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3A0ED198" w14:textId="77777777" w:rsidP="007F0976" w:rsidR="007F0976" w:rsidRDefault="007F0976" w:rsidRPr="00290F74">
      <w:pPr>
        <w:pStyle w:val="Titre"/>
        <w:rPr>
          <w:rFonts w:ascii="Montserrat Light" w:hAnsi="Montserrat Light"/>
          <w:lang w:val="fr-FR"/>
        </w:rPr>
      </w:pPr>
    </w:p>
    <w:p w14:paraId="658B7D7F" w14:textId="77777777" w:rsidP="00AE69E0" w:rsidR="00AE69E0" w:rsidRDefault="00AE69E0" w:rsidRPr="002A77E8">
      <w:pPr>
        <w:pStyle w:val="Titre"/>
        <w:rPr>
          <w:b/>
          <w:color w:val="004680"/>
          <w:u w:val="none"/>
          <w:lang w:val="fr-FR"/>
        </w:rPr>
      </w:pPr>
      <w:r w:rsidRPr="002A77E8">
        <w:rPr>
          <w:b/>
          <w:color w:val="004680"/>
          <w:u w:val="none"/>
          <w:lang w:val="fr-FR"/>
        </w:rPr>
        <w:t xml:space="preserve">ACCORD RELATIF A LA MISE EN PLACE </w:t>
      </w:r>
    </w:p>
    <w:p w14:paraId="335A63B4" w14:textId="77777777" w:rsidP="00AE69E0" w:rsidR="00AE69E0" w:rsidRDefault="00AE69E0" w:rsidRPr="00290F74">
      <w:pPr>
        <w:pStyle w:val="Titre"/>
        <w:rPr>
          <w:rFonts w:ascii="Montserrat Light" w:hAnsi="Montserrat Light"/>
          <w:color w:val="004680"/>
          <w:lang w:val="fr-FR"/>
        </w:rPr>
      </w:pPr>
      <w:r w:rsidRPr="002A77E8">
        <w:rPr>
          <w:b/>
          <w:color w:val="004680"/>
          <w:u w:val="none"/>
          <w:lang w:val="fr-FR"/>
        </w:rPr>
        <w:t xml:space="preserve">DU VOTE DEMATERIALISE PAR INTERNET </w:t>
      </w:r>
    </w:p>
    <w:p w14:paraId="2DAFBFD1" w14:textId="77777777" w:rsidP="00AE69E0" w:rsidR="00AE69E0" w:rsidRDefault="00AE69E0" w:rsidRPr="00290F74">
      <w:pPr>
        <w:pStyle w:val="Titre"/>
        <w:rPr>
          <w:rFonts w:ascii="Montserrat Light" w:hAnsi="Montserrat Light"/>
          <w:sz w:val="24"/>
          <w:lang w:val="fr-FR"/>
        </w:rPr>
      </w:pPr>
    </w:p>
    <w:p w14:paraId="4A5E7D15" w14:textId="77777777" w:rsidP="00AE69E0" w:rsidR="00AE69E0" w:rsidRDefault="00AE69E0">
      <w:pPr>
        <w:jc w:val="center"/>
        <w:rPr>
          <w:rFonts w:ascii="Montserrat Light" w:hAnsi="Montserrat Light"/>
          <w:kern w:val="28"/>
          <w:sz w:val="22"/>
          <w:lang w:val="fr-FR"/>
        </w:rPr>
      </w:pPr>
      <w:r w:rsidRPr="00290F74">
        <w:rPr>
          <w:rFonts w:ascii="Montserrat Light" w:hAnsi="Montserrat Light"/>
          <w:kern w:val="28"/>
          <w:sz w:val="22"/>
          <w:lang w:val="fr-FR"/>
        </w:rPr>
        <w:t xml:space="preserve">POUR LES ELECTIONS </w:t>
      </w:r>
      <w:r w:rsidR="00943037">
        <w:rPr>
          <w:rFonts w:ascii="Montserrat Light" w:hAnsi="Montserrat Light"/>
          <w:kern w:val="28"/>
          <w:sz w:val="22"/>
          <w:lang w:val="fr-FR"/>
        </w:rPr>
        <w:t>2024</w:t>
      </w:r>
    </w:p>
    <w:p w14:paraId="25F16566" w14:textId="77777777" w:rsidP="00AE69E0" w:rsidR="007507D6" w:rsidRDefault="007507D6" w:rsidRPr="00290F74">
      <w:pPr>
        <w:jc w:val="center"/>
        <w:rPr>
          <w:rFonts w:ascii="Montserrat Light" w:hAnsi="Montserrat Light"/>
          <w:kern w:val="28"/>
          <w:sz w:val="22"/>
          <w:lang w:val="fr-FR"/>
        </w:rPr>
      </w:pPr>
    </w:p>
    <w:p w14:paraId="38CBBA92" w14:textId="77777777" w:rsidP="00AE69E0" w:rsidR="00AE69E0" w:rsidRDefault="00AE69E0" w:rsidRPr="00290F74">
      <w:pPr>
        <w:jc w:val="center"/>
        <w:rPr>
          <w:rFonts w:ascii="Montserrat Light" w:hAnsi="Montserrat Light"/>
          <w:sz w:val="22"/>
          <w:lang w:val="fr-FR"/>
        </w:rPr>
      </w:pPr>
      <w:r w:rsidRPr="00290F74">
        <w:rPr>
          <w:rFonts w:ascii="Montserrat Light" w:hAnsi="Montserrat Light"/>
          <w:kern w:val="28"/>
          <w:sz w:val="22"/>
          <w:lang w:val="fr-FR"/>
        </w:rPr>
        <w:t>DES</w:t>
      </w:r>
      <w:r w:rsidRPr="00290F74">
        <w:rPr>
          <w:rFonts w:ascii="Montserrat Light" w:hAnsi="Montserrat Light"/>
          <w:sz w:val="22"/>
          <w:lang w:val="fr-FR"/>
        </w:rPr>
        <w:t xml:space="preserve"> </w:t>
      </w:r>
      <w:r w:rsidRPr="00290F74">
        <w:rPr>
          <w:rFonts w:ascii="Montserrat Light" w:hAnsi="Montserrat Light"/>
          <w:kern w:val="28"/>
          <w:sz w:val="22"/>
          <w:lang w:val="fr-FR"/>
        </w:rPr>
        <w:t xml:space="preserve">MEMBRES </w:t>
      </w:r>
      <w:r w:rsidR="00704A92" w:rsidRPr="00290F74">
        <w:rPr>
          <w:rFonts w:ascii="Montserrat Light" w:hAnsi="Montserrat Light"/>
          <w:kern w:val="28"/>
          <w:sz w:val="22"/>
          <w:lang w:val="fr-FR"/>
        </w:rPr>
        <w:t xml:space="preserve">DE LA DELEGATION </w:t>
      </w:r>
      <w:r w:rsidR="00C425D1" w:rsidRPr="00290F74">
        <w:rPr>
          <w:rFonts w:ascii="Montserrat Light" w:hAnsi="Montserrat Light"/>
          <w:kern w:val="28"/>
          <w:sz w:val="22"/>
          <w:lang w:val="fr-FR"/>
        </w:rPr>
        <w:t xml:space="preserve">DU PERSONNEL AU COMITE SOCIAL ET ECONOMIQUE </w:t>
      </w:r>
    </w:p>
    <w:p w14:paraId="7AC13592" w14:textId="77777777" w:rsidP="00AE69E0" w:rsidR="00AE69E0" w:rsidRDefault="00AE69E0" w:rsidRPr="00290F74">
      <w:pPr>
        <w:jc w:val="center"/>
        <w:rPr>
          <w:rFonts w:ascii="Montserrat Light" w:hAnsi="Montserrat Light"/>
          <w:sz w:val="22"/>
          <w:lang w:val="fr-FR"/>
        </w:rPr>
      </w:pPr>
    </w:p>
    <w:p w14:paraId="61312DA1" w14:textId="77777777" w:rsidP="00AE69E0" w:rsidR="00AE69E0" w:rsidRDefault="007507D6" w:rsidRPr="00290F74">
      <w:pPr>
        <w:rPr>
          <w:rFonts w:ascii="Montserrat Light" w:hAnsi="Montserrat Light"/>
          <w:lang w:val="fr-FR"/>
        </w:rPr>
      </w:pPr>
      <w:r>
        <w:rPr>
          <w:rFonts w:ascii="Montserrat Light" w:hAnsi="Montserrat Light"/>
          <w:lang w:val="fr-FR"/>
        </w:rPr>
        <w:tab/>
      </w:r>
      <w:r>
        <w:rPr>
          <w:rFonts w:ascii="Montserrat Light" w:hAnsi="Montserrat Light"/>
          <w:lang w:val="fr-FR"/>
        </w:rPr>
        <w:tab/>
      </w:r>
      <w:r>
        <w:rPr>
          <w:rFonts w:ascii="Montserrat Light" w:hAnsi="Montserrat Light"/>
          <w:lang w:val="fr-FR"/>
        </w:rPr>
        <w:tab/>
      </w:r>
      <w:r>
        <w:rPr>
          <w:rFonts w:ascii="Montserrat Light" w:hAnsi="Montserrat Light"/>
          <w:lang w:val="fr-FR"/>
        </w:rPr>
        <w:tab/>
      </w:r>
      <w:r>
        <w:rPr>
          <w:rFonts w:ascii="Montserrat Light" w:hAnsi="Montserrat Light"/>
          <w:lang w:val="fr-FR"/>
        </w:rPr>
        <w:tab/>
        <w:t>Association Valentin Haüy</w:t>
      </w:r>
    </w:p>
    <w:p w14:paraId="36B0629D" w14:textId="77777777" w:rsidP="007F0976" w:rsidR="00AE69E0" w:rsidRDefault="00AE69E0" w:rsidRPr="00290F74">
      <w:pPr>
        <w:rPr>
          <w:rFonts w:ascii="Montserrat Light" w:hAnsi="Montserrat Light"/>
          <w:lang w:val="fr-FR"/>
        </w:rPr>
      </w:pPr>
    </w:p>
    <w:p w14:paraId="27C3F4CF" w14:textId="77777777" w:rsidP="002E1DA3" w:rsidR="002E1DA3" w:rsidRDefault="007F0976">
      <w:pPr>
        <w:rPr>
          <w:rFonts w:ascii="Montserrat Light" w:hAnsi="Montserrat Light"/>
          <w:lang w:val="fr-FR"/>
        </w:rPr>
      </w:pPr>
      <w:r w:rsidRPr="00290F74">
        <w:rPr>
          <w:rFonts w:ascii="Montserrat Light" w:hAnsi="Montserrat Light"/>
          <w:lang w:val="fr-FR"/>
        </w:rPr>
        <w:br w:type="page"/>
      </w:r>
    </w:p>
    <w:p w14:paraId="23935F86" w14:textId="77777777" w:rsidR="002E1DA3" w:rsidRDefault="002E1DA3"/>
    <w:p w14:paraId="67C4659A" w14:textId="77777777" w:rsidR="00FF7F98" w:rsidRDefault="00FF7F98">
      <w:pPr>
        <w:pStyle w:val="En-ttedetabledesmatires"/>
      </w:pPr>
      <w:r>
        <w:rPr>
          <w:lang w:val="fr-FR"/>
        </w:rPr>
        <w:t>Table des matières</w:t>
      </w:r>
    </w:p>
    <w:p w14:paraId="747AC18C" w14:textId="77777777" w:rsidR="00FF7F98" w:rsidRDefault="00FF7F98" w:rsidRPr="00FF7F98">
      <w:pPr>
        <w:pStyle w:val="TM1"/>
        <w:rPr>
          <w:rFonts w:ascii="Calibri" w:hAnsi="Calibri"/>
          <w:caps w:val="0"/>
          <w:noProof/>
          <w:kern w:val="2"/>
          <w:sz w:val="22"/>
          <w:szCs w:val="22"/>
          <w:lang w:bidi="ar-SA" w:eastAsia="fr-FR" w:val="fr-FR"/>
        </w:rPr>
      </w:pPr>
      <w:r>
        <w:fldChar w:fldCharType="begin"/>
      </w:r>
      <w:r>
        <w:instrText xml:space="preserve"> TOC \o "1-3" \h \z \u </w:instrText>
      </w:r>
      <w:r>
        <w:fldChar w:fldCharType="separate"/>
      </w:r>
      <w:hyperlink w:anchor="_Toc156927510" w:history="1">
        <w:r w:rsidRPr="00FA3510">
          <w:rPr>
            <w:rStyle w:val="Lienhypertexte"/>
            <w:noProof/>
          </w:rPr>
          <w:t>Article 1. Conformité du système de vote</w:t>
        </w:r>
        <w:r>
          <w:rPr>
            <w:noProof/>
            <w:webHidden/>
          </w:rPr>
          <w:tab/>
        </w:r>
        <w:r>
          <w:rPr>
            <w:noProof/>
            <w:webHidden/>
          </w:rPr>
          <w:fldChar w:fldCharType="begin"/>
        </w:r>
        <w:r>
          <w:rPr>
            <w:noProof/>
            <w:webHidden/>
          </w:rPr>
          <w:instrText xml:space="preserve"> PAGEREF _Toc156927510 \h </w:instrText>
        </w:r>
        <w:r>
          <w:rPr>
            <w:noProof/>
            <w:webHidden/>
          </w:rPr>
        </w:r>
        <w:r>
          <w:rPr>
            <w:noProof/>
            <w:webHidden/>
          </w:rPr>
          <w:fldChar w:fldCharType="separate"/>
        </w:r>
        <w:r>
          <w:rPr>
            <w:noProof/>
            <w:webHidden/>
          </w:rPr>
          <w:t>4</w:t>
        </w:r>
        <w:r>
          <w:rPr>
            <w:noProof/>
            <w:webHidden/>
          </w:rPr>
          <w:fldChar w:fldCharType="end"/>
        </w:r>
      </w:hyperlink>
    </w:p>
    <w:p w14:paraId="24601AB0" w14:textId="77777777" w:rsidR="00FF7F98" w:rsidRDefault="00FF7F98" w:rsidRPr="00FF7F98">
      <w:pPr>
        <w:pStyle w:val="TM1"/>
        <w:rPr>
          <w:rFonts w:ascii="Calibri" w:hAnsi="Calibri"/>
          <w:caps w:val="0"/>
          <w:noProof/>
          <w:kern w:val="2"/>
          <w:sz w:val="22"/>
          <w:szCs w:val="22"/>
          <w:lang w:bidi="ar-SA" w:eastAsia="fr-FR" w:val="fr-FR"/>
        </w:rPr>
      </w:pPr>
      <w:hyperlink w:anchor="_Toc156927511" w:history="1">
        <w:r w:rsidRPr="00FA3510">
          <w:rPr>
            <w:rStyle w:val="Lienhypertexte"/>
            <w:noProof/>
          </w:rPr>
          <w:t>Article 2. Vote par correspondance</w:t>
        </w:r>
        <w:r>
          <w:rPr>
            <w:noProof/>
            <w:webHidden/>
          </w:rPr>
          <w:tab/>
        </w:r>
        <w:r>
          <w:rPr>
            <w:noProof/>
            <w:webHidden/>
          </w:rPr>
          <w:fldChar w:fldCharType="begin"/>
        </w:r>
        <w:r>
          <w:rPr>
            <w:noProof/>
            <w:webHidden/>
          </w:rPr>
          <w:instrText xml:space="preserve"> PAGEREF _Toc156927511 \h </w:instrText>
        </w:r>
        <w:r>
          <w:rPr>
            <w:noProof/>
            <w:webHidden/>
          </w:rPr>
        </w:r>
        <w:r>
          <w:rPr>
            <w:noProof/>
            <w:webHidden/>
          </w:rPr>
          <w:fldChar w:fldCharType="separate"/>
        </w:r>
        <w:r>
          <w:rPr>
            <w:noProof/>
            <w:webHidden/>
          </w:rPr>
          <w:t>5</w:t>
        </w:r>
        <w:r>
          <w:rPr>
            <w:noProof/>
            <w:webHidden/>
          </w:rPr>
          <w:fldChar w:fldCharType="end"/>
        </w:r>
      </w:hyperlink>
    </w:p>
    <w:p w14:paraId="15EC8B1C" w14:textId="77777777" w:rsidR="00FF7F98" w:rsidRDefault="00FF7F98" w:rsidRPr="00FF7F98">
      <w:pPr>
        <w:pStyle w:val="TM1"/>
        <w:rPr>
          <w:rFonts w:ascii="Calibri" w:hAnsi="Calibri"/>
          <w:caps w:val="0"/>
          <w:noProof/>
          <w:kern w:val="2"/>
          <w:sz w:val="22"/>
          <w:szCs w:val="22"/>
          <w:lang w:bidi="ar-SA" w:eastAsia="fr-FR" w:val="fr-FR"/>
        </w:rPr>
      </w:pPr>
      <w:hyperlink w:anchor="_Toc156927512" w:history="1">
        <w:r w:rsidRPr="00FA3510">
          <w:rPr>
            <w:rStyle w:val="Lienhypertexte"/>
            <w:noProof/>
          </w:rPr>
          <w:t>Article 3. Modalités d’organisation des opérations de vote électronique</w:t>
        </w:r>
        <w:r>
          <w:rPr>
            <w:noProof/>
            <w:webHidden/>
          </w:rPr>
          <w:tab/>
        </w:r>
        <w:r>
          <w:rPr>
            <w:noProof/>
            <w:webHidden/>
          </w:rPr>
          <w:fldChar w:fldCharType="begin"/>
        </w:r>
        <w:r>
          <w:rPr>
            <w:noProof/>
            <w:webHidden/>
          </w:rPr>
          <w:instrText xml:space="preserve"> PAGEREF _Toc156927512 \h </w:instrText>
        </w:r>
        <w:r>
          <w:rPr>
            <w:noProof/>
            <w:webHidden/>
          </w:rPr>
        </w:r>
        <w:r>
          <w:rPr>
            <w:noProof/>
            <w:webHidden/>
          </w:rPr>
          <w:fldChar w:fldCharType="separate"/>
        </w:r>
        <w:r>
          <w:rPr>
            <w:noProof/>
            <w:webHidden/>
          </w:rPr>
          <w:t>6</w:t>
        </w:r>
        <w:r>
          <w:rPr>
            <w:noProof/>
            <w:webHidden/>
          </w:rPr>
          <w:fldChar w:fldCharType="end"/>
        </w:r>
      </w:hyperlink>
    </w:p>
    <w:p w14:paraId="2EA17B5A" w14:textId="77777777" w:rsidR="00FF7F98" w:rsidRDefault="00FF7F98" w:rsidRPr="00FF7F98">
      <w:pPr>
        <w:pStyle w:val="TM1"/>
        <w:rPr>
          <w:rFonts w:ascii="Calibri" w:hAnsi="Calibri"/>
          <w:caps w:val="0"/>
          <w:noProof/>
          <w:kern w:val="2"/>
          <w:sz w:val="22"/>
          <w:szCs w:val="22"/>
          <w:lang w:bidi="ar-SA" w:eastAsia="fr-FR" w:val="fr-FR"/>
        </w:rPr>
      </w:pPr>
      <w:hyperlink w:anchor="_Toc156927513" w:history="1">
        <w:r w:rsidRPr="00FA3510">
          <w:rPr>
            <w:rStyle w:val="Lienhypertexte"/>
            <w:noProof/>
          </w:rPr>
          <w:t>Article 4. Déroulement des opérations de vote</w:t>
        </w:r>
        <w:r>
          <w:rPr>
            <w:noProof/>
            <w:webHidden/>
          </w:rPr>
          <w:tab/>
        </w:r>
        <w:r>
          <w:rPr>
            <w:noProof/>
            <w:webHidden/>
          </w:rPr>
          <w:fldChar w:fldCharType="begin"/>
        </w:r>
        <w:r>
          <w:rPr>
            <w:noProof/>
            <w:webHidden/>
          </w:rPr>
          <w:instrText xml:space="preserve"> PAGEREF _Toc156927513 \h </w:instrText>
        </w:r>
        <w:r>
          <w:rPr>
            <w:noProof/>
            <w:webHidden/>
          </w:rPr>
        </w:r>
        <w:r>
          <w:rPr>
            <w:noProof/>
            <w:webHidden/>
          </w:rPr>
          <w:fldChar w:fldCharType="separate"/>
        </w:r>
        <w:r>
          <w:rPr>
            <w:noProof/>
            <w:webHidden/>
          </w:rPr>
          <w:t>6</w:t>
        </w:r>
        <w:r>
          <w:rPr>
            <w:noProof/>
            <w:webHidden/>
          </w:rPr>
          <w:fldChar w:fldCharType="end"/>
        </w:r>
      </w:hyperlink>
    </w:p>
    <w:p w14:paraId="0405FECB" w14:textId="77777777" w:rsidR="00FF7F98" w:rsidRDefault="00FF7F98" w:rsidRPr="00FF7F98">
      <w:pPr>
        <w:pStyle w:val="TM1"/>
        <w:rPr>
          <w:rFonts w:ascii="Calibri" w:hAnsi="Calibri"/>
          <w:caps w:val="0"/>
          <w:noProof/>
          <w:kern w:val="2"/>
          <w:sz w:val="22"/>
          <w:szCs w:val="22"/>
          <w:lang w:bidi="ar-SA" w:eastAsia="fr-FR" w:val="fr-FR"/>
        </w:rPr>
      </w:pPr>
      <w:hyperlink w:anchor="_Toc156927514" w:history="1">
        <w:r w:rsidRPr="00FA3510">
          <w:rPr>
            <w:rStyle w:val="Lienhypertexte"/>
            <w:noProof/>
          </w:rPr>
          <w:t>Article 5. Dépouillement des bulletins de vote</w:t>
        </w:r>
        <w:r>
          <w:rPr>
            <w:noProof/>
            <w:webHidden/>
          </w:rPr>
          <w:tab/>
        </w:r>
        <w:r>
          <w:rPr>
            <w:noProof/>
            <w:webHidden/>
          </w:rPr>
          <w:fldChar w:fldCharType="begin"/>
        </w:r>
        <w:r>
          <w:rPr>
            <w:noProof/>
            <w:webHidden/>
          </w:rPr>
          <w:instrText xml:space="preserve"> PAGEREF _Toc156927514 \h </w:instrText>
        </w:r>
        <w:r>
          <w:rPr>
            <w:noProof/>
            <w:webHidden/>
          </w:rPr>
        </w:r>
        <w:r>
          <w:rPr>
            <w:noProof/>
            <w:webHidden/>
          </w:rPr>
          <w:fldChar w:fldCharType="separate"/>
        </w:r>
        <w:r>
          <w:rPr>
            <w:noProof/>
            <w:webHidden/>
          </w:rPr>
          <w:t>8</w:t>
        </w:r>
        <w:r>
          <w:rPr>
            <w:noProof/>
            <w:webHidden/>
          </w:rPr>
          <w:fldChar w:fldCharType="end"/>
        </w:r>
      </w:hyperlink>
    </w:p>
    <w:p w14:paraId="750C7614" w14:textId="77777777" w:rsidR="00FF7F98" w:rsidRDefault="00FF7F98" w:rsidRPr="00FF7F98">
      <w:pPr>
        <w:pStyle w:val="TM1"/>
        <w:rPr>
          <w:rFonts w:ascii="Calibri" w:hAnsi="Calibri"/>
          <w:caps w:val="0"/>
          <w:noProof/>
          <w:kern w:val="2"/>
          <w:sz w:val="22"/>
          <w:szCs w:val="22"/>
          <w:lang w:bidi="ar-SA" w:eastAsia="fr-FR" w:val="fr-FR"/>
        </w:rPr>
      </w:pPr>
      <w:hyperlink w:anchor="_Toc156927515" w:history="1">
        <w:r w:rsidRPr="00FA3510">
          <w:rPr>
            <w:rStyle w:val="Lienhypertexte"/>
            <w:noProof/>
          </w:rPr>
          <w:t>Article 6. Dispositions générales</w:t>
        </w:r>
        <w:r>
          <w:rPr>
            <w:noProof/>
            <w:webHidden/>
          </w:rPr>
          <w:tab/>
        </w:r>
        <w:r>
          <w:rPr>
            <w:noProof/>
            <w:webHidden/>
          </w:rPr>
          <w:fldChar w:fldCharType="begin"/>
        </w:r>
        <w:r>
          <w:rPr>
            <w:noProof/>
            <w:webHidden/>
          </w:rPr>
          <w:instrText xml:space="preserve"> PAGEREF _Toc156927515 \h </w:instrText>
        </w:r>
        <w:r>
          <w:rPr>
            <w:noProof/>
            <w:webHidden/>
          </w:rPr>
        </w:r>
        <w:r>
          <w:rPr>
            <w:noProof/>
            <w:webHidden/>
          </w:rPr>
          <w:fldChar w:fldCharType="separate"/>
        </w:r>
        <w:r>
          <w:rPr>
            <w:noProof/>
            <w:webHidden/>
          </w:rPr>
          <w:t>9</w:t>
        </w:r>
        <w:r>
          <w:rPr>
            <w:noProof/>
            <w:webHidden/>
          </w:rPr>
          <w:fldChar w:fldCharType="end"/>
        </w:r>
      </w:hyperlink>
    </w:p>
    <w:p w14:paraId="7A1AD047" w14:textId="77777777" w:rsidR="00FF7F98" w:rsidRDefault="00FF7F98" w:rsidRPr="00FF7F98">
      <w:pPr>
        <w:pStyle w:val="TM1"/>
        <w:rPr>
          <w:rFonts w:ascii="Calibri" w:hAnsi="Calibri"/>
          <w:caps w:val="0"/>
          <w:noProof/>
          <w:kern w:val="2"/>
          <w:sz w:val="22"/>
          <w:szCs w:val="22"/>
          <w:lang w:bidi="ar-SA" w:eastAsia="fr-FR" w:val="fr-FR"/>
        </w:rPr>
      </w:pPr>
      <w:hyperlink w:anchor="_Toc156927516" w:history="1">
        <w:r w:rsidRPr="00FA3510">
          <w:rPr>
            <w:rStyle w:val="Lienhypertexte"/>
            <w:noProof/>
          </w:rPr>
          <w:t>ANNEXE - CAHIER DES CHARGES DU SYSTEME DE VOTE</w:t>
        </w:r>
        <w:r>
          <w:rPr>
            <w:noProof/>
            <w:webHidden/>
          </w:rPr>
          <w:tab/>
        </w:r>
        <w:r>
          <w:rPr>
            <w:noProof/>
            <w:webHidden/>
          </w:rPr>
          <w:fldChar w:fldCharType="begin"/>
        </w:r>
        <w:r>
          <w:rPr>
            <w:noProof/>
            <w:webHidden/>
          </w:rPr>
          <w:instrText xml:space="preserve"> PAGEREF _Toc156927516 \h </w:instrText>
        </w:r>
        <w:r>
          <w:rPr>
            <w:noProof/>
            <w:webHidden/>
          </w:rPr>
        </w:r>
        <w:r>
          <w:rPr>
            <w:noProof/>
            <w:webHidden/>
          </w:rPr>
          <w:fldChar w:fldCharType="separate"/>
        </w:r>
        <w:r>
          <w:rPr>
            <w:noProof/>
            <w:webHidden/>
          </w:rPr>
          <w:t>10</w:t>
        </w:r>
        <w:r>
          <w:rPr>
            <w:noProof/>
            <w:webHidden/>
          </w:rPr>
          <w:fldChar w:fldCharType="end"/>
        </w:r>
      </w:hyperlink>
    </w:p>
    <w:p w14:paraId="71B52D19" w14:textId="77777777" w:rsidR="00FF7F98" w:rsidRDefault="00FF7F98" w:rsidRPr="00FF7F98">
      <w:pPr>
        <w:pStyle w:val="TM2"/>
        <w:rPr>
          <w:rFonts w:ascii="Calibri" w:hAnsi="Calibri"/>
          <w:caps w:val="0"/>
          <w:noProof/>
          <w:kern w:val="2"/>
          <w:sz w:val="22"/>
          <w:szCs w:val="22"/>
          <w:lang w:bidi="ar-SA" w:eastAsia="fr-FR" w:val="fr-FR"/>
        </w:rPr>
      </w:pPr>
      <w:hyperlink w:anchor="_Toc156927517" w:history="1">
        <w:r w:rsidRPr="00FA3510">
          <w:rPr>
            <w:rStyle w:val="Lienhypertexte"/>
            <w:rFonts w:ascii="Montserrat Light" w:hAnsi="Montserrat Light"/>
            <w:noProof/>
          </w:rPr>
          <w:t>Préambule</w:t>
        </w:r>
        <w:r>
          <w:rPr>
            <w:noProof/>
            <w:webHidden/>
          </w:rPr>
          <w:tab/>
        </w:r>
        <w:r>
          <w:rPr>
            <w:noProof/>
            <w:webHidden/>
          </w:rPr>
          <w:fldChar w:fldCharType="begin"/>
        </w:r>
        <w:r>
          <w:rPr>
            <w:noProof/>
            <w:webHidden/>
          </w:rPr>
          <w:instrText xml:space="preserve"> PAGEREF _Toc156927517 \h </w:instrText>
        </w:r>
        <w:r>
          <w:rPr>
            <w:noProof/>
            <w:webHidden/>
          </w:rPr>
        </w:r>
        <w:r>
          <w:rPr>
            <w:noProof/>
            <w:webHidden/>
          </w:rPr>
          <w:fldChar w:fldCharType="separate"/>
        </w:r>
        <w:r>
          <w:rPr>
            <w:noProof/>
            <w:webHidden/>
          </w:rPr>
          <w:t>10</w:t>
        </w:r>
        <w:r>
          <w:rPr>
            <w:noProof/>
            <w:webHidden/>
          </w:rPr>
          <w:fldChar w:fldCharType="end"/>
        </w:r>
      </w:hyperlink>
    </w:p>
    <w:p w14:paraId="4E901B48" w14:textId="77777777" w:rsidR="00FF7F98" w:rsidRDefault="00FF7F98" w:rsidRPr="00FF7F98">
      <w:pPr>
        <w:pStyle w:val="TM2"/>
        <w:rPr>
          <w:rFonts w:ascii="Calibri" w:hAnsi="Calibri"/>
          <w:caps w:val="0"/>
          <w:noProof/>
          <w:kern w:val="2"/>
          <w:sz w:val="22"/>
          <w:szCs w:val="22"/>
          <w:lang w:bidi="ar-SA" w:eastAsia="fr-FR" w:val="fr-FR"/>
        </w:rPr>
      </w:pPr>
      <w:hyperlink w:anchor="_Toc156927518" w:history="1">
        <w:r w:rsidRPr="00FA3510">
          <w:rPr>
            <w:rStyle w:val="Lienhypertexte"/>
            <w:rFonts w:ascii="Montserrat Light" w:hAnsi="Montserrat Light"/>
            <w:noProof/>
            <w:lang w:val="fr-FR"/>
          </w:rPr>
          <w:t>Missions du prestataire</w:t>
        </w:r>
        <w:r>
          <w:rPr>
            <w:noProof/>
            <w:webHidden/>
          </w:rPr>
          <w:tab/>
        </w:r>
        <w:r>
          <w:rPr>
            <w:noProof/>
            <w:webHidden/>
          </w:rPr>
          <w:fldChar w:fldCharType="begin"/>
        </w:r>
        <w:r>
          <w:rPr>
            <w:noProof/>
            <w:webHidden/>
          </w:rPr>
          <w:instrText xml:space="preserve"> PAGEREF _Toc156927518 \h </w:instrText>
        </w:r>
        <w:r>
          <w:rPr>
            <w:noProof/>
            <w:webHidden/>
          </w:rPr>
        </w:r>
        <w:r>
          <w:rPr>
            <w:noProof/>
            <w:webHidden/>
          </w:rPr>
          <w:fldChar w:fldCharType="separate"/>
        </w:r>
        <w:r>
          <w:rPr>
            <w:noProof/>
            <w:webHidden/>
          </w:rPr>
          <w:t>11</w:t>
        </w:r>
        <w:r>
          <w:rPr>
            <w:noProof/>
            <w:webHidden/>
          </w:rPr>
          <w:fldChar w:fldCharType="end"/>
        </w:r>
      </w:hyperlink>
    </w:p>
    <w:p w14:paraId="09737519" w14:textId="77777777" w:rsidR="00FF7F98" w:rsidRDefault="00FF7F98">
      <w:r>
        <w:rPr>
          <w:b/>
          <w:bCs/>
        </w:rPr>
        <w:fldChar w:fldCharType="end"/>
      </w:r>
    </w:p>
    <w:p w14:paraId="2D5FEEB0" w14:textId="77777777" w:rsidR="002E1DA3" w:rsidRDefault="002E1DA3"/>
    <w:p w14:paraId="5454AF07" w14:textId="77777777" w:rsidR="00BA2023" w:rsidRDefault="002E1DA3">
      <w:pPr>
        <w:rPr>
          <w:rFonts w:ascii="Montserrat Light" w:hAnsi="Montserrat Light"/>
          <w:lang w:val="fr-FR"/>
        </w:rPr>
      </w:pPr>
      <w:r>
        <w:rPr>
          <w:rFonts w:ascii="Montserrat Light" w:hAnsi="Montserrat Light"/>
          <w:lang w:val="fr-FR"/>
        </w:rPr>
        <w:br w:type="page"/>
      </w:r>
    </w:p>
    <w:p w14:paraId="4FCB7842" w14:textId="77777777" w:rsidP="006726CE" w:rsidR="006726CE" w:rsidRDefault="006726CE" w:rsidRPr="006726CE">
      <w:pPr>
        <w:pStyle w:val="paragraphe"/>
      </w:pPr>
      <w:r w:rsidRPr="006726CE">
        <w:t>Définition des parties</w:t>
      </w:r>
    </w:p>
    <w:p w14:paraId="4BD15837" w14:textId="77777777" w:rsidP="006726CE" w:rsidR="00F4734B" w:rsidRDefault="00F4734B" w:rsidRPr="006726CE">
      <w:pPr>
        <w:pStyle w:val="paragraphe"/>
        <w:rPr>
          <w:szCs w:val="24"/>
        </w:rPr>
      </w:pPr>
      <w:r w:rsidRPr="006726CE">
        <w:rPr>
          <w:szCs w:val="24"/>
        </w:rPr>
        <w:t>E</w:t>
      </w:r>
      <w:r w:rsidR="006726CE" w:rsidRPr="006726CE">
        <w:rPr>
          <w:szCs w:val="24"/>
        </w:rPr>
        <w:t xml:space="preserve">ntre les soussignés </w:t>
      </w:r>
      <w:r w:rsidR="00FD7E13" w:rsidRPr="006726CE">
        <w:rPr>
          <w:szCs w:val="24"/>
        </w:rPr>
        <w:t xml:space="preserve">: </w:t>
      </w:r>
    </w:p>
    <w:p w14:paraId="39320076" w14:textId="77777777" w:rsidP="004A5E86" w:rsidR="00F4734B" w:rsidRDefault="00F4734B" w:rsidRPr="004A5E86">
      <w:pPr>
        <w:spacing w:line="240" w:lineRule="auto"/>
        <w:rPr>
          <w:rFonts w:ascii="Arial" w:cs="Arial" w:hAnsi="Arial"/>
          <w:sz w:val="24"/>
          <w:szCs w:val="24"/>
          <w:lang w:val="fr-FR"/>
        </w:rPr>
      </w:pPr>
      <w:r w:rsidRPr="004A5E86">
        <w:rPr>
          <w:rFonts w:ascii="Arial" w:cs="Arial" w:hAnsi="Arial"/>
          <w:sz w:val="24"/>
          <w:szCs w:val="24"/>
          <w:lang w:val="fr-FR"/>
        </w:rPr>
        <w:t>L</w:t>
      </w:r>
      <w:r w:rsidR="008F4A9D" w:rsidRPr="004A5E86">
        <w:rPr>
          <w:rFonts w:ascii="Arial" w:cs="Arial" w:hAnsi="Arial"/>
          <w:sz w:val="24"/>
          <w:szCs w:val="24"/>
          <w:lang w:val="fr-FR"/>
        </w:rPr>
        <w:t>’Association</w:t>
      </w:r>
      <w:r w:rsidRPr="004A5E86">
        <w:rPr>
          <w:rFonts w:ascii="Arial" w:cs="Arial" w:hAnsi="Arial"/>
          <w:sz w:val="24"/>
          <w:szCs w:val="24"/>
          <w:lang w:val="fr-FR"/>
        </w:rPr>
        <w:t xml:space="preserve"> </w:t>
      </w:r>
      <w:r w:rsidR="007507D6" w:rsidRPr="004A5E86">
        <w:rPr>
          <w:rFonts w:ascii="Arial" w:cs="Arial" w:hAnsi="Arial"/>
          <w:sz w:val="24"/>
          <w:szCs w:val="24"/>
          <w:lang w:val="fr-FR"/>
        </w:rPr>
        <w:t xml:space="preserve">Valentin </w:t>
      </w:r>
      <w:r w:rsidR="008F4A9D" w:rsidRPr="004A5E86">
        <w:rPr>
          <w:rFonts w:ascii="Arial" w:cs="Arial" w:hAnsi="Arial"/>
          <w:sz w:val="24"/>
          <w:szCs w:val="24"/>
          <w:lang w:val="fr-FR"/>
        </w:rPr>
        <w:t>Haüy</w:t>
      </w:r>
      <w:r w:rsidR="007507D6" w:rsidRPr="004A5E86">
        <w:rPr>
          <w:rFonts w:ascii="Arial" w:cs="Arial" w:hAnsi="Arial"/>
          <w:sz w:val="24"/>
          <w:szCs w:val="24"/>
          <w:lang w:val="fr-FR"/>
        </w:rPr>
        <w:t xml:space="preserve"> dont le siège social est situé au 5 rue duroc, 75007 Paris, représentée par : </w:t>
      </w:r>
    </w:p>
    <w:p w14:paraId="4E487779" w14:textId="77777777" w:rsidP="004A5E86" w:rsidR="007507D6" w:rsidRDefault="007507D6" w:rsidRPr="004A5E86">
      <w:pPr>
        <w:spacing w:line="240" w:lineRule="auto"/>
        <w:rPr>
          <w:rFonts w:ascii="Arial" w:cs="Arial" w:hAnsi="Arial"/>
          <w:sz w:val="24"/>
          <w:szCs w:val="24"/>
          <w:lang w:val="fr-FR"/>
        </w:rPr>
      </w:pPr>
      <w:bookmarkStart w:id="0" w:name="_Hlk138248380"/>
      <w:proofErr w:type="gramStart"/>
      <w:r w:rsidRPr="004A5E86">
        <w:rPr>
          <w:rFonts w:ascii="Arial" w:cs="Arial" w:hAnsi="Arial"/>
          <w:sz w:val="24"/>
          <w:szCs w:val="24"/>
          <w:lang w:val="fr-FR"/>
        </w:rPr>
        <w:t>en</w:t>
      </w:r>
      <w:proofErr w:type="gramEnd"/>
      <w:r w:rsidRPr="004A5E86">
        <w:rPr>
          <w:rFonts w:ascii="Arial" w:cs="Arial" w:hAnsi="Arial"/>
          <w:sz w:val="24"/>
          <w:szCs w:val="24"/>
          <w:lang w:val="fr-FR"/>
        </w:rPr>
        <w:t xml:space="preserve"> qualité de DRH</w:t>
      </w:r>
    </w:p>
    <w:bookmarkEnd w:id="0"/>
    <w:p w14:paraId="4D1C372C" w14:textId="77777777" w:rsidP="004A5E86" w:rsidR="00FD7E13" w:rsidRDefault="00FD7E13" w:rsidRPr="004A5E86">
      <w:pPr>
        <w:rPr>
          <w:rFonts w:ascii="Arial" w:cs="Arial" w:hAnsi="Arial"/>
          <w:sz w:val="24"/>
          <w:szCs w:val="24"/>
          <w:lang w:val="fr-FR"/>
        </w:rPr>
      </w:pPr>
      <w:r w:rsidRPr="004A5E86">
        <w:rPr>
          <w:rFonts w:ascii="Arial" w:cs="Arial" w:hAnsi="Arial"/>
          <w:sz w:val="24"/>
          <w:szCs w:val="24"/>
          <w:lang w:val="fr-FR"/>
        </w:rPr>
        <w:t>D’une part,</w:t>
      </w:r>
    </w:p>
    <w:p w14:paraId="4E7D6122" w14:textId="77777777" w:rsidP="004A5E86" w:rsidR="00F4734B" w:rsidRDefault="00F4734B" w:rsidRPr="004A5E86">
      <w:pPr>
        <w:rPr>
          <w:rFonts w:ascii="Arial" w:cs="Arial" w:hAnsi="Arial"/>
          <w:sz w:val="24"/>
          <w:szCs w:val="24"/>
          <w:lang w:val="fr-FR"/>
        </w:rPr>
      </w:pPr>
      <w:r w:rsidRPr="004A5E86">
        <w:rPr>
          <w:rFonts w:ascii="Arial" w:cs="Arial" w:hAnsi="Arial"/>
          <w:sz w:val="24"/>
          <w:szCs w:val="24"/>
          <w:lang w:val="fr-FR"/>
        </w:rPr>
        <w:t>Et</w:t>
      </w:r>
    </w:p>
    <w:p w14:paraId="3B044080" w14:textId="77777777" w:rsidP="004A5E86" w:rsidR="00F4734B" w:rsidRDefault="00F4734B" w:rsidRPr="004A5E86">
      <w:pPr>
        <w:rPr>
          <w:rFonts w:ascii="Arial" w:cs="Arial" w:hAnsi="Arial"/>
          <w:sz w:val="24"/>
          <w:szCs w:val="24"/>
          <w:lang w:val="fr-FR"/>
        </w:rPr>
      </w:pPr>
      <w:r w:rsidRPr="004A5E86">
        <w:rPr>
          <w:rFonts w:ascii="Arial" w:cs="Arial" w:hAnsi="Arial"/>
          <w:sz w:val="24"/>
          <w:szCs w:val="24"/>
          <w:lang w:val="fr-FR"/>
        </w:rPr>
        <w:t xml:space="preserve">Les organisations syndicales </w:t>
      </w:r>
      <w:r w:rsidR="00D754F6" w:rsidRPr="004A5E86">
        <w:rPr>
          <w:rFonts w:ascii="Arial" w:cs="Arial" w:hAnsi="Arial"/>
          <w:sz w:val="24"/>
          <w:szCs w:val="24"/>
          <w:lang w:val="fr-FR"/>
        </w:rPr>
        <w:t xml:space="preserve">représentatives </w:t>
      </w:r>
      <w:r w:rsidRPr="004A5E86">
        <w:rPr>
          <w:rFonts w:ascii="Arial" w:cs="Arial" w:hAnsi="Arial"/>
          <w:sz w:val="24"/>
          <w:szCs w:val="24"/>
          <w:lang w:val="fr-FR"/>
        </w:rPr>
        <w:t>:</w:t>
      </w:r>
    </w:p>
    <w:p w14:paraId="2D2B3E9A" w14:textId="77777777" w:rsidP="004A5E86" w:rsidR="00F4734B" w:rsidRDefault="00F4734B" w:rsidRPr="004A5E86">
      <w:pPr>
        <w:rPr>
          <w:rFonts w:ascii="Arial" w:cs="Arial" w:hAnsi="Arial"/>
          <w:sz w:val="24"/>
          <w:szCs w:val="24"/>
          <w:lang w:val="fr-FR"/>
        </w:rPr>
      </w:pPr>
      <w:r w:rsidRPr="004A5E86">
        <w:rPr>
          <w:rFonts w:ascii="Arial" w:cs="Arial" w:hAnsi="Arial"/>
          <w:sz w:val="24"/>
          <w:szCs w:val="24"/>
          <w:lang w:val="fr-FR"/>
        </w:rPr>
        <w:t xml:space="preserve">- le Syndicat </w:t>
      </w:r>
      <w:r w:rsidR="007507D6" w:rsidRPr="004A5E86">
        <w:rPr>
          <w:rFonts w:ascii="Arial" w:cs="Arial" w:hAnsi="Arial"/>
          <w:sz w:val="24"/>
          <w:szCs w:val="24"/>
          <w:lang w:val="fr-FR"/>
        </w:rPr>
        <w:t>CFDT</w:t>
      </w:r>
      <w:r w:rsidR="001A2BDA">
        <w:rPr>
          <w:rFonts w:ascii="Arial" w:cs="Arial" w:hAnsi="Arial"/>
          <w:sz w:val="24"/>
          <w:szCs w:val="24"/>
          <w:lang w:val="fr-FR"/>
        </w:rPr>
        <w:t xml:space="preserve"> santé-sociaux</w:t>
      </w:r>
      <w:r w:rsidR="00FD7E13" w:rsidRPr="004A5E86">
        <w:rPr>
          <w:rFonts w:ascii="Arial" w:cs="Arial" w:hAnsi="Arial"/>
          <w:sz w:val="24"/>
          <w:szCs w:val="24"/>
          <w:lang w:val="fr-FR"/>
        </w:rPr>
        <w:t xml:space="preserve"> représenté </w:t>
      </w:r>
      <w:r w:rsidR="0014431B" w:rsidRPr="004A5E86">
        <w:rPr>
          <w:rFonts w:ascii="Arial" w:cs="Arial" w:hAnsi="Arial"/>
          <w:sz w:val="24"/>
          <w:szCs w:val="24"/>
          <w:lang w:val="fr-FR"/>
        </w:rPr>
        <w:t>en qualité de délégué syndical,</w:t>
      </w:r>
    </w:p>
    <w:p w14:paraId="6F0D5416" w14:textId="77777777" w:rsidP="004A5E86" w:rsidR="00F4734B" w:rsidRDefault="00F4734B" w:rsidRPr="004A5E86">
      <w:pPr>
        <w:rPr>
          <w:rFonts w:ascii="Arial" w:cs="Arial" w:hAnsi="Arial"/>
          <w:sz w:val="24"/>
          <w:szCs w:val="24"/>
          <w:lang w:val="fr-FR"/>
        </w:rPr>
      </w:pPr>
      <w:r w:rsidRPr="004A5E86">
        <w:rPr>
          <w:rFonts w:ascii="Arial" w:cs="Arial" w:hAnsi="Arial"/>
          <w:sz w:val="24"/>
          <w:szCs w:val="24"/>
          <w:lang w:val="fr-FR"/>
        </w:rPr>
        <w:t xml:space="preserve">- le </w:t>
      </w:r>
      <w:r w:rsidR="002A77E8" w:rsidRPr="004A5E86">
        <w:rPr>
          <w:rFonts w:ascii="Arial" w:cs="Arial" w:hAnsi="Arial"/>
          <w:sz w:val="24"/>
          <w:szCs w:val="24"/>
          <w:lang w:val="fr-FR"/>
        </w:rPr>
        <w:t xml:space="preserve">Syndicat </w:t>
      </w:r>
      <w:r w:rsidR="007507D6" w:rsidRPr="004A5E86">
        <w:rPr>
          <w:rFonts w:ascii="Arial" w:cs="Arial" w:hAnsi="Arial"/>
          <w:sz w:val="24"/>
          <w:szCs w:val="24"/>
          <w:lang w:val="fr-FR"/>
        </w:rPr>
        <w:t xml:space="preserve">CFTC </w:t>
      </w:r>
      <w:r w:rsidR="001A2BDA">
        <w:rPr>
          <w:rFonts w:ascii="Arial" w:cs="Arial" w:hAnsi="Arial"/>
          <w:sz w:val="24"/>
          <w:szCs w:val="24"/>
          <w:lang w:val="fr-FR"/>
        </w:rPr>
        <w:t xml:space="preserve">santé-sociaux </w:t>
      </w:r>
      <w:r w:rsidR="007507D6" w:rsidRPr="004A5E86">
        <w:rPr>
          <w:rFonts w:ascii="Arial" w:cs="Arial" w:hAnsi="Arial"/>
          <w:sz w:val="24"/>
          <w:szCs w:val="24"/>
          <w:lang w:val="fr-FR"/>
        </w:rPr>
        <w:t>représenté en qualité de délégué syndical</w:t>
      </w:r>
      <w:r w:rsidR="0014431B" w:rsidRPr="004A5E86">
        <w:rPr>
          <w:rFonts w:ascii="Arial" w:cs="Arial" w:hAnsi="Arial"/>
          <w:sz w:val="24"/>
          <w:szCs w:val="24"/>
          <w:lang w:val="fr-FR"/>
        </w:rPr>
        <w:t>,</w:t>
      </w:r>
    </w:p>
    <w:p w14:paraId="6D5FCE65" w14:textId="77777777" w:rsidP="004A5E86" w:rsidR="00FD7E13" w:rsidRDefault="007B4A9D" w:rsidRPr="004A5E86">
      <w:pPr>
        <w:rPr>
          <w:rFonts w:ascii="Arial" w:cs="Arial" w:hAnsi="Arial"/>
          <w:sz w:val="24"/>
          <w:szCs w:val="24"/>
          <w:lang w:val="fr-FR"/>
        </w:rPr>
      </w:pPr>
      <w:r w:rsidRPr="004A5E86">
        <w:rPr>
          <w:rFonts w:ascii="Arial" w:cs="Arial" w:hAnsi="Arial"/>
          <w:sz w:val="24"/>
          <w:szCs w:val="24"/>
          <w:lang w:val="fr-FR"/>
        </w:rPr>
        <w:t>D’autre part.</w:t>
      </w:r>
    </w:p>
    <w:p w14:paraId="0F7DE305" w14:textId="77777777" w:rsidP="006726CE" w:rsidR="006726CE" w:rsidRDefault="006726CE" w:rsidRPr="006726CE">
      <w:pPr>
        <w:pStyle w:val="paragraphe"/>
      </w:pPr>
      <w:r w:rsidRPr="006726CE">
        <w:t>Préambule</w:t>
      </w:r>
    </w:p>
    <w:p w14:paraId="6B7AE0B3" w14:textId="77777777" w:rsidP="009C054B" w:rsidR="009C054B" w:rsidRDefault="009C054B" w:rsidRPr="006726CE">
      <w:pPr>
        <w:rPr>
          <w:rFonts w:ascii="Arial" w:cs="Arial" w:hAnsi="Arial"/>
          <w:lang w:val="fr-FR"/>
        </w:rPr>
      </w:pPr>
      <w:r w:rsidRPr="004A5E86">
        <w:rPr>
          <w:rFonts w:ascii="Arial" w:cs="Arial" w:hAnsi="Arial"/>
          <w:sz w:val="24"/>
          <w:szCs w:val="24"/>
          <w:lang w:val="fr-FR"/>
        </w:rPr>
        <w:t xml:space="preserve">Le présent accord a pour objet d’autoriser le recours au vote électronique </w:t>
      </w:r>
      <w:r w:rsidR="00380E0E" w:rsidRPr="004A5E86">
        <w:rPr>
          <w:rFonts w:ascii="Arial" w:cs="Arial" w:hAnsi="Arial"/>
          <w:sz w:val="24"/>
          <w:szCs w:val="24"/>
          <w:lang w:val="fr-FR"/>
        </w:rPr>
        <w:t>sur le lieu de travail ou à distance</w:t>
      </w:r>
      <w:r w:rsidRPr="004A5E86">
        <w:rPr>
          <w:rFonts w:ascii="Arial" w:cs="Arial" w:hAnsi="Arial"/>
          <w:sz w:val="24"/>
          <w:szCs w:val="24"/>
          <w:lang w:val="fr-FR"/>
        </w:rPr>
        <w:t xml:space="preserve"> pour l’élection des </w:t>
      </w:r>
      <w:r w:rsidR="00C425D1" w:rsidRPr="004A5E86">
        <w:rPr>
          <w:rFonts w:ascii="Arial" w:cs="Arial" w:hAnsi="Arial"/>
          <w:sz w:val="24"/>
          <w:szCs w:val="24"/>
          <w:lang w:val="fr-FR"/>
        </w:rPr>
        <w:t>membres de la délégation du personnel au Comité Social et Economique</w:t>
      </w:r>
      <w:r w:rsidR="00C425D1" w:rsidRPr="006726CE">
        <w:rPr>
          <w:rFonts w:ascii="Arial" w:cs="Arial" w:hAnsi="Arial"/>
          <w:lang w:val="fr-FR"/>
        </w:rPr>
        <w:t>.</w:t>
      </w:r>
    </w:p>
    <w:p w14:paraId="640B2178" w14:textId="77777777" w:rsidP="009C054B" w:rsidR="009C054B" w:rsidRDefault="00D5271F" w:rsidRPr="006726CE">
      <w:pPr>
        <w:jc w:val="right"/>
        <w:rPr>
          <w:rFonts w:ascii="Arial" w:cs="Arial" w:hAnsi="Arial"/>
          <w:lang w:val="fr-FR"/>
        </w:rPr>
      </w:pPr>
      <w:r w:rsidRPr="006726CE">
        <w:rPr>
          <w:rFonts w:ascii="Arial" w:cs="Arial" w:hAnsi="Arial"/>
          <w:i/>
          <w:color w:val="767171"/>
          <w:sz w:val="18"/>
          <w:szCs w:val="18"/>
          <w:lang w:val="fr-FR"/>
        </w:rPr>
        <w:t>Article</w:t>
      </w:r>
      <w:r w:rsidR="009C054B" w:rsidRPr="006726CE">
        <w:rPr>
          <w:rFonts w:ascii="Arial" w:cs="Arial" w:hAnsi="Arial"/>
          <w:i/>
          <w:color w:val="767171"/>
          <w:sz w:val="18"/>
          <w:szCs w:val="18"/>
          <w:lang w:val="fr-FR"/>
        </w:rPr>
        <w:t xml:space="preserve"> L. </w:t>
      </w:r>
      <w:r w:rsidR="00C425D1" w:rsidRPr="006726CE">
        <w:rPr>
          <w:rFonts w:ascii="Arial" w:cs="Arial" w:hAnsi="Arial"/>
          <w:i/>
          <w:color w:val="767171"/>
          <w:sz w:val="18"/>
          <w:szCs w:val="18"/>
          <w:lang w:val="fr-FR"/>
        </w:rPr>
        <w:t>2314-26</w:t>
      </w:r>
      <w:r w:rsidR="009C054B" w:rsidRPr="006726CE">
        <w:rPr>
          <w:rFonts w:ascii="Arial" w:cs="Arial" w:hAnsi="Arial"/>
          <w:i/>
          <w:color w:val="767171"/>
          <w:sz w:val="18"/>
          <w:szCs w:val="18"/>
          <w:lang w:val="fr-FR"/>
        </w:rPr>
        <w:t xml:space="preserve"> du Code du travail.</w:t>
      </w:r>
    </w:p>
    <w:p w14:paraId="1A0FEEE8" w14:textId="77777777" w:rsidP="00BA2992" w:rsidR="00BA2992" w:rsidRDefault="00BA2992" w:rsidRPr="004A5E86">
      <w:pPr>
        <w:rPr>
          <w:rFonts w:ascii="Arial" w:cs="Arial" w:hAnsi="Arial"/>
          <w:sz w:val="24"/>
          <w:szCs w:val="24"/>
          <w:lang w:val="fr-FR"/>
        </w:rPr>
      </w:pPr>
      <w:r w:rsidRPr="004A5E86">
        <w:rPr>
          <w:rFonts w:ascii="Arial" w:cs="Arial" w:hAnsi="Arial"/>
          <w:sz w:val="24"/>
          <w:szCs w:val="24"/>
          <w:lang w:val="fr-FR"/>
        </w:rPr>
        <w:t>Les garanties offertes par le système de vote retenu en termes de sécurité et de confidentialité des votes sont précisées par le cahier des charges, annexé au présent accord.</w:t>
      </w:r>
    </w:p>
    <w:p w14:paraId="704D0CD9" w14:textId="77777777" w:rsidP="00BA2992" w:rsidR="0033238A" w:rsidRDefault="00BA2992" w:rsidRPr="004A5E86">
      <w:pPr>
        <w:rPr>
          <w:rFonts w:ascii="Arial" w:cs="Arial" w:hAnsi="Arial"/>
          <w:sz w:val="24"/>
          <w:szCs w:val="24"/>
          <w:lang w:val="fr-FR"/>
        </w:rPr>
      </w:pPr>
      <w:r w:rsidRPr="004A5E86">
        <w:rPr>
          <w:rFonts w:ascii="Arial" w:cs="Arial" w:hAnsi="Arial"/>
          <w:sz w:val="24"/>
          <w:szCs w:val="24"/>
          <w:lang w:val="fr-FR"/>
        </w:rPr>
        <w:t xml:space="preserve">Par ailleurs, il est rappelé que </w:t>
      </w:r>
      <w:r w:rsidR="007B4A9D" w:rsidRPr="004A5E86">
        <w:rPr>
          <w:rFonts w:ascii="Arial" w:cs="Arial" w:hAnsi="Arial"/>
          <w:sz w:val="24"/>
          <w:szCs w:val="24"/>
          <w:lang w:val="fr-FR"/>
        </w:rPr>
        <w:t>les</w:t>
      </w:r>
      <w:r w:rsidRPr="004A5E86">
        <w:rPr>
          <w:rFonts w:ascii="Arial" w:cs="Arial" w:hAnsi="Arial"/>
          <w:sz w:val="24"/>
          <w:szCs w:val="24"/>
          <w:lang w:val="fr-FR"/>
        </w:rPr>
        <w:t xml:space="preserve"> modalités</w:t>
      </w:r>
      <w:r w:rsidR="00055F13" w:rsidRPr="004A5E86">
        <w:rPr>
          <w:rFonts w:ascii="Arial" w:cs="Arial" w:hAnsi="Arial"/>
          <w:sz w:val="24"/>
          <w:szCs w:val="24"/>
          <w:lang w:val="fr-FR"/>
        </w:rPr>
        <w:t xml:space="preserve"> pratiques</w:t>
      </w:r>
      <w:r w:rsidRPr="004A5E86">
        <w:rPr>
          <w:rFonts w:ascii="Arial" w:cs="Arial" w:hAnsi="Arial"/>
          <w:sz w:val="24"/>
          <w:szCs w:val="24"/>
          <w:lang w:val="fr-FR"/>
        </w:rPr>
        <w:t xml:space="preserve"> d’organisation des élections des membres</w:t>
      </w:r>
      <w:r w:rsidR="00D0280E" w:rsidRPr="004A5E86">
        <w:rPr>
          <w:rFonts w:ascii="Arial" w:cs="Arial" w:hAnsi="Arial"/>
          <w:sz w:val="24"/>
          <w:szCs w:val="24"/>
          <w:lang w:val="fr-FR"/>
        </w:rPr>
        <w:t xml:space="preserve"> de la délégation du personnel au Comité Social et Economique</w:t>
      </w:r>
      <w:r w:rsidRPr="004A5E86">
        <w:rPr>
          <w:rFonts w:ascii="Arial" w:cs="Arial" w:hAnsi="Arial"/>
          <w:sz w:val="24"/>
          <w:szCs w:val="24"/>
          <w:lang w:val="fr-FR"/>
        </w:rPr>
        <w:t xml:space="preserve"> au sein de </w:t>
      </w:r>
      <w:r w:rsidR="006726CE" w:rsidRPr="004A5E86">
        <w:rPr>
          <w:rFonts w:ascii="Arial" w:cs="Arial" w:hAnsi="Arial"/>
          <w:sz w:val="24"/>
          <w:szCs w:val="24"/>
          <w:lang w:val="fr-FR"/>
        </w:rPr>
        <w:t>l’Association Valentin Haüy</w:t>
      </w:r>
      <w:r w:rsidRPr="004A5E86">
        <w:rPr>
          <w:rFonts w:ascii="Arial" w:cs="Arial" w:hAnsi="Arial"/>
          <w:sz w:val="24"/>
          <w:szCs w:val="24"/>
          <w:lang w:val="fr-FR"/>
        </w:rPr>
        <w:t xml:space="preserve"> </w:t>
      </w:r>
      <w:proofErr w:type="gramStart"/>
      <w:r w:rsidRPr="004A5E86">
        <w:rPr>
          <w:rFonts w:ascii="Arial" w:cs="Arial" w:hAnsi="Arial"/>
          <w:sz w:val="24"/>
          <w:szCs w:val="24"/>
          <w:lang w:val="fr-FR"/>
        </w:rPr>
        <w:t>relève</w:t>
      </w:r>
      <w:r w:rsidR="007B4A9D" w:rsidRPr="004A5E86">
        <w:rPr>
          <w:rFonts w:ascii="Arial" w:cs="Arial" w:hAnsi="Arial"/>
          <w:sz w:val="24"/>
          <w:szCs w:val="24"/>
          <w:lang w:val="fr-FR"/>
        </w:rPr>
        <w:t>nt</w:t>
      </w:r>
      <w:proofErr w:type="gramEnd"/>
      <w:r w:rsidRPr="004A5E86">
        <w:rPr>
          <w:rFonts w:ascii="Arial" w:cs="Arial" w:hAnsi="Arial"/>
          <w:sz w:val="24"/>
          <w:szCs w:val="24"/>
          <w:lang w:val="fr-FR"/>
        </w:rPr>
        <w:t xml:space="preserve"> du protocole d’accord préélectoral.</w:t>
      </w:r>
    </w:p>
    <w:p w14:paraId="56F2E77A" w14:textId="77777777" w:rsidP="00BA2992" w:rsidR="00BA2992" w:rsidRDefault="00BA2992" w:rsidRPr="004A5E86">
      <w:pPr>
        <w:rPr>
          <w:rFonts w:ascii="Arial" w:cs="Arial" w:hAnsi="Arial"/>
          <w:sz w:val="24"/>
          <w:szCs w:val="24"/>
          <w:lang w:val="fr-FR"/>
        </w:rPr>
      </w:pPr>
      <w:r w:rsidRPr="004A5E86">
        <w:rPr>
          <w:rFonts w:ascii="Arial" w:cs="Arial" w:hAnsi="Arial"/>
          <w:sz w:val="24"/>
          <w:szCs w:val="24"/>
          <w:lang w:val="fr-FR"/>
        </w:rPr>
        <w:t>Le vote électronique permettra notamment :</w:t>
      </w:r>
    </w:p>
    <w:p w14:paraId="3FA71CE5" w14:textId="77777777" w:rsidP="00BA2992" w:rsidR="00BA2992" w:rsidRDefault="00055F13" w:rsidRPr="004A5E86">
      <w:pPr>
        <w:numPr>
          <w:ilvl w:val="0"/>
          <w:numId w:val="21"/>
        </w:numPr>
        <w:spacing w:after="0" w:before="0"/>
        <w:ind w:hanging="357" w:left="357"/>
        <w:rPr>
          <w:rFonts w:ascii="Arial" w:cs="Arial" w:hAnsi="Arial"/>
          <w:sz w:val="24"/>
          <w:szCs w:val="24"/>
          <w:lang w:val="fr-FR"/>
        </w:rPr>
      </w:pPr>
      <w:r w:rsidRPr="004A5E86">
        <w:rPr>
          <w:rFonts w:ascii="Arial" w:cs="Arial" w:hAnsi="Arial"/>
          <w:sz w:val="24"/>
          <w:szCs w:val="24"/>
          <w:lang w:val="fr-FR"/>
        </w:rPr>
        <w:t>D’obtenir</w:t>
      </w:r>
      <w:r w:rsidR="00BA2992" w:rsidRPr="004A5E86">
        <w:rPr>
          <w:rFonts w:ascii="Arial" w:cs="Arial" w:hAnsi="Arial"/>
          <w:sz w:val="24"/>
          <w:szCs w:val="24"/>
          <w:lang w:val="fr-FR"/>
        </w:rPr>
        <w:t xml:space="preserve"> en fin de scrutin des résultats sans erreur possible affichés en quelques minutes, quelle que soit la complexité des élections et ce sous le contrôle </w:t>
      </w:r>
      <w:r w:rsidRPr="004A5E86">
        <w:rPr>
          <w:rFonts w:ascii="Arial" w:cs="Arial" w:hAnsi="Arial"/>
          <w:sz w:val="24"/>
          <w:szCs w:val="24"/>
          <w:lang w:val="fr-FR"/>
        </w:rPr>
        <w:t>des membres désignés du bureau de vote</w:t>
      </w:r>
    </w:p>
    <w:p w14:paraId="090C5469" w14:textId="77777777" w:rsidP="00BA2992" w:rsidR="00BA2992" w:rsidRDefault="00055F13" w:rsidRPr="004A5E86">
      <w:pPr>
        <w:numPr>
          <w:ilvl w:val="0"/>
          <w:numId w:val="21"/>
        </w:numPr>
        <w:spacing w:after="0" w:before="0"/>
        <w:ind w:hanging="357" w:left="357"/>
        <w:rPr>
          <w:rFonts w:ascii="Arial" w:cs="Arial" w:hAnsi="Arial"/>
          <w:sz w:val="24"/>
          <w:szCs w:val="24"/>
          <w:lang w:val="fr-FR"/>
        </w:rPr>
      </w:pPr>
      <w:r w:rsidRPr="004A5E86">
        <w:rPr>
          <w:rFonts w:ascii="Arial" w:cs="Arial" w:hAnsi="Arial"/>
          <w:sz w:val="24"/>
          <w:szCs w:val="24"/>
          <w:lang w:val="fr-FR"/>
        </w:rPr>
        <w:lastRenderedPageBreak/>
        <w:t>De</w:t>
      </w:r>
      <w:r w:rsidR="00BA2992" w:rsidRPr="004A5E86">
        <w:rPr>
          <w:rFonts w:ascii="Arial" w:cs="Arial" w:hAnsi="Arial"/>
          <w:sz w:val="24"/>
          <w:szCs w:val="24"/>
          <w:lang w:val="fr-FR"/>
        </w:rPr>
        <w:t xml:space="preserve"> limiter les erreurs de distribution des bulletins de vote (gestion de multitude de bulletins, d'enveloppes potentiellement source d’erreurs),</w:t>
      </w:r>
    </w:p>
    <w:p w14:paraId="390F041B" w14:textId="77777777" w:rsidP="00BA2992" w:rsidR="00BA2992" w:rsidRDefault="00055F13" w:rsidRPr="004A5E86">
      <w:pPr>
        <w:numPr>
          <w:ilvl w:val="0"/>
          <w:numId w:val="21"/>
        </w:numPr>
        <w:spacing w:after="0" w:before="0"/>
        <w:ind w:hanging="357" w:left="357"/>
        <w:rPr>
          <w:rFonts w:ascii="Arial" w:cs="Arial" w:hAnsi="Arial"/>
          <w:sz w:val="24"/>
          <w:szCs w:val="24"/>
          <w:lang w:val="fr-FR"/>
        </w:rPr>
      </w:pPr>
      <w:r w:rsidRPr="004A5E86">
        <w:rPr>
          <w:rFonts w:ascii="Arial" w:cs="Arial" w:hAnsi="Arial"/>
          <w:sz w:val="24"/>
          <w:szCs w:val="24"/>
          <w:lang w:val="fr-FR"/>
        </w:rPr>
        <w:t>De</w:t>
      </w:r>
      <w:r w:rsidR="00BA2992" w:rsidRPr="004A5E86">
        <w:rPr>
          <w:rFonts w:ascii="Arial" w:cs="Arial" w:hAnsi="Arial"/>
          <w:sz w:val="24"/>
          <w:szCs w:val="24"/>
          <w:lang w:val="fr-FR"/>
        </w:rPr>
        <w:t xml:space="preserve"> pallier les aléas postaux,</w:t>
      </w:r>
    </w:p>
    <w:p w14:paraId="101D4FFC" w14:textId="77777777" w:rsidP="00651AD5" w:rsidR="00651AD5" w:rsidRDefault="00055F13" w:rsidRPr="004A5E86">
      <w:pPr>
        <w:numPr>
          <w:ilvl w:val="0"/>
          <w:numId w:val="21"/>
        </w:numPr>
        <w:spacing w:after="0" w:before="0"/>
        <w:ind w:hanging="357" w:left="357"/>
        <w:rPr>
          <w:rFonts w:ascii="Arial" w:cs="Arial" w:hAnsi="Arial"/>
          <w:sz w:val="24"/>
          <w:szCs w:val="24"/>
          <w:lang w:val="fr-FR"/>
        </w:rPr>
      </w:pPr>
      <w:r w:rsidRPr="004A5E86">
        <w:rPr>
          <w:rFonts w:ascii="Arial" w:cs="Arial" w:hAnsi="Arial"/>
          <w:sz w:val="24"/>
          <w:szCs w:val="24"/>
          <w:lang w:val="fr-FR"/>
        </w:rPr>
        <w:t>D’augmenter</w:t>
      </w:r>
      <w:r w:rsidR="00CF06B4" w:rsidRPr="004A5E86">
        <w:rPr>
          <w:rFonts w:ascii="Arial" w:cs="Arial" w:hAnsi="Arial"/>
          <w:sz w:val="24"/>
          <w:szCs w:val="24"/>
          <w:lang w:val="fr-FR"/>
        </w:rPr>
        <w:t xml:space="preserve"> la participation des électeurs</w:t>
      </w:r>
      <w:r w:rsidRPr="004A5E86">
        <w:rPr>
          <w:rFonts w:ascii="Arial" w:cs="Arial" w:hAnsi="Arial"/>
          <w:sz w:val="24"/>
          <w:szCs w:val="24"/>
          <w:lang w:val="fr-FR"/>
        </w:rPr>
        <w:t>.</w:t>
      </w:r>
    </w:p>
    <w:p w14:paraId="4F9237A9" w14:textId="77777777" w:rsidP="00651AD5" w:rsidR="00651AD5" w:rsidRDefault="00651AD5" w:rsidRPr="004A5E86">
      <w:pPr>
        <w:spacing w:after="0" w:before="0"/>
        <w:rPr>
          <w:rFonts w:ascii="Arial" w:cs="Arial" w:hAnsi="Arial"/>
          <w:sz w:val="24"/>
          <w:szCs w:val="24"/>
          <w:lang w:val="fr-FR"/>
        </w:rPr>
      </w:pPr>
    </w:p>
    <w:p w14:paraId="376E2251" w14:textId="77777777" w:rsidP="00651AD5" w:rsidR="00651AD5" w:rsidRDefault="00651AD5" w:rsidRPr="004A5E86">
      <w:pPr>
        <w:spacing w:after="0" w:before="0"/>
        <w:rPr>
          <w:rFonts w:ascii="Arial" w:cs="Arial" w:hAnsi="Arial"/>
          <w:sz w:val="24"/>
          <w:szCs w:val="24"/>
          <w:lang w:val="fr-FR"/>
        </w:rPr>
      </w:pPr>
      <w:r w:rsidRPr="004A5E86">
        <w:rPr>
          <w:rFonts w:ascii="Arial" w:cs="Arial" w:hAnsi="Arial"/>
          <w:sz w:val="24"/>
          <w:szCs w:val="24"/>
          <w:lang w:val="fr-FR"/>
        </w:rPr>
        <w:t xml:space="preserve">Avec les organisations syndicales représentatives de </w:t>
      </w:r>
      <w:r w:rsidR="006726CE" w:rsidRPr="004A5E86">
        <w:rPr>
          <w:rFonts w:ascii="Arial" w:cs="Arial" w:hAnsi="Arial"/>
          <w:sz w:val="24"/>
          <w:szCs w:val="24"/>
          <w:lang w:val="fr-FR"/>
        </w:rPr>
        <w:t>l’Association Valentin Haüy</w:t>
      </w:r>
      <w:r w:rsidR="006726CE" w:rsidRPr="004A5E86">
        <w:rPr>
          <w:rFonts w:ascii="Arial" w:cs="Arial" w:hAnsi="Arial"/>
          <w:color w:val="E56A54"/>
          <w:sz w:val="24"/>
          <w:szCs w:val="24"/>
          <w:lang w:val="fr-FR"/>
        </w:rPr>
        <w:t xml:space="preserve"> </w:t>
      </w:r>
      <w:r w:rsidRPr="004A5E86">
        <w:rPr>
          <w:rFonts w:ascii="Arial" w:cs="Arial" w:hAnsi="Arial"/>
          <w:sz w:val="24"/>
          <w:szCs w:val="24"/>
          <w:lang w:val="fr-FR"/>
        </w:rPr>
        <w:t>et après avoir vérifié la fiabilité du dispositif, il a été décidé de mettre en place les modalités qui suivent.</w:t>
      </w:r>
    </w:p>
    <w:p w14:paraId="172741B0" w14:textId="77777777" w:rsidP="002E1DA3" w:rsidR="00F4734B" w:rsidRDefault="00C73278" w:rsidRPr="00290F74">
      <w:pPr>
        <w:pStyle w:val="Titre1"/>
      </w:pPr>
      <w:bookmarkStart w:id="1" w:name="_Toc91247303"/>
      <w:bookmarkStart w:id="2" w:name="_Toc155880613"/>
      <w:bookmarkStart w:id="3" w:name="_Toc156927510"/>
      <w:r>
        <w:t>Article 1. Conformité du système de vote</w:t>
      </w:r>
      <w:bookmarkEnd w:id="2"/>
      <w:bookmarkEnd w:id="3"/>
      <w:r>
        <w:t xml:space="preserve"> </w:t>
      </w:r>
      <w:bookmarkEnd w:id="1"/>
    </w:p>
    <w:p w14:paraId="580FC29F" w14:textId="77777777" w:rsidP="00F4734B" w:rsidR="00F4734B" w:rsidRDefault="00F4734B" w:rsidRPr="000C288D">
      <w:pPr>
        <w:rPr>
          <w:rFonts w:ascii="Arial" w:cs="Arial" w:hAnsi="Arial"/>
          <w:sz w:val="24"/>
          <w:szCs w:val="24"/>
          <w:lang w:val="fr-FR"/>
        </w:rPr>
      </w:pPr>
      <w:r w:rsidRPr="000C288D">
        <w:rPr>
          <w:rFonts w:ascii="Arial" w:cs="Arial" w:hAnsi="Arial"/>
          <w:sz w:val="24"/>
          <w:szCs w:val="24"/>
          <w:lang w:val="fr-FR"/>
        </w:rPr>
        <w:t>Comme le propose la Loi pour la Confiance dans l'Economie Numérique (loi n° 2004-575 du 21 juin 2004 publiée au JO du 22 juin 2004) les parties signataires conviennent d’aménager le processus des opérations de vote en ouvrant la possibilité de recourir au vote électronique pour les prochaines élections professionnelles au sein de</w:t>
      </w:r>
      <w:r w:rsidR="006726CE" w:rsidRPr="000C288D">
        <w:rPr>
          <w:rFonts w:ascii="Arial" w:cs="Arial" w:hAnsi="Arial"/>
          <w:sz w:val="24"/>
          <w:szCs w:val="24"/>
          <w:lang w:val="fr-FR"/>
        </w:rPr>
        <w:t xml:space="preserve"> l’Association Valentin Haüy</w:t>
      </w:r>
      <w:r w:rsidR="007B4A9D" w:rsidRPr="000C288D">
        <w:rPr>
          <w:rFonts w:ascii="Arial" w:cs="Arial" w:hAnsi="Arial"/>
          <w:color w:val="E36C0A"/>
          <w:sz w:val="24"/>
          <w:szCs w:val="24"/>
          <w:lang w:val="fr-FR"/>
        </w:rPr>
        <w:t>.</w:t>
      </w:r>
    </w:p>
    <w:p w14:paraId="6FAA24C0" w14:textId="77777777" w:rsidP="009C054B" w:rsidR="009C054B" w:rsidRDefault="009C054B" w:rsidRPr="000C288D">
      <w:pPr>
        <w:rPr>
          <w:rFonts w:ascii="Arial" w:cs="Arial" w:hAnsi="Arial"/>
          <w:sz w:val="24"/>
          <w:szCs w:val="24"/>
          <w:lang w:val="fr-FR"/>
        </w:rPr>
      </w:pPr>
      <w:r w:rsidRPr="000C288D">
        <w:rPr>
          <w:rFonts w:ascii="Arial" w:cs="Arial" w:hAnsi="Arial"/>
          <w:sz w:val="24"/>
          <w:szCs w:val="24"/>
          <w:lang w:val="fr-FR"/>
        </w:rPr>
        <w:t xml:space="preserve">La Direction a décidé de confier à la société </w:t>
      </w:r>
      <w:r w:rsidRPr="000C288D">
        <w:rPr>
          <w:rFonts w:ascii="Arial" w:cs="Arial" w:hAnsi="Arial"/>
          <w:color w:val="000000"/>
          <w:sz w:val="24"/>
          <w:szCs w:val="24"/>
          <w:lang w:val="fr-FR"/>
        </w:rPr>
        <w:t>KERCIA</w:t>
      </w:r>
      <w:r w:rsidR="00290F74" w:rsidRPr="000C288D">
        <w:rPr>
          <w:rFonts w:ascii="Arial" w:cs="Arial" w:hAnsi="Arial"/>
          <w:color w:val="000000"/>
          <w:sz w:val="24"/>
          <w:szCs w:val="24"/>
          <w:lang w:val="fr-FR"/>
        </w:rPr>
        <w:t xml:space="preserve"> Solutions</w:t>
      </w:r>
      <w:r w:rsidR="00BD3489" w:rsidRPr="000C288D">
        <w:rPr>
          <w:rFonts w:ascii="Arial" w:cs="Arial" w:hAnsi="Arial"/>
          <w:color w:val="000000"/>
          <w:sz w:val="24"/>
          <w:szCs w:val="24"/>
          <w:lang w:val="fr-FR"/>
        </w:rPr>
        <w:t xml:space="preserve"> (ci-après « Le prestataire »)</w:t>
      </w:r>
      <w:r w:rsidRPr="000C288D">
        <w:rPr>
          <w:rFonts w:ascii="Arial" w:cs="Arial" w:hAnsi="Arial"/>
          <w:sz w:val="24"/>
          <w:szCs w:val="24"/>
          <w:lang w:val="fr-FR"/>
        </w:rPr>
        <w:t>,</w:t>
      </w:r>
      <w:r w:rsidR="00055F13" w:rsidRPr="000C288D">
        <w:rPr>
          <w:rFonts w:ascii="Arial" w:cs="Arial" w:hAnsi="Arial"/>
          <w:sz w:val="24"/>
          <w:szCs w:val="24"/>
          <w:lang w:val="fr-FR"/>
        </w:rPr>
        <w:t xml:space="preserve"> éditrice du logiciel de vote </w:t>
      </w:r>
      <w:r w:rsidR="00055F13" w:rsidRPr="000C288D">
        <w:rPr>
          <w:rFonts w:ascii="Arial" w:cs="Arial" w:hAnsi="Arial"/>
          <w:color w:val="000000"/>
          <w:sz w:val="24"/>
          <w:szCs w:val="24"/>
          <w:lang w:val="fr-FR"/>
        </w:rPr>
        <w:t>électronique AlphaVote</w:t>
      </w:r>
      <w:r w:rsidR="00BD3489" w:rsidRPr="000C288D">
        <w:rPr>
          <w:rFonts w:ascii="Arial" w:cs="Arial" w:hAnsi="Arial"/>
          <w:color w:val="000000"/>
          <w:sz w:val="24"/>
          <w:szCs w:val="24"/>
          <w:lang w:val="fr-FR"/>
        </w:rPr>
        <w:t xml:space="preserve"> et</w:t>
      </w:r>
      <w:r w:rsidRPr="000C288D">
        <w:rPr>
          <w:rFonts w:ascii="Arial" w:cs="Arial" w:hAnsi="Arial"/>
          <w:sz w:val="24"/>
          <w:szCs w:val="24"/>
          <w:lang w:val="fr-FR"/>
        </w:rPr>
        <w:t xml:space="preserve"> spécialisée dans le développement du vote par Internet, la conception et la mise en place du système de vote électronique sur la base d’un cahier des charges respectant les prescriptions réglementaires.</w:t>
      </w:r>
    </w:p>
    <w:p w14:paraId="6D50D587" w14:textId="77777777" w:rsidP="009C054B" w:rsidR="00BD3489" w:rsidRDefault="00BD3489" w:rsidRPr="000C288D">
      <w:pPr>
        <w:rPr>
          <w:rFonts w:ascii="Arial" w:cs="Arial" w:hAnsi="Arial"/>
          <w:sz w:val="24"/>
          <w:szCs w:val="24"/>
          <w:lang w:val="fr-FR"/>
        </w:rPr>
      </w:pPr>
      <w:r w:rsidRPr="000C288D">
        <w:rPr>
          <w:rFonts w:ascii="Arial" w:cs="Arial" w:hAnsi="Arial"/>
          <w:sz w:val="24"/>
          <w:szCs w:val="24"/>
          <w:lang w:val="fr-FR"/>
        </w:rPr>
        <w:t xml:space="preserve">Ainsi, toute mention relative au logiciel de vote </w:t>
      </w:r>
      <w:r w:rsidRPr="000C288D">
        <w:rPr>
          <w:rFonts w:ascii="Arial" w:cs="Arial" w:hAnsi="Arial"/>
          <w:color w:val="000000"/>
          <w:sz w:val="24"/>
          <w:szCs w:val="24"/>
          <w:lang w:val="fr-FR"/>
        </w:rPr>
        <w:t>AlphaVote engage juridiquement la société KERCIA</w:t>
      </w:r>
      <w:r w:rsidR="00290F74" w:rsidRPr="000C288D">
        <w:rPr>
          <w:rFonts w:ascii="Arial" w:cs="Arial" w:hAnsi="Arial"/>
          <w:color w:val="000000"/>
          <w:sz w:val="24"/>
          <w:szCs w:val="24"/>
          <w:lang w:val="fr-FR"/>
        </w:rPr>
        <w:t xml:space="preserve"> Solutions</w:t>
      </w:r>
      <w:r w:rsidRPr="000C288D">
        <w:rPr>
          <w:rFonts w:ascii="Arial" w:cs="Arial" w:hAnsi="Arial"/>
          <w:color w:val="000000"/>
          <w:sz w:val="24"/>
          <w:szCs w:val="24"/>
          <w:lang w:val="fr-FR"/>
        </w:rPr>
        <w:t>.</w:t>
      </w:r>
    </w:p>
    <w:p w14:paraId="511C9EF1" w14:textId="77777777" w:rsidP="009C054B" w:rsidR="00B51784" w:rsidRDefault="00A33B85" w:rsidRPr="00290F74">
      <w:pPr>
        <w:jc w:val="right"/>
        <w:rPr>
          <w:rFonts w:ascii="Montserrat Light" w:cs="Arial" w:hAnsi="Montserrat Light"/>
          <w:i/>
          <w:color w:val="767171"/>
          <w:sz w:val="18"/>
          <w:szCs w:val="18"/>
          <w:lang w:val="fr-FR"/>
        </w:rPr>
      </w:pPr>
      <w:r w:rsidRPr="00290F74">
        <w:rPr>
          <w:rFonts w:ascii="Montserrat Light" w:cs="Arial" w:hAnsi="Montserrat Light"/>
          <w:i/>
          <w:color w:val="767171"/>
          <w:sz w:val="18"/>
          <w:szCs w:val="18"/>
          <w:lang w:val="fr-FR"/>
        </w:rPr>
        <w:t>Article</w:t>
      </w:r>
      <w:r w:rsidR="002E7AA3" w:rsidRPr="00290F74">
        <w:rPr>
          <w:rFonts w:ascii="Montserrat Light" w:cs="Arial" w:hAnsi="Montserrat Light"/>
          <w:i/>
          <w:color w:val="767171"/>
          <w:sz w:val="18"/>
          <w:szCs w:val="18"/>
          <w:lang w:val="fr-FR"/>
        </w:rPr>
        <w:t xml:space="preserve"> R</w:t>
      </w:r>
      <w:r w:rsidR="00FD1B1E" w:rsidRPr="00290F74">
        <w:rPr>
          <w:rFonts w:ascii="Montserrat Light" w:cs="Arial" w:hAnsi="Montserrat Light"/>
          <w:i/>
          <w:color w:val="767171"/>
          <w:sz w:val="18"/>
          <w:szCs w:val="18"/>
          <w:lang w:val="fr-FR"/>
        </w:rPr>
        <w:t xml:space="preserve">. </w:t>
      </w:r>
      <w:r w:rsidR="002E7AA3" w:rsidRPr="00290F74">
        <w:rPr>
          <w:rFonts w:ascii="Montserrat Light" w:cs="Arial" w:hAnsi="Montserrat Light"/>
          <w:i/>
          <w:color w:val="767171"/>
          <w:sz w:val="18"/>
          <w:szCs w:val="18"/>
          <w:lang w:val="fr-FR"/>
        </w:rPr>
        <w:t>2314-</w:t>
      </w:r>
      <w:r w:rsidR="002C4E8E" w:rsidRPr="00290F74">
        <w:rPr>
          <w:rFonts w:ascii="Montserrat Light" w:cs="Arial" w:hAnsi="Montserrat Light"/>
          <w:i/>
          <w:color w:val="767171"/>
          <w:sz w:val="18"/>
          <w:szCs w:val="18"/>
          <w:lang w:val="fr-FR"/>
        </w:rPr>
        <w:t xml:space="preserve">6 </w:t>
      </w:r>
      <w:r w:rsidR="002E7AA3" w:rsidRPr="00290F74">
        <w:rPr>
          <w:rFonts w:ascii="Montserrat Light" w:cs="Arial" w:hAnsi="Montserrat Light"/>
          <w:i/>
          <w:color w:val="767171"/>
          <w:sz w:val="18"/>
          <w:szCs w:val="18"/>
          <w:lang w:val="fr-FR"/>
        </w:rPr>
        <w:t>du Code du travail</w:t>
      </w:r>
    </w:p>
    <w:p w14:paraId="520A69FA" w14:textId="77777777" w:rsidP="00651AD5" w:rsidR="00651AD5" w:rsidRDefault="00651AD5" w:rsidRPr="000C288D">
      <w:pPr>
        <w:rPr>
          <w:rFonts w:ascii="Arial" w:cs="Arial" w:hAnsi="Arial"/>
          <w:sz w:val="24"/>
          <w:szCs w:val="24"/>
          <w:lang w:val="fr-FR"/>
        </w:rPr>
      </w:pPr>
      <w:r w:rsidRPr="000C288D">
        <w:rPr>
          <w:rFonts w:ascii="Arial" w:cs="Arial" w:hAnsi="Arial"/>
          <w:sz w:val="24"/>
          <w:szCs w:val="24"/>
          <w:lang w:val="fr-FR"/>
        </w:rPr>
        <w:t>Le logiciel AlphaVote a été présenté aux organisations syndicales représentatives participant à la négociation du présent accord, lesquelles reconnaissent avoir reçu une présentation complète du système et avoir pu poser toutes leurs questions relatives à son fonctionnement.</w:t>
      </w:r>
    </w:p>
    <w:p w14:paraId="74908145" w14:textId="77777777" w:rsidP="005E75E1" w:rsidR="002360F2" w:rsidRDefault="005E75E1" w:rsidRPr="000C288D">
      <w:pPr>
        <w:rPr>
          <w:rFonts w:ascii="Arial" w:cs="Arial" w:hAnsi="Arial"/>
          <w:sz w:val="24"/>
          <w:szCs w:val="24"/>
          <w:lang w:val="fr-FR"/>
        </w:rPr>
      </w:pPr>
      <w:bookmarkStart w:id="4" w:name="_Hlk138163494"/>
      <w:r w:rsidRPr="004B76D3">
        <w:rPr>
          <w:rFonts w:ascii="Arial" w:cs="Arial" w:hAnsi="Arial"/>
          <w:sz w:val="24"/>
          <w:szCs w:val="24"/>
          <w:lang w:val="fr-FR"/>
        </w:rPr>
        <w:t>Les parties au présent accord ont pri</w:t>
      </w:r>
      <w:r w:rsidR="002E7AA3" w:rsidRPr="004B76D3">
        <w:rPr>
          <w:rFonts w:ascii="Arial" w:cs="Arial" w:hAnsi="Arial"/>
          <w:sz w:val="24"/>
          <w:szCs w:val="24"/>
          <w:lang w:val="fr-FR"/>
        </w:rPr>
        <w:t>s</w:t>
      </w:r>
      <w:r w:rsidRPr="004B76D3">
        <w:rPr>
          <w:rFonts w:ascii="Arial" w:cs="Arial" w:hAnsi="Arial"/>
          <w:sz w:val="24"/>
          <w:szCs w:val="24"/>
          <w:lang w:val="fr-FR"/>
        </w:rPr>
        <w:t xml:space="preserve"> connaissance du rapport remis par le prestataire présentant l'expertise du système de vote choisi</w:t>
      </w:r>
      <w:r w:rsidR="002360F2" w:rsidRPr="004B76D3">
        <w:rPr>
          <w:rFonts w:ascii="Arial" w:cs="Arial" w:hAnsi="Arial"/>
          <w:sz w:val="24"/>
          <w:szCs w:val="24"/>
          <w:lang w:val="fr-FR"/>
        </w:rPr>
        <w:t>.</w:t>
      </w:r>
    </w:p>
    <w:bookmarkEnd w:id="4"/>
    <w:p w14:paraId="66BC3205" w14:textId="77777777" w:rsidP="005E75E1" w:rsidR="002779EE" w:rsidRDefault="002779EE" w:rsidRPr="00651497">
      <w:pPr>
        <w:rPr>
          <w:rFonts w:ascii="Arial" w:cs="Arial" w:hAnsi="Arial"/>
          <w:sz w:val="24"/>
          <w:szCs w:val="24"/>
          <w:lang w:val="fr-FR"/>
        </w:rPr>
      </w:pPr>
      <w:r w:rsidRPr="00651497">
        <w:rPr>
          <w:rFonts w:ascii="Arial" w:cs="Arial" w:hAnsi="Arial"/>
          <w:sz w:val="24"/>
          <w:szCs w:val="24"/>
          <w:lang w:val="fr-FR"/>
        </w:rPr>
        <w:t xml:space="preserve">Plusieurs cabinets d’expertises indépendants spécialisés en matière de sécurité, d’expertise des applications logicielles et des systèmes de vote automatisés, auditent régulièrement le système AlphaVote et ont garanti sa conformité : </w:t>
      </w:r>
    </w:p>
    <w:p w14:paraId="5CD7D0B1" w14:textId="77777777" w:rsidP="00520F0A" w:rsidR="00520F0A" w:rsidRDefault="00BD3489" w:rsidRPr="00651497">
      <w:pPr>
        <w:numPr>
          <w:ilvl w:val="0"/>
          <w:numId w:val="21"/>
        </w:numPr>
        <w:rPr>
          <w:rFonts w:ascii="Arial" w:cs="Arial" w:hAnsi="Arial"/>
          <w:sz w:val="24"/>
          <w:szCs w:val="24"/>
          <w:lang w:val="fr-FR"/>
        </w:rPr>
      </w:pPr>
      <w:proofErr w:type="gramStart"/>
      <w:r w:rsidRPr="00651497">
        <w:rPr>
          <w:rFonts w:ascii="Arial" w:cs="Arial" w:hAnsi="Arial"/>
          <w:sz w:val="24"/>
          <w:szCs w:val="24"/>
          <w:lang w:val="fr-FR"/>
        </w:rPr>
        <w:lastRenderedPageBreak/>
        <w:t>à</w:t>
      </w:r>
      <w:proofErr w:type="gramEnd"/>
      <w:r w:rsidRPr="00651497">
        <w:rPr>
          <w:rFonts w:ascii="Arial" w:cs="Arial" w:hAnsi="Arial"/>
          <w:sz w:val="24"/>
          <w:szCs w:val="24"/>
          <w:lang w:val="fr-FR"/>
        </w:rPr>
        <w:t xml:space="preserve"> la délibération CNIL n° </w:t>
      </w:r>
      <w:r w:rsidR="00C41943" w:rsidRPr="00651497">
        <w:rPr>
          <w:rFonts w:ascii="Arial" w:cs="Arial" w:hAnsi="Arial"/>
          <w:sz w:val="24"/>
          <w:szCs w:val="24"/>
          <w:lang w:val="fr-FR"/>
        </w:rPr>
        <w:t>2019-053 du 25 avril 2019</w:t>
      </w:r>
      <w:r w:rsidRPr="00651497">
        <w:rPr>
          <w:rFonts w:ascii="Arial" w:cs="Arial" w:hAnsi="Arial"/>
          <w:sz w:val="24"/>
          <w:szCs w:val="24"/>
          <w:lang w:val="fr-FR"/>
        </w:rPr>
        <w:t xml:space="preserve"> portant adoption d’une recommandation relative à la sécurité des systèmes de vote par correspondance électronique, notamment via Internet</w:t>
      </w:r>
    </w:p>
    <w:p w14:paraId="5E6DFF33" w14:textId="77777777" w:rsidP="00520F0A" w:rsidR="00520F0A" w:rsidRDefault="00BD3489" w:rsidRPr="00651497">
      <w:pPr>
        <w:numPr>
          <w:ilvl w:val="0"/>
          <w:numId w:val="21"/>
        </w:numPr>
        <w:rPr>
          <w:rFonts w:ascii="Arial" w:cs="Arial" w:hAnsi="Arial"/>
          <w:sz w:val="24"/>
          <w:szCs w:val="24"/>
          <w:lang w:val="fr-FR"/>
        </w:rPr>
      </w:pPr>
      <w:proofErr w:type="gramStart"/>
      <w:r w:rsidRPr="00651497">
        <w:rPr>
          <w:rFonts w:ascii="Arial" w:cs="Arial" w:hAnsi="Arial"/>
          <w:sz w:val="24"/>
          <w:szCs w:val="24"/>
          <w:lang w:val="fr-FR"/>
        </w:rPr>
        <w:t>aux</w:t>
      </w:r>
      <w:proofErr w:type="gramEnd"/>
      <w:r w:rsidRPr="00651497">
        <w:rPr>
          <w:rFonts w:ascii="Arial" w:cs="Arial" w:hAnsi="Arial"/>
          <w:sz w:val="24"/>
          <w:szCs w:val="24"/>
          <w:lang w:val="fr-FR"/>
        </w:rPr>
        <w:t xml:space="preserve"> dispositions relative</w:t>
      </w:r>
      <w:r w:rsidR="002779EE" w:rsidRPr="00651497">
        <w:rPr>
          <w:rFonts w:ascii="Arial" w:cs="Arial" w:hAnsi="Arial"/>
          <w:sz w:val="24"/>
          <w:szCs w:val="24"/>
          <w:lang w:val="fr-FR"/>
        </w:rPr>
        <w:t>s</w:t>
      </w:r>
      <w:r w:rsidRPr="00651497">
        <w:rPr>
          <w:rFonts w:ascii="Arial" w:cs="Arial" w:hAnsi="Arial"/>
          <w:sz w:val="24"/>
          <w:szCs w:val="24"/>
          <w:lang w:val="fr-FR"/>
        </w:rPr>
        <w:t xml:space="preserve"> à la protection des données personnelles </w:t>
      </w:r>
      <w:r w:rsidR="00520F0A" w:rsidRPr="00651497">
        <w:rPr>
          <w:rFonts w:ascii="Arial" w:cs="Arial" w:hAnsi="Arial"/>
          <w:sz w:val="24"/>
          <w:szCs w:val="24"/>
          <w:lang w:val="fr-FR"/>
        </w:rPr>
        <w:t>(</w:t>
      </w:r>
      <w:r w:rsidR="00520F0A" w:rsidRPr="00651497">
        <w:rPr>
          <w:rFonts w:ascii="Arial" w:cs="Arial" w:hAnsi="Arial"/>
          <w:i/>
          <w:sz w:val="24"/>
          <w:szCs w:val="24"/>
          <w:lang w:val="fr-FR"/>
        </w:rPr>
        <w:t>loi n°78-17 du 6 janvier 1978 et les décrets n°2005-1309 du 20 octobre 2005, n°2007-451 du 25 mars 2011, n°2007-602 du 25 avril 2007, n°2014-793 du 9 juillet 2014 et n°2017-1819 du 29 décembre 2017, le Règlement Général sur la Protection des Données (RGPD)</w:t>
      </w:r>
      <w:r w:rsidR="00520F0A" w:rsidRPr="00651497">
        <w:rPr>
          <w:rFonts w:ascii="Arial" w:cs="Arial" w:hAnsi="Arial"/>
          <w:sz w:val="24"/>
          <w:szCs w:val="24"/>
          <w:lang w:val="fr-FR"/>
        </w:rPr>
        <w:t xml:space="preserve">) </w:t>
      </w:r>
    </w:p>
    <w:p w14:paraId="3CE42CC2" w14:textId="77777777" w:rsidP="00651AD5" w:rsidR="00651AD5" w:rsidRDefault="00651AD5" w:rsidRPr="00651497">
      <w:pPr>
        <w:rPr>
          <w:rFonts w:ascii="Arial" w:cs="Arial" w:hAnsi="Arial"/>
          <w:sz w:val="24"/>
          <w:szCs w:val="24"/>
          <w:lang w:val="fr-FR"/>
        </w:rPr>
      </w:pPr>
      <w:r w:rsidRPr="00651497">
        <w:rPr>
          <w:rFonts w:ascii="Arial" w:cs="Arial" w:hAnsi="Arial"/>
          <w:sz w:val="24"/>
          <w:szCs w:val="24"/>
          <w:lang w:val="fr-FR"/>
        </w:rPr>
        <w:t>Il est également prévu que les organisations syndicales seront informées de l’accomplissement des formalités préalables prévues par le Règlement Général sur la Protection des Données (dit RGPD).</w:t>
      </w:r>
    </w:p>
    <w:p w14:paraId="1895D12A" w14:textId="77777777" w:rsidP="00651AD5" w:rsidR="00651AD5" w:rsidRDefault="00651AD5" w:rsidRPr="00651497">
      <w:pPr>
        <w:rPr>
          <w:rFonts w:ascii="Arial" w:cs="Arial" w:hAnsi="Arial"/>
          <w:sz w:val="24"/>
          <w:szCs w:val="24"/>
          <w:lang w:val="fr-FR"/>
        </w:rPr>
      </w:pPr>
      <w:r w:rsidRPr="00651497">
        <w:rPr>
          <w:rFonts w:ascii="Arial" w:cs="Arial" w:hAnsi="Arial"/>
          <w:sz w:val="24"/>
          <w:szCs w:val="24"/>
          <w:lang w:val="fr-FR"/>
        </w:rPr>
        <w:t xml:space="preserve">Ces formalités seront </w:t>
      </w:r>
      <w:r w:rsidR="00F84265" w:rsidRPr="00651497">
        <w:rPr>
          <w:rFonts w:ascii="Arial" w:cs="Arial" w:hAnsi="Arial"/>
          <w:sz w:val="24"/>
          <w:szCs w:val="24"/>
          <w:lang w:val="fr-FR"/>
        </w:rPr>
        <w:t>accomplies</w:t>
      </w:r>
      <w:r w:rsidRPr="00651497">
        <w:rPr>
          <w:rFonts w:ascii="Arial" w:cs="Arial" w:hAnsi="Arial"/>
          <w:sz w:val="24"/>
          <w:szCs w:val="24"/>
          <w:lang w:val="fr-FR"/>
        </w:rPr>
        <w:t xml:space="preserve"> par le prestataire d’une part, et par le Délégué à la protection des données (DPO) de </w:t>
      </w:r>
      <w:r w:rsidR="006726CE" w:rsidRPr="00651497">
        <w:rPr>
          <w:rFonts w:ascii="Arial" w:cs="Arial" w:hAnsi="Arial"/>
          <w:sz w:val="24"/>
          <w:szCs w:val="24"/>
          <w:lang w:val="fr-FR"/>
        </w:rPr>
        <w:t>l’Association Valentin Haüy</w:t>
      </w:r>
      <w:r w:rsidR="006726CE" w:rsidRPr="00651497">
        <w:rPr>
          <w:rFonts w:ascii="Arial" w:cs="Arial" w:hAnsi="Arial"/>
          <w:color w:val="E56A54"/>
          <w:sz w:val="24"/>
          <w:szCs w:val="24"/>
          <w:lang w:val="fr-FR"/>
        </w:rPr>
        <w:t xml:space="preserve"> </w:t>
      </w:r>
      <w:r w:rsidRPr="00651497">
        <w:rPr>
          <w:rFonts w:ascii="Arial" w:cs="Arial" w:hAnsi="Arial"/>
          <w:sz w:val="24"/>
          <w:szCs w:val="24"/>
          <w:lang w:val="fr-FR"/>
        </w:rPr>
        <w:t xml:space="preserve">d’autre part, le cas échéant. </w:t>
      </w:r>
    </w:p>
    <w:p w14:paraId="4686050F" w14:textId="77777777" w:rsidP="002E1DA3" w:rsidR="00141CCD" w:rsidRDefault="00141CCD">
      <w:pPr>
        <w:pStyle w:val="Titre1"/>
      </w:pPr>
      <w:bookmarkStart w:id="5" w:name="_Toc91247304"/>
      <w:bookmarkStart w:id="6" w:name="_Toc155880614"/>
      <w:bookmarkStart w:id="7" w:name="_Toc156927511"/>
      <w:r w:rsidRPr="00290F74">
        <w:t xml:space="preserve">Article 2. </w:t>
      </w:r>
      <w:r>
        <w:t>Vote par correspondance</w:t>
      </w:r>
      <w:bookmarkEnd w:id="6"/>
      <w:bookmarkEnd w:id="7"/>
    </w:p>
    <w:p w14:paraId="1E7CF142" w14:textId="77777777" w:rsidP="00141CCD" w:rsidR="00141CCD" w:rsidRDefault="00141CCD">
      <w:pPr>
        <w:pStyle w:val="paragraphe"/>
      </w:pPr>
      <w:r>
        <w:t xml:space="preserve">Les parties conviennent que les électeurs voteront au choix : </w:t>
      </w:r>
    </w:p>
    <w:p w14:paraId="3A403E87" w14:textId="77777777" w:rsidP="00141CCD" w:rsidR="00141CCD" w:rsidRDefault="00141CCD">
      <w:pPr>
        <w:pStyle w:val="paragraphe"/>
        <w:numPr>
          <w:ilvl w:val="0"/>
          <w:numId w:val="21"/>
        </w:numPr>
      </w:pPr>
      <w:proofErr w:type="gramStart"/>
      <w:r>
        <w:t>soit</w:t>
      </w:r>
      <w:proofErr w:type="gramEnd"/>
      <w:r>
        <w:t xml:space="preserve"> par le biais du vote électronique,</w:t>
      </w:r>
    </w:p>
    <w:p w14:paraId="4DAB9ACE" w14:textId="77777777" w:rsidP="00141CCD" w:rsidR="00141CCD" w:rsidRDefault="00141CCD" w:rsidRPr="00E434B5">
      <w:pPr>
        <w:pStyle w:val="paragraphe"/>
        <w:numPr>
          <w:ilvl w:val="0"/>
          <w:numId w:val="21"/>
        </w:numPr>
      </w:pPr>
      <w:proofErr w:type="gramStart"/>
      <w:r>
        <w:t>soit</w:t>
      </w:r>
      <w:proofErr w:type="gramEnd"/>
      <w:r>
        <w:t xml:space="preserve"> par un processus de vote par correspondance sous enveloppe, pour les électeurs justifiant de leur impossibilité de voter par voie électronique sur le lieu </w:t>
      </w:r>
      <w:r w:rsidRPr="00E434B5">
        <w:t>de travail ou à distance.</w:t>
      </w:r>
    </w:p>
    <w:p w14:paraId="4B5EC1E7" w14:textId="77777777" w:rsidP="00141CCD" w:rsidR="00141CCD" w:rsidRDefault="00141CCD" w:rsidRPr="00E434B5">
      <w:pPr>
        <w:pStyle w:val="paragraphe"/>
      </w:pPr>
      <w:r w:rsidRPr="00E434B5">
        <w:t>Dans ce cas, et conformément aux dispositions règlementaires en vigueur, l’ouverture d</w:t>
      </w:r>
      <w:r w:rsidR="007E6ED6" w:rsidRPr="00E434B5">
        <w:t>es bulletins de</w:t>
      </w:r>
      <w:r w:rsidRPr="00E434B5">
        <w:t xml:space="preserve"> vote</w:t>
      </w:r>
      <w:r w:rsidR="007E6ED6" w:rsidRPr="00E434B5">
        <w:t xml:space="preserve"> par correspondance</w:t>
      </w:r>
      <w:r w:rsidRPr="00E434B5">
        <w:t xml:space="preserve"> n’a lieu qu’après la clôture du vote électronique</w:t>
      </w:r>
      <w:r w:rsidR="007E6ED6" w:rsidRPr="00E434B5">
        <w:t>, soit le 8 mars 2024 à 15 heures et le 29 mars 2024 à 15 heures</w:t>
      </w:r>
      <w:r w:rsidRPr="00E434B5">
        <w:t xml:space="preserve">. Le président du bureau de vote disposera, avant l’ouverture des votes sous enveloppes, de la liste d’émargement des électeurs ayant voté par voie électronique. </w:t>
      </w:r>
    </w:p>
    <w:p w14:paraId="0D41986F" w14:textId="77777777" w:rsidP="00141CCD" w:rsidR="00141CCD" w:rsidRDefault="00141CCD" w:rsidRPr="00141CCD">
      <w:pPr>
        <w:pStyle w:val="paragraphe"/>
        <w:rPr>
          <w:rFonts w:ascii="Montserrat Light" w:hAnsi="Montserrat Light"/>
          <w:i/>
          <w:color w:val="767171"/>
          <w:sz w:val="18"/>
          <w:szCs w:val="18"/>
        </w:rPr>
      </w:pPr>
      <w:r>
        <w:tab/>
      </w:r>
      <w:r>
        <w:tab/>
      </w:r>
      <w:r>
        <w:tab/>
      </w:r>
      <w:r>
        <w:tab/>
      </w:r>
      <w:r>
        <w:tab/>
      </w:r>
      <w:r>
        <w:tab/>
      </w:r>
      <w:r>
        <w:tab/>
      </w:r>
      <w:r>
        <w:tab/>
      </w:r>
      <w:r w:rsidRPr="00141CCD">
        <w:rPr>
          <w:rFonts w:ascii="Montserrat Light" w:hAnsi="Montserrat Light"/>
          <w:i/>
          <w:color w:val="767171"/>
          <w:sz w:val="18"/>
          <w:szCs w:val="18"/>
        </w:rPr>
        <w:t>Article R. 2314-16 du Code du Travail</w:t>
      </w:r>
    </w:p>
    <w:p w14:paraId="288181D0" w14:textId="77777777" w:rsidP="002E1DA3" w:rsidR="005E75E1" w:rsidRDefault="00436673" w:rsidRPr="00290F74">
      <w:pPr>
        <w:pStyle w:val="Titre1"/>
      </w:pPr>
      <w:bookmarkStart w:id="8" w:name="_Toc155880615"/>
      <w:bookmarkStart w:id="9" w:name="_Toc156927512"/>
      <w:r w:rsidRPr="00290F74">
        <w:t xml:space="preserve">Article </w:t>
      </w:r>
      <w:r w:rsidR="001C6827">
        <w:t>3</w:t>
      </w:r>
      <w:r w:rsidR="005E75E1" w:rsidRPr="00290F74">
        <w:t>. Modalités d’organisation des opérations de vote électronique</w:t>
      </w:r>
      <w:bookmarkEnd w:id="5"/>
      <w:bookmarkEnd w:id="8"/>
      <w:bookmarkEnd w:id="9"/>
    </w:p>
    <w:p w14:paraId="0B5DD7D7"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Afin d’assurer u</w:t>
      </w:r>
      <w:r w:rsidR="00A75497" w:rsidRPr="00651497">
        <w:rPr>
          <w:rFonts w:ascii="Arial" w:cs="Arial" w:hAnsi="Arial"/>
          <w:sz w:val="24"/>
          <w:szCs w:val="24"/>
          <w:lang w:val="fr-FR"/>
        </w:rPr>
        <w:t>n taux de participation optimal</w:t>
      </w:r>
      <w:r w:rsidRPr="00651497">
        <w:rPr>
          <w:rFonts w:ascii="Arial" w:cs="Arial" w:hAnsi="Arial"/>
          <w:sz w:val="24"/>
          <w:szCs w:val="24"/>
          <w:lang w:val="fr-FR"/>
        </w:rPr>
        <w:t>, les parties conviennent</w:t>
      </w:r>
      <w:r w:rsidR="00E25835" w:rsidRPr="00651497">
        <w:rPr>
          <w:rFonts w:ascii="Arial" w:cs="Arial" w:hAnsi="Arial"/>
          <w:sz w:val="24"/>
          <w:szCs w:val="24"/>
          <w:lang w:val="fr-FR"/>
        </w:rPr>
        <w:t>,</w:t>
      </w:r>
      <w:r w:rsidRPr="00651497">
        <w:rPr>
          <w:rFonts w:ascii="Arial" w:cs="Arial" w:hAnsi="Arial"/>
          <w:sz w:val="24"/>
          <w:szCs w:val="24"/>
          <w:lang w:val="fr-FR"/>
        </w:rPr>
        <w:t xml:space="preserve"> tant pour le premier tour que pour un éventuel second tour de scrutin, que les élections auront </w:t>
      </w:r>
      <w:r w:rsidRPr="00651497">
        <w:rPr>
          <w:rFonts w:ascii="Arial" w:cs="Arial" w:hAnsi="Arial"/>
          <w:sz w:val="24"/>
          <w:szCs w:val="24"/>
          <w:lang w:val="fr-FR"/>
        </w:rPr>
        <w:lastRenderedPageBreak/>
        <w:t>lieu sur plusieurs jours et ce conformément au calendrier défini dans le protocole d’accord pré</w:t>
      </w:r>
      <w:r w:rsidR="00A75497" w:rsidRPr="00651497">
        <w:rPr>
          <w:rFonts w:ascii="Arial" w:cs="Arial" w:hAnsi="Arial"/>
          <w:sz w:val="24"/>
          <w:szCs w:val="24"/>
          <w:lang w:val="fr-FR"/>
        </w:rPr>
        <w:t>-</w:t>
      </w:r>
      <w:r w:rsidRPr="00651497">
        <w:rPr>
          <w:rFonts w:ascii="Arial" w:cs="Arial" w:hAnsi="Arial"/>
          <w:sz w:val="24"/>
          <w:szCs w:val="24"/>
          <w:lang w:val="fr-FR"/>
        </w:rPr>
        <w:t>électoral.</w:t>
      </w:r>
    </w:p>
    <w:p w14:paraId="2A2E0D54"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Les électeurs auront la possibilité de voter à tout moment pendant la période </w:t>
      </w:r>
      <w:r w:rsidR="00E25835" w:rsidRPr="00651497">
        <w:rPr>
          <w:rFonts w:ascii="Arial" w:cs="Arial" w:hAnsi="Arial"/>
          <w:sz w:val="24"/>
          <w:szCs w:val="24"/>
          <w:lang w:val="fr-FR"/>
        </w:rPr>
        <w:t>d’ouverture</w:t>
      </w:r>
      <w:r w:rsidRPr="00651497">
        <w:rPr>
          <w:rFonts w:ascii="Arial" w:cs="Arial" w:hAnsi="Arial"/>
          <w:sz w:val="24"/>
          <w:szCs w:val="24"/>
          <w:lang w:val="fr-FR"/>
        </w:rPr>
        <w:t xml:space="preserve"> du scrutin, de n’importe quel terminal Internet</w:t>
      </w:r>
      <w:r w:rsidR="00E25835" w:rsidRPr="00651497">
        <w:rPr>
          <w:rFonts w:ascii="Arial" w:cs="Arial" w:hAnsi="Arial"/>
          <w:sz w:val="24"/>
          <w:szCs w:val="24"/>
          <w:lang w:val="fr-FR"/>
        </w:rPr>
        <w:t xml:space="preserve"> (PC, smartphone, tablette …) et à n’importe quel endroit connecté à Internet (lieu de travail, domicile, etc…).</w:t>
      </w:r>
    </w:p>
    <w:p w14:paraId="43C20829"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Par ailleurs, pendant la période </w:t>
      </w:r>
      <w:r w:rsidR="00E25835" w:rsidRPr="00651497">
        <w:rPr>
          <w:rFonts w:ascii="Arial" w:cs="Arial" w:hAnsi="Arial"/>
          <w:sz w:val="24"/>
          <w:szCs w:val="24"/>
          <w:lang w:val="fr-FR"/>
        </w:rPr>
        <w:t>d’ouverture</w:t>
      </w:r>
      <w:r w:rsidRPr="00651497">
        <w:rPr>
          <w:rFonts w:ascii="Arial" w:cs="Arial" w:hAnsi="Arial"/>
          <w:sz w:val="24"/>
          <w:szCs w:val="24"/>
          <w:lang w:val="fr-FR"/>
        </w:rPr>
        <w:t xml:space="preserve"> du scrutin, un </w:t>
      </w:r>
      <w:r w:rsidR="00E25835" w:rsidRPr="00651497">
        <w:rPr>
          <w:rFonts w:ascii="Arial" w:cs="Arial" w:hAnsi="Arial"/>
          <w:sz w:val="24"/>
          <w:szCs w:val="24"/>
          <w:lang w:val="fr-FR"/>
        </w:rPr>
        <w:t>ordinateur</w:t>
      </w:r>
      <w:r w:rsidRPr="00651497">
        <w:rPr>
          <w:rFonts w:ascii="Arial" w:cs="Arial" w:hAnsi="Arial"/>
          <w:sz w:val="24"/>
          <w:szCs w:val="24"/>
          <w:lang w:val="fr-FR"/>
        </w:rPr>
        <w:t xml:space="preserve"> en libre service avec une connexion au site </w:t>
      </w:r>
      <w:r w:rsidR="00E25835" w:rsidRPr="00651497">
        <w:rPr>
          <w:rFonts w:ascii="Arial" w:cs="Arial" w:hAnsi="Arial"/>
          <w:sz w:val="24"/>
          <w:szCs w:val="24"/>
          <w:lang w:val="fr-FR"/>
        </w:rPr>
        <w:t>de vote</w:t>
      </w:r>
      <w:r w:rsidRPr="00651497">
        <w:rPr>
          <w:rFonts w:ascii="Arial" w:cs="Arial" w:hAnsi="Arial"/>
          <w:sz w:val="24"/>
          <w:szCs w:val="24"/>
          <w:lang w:val="fr-FR"/>
        </w:rPr>
        <w:t xml:space="preserve"> sera mis à la disposition des salariés ne travaillant pas sur un poste informatique.</w:t>
      </w:r>
    </w:p>
    <w:p w14:paraId="05BFF307"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L’emplacement de ce poste permettra l’isolement nécessaire pour assurer la confidentialité du vote à partir de celui-ci. Une information sera effectuée</w:t>
      </w:r>
      <w:r w:rsidR="00E25835" w:rsidRPr="00651497">
        <w:rPr>
          <w:rFonts w:ascii="Arial" w:cs="Arial" w:hAnsi="Arial"/>
          <w:sz w:val="24"/>
          <w:szCs w:val="24"/>
          <w:lang w:val="fr-FR"/>
        </w:rPr>
        <w:t xml:space="preserve"> en interne</w:t>
      </w:r>
      <w:r w:rsidRPr="00651497">
        <w:rPr>
          <w:rFonts w:ascii="Arial" w:cs="Arial" w:hAnsi="Arial"/>
          <w:sz w:val="24"/>
          <w:szCs w:val="24"/>
          <w:lang w:val="fr-FR"/>
        </w:rPr>
        <w:t xml:space="preserve"> sur </w:t>
      </w:r>
      <w:r w:rsidR="00E25835" w:rsidRPr="00651497">
        <w:rPr>
          <w:rFonts w:ascii="Arial" w:cs="Arial" w:hAnsi="Arial"/>
          <w:sz w:val="24"/>
          <w:szCs w:val="24"/>
          <w:lang w:val="fr-FR"/>
        </w:rPr>
        <w:t xml:space="preserve">le / les emplacement(s). </w:t>
      </w:r>
    </w:p>
    <w:p w14:paraId="2FDAF6C3"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Il est rappelé que le temps consacré à l’exercice du droit de vote aux élections professionnelles pendant les horaires de travail n’entraîne aucune réduction de salaire.</w:t>
      </w:r>
    </w:p>
    <w:p w14:paraId="7E39588C"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Le prestataire assurera la programmation des accès Internet et notamment la présentation à l’écran des bulletins de vote.</w:t>
      </w:r>
    </w:p>
    <w:p w14:paraId="7906FE86"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Il assurera la reproduction sur le serveur des listes de candidats telles qu’elles auront é</w:t>
      </w:r>
      <w:r w:rsidR="00E25835" w:rsidRPr="00651497">
        <w:rPr>
          <w:rFonts w:ascii="Arial" w:cs="Arial" w:hAnsi="Arial"/>
          <w:sz w:val="24"/>
          <w:szCs w:val="24"/>
          <w:lang w:val="fr-FR"/>
        </w:rPr>
        <w:t>té présentées par leurs auteurs et dans un ordre déterminé dans le protocole pré-électoral.</w:t>
      </w:r>
    </w:p>
    <w:p w14:paraId="1C5F4AB3"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Par ailleurs, pendant la période de vote, un ou plusieurs mails</w:t>
      </w:r>
      <w:r w:rsidR="00E25835" w:rsidRPr="00651497">
        <w:rPr>
          <w:rFonts w:ascii="Arial" w:cs="Arial" w:hAnsi="Arial"/>
          <w:sz w:val="24"/>
          <w:szCs w:val="24"/>
          <w:lang w:val="fr-FR"/>
        </w:rPr>
        <w:t xml:space="preserve"> de relance</w:t>
      </w:r>
      <w:r w:rsidRPr="00651497">
        <w:rPr>
          <w:rFonts w:ascii="Arial" w:cs="Arial" w:hAnsi="Arial"/>
          <w:sz w:val="24"/>
          <w:szCs w:val="24"/>
          <w:lang w:val="fr-FR"/>
        </w:rPr>
        <w:t xml:space="preserve"> pourront être adressés à l’ensemble des électeurs pour les inciter à voter et ce afin d’augmenter le taux de participation.</w:t>
      </w:r>
    </w:p>
    <w:p w14:paraId="0EC17DC9" w14:textId="77777777" w:rsidP="002E1DA3" w:rsidR="005E75E1" w:rsidRDefault="00436673" w:rsidRPr="00C73278">
      <w:pPr>
        <w:pStyle w:val="Titre1"/>
      </w:pPr>
      <w:bookmarkStart w:id="10" w:name="_Toc91247305"/>
      <w:bookmarkStart w:id="11" w:name="_Toc155880616"/>
      <w:bookmarkStart w:id="12" w:name="_Toc156927513"/>
      <w:r w:rsidRPr="00290F74">
        <w:t xml:space="preserve">Article </w:t>
      </w:r>
      <w:r w:rsidR="00C9478C">
        <w:t>4</w:t>
      </w:r>
      <w:r w:rsidR="005E75E1" w:rsidRPr="00290F74">
        <w:t xml:space="preserve">. </w:t>
      </w:r>
      <w:bookmarkStart w:id="13" w:name="_Hlk138083093"/>
      <w:r w:rsidR="005E75E1" w:rsidRPr="00C73278">
        <w:t>Déroulement</w:t>
      </w:r>
      <w:r w:rsidR="005E75E1" w:rsidRPr="00290F74">
        <w:t xml:space="preserve"> des opérations de vote</w:t>
      </w:r>
      <w:bookmarkEnd w:id="10"/>
      <w:bookmarkEnd w:id="11"/>
      <w:bookmarkEnd w:id="12"/>
      <w:bookmarkEnd w:id="13"/>
    </w:p>
    <w:p w14:paraId="300349CF"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Tous les moyens seront mis en œuvre pour faciliter l’appropriation de cette nouvelle technique de vote</w:t>
      </w:r>
      <w:r w:rsidR="00E25835" w:rsidRPr="00651497">
        <w:rPr>
          <w:rFonts w:ascii="Arial" w:cs="Arial" w:hAnsi="Arial"/>
          <w:sz w:val="24"/>
          <w:szCs w:val="24"/>
          <w:lang w:val="fr-FR"/>
        </w:rPr>
        <w:t xml:space="preserve"> par l’ensemble des électeurs</w:t>
      </w:r>
      <w:r w:rsidRPr="00651497">
        <w:rPr>
          <w:rFonts w:ascii="Arial" w:cs="Arial" w:hAnsi="Arial"/>
          <w:sz w:val="24"/>
          <w:szCs w:val="24"/>
          <w:lang w:val="fr-FR"/>
        </w:rPr>
        <w:t>.</w:t>
      </w:r>
    </w:p>
    <w:p w14:paraId="0933501C" w14:textId="77777777" w:rsidP="005E75E1" w:rsidR="005E75E1" w:rsidRDefault="00A54D02" w:rsidRPr="00651497">
      <w:pPr>
        <w:rPr>
          <w:rFonts w:ascii="Arial" w:cs="Arial" w:hAnsi="Arial"/>
          <w:sz w:val="24"/>
          <w:szCs w:val="24"/>
          <w:lang w:val="fr-FR"/>
        </w:rPr>
      </w:pPr>
      <w:r w:rsidRPr="00651497">
        <w:rPr>
          <w:rFonts w:ascii="Arial" w:cs="Arial" w:hAnsi="Arial"/>
          <w:sz w:val="24"/>
          <w:szCs w:val="24"/>
          <w:lang w:val="fr-FR"/>
        </w:rPr>
        <w:t>A cet effet,</w:t>
      </w:r>
      <w:r w:rsidR="005E75E1" w:rsidRPr="00651497">
        <w:rPr>
          <w:rFonts w:ascii="Arial" w:cs="Arial" w:hAnsi="Arial"/>
          <w:sz w:val="24"/>
          <w:szCs w:val="24"/>
          <w:lang w:val="fr-FR"/>
        </w:rPr>
        <w:t xml:space="preserve"> </w:t>
      </w:r>
      <w:r w:rsidR="00E25835" w:rsidRPr="00651497">
        <w:rPr>
          <w:rFonts w:ascii="Arial" w:cs="Arial" w:hAnsi="Arial"/>
          <w:sz w:val="24"/>
          <w:szCs w:val="24"/>
          <w:lang w:val="fr-FR"/>
        </w:rPr>
        <w:t>une notice détaillée sur le déroulement des opérations électorales sera portée par tout moyen à la connaissance des électeurs</w:t>
      </w:r>
      <w:r w:rsidRPr="00651497">
        <w:rPr>
          <w:rFonts w:ascii="Arial" w:cs="Arial" w:hAnsi="Arial"/>
          <w:sz w:val="24"/>
          <w:szCs w:val="24"/>
          <w:lang w:val="fr-FR"/>
        </w:rPr>
        <w:t xml:space="preserve">. </w:t>
      </w:r>
    </w:p>
    <w:p w14:paraId="109507B5"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En outre, </w:t>
      </w:r>
      <w:r w:rsidR="00E25835" w:rsidRPr="00651497">
        <w:rPr>
          <w:rFonts w:ascii="Arial" w:cs="Arial" w:hAnsi="Arial"/>
          <w:sz w:val="24"/>
          <w:szCs w:val="24"/>
          <w:lang w:val="fr-FR"/>
        </w:rPr>
        <w:t>les membres de la délégation du personnel et les membres du bureau de vote bénéficient d'une formation sur le système de vote électronique retenu.</w:t>
      </w:r>
    </w:p>
    <w:p w14:paraId="405573CF" w14:textId="77777777" w:rsidP="00E25835" w:rsidR="00E25835" w:rsidRDefault="00E25835" w:rsidRPr="00651497">
      <w:pPr>
        <w:jc w:val="right"/>
        <w:rPr>
          <w:rFonts w:ascii="Arial" w:cs="Arial" w:hAnsi="Arial"/>
          <w:sz w:val="24"/>
          <w:szCs w:val="24"/>
          <w:lang w:val="fr-FR"/>
        </w:rPr>
      </w:pPr>
      <w:r w:rsidRPr="00651497">
        <w:rPr>
          <w:rFonts w:ascii="Arial" w:cs="Arial" w:hAnsi="Arial"/>
          <w:sz w:val="24"/>
          <w:szCs w:val="24"/>
          <w:lang w:val="fr-FR"/>
        </w:rPr>
        <w:t>Article R 2314-12 du Code du travail.</w:t>
      </w:r>
    </w:p>
    <w:p w14:paraId="2948A9DC" w14:textId="77777777" w:rsidP="00C10E52" w:rsidR="00C84816" w:rsidRDefault="00C10E52" w:rsidRPr="00651497">
      <w:pPr>
        <w:rPr>
          <w:rFonts w:ascii="Arial" w:cs="Arial" w:hAnsi="Arial"/>
          <w:sz w:val="24"/>
          <w:szCs w:val="24"/>
          <w:lang w:val="fr-FR"/>
        </w:rPr>
      </w:pPr>
      <w:r w:rsidRPr="00651497">
        <w:rPr>
          <w:rFonts w:ascii="Arial" w:cs="Arial" w:hAnsi="Arial"/>
          <w:sz w:val="24"/>
          <w:szCs w:val="24"/>
          <w:lang w:val="fr-FR"/>
        </w:rPr>
        <w:lastRenderedPageBreak/>
        <w:t xml:space="preserve">Afin de procéder aux opérations de vote par voie électronique dans des conditions assurant la confidentialité et l’unicité de son vote, </w:t>
      </w:r>
      <w:r w:rsidR="00C9478C" w:rsidRPr="00651497">
        <w:rPr>
          <w:rFonts w:ascii="Arial" w:cs="Arial" w:hAnsi="Arial"/>
          <w:sz w:val="24"/>
          <w:szCs w:val="24"/>
          <w:lang w:val="fr-FR"/>
        </w:rPr>
        <w:t xml:space="preserve">avant le premier tour des élections </w:t>
      </w:r>
      <w:r w:rsidRPr="00B3706B">
        <w:rPr>
          <w:rFonts w:ascii="Arial" w:cs="Arial" w:hAnsi="Arial"/>
          <w:color w:val="000000"/>
          <w:sz w:val="24"/>
          <w:szCs w:val="24"/>
          <w:lang w:val="fr-FR"/>
        </w:rPr>
        <w:t>chaque électeur recev</w:t>
      </w:r>
      <w:r w:rsidR="00C84816" w:rsidRPr="00B3706B">
        <w:rPr>
          <w:rFonts w:ascii="Arial" w:cs="Arial" w:hAnsi="Arial"/>
          <w:color w:val="000000"/>
          <w:sz w:val="24"/>
          <w:szCs w:val="24"/>
          <w:lang w:val="fr-FR"/>
        </w:rPr>
        <w:t>ra</w:t>
      </w:r>
      <w:r w:rsidR="00C9478C" w:rsidRPr="00B3706B">
        <w:rPr>
          <w:rFonts w:ascii="Arial" w:cs="Arial" w:hAnsi="Arial"/>
          <w:color w:val="000000"/>
          <w:sz w:val="24"/>
          <w:szCs w:val="24"/>
          <w:lang w:val="fr-FR"/>
        </w:rPr>
        <w:t xml:space="preserve"> un courriel sur son adresse </w:t>
      </w:r>
      <w:r w:rsidR="00A32CDB" w:rsidRPr="00B3706B">
        <w:rPr>
          <w:rFonts w:ascii="Arial" w:cs="Arial" w:hAnsi="Arial"/>
          <w:color w:val="000000"/>
          <w:sz w:val="24"/>
          <w:szCs w:val="24"/>
          <w:lang w:val="fr-FR"/>
        </w:rPr>
        <w:t>électronique</w:t>
      </w:r>
      <w:r w:rsidR="00C9478C" w:rsidRPr="00B3706B">
        <w:rPr>
          <w:rFonts w:ascii="Arial" w:cs="Arial" w:hAnsi="Arial"/>
          <w:color w:val="000000"/>
          <w:sz w:val="24"/>
          <w:szCs w:val="24"/>
          <w:lang w:val="fr-FR"/>
        </w:rPr>
        <w:t xml:space="preserve"> professionnel</w:t>
      </w:r>
      <w:r w:rsidR="00A32CDB" w:rsidRPr="00B3706B">
        <w:rPr>
          <w:rFonts w:ascii="Arial" w:cs="Arial" w:hAnsi="Arial"/>
          <w:color w:val="000000"/>
          <w:sz w:val="24"/>
          <w:szCs w:val="24"/>
          <w:lang w:val="fr-FR"/>
        </w:rPr>
        <w:t>le</w:t>
      </w:r>
      <w:r w:rsidR="00C9478C" w:rsidRPr="00B3706B">
        <w:rPr>
          <w:rFonts w:ascii="Arial" w:cs="Arial" w:hAnsi="Arial"/>
          <w:color w:val="000000"/>
          <w:sz w:val="24"/>
          <w:szCs w:val="24"/>
          <w:lang w:val="fr-FR"/>
        </w:rPr>
        <w:t xml:space="preserve"> avec </w:t>
      </w:r>
      <w:r w:rsidR="00651497" w:rsidRPr="00B3706B">
        <w:rPr>
          <w:rFonts w:ascii="Arial" w:cs="Arial" w:hAnsi="Arial"/>
          <w:color w:val="000000"/>
          <w:sz w:val="24"/>
          <w:szCs w:val="24"/>
          <w:lang w:val="fr-FR"/>
        </w:rPr>
        <w:t>un</w:t>
      </w:r>
      <w:r w:rsidR="00C84816" w:rsidRPr="00B3706B">
        <w:rPr>
          <w:rFonts w:ascii="Arial" w:cs="Arial" w:hAnsi="Arial"/>
          <w:color w:val="000000"/>
          <w:sz w:val="24"/>
          <w:szCs w:val="24"/>
          <w:lang w:val="fr-FR"/>
        </w:rPr>
        <w:t xml:space="preserve"> identifiant personnel et confidentiel, généré aléatoirement par le système de vote</w:t>
      </w:r>
      <w:r w:rsidR="00C73278" w:rsidRPr="00B3706B">
        <w:rPr>
          <w:rFonts w:ascii="Arial" w:cs="Arial" w:hAnsi="Arial"/>
          <w:color w:val="000000"/>
          <w:sz w:val="24"/>
          <w:szCs w:val="24"/>
          <w:lang w:val="fr-FR"/>
        </w:rPr>
        <w:t xml:space="preserve">. L’électeur qui n’a pas d’adresse </w:t>
      </w:r>
      <w:r w:rsidR="00A32CDB" w:rsidRPr="00B3706B">
        <w:rPr>
          <w:rFonts w:ascii="Arial" w:cs="Arial" w:hAnsi="Arial"/>
          <w:color w:val="000000"/>
          <w:sz w:val="24"/>
          <w:szCs w:val="24"/>
          <w:lang w:val="fr-FR"/>
        </w:rPr>
        <w:t>électronique</w:t>
      </w:r>
      <w:r w:rsidR="00C73278" w:rsidRPr="00B3706B">
        <w:rPr>
          <w:rFonts w:ascii="Arial" w:cs="Arial" w:hAnsi="Arial"/>
          <w:color w:val="000000"/>
          <w:sz w:val="24"/>
          <w:szCs w:val="24"/>
          <w:lang w:val="fr-FR"/>
        </w:rPr>
        <w:t xml:space="preserve"> professionnel</w:t>
      </w:r>
      <w:r w:rsidR="00A32CDB" w:rsidRPr="00B3706B">
        <w:rPr>
          <w:rFonts w:ascii="Arial" w:cs="Arial" w:hAnsi="Arial"/>
          <w:color w:val="000000"/>
          <w:sz w:val="24"/>
          <w:szCs w:val="24"/>
          <w:lang w:val="fr-FR"/>
        </w:rPr>
        <w:t>le</w:t>
      </w:r>
      <w:r w:rsidR="00C73278" w:rsidRPr="00B3706B">
        <w:rPr>
          <w:rFonts w:ascii="Arial" w:cs="Arial" w:hAnsi="Arial"/>
          <w:color w:val="000000"/>
          <w:sz w:val="24"/>
          <w:szCs w:val="24"/>
          <w:lang w:val="fr-FR"/>
        </w:rPr>
        <w:t xml:space="preserve"> recevra par courrier postal </w:t>
      </w:r>
      <w:r w:rsidR="00651497" w:rsidRPr="00B3706B">
        <w:rPr>
          <w:rFonts w:ascii="Arial" w:cs="Arial" w:hAnsi="Arial"/>
          <w:color w:val="000000"/>
          <w:sz w:val="24"/>
          <w:szCs w:val="24"/>
          <w:lang w:val="fr-FR"/>
        </w:rPr>
        <w:t>un</w:t>
      </w:r>
      <w:r w:rsidR="00C73278" w:rsidRPr="00B3706B">
        <w:rPr>
          <w:rFonts w:ascii="Arial" w:cs="Arial" w:hAnsi="Arial"/>
          <w:color w:val="000000"/>
          <w:sz w:val="24"/>
          <w:szCs w:val="24"/>
          <w:lang w:val="fr-FR"/>
        </w:rPr>
        <w:t xml:space="preserve"> identifiant personnel et confidentiel, généré aléatoirement par le</w:t>
      </w:r>
      <w:r w:rsidR="00C73278" w:rsidRPr="00651497">
        <w:rPr>
          <w:rFonts w:ascii="Arial" w:cs="Arial" w:hAnsi="Arial"/>
          <w:sz w:val="24"/>
          <w:szCs w:val="24"/>
          <w:lang w:val="fr-FR"/>
        </w:rPr>
        <w:t xml:space="preserve"> système de vote</w:t>
      </w:r>
      <w:r w:rsidR="00A32CDB" w:rsidRPr="00651497">
        <w:rPr>
          <w:rFonts w:ascii="Arial" w:cs="Arial" w:hAnsi="Arial"/>
          <w:sz w:val="24"/>
          <w:szCs w:val="24"/>
          <w:lang w:val="fr-FR"/>
        </w:rPr>
        <w:t>.</w:t>
      </w:r>
    </w:p>
    <w:p w14:paraId="63A938B5" w14:textId="77777777" w:rsidP="00C10E52" w:rsidR="00C10E52" w:rsidRDefault="00C10E52" w:rsidRPr="00651497">
      <w:pPr>
        <w:rPr>
          <w:rFonts w:ascii="Arial" w:cs="Arial" w:hAnsi="Arial"/>
          <w:sz w:val="24"/>
          <w:szCs w:val="24"/>
          <w:lang w:val="fr-FR"/>
        </w:rPr>
      </w:pPr>
      <w:r w:rsidRPr="00651497">
        <w:rPr>
          <w:rFonts w:ascii="Arial" w:cs="Arial" w:hAnsi="Arial"/>
          <w:sz w:val="24"/>
          <w:szCs w:val="24"/>
          <w:lang w:val="fr-FR"/>
        </w:rPr>
        <w:t xml:space="preserve">Conformément </w:t>
      </w:r>
      <w:r w:rsidR="00C84816" w:rsidRPr="00651497">
        <w:rPr>
          <w:rFonts w:ascii="Arial" w:cs="Arial" w:hAnsi="Arial"/>
          <w:sz w:val="24"/>
          <w:szCs w:val="24"/>
          <w:lang w:val="fr-FR"/>
        </w:rPr>
        <w:t>à la délibération CNIL n° 2019-053 du 25 avril 2019</w:t>
      </w:r>
      <w:r w:rsidRPr="00651497">
        <w:rPr>
          <w:rFonts w:ascii="Arial" w:cs="Arial" w:hAnsi="Arial"/>
          <w:sz w:val="24"/>
          <w:szCs w:val="24"/>
          <w:lang w:val="fr-FR"/>
        </w:rPr>
        <w:t>, le mot de passe sera envoyé via un canal distinct pour assurer la sécurité de l’adressage des moyens d’authentification.</w:t>
      </w:r>
    </w:p>
    <w:p w14:paraId="6DF16526"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L’électeur pourra exprimer son vote en se connectant au site </w:t>
      </w:r>
      <w:r w:rsidR="00C84816" w:rsidRPr="00651497">
        <w:rPr>
          <w:rFonts w:ascii="Arial" w:cs="Arial" w:hAnsi="Arial"/>
          <w:sz w:val="24"/>
          <w:szCs w:val="24"/>
          <w:lang w:val="fr-FR"/>
        </w:rPr>
        <w:t xml:space="preserve">de vote </w:t>
      </w:r>
      <w:r w:rsidRPr="00651497">
        <w:rPr>
          <w:rFonts w:ascii="Arial" w:cs="Arial" w:hAnsi="Arial"/>
          <w:sz w:val="24"/>
          <w:szCs w:val="24"/>
          <w:lang w:val="fr-FR"/>
        </w:rPr>
        <w:t>sécurisé mis en place à cet effet par le prestataire, dans des conditions assurant sa confidentialité.</w:t>
      </w:r>
    </w:p>
    <w:p w14:paraId="60C24423" w14:textId="77777777" w:rsidP="005E75E1" w:rsidR="005E75E1" w:rsidRDefault="005E75E1" w:rsidRPr="00E434B5">
      <w:pPr>
        <w:rPr>
          <w:rFonts w:ascii="Arial" w:cs="Arial" w:hAnsi="Arial"/>
          <w:sz w:val="24"/>
          <w:szCs w:val="24"/>
          <w:lang w:val="fr-FR"/>
        </w:rPr>
      </w:pPr>
      <w:bookmarkStart w:id="14" w:name="_Hlk138080698"/>
      <w:r w:rsidRPr="00651497">
        <w:rPr>
          <w:rFonts w:ascii="Arial" w:cs="Arial" w:hAnsi="Arial"/>
          <w:sz w:val="24"/>
          <w:szCs w:val="24"/>
          <w:lang w:val="fr-FR"/>
        </w:rPr>
        <w:t xml:space="preserve">La saisie de </w:t>
      </w:r>
      <w:r w:rsidR="00C84816" w:rsidRPr="00651497">
        <w:rPr>
          <w:rFonts w:ascii="Arial" w:cs="Arial" w:hAnsi="Arial"/>
          <w:sz w:val="24"/>
          <w:szCs w:val="24"/>
          <w:lang w:val="fr-FR"/>
        </w:rPr>
        <w:t xml:space="preserve">son identifiant, son mot de passe, ainsi que la réponse à la « question </w:t>
      </w:r>
      <w:r w:rsidR="00C84816" w:rsidRPr="00E434B5">
        <w:rPr>
          <w:rFonts w:ascii="Arial" w:cs="Arial" w:hAnsi="Arial"/>
          <w:sz w:val="24"/>
          <w:szCs w:val="24"/>
          <w:lang w:val="fr-FR"/>
        </w:rPr>
        <w:t>défi »,</w:t>
      </w:r>
      <w:r w:rsidRPr="00E434B5">
        <w:rPr>
          <w:rFonts w:ascii="Arial" w:cs="Arial" w:hAnsi="Arial"/>
          <w:sz w:val="24"/>
          <w:szCs w:val="24"/>
          <w:lang w:val="fr-FR"/>
        </w:rPr>
        <w:t xml:space="preserve"> permettra à l’électeur d’accéder aux </w:t>
      </w:r>
      <w:r w:rsidR="00C84816" w:rsidRPr="00E434B5">
        <w:rPr>
          <w:rFonts w:ascii="Arial" w:cs="Arial" w:hAnsi="Arial"/>
          <w:sz w:val="24"/>
          <w:szCs w:val="24"/>
          <w:lang w:val="fr-FR"/>
        </w:rPr>
        <w:t>bulletins de vote correspondant</w:t>
      </w:r>
      <w:r w:rsidRPr="00E434B5">
        <w:rPr>
          <w:rFonts w:ascii="Arial" w:cs="Arial" w:hAnsi="Arial"/>
          <w:sz w:val="24"/>
          <w:szCs w:val="24"/>
          <w:lang w:val="fr-FR"/>
        </w:rPr>
        <w:t xml:space="preserve"> à son collège</w:t>
      </w:r>
      <w:r w:rsidR="00C84816" w:rsidRPr="00E434B5">
        <w:rPr>
          <w:rFonts w:ascii="Arial" w:cs="Arial" w:hAnsi="Arial"/>
          <w:sz w:val="24"/>
          <w:szCs w:val="24"/>
          <w:lang w:val="fr-FR"/>
        </w:rPr>
        <w:t xml:space="preserve"> électoral</w:t>
      </w:r>
      <w:bookmarkEnd w:id="14"/>
      <w:r w:rsidR="00C84816" w:rsidRPr="00E434B5">
        <w:rPr>
          <w:rFonts w:ascii="Arial" w:cs="Arial" w:hAnsi="Arial"/>
          <w:sz w:val="24"/>
          <w:szCs w:val="24"/>
          <w:lang w:val="fr-FR"/>
        </w:rPr>
        <w:t>.</w:t>
      </w:r>
    </w:p>
    <w:p w14:paraId="17BCCAC2" w14:textId="77777777" w:rsidP="005E75E1" w:rsidR="005E75E1" w:rsidRDefault="005E75E1" w:rsidRPr="00E434B5">
      <w:pPr>
        <w:rPr>
          <w:rFonts w:ascii="Arial" w:cs="Arial" w:hAnsi="Arial"/>
          <w:sz w:val="24"/>
          <w:szCs w:val="24"/>
          <w:lang w:val="fr-FR"/>
        </w:rPr>
      </w:pPr>
      <w:r w:rsidRPr="00E434B5">
        <w:rPr>
          <w:rFonts w:ascii="Arial" w:cs="Arial" w:hAnsi="Arial"/>
          <w:sz w:val="24"/>
          <w:szCs w:val="24"/>
          <w:lang w:val="fr-FR"/>
        </w:rPr>
        <w:t xml:space="preserve">Une fois son vote exprimé, le choix de l’électeur </w:t>
      </w:r>
      <w:r w:rsidR="00AF3BBC" w:rsidRPr="00E434B5">
        <w:rPr>
          <w:rFonts w:ascii="Arial" w:cs="Arial" w:hAnsi="Arial"/>
          <w:sz w:val="24"/>
          <w:szCs w:val="24"/>
          <w:lang w:val="fr-FR"/>
        </w:rPr>
        <w:t>peut être modifié jusqu’à sa validation définitive par l’électeur.</w:t>
      </w:r>
    </w:p>
    <w:p w14:paraId="40BB385D"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Sa validation définitive vaudra signature et émargement.</w:t>
      </w:r>
    </w:p>
    <w:p w14:paraId="696E10FD" w14:textId="77777777" w:rsidP="005E75E1" w:rsidR="004E06AE" w:rsidRDefault="004E06AE" w:rsidRPr="00651497">
      <w:pPr>
        <w:rPr>
          <w:rFonts w:ascii="Arial" w:cs="Arial" w:hAnsi="Arial"/>
          <w:sz w:val="24"/>
          <w:szCs w:val="24"/>
          <w:lang w:val="fr-FR"/>
        </w:rPr>
      </w:pPr>
      <w:r w:rsidRPr="00651497">
        <w:rPr>
          <w:rFonts w:ascii="Arial" w:cs="Arial" w:hAnsi="Arial"/>
          <w:sz w:val="24"/>
          <w:szCs w:val="24"/>
          <w:lang w:val="fr-FR"/>
        </w:rPr>
        <w:t>La transmission du vote et l’émargement font l’objet d’un accusé de réception que l’électeur a la possibilité de conserver.</w:t>
      </w:r>
    </w:p>
    <w:p w14:paraId="3E8EA582"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Ce vote sera traité de telle sorte à assurer son anonymat et son chiffrage avant d’être transmis dans le ficher contenant l’urne électronique, recensant tous les votes exprimés.</w:t>
      </w:r>
    </w:p>
    <w:p w14:paraId="01703FC7" w14:textId="77777777" w:rsidP="004F42AD" w:rsidR="004F42AD" w:rsidRDefault="004F42AD" w:rsidRPr="00651497">
      <w:pPr>
        <w:rPr>
          <w:rFonts w:ascii="Arial" w:cs="Arial" w:hAnsi="Arial"/>
          <w:sz w:val="24"/>
          <w:szCs w:val="24"/>
          <w:lang w:val="fr-FR"/>
        </w:rPr>
      </w:pPr>
      <w:r w:rsidRPr="00651497">
        <w:rPr>
          <w:rFonts w:ascii="Arial" w:cs="Arial" w:hAnsi="Arial"/>
          <w:sz w:val="24"/>
          <w:szCs w:val="24"/>
          <w:lang w:val="fr-FR"/>
        </w:rPr>
        <w:t>Afin de répondre aux exigences légales et réglementaires, le flux du vote et celui de l’identification de l’électeur seront séparés. L’opinion émise par l’électeur sera ainsi cryptée et stockée dans une urne électronique dédiée sans lien aucun avec le fichier d’authentification des électeurs.</w:t>
      </w:r>
    </w:p>
    <w:p w14:paraId="4A4B56B6" w14:textId="77777777" w:rsidP="004F42AD" w:rsidR="004F42AD" w:rsidRDefault="004F42AD" w:rsidRPr="00651497">
      <w:pPr>
        <w:jc w:val="right"/>
        <w:rPr>
          <w:rFonts w:ascii="Arial" w:cs="Arial" w:hAnsi="Arial"/>
          <w:i/>
          <w:color w:val="767171"/>
          <w:sz w:val="24"/>
          <w:szCs w:val="24"/>
          <w:lang w:val="fr-FR"/>
        </w:rPr>
      </w:pPr>
      <w:r w:rsidRPr="00651497">
        <w:rPr>
          <w:rFonts w:ascii="Arial" w:cs="Arial" w:hAnsi="Arial"/>
          <w:i/>
          <w:color w:val="767171"/>
          <w:sz w:val="24"/>
          <w:szCs w:val="24"/>
          <w:lang w:val="fr-FR"/>
        </w:rPr>
        <w:t>Article R. 2314-7 du Code du travail</w:t>
      </w:r>
    </w:p>
    <w:p w14:paraId="474A5E68" w14:textId="77777777" w:rsidP="004F42AD" w:rsidR="004F42AD" w:rsidRDefault="004F42AD" w:rsidRPr="00651497">
      <w:pPr>
        <w:rPr>
          <w:rFonts w:ascii="Arial" w:cs="Arial" w:hAnsi="Arial"/>
          <w:sz w:val="24"/>
          <w:szCs w:val="24"/>
          <w:lang w:val="fr-FR"/>
        </w:rPr>
      </w:pPr>
      <w:r w:rsidRPr="00651497">
        <w:rPr>
          <w:rFonts w:ascii="Arial" w:cs="Arial" w:hAnsi="Arial"/>
          <w:sz w:val="24"/>
          <w:szCs w:val="24"/>
          <w:lang w:val="fr-FR"/>
        </w:rPr>
        <w:t>Ce circuit garantit ainsi le secret du vote et la sincérité des opérations électorales.</w:t>
      </w:r>
    </w:p>
    <w:p w14:paraId="0B149C5E"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lastRenderedPageBreak/>
        <w:t xml:space="preserve">La liste d’émargement </w:t>
      </w:r>
      <w:r w:rsidR="00DD67C1" w:rsidRPr="00651497">
        <w:rPr>
          <w:rFonts w:ascii="Arial" w:cs="Arial" w:hAnsi="Arial"/>
          <w:sz w:val="24"/>
          <w:szCs w:val="24"/>
          <w:lang w:val="fr-FR"/>
        </w:rPr>
        <w:t xml:space="preserve">ne </w:t>
      </w:r>
      <w:r w:rsidRPr="00651497">
        <w:rPr>
          <w:rFonts w:ascii="Arial" w:cs="Arial" w:hAnsi="Arial"/>
          <w:sz w:val="24"/>
          <w:szCs w:val="24"/>
          <w:lang w:val="fr-FR"/>
        </w:rPr>
        <w:t xml:space="preserve">sera accessible </w:t>
      </w:r>
      <w:r w:rsidR="00DD67C1" w:rsidRPr="00651497">
        <w:rPr>
          <w:rFonts w:ascii="Arial" w:cs="Arial" w:hAnsi="Arial"/>
          <w:sz w:val="24"/>
          <w:szCs w:val="24"/>
          <w:lang w:val="fr-FR"/>
        </w:rPr>
        <w:t>qu’</w:t>
      </w:r>
      <w:r w:rsidRPr="00651497">
        <w:rPr>
          <w:rFonts w:ascii="Arial" w:cs="Arial" w:hAnsi="Arial"/>
          <w:sz w:val="24"/>
          <w:szCs w:val="24"/>
          <w:lang w:val="fr-FR"/>
        </w:rPr>
        <w:t>aux membres du bureau</w:t>
      </w:r>
      <w:r w:rsidR="001A7B55" w:rsidRPr="00651497">
        <w:rPr>
          <w:rFonts w:ascii="Arial" w:cs="Arial" w:hAnsi="Arial"/>
          <w:sz w:val="24"/>
          <w:szCs w:val="24"/>
          <w:lang w:val="fr-FR"/>
        </w:rPr>
        <w:t xml:space="preserve"> de vote à des fins de contrôle de déroulement du scrutin.</w:t>
      </w:r>
    </w:p>
    <w:p w14:paraId="30BF7ACC"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Aucun résultat partiel ne sera disponible pendant toute la durée du scrutin.</w:t>
      </w:r>
    </w:p>
    <w:p w14:paraId="3CD6A3E0" w14:textId="77777777" w:rsidP="00C84816" w:rsidR="00C84816" w:rsidRDefault="00C84816" w:rsidRPr="00651497">
      <w:pPr>
        <w:jc w:val="right"/>
        <w:rPr>
          <w:rFonts w:ascii="Arial" w:cs="Arial" w:hAnsi="Arial"/>
          <w:i/>
          <w:color w:val="767171"/>
          <w:sz w:val="24"/>
          <w:szCs w:val="24"/>
          <w:lang w:val="fr-FR"/>
        </w:rPr>
      </w:pPr>
      <w:r w:rsidRPr="00651497">
        <w:rPr>
          <w:rFonts w:ascii="Arial" w:cs="Arial" w:hAnsi="Arial"/>
          <w:i/>
          <w:color w:val="767171"/>
          <w:sz w:val="24"/>
          <w:szCs w:val="24"/>
          <w:lang w:val="fr-FR"/>
        </w:rPr>
        <w:t>Article R. 2314-16 du Code du travail</w:t>
      </w:r>
    </w:p>
    <w:p w14:paraId="115991F5" w14:textId="77777777" w:rsidP="004F42AD" w:rsidR="004F42AD" w:rsidRDefault="004F42AD" w:rsidRPr="00651497">
      <w:pPr>
        <w:rPr>
          <w:rFonts w:ascii="Arial" w:cs="Arial" w:hAnsi="Arial"/>
          <w:sz w:val="24"/>
          <w:szCs w:val="24"/>
          <w:lang w:val="fr-FR"/>
        </w:rPr>
      </w:pPr>
      <w:r w:rsidRPr="00651497">
        <w:rPr>
          <w:rFonts w:ascii="Arial" w:cs="Arial" w:hAnsi="Arial"/>
          <w:sz w:val="24"/>
          <w:szCs w:val="24"/>
          <w:lang w:val="fr-FR"/>
        </w:rPr>
        <w:t>L’ensemble des organisations syndicales et la Direction pourront consulter à tout moment les taux de participation pour chaque scrutin au moyen d’un code secret qui leur sera transmis au préalable par le prestataire.</w:t>
      </w:r>
    </w:p>
    <w:p w14:paraId="344125B8" w14:textId="77777777" w:rsidP="005E75E1" w:rsidR="005E75E1" w:rsidRDefault="00C84816" w:rsidRPr="00651497">
      <w:pPr>
        <w:rPr>
          <w:rFonts w:ascii="Arial" w:cs="Arial" w:hAnsi="Arial"/>
          <w:sz w:val="24"/>
          <w:szCs w:val="24"/>
          <w:lang w:val="fr-FR"/>
        </w:rPr>
      </w:pPr>
      <w:r w:rsidRPr="00651497">
        <w:rPr>
          <w:rFonts w:ascii="Arial" w:cs="Arial" w:hAnsi="Arial"/>
          <w:sz w:val="24"/>
          <w:szCs w:val="24"/>
          <w:lang w:val="fr-FR"/>
        </w:rPr>
        <w:t>Les</w:t>
      </w:r>
      <w:r w:rsidR="005E75E1" w:rsidRPr="00651497">
        <w:rPr>
          <w:rFonts w:ascii="Arial" w:cs="Arial" w:hAnsi="Arial"/>
          <w:sz w:val="24"/>
          <w:szCs w:val="24"/>
          <w:lang w:val="fr-FR"/>
        </w:rPr>
        <w:t xml:space="preserve"> conditions techniques du déroulement des opérations de vote </w:t>
      </w:r>
      <w:r w:rsidRPr="00651497">
        <w:rPr>
          <w:rFonts w:ascii="Arial" w:cs="Arial" w:hAnsi="Arial"/>
          <w:sz w:val="24"/>
          <w:szCs w:val="24"/>
          <w:lang w:val="fr-FR"/>
        </w:rPr>
        <w:t>électronique sont précisées dans le cahier des charges annexé au présent accord.</w:t>
      </w:r>
    </w:p>
    <w:p w14:paraId="4250C2C9" w14:textId="77777777" w:rsidP="002E1DA3" w:rsidR="005E75E1" w:rsidRDefault="00436673" w:rsidRPr="00290F74">
      <w:pPr>
        <w:pStyle w:val="Titre1"/>
      </w:pPr>
      <w:bookmarkStart w:id="15" w:name="_Toc91247306"/>
      <w:bookmarkStart w:id="16" w:name="_Toc155880617"/>
      <w:bookmarkStart w:id="17" w:name="_Toc156927514"/>
      <w:r w:rsidRPr="00290F74">
        <w:t xml:space="preserve">Article </w:t>
      </w:r>
      <w:r w:rsidR="00A32CDB">
        <w:t>5</w:t>
      </w:r>
      <w:r w:rsidR="005E75E1" w:rsidRPr="00290F74">
        <w:t>. Dépouillement des bulletins de vote</w:t>
      </w:r>
      <w:bookmarkEnd w:id="15"/>
      <w:bookmarkEnd w:id="16"/>
      <w:bookmarkEnd w:id="17"/>
    </w:p>
    <w:p w14:paraId="2F4D62AD" w14:textId="77777777" w:rsidP="00983348" w:rsidR="00983348" w:rsidRDefault="00983348" w:rsidRPr="00651497">
      <w:pPr>
        <w:rPr>
          <w:rFonts w:ascii="Arial" w:cs="Arial" w:hAnsi="Arial"/>
          <w:sz w:val="24"/>
          <w:szCs w:val="24"/>
          <w:lang w:val="fr-FR"/>
        </w:rPr>
      </w:pPr>
      <w:r w:rsidRPr="00651497">
        <w:rPr>
          <w:rFonts w:ascii="Arial" w:cs="Arial" w:hAnsi="Arial"/>
          <w:sz w:val="24"/>
          <w:szCs w:val="24"/>
          <w:lang w:val="fr-FR"/>
        </w:rPr>
        <w:t>Dès la clôture du scrutin, le contenu de l’urne, les listes d’émargement et les serveurs informatiques sont figés, horodatés et scellés automatiquement.</w:t>
      </w:r>
    </w:p>
    <w:p w14:paraId="46CF4F87" w14:textId="77777777" w:rsidP="005E75E1" w:rsidR="00A41374" w:rsidRDefault="005E75E1" w:rsidRPr="00651497">
      <w:pPr>
        <w:rPr>
          <w:rFonts w:ascii="Arial" w:cs="Arial" w:hAnsi="Arial"/>
          <w:sz w:val="24"/>
          <w:szCs w:val="24"/>
          <w:lang w:val="fr-FR"/>
        </w:rPr>
      </w:pPr>
      <w:r w:rsidRPr="00651497">
        <w:rPr>
          <w:rFonts w:ascii="Arial" w:cs="Arial" w:hAnsi="Arial"/>
          <w:sz w:val="24"/>
          <w:szCs w:val="24"/>
          <w:lang w:val="fr-FR"/>
        </w:rPr>
        <w:t xml:space="preserve">A l’issue des opérations de vote et avant les opérations de dépouillement, les membres des bureaux de vote contrôlent </w:t>
      </w:r>
      <w:r w:rsidR="00EF259F" w:rsidRPr="00651497">
        <w:rPr>
          <w:rFonts w:ascii="Arial" w:cs="Arial" w:hAnsi="Arial"/>
          <w:sz w:val="24"/>
          <w:szCs w:val="24"/>
          <w:lang w:val="fr-FR"/>
        </w:rPr>
        <w:t>le scellement du système</w:t>
      </w:r>
      <w:r w:rsidR="00DD67C1" w:rsidRPr="00651497">
        <w:rPr>
          <w:rFonts w:ascii="Arial" w:cs="Arial" w:hAnsi="Arial"/>
          <w:sz w:val="24"/>
          <w:szCs w:val="24"/>
          <w:lang w:val="fr-FR"/>
        </w:rPr>
        <w:t>.</w:t>
      </w:r>
      <w:r w:rsidR="00A41374" w:rsidRPr="00651497">
        <w:rPr>
          <w:rFonts w:ascii="Arial" w:cs="Arial" w:hAnsi="Arial"/>
          <w:sz w:val="24"/>
          <w:szCs w:val="24"/>
          <w:lang w:val="fr-FR"/>
        </w:rPr>
        <w:t xml:space="preserve"> </w:t>
      </w:r>
    </w:p>
    <w:p w14:paraId="1A2ACF3A" w14:textId="77777777" w:rsidP="00651497" w:rsidR="005E75E1" w:rsidRDefault="00A41374" w:rsidRPr="00651497">
      <w:pPr>
        <w:rPr>
          <w:rFonts w:ascii="Arial" w:cs="Arial" w:hAnsi="Arial"/>
          <w:sz w:val="24"/>
          <w:szCs w:val="24"/>
          <w:lang w:val="fr-FR"/>
        </w:rPr>
      </w:pPr>
      <w:r w:rsidRPr="00651497">
        <w:rPr>
          <w:rFonts w:ascii="Arial" w:cs="Arial" w:hAnsi="Arial"/>
          <w:sz w:val="24"/>
          <w:szCs w:val="24"/>
          <w:lang w:val="fr-FR"/>
        </w:rPr>
        <w:t>A</w:t>
      </w:r>
      <w:r w:rsidR="005E75E1" w:rsidRPr="00651497">
        <w:rPr>
          <w:rFonts w:ascii="Arial" w:cs="Arial" w:hAnsi="Arial"/>
          <w:sz w:val="24"/>
          <w:szCs w:val="24"/>
          <w:lang w:val="fr-FR"/>
        </w:rPr>
        <w:t>rticle R</w:t>
      </w:r>
      <w:r w:rsidR="00A33B85" w:rsidRPr="00651497">
        <w:rPr>
          <w:rFonts w:ascii="Arial" w:cs="Arial" w:hAnsi="Arial"/>
          <w:sz w:val="24"/>
          <w:szCs w:val="24"/>
          <w:lang w:val="fr-FR"/>
        </w:rPr>
        <w:t xml:space="preserve">. </w:t>
      </w:r>
      <w:r w:rsidR="005E75E1" w:rsidRPr="00651497">
        <w:rPr>
          <w:rFonts w:ascii="Arial" w:cs="Arial" w:hAnsi="Arial"/>
          <w:sz w:val="24"/>
          <w:szCs w:val="24"/>
          <w:lang w:val="fr-FR"/>
        </w:rPr>
        <w:t>2314-</w:t>
      </w:r>
      <w:r w:rsidR="00DD67C1" w:rsidRPr="00651497">
        <w:rPr>
          <w:rFonts w:ascii="Arial" w:cs="Arial" w:hAnsi="Arial"/>
          <w:sz w:val="24"/>
          <w:szCs w:val="24"/>
          <w:lang w:val="fr-FR"/>
        </w:rPr>
        <w:t>15</w:t>
      </w:r>
      <w:r w:rsidR="009C054B" w:rsidRPr="00651497">
        <w:rPr>
          <w:rFonts w:ascii="Arial" w:cs="Arial" w:hAnsi="Arial"/>
          <w:sz w:val="24"/>
          <w:szCs w:val="24"/>
          <w:lang w:val="fr-FR"/>
        </w:rPr>
        <w:t xml:space="preserve"> du C</w:t>
      </w:r>
      <w:r w:rsidRPr="00651497">
        <w:rPr>
          <w:rFonts w:ascii="Arial" w:cs="Arial" w:hAnsi="Arial"/>
          <w:sz w:val="24"/>
          <w:szCs w:val="24"/>
          <w:lang w:val="fr-FR"/>
        </w:rPr>
        <w:t>ode du travail</w:t>
      </w:r>
      <w:r w:rsidR="005E75E1" w:rsidRPr="00651497">
        <w:rPr>
          <w:rFonts w:ascii="Arial" w:cs="Arial" w:hAnsi="Arial"/>
          <w:sz w:val="24"/>
          <w:szCs w:val="24"/>
          <w:lang w:val="fr-FR"/>
        </w:rPr>
        <w:t>.</w:t>
      </w:r>
    </w:p>
    <w:p w14:paraId="775CAE19" w14:textId="77777777" w:rsidP="005E75E1" w:rsidR="005E75E1" w:rsidRDefault="00983348" w:rsidRPr="00651497">
      <w:pPr>
        <w:rPr>
          <w:rFonts w:ascii="Arial" w:cs="Arial" w:hAnsi="Arial"/>
          <w:sz w:val="24"/>
          <w:szCs w:val="24"/>
          <w:lang w:val="fr-FR"/>
        </w:rPr>
      </w:pPr>
      <w:r w:rsidRPr="00651497">
        <w:rPr>
          <w:rFonts w:ascii="Arial" w:cs="Arial" w:hAnsi="Arial"/>
          <w:sz w:val="24"/>
          <w:szCs w:val="24"/>
          <w:lang w:val="fr-FR"/>
        </w:rPr>
        <w:t xml:space="preserve">Le dépouillement sera assuré à la clôture des opérations de vote, en public, </w:t>
      </w:r>
      <w:r w:rsidR="005E75E1" w:rsidRPr="00651497">
        <w:rPr>
          <w:rFonts w:ascii="Arial" w:cs="Arial" w:hAnsi="Arial"/>
          <w:sz w:val="24"/>
          <w:szCs w:val="24"/>
          <w:lang w:val="fr-FR"/>
        </w:rPr>
        <w:t>par l’activation conjointe d’au moins deux clés de chiffrement différentes</w:t>
      </w:r>
      <w:r w:rsidR="00110E93" w:rsidRPr="00651497">
        <w:rPr>
          <w:rFonts w:ascii="Arial" w:cs="Arial" w:hAnsi="Arial"/>
          <w:sz w:val="24"/>
          <w:szCs w:val="24"/>
          <w:lang w:val="fr-FR"/>
        </w:rPr>
        <w:t xml:space="preserve"> sur les trois éditées,</w:t>
      </w:r>
      <w:r w:rsidR="005E75E1" w:rsidRPr="00651497">
        <w:rPr>
          <w:rFonts w:ascii="Arial" w:cs="Arial" w:hAnsi="Arial"/>
          <w:sz w:val="24"/>
          <w:szCs w:val="24"/>
          <w:lang w:val="fr-FR"/>
        </w:rPr>
        <w:t xml:space="preserve"> par les </w:t>
      </w:r>
      <w:r w:rsidR="00646273" w:rsidRPr="00651497">
        <w:rPr>
          <w:rFonts w:ascii="Arial" w:cs="Arial" w:hAnsi="Arial"/>
          <w:sz w:val="24"/>
          <w:szCs w:val="24"/>
          <w:lang w:val="fr-FR"/>
        </w:rPr>
        <w:t xml:space="preserve">assesseurs </w:t>
      </w:r>
      <w:r w:rsidRPr="00651497">
        <w:rPr>
          <w:rFonts w:ascii="Arial" w:cs="Arial" w:hAnsi="Arial"/>
          <w:sz w:val="24"/>
          <w:szCs w:val="24"/>
          <w:lang w:val="fr-FR"/>
        </w:rPr>
        <w:t>du bureau de vote.</w:t>
      </w:r>
      <w:r w:rsidR="00646273" w:rsidRPr="00651497">
        <w:rPr>
          <w:rFonts w:ascii="Arial" w:cs="Arial" w:hAnsi="Arial"/>
          <w:sz w:val="24"/>
          <w:szCs w:val="24"/>
          <w:lang w:val="fr-FR"/>
        </w:rPr>
        <w:t xml:space="preserve"> </w:t>
      </w:r>
    </w:p>
    <w:p w14:paraId="398FE09B" w14:textId="77777777" w:rsidP="005E75E1" w:rsidR="00B13D07" w:rsidRDefault="00B13D07" w:rsidRPr="00651497">
      <w:pPr>
        <w:rPr>
          <w:rFonts w:ascii="Arial" w:cs="Arial" w:hAnsi="Arial"/>
          <w:sz w:val="24"/>
          <w:szCs w:val="24"/>
          <w:lang w:val="fr-FR"/>
        </w:rPr>
      </w:pPr>
      <w:r w:rsidRPr="00651497">
        <w:rPr>
          <w:rFonts w:ascii="Arial" w:cs="Arial" w:hAnsi="Arial"/>
          <w:sz w:val="24"/>
          <w:szCs w:val="24"/>
          <w:lang w:val="fr-FR"/>
        </w:rPr>
        <w:t>Le décompte des voix apparaît lisiblement à l’écran et fait l’objet d’une édition sécurisée</w:t>
      </w:r>
      <w:r w:rsidR="0026013B" w:rsidRPr="00651497">
        <w:rPr>
          <w:rFonts w:ascii="Arial" w:cs="Arial" w:hAnsi="Arial"/>
          <w:sz w:val="24"/>
          <w:szCs w:val="24"/>
          <w:lang w:val="fr-FR"/>
        </w:rPr>
        <w:t xml:space="preserve"> afin d’être porté au </w:t>
      </w:r>
      <w:r w:rsidR="00D16B12" w:rsidRPr="00651497">
        <w:rPr>
          <w:rFonts w:ascii="Arial" w:cs="Arial" w:hAnsi="Arial"/>
          <w:sz w:val="24"/>
          <w:szCs w:val="24"/>
          <w:lang w:val="fr-FR"/>
        </w:rPr>
        <w:t>procès-verbal</w:t>
      </w:r>
      <w:r w:rsidR="0026013B" w:rsidRPr="00651497">
        <w:rPr>
          <w:rFonts w:ascii="Arial" w:cs="Arial" w:hAnsi="Arial"/>
          <w:sz w:val="24"/>
          <w:szCs w:val="24"/>
          <w:lang w:val="fr-FR"/>
        </w:rPr>
        <w:t>.</w:t>
      </w:r>
    </w:p>
    <w:p w14:paraId="5FA866F5" w14:textId="77777777" w:rsidP="005E75E1" w:rsidR="005E75E1" w:rsidRDefault="00983348" w:rsidRPr="00651497">
      <w:pPr>
        <w:rPr>
          <w:rFonts w:ascii="Arial" w:cs="Arial" w:hAnsi="Arial"/>
          <w:sz w:val="24"/>
          <w:szCs w:val="24"/>
          <w:lang w:val="fr-FR"/>
        </w:rPr>
      </w:pPr>
      <w:r w:rsidRPr="00651497">
        <w:rPr>
          <w:rFonts w:ascii="Arial" w:cs="Arial" w:hAnsi="Arial"/>
          <w:sz w:val="24"/>
          <w:szCs w:val="24"/>
          <w:lang w:val="fr-FR"/>
        </w:rPr>
        <w:t xml:space="preserve">Les résultats sont proclamés par le président du bureau de vote. </w:t>
      </w:r>
    </w:p>
    <w:p w14:paraId="5A82BE3D" w14:textId="77777777" w:rsidP="005E75E1" w:rsidR="005E75E1" w:rsidRDefault="00983348" w:rsidRPr="00651497">
      <w:pPr>
        <w:rPr>
          <w:rFonts w:ascii="Arial" w:cs="Arial" w:hAnsi="Arial"/>
          <w:sz w:val="24"/>
          <w:szCs w:val="24"/>
          <w:lang w:val="fr-FR"/>
        </w:rPr>
      </w:pPr>
      <w:r w:rsidRPr="00651497">
        <w:rPr>
          <w:rFonts w:ascii="Arial" w:cs="Arial" w:hAnsi="Arial"/>
          <w:sz w:val="24"/>
          <w:szCs w:val="24"/>
          <w:lang w:val="fr-FR"/>
        </w:rPr>
        <w:t>Les membres du bureau de vote</w:t>
      </w:r>
      <w:r w:rsidR="005E75E1" w:rsidRPr="00651497">
        <w:rPr>
          <w:rFonts w:ascii="Arial" w:cs="Arial" w:hAnsi="Arial"/>
          <w:sz w:val="24"/>
          <w:szCs w:val="24"/>
          <w:lang w:val="fr-FR"/>
        </w:rPr>
        <w:t xml:space="preserve"> bénéficieront d’une assistance du prestataire pendant</w:t>
      </w:r>
      <w:r w:rsidRPr="00651497">
        <w:rPr>
          <w:rFonts w:ascii="Arial" w:cs="Arial" w:hAnsi="Arial"/>
          <w:sz w:val="24"/>
          <w:szCs w:val="24"/>
          <w:lang w:val="fr-FR"/>
        </w:rPr>
        <w:t xml:space="preserve"> toute la durée du dépouillement</w:t>
      </w:r>
      <w:r w:rsidR="005E75E1" w:rsidRPr="00651497">
        <w:rPr>
          <w:rFonts w:ascii="Arial" w:cs="Arial" w:hAnsi="Arial"/>
          <w:sz w:val="24"/>
          <w:szCs w:val="24"/>
          <w:lang w:val="fr-FR"/>
        </w:rPr>
        <w:t>.</w:t>
      </w:r>
    </w:p>
    <w:p w14:paraId="64C8FFF3" w14:textId="77777777" w:rsidP="002E1DA3" w:rsidR="005E75E1" w:rsidRDefault="00436673" w:rsidRPr="00290F74">
      <w:pPr>
        <w:pStyle w:val="Titre1"/>
      </w:pPr>
      <w:bookmarkStart w:id="18" w:name="_Toc91247307"/>
      <w:bookmarkStart w:id="19" w:name="_Toc155880618"/>
      <w:bookmarkStart w:id="20" w:name="_Toc156927515"/>
      <w:r w:rsidRPr="00290F74">
        <w:t xml:space="preserve">Article </w:t>
      </w:r>
      <w:r w:rsidR="00A32CDB">
        <w:t>6</w:t>
      </w:r>
      <w:r w:rsidR="005E75E1" w:rsidRPr="00290F74">
        <w:t>. Dispositions générales</w:t>
      </w:r>
      <w:bookmarkEnd w:id="18"/>
      <w:bookmarkEnd w:id="19"/>
      <w:bookmarkEnd w:id="20"/>
    </w:p>
    <w:p w14:paraId="0E100CA9"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Le présent </w:t>
      </w:r>
      <w:r w:rsidR="00B822B5" w:rsidRPr="00651497">
        <w:rPr>
          <w:rFonts w:ascii="Arial" w:cs="Arial" w:hAnsi="Arial"/>
          <w:sz w:val="24"/>
          <w:szCs w:val="24"/>
          <w:lang w:val="fr-FR"/>
        </w:rPr>
        <w:t xml:space="preserve">accord </w:t>
      </w:r>
      <w:r w:rsidR="00AB75DF" w:rsidRPr="00651497">
        <w:rPr>
          <w:rFonts w:ascii="Arial" w:cs="Arial" w:hAnsi="Arial"/>
          <w:sz w:val="24"/>
          <w:szCs w:val="24"/>
          <w:lang w:val="fr-FR"/>
        </w:rPr>
        <w:t xml:space="preserve">entre en vigueur à compter de sa signature et pour toute la durée </w:t>
      </w:r>
      <w:r w:rsidR="00A83114" w:rsidRPr="00651497">
        <w:rPr>
          <w:rFonts w:ascii="Arial" w:cs="Arial" w:hAnsi="Arial"/>
          <w:sz w:val="24"/>
          <w:szCs w:val="24"/>
          <w:lang w:val="fr-FR"/>
        </w:rPr>
        <w:t xml:space="preserve">du cycle électoral, jusqu’à l’expiration des mandats des représentants du personnel. Si des élections partielles doivent être organisées durant ces mandats, elles seront </w:t>
      </w:r>
      <w:r w:rsidR="00A83114" w:rsidRPr="00651497">
        <w:rPr>
          <w:rFonts w:ascii="Arial" w:cs="Arial" w:hAnsi="Arial"/>
          <w:sz w:val="24"/>
          <w:szCs w:val="24"/>
          <w:lang w:val="fr-FR"/>
        </w:rPr>
        <w:lastRenderedPageBreak/>
        <w:t>régies par les modalités prévues par le présent accord, ainsi que par le protocole d’accord-électoral négoci</w:t>
      </w:r>
      <w:r w:rsidR="00F84265" w:rsidRPr="00651497">
        <w:rPr>
          <w:rFonts w:ascii="Arial" w:cs="Arial" w:hAnsi="Arial"/>
          <w:sz w:val="24"/>
          <w:szCs w:val="24"/>
          <w:lang w:val="fr-FR"/>
        </w:rPr>
        <w:t>é</w:t>
      </w:r>
      <w:r w:rsidR="00A83114" w:rsidRPr="00651497">
        <w:rPr>
          <w:rFonts w:ascii="Arial" w:cs="Arial" w:hAnsi="Arial"/>
          <w:sz w:val="24"/>
          <w:szCs w:val="24"/>
          <w:lang w:val="fr-FR"/>
        </w:rPr>
        <w:t xml:space="preserve"> et signé.</w:t>
      </w:r>
    </w:p>
    <w:p w14:paraId="18C25AC8"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Il pourra être révisé si l’une des parties le souhaite. Celle-ci devra alors adresser aux autres parties sa proposition de révision par lettre recommandée avec accusé de réception et une négociation devra s’engager, à l’initiative de la partie la plus diligente, dans les 3 mois de la réception de la proposition de révision.</w:t>
      </w:r>
    </w:p>
    <w:p w14:paraId="732164A6"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Cet accord pourra par ailleurs être dénoncé à tout moment dans les conditions prévues </w:t>
      </w:r>
      <w:r w:rsidR="00594F71" w:rsidRPr="00651497">
        <w:rPr>
          <w:rFonts w:ascii="Arial" w:cs="Arial" w:hAnsi="Arial"/>
          <w:sz w:val="24"/>
          <w:szCs w:val="24"/>
          <w:lang w:val="fr-FR"/>
        </w:rPr>
        <w:t>aux articles L. 2261-</w:t>
      </w:r>
      <w:r w:rsidR="002465C6" w:rsidRPr="00651497">
        <w:rPr>
          <w:rFonts w:ascii="Arial" w:cs="Arial" w:hAnsi="Arial"/>
          <w:sz w:val="24"/>
          <w:szCs w:val="24"/>
          <w:lang w:val="fr-FR"/>
        </w:rPr>
        <w:t xml:space="preserve">9 et suivants </w:t>
      </w:r>
      <w:r w:rsidR="007A0EAC" w:rsidRPr="00651497">
        <w:rPr>
          <w:rFonts w:ascii="Arial" w:cs="Arial" w:hAnsi="Arial"/>
          <w:sz w:val="24"/>
          <w:szCs w:val="24"/>
          <w:lang w:val="fr-FR"/>
        </w:rPr>
        <w:t>du Code du travail</w:t>
      </w:r>
      <w:r w:rsidRPr="00651497">
        <w:rPr>
          <w:rFonts w:ascii="Arial" w:cs="Arial" w:hAnsi="Arial"/>
          <w:sz w:val="24"/>
          <w:szCs w:val="24"/>
          <w:lang w:val="fr-FR"/>
        </w:rPr>
        <w:t xml:space="preserve"> sous réserve du respect d’un préavis de 3 mois.</w:t>
      </w:r>
    </w:p>
    <w:p w14:paraId="631F24C5" w14:textId="77777777" w:rsidP="005E75E1" w:rsidR="005E75E1" w:rsidRDefault="005E75E1" w:rsidRPr="00651497">
      <w:pPr>
        <w:rPr>
          <w:rFonts w:ascii="Arial" w:cs="Arial" w:hAnsi="Arial"/>
          <w:sz w:val="24"/>
          <w:szCs w:val="24"/>
          <w:lang w:val="fr-FR"/>
        </w:rPr>
      </w:pPr>
      <w:r w:rsidRPr="00651497">
        <w:rPr>
          <w:rFonts w:ascii="Arial" w:cs="Arial" w:hAnsi="Arial"/>
          <w:sz w:val="24"/>
          <w:szCs w:val="24"/>
          <w:lang w:val="fr-FR"/>
        </w:rPr>
        <w:t xml:space="preserve">Il </w:t>
      </w:r>
      <w:r w:rsidR="000D2555" w:rsidRPr="00651497">
        <w:rPr>
          <w:rFonts w:ascii="Arial" w:cs="Arial" w:hAnsi="Arial"/>
          <w:sz w:val="24"/>
          <w:szCs w:val="24"/>
          <w:lang w:val="fr-FR"/>
        </w:rPr>
        <w:t xml:space="preserve">sera envoyé au greffe du conseil des prud’hommes et </w:t>
      </w:r>
      <w:r w:rsidRPr="00651497">
        <w:rPr>
          <w:rFonts w:ascii="Arial" w:cs="Arial" w:hAnsi="Arial"/>
          <w:sz w:val="24"/>
          <w:szCs w:val="24"/>
          <w:lang w:val="fr-FR"/>
        </w:rPr>
        <w:t xml:space="preserve">donnera lieu à </w:t>
      </w:r>
      <w:r w:rsidR="007670C4" w:rsidRPr="00651497">
        <w:rPr>
          <w:rFonts w:ascii="Arial" w:cs="Arial" w:hAnsi="Arial"/>
          <w:sz w:val="24"/>
          <w:szCs w:val="24"/>
          <w:lang w:val="fr-FR"/>
        </w:rPr>
        <w:t xml:space="preserve">un dépôt par voie électronique sur la plateforme en ligne TéléAccords et sera ensuite transmis à la </w:t>
      </w:r>
      <w:r w:rsidR="002779EE" w:rsidRPr="00651497">
        <w:rPr>
          <w:rFonts w:ascii="Arial" w:cs="Arial" w:hAnsi="Arial"/>
          <w:sz w:val="24"/>
          <w:szCs w:val="24"/>
          <w:lang w:val="fr-FR"/>
        </w:rPr>
        <w:t>DREETS.</w:t>
      </w:r>
      <w:r w:rsidR="007670C4" w:rsidRPr="00651497">
        <w:rPr>
          <w:rFonts w:ascii="Arial" w:cs="Arial" w:hAnsi="Arial"/>
          <w:sz w:val="24"/>
          <w:szCs w:val="24"/>
          <w:lang w:val="fr-FR"/>
        </w:rPr>
        <w:t xml:space="preserve"> </w:t>
      </w:r>
    </w:p>
    <w:p w14:paraId="3CD28C22" w14:textId="77777777" w:rsidP="005E75E1" w:rsidR="00B822B5" w:rsidRDefault="00B822B5" w:rsidRPr="00651497">
      <w:pPr>
        <w:rPr>
          <w:rFonts w:ascii="Arial" w:cs="Arial" w:hAnsi="Arial"/>
          <w:sz w:val="24"/>
          <w:szCs w:val="24"/>
          <w:lang w:val="fr-FR"/>
        </w:rPr>
      </w:pPr>
      <w:r w:rsidRPr="00651497">
        <w:rPr>
          <w:rFonts w:ascii="Arial" w:cs="Arial" w:hAnsi="Arial"/>
          <w:sz w:val="24"/>
          <w:szCs w:val="24"/>
          <w:lang w:val="fr-FR"/>
        </w:rPr>
        <w:t>Un exemplaire de cet accord et de son annexe est tenu à la disposition des salariés sur le lieu de travail, et mis sur l’intranet de l’entreprise lorsqu’il en existe un.</w:t>
      </w:r>
    </w:p>
    <w:p w14:paraId="7456C3C6" w14:textId="77777777" w:rsidP="00F4734B" w:rsidR="00F4734B" w:rsidRDefault="00F4734B" w:rsidRPr="00651497">
      <w:pPr>
        <w:spacing w:after="0"/>
        <w:rPr>
          <w:rFonts w:ascii="Arial" w:cs="Arial" w:hAnsi="Arial"/>
          <w:sz w:val="24"/>
          <w:szCs w:val="24"/>
          <w:lang w:val="fr-FR"/>
        </w:rPr>
      </w:pPr>
      <w:r w:rsidRPr="00651497">
        <w:rPr>
          <w:rFonts w:ascii="Arial" w:cs="Arial" w:hAnsi="Arial"/>
          <w:sz w:val="24"/>
          <w:szCs w:val="24"/>
          <w:lang w:val="fr-FR"/>
        </w:rPr>
        <w:t>Fait à</w:t>
      </w:r>
      <w:r w:rsidR="006F7951" w:rsidRPr="00651497">
        <w:rPr>
          <w:rFonts w:ascii="Arial" w:cs="Arial" w:hAnsi="Arial"/>
          <w:sz w:val="24"/>
          <w:szCs w:val="24"/>
          <w:lang w:val="fr-FR"/>
        </w:rPr>
        <w:tab/>
        <w:t>Paris</w:t>
      </w:r>
      <w:r w:rsidR="00AF3BBC">
        <w:rPr>
          <w:rFonts w:ascii="Arial" w:cs="Arial" w:hAnsi="Arial"/>
          <w:sz w:val="24"/>
          <w:szCs w:val="24"/>
          <w:lang w:val="fr-FR"/>
        </w:rPr>
        <w:t xml:space="preserve"> </w:t>
      </w:r>
      <w:r w:rsidR="001A2BDA">
        <w:rPr>
          <w:rFonts w:ascii="Arial" w:cs="Arial" w:hAnsi="Arial"/>
          <w:sz w:val="24"/>
          <w:szCs w:val="24"/>
          <w:lang w:val="fr-FR"/>
        </w:rPr>
        <w:t>29</w:t>
      </w:r>
      <w:r w:rsidR="00AF3BBC">
        <w:rPr>
          <w:rFonts w:ascii="Arial" w:cs="Arial" w:hAnsi="Arial"/>
          <w:sz w:val="24"/>
          <w:szCs w:val="24"/>
          <w:lang w:val="fr-FR"/>
        </w:rPr>
        <w:t xml:space="preserve"> janvier 2024</w:t>
      </w:r>
    </w:p>
    <w:p w14:paraId="3FA17173" w14:textId="77777777" w:rsidP="00F4734B" w:rsidR="00F4734B" w:rsidRDefault="00F4734B" w:rsidRPr="00651497">
      <w:pPr>
        <w:spacing w:after="0"/>
        <w:rPr>
          <w:rFonts w:ascii="Arial" w:cs="Arial" w:hAnsi="Arial"/>
          <w:sz w:val="24"/>
          <w:szCs w:val="24"/>
          <w:lang w:val="fr-FR"/>
        </w:rPr>
      </w:pPr>
      <w:r w:rsidRPr="00651497">
        <w:rPr>
          <w:rFonts w:ascii="Arial" w:cs="Arial" w:hAnsi="Arial"/>
          <w:sz w:val="24"/>
          <w:szCs w:val="24"/>
          <w:lang w:val="fr-FR"/>
        </w:rPr>
        <w:t>En</w:t>
      </w:r>
      <w:r w:rsidR="006F7951" w:rsidRPr="00651497">
        <w:rPr>
          <w:rFonts w:ascii="Arial" w:cs="Arial" w:hAnsi="Arial"/>
          <w:sz w:val="24"/>
          <w:szCs w:val="24"/>
          <w:lang w:val="fr-FR"/>
        </w:rPr>
        <w:t xml:space="preserve"> 3 </w:t>
      </w:r>
      <w:r w:rsidRPr="00651497">
        <w:rPr>
          <w:rFonts w:ascii="Arial" w:cs="Arial" w:hAnsi="Arial"/>
          <w:sz w:val="24"/>
          <w:szCs w:val="24"/>
          <w:lang w:val="fr-FR"/>
        </w:rPr>
        <w:t>exemplaires originaux</w:t>
      </w:r>
    </w:p>
    <w:p w14:paraId="2F8A1F9F" w14:textId="77777777" w:rsidP="00F4734B" w:rsidR="00F4734B" w:rsidRDefault="00F4734B" w:rsidRPr="00651497">
      <w:pPr>
        <w:spacing w:after="0"/>
        <w:rPr>
          <w:rFonts w:ascii="Arial" w:cs="Arial" w:hAnsi="Arial"/>
          <w:sz w:val="24"/>
          <w:szCs w:val="24"/>
          <w:lang w:val="fr-FR"/>
        </w:rPr>
      </w:pPr>
      <w:r w:rsidRPr="00651497">
        <w:rPr>
          <w:rFonts w:ascii="Arial" w:cs="Arial" w:hAnsi="Arial"/>
          <w:sz w:val="24"/>
          <w:szCs w:val="24"/>
          <w:lang w:val="fr-FR"/>
        </w:rPr>
        <w:t xml:space="preserve">Pour </w:t>
      </w:r>
      <w:r w:rsidR="006F7951" w:rsidRPr="00651497">
        <w:rPr>
          <w:rFonts w:ascii="Arial" w:cs="Arial" w:hAnsi="Arial"/>
          <w:sz w:val="24"/>
          <w:szCs w:val="24"/>
          <w:lang w:val="fr-FR"/>
        </w:rPr>
        <w:t xml:space="preserve">Association Valentin Haüy </w:t>
      </w:r>
    </w:p>
    <w:p w14:paraId="60EBDE3E" w14:textId="77777777" w:rsidP="006F7951" w:rsidR="006F7951" w:rsidRDefault="006F7951">
      <w:pPr>
        <w:pStyle w:val="Corpsdetexte"/>
        <w:rPr>
          <w:rFonts w:ascii="Arial" w:cs="Arial" w:hAnsi="Arial"/>
          <w:bCs w:val="0"/>
          <w:color w:val="auto"/>
          <w:sz w:val="24"/>
          <w:lang w:bidi="en-US" w:eastAsia="en-US" w:val="fr-FR"/>
        </w:rPr>
      </w:pPr>
      <w:r>
        <w:rPr>
          <w:rFonts w:ascii="Arial" w:cs="Arial" w:hAnsi="Arial"/>
          <w:bCs w:val="0"/>
          <w:color w:val="auto"/>
          <w:sz w:val="24"/>
          <w:lang w:bidi="en-US" w:eastAsia="en-US" w:val="fr-FR"/>
        </w:rPr>
        <w:t>Directeur des Ressources Humaines,</w:t>
      </w:r>
    </w:p>
    <w:p w14:paraId="53B9D54D" w14:textId="77777777" w:rsidP="00F4734B" w:rsidR="006F7951" w:rsidRDefault="006F7951">
      <w:pPr>
        <w:spacing w:after="0"/>
        <w:rPr>
          <w:rFonts w:ascii="Montserrat Light" w:cs="Arial" w:hAnsi="Montserrat Light"/>
          <w:lang w:val="fr-FR"/>
        </w:rPr>
      </w:pPr>
    </w:p>
    <w:p w14:paraId="1B38D094" w14:textId="77777777" w:rsidP="006F7951" w:rsidR="006F7951" w:rsidRDefault="006F7951">
      <w:pPr>
        <w:pStyle w:val="Corpsdetexte"/>
        <w:rPr>
          <w:rFonts w:ascii="Arial" w:cs="Arial" w:hAnsi="Arial"/>
          <w:bCs w:val="0"/>
          <w:color w:val="auto"/>
          <w:sz w:val="24"/>
          <w:lang w:bidi="en-US" w:eastAsia="en-US" w:val="fr-FR"/>
        </w:rPr>
      </w:pPr>
      <w:r>
        <w:rPr>
          <w:rFonts w:ascii="Arial" w:cs="Arial" w:hAnsi="Arial"/>
          <w:bCs w:val="0"/>
          <w:color w:val="auto"/>
          <w:sz w:val="24"/>
          <w:lang w:bidi="en-US" w:eastAsia="en-US" w:val="fr-FR"/>
        </w:rPr>
        <w:t>Pour le Syndicat CFDT</w:t>
      </w:r>
      <w:r w:rsidR="001A2BDA">
        <w:rPr>
          <w:rFonts w:ascii="Arial" w:cs="Arial" w:hAnsi="Arial"/>
          <w:bCs w:val="0"/>
          <w:color w:val="auto"/>
          <w:sz w:val="24"/>
          <w:lang w:bidi="en-US" w:eastAsia="en-US" w:val="fr-FR"/>
        </w:rPr>
        <w:t xml:space="preserve"> santé-sociaux</w:t>
      </w:r>
      <w:r>
        <w:rPr>
          <w:rFonts w:ascii="Arial" w:cs="Arial" w:hAnsi="Arial"/>
          <w:bCs w:val="0"/>
          <w:color w:val="auto"/>
          <w:sz w:val="24"/>
          <w:lang w:bidi="en-US" w:eastAsia="en-US" w:val="fr-FR"/>
        </w:rPr>
        <w:t>,</w:t>
      </w:r>
    </w:p>
    <w:p w14:paraId="6DA67CED" w14:textId="77777777" w:rsidP="006F7951" w:rsidR="006F7951" w:rsidRDefault="006F7951">
      <w:pPr>
        <w:pStyle w:val="Corpsdetexte"/>
        <w:rPr>
          <w:rFonts w:ascii="Arial" w:cs="Arial" w:hAnsi="Arial"/>
          <w:bCs w:val="0"/>
          <w:color w:val="auto"/>
          <w:sz w:val="24"/>
          <w:lang w:bidi="en-US" w:eastAsia="en-US" w:val="fr-FR"/>
        </w:rPr>
      </w:pPr>
      <w:r>
        <w:rPr>
          <w:rFonts w:ascii="Arial" w:cs="Arial" w:hAnsi="Arial"/>
          <w:bCs w:val="0"/>
          <w:color w:val="auto"/>
          <w:sz w:val="24"/>
          <w:lang w:bidi="en-US" w:eastAsia="en-US" w:val="fr-FR"/>
        </w:rPr>
        <w:t>Délégué Syndical Central,</w:t>
      </w:r>
    </w:p>
    <w:p w14:paraId="27139506" w14:textId="77777777" w:rsidP="006F7951" w:rsidR="006F7951" w:rsidRDefault="006F7951">
      <w:pPr>
        <w:pStyle w:val="Corpsdetexte"/>
        <w:rPr>
          <w:rFonts w:ascii="Arial" w:cs="Arial" w:hAnsi="Arial"/>
          <w:bCs w:val="0"/>
          <w:color w:val="auto"/>
          <w:sz w:val="24"/>
          <w:lang w:bidi="en-US" w:eastAsia="en-US" w:val="fr-FR"/>
        </w:rPr>
      </w:pPr>
    </w:p>
    <w:p w14:paraId="3548C3A6" w14:textId="77777777" w:rsidP="006F7951" w:rsidR="006F7951" w:rsidRDefault="006F7951">
      <w:pPr>
        <w:pStyle w:val="Corpsdetexte"/>
        <w:rPr>
          <w:rFonts w:ascii="Arial" w:cs="Arial" w:hAnsi="Arial"/>
          <w:bCs w:val="0"/>
          <w:color w:val="auto"/>
          <w:sz w:val="24"/>
          <w:lang w:bidi="en-US" w:eastAsia="en-US" w:val="fr-FR"/>
        </w:rPr>
      </w:pPr>
    </w:p>
    <w:p w14:paraId="4386812F" w14:textId="77777777" w:rsidP="006F7951" w:rsidR="006F7951" w:rsidRDefault="006F7951">
      <w:pPr>
        <w:pStyle w:val="Corpsdetexte"/>
        <w:rPr>
          <w:rFonts w:ascii="Arial" w:cs="Arial" w:hAnsi="Arial"/>
          <w:bCs w:val="0"/>
          <w:color w:val="auto"/>
          <w:sz w:val="24"/>
          <w:lang w:bidi="en-US" w:eastAsia="en-US" w:val="fr-FR"/>
        </w:rPr>
      </w:pPr>
      <w:r>
        <w:rPr>
          <w:rFonts w:ascii="Arial" w:cs="Arial" w:hAnsi="Arial"/>
          <w:bCs w:val="0"/>
          <w:color w:val="auto"/>
          <w:sz w:val="24"/>
          <w:lang w:bidi="en-US" w:eastAsia="en-US" w:val="fr-FR"/>
        </w:rPr>
        <w:t>Pour le Syndicat CFTC</w:t>
      </w:r>
      <w:r w:rsidR="001A2BDA">
        <w:rPr>
          <w:rFonts w:ascii="Arial" w:cs="Arial" w:hAnsi="Arial"/>
          <w:bCs w:val="0"/>
          <w:color w:val="auto"/>
          <w:sz w:val="24"/>
          <w:lang w:bidi="en-US" w:eastAsia="en-US" w:val="fr-FR"/>
        </w:rPr>
        <w:t xml:space="preserve"> santé-sociaux</w:t>
      </w:r>
      <w:r>
        <w:rPr>
          <w:rFonts w:ascii="Arial" w:cs="Arial" w:hAnsi="Arial"/>
          <w:bCs w:val="0"/>
          <w:color w:val="auto"/>
          <w:sz w:val="24"/>
          <w:lang w:bidi="en-US" w:eastAsia="en-US" w:val="fr-FR"/>
        </w:rPr>
        <w:t>,</w:t>
      </w:r>
    </w:p>
    <w:p w14:paraId="1A16C5AA" w14:textId="77777777" w:rsidP="006F7951" w:rsidR="006F7951" w:rsidRDefault="006F7951" w:rsidRPr="00290F74">
      <w:pPr>
        <w:pStyle w:val="Corpsdetexte"/>
        <w:rPr>
          <w:rFonts w:ascii="Montserrat Light" w:cs="Arial" w:hAnsi="Montserrat Light"/>
          <w:lang w:val="fr-FR"/>
        </w:rPr>
      </w:pPr>
      <w:r>
        <w:rPr>
          <w:rFonts w:ascii="Arial" w:cs="Arial" w:hAnsi="Arial"/>
          <w:bCs w:val="0"/>
          <w:sz w:val="24"/>
          <w:lang w:val="fr-FR"/>
        </w:rPr>
        <w:t>Délégué Syndical Central</w:t>
      </w:r>
    </w:p>
    <w:p w14:paraId="76A9B936" w14:textId="77777777" w:rsidP="00F4734B" w:rsidR="00F4734B" w:rsidRDefault="00F4734B" w:rsidRPr="00290F74">
      <w:pPr>
        <w:spacing w:after="0"/>
        <w:rPr>
          <w:rFonts w:ascii="Montserrat Light" w:cs="Arial" w:hAnsi="Montserrat Light"/>
          <w:lang w:val="fr-FR"/>
        </w:rPr>
      </w:pPr>
    </w:p>
    <w:p w14:paraId="68333E22" w14:textId="77777777" w:rsidP="00F4734B" w:rsidR="00F4734B" w:rsidRDefault="00F4734B" w:rsidRPr="00290F74">
      <w:pPr>
        <w:spacing w:after="0"/>
        <w:rPr>
          <w:rFonts w:ascii="Montserrat Light" w:cs="Arial" w:hAnsi="Montserrat Light"/>
          <w:lang w:val="fr-FR"/>
        </w:rPr>
      </w:pPr>
    </w:p>
    <w:p w14:paraId="10E37F63" w14:textId="77777777" w:rsidP="00F4734B" w:rsidR="006B5C8A" w:rsidRDefault="006B5C8A" w:rsidRPr="00290F74">
      <w:pPr>
        <w:spacing w:after="0"/>
        <w:rPr>
          <w:rFonts w:ascii="Montserrat Light" w:cs="Arial" w:hAnsi="Montserrat Light"/>
          <w:color w:val="E36C0A"/>
          <w:lang w:val="fr-FR"/>
        </w:rPr>
      </w:pPr>
      <w:r w:rsidRPr="00290F74">
        <w:rPr>
          <w:rFonts w:ascii="Montserrat Light" w:cs="Arial" w:hAnsi="Montserrat Light"/>
          <w:color w:val="E36C0A"/>
          <w:lang w:val="fr-FR"/>
        </w:rPr>
        <w:br w:type="page"/>
      </w:r>
    </w:p>
    <w:p w14:paraId="029AB510" w14:textId="77777777" w:rsidP="002E1DA3" w:rsidR="007F0976" w:rsidRDefault="007F0976" w:rsidRPr="00290F74">
      <w:pPr>
        <w:pStyle w:val="Titre1"/>
        <w:rPr>
          <w:color w:val="E36C0A"/>
        </w:rPr>
      </w:pPr>
      <w:bookmarkStart w:id="21" w:name="_Toc91247308"/>
      <w:bookmarkStart w:id="22" w:name="_Toc155880619"/>
      <w:bookmarkStart w:id="23" w:name="_Toc156927516"/>
      <w:r w:rsidRPr="00290F74">
        <w:t>ANNEXE - CAHIER DES CHARGES</w:t>
      </w:r>
      <w:r w:rsidR="004628A0" w:rsidRPr="00290F74">
        <w:t xml:space="preserve"> DU SYSTEME DE VOTE</w:t>
      </w:r>
      <w:bookmarkEnd w:id="21"/>
      <w:bookmarkEnd w:id="22"/>
      <w:bookmarkEnd w:id="23"/>
    </w:p>
    <w:p w14:paraId="0420CDDB" w14:textId="77777777" w:rsidP="007F0976" w:rsidR="007F0976" w:rsidRDefault="007F0976" w:rsidRPr="00CB73BC">
      <w:pPr>
        <w:rPr>
          <w:rFonts w:ascii="Arial" w:cs="Arial" w:hAnsi="Arial"/>
          <w:sz w:val="24"/>
          <w:szCs w:val="24"/>
          <w:lang w:val="fr-FR"/>
        </w:rPr>
      </w:pPr>
    </w:p>
    <w:p w14:paraId="7985F006" w14:textId="77777777" w:rsidP="007F0976" w:rsidR="00333065" w:rsidRDefault="00333065" w:rsidRPr="00E434B5">
      <w:pPr>
        <w:spacing w:after="0" w:before="0"/>
        <w:jc w:val="center"/>
        <w:rPr>
          <w:rFonts w:ascii="Arial" w:cs="Arial" w:hAnsi="Arial"/>
          <w:caps/>
          <w:sz w:val="24"/>
          <w:szCs w:val="24"/>
          <w:lang w:val="fr-FR"/>
        </w:rPr>
      </w:pPr>
      <w:r w:rsidRPr="00E434B5">
        <w:rPr>
          <w:rFonts w:ascii="Arial" w:cs="Arial" w:hAnsi="Arial"/>
          <w:caps/>
          <w:sz w:val="24"/>
          <w:szCs w:val="24"/>
          <w:lang w:val="fr-FR"/>
        </w:rPr>
        <w:t xml:space="preserve">Annexe a L’accord </w:t>
      </w:r>
      <w:r w:rsidR="00E1442E" w:rsidRPr="00E434B5">
        <w:rPr>
          <w:rFonts w:ascii="Arial" w:cs="Arial" w:hAnsi="Arial"/>
          <w:caps/>
          <w:sz w:val="24"/>
          <w:szCs w:val="24"/>
          <w:lang w:val="fr-FR"/>
        </w:rPr>
        <w:t>D’ENTREPRISE</w:t>
      </w:r>
      <w:r w:rsidR="00153747" w:rsidRPr="00E434B5">
        <w:rPr>
          <w:rFonts w:ascii="Arial" w:cs="Arial" w:hAnsi="Arial"/>
          <w:caps/>
          <w:sz w:val="24"/>
          <w:szCs w:val="24"/>
          <w:lang w:val="fr-FR"/>
        </w:rPr>
        <w:t xml:space="preserve"> du</w:t>
      </w:r>
      <w:r w:rsidR="007F0976" w:rsidRPr="00E434B5">
        <w:rPr>
          <w:rFonts w:ascii="Arial" w:cs="Arial" w:hAnsi="Arial"/>
          <w:caps/>
          <w:sz w:val="24"/>
          <w:szCs w:val="24"/>
          <w:lang w:val="fr-FR"/>
        </w:rPr>
        <w:t xml:space="preserve"> </w:t>
      </w:r>
      <w:r w:rsidR="00080C9F" w:rsidRPr="00E434B5">
        <w:rPr>
          <w:rFonts w:ascii="Arial" w:cs="Arial" w:hAnsi="Arial"/>
          <w:caps/>
          <w:sz w:val="24"/>
          <w:szCs w:val="24"/>
          <w:lang w:val="fr-FR"/>
        </w:rPr>
        <w:fldChar w:fldCharType="begin"/>
      </w:r>
      <w:r w:rsidR="00080C9F" w:rsidRPr="00E434B5">
        <w:rPr>
          <w:rFonts w:ascii="Arial" w:cs="Arial" w:hAnsi="Arial"/>
          <w:caps/>
          <w:sz w:val="24"/>
          <w:szCs w:val="24"/>
          <w:lang w:val="fr-FR"/>
        </w:rPr>
        <w:instrText xml:space="preserve"> TIME \@ "yyyy-MM-dd" </w:instrText>
      </w:r>
      <w:r w:rsidR="00080C9F" w:rsidRPr="00E434B5">
        <w:rPr>
          <w:rFonts w:ascii="Arial" w:cs="Arial" w:hAnsi="Arial"/>
          <w:caps/>
          <w:sz w:val="24"/>
          <w:szCs w:val="24"/>
          <w:lang w:val="fr-FR"/>
        </w:rPr>
        <w:fldChar w:fldCharType="separate"/>
      </w:r>
      <w:r w:rsidR="00BC788F">
        <w:rPr>
          <w:rFonts w:ascii="Arial" w:cs="Arial" w:hAnsi="Arial"/>
          <w:caps/>
          <w:noProof/>
          <w:sz w:val="24"/>
          <w:szCs w:val="24"/>
          <w:lang w:val="fr-FR"/>
        </w:rPr>
        <w:t>2024-02-01</w:t>
      </w:r>
      <w:r w:rsidR="00080C9F" w:rsidRPr="00E434B5">
        <w:rPr>
          <w:rFonts w:ascii="Arial" w:cs="Arial" w:hAnsi="Arial"/>
          <w:caps/>
          <w:sz w:val="24"/>
          <w:szCs w:val="24"/>
          <w:lang w:val="fr-FR"/>
        </w:rPr>
        <w:fldChar w:fldCharType="end"/>
      </w:r>
    </w:p>
    <w:p w14:paraId="2256001F" w14:textId="77777777" w:rsidP="007F0976" w:rsidR="00333065" w:rsidRDefault="007F5AFF" w:rsidRPr="00E434B5">
      <w:pPr>
        <w:spacing w:after="0" w:before="0"/>
        <w:jc w:val="center"/>
        <w:rPr>
          <w:rFonts w:ascii="Arial" w:cs="Arial" w:hAnsi="Arial"/>
          <w:caps/>
          <w:sz w:val="24"/>
          <w:szCs w:val="24"/>
          <w:lang w:val="fr-FR"/>
        </w:rPr>
      </w:pPr>
      <w:r w:rsidRPr="00E434B5">
        <w:rPr>
          <w:rFonts w:ascii="Arial" w:cs="Arial" w:hAnsi="Arial"/>
          <w:caps/>
          <w:sz w:val="24"/>
          <w:szCs w:val="24"/>
          <w:lang w:val="fr-FR"/>
        </w:rPr>
        <w:t xml:space="preserve">relatif au recours au vote dematerialise par internet </w:t>
      </w:r>
      <w:r w:rsidR="00333065" w:rsidRPr="00E434B5">
        <w:rPr>
          <w:rFonts w:ascii="Arial" w:cs="Arial" w:hAnsi="Arial"/>
          <w:caps/>
          <w:sz w:val="24"/>
          <w:szCs w:val="24"/>
          <w:lang w:val="fr-FR"/>
        </w:rPr>
        <w:t>dans le cadre des elections profeSsionnelles</w:t>
      </w:r>
    </w:p>
    <w:p w14:paraId="584F69D2" w14:textId="77777777" w:rsidP="00510E77" w:rsidR="00333065" w:rsidRDefault="00333065" w:rsidRPr="00E434B5">
      <w:pPr>
        <w:pStyle w:val="Titre2"/>
        <w:rPr>
          <w:rFonts w:ascii="Montserrat Light" w:hAnsi="Montserrat Light"/>
        </w:rPr>
      </w:pPr>
      <w:bookmarkStart w:id="24" w:name="_Toc91247309"/>
      <w:bookmarkStart w:id="25" w:name="_Toc155880469"/>
      <w:bookmarkStart w:id="26" w:name="_Toc155880620"/>
      <w:bookmarkStart w:id="27" w:name="_Toc156927517"/>
      <w:r w:rsidRPr="00E434B5">
        <w:rPr>
          <w:rFonts w:ascii="Montserrat Light" w:hAnsi="Montserrat Light"/>
        </w:rPr>
        <w:t>Préambule</w:t>
      </w:r>
      <w:bookmarkEnd w:id="24"/>
      <w:bookmarkEnd w:id="25"/>
      <w:bookmarkEnd w:id="26"/>
      <w:bookmarkEnd w:id="27"/>
    </w:p>
    <w:p w14:paraId="799B7ED8"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Dans le cadre de l’organisation des élections professionnelles portant sur le renouvellement des mandats des </w:t>
      </w:r>
      <w:r w:rsidR="00704A92" w:rsidRPr="00E434B5">
        <w:rPr>
          <w:rFonts w:ascii="Arial" w:cs="Arial" w:hAnsi="Arial"/>
          <w:sz w:val="24"/>
          <w:szCs w:val="24"/>
          <w:lang w:val="fr-FR"/>
        </w:rPr>
        <w:t xml:space="preserve">membres de la </w:t>
      </w:r>
      <w:r w:rsidR="00D0280E" w:rsidRPr="00E434B5">
        <w:rPr>
          <w:rFonts w:ascii="Arial" w:cs="Arial" w:hAnsi="Arial"/>
          <w:sz w:val="24"/>
          <w:szCs w:val="24"/>
          <w:lang w:val="fr-FR"/>
        </w:rPr>
        <w:t>délégation du personnel au Comité Social et Economique</w:t>
      </w:r>
      <w:r w:rsidRPr="00E434B5">
        <w:rPr>
          <w:rFonts w:ascii="Arial" w:cs="Arial" w:hAnsi="Arial"/>
          <w:sz w:val="24"/>
          <w:szCs w:val="24"/>
          <w:lang w:val="fr-FR"/>
        </w:rPr>
        <w:t>, la Direction de la société et les Organisations Syndicales ont souhaité recourir au vote dématérialisé par internet.</w:t>
      </w:r>
    </w:p>
    <w:p w14:paraId="5D5E1157" w14:textId="77777777" w:rsidP="00333065" w:rsidR="002E1DA3" w:rsidRDefault="00333065" w:rsidRPr="00E434B5">
      <w:pPr>
        <w:rPr>
          <w:rFonts w:ascii="Arial" w:cs="Arial" w:hAnsi="Arial"/>
          <w:sz w:val="24"/>
          <w:szCs w:val="24"/>
          <w:lang w:val="fr-FR"/>
        </w:rPr>
      </w:pPr>
      <w:r w:rsidRPr="00E434B5">
        <w:rPr>
          <w:rFonts w:ascii="Arial" w:cs="Arial" w:hAnsi="Arial"/>
          <w:sz w:val="24"/>
          <w:szCs w:val="24"/>
          <w:lang w:val="fr-FR"/>
        </w:rPr>
        <w:t xml:space="preserve">La société </w:t>
      </w:r>
      <w:r w:rsidR="00055F13" w:rsidRPr="00E434B5">
        <w:rPr>
          <w:rFonts w:ascii="Arial" w:cs="Arial" w:hAnsi="Arial"/>
          <w:sz w:val="24"/>
          <w:szCs w:val="24"/>
          <w:lang w:val="fr-FR"/>
        </w:rPr>
        <w:t>KERCIA</w:t>
      </w:r>
      <w:r w:rsidR="002779EE" w:rsidRPr="00E434B5">
        <w:rPr>
          <w:rFonts w:ascii="Arial" w:cs="Arial" w:hAnsi="Arial"/>
          <w:sz w:val="24"/>
          <w:szCs w:val="24"/>
          <w:lang w:val="fr-FR"/>
        </w:rPr>
        <w:t xml:space="preserve"> Solutions</w:t>
      </w:r>
      <w:r w:rsidR="007F5AFF" w:rsidRPr="00E434B5">
        <w:rPr>
          <w:rFonts w:ascii="Arial" w:cs="Arial" w:hAnsi="Arial"/>
          <w:sz w:val="24"/>
          <w:szCs w:val="24"/>
          <w:lang w:val="fr-FR"/>
        </w:rPr>
        <w:t>,</w:t>
      </w:r>
      <w:r w:rsidR="00521064" w:rsidRPr="00E434B5">
        <w:rPr>
          <w:rFonts w:ascii="Arial" w:cs="Arial" w:hAnsi="Arial"/>
          <w:sz w:val="24"/>
          <w:szCs w:val="24"/>
          <w:lang w:val="fr-FR"/>
        </w:rPr>
        <w:t xml:space="preserve"> éditrice du logiciel AlphaVote</w:t>
      </w:r>
      <w:r w:rsidRPr="00E434B5">
        <w:rPr>
          <w:rFonts w:ascii="Arial" w:cs="Arial" w:hAnsi="Arial"/>
          <w:sz w:val="24"/>
          <w:szCs w:val="24"/>
          <w:lang w:val="fr-FR"/>
        </w:rPr>
        <w:t>,</w:t>
      </w:r>
      <w:r w:rsidR="00521064" w:rsidRPr="00E434B5">
        <w:rPr>
          <w:rFonts w:ascii="Arial" w:cs="Arial" w:hAnsi="Arial"/>
          <w:sz w:val="24"/>
          <w:szCs w:val="24"/>
          <w:lang w:val="fr-FR"/>
        </w:rPr>
        <w:t xml:space="preserve"> ci-après « LE PRESTATAIRE »</w:t>
      </w:r>
      <w:r w:rsidR="007F5AFF" w:rsidRPr="00E434B5">
        <w:rPr>
          <w:rFonts w:ascii="Arial" w:cs="Arial" w:hAnsi="Arial"/>
          <w:sz w:val="24"/>
          <w:szCs w:val="24"/>
          <w:lang w:val="fr-FR"/>
        </w:rPr>
        <w:t>,</w:t>
      </w:r>
      <w:r w:rsidRPr="00E434B5">
        <w:rPr>
          <w:rFonts w:ascii="Arial" w:cs="Arial" w:hAnsi="Arial"/>
          <w:sz w:val="24"/>
          <w:szCs w:val="24"/>
          <w:lang w:val="fr-FR"/>
        </w:rPr>
        <w:t xml:space="preserve"> représenté</w:t>
      </w:r>
      <w:r w:rsidR="003D0D24" w:rsidRPr="00E434B5">
        <w:rPr>
          <w:rFonts w:ascii="Arial" w:cs="Arial" w:hAnsi="Arial"/>
          <w:sz w:val="24"/>
          <w:szCs w:val="24"/>
          <w:lang w:val="fr-FR"/>
        </w:rPr>
        <w:t>e</w:t>
      </w:r>
      <w:r w:rsidRPr="00E434B5">
        <w:rPr>
          <w:rFonts w:ascii="Arial" w:cs="Arial" w:hAnsi="Arial"/>
          <w:sz w:val="24"/>
          <w:szCs w:val="24"/>
          <w:lang w:val="fr-FR"/>
        </w:rPr>
        <w:t xml:space="preserve"> par Monsieur Fabrice FERNANDEZ, a été choisie comme prestataire et aura en charge la mise en œuvre du vote dématérialisé conformément au présent cahier des charges.</w:t>
      </w:r>
    </w:p>
    <w:p w14:paraId="7CCC0D98" w14:textId="77777777" w:rsidP="002E1DA3" w:rsidR="00333065" w:rsidRDefault="002E1DA3" w:rsidRPr="00E434B5">
      <w:pPr>
        <w:rPr>
          <w:lang w:val="fr-FR"/>
        </w:rPr>
      </w:pPr>
      <w:r w:rsidRPr="00E434B5">
        <w:rPr>
          <w:lang w:val="fr-FR"/>
        </w:rPr>
        <w:br w:type="page"/>
      </w:r>
    </w:p>
    <w:p w14:paraId="3B327C00" w14:textId="77777777" w:rsidP="00510E77" w:rsidR="00333065" w:rsidRDefault="00333065" w:rsidRPr="00E434B5">
      <w:pPr>
        <w:pStyle w:val="Titre2"/>
        <w:rPr>
          <w:rFonts w:ascii="Montserrat Light" w:hAnsi="Montserrat Light"/>
          <w:lang w:val="fr-FR"/>
        </w:rPr>
      </w:pPr>
      <w:bookmarkStart w:id="28" w:name="_Toc91247310"/>
      <w:bookmarkStart w:id="29" w:name="_Toc155880470"/>
      <w:bookmarkStart w:id="30" w:name="_Toc155880621"/>
      <w:bookmarkStart w:id="31" w:name="_Toc156927518"/>
      <w:r w:rsidRPr="00E434B5">
        <w:rPr>
          <w:rFonts w:ascii="Montserrat Light" w:hAnsi="Montserrat Light"/>
          <w:lang w:val="fr-FR"/>
        </w:rPr>
        <w:t>Missions du prestataire</w:t>
      </w:r>
      <w:bookmarkEnd w:id="28"/>
      <w:bookmarkEnd w:id="29"/>
      <w:bookmarkEnd w:id="30"/>
      <w:bookmarkEnd w:id="31"/>
    </w:p>
    <w:p w14:paraId="1ACBE88A" w14:textId="77777777" w:rsidP="00333065" w:rsidR="00333065" w:rsidRDefault="00521064" w:rsidRPr="00E434B5">
      <w:pPr>
        <w:rPr>
          <w:rFonts w:ascii="Arial" w:cs="Arial" w:hAnsi="Arial"/>
          <w:sz w:val="24"/>
          <w:szCs w:val="24"/>
          <w:lang w:val="fr-FR"/>
        </w:rPr>
      </w:pPr>
      <w:r w:rsidRPr="00E434B5">
        <w:rPr>
          <w:rFonts w:ascii="Arial" w:cs="Arial" w:hAnsi="Arial"/>
          <w:sz w:val="24"/>
          <w:szCs w:val="24"/>
          <w:lang w:val="fr-FR"/>
        </w:rPr>
        <w:t xml:space="preserve">Le prestataire </w:t>
      </w:r>
      <w:r w:rsidR="00333065" w:rsidRPr="00E434B5">
        <w:rPr>
          <w:rFonts w:ascii="Arial" w:cs="Arial" w:hAnsi="Arial"/>
          <w:sz w:val="24"/>
          <w:szCs w:val="24"/>
          <w:lang w:val="fr-FR"/>
        </w:rPr>
        <w:t>aura en charge :</w:t>
      </w:r>
    </w:p>
    <w:p w14:paraId="1BA4B620" w14:textId="77777777" w:rsidP="00333065" w:rsidR="00333065" w:rsidRDefault="00035E69" w:rsidRPr="00E434B5">
      <w:pPr>
        <w:numPr>
          <w:ilvl w:val="0"/>
          <w:numId w:val="17"/>
        </w:numPr>
        <w:rPr>
          <w:rFonts w:ascii="Arial" w:cs="Arial" w:hAnsi="Arial"/>
          <w:sz w:val="24"/>
          <w:szCs w:val="24"/>
          <w:lang w:val="fr-FR"/>
        </w:rPr>
      </w:pPr>
      <w:r w:rsidRPr="00E434B5">
        <w:rPr>
          <w:rFonts w:ascii="Arial" w:cs="Arial" w:hAnsi="Arial"/>
          <w:sz w:val="24"/>
          <w:szCs w:val="24"/>
          <w:lang w:val="fr-FR"/>
        </w:rPr>
        <w:t>La</w:t>
      </w:r>
      <w:r w:rsidR="00333065" w:rsidRPr="00E434B5">
        <w:rPr>
          <w:rFonts w:ascii="Arial" w:cs="Arial" w:hAnsi="Arial"/>
          <w:sz w:val="24"/>
          <w:szCs w:val="24"/>
          <w:lang w:val="fr-FR"/>
        </w:rPr>
        <w:t xml:space="preserve"> mise en œuvre du système de vote dématérialisé par internet,</w:t>
      </w:r>
    </w:p>
    <w:p w14:paraId="18EBA1C0" w14:textId="77777777" w:rsidP="00333065" w:rsidR="00333065" w:rsidRDefault="00035E69" w:rsidRPr="00E434B5">
      <w:pPr>
        <w:numPr>
          <w:ilvl w:val="0"/>
          <w:numId w:val="17"/>
        </w:numPr>
        <w:rPr>
          <w:rFonts w:ascii="Arial" w:cs="Arial" w:hAnsi="Arial"/>
          <w:sz w:val="24"/>
          <w:szCs w:val="24"/>
          <w:lang w:val="fr-FR"/>
        </w:rPr>
      </w:pPr>
      <w:r w:rsidRPr="00E434B5">
        <w:rPr>
          <w:rFonts w:ascii="Arial" w:cs="Arial" w:hAnsi="Arial"/>
          <w:sz w:val="24"/>
          <w:szCs w:val="24"/>
          <w:lang w:val="fr-FR"/>
        </w:rPr>
        <w:t>La</w:t>
      </w:r>
      <w:r w:rsidR="00333065" w:rsidRPr="00E434B5">
        <w:rPr>
          <w:rFonts w:ascii="Arial" w:cs="Arial" w:hAnsi="Arial"/>
          <w:sz w:val="24"/>
          <w:szCs w:val="24"/>
          <w:lang w:val="fr-FR"/>
        </w:rPr>
        <w:t xml:space="preserve"> mise en œuvre du système de dépouillement des bulletins de vote dématérialisé par internet et l’élaboration des états des résultats permettant l’affectation des sièges</w:t>
      </w:r>
      <w:r w:rsidR="006C4B18" w:rsidRPr="00E434B5">
        <w:rPr>
          <w:rFonts w:ascii="Arial" w:cs="Arial" w:hAnsi="Arial"/>
          <w:sz w:val="24"/>
          <w:szCs w:val="24"/>
          <w:lang w:val="fr-FR"/>
        </w:rPr>
        <w:t>.</w:t>
      </w:r>
    </w:p>
    <w:p w14:paraId="22A8F81A" w14:textId="77777777" w:rsidP="009C054B" w:rsidR="009C054B" w:rsidRDefault="009C054B" w:rsidRPr="00E434B5">
      <w:pPr>
        <w:rPr>
          <w:rFonts w:ascii="Arial" w:cs="Arial" w:hAnsi="Arial"/>
          <w:sz w:val="24"/>
          <w:szCs w:val="24"/>
          <w:lang w:val="fr-FR"/>
        </w:rPr>
      </w:pPr>
      <w:r w:rsidRPr="00E434B5">
        <w:rPr>
          <w:rFonts w:ascii="Arial" w:cs="Arial" w:hAnsi="Arial"/>
          <w:sz w:val="24"/>
          <w:szCs w:val="24"/>
          <w:lang w:val="fr-FR"/>
        </w:rPr>
        <w:t xml:space="preserve">Le système développé et qui sera mis en œuvre par le prestataire est conforme en tous points aux prescriptions légales et réglementaires relatives aux conditions et aux modalités de vote dématérialisé par internet pour l'élection des </w:t>
      </w:r>
      <w:r w:rsidR="00704A92" w:rsidRPr="00E434B5">
        <w:rPr>
          <w:rFonts w:ascii="Arial" w:cs="Arial" w:hAnsi="Arial"/>
          <w:sz w:val="24"/>
          <w:szCs w:val="24"/>
          <w:lang w:val="fr-FR"/>
        </w:rPr>
        <w:t xml:space="preserve">membres </w:t>
      </w:r>
      <w:r w:rsidR="00E81DFD" w:rsidRPr="00E434B5">
        <w:rPr>
          <w:rFonts w:ascii="Arial" w:cs="Arial" w:hAnsi="Arial"/>
          <w:sz w:val="24"/>
          <w:szCs w:val="24"/>
          <w:lang w:val="fr-FR"/>
        </w:rPr>
        <w:t>de la délégation du personnel au Comité Social et Economique</w:t>
      </w:r>
      <w:r w:rsidRPr="00E434B5">
        <w:rPr>
          <w:rFonts w:ascii="Arial" w:cs="Arial" w:hAnsi="Arial"/>
          <w:sz w:val="24"/>
          <w:szCs w:val="24"/>
          <w:lang w:val="fr-FR"/>
        </w:rPr>
        <w:t>.</w:t>
      </w:r>
    </w:p>
    <w:p w14:paraId="4742BD82" w14:textId="77777777" w:rsidP="009C054B" w:rsidR="009C054B" w:rsidRDefault="009C054B" w:rsidRPr="00E434B5">
      <w:pPr>
        <w:ind w:left="720"/>
        <w:jc w:val="right"/>
        <w:rPr>
          <w:rFonts w:ascii="Montserrat Light" w:hAnsi="Montserrat Light"/>
          <w:i/>
          <w:sz w:val="18"/>
          <w:szCs w:val="18"/>
          <w:lang w:val="fr-FR"/>
        </w:rPr>
      </w:pPr>
      <w:r w:rsidRPr="00E434B5">
        <w:rPr>
          <w:rFonts w:ascii="Montserrat Light" w:hAnsi="Montserrat Light"/>
          <w:i/>
          <w:sz w:val="18"/>
          <w:szCs w:val="18"/>
          <w:lang w:val="fr-FR"/>
        </w:rPr>
        <w:t xml:space="preserve">Articles </w:t>
      </w:r>
      <w:r w:rsidR="00CB6F5E" w:rsidRPr="00E434B5">
        <w:rPr>
          <w:rFonts w:ascii="Montserrat Light" w:hAnsi="Montserrat Light"/>
          <w:i/>
          <w:sz w:val="18"/>
          <w:szCs w:val="18"/>
          <w:lang w:val="fr-FR"/>
        </w:rPr>
        <w:t>R.23</w:t>
      </w:r>
      <w:r w:rsidR="00833781" w:rsidRPr="00E434B5">
        <w:rPr>
          <w:rFonts w:ascii="Montserrat Light" w:hAnsi="Montserrat Light"/>
          <w:i/>
          <w:sz w:val="18"/>
          <w:szCs w:val="18"/>
          <w:lang w:val="fr-FR"/>
        </w:rPr>
        <w:t>14-5</w:t>
      </w:r>
      <w:r w:rsidR="00CB6F5E" w:rsidRPr="00E434B5">
        <w:rPr>
          <w:rFonts w:ascii="Montserrat Light" w:hAnsi="Montserrat Light"/>
          <w:i/>
          <w:sz w:val="18"/>
          <w:szCs w:val="18"/>
          <w:lang w:val="fr-FR"/>
        </w:rPr>
        <w:t xml:space="preserve"> et suivants </w:t>
      </w:r>
      <w:r w:rsidRPr="00E434B5">
        <w:rPr>
          <w:rFonts w:ascii="Montserrat Light" w:hAnsi="Montserrat Light"/>
          <w:i/>
          <w:sz w:val="18"/>
          <w:szCs w:val="18"/>
          <w:lang w:val="fr-FR"/>
        </w:rPr>
        <w:t>du Code du travail</w:t>
      </w:r>
    </w:p>
    <w:p w14:paraId="666D09AD" w14:textId="77777777" w:rsidP="009C054B" w:rsidR="009C054B" w:rsidRDefault="009C054B" w:rsidRPr="00E434B5">
      <w:pPr>
        <w:rPr>
          <w:rFonts w:ascii="Arial" w:cs="Arial" w:hAnsi="Arial"/>
          <w:sz w:val="24"/>
          <w:szCs w:val="24"/>
          <w:lang w:val="fr-FR"/>
        </w:rPr>
      </w:pPr>
      <w:r w:rsidRPr="00E434B5">
        <w:rPr>
          <w:rFonts w:ascii="Arial" w:cs="Arial" w:hAnsi="Arial"/>
          <w:sz w:val="24"/>
          <w:szCs w:val="24"/>
          <w:lang w:val="fr-FR"/>
        </w:rPr>
        <w:t xml:space="preserve">Le système développé et qui sera mis en œuvre par le prestataire </w:t>
      </w:r>
      <w:r w:rsidR="00035E69" w:rsidRPr="00E434B5">
        <w:rPr>
          <w:rFonts w:ascii="Arial" w:cs="Arial" w:hAnsi="Arial"/>
          <w:sz w:val="24"/>
          <w:szCs w:val="24"/>
          <w:lang w:val="fr-FR"/>
        </w:rPr>
        <w:t>est régulièrement</w:t>
      </w:r>
      <w:r w:rsidRPr="00E434B5">
        <w:rPr>
          <w:rFonts w:ascii="Arial" w:cs="Arial" w:hAnsi="Arial"/>
          <w:sz w:val="24"/>
          <w:szCs w:val="24"/>
          <w:lang w:val="fr-FR"/>
        </w:rPr>
        <w:t xml:space="preserve"> audité par </w:t>
      </w:r>
      <w:r w:rsidR="00035E69" w:rsidRPr="00E434B5">
        <w:rPr>
          <w:rFonts w:ascii="Arial" w:cs="Arial" w:hAnsi="Arial"/>
          <w:sz w:val="24"/>
          <w:szCs w:val="24"/>
          <w:lang w:val="fr-FR"/>
        </w:rPr>
        <w:t>plusieurs cabinets d’expertises indépendants</w:t>
      </w:r>
      <w:r w:rsidRPr="00E434B5">
        <w:rPr>
          <w:rFonts w:ascii="Arial" w:cs="Arial" w:hAnsi="Arial"/>
          <w:sz w:val="24"/>
          <w:szCs w:val="24"/>
          <w:lang w:val="fr-FR"/>
        </w:rPr>
        <w:t>, chargé</w:t>
      </w:r>
      <w:r w:rsidR="00035E69" w:rsidRPr="00E434B5">
        <w:rPr>
          <w:rFonts w:ascii="Arial" w:cs="Arial" w:hAnsi="Arial"/>
          <w:sz w:val="24"/>
          <w:szCs w:val="24"/>
          <w:lang w:val="fr-FR"/>
        </w:rPr>
        <w:t>s</w:t>
      </w:r>
      <w:r w:rsidRPr="00E434B5">
        <w:rPr>
          <w:rFonts w:ascii="Arial" w:cs="Arial" w:hAnsi="Arial"/>
          <w:sz w:val="24"/>
          <w:szCs w:val="24"/>
          <w:lang w:val="fr-FR"/>
        </w:rPr>
        <w:t xml:space="preserve"> de valider sa conformité vis-à-vis des obligations réglementaires.</w:t>
      </w:r>
    </w:p>
    <w:p w14:paraId="00192FCE" w14:textId="77777777" w:rsidP="009C054B" w:rsidR="00035E69" w:rsidRDefault="00035E69" w:rsidRPr="00E434B5">
      <w:pPr>
        <w:rPr>
          <w:rFonts w:ascii="Arial" w:cs="Arial" w:hAnsi="Arial"/>
          <w:sz w:val="24"/>
          <w:szCs w:val="24"/>
          <w:lang w:val="fr-FR"/>
        </w:rPr>
      </w:pPr>
      <w:r w:rsidRPr="00E434B5">
        <w:rPr>
          <w:rFonts w:ascii="Arial" w:cs="Arial" w:hAnsi="Arial"/>
          <w:sz w:val="24"/>
          <w:szCs w:val="24"/>
          <w:lang w:val="fr-FR"/>
        </w:rPr>
        <w:t>Le prestataire pourra transmettre, sur demande du Client, le rapport d’expertise le plus récent.</w:t>
      </w:r>
    </w:p>
    <w:p w14:paraId="614BB246" w14:textId="77777777" w:rsidP="006F7951" w:rsidR="00333065" w:rsidRDefault="00333065" w:rsidRPr="00E434B5">
      <w:pPr>
        <w:pStyle w:val="paragraphe"/>
      </w:pPr>
      <w:bookmarkStart w:id="32" w:name="_Toc91247311"/>
      <w:r w:rsidRPr="00E434B5">
        <w:t>Sécurité du système de vote</w:t>
      </w:r>
      <w:bookmarkEnd w:id="32"/>
    </w:p>
    <w:p w14:paraId="3003095D"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Avant l’ouverture du vote, les données de paramétrage du scrutin sont scellées manuellement, un condensat de référence est généré sur ces données pour en assurer l’intégrité à tout moment. Au scellement</w:t>
      </w:r>
      <w:r w:rsidR="00035E69" w:rsidRPr="00E434B5">
        <w:rPr>
          <w:rFonts w:ascii="Arial" w:cs="Arial" w:hAnsi="Arial"/>
          <w:sz w:val="24"/>
          <w:szCs w:val="24"/>
          <w:lang w:val="fr-FR"/>
        </w:rPr>
        <w:t>,</w:t>
      </w:r>
      <w:r w:rsidRPr="00E434B5">
        <w:rPr>
          <w:rFonts w:ascii="Arial" w:cs="Arial" w:hAnsi="Arial"/>
          <w:sz w:val="24"/>
          <w:szCs w:val="24"/>
          <w:lang w:val="fr-FR"/>
        </w:rPr>
        <w:t xml:space="preserve"> puis à l’ouverture programmée du scrutin, un constat assure des émargements et des urnes vides.</w:t>
      </w:r>
    </w:p>
    <w:p w14:paraId="7F8B0568" w14:textId="77777777" w:rsidP="00333065" w:rsidR="00333065" w:rsidRDefault="00333065" w:rsidRPr="00E434B5">
      <w:pPr>
        <w:rPr>
          <w:rFonts w:ascii="Montserrat Light" w:hAnsi="Montserrat Light"/>
          <w:lang w:val="fr-FR"/>
        </w:rPr>
      </w:pPr>
      <w:r w:rsidRPr="00E434B5">
        <w:rPr>
          <w:rFonts w:ascii="Arial" w:cs="Arial" w:hAnsi="Arial"/>
          <w:sz w:val="24"/>
          <w:szCs w:val="24"/>
          <w:lang w:val="fr-FR"/>
        </w:rPr>
        <w:t>A la date de fermeture programmée du scrutin, la clôture des votes est faite automatiquement</w:t>
      </w:r>
      <w:r w:rsidR="00035E69" w:rsidRPr="00E434B5">
        <w:rPr>
          <w:rFonts w:ascii="Arial" w:cs="Arial" w:hAnsi="Arial"/>
          <w:sz w:val="24"/>
          <w:szCs w:val="24"/>
          <w:lang w:val="fr-FR"/>
        </w:rPr>
        <w:t>. U</w:t>
      </w:r>
      <w:r w:rsidRPr="00E434B5">
        <w:rPr>
          <w:rFonts w:ascii="Arial" w:cs="Arial" w:hAnsi="Arial"/>
          <w:sz w:val="24"/>
          <w:szCs w:val="24"/>
          <w:lang w:val="fr-FR"/>
        </w:rPr>
        <w:t xml:space="preserve">n condensat de référence est généré sur l’urne et l’émargement </w:t>
      </w:r>
      <w:r w:rsidR="00D767B1" w:rsidRPr="00E434B5">
        <w:rPr>
          <w:rFonts w:ascii="Arial" w:cs="Arial" w:hAnsi="Arial"/>
          <w:sz w:val="24"/>
          <w:szCs w:val="24"/>
          <w:lang w:val="fr-FR"/>
        </w:rPr>
        <w:t>des votes électroniques</w:t>
      </w:r>
      <w:r w:rsidR="00035E69" w:rsidRPr="00E434B5">
        <w:rPr>
          <w:rFonts w:ascii="Montserrat Light" w:hAnsi="Montserrat Light"/>
          <w:lang w:val="fr-FR"/>
        </w:rPr>
        <w:t>.</w:t>
      </w:r>
    </w:p>
    <w:p w14:paraId="135B51B5" w14:textId="77777777" w:rsidP="006F7951" w:rsidR="00333065" w:rsidRDefault="00333065" w:rsidRPr="00E434B5">
      <w:pPr>
        <w:pStyle w:val="paragraphe"/>
        <w:rPr>
          <w:szCs w:val="24"/>
        </w:rPr>
      </w:pPr>
      <w:bookmarkStart w:id="33" w:name="_Toc91247312"/>
      <w:r w:rsidRPr="00E434B5">
        <w:rPr>
          <w:szCs w:val="24"/>
        </w:rPr>
        <w:t>Confidentialité des données transmises</w:t>
      </w:r>
      <w:bookmarkEnd w:id="33"/>
    </w:p>
    <w:p w14:paraId="315A4806"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Le système retenu assure la confidentialité des données transmises, notamment celles des fichiers constitués pour établir les listes électorales des collèges, ainsi que </w:t>
      </w:r>
      <w:r w:rsidRPr="00E434B5">
        <w:rPr>
          <w:rFonts w:ascii="Arial" w:cs="Arial" w:hAnsi="Arial"/>
          <w:sz w:val="24"/>
          <w:szCs w:val="24"/>
          <w:lang w:val="fr-FR"/>
        </w:rPr>
        <w:lastRenderedPageBreak/>
        <w:t>la sécurité de l’adressage des moyens d’authentification, de l’émargement, de l’enregistrement et du dépouillement des votes.</w:t>
      </w:r>
    </w:p>
    <w:p w14:paraId="6F89DBA7"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système retenu répond en tous points</w:t>
      </w:r>
      <w:r w:rsidR="00F33EB4" w:rsidRPr="00E434B5">
        <w:rPr>
          <w:rFonts w:ascii="Arial" w:cs="Arial" w:hAnsi="Arial"/>
          <w:sz w:val="24"/>
          <w:szCs w:val="24"/>
          <w:lang w:val="fr-FR"/>
        </w:rPr>
        <w:t> :</w:t>
      </w:r>
    </w:p>
    <w:p w14:paraId="16BC8ED4" w14:textId="77777777" w:rsidP="00F33EB4" w:rsidR="00F33EB4" w:rsidRDefault="00F33EB4" w:rsidRPr="00E434B5">
      <w:pPr>
        <w:numPr>
          <w:ilvl w:val="0"/>
          <w:numId w:val="21"/>
        </w:numPr>
        <w:rPr>
          <w:rFonts w:ascii="Arial" w:cs="Arial" w:hAnsi="Arial"/>
          <w:sz w:val="24"/>
          <w:szCs w:val="24"/>
          <w:lang w:val="fr-FR"/>
        </w:rPr>
      </w:pPr>
      <w:proofErr w:type="gramStart"/>
      <w:r w:rsidRPr="00E434B5">
        <w:rPr>
          <w:rFonts w:ascii="Arial" w:cs="Arial" w:hAnsi="Arial"/>
          <w:sz w:val="24"/>
          <w:szCs w:val="24"/>
          <w:lang w:val="fr-FR"/>
        </w:rPr>
        <w:t>à</w:t>
      </w:r>
      <w:proofErr w:type="gramEnd"/>
      <w:r w:rsidRPr="00E434B5">
        <w:rPr>
          <w:rFonts w:ascii="Arial" w:cs="Arial" w:hAnsi="Arial"/>
          <w:sz w:val="24"/>
          <w:szCs w:val="24"/>
          <w:lang w:val="fr-FR"/>
        </w:rPr>
        <w:t xml:space="preserve"> la délibération CNIL n° 2019-053 du 25 avril 2019 portant adoption d’une recommandation relative à la sécurité des systèmes de vote par correspondance électronique, notamment via Internet</w:t>
      </w:r>
    </w:p>
    <w:p w14:paraId="5AC029EA" w14:textId="77777777" w:rsidP="00F33EB4" w:rsidR="00F33EB4" w:rsidRDefault="00F33EB4" w:rsidRPr="00E434B5">
      <w:pPr>
        <w:numPr>
          <w:ilvl w:val="0"/>
          <w:numId w:val="21"/>
        </w:numPr>
        <w:rPr>
          <w:rFonts w:ascii="Arial" w:cs="Arial" w:hAnsi="Arial"/>
          <w:sz w:val="24"/>
          <w:szCs w:val="24"/>
          <w:lang w:val="fr-FR"/>
        </w:rPr>
      </w:pPr>
      <w:proofErr w:type="gramStart"/>
      <w:r w:rsidRPr="00E434B5">
        <w:rPr>
          <w:rFonts w:ascii="Arial" w:cs="Arial" w:hAnsi="Arial"/>
          <w:sz w:val="24"/>
          <w:szCs w:val="24"/>
          <w:lang w:val="fr-FR"/>
        </w:rPr>
        <w:t>aux</w:t>
      </w:r>
      <w:proofErr w:type="gramEnd"/>
      <w:r w:rsidRPr="00E434B5">
        <w:rPr>
          <w:rFonts w:ascii="Arial" w:cs="Arial" w:hAnsi="Arial"/>
          <w:sz w:val="24"/>
          <w:szCs w:val="24"/>
          <w:lang w:val="fr-FR"/>
        </w:rPr>
        <w:t xml:space="preserve"> dispositions relative à la protection des données personnelles (</w:t>
      </w:r>
      <w:r w:rsidRPr="00E434B5">
        <w:rPr>
          <w:rFonts w:ascii="Arial" w:cs="Arial" w:hAnsi="Arial"/>
          <w:i/>
          <w:sz w:val="24"/>
          <w:szCs w:val="24"/>
          <w:lang w:val="fr-FR"/>
        </w:rPr>
        <w:t>loi n°78-17 du 6 janvier 1978 et les décrets n°2005-1309 du 20 octobre 2005, n°2007-451 du 25 mars 2011, n°2007-602 du 25 avril 2007, n°2014-793 du 9 juillet 2014 et n°2017-1819 du 29 décembre 2017, le Règlement Général sur la Protection des Données (RGPD)</w:t>
      </w:r>
      <w:r w:rsidRPr="00E434B5">
        <w:rPr>
          <w:rFonts w:ascii="Arial" w:cs="Arial" w:hAnsi="Arial"/>
          <w:sz w:val="24"/>
          <w:szCs w:val="24"/>
          <w:lang w:val="fr-FR"/>
        </w:rPr>
        <w:t xml:space="preserve">) </w:t>
      </w:r>
    </w:p>
    <w:p w14:paraId="1914DA1D" w14:textId="77777777" w:rsidP="00333065" w:rsidR="00333065" w:rsidRDefault="00521064" w:rsidRPr="00E434B5">
      <w:pPr>
        <w:rPr>
          <w:rFonts w:ascii="Arial" w:cs="Arial" w:hAnsi="Arial"/>
          <w:sz w:val="24"/>
          <w:szCs w:val="24"/>
          <w:lang w:val="fr-FR"/>
        </w:rPr>
      </w:pPr>
      <w:r w:rsidRPr="00E434B5">
        <w:rPr>
          <w:rFonts w:ascii="Arial" w:cs="Arial" w:hAnsi="Arial"/>
          <w:sz w:val="24"/>
          <w:szCs w:val="24"/>
          <w:lang w:val="fr-FR"/>
        </w:rPr>
        <w:t xml:space="preserve">Le prestataire </w:t>
      </w:r>
      <w:r w:rsidR="00333065" w:rsidRPr="00E434B5">
        <w:rPr>
          <w:rFonts w:ascii="Arial" w:cs="Arial" w:hAnsi="Arial"/>
          <w:sz w:val="24"/>
          <w:szCs w:val="24"/>
          <w:lang w:val="fr-FR"/>
        </w:rPr>
        <w:t xml:space="preserve">s’engage à conserver de manière </w:t>
      </w:r>
      <w:r w:rsidR="00F33EB4" w:rsidRPr="00E434B5">
        <w:rPr>
          <w:rFonts w:ascii="Arial" w:cs="Arial" w:hAnsi="Arial"/>
          <w:sz w:val="24"/>
          <w:szCs w:val="24"/>
          <w:lang w:val="fr-FR"/>
        </w:rPr>
        <w:t xml:space="preserve">strictement </w:t>
      </w:r>
      <w:r w:rsidR="00333065" w:rsidRPr="00E434B5">
        <w:rPr>
          <w:rFonts w:ascii="Arial" w:cs="Arial" w:hAnsi="Arial"/>
          <w:sz w:val="24"/>
          <w:szCs w:val="24"/>
          <w:lang w:val="fr-FR"/>
        </w:rPr>
        <w:t xml:space="preserve">confidentielle toutes les informations et les données qui lui seront transmises dans le cadre de l’organisation du vote dématérialisé par internet. Il met en œuvre tous les moyens nécessaires afin de sécuriser </w:t>
      </w:r>
      <w:r w:rsidR="00F33EB4" w:rsidRPr="00E434B5">
        <w:rPr>
          <w:rFonts w:ascii="Arial" w:cs="Arial" w:hAnsi="Arial"/>
          <w:sz w:val="24"/>
          <w:szCs w:val="24"/>
          <w:lang w:val="fr-FR"/>
        </w:rPr>
        <w:t xml:space="preserve">la transmission et </w:t>
      </w:r>
      <w:r w:rsidR="00333065" w:rsidRPr="00E434B5">
        <w:rPr>
          <w:rFonts w:ascii="Arial" w:cs="Arial" w:hAnsi="Arial"/>
          <w:sz w:val="24"/>
          <w:szCs w:val="24"/>
          <w:lang w:val="fr-FR"/>
        </w:rPr>
        <w:t xml:space="preserve">l’accès aux informations des fichiers qui lui sont </w:t>
      </w:r>
      <w:r w:rsidR="00F33EB4" w:rsidRPr="00E434B5">
        <w:rPr>
          <w:rFonts w:ascii="Arial" w:cs="Arial" w:hAnsi="Arial"/>
          <w:sz w:val="24"/>
          <w:szCs w:val="24"/>
          <w:lang w:val="fr-FR"/>
        </w:rPr>
        <w:t xml:space="preserve">communiqués </w:t>
      </w:r>
      <w:r w:rsidR="00333065" w:rsidRPr="00E434B5">
        <w:rPr>
          <w:rFonts w:ascii="Arial" w:cs="Arial" w:hAnsi="Arial"/>
          <w:sz w:val="24"/>
          <w:szCs w:val="24"/>
          <w:lang w:val="fr-FR"/>
        </w:rPr>
        <w:t>par l’entreprise et à limiter leur consultation aux seuls personnels chargés de la gestion du vote dématérialisé par internet.</w:t>
      </w:r>
    </w:p>
    <w:p w14:paraId="500057C9"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A l’issue </w:t>
      </w:r>
      <w:r w:rsidR="00F33EB4" w:rsidRPr="00E434B5">
        <w:rPr>
          <w:rFonts w:ascii="Arial" w:cs="Arial" w:hAnsi="Arial"/>
          <w:sz w:val="24"/>
          <w:szCs w:val="24"/>
          <w:lang w:val="fr-FR"/>
        </w:rPr>
        <w:t>du délai de recours et en l’absence de contentieux</w:t>
      </w:r>
      <w:r w:rsidRPr="00E434B5">
        <w:rPr>
          <w:rFonts w:ascii="Arial" w:cs="Arial" w:hAnsi="Arial"/>
          <w:sz w:val="24"/>
          <w:szCs w:val="24"/>
          <w:lang w:val="fr-FR"/>
        </w:rPr>
        <w:t xml:space="preserve">, </w:t>
      </w:r>
      <w:r w:rsidR="00521064" w:rsidRPr="00E434B5">
        <w:rPr>
          <w:rFonts w:ascii="Arial" w:cs="Arial" w:hAnsi="Arial"/>
          <w:sz w:val="24"/>
          <w:szCs w:val="24"/>
          <w:lang w:val="fr-FR"/>
        </w:rPr>
        <w:t xml:space="preserve">le prestataire </w:t>
      </w:r>
      <w:r w:rsidRPr="00E434B5">
        <w:rPr>
          <w:rFonts w:ascii="Arial" w:cs="Arial" w:hAnsi="Arial"/>
          <w:sz w:val="24"/>
          <w:szCs w:val="24"/>
          <w:lang w:val="fr-FR"/>
        </w:rPr>
        <w:t>s’engage à détruire les fichiers transmis et à ne conserver aucune de ces données.</w:t>
      </w:r>
    </w:p>
    <w:p w14:paraId="38349E46" w14:textId="77777777" w:rsidP="00333065" w:rsidR="00F33EB4" w:rsidRDefault="00F33EB4" w:rsidRPr="00E434B5">
      <w:pPr>
        <w:rPr>
          <w:rFonts w:ascii="Arial" w:cs="Arial" w:hAnsi="Arial"/>
          <w:sz w:val="24"/>
          <w:szCs w:val="24"/>
          <w:lang w:val="fr-FR"/>
        </w:rPr>
      </w:pPr>
      <w:r w:rsidRPr="00E434B5">
        <w:rPr>
          <w:rFonts w:ascii="Arial" w:cs="Arial" w:hAnsi="Arial"/>
          <w:sz w:val="24"/>
          <w:szCs w:val="24"/>
          <w:lang w:val="fr-FR"/>
        </w:rPr>
        <w:t xml:space="preserve">Un certificat de destruction des données pourra être transmis au Client, sur demande. </w:t>
      </w:r>
    </w:p>
    <w:p w14:paraId="55A8BE9E" w14:textId="77777777" w:rsidP="006F7951" w:rsidR="00333065" w:rsidRDefault="00333065" w:rsidRPr="00E434B5">
      <w:pPr>
        <w:pStyle w:val="paragraphe"/>
        <w:rPr>
          <w:szCs w:val="24"/>
        </w:rPr>
      </w:pPr>
      <w:bookmarkStart w:id="34" w:name="_Toc91247313"/>
      <w:r w:rsidRPr="00E434B5">
        <w:rPr>
          <w:szCs w:val="24"/>
        </w:rPr>
        <w:t>Cellule d’assistance technique</w:t>
      </w:r>
      <w:bookmarkEnd w:id="34"/>
    </w:p>
    <w:p w14:paraId="45A58F69" w14:textId="77777777" w:rsidP="008E4B37" w:rsidR="008E4B37" w:rsidRDefault="008E4B37" w:rsidRPr="00E434B5">
      <w:pPr>
        <w:rPr>
          <w:rFonts w:ascii="Arial" w:cs="Arial" w:hAnsi="Arial"/>
          <w:sz w:val="24"/>
          <w:szCs w:val="24"/>
          <w:lang w:val="fr-FR"/>
        </w:rPr>
      </w:pPr>
      <w:r w:rsidRPr="00E434B5">
        <w:rPr>
          <w:rFonts w:ascii="Arial" w:cs="Arial" w:hAnsi="Arial"/>
          <w:sz w:val="24"/>
          <w:szCs w:val="24"/>
          <w:lang w:val="fr-FR"/>
        </w:rPr>
        <w:t>L’employeur mettra en place une cellule d’assistance technique chargée de veiller au bon fonctionnement et à la surveillance du système de vote dématérialisé par internet, comprenant, le cas échéant, les représentants du prestataire.</w:t>
      </w:r>
    </w:p>
    <w:p w14:paraId="7B7B8B14" w14:textId="77777777" w:rsidP="008E4B37" w:rsidR="008E4B37" w:rsidRDefault="008E4B37" w:rsidRPr="00E434B5">
      <w:pPr>
        <w:ind w:left="720"/>
        <w:jc w:val="right"/>
        <w:rPr>
          <w:rFonts w:ascii="Montserrat Light" w:hAnsi="Montserrat Light"/>
          <w:i/>
          <w:sz w:val="18"/>
          <w:szCs w:val="18"/>
          <w:lang w:val="fr-FR"/>
        </w:rPr>
      </w:pPr>
      <w:r w:rsidRPr="00E434B5">
        <w:rPr>
          <w:rFonts w:ascii="Montserrat Light" w:hAnsi="Montserrat Light"/>
          <w:i/>
          <w:sz w:val="18"/>
          <w:szCs w:val="18"/>
          <w:lang w:val="fr-FR"/>
        </w:rPr>
        <w:t>Article R. 2314-10 du Code du travail</w:t>
      </w:r>
    </w:p>
    <w:p w14:paraId="4D937999"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En présence des représentants des listes de candidats, la cellule d’assistance technique :</w:t>
      </w:r>
    </w:p>
    <w:p w14:paraId="2DACBBD3" w14:textId="77777777" w:rsidP="00333065" w:rsidR="00333065" w:rsidRDefault="00333065" w:rsidRPr="00E434B5">
      <w:pPr>
        <w:numPr>
          <w:ilvl w:val="0"/>
          <w:numId w:val="18"/>
        </w:numPr>
        <w:rPr>
          <w:rFonts w:ascii="Arial" w:cs="Arial" w:hAnsi="Arial"/>
          <w:sz w:val="24"/>
          <w:szCs w:val="24"/>
          <w:lang w:val="fr-FR"/>
        </w:rPr>
      </w:pPr>
      <w:r w:rsidRPr="00E434B5">
        <w:rPr>
          <w:rFonts w:ascii="Arial" w:cs="Arial" w:hAnsi="Arial"/>
          <w:sz w:val="24"/>
          <w:szCs w:val="24"/>
          <w:lang w:val="fr-FR"/>
        </w:rPr>
        <w:t>Procède, avant que le vote ne soit ouvert, à un test du système de vote dématérialisé par internet et vérifie que l’urne électronique est vide, scellée et chiffrée par des clés délivrées à cet effet ;</w:t>
      </w:r>
    </w:p>
    <w:p w14:paraId="56AE4DF1" w14:textId="77777777" w:rsidP="00333065" w:rsidR="00333065" w:rsidRDefault="00333065" w:rsidRPr="00E434B5">
      <w:pPr>
        <w:numPr>
          <w:ilvl w:val="0"/>
          <w:numId w:val="18"/>
        </w:numPr>
        <w:rPr>
          <w:rFonts w:ascii="Arial" w:cs="Arial" w:hAnsi="Arial"/>
          <w:sz w:val="24"/>
          <w:szCs w:val="24"/>
          <w:lang w:val="fr-FR"/>
        </w:rPr>
      </w:pPr>
      <w:r w:rsidRPr="00E434B5">
        <w:rPr>
          <w:rFonts w:ascii="Arial" w:cs="Arial" w:hAnsi="Arial"/>
          <w:sz w:val="24"/>
          <w:szCs w:val="24"/>
          <w:lang w:val="fr-FR"/>
        </w:rPr>
        <w:lastRenderedPageBreak/>
        <w:t>Procède, avant que le vote ne soit ouvert, à un test spécifique du système de dépouillement, à l’issue duquel le système est scellé ;</w:t>
      </w:r>
    </w:p>
    <w:p w14:paraId="77F0EA8B" w14:textId="77777777" w:rsidP="00333065" w:rsidR="00333065" w:rsidRDefault="00333065" w:rsidRPr="00E434B5">
      <w:pPr>
        <w:numPr>
          <w:ilvl w:val="0"/>
          <w:numId w:val="18"/>
        </w:numPr>
        <w:rPr>
          <w:rFonts w:ascii="Arial" w:cs="Arial" w:hAnsi="Arial"/>
          <w:sz w:val="24"/>
          <w:szCs w:val="24"/>
          <w:lang w:val="fr-FR"/>
        </w:rPr>
      </w:pPr>
      <w:r w:rsidRPr="00E434B5">
        <w:rPr>
          <w:rFonts w:ascii="Arial" w:cs="Arial" w:hAnsi="Arial"/>
          <w:sz w:val="24"/>
          <w:szCs w:val="24"/>
          <w:lang w:val="fr-FR"/>
        </w:rPr>
        <w:t>Contrôle, à l’issue des opérations de vote et avant les opérations de dépouillement, le scellement de ce système.</w:t>
      </w:r>
    </w:p>
    <w:p w14:paraId="7062C816" w14:textId="77777777" w:rsidP="00172D11" w:rsidR="00172D11" w:rsidRDefault="00172D11" w:rsidRPr="00E434B5">
      <w:pPr>
        <w:ind w:left="720"/>
        <w:jc w:val="right"/>
        <w:rPr>
          <w:rFonts w:ascii="Montserrat Light" w:hAnsi="Montserrat Light"/>
          <w:i/>
          <w:sz w:val="18"/>
          <w:szCs w:val="18"/>
          <w:lang w:val="fr-FR"/>
        </w:rPr>
      </w:pPr>
      <w:r w:rsidRPr="00E434B5">
        <w:rPr>
          <w:rFonts w:ascii="Montserrat Light" w:hAnsi="Montserrat Light"/>
          <w:i/>
          <w:sz w:val="18"/>
          <w:szCs w:val="18"/>
          <w:lang w:val="fr-FR"/>
        </w:rPr>
        <w:t>Article R. 2314-15 du Code du travail</w:t>
      </w:r>
    </w:p>
    <w:p w14:paraId="18A2DBEC" w14:textId="77777777" w:rsidP="00914EF0" w:rsidR="00F33EB4" w:rsidRDefault="00333065" w:rsidRPr="00E434B5">
      <w:pPr>
        <w:rPr>
          <w:rFonts w:ascii="Arial" w:cs="Arial" w:hAnsi="Arial"/>
          <w:sz w:val="24"/>
          <w:szCs w:val="24"/>
          <w:lang w:val="fr-FR"/>
        </w:rPr>
      </w:pPr>
      <w:r w:rsidRPr="00E434B5">
        <w:rPr>
          <w:rFonts w:ascii="Arial" w:cs="Arial" w:hAnsi="Arial"/>
          <w:sz w:val="24"/>
          <w:szCs w:val="24"/>
          <w:lang w:val="fr-FR"/>
        </w:rPr>
        <w:t xml:space="preserve">Durant le scrutin un interlocuteur dédié </w:t>
      </w:r>
      <w:r w:rsidR="00521064" w:rsidRPr="00E434B5">
        <w:rPr>
          <w:rFonts w:ascii="Arial" w:cs="Arial" w:hAnsi="Arial"/>
          <w:sz w:val="24"/>
          <w:szCs w:val="24"/>
          <w:lang w:val="fr-FR"/>
        </w:rPr>
        <w:t xml:space="preserve">du prestataire </w:t>
      </w:r>
      <w:r w:rsidRPr="00E434B5">
        <w:rPr>
          <w:rFonts w:ascii="Arial" w:cs="Arial" w:hAnsi="Arial"/>
          <w:sz w:val="24"/>
          <w:szCs w:val="24"/>
          <w:lang w:val="fr-FR"/>
        </w:rPr>
        <w:t>se tiendra à la disposition des représentants de la direction et des membres du bureau de vote.</w:t>
      </w:r>
      <w:r w:rsidR="007B26EF" w:rsidRPr="00E434B5">
        <w:rPr>
          <w:rFonts w:ascii="Arial" w:cs="Arial" w:hAnsi="Arial"/>
          <w:sz w:val="24"/>
          <w:szCs w:val="24"/>
          <w:lang w:val="fr-FR"/>
        </w:rPr>
        <w:t xml:space="preserve"> </w:t>
      </w:r>
    </w:p>
    <w:p w14:paraId="3ADB9DD0" w14:textId="77777777" w:rsidP="00914EF0" w:rsidR="00333065" w:rsidRDefault="00333065" w:rsidRPr="00E434B5">
      <w:pPr>
        <w:rPr>
          <w:rFonts w:ascii="Arial" w:cs="Arial" w:hAnsi="Arial"/>
          <w:sz w:val="24"/>
          <w:szCs w:val="24"/>
          <w:lang w:val="fr-FR"/>
        </w:rPr>
      </w:pPr>
      <w:r w:rsidRPr="00E434B5">
        <w:rPr>
          <w:rFonts w:ascii="Arial" w:cs="Arial" w:hAnsi="Arial"/>
          <w:sz w:val="24"/>
          <w:szCs w:val="24"/>
          <w:lang w:val="fr-FR"/>
        </w:rPr>
        <w:t>Par ailleurs, un service d’assistance téléphonique sera mis en œuvre dans le but de renseigner les électeurs.</w:t>
      </w:r>
    </w:p>
    <w:p w14:paraId="16420D6E" w14:textId="77777777" w:rsidP="0016066A" w:rsidR="00333065" w:rsidRDefault="00333065" w:rsidRPr="00E434B5">
      <w:pPr>
        <w:pStyle w:val="paragraphe"/>
        <w:rPr>
          <w:szCs w:val="24"/>
        </w:rPr>
      </w:pPr>
      <w:bookmarkStart w:id="35" w:name="_Toc91247314"/>
      <w:r w:rsidRPr="00E434B5">
        <w:rPr>
          <w:szCs w:val="24"/>
        </w:rPr>
        <w:t>Les fichiers</w:t>
      </w:r>
      <w:bookmarkEnd w:id="35"/>
    </w:p>
    <w:p w14:paraId="7F09F8C4" w14:textId="77777777" w:rsidP="00333065" w:rsidR="00607C70" w:rsidRDefault="00A55F9F" w:rsidRPr="00E434B5">
      <w:pPr>
        <w:rPr>
          <w:rFonts w:ascii="Arial" w:cs="Arial" w:hAnsi="Arial"/>
          <w:sz w:val="24"/>
          <w:szCs w:val="24"/>
          <w:lang w:val="fr-FR"/>
        </w:rPr>
      </w:pPr>
      <w:r w:rsidRPr="00E434B5">
        <w:rPr>
          <w:rFonts w:ascii="Arial" w:cs="Arial" w:hAnsi="Arial"/>
          <w:sz w:val="24"/>
          <w:szCs w:val="24"/>
          <w:lang w:val="fr-FR"/>
        </w:rPr>
        <w:t>Les données relatives aux électeurs inscrits sur les listes électorales ainsi que celles relatives à leur vote sont traitées par des systèmes informatiques distincts, dédiés et isolés, respectivement dénommés « fichiers des électeurs » et « contenu de l’urne électronique ».</w:t>
      </w:r>
    </w:p>
    <w:p w14:paraId="3C99862B" w14:textId="77777777" w:rsidP="00F33EB4" w:rsidR="00F33EB4" w:rsidRDefault="00F33EB4" w:rsidRPr="00E434B5">
      <w:pPr>
        <w:jc w:val="right"/>
        <w:rPr>
          <w:rFonts w:ascii="Montserrat Light" w:hAnsi="Montserrat Light"/>
          <w:i/>
          <w:sz w:val="18"/>
          <w:szCs w:val="18"/>
          <w:lang w:val="fr-FR"/>
        </w:rPr>
      </w:pPr>
      <w:r w:rsidRPr="00E434B5">
        <w:rPr>
          <w:rFonts w:ascii="Montserrat Light" w:hAnsi="Montserrat Light"/>
          <w:i/>
          <w:sz w:val="18"/>
          <w:szCs w:val="18"/>
          <w:lang w:val="fr-FR"/>
        </w:rPr>
        <w:t>Article R. 2314-7 du Code du travail</w:t>
      </w:r>
    </w:p>
    <w:p w14:paraId="68BCE8F9" w14:textId="77777777" w:rsidP="00333065" w:rsidR="00844D45" w:rsidRDefault="00333065" w:rsidRPr="00E434B5">
      <w:pPr>
        <w:rPr>
          <w:rFonts w:ascii="Arial" w:cs="Arial" w:hAnsi="Arial"/>
          <w:sz w:val="24"/>
          <w:szCs w:val="24"/>
          <w:lang w:val="fr-FR"/>
        </w:rPr>
      </w:pPr>
      <w:r w:rsidRPr="00E434B5">
        <w:rPr>
          <w:rFonts w:ascii="Arial" w:cs="Arial" w:hAnsi="Arial"/>
          <w:sz w:val="24"/>
          <w:szCs w:val="24"/>
          <w:lang w:val="fr-FR"/>
        </w:rPr>
        <w:t xml:space="preserve">Le traitement </w:t>
      </w:r>
      <w:r w:rsidR="00ED57C6" w:rsidRPr="00E434B5">
        <w:rPr>
          <w:rFonts w:ascii="Arial" w:cs="Arial" w:hAnsi="Arial"/>
          <w:sz w:val="24"/>
          <w:szCs w:val="24"/>
          <w:lang w:val="fr-FR"/>
        </w:rPr>
        <w:t xml:space="preserve">« fichier des candidats » et </w:t>
      </w:r>
      <w:r w:rsidRPr="00E434B5">
        <w:rPr>
          <w:rFonts w:ascii="Arial" w:cs="Arial" w:hAnsi="Arial"/>
          <w:sz w:val="24"/>
          <w:szCs w:val="24"/>
          <w:lang w:val="fr-FR"/>
        </w:rPr>
        <w:t xml:space="preserve">« fichier des électeurs » est établi à partir d’un référentiel fourni par </w:t>
      </w:r>
      <w:r w:rsidR="00091DD3" w:rsidRPr="00E434B5">
        <w:rPr>
          <w:rFonts w:ascii="Arial" w:cs="Arial" w:hAnsi="Arial"/>
          <w:sz w:val="24"/>
          <w:szCs w:val="24"/>
          <w:lang w:val="fr-FR"/>
        </w:rPr>
        <w:t>le Client</w:t>
      </w:r>
      <w:r w:rsidR="00844D45" w:rsidRPr="00E434B5">
        <w:rPr>
          <w:rFonts w:ascii="Arial" w:cs="Arial" w:hAnsi="Arial"/>
          <w:sz w:val="24"/>
          <w:szCs w:val="24"/>
          <w:lang w:val="fr-FR"/>
        </w:rPr>
        <w:t>. La conformité de l’intégration au système de vote électronique des listes électorales et des candidatures transmises au prestataire sera contrôlée par la Direction préalablement à chaque tour de scrutin.</w:t>
      </w:r>
    </w:p>
    <w:p w14:paraId="324291FE" w14:textId="77777777" w:rsidP="00333065" w:rsidR="00333065" w:rsidRDefault="00844D45" w:rsidRPr="00E434B5">
      <w:pPr>
        <w:rPr>
          <w:rFonts w:ascii="Arial" w:cs="Arial" w:hAnsi="Arial"/>
          <w:sz w:val="24"/>
          <w:szCs w:val="24"/>
          <w:lang w:val="fr-FR"/>
        </w:rPr>
      </w:pPr>
      <w:r w:rsidRPr="00E434B5">
        <w:rPr>
          <w:rFonts w:ascii="Arial" w:cs="Arial" w:hAnsi="Arial"/>
          <w:sz w:val="24"/>
          <w:szCs w:val="24"/>
          <w:lang w:val="fr-FR"/>
        </w:rPr>
        <w:t>Le</w:t>
      </w:r>
      <w:r w:rsidR="00FE64CA" w:rsidRPr="00E434B5">
        <w:rPr>
          <w:rFonts w:ascii="Arial" w:cs="Arial" w:hAnsi="Arial"/>
          <w:sz w:val="24"/>
          <w:szCs w:val="24"/>
          <w:lang w:val="fr-FR"/>
        </w:rPr>
        <w:t> « </w:t>
      </w:r>
      <w:r w:rsidRPr="00E434B5">
        <w:rPr>
          <w:rFonts w:ascii="Arial" w:cs="Arial" w:hAnsi="Arial"/>
          <w:sz w:val="24"/>
          <w:szCs w:val="24"/>
          <w:lang w:val="fr-FR"/>
        </w:rPr>
        <w:t>fichier des électeurs </w:t>
      </w:r>
      <w:r w:rsidR="00F310FE" w:rsidRPr="00E434B5">
        <w:rPr>
          <w:rFonts w:ascii="Arial" w:cs="Arial" w:hAnsi="Arial"/>
          <w:sz w:val="24"/>
          <w:szCs w:val="24"/>
          <w:lang w:val="fr-FR"/>
        </w:rPr>
        <w:t>» a</w:t>
      </w:r>
      <w:r w:rsidR="00333065" w:rsidRPr="00E434B5">
        <w:rPr>
          <w:rFonts w:ascii="Arial" w:cs="Arial" w:hAnsi="Arial"/>
          <w:sz w:val="24"/>
          <w:szCs w:val="24"/>
          <w:lang w:val="fr-FR"/>
        </w:rPr>
        <w:t xml:space="preserve"> pour finalité de délivrer à chaque électeur un moyen d'authentification, d'identifier les électeurs ayant pris part au vote et d'éditer les listes d'émargement</w:t>
      </w:r>
      <w:r w:rsidR="00F310FE" w:rsidRPr="00E434B5">
        <w:rPr>
          <w:rFonts w:ascii="Arial" w:cs="Arial" w:hAnsi="Arial"/>
          <w:sz w:val="24"/>
          <w:szCs w:val="24"/>
          <w:lang w:val="fr-FR"/>
        </w:rPr>
        <w:t>s</w:t>
      </w:r>
      <w:r w:rsidR="00333065" w:rsidRPr="00E434B5">
        <w:rPr>
          <w:rFonts w:ascii="Arial" w:cs="Arial" w:hAnsi="Arial"/>
          <w:sz w:val="24"/>
          <w:szCs w:val="24"/>
          <w:lang w:val="fr-FR"/>
        </w:rPr>
        <w:t>.</w:t>
      </w:r>
    </w:p>
    <w:p w14:paraId="3EE78894"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L'émargement indique la date et l'heure du vote. Les listes </w:t>
      </w:r>
      <w:r w:rsidR="00B8391D" w:rsidRPr="00E434B5">
        <w:rPr>
          <w:rFonts w:ascii="Arial" w:cs="Arial" w:hAnsi="Arial"/>
          <w:sz w:val="24"/>
          <w:szCs w:val="24"/>
          <w:lang w:val="fr-FR"/>
        </w:rPr>
        <w:t>d’émargement</w:t>
      </w:r>
      <w:r w:rsidR="00F310FE" w:rsidRPr="00E434B5">
        <w:rPr>
          <w:rFonts w:ascii="Arial" w:cs="Arial" w:hAnsi="Arial"/>
          <w:sz w:val="24"/>
          <w:szCs w:val="24"/>
          <w:lang w:val="fr-FR"/>
        </w:rPr>
        <w:t>s</w:t>
      </w:r>
      <w:r w:rsidR="00B8391D" w:rsidRPr="00E434B5">
        <w:rPr>
          <w:rFonts w:ascii="Arial" w:cs="Arial" w:hAnsi="Arial"/>
          <w:sz w:val="24"/>
          <w:szCs w:val="24"/>
          <w:lang w:val="fr-FR"/>
        </w:rPr>
        <w:t xml:space="preserve"> </w:t>
      </w:r>
      <w:r w:rsidRPr="00E434B5">
        <w:rPr>
          <w:rFonts w:ascii="Arial" w:cs="Arial" w:hAnsi="Arial"/>
          <w:sz w:val="24"/>
          <w:szCs w:val="24"/>
          <w:lang w:val="fr-FR"/>
        </w:rPr>
        <w:t>sont enregistrées sur un support distinct de celui de l'urne électronique, scellé, non réinscriptible, rendant son contenu inaltérable et probant.</w:t>
      </w:r>
    </w:p>
    <w:p w14:paraId="536F5E4C" w14:textId="77777777" w:rsidP="00333065" w:rsidR="004F42AD" w:rsidRDefault="00333065" w:rsidRPr="00E434B5">
      <w:pPr>
        <w:rPr>
          <w:rFonts w:ascii="Arial" w:cs="Arial" w:hAnsi="Arial"/>
          <w:sz w:val="24"/>
          <w:szCs w:val="24"/>
          <w:lang w:val="fr-FR"/>
        </w:rPr>
      </w:pPr>
      <w:r w:rsidRPr="00E434B5">
        <w:rPr>
          <w:rFonts w:ascii="Arial" w:cs="Arial" w:hAnsi="Arial"/>
          <w:sz w:val="24"/>
          <w:szCs w:val="24"/>
          <w:lang w:val="fr-FR"/>
        </w:rPr>
        <w:t xml:space="preserve">Le fichier dénommé "contenu de l'urne électronique" recense les votes exprimés par voie électronique. Les données de ce fichier font l'objet d'un chiffrement </w:t>
      </w:r>
      <w:r w:rsidR="00BB665E" w:rsidRPr="00E434B5">
        <w:rPr>
          <w:rFonts w:ascii="Arial" w:cs="Arial" w:hAnsi="Arial"/>
          <w:sz w:val="24"/>
          <w:szCs w:val="24"/>
          <w:lang w:val="fr-FR"/>
        </w:rPr>
        <w:t>dès l’</w:t>
      </w:r>
      <w:r w:rsidR="00C87F47" w:rsidRPr="00E434B5">
        <w:rPr>
          <w:rFonts w:ascii="Arial" w:cs="Arial" w:hAnsi="Arial"/>
          <w:sz w:val="24"/>
          <w:szCs w:val="24"/>
          <w:lang w:val="fr-FR"/>
        </w:rPr>
        <w:t xml:space="preserve">émission du vote </w:t>
      </w:r>
      <w:r w:rsidR="00A55F9F" w:rsidRPr="00E434B5">
        <w:rPr>
          <w:rFonts w:ascii="Arial" w:cs="Arial" w:hAnsi="Arial"/>
          <w:sz w:val="24"/>
          <w:szCs w:val="24"/>
          <w:lang w:val="fr-FR"/>
        </w:rPr>
        <w:t xml:space="preserve">sur le poste d’électeur </w:t>
      </w:r>
      <w:r w:rsidRPr="00E434B5">
        <w:rPr>
          <w:rFonts w:ascii="Arial" w:cs="Arial" w:hAnsi="Arial"/>
          <w:sz w:val="24"/>
          <w:szCs w:val="24"/>
          <w:lang w:val="fr-FR"/>
        </w:rPr>
        <w:t>et ne doivent pas comporter de lien permettant l'identification des électeurs afin de garantir la confidentialité du vote.</w:t>
      </w:r>
    </w:p>
    <w:p w14:paraId="72815CDA" w14:textId="77777777" w:rsidP="0016066A" w:rsidR="00333065" w:rsidRDefault="00333065" w:rsidRPr="00E434B5">
      <w:pPr>
        <w:pStyle w:val="paragraphe"/>
      </w:pPr>
      <w:bookmarkStart w:id="36" w:name="_Toc91247315"/>
      <w:r w:rsidRPr="00E434B5">
        <w:t>Contenu des fichiers</w:t>
      </w:r>
      <w:bookmarkEnd w:id="36"/>
    </w:p>
    <w:p w14:paraId="67D40FD4"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lastRenderedPageBreak/>
        <w:t>Les données devant être enregistrées sont les suivantes :</w:t>
      </w:r>
    </w:p>
    <w:p w14:paraId="4D7022F0"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électorales : </w:t>
      </w:r>
      <w:r w:rsidR="00F310FE" w:rsidRPr="00E434B5">
        <w:rPr>
          <w:rFonts w:ascii="Arial" w:cs="Arial" w:hAnsi="Arial"/>
          <w:sz w:val="24"/>
          <w:szCs w:val="24"/>
          <w:lang w:val="fr-FR"/>
        </w:rPr>
        <w:t>mentions déterminées dans le protocole d’accord pré-électoral</w:t>
      </w:r>
      <w:r w:rsidRPr="00E434B5">
        <w:rPr>
          <w:rFonts w:ascii="Arial" w:cs="Arial" w:hAnsi="Arial"/>
          <w:sz w:val="24"/>
          <w:szCs w:val="24"/>
          <w:lang w:val="fr-FR"/>
        </w:rPr>
        <w:t xml:space="preserve"> ;</w:t>
      </w:r>
    </w:p>
    <w:p w14:paraId="61F932BE"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 fichier des électeurs : </w:t>
      </w:r>
      <w:r w:rsidR="003B3387" w:rsidRPr="00E434B5">
        <w:rPr>
          <w:rFonts w:ascii="Arial" w:cs="Arial" w:hAnsi="Arial"/>
          <w:sz w:val="24"/>
          <w:szCs w:val="24"/>
          <w:lang w:val="fr-FR"/>
        </w:rPr>
        <w:t xml:space="preserve">établissement, </w:t>
      </w:r>
      <w:r w:rsidRPr="00E434B5">
        <w:rPr>
          <w:rFonts w:ascii="Arial" w:cs="Arial" w:hAnsi="Arial"/>
          <w:sz w:val="24"/>
          <w:szCs w:val="24"/>
          <w:lang w:val="fr-FR"/>
        </w:rPr>
        <w:t>matricule,</w:t>
      </w:r>
      <w:r w:rsidR="003B3387" w:rsidRPr="00E434B5">
        <w:rPr>
          <w:rFonts w:ascii="Arial" w:cs="Arial" w:hAnsi="Arial"/>
          <w:sz w:val="24"/>
          <w:szCs w:val="24"/>
          <w:lang w:val="fr-FR"/>
        </w:rPr>
        <w:t xml:space="preserve"> sexe, civilité,</w:t>
      </w:r>
      <w:r w:rsidRPr="00E434B5">
        <w:rPr>
          <w:rFonts w:ascii="Arial" w:cs="Arial" w:hAnsi="Arial"/>
          <w:sz w:val="24"/>
          <w:szCs w:val="24"/>
          <w:lang w:val="fr-FR"/>
        </w:rPr>
        <w:t xml:space="preserve"> nom, prénom,</w:t>
      </w:r>
      <w:r w:rsidR="003B3387" w:rsidRPr="00E434B5">
        <w:rPr>
          <w:rFonts w:ascii="Arial" w:cs="Arial" w:hAnsi="Arial"/>
          <w:sz w:val="24"/>
          <w:szCs w:val="24"/>
          <w:lang w:val="fr-FR"/>
        </w:rPr>
        <w:t xml:space="preserve"> date de naissance, date d’entrée, coordonnées postales / électronique, collège, droit de vote, éligibilité</w:t>
      </w:r>
      <w:r w:rsidR="00DB06A8" w:rsidRPr="00E434B5">
        <w:rPr>
          <w:rFonts w:ascii="Arial" w:cs="Arial" w:hAnsi="Arial"/>
          <w:sz w:val="24"/>
          <w:szCs w:val="24"/>
          <w:lang w:val="fr-FR"/>
        </w:rPr>
        <w:t>, « question défi »</w:t>
      </w:r>
      <w:r w:rsidR="003B3387" w:rsidRPr="00E434B5">
        <w:rPr>
          <w:rFonts w:ascii="Arial" w:cs="Arial" w:hAnsi="Arial"/>
          <w:sz w:val="24"/>
          <w:szCs w:val="24"/>
          <w:lang w:val="fr-FR"/>
        </w:rPr>
        <w:t xml:space="preserve"> </w:t>
      </w:r>
    </w:p>
    <w:p w14:paraId="301C8FE5"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des candidats : nom de la liste, collège, noms et prénoms des candidats, titulaires ou suppléants, appartenance syndicale le cas échéant ;</w:t>
      </w:r>
    </w:p>
    <w:p w14:paraId="52C91B1B" w14:textId="77777777" w:rsidP="003B3387" w:rsidR="003B3387" w:rsidRDefault="003B3387"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d'émargements : nom, prénom, collège, scrutin, date et heure de l’émargement</w:t>
      </w:r>
    </w:p>
    <w:p w14:paraId="0821CFA0"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w:t>
      </w:r>
      <w:r w:rsidR="003B3387" w:rsidRPr="00E434B5">
        <w:rPr>
          <w:rFonts w:ascii="Arial" w:cs="Arial" w:hAnsi="Arial"/>
          <w:sz w:val="24"/>
          <w:szCs w:val="24"/>
          <w:lang w:val="fr-FR"/>
        </w:rPr>
        <w:t>résultats</w:t>
      </w:r>
      <w:r w:rsidRPr="00E434B5">
        <w:rPr>
          <w:rFonts w:ascii="Arial" w:cs="Arial" w:hAnsi="Arial"/>
          <w:sz w:val="24"/>
          <w:szCs w:val="24"/>
          <w:lang w:val="fr-FR"/>
        </w:rPr>
        <w:t xml:space="preserve"> : nom de la liste, noms et prénoms des candidats</w:t>
      </w:r>
      <w:r w:rsidR="003B3387" w:rsidRPr="00E434B5">
        <w:rPr>
          <w:rFonts w:ascii="Arial" w:cs="Arial" w:hAnsi="Arial"/>
          <w:sz w:val="24"/>
          <w:szCs w:val="24"/>
          <w:lang w:val="fr-FR"/>
        </w:rPr>
        <w:t xml:space="preserve"> élus, nombre de voix obtenues</w:t>
      </w:r>
      <w:r w:rsidRPr="00E434B5">
        <w:rPr>
          <w:rFonts w:ascii="Arial" w:cs="Arial" w:hAnsi="Arial"/>
          <w:sz w:val="24"/>
          <w:szCs w:val="24"/>
          <w:lang w:val="fr-FR"/>
        </w:rPr>
        <w:t>, collège</w:t>
      </w:r>
      <w:r w:rsidR="003B3387" w:rsidRPr="00E434B5">
        <w:rPr>
          <w:rFonts w:ascii="Arial" w:cs="Arial" w:hAnsi="Arial"/>
          <w:sz w:val="24"/>
          <w:szCs w:val="24"/>
          <w:lang w:val="fr-FR"/>
        </w:rPr>
        <w:t>, scrutin.</w:t>
      </w:r>
    </w:p>
    <w:p w14:paraId="1426E76C" w14:textId="77777777" w:rsidP="00333065" w:rsidR="00CB73BC" w:rsidRDefault="00CB73BC" w:rsidRPr="00E434B5">
      <w:pPr>
        <w:rPr>
          <w:rFonts w:ascii="Arial" w:cs="Arial" w:hAnsi="Arial"/>
          <w:sz w:val="24"/>
          <w:szCs w:val="24"/>
          <w:lang w:val="fr-FR"/>
        </w:rPr>
      </w:pPr>
    </w:p>
    <w:p w14:paraId="3388D9D9"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Les destinataires ou catégories de destinataires de ces informations sont les suivants</w:t>
      </w:r>
      <w:r w:rsidR="00CB73BC" w:rsidRPr="00E434B5">
        <w:rPr>
          <w:rFonts w:ascii="Arial" w:cs="Arial" w:hAnsi="Arial"/>
          <w:sz w:val="24"/>
          <w:szCs w:val="24"/>
          <w:lang w:val="fr-FR"/>
        </w:rPr>
        <w:t> :</w:t>
      </w:r>
    </w:p>
    <w:p w14:paraId="241A3BD7"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électorales : électeurs, </w:t>
      </w:r>
      <w:r w:rsidR="00905AF5" w:rsidRPr="00E434B5">
        <w:rPr>
          <w:rFonts w:ascii="Arial" w:cs="Arial" w:hAnsi="Arial"/>
          <w:sz w:val="24"/>
          <w:szCs w:val="24"/>
          <w:lang w:val="fr-FR"/>
        </w:rPr>
        <w:t>organisations syndicales</w:t>
      </w:r>
      <w:r w:rsidRPr="00E434B5">
        <w:rPr>
          <w:rFonts w:ascii="Arial" w:cs="Arial" w:hAnsi="Arial"/>
          <w:sz w:val="24"/>
          <w:szCs w:val="24"/>
          <w:lang w:val="fr-FR"/>
        </w:rPr>
        <w:t xml:space="preserve"> et </w:t>
      </w:r>
      <w:r w:rsidR="003B3387" w:rsidRPr="00E434B5">
        <w:rPr>
          <w:rFonts w:ascii="Arial" w:cs="Arial" w:hAnsi="Arial"/>
          <w:sz w:val="24"/>
          <w:szCs w:val="24"/>
          <w:lang w:val="fr-FR"/>
        </w:rPr>
        <w:t>gestionnaires d’élections</w:t>
      </w:r>
    </w:p>
    <w:p w14:paraId="1D767110" w14:textId="77777777" w:rsidP="00333065" w:rsidR="00333065" w:rsidRDefault="003B3387"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 fichier des électeurs : interlocuteur dédié au sein de Kercia</w:t>
      </w:r>
    </w:p>
    <w:p w14:paraId="63DC3100"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d'émargement</w:t>
      </w:r>
      <w:r w:rsidR="003B3387" w:rsidRPr="00E434B5">
        <w:rPr>
          <w:rFonts w:ascii="Arial" w:cs="Arial" w:hAnsi="Arial"/>
          <w:sz w:val="24"/>
          <w:szCs w:val="24"/>
          <w:lang w:val="fr-FR"/>
        </w:rPr>
        <w:t xml:space="preserve"> : membres des bureaux de vote pendant le scrutin, et gestionnaires d’élections après le scrutin</w:t>
      </w:r>
    </w:p>
    <w:p w14:paraId="1150C410"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des candidats : électeurs, </w:t>
      </w:r>
      <w:r w:rsidR="00CE6FF2" w:rsidRPr="00E434B5">
        <w:rPr>
          <w:rFonts w:ascii="Arial" w:cs="Arial" w:hAnsi="Arial"/>
          <w:sz w:val="24"/>
          <w:szCs w:val="24"/>
          <w:lang w:val="fr-FR"/>
        </w:rPr>
        <w:t xml:space="preserve">organisations syndicales </w:t>
      </w:r>
      <w:r w:rsidRPr="00E434B5">
        <w:rPr>
          <w:rFonts w:ascii="Arial" w:cs="Arial" w:hAnsi="Arial"/>
          <w:sz w:val="24"/>
          <w:szCs w:val="24"/>
          <w:lang w:val="fr-FR"/>
        </w:rPr>
        <w:t xml:space="preserve"> et </w:t>
      </w:r>
      <w:r w:rsidR="003B3387" w:rsidRPr="00E434B5">
        <w:rPr>
          <w:rFonts w:ascii="Arial" w:cs="Arial" w:hAnsi="Arial"/>
          <w:sz w:val="24"/>
          <w:szCs w:val="24"/>
          <w:lang w:val="fr-FR"/>
        </w:rPr>
        <w:t>gestionnaires d’élections</w:t>
      </w:r>
    </w:p>
    <w:p w14:paraId="627E6557" w14:textId="77777777" w:rsidP="00333065" w:rsidR="00333065" w:rsidRDefault="00333065" w:rsidRPr="00E434B5">
      <w:pPr>
        <w:pStyle w:val="Puce"/>
        <w:rPr>
          <w:rFonts w:ascii="Arial" w:cs="Arial" w:hAnsi="Arial"/>
          <w:sz w:val="24"/>
          <w:szCs w:val="24"/>
          <w:lang w:val="fr-FR"/>
        </w:rPr>
      </w:pPr>
      <w:proofErr w:type="gramStart"/>
      <w:r w:rsidRPr="00E434B5">
        <w:rPr>
          <w:rFonts w:ascii="Arial" w:cs="Arial" w:hAnsi="Arial"/>
          <w:sz w:val="24"/>
          <w:szCs w:val="24"/>
          <w:lang w:val="fr-FR"/>
        </w:rPr>
        <w:t>pour</w:t>
      </w:r>
      <w:proofErr w:type="gramEnd"/>
      <w:r w:rsidRPr="00E434B5">
        <w:rPr>
          <w:rFonts w:ascii="Arial" w:cs="Arial" w:hAnsi="Arial"/>
          <w:sz w:val="24"/>
          <w:szCs w:val="24"/>
          <w:lang w:val="fr-FR"/>
        </w:rPr>
        <w:t xml:space="preserve"> les listes des résultats : électeurs, </w:t>
      </w:r>
      <w:r w:rsidR="003B3387" w:rsidRPr="00E434B5">
        <w:rPr>
          <w:rFonts w:ascii="Arial" w:cs="Arial" w:hAnsi="Arial"/>
          <w:sz w:val="24"/>
          <w:szCs w:val="24"/>
          <w:lang w:val="fr-FR"/>
        </w:rPr>
        <w:t>Centre de Traitement des Elections Professionnelles (CTEP),</w:t>
      </w:r>
      <w:r w:rsidRPr="00E434B5">
        <w:rPr>
          <w:rFonts w:ascii="Arial" w:cs="Arial" w:hAnsi="Arial"/>
          <w:sz w:val="24"/>
          <w:szCs w:val="24"/>
          <w:lang w:val="fr-FR"/>
        </w:rPr>
        <w:t xml:space="preserve"> </w:t>
      </w:r>
      <w:r w:rsidR="00CE6FF2" w:rsidRPr="00E434B5">
        <w:rPr>
          <w:rFonts w:ascii="Arial" w:cs="Arial" w:hAnsi="Arial"/>
          <w:sz w:val="24"/>
          <w:szCs w:val="24"/>
          <w:lang w:val="fr-FR"/>
        </w:rPr>
        <w:t>organisations syndicales</w:t>
      </w:r>
      <w:r w:rsidR="003B3387" w:rsidRPr="00E434B5">
        <w:rPr>
          <w:rFonts w:ascii="Arial" w:cs="Arial" w:hAnsi="Arial"/>
          <w:sz w:val="24"/>
          <w:szCs w:val="24"/>
          <w:lang w:val="fr-FR"/>
        </w:rPr>
        <w:t xml:space="preserve"> </w:t>
      </w:r>
      <w:r w:rsidRPr="00E434B5">
        <w:rPr>
          <w:rFonts w:ascii="Arial" w:cs="Arial" w:hAnsi="Arial"/>
          <w:sz w:val="24"/>
          <w:szCs w:val="24"/>
          <w:lang w:val="fr-FR"/>
        </w:rPr>
        <w:t xml:space="preserve">et </w:t>
      </w:r>
      <w:r w:rsidR="003B3387" w:rsidRPr="00E434B5">
        <w:rPr>
          <w:rFonts w:ascii="Arial" w:cs="Arial" w:hAnsi="Arial"/>
          <w:sz w:val="24"/>
          <w:szCs w:val="24"/>
          <w:lang w:val="fr-FR"/>
        </w:rPr>
        <w:t>gestionnaire d’élections</w:t>
      </w:r>
    </w:p>
    <w:p w14:paraId="2602980B"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En cas de contestation des élections, ces pièces sont tenues à la disposition des tribunaux compétents.</w:t>
      </w:r>
    </w:p>
    <w:p w14:paraId="4C8FA4E1" w14:textId="77777777" w:rsidP="0016066A" w:rsidR="00333065" w:rsidRDefault="00333065" w:rsidRPr="00E434B5">
      <w:pPr>
        <w:pStyle w:val="paragraphe"/>
        <w:rPr>
          <w:szCs w:val="24"/>
        </w:rPr>
      </w:pPr>
      <w:bookmarkStart w:id="37" w:name="_Toc91247316"/>
      <w:r w:rsidRPr="00E434B5">
        <w:rPr>
          <w:szCs w:val="24"/>
        </w:rPr>
        <w:t>Liste</w:t>
      </w:r>
      <w:r w:rsidR="00CB73BC" w:rsidRPr="00E434B5">
        <w:rPr>
          <w:szCs w:val="24"/>
        </w:rPr>
        <w:t>s</w:t>
      </w:r>
      <w:r w:rsidRPr="00E434B5">
        <w:rPr>
          <w:szCs w:val="24"/>
        </w:rPr>
        <w:t xml:space="preserve"> électorales</w:t>
      </w:r>
      <w:bookmarkEnd w:id="37"/>
    </w:p>
    <w:p w14:paraId="3DB51F22"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Les listes électorales sont établies par l'entreprise. Le contrôle de la conformité des listes importées </w:t>
      </w:r>
      <w:r w:rsidR="00E500CC" w:rsidRPr="00E434B5">
        <w:rPr>
          <w:rFonts w:ascii="Arial" w:cs="Arial" w:hAnsi="Arial"/>
          <w:sz w:val="24"/>
          <w:szCs w:val="24"/>
          <w:lang w:val="fr-FR"/>
        </w:rPr>
        <w:t>dans le site de vote</w:t>
      </w:r>
      <w:r w:rsidRPr="00E434B5">
        <w:rPr>
          <w:rFonts w:ascii="Arial" w:cs="Arial" w:hAnsi="Arial"/>
          <w:sz w:val="24"/>
          <w:szCs w:val="24"/>
          <w:lang w:val="fr-FR"/>
        </w:rPr>
        <w:t xml:space="preserve"> est effectué sous l</w:t>
      </w:r>
      <w:r w:rsidR="00E500CC" w:rsidRPr="00E434B5">
        <w:rPr>
          <w:rFonts w:ascii="Arial" w:cs="Arial" w:hAnsi="Arial"/>
          <w:sz w:val="24"/>
          <w:szCs w:val="24"/>
          <w:lang w:val="fr-FR"/>
        </w:rPr>
        <w:t xml:space="preserve">a responsabilité </w:t>
      </w:r>
      <w:r w:rsidR="00091DD3" w:rsidRPr="00E434B5">
        <w:rPr>
          <w:rFonts w:ascii="Arial" w:cs="Arial" w:hAnsi="Arial"/>
          <w:sz w:val="24"/>
          <w:szCs w:val="24"/>
          <w:lang w:val="fr-FR"/>
        </w:rPr>
        <w:t xml:space="preserve">du Client. </w:t>
      </w:r>
    </w:p>
    <w:p w14:paraId="68783B8F"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L'intégration et le contrôle des candidatures sont effectués dans les mêmes conditions.</w:t>
      </w:r>
    </w:p>
    <w:p w14:paraId="6791BF7A" w14:textId="77777777" w:rsidP="0016066A" w:rsidR="009A3F30" w:rsidRDefault="009A3F30" w:rsidRPr="00E434B5">
      <w:pPr>
        <w:pStyle w:val="paragraphe"/>
      </w:pPr>
      <w:bookmarkStart w:id="38" w:name="_Toc91247317"/>
      <w:r w:rsidRPr="00E434B5">
        <w:lastRenderedPageBreak/>
        <w:t>B</w:t>
      </w:r>
      <w:r w:rsidR="0016066A" w:rsidRPr="00E434B5">
        <w:t xml:space="preserve">ureaux de vote et pilotage centralisé </w:t>
      </w:r>
      <w:bookmarkEnd w:id="38"/>
    </w:p>
    <w:p w14:paraId="5D6BA60D" w14:textId="77777777" w:rsidP="00E500CC" w:rsidR="00184979" w:rsidRDefault="00184979" w:rsidRPr="00E434B5">
      <w:pPr>
        <w:rPr>
          <w:rStyle w:val="apple-converted-space"/>
          <w:rFonts w:ascii="Montserrat Light" w:cs="Arial" w:hAnsi="Montserrat Light"/>
          <w:sz w:val="21"/>
          <w:szCs w:val="21"/>
          <w:lang w:val="fr-FR"/>
        </w:rPr>
      </w:pPr>
      <w:r w:rsidRPr="00E434B5">
        <w:rPr>
          <w:rFonts w:ascii="Arial" w:cs="Arial" w:hAnsi="Arial"/>
          <w:sz w:val="24"/>
          <w:szCs w:val="24"/>
          <w:lang w:val="fr-FR"/>
        </w:rPr>
        <w:t>Un bureau de vote unique est constitué</w:t>
      </w:r>
      <w:r w:rsidR="00AF3BBC" w:rsidRPr="00E434B5">
        <w:rPr>
          <w:rFonts w:ascii="Arial" w:cs="Arial" w:hAnsi="Arial"/>
          <w:sz w:val="24"/>
          <w:szCs w:val="24"/>
          <w:lang w:val="fr-FR"/>
        </w:rPr>
        <w:t xml:space="preserve"> dans chaque établissement</w:t>
      </w:r>
      <w:r w:rsidRPr="00E434B5">
        <w:rPr>
          <w:rFonts w:ascii="Arial" w:cs="Arial" w:hAnsi="Arial"/>
          <w:sz w:val="24"/>
          <w:szCs w:val="24"/>
          <w:lang w:val="fr-FR"/>
        </w:rPr>
        <w:t xml:space="preserve"> pour l’ensemble des collèges</w:t>
      </w:r>
      <w:r w:rsidR="000A2B4A" w:rsidRPr="00E434B5">
        <w:rPr>
          <w:rFonts w:ascii="Arial" w:cs="Arial" w:hAnsi="Arial"/>
          <w:sz w:val="24"/>
          <w:szCs w:val="24"/>
          <w:lang w:val="fr-FR"/>
        </w:rPr>
        <w:t>.</w:t>
      </w:r>
      <w:r w:rsidR="00430585" w:rsidRPr="00E434B5">
        <w:rPr>
          <w:rStyle w:val="apple-converted-space"/>
          <w:rFonts w:ascii="Montserrat Light" w:cs="Arial" w:hAnsi="Montserrat Light"/>
          <w:sz w:val="21"/>
          <w:szCs w:val="21"/>
          <w:lang w:val="fr-FR"/>
        </w:rPr>
        <w:t> </w:t>
      </w:r>
    </w:p>
    <w:p w14:paraId="05CE2ECC" w14:textId="77777777" w:rsidP="003F4B2F" w:rsidR="00DB06A8" w:rsidRDefault="003F4B2F" w:rsidRPr="00E434B5">
      <w:pPr>
        <w:rPr>
          <w:rFonts w:ascii="Arial" w:cs="Arial" w:hAnsi="Arial"/>
          <w:sz w:val="24"/>
          <w:szCs w:val="24"/>
          <w:lang w:val="fr-FR"/>
        </w:rPr>
      </w:pPr>
      <w:r w:rsidRPr="00E434B5">
        <w:rPr>
          <w:rFonts w:ascii="Arial" w:cs="Arial" w:hAnsi="Arial"/>
          <w:sz w:val="24"/>
          <w:szCs w:val="24"/>
          <w:lang w:val="fr-FR"/>
        </w:rPr>
        <w:t xml:space="preserve">Chaque bureau de vote est composé d’un Président et de deux assesseurs, dont les modalités de désignation seront fixées dans le protocole d’accord préélectoral. </w:t>
      </w:r>
    </w:p>
    <w:p w14:paraId="51E5F511" w14:textId="77777777" w:rsidP="003F4B2F" w:rsidR="007B26EF" w:rsidRDefault="00E500CC" w:rsidRPr="00E434B5">
      <w:pPr>
        <w:rPr>
          <w:rFonts w:ascii="Arial" w:cs="Arial" w:hAnsi="Arial"/>
          <w:sz w:val="24"/>
          <w:szCs w:val="24"/>
          <w:lang w:val="fr-FR"/>
        </w:rPr>
      </w:pPr>
      <w:r w:rsidRPr="00E434B5">
        <w:rPr>
          <w:rFonts w:ascii="Arial" w:cs="Arial" w:hAnsi="Arial"/>
          <w:sz w:val="24"/>
          <w:szCs w:val="24"/>
          <w:lang w:val="fr-FR"/>
        </w:rPr>
        <w:t>Les membres du bureau de vote sont chargés du contrôle de la régularité du scrutin. Ils assurent le respect des principes régissant le droit électoral.</w:t>
      </w:r>
    </w:p>
    <w:p w14:paraId="7DF76669" w14:textId="77777777" w:rsidP="0016066A" w:rsidR="00333065" w:rsidRDefault="00333065" w:rsidRPr="00E434B5">
      <w:pPr>
        <w:pStyle w:val="paragraphe"/>
      </w:pPr>
      <w:bookmarkStart w:id="39" w:name="_Toc91247318"/>
      <w:r w:rsidRPr="00E434B5">
        <w:t>Test</w:t>
      </w:r>
      <w:r w:rsidR="0016066A" w:rsidRPr="00E434B5">
        <w:t>s à blanc</w:t>
      </w:r>
      <w:r w:rsidR="002563F4" w:rsidRPr="00E434B5">
        <w:t xml:space="preserve"> </w:t>
      </w:r>
      <w:r w:rsidRPr="00E434B5">
        <w:t>- Scellement du Paramétrage</w:t>
      </w:r>
      <w:bookmarkEnd w:id="39"/>
    </w:p>
    <w:p w14:paraId="1720D72A" w14:textId="77777777" w:rsidP="00333065" w:rsidR="00333065" w:rsidRDefault="00333065" w:rsidRPr="00E434B5">
      <w:pPr>
        <w:rPr>
          <w:rFonts w:ascii="Arial" w:cs="Arial" w:hAnsi="Arial"/>
          <w:b/>
          <w:sz w:val="24"/>
          <w:szCs w:val="24"/>
          <w:lang w:val="fr-FR"/>
        </w:rPr>
      </w:pPr>
      <w:r w:rsidRPr="00E434B5">
        <w:rPr>
          <w:rFonts w:ascii="Arial" w:cs="Arial" w:hAnsi="Arial"/>
          <w:b/>
          <w:sz w:val="24"/>
          <w:szCs w:val="24"/>
          <w:lang w:val="fr-FR"/>
        </w:rPr>
        <w:t xml:space="preserve">Phase de tests « à blanc » - Objectifs </w:t>
      </w:r>
    </w:p>
    <w:p w14:paraId="61EB140A"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Les tests dits « à blanc » ont lieu </w:t>
      </w:r>
      <w:r w:rsidR="002563F4" w:rsidRPr="00E434B5">
        <w:rPr>
          <w:rFonts w:ascii="Arial" w:cs="Arial" w:hAnsi="Arial"/>
          <w:sz w:val="24"/>
          <w:szCs w:val="24"/>
          <w:lang w:val="fr-FR"/>
        </w:rPr>
        <w:t>pendant la réunion de scellement</w:t>
      </w:r>
      <w:r w:rsidRPr="00E434B5">
        <w:rPr>
          <w:rFonts w:ascii="Arial" w:cs="Arial" w:hAnsi="Arial"/>
          <w:sz w:val="24"/>
          <w:szCs w:val="24"/>
          <w:lang w:val="fr-FR"/>
        </w:rPr>
        <w:t>. Ils doivent être effectués sur le système de vote dématérialisé par internet définitif et validé préalablement, afin de permettre aux membres du bureau de vote de contrôler la conformité du système de vote dématérialisé par internet avant l’ouverture effective des élections.</w:t>
      </w:r>
    </w:p>
    <w:p w14:paraId="126C9CCD" w14:textId="77777777" w:rsidP="00333065" w:rsidR="002563F4" w:rsidRDefault="002563F4" w:rsidRPr="00E434B5">
      <w:pPr>
        <w:rPr>
          <w:rFonts w:ascii="Arial" w:cs="Arial" w:hAnsi="Arial"/>
          <w:sz w:val="24"/>
          <w:szCs w:val="24"/>
          <w:lang w:val="fr-FR"/>
        </w:rPr>
      </w:pPr>
      <w:r w:rsidRPr="00E434B5">
        <w:rPr>
          <w:rFonts w:ascii="Arial" w:cs="Arial" w:hAnsi="Arial"/>
          <w:sz w:val="24"/>
          <w:szCs w:val="24"/>
          <w:lang w:val="fr-FR"/>
        </w:rPr>
        <w:t>Le prestataire s’engage à fournir un système permettant de tester « à blanc » toutes les fonctions et les rôles du logiciel une fois le paramétrage effectué, y compris l’utilisation des clés qui serviront au dépouillement réel à l’issue du scrutin.</w:t>
      </w:r>
    </w:p>
    <w:p w14:paraId="6BC81DCA" w14:textId="77777777" w:rsidP="00333065" w:rsidR="00333065" w:rsidRDefault="00333065" w:rsidRPr="00E434B5">
      <w:pPr>
        <w:rPr>
          <w:rFonts w:ascii="Arial" w:cs="Arial" w:hAnsi="Arial"/>
          <w:b/>
          <w:sz w:val="24"/>
          <w:szCs w:val="24"/>
          <w:lang w:val="fr-FR"/>
        </w:rPr>
      </w:pPr>
      <w:r w:rsidRPr="00E434B5">
        <w:rPr>
          <w:rFonts w:ascii="Arial" w:cs="Arial" w:hAnsi="Arial"/>
          <w:b/>
          <w:sz w:val="24"/>
          <w:szCs w:val="24"/>
          <w:lang w:val="fr-FR"/>
        </w:rPr>
        <w:t xml:space="preserve">Étapes de la </w:t>
      </w:r>
      <w:r w:rsidR="002563F4" w:rsidRPr="00E434B5">
        <w:rPr>
          <w:rFonts w:ascii="Arial" w:cs="Arial" w:hAnsi="Arial"/>
          <w:b/>
          <w:sz w:val="24"/>
          <w:szCs w:val="24"/>
          <w:lang w:val="fr-FR"/>
        </w:rPr>
        <w:t>réunion de scellement</w:t>
      </w:r>
    </w:p>
    <w:p w14:paraId="772BCCDC"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Les étapes de contrôle seront les suivantes :</w:t>
      </w:r>
    </w:p>
    <w:p w14:paraId="665F0523" w14:textId="77777777" w:rsidP="00333065" w:rsidR="00333065" w:rsidRDefault="00B36843"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 xml:space="preserve">Création par le </w:t>
      </w:r>
      <w:r w:rsidR="00333065" w:rsidRPr="00E434B5">
        <w:rPr>
          <w:rFonts w:ascii="Arial" w:cs="Arial" w:hAnsi="Arial"/>
          <w:sz w:val="24"/>
          <w:szCs w:val="24"/>
          <w:lang w:val="fr-FR"/>
        </w:rPr>
        <w:t xml:space="preserve">Président et </w:t>
      </w:r>
      <w:r w:rsidRPr="00E434B5">
        <w:rPr>
          <w:rFonts w:ascii="Arial" w:cs="Arial" w:hAnsi="Arial"/>
          <w:sz w:val="24"/>
          <w:szCs w:val="24"/>
          <w:lang w:val="fr-FR"/>
        </w:rPr>
        <w:t xml:space="preserve">les </w:t>
      </w:r>
      <w:r w:rsidR="00333065" w:rsidRPr="00E434B5">
        <w:rPr>
          <w:rFonts w:ascii="Arial" w:cs="Arial" w:hAnsi="Arial"/>
          <w:sz w:val="24"/>
          <w:szCs w:val="24"/>
          <w:lang w:val="fr-FR"/>
        </w:rPr>
        <w:t xml:space="preserve">Assesseurs du bureau de vote des clés </w:t>
      </w:r>
      <w:r w:rsidR="002563F4" w:rsidRPr="00E434B5">
        <w:rPr>
          <w:rFonts w:ascii="Arial" w:cs="Arial" w:hAnsi="Arial"/>
          <w:sz w:val="24"/>
          <w:szCs w:val="24"/>
          <w:lang w:val="fr-FR"/>
        </w:rPr>
        <w:t>de chiffrement ;</w:t>
      </w:r>
    </w:p>
    <w:p w14:paraId="6654FB3C" w14:textId="77777777" w:rsidP="002563F4" w:rsidR="00333065" w:rsidRDefault="002563F4"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Validation des données de paramétrage et des listes de candidats sur le PV de scellement provisoire ;</w:t>
      </w:r>
    </w:p>
    <w:p w14:paraId="65371FBC" w14:textId="77777777" w:rsidP="00333065" w:rsidR="00333065" w:rsidRDefault="00333065"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Réalisation de plusieurs votes</w:t>
      </w:r>
      <w:r w:rsidR="002563F4" w:rsidRPr="00E434B5">
        <w:rPr>
          <w:rFonts w:ascii="Arial" w:cs="Arial" w:hAnsi="Arial"/>
          <w:sz w:val="24"/>
          <w:szCs w:val="24"/>
          <w:lang w:val="fr-FR"/>
        </w:rPr>
        <w:t xml:space="preserve"> fictifs sur le site de vote </w:t>
      </w:r>
      <w:r w:rsidRPr="00E434B5">
        <w:rPr>
          <w:rFonts w:ascii="Arial" w:cs="Arial" w:hAnsi="Arial"/>
          <w:sz w:val="24"/>
          <w:szCs w:val="24"/>
          <w:lang w:val="fr-FR"/>
        </w:rPr>
        <w:t>;</w:t>
      </w:r>
    </w:p>
    <w:p w14:paraId="0EC96191" w14:textId="77777777" w:rsidP="00333065" w:rsidR="00333065" w:rsidRDefault="002563F4"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Dépouillement fictif</w:t>
      </w:r>
      <w:r w:rsidR="00333065" w:rsidRPr="00E434B5">
        <w:rPr>
          <w:rFonts w:ascii="Arial" w:cs="Arial" w:hAnsi="Arial"/>
          <w:sz w:val="24"/>
          <w:szCs w:val="24"/>
          <w:lang w:val="fr-FR"/>
        </w:rPr>
        <w:t xml:space="preserve"> des urnes électroniques et édition des résultats ;</w:t>
      </w:r>
    </w:p>
    <w:p w14:paraId="5EB0AB3A" w14:textId="77777777" w:rsidP="00333065" w:rsidR="00333065" w:rsidRDefault="00333065"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Contrôles de la conformité des résultats obtenus ;</w:t>
      </w:r>
    </w:p>
    <w:p w14:paraId="3AA5A8B6" w14:textId="77777777" w:rsidP="00333065" w:rsidR="002563F4" w:rsidRDefault="002563F4"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Suivi des taux de participation et listes d’émargements ;</w:t>
      </w:r>
    </w:p>
    <w:p w14:paraId="00462364" w14:textId="77777777" w:rsidP="00333065" w:rsidR="002563F4" w:rsidRDefault="00333065" w:rsidRPr="00E434B5">
      <w:pPr>
        <w:numPr>
          <w:ilvl w:val="0"/>
          <w:numId w:val="19"/>
        </w:numPr>
        <w:spacing w:after="0" w:before="0"/>
        <w:ind w:hanging="357" w:left="714"/>
        <w:rPr>
          <w:rFonts w:ascii="Arial" w:cs="Arial" w:hAnsi="Arial"/>
          <w:sz w:val="24"/>
          <w:szCs w:val="24"/>
          <w:lang w:val="fr-FR"/>
        </w:rPr>
      </w:pPr>
      <w:r w:rsidRPr="00E434B5">
        <w:rPr>
          <w:rFonts w:ascii="Arial" w:cs="Arial" w:hAnsi="Arial"/>
          <w:sz w:val="24"/>
          <w:szCs w:val="24"/>
          <w:lang w:val="fr-FR"/>
        </w:rPr>
        <w:t>Scel</w:t>
      </w:r>
      <w:r w:rsidR="002563F4" w:rsidRPr="00E434B5">
        <w:rPr>
          <w:rFonts w:ascii="Arial" w:cs="Arial" w:hAnsi="Arial"/>
          <w:sz w:val="24"/>
          <w:szCs w:val="24"/>
          <w:lang w:val="fr-FR"/>
        </w:rPr>
        <w:t>lement du paramétrage par les membres du bureau de vote.</w:t>
      </w:r>
    </w:p>
    <w:p w14:paraId="1DC85B91" w14:textId="77777777" w:rsidP="00F96116" w:rsidR="00333065" w:rsidRDefault="00521064" w:rsidRPr="00E434B5">
      <w:pPr>
        <w:pStyle w:val="paragraphe"/>
      </w:pPr>
      <w:bookmarkStart w:id="40" w:name="_Toc91247319"/>
      <w:r w:rsidRPr="00E434B5">
        <w:t>C</w:t>
      </w:r>
      <w:r w:rsidR="00F96116" w:rsidRPr="00E434B5">
        <w:t xml:space="preserve">ommunication des identifiants et mots de passe </w:t>
      </w:r>
      <w:bookmarkEnd w:id="40"/>
    </w:p>
    <w:p w14:paraId="2A6D91E9" w14:textId="77777777" w:rsidP="00333065" w:rsidR="00333065" w:rsidRDefault="00521064" w:rsidRPr="00E434B5">
      <w:pPr>
        <w:rPr>
          <w:rFonts w:ascii="Arial" w:cs="Arial" w:hAnsi="Arial"/>
          <w:sz w:val="24"/>
          <w:szCs w:val="24"/>
          <w:lang w:val="fr-FR"/>
        </w:rPr>
      </w:pPr>
      <w:r w:rsidRPr="00E434B5">
        <w:rPr>
          <w:rFonts w:ascii="Arial" w:cs="Arial" w:hAnsi="Arial"/>
          <w:sz w:val="24"/>
          <w:szCs w:val="24"/>
          <w:lang w:val="fr-FR"/>
        </w:rPr>
        <w:lastRenderedPageBreak/>
        <w:t xml:space="preserve">Le prestataire </w:t>
      </w:r>
      <w:r w:rsidR="00333065" w:rsidRPr="00E434B5">
        <w:rPr>
          <w:rFonts w:ascii="Arial" w:cs="Arial" w:hAnsi="Arial"/>
          <w:sz w:val="24"/>
          <w:szCs w:val="24"/>
          <w:lang w:val="fr-FR"/>
        </w:rPr>
        <w:t xml:space="preserve">enverra, préalablement au scrutin et dans les délais prévus par le </w:t>
      </w:r>
      <w:r w:rsidR="002563F4" w:rsidRPr="00E434B5">
        <w:rPr>
          <w:rFonts w:ascii="Arial" w:cs="Arial" w:hAnsi="Arial"/>
          <w:sz w:val="24"/>
          <w:szCs w:val="24"/>
          <w:lang w:val="fr-FR"/>
        </w:rPr>
        <w:t>protocole d’accord pré-électoral</w:t>
      </w:r>
      <w:r w:rsidR="00333065" w:rsidRPr="00E434B5">
        <w:rPr>
          <w:rFonts w:ascii="Arial" w:cs="Arial" w:hAnsi="Arial"/>
          <w:sz w:val="24"/>
          <w:szCs w:val="24"/>
          <w:lang w:val="fr-FR"/>
        </w:rPr>
        <w:t>, à chaque électeur individuellement</w:t>
      </w:r>
      <w:r w:rsidR="00830182" w:rsidRPr="00E434B5">
        <w:rPr>
          <w:rFonts w:ascii="Arial" w:cs="Arial" w:hAnsi="Arial"/>
          <w:sz w:val="24"/>
          <w:szCs w:val="24"/>
          <w:lang w:val="fr-FR"/>
        </w:rPr>
        <w:t xml:space="preserve"> et</w:t>
      </w:r>
      <w:r w:rsidR="00333065" w:rsidRPr="00E434B5">
        <w:rPr>
          <w:rFonts w:ascii="Arial" w:cs="Arial" w:hAnsi="Arial"/>
          <w:sz w:val="24"/>
          <w:szCs w:val="24"/>
          <w:lang w:val="fr-FR"/>
        </w:rPr>
        <w:t xml:space="preserve"> aux coordonnées postales </w:t>
      </w:r>
      <w:r w:rsidR="00573A01" w:rsidRPr="00E434B5">
        <w:rPr>
          <w:rFonts w:ascii="Arial" w:cs="Arial" w:hAnsi="Arial"/>
          <w:sz w:val="24"/>
          <w:szCs w:val="24"/>
          <w:lang w:val="fr-FR"/>
        </w:rPr>
        <w:t xml:space="preserve">ou </w:t>
      </w:r>
      <w:r w:rsidR="00F96116" w:rsidRPr="00E434B5">
        <w:rPr>
          <w:rFonts w:ascii="Arial" w:cs="Arial" w:hAnsi="Arial"/>
          <w:sz w:val="24"/>
          <w:szCs w:val="24"/>
          <w:lang w:val="fr-FR"/>
        </w:rPr>
        <w:t xml:space="preserve">mails professionnelles </w:t>
      </w:r>
      <w:r w:rsidR="00333065" w:rsidRPr="00E434B5">
        <w:rPr>
          <w:rFonts w:ascii="Arial" w:cs="Arial" w:hAnsi="Arial"/>
          <w:sz w:val="24"/>
          <w:szCs w:val="24"/>
          <w:lang w:val="fr-FR"/>
        </w:rPr>
        <w:t>contenues dans le « fichier des électeurs » transmis par l’entreprise :</w:t>
      </w:r>
    </w:p>
    <w:p w14:paraId="48835D67" w14:textId="77777777" w:rsidP="00333065" w:rsidR="00333065" w:rsidRDefault="00333065" w:rsidRPr="00E434B5">
      <w:pPr>
        <w:pStyle w:val="Puce"/>
        <w:rPr>
          <w:rFonts w:ascii="Arial" w:cs="Arial" w:hAnsi="Arial"/>
          <w:sz w:val="24"/>
          <w:szCs w:val="24"/>
        </w:rPr>
      </w:pPr>
      <w:r w:rsidRPr="00E434B5">
        <w:rPr>
          <w:rFonts w:ascii="Arial" w:cs="Arial" w:hAnsi="Arial"/>
          <w:sz w:val="24"/>
          <w:szCs w:val="24"/>
        </w:rPr>
        <w:t>L’adresse du site de vote sécurisé générée par le système de vote dématérialisé par internet ;</w:t>
      </w:r>
    </w:p>
    <w:p w14:paraId="72A31660" w14:textId="77777777" w:rsidP="00333065" w:rsidR="00333065" w:rsidRDefault="00333065" w:rsidRPr="00E434B5">
      <w:pPr>
        <w:pStyle w:val="Puce"/>
        <w:rPr>
          <w:rFonts w:ascii="Arial" w:cs="Arial" w:hAnsi="Arial"/>
          <w:sz w:val="24"/>
          <w:szCs w:val="24"/>
        </w:rPr>
      </w:pPr>
      <w:r w:rsidRPr="00E434B5">
        <w:rPr>
          <w:rFonts w:ascii="Arial" w:cs="Arial" w:hAnsi="Arial"/>
          <w:sz w:val="24"/>
          <w:szCs w:val="24"/>
        </w:rPr>
        <w:t>L'identifiant généré aléatoirement par le système de vote ;</w:t>
      </w:r>
    </w:p>
    <w:p w14:paraId="759E5888" w14:textId="77777777" w:rsidP="00C10E52" w:rsidR="00C10E52" w:rsidRDefault="00C10E52" w:rsidRPr="00E434B5">
      <w:pPr>
        <w:rPr>
          <w:rFonts w:ascii="Arial" w:cs="Arial" w:hAnsi="Arial"/>
          <w:sz w:val="24"/>
          <w:szCs w:val="24"/>
          <w:lang w:val="fr-FR"/>
        </w:rPr>
      </w:pPr>
      <w:r w:rsidRPr="00E434B5">
        <w:rPr>
          <w:rFonts w:ascii="Arial" w:cs="Arial" w:hAnsi="Arial"/>
          <w:sz w:val="24"/>
          <w:szCs w:val="24"/>
          <w:lang w:val="fr-FR"/>
        </w:rPr>
        <w:t>Conformément aux recommandations de la CNIL, le mot de passe sera envoyé via un canal distinct pour assurer la sécurité de l’adressage des moyens d’authentification.</w:t>
      </w:r>
    </w:p>
    <w:p w14:paraId="56B75CC1" w14:textId="77777777" w:rsidP="00F96116" w:rsidR="00521064" w:rsidRDefault="00E7330E" w:rsidRPr="00E434B5">
      <w:pPr>
        <w:pStyle w:val="paragraphe"/>
        <w:rPr>
          <w:szCs w:val="24"/>
        </w:rPr>
      </w:pPr>
      <w:bookmarkStart w:id="41" w:name="_Toc91247320"/>
      <w:r w:rsidRPr="00E434B5">
        <w:rPr>
          <w:szCs w:val="24"/>
        </w:rPr>
        <w:t>P</w:t>
      </w:r>
      <w:r w:rsidR="00F96116" w:rsidRPr="00E434B5">
        <w:rPr>
          <w:szCs w:val="24"/>
        </w:rPr>
        <w:t xml:space="preserve">rocédure de réassort du mot de passe et de l’identifiant </w:t>
      </w:r>
      <w:bookmarkEnd w:id="41"/>
    </w:p>
    <w:p w14:paraId="536E41FC" w14:textId="77777777" w:rsidP="00CE6FF2" w:rsidR="00CE6FF2" w:rsidRDefault="00CE6FF2" w:rsidRPr="00E434B5">
      <w:pPr>
        <w:rPr>
          <w:rFonts w:ascii="Arial" w:cs="Arial" w:hAnsi="Arial"/>
          <w:sz w:val="24"/>
          <w:szCs w:val="24"/>
          <w:lang w:val="fr-FR"/>
        </w:rPr>
      </w:pPr>
      <w:r w:rsidRPr="00E434B5">
        <w:rPr>
          <w:rFonts w:ascii="Arial" w:cs="Arial" w:hAnsi="Arial"/>
          <w:sz w:val="24"/>
          <w:szCs w:val="24"/>
          <w:lang w:val="fr-FR"/>
        </w:rPr>
        <w:t>En cas de perte du mot de passe et/ou de l’identifiant, une cellule d’assistance téléphonique se tient à disposition des électeurs 24/24h et 7/7j. La procédure est la suivante :</w:t>
      </w:r>
    </w:p>
    <w:p w14:paraId="47E653A3" w14:textId="77777777" w:rsidP="00DB06A8" w:rsidR="00CE6FF2" w:rsidRDefault="00CE6FF2" w:rsidRPr="00E434B5">
      <w:pPr>
        <w:rPr>
          <w:rFonts w:ascii="Arial" w:cs="Arial" w:hAnsi="Arial"/>
          <w:sz w:val="24"/>
          <w:szCs w:val="24"/>
          <w:lang w:val="fr-FR"/>
        </w:rPr>
      </w:pPr>
      <w:r w:rsidRPr="00E434B5">
        <w:rPr>
          <w:rFonts w:ascii="Arial" w:cs="Arial" w:hAnsi="Arial"/>
          <w:sz w:val="24"/>
          <w:szCs w:val="24"/>
          <w:lang w:val="fr-FR"/>
        </w:rPr>
        <w:t>-        L’électeur appelle sur le numéro vert</w:t>
      </w:r>
      <w:r w:rsidR="00F96116" w:rsidRPr="00E434B5">
        <w:rPr>
          <w:rFonts w:ascii="Arial" w:cs="Arial" w:hAnsi="Arial"/>
          <w:sz w:val="24"/>
          <w:szCs w:val="24"/>
          <w:lang w:val="fr-FR"/>
        </w:rPr>
        <w:t xml:space="preserve"> : </w:t>
      </w:r>
      <w:r w:rsidR="00DB06A8" w:rsidRPr="00E434B5">
        <w:rPr>
          <w:rFonts w:ascii="Arial" w:cs="Arial" w:hAnsi="Arial"/>
          <w:sz w:val="24"/>
          <w:szCs w:val="24"/>
          <w:lang w:val="fr-FR"/>
        </w:rPr>
        <w:t>0 805 03 10 21</w:t>
      </w:r>
      <w:r w:rsidR="00DB06A8" w:rsidRPr="00E434B5">
        <w:rPr>
          <w:rFonts w:ascii="Arial" w:cs="Arial" w:hAnsi="Arial"/>
          <w:sz w:val="24"/>
          <w:szCs w:val="24"/>
          <w:lang w:val="fr-FR"/>
        </w:rPr>
        <w:tab/>
      </w:r>
      <w:r w:rsidR="00DB06A8" w:rsidRPr="00E434B5">
        <w:rPr>
          <w:rFonts w:ascii="Arial" w:cs="Arial" w:hAnsi="Arial"/>
          <w:sz w:val="24"/>
          <w:szCs w:val="24"/>
          <w:lang w:val="fr-FR"/>
        </w:rPr>
        <w:br/>
        <w:t xml:space="preserve">         Pour l’international et les DROM</w:t>
      </w:r>
      <w:r w:rsidR="00E03394" w:rsidRPr="00E434B5">
        <w:rPr>
          <w:rFonts w:ascii="Arial" w:cs="Arial" w:hAnsi="Arial"/>
          <w:sz w:val="24"/>
          <w:szCs w:val="24"/>
          <w:lang w:val="fr-FR"/>
        </w:rPr>
        <w:t>, le numéro est 00 33 456 400 681</w:t>
      </w:r>
      <w:r w:rsidR="00E03394" w:rsidRPr="00E434B5">
        <w:rPr>
          <w:rFonts w:ascii="Arial" w:cs="Arial" w:hAnsi="Arial"/>
          <w:sz w:val="24"/>
          <w:szCs w:val="24"/>
          <w:lang w:val="fr-FR"/>
        </w:rPr>
        <w:tab/>
      </w:r>
      <w:r w:rsidR="00DB06A8" w:rsidRPr="00E434B5">
        <w:rPr>
          <w:rFonts w:ascii="Arial" w:cs="Arial" w:hAnsi="Arial"/>
          <w:sz w:val="24"/>
          <w:szCs w:val="24"/>
          <w:lang w:val="fr-FR"/>
        </w:rPr>
        <w:t xml:space="preserve"> </w:t>
      </w:r>
      <w:r w:rsidRPr="00E434B5">
        <w:rPr>
          <w:rFonts w:ascii="Arial" w:cs="Arial" w:hAnsi="Arial"/>
          <w:sz w:val="24"/>
          <w:szCs w:val="24"/>
          <w:lang w:val="fr-FR"/>
        </w:rPr>
        <w:br/>
        <w:t>-       Lui seront demandés </w:t>
      </w:r>
      <w:r w:rsidR="00E03394" w:rsidRPr="00E434B5">
        <w:rPr>
          <w:rFonts w:ascii="Arial" w:cs="Arial" w:hAnsi="Arial"/>
          <w:sz w:val="24"/>
          <w:szCs w:val="24"/>
          <w:lang w:val="fr-FR"/>
        </w:rPr>
        <w:t>: Nom, Prénom, question défi</w:t>
      </w:r>
      <w:r w:rsidR="00CD4964" w:rsidRPr="00E434B5">
        <w:rPr>
          <w:rFonts w:ascii="Arial" w:cs="Arial" w:hAnsi="Arial"/>
          <w:sz w:val="24"/>
          <w:szCs w:val="24"/>
          <w:lang w:val="fr-FR"/>
        </w:rPr>
        <w:t xml:space="preserve"> et date de naissance.       </w:t>
      </w:r>
      <w:r w:rsidRPr="00E434B5">
        <w:rPr>
          <w:rFonts w:ascii="Arial" w:cs="Arial" w:hAnsi="Arial"/>
          <w:sz w:val="24"/>
          <w:szCs w:val="24"/>
          <w:lang w:val="fr-FR"/>
        </w:rPr>
        <w:t xml:space="preserve">Après vérification des informations précédentes, un nouveau Mot de Passe lui sera </w:t>
      </w:r>
      <w:r w:rsidR="00BF6D3F" w:rsidRPr="00E434B5">
        <w:rPr>
          <w:rFonts w:ascii="Arial" w:cs="Arial" w:hAnsi="Arial"/>
          <w:sz w:val="24"/>
          <w:szCs w:val="24"/>
          <w:lang w:val="fr-FR"/>
        </w:rPr>
        <w:t xml:space="preserve">communiqué selon les modalités suivantes : </w:t>
      </w:r>
    </w:p>
    <w:p w14:paraId="6A236E0D" w14:textId="77777777" w:rsidP="00CE6FF2" w:rsidR="00BF6D3F" w:rsidRDefault="00BF6D3F" w:rsidRPr="00E434B5">
      <w:pPr>
        <w:rPr>
          <w:rFonts w:ascii="Arial" w:cs="Arial" w:hAnsi="Arial"/>
          <w:sz w:val="24"/>
          <w:szCs w:val="24"/>
          <w:lang w:val="fr-FR"/>
        </w:rPr>
      </w:pPr>
      <w:r w:rsidRPr="00E434B5">
        <w:rPr>
          <w:rFonts w:ascii="Arial" w:cs="Arial" w:hAnsi="Arial"/>
          <w:sz w:val="24"/>
          <w:szCs w:val="24"/>
          <w:lang w:val="fr-FR"/>
        </w:rPr>
        <w:t xml:space="preserve">1) sur l’adresse </w:t>
      </w:r>
      <w:proofErr w:type="gramStart"/>
      <w:r w:rsidRPr="00E434B5">
        <w:rPr>
          <w:rFonts w:ascii="Arial" w:cs="Arial" w:hAnsi="Arial"/>
          <w:sz w:val="24"/>
          <w:szCs w:val="24"/>
          <w:lang w:val="fr-FR"/>
        </w:rPr>
        <w:t>e-mail</w:t>
      </w:r>
      <w:proofErr w:type="gramEnd"/>
      <w:r w:rsidRPr="00E434B5">
        <w:rPr>
          <w:rFonts w:ascii="Arial" w:cs="Arial" w:hAnsi="Arial"/>
          <w:sz w:val="24"/>
          <w:szCs w:val="24"/>
          <w:lang w:val="fr-FR"/>
        </w:rPr>
        <w:t xml:space="preserve"> professionnelle fournie par l’entreprise si l’accès est sécurisé par un code personnel ;</w:t>
      </w:r>
    </w:p>
    <w:p w14:paraId="6C41E0C1" w14:textId="77777777" w:rsidP="00CE6FF2" w:rsidR="00BF6D3F" w:rsidRDefault="00BF6D3F" w:rsidRPr="00E434B5">
      <w:pPr>
        <w:rPr>
          <w:rFonts w:ascii="Arial" w:cs="Arial" w:hAnsi="Arial"/>
          <w:sz w:val="24"/>
          <w:szCs w:val="24"/>
          <w:lang w:val="fr-FR"/>
        </w:rPr>
      </w:pPr>
      <w:r w:rsidRPr="00E434B5">
        <w:rPr>
          <w:rFonts w:ascii="Arial" w:cs="Arial" w:hAnsi="Arial"/>
          <w:sz w:val="24"/>
          <w:szCs w:val="24"/>
          <w:lang w:val="fr-FR"/>
        </w:rPr>
        <w:t xml:space="preserve">2) à défaut, sur son adresse </w:t>
      </w:r>
      <w:proofErr w:type="gramStart"/>
      <w:r w:rsidRPr="00E434B5">
        <w:rPr>
          <w:rFonts w:ascii="Arial" w:cs="Arial" w:hAnsi="Arial"/>
          <w:sz w:val="24"/>
          <w:szCs w:val="24"/>
          <w:lang w:val="fr-FR"/>
        </w:rPr>
        <w:t>e-mail</w:t>
      </w:r>
      <w:proofErr w:type="gramEnd"/>
      <w:r w:rsidRPr="00E434B5">
        <w:rPr>
          <w:rFonts w:ascii="Arial" w:cs="Arial" w:hAnsi="Arial"/>
          <w:sz w:val="24"/>
          <w:szCs w:val="24"/>
          <w:lang w:val="fr-FR"/>
        </w:rPr>
        <w:t xml:space="preserve"> personnelle ;</w:t>
      </w:r>
    </w:p>
    <w:p w14:paraId="36584BDE" w14:textId="77777777" w:rsidP="00CE6FF2" w:rsidR="00BF6D3F" w:rsidRDefault="00BF6D3F" w:rsidRPr="00E434B5">
      <w:pPr>
        <w:rPr>
          <w:rFonts w:ascii="Arial" w:cs="Arial" w:hAnsi="Arial"/>
          <w:sz w:val="24"/>
          <w:szCs w:val="24"/>
          <w:lang w:val="fr-FR"/>
        </w:rPr>
      </w:pPr>
      <w:r w:rsidRPr="00E434B5">
        <w:rPr>
          <w:rFonts w:ascii="Arial" w:cs="Arial" w:hAnsi="Arial"/>
          <w:sz w:val="24"/>
          <w:szCs w:val="24"/>
          <w:lang w:val="fr-FR"/>
        </w:rPr>
        <w:t>3) a défaut, par SMS au n° de téléphone communiqué par l’appelant ;</w:t>
      </w:r>
    </w:p>
    <w:p w14:paraId="746351F2" w14:textId="77777777" w:rsidP="00333065" w:rsidR="00E7330E" w:rsidRDefault="00D0280E" w:rsidRPr="00E434B5">
      <w:pPr>
        <w:rPr>
          <w:rFonts w:ascii="Montserrat Light" w:hAnsi="Montserrat Light"/>
          <w:lang w:val="fr-FR"/>
        </w:rPr>
      </w:pPr>
      <w:r w:rsidRPr="00E434B5">
        <w:rPr>
          <w:rFonts w:ascii="Arial" w:cs="Arial" w:hAnsi="Arial"/>
          <w:sz w:val="24"/>
          <w:szCs w:val="24"/>
          <w:lang w:val="fr-FR"/>
        </w:rPr>
        <w:t>L’identifiant</w:t>
      </w:r>
      <w:r w:rsidR="005F26F9" w:rsidRPr="00E434B5">
        <w:rPr>
          <w:rFonts w:ascii="Arial" w:cs="Arial" w:hAnsi="Arial"/>
          <w:sz w:val="24"/>
          <w:szCs w:val="24"/>
          <w:lang w:val="fr-FR"/>
        </w:rPr>
        <w:t xml:space="preserve"> sera ensuite communiqué à l’électeur oralement</w:t>
      </w:r>
      <w:r w:rsidR="002563F4" w:rsidRPr="00E434B5">
        <w:rPr>
          <w:rFonts w:ascii="Arial" w:cs="Arial" w:hAnsi="Arial"/>
          <w:sz w:val="24"/>
          <w:szCs w:val="24"/>
          <w:lang w:val="fr-FR"/>
        </w:rPr>
        <w:t xml:space="preserve"> par l’opérateur téléphonique.</w:t>
      </w:r>
    </w:p>
    <w:p w14:paraId="214BAA00" w14:textId="77777777" w:rsidP="00112539" w:rsidR="00333065" w:rsidRDefault="00333065" w:rsidRPr="00E434B5">
      <w:pPr>
        <w:pStyle w:val="paragraphe"/>
        <w:rPr>
          <w:szCs w:val="24"/>
        </w:rPr>
      </w:pPr>
      <w:bookmarkStart w:id="42" w:name="_Toc91247321"/>
      <w:r w:rsidRPr="00E434B5">
        <w:rPr>
          <w:szCs w:val="24"/>
        </w:rPr>
        <w:t>Le vote</w:t>
      </w:r>
      <w:bookmarkEnd w:id="42"/>
    </w:p>
    <w:p w14:paraId="6EC589DB"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Les heures d'ouverture et de fe</w:t>
      </w:r>
      <w:r w:rsidR="002563F4" w:rsidRPr="00E434B5">
        <w:rPr>
          <w:rFonts w:ascii="Arial" w:cs="Arial" w:hAnsi="Arial"/>
          <w:sz w:val="24"/>
          <w:szCs w:val="24"/>
          <w:lang w:val="fr-FR"/>
        </w:rPr>
        <w:t>rmeture du scrutin électronique</w:t>
      </w:r>
      <w:r w:rsidRPr="00E434B5">
        <w:rPr>
          <w:rFonts w:ascii="Arial" w:cs="Arial" w:hAnsi="Arial"/>
          <w:sz w:val="24"/>
          <w:szCs w:val="24"/>
          <w:lang w:val="fr-FR"/>
        </w:rPr>
        <w:t xml:space="preserve"> définies dans le protocole d’accord pré-électoral sont contrôlées par les membres du bureau de vote et les personnes désignées ou habilitées pour assurer le contrôle des opérations électorales.</w:t>
      </w:r>
    </w:p>
    <w:p w14:paraId="2B4677D1"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lastRenderedPageBreak/>
        <w:t>Pendant toute la durée du scrutin</w:t>
      </w:r>
      <w:r w:rsidR="00185CCC" w:rsidRPr="00E434B5">
        <w:rPr>
          <w:rFonts w:ascii="Arial" w:cs="Arial" w:hAnsi="Arial"/>
          <w:sz w:val="24"/>
          <w:szCs w:val="24"/>
          <w:lang w:val="fr-FR"/>
        </w:rPr>
        <w:t xml:space="preserve"> et à des fins de contrôle</w:t>
      </w:r>
      <w:r w:rsidR="002563F4" w:rsidRPr="00E434B5">
        <w:rPr>
          <w:rFonts w:ascii="Arial" w:cs="Arial" w:hAnsi="Arial"/>
          <w:sz w:val="24"/>
          <w:szCs w:val="24"/>
          <w:lang w:val="fr-FR"/>
        </w:rPr>
        <w:t xml:space="preserve">, seuls </w:t>
      </w:r>
      <w:r w:rsidRPr="00E434B5">
        <w:rPr>
          <w:rFonts w:ascii="Arial" w:cs="Arial" w:hAnsi="Arial"/>
          <w:sz w:val="24"/>
          <w:szCs w:val="24"/>
          <w:lang w:val="fr-FR"/>
        </w:rPr>
        <w:t>les membres du bureau de vote peuvent consulter les listes d’émargement.</w:t>
      </w:r>
    </w:p>
    <w:p w14:paraId="496F5E13" w14:textId="77777777" w:rsidP="002563F4" w:rsidR="002563F4" w:rsidRDefault="002563F4" w:rsidRPr="00E434B5">
      <w:pPr>
        <w:jc w:val="right"/>
        <w:rPr>
          <w:rFonts w:ascii="Montserrat Light" w:hAnsi="Montserrat Light"/>
          <w:i/>
          <w:sz w:val="18"/>
          <w:szCs w:val="18"/>
          <w:lang w:val="fr-FR"/>
        </w:rPr>
      </w:pPr>
      <w:r w:rsidRPr="00E434B5">
        <w:rPr>
          <w:rFonts w:ascii="Montserrat Light" w:hAnsi="Montserrat Light"/>
          <w:i/>
          <w:sz w:val="18"/>
          <w:szCs w:val="18"/>
          <w:lang w:val="fr-FR"/>
        </w:rPr>
        <w:t>Article R. 2314-16 du Code du travail</w:t>
      </w:r>
    </w:p>
    <w:p w14:paraId="5078CDE0" w14:textId="77777777" w:rsidP="00333065" w:rsidR="00384575" w:rsidRDefault="00333065" w:rsidRPr="00E434B5">
      <w:pPr>
        <w:rPr>
          <w:rFonts w:ascii="Arial" w:cs="Arial" w:hAnsi="Arial"/>
          <w:sz w:val="24"/>
          <w:szCs w:val="24"/>
          <w:lang w:val="fr-FR"/>
        </w:rPr>
      </w:pPr>
      <w:r w:rsidRPr="00E434B5">
        <w:rPr>
          <w:rFonts w:ascii="Arial" w:cs="Arial" w:hAnsi="Arial"/>
          <w:sz w:val="24"/>
          <w:szCs w:val="24"/>
          <w:lang w:val="fr-FR"/>
        </w:rPr>
        <w:t>Pour se connecter à distance au système de vote, l'électe</w:t>
      </w:r>
      <w:r w:rsidR="002563F4" w:rsidRPr="00E434B5">
        <w:rPr>
          <w:rFonts w:ascii="Arial" w:cs="Arial" w:hAnsi="Arial"/>
          <w:sz w:val="24"/>
          <w:szCs w:val="24"/>
          <w:lang w:val="fr-FR"/>
        </w:rPr>
        <w:t>ur doit se faire connaître par son identifiant, son mot de passe, ainsi que la r</w:t>
      </w:r>
      <w:r w:rsidR="00384575" w:rsidRPr="00E434B5">
        <w:rPr>
          <w:rFonts w:ascii="Arial" w:cs="Arial" w:hAnsi="Arial"/>
          <w:sz w:val="24"/>
          <w:szCs w:val="24"/>
          <w:lang w:val="fr-FR"/>
        </w:rPr>
        <w:t xml:space="preserve">éponse à une « question défi ». </w:t>
      </w:r>
      <w:r w:rsidR="002563F4" w:rsidRPr="00E434B5">
        <w:rPr>
          <w:rFonts w:ascii="Arial" w:cs="Arial" w:hAnsi="Arial"/>
          <w:sz w:val="24"/>
          <w:szCs w:val="24"/>
          <w:lang w:val="fr-FR"/>
        </w:rPr>
        <w:t>Cette « question défi » doit être non triviale, c’est-à-dire assez confidentielle</w:t>
      </w:r>
      <w:r w:rsidR="00384575" w:rsidRPr="00E434B5">
        <w:rPr>
          <w:rFonts w:ascii="Arial" w:cs="Arial" w:hAnsi="Arial"/>
          <w:sz w:val="24"/>
          <w:szCs w:val="24"/>
          <w:lang w:val="fr-FR"/>
        </w:rPr>
        <w:t xml:space="preserve"> pour ne pas être facilement décelable (la CNIL exclut la date de naissance).</w:t>
      </w:r>
    </w:p>
    <w:p w14:paraId="457EF573"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Ces moyens d'authentification permettent au serveur de vérifier </w:t>
      </w:r>
      <w:r w:rsidR="00384575" w:rsidRPr="00E434B5">
        <w:rPr>
          <w:rFonts w:ascii="Arial" w:cs="Arial" w:hAnsi="Arial"/>
          <w:sz w:val="24"/>
          <w:szCs w:val="24"/>
          <w:lang w:val="fr-FR"/>
        </w:rPr>
        <w:t>l’identité de l’électeur</w:t>
      </w:r>
      <w:r w:rsidRPr="00E434B5">
        <w:rPr>
          <w:rFonts w:ascii="Arial" w:cs="Arial" w:hAnsi="Arial"/>
          <w:sz w:val="24"/>
          <w:szCs w:val="24"/>
          <w:lang w:val="fr-FR"/>
        </w:rPr>
        <w:t xml:space="preserve"> et garantissent l'unicité de son vote. Il est alors impossible à quiconque de voter de nouveau avec les mêmes moyens d'authentification.</w:t>
      </w:r>
    </w:p>
    <w:p w14:paraId="329B05E9"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L'électeur accède aux listes de candidats, à la profession de foi de chaque candidat et exprime son vote suivant les modalités définies dans le protocole d’accord pré</w:t>
      </w:r>
      <w:r w:rsidR="004B66A9" w:rsidRPr="00E434B5">
        <w:rPr>
          <w:rFonts w:ascii="Arial" w:cs="Arial" w:hAnsi="Arial"/>
          <w:sz w:val="24"/>
          <w:szCs w:val="24"/>
          <w:lang w:val="fr-FR"/>
        </w:rPr>
        <w:t>-</w:t>
      </w:r>
      <w:r w:rsidR="00384575" w:rsidRPr="00E434B5">
        <w:rPr>
          <w:rFonts w:ascii="Arial" w:cs="Arial" w:hAnsi="Arial"/>
          <w:sz w:val="24"/>
          <w:szCs w:val="24"/>
          <w:lang w:val="fr-FR"/>
        </w:rPr>
        <w:t>électoral.</w:t>
      </w:r>
    </w:p>
    <w:p w14:paraId="003E79EA"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format des professions de foi des candidats et</w:t>
      </w:r>
      <w:r w:rsidR="003F4B2F" w:rsidRPr="00E434B5">
        <w:rPr>
          <w:rFonts w:ascii="Arial" w:cs="Arial" w:hAnsi="Arial"/>
          <w:sz w:val="24"/>
          <w:szCs w:val="24"/>
          <w:lang w:val="fr-FR"/>
        </w:rPr>
        <w:t xml:space="preserve"> les modalités de transmission au </w:t>
      </w:r>
      <w:r w:rsidR="00384575" w:rsidRPr="00E434B5">
        <w:rPr>
          <w:rFonts w:ascii="Arial" w:cs="Arial" w:hAnsi="Arial"/>
          <w:sz w:val="24"/>
          <w:szCs w:val="24"/>
          <w:lang w:val="fr-FR"/>
        </w:rPr>
        <w:t>prestataire pour</w:t>
      </w:r>
      <w:r w:rsidRPr="00E434B5">
        <w:rPr>
          <w:rFonts w:ascii="Arial" w:cs="Arial" w:hAnsi="Arial"/>
          <w:sz w:val="24"/>
          <w:szCs w:val="24"/>
          <w:lang w:val="fr-FR"/>
        </w:rPr>
        <w:t xml:space="preserve"> publication sont définis dans le protocole d’accord pré électoral.</w:t>
      </w:r>
    </w:p>
    <w:p w14:paraId="77D7B74F"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La présentation des listes, des noms des candidats et le format des professions de foi seront uniformes.</w:t>
      </w:r>
    </w:p>
    <w:p w14:paraId="29A03F79"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choix de l’électeur apparaît clairement à l'écran sous forme récapitulative pour chaque élection, il peut être modifié avant validation. La transmission du vote et l'émargement font l'objet d'un accusé de réception.</w:t>
      </w:r>
    </w:p>
    <w:p w14:paraId="03AFCADE"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vote est anonyme et chiffré par le système, avant transmission au fichier " contenu de l'urne électronique ". La validation le rend définitif et empêche toute modification.</w:t>
      </w:r>
    </w:p>
    <w:p w14:paraId="0A066C2F" w14:textId="77777777" w:rsidP="00112539" w:rsidR="00333065" w:rsidRDefault="00333065" w:rsidRPr="00E434B5">
      <w:pPr>
        <w:pStyle w:val="paragraphe"/>
        <w:rPr>
          <w:szCs w:val="24"/>
        </w:rPr>
      </w:pPr>
      <w:bookmarkStart w:id="43" w:name="_Toc91247322"/>
      <w:r w:rsidRPr="00E434B5">
        <w:rPr>
          <w:szCs w:val="24"/>
        </w:rPr>
        <w:t>Clôture et dépouillement</w:t>
      </w:r>
      <w:bookmarkEnd w:id="43"/>
    </w:p>
    <w:p w14:paraId="33711021"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Trois clés destinées à permettre, à l’issue du scrutin, l’accès aux données du fichier dénommé « contenu de l’urne électronique » et au dépouillement des votes sont générées par </w:t>
      </w:r>
      <w:r w:rsidR="00E03394" w:rsidRPr="00E434B5">
        <w:rPr>
          <w:rFonts w:ascii="Arial" w:cs="Arial" w:hAnsi="Arial"/>
          <w:sz w:val="24"/>
          <w:szCs w:val="24"/>
          <w:lang w:val="fr-FR"/>
        </w:rPr>
        <w:t xml:space="preserve">les membres du bureau de vote. </w:t>
      </w:r>
    </w:p>
    <w:p w14:paraId="13849FA7" w14:textId="77777777" w:rsidP="00333065" w:rsidR="00333065" w:rsidRDefault="00384575" w:rsidRPr="00E434B5">
      <w:pPr>
        <w:rPr>
          <w:rFonts w:ascii="Arial" w:cs="Arial" w:hAnsi="Arial"/>
          <w:sz w:val="24"/>
          <w:szCs w:val="24"/>
          <w:lang w:val="fr-FR"/>
        </w:rPr>
      </w:pPr>
      <w:r w:rsidRPr="00E434B5">
        <w:rPr>
          <w:rFonts w:ascii="Arial" w:cs="Arial" w:hAnsi="Arial"/>
          <w:sz w:val="24"/>
          <w:szCs w:val="24"/>
          <w:lang w:val="fr-FR"/>
        </w:rPr>
        <w:t>La génération</w:t>
      </w:r>
      <w:r w:rsidR="00333065" w:rsidRPr="00E434B5">
        <w:rPr>
          <w:rFonts w:ascii="Arial" w:cs="Arial" w:hAnsi="Arial"/>
          <w:sz w:val="24"/>
          <w:szCs w:val="24"/>
          <w:lang w:val="fr-FR"/>
        </w:rPr>
        <w:t xml:space="preserve"> des trois cl</w:t>
      </w:r>
      <w:r w:rsidRPr="00E434B5">
        <w:rPr>
          <w:rFonts w:ascii="Arial" w:cs="Arial" w:hAnsi="Arial"/>
          <w:sz w:val="24"/>
          <w:szCs w:val="24"/>
          <w:lang w:val="fr-FR"/>
        </w:rPr>
        <w:t>és</w:t>
      </w:r>
      <w:r w:rsidR="00333065" w:rsidRPr="00E434B5">
        <w:rPr>
          <w:rFonts w:ascii="Arial" w:cs="Arial" w:hAnsi="Arial"/>
          <w:sz w:val="24"/>
          <w:szCs w:val="24"/>
          <w:lang w:val="fr-FR"/>
        </w:rPr>
        <w:t xml:space="preserve"> a lieu avant la phase de tests, </w:t>
      </w:r>
      <w:r w:rsidRPr="00E434B5">
        <w:rPr>
          <w:rFonts w:ascii="Arial" w:cs="Arial" w:hAnsi="Arial"/>
          <w:sz w:val="24"/>
          <w:szCs w:val="24"/>
          <w:lang w:val="fr-FR"/>
        </w:rPr>
        <w:t xml:space="preserve">et </w:t>
      </w:r>
      <w:r w:rsidR="00333065" w:rsidRPr="00E434B5">
        <w:rPr>
          <w:rFonts w:ascii="Arial" w:cs="Arial" w:hAnsi="Arial"/>
          <w:sz w:val="24"/>
          <w:szCs w:val="24"/>
          <w:lang w:val="fr-FR"/>
        </w:rPr>
        <w:t xml:space="preserve">intervient de manière à prouver de façon irréfutable que les détenteurs distincts des </w:t>
      </w:r>
      <w:r w:rsidRPr="00E434B5">
        <w:rPr>
          <w:rFonts w:ascii="Arial" w:cs="Arial" w:hAnsi="Arial"/>
          <w:sz w:val="24"/>
          <w:szCs w:val="24"/>
          <w:lang w:val="fr-FR"/>
        </w:rPr>
        <w:t>clés</w:t>
      </w:r>
      <w:r w:rsidR="00333065" w:rsidRPr="00E434B5">
        <w:rPr>
          <w:rFonts w:ascii="Arial" w:cs="Arial" w:hAnsi="Arial"/>
          <w:sz w:val="24"/>
          <w:szCs w:val="24"/>
          <w:lang w:val="fr-FR"/>
        </w:rPr>
        <w:t xml:space="preserve"> ont connaissance distinctement de leur </w:t>
      </w:r>
      <w:r w:rsidRPr="00E434B5">
        <w:rPr>
          <w:rFonts w:ascii="Arial" w:cs="Arial" w:hAnsi="Arial"/>
          <w:sz w:val="24"/>
          <w:szCs w:val="24"/>
          <w:lang w:val="fr-FR"/>
        </w:rPr>
        <w:t>clé</w:t>
      </w:r>
      <w:r w:rsidR="00333065" w:rsidRPr="00E434B5">
        <w:rPr>
          <w:rFonts w:ascii="Arial" w:cs="Arial" w:hAnsi="Arial"/>
          <w:sz w:val="24"/>
          <w:szCs w:val="24"/>
          <w:lang w:val="fr-FR"/>
        </w:rPr>
        <w:t xml:space="preserve"> à l'exclusion de toute autre personne, y compris du personnel technique chargé du déploiement du système de vote.</w:t>
      </w:r>
    </w:p>
    <w:p w14:paraId="61ED7F17"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lastRenderedPageBreak/>
        <w:t xml:space="preserve">Chaque détenteur désigné active à tour de rôle sa propre </w:t>
      </w:r>
      <w:r w:rsidR="00384575" w:rsidRPr="00E434B5">
        <w:rPr>
          <w:rFonts w:ascii="Arial" w:cs="Arial" w:hAnsi="Arial"/>
          <w:sz w:val="24"/>
          <w:szCs w:val="24"/>
          <w:lang w:val="fr-FR"/>
        </w:rPr>
        <w:t>clé</w:t>
      </w:r>
      <w:r w:rsidRPr="00E434B5">
        <w:rPr>
          <w:rFonts w:ascii="Arial" w:cs="Arial" w:hAnsi="Arial"/>
          <w:sz w:val="24"/>
          <w:szCs w:val="24"/>
          <w:lang w:val="fr-FR"/>
        </w:rPr>
        <w:t xml:space="preserve"> avec son mot de passe. Les mots de passe sont enregistrés par </w:t>
      </w:r>
      <w:r w:rsidR="00B66B9D" w:rsidRPr="00E434B5">
        <w:rPr>
          <w:rFonts w:ascii="Arial" w:cs="Arial" w:hAnsi="Arial"/>
          <w:sz w:val="24"/>
          <w:szCs w:val="24"/>
          <w:lang w:val="fr-FR"/>
        </w:rPr>
        <w:t>les porteurs</w:t>
      </w:r>
      <w:r w:rsidRPr="00E434B5">
        <w:rPr>
          <w:rFonts w:ascii="Arial" w:cs="Arial" w:hAnsi="Arial"/>
          <w:sz w:val="24"/>
          <w:szCs w:val="24"/>
          <w:lang w:val="fr-FR"/>
        </w:rPr>
        <w:t xml:space="preserve"> de clé afin de garantir la confidentialité.</w:t>
      </w:r>
    </w:p>
    <w:p w14:paraId="6F3182C0"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Dès la clôture du scrutin, le contenu de l'urne, les listes d'émargement et les états courants gérés par les serveurs sont figés, horodatés et scellés automatiquement sur l'ensemble des serveurs.</w:t>
      </w:r>
    </w:p>
    <w:p w14:paraId="5971E115"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Le dépouillement n'est possible que par l'activation conjointe de deux </w:t>
      </w:r>
      <w:r w:rsidR="00384575" w:rsidRPr="00E434B5">
        <w:rPr>
          <w:rFonts w:ascii="Arial" w:cs="Arial" w:hAnsi="Arial"/>
          <w:sz w:val="24"/>
          <w:szCs w:val="24"/>
          <w:lang w:val="fr-FR"/>
        </w:rPr>
        <w:t>clés</w:t>
      </w:r>
      <w:r w:rsidRPr="00E434B5">
        <w:rPr>
          <w:rFonts w:ascii="Arial" w:cs="Arial" w:hAnsi="Arial"/>
          <w:sz w:val="24"/>
          <w:szCs w:val="24"/>
          <w:lang w:val="fr-FR"/>
        </w:rPr>
        <w:t xml:space="preserve"> de chiffrement sur les trois </w:t>
      </w:r>
      <w:r w:rsidR="00384575" w:rsidRPr="00E434B5">
        <w:rPr>
          <w:rFonts w:ascii="Arial" w:cs="Arial" w:hAnsi="Arial"/>
          <w:sz w:val="24"/>
          <w:szCs w:val="24"/>
          <w:lang w:val="fr-FR"/>
        </w:rPr>
        <w:t>clés</w:t>
      </w:r>
      <w:r w:rsidRPr="00E434B5">
        <w:rPr>
          <w:rFonts w:ascii="Arial" w:cs="Arial" w:hAnsi="Arial"/>
          <w:sz w:val="24"/>
          <w:szCs w:val="24"/>
          <w:lang w:val="fr-FR"/>
        </w:rPr>
        <w:t xml:space="preserve"> initialisées et en présence des porteurs de clés correspondants</w:t>
      </w:r>
      <w:r w:rsidR="00CE0B65" w:rsidRPr="00E434B5">
        <w:rPr>
          <w:rFonts w:ascii="Arial" w:cs="Arial" w:hAnsi="Arial"/>
          <w:sz w:val="24"/>
          <w:szCs w:val="24"/>
          <w:lang w:val="fr-FR"/>
        </w:rPr>
        <w:t>.</w:t>
      </w:r>
    </w:p>
    <w:p w14:paraId="00D4BAAD"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Ainsi la présence de deux détenteurs des clés initialisées et activées avant la phase de test est indispensable pour autoriser le dépouillement.</w:t>
      </w:r>
    </w:p>
    <w:p w14:paraId="7C0A1C5E"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décompte des voix apparaît lisiblement sur l'écran de l’ordinateur connecté au système de vote et à tous les membres du bureau de vote. Le décompte des voix fait l'objet d'une édition sécurisée afin d'être porté au procès-verbal.</w:t>
      </w:r>
    </w:p>
    <w:p w14:paraId="2AEF31B8"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Le système de vote dématérialisé par internet est scellé après le dépouillement afin de garantir l'impossibilité de reprendre ou de modifier les résultats après la décision de clôture du dépouillement.</w:t>
      </w:r>
    </w:p>
    <w:p w14:paraId="355330B1"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La procédure de décompte des votes enregistrés doit pouvoir être déroulée de nouveau.</w:t>
      </w:r>
    </w:p>
    <w:p w14:paraId="537FCFC4" w14:textId="77777777" w:rsidP="00112539" w:rsidR="00333065" w:rsidRDefault="00333065" w:rsidRPr="00E434B5">
      <w:pPr>
        <w:pStyle w:val="paragraphe"/>
        <w:rPr>
          <w:szCs w:val="24"/>
        </w:rPr>
      </w:pPr>
      <w:bookmarkStart w:id="44" w:name="_Toc91247323"/>
      <w:r w:rsidRPr="00E434B5">
        <w:rPr>
          <w:szCs w:val="24"/>
        </w:rPr>
        <w:t>Conservation des données</w:t>
      </w:r>
      <w:bookmarkEnd w:id="44"/>
    </w:p>
    <w:p w14:paraId="69526765" w14:textId="77777777" w:rsidP="00333065" w:rsidR="00333065" w:rsidRDefault="003F4B2F" w:rsidRPr="00E434B5">
      <w:pPr>
        <w:rPr>
          <w:rFonts w:ascii="Arial" w:cs="Arial" w:hAnsi="Arial"/>
          <w:sz w:val="24"/>
          <w:szCs w:val="24"/>
          <w:lang w:val="fr-FR"/>
        </w:rPr>
      </w:pPr>
      <w:r w:rsidRPr="00E434B5">
        <w:rPr>
          <w:rFonts w:ascii="Arial" w:cs="Arial" w:hAnsi="Arial"/>
          <w:sz w:val="24"/>
          <w:szCs w:val="24"/>
          <w:lang w:val="fr-FR"/>
        </w:rPr>
        <w:t xml:space="preserve">Le prestataire </w:t>
      </w:r>
      <w:r w:rsidR="00333065" w:rsidRPr="00E434B5">
        <w:rPr>
          <w:rFonts w:ascii="Arial" w:cs="Arial" w:hAnsi="Arial"/>
          <w:sz w:val="24"/>
          <w:szCs w:val="24"/>
          <w:lang w:val="fr-FR"/>
        </w:rPr>
        <w:t>conserve sous scellés, jusqu’à l’expiration du délai de recours et, lorsqu’une action contentieuse a été engagée, jusqu’à la décision juridictionnelle devenue définitive,</w:t>
      </w:r>
      <w:r w:rsidR="00384575" w:rsidRPr="00E434B5">
        <w:rPr>
          <w:rFonts w:ascii="Arial" w:cs="Arial" w:hAnsi="Arial"/>
          <w:sz w:val="24"/>
          <w:szCs w:val="24"/>
          <w:lang w:val="fr-FR"/>
        </w:rPr>
        <w:t xml:space="preserve"> l</w:t>
      </w:r>
      <w:r w:rsidR="00333065" w:rsidRPr="00E434B5">
        <w:rPr>
          <w:rFonts w:ascii="Arial" w:cs="Arial" w:hAnsi="Arial"/>
          <w:sz w:val="24"/>
          <w:szCs w:val="24"/>
          <w:lang w:val="fr-FR"/>
        </w:rPr>
        <w:t xml:space="preserve">es fichiers supports comprenant la copie des programmes sources et des programmes exécutables, les matériels de vote, les fichiers d’émargement, de résultats et de sauvegarde. </w:t>
      </w:r>
    </w:p>
    <w:p w14:paraId="19557BB0" w14:textId="77777777" w:rsidP="00333065" w:rsidR="00333065" w:rsidRDefault="00333065" w:rsidRPr="00E434B5">
      <w:pPr>
        <w:rPr>
          <w:rFonts w:ascii="Arial" w:cs="Arial" w:hAnsi="Arial"/>
          <w:sz w:val="24"/>
          <w:szCs w:val="24"/>
          <w:lang w:val="fr-FR"/>
        </w:rPr>
      </w:pPr>
      <w:r w:rsidRPr="00E434B5">
        <w:rPr>
          <w:rFonts w:ascii="Arial" w:cs="Arial" w:hAnsi="Arial"/>
          <w:sz w:val="24"/>
          <w:szCs w:val="24"/>
          <w:lang w:val="fr-FR"/>
        </w:rPr>
        <w:t xml:space="preserve">A l’expiration du délai de recours ou, lorsqu’une action contentieuse a été engagée, après l’intervention d’une décision juridictionnelle devenue définitive, </w:t>
      </w:r>
      <w:r w:rsidR="003F4B2F" w:rsidRPr="00E434B5">
        <w:rPr>
          <w:rFonts w:ascii="Arial" w:cs="Arial" w:hAnsi="Arial"/>
          <w:sz w:val="24"/>
          <w:szCs w:val="24"/>
          <w:lang w:val="fr-FR"/>
        </w:rPr>
        <w:t xml:space="preserve">le prestataire </w:t>
      </w:r>
      <w:r w:rsidRPr="00E434B5">
        <w:rPr>
          <w:rFonts w:ascii="Arial" w:cs="Arial" w:hAnsi="Arial"/>
          <w:sz w:val="24"/>
          <w:szCs w:val="24"/>
          <w:lang w:val="fr-FR"/>
        </w:rPr>
        <w:t>procède à la destruction des fichiers supports.</w:t>
      </w:r>
    </w:p>
    <w:p w14:paraId="7F76DB49" w14:textId="77777777" w:rsidP="00AE69E0" w:rsidR="00AE69E0" w:rsidRDefault="00333065" w:rsidRPr="00E434B5">
      <w:pPr>
        <w:rPr>
          <w:rFonts w:ascii="Arial" w:cs="Arial" w:hAnsi="Arial"/>
          <w:sz w:val="24"/>
          <w:szCs w:val="24"/>
          <w:lang w:val="fr-FR"/>
        </w:rPr>
      </w:pPr>
      <w:r w:rsidRPr="00E434B5">
        <w:rPr>
          <w:rFonts w:ascii="Arial" w:cs="Arial" w:hAnsi="Arial"/>
          <w:sz w:val="24"/>
          <w:szCs w:val="24"/>
          <w:lang w:val="fr-FR"/>
        </w:rPr>
        <w:t xml:space="preserve">A l’issue de la remise des données, les responsabilités d’archivage du </w:t>
      </w:r>
      <w:r w:rsidR="003F6971" w:rsidRPr="00E434B5">
        <w:rPr>
          <w:rFonts w:ascii="Arial" w:cs="Arial" w:hAnsi="Arial"/>
          <w:sz w:val="24"/>
          <w:szCs w:val="24"/>
          <w:lang w:val="fr-FR"/>
        </w:rPr>
        <w:t>scrutin incomberont</w:t>
      </w:r>
      <w:r w:rsidR="00112539" w:rsidRPr="00E434B5">
        <w:rPr>
          <w:rFonts w:ascii="Arial" w:cs="Arial" w:hAnsi="Arial"/>
          <w:sz w:val="24"/>
          <w:szCs w:val="24"/>
          <w:lang w:val="fr-FR"/>
        </w:rPr>
        <w:t xml:space="preserve"> à l’Association Valentin Haüy.</w:t>
      </w:r>
      <w:r w:rsidR="003F4B2F" w:rsidRPr="00E434B5">
        <w:rPr>
          <w:rFonts w:ascii="Arial" w:cs="Arial" w:hAnsi="Arial"/>
          <w:sz w:val="24"/>
          <w:szCs w:val="24"/>
          <w:lang w:val="fr-FR"/>
        </w:rPr>
        <w:t xml:space="preserve"> J</w:t>
      </w:r>
      <w:r w:rsidRPr="00E434B5">
        <w:rPr>
          <w:rFonts w:ascii="Arial" w:cs="Arial" w:hAnsi="Arial"/>
          <w:sz w:val="24"/>
          <w:szCs w:val="24"/>
          <w:lang w:val="fr-FR"/>
        </w:rPr>
        <w:t>usqu'à cette date</w:t>
      </w:r>
      <w:r w:rsidR="003F4B2F" w:rsidRPr="00E434B5">
        <w:rPr>
          <w:rFonts w:ascii="Arial" w:cs="Arial" w:hAnsi="Arial"/>
          <w:sz w:val="24"/>
          <w:szCs w:val="24"/>
          <w:lang w:val="fr-FR"/>
        </w:rPr>
        <w:t>,</w:t>
      </w:r>
      <w:r w:rsidRPr="00E434B5">
        <w:rPr>
          <w:rFonts w:ascii="Arial" w:cs="Arial" w:hAnsi="Arial"/>
          <w:sz w:val="24"/>
          <w:szCs w:val="24"/>
          <w:lang w:val="fr-FR"/>
        </w:rPr>
        <w:t xml:space="preserve"> </w:t>
      </w:r>
      <w:r w:rsidR="003F4B2F" w:rsidRPr="00E434B5">
        <w:rPr>
          <w:rFonts w:ascii="Arial" w:cs="Arial" w:hAnsi="Arial"/>
          <w:sz w:val="24"/>
          <w:szCs w:val="24"/>
          <w:lang w:val="fr-FR"/>
        </w:rPr>
        <w:t xml:space="preserve">le prestataire </w:t>
      </w:r>
      <w:r w:rsidRPr="00E434B5">
        <w:rPr>
          <w:rFonts w:ascii="Arial" w:cs="Arial" w:hAnsi="Arial"/>
          <w:sz w:val="24"/>
          <w:szCs w:val="24"/>
          <w:lang w:val="fr-FR"/>
        </w:rPr>
        <w:t>en assumera la charge.</w:t>
      </w:r>
    </w:p>
    <w:sectPr w:rsidR="00AE69E0" w:rsidRPr="00E434B5" w:rsidSect="00C6440A">
      <w:headerReference r:id="rId11" w:type="default"/>
      <w:footerReference r:id="rId12"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D9E63" w14:textId="77777777" w:rsidR="00C6440A" w:rsidRDefault="00C6440A" w:rsidP="003201E8">
      <w:pPr>
        <w:spacing w:before="0" w:after="0" w:line="240" w:lineRule="auto"/>
      </w:pPr>
      <w:r>
        <w:separator/>
      </w:r>
    </w:p>
  </w:endnote>
  <w:endnote w:type="continuationSeparator" w:id="0">
    <w:p w14:paraId="49C4BA1E" w14:textId="77777777" w:rsidR="00C6440A" w:rsidRDefault="00C6440A" w:rsidP="003201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ontserrat Ligh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5793B8BC" w14:textId="77777777" w:rsidP="000168D9" w:rsidR="002563F4" w:rsidRDefault="002563F4">
    <w:pPr>
      <w:pStyle w:val="Pieddepage"/>
      <w:spacing w:before="0"/>
      <w:rPr>
        <w:color w:val="808080"/>
        <w:sz w:val="14"/>
      </w:rPr>
    </w:pPr>
  </w:p>
  <w:p w14:paraId="5922D957" w14:textId="77777777" w:rsidP="000168D9" w:rsidR="002563F4" w:rsidRDefault="002563F4">
    <w:pPr>
      <w:pStyle w:val="Pieddepage"/>
      <w:spacing w:before="0"/>
      <w:rPr>
        <w:color w:val="808080"/>
        <w:sz w:val="14"/>
      </w:rPr>
    </w:pPr>
  </w:p>
  <w:tbl>
    <w:tblPr>
      <w:tblW w:type="dxa" w:w="10173"/>
      <w:tblLook w:firstColumn="1" w:firstRow="1" w:lastColumn="0" w:lastRow="0" w:noHBand="0" w:noVBand="1" w:val="04A0"/>
    </w:tblPr>
    <w:tblGrid>
      <w:gridCol w:w="8046"/>
      <w:gridCol w:w="2127"/>
    </w:tblGrid>
    <w:tr w14:paraId="62D5E6A8" w14:textId="77777777" w:rsidR="002563F4" w:rsidRPr="000168D9" w:rsidTr="000168D9">
      <w:tc>
        <w:tcPr>
          <w:tcW w:type="dxa" w:w="8046"/>
        </w:tcPr>
        <w:p w14:paraId="28F8BEAA" w14:textId="77777777" w:rsidP="00055F13" w:rsidR="002563F4" w:rsidRDefault="002563F4" w:rsidRPr="00055F13">
          <w:pPr>
            <w:pStyle w:val="Pieddepage"/>
            <w:spacing w:before="0"/>
            <w:rPr>
              <w:color w:val="808080"/>
              <w:sz w:val="16"/>
              <w:lang w:val="fr-FR"/>
            </w:rPr>
          </w:pPr>
        </w:p>
      </w:tc>
      <w:tc>
        <w:tcPr>
          <w:tcW w:type="dxa" w:w="2127"/>
        </w:tcPr>
        <w:p w14:paraId="69B7545A" w14:textId="77777777" w:rsidP="000168D9" w:rsidR="002563F4" w:rsidRDefault="002563F4" w:rsidRPr="007E1F14">
          <w:pPr>
            <w:pStyle w:val="Pieddepage"/>
            <w:spacing w:before="0"/>
            <w:jc w:val="right"/>
            <w:rPr>
              <w:color w:val="808080"/>
              <w:lang w:val="fr-FR"/>
            </w:rPr>
          </w:pPr>
        </w:p>
        <w:p w14:paraId="392BDD4F" w14:textId="77777777" w:rsidP="000168D9" w:rsidR="002563F4" w:rsidRDefault="002563F4" w:rsidRPr="000168D9">
          <w:pPr>
            <w:pStyle w:val="Pieddepage"/>
            <w:spacing w:before="0"/>
            <w:jc w:val="right"/>
            <w:rPr>
              <w:color w:val="808080"/>
              <w:sz w:val="14"/>
            </w:rPr>
          </w:pPr>
          <w:r w:rsidRPr="000168D9">
            <w:rPr>
              <w:color w:val="808080"/>
            </w:rPr>
            <w:fldChar w:fldCharType="begin"/>
          </w:r>
          <w:r w:rsidRPr="000168D9">
            <w:rPr>
              <w:color w:val="808080"/>
            </w:rPr>
            <w:instrText xml:space="preserve"> PAGE   \* MERGEFORMAT </w:instrText>
          </w:r>
          <w:r w:rsidRPr="000168D9">
            <w:rPr>
              <w:color w:val="808080"/>
            </w:rPr>
            <w:fldChar w:fldCharType="separate"/>
          </w:r>
          <w:r w:rsidR="00BA2023">
            <w:rPr>
              <w:noProof/>
              <w:color w:val="808080"/>
            </w:rPr>
            <w:t>3</w:t>
          </w:r>
          <w:r w:rsidRPr="000168D9">
            <w:rPr>
              <w:color w:val="808080"/>
            </w:rPr>
            <w:fldChar w:fldCharType="end"/>
          </w:r>
          <w:r w:rsidRPr="000168D9">
            <w:rPr>
              <w:color w:val="808080"/>
            </w:rPr>
            <w:t>/</w:t>
          </w:r>
          <w:r w:rsidRPr="000168D9">
            <w:rPr>
              <w:color w:val="808080"/>
            </w:rPr>
            <w:fldChar w:fldCharType="begin"/>
          </w:r>
          <w:r w:rsidRPr="000168D9">
            <w:rPr>
              <w:color w:val="808080"/>
            </w:rPr>
            <w:instrText xml:space="preserve"> NUMPAGES   \* MERGEFORMAT </w:instrText>
          </w:r>
          <w:r w:rsidRPr="000168D9">
            <w:rPr>
              <w:color w:val="808080"/>
            </w:rPr>
            <w:fldChar w:fldCharType="separate"/>
          </w:r>
          <w:r w:rsidR="00BA2023">
            <w:rPr>
              <w:noProof/>
              <w:color w:val="808080"/>
            </w:rPr>
            <w:t>16</w:t>
          </w:r>
          <w:r w:rsidRPr="000168D9">
            <w:rPr>
              <w:color w:val="808080"/>
            </w:rPr>
            <w:fldChar w:fldCharType="end"/>
          </w:r>
        </w:p>
      </w:tc>
    </w:tr>
  </w:tbl>
  <w:p w14:paraId="42FE9565" w14:textId="77777777" w:rsidP="000168D9" w:rsidR="002563F4" w:rsidRDefault="002563F4">
    <w:pPr>
      <w:pStyle w:val="Pieddepage"/>
      <w:spacing w:before="0"/>
      <w:rPr>
        <w:color w:val="808080"/>
        <w:sz w:val="14"/>
      </w:rPr>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17BD9ABC" w14:textId="77777777" w:rsidP="003201E8" w:rsidR="00C6440A" w:rsidRDefault="00C6440A">
      <w:pPr>
        <w:spacing w:after="0" w:before="0" w:line="240" w:lineRule="auto"/>
      </w:pPr>
      <w:r>
        <w:separator/>
      </w:r>
    </w:p>
  </w:footnote>
  <w:footnote w:id="0" w:type="continuationSeparator">
    <w:p w14:paraId="0E572E7C" w14:textId="77777777" w:rsidP="003201E8" w:rsidR="00C6440A" w:rsidRDefault="00C6440A">
      <w:pPr>
        <w:spacing w:after="0" w:before="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0B038F4" w14:textId="77777777" w:rsidP="002C4E8E" w:rsidR="002563F4" w:rsidRDefault="007453DB">
    <w:pPr>
      <w:pStyle w:val="En-tte"/>
      <w:jc w:val="center"/>
    </w:pPr>
    <w:r w:rsidRPr="008B2725">
      <w:rPr>
        <w:noProof/>
      </w:rPr>
      <w:pict w14:anchorId="48578D60">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alt="Logo Association Valentin Haüy Avec les aveugles et les malvoyants  Agir pour l’autonomie " id="Image 1" o:spid="_x0000_i1025" style="width:128.4pt;height:89.4pt;visibility:visible" type="#_x0000_t75">
          <v:imagedata o:title="Logo Association Valentin Haüy Avec les aveugles et les malvoyants  Agir pour l’autonomie " r:id="rId1"/>
        </v:shape>
      </w:pict>
    </w:r>
  </w:p>
  <w:p w14:paraId="3385D404" w14:textId="77777777" w:rsidR="002563F4" w:rsidRDefault="002563F4">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4B53EA5"/>
    <w:multiLevelType w:val="hybridMultilevel"/>
    <w:tmpl w:val="DC1489B6"/>
    <w:lvl w:ilvl="0" w:tplc="0A34B882">
      <w:numFmt w:val="bullet"/>
      <w:lvlText w:val="•"/>
      <w:lvlJc w:val="left"/>
      <w:pPr>
        <w:ind w:hanging="705" w:left="705"/>
      </w:pPr>
      <w:rPr>
        <w:rFonts w:ascii="Arial" w:cs="Arial" w:eastAsia="Calibri" w:hAnsi="Arial" w:hint="default"/>
      </w:rPr>
    </w:lvl>
    <w:lvl w:ilvl="1" w:tentative="1" w:tplc="040C0003">
      <w:start w:val="1"/>
      <w:numFmt w:val="bullet"/>
      <w:lvlText w:val="o"/>
      <w:lvlJc w:val="left"/>
      <w:pPr>
        <w:ind w:hanging="360" w:left="1080"/>
      </w:pPr>
      <w:rPr>
        <w:rFonts w:ascii="Courier New" w:cs="Courier New" w:hAnsi="Courier New" w:hint="default"/>
      </w:rPr>
    </w:lvl>
    <w:lvl w:ilvl="2" w:tentative="1" w:tplc="040C0005">
      <w:start w:val="1"/>
      <w:numFmt w:val="bullet"/>
      <w:lvlText w:val=""/>
      <w:lvlJc w:val="left"/>
      <w:pPr>
        <w:ind w:hanging="360" w:left="1800"/>
      </w:pPr>
      <w:rPr>
        <w:rFonts w:ascii="Wingdings" w:hAnsi="Wingdings" w:hint="default"/>
      </w:rPr>
    </w:lvl>
    <w:lvl w:ilvl="3" w:tentative="1" w:tplc="040C0001">
      <w:start w:val="1"/>
      <w:numFmt w:val="bullet"/>
      <w:lvlText w:val=""/>
      <w:lvlJc w:val="left"/>
      <w:pPr>
        <w:ind w:hanging="360" w:left="2520"/>
      </w:pPr>
      <w:rPr>
        <w:rFonts w:ascii="Symbol" w:hAnsi="Symbol" w:hint="default"/>
      </w:rPr>
    </w:lvl>
    <w:lvl w:ilvl="4" w:tentative="1" w:tplc="040C0003">
      <w:start w:val="1"/>
      <w:numFmt w:val="bullet"/>
      <w:lvlText w:val="o"/>
      <w:lvlJc w:val="left"/>
      <w:pPr>
        <w:ind w:hanging="360" w:left="3240"/>
      </w:pPr>
      <w:rPr>
        <w:rFonts w:ascii="Courier New" w:cs="Courier New" w:hAnsi="Courier New" w:hint="default"/>
      </w:rPr>
    </w:lvl>
    <w:lvl w:ilvl="5" w:tentative="1" w:tplc="040C0005">
      <w:start w:val="1"/>
      <w:numFmt w:val="bullet"/>
      <w:lvlText w:val=""/>
      <w:lvlJc w:val="left"/>
      <w:pPr>
        <w:ind w:hanging="360" w:left="3960"/>
      </w:pPr>
      <w:rPr>
        <w:rFonts w:ascii="Wingdings" w:hAnsi="Wingdings" w:hint="default"/>
      </w:rPr>
    </w:lvl>
    <w:lvl w:ilvl="6" w:tentative="1" w:tplc="040C0001">
      <w:start w:val="1"/>
      <w:numFmt w:val="bullet"/>
      <w:lvlText w:val=""/>
      <w:lvlJc w:val="left"/>
      <w:pPr>
        <w:ind w:hanging="360" w:left="4680"/>
      </w:pPr>
      <w:rPr>
        <w:rFonts w:ascii="Symbol" w:hAnsi="Symbol" w:hint="default"/>
      </w:rPr>
    </w:lvl>
    <w:lvl w:ilvl="7" w:tentative="1" w:tplc="040C0003">
      <w:start w:val="1"/>
      <w:numFmt w:val="bullet"/>
      <w:lvlText w:val="o"/>
      <w:lvlJc w:val="left"/>
      <w:pPr>
        <w:ind w:hanging="360" w:left="5400"/>
      </w:pPr>
      <w:rPr>
        <w:rFonts w:ascii="Courier New" w:cs="Courier New" w:hAnsi="Courier New" w:hint="default"/>
      </w:rPr>
    </w:lvl>
    <w:lvl w:ilvl="8" w:tentative="1" w:tplc="040C0005">
      <w:start w:val="1"/>
      <w:numFmt w:val="bullet"/>
      <w:lvlText w:val=""/>
      <w:lvlJc w:val="left"/>
      <w:pPr>
        <w:ind w:hanging="360" w:left="6120"/>
      </w:pPr>
      <w:rPr>
        <w:rFonts w:ascii="Wingdings" w:hAnsi="Wingdings" w:hint="default"/>
      </w:rPr>
    </w:lvl>
  </w:abstractNum>
  <w:abstractNum w15:restartNumberingAfterBreak="0" w:abstractNumId="1">
    <w:nsid w:val="099C5EC4"/>
    <w:multiLevelType w:val="hybridMultilevel"/>
    <w:tmpl w:val="DD1CFA34"/>
    <w:lvl w:ilvl="0" w:tplc="0A34B882">
      <w:numFmt w:val="bullet"/>
      <w:lvlText w:val="•"/>
      <w:lvlJc w:val="left"/>
      <w:pPr>
        <w:ind w:hanging="705" w:left="705"/>
      </w:pPr>
      <w:rPr>
        <w:rFonts w:ascii="Arial" w:cs="Arial" w:eastAsia="Calibr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0B352EFD"/>
    <w:multiLevelType w:val="hybridMultilevel"/>
    <w:tmpl w:val="BFDAA2D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0E421D64"/>
    <w:multiLevelType w:val="hybridMultilevel"/>
    <w:tmpl w:val="8580EC1A"/>
    <w:lvl w:ilvl="0" w:tplc="040C0001">
      <w:start w:val="1"/>
      <w:numFmt w:val="bullet"/>
      <w:lvlText w:val=""/>
      <w:lvlJc w:val="left"/>
      <w:pPr>
        <w:ind w:hanging="360" w:left="780"/>
      </w:pPr>
      <w:rPr>
        <w:rFonts w:ascii="Symbol" w:hAnsi="Symbol" w:hint="default"/>
      </w:rPr>
    </w:lvl>
    <w:lvl w:ilvl="1" w:tentative="1" w:tplc="040C0003">
      <w:start w:val="1"/>
      <w:numFmt w:val="bullet"/>
      <w:lvlText w:val="o"/>
      <w:lvlJc w:val="left"/>
      <w:pPr>
        <w:ind w:hanging="360" w:left="1500"/>
      </w:pPr>
      <w:rPr>
        <w:rFonts w:ascii="Courier New" w:cs="Courier New" w:hAnsi="Courier New" w:hint="default"/>
      </w:rPr>
    </w:lvl>
    <w:lvl w:ilvl="2" w:tentative="1" w:tplc="040C0005">
      <w:start w:val="1"/>
      <w:numFmt w:val="bullet"/>
      <w:lvlText w:val=""/>
      <w:lvlJc w:val="left"/>
      <w:pPr>
        <w:ind w:hanging="360" w:left="2220"/>
      </w:pPr>
      <w:rPr>
        <w:rFonts w:ascii="Wingdings" w:hAnsi="Wingdings" w:hint="default"/>
      </w:rPr>
    </w:lvl>
    <w:lvl w:ilvl="3" w:tentative="1" w:tplc="040C0001">
      <w:start w:val="1"/>
      <w:numFmt w:val="bullet"/>
      <w:lvlText w:val=""/>
      <w:lvlJc w:val="left"/>
      <w:pPr>
        <w:ind w:hanging="360" w:left="2940"/>
      </w:pPr>
      <w:rPr>
        <w:rFonts w:ascii="Symbol" w:hAnsi="Symbol" w:hint="default"/>
      </w:rPr>
    </w:lvl>
    <w:lvl w:ilvl="4" w:tentative="1" w:tplc="040C0003">
      <w:start w:val="1"/>
      <w:numFmt w:val="bullet"/>
      <w:lvlText w:val="o"/>
      <w:lvlJc w:val="left"/>
      <w:pPr>
        <w:ind w:hanging="360" w:left="3660"/>
      </w:pPr>
      <w:rPr>
        <w:rFonts w:ascii="Courier New" w:cs="Courier New" w:hAnsi="Courier New" w:hint="default"/>
      </w:rPr>
    </w:lvl>
    <w:lvl w:ilvl="5" w:tentative="1" w:tplc="040C0005">
      <w:start w:val="1"/>
      <w:numFmt w:val="bullet"/>
      <w:lvlText w:val=""/>
      <w:lvlJc w:val="left"/>
      <w:pPr>
        <w:ind w:hanging="360" w:left="4380"/>
      </w:pPr>
      <w:rPr>
        <w:rFonts w:ascii="Wingdings" w:hAnsi="Wingdings" w:hint="default"/>
      </w:rPr>
    </w:lvl>
    <w:lvl w:ilvl="6" w:tentative="1" w:tplc="040C0001">
      <w:start w:val="1"/>
      <w:numFmt w:val="bullet"/>
      <w:lvlText w:val=""/>
      <w:lvlJc w:val="left"/>
      <w:pPr>
        <w:ind w:hanging="360" w:left="5100"/>
      </w:pPr>
      <w:rPr>
        <w:rFonts w:ascii="Symbol" w:hAnsi="Symbol" w:hint="default"/>
      </w:rPr>
    </w:lvl>
    <w:lvl w:ilvl="7" w:tentative="1" w:tplc="040C0003">
      <w:start w:val="1"/>
      <w:numFmt w:val="bullet"/>
      <w:lvlText w:val="o"/>
      <w:lvlJc w:val="left"/>
      <w:pPr>
        <w:ind w:hanging="360" w:left="5820"/>
      </w:pPr>
      <w:rPr>
        <w:rFonts w:ascii="Courier New" w:cs="Courier New" w:hAnsi="Courier New" w:hint="default"/>
      </w:rPr>
    </w:lvl>
    <w:lvl w:ilvl="8" w:tentative="1" w:tplc="040C0005">
      <w:start w:val="1"/>
      <w:numFmt w:val="bullet"/>
      <w:lvlText w:val=""/>
      <w:lvlJc w:val="left"/>
      <w:pPr>
        <w:ind w:hanging="360" w:left="6540"/>
      </w:pPr>
      <w:rPr>
        <w:rFonts w:ascii="Wingdings" w:hAnsi="Wingdings" w:hint="default"/>
      </w:rPr>
    </w:lvl>
  </w:abstractNum>
  <w:abstractNum w15:restartNumberingAfterBreak="0" w:abstractNumId="4">
    <w:nsid w:val="0EAE4C88"/>
    <w:multiLevelType w:val="hybridMultilevel"/>
    <w:tmpl w:val="369C7156"/>
    <w:lvl w:ilvl="0" w:tplc="D640041E">
      <w:start w:val="16"/>
      <w:numFmt w:val="bullet"/>
      <w:lvlText w:val="-"/>
      <w:lvlJc w:val="left"/>
      <w:pPr>
        <w:tabs>
          <w:tab w:pos="1080" w:val="num"/>
        </w:tabs>
        <w:ind w:hanging="360" w:left="1080"/>
      </w:pPr>
      <w:rPr>
        <w:rFonts w:ascii="Times New Roman" w:cs="Times New Roman" w:eastAsia="Times New Roman" w:hAnsi="Times New Roman" w:hint="default"/>
      </w:rPr>
    </w:lvl>
    <w:lvl w:ilvl="1" w:tplc="F72E2DC0">
      <w:numFmt w:val="bullet"/>
      <w:lvlText w:val="-"/>
      <w:lvlJc w:val="left"/>
      <w:pPr>
        <w:tabs>
          <w:tab w:pos="1440" w:val="num"/>
        </w:tabs>
        <w:ind w:hanging="360" w:left="1440"/>
      </w:pPr>
      <w:rPr>
        <w:rFonts w:ascii="Times New Roman" w:cs="Times New Roman" w:eastAsia="Times New Roman" w:hAnsi="Times New Roman"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3332774"/>
    <w:multiLevelType w:val="hybridMultilevel"/>
    <w:tmpl w:val="9FE6B74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267F184C"/>
    <w:multiLevelType w:val="hybridMultilevel"/>
    <w:tmpl w:val="7BE435E6"/>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27954012"/>
    <w:multiLevelType w:val="hybridMultilevel"/>
    <w:tmpl w:val="4A4CA3DA"/>
    <w:lvl w:ilvl="0" w:tplc="A7284F66">
      <w:start w:val="1"/>
      <w:numFmt w:val="bullet"/>
      <w:lvlText w:val=""/>
      <w:lvlJc w:val="left"/>
      <w:pPr>
        <w:tabs>
          <w:tab w:pos="1068" w:val="num"/>
        </w:tabs>
        <w:ind w:hanging="360" w:left="1068"/>
      </w:pPr>
      <w:rPr>
        <w:rFonts w:ascii="Wingdings" w:hAnsi="Wingdings" w:hint="default"/>
      </w:rPr>
    </w:lvl>
    <w:lvl w:ilvl="1" w:tplc="040C0003">
      <w:start w:val="1"/>
      <w:numFmt w:val="bullet"/>
      <w:lvlText w:val="o"/>
      <w:lvlJc w:val="left"/>
      <w:pPr>
        <w:tabs>
          <w:tab w:pos="1068" w:val="num"/>
        </w:tabs>
        <w:ind w:hanging="360" w:left="1068"/>
      </w:pPr>
      <w:rPr>
        <w:rFonts w:ascii="Courier New" w:cs="Courier New" w:hAnsi="Courier New" w:hint="default"/>
      </w:rPr>
    </w:lvl>
    <w:lvl w:ilvl="2" w:tentative="1" w:tplc="040C0005">
      <w:start w:val="1"/>
      <w:numFmt w:val="bullet"/>
      <w:lvlText w:val=""/>
      <w:lvlJc w:val="left"/>
      <w:pPr>
        <w:tabs>
          <w:tab w:pos="1788" w:val="num"/>
        </w:tabs>
        <w:ind w:hanging="360" w:left="1788"/>
      </w:pPr>
      <w:rPr>
        <w:rFonts w:ascii="Wingdings" w:hAnsi="Wingdings" w:hint="default"/>
      </w:rPr>
    </w:lvl>
    <w:lvl w:ilvl="3" w:tentative="1" w:tplc="040C0001">
      <w:start w:val="1"/>
      <w:numFmt w:val="bullet"/>
      <w:lvlText w:val=""/>
      <w:lvlJc w:val="left"/>
      <w:pPr>
        <w:tabs>
          <w:tab w:pos="2508" w:val="num"/>
        </w:tabs>
        <w:ind w:hanging="360" w:left="2508"/>
      </w:pPr>
      <w:rPr>
        <w:rFonts w:ascii="Symbol" w:hAnsi="Symbol" w:hint="default"/>
      </w:rPr>
    </w:lvl>
    <w:lvl w:ilvl="4" w:tentative="1" w:tplc="040C0003">
      <w:start w:val="1"/>
      <w:numFmt w:val="bullet"/>
      <w:lvlText w:val="o"/>
      <w:lvlJc w:val="left"/>
      <w:pPr>
        <w:tabs>
          <w:tab w:pos="3228" w:val="num"/>
        </w:tabs>
        <w:ind w:hanging="360" w:left="3228"/>
      </w:pPr>
      <w:rPr>
        <w:rFonts w:ascii="Courier New" w:cs="Courier New" w:hAnsi="Courier New" w:hint="default"/>
      </w:rPr>
    </w:lvl>
    <w:lvl w:ilvl="5" w:tentative="1" w:tplc="040C0005">
      <w:start w:val="1"/>
      <w:numFmt w:val="bullet"/>
      <w:lvlText w:val=""/>
      <w:lvlJc w:val="left"/>
      <w:pPr>
        <w:tabs>
          <w:tab w:pos="3948" w:val="num"/>
        </w:tabs>
        <w:ind w:hanging="360" w:left="3948"/>
      </w:pPr>
      <w:rPr>
        <w:rFonts w:ascii="Wingdings" w:hAnsi="Wingdings" w:hint="default"/>
      </w:rPr>
    </w:lvl>
    <w:lvl w:ilvl="6" w:tentative="1" w:tplc="040C0001">
      <w:start w:val="1"/>
      <w:numFmt w:val="bullet"/>
      <w:lvlText w:val=""/>
      <w:lvlJc w:val="left"/>
      <w:pPr>
        <w:tabs>
          <w:tab w:pos="4668" w:val="num"/>
        </w:tabs>
        <w:ind w:hanging="360" w:left="4668"/>
      </w:pPr>
      <w:rPr>
        <w:rFonts w:ascii="Symbol" w:hAnsi="Symbol" w:hint="default"/>
      </w:rPr>
    </w:lvl>
    <w:lvl w:ilvl="7" w:tentative="1" w:tplc="040C0003">
      <w:start w:val="1"/>
      <w:numFmt w:val="bullet"/>
      <w:lvlText w:val="o"/>
      <w:lvlJc w:val="left"/>
      <w:pPr>
        <w:tabs>
          <w:tab w:pos="5388" w:val="num"/>
        </w:tabs>
        <w:ind w:hanging="360" w:left="5388"/>
      </w:pPr>
      <w:rPr>
        <w:rFonts w:ascii="Courier New" w:cs="Courier New" w:hAnsi="Courier New" w:hint="default"/>
      </w:rPr>
    </w:lvl>
    <w:lvl w:ilvl="8" w:tentative="1" w:tplc="040C0005">
      <w:start w:val="1"/>
      <w:numFmt w:val="bullet"/>
      <w:lvlText w:val=""/>
      <w:lvlJc w:val="left"/>
      <w:pPr>
        <w:tabs>
          <w:tab w:pos="6108" w:val="num"/>
        </w:tabs>
        <w:ind w:hanging="360" w:left="6108"/>
      </w:pPr>
      <w:rPr>
        <w:rFonts w:ascii="Wingdings" w:hAnsi="Wingdings" w:hint="default"/>
      </w:rPr>
    </w:lvl>
  </w:abstractNum>
  <w:abstractNum w15:restartNumberingAfterBreak="0" w:abstractNumId="8">
    <w:nsid w:val="28C07A17"/>
    <w:multiLevelType w:val="hybridMultilevel"/>
    <w:tmpl w:val="483C837E"/>
    <w:lvl w:ilvl="0" w:tplc="3F808450">
      <w:start w:val="1"/>
      <w:numFmt w:val="decimal"/>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9">
    <w:nsid w:val="2BB501DD"/>
    <w:multiLevelType w:val="hybridMultilevel"/>
    <w:tmpl w:val="44BE9BD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3BB9654F"/>
    <w:multiLevelType w:val="hybridMultilevel"/>
    <w:tmpl w:val="1C32EFB2"/>
    <w:lvl w:ilvl="0" w:tplc="F72E2DC0">
      <w:numFmt w:val="bullet"/>
      <w:lvlText w:val="-"/>
      <w:lvlJc w:val="left"/>
      <w:pPr>
        <w:tabs>
          <w:tab w:pos="1065" w:val="num"/>
        </w:tabs>
        <w:ind w:hanging="360" w:left="1065"/>
      </w:pPr>
      <w:rPr>
        <w:rFonts w:ascii="Times New Roman" w:cs="Times New Roman" w:eastAsia="Times New Roman" w:hAnsi="Times New Roman" w:hint="default"/>
      </w:rPr>
    </w:lvl>
    <w:lvl w:ilvl="1" w:tentative="1" w:tplc="040C0003">
      <w:start w:val="1"/>
      <w:numFmt w:val="bullet"/>
      <w:lvlText w:val="o"/>
      <w:lvlJc w:val="left"/>
      <w:pPr>
        <w:tabs>
          <w:tab w:pos="1785" w:val="num"/>
        </w:tabs>
        <w:ind w:hanging="360" w:left="1785"/>
      </w:pPr>
      <w:rPr>
        <w:rFonts w:ascii="Courier New" w:hAnsi="Courier New" w:hint="default"/>
      </w:rPr>
    </w:lvl>
    <w:lvl w:ilvl="2" w:tentative="1" w:tplc="040C0005">
      <w:start w:val="1"/>
      <w:numFmt w:val="bullet"/>
      <w:lvlText w:val=""/>
      <w:lvlJc w:val="left"/>
      <w:pPr>
        <w:tabs>
          <w:tab w:pos="2505" w:val="num"/>
        </w:tabs>
        <w:ind w:hanging="360" w:left="2505"/>
      </w:pPr>
      <w:rPr>
        <w:rFonts w:ascii="Wingdings" w:hAnsi="Wingdings" w:hint="default"/>
      </w:rPr>
    </w:lvl>
    <w:lvl w:ilvl="3" w:tentative="1" w:tplc="040C0001">
      <w:start w:val="1"/>
      <w:numFmt w:val="bullet"/>
      <w:lvlText w:val=""/>
      <w:lvlJc w:val="left"/>
      <w:pPr>
        <w:tabs>
          <w:tab w:pos="3225" w:val="num"/>
        </w:tabs>
        <w:ind w:hanging="360" w:left="3225"/>
      </w:pPr>
      <w:rPr>
        <w:rFonts w:ascii="Symbol" w:hAnsi="Symbol" w:hint="default"/>
      </w:rPr>
    </w:lvl>
    <w:lvl w:ilvl="4" w:tentative="1" w:tplc="040C0003">
      <w:start w:val="1"/>
      <w:numFmt w:val="bullet"/>
      <w:lvlText w:val="o"/>
      <w:lvlJc w:val="left"/>
      <w:pPr>
        <w:tabs>
          <w:tab w:pos="3945" w:val="num"/>
        </w:tabs>
        <w:ind w:hanging="360" w:left="3945"/>
      </w:pPr>
      <w:rPr>
        <w:rFonts w:ascii="Courier New" w:hAnsi="Courier New" w:hint="default"/>
      </w:rPr>
    </w:lvl>
    <w:lvl w:ilvl="5" w:tentative="1" w:tplc="040C0005">
      <w:start w:val="1"/>
      <w:numFmt w:val="bullet"/>
      <w:lvlText w:val=""/>
      <w:lvlJc w:val="left"/>
      <w:pPr>
        <w:tabs>
          <w:tab w:pos="4665" w:val="num"/>
        </w:tabs>
        <w:ind w:hanging="360" w:left="4665"/>
      </w:pPr>
      <w:rPr>
        <w:rFonts w:ascii="Wingdings" w:hAnsi="Wingdings" w:hint="default"/>
      </w:rPr>
    </w:lvl>
    <w:lvl w:ilvl="6" w:tentative="1" w:tplc="040C0001">
      <w:start w:val="1"/>
      <w:numFmt w:val="bullet"/>
      <w:lvlText w:val=""/>
      <w:lvlJc w:val="left"/>
      <w:pPr>
        <w:tabs>
          <w:tab w:pos="5385" w:val="num"/>
        </w:tabs>
        <w:ind w:hanging="360" w:left="5385"/>
      </w:pPr>
      <w:rPr>
        <w:rFonts w:ascii="Symbol" w:hAnsi="Symbol" w:hint="default"/>
      </w:rPr>
    </w:lvl>
    <w:lvl w:ilvl="7" w:tentative="1" w:tplc="040C0003">
      <w:start w:val="1"/>
      <w:numFmt w:val="bullet"/>
      <w:lvlText w:val="o"/>
      <w:lvlJc w:val="left"/>
      <w:pPr>
        <w:tabs>
          <w:tab w:pos="6105" w:val="num"/>
        </w:tabs>
        <w:ind w:hanging="360" w:left="6105"/>
      </w:pPr>
      <w:rPr>
        <w:rFonts w:ascii="Courier New" w:hAnsi="Courier New" w:hint="default"/>
      </w:rPr>
    </w:lvl>
    <w:lvl w:ilvl="8" w:tentative="1" w:tplc="040C0005">
      <w:start w:val="1"/>
      <w:numFmt w:val="bullet"/>
      <w:lvlText w:val=""/>
      <w:lvlJc w:val="left"/>
      <w:pPr>
        <w:tabs>
          <w:tab w:pos="6825" w:val="num"/>
        </w:tabs>
        <w:ind w:hanging="360" w:left="6825"/>
      </w:pPr>
      <w:rPr>
        <w:rFonts w:ascii="Wingdings" w:hAnsi="Wingdings" w:hint="default"/>
      </w:rPr>
    </w:lvl>
  </w:abstractNum>
  <w:abstractNum w15:restartNumberingAfterBreak="0" w:abstractNumId="11">
    <w:nsid w:val="3CCE58EA"/>
    <w:multiLevelType w:val="hybridMultilevel"/>
    <w:tmpl w:val="98964BC8"/>
    <w:lvl w:ilvl="0" w:tplc="BFA6F7F8">
      <w:numFmt w:val="bullet"/>
      <w:lvlText w:val="-"/>
      <w:lvlJc w:val="left"/>
      <w:pPr>
        <w:tabs>
          <w:tab w:pos="720" w:val="num"/>
        </w:tabs>
        <w:ind w:hanging="360" w:left="720"/>
      </w:pPr>
      <w:rPr>
        <w:rFonts w:ascii="Times New Roman" w:cs="Times New Roman" w:eastAsia="Times New Roman"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2">
    <w:nsid w:val="3DC20F4C"/>
    <w:multiLevelType w:val="hybridMultilevel"/>
    <w:tmpl w:val="2A4C0698"/>
    <w:lvl w:ilvl="0" w:tplc="36D28538">
      <w:start w:val="1"/>
      <w:numFmt w:val="bullet"/>
      <w:pStyle w:val="Puce"/>
      <w:lvlText w:val=""/>
      <w:lvlJc w:val="left"/>
      <w:pPr>
        <w:tabs>
          <w:tab w:pos="720" w:val="num"/>
        </w:tabs>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3">
    <w:nsid w:val="41A5123D"/>
    <w:multiLevelType w:val="hybridMultilevel"/>
    <w:tmpl w:val="AFCEFD20"/>
    <w:lvl w:ilvl="0" w:tplc="D640041E">
      <w:start w:val="16"/>
      <w:numFmt w:val="bullet"/>
      <w:lvlText w:val="-"/>
      <w:lvlJc w:val="left"/>
      <w:pPr>
        <w:tabs>
          <w:tab w:pos="2657" w:val="num"/>
        </w:tabs>
        <w:ind w:hanging="360" w:left="2657"/>
      </w:pPr>
      <w:rPr>
        <w:rFonts w:ascii="Times New Roman" w:cs="Times New Roman" w:eastAsia="Times New Roman" w:hAnsi="Times New Roman" w:hint="default"/>
      </w:rPr>
    </w:lvl>
    <w:lvl w:ilvl="1" w:tentative="1" w:tplc="040C0003">
      <w:start w:val="1"/>
      <w:numFmt w:val="bullet"/>
      <w:lvlText w:val="o"/>
      <w:lvlJc w:val="left"/>
      <w:pPr>
        <w:tabs>
          <w:tab w:pos="3557" w:val="num"/>
        </w:tabs>
        <w:ind w:hanging="360" w:left="3557"/>
      </w:pPr>
      <w:rPr>
        <w:rFonts w:ascii="Courier New" w:hAnsi="Courier New" w:hint="default"/>
      </w:rPr>
    </w:lvl>
    <w:lvl w:ilvl="2" w:tentative="1" w:tplc="040C0005">
      <w:start w:val="1"/>
      <w:numFmt w:val="bullet"/>
      <w:lvlText w:val=""/>
      <w:lvlJc w:val="left"/>
      <w:pPr>
        <w:tabs>
          <w:tab w:pos="4277" w:val="num"/>
        </w:tabs>
        <w:ind w:hanging="360" w:left="4277"/>
      </w:pPr>
      <w:rPr>
        <w:rFonts w:ascii="Wingdings" w:hAnsi="Wingdings" w:hint="default"/>
      </w:rPr>
    </w:lvl>
    <w:lvl w:ilvl="3" w:tentative="1" w:tplc="040C0001">
      <w:start w:val="1"/>
      <w:numFmt w:val="bullet"/>
      <w:lvlText w:val=""/>
      <w:lvlJc w:val="left"/>
      <w:pPr>
        <w:tabs>
          <w:tab w:pos="4997" w:val="num"/>
        </w:tabs>
        <w:ind w:hanging="360" w:left="4997"/>
      </w:pPr>
      <w:rPr>
        <w:rFonts w:ascii="Symbol" w:hAnsi="Symbol" w:hint="default"/>
      </w:rPr>
    </w:lvl>
    <w:lvl w:ilvl="4" w:tentative="1" w:tplc="040C0003">
      <w:start w:val="1"/>
      <w:numFmt w:val="bullet"/>
      <w:lvlText w:val="o"/>
      <w:lvlJc w:val="left"/>
      <w:pPr>
        <w:tabs>
          <w:tab w:pos="5717" w:val="num"/>
        </w:tabs>
        <w:ind w:hanging="360" w:left="5717"/>
      </w:pPr>
      <w:rPr>
        <w:rFonts w:ascii="Courier New" w:hAnsi="Courier New" w:hint="default"/>
      </w:rPr>
    </w:lvl>
    <w:lvl w:ilvl="5" w:tentative="1" w:tplc="040C0005">
      <w:start w:val="1"/>
      <w:numFmt w:val="bullet"/>
      <w:lvlText w:val=""/>
      <w:lvlJc w:val="left"/>
      <w:pPr>
        <w:tabs>
          <w:tab w:pos="6437" w:val="num"/>
        </w:tabs>
        <w:ind w:hanging="360" w:left="6437"/>
      </w:pPr>
      <w:rPr>
        <w:rFonts w:ascii="Wingdings" w:hAnsi="Wingdings" w:hint="default"/>
      </w:rPr>
    </w:lvl>
    <w:lvl w:ilvl="6" w:tentative="1" w:tplc="040C0001">
      <w:start w:val="1"/>
      <w:numFmt w:val="bullet"/>
      <w:lvlText w:val=""/>
      <w:lvlJc w:val="left"/>
      <w:pPr>
        <w:tabs>
          <w:tab w:pos="7157" w:val="num"/>
        </w:tabs>
        <w:ind w:hanging="360" w:left="7157"/>
      </w:pPr>
      <w:rPr>
        <w:rFonts w:ascii="Symbol" w:hAnsi="Symbol" w:hint="default"/>
      </w:rPr>
    </w:lvl>
    <w:lvl w:ilvl="7" w:tentative="1" w:tplc="040C0003">
      <w:start w:val="1"/>
      <w:numFmt w:val="bullet"/>
      <w:lvlText w:val="o"/>
      <w:lvlJc w:val="left"/>
      <w:pPr>
        <w:tabs>
          <w:tab w:pos="7877" w:val="num"/>
        </w:tabs>
        <w:ind w:hanging="360" w:left="7877"/>
      </w:pPr>
      <w:rPr>
        <w:rFonts w:ascii="Courier New" w:hAnsi="Courier New" w:hint="default"/>
      </w:rPr>
    </w:lvl>
    <w:lvl w:ilvl="8" w:tentative="1" w:tplc="040C0005">
      <w:start w:val="1"/>
      <w:numFmt w:val="bullet"/>
      <w:lvlText w:val=""/>
      <w:lvlJc w:val="left"/>
      <w:pPr>
        <w:tabs>
          <w:tab w:pos="8597" w:val="num"/>
        </w:tabs>
        <w:ind w:hanging="360" w:left="8597"/>
      </w:pPr>
      <w:rPr>
        <w:rFonts w:ascii="Wingdings" w:hAnsi="Wingdings" w:hint="default"/>
      </w:rPr>
    </w:lvl>
  </w:abstractNum>
  <w:abstractNum w15:restartNumberingAfterBreak="0" w:abstractNumId="14">
    <w:nsid w:val="44B17489"/>
    <w:multiLevelType w:val="hybridMultilevel"/>
    <w:tmpl w:val="0972A9FE"/>
    <w:lvl w:ilvl="0" w:tplc="7494EA2A">
      <w:numFmt w:val="bullet"/>
      <w:lvlText w:val="-"/>
      <w:lvlJc w:val="left"/>
      <w:pPr>
        <w:ind w:hanging="360" w:left="1065"/>
      </w:pPr>
      <w:rPr>
        <w:rFonts w:ascii="Century Gothic" w:cs="Times New Roman" w:eastAsia="Times New Roman" w:hAnsi="Century Gothic" w:hint="default"/>
      </w:rPr>
    </w:lvl>
    <w:lvl w:ilvl="1" w:tentative="1" w:tplc="040C0003">
      <w:start w:val="1"/>
      <w:numFmt w:val="bullet"/>
      <w:lvlText w:val="o"/>
      <w:lvlJc w:val="left"/>
      <w:pPr>
        <w:ind w:hanging="360" w:left="1785"/>
      </w:pPr>
      <w:rPr>
        <w:rFonts w:ascii="Courier New" w:cs="Courier New" w:hAnsi="Courier New" w:hint="default"/>
      </w:rPr>
    </w:lvl>
    <w:lvl w:ilvl="2" w:tentative="1" w:tplc="040C0005">
      <w:start w:val="1"/>
      <w:numFmt w:val="bullet"/>
      <w:lvlText w:val=""/>
      <w:lvlJc w:val="left"/>
      <w:pPr>
        <w:ind w:hanging="360" w:left="2505"/>
      </w:pPr>
      <w:rPr>
        <w:rFonts w:ascii="Wingdings" w:hAnsi="Wingdings" w:hint="default"/>
      </w:rPr>
    </w:lvl>
    <w:lvl w:ilvl="3" w:tentative="1" w:tplc="040C0001">
      <w:start w:val="1"/>
      <w:numFmt w:val="bullet"/>
      <w:lvlText w:val=""/>
      <w:lvlJc w:val="left"/>
      <w:pPr>
        <w:ind w:hanging="360" w:left="3225"/>
      </w:pPr>
      <w:rPr>
        <w:rFonts w:ascii="Symbol" w:hAnsi="Symbol" w:hint="default"/>
      </w:rPr>
    </w:lvl>
    <w:lvl w:ilvl="4" w:tentative="1" w:tplc="040C0003">
      <w:start w:val="1"/>
      <w:numFmt w:val="bullet"/>
      <w:lvlText w:val="o"/>
      <w:lvlJc w:val="left"/>
      <w:pPr>
        <w:ind w:hanging="360" w:left="3945"/>
      </w:pPr>
      <w:rPr>
        <w:rFonts w:ascii="Courier New" w:cs="Courier New" w:hAnsi="Courier New" w:hint="default"/>
      </w:rPr>
    </w:lvl>
    <w:lvl w:ilvl="5" w:tentative="1" w:tplc="040C0005">
      <w:start w:val="1"/>
      <w:numFmt w:val="bullet"/>
      <w:lvlText w:val=""/>
      <w:lvlJc w:val="left"/>
      <w:pPr>
        <w:ind w:hanging="360" w:left="4665"/>
      </w:pPr>
      <w:rPr>
        <w:rFonts w:ascii="Wingdings" w:hAnsi="Wingdings" w:hint="default"/>
      </w:rPr>
    </w:lvl>
    <w:lvl w:ilvl="6" w:tentative="1" w:tplc="040C0001">
      <w:start w:val="1"/>
      <w:numFmt w:val="bullet"/>
      <w:lvlText w:val=""/>
      <w:lvlJc w:val="left"/>
      <w:pPr>
        <w:ind w:hanging="360" w:left="5385"/>
      </w:pPr>
      <w:rPr>
        <w:rFonts w:ascii="Symbol" w:hAnsi="Symbol" w:hint="default"/>
      </w:rPr>
    </w:lvl>
    <w:lvl w:ilvl="7" w:tentative="1" w:tplc="040C0003">
      <w:start w:val="1"/>
      <w:numFmt w:val="bullet"/>
      <w:lvlText w:val="o"/>
      <w:lvlJc w:val="left"/>
      <w:pPr>
        <w:ind w:hanging="360" w:left="6105"/>
      </w:pPr>
      <w:rPr>
        <w:rFonts w:ascii="Courier New" w:cs="Courier New" w:hAnsi="Courier New" w:hint="default"/>
      </w:rPr>
    </w:lvl>
    <w:lvl w:ilvl="8" w:tentative="1" w:tplc="040C0005">
      <w:start w:val="1"/>
      <w:numFmt w:val="bullet"/>
      <w:lvlText w:val=""/>
      <w:lvlJc w:val="left"/>
      <w:pPr>
        <w:ind w:hanging="360" w:left="6825"/>
      </w:pPr>
      <w:rPr>
        <w:rFonts w:ascii="Wingdings" w:hAnsi="Wingdings" w:hint="default"/>
      </w:rPr>
    </w:lvl>
  </w:abstractNum>
  <w:abstractNum w15:restartNumberingAfterBreak="0" w:abstractNumId="15">
    <w:nsid w:val="4CAF1C14"/>
    <w:multiLevelType w:val="hybridMultilevel"/>
    <w:tmpl w:val="A9FCB376"/>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51EB79CE"/>
    <w:multiLevelType w:val="hybridMultilevel"/>
    <w:tmpl w:val="1C32EFB2"/>
    <w:lvl w:ilvl="0" w:tplc="D640041E">
      <w:start w:val="16"/>
      <w:numFmt w:val="bullet"/>
      <w:lvlText w:val="-"/>
      <w:lvlJc w:val="left"/>
      <w:pPr>
        <w:tabs>
          <w:tab w:pos="540" w:val="num"/>
        </w:tabs>
        <w:ind w:hanging="360" w:left="540"/>
      </w:pPr>
      <w:rPr>
        <w:rFonts w:ascii="Times New Roman" w:cs="Times New Roman" w:eastAsia="Times New Roman" w:hAnsi="Times New Roman" w:hint="default"/>
      </w:rPr>
    </w:lvl>
    <w:lvl w:ilvl="1" w:tentative="1" w:tplc="040C0003">
      <w:start w:val="1"/>
      <w:numFmt w:val="bullet"/>
      <w:lvlText w:val="o"/>
      <w:lvlJc w:val="left"/>
      <w:pPr>
        <w:tabs>
          <w:tab w:pos="1785" w:val="num"/>
        </w:tabs>
        <w:ind w:hanging="360" w:left="1785"/>
      </w:pPr>
      <w:rPr>
        <w:rFonts w:ascii="Courier New" w:hAnsi="Courier New" w:hint="default"/>
      </w:rPr>
    </w:lvl>
    <w:lvl w:ilvl="2" w:tentative="1" w:tplc="040C0005">
      <w:start w:val="1"/>
      <w:numFmt w:val="bullet"/>
      <w:lvlText w:val=""/>
      <w:lvlJc w:val="left"/>
      <w:pPr>
        <w:tabs>
          <w:tab w:pos="2505" w:val="num"/>
        </w:tabs>
        <w:ind w:hanging="360" w:left="2505"/>
      </w:pPr>
      <w:rPr>
        <w:rFonts w:ascii="Wingdings" w:hAnsi="Wingdings" w:hint="default"/>
      </w:rPr>
    </w:lvl>
    <w:lvl w:ilvl="3" w:tentative="1" w:tplc="040C0001">
      <w:start w:val="1"/>
      <w:numFmt w:val="bullet"/>
      <w:lvlText w:val=""/>
      <w:lvlJc w:val="left"/>
      <w:pPr>
        <w:tabs>
          <w:tab w:pos="3225" w:val="num"/>
        </w:tabs>
        <w:ind w:hanging="360" w:left="3225"/>
      </w:pPr>
      <w:rPr>
        <w:rFonts w:ascii="Symbol" w:hAnsi="Symbol" w:hint="default"/>
      </w:rPr>
    </w:lvl>
    <w:lvl w:ilvl="4" w:tentative="1" w:tplc="040C0003">
      <w:start w:val="1"/>
      <w:numFmt w:val="bullet"/>
      <w:lvlText w:val="o"/>
      <w:lvlJc w:val="left"/>
      <w:pPr>
        <w:tabs>
          <w:tab w:pos="3945" w:val="num"/>
        </w:tabs>
        <w:ind w:hanging="360" w:left="3945"/>
      </w:pPr>
      <w:rPr>
        <w:rFonts w:ascii="Courier New" w:hAnsi="Courier New" w:hint="default"/>
      </w:rPr>
    </w:lvl>
    <w:lvl w:ilvl="5" w:tentative="1" w:tplc="040C0005">
      <w:start w:val="1"/>
      <w:numFmt w:val="bullet"/>
      <w:lvlText w:val=""/>
      <w:lvlJc w:val="left"/>
      <w:pPr>
        <w:tabs>
          <w:tab w:pos="4665" w:val="num"/>
        </w:tabs>
        <w:ind w:hanging="360" w:left="4665"/>
      </w:pPr>
      <w:rPr>
        <w:rFonts w:ascii="Wingdings" w:hAnsi="Wingdings" w:hint="default"/>
      </w:rPr>
    </w:lvl>
    <w:lvl w:ilvl="6" w:tentative="1" w:tplc="040C0001">
      <w:start w:val="1"/>
      <w:numFmt w:val="bullet"/>
      <w:lvlText w:val=""/>
      <w:lvlJc w:val="left"/>
      <w:pPr>
        <w:tabs>
          <w:tab w:pos="5385" w:val="num"/>
        </w:tabs>
        <w:ind w:hanging="360" w:left="5385"/>
      </w:pPr>
      <w:rPr>
        <w:rFonts w:ascii="Symbol" w:hAnsi="Symbol" w:hint="default"/>
      </w:rPr>
    </w:lvl>
    <w:lvl w:ilvl="7" w:tentative="1" w:tplc="040C0003">
      <w:start w:val="1"/>
      <w:numFmt w:val="bullet"/>
      <w:lvlText w:val="o"/>
      <w:lvlJc w:val="left"/>
      <w:pPr>
        <w:tabs>
          <w:tab w:pos="6105" w:val="num"/>
        </w:tabs>
        <w:ind w:hanging="360" w:left="6105"/>
      </w:pPr>
      <w:rPr>
        <w:rFonts w:ascii="Courier New" w:hAnsi="Courier New" w:hint="default"/>
      </w:rPr>
    </w:lvl>
    <w:lvl w:ilvl="8" w:tentative="1" w:tplc="040C0005">
      <w:start w:val="1"/>
      <w:numFmt w:val="bullet"/>
      <w:lvlText w:val=""/>
      <w:lvlJc w:val="left"/>
      <w:pPr>
        <w:tabs>
          <w:tab w:pos="6825" w:val="num"/>
        </w:tabs>
        <w:ind w:hanging="360" w:left="6825"/>
      </w:pPr>
      <w:rPr>
        <w:rFonts w:ascii="Wingdings" w:hAnsi="Wingdings" w:hint="default"/>
      </w:rPr>
    </w:lvl>
  </w:abstractNum>
  <w:abstractNum w15:restartNumberingAfterBreak="0" w:abstractNumId="17">
    <w:nsid w:val="54C37BC7"/>
    <w:multiLevelType w:val="hybridMultilevel"/>
    <w:tmpl w:val="0BEEFC14"/>
    <w:lvl w:ilvl="0" w:tplc="D640041E">
      <w:start w:val="16"/>
      <w:numFmt w:val="bullet"/>
      <w:lvlText w:val="-"/>
      <w:lvlJc w:val="left"/>
      <w:pPr>
        <w:tabs>
          <w:tab w:pos="1080" w:val="num"/>
        </w:tabs>
        <w:ind w:hanging="360" w:left="1080"/>
      </w:pPr>
      <w:rPr>
        <w:rFonts w:ascii="Times New Roman" w:cs="Times New Roman" w:eastAsia="Times New Roman" w:hAnsi="Times New Roman" w:hint="default"/>
      </w:rPr>
    </w:lvl>
    <w:lvl w:ilvl="1" w:tplc="4D5E7B60">
      <w:numFmt w:val="bullet"/>
      <w:lvlText w:val=""/>
      <w:lvlJc w:val="left"/>
      <w:pPr>
        <w:tabs>
          <w:tab w:pos="1440" w:val="num"/>
        </w:tabs>
        <w:ind w:hanging="360" w:left="1440"/>
      </w:pPr>
      <w:rPr>
        <w:rFonts w:ascii="Symbol" w:cs="Arial" w:eastAsia="Times New Roman" w:hAnsi="Symbol"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8">
    <w:nsid w:val="57464F03"/>
    <w:multiLevelType w:val="hybridMultilevel"/>
    <w:tmpl w:val="CBC858BA"/>
    <w:lvl w:ilvl="0" w:tplc="BFA6F7F8">
      <w:numFmt w:val="bullet"/>
      <w:lvlText w:val="-"/>
      <w:lvlJc w:val="left"/>
      <w:pPr>
        <w:tabs>
          <w:tab w:pos="720" w:val="num"/>
        </w:tabs>
        <w:ind w:hanging="360" w:left="720"/>
      </w:pPr>
      <w:rPr>
        <w:rFonts w:ascii="Times New Roman" w:cs="Times New Roman" w:eastAsia="Times New Roman"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9">
    <w:nsid w:val="5CD64ABC"/>
    <w:multiLevelType w:val="hybridMultilevel"/>
    <w:tmpl w:val="99909F44"/>
    <w:lvl w:ilvl="0" w:tplc="040C000F">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0">
    <w:nsid w:val="60BF4127"/>
    <w:multiLevelType w:val="hybridMultilevel"/>
    <w:tmpl w:val="6604270C"/>
    <w:lvl w:ilvl="0" w:tplc="040C0001">
      <w:start w:val="1"/>
      <w:numFmt w:val="bullet"/>
      <w:lvlText w:val=""/>
      <w:lvlJc w:val="left"/>
      <w:pPr>
        <w:tabs>
          <w:tab w:pos="720" w:val="num"/>
        </w:tabs>
        <w:ind w:hanging="360" w:left="720"/>
      </w:pPr>
      <w:rPr>
        <w:rFonts w:ascii="Symbol" w:hAnsi="Symbo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1">
    <w:nsid w:val="65F4066E"/>
    <w:multiLevelType w:val="hybridMultilevel"/>
    <w:tmpl w:val="1C32EFB2"/>
    <w:lvl w:ilvl="0" w:tplc="F72E2DC0">
      <w:numFmt w:val="bullet"/>
      <w:lvlText w:val="-"/>
      <w:lvlJc w:val="left"/>
      <w:pPr>
        <w:tabs>
          <w:tab w:pos="1065" w:val="num"/>
        </w:tabs>
        <w:ind w:hanging="360" w:left="1065"/>
      </w:pPr>
      <w:rPr>
        <w:rFonts w:ascii="Times New Roman" w:cs="Times New Roman" w:eastAsia="Times New Roman" w:hAnsi="Times New Roman" w:hint="default"/>
      </w:rPr>
    </w:lvl>
    <w:lvl w:ilvl="1" w:tentative="1" w:tplc="040C0003">
      <w:start w:val="1"/>
      <w:numFmt w:val="bullet"/>
      <w:lvlText w:val="o"/>
      <w:lvlJc w:val="left"/>
      <w:pPr>
        <w:tabs>
          <w:tab w:pos="1785" w:val="num"/>
        </w:tabs>
        <w:ind w:hanging="360" w:left="1785"/>
      </w:pPr>
      <w:rPr>
        <w:rFonts w:ascii="Courier New" w:hAnsi="Courier New" w:hint="default"/>
      </w:rPr>
    </w:lvl>
    <w:lvl w:ilvl="2" w:tentative="1" w:tplc="040C0005">
      <w:start w:val="1"/>
      <w:numFmt w:val="bullet"/>
      <w:lvlText w:val=""/>
      <w:lvlJc w:val="left"/>
      <w:pPr>
        <w:tabs>
          <w:tab w:pos="2505" w:val="num"/>
        </w:tabs>
        <w:ind w:hanging="360" w:left="2505"/>
      </w:pPr>
      <w:rPr>
        <w:rFonts w:ascii="Wingdings" w:hAnsi="Wingdings" w:hint="default"/>
      </w:rPr>
    </w:lvl>
    <w:lvl w:ilvl="3" w:tentative="1" w:tplc="040C0001">
      <w:start w:val="1"/>
      <w:numFmt w:val="bullet"/>
      <w:lvlText w:val=""/>
      <w:lvlJc w:val="left"/>
      <w:pPr>
        <w:tabs>
          <w:tab w:pos="3225" w:val="num"/>
        </w:tabs>
        <w:ind w:hanging="360" w:left="3225"/>
      </w:pPr>
      <w:rPr>
        <w:rFonts w:ascii="Symbol" w:hAnsi="Symbol" w:hint="default"/>
      </w:rPr>
    </w:lvl>
    <w:lvl w:ilvl="4" w:tentative="1" w:tplc="040C0003">
      <w:start w:val="1"/>
      <w:numFmt w:val="bullet"/>
      <w:lvlText w:val="o"/>
      <w:lvlJc w:val="left"/>
      <w:pPr>
        <w:tabs>
          <w:tab w:pos="3945" w:val="num"/>
        </w:tabs>
        <w:ind w:hanging="360" w:left="3945"/>
      </w:pPr>
      <w:rPr>
        <w:rFonts w:ascii="Courier New" w:hAnsi="Courier New" w:hint="default"/>
      </w:rPr>
    </w:lvl>
    <w:lvl w:ilvl="5" w:tentative="1" w:tplc="040C0005">
      <w:start w:val="1"/>
      <w:numFmt w:val="bullet"/>
      <w:lvlText w:val=""/>
      <w:lvlJc w:val="left"/>
      <w:pPr>
        <w:tabs>
          <w:tab w:pos="4665" w:val="num"/>
        </w:tabs>
        <w:ind w:hanging="360" w:left="4665"/>
      </w:pPr>
      <w:rPr>
        <w:rFonts w:ascii="Wingdings" w:hAnsi="Wingdings" w:hint="default"/>
      </w:rPr>
    </w:lvl>
    <w:lvl w:ilvl="6" w:tentative="1" w:tplc="040C0001">
      <w:start w:val="1"/>
      <w:numFmt w:val="bullet"/>
      <w:lvlText w:val=""/>
      <w:lvlJc w:val="left"/>
      <w:pPr>
        <w:tabs>
          <w:tab w:pos="5385" w:val="num"/>
        </w:tabs>
        <w:ind w:hanging="360" w:left="5385"/>
      </w:pPr>
      <w:rPr>
        <w:rFonts w:ascii="Symbol" w:hAnsi="Symbol" w:hint="default"/>
      </w:rPr>
    </w:lvl>
    <w:lvl w:ilvl="7" w:tentative="1" w:tplc="040C0003">
      <w:start w:val="1"/>
      <w:numFmt w:val="bullet"/>
      <w:lvlText w:val="o"/>
      <w:lvlJc w:val="left"/>
      <w:pPr>
        <w:tabs>
          <w:tab w:pos="6105" w:val="num"/>
        </w:tabs>
        <w:ind w:hanging="360" w:left="6105"/>
      </w:pPr>
      <w:rPr>
        <w:rFonts w:ascii="Courier New" w:hAnsi="Courier New" w:hint="default"/>
      </w:rPr>
    </w:lvl>
    <w:lvl w:ilvl="8" w:tentative="1" w:tplc="040C0005">
      <w:start w:val="1"/>
      <w:numFmt w:val="bullet"/>
      <w:lvlText w:val=""/>
      <w:lvlJc w:val="left"/>
      <w:pPr>
        <w:tabs>
          <w:tab w:pos="6825" w:val="num"/>
        </w:tabs>
        <w:ind w:hanging="360" w:left="6825"/>
      </w:pPr>
      <w:rPr>
        <w:rFonts w:ascii="Wingdings" w:hAnsi="Wingdings" w:hint="default"/>
      </w:rPr>
    </w:lvl>
  </w:abstractNum>
  <w:abstractNum w15:restartNumberingAfterBreak="0" w:abstractNumId="22">
    <w:nsid w:val="661C1A9C"/>
    <w:multiLevelType w:val="hybridMultilevel"/>
    <w:tmpl w:val="0E54EB9A"/>
    <w:lvl w:ilvl="0" w:tplc="F8C68236">
      <w:start w:val="1"/>
      <w:numFmt w:val="upperRoman"/>
      <w:lvlText w:val="%1."/>
      <w:lvlJc w:val="righ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3">
    <w:nsid w:val="6C6060BE"/>
    <w:multiLevelType w:val="hybridMultilevel"/>
    <w:tmpl w:val="DD5CA7A8"/>
    <w:lvl w:ilvl="0" w:tplc="7494EA2A">
      <w:numFmt w:val="bullet"/>
      <w:lvlText w:val="-"/>
      <w:lvlJc w:val="left"/>
      <w:pPr>
        <w:ind w:hanging="360" w:left="360"/>
      </w:pPr>
      <w:rPr>
        <w:rFonts w:ascii="Century Gothic" w:cs="Times New Roman" w:eastAsia="Times New Roman" w:hAnsi="Century Gothic" w:hint="default"/>
      </w:rPr>
    </w:lvl>
    <w:lvl w:ilvl="1" w:tentative="1" w:tplc="040C0003">
      <w:start w:val="1"/>
      <w:numFmt w:val="bullet"/>
      <w:lvlText w:val="o"/>
      <w:lvlJc w:val="left"/>
      <w:pPr>
        <w:ind w:hanging="360" w:left="1080"/>
      </w:pPr>
      <w:rPr>
        <w:rFonts w:ascii="Courier New" w:cs="Courier New" w:hAnsi="Courier New" w:hint="default"/>
      </w:rPr>
    </w:lvl>
    <w:lvl w:ilvl="2" w:tentative="1" w:tplc="040C0005">
      <w:start w:val="1"/>
      <w:numFmt w:val="bullet"/>
      <w:lvlText w:val=""/>
      <w:lvlJc w:val="left"/>
      <w:pPr>
        <w:ind w:hanging="360" w:left="1800"/>
      </w:pPr>
      <w:rPr>
        <w:rFonts w:ascii="Wingdings" w:hAnsi="Wingdings" w:hint="default"/>
      </w:rPr>
    </w:lvl>
    <w:lvl w:ilvl="3" w:tentative="1" w:tplc="040C0001">
      <w:start w:val="1"/>
      <w:numFmt w:val="bullet"/>
      <w:lvlText w:val=""/>
      <w:lvlJc w:val="left"/>
      <w:pPr>
        <w:ind w:hanging="360" w:left="2520"/>
      </w:pPr>
      <w:rPr>
        <w:rFonts w:ascii="Symbol" w:hAnsi="Symbol" w:hint="default"/>
      </w:rPr>
    </w:lvl>
    <w:lvl w:ilvl="4" w:tentative="1" w:tplc="040C0003">
      <w:start w:val="1"/>
      <w:numFmt w:val="bullet"/>
      <w:lvlText w:val="o"/>
      <w:lvlJc w:val="left"/>
      <w:pPr>
        <w:ind w:hanging="360" w:left="3240"/>
      </w:pPr>
      <w:rPr>
        <w:rFonts w:ascii="Courier New" w:cs="Courier New" w:hAnsi="Courier New" w:hint="default"/>
      </w:rPr>
    </w:lvl>
    <w:lvl w:ilvl="5" w:tentative="1" w:tplc="040C0005">
      <w:start w:val="1"/>
      <w:numFmt w:val="bullet"/>
      <w:lvlText w:val=""/>
      <w:lvlJc w:val="left"/>
      <w:pPr>
        <w:ind w:hanging="360" w:left="3960"/>
      </w:pPr>
      <w:rPr>
        <w:rFonts w:ascii="Wingdings" w:hAnsi="Wingdings" w:hint="default"/>
      </w:rPr>
    </w:lvl>
    <w:lvl w:ilvl="6" w:tentative="1" w:tplc="040C0001">
      <w:start w:val="1"/>
      <w:numFmt w:val="bullet"/>
      <w:lvlText w:val=""/>
      <w:lvlJc w:val="left"/>
      <w:pPr>
        <w:ind w:hanging="360" w:left="4680"/>
      </w:pPr>
      <w:rPr>
        <w:rFonts w:ascii="Symbol" w:hAnsi="Symbol" w:hint="default"/>
      </w:rPr>
    </w:lvl>
    <w:lvl w:ilvl="7" w:tentative="1" w:tplc="040C0003">
      <w:start w:val="1"/>
      <w:numFmt w:val="bullet"/>
      <w:lvlText w:val="o"/>
      <w:lvlJc w:val="left"/>
      <w:pPr>
        <w:ind w:hanging="360" w:left="5400"/>
      </w:pPr>
      <w:rPr>
        <w:rFonts w:ascii="Courier New" w:cs="Courier New" w:hAnsi="Courier New" w:hint="default"/>
      </w:rPr>
    </w:lvl>
    <w:lvl w:ilvl="8" w:tentative="1" w:tplc="040C0005">
      <w:start w:val="1"/>
      <w:numFmt w:val="bullet"/>
      <w:lvlText w:val=""/>
      <w:lvlJc w:val="left"/>
      <w:pPr>
        <w:ind w:hanging="360" w:left="6120"/>
      </w:pPr>
      <w:rPr>
        <w:rFonts w:ascii="Wingdings" w:hAnsi="Wingdings" w:hint="default"/>
      </w:rPr>
    </w:lvl>
  </w:abstractNum>
  <w:abstractNum w15:restartNumberingAfterBreak="0" w:abstractNumId="24">
    <w:nsid w:val="78523690"/>
    <w:multiLevelType w:val="hybridMultilevel"/>
    <w:tmpl w:val="DFA078AA"/>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16cid:durableId="1312246948" w:numId="1">
    <w:abstractNumId w:val="11"/>
  </w:num>
  <w:num w16cid:durableId="1964651184" w:numId="2">
    <w:abstractNumId w:val="19"/>
  </w:num>
  <w:num w16cid:durableId="879631105" w:numId="3">
    <w:abstractNumId w:val="17"/>
  </w:num>
  <w:num w16cid:durableId="799222736" w:numId="4">
    <w:abstractNumId w:val="13"/>
  </w:num>
  <w:num w16cid:durableId="353850913" w:numId="5">
    <w:abstractNumId w:val="8"/>
  </w:num>
  <w:num w16cid:durableId="1952978739" w:numId="6">
    <w:abstractNumId w:val="18"/>
  </w:num>
  <w:num w16cid:durableId="1145052676" w:numId="7">
    <w:abstractNumId w:val="4"/>
  </w:num>
  <w:num w16cid:durableId="887492776" w:numId="8">
    <w:abstractNumId w:val="20"/>
  </w:num>
  <w:num w16cid:durableId="494417407" w:numId="9">
    <w:abstractNumId w:val="7"/>
  </w:num>
  <w:num w16cid:durableId="609354834" w:numId="10">
    <w:abstractNumId w:val="10"/>
  </w:num>
  <w:num w16cid:durableId="1943143302" w:numId="11">
    <w:abstractNumId w:val="21"/>
  </w:num>
  <w:num w16cid:durableId="1708097071" w:numId="12">
    <w:abstractNumId w:val="16"/>
  </w:num>
  <w:num w16cid:durableId="678502770" w:numId="13">
    <w:abstractNumId w:val="15"/>
  </w:num>
  <w:num w16cid:durableId="1135414057" w:numId="14">
    <w:abstractNumId w:val="0"/>
  </w:num>
  <w:num w16cid:durableId="1369455733" w:numId="15">
    <w:abstractNumId w:val="24"/>
  </w:num>
  <w:num w16cid:durableId="307175463" w:numId="16">
    <w:abstractNumId w:val="12"/>
  </w:num>
  <w:num w16cid:durableId="1075198951" w:numId="17">
    <w:abstractNumId w:val="9"/>
  </w:num>
  <w:num w16cid:durableId="1325088721" w:numId="18">
    <w:abstractNumId w:val="6"/>
  </w:num>
  <w:num w16cid:durableId="1819149282" w:numId="19">
    <w:abstractNumId w:val="2"/>
  </w:num>
  <w:num w16cid:durableId="843205529" w:numId="20">
    <w:abstractNumId w:val="5"/>
  </w:num>
  <w:num w16cid:durableId="1615135944" w:numId="21">
    <w:abstractNumId w:val="23"/>
  </w:num>
  <w:num w16cid:durableId="438834461" w:numId="22">
    <w:abstractNumId w:val="14"/>
  </w:num>
  <w:num w16cid:durableId="1026324520" w:numId="23">
    <w:abstractNumId w:val="1"/>
  </w:num>
  <w:num w16cid:durableId="1962029966" w:numId="24">
    <w:abstractNumId w:val="3"/>
  </w:num>
  <w:num w16cid:durableId="196159251" w:numId="25">
    <w:abstractNumId w:val="2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grammar="clean"/>
  <w:doNotTrackMoves/>
  <w:defaultTabStop w:val="708"/>
  <w:hyphenationZone w:val="425"/>
  <w:characterSpacingControl w:val="doNotCompress"/>
  <w:hdrShapeDefaults>
    <o:shapedefaults spidmax="3074" v:ext="edi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01E8"/>
    <w:rsid w:val="000035AF"/>
    <w:rsid w:val="00012299"/>
    <w:rsid w:val="000168D9"/>
    <w:rsid w:val="0002084F"/>
    <w:rsid w:val="000225C7"/>
    <w:rsid w:val="0002786C"/>
    <w:rsid w:val="00031B62"/>
    <w:rsid w:val="00035E69"/>
    <w:rsid w:val="000438F9"/>
    <w:rsid w:val="00055F13"/>
    <w:rsid w:val="00056FD8"/>
    <w:rsid w:val="00070626"/>
    <w:rsid w:val="00080C9F"/>
    <w:rsid w:val="00081A22"/>
    <w:rsid w:val="00084017"/>
    <w:rsid w:val="00090B6A"/>
    <w:rsid w:val="00091DD3"/>
    <w:rsid w:val="00092581"/>
    <w:rsid w:val="000A2B4A"/>
    <w:rsid w:val="000B1C0B"/>
    <w:rsid w:val="000C288D"/>
    <w:rsid w:val="000C3BD8"/>
    <w:rsid w:val="000C4167"/>
    <w:rsid w:val="000D04C7"/>
    <w:rsid w:val="000D0964"/>
    <w:rsid w:val="000D2493"/>
    <w:rsid w:val="000D2555"/>
    <w:rsid w:val="000E2709"/>
    <w:rsid w:val="000E607B"/>
    <w:rsid w:val="000F70BC"/>
    <w:rsid w:val="00103AC7"/>
    <w:rsid w:val="00110E93"/>
    <w:rsid w:val="00112539"/>
    <w:rsid w:val="0013681C"/>
    <w:rsid w:val="00141CCD"/>
    <w:rsid w:val="00142AB1"/>
    <w:rsid w:val="0014431B"/>
    <w:rsid w:val="00144983"/>
    <w:rsid w:val="00146B0C"/>
    <w:rsid w:val="00151E3B"/>
    <w:rsid w:val="00153747"/>
    <w:rsid w:val="0016066A"/>
    <w:rsid w:val="001663ED"/>
    <w:rsid w:val="001714D0"/>
    <w:rsid w:val="00172D11"/>
    <w:rsid w:val="001742A4"/>
    <w:rsid w:val="001755AF"/>
    <w:rsid w:val="00184495"/>
    <w:rsid w:val="00184979"/>
    <w:rsid w:val="00185CCC"/>
    <w:rsid w:val="00192C38"/>
    <w:rsid w:val="00196F6F"/>
    <w:rsid w:val="001A2AA0"/>
    <w:rsid w:val="001A2BDA"/>
    <w:rsid w:val="001A7B55"/>
    <w:rsid w:val="001B0306"/>
    <w:rsid w:val="001B0C3C"/>
    <w:rsid w:val="001B6044"/>
    <w:rsid w:val="001C504B"/>
    <w:rsid w:val="001C6827"/>
    <w:rsid w:val="001C6F44"/>
    <w:rsid w:val="001D7D13"/>
    <w:rsid w:val="001E0D65"/>
    <w:rsid w:val="001F4043"/>
    <w:rsid w:val="00221ED2"/>
    <w:rsid w:val="002226DD"/>
    <w:rsid w:val="00234AE8"/>
    <w:rsid w:val="002360F2"/>
    <w:rsid w:val="002465C6"/>
    <w:rsid w:val="002563F4"/>
    <w:rsid w:val="0026013B"/>
    <w:rsid w:val="00263219"/>
    <w:rsid w:val="002779EE"/>
    <w:rsid w:val="00285923"/>
    <w:rsid w:val="00290F74"/>
    <w:rsid w:val="002A5515"/>
    <w:rsid w:val="002A77E8"/>
    <w:rsid w:val="002C4E8E"/>
    <w:rsid w:val="002C660A"/>
    <w:rsid w:val="002C76FC"/>
    <w:rsid w:val="002D70A8"/>
    <w:rsid w:val="002D755C"/>
    <w:rsid w:val="002E1DA3"/>
    <w:rsid w:val="002E304A"/>
    <w:rsid w:val="002E63F7"/>
    <w:rsid w:val="002E6E86"/>
    <w:rsid w:val="002E7AA3"/>
    <w:rsid w:val="002F49B9"/>
    <w:rsid w:val="00300388"/>
    <w:rsid w:val="003047D4"/>
    <w:rsid w:val="003137B5"/>
    <w:rsid w:val="003201E8"/>
    <w:rsid w:val="00322899"/>
    <w:rsid w:val="00331431"/>
    <w:rsid w:val="0033238A"/>
    <w:rsid w:val="00333065"/>
    <w:rsid w:val="00343C9F"/>
    <w:rsid w:val="003462AC"/>
    <w:rsid w:val="0034662E"/>
    <w:rsid w:val="00351E6A"/>
    <w:rsid w:val="00353DB1"/>
    <w:rsid w:val="00362E9A"/>
    <w:rsid w:val="0037138E"/>
    <w:rsid w:val="003720C7"/>
    <w:rsid w:val="003724BC"/>
    <w:rsid w:val="00380E0E"/>
    <w:rsid w:val="00384575"/>
    <w:rsid w:val="00396345"/>
    <w:rsid w:val="003B2BFD"/>
    <w:rsid w:val="003B3387"/>
    <w:rsid w:val="003B6D81"/>
    <w:rsid w:val="003C2227"/>
    <w:rsid w:val="003C4DF3"/>
    <w:rsid w:val="003C7B65"/>
    <w:rsid w:val="003D0D24"/>
    <w:rsid w:val="003D25FE"/>
    <w:rsid w:val="003F0748"/>
    <w:rsid w:val="003F4B2F"/>
    <w:rsid w:val="003F6971"/>
    <w:rsid w:val="004124BA"/>
    <w:rsid w:val="0042008C"/>
    <w:rsid w:val="00430585"/>
    <w:rsid w:val="0043570B"/>
    <w:rsid w:val="00436673"/>
    <w:rsid w:val="00441A01"/>
    <w:rsid w:val="0046247F"/>
    <w:rsid w:val="004628A0"/>
    <w:rsid w:val="00462D99"/>
    <w:rsid w:val="00476B97"/>
    <w:rsid w:val="004772A4"/>
    <w:rsid w:val="004930D6"/>
    <w:rsid w:val="00493877"/>
    <w:rsid w:val="00495783"/>
    <w:rsid w:val="004A3D53"/>
    <w:rsid w:val="004A5E86"/>
    <w:rsid w:val="004B66A9"/>
    <w:rsid w:val="004B76D3"/>
    <w:rsid w:val="004D0961"/>
    <w:rsid w:val="004D7431"/>
    <w:rsid w:val="004E06AE"/>
    <w:rsid w:val="004E3CFF"/>
    <w:rsid w:val="004F2803"/>
    <w:rsid w:val="004F42AD"/>
    <w:rsid w:val="00503C0D"/>
    <w:rsid w:val="00507870"/>
    <w:rsid w:val="00510E77"/>
    <w:rsid w:val="00513D6B"/>
    <w:rsid w:val="005151E2"/>
    <w:rsid w:val="00520F0A"/>
    <w:rsid w:val="00521064"/>
    <w:rsid w:val="00545E96"/>
    <w:rsid w:val="00553274"/>
    <w:rsid w:val="0055774F"/>
    <w:rsid w:val="00573A01"/>
    <w:rsid w:val="0058225C"/>
    <w:rsid w:val="005936E5"/>
    <w:rsid w:val="00594F71"/>
    <w:rsid w:val="005A1D22"/>
    <w:rsid w:val="005A3B85"/>
    <w:rsid w:val="005B0A71"/>
    <w:rsid w:val="005C17D0"/>
    <w:rsid w:val="005C5BE0"/>
    <w:rsid w:val="005C70DD"/>
    <w:rsid w:val="005E75E1"/>
    <w:rsid w:val="005F26F9"/>
    <w:rsid w:val="00607C70"/>
    <w:rsid w:val="006241A7"/>
    <w:rsid w:val="00627616"/>
    <w:rsid w:val="00641F17"/>
    <w:rsid w:val="00646273"/>
    <w:rsid w:val="00651497"/>
    <w:rsid w:val="00651AD5"/>
    <w:rsid w:val="00651B12"/>
    <w:rsid w:val="00653C44"/>
    <w:rsid w:val="00655341"/>
    <w:rsid w:val="00661B40"/>
    <w:rsid w:val="006726CE"/>
    <w:rsid w:val="006743E5"/>
    <w:rsid w:val="00681A57"/>
    <w:rsid w:val="006A0B70"/>
    <w:rsid w:val="006A0DCC"/>
    <w:rsid w:val="006A198C"/>
    <w:rsid w:val="006B216F"/>
    <w:rsid w:val="006B38C5"/>
    <w:rsid w:val="006B5C8A"/>
    <w:rsid w:val="006C25F6"/>
    <w:rsid w:val="006C4B18"/>
    <w:rsid w:val="006D2212"/>
    <w:rsid w:val="006D4E35"/>
    <w:rsid w:val="006E145E"/>
    <w:rsid w:val="006E20E5"/>
    <w:rsid w:val="006F7951"/>
    <w:rsid w:val="00702A25"/>
    <w:rsid w:val="00704A92"/>
    <w:rsid w:val="00717E3F"/>
    <w:rsid w:val="00725502"/>
    <w:rsid w:val="007453DB"/>
    <w:rsid w:val="00745F8F"/>
    <w:rsid w:val="007507D6"/>
    <w:rsid w:val="0075205F"/>
    <w:rsid w:val="00753FEC"/>
    <w:rsid w:val="00762626"/>
    <w:rsid w:val="007670C4"/>
    <w:rsid w:val="0077026F"/>
    <w:rsid w:val="0077071F"/>
    <w:rsid w:val="007731D9"/>
    <w:rsid w:val="00790FDA"/>
    <w:rsid w:val="00796048"/>
    <w:rsid w:val="007A004E"/>
    <w:rsid w:val="007A0EAC"/>
    <w:rsid w:val="007B26EF"/>
    <w:rsid w:val="007B4A9D"/>
    <w:rsid w:val="007C09C5"/>
    <w:rsid w:val="007C6D15"/>
    <w:rsid w:val="007D1E12"/>
    <w:rsid w:val="007E1F14"/>
    <w:rsid w:val="007E2D93"/>
    <w:rsid w:val="007E5F33"/>
    <w:rsid w:val="007E6ED6"/>
    <w:rsid w:val="007F0976"/>
    <w:rsid w:val="007F5AFF"/>
    <w:rsid w:val="007F6C7C"/>
    <w:rsid w:val="00830182"/>
    <w:rsid w:val="00833781"/>
    <w:rsid w:val="0084294F"/>
    <w:rsid w:val="00842E0D"/>
    <w:rsid w:val="00844BD2"/>
    <w:rsid w:val="00844D45"/>
    <w:rsid w:val="00862E72"/>
    <w:rsid w:val="008756B9"/>
    <w:rsid w:val="00885E8D"/>
    <w:rsid w:val="00894FEA"/>
    <w:rsid w:val="008C0BA8"/>
    <w:rsid w:val="008C31AF"/>
    <w:rsid w:val="008D0A33"/>
    <w:rsid w:val="008E4B37"/>
    <w:rsid w:val="008F2EBC"/>
    <w:rsid w:val="008F4A9D"/>
    <w:rsid w:val="00905876"/>
    <w:rsid w:val="00905AF5"/>
    <w:rsid w:val="0091146B"/>
    <w:rsid w:val="00914EF0"/>
    <w:rsid w:val="009244CC"/>
    <w:rsid w:val="00943037"/>
    <w:rsid w:val="00950DBD"/>
    <w:rsid w:val="00982638"/>
    <w:rsid w:val="00983348"/>
    <w:rsid w:val="009A3F30"/>
    <w:rsid w:val="009B57F1"/>
    <w:rsid w:val="009C054B"/>
    <w:rsid w:val="00A20CFB"/>
    <w:rsid w:val="00A24F5C"/>
    <w:rsid w:val="00A32CDB"/>
    <w:rsid w:val="00A33B85"/>
    <w:rsid w:val="00A41374"/>
    <w:rsid w:val="00A46E5D"/>
    <w:rsid w:val="00A53DB9"/>
    <w:rsid w:val="00A54D02"/>
    <w:rsid w:val="00A55F9F"/>
    <w:rsid w:val="00A63251"/>
    <w:rsid w:val="00A66D86"/>
    <w:rsid w:val="00A72836"/>
    <w:rsid w:val="00A75497"/>
    <w:rsid w:val="00A75C38"/>
    <w:rsid w:val="00A83114"/>
    <w:rsid w:val="00A9712C"/>
    <w:rsid w:val="00AA524E"/>
    <w:rsid w:val="00AB06D8"/>
    <w:rsid w:val="00AB0783"/>
    <w:rsid w:val="00AB2AEE"/>
    <w:rsid w:val="00AB5466"/>
    <w:rsid w:val="00AB75DF"/>
    <w:rsid w:val="00AC6602"/>
    <w:rsid w:val="00AD77E0"/>
    <w:rsid w:val="00AE2823"/>
    <w:rsid w:val="00AE4EDB"/>
    <w:rsid w:val="00AE69E0"/>
    <w:rsid w:val="00AF3BBC"/>
    <w:rsid w:val="00AF65B0"/>
    <w:rsid w:val="00B13D07"/>
    <w:rsid w:val="00B1721E"/>
    <w:rsid w:val="00B176DF"/>
    <w:rsid w:val="00B20EA0"/>
    <w:rsid w:val="00B24206"/>
    <w:rsid w:val="00B30011"/>
    <w:rsid w:val="00B310D8"/>
    <w:rsid w:val="00B36843"/>
    <w:rsid w:val="00B3706B"/>
    <w:rsid w:val="00B37A7D"/>
    <w:rsid w:val="00B51784"/>
    <w:rsid w:val="00B66B9D"/>
    <w:rsid w:val="00B70DC5"/>
    <w:rsid w:val="00B822B5"/>
    <w:rsid w:val="00B8391D"/>
    <w:rsid w:val="00B91E38"/>
    <w:rsid w:val="00B9444E"/>
    <w:rsid w:val="00BA09DF"/>
    <w:rsid w:val="00BA2023"/>
    <w:rsid w:val="00BA2992"/>
    <w:rsid w:val="00BB665E"/>
    <w:rsid w:val="00BC05F3"/>
    <w:rsid w:val="00BC4863"/>
    <w:rsid w:val="00BC6493"/>
    <w:rsid w:val="00BC788F"/>
    <w:rsid w:val="00BD3489"/>
    <w:rsid w:val="00BE1101"/>
    <w:rsid w:val="00BE1C63"/>
    <w:rsid w:val="00BF28D6"/>
    <w:rsid w:val="00BF6276"/>
    <w:rsid w:val="00BF6D3F"/>
    <w:rsid w:val="00C0576C"/>
    <w:rsid w:val="00C10E52"/>
    <w:rsid w:val="00C12770"/>
    <w:rsid w:val="00C22CFA"/>
    <w:rsid w:val="00C34B26"/>
    <w:rsid w:val="00C41943"/>
    <w:rsid w:val="00C425D1"/>
    <w:rsid w:val="00C55D8A"/>
    <w:rsid w:val="00C6440A"/>
    <w:rsid w:val="00C66DA9"/>
    <w:rsid w:val="00C67830"/>
    <w:rsid w:val="00C72962"/>
    <w:rsid w:val="00C73278"/>
    <w:rsid w:val="00C737DD"/>
    <w:rsid w:val="00C84816"/>
    <w:rsid w:val="00C87F47"/>
    <w:rsid w:val="00C9478C"/>
    <w:rsid w:val="00C94E7D"/>
    <w:rsid w:val="00CA16F9"/>
    <w:rsid w:val="00CA6F0E"/>
    <w:rsid w:val="00CB6F5E"/>
    <w:rsid w:val="00CB73BC"/>
    <w:rsid w:val="00CC38A0"/>
    <w:rsid w:val="00CD4964"/>
    <w:rsid w:val="00CD6728"/>
    <w:rsid w:val="00CE0B65"/>
    <w:rsid w:val="00CE15CD"/>
    <w:rsid w:val="00CE2258"/>
    <w:rsid w:val="00CE6FF2"/>
    <w:rsid w:val="00CE7DA6"/>
    <w:rsid w:val="00CF06B4"/>
    <w:rsid w:val="00CF405E"/>
    <w:rsid w:val="00D018F7"/>
    <w:rsid w:val="00D0280E"/>
    <w:rsid w:val="00D1687B"/>
    <w:rsid w:val="00D16B12"/>
    <w:rsid w:val="00D17B48"/>
    <w:rsid w:val="00D236E0"/>
    <w:rsid w:val="00D240FF"/>
    <w:rsid w:val="00D26380"/>
    <w:rsid w:val="00D31697"/>
    <w:rsid w:val="00D46ADE"/>
    <w:rsid w:val="00D512B3"/>
    <w:rsid w:val="00D5271F"/>
    <w:rsid w:val="00D67FC2"/>
    <w:rsid w:val="00D754F6"/>
    <w:rsid w:val="00D767B1"/>
    <w:rsid w:val="00DB06A8"/>
    <w:rsid w:val="00DC2E91"/>
    <w:rsid w:val="00DD1164"/>
    <w:rsid w:val="00DD1532"/>
    <w:rsid w:val="00DD67C1"/>
    <w:rsid w:val="00DF01D9"/>
    <w:rsid w:val="00DF2121"/>
    <w:rsid w:val="00DF28D5"/>
    <w:rsid w:val="00E01C79"/>
    <w:rsid w:val="00E03394"/>
    <w:rsid w:val="00E065B4"/>
    <w:rsid w:val="00E101BC"/>
    <w:rsid w:val="00E1442E"/>
    <w:rsid w:val="00E15286"/>
    <w:rsid w:val="00E25835"/>
    <w:rsid w:val="00E434B5"/>
    <w:rsid w:val="00E500CC"/>
    <w:rsid w:val="00E56A8C"/>
    <w:rsid w:val="00E5716B"/>
    <w:rsid w:val="00E6108B"/>
    <w:rsid w:val="00E65F4F"/>
    <w:rsid w:val="00E7330E"/>
    <w:rsid w:val="00E81DFD"/>
    <w:rsid w:val="00E858A6"/>
    <w:rsid w:val="00E92178"/>
    <w:rsid w:val="00E968F0"/>
    <w:rsid w:val="00EA35F4"/>
    <w:rsid w:val="00EC31BF"/>
    <w:rsid w:val="00EC57F8"/>
    <w:rsid w:val="00ED57C6"/>
    <w:rsid w:val="00EE74C3"/>
    <w:rsid w:val="00EF259F"/>
    <w:rsid w:val="00EF3111"/>
    <w:rsid w:val="00EF42C8"/>
    <w:rsid w:val="00F00E20"/>
    <w:rsid w:val="00F01235"/>
    <w:rsid w:val="00F0791D"/>
    <w:rsid w:val="00F1032C"/>
    <w:rsid w:val="00F11F50"/>
    <w:rsid w:val="00F24C01"/>
    <w:rsid w:val="00F310FE"/>
    <w:rsid w:val="00F33AA0"/>
    <w:rsid w:val="00F33EB4"/>
    <w:rsid w:val="00F42023"/>
    <w:rsid w:val="00F4734B"/>
    <w:rsid w:val="00F5080D"/>
    <w:rsid w:val="00F6513A"/>
    <w:rsid w:val="00F741A3"/>
    <w:rsid w:val="00F74D7D"/>
    <w:rsid w:val="00F76EF0"/>
    <w:rsid w:val="00F84265"/>
    <w:rsid w:val="00F87D33"/>
    <w:rsid w:val="00F96116"/>
    <w:rsid w:val="00FA6774"/>
    <w:rsid w:val="00FB6BDF"/>
    <w:rsid w:val="00FC491C"/>
    <w:rsid w:val="00FD1B1E"/>
    <w:rsid w:val="00FD7E13"/>
    <w:rsid w:val="00FE64CA"/>
    <w:rsid w:val="00FF57F0"/>
    <w:rsid w:val="00FF7F98"/>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3074" v:ext="edit"/>
    <o:shapelayout v:ext="edit">
      <o:idmap data="2" v:ext="edit"/>
    </o:shapelayout>
  </w:shapeDefaults>
  <w:decimalSymbol w:val=","/>
  <w:listSeparator w:val=";"/>
  <w14:docId w14:val="7911031A"/>
  <w15:chartTrackingRefBased/>
  <w15:docId w15:val="{7A1F5EEF-B0E1-4740-9EC7-829D20780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Calibri" w:cs="Times New Roman" w:eastAsia="Times New Roman" w:hAnsi="Calibri"/>
        <w:lang w:bidi="ar-SA" w:eastAsia="fr-FR" w:val="fr-FR"/>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33238A"/>
    <w:pPr>
      <w:spacing w:after="200" w:before="200" w:line="276" w:lineRule="auto"/>
      <w:jc w:val="both"/>
    </w:pPr>
    <w:rPr>
      <w:rFonts w:ascii="Montserrat" w:hAnsi="Montserrat"/>
      <w:lang w:bidi="en-US" w:eastAsia="en-US" w:val="en-US"/>
    </w:rPr>
  </w:style>
  <w:style w:styleId="Titre1" w:type="paragraph">
    <w:name w:val="heading 1"/>
    <w:basedOn w:val="Normal"/>
    <w:next w:val="Normal"/>
    <w:link w:val="Titre1Car"/>
    <w:uiPriority w:val="9"/>
    <w:qFormat/>
    <w:rsid w:val="008F2EBC"/>
    <w:pPr>
      <w:keepNext/>
      <w:pBdr>
        <w:top w:color="004680" w:space="0" w:sz="24" w:val="single"/>
        <w:left w:color="004680" w:space="0" w:sz="24" w:val="single"/>
        <w:bottom w:color="004680" w:space="0" w:sz="24" w:val="single"/>
        <w:right w:color="004680" w:space="0" w:sz="24" w:val="single"/>
      </w:pBdr>
      <w:shd w:color="auto" w:fill="004680" w:val="clear"/>
      <w:spacing w:after="0"/>
      <w:jc w:val="left"/>
      <w:outlineLvl w:val="0"/>
    </w:pPr>
    <w:rPr>
      <w:b/>
      <w:bCs/>
      <w:caps/>
      <w:color w:val="FFFFFF"/>
      <w:spacing w:val="15"/>
      <w:szCs w:val="22"/>
    </w:rPr>
  </w:style>
  <w:style w:styleId="Titre2" w:type="paragraph">
    <w:name w:val="heading 2"/>
    <w:basedOn w:val="Normal"/>
    <w:next w:val="Normal"/>
    <w:link w:val="Titre2Car"/>
    <w:uiPriority w:val="9"/>
    <w:unhideWhenUsed/>
    <w:qFormat/>
    <w:rsid w:val="00510E77"/>
    <w:pPr>
      <w:keepNext/>
      <w:pBdr>
        <w:top w:color="E1EBEF" w:space="0" w:sz="24" w:val="single"/>
        <w:left w:color="E1EBEF" w:space="0" w:sz="24" w:val="single"/>
        <w:bottom w:color="E1EBEF" w:space="0" w:sz="24" w:val="single"/>
        <w:right w:color="E1EBEF" w:space="0" w:sz="24" w:val="single"/>
      </w:pBdr>
      <w:shd w:color="auto" w:fill="E1EBEF" w:val="clear"/>
      <w:spacing w:after="0"/>
      <w:outlineLvl w:val="1"/>
    </w:pPr>
    <w:rPr>
      <w:caps/>
      <w:spacing w:val="15"/>
      <w:szCs w:val="22"/>
    </w:rPr>
  </w:style>
  <w:style w:styleId="Titre3" w:type="paragraph">
    <w:name w:val="heading 3"/>
    <w:basedOn w:val="Normal"/>
    <w:next w:val="Normal"/>
    <w:link w:val="Titre3Car"/>
    <w:uiPriority w:val="9"/>
    <w:unhideWhenUsed/>
    <w:qFormat/>
    <w:rsid w:val="007F0976"/>
    <w:pPr>
      <w:pBdr>
        <w:top w:color="6EA0B0" w:space="2" w:sz="6" w:val="single"/>
        <w:left w:color="6EA0B0" w:space="2" w:sz="6" w:val="single"/>
      </w:pBdr>
      <w:spacing w:after="0" w:before="300"/>
      <w:outlineLvl w:val="2"/>
    </w:pPr>
    <w:rPr>
      <w:caps/>
      <w:color w:val="32515C"/>
      <w:spacing w:val="15"/>
      <w:szCs w:val="22"/>
    </w:rPr>
  </w:style>
  <w:style w:styleId="Titre4" w:type="paragraph">
    <w:name w:val="heading 4"/>
    <w:basedOn w:val="Normal"/>
    <w:next w:val="Normal"/>
    <w:link w:val="Titre4Car"/>
    <w:uiPriority w:val="9"/>
    <w:unhideWhenUsed/>
    <w:qFormat/>
    <w:rsid w:val="007F0976"/>
    <w:pPr>
      <w:pBdr>
        <w:top w:color="6EA0B0" w:space="2" w:sz="6" w:val="dotted"/>
        <w:left w:color="6EA0B0" w:space="2" w:sz="6" w:val="dotted"/>
      </w:pBdr>
      <w:spacing w:after="0" w:before="300"/>
      <w:outlineLvl w:val="3"/>
    </w:pPr>
    <w:rPr>
      <w:caps/>
      <w:color w:val="4B7B8A"/>
      <w:spacing w:val="10"/>
      <w:szCs w:val="22"/>
    </w:rPr>
  </w:style>
  <w:style w:styleId="Titre5" w:type="paragraph">
    <w:name w:val="heading 5"/>
    <w:basedOn w:val="Normal"/>
    <w:next w:val="Normal"/>
    <w:link w:val="Titre5Car"/>
    <w:uiPriority w:val="9"/>
    <w:unhideWhenUsed/>
    <w:qFormat/>
    <w:rsid w:val="007F0976"/>
    <w:pPr>
      <w:pBdr>
        <w:bottom w:color="6EA0B0" w:space="1" w:sz="6" w:val="single"/>
      </w:pBdr>
      <w:spacing w:after="0" w:before="300"/>
      <w:outlineLvl w:val="4"/>
    </w:pPr>
    <w:rPr>
      <w:caps/>
      <w:color w:val="4B7B8A"/>
      <w:spacing w:val="10"/>
      <w:szCs w:val="22"/>
    </w:rPr>
  </w:style>
  <w:style w:styleId="Titre6" w:type="paragraph">
    <w:name w:val="heading 6"/>
    <w:basedOn w:val="Normal"/>
    <w:next w:val="Normal"/>
    <w:link w:val="Titre6Car"/>
    <w:uiPriority w:val="9"/>
    <w:semiHidden/>
    <w:unhideWhenUsed/>
    <w:qFormat/>
    <w:rsid w:val="003201E8"/>
    <w:pPr>
      <w:pBdr>
        <w:bottom w:color="6EA0B0" w:space="1" w:sz="6" w:val="dotted"/>
      </w:pBdr>
      <w:spacing w:after="0" w:before="300"/>
      <w:outlineLvl w:val="5"/>
    </w:pPr>
    <w:rPr>
      <w:rFonts w:ascii="Calibri" w:hAnsi="Calibri"/>
      <w:caps/>
      <w:color w:val="4B7B8A"/>
      <w:spacing w:val="10"/>
      <w:lang w:bidi="ar-SA" w:eastAsia="x-none" w:val="x-none"/>
    </w:rPr>
  </w:style>
  <w:style w:styleId="Titre7" w:type="paragraph">
    <w:name w:val="heading 7"/>
    <w:basedOn w:val="Normal"/>
    <w:next w:val="Normal"/>
    <w:link w:val="Titre7Car"/>
    <w:uiPriority w:val="9"/>
    <w:semiHidden/>
    <w:unhideWhenUsed/>
    <w:qFormat/>
    <w:rsid w:val="003201E8"/>
    <w:pPr>
      <w:spacing w:after="0" w:before="300"/>
      <w:outlineLvl w:val="6"/>
    </w:pPr>
    <w:rPr>
      <w:rFonts w:ascii="Calibri" w:hAnsi="Calibri"/>
      <w:caps/>
      <w:color w:val="4B7B8A"/>
      <w:spacing w:val="10"/>
      <w:lang w:bidi="ar-SA" w:eastAsia="x-none" w:val="x-none"/>
    </w:rPr>
  </w:style>
  <w:style w:styleId="Titre8" w:type="paragraph">
    <w:name w:val="heading 8"/>
    <w:basedOn w:val="Normal"/>
    <w:next w:val="Normal"/>
    <w:link w:val="Titre8Car"/>
    <w:uiPriority w:val="9"/>
    <w:semiHidden/>
    <w:unhideWhenUsed/>
    <w:qFormat/>
    <w:rsid w:val="003201E8"/>
    <w:pPr>
      <w:spacing w:after="0" w:before="300"/>
      <w:outlineLvl w:val="7"/>
    </w:pPr>
    <w:rPr>
      <w:rFonts w:ascii="Calibri" w:hAnsi="Calibri"/>
      <w:caps/>
      <w:spacing w:val="10"/>
      <w:sz w:val="18"/>
      <w:szCs w:val="18"/>
      <w:lang w:bidi="ar-SA" w:eastAsia="x-none" w:val="x-none"/>
    </w:rPr>
  </w:style>
  <w:style w:styleId="Titre9" w:type="paragraph">
    <w:name w:val="heading 9"/>
    <w:basedOn w:val="Normal"/>
    <w:next w:val="Normal"/>
    <w:link w:val="Titre9Car"/>
    <w:uiPriority w:val="9"/>
    <w:semiHidden/>
    <w:unhideWhenUsed/>
    <w:qFormat/>
    <w:rsid w:val="003201E8"/>
    <w:pPr>
      <w:spacing w:after="0" w:before="300"/>
      <w:outlineLvl w:val="8"/>
    </w:pPr>
    <w:rPr>
      <w:rFonts w:ascii="Calibri" w:hAnsi="Calibri"/>
      <w:i/>
      <w:caps/>
      <w:spacing w:val="10"/>
      <w:sz w:val="18"/>
      <w:szCs w:val="18"/>
      <w:lang w:bidi="ar-SA" w:eastAsia="x-none" w:val="x-none"/>
    </w:rPr>
  </w:style>
  <w:style w:default="1" w:styleId="Policepardfaut" w:type="character">
    <w:name w:val="Default Paragraph Font"/>
    <w:uiPriority w:val="1"/>
    <w:unhideWhenUsed/>
  </w:style>
  <w:style w:default="1" w:styleId="TableauNormal" w:type="table">
    <w:name w:val="Normal Table"/>
    <w:uiPriority w:val="99"/>
    <w:semiHidden/>
    <w:unhideWhenUsed/>
    <w:qFormat/>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basedOn w:val="Normal"/>
    <w:link w:val="En-tteCar"/>
    <w:unhideWhenUsed/>
    <w:rsid w:val="003201E8"/>
    <w:pPr>
      <w:tabs>
        <w:tab w:pos="4536" w:val="center"/>
        <w:tab w:pos="9072" w:val="right"/>
      </w:tabs>
      <w:spacing w:after="0" w:line="240" w:lineRule="auto"/>
    </w:pPr>
  </w:style>
  <w:style w:customStyle="1" w:styleId="En-tteCar" w:type="character">
    <w:name w:val="En-tête Car"/>
    <w:basedOn w:val="Policepardfaut"/>
    <w:link w:val="En-tte"/>
    <w:uiPriority w:val="99"/>
    <w:rsid w:val="003201E8"/>
  </w:style>
  <w:style w:styleId="Pieddepage" w:type="paragraph">
    <w:name w:val="footer"/>
    <w:basedOn w:val="Normal"/>
    <w:link w:val="PieddepageCar"/>
    <w:uiPriority w:val="99"/>
    <w:unhideWhenUsed/>
    <w:rsid w:val="003201E8"/>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3201E8"/>
  </w:style>
  <w:style w:styleId="Textedebulles" w:type="paragraph">
    <w:name w:val="Balloon Text"/>
    <w:basedOn w:val="Normal"/>
    <w:link w:val="TextedebullesCar"/>
    <w:uiPriority w:val="99"/>
    <w:semiHidden/>
    <w:unhideWhenUsed/>
    <w:rsid w:val="003201E8"/>
    <w:pPr>
      <w:spacing w:after="0" w:line="240" w:lineRule="auto"/>
    </w:pPr>
    <w:rPr>
      <w:rFonts w:ascii="Tahoma" w:hAnsi="Tahoma"/>
      <w:sz w:val="16"/>
      <w:szCs w:val="16"/>
      <w:lang w:bidi="ar-SA" w:eastAsia="x-none" w:val="x-none"/>
    </w:rPr>
  </w:style>
  <w:style w:customStyle="1" w:styleId="TextedebullesCar" w:type="character">
    <w:name w:val="Texte de bulles Car"/>
    <w:link w:val="Textedebulles"/>
    <w:uiPriority w:val="99"/>
    <w:semiHidden/>
    <w:rsid w:val="003201E8"/>
    <w:rPr>
      <w:rFonts w:ascii="Tahoma" w:cs="Tahoma" w:hAnsi="Tahoma"/>
      <w:sz w:val="16"/>
      <w:szCs w:val="16"/>
    </w:rPr>
  </w:style>
  <w:style w:customStyle="1" w:styleId="Titre1Car" w:type="character">
    <w:name w:val="Titre 1 Car"/>
    <w:link w:val="Titre1"/>
    <w:uiPriority w:val="9"/>
    <w:rsid w:val="008F2EBC"/>
    <w:rPr>
      <w:rFonts w:ascii="Montserrat" w:hAnsi="Montserrat"/>
      <w:b/>
      <w:bCs/>
      <w:caps/>
      <w:color w:val="FFFFFF"/>
      <w:spacing w:val="15"/>
      <w:szCs w:val="22"/>
      <w:shd w:color="auto" w:fill="004680" w:val="clear"/>
      <w:lang w:bidi="en-US" w:eastAsia="en-US" w:val="en-US"/>
    </w:rPr>
  </w:style>
  <w:style w:customStyle="1" w:styleId="Titre2Car" w:type="character">
    <w:name w:val="Titre 2 Car"/>
    <w:link w:val="Titre2"/>
    <w:uiPriority w:val="9"/>
    <w:rsid w:val="00510E77"/>
    <w:rPr>
      <w:rFonts w:ascii="Century Gothic" w:hAnsi="Century Gothic"/>
      <w:caps/>
      <w:spacing w:val="15"/>
      <w:szCs w:val="22"/>
      <w:shd w:color="auto" w:fill="E1EBEF" w:val="clear"/>
      <w:lang w:bidi="en-US" w:eastAsia="en-US" w:val="en-US"/>
    </w:rPr>
  </w:style>
  <w:style w:customStyle="1" w:styleId="Titre3Car" w:type="character">
    <w:name w:val="Titre 3 Car"/>
    <w:link w:val="Titre3"/>
    <w:uiPriority w:val="9"/>
    <w:rsid w:val="007F0976"/>
    <w:rPr>
      <w:rFonts w:ascii="Century Gothic" w:hAnsi="Century Gothic"/>
      <w:caps/>
      <w:color w:val="32515C"/>
      <w:spacing w:val="15"/>
      <w:szCs w:val="22"/>
      <w:lang w:bidi="en-US" w:eastAsia="en-US" w:val="en-US"/>
    </w:rPr>
  </w:style>
  <w:style w:customStyle="1" w:styleId="Titre4Car" w:type="character">
    <w:name w:val="Titre 4 Car"/>
    <w:link w:val="Titre4"/>
    <w:uiPriority w:val="9"/>
    <w:rsid w:val="007F0976"/>
    <w:rPr>
      <w:rFonts w:ascii="Century Gothic" w:hAnsi="Century Gothic"/>
      <w:caps/>
      <w:color w:val="4B7B8A"/>
      <w:spacing w:val="10"/>
      <w:szCs w:val="22"/>
      <w:lang w:bidi="en-US" w:eastAsia="en-US" w:val="en-US"/>
    </w:rPr>
  </w:style>
  <w:style w:customStyle="1" w:styleId="Titre5Car" w:type="character">
    <w:name w:val="Titre 5 Car"/>
    <w:link w:val="Titre5"/>
    <w:uiPriority w:val="9"/>
    <w:rsid w:val="007F0976"/>
    <w:rPr>
      <w:rFonts w:ascii="Century Gothic" w:hAnsi="Century Gothic"/>
      <w:caps/>
      <w:color w:val="4B7B8A"/>
      <w:spacing w:val="10"/>
      <w:szCs w:val="22"/>
      <w:lang w:bidi="en-US" w:eastAsia="en-US" w:val="en-US"/>
    </w:rPr>
  </w:style>
  <w:style w:customStyle="1" w:styleId="Titre6Car" w:type="character">
    <w:name w:val="Titre 6 Car"/>
    <w:link w:val="Titre6"/>
    <w:uiPriority w:val="9"/>
    <w:semiHidden/>
    <w:rsid w:val="003201E8"/>
    <w:rPr>
      <w:caps/>
      <w:color w:val="4B7B8A"/>
      <w:spacing w:val="10"/>
    </w:rPr>
  </w:style>
  <w:style w:customStyle="1" w:styleId="Titre7Car" w:type="character">
    <w:name w:val="Titre 7 Car"/>
    <w:link w:val="Titre7"/>
    <w:uiPriority w:val="9"/>
    <w:semiHidden/>
    <w:rsid w:val="003201E8"/>
    <w:rPr>
      <w:caps/>
      <w:color w:val="4B7B8A"/>
      <w:spacing w:val="10"/>
    </w:rPr>
  </w:style>
  <w:style w:customStyle="1" w:styleId="Titre8Car" w:type="character">
    <w:name w:val="Titre 8 Car"/>
    <w:link w:val="Titre8"/>
    <w:uiPriority w:val="9"/>
    <w:semiHidden/>
    <w:rsid w:val="003201E8"/>
    <w:rPr>
      <w:caps/>
      <w:spacing w:val="10"/>
      <w:sz w:val="18"/>
      <w:szCs w:val="18"/>
    </w:rPr>
  </w:style>
  <w:style w:customStyle="1" w:styleId="Titre9Car" w:type="character">
    <w:name w:val="Titre 9 Car"/>
    <w:link w:val="Titre9"/>
    <w:uiPriority w:val="9"/>
    <w:semiHidden/>
    <w:rsid w:val="003201E8"/>
    <w:rPr>
      <w:i/>
      <w:caps/>
      <w:spacing w:val="10"/>
      <w:sz w:val="18"/>
      <w:szCs w:val="18"/>
    </w:rPr>
  </w:style>
  <w:style w:styleId="Lgende" w:type="paragraph">
    <w:name w:val="caption"/>
    <w:basedOn w:val="Normal"/>
    <w:next w:val="Normal"/>
    <w:uiPriority w:val="35"/>
    <w:semiHidden/>
    <w:unhideWhenUsed/>
    <w:qFormat/>
    <w:rsid w:val="003201E8"/>
    <w:rPr>
      <w:b/>
      <w:bCs/>
      <w:color w:val="4B7B8A"/>
      <w:sz w:val="16"/>
      <w:szCs w:val="16"/>
    </w:rPr>
  </w:style>
  <w:style w:styleId="Titre" w:type="paragraph">
    <w:name w:val="Title"/>
    <w:basedOn w:val="Normal"/>
    <w:next w:val="Normal"/>
    <w:link w:val="TitreCar"/>
    <w:uiPriority w:val="10"/>
    <w:qFormat/>
    <w:rsid w:val="00AE69E0"/>
    <w:pPr>
      <w:spacing w:after="0" w:before="0" w:line="240" w:lineRule="auto"/>
      <w:jc w:val="center"/>
    </w:pPr>
    <w:rPr>
      <w:caps/>
      <w:color w:val="6EA0B0"/>
      <w:spacing w:val="10"/>
      <w:kern w:val="28"/>
      <w:sz w:val="40"/>
      <w:szCs w:val="52"/>
      <w:u w:val="single"/>
    </w:rPr>
  </w:style>
  <w:style w:customStyle="1" w:styleId="TitreCar" w:type="character">
    <w:name w:val="Titre Car"/>
    <w:link w:val="Titre"/>
    <w:uiPriority w:val="10"/>
    <w:rsid w:val="00AE69E0"/>
    <w:rPr>
      <w:rFonts w:ascii="Century Gothic" w:hAnsi="Century Gothic"/>
      <w:caps/>
      <w:color w:val="6EA0B0"/>
      <w:spacing w:val="10"/>
      <w:kern w:val="28"/>
      <w:sz w:val="40"/>
      <w:szCs w:val="52"/>
      <w:u w:val="single"/>
      <w:lang w:bidi="en-US" w:eastAsia="en-US" w:val="en-US"/>
    </w:rPr>
  </w:style>
  <w:style w:styleId="Sous-titre" w:type="paragraph">
    <w:name w:val="Subtitle"/>
    <w:basedOn w:val="Normal"/>
    <w:next w:val="Normal"/>
    <w:link w:val="Sous-titreCar"/>
    <w:uiPriority w:val="11"/>
    <w:qFormat/>
    <w:rsid w:val="007F0976"/>
    <w:pPr>
      <w:spacing w:after="1000" w:line="240" w:lineRule="auto"/>
    </w:pPr>
    <w:rPr>
      <w:caps/>
      <w:color w:val="595959"/>
      <w:spacing w:val="10"/>
      <w:sz w:val="24"/>
      <w:szCs w:val="24"/>
    </w:rPr>
  </w:style>
  <w:style w:customStyle="1" w:styleId="Sous-titreCar" w:type="character">
    <w:name w:val="Sous-titre Car"/>
    <w:link w:val="Sous-titre"/>
    <w:uiPriority w:val="11"/>
    <w:rsid w:val="007F0976"/>
    <w:rPr>
      <w:rFonts w:ascii="Century Gothic" w:hAnsi="Century Gothic"/>
      <w:caps/>
      <w:color w:val="595959"/>
      <w:spacing w:val="10"/>
      <w:sz w:val="24"/>
      <w:szCs w:val="24"/>
      <w:lang w:bidi="en-US" w:eastAsia="en-US" w:val="en-US"/>
    </w:rPr>
  </w:style>
  <w:style w:styleId="lev" w:type="character">
    <w:name w:val="Strong"/>
    <w:uiPriority w:val="22"/>
    <w:qFormat/>
    <w:rsid w:val="003201E8"/>
    <w:rPr>
      <w:b/>
      <w:bCs/>
    </w:rPr>
  </w:style>
  <w:style w:styleId="Accentuation" w:type="character">
    <w:name w:val="Emphasis"/>
    <w:uiPriority w:val="20"/>
    <w:qFormat/>
    <w:rsid w:val="003201E8"/>
    <w:rPr>
      <w:caps/>
      <w:color w:val="32515C"/>
      <w:spacing w:val="5"/>
    </w:rPr>
  </w:style>
  <w:style w:styleId="Sansinterligne" w:type="paragraph">
    <w:name w:val="No Spacing"/>
    <w:basedOn w:val="Normal"/>
    <w:link w:val="SansinterligneCar"/>
    <w:uiPriority w:val="1"/>
    <w:qFormat/>
    <w:rsid w:val="003201E8"/>
    <w:pPr>
      <w:spacing w:after="0" w:before="0" w:line="240" w:lineRule="auto"/>
    </w:pPr>
    <w:rPr>
      <w:rFonts w:ascii="Calibri" w:hAnsi="Calibri"/>
      <w:lang w:bidi="ar-SA" w:eastAsia="x-none" w:val="x-none"/>
    </w:rPr>
  </w:style>
  <w:style w:customStyle="1" w:styleId="SansinterligneCar" w:type="character">
    <w:name w:val="Sans interligne Car"/>
    <w:link w:val="Sansinterligne"/>
    <w:uiPriority w:val="1"/>
    <w:rsid w:val="003201E8"/>
    <w:rPr>
      <w:sz w:val="20"/>
      <w:szCs w:val="20"/>
    </w:rPr>
  </w:style>
  <w:style w:styleId="Paragraphedeliste" w:type="paragraph">
    <w:name w:val="List Paragraph"/>
    <w:basedOn w:val="Normal"/>
    <w:uiPriority w:val="34"/>
    <w:qFormat/>
    <w:rsid w:val="003201E8"/>
    <w:pPr>
      <w:ind w:left="720"/>
      <w:contextualSpacing/>
    </w:pPr>
  </w:style>
  <w:style w:styleId="Citation" w:type="paragraph">
    <w:name w:val="Quote"/>
    <w:basedOn w:val="Normal"/>
    <w:next w:val="Normal"/>
    <w:link w:val="CitationCar"/>
    <w:uiPriority w:val="29"/>
    <w:qFormat/>
    <w:rsid w:val="003201E8"/>
    <w:rPr>
      <w:rFonts w:ascii="Calibri" w:hAnsi="Calibri"/>
      <w:i/>
      <w:iCs/>
      <w:lang w:bidi="ar-SA" w:eastAsia="x-none" w:val="x-none"/>
    </w:rPr>
  </w:style>
  <w:style w:customStyle="1" w:styleId="CitationCar" w:type="character">
    <w:name w:val="Citation Car"/>
    <w:link w:val="Citation"/>
    <w:uiPriority w:val="29"/>
    <w:rsid w:val="003201E8"/>
    <w:rPr>
      <w:i/>
      <w:iCs/>
      <w:sz w:val="20"/>
      <w:szCs w:val="20"/>
    </w:rPr>
  </w:style>
  <w:style w:styleId="Citationintense" w:type="paragraph">
    <w:name w:val="Intense Quote"/>
    <w:basedOn w:val="Normal"/>
    <w:next w:val="Normal"/>
    <w:link w:val="CitationintenseCar"/>
    <w:uiPriority w:val="30"/>
    <w:qFormat/>
    <w:rsid w:val="003201E8"/>
    <w:pPr>
      <w:pBdr>
        <w:top w:color="6EA0B0" w:space="10" w:sz="4" w:val="single"/>
        <w:left w:color="6EA0B0" w:space="10" w:sz="4" w:val="single"/>
      </w:pBdr>
      <w:spacing w:after="0"/>
      <w:ind w:left="1296" w:right="1152"/>
    </w:pPr>
    <w:rPr>
      <w:rFonts w:ascii="Calibri" w:hAnsi="Calibri"/>
      <w:i/>
      <w:iCs/>
      <w:color w:val="6EA0B0"/>
      <w:lang w:bidi="ar-SA" w:eastAsia="x-none" w:val="x-none"/>
    </w:rPr>
  </w:style>
  <w:style w:customStyle="1" w:styleId="CitationintenseCar" w:type="character">
    <w:name w:val="Citation intense Car"/>
    <w:link w:val="Citationintense"/>
    <w:uiPriority w:val="30"/>
    <w:rsid w:val="003201E8"/>
    <w:rPr>
      <w:i/>
      <w:iCs/>
      <w:color w:val="6EA0B0"/>
      <w:sz w:val="20"/>
      <w:szCs w:val="20"/>
    </w:rPr>
  </w:style>
  <w:style w:styleId="Emphaseple" w:type="character">
    <w:name w:val="Emphase pâle"/>
    <w:uiPriority w:val="19"/>
    <w:qFormat/>
    <w:rsid w:val="003201E8"/>
    <w:rPr>
      <w:i/>
      <w:iCs/>
      <w:color w:val="32515C"/>
    </w:rPr>
  </w:style>
  <w:style w:styleId="Emphaseintense" w:type="character">
    <w:name w:val="Emphase intense"/>
    <w:uiPriority w:val="21"/>
    <w:qFormat/>
    <w:rsid w:val="003201E8"/>
    <w:rPr>
      <w:b/>
      <w:bCs/>
      <w:caps/>
      <w:color w:val="32515C"/>
      <w:spacing w:val="10"/>
    </w:rPr>
  </w:style>
  <w:style w:styleId="Rfrenceple" w:type="character">
    <w:name w:val="Référence pâle"/>
    <w:uiPriority w:val="31"/>
    <w:qFormat/>
    <w:rsid w:val="003201E8"/>
    <w:rPr>
      <w:b/>
      <w:bCs/>
      <w:color w:val="6EA0B0"/>
    </w:rPr>
  </w:style>
  <w:style w:styleId="Rfrenceintense" w:type="character">
    <w:name w:val="Intense Reference"/>
    <w:uiPriority w:val="32"/>
    <w:qFormat/>
    <w:rsid w:val="003201E8"/>
    <w:rPr>
      <w:b/>
      <w:bCs/>
      <w:i/>
      <w:iCs/>
      <w:caps/>
      <w:color w:val="6EA0B0"/>
    </w:rPr>
  </w:style>
  <w:style w:styleId="Titredulivre" w:type="character">
    <w:name w:val="Book Title"/>
    <w:uiPriority w:val="33"/>
    <w:qFormat/>
    <w:rsid w:val="003201E8"/>
    <w:rPr>
      <w:b/>
      <w:bCs/>
      <w:i/>
      <w:iCs/>
      <w:spacing w:val="9"/>
    </w:rPr>
  </w:style>
  <w:style w:styleId="En-ttedetabledesmatires" w:type="paragraph">
    <w:name w:val="TOC Heading"/>
    <w:basedOn w:val="Titre1"/>
    <w:next w:val="Normal"/>
    <w:uiPriority w:val="39"/>
    <w:unhideWhenUsed/>
    <w:qFormat/>
    <w:rsid w:val="003201E8"/>
    <w:pPr>
      <w:outlineLvl w:val="9"/>
    </w:pPr>
  </w:style>
  <w:style w:styleId="Corpsdetexte" w:type="paragraph">
    <w:name w:val="Body Text"/>
    <w:basedOn w:val="Normal"/>
    <w:link w:val="CorpsdetexteCar"/>
    <w:rsid w:val="007F0976"/>
    <w:pPr>
      <w:overflowPunct w:val="0"/>
      <w:autoSpaceDE w:val="0"/>
      <w:autoSpaceDN w:val="0"/>
      <w:adjustRightInd w:val="0"/>
      <w:spacing w:after="0" w:before="0" w:line="240" w:lineRule="auto"/>
      <w:textAlignment w:val="baseline"/>
    </w:pPr>
    <w:rPr>
      <w:bCs/>
      <w:color w:val="000000"/>
      <w:szCs w:val="24"/>
      <w:lang w:bidi="ar-SA" w:eastAsia="x-none" w:val="x-none"/>
    </w:rPr>
  </w:style>
  <w:style w:customStyle="1" w:styleId="CorpsdetexteCar" w:type="character">
    <w:name w:val="Corps de texte Car"/>
    <w:link w:val="Corpsdetexte"/>
    <w:rsid w:val="007F0976"/>
    <w:rPr>
      <w:rFonts w:ascii="Century Gothic" w:cs="Arial" w:hAnsi="Century Gothic"/>
      <w:bCs/>
      <w:color w:val="000000"/>
      <w:szCs w:val="24"/>
    </w:rPr>
  </w:style>
  <w:style w:styleId="Corpsdetexte3" w:type="paragraph">
    <w:name w:val="Body Text 3"/>
    <w:basedOn w:val="Normal"/>
    <w:link w:val="Corpsdetexte3Car"/>
    <w:uiPriority w:val="99"/>
    <w:semiHidden/>
    <w:unhideWhenUsed/>
    <w:rsid w:val="003201E8"/>
    <w:pPr>
      <w:spacing w:after="120"/>
    </w:pPr>
    <w:rPr>
      <w:rFonts w:ascii="Calibri" w:hAnsi="Calibri"/>
      <w:sz w:val="16"/>
      <w:szCs w:val="16"/>
      <w:lang w:bidi="ar-SA" w:eastAsia="x-none" w:val="x-none"/>
    </w:rPr>
  </w:style>
  <w:style w:customStyle="1" w:styleId="Corpsdetexte3Car" w:type="character">
    <w:name w:val="Corps de texte 3 Car"/>
    <w:link w:val="Corpsdetexte3"/>
    <w:uiPriority w:val="99"/>
    <w:semiHidden/>
    <w:rsid w:val="003201E8"/>
    <w:rPr>
      <w:sz w:val="16"/>
      <w:szCs w:val="16"/>
    </w:rPr>
  </w:style>
  <w:style w:styleId="Notedebasdepage" w:type="paragraph">
    <w:name w:val="footnote text"/>
    <w:basedOn w:val="Normal"/>
    <w:link w:val="NotedebasdepageCar"/>
    <w:semiHidden/>
    <w:rsid w:val="003201E8"/>
    <w:pPr>
      <w:overflowPunct w:val="0"/>
      <w:autoSpaceDE w:val="0"/>
      <w:autoSpaceDN w:val="0"/>
      <w:adjustRightInd w:val="0"/>
      <w:spacing w:after="0" w:before="0" w:line="240" w:lineRule="auto"/>
      <w:textAlignment w:val="baseline"/>
    </w:pPr>
    <w:rPr>
      <w:rFonts w:ascii="Times" w:hAnsi="Times"/>
      <w:lang w:bidi="ar-SA" w:eastAsia="fr-FR" w:val="fr-FR"/>
    </w:rPr>
  </w:style>
  <w:style w:customStyle="1" w:styleId="NotedebasdepageCar" w:type="character">
    <w:name w:val="Note de bas de page Car"/>
    <w:link w:val="Notedebasdepage"/>
    <w:semiHidden/>
    <w:rsid w:val="003201E8"/>
    <w:rPr>
      <w:rFonts w:ascii="Times" w:cs="Times New Roman" w:eastAsia="Times New Roman" w:hAnsi="Times"/>
      <w:sz w:val="20"/>
      <w:szCs w:val="20"/>
      <w:lang w:bidi="ar-SA" w:eastAsia="fr-FR" w:val="fr-FR"/>
    </w:rPr>
  </w:style>
  <w:style w:styleId="Appelnotedebasdep" w:type="character">
    <w:name w:val="footnote reference"/>
    <w:semiHidden/>
    <w:rsid w:val="003201E8"/>
    <w:rPr>
      <w:vertAlign w:val="superscript"/>
    </w:rPr>
  </w:style>
  <w:style w:customStyle="1" w:styleId="NormalSansEsp" w:type="paragraph">
    <w:name w:val="_NormalSansEsp"/>
    <w:basedOn w:val="Normal"/>
    <w:rsid w:val="003201E8"/>
    <w:pPr>
      <w:spacing w:after="0" w:before="0" w:line="240" w:lineRule="auto"/>
    </w:pPr>
    <w:rPr>
      <w:rFonts w:ascii="Arial" w:hAnsi="Arial"/>
      <w:lang w:bidi="ar-SA" w:eastAsia="fr-FR" w:val="fr-FR"/>
    </w:rPr>
  </w:style>
  <w:style w:styleId="Lienhypertexte" w:type="character">
    <w:name w:val="Hyperlink"/>
    <w:uiPriority w:val="99"/>
    <w:unhideWhenUsed/>
    <w:rsid w:val="003201E8"/>
    <w:rPr>
      <w:color w:val="00C8C3"/>
      <w:u w:val="single"/>
    </w:rPr>
  </w:style>
  <w:style w:styleId="Grilledutableau" w:type="table">
    <w:name w:val="Table Grid"/>
    <w:basedOn w:val="TableauNormal"/>
    <w:uiPriority w:val="59"/>
    <w:rsid w:val="00894FEA"/>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customStyle="1" w:styleId="Puce" w:type="paragraph">
    <w:name w:val="Puce"/>
    <w:basedOn w:val="Paragraphedeliste"/>
    <w:link w:val="PuceCar"/>
    <w:qFormat/>
    <w:rsid w:val="00333065"/>
    <w:pPr>
      <w:numPr>
        <w:numId w:val="16"/>
      </w:numPr>
    </w:pPr>
    <w:rPr>
      <w:lang w:val="x-none"/>
    </w:rPr>
  </w:style>
  <w:style w:customStyle="1" w:styleId="PuceCar" w:type="character">
    <w:name w:val="Puce Car"/>
    <w:link w:val="Puce"/>
    <w:rsid w:val="00333065"/>
    <w:rPr>
      <w:rFonts w:ascii="Century Gothic" w:hAnsi="Century Gothic"/>
      <w:lang w:bidi="en-US" w:eastAsia="en-US"/>
    </w:rPr>
  </w:style>
  <w:style w:styleId="TM1" w:type="paragraph">
    <w:name w:val="toc 1"/>
    <w:basedOn w:val="Normal"/>
    <w:next w:val="Normal"/>
    <w:autoRedefine/>
    <w:uiPriority w:val="39"/>
    <w:unhideWhenUsed/>
    <w:rsid w:val="00441A01"/>
    <w:pPr>
      <w:tabs>
        <w:tab w:leader="dot" w:pos="9062" w:val="right"/>
      </w:tabs>
      <w:spacing w:after="0" w:before="120"/>
    </w:pPr>
    <w:rPr>
      <w:caps/>
    </w:rPr>
  </w:style>
  <w:style w:styleId="TM2" w:type="paragraph">
    <w:name w:val="toc 2"/>
    <w:basedOn w:val="Normal"/>
    <w:next w:val="Normal"/>
    <w:autoRedefine/>
    <w:uiPriority w:val="39"/>
    <w:unhideWhenUsed/>
    <w:rsid w:val="00441A01"/>
    <w:pPr>
      <w:tabs>
        <w:tab w:leader="dot" w:pos="9062" w:val="right"/>
      </w:tabs>
      <w:spacing w:after="0" w:before="0"/>
      <w:ind w:left="198"/>
    </w:pPr>
    <w:rPr>
      <w:caps/>
    </w:rPr>
  </w:style>
  <w:style w:styleId="TM3" w:type="paragraph">
    <w:name w:val="toc 3"/>
    <w:basedOn w:val="Normal"/>
    <w:next w:val="Normal"/>
    <w:autoRedefine/>
    <w:uiPriority w:val="39"/>
    <w:unhideWhenUsed/>
    <w:rsid w:val="00A53DB9"/>
    <w:pPr>
      <w:tabs>
        <w:tab w:leader="dot" w:pos="9062" w:val="right"/>
      </w:tabs>
      <w:spacing w:after="0" w:before="0"/>
      <w:ind w:left="403"/>
    </w:pPr>
    <w:rPr>
      <w:rFonts w:ascii="Century Gothic" w:hAnsi="Century Gothic"/>
    </w:rPr>
  </w:style>
  <w:style w:customStyle="1" w:styleId="apple-converted-space" w:type="character">
    <w:name w:val="apple-converted-space"/>
    <w:rsid w:val="00430585"/>
  </w:style>
  <w:style w:styleId="Marquedecommentaire" w:type="character">
    <w:name w:val="annotation reference"/>
    <w:uiPriority w:val="99"/>
    <w:semiHidden/>
    <w:unhideWhenUsed/>
    <w:rsid w:val="007C6D15"/>
    <w:rPr>
      <w:sz w:val="16"/>
      <w:szCs w:val="16"/>
    </w:rPr>
  </w:style>
  <w:style w:styleId="Commentaire" w:type="paragraph">
    <w:name w:val="annotation text"/>
    <w:basedOn w:val="Normal"/>
    <w:link w:val="CommentaireCar"/>
    <w:uiPriority w:val="99"/>
    <w:unhideWhenUsed/>
    <w:rsid w:val="007C6D15"/>
  </w:style>
  <w:style w:customStyle="1" w:styleId="CommentaireCar" w:type="character">
    <w:name w:val="Commentaire Car"/>
    <w:link w:val="Commentaire"/>
    <w:uiPriority w:val="99"/>
    <w:rsid w:val="007C6D15"/>
    <w:rPr>
      <w:rFonts w:ascii="Century Gothic" w:hAnsi="Century Gothic"/>
      <w:lang w:bidi="en-US" w:eastAsia="en-US" w:val="en-US"/>
    </w:rPr>
  </w:style>
  <w:style w:styleId="Objetducommentaire" w:type="paragraph">
    <w:name w:val="annotation subject"/>
    <w:basedOn w:val="Commentaire"/>
    <w:next w:val="Commentaire"/>
    <w:link w:val="ObjetducommentaireCar"/>
    <w:uiPriority w:val="99"/>
    <w:semiHidden/>
    <w:unhideWhenUsed/>
    <w:rsid w:val="007C6D15"/>
    <w:rPr>
      <w:b/>
      <w:bCs/>
    </w:rPr>
  </w:style>
  <w:style w:customStyle="1" w:styleId="ObjetducommentaireCar" w:type="character">
    <w:name w:val="Objet du commentaire Car"/>
    <w:link w:val="Objetducommentaire"/>
    <w:uiPriority w:val="99"/>
    <w:semiHidden/>
    <w:rsid w:val="007C6D15"/>
    <w:rPr>
      <w:rFonts w:ascii="Century Gothic" w:hAnsi="Century Gothic"/>
      <w:b/>
      <w:bCs/>
      <w:lang w:bidi="en-US" w:eastAsia="en-US" w:val="en-US"/>
    </w:rPr>
  </w:style>
  <w:style w:customStyle="1" w:styleId="paragraphe" w:type="paragraph">
    <w:name w:val="paragraphe"/>
    <w:basedOn w:val="Normal"/>
    <w:link w:val="paragrapheCar"/>
    <w:qFormat/>
    <w:rsid w:val="00C73278"/>
    <w:pPr>
      <w:spacing w:line="240" w:lineRule="auto"/>
    </w:pPr>
    <w:rPr>
      <w:rFonts w:ascii="Arial" w:cs="Arial" w:hAnsi="Arial"/>
      <w:sz w:val="24"/>
      <w:lang w:val="fr-FR"/>
    </w:rPr>
  </w:style>
  <w:style w:styleId="Rvision" w:type="paragraph">
    <w:name w:val="Revision"/>
    <w:hidden/>
    <w:uiPriority w:val="99"/>
    <w:semiHidden/>
    <w:rsid w:val="00905876"/>
    <w:rPr>
      <w:rFonts w:ascii="Montserrat" w:hAnsi="Montserrat"/>
      <w:lang w:bidi="en-US" w:eastAsia="en-US" w:val="en-US"/>
    </w:rPr>
  </w:style>
  <w:style w:customStyle="1" w:styleId="paragrapheCar" w:type="character">
    <w:name w:val="paragraphe Car"/>
    <w:link w:val="paragraphe"/>
    <w:rsid w:val="006726CE"/>
    <w:rPr>
      <w:rFonts w:ascii="Arial" w:cs="Arial" w:hAnsi="Arial"/>
      <w:sz w:val="24"/>
      <w:lang w:bidi="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01282">
      <w:bodyDiv w:val="1"/>
      <w:marLeft w:val="0"/>
      <w:marRight w:val="0"/>
      <w:marTop w:val="0"/>
      <w:marBottom w:val="0"/>
      <w:divBdr>
        <w:top w:val="none" w:sz="0" w:space="0" w:color="auto"/>
        <w:left w:val="none" w:sz="0" w:space="0" w:color="auto"/>
        <w:bottom w:val="none" w:sz="0" w:space="0" w:color="auto"/>
        <w:right w:val="none" w:sz="0" w:space="0" w:color="auto"/>
      </w:divBdr>
    </w:div>
    <w:div w:id="518473124">
      <w:bodyDiv w:val="1"/>
      <w:marLeft w:val="0"/>
      <w:marRight w:val="0"/>
      <w:marTop w:val="0"/>
      <w:marBottom w:val="0"/>
      <w:divBdr>
        <w:top w:val="none" w:sz="0" w:space="0" w:color="auto"/>
        <w:left w:val="none" w:sz="0" w:space="0" w:color="auto"/>
        <w:bottom w:val="none" w:sz="0" w:space="0" w:color="auto"/>
        <w:right w:val="none" w:sz="0" w:space="0" w:color="auto"/>
      </w:divBdr>
    </w:div>
    <w:div w:id="732697247">
      <w:bodyDiv w:val="1"/>
      <w:marLeft w:val="0"/>
      <w:marRight w:val="0"/>
      <w:marTop w:val="0"/>
      <w:marBottom w:val="0"/>
      <w:divBdr>
        <w:top w:val="none" w:sz="0" w:space="0" w:color="auto"/>
        <w:left w:val="none" w:sz="0" w:space="0" w:color="auto"/>
        <w:bottom w:val="none" w:sz="0" w:space="0" w:color="auto"/>
        <w:right w:val="none" w:sz="0" w:space="0" w:color="auto"/>
      </w:divBdr>
    </w:div>
    <w:div w:id="755051576">
      <w:bodyDiv w:val="1"/>
      <w:marLeft w:val="0"/>
      <w:marRight w:val="0"/>
      <w:marTop w:val="0"/>
      <w:marBottom w:val="0"/>
      <w:divBdr>
        <w:top w:val="none" w:sz="0" w:space="0" w:color="auto"/>
        <w:left w:val="none" w:sz="0" w:space="0" w:color="auto"/>
        <w:bottom w:val="none" w:sz="0" w:space="0" w:color="auto"/>
        <w:right w:val="none" w:sz="0" w:space="0" w:color="auto"/>
      </w:divBdr>
    </w:div>
    <w:div w:id="764571438">
      <w:bodyDiv w:val="1"/>
      <w:marLeft w:val="0"/>
      <w:marRight w:val="0"/>
      <w:marTop w:val="0"/>
      <w:marBottom w:val="0"/>
      <w:divBdr>
        <w:top w:val="none" w:sz="0" w:space="0" w:color="auto"/>
        <w:left w:val="none" w:sz="0" w:space="0" w:color="auto"/>
        <w:bottom w:val="none" w:sz="0" w:space="0" w:color="auto"/>
        <w:right w:val="none" w:sz="0" w:space="0" w:color="auto"/>
      </w:divBdr>
    </w:div>
    <w:div w:id="131749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endnotes.xml" Type="http://schemas.openxmlformats.org/officeDocument/2006/relationships/endnotes"/><Relationship Id="rId11" Target="header1.xml" Type="http://schemas.openxmlformats.org/officeDocument/2006/relationships/header"/><Relationship Id="rId12" Target="footer1.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numbering.xml" Type="http://schemas.openxmlformats.org/officeDocument/2006/relationships/numbering"/><Relationship Id="rId6" Target="styles.xml" Type="http://schemas.openxmlformats.org/officeDocument/2006/relationships/styles"/><Relationship Id="rId7" Target="settings.xml" Type="http://schemas.openxmlformats.org/officeDocument/2006/relationships/settings"/><Relationship Id="rId8" Target="webSettings.xml" Type="http://schemas.openxmlformats.org/officeDocument/2006/relationships/webSettings"/><Relationship Id="rId9" Target="footnotes.xml" Type="http://schemas.openxmlformats.org/officeDocument/2006/relationships/footnotes"/></Relationships>
</file>

<file path=word/_rels/header1.xml.rels><?xml version="1.0" encoding="UTF-8" standalone="no"?><Relationships xmlns="http://schemas.openxmlformats.org/package/2006/relationships"><Relationship Id="rId1" Target="media/image1.emf"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57E628A3312F4B9F9721B1863002B8" ma:contentTypeVersion="18" ma:contentTypeDescription="Crée un document." ma:contentTypeScope="" ma:versionID="2e05d310801968eea60712ce9efb32b2">
  <xsd:schema xmlns:xsd="http://www.w3.org/2001/XMLSchema" xmlns:xs="http://www.w3.org/2001/XMLSchema" xmlns:p="http://schemas.microsoft.com/office/2006/metadata/properties" xmlns:ns2="17b0cee6-28db-49a1-b322-f3165ab774b9" xmlns:ns3="fd4fc352-5155-48b3-8060-8d583b151fa9" targetNamespace="http://schemas.microsoft.com/office/2006/metadata/properties" ma:root="true" ma:fieldsID="cba8b4b52876bb2503ef0333181212d2" ns2:_="" ns3:_="">
    <xsd:import namespace="17b0cee6-28db-49a1-b322-f3165ab774b9"/>
    <xsd:import namespace="fd4fc352-5155-48b3-8060-8d583b151f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0cee6-28db-49a1-b322-f3165ab774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f817617-d30b-442d-a0f7-658d62f252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4fc352-5155-48b3-8060-8d583b151fa9"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17773b2-dbd0-45f0-94ac-3c3d9d1bc90c}" ma:internalName="TaxCatchAll" ma:showField="CatchAllData" ma:web="fd4fc352-5155-48b3-8060-8d583b151f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7b0cee6-28db-49a1-b322-f3165ab774b9">
      <Terms xmlns="http://schemas.microsoft.com/office/infopath/2007/PartnerControls"/>
    </lcf76f155ced4ddcb4097134ff3c332f>
    <TaxCatchAll xmlns="fd4fc352-5155-48b3-8060-8d583b151fa9"/>
  </documentManagement>
</p:properties>
</file>

<file path=customXml/itemProps1.xml><?xml version="1.0" encoding="utf-8"?>
<ds:datastoreItem xmlns:ds="http://schemas.openxmlformats.org/officeDocument/2006/customXml" ds:itemID="{A231996A-DF35-4911-A454-0FF9E23DD4CF}">
  <ds:schemaRefs>
    <ds:schemaRef ds:uri="http://schemas.openxmlformats.org/officeDocument/2006/bibliography"/>
  </ds:schemaRefs>
</ds:datastoreItem>
</file>

<file path=customXml/itemProps2.xml><?xml version="1.0" encoding="utf-8"?>
<ds:datastoreItem xmlns:ds="http://schemas.openxmlformats.org/officeDocument/2006/customXml" ds:itemID="{6D05A717-98FB-4DE8-A59E-D49BDEF8E952}">
  <ds:schemaRefs>
    <ds:schemaRef ds:uri="http://schemas.microsoft.com/sharepoint/v3/contenttype/forms"/>
  </ds:schemaRefs>
</ds:datastoreItem>
</file>

<file path=customXml/itemProps3.xml><?xml version="1.0" encoding="utf-8"?>
<ds:datastoreItem xmlns:ds="http://schemas.openxmlformats.org/officeDocument/2006/customXml" ds:itemID="{C8EC534F-A611-4C5C-9036-59B36B134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0cee6-28db-49a1-b322-f3165ab774b9"/>
    <ds:schemaRef ds:uri="fd4fc352-5155-48b3-8060-8d583b151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CB2519-DB46-4B21-A8D5-2B40D5D70A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4490</Words>
  <Characters>24695</Characters>
  <Application>Microsoft Office Word</Application>
  <DocSecurity>0</DocSecurity>
  <Lines>205</Lines>
  <Paragraphs>58</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29127</CharactersWithSpaces>
  <SharedDoc>false</SharedDoc>
  <HLinks>
    <vt:vector baseType="variant" size="54">
      <vt:variant>
        <vt:i4>1900592</vt:i4>
      </vt:variant>
      <vt:variant>
        <vt:i4>50</vt:i4>
      </vt:variant>
      <vt:variant>
        <vt:i4>0</vt:i4>
      </vt:variant>
      <vt:variant>
        <vt:i4>5</vt:i4>
      </vt:variant>
      <vt:variant>
        <vt:lpwstr/>
      </vt:variant>
      <vt:variant>
        <vt:lpwstr>_Toc156927518</vt:lpwstr>
      </vt:variant>
      <vt:variant>
        <vt:i4>1900592</vt:i4>
      </vt:variant>
      <vt:variant>
        <vt:i4>44</vt:i4>
      </vt:variant>
      <vt:variant>
        <vt:i4>0</vt:i4>
      </vt:variant>
      <vt:variant>
        <vt:i4>5</vt:i4>
      </vt:variant>
      <vt:variant>
        <vt:lpwstr/>
      </vt:variant>
      <vt:variant>
        <vt:lpwstr>_Toc156927517</vt:lpwstr>
      </vt:variant>
      <vt:variant>
        <vt:i4>1900592</vt:i4>
      </vt:variant>
      <vt:variant>
        <vt:i4>38</vt:i4>
      </vt:variant>
      <vt:variant>
        <vt:i4>0</vt:i4>
      </vt:variant>
      <vt:variant>
        <vt:i4>5</vt:i4>
      </vt:variant>
      <vt:variant>
        <vt:lpwstr/>
      </vt:variant>
      <vt:variant>
        <vt:lpwstr>_Toc156927516</vt:lpwstr>
      </vt:variant>
      <vt:variant>
        <vt:i4>1900592</vt:i4>
      </vt:variant>
      <vt:variant>
        <vt:i4>32</vt:i4>
      </vt:variant>
      <vt:variant>
        <vt:i4>0</vt:i4>
      </vt:variant>
      <vt:variant>
        <vt:i4>5</vt:i4>
      </vt:variant>
      <vt:variant>
        <vt:lpwstr/>
      </vt:variant>
      <vt:variant>
        <vt:lpwstr>_Toc156927515</vt:lpwstr>
      </vt:variant>
      <vt:variant>
        <vt:i4>1900592</vt:i4>
      </vt:variant>
      <vt:variant>
        <vt:i4>26</vt:i4>
      </vt:variant>
      <vt:variant>
        <vt:i4>0</vt:i4>
      </vt:variant>
      <vt:variant>
        <vt:i4>5</vt:i4>
      </vt:variant>
      <vt:variant>
        <vt:lpwstr/>
      </vt:variant>
      <vt:variant>
        <vt:lpwstr>_Toc156927514</vt:lpwstr>
      </vt:variant>
      <vt:variant>
        <vt:i4>1900592</vt:i4>
      </vt:variant>
      <vt:variant>
        <vt:i4>20</vt:i4>
      </vt:variant>
      <vt:variant>
        <vt:i4>0</vt:i4>
      </vt:variant>
      <vt:variant>
        <vt:i4>5</vt:i4>
      </vt:variant>
      <vt:variant>
        <vt:lpwstr/>
      </vt:variant>
      <vt:variant>
        <vt:lpwstr>_Toc156927513</vt:lpwstr>
      </vt:variant>
      <vt:variant>
        <vt:i4>1900592</vt:i4>
      </vt:variant>
      <vt:variant>
        <vt:i4>14</vt:i4>
      </vt:variant>
      <vt:variant>
        <vt:i4>0</vt:i4>
      </vt:variant>
      <vt:variant>
        <vt:i4>5</vt:i4>
      </vt:variant>
      <vt:variant>
        <vt:lpwstr/>
      </vt:variant>
      <vt:variant>
        <vt:lpwstr>_Toc156927512</vt:lpwstr>
      </vt:variant>
      <vt:variant>
        <vt:i4>1900592</vt:i4>
      </vt:variant>
      <vt:variant>
        <vt:i4>8</vt:i4>
      </vt:variant>
      <vt:variant>
        <vt:i4>0</vt:i4>
      </vt:variant>
      <vt:variant>
        <vt:i4>5</vt:i4>
      </vt:variant>
      <vt:variant>
        <vt:lpwstr/>
      </vt:variant>
      <vt:variant>
        <vt:lpwstr>_Toc156927511</vt:lpwstr>
      </vt:variant>
      <vt:variant>
        <vt:i4>1900592</vt:i4>
      </vt:variant>
      <vt:variant>
        <vt:i4>2</vt:i4>
      </vt:variant>
      <vt:variant>
        <vt:i4>0</vt:i4>
      </vt:variant>
      <vt:variant>
        <vt:i4>5</vt:i4>
      </vt:variant>
      <vt:variant>
        <vt:lpwstr/>
      </vt:variant>
      <vt:variant>
        <vt:lpwstr>_Toc156927510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2024-02-01T16:29:00Z</dcterms:created>
  <cp:lastPrinted>2024-01-23T17:31:00Z</cp:lastPrinted>
  <dcterms:modified xsi:type="dcterms:W3CDTF">2024-02-01T16:29:00Z</dcterms:modified>
  <cp:revision>2</cp:revision>
</cp:coreProperties>
</file>