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6FCE" w:rsidRDefault="005E6FCE">
      <w:pPr>
        <w:pStyle w:val="Corpsdetexte"/>
        <w:spacing w:before="22"/>
        <w:rPr>
          <w:rFonts w:ascii="Times New Roman"/>
          <w:sz w:val="20"/>
        </w:rPr>
      </w:pPr>
    </w:p>
    <w:p w:rsidR="005E6FCE" w:rsidRDefault="00BF4AAB">
      <w:pPr>
        <w:pStyle w:val="Corpsdetexte"/>
        <w:ind w:left="507"/>
        <w:rPr>
          <w:rFonts w:ascii="Times New Roman"/>
          <w:sz w:val="20"/>
        </w:rPr>
      </w:pPr>
      <w:r>
        <w:rPr>
          <w:rFonts w:ascii="Times New Roman"/>
          <w:noProof/>
          <w:sz w:val="20"/>
        </w:rPr>
        <w:drawing>
          <wp:inline distT="0" distB="0" distL="0" distR="0">
            <wp:extent cx="1841495" cy="1476755"/>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7" cstate="print"/>
                    <a:stretch>
                      <a:fillRect/>
                    </a:stretch>
                  </pic:blipFill>
                  <pic:spPr>
                    <a:xfrm>
                      <a:off x="0" y="0"/>
                      <a:ext cx="1841495" cy="1476755"/>
                    </a:xfrm>
                    <a:prstGeom prst="rect">
                      <a:avLst/>
                    </a:prstGeom>
                  </pic:spPr>
                </pic:pic>
              </a:graphicData>
            </a:graphic>
          </wp:inline>
        </w:drawing>
      </w:r>
    </w:p>
    <w:p w:rsidR="005E6FCE" w:rsidRDefault="005E6FCE">
      <w:pPr>
        <w:pStyle w:val="Corpsdetexte"/>
        <w:spacing w:before="407"/>
        <w:rPr>
          <w:rFonts w:ascii="Times New Roman"/>
          <w:sz w:val="36"/>
        </w:rPr>
      </w:pPr>
    </w:p>
    <w:p w:rsidR="005E6FCE" w:rsidRDefault="00BF4AAB">
      <w:pPr>
        <w:pStyle w:val="Titre"/>
      </w:pPr>
      <w:r>
        <w:rPr>
          <w:color w:val="1F4679"/>
        </w:rPr>
        <w:t>ACCORD EN FAVEUR DE L’INSERTION PROFESSIONNELLE ET DU MAINTIEN EN EMPLOI</w:t>
      </w:r>
      <w:r>
        <w:rPr>
          <w:color w:val="1F4679"/>
          <w:spacing w:val="-21"/>
        </w:rPr>
        <w:t xml:space="preserve"> </w:t>
      </w:r>
      <w:r>
        <w:rPr>
          <w:color w:val="1F4679"/>
        </w:rPr>
        <w:t>DES</w:t>
      </w:r>
      <w:r>
        <w:rPr>
          <w:color w:val="1F4679"/>
          <w:spacing w:val="-19"/>
        </w:rPr>
        <w:t xml:space="preserve"> </w:t>
      </w:r>
      <w:r>
        <w:rPr>
          <w:color w:val="1F4679"/>
        </w:rPr>
        <w:t>TRAVAILLEURS</w:t>
      </w:r>
      <w:r>
        <w:rPr>
          <w:color w:val="1F4679"/>
          <w:spacing w:val="-16"/>
        </w:rPr>
        <w:t xml:space="preserve"> </w:t>
      </w:r>
      <w:r>
        <w:rPr>
          <w:color w:val="1F4679"/>
        </w:rPr>
        <w:t xml:space="preserve">HANDICAPÉS </w:t>
      </w:r>
      <w:r>
        <w:rPr>
          <w:color w:val="1F4679"/>
          <w:spacing w:val="-2"/>
        </w:rPr>
        <w:t>2026-2028</w:t>
      </w:r>
    </w:p>
    <w:p w:rsidR="005E6FCE" w:rsidRDefault="005E6FCE">
      <w:pPr>
        <w:pStyle w:val="Corpsdetexte"/>
        <w:rPr>
          <w:b/>
        </w:rPr>
      </w:pPr>
    </w:p>
    <w:p w:rsidR="005E6FCE" w:rsidRDefault="005E6FCE">
      <w:pPr>
        <w:pStyle w:val="Corpsdetexte"/>
        <w:rPr>
          <w:b/>
        </w:rPr>
      </w:pPr>
    </w:p>
    <w:p w:rsidR="005E6FCE" w:rsidRDefault="005E6FCE">
      <w:pPr>
        <w:pStyle w:val="Corpsdetexte"/>
        <w:spacing w:before="71"/>
        <w:rPr>
          <w:b/>
        </w:rPr>
      </w:pPr>
    </w:p>
    <w:p w:rsidR="005E6FCE" w:rsidRDefault="00BF4AAB">
      <w:pPr>
        <w:pStyle w:val="Titre3"/>
      </w:pPr>
      <w:r>
        <w:t>Entre</w:t>
      </w:r>
      <w:r>
        <w:rPr>
          <w:spacing w:val="-11"/>
        </w:rPr>
        <w:t xml:space="preserve"> </w:t>
      </w:r>
      <w:r>
        <w:t>les</w:t>
      </w:r>
      <w:r>
        <w:rPr>
          <w:spacing w:val="-9"/>
        </w:rPr>
        <w:t xml:space="preserve"> </w:t>
      </w:r>
      <w:r>
        <w:t>soussignés</w:t>
      </w:r>
      <w:r>
        <w:rPr>
          <w:spacing w:val="-6"/>
        </w:rPr>
        <w:t xml:space="preserve"> </w:t>
      </w:r>
      <w:r>
        <w:rPr>
          <w:spacing w:val="-10"/>
        </w:rPr>
        <w:t>:</w:t>
      </w:r>
    </w:p>
    <w:p w:rsidR="005E6FCE" w:rsidRDefault="005E6FCE">
      <w:pPr>
        <w:pStyle w:val="Corpsdetexte"/>
        <w:rPr>
          <w:b/>
        </w:rPr>
      </w:pPr>
    </w:p>
    <w:p w:rsidR="005E6FCE" w:rsidRDefault="00BF4AAB">
      <w:pPr>
        <w:pStyle w:val="Corpsdetexte"/>
        <w:spacing w:before="1"/>
        <w:ind w:left="280"/>
      </w:pPr>
      <w:r>
        <w:t>L’hôpital</w:t>
      </w:r>
      <w:r>
        <w:rPr>
          <w:spacing w:val="-2"/>
        </w:rPr>
        <w:t xml:space="preserve"> </w:t>
      </w:r>
      <w:r>
        <w:t>Fondation</w:t>
      </w:r>
      <w:r>
        <w:rPr>
          <w:spacing w:val="-3"/>
        </w:rPr>
        <w:t xml:space="preserve"> </w:t>
      </w:r>
      <w:r>
        <w:t>Adolphe</w:t>
      </w:r>
      <w:r>
        <w:rPr>
          <w:spacing w:val="-2"/>
        </w:rPr>
        <w:t xml:space="preserve"> </w:t>
      </w:r>
      <w:r>
        <w:t>de</w:t>
      </w:r>
      <w:r>
        <w:rPr>
          <w:spacing w:val="-2"/>
        </w:rPr>
        <w:t xml:space="preserve"> </w:t>
      </w:r>
      <w:r>
        <w:t>Rothschild,</w:t>
      </w:r>
      <w:r>
        <w:rPr>
          <w:spacing w:val="-2"/>
        </w:rPr>
        <w:t xml:space="preserve"> </w:t>
      </w:r>
      <w:r>
        <w:t>29</w:t>
      </w:r>
      <w:r>
        <w:rPr>
          <w:spacing w:val="-2"/>
        </w:rPr>
        <w:t xml:space="preserve"> </w:t>
      </w:r>
      <w:r>
        <w:t>Rue</w:t>
      </w:r>
      <w:r>
        <w:rPr>
          <w:spacing w:val="-4"/>
        </w:rPr>
        <w:t xml:space="preserve"> </w:t>
      </w:r>
      <w:r>
        <w:t>Manin –</w:t>
      </w:r>
      <w:r>
        <w:rPr>
          <w:spacing w:val="-1"/>
        </w:rPr>
        <w:t xml:space="preserve"> </w:t>
      </w:r>
      <w:r>
        <w:t>75019</w:t>
      </w:r>
      <w:r>
        <w:rPr>
          <w:spacing w:val="-4"/>
        </w:rPr>
        <w:t xml:space="preserve"> </w:t>
      </w:r>
      <w:r>
        <w:t>PARIS,</w:t>
      </w:r>
      <w:r>
        <w:rPr>
          <w:spacing w:val="-5"/>
        </w:rPr>
        <w:t xml:space="preserve"> </w:t>
      </w:r>
      <w:r>
        <w:t>représenté</w:t>
      </w:r>
      <w:r>
        <w:rPr>
          <w:spacing w:val="-2"/>
        </w:rPr>
        <w:t xml:space="preserve"> </w:t>
      </w:r>
      <w:r>
        <w:t>par</w:t>
      </w:r>
      <w:r w:rsidR="00F840DE">
        <w:t xml:space="preserve">       </w:t>
      </w:r>
      <w:proofErr w:type="gramStart"/>
      <w:r w:rsidR="00F840DE">
        <w:t xml:space="preserve">  </w:t>
      </w:r>
      <w:r>
        <w:t>.</w:t>
      </w:r>
      <w:proofErr w:type="gramEnd"/>
    </w:p>
    <w:p w:rsidR="005E6FCE" w:rsidRDefault="005E6FCE">
      <w:pPr>
        <w:pStyle w:val="Corpsdetexte"/>
      </w:pPr>
    </w:p>
    <w:p w:rsidR="005E6FCE" w:rsidRDefault="00BF4AAB">
      <w:pPr>
        <w:pStyle w:val="Corpsdetexte"/>
        <w:ind w:right="322"/>
        <w:jc w:val="right"/>
      </w:pPr>
      <w:r>
        <w:t>Ci-après</w:t>
      </w:r>
      <w:r>
        <w:rPr>
          <w:spacing w:val="-12"/>
        </w:rPr>
        <w:t xml:space="preserve"> </w:t>
      </w:r>
      <w:r>
        <w:t>également</w:t>
      </w:r>
      <w:r>
        <w:rPr>
          <w:spacing w:val="-11"/>
        </w:rPr>
        <w:t xml:space="preserve"> </w:t>
      </w:r>
      <w:r>
        <w:t>dénommé</w:t>
      </w:r>
      <w:r>
        <w:rPr>
          <w:spacing w:val="-9"/>
        </w:rPr>
        <w:t xml:space="preserve"> </w:t>
      </w:r>
      <w:r>
        <w:t>«</w:t>
      </w:r>
      <w:r>
        <w:rPr>
          <w:spacing w:val="-9"/>
        </w:rPr>
        <w:t xml:space="preserve"> </w:t>
      </w:r>
      <w:r>
        <w:t>la</w:t>
      </w:r>
      <w:r>
        <w:rPr>
          <w:spacing w:val="-9"/>
        </w:rPr>
        <w:t xml:space="preserve"> </w:t>
      </w:r>
      <w:r>
        <w:t>Fondation</w:t>
      </w:r>
      <w:r>
        <w:rPr>
          <w:spacing w:val="-8"/>
        </w:rPr>
        <w:t xml:space="preserve"> </w:t>
      </w:r>
      <w:r>
        <w:rPr>
          <w:spacing w:val="-5"/>
        </w:rPr>
        <w:t>»,</w:t>
      </w:r>
    </w:p>
    <w:p w:rsidR="005E6FCE" w:rsidRDefault="00BF4AAB">
      <w:pPr>
        <w:pStyle w:val="Titre3"/>
        <w:spacing w:before="267"/>
        <w:ind w:left="0" w:right="281"/>
        <w:jc w:val="right"/>
        <w:rPr>
          <w:b w:val="0"/>
        </w:rPr>
      </w:pPr>
      <w:r>
        <w:t>D’une</w:t>
      </w:r>
      <w:r>
        <w:rPr>
          <w:spacing w:val="-9"/>
        </w:rPr>
        <w:t xml:space="preserve"> </w:t>
      </w:r>
      <w:r>
        <w:rPr>
          <w:spacing w:val="-2"/>
        </w:rPr>
        <w:t>part</w:t>
      </w:r>
      <w:r>
        <w:rPr>
          <w:b w:val="0"/>
          <w:spacing w:val="-2"/>
        </w:rPr>
        <w:t>,</w:t>
      </w:r>
    </w:p>
    <w:p w:rsidR="005E6FCE" w:rsidRDefault="005E6FCE">
      <w:pPr>
        <w:pStyle w:val="Corpsdetexte"/>
        <w:spacing w:before="1"/>
      </w:pPr>
    </w:p>
    <w:p w:rsidR="005E6FCE" w:rsidRDefault="00BF4AAB">
      <w:pPr>
        <w:ind w:left="280"/>
        <w:rPr>
          <w:b/>
        </w:rPr>
      </w:pPr>
      <w:r>
        <w:rPr>
          <w:b/>
          <w:spacing w:val="-5"/>
        </w:rPr>
        <w:t>Et</w:t>
      </w:r>
    </w:p>
    <w:p w:rsidR="005E6FCE" w:rsidRDefault="005E6FCE">
      <w:pPr>
        <w:pStyle w:val="Corpsdetexte"/>
        <w:rPr>
          <w:b/>
        </w:rPr>
      </w:pPr>
    </w:p>
    <w:p w:rsidR="005E6FCE" w:rsidRDefault="00BF4AAB">
      <w:pPr>
        <w:pStyle w:val="Corpsdetexte"/>
        <w:ind w:left="280"/>
      </w:pPr>
      <w:r>
        <w:t>Les</w:t>
      </w:r>
      <w:r>
        <w:rPr>
          <w:spacing w:val="32"/>
        </w:rPr>
        <w:t xml:space="preserve"> </w:t>
      </w:r>
      <w:r>
        <w:t>organisations</w:t>
      </w:r>
      <w:r>
        <w:rPr>
          <w:spacing w:val="33"/>
        </w:rPr>
        <w:t xml:space="preserve"> </w:t>
      </w:r>
      <w:r>
        <w:t>syndicales</w:t>
      </w:r>
      <w:r>
        <w:rPr>
          <w:spacing w:val="37"/>
        </w:rPr>
        <w:t xml:space="preserve"> </w:t>
      </w:r>
      <w:r>
        <w:t>représentatives</w:t>
      </w:r>
      <w:r>
        <w:rPr>
          <w:spacing w:val="36"/>
        </w:rPr>
        <w:t xml:space="preserve"> </w:t>
      </w:r>
      <w:r>
        <w:t>de</w:t>
      </w:r>
      <w:r>
        <w:rPr>
          <w:spacing w:val="34"/>
        </w:rPr>
        <w:t xml:space="preserve"> </w:t>
      </w:r>
      <w:r>
        <w:t>l’hôpital</w:t>
      </w:r>
      <w:r>
        <w:rPr>
          <w:spacing w:val="34"/>
        </w:rPr>
        <w:t xml:space="preserve"> </w:t>
      </w:r>
      <w:r>
        <w:t>Fondation</w:t>
      </w:r>
      <w:r>
        <w:rPr>
          <w:spacing w:val="33"/>
        </w:rPr>
        <w:t xml:space="preserve"> </w:t>
      </w:r>
      <w:r>
        <w:t>Adolphe</w:t>
      </w:r>
      <w:r>
        <w:rPr>
          <w:spacing w:val="37"/>
        </w:rPr>
        <w:t xml:space="preserve"> </w:t>
      </w:r>
      <w:r>
        <w:t>de</w:t>
      </w:r>
      <w:r>
        <w:rPr>
          <w:spacing w:val="36"/>
        </w:rPr>
        <w:t xml:space="preserve"> </w:t>
      </w:r>
      <w:r>
        <w:t>Rothschild</w:t>
      </w:r>
      <w:r>
        <w:rPr>
          <w:spacing w:val="31"/>
        </w:rPr>
        <w:t xml:space="preserve"> </w:t>
      </w:r>
      <w:r>
        <w:t>représentées respectivement par :</w:t>
      </w:r>
    </w:p>
    <w:p w:rsidR="005E6FCE" w:rsidRDefault="005E6FCE">
      <w:pPr>
        <w:pStyle w:val="Corpsdetexte"/>
      </w:pPr>
    </w:p>
    <w:p w:rsidR="005E6FCE" w:rsidRDefault="005E6FCE">
      <w:pPr>
        <w:pStyle w:val="Corpsdetexte"/>
        <w:spacing w:before="1"/>
      </w:pPr>
    </w:p>
    <w:p w:rsidR="005E6FCE" w:rsidRDefault="00BF4AAB">
      <w:pPr>
        <w:pStyle w:val="Corpsdetexte"/>
        <w:tabs>
          <w:tab w:val="left" w:pos="3163"/>
        </w:tabs>
        <w:ind w:left="280"/>
      </w:pPr>
      <w:r>
        <w:t>Pour la</w:t>
      </w:r>
      <w:r>
        <w:rPr>
          <w:spacing w:val="-4"/>
        </w:rPr>
        <w:t xml:space="preserve"> </w:t>
      </w:r>
      <w:r>
        <w:rPr>
          <w:spacing w:val="-2"/>
        </w:rPr>
        <w:t>C.F.D.T.</w:t>
      </w:r>
      <w:r>
        <w:tab/>
      </w:r>
    </w:p>
    <w:p w:rsidR="005E6FCE" w:rsidRDefault="00BF4AAB">
      <w:pPr>
        <w:pStyle w:val="Corpsdetexte"/>
        <w:tabs>
          <w:tab w:val="left" w:pos="3163"/>
        </w:tabs>
        <w:spacing w:before="267"/>
        <w:ind w:left="280"/>
      </w:pPr>
      <w:r>
        <w:t>Pour</w:t>
      </w:r>
      <w:r>
        <w:rPr>
          <w:spacing w:val="-6"/>
        </w:rPr>
        <w:t xml:space="preserve"> </w:t>
      </w:r>
      <w:r>
        <w:t>la</w:t>
      </w:r>
      <w:r>
        <w:rPr>
          <w:spacing w:val="-8"/>
        </w:rPr>
        <w:t xml:space="preserve"> </w:t>
      </w:r>
      <w:r>
        <w:t>CGC-</w:t>
      </w:r>
      <w:r>
        <w:rPr>
          <w:spacing w:val="-5"/>
        </w:rPr>
        <w:t>CFE</w:t>
      </w:r>
      <w:r>
        <w:tab/>
      </w:r>
    </w:p>
    <w:p w:rsidR="005E6FCE" w:rsidRDefault="005E6FCE">
      <w:pPr>
        <w:pStyle w:val="Corpsdetexte"/>
      </w:pPr>
    </w:p>
    <w:p w:rsidR="005E6FCE" w:rsidRDefault="00BF4AAB">
      <w:pPr>
        <w:pStyle w:val="Corpsdetexte"/>
        <w:tabs>
          <w:tab w:val="left" w:pos="3163"/>
        </w:tabs>
        <w:spacing w:before="1"/>
        <w:ind w:left="280"/>
      </w:pPr>
      <w:r>
        <w:t>Pour</w:t>
      </w:r>
      <w:r>
        <w:rPr>
          <w:spacing w:val="1"/>
        </w:rPr>
        <w:t xml:space="preserve"> </w:t>
      </w:r>
      <w:r>
        <w:rPr>
          <w:spacing w:val="-4"/>
        </w:rPr>
        <w:t>F.O.</w:t>
      </w:r>
      <w:r>
        <w:tab/>
      </w:r>
    </w:p>
    <w:p w:rsidR="005E6FCE" w:rsidRDefault="005E6FCE">
      <w:pPr>
        <w:pStyle w:val="Corpsdetexte"/>
      </w:pPr>
    </w:p>
    <w:p w:rsidR="005E6FCE" w:rsidRDefault="00BF4AAB">
      <w:pPr>
        <w:pStyle w:val="Titre3"/>
        <w:ind w:left="0" w:right="281"/>
        <w:jc w:val="right"/>
      </w:pPr>
      <w:r>
        <w:t>D’autre</w:t>
      </w:r>
      <w:r>
        <w:rPr>
          <w:spacing w:val="-13"/>
        </w:rPr>
        <w:t xml:space="preserve"> </w:t>
      </w:r>
      <w:r>
        <w:rPr>
          <w:spacing w:val="-2"/>
        </w:rPr>
        <w:t>part,</w:t>
      </w:r>
    </w:p>
    <w:p w:rsidR="005E6FCE" w:rsidRDefault="005E6FCE">
      <w:pPr>
        <w:pStyle w:val="Corpsdetexte"/>
        <w:spacing w:before="1"/>
        <w:rPr>
          <w:b/>
        </w:rPr>
      </w:pPr>
    </w:p>
    <w:p w:rsidR="005E6FCE" w:rsidRDefault="00BF4AAB">
      <w:pPr>
        <w:pStyle w:val="Corpsdetexte"/>
        <w:ind w:right="305"/>
        <w:jc w:val="right"/>
      </w:pPr>
      <w:r>
        <w:t>Ci-après</w:t>
      </w:r>
      <w:r>
        <w:rPr>
          <w:spacing w:val="-13"/>
        </w:rPr>
        <w:t xml:space="preserve"> </w:t>
      </w:r>
      <w:r>
        <w:t>également</w:t>
      </w:r>
      <w:r>
        <w:rPr>
          <w:spacing w:val="-12"/>
        </w:rPr>
        <w:t xml:space="preserve"> </w:t>
      </w:r>
      <w:r>
        <w:t>dénommées</w:t>
      </w:r>
      <w:r>
        <w:rPr>
          <w:spacing w:val="-7"/>
        </w:rPr>
        <w:t xml:space="preserve"> </w:t>
      </w:r>
      <w:r>
        <w:t>«</w:t>
      </w:r>
      <w:r>
        <w:rPr>
          <w:spacing w:val="-12"/>
        </w:rPr>
        <w:t xml:space="preserve"> </w:t>
      </w:r>
      <w:r>
        <w:t>les</w:t>
      </w:r>
      <w:r>
        <w:rPr>
          <w:spacing w:val="-9"/>
        </w:rPr>
        <w:t xml:space="preserve"> </w:t>
      </w:r>
      <w:r>
        <w:t>Organisation</w:t>
      </w:r>
      <w:r>
        <w:rPr>
          <w:spacing w:val="-12"/>
        </w:rPr>
        <w:t xml:space="preserve"> </w:t>
      </w:r>
      <w:r>
        <w:t>syndicales</w:t>
      </w:r>
      <w:r>
        <w:rPr>
          <w:spacing w:val="-10"/>
        </w:rPr>
        <w:t xml:space="preserve"> </w:t>
      </w:r>
      <w:r>
        <w:rPr>
          <w:spacing w:val="-5"/>
        </w:rPr>
        <w:t>»,</w:t>
      </w:r>
    </w:p>
    <w:p w:rsidR="005E6FCE" w:rsidRDefault="005E6FCE">
      <w:pPr>
        <w:pStyle w:val="Corpsdetexte"/>
      </w:pPr>
    </w:p>
    <w:p w:rsidR="005E6FCE" w:rsidRDefault="005E6FCE">
      <w:pPr>
        <w:pStyle w:val="Corpsdetexte"/>
      </w:pPr>
    </w:p>
    <w:p w:rsidR="005E6FCE" w:rsidRDefault="005E6FCE">
      <w:pPr>
        <w:pStyle w:val="Corpsdetexte"/>
      </w:pPr>
    </w:p>
    <w:p w:rsidR="005E6FCE" w:rsidRDefault="005E6FCE">
      <w:pPr>
        <w:pStyle w:val="Corpsdetexte"/>
        <w:spacing w:before="1"/>
      </w:pPr>
    </w:p>
    <w:p w:rsidR="005E6FCE" w:rsidRDefault="00BF4AAB">
      <w:pPr>
        <w:pStyle w:val="Corpsdetexte"/>
        <w:ind w:right="268"/>
        <w:jc w:val="right"/>
      </w:pPr>
      <w:r>
        <w:t>Ci-après</w:t>
      </w:r>
      <w:r>
        <w:rPr>
          <w:spacing w:val="-1"/>
        </w:rPr>
        <w:t xml:space="preserve"> </w:t>
      </w:r>
      <w:r>
        <w:t>dénommés ensemble</w:t>
      </w:r>
      <w:r>
        <w:rPr>
          <w:spacing w:val="-1"/>
        </w:rPr>
        <w:t xml:space="preserve"> </w:t>
      </w:r>
      <w:r>
        <w:t>«</w:t>
      </w:r>
      <w:r>
        <w:rPr>
          <w:spacing w:val="-2"/>
        </w:rPr>
        <w:t xml:space="preserve"> </w:t>
      </w:r>
      <w:r>
        <w:t>les</w:t>
      </w:r>
      <w:r>
        <w:rPr>
          <w:spacing w:val="-1"/>
        </w:rPr>
        <w:t xml:space="preserve"> </w:t>
      </w:r>
      <w:r>
        <w:t>Partenaires</w:t>
      </w:r>
      <w:r>
        <w:rPr>
          <w:spacing w:val="-1"/>
        </w:rPr>
        <w:t xml:space="preserve"> </w:t>
      </w:r>
      <w:r>
        <w:t>sociaux</w:t>
      </w:r>
      <w:r>
        <w:rPr>
          <w:spacing w:val="3"/>
        </w:rPr>
        <w:t xml:space="preserve"> </w:t>
      </w:r>
      <w:r>
        <w:t>»</w:t>
      </w:r>
      <w:r>
        <w:rPr>
          <w:spacing w:val="-3"/>
        </w:rPr>
        <w:t xml:space="preserve"> </w:t>
      </w:r>
      <w:r>
        <w:t>ou</w:t>
      </w:r>
      <w:r>
        <w:rPr>
          <w:spacing w:val="-2"/>
        </w:rPr>
        <w:t xml:space="preserve"> </w:t>
      </w:r>
      <w:r>
        <w:t>«</w:t>
      </w:r>
      <w:r>
        <w:rPr>
          <w:spacing w:val="-2"/>
        </w:rPr>
        <w:t xml:space="preserve"> </w:t>
      </w:r>
      <w:r>
        <w:t>les</w:t>
      </w:r>
      <w:r>
        <w:rPr>
          <w:spacing w:val="-3"/>
        </w:rPr>
        <w:t xml:space="preserve"> </w:t>
      </w:r>
      <w:r>
        <w:t>Parties</w:t>
      </w:r>
      <w:r>
        <w:rPr>
          <w:spacing w:val="1"/>
        </w:rPr>
        <w:t xml:space="preserve"> </w:t>
      </w:r>
      <w:r>
        <w:rPr>
          <w:spacing w:val="-10"/>
        </w:rPr>
        <w:t>»</w:t>
      </w:r>
    </w:p>
    <w:p w:rsidR="005E6FCE" w:rsidRDefault="005E6FCE">
      <w:pPr>
        <w:pStyle w:val="Corpsdetexte"/>
        <w:jc w:val="right"/>
        <w:sectPr w:rsidR="005E6FCE">
          <w:headerReference w:type="default" r:id="rId8"/>
          <w:footerReference w:type="default" r:id="rId9"/>
          <w:type w:val="continuous"/>
          <w:pgSz w:w="11940" w:h="16860"/>
          <w:pgMar w:top="980" w:right="850" w:bottom="1180" w:left="850" w:header="122" w:footer="985" w:gutter="0"/>
          <w:pgNumType w:start="1"/>
          <w:cols w:space="720"/>
        </w:sectPr>
      </w:pPr>
    </w:p>
    <w:p w:rsidR="005E6FCE" w:rsidRDefault="00BF4AAB">
      <w:pPr>
        <w:pStyle w:val="Titre1"/>
        <w:spacing w:before="91"/>
        <w:ind w:left="0" w:right="569"/>
      </w:pPr>
      <w:r>
        <w:rPr>
          <w:color w:val="1F4679"/>
          <w:spacing w:val="-2"/>
        </w:rPr>
        <w:lastRenderedPageBreak/>
        <w:t>PRÉAMBULE</w:t>
      </w:r>
    </w:p>
    <w:p w:rsidR="005E6FCE" w:rsidRDefault="00BF4AAB">
      <w:pPr>
        <w:pStyle w:val="Corpsdetexte"/>
        <w:spacing w:before="389"/>
        <w:ind w:left="280" w:right="277"/>
        <w:jc w:val="both"/>
      </w:pPr>
      <w:r>
        <w:t>L’Hôpital</w:t>
      </w:r>
      <w:r>
        <w:rPr>
          <w:spacing w:val="-6"/>
        </w:rPr>
        <w:t xml:space="preserve"> </w:t>
      </w:r>
      <w:r>
        <w:t>Fondation</w:t>
      </w:r>
      <w:r>
        <w:rPr>
          <w:spacing w:val="-6"/>
        </w:rPr>
        <w:t xml:space="preserve"> </w:t>
      </w:r>
      <w:r>
        <w:t>Adolphe</w:t>
      </w:r>
      <w:r>
        <w:rPr>
          <w:spacing w:val="-5"/>
        </w:rPr>
        <w:t xml:space="preserve"> </w:t>
      </w:r>
      <w:r>
        <w:t>de</w:t>
      </w:r>
      <w:r>
        <w:rPr>
          <w:spacing w:val="-5"/>
        </w:rPr>
        <w:t xml:space="preserve"> </w:t>
      </w:r>
      <w:r>
        <w:t>Rothschild</w:t>
      </w:r>
      <w:r>
        <w:rPr>
          <w:spacing w:val="-6"/>
        </w:rPr>
        <w:t xml:space="preserve"> </w:t>
      </w:r>
      <w:r>
        <w:t>réaffirme,</w:t>
      </w:r>
      <w:r>
        <w:rPr>
          <w:spacing w:val="-5"/>
        </w:rPr>
        <w:t xml:space="preserve"> </w:t>
      </w:r>
      <w:r>
        <w:t>à</w:t>
      </w:r>
      <w:r>
        <w:rPr>
          <w:spacing w:val="-8"/>
        </w:rPr>
        <w:t xml:space="preserve"> </w:t>
      </w:r>
      <w:r>
        <w:t>travers</w:t>
      </w:r>
      <w:r>
        <w:rPr>
          <w:spacing w:val="-6"/>
        </w:rPr>
        <w:t xml:space="preserve"> </w:t>
      </w:r>
      <w:r>
        <w:t>le</w:t>
      </w:r>
      <w:r>
        <w:rPr>
          <w:spacing w:val="-5"/>
        </w:rPr>
        <w:t xml:space="preserve"> </w:t>
      </w:r>
      <w:r>
        <w:t>présent</w:t>
      </w:r>
      <w:r>
        <w:rPr>
          <w:spacing w:val="-5"/>
        </w:rPr>
        <w:t xml:space="preserve"> </w:t>
      </w:r>
      <w:r>
        <w:t>accord,</w:t>
      </w:r>
      <w:r>
        <w:rPr>
          <w:spacing w:val="-8"/>
        </w:rPr>
        <w:t xml:space="preserve"> </w:t>
      </w:r>
      <w:r>
        <w:t>sa</w:t>
      </w:r>
      <w:r>
        <w:rPr>
          <w:spacing w:val="-6"/>
        </w:rPr>
        <w:t xml:space="preserve"> </w:t>
      </w:r>
      <w:r>
        <w:t>volonté</w:t>
      </w:r>
      <w:r>
        <w:rPr>
          <w:spacing w:val="-5"/>
        </w:rPr>
        <w:t xml:space="preserve"> </w:t>
      </w:r>
      <w:r>
        <w:t>de</w:t>
      </w:r>
      <w:r>
        <w:rPr>
          <w:spacing w:val="-5"/>
        </w:rPr>
        <w:t xml:space="preserve"> </w:t>
      </w:r>
      <w:r>
        <w:t>poursuivre</w:t>
      </w:r>
      <w:r>
        <w:rPr>
          <w:spacing w:val="-8"/>
        </w:rPr>
        <w:t xml:space="preserve"> </w:t>
      </w:r>
      <w:r>
        <w:t>et de renforcer une politique volontariste en faveur de l’emploi, du maintien dans l’emploi et de l’inclusion durable des personnes en situation</w:t>
      </w:r>
      <w:r>
        <w:rPr>
          <w:spacing w:val="-1"/>
        </w:rPr>
        <w:t xml:space="preserve"> </w:t>
      </w:r>
      <w:r>
        <w:t>de handicap</w:t>
      </w:r>
      <w:r>
        <w:rPr>
          <w:spacing w:val="-2"/>
        </w:rPr>
        <w:t xml:space="preserve"> </w:t>
      </w:r>
      <w:r>
        <w:t>ou</w:t>
      </w:r>
      <w:r>
        <w:rPr>
          <w:spacing w:val="-3"/>
        </w:rPr>
        <w:t xml:space="preserve"> </w:t>
      </w:r>
      <w:r>
        <w:t>confrontées à</w:t>
      </w:r>
      <w:r>
        <w:rPr>
          <w:spacing w:val="-1"/>
        </w:rPr>
        <w:t xml:space="preserve"> </w:t>
      </w:r>
      <w:r>
        <w:t>des</w:t>
      </w:r>
      <w:r>
        <w:rPr>
          <w:spacing w:val="-1"/>
        </w:rPr>
        <w:t xml:space="preserve"> </w:t>
      </w:r>
      <w:r>
        <w:t>problématiques de santé susceptibles d’altérer leur parcours pro</w:t>
      </w:r>
      <w:r>
        <w:t>fessionnel.</w:t>
      </w:r>
    </w:p>
    <w:p w:rsidR="005E6FCE" w:rsidRDefault="005E6FCE">
      <w:pPr>
        <w:pStyle w:val="Corpsdetexte"/>
        <w:spacing w:before="1"/>
      </w:pPr>
    </w:p>
    <w:p w:rsidR="005E6FCE" w:rsidRDefault="00BF4AAB">
      <w:pPr>
        <w:pStyle w:val="Corpsdetexte"/>
        <w:ind w:left="280" w:right="277"/>
        <w:jc w:val="both"/>
      </w:pPr>
      <w:r>
        <w:t>Cette</w:t>
      </w:r>
      <w:r>
        <w:rPr>
          <w:spacing w:val="-13"/>
        </w:rPr>
        <w:t xml:space="preserve"> </w:t>
      </w:r>
      <w:r>
        <w:t>politique</w:t>
      </w:r>
      <w:r>
        <w:rPr>
          <w:spacing w:val="-11"/>
        </w:rPr>
        <w:t xml:space="preserve"> </w:t>
      </w:r>
      <w:r>
        <w:t>repose</w:t>
      </w:r>
      <w:r>
        <w:rPr>
          <w:spacing w:val="-11"/>
        </w:rPr>
        <w:t xml:space="preserve"> </w:t>
      </w:r>
      <w:r>
        <w:t>sur</w:t>
      </w:r>
      <w:r>
        <w:rPr>
          <w:spacing w:val="-12"/>
        </w:rPr>
        <w:t xml:space="preserve"> </w:t>
      </w:r>
      <w:r>
        <w:t>une</w:t>
      </w:r>
      <w:r>
        <w:rPr>
          <w:spacing w:val="-11"/>
        </w:rPr>
        <w:t xml:space="preserve"> </w:t>
      </w:r>
      <w:r>
        <w:t>approche</w:t>
      </w:r>
      <w:r>
        <w:rPr>
          <w:spacing w:val="-12"/>
        </w:rPr>
        <w:t xml:space="preserve"> </w:t>
      </w:r>
      <w:r>
        <w:t>individualisée,</w:t>
      </w:r>
      <w:r>
        <w:rPr>
          <w:spacing w:val="-13"/>
        </w:rPr>
        <w:t xml:space="preserve"> </w:t>
      </w:r>
      <w:r>
        <w:t>pluridisciplinaire</w:t>
      </w:r>
      <w:r>
        <w:rPr>
          <w:spacing w:val="-10"/>
        </w:rPr>
        <w:t xml:space="preserve"> </w:t>
      </w:r>
      <w:r>
        <w:t>et</w:t>
      </w:r>
      <w:r>
        <w:rPr>
          <w:spacing w:val="-11"/>
        </w:rPr>
        <w:t xml:space="preserve"> </w:t>
      </w:r>
      <w:r>
        <w:t>respectueuse</w:t>
      </w:r>
      <w:r>
        <w:rPr>
          <w:spacing w:val="-11"/>
        </w:rPr>
        <w:t xml:space="preserve"> </w:t>
      </w:r>
      <w:r>
        <w:t>de</w:t>
      </w:r>
      <w:r>
        <w:rPr>
          <w:spacing w:val="-11"/>
        </w:rPr>
        <w:t xml:space="preserve"> </w:t>
      </w:r>
      <w:r>
        <w:t>la</w:t>
      </w:r>
      <w:r>
        <w:rPr>
          <w:spacing w:val="-12"/>
        </w:rPr>
        <w:t xml:space="preserve"> </w:t>
      </w:r>
      <w:r>
        <w:t>confidentialité des situations, mobilisant l’ensemble des acteurs internes – Direction, Ressources Humaines, référentes handicap,</w:t>
      </w:r>
      <w:r>
        <w:rPr>
          <w:spacing w:val="-13"/>
        </w:rPr>
        <w:t xml:space="preserve"> </w:t>
      </w:r>
      <w:r>
        <w:t>médecine</w:t>
      </w:r>
      <w:r>
        <w:rPr>
          <w:spacing w:val="-12"/>
        </w:rPr>
        <w:t xml:space="preserve"> </w:t>
      </w:r>
      <w:r>
        <w:t>du</w:t>
      </w:r>
      <w:r>
        <w:rPr>
          <w:spacing w:val="-13"/>
        </w:rPr>
        <w:t xml:space="preserve"> </w:t>
      </w:r>
      <w:r>
        <w:t>travail,</w:t>
      </w:r>
      <w:r>
        <w:rPr>
          <w:spacing w:val="-12"/>
        </w:rPr>
        <w:t xml:space="preserve"> </w:t>
      </w:r>
      <w:r>
        <w:t>managers</w:t>
      </w:r>
      <w:r>
        <w:rPr>
          <w:spacing w:val="-13"/>
        </w:rPr>
        <w:t xml:space="preserve"> </w:t>
      </w:r>
      <w:r>
        <w:t>–</w:t>
      </w:r>
      <w:r>
        <w:rPr>
          <w:spacing w:val="-12"/>
        </w:rPr>
        <w:t xml:space="preserve"> </w:t>
      </w:r>
      <w:r>
        <w:t>ainsi</w:t>
      </w:r>
      <w:r>
        <w:rPr>
          <w:spacing w:val="-13"/>
        </w:rPr>
        <w:t xml:space="preserve"> </w:t>
      </w:r>
      <w:r>
        <w:t>que</w:t>
      </w:r>
      <w:r>
        <w:rPr>
          <w:spacing w:val="-12"/>
        </w:rPr>
        <w:t xml:space="preserve"> </w:t>
      </w:r>
      <w:r>
        <w:t>des</w:t>
      </w:r>
      <w:r>
        <w:rPr>
          <w:spacing w:val="-12"/>
        </w:rPr>
        <w:t xml:space="preserve"> </w:t>
      </w:r>
      <w:r>
        <w:t>partenaires</w:t>
      </w:r>
      <w:r>
        <w:rPr>
          <w:spacing w:val="-13"/>
        </w:rPr>
        <w:t xml:space="preserve"> </w:t>
      </w:r>
      <w:r>
        <w:t>spécialisés,</w:t>
      </w:r>
      <w:r>
        <w:rPr>
          <w:spacing w:val="-12"/>
        </w:rPr>
        <w:t xml:space="preserve"> </w:t>
      </w:r>
      <w:r>
        <w:t>dans</w:t>
      </w:r>
      <w:r>
        <w:rPr>
          <w:spacing w:val="-13"/>
        </w:rPr>
        <w:t xml:space="preserve"> </w:t>
      </w:r>
      <w:r>
        <w:t>une</w:t>
      </w:r>
      <w:r>
        <w:rPr>
          <w:spacing w:val="-12"/>
        </w:rPr>
        <w:t xml:space="preserve"> </w:t>
      </w:r>
      <w:r>
        <w:t>logique</w:t>
      </w:r>
      <w:r>
        <w:rPr>
          <w:spacing w:val="-13"/>
        </w:rPr>
        <w:t xml:space="preserve"> </w:t>
      </w:r>
      <w:r>
        <w:t>de</w:t>
      </w:r>
      <w:r>
        <w:rPr>
          <w:spacing w:val="-12"/>
        </w:rPr>
        <w:t xml:space="preserve"> </w:t>
      </w:r>
      <w:r>
        <w:t>parcours coordonné au bénéfice des salariés.</w:t>
      </w:r>
    </w:p>
    <w:p w:rsidR="005E6FCE" w:rsidRDefault="00BF4AAB">
      <w:pPr>
        <w:pStyle w:val="Corpsdetexte"/>
        <w:spacing w:before="268"/>
        <w:ind w:left="280" w:right="277"/>
        <w:jc w:val="both"/>
      </w:pPr>
      <w:r>
        <w:t>L’année 2026 s’inscrit dans un contexte d’évolution du cadre juridique et institutionnel de la politique handicap du secteur sanitai</w:t>
      </w:r>
      <w:r>
        <w:t>re, social et médico-social à but non lucratif. Cette évolution se traduit par une nouvelle</w:t>
      </w:r>
      <w:r>
        <w:rPr>
          <w:spacing w:val="-13"/>
        </w:rPr>
        <w:t xml:space="preserve"> </w:t>
      </w:r>
      <w:r>
        <w:t>articulation</w:t>
      </w:r>
      <w:r>
        <w:rPr>
          <w:spacing w:val="-12"/>
        </w:rPr>
        <w:t xml:space="preserve"> </w:t>
      </w:r>
      <w:r>
        <w:t>entre</w:t>
      </w:r>
      <w:r>
        <w:rPr>
          <w:spacing w:val="-13"/>
        </w:rPr>
        <w:t xml:space="preserve"> </w:t>
      </w:r>
      <w:r>
        <w:t>les</w:t>
      </w:r>
      <w:r>
        <w:rPr>
          <w:spacing w:val="-11"/>
        </w:rPr>
        <w:t xml:space="preserve"> </w:t>
      </w:r>
      <w:r>
        <w:t>acteurs</w:t>
      </w:r>
      <w:r>
        <w:rPr>
          <w:spacing w:val="-13"/>
        </w:rPr>
        <w:t xml:space="preserve"> </w:t>
      </w:r>
      <w:r>
        <w:t>de</w:t>
      </w:r>
      <w:r>
        <w:rPr>
          <w:spacing w:val="-11"/>
        </w:rPr>
        <w:t xml:space="preserve"> </w:t>
      </w:r>
      <w:r>
        <w:t>la</w:t>
      </w:r>
      <w:r>
        <w:rPr>
          <w:spacing w:val="-12"/>
        </w:rPr>
        <w:t xml:space="preserve"> </w:t>
      </w:r>
      <w:r>
        <w:t>branche</w:t>
      </w:r>
      <w:r>
        <w:rPr>
          <w:spacing w:val="-13"/>
        </w:rPr>
        <w:t xml:space="preserve"> </w:t>
      </w:r>
      <w:r>
        <w:t>et</w:t>
      </w:r>
      <w:r>
        <w:rPr>
          <w:spacing w:val="-11"/>
        </w:rPr>
        <w:t xml:space="preserve"> </w:t>
      </w:r>
      <w:r>
        <w:t>le</w:t>
      </w:r>
      <w:r>
        <w:rPr>
          <w:spacing w:val="-11"/>
        </w:rPr>
        <w:t xml:space="preserve"> </w:t>
      </w:r>
      <w:r>
        <w:t>cadre</w:t>
      </w:r>
      <w:r>
        <w:rPr>
          <w:spacing w:val="-11"/>
        </w:rPr>
        <w:t xml:space="preserve"> </w:t>
      </w:r>
      <w:r>
        <w:t>de</w:t>
      </w:r>
      <w:r>
        <w:rPr>
          <w:spacing w:val="-13"/>
        </w:rPr>
        <w:t xml:space="preserve"> </w:t>
      </w:r>
      <w:r>
        <w:t>droit</w:t>
      </w:r>
      <w:r>
        <w:rPr>
          <w:spacing w:val="-11"/>
        </w:rPr>
        <w:t xml:space="preserve"> </w:t>
      </w:r>
      <w:r>
        <w:t>commun,</w:t>
      </w:r>
      <w:r>
        <w:rPr>
          <w:spacing w:val="-11"/>
        </w:rPr>
        <w:t xml:space="preserve"> </w:t>
      </w:r>
      <w:r>
        <w:t>formalisée</w:t>
      </w:r>
      <w:r>
        <w:rPr>
          <w:spacing w:val="-13"/>
        </w:rPr>
        <w:t xml:space="preserve"> </w:t>
      </w:r>
      <w:r>
        <w:t>par</w:t>
      </w:r>
      <w:r>
        <w:rPr>
          <w:spacing w:val="-12"/>
        </w:rPr>
        <w:t xml:space="preserve"> </w:t>
      </w:r>
      <w:r>
        <w:t>la</w:t>
      </w:r>
      <w:r>
        <w:rPr>
          <w:spacing w:val="-12"/>
        </w:rPr>
        <w:t xml:space="preserve"> </w:t>
      </w:r>
      <w:r>
        <w:t>conclusion d’une convention dite « post-agrément », garantissant la cont</w:t>
      </w:r>
      <w:r>
        <w:t>inuité des services, des expertises et des dispositifs existants.</w:t>
      </w:r>
    </w:p>
    <w:p w:rsidR="005E6FCE" w:rsidRDefault="005E6FCE">
      <w:pPr>
        <w:pStyle w:val="Corpsdetexte"/>
        <w:spacing w:before="1"/>
      </w:pPr>
    </w:p>
    <w:p w:rsidR="005E6FCE" w:rsidRDefault="00BF4AAB">
      <w:pPr>
        <w:pStyle w:val="Corpsdetexte"/>
        <w:spacing w:before="1"/>
        <w:ind w:left="280" w:right="287"/>
        <w:jc w:val="both"/>
      </w:pPr>
      <w:r>
        <w:t>À compter de 2026, l’Hôpital relève en effet de l’Agefiph, tout en maintenant un partenariat opérationnel avec</w:t>
      </w:r>
      <w:r>
        <w:rPr>
          <w:spacing w:val="-13"/>
        </w:rPr>
        <w:t xml:space="preserve"> </w:t>
      </w:r>
      <w:r>
        <w:t>l’OETH,</w:t>
      </w:r>
      <w:r>
        <w:rPr>
          <w:spacing w:val="-14"/>
        </w:rPr>
        <w:t xml:space="preserve"> </w:t>
      </w:r>
      <w:r>
        <w:t>notamment</w:t>
      </w:r>
      <w:r>
        <w:rPr>
          <w:spacing w:val="-12"/>
        </w:rPr>
        <w:t xml:space="preserve"> </w:t>
      </w:r>
      <w:r>
        <w:t>sur</w:t>
      </w:r>
      <w:r>
        <w:rPr>
          <w:spacing w:val="-13"/>
        </w:rPr>
        <w:t xml:space="preserve"> </w:t>
      </w:r>
      <w:r>
        <w:t>les</w:t>
      </w:r>
      <w:r>
        <w:rPr>
          <w:spacing w:val="-12"/>
        </w:rPr>
        <w:t xml:space="preserve"> </w:t>
      </w:r>
      <w:r>
        <w:t>enjeux</w:t>
      </w:r>
      <w:r>
        <w:rPr>
          <w:spacing w:val="-13"/>
        </w:rPr>
        <w:t xml:space="preserve"> </w:t>
      </w:r>
      <w:r>
        <w:t>de</w:t>
      </w:r>
      <w:r>
        <w:rPr>
          <w:spacing w:val="-12"/>
        </w:rPr>
        <w:t xml:space="preserve"> </w:t>
      </w:r>
      <w:r>
        <w:t>santé</w:t>
      </w:r>
      <w:r>
        <w:rPr>
          <w:spacing w:val="-13"/>
        </w:rPr>
        <w:t xml:space="preserve"> </w:t>
      </w:r>
      <w:r>
        <w:t>au</w:t>
      </w:r>
      <w:r>
        <w:rPr>
          <w:spacing w:val="-15"/>
        </w:rPr>
        <w:t xml:space="preserve"> </w:t>
      </w:r>
      <w:r>
        <w:t>travail</w:t>
      </w:r>
      <w:r>
        <w:rPr>
          <w:spacing w:val="-13"/>
        </w:rPr>
        <w:t xml:space="preserve"> </w:t>
      </w:r>
      <w:r>
        <w:t>et</w:t>
      </w:r>
      <w:r>
        <w:rPr>
          <w:spacing w:val="-12"/>
        </w:rPr>
        <w:t xml:space="preserve"> </w:t>
      </w:r>
      <w:r>
        <w:t>de</w:t>
      </w:r>
      <w:r>
        <w:rPr>
          <w:spacing w:val="-12"/>
        </w:rPr>
        <w:t xml:space="preserve"> </w:t>
      </w:r>
      <w:r>
        <w:t>prévention</w:t>
      </w:r>
      <w:r>
        <w:rPr>
          <w:spacing w:val="-15"/>
        </w:rPr>
        <w:t xml:space="preserve"> </w:t>
      </w:r>
      <w:r>
        <w:t>de</w:t>
      </w:r>
      <w:r>
        <w:rPr>
          <w:spacing w:val="-13"/>
        </w:rPr>
        <w:t xml:space="preserve"> </w:t>
      </w:r>
      <w:r>
        <w:t>la</w:t>
      </w:r>
      <w:r>
        <w:rPr>
          <w:spacing w:val="-12"/>
        </w:rPr>
        <w:t xml:space="preserve"> </w:t>
      </w:r>
      <w:r>
        <w:t>dé</w:t>
      </w:r>
      <w:r>
        <w:t>sinsertion</w:t>
      </w:r>
      <w:r>
        <w:rPr>
          <w:spacing w:val="-13"/>
        </w:rPr>
        <w:t xml:space="preserve"> </w:t>
      </w:r>
      <w:r>
        <w:t>professionnelle.</w:t>
      </w:r>
    </w:p>
    <w:p w:rsidR="005E6FCE" w:rsidRDefault="00BF4AAB">
      <w:pPr>
        <w:pStyle w:val="Corpsdetexte"/>
        <w:spacing w:before="267"/>
        <w:ind w:left="280" w:right="278"/>
        <w:jc w:val="both"/>
      </w:pPr>
      <w:r>
        <w:t>Pour</w:t>
      </w:r>
      <w:r>
        <w:rPr>
          <w:spacing w:val="-5"/>
        </w:rPr>
        <w:t xml:space="preserve"> </w:t>
      </w:r>
      <w:r>
        <w:t>l’année</w:t>
      </w:r>
      <w:r>
        <w:rPr>
          <w:spacing w:val="-7"/>
        </w:rPr>
        <w:t xml:space="preserve"> </w:t>
      </w:r>
      <w:r>
        <w:t>2026,</w:t>
      </w:r>
      <w:r>
        <w:rPr>
          <w:spacing w:val="-6"/>
        </w:rPr>
        <w:t xml:space="preserve"> </w:t>
      </w:r>
      <w:r>
        <w:t>la</w:t>
      </w:r>
      <w:r>
        <w:rPr>
          <w:spacing w:val="-6"/>
        </w:rPr>
        <w:t xml:space="preserve"> </w:t>
      </w:r>
      <w:r>
        <w:t>feuille</w:t>
      </w:r>
      <w:r>
        <w:rPr>
          <w:spacing w:val="-3"/>
        </w:rPr>
        <w:t xml:space="preserve"> </w:t>
      </w:r>
      <w:r>
        <w:t>de</w:t>
      </w:r>
      <w:r>
        <w:rPr>
          <w:spacing w:val="-5"/>
        </w:rPr>
        <w:t xml:space="preserve"> </w:t>
      </w:r>
      <w:r>
        <w:t>route</w:t>
      </w:r>
      <w:r>
        <w:rPr>
          <w:spacing w:val="-5"/>
        </w:rPr>
        <w:t xml:space="preserve"> </w:t>
      </w:r>
      <w:r>
        <w:t>de</w:t>
      </w:r>
      <w:r>
        <w:rPr>
          <w:spacing w:val="-5"/>
        </w:rPr>
        <w:t xml:space="preserve"> </w:t>
      </w:r>
      <w:r>
        <w:t>la</w:t>
      </w:r>
      <w:r>
        <w:rPr>
          <w:spacing w:val="-6"/>
        </w:rPr>
        <w:t xml:space="preserve"> </w:t>
      </w:r>
      <w:r>
        <w:t>Fondation</w:t>
      </w:r>
      <w:r>
        <w:rPr>
          <w:spacing w:val="-6"/>
        </w:rPr>
        <w:t xml:space="preserve"> </w:t>
      </w:r>
      <w:r>
        <w:t>consiste</w:t>
      </w:r>
      <w:r>
        <w:rPr>
          <w:spacing w:val="-3"/>
        </w:rPr>
        <w:t xml:space="preserve"> </w:t>
      </w:r>
      <w:r>
        <w:t>à</w:t>
      </w:r>
      <w:r>
        <w:rPr>
          <w:spacing w:val="-4"/>
        </w:rPr>
        <w:t xml:space="preserve"> </w:t>
      </w:r>
      <w:r>
        <w:t>s’inscrire</w:t>
      </w:r>
      <w:r>
        <w:rPr>
          <w:spacing w:val="-5"/>
        </w:rPr>
        <w:t xml:space="preserve"> </w:t>
      </w:r>
      <w:r>
        <w:t>dans</w:t>
      </w:r>
      <w:r>
        <w:rPr>
          <w:spacing w:val="-3"/>
        </w:rPr>
        <w:t xml:space="preserve"> </w:t>
      </w:r>
      <w:r>
        <w:t>la</w:t>
      </w:r>
      <w:r>
        <w:rPr>
          <w:spacing w:val="-8"/>
        </w:rPr>
        <w:t xml:space="preserve"> </w:t>
      </w:r>
      <w:r>
        <w:t>continuité</w:t>
      </w:r>
      <w:r>
        <w:rPr>
          <w:spacing w:val="-5"/>
        </w:rPr>
        <w:t xml:space="preserve"> </w:t>
      </w:r>
      <w:r>
        <w:t>de</w:t>
      </w:r>
      <w:r>
        <w:rPr>
          <w:spacing w:val="-5"/>
        </w:rPr>
        <w:t xml:space="preserve"> </w:t>
      </w:r>
      <w:r>
        <w:t>l’engagement pris par l’Hôpital le 11 juin 2025, au travers de la signature de la Charte pour un engagement durable en faveur de l’emploi des personnes en situation de handicap et des salariés en risque de désinsertion professionnelle</w:t>
      </w:r>
      <w:r>
        <w:rPr>
          <w:spacing w:val="-1"/>
        </w:rPr>
        <w:t xml:space="preserve"> </w:t>
      </w:r>
      <w:r>
        <w:t>pour</w:t>
      </w:r>
      <w:r>
        <w:rPr>
          <w:spacing w:val="-1"/>
        </w:rPr>
        <w:t xml:space="preserve"> </w:t>
      </w:r>
      <w:r>
        <w:t>raison</w:t>
      </w:r>
      <w:r>
        <w:rPr>
          <w:spacing w:val="-5"/>
        </w:rPr>
        <w:t xml:space="preserve"> </w:t>
      </w:r>
      <w:r>
        <w:t>de</w:t>
      </w:r>
      <w:r>
        <w:rPr>
          <w:spacing w:val="-1"/>
        </w:rPr>
        <w:t xml:space="preserve"> </w:t>
      </w:r>
      <w:r>
        <w:t>santé,</w:t>
      </w:r>
      <w:r>
        <w:rPr>
          <w:spacing w:val="-1"/>
        </w:rPr>
        <w:t xml:space="preserve"> </w:t>
      </w:r>
      <w:r>
        <w:t>proposée</w:t>
      </w:r>
      <w:r>
        <w:rPr>
          <w:spacing w:val="-1"/>
        </w:rPr>
        <w:t xml:space="preserve"> </w:t>
      </w:r>
      <w:r>
        <w:t>par</w:t>
      </w:r>
      <w:r>
        <w:rPr>
          <w:spacing w:val="40"/>
        </w:rPr>
        <w:t xml:space="preserve"> </w:t>
      </w:r>
      <w:r>
        <w:t>l’OETH</w:t>
      </w:r>
      <w:r>
        <w:rPr>
          <w:spacing w:val="-2"/>
        </w:rPr>
        <w:t xml:space="preserve"> </w:t>
      </w:r>
      <w:r>
        <w:t>dans</w:t>
      </w:r>
      <w:r>
        <w:rPr>
          <w:spacing w:val="-1"/>
        </w:rPr>
        <w:t xml:space="preserve"> </w:t>
      </w:r>
      <w:r>
        <w:t>le cadre</w:t>
      </w:r>
      <w:r>
        <w:rPr>
          <w:spacing w:val="-1"/>
        </w:rPr>
        <w:t xml:space="preserve"> </w:t>
      </w:r>
      <w:r>
        <w:t>de</w:t>
      </w:r>
      <w:r>
        <w:rPr>
          <w:spacing w:val="-1"/>
        </w:rPr>
        <w:t xml:space="preserve"> </w:t>
      </w:r>
      <w:r>
        <w:t>sa</w:t>
      </w:r>
      <w:r>
        <w:rPr>
          <w:spacing w:val="-1"/>
        </w:rPr>
        <w:t xml:space="preserve"> </w:t>
      </w:r>
      <w:r>
        <w:t>démarche</w:t>
      </w:r>
      <w:r>
        <w:rPr>
          <w:spacing w:val="-1"/>
        </w:rPr>
        <w:t xml:space="preserve"> </w:t>
      </w:r>
      <w:r>
        <w:t>Santé</w:t>
      </w:r>
      <w:r>
        <w:rPr>
          <w:spacing w:val="-1"/>
        </w:rPr>
        <w:t xml:space="preserve"> </w:t>
      </w:r>
      <w:r>
        <w:t>&amp; Handicap. Cette charte constitue un socle structurant pour la politique handicap de l’établissement.</w:t>
      </w:r>
    </w:p>
    <w:p w:rsidR="005E6FCE" w:rsidRDefault="005E6FCE">
      <w:pPr>
        <w:pStyle w:val="Corpsdetexte"/>
        <w:spacing w:before="1"/>
      </w:pPr>
    </w:p>
    <w:p w:rsidR="005E6FCE" w:rsidRDefault="00BF4AAB">
      <w:pPr>
        <w:pStyle w:val="Corpsdetexte"/>
        <w:ind w:left="280" w:right="277"/>
        <w:jc w:val="both"/>
      </w:pPr>
      <w:r>
        <w:t xml:space="preserve">Plus particulièrement, l’hôpital souhaite consolider ce partenariat afin de bénéficier d’un accompagnement et, le cas échéant, de financements dédiés. En contrepartie, l’établissement entend formaliser des engagements renforcés en matière de handicap, qui </w:t>
      </w:r>
      <w:r>
        <w:t>feront l’objet d’une annexe à la Charte signée en 2025 si la Démarche Santé &amp; Handicap initiée par l’hôpital en 2025 aboutit.</w:t>
      </w:r>
    </w:p>
    <w:p w:rsidR="005E6FCE" w:rsidRDefault="00BF4AAB">
      <w:pPr>
        <w:pStyle w:val="Corpsdetexte"/>
        <w:spacing w:before="268"/>
        <w:ind w:left="280" w:right="275"/>
        <w:jc w:val="both"/>
      </w:pPr>
      <w:r>
        <w:t>À ce stade, compte tenu des incertitudes liées au nouveau partenariat entre OETH et Agefiph, dont les contours restent en cours de</w:t>
      </w:r>
      <w:r>
        <w:t xml:space="preserve"> définition, le calendrier de finalisation de cette annexe - et de la démarche de financement associée - ne peut être précisément arrêté.</w:t>
      </w:r>
    </w:p>
    <w:p w:rsidR="005E6FCE" w:rsidRDefault="005E6FCE">
      <w:pPr>
        <w:pStyle w:val="Corpsdetexte"/>
        <w:spacing w:before="1"/>
      </w:pPr>
    </w:p>
    <w:p w:rsidR="005E6FCE" w:rsidRDefault="00BF4AAB">
      <w:pPr>
        <w:pStyle w:val="Corpsdetexte"/>
        <w:ind w:left="280" w:right="282"/>
        <w:jc w:val="both"/>
      </w:pPr>
      <w:r>
        <w:t xml:space="preserve">En conclusion, le présent accord handicap 2026-2028 s’inscrit dans une logique de continuité et de structuration. Il </w:t>
      </w:r>
      <w:r>
        <w:t>vise à consolider les actions engagées et inscrire durablement la politique handicap de l’établissement dans un cadre cohérent, lisible et partagé.</w:t>
      </w:r>
    </w:p>
    <w:p w:rsidR="005E6FCE" w:rsidRDefault="005E6FCE">
      <w:pPr>
        <w:pStyle w:val="Corpsdetexte"/>
        <w:jc w:val="both"/>
        <w:sectPr w:rsidR="005E6FCE">
          <w:pgSz w:w="11940" w:h="16860"/>
          <w:pgMar w:top="980" w:right="850" w:bottom="1260" w:left="850" w:header="122" w:footer="985" w:gutter="0"/>
          <w:cols w:space="720"/>
        </w:sectPr>
      </w:pPr>
    </w:p>
    <w:p w:rsidR="005E6FCE" w:rsidRDefault="00BF4AAB">
      <w:pPr>
        <w:pStyle w:val="Titre1"/>
        <w:spacing w:before="91"/>
        <w:ind w:right="1404"/>
      </w:pPr>
      <w:r>
        <w:rPr>
          <w:color w:val="1F4679"/>
        </w:rPr>
        <w:lastRenderedPageBreak/>
        <w:t>I</w:t>
      </w:r>
      <w:r>
        <w:rPr>
          <w:color w:val="1F4679"/>
          <w:spacing w:val="-14"/>
        </w:rPr>
        <w:t xml:space="preserve"> </w:t>
      </w:r>
      <w:r>
        <w:rPr>
          <w:color w:val="1F4679"/>
        </w:rPr>
        <w:t>-</w:t>
      </w:r>
      <w:r>
        <w:rPr>
          <w:color w:val="1F4679"/>
          <w:spacing w:val="-7"/>
        </w:rPr>
        <w:t xml:space="preserve"> </w:t>
      </w:r>
      <w:r>
        <w:rPr>
          <w:color w:val="1F4679"/>
        </w:rPr>
        <w:t>Cadre</w:t>
      </w:r>
      <w:r>
        <w:rPr>
          <w:color w:val="1F4679"/>
          <w:spacing w:val="-10"/>
        </w:rPr>
        <w:t xml:space="preserve"> </w:t>
      </w:r>
      <w:r>
        <w:rPr>
          <w:color w:val="1F4679"/>
        </w:rPr>
        <w:t>juridique</w:t>
      </w:r>
      <w:r>
        <w:rPr>
          <w:color w:val="1F4679"/>
          <w:spacing w:val="-6"/>
        </w:rPr>
        <w:t xml:space="preserve"> </w:t>
      </w:r>
      <w:r>
        <w:rPr>
          <w:color w:val="1F4679"/>
        </w:rPr>
        <w:t>et</w:t>
      </w:r>
      <w:r>
        <w:rPr>
          <w:color w:val="1F4679"/>
          <w:spacing w:val="-11"/>
        </w:rPr>
        <w:t xml:space="preserve"> </w:t>
      </w:r>
      <w:r>
        <w:rPr>
          <w:color w:val="1F4679"/>
          <w:spacing w:val="-2"/>
        </w:rPr>
        <w:t>définitions</w:t>
      </w:r>
    </w:p>
    <w:p w:rsidR="005E6FCE" w:rsidRDefault="005E6FCE">
      <w:pPr>
        <w:pStyle w:val="Corpsdetexte"/>
        <w:rPr>
          <w:b/>
        </w:rPr>
      </w:pPr>
    </w:p>
    <w:p w:rsidR="005E6FCE" w:rsidRDefault="00BF4AAB">
      <w:pPr>
        <w:ind w:left="280"/>
        <w:rPr>
          <w:b/>
        </w:rPr>
      </w:pPr>
      <w:r>
        <w:rPr>
          <w:b/>
          <w:u w:val="single"/>
        </w:rPr>
        <w:t>Article</w:t>
      </w:r>
      <w:r>
        <w:rPr>
          <w:b/>
          <w:spacing w:val="-7"/>
          <w:u w:val="single"/>
        </w:rPr>
        <w:t xml:space="preserve"> </w:t>
      </w:r>
      <w:r>
        <w:rPr>
          <w:b/>
          <w:u w:val="single"/>
        </w:rPr>
        <w:t>1.1</w:t>
      </w:r>
      <w:r>
        <w:rPr>
          <w:b/>
          <w:spacing w:val="-6"/>
          <w:u w:val="single"/>
        </w:rPr>
        <w:t xml:space="preserve"> </w:t>
      </w:r>
      <w:r>
        <w:rPr>
          <w:b/>
          <w:u w:val="single"/>
        </w:rPr>
        <w:t>–</w:t>
      </w:r>
      <w:r>
        <w:rPr>
          <w:b/>
          <w:spacing w:val="-1"/>
          <w:u w:val="single"/>
        </w:rPr>
        <w:t xml:space="preserve"> </w:t>
      </w:r>
      <w:r>
        <w:rPr>
          <w:b/>
          <w:spacing w:val="-2"/>
          <w:u w:val="single"/>
        </w:rPr>
        <w:t>Objet</w:t>
      </w:r>
    </w:p>
    <w:p w:rsidR="005E6FCE" w:rsidRDefault="00BF4AAB">
      <w:pPr>
        <w:pStyle w:val="Corpsdetexte"/>
        <w:spacing w:before="267"/>
        <w:ind w:left="280" w:right="301"/>
        <w:jc w:val="both"/>
      </w:pPr>
      <w:r>
        <w:t>Le présent accord s’inscrit</w:t>
      </w:r>
      <w:r>
        <w:rPr>
          <w:spacing w:val="-1"/>
        </w:rPr>
        <w:t xml:space="preserve"> </w:t>
      </w:r>
      <w:r>
        <w:t>dans le cadre des dispositions de l’article L.5212-1 et</w:t>
      </w:r>
      <w:r>
        <w:rPr>
          <w:spacing w:val="-1"/>
        </w:rPr>
        <w:t xml:space="preserve"> </w:t>
      </w:r>
      <w:r>
        <w:t>suivants du Code du travail. Il a pour objet d’intégrer et</w:t>
      </w:r>
      <w:r>
        <w:rPr>
          <w:spacing w:val="-1"/>
        </w:rPr>
        <w:t xml:space="preserve"> </w:t>
      </w:r>
      <w:r>
        <w:t>de maintenir dans l’emploi</w:t>
      </w:r>
      <w:r>
        <w:rPr>
          <w:spacing w:val="-1"/>
        </w:rPr>
        <w:t xml:space="preserve"> </w:t>
      </w:r>
      <w:r>
        <w:t>les salariés en situation de</w:t>
      </w:r>
      <w:r>
        <w:rPr>
          <w:spacing w:val="-1"/>
        </w:rPr>
        <w:t xml:space="preserve"> </w:t>
      </w:r>
      <w:r>
        <w:t>handicap et de mettre en œuvre les moyens nécessaires.</w:t>
      </w:r>
    </w:p>
    <w:p w:rsidR="005E6FCE" w:rsidRDefault="005E6FCE">
      <w:pPr>
        <w:pStyle w:val="Corpsdetexte"/>
        <w:spacing w:before="1"/>
      </w:pPr>
    </w:p>
    <w:p w:rsidR="005E6FCE" w:rsidRDefault="00BF4AAB">
      <w:pPr>
        <w:ind w:left="280"/>
        <w:jc w:val="both"/>
        <w:rPr>
          <w:b/>
        </w:rPr>
      </w:pPr>
      <w:r>
        <w:rPr>
          <w:b/>
          <w:spacing w:val="-2"/>
          <w:u w:val="single"/>
        </w:rPr>
        <w:t>Article</w:t>
      </w:r>
      <w:r>
        <w:rPr>
          <w:b/>
          <w:spacing w:val="-6"/>
          <w:u w:val="single"/>
        </w:rPr>
        <w:t xml:space="preserve"> </w:t>
      </w:r>
      <w:r>
        <w:rPr>
          <w:b/>
          <w:spacing w:val="-2"/>
          <w:u w:val="single"/>
        </w:rPr>
        <w:t>1.2</w:t>
      </w:r>
      <w:r>
        <w:rPr>
          <w:b/>
          <w:spacing w:val="-6"/>
          <w:u w:val="single"/>
        </w:rPr>
        <w:t xml:space="preserve"> </w:t>
      </w:r>
      <w:r>
        <w:rPr>
          <w:b/>
          <w:spacing w:val="-2"/>
          <w:u w:val="single"/>
        </w:rPr>
        <w:t>–</w:t>
      </w:r>
      <w:r>
        <w:rPr>
          <w:b/>
          <w:spacing w:val="-5"/>
          <w:u w:val="single"/>
        </w:rPr>
        <w:t xml:space="preserve"> </w:t>
      </w:r>
      <w:r>
        <w:rPr>
          <w:b/>
          <w:spacing w:val="-2"/>
          <w:u w:val="single"/>
        </w:rPr>
        <w:t>Champ</w:t>
      </w:r>
      <w:r>
        <w:rPr>
          <w:b/>
          <w:spacing w:val="-4"/>
          <w:u w:val="single"/>
        </w:rPr>
        <w:t xml:space="preserve"> </w:t>
      </w:r>
      <w:r>
        <w:rPr>
          <w:b/>
          <w:spacing w:val="-2"/>
          <w:u w:val="single"/>
        </w:rPr>
        <w:t>d’applica</w:t>
      </w:r>
      <w:r>
        <w:rPr>
          <w:b/>
          <w:spacing w:val="-2"/>
          <w:u w:val="single"/>
        </w:rPr>
        <w:t>tion</w:t>
      </w:r>
    </w:p>
    <w:p w:rsidR="005E6FCE" w:rsidRDefault="005E6FCE">
      <w:pPr>
        <w:pStyle w:val="Corpsdetexte"/>
        <w:rPr>
          <w:b/>
        </w:rPr>
      </w:pPr>
    </w:p>
    <w:p w:rsidR="005E6FCE" w:rsidRDefault="00BF4AAB">
      <w:pPr>
        <w:pStyle w:val="Corpsdetexte"/>
        <w:spacing w:before="1"/>
        <w:ind w:left="280"/>
        <w:jc w:val="both"/>
      </w:pPr>
      <w:r>
        <w:t>Le</w:t>
      </w:r>
      <w:r>
        <w:rPr>
          <w:spacing w:val="-12"/>
        </w:rPr>
        <w:t xml:space="preserve"> </w:t>
      </w:r>
      <w:r>
        <w:t>présent</w:t>
      </w:r>
      <w:r>
        <w:rPr>
          <w:spacing w:val="-8"/>
        </w:rPr>
        <w:t xml:space="preserve"> </w:t>
      </w:r>
      <w:r>
        <w:t>accord</w:t>
      </w:r>
      <w:r>
        <w:rPr>
          <w:spacing w:val="-8"/>
        </w:rPr>
        <w:t xml:space="preserve"> </w:t>
      </w:r>
      <w:r>
        <w:t>s’applique</w:t>
      </w:r>
      <w:r>
        <w:rPr>
          <w:spacing w:val="-8"/>
        </w:rPr>
        <w:t xml:space="preserve"> </w:t>
      </w:r>
      <w:r>
        <w:t>à</w:t>
      </w:r>
      <w:r>
        <w:rPr>
          <w:spacing w:val="-8"/>
        </w:rPr>
        <w:t xml:space="preserve"> </w:t>
      </w:r>
      <w:r>
        <w:t>l’ensemble</w:t>
      </w:r>
      <w:r>
        <w:rPr>
          <w:spacing w:val="-7"/>
        </w:rPr>
        <w:t xml:space="preserve"> </w:t>
      </w:r>
      <w:r>
        <w:t>du</w:t>
      </w:r>
      <w:r>
        <w:rPr>
          <w:spacing w:val="-9"/>
        </w:rPr>
        <w:t xml:space="preserve"> </w:t>
      </w:r>
      <w:r>
        <w:t>personnel</w:t>
      </w:r>
      <w:r>
        <w:rPr>
          <w:spacing w:val="-4"/>
        </w:rPr>
        <w:t xml:space="preserve"> </w:t>
      </w:r>
      <w:r>
        <w:t>de</w:t>
      </w:r>
      <w:r>
        <w:rPr>
          <w:spacing w:val="-8"/>
        </w:rPr>
        <w:t xml:space="preserve"> </w:t>
      </w:r>
      <w:r>
        <w:t>la</w:t>
      </w:r>
      <w:r>
        <w:rPr>
          <w:spacing w:val="-8"/>
        </w:rPr>
        <w:t xml:space="preserve"> </w:t>
      </w:r>
      <w:r>
        <w:t>Fondation,</w:t>
      </w:r>
      <w:r>
        <w:rPr>
          <w:spacing w:val="-9"/>
        </w:rPr>
        <w:t xml:space="preserve"> </w:t>
      </w:r>
      <w:r>
        <w:t>et</w:t>
      </w:r>
      <w:r>
        <w:rPr>
          <w:spacing w:val="-8"/>
        </w:rPr>
        <w:t xml:space="preserve"> </w:t>
      </w:r>
      <w:r>
        <w:t>plus</w:t>
      </w:r>
      <w:r>
        <w:rPr>
          <w:spacing w:val="-10"/>
        </w:rPr>
        <w:t xml:space="preserve"> </w:t>
      </w:r>
      <w:r>
        <w:t>précisément</w:t>
      </w:r>
      <w:r>
        <w:rPr>
          <w:spacing w:val="-12"/>
        </w:rPr>
        <w:t xml:space="preserve"> </w:t>
      </w:r>
      <w:r>
        <w:t>aux</w:t>
      </w:r>
      <w:r>
        <w:rPr>
          <w:spacing w:val="-8"/>
        </w:rPr>
        <w:t xml:space="preserve"> </w:t>
      </w:r>
      <w:r>
        <w:t>salariés</w:t>
      </w:r>
      <w:r>
        <w:rPr>
          <w:spacing w:val="-10"/>
        </w:rPr>
        <w:t xml:space="preserve"> :</w:t>
      </w:r>
    </w:p>
    <w:p w:rsidR="005E6FCE" w:rsidRDefault="00BF4AAB">
      <w:pPr>
        <w:pStyle w:val="Paragraphedeliste"/>
        <w:numPr>
          <w:ilvl w:val="0"/>
          <w:numId w:val="15"/>
        </w:numPr>
        <w:tabs>
          <w:tab w:val="left" w:pos="861"/>
        </w:tabs>
        <w:ind w:right="271"/>
        <w:jc w:val="both"/>
      </w:pPr>
      <w:r>
        <w:t>reconnus travailleurs handicapés en application de l’article L.5212-13 du Code du travail (voir la définition en annexe 1 du présent accord) et ayant communiqué le justificatif de reconnaissance à</w:t>
      </w:r>
      <w:r>
        <w:rPr>
          <w:spacing w:val="40"/>
        </w:rPr>
        <w:t xml:space="preserve"> </w:t>
      </w:r>
      <w:r>
        <w:t>la Fondation ;</w:t>
      </w:r>
    </w:p>
    <w:p w:rsidR="005E6FCE" w:rsidRDefault="00BF4AAB">
      <w:pPr>
        <w:pStyle w:val="Paragraphedeliste"/>
        <w:numPr>
          <w:ilvl w:val="0"/>
          <w:numId w:val="15"/>
        </w:numPr>
        <w:tabs>
          <w:tab w:val="left" w:pos="861"/>
        </w:tabs>
        <w:ind w:right="277"/>
        <w:jc w:val="both"/>
      </w:pPr>
      <w:r>
        <w:t>ayant entamé les démarches de reconnaissance de la qualité de travailleur handicapé et ayant fourni à</w:t>
      </w:r>
      <w:r>
        <w:rPr>
          <w:spacing w:val="-3"/>
        </w:rPr>
        <w:t xml:space="preserve"> </w:t>
      </w:r>
      <w:r>
        <w:t>la</w:t>
      </w:r>
      <w:r>
        <w:rPr>
          <w:spacing w:val="-4"/>
        </w:rPr>
        <w:t xml:space="preserve"> </w:t>
      </w:r>
      <w:r>
        <w:t>Fondation</w:t>
      </w:r>
      <w:r>
        <w:rPr>
          <w:spacing w:val="-4"/>
        </w:rPr>
        <w:t xml:space="preserve"> </w:t>
      </w:r>
      <w:r>
        <w:t>la</w:t>
      </w:r>
      <w:r>
        <w:rPr>
          <w:spacing w:val="-6"/>
        </w:rPr>
        <w:t xml:space="preserve"> </w:t>
      </w:r>
      <w:r>
        <w:t>copie</w:t>
      </w:r>
      <w:r>
        <w:rPr>
          <w:spacing w:val="-3"/>
        </w:rPr>
        <w:t xml:space="preserve"> </w:t>
      </w:r>
      <w:r>
        <w:t>du</w:t>
      </w:r>
      <w:r>
        <w:rPr>
          <w:spacing w:val="-6"/>
        </w:rPr>
        <w:t xml:space="preserve"> </w:t>
      </w:r>
      <w:r>
        <w:t>justificatif</w:t>
      </w:r>
      <w:r>
        <w:rPr>
          <w:spacing w:val="-4"/>
        </w:rPr>
        <w:t xml:space="preserve"> </w:t>
      </w:r>
      <w:r>
        <w:t>de</w:t>
      </w:r>
      <w:r>
        <w:rPr>
          <w:spacing w:val="-3"/>
        </w:rPr>
        <w:t xml:space="preserve"> </w:t>
      </w:r>
      <w:r>
        <w:t>dépôt</w:t>
      </w:r>
      <w:r>
        <w:rPr>
          <w:spacing w:val="-5"/>
        </w:rPr>
        <w:t xml:space="preserve"> </w:t>
      </w:r>
      <w:r>
        <w:t>de</w:t>
      </w:r>
      <w:r>
        <w:rPr>
          <w:spacing w:val="-5"/>
        </w:rPr>
        <w:t xml:space="preserve"> </w:t>
      </w:r>
      <w:r>
        <w:t>leur</w:t>
      </w:r>
      <w:r>
        <w:rPr>
          <w:spacing w:val="-8"/>
        </w:rPr>
        <w:t xml:space="preserve"> </w:t>
      </w:r>
      <w:r>
        <w:t>dossier</w:t>
      </w:r>
      <w:r>
        <w:rPr>
          <w:spacing w:val="-6"/>
        </w:rPr>
        <w:t xml:space="preserve"> </w:t>
      </w:r>
      <w:r>
        <w:t>auprès</w:t>
      </w:r>
      <w:r>
        <w:rPr>
          <w:spacing w:val="-6"/>
        </w:rPr>
        <w:t xml:space="preserve"> </w:t>
      </w:r>
      <w:r>
        <w:t>de</w:t>
      </w:r>
      <w:r>
        <w:rPr>
          <w:spacing w:val="-5"/>
        </w:rPr>
        <w:t xml:space="preserve"> </w:t>
      </w:r>
      <w:r>
        <w:t>la</w:t>
      </w:r>
      <w:r>
        <w:rPr>
          <w:spacing w:val="-6"/>
        </w:rPr>
        <w:t xml:space="preserve"> </w:t>
      </w:r>
      <w:r>
        <w:t>MDPH,</w:t>
      </w:r>
      <w:r>
        <w:rPr>
          <w:spacing w:val="-6"/>
        </w:rPr>
        <w:t xml:space="preserve"> </w:t>
      </w:r>
      <w:r>
        <w:t>et</w:t>
      </w:r>
      <w:r>
        <w:rPr>
          <w:spacing w:val="-5"/>
        </w:rPr>
        <w:t xml:space="preserve"> </w:t>
      </w:r>
      <w:r>
        <w:t>ce</w:t>
      </w:r>
      <w:r>
        <w:rPr>
          <w:spacing w:val="-3"/>
        </w:rPr>
        <w:t xml:space="preserve"> </w:t>
      </w:r>
      <w:r>
        <w:t>afin</w:t>
      </w:r>
      <w:r>
        <w:rPr>
          <w:spacing w:val="-6"/>
        </w:rPr>
        <w:t xml:space="preserve"> </w:t>
      </w:r>
      <w:r>
        <w:t>de</w:t>
      </w:r>
      <w:r>
        <w:rPr>
          <w:spacing w:val="-5"/>
        </w:rPr>
        <w:t xml:space="preserve"> </w:t>
      </w:r>
      <w:r>
        <w:t>pouvoir prendre en charge leur dossier au plus tôt.</w:t>
      </w:r>
    </w:p>
    <w:p w:rsidR="005E6FCE" w:rsidRDefault="005E6FCE">
      <w:pPr>
        <w:pStyle w:val="Corpsdetexte"/>
        <w:spacing w:before="1"/>
      </w:pPr>
    </w:p>
    <w:p w:rsidR="005E6FCE" w:rsidRDefault="00BF4AAB">
      <w:pPr>
        <w:pStyle w:val="Titre1"/>
        <w:ind w:left="837"/>
      </w:pPr>
      <w:r>
        <w:rPr>
          <w:color w:val="1F4679"/>
        </w:rPr>
        <w:t>II</w:t>
      </w:r>
      <w:r>
        <w:rPr>
          <w:color w:val="1F4679"/>
          <w:spacing w:val="-16"/>
        </w:rPr>
        <w:t xml:space="preserve"> </w:t>
      </w:r>
      <w:r>
        <w:rPr>
          <w:color w:val="1F4679"/>
        </w:rPr>
        <w:t>-</w:t>
      </w:r>
      <w:r>
        <w:rPr>
          <w:color w:val="1F4679"/>
          <w:spacing w:val="-13"/>
        </w:rPr>
        <w:t xml:space="preserve"> </w:t>
      </w:r>
      <w:r>
        <w:rPr>
          <w:color w:val="1F4679"/>
        </w:rPr>
        <w:t>Diagnostic,</w:t>
      </w:r>
      <w:r>
        <w:rPr>
          <w:color w:val="1F4679"/>
          <w:spacing w:val="-11"/>
        </w:rPr>
        <w:t xml:space="preserve"> </w:t>
      </w:r>
      <w:r>
        <w:rPr>
          <w:color w:val="1F4679"/>
        </w:rPr>
        <w:t>Etat</w:t>
      </w:r>
      <w:r>
        <w:rPr>
          <w:color w:val="1F4679"/>
          <w:spacing w:val="-15"/>
        </w:rPr>
        <w:t xml:space="preserve"> </w:t>
      </w:r>
      <w:r>
        <w:rPr>
          <w:color w:val="1F4679"/>
        </w:rPr>
        <w:t>des</w:t>
      </w:r>
      <w:r>
        <w:rPr>
          <w:color w:val="1F4679"/>
          <w:spacing w:val="-14"/>
        </w:rPr>
        <w:t xml:space="preserve"> </w:t>
      </w:r>
      <w:r>
        <w:rPr>
          <w:color w:val="1F4679"/>
          <w:spacing w:val="-4"/>
        </w:rPr>
        <w:t>lieux</w:t>
      </w:r>
    </w:p>
    <w:p w:rsidR="005E6FCE" w:rsidRDefault="00BF4AAB">
      <w:pPr>
        <w:pStyle w:val="Corpsdetexte"/>
        <w:spacing w:before="266"/>
        <w:ind w:left="280" w:right="286"/>
        <w:jc w:val="both"/>
      </w:pPr>
      <w:r>
        <w:t>Les accords précédents ont permis d’engager une dynamique progressive en faveur de l’insertion professionnelle et du maintien dans l’emploi des personnes en situation de handicap au sein de l’Hôpital Fondation Adolphe de Rothschild.</w:t>
      </w:r>
    </w:p>
    <w:p w:rsidR="005E6FCE" w:rsidRDefault="005E6FCE">
      <w:pPr>
        <w:pStyle w:val="Corpsdetexte"/>
        <w:spacing w:before="1"/>
      </w:pPr>
    </w:p>
    <w:p w:rsidR="005E6FCE" w:rsidRDefault="00BF4AAB">
      <w:pPr>
        <w:pStyle w:val="Corpsdetexte"/>
        <w:ind w:left="280" w:right="283"/>
        <w:jc w:val="both"/>
      </w:pPr>
      <w:r>
        <w:t>L’année 2025 a constit</w:t>
      </w:r>
      <w:r>
        <w:t>ué une étape structurante, avec des actions prioritairement orientées vers le développement d’une culture du handicap en interne. Ces actions ont visé à libérer la parole autour des problématiques</w:t>
      </w:r>
      <w:r>
        <w:rPr>
          <w:spacing w:val="-3"/>
        </w:rPr>
        <w:t xml:space="preserve"> </w:t>
      </w:r>
      <w:r>
        <w:t>de</w:t>
      </w:r>
      <w:r>
        <w:rPr>
          <w:spacing w:val="-3"/>
        </w:rPr>
        <w:t xml:space="preserve"> </w:t>
      </w:r>
      <w:r>
        <w:t>santé,</w:t>
      </w:r>
      <w:r>
        <w:rPr>
          <w:spacing w:val="-5"/>
        </w:rPr>
        <w:t xml:space="preserve"> </w:t>
      </w:r>
      <w:r>
        <w:t>à</w:t>
      </w:r>
      <w:r>
        <w:rPr>
          <w:spacing w:val="-6"/>
        </w:rPr>
        <w:t xml:space="preserve"> </w:t>
      </w:r>
      <w:r>
        <w:t>lutter</w:t>
      </w:r>
      <w:r>
        <w:rPr>
          <w:spacing w:val="-5"/>
        </w:rPr>
        <w:t xml:space="preserve"> </w:t>
      </w:r>
      <w:r>
        <w:t>contre</w:t>
      </w:r>
      <w:r>
        <w:rPr>
          <w:spacing w:val="-5"/>
        </w:rPr>
        <w:t xml:space="preserve"> </w:t>
      </w:r>
      <w:r>
        <w:t>les</w:t>
      </w:r>
      <w:r>
        <w:rPr>
          <w:spacing w:val="-6"/>
        </w:rPr>
        <w:t xml:space="preserve"> </w:t>
      </w:r>
      <w:r>
        <w:t>représentations</w:t>
      </w:r>
      <w:r>
        <w:rPr>
          <w:spacing w:val="-6"/>
        </w:rPr>
        <w:t xml:space="preserve"> </w:t>
      </w:r>
      <w:r>
        <w:t>et</w:t>
      </w:r>
      <w:r>
        <w:rPr>
          <w:spacing w:val="-5"/>
        </w:rPr>
        <w:t xml:space="preserve"> </w:t>
      </w:r>
      <w:r>
        <w:t>préjugés</w:t>
      </w:r>
      <w:r>
        <w:rPr>
          <w:spacing w:val="-5"/>
        </w:rPr>
        <w:t xml:space="preserve"> </w:t>
      </w:r>
      <w:r>
        <w:t>l</w:t>
      </w:r>
      <w:r>
        <w:t>iés</w:t>
      </w:r>
      <w:r>
        <w:rPr>
          <w:spacing w:val="-3"/>
        </w:rPr>
        <w:t xml:space="preserve"> </w:t>
      </w:r>
      <w:r>
        <w:t>au</w:t>
      </w:r>
      <w:r>
        <w:rPr>
          <w:spacing w:val="-7"/>
        </w:rPr>
        <w:t xml:space="preserve"> </w:t>
      </w:r>
      <w:r>
        <w:t>handicap,</w:t>
      </w:r>
      <w:r>
        <w:rPr>
          <w:spacing w:val="-3"/>
        </w:rPr>
        <w:t xml:space="preserve"> </w:t>
      </w:r>
      <w:r>
        <w:t>et</w:t>
      </w:r>
      <w:r>
        <w:rPr>
          <w:spacing w:val="-5"/>
        </w:rPr>
        <w:t xml:space="preserve"> </w:t>
      </w:r>
      <w:r>
        <w:t>à</w:t>
      </w:r>
      <w:r>
        <w:rPr>
          <w:spacing w:val="-3"/>
        </w:rPr>
        <w:t xml:space="preserve"> </w:t>
      </w:r>
      <w:r>
        <w:t>lever</w:t>
      </w:r>
      <w:r>
        <w:rPr>
          <w:spacing w:val="-5"/>
        </w:rPr>
        <w:t xml:space="preserve"> </w:t>
      </w:r>
      <w:r>
        <w:t>les</w:t>
      </w:r>
      <w:r>
        <w:rPr>
          <w:spacing w:val="-6"/>
        </w:rPr>
        <w:t xml:space="preserve"> </w:t>
      </w:r>
      <w:r>
        <w:t>freins administratifs pouvant constituer un obstacle aux démarches de reconnaissance et d’accompagnement.</w:t>
      </w:r>
    </w:p>
    <w:p w:rsidR="005E6FCE" w:rsidRDefault="00BF4AAB">
      <w:pPr>
        <w:pStyle w:val="Corpsdetexte"/>
        <w:spacing w:before="268"/>
        <w:ind w:left="280"/>
        <w:jc w:val="both"/>
      </w:pPr>
      <w:r>
        <w:t>Dans</w:t>
      </w:r>
      <w:r>
        <w:rPr>
          <w:spacing w:val="-9"/>
        </w:rPr>
        <w:t xml:space="preserve"> </w:t>
      </w:r>
      <w:r>
        <w:t>ce</w:t>
      </w:r>
      <w:r>
        <w:rPr>
          <w:spacing w:val="-8"/>
        </w:rPr>
        <w:t xml:space="preserve"> </w:t>
      </w:r>
      <w:r>
        <w:t>cadre,</w:t>
      </w:r>
      <w:r>
        <w:rPr>
          <w:spacing w:val="-7"/>
        </w:rPr>
        <w:t xml:space="preserve"> </w:t>
      </w:r>
      <w:r>
        <w:t>les</w:t>
      </w:r>
      <w:r>
        <w:rPr>
          <w:spacing w:val="-9"/>
        </w:rPr>
        <w:t xml:space="preserve"> </w:t>
      </w:r>
      <w:r>
        <w:t>actions</w:t>
      </w:r>
      <w:r>
        <w:rPr>
          <w:spacing w:val="-9"/>
        </w:rPr>
        <w:t xml:space="preserve"> </w:t>
      </w:r>
      <w:r>
        <w:t>suivantes</w:t>
      </w:r>
      <w:r>
        <w:rPr>
          <w:spacing w:val="-8"/>
        </w:rPr>
        <w:t xml:space="preserve"> </w:t>
      </w:r>
      <w:r>
        <w:t>ont</w:t>
      </w:r>
      <w:r>
        <w:rPr>
          <w:spacing w:val="-7"/>
        </w:rPr>
        <w:t xml:space="preserve"> </w:t>
      </w:r>
      <w:r>
        <w:t>notamment</w:t>
      </w:r>
      <w:r>
        <w:rPr>
          <w:spacing w:val="-9"/>
        </w:rPr>
        <w:t xml:space="preserve"> </w:t>
      </w:r>
      <w:r>
        <w:t>été</w:t>
      </w:r>
      <w:r>
        <w:rPr>
          <w:spacing w:val="-7"/>
        </w:rPr>
        <w:t xml:space="preserve"> </w:t>
      </w:r>
      <w:r>
        <w:t>mises</w:t>
      </w:r>
      <w:r>
        <w:rPr>
          <w:spacing w:val="-9"/>
        </w:rPr>
        <w:t xml:space="preserve"> </w:t>
      </w:r>
      <w:r>
        <w:t>en</w:t>
      </w:r>
      <w:r>
        <w:rPr>
          <w:spacing w:val="-8"/>
        </w:rPr>
        <w:t xml:space="preserve"> </w:t>
      </w:r>
      <w:r>
        <w:t>œuvre</w:t>
      </w:r>
      <w:r>
        <w:rPr>
          <w:spacing w:val="-7"/>
        </w:rPr>
        <w:t xml:space="preserve"> </w:t>
      </w:r>
      <w:r>
        <w:t>en</w:t>
      </w:r>
      <w:r>
        <w:rPr>
          <w:spacing w:val="-11"/>
        </w:rPr>
        <w:t xml:space="preserve"> </w:t>
      </w:r>
      <w:r>
        <w:t>2025</w:t>
      </w:r>
      <w:r>
        <w:rPr>
          <w:spacing w:val="-8"/>
        </w:rPr>
        <w:t xml:space="preserve"> </w:t>
      </w:r>
      <w:r>
        <w:rPr>
          <w:spacing w:val="-10"/>
        </w:rPr>
        <w:t>:</w:t>
      </w:r>
    </w:p>
    <w:p w:rsidR="005E6FCE" w:rsidRDefault="005E6FCE">
      <w:pPr>
        <w:pStyle w:val="Corpsdetexte"/>
      </w:pPr>
    </w:p>
    <w:p w:rsidR="005E6FCE" w:rsidRDefault="00BF4AAB">
      <w:pPr>
        <w:pStyle w:val="Titre3"/>
        <w:numPr>
          <w:ilvl w:val="0"/>
          <w:numId w:val="14"/>
        </w:numPr>
        <w:tabs>
          <w:tab w:val="left" w:pos="807"/>
        </w:tabs>
        <w:spacing w:before="1"/>
        <w:ind w:left="807" w:hanging="354"/>
      </w:pPr>
      <w:r>
        <w:t>Actions</w:t>
      </w:r>
      <w:r>
        <w:rPr>
          <w:spacing w:val="-11"/>
        </w:rPr>
        <w:t xml:space="preserve"> </w:t>
      </w:r>
      <w:r>
        <w:t>de</w:t>
      </w:r>
      <w:r>
        <w:rPr>
          <w:spacing w:val="-12"/>
        </w:rPr>
        <w:t xml:space="preserve"> </w:t>
      </w:r>
      <w:r>
        <w:t>sensibilisation</w:t>
      </w:r>
      <w:r>
        <w:rPr>
          <w:spacing w:val="-12"/>
        </w:rPr>
        <w:t xml:space="preserve"> </w:t>
      </w:r>
      <w:r>
        <w:t>et</w:t>
      </w:r>
      <w:r>
        <w:rPr>
          <w:spacing w:val="-10"/>
        </w:rPr>
        <w:t xml:space="preserve"> </w:t>
      </w:r>
      <w:r>
        <w:t>de</w:t>
      </w:r>
      <w:r>
        <w:rPr>
          <w:spacing w:val="-10"/>
        </w:rPr>
        <w:t xml:space="preserve"> </w:t>
      </w:r>
      <w:r>
        <w:rPr>
          <w:spacing w:val="-2"/>
        </w:rPr>
        <w:t>communication</w:t>
      </w:r>
    </w:p>
    <w:p w:rsidR="005E6FCE" w:rsidRDefault="00BF4AAB">
      <w:pPr>
        <w:pStyle w:val="Paragraphedeliste"/>
        <w:numPr>
          <w:ilvl w:val="1"/>
          <w:numId w:val="14"/>
        </w:numPr>
        <w:tabs>
          <w:tab w:val="left" w:pos="1001"/>
          <w:tab w:val="left" w:pos="1065"/>
        </w:tabs>
        <w:ind w:right="130" w:hanging="358"/>
      </w:pPr>
      <w:r>
        <w:t>Organisation d’actions de sensibilisation dans le cadre de la Semaine Européenne pour l’Emploi des Personnes Handicapées (SEEPH) ;</w:t>
      </w:r>
    </w:p>
    <w:p w:rsidR="005E6FCE" w:rsidRDefault="00BF4AAB">
      <w:pPr>
        <w:pStyle w:val="Paragraphedeliste"/>
        <w:numPr>
          <w:ilvl w:val="1"/>
          <w:numId w:val="14"/>
        </w:numPr>
        <w:tabs>
          <w:tab w:val="left" w:pos="1002"/>
        </w:tabs>
        <w:spacing w:before="1" w:line="279" w:lineRule="exact"/>
        <w:ind w:left="1002" w:hanging="294"/>
      </w:pPr>
      <w:r>
        <w:t>Lancement</w:t>
      </w:r>
      <w:r>
        <w:rPr>
          <w:spacing w:val="-15"/>
        </w:rPr>
        <w:t xml:space="preserve"> </w:t>
      </w:r>
      <w:r>
        <w:t>du</w:t>
      </w:r>
      <w:r>
        <w:rPr>
          <w:spacing w:val="-8"/>
        </w:rPr>
        <w:t xml:space="preserve"> </w:t>
      </w:r>
      <w:r>
        <w:t>podcast</w:t>
      </w:r>
      <w:r>
        <w:rPr>
          <w:spacing w:val="-8"/>
        </w:rPr>
        <w:t xml:space="preserve"> </w:t>
      </w:r>
      <w:r>
        <w:t>interne</w:t>
      </w:r>
      <w:r>
        <w:rPr>
          <w:spacing w:val="-4"/>
        </w:rPr>
        <w:t xml:space="preserve"> </w:t>
      </w:r>
      <w:r>
        <w:t>«</w:t>
      </w:r>
      <w:r>
        <w:rPr>
          <w:spacing w:val="-9"/>
        </w:rPr>
        <w:t xml:space="preserve"> </w:t>
      </w:r>
      <w:r>
        <w:t>La</w:t>
      </w:r>
      <w:r>
        <w:rPr>
          <w:spacing w:val="-12"/>
        </w:rPr>
        <w:t xml:space="preserve"> </w:t>
      </w:r>
      <w:r>
        <w:t>Minute</w:t>
      </w:r>
      <w:r>
        <w:rPr>
          <w:spacing w:val="-7"/>
        </w:rPr>
        <w:t xml:space="preserve"> </w:t>
      </w:r>
      <w:r>
        <w:t>Handicap</w:t>
      </w:r>
      <w:r>
        <w:rPr>
          <w:spacing w:val="-10"/>
        </w:rPr>
        <w:t xml:space="preserve"> </w:t>
      </w:r>
      <w:r>
        <w:t>»,</w:t>
      </w:r>
      <w:r>
        <w:rPr>
          <w:spacing w:val="-5"/>
        </w:rPr>
        <w:t xml:space="preserve"> </w:t>
      </w:r>
      <w:r>
        <w:t>diffusé</w:t>
      </w:r>
      <w:r>
        <w:rPr>
          <w:spacing w:val="-3"/>
        </w:rPr>
        <w:t xml:space="preserve"> </w:t>
      </w:r>
      <w:r>
        <w:t>chaque</w:t>
      </w:r>
      <w:r>
        <w:rPr>
          <w:spacing w:val="-10"/>
        </w:rPr>
        <w:t xml:space="preserve"> </w:t>
      </w:r>
      <w:r>
        <w:t>mois</w:t>
      </w:r>
      <w:r>
        <w:rPr>
          <w:spacing w:val="-10"/>
        </w:rPr>
        <w:t xml:space="preserve"> ;</w:t>
      </w:r>
    </w:p>
    <w:p w:rsidR="005E6FCE" w:rsidRDefault="00BF4AAB">
      <w:pPr>
        <w:pStyle w:val="Paragraphedeliste"/>
        <w:numPr>
          <w:ilvl w:val="1"/>
          <w:numId w:val="14"/>
        </w:numPr>
        <w:tabs>
          <w:tab w:val="left" w:pos="1001"/>
          <w:tab w:val="left" w:pos="1065"/>
        </w:tabs>
        <w:ind w:right="135" w:hanging="358"/>
      </w:pPr>
      <w:r>
        <w:t>Diffusion</w:t>
      </w:r>
      <w:r>
        <w:rPr>
          <w:spacing w:val="34"/>
        </w:rPr>
        <w:t xml:space="preserve"> </w:t>
      </w:r>
      <w:r>
        <w:t>de</w:t>
      </w:r>
      <w:r>
        <w:rPr>
          <w:spacing w:val="35"/>
        </w:rPr>
        <w:t xml:space="preserve"> </w:t>
      </w:r>
      <w:r>
        <w:t>vidéos</w:t>
      </w:r>
      <w:r>
        <w:rPr>
          <w:spacing w:val="37"/>
        </w:rPr>
        <w:t xml:space="preserve"> </w:t>
      </w:r>
      <w:r>
        <w:t>pédagogiques</w:t>
      </w:r>
      <w:r>
        <w:rPr>
          <w:spacing w:val="38"/>
        </w:rPr>
        <w:t xml:space="preserve"> </w:t>
      </w:r>
      <w:r>
        <w:t>«</w:t>
      </w:r>
      <w:r>
        <w:rPr>
          <w:spacing w:val="34"/>
        </w:rPr>
        <w:t xml:space="preserve"> </w:t>
      </w:r>
      <w:r>
        <w:t>L</w:t>
      </w:r>
      <w:r>
        <w:t>a</w:t>
      </w:r>
      <w:r>
        <w:rPr>
          <w:spacing w:val="32"/>
        </w:rPr>
        <w:t xml:space="preserve"> </w:t>
      </w:r>
      <w:r>
        <w:t>Minute</w:t>
      </w:r>
      <w:r>
        <w:rPr>
          <w:spacing w:val="36"/>
        </w:rPr>
        <w:t xml:space="preserve"> </w:t>
      </w:r>
      <w:r>
        <w:t>Einstein</w:t>
      </w:r>
      <w:r>
        <w:rPr>
          <w:spacing w:val="35"/>
        </w:rPr>
        <w:t xml:space="preserve"> </w:t>
      </w:r>
      <w:r>
        <w:t>»</w:t>
      </w:r>
      <w:r>
        <w:rPr>
          <w:spacing w:val="34"/>
        </w:rPr>
        <w:t xml:space="preserve"> </w:t>
      </w:r>
      <w:r>
        <w:t>en</w:t>
      </w:r>
      <w:r>
        <w:rPr>
          <w:spacing w:val="34"/>
        </w:rPr>
        <w:t xml:space="preserve"> </w:t>
      </w:r>
      <w:r>
        <w:t>lien</w:t>
      </w:r>
      <w:r>
        <w:rPr>
          <w:spacing w:val="34"/>
        </w:rPr>
        <w:t xml:space="preserve"> </w:t>
      </w:r>
      <w:r>
        <w:t>avec</w:t>
      </w:r>
      <w:r>
        <w:rPr>
          <w:spacing w:val="38"/>
        </w:rPr>
        <w:t xml:space="preserve"> </w:t>
      </w:r>
      <w:r>
        <w:t>les</w:t>
      </w:r>
      <w:r>
        <w:rPr>
          <w:spacing w:val="38"/>
        </w:rPr>
        <w:t xml:space="preserve"> </w:t>
      </w:r>
      <w:r>
        <w:t>journées</w:t>
      </w:r>
      <w:r>
        <w:rPr>
          <w:spacing w:val="36"/>
        </w:rPr>
        <w:t xml:space="preserve"> </w:t>
      </w:r>
      <w:r>
        <w:t>mondiales</w:t>
      </w:r>
      <w:r>
        <w:rPr>
          <w:spacing w:val="37"/>
        </w:rPr>
        <w:t xml:space="preserve"> </w:t>
      </w:r>
      <w:r>
        <w:t>de sensibilisation aux différents handicaps ;</w:t>
      </w:r>
    </w:p>
    <w:p w:rsidR="005E6FCE" w:rsidRDefault="00BF4AAB">
      <w:pPr>
        <w:pStyle w:val="Paragraphedeliste"/>
        <w:numPr>
          <w:ilvl w:val="1"/>
          <w:numId w:val="14"/>
        </w:numPr>
        <w:tabs>
          <w:tab w:val="left" w:pos="1001"/>
          <w:tab w:val="left" w:pos="1065"/>
        </w:tabs>
        <w:ind w:right="137" w:hanging="358"/>
      </w:pPr>
      <w:r>
        <w:t>Organisation</w:t>
      </w:r>
      <w:r>
        <w:rPr>
          <w:spacing w:val="31"/>
        </w:rPr>
        <w:t xml:space="preserve"> </w:t>
      </w:r>
      <w:r>
        <w:t>de</w:t>
      </w:r>
      <w:r>
        <w:rPr>
          <w:spacing w:val="-1"/>
        </w:rPr>
        <w:t xml:space="preserve"> </w:t>
      </w:r>
      <w:r>
        <w:t>deux</w:t>
      </w:r>
      <w:r>
        <w:rPr>
          <w:spacing w:val="-1"/>
        </w:rPr>
        <w:t xml:space="preserve"> </w:t>
      </w:r>
      <w:r>
        <w:t>interventions</w:t>
      </w:r>
      <w:r>
        <w:rPr>
          <w:spacing w:val="34"/>
        </w:rPr>
        <w:t xml:space="preserve"> </w:t>
      </w:r>
      <w:r>
        <w:t>de</w:t>
      </w:r>
      <w:r>
        <w:rPr>
          <w:spacing w:val="34"/>
        </w:rPr>
        <w:t xml:space="preserve"> </w:t>
      </w:r>
      <w:r>
        <w:t>sensibilisation</w:t>
      </w:r>
      <w:r>
        <w:rPr>
          <w:spacing w:val="40"/>
        </w:rPr>
        <w:t xml:space="preserve"> </w:t>
      </w:r>
      <w:r>
        <w:t>sur</w:t>
      </w:r>
      <w:r>
        <w:rPr>
          <w:spacing w:val="30"/>
        </w:rPr>
        <w:t xml:space="preserve"> </w:t>
      </w:r>
      <w:r>
        <w:t>la</w:t>
      </w:r>
      <w:r>
        <w:rPr>
          <w:spacing w:val="33"/>
        </w:rPr>
        <w:t xml:space="preserve"> </w:t>
      </w:r>
      <w:r>
        <w:t>politique</w:t>
      </w:r>
      <w:r>
        <w:rPr>
          <w:spacing w:val="34"/>
        </w:rPr>
        <w:t xml:space="preserve"> </w:t>
      </w:r>
      <w:r>
        <w:t>handicap</w:t>
      </w:r>
      <w:r>
        <w:rPr>
          <w:spacing w:val="36"/>
        </w:rPr>
        <w:t xml:space="preserve"> </w:t>
      </w:r>
      <w:r>
        <w:t>auprès</w:t>
      </w:r>
      <w:r>
        <w:rPr>
          <w:spacing w:val="32"/>
        </w:rPr>
        <w:t xml:space="preserve"> </w:t>
      </w:r>
      <w:r>
        <w:t>des équipes lors de réunions de service ;</w:t>
      </w:r>
    </w:p>
    <w:p w:rsidR="005E6FCE" w:rsidRDefault="00BF4AAB">
      <w:pPr>
        <w:pStyle w:val="Paragraphedeliste"/>
        <w:numPr>
          <w:ilvl w:val="1"/>
          <w:numId w:val="14"/>
        </w:numPr>
        <w:tabs>
          <w:tab w:val="left" w:pos="1002"/>
        </w:tabs>
        <w:ind w:left="1002" w:hanging="294"/>
      </w:pPr>
      <w:r>
        <w:t>Création</w:t>
      </w:r>
      <w:r>
        <w:rPr>
          <w:spacing w:val="-9"/>
        </w:rPr>
        <w:t xml:space="preserve"> </w:t>
      </w:r>
      <w:r>
        <w:t>d’un</w:t>
      </w:r>
      <w:r>
        <w:rPr>
          <w:spacing w:val="-8"/>
        </w:rPr>
        <w:t xml:space="preserve"> </w:t>
      </w:r>
      <w:r>
        <w:t>espace</w:t>
      </w:r>
      <w:r>
        <w:rPr>
          <w:spacing w:val="-5"/>
        </w:rPr>
        <w:t xml:space="preserve"> </w:t>
      </w:r>
      <w:r>
        <w:t>dédié</w:t>
      </w:r>
      <w:r>
        <w:rPr>
          <w:spacing w:val="-9"/>
        </w:rPr>
        <w:t xml:space="preserve"> </w:t>
      </w:r>
      <w:r>
        <w:t>à</w:t>
      </w:r>
      <w:r>
        <w:rPr>
          <w:spacing w:val="-5"/>
        </w:rPr>
        <w:t xml:space="preserve"> </w:t>
      </w:r>
      <w:r>
        <w:t>la</w:t>
      </w:r>
      <w:r>
        <w:rPr>
          <w:spacing w:val="-5"/>
        </w:rPr>
        <w:t xml:space="preserve"> </w:t>
      </w:r>
      <w:r>
        <w:t>politique</w:t>
      </w:r>
      <w:r>
        <w:rPr>
          <w:spacing w:val="-4"/>
        </w:rPr>
        <w:t xml:space="preserve"> </w:t>
      </w:r>
      <w:r>
        <w:t>handicap</w:t>
      </w:r>
      <w:r>
        <w:rPr>
          <w:spacing w:val="-10"/>
        </w:rPr>
        <w:t xml:space="preserve"> </w:t>
      </w:r>
      <w:r>
        <w:t>sur</w:t>
      </w:r>
      <w:r>
        <w:rPr>
          <w:spacing w:val="-8"/>
        </w:rPr>
        <w:t xml:space="preserve"> </w:t>
      </w:r>
      <w:r>
        <w:rPr>
          <w:spacing w:val="-2"/>
        </w:rPr>
        <w:t>l’Intranet.</w:t>
      </w:r>
    </w:p>
    <w:p w:rsidR="005E6FCE" w:rsidRDefault="005E6FCE">
      <w:pPr>
        <w:pStyle w:val="Corpsdetexte"/>
        <w:spacing w:before="1"/>
      </w:pPr>
    </w:p>
    <w:p w:rsidR="005E6FCE" w:rsidRDefault="00BF4AAB">
      <w:pPr>
        <w:pStyle w:val="Titre3"/>
        <w:numPr>
          <w:ilvl w:val="0"/>
          <w:numId w:val="14"/>
        </w:numPr>
        <w:tabs>
          <w:tab w:val="left" w:pos="807"/>
        </w:tabs>
        <w:spacing w:line="268" w:lineRule="exact"/>
        <w:ind w:left="807" w:hanging="354"/>
      </w:pPr>
      <w:r>
        <w:t>Accompagnement</w:t>
      </w:r>
      <w:r>
        <w:rPr>
          <w:spacing w:val="-15"/>
        </w:rPr>
        <w:t xml:space="preserve"> </w:t>
      </w:r>
      <w:r>
        <w:t>des</w:t>
      </w:r>
      <w:r>
        <w:rPr>
          <w:spacing w:val="-12"/>
        </w:rPr>
        <w:t xml:space="preserve"> </w:t>
      </w:r>
      <w:r>
        <w:t>salariés</w:t>
      </w:r>
      <w:r>
        <w:rPr>
          <w:spacing w:val="-9"/>
        </w:rPr>
        <w:t xml:space="preserve"> </w:t>
      </w:r>
      <w:r>
        <w:t>et</w:t>
      </w:r>
      <w:r>
        <w:rPr>
          <w:spacing w:val="-10"/>
        </w:rPr>
        <w:t xml:space="preserve"> </w:t>
      </w:r>
      <w:r>
        <w:t>levée</w:t>
      </w:r>
      <w:r>
        <w:rPr>
          <w:spacing w:val="-12"/>
        </w:rPr>
        <w:t xml:space="preserve"> </w:t>
      </w:r>
      <w:r>
        <w:t>des</w:t>
      </w:r>
      <w:r>
        <w:rPr>
          <w:spacing w:val="-9"/>
        </w:rPr>
        <w:t xml:space="preserve"> </w:t>
      </w:r>
      <w:r>
        <w:t>freins</w:t>
      </w:r>
      <w:r>
        <w:rPr>
          <w:spacing w:val="-8"/>
        </w:rPr>
        <w:t xml:space="preserve"> </w:t>
      </w:r>
      <w:r>
        <w:rPr>
          <w:spacing w:val="-2"/>
        </w:rPr>
        <w:t>administratifs</w:t>
      </w:r>
    </w:p>
    <w:p w:rsidR="005E6FCE" w:rsidRDefault="00BF4AAB">
      <w:pPr>
        <w:pStyle w:val="Paragraphedeliste"/>
        <w:numPr>
          <w:ilvl w:val="1"/>
          <w:numId w:val="14"/>
        </w:numPr>
        <w:tabs>
          <w:tab w:val="left" w:pos="1001"/>
          <w:tab w:val="left" w:pos="1065"/>
        </w:tabs>
        <w:ind w:right="135" w:hanging="358"/>
      </w:pPr>
      <w:r>
        <w:t>Mise</w:t>
      </w:r>
      <w:r>
        <w:rPr>
          <w:spacing w:val="24"/>
        </w:rPr>
        <w:t xml:space="preserve"> </w:t>
      </w:r>
      <w:r>
        <w:t>en</w:t>
      </w:r>
      <w:r>
        <w:rPr>
          <w:spacing w:val="26"/>
        </w:rPr>
        <w:t xml:space="preserve"> </w:t>
      </w:r>
      <w:r>
        <w:t>place</w:t>
      </w:r>
      <w:r>
        <w:rPr>
          <w:spacing w:val="27"/>
        </w:rPr>
        <w:t xml:space="preserve"> </w:t>
      </w:r>
      <w:r>
        <w:t>de</w:t>
      </w:r>
      <w:r>
        <w:rPr>
          <w:spacing w:val="27"/>
        </w:rPr>
        <w:t xml:space="preserve"> </w:t>
      </w:r>
      <w:r>
        <w:t>rendez-vous</w:t>
      </w:r>
      <w:r>
        <w:rPr>
          <w:spacing w:val="26"/>
        </w:rPr>
        <w:t xml:space="preserve"> </w:t>
      </w:r>
      <w:r>
        <w:t>personnalisés</w:t>
      </w:r>
      <w:r>
        <w:rPr>
          <w:spacing w:val="27"/>
        </w:rPr>
        <w:t xml:space="preserve"> </w:t>
      </w:r>
      <w:r>
        <w:t>par</w:t>
      </w:r>
      <w:r>
        <w:rPr>
          <w:spacing w:val="24"/>
        </w:rPr>
        <w:t xml:space="preserve"> </w:t>
      </w:r>
      <w:r>
        <w:t>les</w:t>
      </w:r>
      <w:r>
        <w:rPr>
          <w:spacing w:val="27"/>
        </w:rPr>
        <w:t xml:space="preserve"> </w:t>
      </w:r>
      <w:r>
        <w:t>référentes</w:t>
      </w:r>
      <w:r>
        <w:rPr>
          <w:spacing w:val="27"/>
        </w:rPr>
        <w:t xml:space="preserve"> </w:t>
      </w:r>
      <w:r>
        <w:t>handicap</w:t>
      </w:r>
      <w:r>
        <w:rPr>
          <w:spacing w:val="25"/>
        </w:rPr>
        <w:t xml:space="preserve"> </w:t>
      </w:r>
      <w:r>
        <w:t>à</w:t>
      </w:r>
      <w:r>
        <w:rPr>
          <w:spacing w:val="26"/>
        </w:rPr>
        <w:t xml:space="preserve"> </w:t>
      </w:r>
      <w:r>
        <w:t>destination</w:t>
      </w:r>
      <w:r>
        <w:rPr>
          <w:spacing w:val="27"/>
        </w:rPr>
        <w:t xml:space="preserve"> </w:t>
      </w:r>
      <w:r>
        <w:t>des</w:t>
      </w:r>
      <w:r>
        <w:rPr>
          <w:spacing w:val="29"/>
        </w:rPr>
        <w:t xml:space="preserve"> </w:t>
      </w:r>
      <w:r>
        <w:t>salariés titulaires d’une RQTH ou en démarche de reconnaissance ;</w:t>
      </w:r>
    </w:p>
    <w:p w:rsidR="005E6FCE" w:rsidRDefault="00BF4AAB">
      <w:pPr>
        <w:pStyle w:val="Paragraphedeliste"/>
        <w:numPr>
          <w:ilvl w:val="1"/>
          <w:numId w:val="14"/>
        </w:numPr>
        <w:tabs>
          <w:tab w:val="left" w:pos="1001"/>
          <w:tab w:val="left" w:pos="1065"/>
        </w:tabs>
        <w:ind w:right="135" w:hanging="358"/>
      </w:pPr>
      <w:r>
        <w:t>Diffusion</w:t>
      </w:r>
      <w:r>
        <w:rPr>
          <w:spacing w:val="80"/>
        </w:rPr>
        <w:t xml:space="preserve"> </w:t>
      </w:r>
      <w:r>
        <w:t>d’un</w:t>
      </w:r>
      <w:r>
        <w:rPr>
          <w:spacing w:val="80"/>
        </w:rPr>
        <w:t xml:space="preserve"> </w:t>
      </w:r>
      <w:r>
        <w:t>autodiagnostic</w:t>
      </w:r>
      <w:r>
        <w:rPr>
          <w:spacing w:val="80"/>
        </w:rPr>
        <w:t xml:space="preserve"> </w:t>
      </w:r>
      <w:r>
        <w:t>RQTH</w:t>
      </w:r>
      <w:r>
        <w:rPr>
          <w:spacing w:val="80"/>
        </w:rPr>
        <w:t xml:space="preserve"> </w:t>
      </w:r>
      <w:r>
        <w:t>et</w:t>
      </w:r>
      <w:r>
        <w:rPr>
          <w:spacing w:val="80"/>
        </w:rPr>
        <w:t xml:space="preserve"> </w:t>
      </w:r>
      <w:r>
        <w:t>d’un</w:t>
      </w:r>
      <w:r>
        <w:rPr>
          <w:spacing w:val="80"/>
        </w:rPr>
        <w:t xml:space="preserve"> </w:t>
      </w:r>
      <w:r>
        <w:t>tutoriel</w:t>
      </w:r>
      <w:r>
        <w:rPr>
          <w:spacing w:val="80"/>
        </w:rPr>
        <w:t xml:space="preserve"> </w:t>
      </w:r>
      <w:r>
        <w:t>RQTH</w:t>
      </w:r>
      <w:r>
        <w:rPr>
          <w:spacing w:val="80"/>
        </w:rPr>
        <w:t xml:space="preserve"> </w:t>
      </w:r>
      <w:r>
        <w:t>afin</w:t>
      </w:r>
      <w:r>
        <w:rPr>
          <w:spacing w:val="80"/>
        </w:rPr>
        <w:t xml:space="preserve"> </w:t>
      </w:r>
      <w:r>
        <w:t>de</w:t>
      </w:r>
      <w:r>
        <w:rPr>
          <w:spacing w:val="80"/>
        </w:rPr>
        <w:t xml:space="preserve"> </w:t>
      </w:r>
      <w:r>
        <w:t>faciliter</w:t>
      </w:r>
      <w:r>
        <w:rPr>
          <w:spacing w:val="80"/>
        </w:rPr>
        <w:t xml:space="preserve"> </w:t>
      </w:r>
      <w:r>
        <w:t>les</w:t>
      </w:r>
      <w:r>
        <w:rPr>
          <w:spacing w:val="80"/>
        </w:rPr>
        <w:t xml:space="preserve"> </w:t>
      </w:r>
      <w:r>
        <w:t>démarches</w:t>
      </w:r>
      <w:r>
        <w:rPr>
          <w:spacing w:val="40"/>
        </w:rPr>
        <w:t xml:space="preserve"> </w:t>
      </w:r>
      <w:r>
        <w:t>administratives</w:t>
      </w:r>
      <w:r>
        <w:rPr>
          <w:spacing w:val="-14"/>
        </w:rPr>
        <w:t xml:space="preserve"> </w:t>
      </w:r>
      <w:r>
        <w:t>;</w:t>
      </w:r>
    </w:p>
    <w:p w:rsidR="005E6FCE" w:rsidRDefault="00BF4AAB">
      <w:pPr>
        <w:pStyle w:val="Paragraphedeliste"/>
        <w:numPr>
          <w:ilvl w:val="1"/>
          <w:numId w:val="14"/>
        </w:numPr>
        <w:tabs>
          <w:tab w:val="left" w:pos="1001"/>
          <w:tab w:val="left" w:pos="1065"/>
        </w:tabs>
        <w:spacing w:before="1"/>
        <w:ind w:right="137" w:hanging="358"/>
      </w:pPr>
      <w:r>
        <w:t>Accompagnement</w:t>
      </w:r>
      <w:r>
        <w:rPr>
          <w:spacing w:val="73"/>
        </w:rPr>
        <w:t xml:space="preserve"> </w:t>
      </w:r>
      <w:r>
        <w:t>social</w:t>
      </w:r>
      <w:r>
        <w:rPr>
          <w:spacing w:val="69"/>
        </w:rPr>
        <w:t xml:space="preserve"> </w:t>
      </w:r>
      <w:r>
        <w:t>individualisé</w:t>
      </w:r>
      <w:r>
        <w:rPr>
          <w:spacing w:val="73"/>
        </w:rPr>
        <w:t xml:space="preserve"> </w:t>
      </w:r>
      <w:r>
        <w:t>des</w:t>
      </w:r>
      <w:r>
        <w:rPr>
          <w:spacing w:val="73"/>
        </w:rPr>
        <w:t xml:space="preserve"> </w:t>
      </w:r>
      <w:r>
        <w:t>salariés,</w:t>
      </w:r>
      <w:r>
        <w:rPr>
          <w:spacing w:val="70"/>
        </w:rPr>
        <w:t xml:space="preserve"> </w:t>
      </w:r>
      <w:r>
        <w:t>en</w:t>
      </w:r>
      <w:r>
        <w:rPr>
          <w:spacing w:val="71"/>
        </w:rPr>
        <w:t xml:space="preserve"> </w:t>
      </w:r>
      <w:r>
        <w:t>lien</w:t>
      </w:r>
      <w:r>
        <w:rPr>
          <w:spacing w:val="72"/>
        </w:rPr>
        <w:t xml:space="preserve"> </w:t>
      </w:r>
      <w:r>
        <w:t>avec</w:t>
      </w:r>
      <w:r>
        <w:rPr>
          <w:spacing w:val="73"/>
        </w:rPr>
        <w:t xml:space="preserve"> </w:t>
      </w:r>
      <w:r>
        <w:t>le</w:t>
      </w:r>
      <w:r>
        <w:rPr>
          <w:spacing w:val="73"/>
        </w:rPr>
        <w:t xml:space="preserve"> </w:t>
      </w:r>
      <w:r>
        <w:t>service</w:t>
      </w:r>
      <w:r>
        <w:rPr>
          <w:spacing w:val="71"/>
        </w:rPr>
        <w:t xml:space="preserve"> </w:t>
      </w:r>
      <w:r>
        <w:t>d’assistance</w:t>
      </w:r>
      <w:r>
        <w:rPr>
          <w:spacing w:val="71"/>
        </w:rPr>
        <w:t xml:space="preserve"> </w:t>
      </w:r>
      <w:r>
        <w:t xml:space="preserve">sociale </w:t>
      </w:r>
      <w:proofErr w:type="spellStart"/>
      <w:r>
        <w:rPr>
          <w:spacing w:val="-2"/>
        </w:rPr>
        <w:t>Lumanisy</w:t>
      </w:r>
      <w:proofErr w:type="spellEnd"/>
      <w:r>
        <w:rPr>
          <w:spacing w:val="-2"/>
        </w:rPr>
        <w:t>.</w:t>
      </w:r>
    </w:p>
    <w:p w:rsidR="005E6FCE" w:rsidRDefault="00BF4AAB">
      <w:pPr>
        <w:pStyle w:val="Titre3"/>
        <w:numPr>
          <w:ilvl w:val="0"/>
          <w:numId w:val="14"/>
        </w:numPr>
        <w:tabs>
          <w:tab w:val="left" w:pos="807"/>
        </w:tabs>
        <w:spacing w:before="267"/>
        <w:ind w:left="807" w:hanging="354"/>
      </w:pPr>
      <w:r>
        <w:t>Maintien</w:t>
      </w:r>
      <w:r>
        <w:rPr>
          <w:spacing w:val="-12"/>
        </w:rPr>
        <w:t xml:space="preserve"> </w:t>
      </w:r>
      <w:r>
        <w:t>dans</w:t>
      </w:r>
      <w:r>
        <w:rPr>
          <w:spacing w:val="-7"/>
        </w:rPr>
        <w:t xml:space="preserve"> </w:t>
      </w:r>
      <w:r>
        <w:t>l’emploi</w:t>
      </w:r>
      <w:r>
        <w:rPr>
          <w:spacing w:val="-7"/>
        </w:rPr>
        <w:t xml:space="preserve"> </w:t>
      </w:r>
      <w:r>
        <w:t>et</w:t>
      </w:r>
      <w:r>
        <w:rPr>
          <w:spacing w:val="-12"/>
        </w:rPr>
        <w:t xml:space="preserve"> </w:t>
      </w:r>
      <w:r>
        <w:t>aménagements</w:t>
      </w:r>
      <w:r>
        <w:rPr>
          <w:spacing w:val="-8"/>
        </w:rPr>
        <w:t xml:space="preserve"> </w:t>
      </w:r>
      <w:r>
        <w:t>de</w:t>
      </w:r>
      <w:r>
        <w:rPr>
          <w:spacing w:val="-11"/>
        </w:rPr>
        <w:t xml:space="preserve"> </w:t>
      </w:r>
      <w:r>
        <w:rPr>
          <w:spacing w:val="-4"/>
        </w:rPr>
        <w:t>poste</w:t>
      </w:r>
    </w:p>
    <w:p w:rsidR="005E6FCE" w:rsidRDefault="00BF4AAB">
      <w:pPr>
        <w:pStyle w:val="Paragraphedeliste"/>
        <w:numPr>
          <w:ilvl w:val="1"/>
          <w:numId w:val="14"/>
        </w:numPr>
        <w:tabs>
          <w:tab w:val="left" w:pos="1001"/>
          <w:tab w:val="left" w:pos="1065"/>
        </w:tabs>
        <w:spacing w:before="1"/>
        <w:ind w:right="135" w:hanging="358"/>
      </w:pPr>
      <w:r>
        <w:t>Réalisation</w:t>
      </w:r>
      <w:r>
        <w:rPr>
          <w:spacing w:val="80"/>
        </w:rPr>
        <w:t xml:space="preserve"> </w:t>
      </w:r>
      <w:r>
        <w:t>d’études</w:t>
      </w:r>
      <w:r>
        <w:rPr>
          <w:spacing w:val="80"/>
        </w:rPr>
        <w:t xml:space="preserve"> </w:t>
      </w:r>
      <w:r>
        <w:t>ergonomiques</w:t>
      </w:r>
      <w:r>
        <w:rPr>
          <w:spacing w:val="80"/>
        </w:rPr>
        <w:t xml:space="preserve"> </w:t>
      </w:r>
      <w:r>
        <w:t>et</w:t>
      </w:r>
      <w:r>
        <w:rPr>
          <w:spacing w:val="80"/>
        </w:rPr>
        <w:t xml:space="preserve"> </w:t>
      </w:r>
      <w:r>
        <w:t>mise</w:t>
      </w:r>
      <w:r>
        <w:rPr>
          <w:spacing w:val="80"/>
        </w:rPr>
        <w:t xml:space="preserve"> </w:t>
      </w:r>
      <w:r>
        <w:t>en</w:t>
      </w:r>
      <w:r>
        <w:rPr>
          <w:spacing w:val="80"/>
        </w:rPr>
        <w:t xml:space="preserve"> </w:t>
      </w:r>
      <w:r>
        <w:t>place</w:t>
      </w:r>
      <w:r>
        <w:rPr>
          <w:spacing w:val="80"/>
        </w:rPr>
        <w:t xml:space="preserve"> </w:t>
      </w:r>
      <w:r>
        <w:t>d’aides</w:t>
      </w:r>
      <w:r>
        <w:rPr>
          <w:spacing w:val="40"/>
        </w:rPr>
        <w:t xml:space="preserve"> </w:t>
      </w:r>
      <w:r>
        <w:t>financières,</w:t>
      </w:r>
      <w:r>
        <w:rPr>
          <w:spacing w:val="40"/>
        </w:rPr>
        <w:t xml:space="preserve"> </w:t>
      </w:r>
      <w:r>
        <w:t>d’aménagements</w:t>
      </w:r>
      <w:r>
        <w:rPr>
          <w:spacing w:val="40"/>
        </w:rPr>
        <w:t xml:space="preserve"> </w:t>
      </w:r>
      <w:r>
        <w:t>de matériels,</w:t>
      </w:r>
      <w:r>
        <w:rPr>
          <w:spacing w:val="40"/>
        </w:rPr>
        <w:t xml:space="preserve"> </w:t>
      </w:r>
      <w:r>
        <w:t>organisationnels ou humains ;</w:t>
      </w:r>
    </w:p>
    <w:p w:rsidR="005E6FCE" w:rsidRDefault="005E6FCE">
      <w:pPr>
        <w:pStyle w:val="Paragraphedeliste"/>
        <w:sectPr w:rsidR="005E6FCE">
          <w:pgSz w:w="11940" w:h="16860"/>
          <w:pgMar w:top="980" w:right="850" w:bottom="1260" w:left="850" w:header="122" w:footer="985" w:gutter="0"/>
          <w:cols w:space="720"/>
        </w:sectPr>
      </w:pPr>
    </w:p>
    <w:p w:rsidR="005E6FCE" w:rsidRDefault="00BF4AAB">
      <w:pPr>
        <w:pStyle w:val="Paragraphedeliste"/>
        <w:numPr>
          <w:ilvl w:val="1"/>
          <w:numId w:val="14"/>
        </w:numPr>
        <w:tabs>
          <w:tab w:val="left" w:pos="1001"/>
          <w:tab w:val="left" w:pos="1065"/>
        </w:tabs>
        <w:spacing w:before="91"/>
        <w:ind w:right="130" w:hanging="358"/>
      </w:pPr>
      <w:r>
        <w:lastRenderedPageBreak/>
        <w:t>Mobilisation</w:t>
      </w:r>
      <w:r>
        <w:rPr>
          <w:spacing w:val="80"/>
        </w:rPr>
        <w:t xml:space="preserve"> </w:t>
      </w:r>
      <w:r>
        <w:t>de</w:t>
      </w:r>
      <w:r>
        <w:rPr>
          <w:spacing w:val="80"/>
        </w:rPr>
        <w:t xml:space="preserve"> </w:t>
      </w:r>
      <w:r>
        <w:t>partenaires</w:t>
      </w:r>
      <w:r>
        <w:rPr>
          <w:spacing w:val="80"/>
        </w:rPr>
        <w:t xml:space="preserve"> </w:t>
      </w:r>
      <w:r>
        <w:t>spécialisés,</w:t>
      </w:r>
      <w:r>
        <w:rPr>
          <w:spacing w:val="78"/>
        </w:rPr>
        <w:t xml:space="preserve"> </w:t>
      </w:r>
      <w:r>
        <w:t>notamment</w:t>
      </w:r>
      <w:r>
        <w:rPr>
          <w:spacing w:val="80"/>
        </w:rPr>
        <w:t xml:space="preserve"> </w:t>
      </w:r>
      <w:r>
        <w:t>Cap</w:t>
      </w:r>
      <w:r>
        <w:rPr>
          <w:spacing w:val="80"/>
        </w:rPr>
        <w:t xml:space="preserve"> </w:t>
      </w:r>
      <w:r>
        <w:t>Emploi,</w:t>
      </w:r>
      <w:r>
        <w:rPr>
          <w:spacing w:val="80"/>
        </w:rPr>
        <w:t xml:space="preserve"> </w:t>
      </w:r>
      <w:r>
        <w:t>pour</w:t>
      </w:r>
      <w:r>
        <w:rPr>
          <w:spacing w:val="80"/>
        </w:rPr>
        <w:t xml:space="preserve"> </w:t>
      </w:r>
      <w:r>
        <w:t>l’accompagnement</w:t>
      </w:r>
      <w:r>
        <w:rPr>
          <w:spacing w:val="80"/>
        </w:rPr>
        <w:t xml:space="preserve"> </w:t>
      </w:r>
      <w:r>
        <w:t>des situations individuelles ;</w:t>
      </w:r>
    </w:p>
    <w:p w:rsidR="005E6FCE" w:rsidRDefault="00BF4AAB">
      <w:pPr>
        <w:pStyle w:val="Paragraphedeliste"/>
        <w:numPr>
          <w:ilvl w:val="1"/>
          <w:numId w:val="14"/>
        </w:numPr>
        <w:tabs>
          <w:tab w:val="left" w:pos="1002"/>
        </w:tabs>
        <w:spacing w:line="279" w:lineRule="exact"/>
        <w:ind w:left="1002" w:hanging="294"/>
      </w:pPr>
      <w:r>
        <w:t>Mise</w:t>
      </w:r>
      <w:r>
        <w:rPr>
          <w:spacing w:val="-10"/>
        </w:rPr>
        <w:t xml:space="preserve"> </w:t>
      </w:r>
      <w:r>
        <w:t>en</w:t>
      </w:r>
      <w:r>
        <w:rPr>
          <w:spacing w:val="-6"/>
        </w:rPr>
        <w:t xml:space="preserve"> </w:t>
      </w:r>
      <w:r>
        <w:t>œuvre</w:t>
      </w:r>
      <w:r>
        <w:rPr>
          <w:spacing w:val="-7"/>
        </w:rPr>
        <w:t xml:space="preserve"> </w:t>
      </w:r>
      <w:r>
        <w:t>d’aides</w:t>
      </w:r>
      <w:r>
        <w:rPr>
          <w:spacing w:val="-5"/>
        </w:rPr>
        <w:t xml:space="preserve"> </w:t>
      </w:r>
      <w:r>
        <w:t>au</w:t>
      </w:r>
      <w:r>
        <w:rPr>
          <w:spacing w:val="-11"/>
        </w:rPr>
        <w:t xml:space="preserve"> </w:t>
      </w:r>
      <w:r>
        <w:t>maintien</w:t>
      </w:r>
      <w:r>
        <w:rPr>
          <w:spacing w:val="-6"/>
        </w:rPr>
        <w:t xml:space="preserve"> </w:t>
      </w:r>
      <w:r>
        <w:t>dans</w:t>
      </w:r>
      <w:r>
        <w:rPr>
          <w:spacing w:val="-10"/>
        </w:rPr>
        <w:t xml:space="preserve"> </w:t>
      </w:r>
      <w:r>
        <w:t>l’emploi</w:t>
      </w:r>
      <w:r>
        <w:rPr>
          <w:spacing w:val="-10"/>
        </w:rPr>
        <w:t xml:space="preserve"> </w:t>
      </w:r>
      <w:r>
        <w:t>et</w:t>
      </w:r>
      <w:r>
        <w:rPr>
          <w:spacing w:val="-6"/>
        </w:rPr>
        <w:t xml:space="preserve"> </w:t>
      </w:r>
      <w:r>
        <w:t>à</w:t>
      </w:r>
      <w:r>
        <w:rPr>
          <w:spacing w:val="-13"/>
        </w:rPr>
        <w:t xml:space="preserve"> </w:t>
      </w:r>
      <w:r>
        <w:t>la</w:t>
      </w:r>
      <w:r>
        <w:rPr>
          <w:spacing w:val="-4"/>
        </w:rPr>
        <w:t xml:space="preserve"> </w:t>
      </w:r>
      <w:r>
        <w:rPr>
          <w:spacing w:val="-2"/>
        </w:rPr>
        <w:t>mobilité.</w:t>
      </w:r>
    </w:p>
    <w:p w:rsidR="005E6FCE" w:rsidRDefault="005E6FCE">
      <w:pPr>
        <w:pStyle w:val="Corpsdetexte"/>
      </w:pPr>
    </w:p>
    <w:p w:rsidR="005E6FCE" w:rsidRDefault="00BF4AAB">
      <w:pPr>
        <w:pStyle w:val="Titre3"/>
        <w:numPr>
          <w:ilvl w:val="0"/>
          <w:numId w:val="14"/>
        </w:numPr>
        <w:tabs>
          <w:tab w:val="left" w:pos="807"/>
        </w:tabs>
        <w:ind w:left="807" w:hanging="354"/>
      </w:pPr>
      <w:r>
        <w:t>Formation</w:t>
      </w:r>
      <w:r>
        <w:rPr>
          <w:spacing w:val="-10"/>
        </w:rPr>
        <w:t xml:space="preserve"> </w:t>
      </w:r>
      <w:r>
        <w:t>et</w:t>
      </w:r>
      <w:r>
        <w:rPr>
          <w:spacing w:val="-9"/>
        </w:rPr>
        <w:t xml:space="preserve"> </w:t>
      </w:r>
      <w:r>
        <w:t>mobilisation</w:t>
      </w:r>
      <w:r>
        <w:rPr>
          <w:spacing w:val="-13"/>
        </w:rPr>
        <w:t xml:space="preserve"> </w:t>
      </w:r>
      <w:r>
        <w:t>des</w:t>
      </w:r>
      <w:r>
        <w:rPr>
          <w:spacing w:val="-8"/>
        </w:rPr>
        <w:t xml:space="preserve"> </w:t>
      </w:r>
      <w:r>
        <w:t>acteurs</w:t>
      </w:r>
      <w:r>
        <w:rPr>
          <w:spacing w:val="-9"/>
        </w:rPr>
        <w:t xml:space="preserve"> </w:t>
      </w:r>
      <w:r>
        <w:rPr>
          <w:spacing w:val="-2"/>
        </w:rPr>
        <w:t>internes</w:t>
      </w:r>
    </w:p>
    <w:p w:rsidR="005E6FCE" w:rsidRDefault="00BF4AAB">
      <w:pPr>
        <w:pStyle w:val="Paragraphedeliste"/>
        <w:numPr>
          <w:ilvl w:val="1"/>
          <w:numId w:val="14"/>
        </w:numPr>
        <w:tabs>
          <w:tab w:val="left" w:pos="1001"/>
          <w:tab w:val="left" w:pos="1065"/>
        </w:tabs>
        <w:spacing w:before="1"/>
        <w:ind w:right="137" w:hanging="358"/>
      </w:pPr>
      <w:r>
        <w:rPr>
          <w:spacing w:val="-2"/>
        </w:rPr>
        <w:t>Formation des managers ayant</w:t>
      </w:r>
      <w:r>
        <w:rPr>
          <w:spacing w:val="-7"/>
        </w:rPr>
        <w:t xml:space="preserve"> </w:t>
      </w:r>
      <w:r>
        <w:rPr>
          <w:spacing w:val="-2"/>
        </w:rPr>
        <w:t>dans</w:t>
      </w:r>
      <w:r>
        <w:rPr>
          <w:spacing w:val="-7"/>
        </w:rPr>
        <w:t xml:space="preserve"> </w:t>
      </w:r>
      <w:r>
        <w:rPr>
          <w:spacing w:val="-2"/>
        </w:rPr>
        <w:t>leur</w:t>
      </w:r>
      <w:r>
        <w:rPr>
          <w:spacing w:val="-7"/>
        </w:rPr>
        <w:t xml:space="preserve"> </w:t>
      </w:r>
      <w:r>
        <w:rPr>
          <w:spacing w:val="-2"/>
        </w:rPr>
        <w:t>équipe</w:t>
      </w:r>
      <w:r>
        <w:rPr>
          <w:spacing w:val="-7"/>
        </w:rPr>
        <w:t xml:space="preserve"> </w:t>
      </w:r>
      <w:r>
        <w:rPr>
          <w:spacing w:val="-2"/>
        </w:rPr>
        <w:t>un</w:t>
      </w:r>
      <w:r>
        <w:rPr>
          <w:spacing w:val="-8"/>
        </w:rPr>
        <w:t xml:space="preserve"> </w:t>
      </w:r>
      <w:r>
        <w:rPr>
          <w:spacing w:val="-2"/>
        </w:rPr>
        <w:t>ou</w:t>
      </w:r>
      <w:r>
        <w:rPr>
          <w:spacing w:val="-8"/>
        </w:rPr>
        <w:t xml:space="preserve"> </w:t>
      </w:r>
      <w:r>
        <w:rPr>
          <w:spacing w:val="-2"/>
        </w:rPr>
        <w:t>plusieurs</w:t>
      </w:r>
      <w:r>
        <w:rPr>
          <w:spacing w:val="-7"/>
        </w:rPr>
        <w:t xml:space="preserve"> </w:t>
      </w:r>
      <w:r>
        <w:rPr>
          <w:spacing w:val="-2"/>
        </w:rPr>
        <w:t>salariés</w:t>
      </w:r>
      <w:r>
        <w:rPr>
          <w:spacing w:val="-7"/>
        </w:rPr>
        <w:t xml:space="preserve"> </w:t>
      </w:r>
      <w:r>
        <w:rPr>
          <w:spacing w:val="-2"/>
        </w:rPr>
        <w:t>RQTH</w:t>
      </w:r>
      <w:r>
        <w:rPr>
          <w:spacing w:val="-6"/>
        </w:rPr>
        <w:t xml:space="preserve"> </w:t>
      </w:r>
      <w:r>
        <w:rPr>
          <w:spacing w:val="-2"/>
        </w:rPr>
        <w:t xml:space="preserve">à l’accompagnement des </w:t>
      </w:r>
      <w:r>
        <w:t>salariés en situation de handicap ;</w:t>
      </w:r>
    </w:p>
    <w:p w:rsidR="005E6FCE" w:rsidRDefault="00BF4AAB">
      <w:pPr>
        <w:pStyle w:val="Paragraphedeliste"/>
        <w:numPr>
          <w:ilvl w:val="1"/>
          <w:numId w:val="14"/>
        </w:numPr>
        <w:tabs>
          <w:tab w:val="left" w:pos="1002"/>
        </w:tabs>
        <w:spacing w:before="1" w:line="279" w:lineRule="exact"/>
        <w:ind w:left="1002" w:hanging="294"/>
      </w:pPr>
      <w:r>
        <w:t>Formation</w:t>
      </w:r>
      <w:r>
        <w:rPr>
          <w:spacing w:val="-11"/>
        </w:rPr>
        <w:t xml:space="preserve"> </w:t>
      </w:r>
      <w:r>
        <w:t>du</w:t>
      </w:r>
      <w:r>
        <w:rPr>
          <w:spacing w:val="-7"/>
        </w:rPr>
        <w:t xml:space="preserve"> </w:t>
      </w:r>
      <w:r>
        <w:t>Pôle</w:t>
      </w:r>
      <w:r>
        <w:rPr>
          <w:spacing w:val="-8"/>
        </w:rPr>
        <w:t xml:space="preserve"> </w:t>
      </w:r>
      <w:r>
        <w:t>recrutement</w:t>
      </w:r>
      <w:r>
        <w:rPr>
          <w:spacing w:val="-7"/>
        </w:rPr>
        <w:t xml:space="preserve"> </w:t>
      </w:r>
      <w:r>
        <w:t>de</w:t>
      </w:r>
      <w:r>
        <w:rPr>
          <w:spacing w:val="-7"/>
        </w:rPr>
        <w:t xml:space="preserve"> </w:t>
      </w:r>
      <w:r>
        <w:t>la</w:t>
      </w:r>
      <w:r>
        <w:rPr>
          <w:spacing w:val="-11"/>
        </w:rPr>
        <w:t xml:space="preserve"> </w:t>
      </w:r>
      <w:r>
        <w:t>DRH</w:t>
      </w:r>
      <w:r>
        <w:rPr>
          <w:spacing w:val="-9"/>
        </w:rPr>
        <w:t xml:space="preserve"> </w:t>
      </w:r>
      <w:r>
        <w:t>aux</w:t>
      </w:r>
      <w:r>
        <w:rPr>
          <w:spacing w:val="-11"/>
        </w:rPr>
        <w:t xml:space="preserve"> </w:t>
      </w:r>
      <w:r>
        <w:t>enjeux</w:t>
      </w:r>
      <w:r>
        <w:rPr>
          <w:spacing w:val="-8"/>
        </w:rPr>
        <w:t xml:space="preserve"> </w:t>
      </w:r>
      <w:r>
        <w:t>du</w:t>
      </w:r>
      <w:r>
        <w:rPr>
          <w:spacing w:val="-8"/>
        </w:rPr>
        <w:t xml:space="preserve"> </w:t>
      </w:r>
      <w:r>
        <w:t>handicap</w:t>
      </w:r>
      <w:r>
        <w:rPr>
          <w:spacing w:val="-9"/>
        </w:rPr>
        <w:t xml:space="preserve"> </w:t>
      </w:r>
      <w:r>
        <w:t>au</w:t>
      </w:r>
      <w:r>
        <w:rPr>
          <w:spacing w:val="-7"/>
        </w:rPr>
        <w:t xml:space="preserve"> </w:t>
      </w:r>
      <w:r>
        <w:t>travail</w:t>
      </w:r>
      <w:r>
        <w:rPr>
          <w:spacing w:val="-11"/>
        </w:rPr>
        <w:t xml:space="preserve"> </w:t>
      </w:r>
      <w:r>
        <w:rPr>
          <w:spacing w:val="-10"/>
        </w:rPr>
        <w:t>;</w:t>
      </w:r>
    </w:p>
    <w:p w:rsidR="005E6FCE" w:rsidRDefault="00BF4AAB">
      <w:pPr>
        <w:pStyle w:val="Paragraphedeliste"/>
        <w:numPr>
          <w:ilvl w:val="1"/>
          <w:numId w:val="14"/>
        </w:numPr>
        <w:tabs>
          <w:tab w:val="left" w:pos="1002"/>
        </w:tabs>
        <w:spacing w:line="279" w:lineRule="exact"/>
        <w:ind w:left="1002" w:hanging="294"/>
      </w:pPr>
      <w:r>
        <w:t>Sensibilisation</w:t>
      </w:r>
      <w:r>
        <w:rPr>
          <w:spacing w:val="-8"/>
        </w:rPr>
        <w:t xml:space="preserve"> </w:t>
      </w:r>
      <w:r>
        <w:t>par</w:t>
      </w:r>
      <w:r>
        <w:rPr>
          <w:spacing w:val="-5"/>
        </w:rPr>
        <w:t xml:space="preserve"> </w:t>
      </w:r>
      <w:r>
        <w:t>les</w:t>
      </w:r>
      <w:r>
        <w:rPr>
          <w:spacing w:val="-5"/>
        </w:rPr>
        <w:t xml:space="preserve"> </w:t>
      </w:r>
      <w:r>
        <w:t>référentes</w:t>
      </w:r>
      <w:r>
        <w:rPr>
          <w:spacing w:val="-5"/>
        </w:rPr>
        <w:t xml:space="preserve"> </w:t>
      </w:r>
      <w:r>
        <w:t>handicap</w:t>
      </w:r>
      <w:r>
        <w:rPr>
          <w:spacing w:val="-7"/>
        </w:rPr>
        <w:t xml:space="preserve"> </w:t>
      </w:r>
      <w:r>
        <w:t>de</w:t>
      </w:r>
      <w:r>
        <w:rPr>
          <w:spacing w:val="-6"/>
        </w:rPr>
        <w:t xml:space="preserve"> </w:t>
      </w:r>
      <w:r>
        <w:t>deux</w:t>
      </w:r>
      <w:r>
        <w:rPr>
          <w:spacing w:val="-7"/>
        </w:rPr>
        <w:t xml:space="preserve"> </w:t>
      </w:r>
      <w:r>
        <w:t>services</w:t>
      </w:r>
      <w:r>
        <w:rPr>
          <w:spacing w:val="-7"/>
        </w:rPr>
        <w:t xml:space="preserve"> </w:t>
      </w:r>
      <w:r>
        <w:t>de</w:t>
      </w:r>
      <w:r>
        <w:rPr>
          <w:spacing w:val="-5"/>
        </w:rPr>
        <w:t xml:space="preserve"> </w:t>
      </w:r>
      <w:r>
        <w:rPr>
          <w:spacing w:val="-2"/>
        </w:rPr>
        <w:t>l’hôpital</w:t>
      </w:r>
    </w:p>
    <w:p w:rsidR="005E6FCE" w:rsidRDefault="005E6FCE">
      <w:pPr>
        <w:pStyle w:val="Corpsdetexte"/>
      </w:pPr>
    </w:p>
    <w:p w:rsidR="005E6FCE" w:rsidRDefault="00BF4AAB">
      <w:pPr>
        <w:pStyle w:val="Titre3"/>
        <w:numPr>
          <w:ilvl w:val="0"/>
          <w:numId w:val="14"/>
        </w:numPr>
        <w:tabs>
          <w:tab w:val="left" w:pos="807"/>
        </w:tabs>
        <w:ind w:left="807" w:hanging="354"/>
      </w:pPr>
      <w:r>
        <w:t>Pilotage,</w:t>
      </w:r>
      <w:r>
        <w:rPr>
          <w:spacing w:val="-7"/>
        </w:rPr>
        <w:t xml:space="preserve"> </w:t>
      </w:r>
      <w:r>
        <w:t>structuration</w:t>
      </w:r>
      <w:r>
        <w:rPr>
          <w:spacing w:val="-12"/>
        </w:rPr>
        <w:t xml:space="preserve"> </w:t>
      </w:r>
      <w:r>
        <w:t>et</w:t>
      </w:r>
      <w:r>
        <w:rPr>
          <w:spacing w:val="-12"/>
        </w:rPr>
        <w:t xml:space="preserve"> </w:t>
      </w:r>
      <w:r>
        <w:rPr>
          <w:spacing w:val="-2"/>
        </w:rPr>
        <w:t>gouvernance</w:t>
      </w:r>
    </w:p>
    <w:p w:rsidR="005E6FCE" w:rsidRDefault="00BF4AAB">
      <w:pPr>
        <w:pStyle w:val="Paragraphedeliste"/>
        <w:numPr>
          <w:ilvl w:val="1"/>
          <w:numId w:val="14"/>
        </w:numPr>
        <w:tabs>
          <w:tab w:val="left" w:pos="1002"/>
        </w:tabs>
        <w:spacing w:before="1"/>
        <w:ind w:left="1002" w:hanging="294"/>
      </w:pPr>
      <w:r>
        <w:t>Désignation</w:t>
      </w:r>
      <w:r>
        <w:rPr>
          <w:spacing w:val="-15"/>
        </w:rPr>
        <w:t xml:space="preserve"> </w:t>
      </w:r>
      <w:r>
        <w:t>officielle</w:t>
      </w:r>
      <w:r>
        <w:rPr>
          <w:spacing w:val="-10"/>
        </w:rPr>
        <w:t xml:space="preserve"> </w:t>
      </w:r>
      <w:r>
        <w:t>de</w:t>
      </w:r>
      <w:r>
        <w:rPr>
          <w:spacing w:val="-10"/>
        </w:rPr>
        <w:t xml:space="preserve"> </w:t>
      </w:r>
      <w:r>
        <w:t>2</w:t>
      </w:r>
      <w:r>
        <w:rPr>
          <w:spacing w:val="-5"/>
        </w:rPr>
        <w:t xml:space="preserve"> </w:t>
      </w:r>
      <w:r>
        <w:t>référentes</w:t>
      </w:r>
      <w:r>
        <w:rPr>
          <w:spacing w:val="-5"/>
        </w:rPr>
        <w:t xml:space="preserve"> </w:t>
      </w:r>
      <w:r>
        <w:t>handicap</w:t>
      </w:r>
      <w:r>
        <w:rPr>
          <w:spacing w:val="-12"/>
        </w:rPr>
        <w:t xml:space="preserve"> </w:t>
      </w:r>
      <w:r>
        <w:rPr>
          <w:spacing w:val="-10"/>
        </w:rPr>
        <w:t>;</w:t>
      </w:r>
    </w:p>
    <w:p w:rsidR="005E6FCE" w:rsidRDefault="00BF4AAB">
      <w:pPr>
        <w:pStyle w:val="Paragraphedeliste"/>
        <w:numPr>
          <w:ilvl w:val="1"/>
          <w:numId w:val="14"/>
        </w:numPr>
        <w:tabs>
          <w:tab w:val="left" w:pos="1002"/>
        </w:tabs>
        <w:ind w:left="1002" w:hanging="294"/>
      </w:pPr>
      <w:r>
        <w:t>Suivi</w:t>
      </w:r>
      <w:r>
        <w:rPr>
          <w:spacing w:val="-5"/>
        </w:rPr>
        <w:t xml:space="preserve"> </w:t>
      </w:r>
      <w:r>
        <w:t>des</w:t>
      </w:r>
      <w:r>
        <w:rPr>
          <w:spacing w:val="-2"/>
        </w:rPr>
        <w:t xml:space="preserve"> </w:t>
      </w:r>
      <w:r>
        <w:t>salariés</w:t>
      </w:r>
      <w:r>
        <w:rPr>
          <w:spacing w:val="-2"/>
        </w:rPr>
        <w:t xml:space="preserve"> </w:t>
      </w:r>
      <w:r>
        <w:t>RQTH,</w:t>
      </w:r>
      <w:r>
        <w:rPr>
          <w:spacing w:val="-3"/>
        </w:rPr>
        <w:t xml:space="preserve"> </w:t>
      </w:r>
      <w:r>
        <w:t>de</w:t>
      </w:r>
      <w:r>
        <w:rPr>
          <w:spacing w:val="-5"/>
        </w:rPr>
        <w:t xml:space="preserve"> </w:t>
      </w:r>
      <w:r>
        <w:t>toutes</w:t>
      </w:r>
      <w:r>
        <w:rPr>
          <w:spacing w:val="-2"/>
        </w:rPr>
        <w:t xml:space="preserve"> </w:t>
      </w:r>
      <w:r>
        <w:t>les</w:t>
      </w:r>
      <w:r>
        <w:rPr>
          <w:spacing w:val="-5"/>
        </w:rPr>
        <w:t xml:space="preserve"> </w:t>
      </w:r>
      <w:r>
        <w:t>actions</w:t>
      </w:r>
      <w:r>
        <w:rPr>
          <w:spacing w:val="-5"/>
        </w:rPr>
        <w:t xml:space="preserve"> </w:t>
      </w:r>
      <w:r>
        <w:t>et</w:t>
      </w:r>
      <w:r>
        <w:rPr>
          <w:spacing w:val="-3"/>
        </w:rPr>
        <w:t xml:space="preserve"> </w:t>
      </w:r>
      <w:r>
        <w:t>du</w:t>
      </w:r>
      <w:r>
        <w:rPr>
          <w:spacing w:val="-4"/>
        </w:rPr>
        <w:t xml:space="preserve"> </w:t>
      </w:r>
      <w:r>
        <w:t>lien</w:t>
      </w:r>
      <w:r>
        <w:rPr>
          <w:spacing w:val="-5"/>
        </w:rPr>
        <w:t xml:space="preserve"> </w:t>
      </w:r>
      <w:r>
        <w:t>avec</w:t>
      </w:r>
      <w:r>
        <w:rPr>
          <w:spacing w:val="-3"/>
        </w:rPr>
        <w:t xml:space="preserve"> </w:t>
      </w:r>
      <w:r>
        <w:t>l’OETH</w:t>
      </w:r>
      <w:r>
        <w:rPr>
          <w:spacing w:val="-3"/>
        </w:rPr>
        <w:t xml:space="preserve"> </w:t>
      </w:r>
      <w:r>
        <w:t>et</w:t>
      </w:r>
      <w:r>
        <w:rPr>
          <w:spacing w:val="-3"/>
        </w:rPr>
        <w:t xml:space="preserve"> </w:t>
      </w:r>
      <w:r>
        <w:t>Cap</w:t>
      </w:r>
      <w:r>
        <w:rPr>
          <w:spacing w:val="-3"/>
        </w:rPr>
        <w:t xml:space="preserve"> </w:t>
      </w:r>
      <w:r>
        <w:rPr>
          <w:spacing w:val="-2"/>
        </w:rPr>
        <w:t>Emploi</w:t>
      </w:r>
    </w:p>
    <w:p w:rsidR="005E6FCE" w:rsidRDefault="00BF4AAB">
      <w:pPr>
        <w:pStyle w:val="Paragraphedeliste"/>
        <w:numPr>
          <w:ilvl w:val="1"/>
          <w:numId w:val="14"/>
        </w:numPr>
        <w:tabs>
          <w:tab w:val="left" w:pos="1002"/>
        </w:tabs>
        <w:spacing w:before="1" w:line="279" w:lineRule="exact"/>
        <w:ind w:left="1002" w:hanging="294"/>
      </w:pPr>
      <w:r>
        <w:t>Animation</w:t>
      </w:r>
      <w:r>
        <w:rPr>
          <w:spacing w:val="-13"/>
        </w:rPr>
        <w:t xml:space="preserve"> </w:t>
      </w:r>
      <w:r>
        <w:t>d’un</w:t>
      </w:r>
      <w:r>
        <w:rPr>
          <w:spacing w:val="-12"/>
        </w:rPr>
        <w:t xml:space="preserve"> </w:t>
      </w:r>
      <w:r>
        <w:t>comité</w:t>
      </w:r>
      <w:r>
        <w:rPr>
          <w:spacing w:val="-13"/>
        </w:rPr>
        <w:t xml:space="preserve"> </w:t>
      </w:r>
      <w:r>
        <w:t>de</w:t>
      </w:r>
      <w:r>
        <w:rPr>
          <w:spacing w:val="-12"/>
        </w:rPr>
        <w:t xml:space="preserve"> </w:t>
      </w:r>
      <w:r>
        <w:t>pilotage</w:t>
      </w:r>
      <w:r>
        <w:rPr>
          <w:spacing w:val="-13"/>
        </w:rPr>
        <w:t xml:space="preserve"> </w:t>
      </w:r>
      <w:r>
        <w:t>Handicap</w:t>
      </w:r>
      <w:r>
        <w:rPr>
          <w:spacing w:val="-12"/>
        </w:rPr>
        <w:t xml:space="preserve"> </w:t>
      </w:r>
      <w:r>
        <w:t>(COPIL</w:t>
      </w:r>
      <w:r>
        <w:rPr>
          <w:spacing w:val="-9"/>
        </w:rPr>
        <w:t xml:space="preserve"> </w:t>
      </w:r>
      <w:r>
        <w:t>Handicap)</w:t>
      </w:r>
      <w:r>
        <w:rPr>
          <w:spacing w:val="-8"/>
        </w:rPr>
        <w:t xml:space="preserve"> </w:t>
      </w:r>
      <w:r>
        <w:rPr>
          <w:spacing w:val="-10"/>
        </w:rPr>
        <w:t>;</w:t>
      </w:r>
    </w:p>
    <w:p w:rsidR="005E6FCE" w:rsidRDefault="00BF4AAB">
      <w:pPr>
        <w:pStyle w:val="Paragraphedeliste"/>
        <w:numPr>
          <w:ilvl w:val="1"/>
          <w:numId w:val="14"/>
        </w:numPr>
        <w:tabs>
          <w:tab w:val="left" w:pos="1001"/>
          <w:tab w:val="left" w:pos="1065"/>
        </w:tabs>
        <w:ind w:right="137" w:hanging="358"/>
      </w:pPr>
      <w:r>
        <w:t>Développement</w:t>
      </w:r>
      <w:r>
        <w:rPr>
          <w:spacing w:val="40"/>
        </w:rPr>
        <w:t xml:space="preserve"> </w:t>
      </w:r>
      <w:r>
        <w:t>et</w:t>
      </w:r>
      <w:r>
        <w:rPr>
          <w:spacing w:val="40"/>
        </w:rPr>
        <w:t xml:space="preserve"> </w:t>
      </w:r>
      <w:r>
        <w:t>structuration</w:t>
      </w:r>
      <w:r>
        <w:rPr>
          <w:spacing w:val="40"/>
        </w:rPr>
        <w:t xml:space="preserve"> </w:t>
      </w:r>
      <w:r>
        <w:t>de</w:t>
      </w:r>
      <w:r>
        <w:rPr>
          <w:spacing w:val="40"/>
        </w:rPr>
        <w:t xml:space="preserve"> </w:t>
      </w:r>
      <w:r>
        <w:t>partenariats</w:t>
      </w:r>
      <w:r>
        <w:rPr>
          <w:spacing w:val="40"/>
        </w:rPr>
        <w:t xml:space="preserve"> </w:t>
      </w:r>
      <w:r>
        <w:t>avec</w:t>
      </w:r>
      <w:r>
        <w:rPr>
          <w:spacing w:val="40"/>
        </w:rPr>
        <w:t xml:space="preserve"> </w:t>
      </w:r>
      <w:r>
        <w:t>des</w:t>
      </w:r>
      <w:r>
        <w:rPr>
          <w:spacing w:val="40"/>
        </w:rPr>
        <w:t xml:space="preserve"> </w:t>
      </w:r>
      <w:r>
        <w:t>acteurs</w:t>
      </w:r>
      <w:r>
        <w:rPr>
          <w:spacing w:val="40"/>
        </w:rPr>
        <w:t xml:space="preserve"> </w:t>
      </w:r>
      <w:r>
        <w:t>spécialisés</w:t>
      </w:r>
      <w:r>
        <w:rPr>
          <w:spacing w:val="40"/>
        </w:rPr>
        <w:t xml:space="preserve"> </w:t>
      </w:r>
      <w:r>
        <w:t>(OETH,</w:t>
      </w:r>
      <w:r>
        <w:rPr>
          <w:spacing w:val="40"/>
        </w:rPr>
        <w:t xml:space="preserve"> </w:t>
      </w:r>
      <w:r>
        <w:t>Cap</w:t>
      </w:r>
      <w:r>
        <w:rPr>
          <w:spacing w:val="38"/>
        </w:rPr>
        <w:t xml:space="preserve"> </w:t>
      </w:r>
      <w:r>
        <w:t xml:space="preserve">Emploi, </w:t>
      </w:r>
      <w:proofErr w:type="spellStart"/>
      <w:r>
        <w:rPr>
          <w:spacing w:val="-2"/>
        </w:rPr>
        <w:t>Lumanisy</w:t>
      </w:r>
      <w:proofErr w:type="spellEnd"/>
      <w:r>
        <w:rPr>
          <w:spacing w:val="-2"/>
        </w:rPr>
        <w:t>).</w:t>
      </w:r>
    </w:p>
    <w:p w:rsidR="005E6FCE" w:rsidRDefault="005E6FCE">
      <w:pPr>
        <w:pStyle w:val="Corpsdetexte"/>
      </w:pPr>
    </w:p>
    <w:p w:rsidR="005E6FCE" w:rsidRDefault="00BF4AAB">
      <w:pPr>
        <w:ind w:left="280" w:right="156"/>
        <w:rPr>
          <w:b/>
        </w:rPr>
      </w:pPr>
      <w:r>
        <w:rPr>
          <w:b/>
        </w:rPr>
        <w:t>Au</w:t>
      </w:r>
      <w:r>
        <w:rPr>
          <w:b/>
          <w:spacing w:val="-13"/>
        </w:rPr>
        <w:t xml:space="preserve"> </w:t>
      </w:r>
      <w:r>
        <w:rPr>
          <w:b/>
        </w:rPr>
        <w:t>31</w:t>
      </w:r>
      <w:r>
        <w:rPr>
          <w:b/>
          <w:spacing w:val="-12"/>
        </w:rPr>
        <w:t xml:space="preserve"> </w:t>
      </w:r>
      <w:r>
        <w:rPr>
          <w:b/>
        </w:rPr>
        <w:t>décembre</w:t>
      </w:r>
      <w:r>
        <w:rPr>
          <w:b/>
          <w:spacing w:val="-13"/>
        </w:rPr>
        <w:t xml:space="preserve"> </w:t>
      </w:r>
      <w:r>
        <w:rPr>
          <w:b/>
        </w:rPr>
        <w:t>2025,</w:t>
      </w:r>
      <w:r>
        <w:rPr>
          <w:b/>
          <w:spacing w:val="-12"/>
        </w:rPr>
        <w:t xml:space="preserve"> </w:t>
      </w:r>
      <w:r>
        <w:rPr>
          <w:b/>
        </w:rPr>
        <w:t>le</w:t>
      </w:r>
      <w:r>
        <w:rPr>
          <w:b/>
          <w:spacing w:val="-9"/>
        </w:rPr>
        <w:t xml:space="preserve"> </w:t>
      </w:r>
      <w:r>
        <w:rPr>
          <w:b/>
        </w:rPr>
        <w:t>taux</w:t>
      </w:r>
      <w:r>
        <w:rPr>
          <w:b/>
          <w:spacing w:val="-10"/>
        </w:rPr>
        <w:t xml:space="preserve"> </w:t>
      </w:r>
      <w:r>
        <w:rPr>
          <w:b/>
        </w:rPr>
        <w:t>d’emploi</w:t>
      </w:r>
      <w:r>
        <w:rPr>
          <w:b/>
          <w:spacing w:val="-7"/>
        </w:rPr>
        <w:t xml:space="preserve"> </w:t>
      </w:r>
      <w:r>
        <w:rPr>
          <w:b/>
        </w:rPr>
        <w:t>des</w:t>
      </w:r>
      <w:r>
        <w:rPr>
          <w:b/>
          <w:spacing w:val="-9"/>
        </w:rPr>
        <w:t xml:space="preserve"> </w:t>
      </w:r>
      <w:r>
        <w:rPr>
          <w:b/>
        </w:rPr>
        <w:t>travailleurs</w:t>
      </w:r>
      <w:r>
        <w:rPr>
          <w:b/>
          <w:spacing w:val="-5"/>
        </w:rPr>
        <w:t xml:space="preserve"> </w:t>
      </w:r>
      <w:r>
        <w:rPr>
          <w:b/>
        </w:rPr>
        <w:t>en</w:t>
      </w:r>
      <w:r>
        <w:rPr>
          <w:b/>
          <w:spacing w:val="-12"/>
        </w:rPr>
        <w:t xml:space="preserve"> </w:t>
      </w:r>
      <w:r>
        <w:rPr>
          <w:b/>
        </w:rPr>
        <w:t>situation</w:t>
      </w:r>
      <w:r>
        <w:rPr>
          <w:b/>
          <w:spacing w:val="-5"/>
        </w:rPr>
        <w:t xml:space="preserve"> </w:t>
      </w:r>
      <w:r>
        <w:rPr>
          <w:b/>
        </w:rPr>
        <w:t>de</w:t>
      </w:r>
      <w:r>
        <w:rPr>
          <w:b/>
          <w:spacing w:val="-10"/>
        </w:rPr>
        <w:t xml:space="preserve"> </w:t>
      </w:r>
      <w:r>
        <w:rPr>
          <w:b/>
        </w:rPr>
        <w:t>handicap</w:t>
      </w:r>
      <w:r>
        <w:rPr>
          <w:b/>
          <w:spacing w:val="-12"/>
        </w:rPr>
        <w:t xml:space="preserve"> </w:t>
      </w:r>
      <w:r>
        <w:rPr>
          <w:b/>
        </w:rPr>
        <w:t>est</w:t>
      </w:r>
      <w:r>
        <w:rPr>
          <w:b/>
          <w:spacing w:val="-7"/>
        </w:rPr>
        <w:t xml:space="preserve"> </w:t>
      </w:r>
      <w:r>
        <w:rPr>
          <w:b/>
        </w:rPr>
        <w:t>de</w:t>
      </w:r>
      <w:r>
        <w:rPr>
          <w:b/>
          <w:spacing w:val="-13"/>
        </w:rPr>
        <w:t xml:space="preserve"> </w:t>
      </w:r>
      <w:r>
        <w:rPr>
          <w:b/>
        </w:rPr>
        <w:t>3.5%</w:t>
      </w:r>
      <w:r>
        <w:rPr>
          <w:b/>
          <w:spacing w:val="-12"/>
        </w:rPr>
        <w:t xml:space="preserve"> </w:t>
      </w:r>
      <w:r>
        <w:rPr>
          <w:b/>
        </w:rPr>
        <w:t>contre</w:t>
      </w:r>
      <w:r>
        <w:rPr>
          <w:b/>
          <w:spacing w:val="-13"/>
        </w:rPr>
        <w:t xml:space="preserve"> </w:t>
      </w:r>
      <w:r>
        <w:rPr>
          <w:b/>
        </w:rPr>
        <w:t>1.8%</w:t>
      </w:r>
      <w:r>
        <w:rPr>
          <w:b/>
          <w:spacing w:val="-13"/>
        </w:rPr>
        <w:t xml:space="preserve"> </w:t>
      </w:r>
      <w:r>
        <w:rPr>
          <w:b/>
        </w:rPr>
        <w:t>au 31 décembre 2024.</w:t>
      </w:r>
    </w:p>
    <w:p w:rsidR="005E6FCE" w:rsidRDefault="005E6FCE">
      <w:pPr>
        <w:pStyle w:val="Corpsdetexte"/>
        <w:spacing w:before="2"/>
        <w:rPr>
          <w:b/>
        </w:rPr>
      </w:pPr>
    </w:p>
    <w:p w:rsidR="005E6FCE" w:rsidRDefault="00BF4AAB">
      <w:pPr>
        <w:pStyle w:val="Titre1"/>
        <w:ind w:left="836"/>
      </w:pPr>
      <w:r>
        <w:rPr>
          <w:color w:val="1F4679"/>
        </w:rPr>
        <w:t>III</w:t>
      </w:r>
      <w:r>
        <w:rPr>
          <w:color w:val="1F4679"/>
          <w:spacing w:val="-15"/>
        </w:rPr>
        <w:t xml:space="preserve"> </w:t>
      </w:r>
      <w:r>
        <w:rPr>
          <w:color w:val="1F4679"/>
        </w:rPr>
        <w:t>-</w:t>
      </w:r>
      <w:r>
        <w:rPr>
          <w:color w:val="1F4679"/>
          <w:spacing w:val="-11"/>
        </w:rPr>
        <w:t xml:space="preserve"> </w:t>
      </w:r>
      <w:r>
        <w:rPr>
          <w:color w:val="1F4679"/>
        </w:rPr>
        <w:t>Les</w:t>
      </w:r>
      <w:r>
        <w:rPr>
          <w:color w:val="1F4679"/>
          <w:spacing w:val="-12"/>
        </w:rPr>
        <w:t xml:space="preserve"> </w:t>
      </w:r>
      <w:r>
        <w:rPr>
          <w:color w:val="1F4679"/>
        </w:rPr>
        <w:t>objectifs</w:t>
      </w:r>
      <w:r>
        <w:rPr>
          <w:color w:val="1F4679"/>
          <w:spacing w:val="-9"/>
        </w:rPr>
        <w:t xml:space="preserve"> </w:t>
      </w:r>
      <w:r>
        <w:rPr>
          <w:color w:val="1F4679"/>
        </w:rPr>
        <w:t>de</w:t>
      </w:r>
      <w:r>
        <w:rPr>
          <w:color w:val="1F4679"/>
          <w:spacing w:val="-14"/>
        </w:rPr>
        <w:t xml:space="preserve"> </w:t>
      </w:r>
      <w:r>
        <w:rPr>
          <w:color w:val="1F4679"/>
        </w:rPr>
        <w:t>l’accord</w:t>
      </w:r>
      <w:r>
        <w:rPr>
          <w:color w:val="1F4679"/>
          <w:spacing w:val="-13"/>
        </w:rPr>
        <w:t xml:space="preserve"> </w:t>
      </w:r>
      <w:r>
        <w:rPr>
          <w:color w:val="1F4679"/>
          <w:spacing w:val="-4"/>
        </w:rPr>
        <w:t>2026</w:t>
      </w:r>
    </w:p>
    <w:p w:rsidR="005E6FCE" w:rsidRDefault="00BF4AAB">
      <w:pPr>
        <w:pStyle w:val="Corpsdetexte"/>
        <w:spacing w:before="266"/>
        <w:ind w:left="280"/>
      </w:pPr>
      <w:r>
        <w:t>Comme évoqué en Préambule, les Partenaires sociaux se fixent comme stratégie globale pour 2026-2028 de mener des actions de nature à :</w:t>
      </w:r>
    </w:p>
    <w:p w:rsidR="005E6FCE" w:rsidRDefault="005E6FCE">
      <w:pPr>
        <w:pStyle w:val="Corpsdetexte"/>
      </w:pPr>
    </w:p>
    <w:p w:rsidR="005E6FCE" w:rsidRDefault="00BF4AAB">
      <w:pPr>
        <w:pStyle w:val="Paragraphedeliste"/>
        <w:numPr>
          <w:ilvl w:val="0"/>
          <w:numId w:val="13"/>
        </w:numPr>
        <w:tabs>
          <w:tab w:val="left" w:pos="999"/>
        </w:tabs>
        <w:spacing w:before="1" w:line="272" w:lineRule="exact"/>
        <w:ind w:left="999" w:hanging="359"/>
      </w:pPr>
      <w:r>
        <w:t>poursuivre</w:t>
      </w:r>
      <w:r>
        <w:rPr>
          <w:spacing w:val="-6"/>
        </w:rPr>
        <w:t xml:space="preserve"> </w:t>
      </w:r>
      <w:r>
        <w:t>la</w:t>
      </w:r>
      <w:r>
        <w:rPr>
          <w:spacing w:val="-3"/>
        </w:rPr>
        <w:t xml:space="preserve"> </w:t>
      </w:r>
      <w:r>
        <w:t>stratégie</w:t>
      </w:r>
      <w:r>
        <w:rPr>
          <w:spacing w:val="-3"/>
        </w:rPr>
        <w:t xml:space="preserve"> </w:t>
      </w:r>
      <w:r>
        <w:t>amorcée</w:t>
      </w:r>
      <w:r>
        <w:rPr>
          <w:spacing w:val="-4"/>
        </w:rPr>
        <w:t xml:space="preserve"> </w:t>
      </w:r>
      <w:r>
        <w:t>en</w:t>
      </w:r>
      <w:r>
        <w:rPr>
          <w:spacing w:val="-2"/>
        </w:rPr>
        <w:t xml:space="preserve"> </w:t>
      </w:r>
      <w:r>
        <w:t>2025,</w:t>
      </w:r>
      <w:r>
        <w:rPr>
          <w:spacing w:val="-2"/>
        </w:rPr>
        <w:t xml:space="preserve"> </w:t>
      </w:r>
      <w:r>
        <w:t>à</w:t>
      </w:r>
      <w:r>
        <w:rPr>
          <w:spacing w:val="-4"/>
        </w:rPr>
        <w:t xml:space="preserve"> </w:t>
      </w:r>
      <w:r>
        <w:t>savoir</w:t>
      </w:r>
      <w:r>
        <w:rPr>
          <w:spacing w:val="-5"/>
        </w:rPr>
        <w:t xml:space="preserve"> </w:t>
      </w:r>
      <w:r>
        <w:rPr>
          <w:spacing w:val="-10"/>
        </w:rPr>
        <w:t>:</w:t>
      </w:r>
    </w:p>
    <w:p w:rsidR="005E6FCE" w:rsidRDefault="00BF4AAB">
      <w:pPr>
        <w:pStyle w:val="Paragraphedeliste"/>
        <w:numPr>
          <w:ilvl w:val="1"/>
          <w:numId w:val="13"/>
        </w:numPr>
        <w:tabs>
          <w:tab w:val="left" w:pos="1348"/>
        </w:tabs>
        <w:spacing w:line="277" w:lineRule="exact"/>
        <w:ind w:hanging="355"/>
      </w:pPr>
      <w:r>
        <w:t>levée</w:t>
      </w:r>
      <w:r>
        <w:rPr>
          <w:spacing w:val="-4"/>
        </w:rPr>
        <w:t xml:space="preserve"> </w:t>
      </w:r>
      <w:r>
        <w:t>des</w:t>
      </w:r>
      <w:r>
        <w:rPr>
          <w:spacing w:val="-6"/>
        </w:rPr>
        <w:t xml:space="preserve"> </w:t>
      </w:r>
      <w:r>
        <w:t>tabous</w:t>
      </w:r>
      <w:r>
        <w:rPr>
          <w:spacing w:val="-5"/>
        </w:rPr>
        <w:t xml:space="preserve"> </w:t>
      </w:r>
      <w:r>
        <w:t>autour</w:t>
      </w:r>
      <w:r>
        <w:rPr>
          <w:spacing w:val="-4"/>
        </w:rPr>
        <w:t xml:space="preserve"> </w:t>
      </w:r>
      <w:r>
        <w:t>de</w:t>
      </w:r>
      <w:r>
        <w:rPr>
          <w:spacing w:val="-6"/>
        </w:rPr>
        <w:t xml:space="preserve"> </w:t>
      </w:r>
      <w:r>
        <w:t>l’expression</w:t>
      </w:r>
      <w:r>
        <w:rPr>
          <w:spacing w:val="-5"/>
        </w:rPr>
        <w:t xml:space="preserve"> </w:t>
      </w:r>
      <w:r>
        <w:t>des</w:t>
      </w:r>
      <w:r>
        <w:rPr>
          <w:spacing w:val="-3"/>
        </w:rPr>
        <w:t xml:space="preserve"> </w:t>
      </w:r>
      <w:r>
        <w:t>problèmes</w:t>
      </w:r>
      <w:r>
        <w:rPr>
          <w:spacing w:val="-4"/>
        </w:rPr>
        <w:t xml:space="preserve"> </w:t>
      </w:r>
      <w:r>
        <w:t>de</w:t>
      </w:r>
      <w:r>
        <w:rPr>
          <w:spacing w:val="-3"/>
        </w:rPr>
        <w:t xml:space="preserve"> </w:t>
      </w:r>
      <w:r>
        <w:rPr>
          <w:spacing w:val="-2"/>
        </w:rPr>
        <w:t>santé</w:t>
      </w:r>
    </w:p>
    <w:p w:rsidR="005E6FCE" w:rsidRDefault="00BF4AAB">
      <w:pPr>
        <w:pStyle w:val="Paragraphedeliste"/>
        <w:numPr>
          <w:ilvl w:val="1"/>
          <w:numId w:val="13"/>
        </w:numPr>
        <w:tabs>
          <w:tab w:val="left" w:pos="1348"/>
        </w:tabs>
        <w:ind w:right="145"/>
      </w:pPr>
      <w:r>
        <w:t>levée</w:t>
      </w:r>
      <w:r>
        <w:rPr>
          <w:spacing w:val="40"/>
        </w:rPr>
        <w:t xml:space="preserve"> </w:t>
      </w:r>
      <w:r>
        <w:t>des</w:t>
      </w:r>
      <w:r>
        <w:rPr>
          <w:spacing w:val="40"/>
        </w:rPr>
        <w:t xml:space="preserve"> </w:t>
      </w:r>
      <w:r>
        <w:t>freins</w:t>
      </w:r>
      <w:r>
        <w:rPr>
          <w:spacing w:val="40"/>
        </w:rPr>
        <w:t xml:space="preserve"> </w:t>
      </w:r>
      <w:r>
        <w:t>pouvant</w:t>
      </w:r>
      <w:r>
        <w:rPr>
          <w:spacing w:val="40"/>
        </w:rPr>
        <w:t xml:space="preserve"> </w:t>
      </w:r>
      <w:r>
        <w:t>faire</w:t>
      </w:r>
      <w:r>
        <w:rPr>
          <w:spacing w:val="40"/>
        </w:rPr>
        <w:t xml:space="preserve"> </w:t>
      </w:r>
      <w:r>
        <w:t>obstacle</w:t>
      </w:r>
      <w:r>
        <w:rPr>
          <w:spacing w:val="40"/>
        </w:rPr>
        <w:t xml:space="preserve"> </w:t>
      </w:r>
      <w:r>
        <w:t>à</w:t>
      </w:r>
      <w:r>
        <w:rPr>
          <w:spacing w:val="40"/>
        </w:rPr>
        <w:t xml:space="preserve"> </w:t>
      </w:r>
      <w:r>
        <w:t>une</w:t>
      </w:r>
      <w:r>
        <w:rPr>
          <w:spacing w:val="40"/>
        </w:rPr>
        <w:t xml:space="preserve"> </w:t>
      </w:r>
      <w:r>
        <w:t>démarche</w:t>
      </w:r>
      <w:r>
        <w:rPr>
          <w:spacing w:val="40"/>
        </w:rPr>
        <w:t xml:space="preserve"> </w:t>
      </w:r>
      <w:r>
        <w:t>de</w:t>
      </w:r>
      <w:r>
        <w:rPr>
          <w:spacing w:val="40"/>
        </w:rPr>
        <w:t xml:space="preserve"> </w:t>
      </w:r>
      <w:r>
        <w:t>reconnaissance</w:t>
      </w:r>
      <w:r>
        <w:rPr>
          <w:spacing w:val="40"/>
        </w:rPr>
        <w:t xml:space="preserve"> </w:t>
      </w:r>
      <w:r>
        <w:t>de</w:t>
      </w:r>
      <w:r>
        <w:rPr>
          <w:spacing w:val="40"/>
        </w:rPr>
        <w:t xml:space="preserve"> </w:t>
      </w:r>
      <w:r>
        <w:t>la</w:t>
      </w:r>
      <w:r>
        <w:rPr>
          <w:spacing w:val="40"/>
        </w:rPr>
        <w:t xml:space="preserve"> </w:t>
      </w:r>
      <w:r>
        <w:t>qualité</w:t>
      </w:r>
      <w:r>
        <w:rPr>
          <w:spacing w:val="40"/>
        </w:rPr>
        <w:t xml:space="preserve"> </w:t>
      </w:r>
      <w:r>
        <w:t>de travailleur handicapé (RQTH) ;</w:t>
      </w:r>
    </w:p>
    <w:p w:rsidR="005E6FCE" w:rsidRDefault="00BF4AAB">
      <w:pPr>
        <w:pStyle w:val="Paragraphedeliste"/>
        <w:numPr>
          <w:ilvl w:val="0"/>
          <w:numId w:val="13"/>
        </w:numPr>
        <w:tabs>
          <w:tab w:val="left" w:pos="999"/>
        </w:tabs>
        <w:spacing w:before="267" w:line="272" w:lineRule="exact"/>
        <w:ind w:left="999" w:hanging="359"/>
      </w:pPr>
      <w:r>
        <w:t>approfondir</w:t>
      </w:r>
      <w:r>
        <w:rPr>
          <w:spacing w:val="-4"/>
        </w:rPr>
        <w:t xml:space="preserve"> </w:t>
      </w:r>
      <w:r>
        <w:t>pour</w:t>
      </w:r>
      <w:r>
        <w:rPr>
          <w:spacing w:val="-4"/>
        </w:rPr>
        <w:t xml:space="preserve"> </w:t>
      </w:r>
      <w:r>
        <w:t>2026-2028,</w:t>
      </w:r>
      <w:r>
        <w:rPr>
          <w:spacing w:val="-4"/>
        </w:rPr>
        <w:t xml:space="preserve"> </w:t>
      </w:r>
      <w:r>
        <w:t>la</w:t>
      </w:r>
      <w:r>
        <w:rPr>
          <w:spacing w:val="-3"/>
        </w:rPr>
        <w:t xml:space="preserve"> </w:t>
      </w:r>
      <w:r>
        <w:t>feuille</w:t>
      </w:r>
      <w:r>
        <w:rPr>
          <w:spacing w:val="-4"/>
        </w:rPr>
        <w:t xml:space="preserve"> </w:t>
      </w:r>
      <w:r>
        <w:t>de</w:t>
      </w:r>
      <w:r>
        <w:rPr>
          <w:spacing w:val="-5"/>
        </w:rPr>
        <w:t xml:space="preserve"> </w:t>
      </w:r>
      <w:r>
        <w:t>route</w:t>
      </w:r>
      <w:r>
        <w:rPr>
          <w:spacing w:val="-3"/>
        </w:rPr>
        <w:t xml:space="preserve"> </w:t>
      </w:r>
      <w:r>
        <w:t>étant</w:t>
      </w:r>
      <w:r>
        <w:rPr>
          <w:spacing w:val="-6"/>
        </w:rPr>
        <w:t xml:space="preserve"> </w:t>
      </w:r>
      <w:r>
        <w:t>composée</w:t>
      </w:r>
      <w:r>
        <w:rPr>
          <w:spacing w:val="-2"/>
        </w:rPr>
        <w:t xml:space="preserve"> </w:t>
      </w:r>
      <w:r>
        <w:t>de</w:t>
      </w:r>
      <w:r>
        <w:rPr>
          <w:spacing w:val="-3"/>
        </w:rPr>
        <w:t xml:space="preserve"> </w:t>
      </w:r>
      <w:r>
        <w:t>4</w:t>
      </w:r>
      <w:r>
        <w:rPr>
          <w:spacing w:val="-5"/>
        </w:rPr>
        <w:t xml:space="preserve"> </w:t>
      </w:r>
      <w:r>
        <w:t>volets</w:t>
      </w:r>
      <w:r>
        <w:rPr>
          <w:spacing w:val="-2"/>
        </w:rPr>
        <w:t xml:space="preserve"> </w:t>
      </w:r>
      <w:r>
        <w:rPr>
          <w:spacing w:val="-10"/>
        </w:rPr>
        <w:t>:</w:t>
      </w:r>
    </w:p>
    <w:p w:rsidR="005E6FCE" w:rsidRDefault="00BF4AAB">
      <w:pPr>
        <w:pStyle w:val="Paragraphedeliste"/>
        <w:numPr>
          <w:ilvl w:val="1"/>
          <w:numId w:val="13"/>
        </w:numPr>
        <w:tabs>
          <w:tab w:val="left" w:pos="1348"/>
        </w:tabs>
        <w:spacing w:line="277" w:lineRule="exact"/>
        <w:ind w:hanging="355"/>
      </w:pPr>
      <w:r>
        <w:t>structurer</w:t>
      </w:r>
      <w:r>
        <w:rPr>
          <w:spacing w:val="42"/>
        </w:rPr>
        <w:t xml:space="preserve"> </w:t>
      </w:r>
      <w:r>
        <w:t>et</w:t>
      </w:r>
      <w:r>
        <w:rPr>
          <w:spacing w:val="45"/>
        </w:rPr>
        <w:t xml:space="preserve"> </w:t>
      </w:r>
      <w:r>
        <w:t>finaliser</w:t>
      </w:r>
      <w:r>
        <w:rPr>
          <w:spacing w:val="45"/>
        </w:rPr>
        <w:t xml:space="preserve"> </w:t>
      </w:r>
      <w:r>
        <w:t>la</w:t>
      </w:r>
      <w:r>
        <w:rPr>
          <w:spacing w:val="41"/>
        </w:rPr>
        <w:t xml:space="preserve"> </w:t>
      </w:r>
      <w:r>
        <w:t>démarche</w:t>
      </w:r>
      <w:r>
        <w:rPr>
          <w:spacing w:val="45"/>
        </w:rPr>
        <w:t xml:space="preserve"> </w:t>
      </w:r>
      <w:r>
        <w:t>Santé</w:t>
      </w:r>
      <w:r>
        <w:rPr>
          <w:spacing w:val="43"/>
        </w:rPr>
        <w:t xml:space="preserve"> </w:t>
      </w:r>
      <w:r>
        <w:t>&amp;</w:t>
      </w:r>
      <w:r>
        <w:rPr>
          <w:spacing w:val="45"/>
        </w:rPr>
        <w:t xml:space="preserve"> </w:t>
      </w:r>
      <w:r>
        <w:t>Handicap</w:t>
      </w:r>
      <w:r>
        <w:rPr>
          <w:spacing w:val="43"/>
        </w:rPr>
        <w:t xml:space="preserve"> </w:t>
      </w:r>
      <w:r>
        <w:t>auprès</w:t>
      </w:r>
      <w:r>
        <w:rPr>
          <w:spacing w:val="44"/>
        </w:rPr>
        <w:t xml:space="preserve"> </w:t>
      </w:r>
      <w:r>
        <w:t>de</w:t>
      </w:r>
      <w:r>
        <w:rPr>
          <w:spacing w:val="45"/>
        </w:rPr>
        <w:t xml:space="preserve"> </w:t>
      </w:r>
      <w:r>
        <w:t>l’AGEFIPH</w:t>
      </w:r>
      <w:r>
        <w:rPr>
          <w:spacing w:val="41"/>
        </w:rPr>
        <w:t xml:space="preserve"> </w:t>
      </w:r>
      <w:r>
        <w:t>afin</w:t>
      </w:r>
      <w:r>
        <w:rPr>
          <w:spacing w:val="44"/>
        </w:rPr>
        <w:t xml:space="preserve"> </w:t>
      </w:r>
      <w:r>
        <w:t>d’obtenir</w:t>
      </w:r>
      <w:r>
        <w:rPr>
          <w:spacing w:val="45"/>
        </w:rPr>
        <w:t xml:space="preserve"> </w:t>
      </w:r>
      <w:r>
        <w:rPr>
          <w:spacing w:val="-5"/>
        </w:rPr>
        <w:t>un</w:t>
      </w:r>
    </w:p>
    <w:p w:rsidR="005E6FCE" w:rsidRDefault="00BF4AAB">
      <w:pPr>
        <w:pStyle w:val="Corpsdetexte"/>
        <w:spacing w:before="1"/>
        <w:ind w:left="1348"/>
      </w:pPr>
      <w:r>
        <w:t>financement</w:t>
      </w:r>
      <w:r>
        <w:rPr>
          <w:spacing w:val="-7"/>
        </w:rPr>
        <w:t xml:space="preserve"> </w:t>
      </w:r>
      <w:r>
        <w:t>dédié</w:t>
      </w:r>
      <w:r>
        <w:rPr>
          <w:spacing w:val="-6"/>
        </w:rPr>
        <w:t xml:space="preserve"> </w:t>
      </w:r>
      <w:r>
        <w:rPr>
          <w:spacing w:val="-10"/>
        </w:rPr>
        <w:t>;</w:t>
      </w:r>
    </w:p>
    <w:p w:rsidR="005E6FCE" w:rsidRDefault="00BF4AAB">
      <w:pPr>
        <w:pStyle w:val="Paragraphedeliste"/>
        <w:numPr>
          <w:ilvl w:val="1"/>
          <w:numId w:val="13"/>
        </w:numPr>
        <w:tabs>
          <w:tab w:val="left" w:pos="1348"/>
        </w:tabs>
        <w:ind w:right="137"/>
      </w:pPr>
      <w:r>
        <w:t>poursuivre</w:t>
      </w:r>
      <w:r>
        <w:rPr>
          <w:spacing w:val="40"/>
        </w:rPr>
        <w:t xml:space="preserve"> </w:t>
      </w:r>
      <w:r>
        <w:t>le</w:t>
      </w:r>
      <w:r>
        <w:rPr>
          <w:spacing w:val="40"/>
        </w:rPr>
        <w:t xml:space="preserve"> </w:t>
      </w:r>
      <w:r>
        <w:t>podcast</w:t>
      </w:r>
      <w:r>
        <w:rPr>
          <w:spacing w:val="40"/>
        </w:rPr>
        <w:t xml:space="preserve"> </w:t>
      </w:r>
      <w:r>
        <w:t>et</w:t>
      </w:r>
      <w:r>
        <w:rPr>
          <w:spacing w:val="40"/>
        </w:rPr>
        <w:t xml:space="preserve"> </w:t>
      </w:r>
      <w:r>
        <w:t>mener</w:t>
      </w:r>
      <w:r>
        <w:rPr>
          <w:spacing w:val="40"/>
        </w:rPr>
        <w:t xml:space="preserve"> </w:t>
      </w:r>
      <w:r>
        <w:t>des</w:t>
      </w:r>
      <w:r>
        <w:rPr>
          <w:spacing w:val="40"/>
        </w:rPr>
        <w:t xml:space="preserve"> </w:t>
      </w:r>
      <w:r>
        <w:t>démarches</w:t>
      </w:r>
      <w:r>
        <w:rPr>
          <w:spacing w:val="40"/>
        </w:rPr>
        <w:t xml:space="preserve"> </w:t>
      </w:r>
      <w:r>
        <w:t>actives</w:t>
      </w:r>
      <w:r>
        <w:rPr>
          <w:spacing w:val="40"/>
        </w:rPr>
        <w:t xml:space="preserve"> </w:t>
      </w:r>
      <w:r>
        <w:t>sur</w:t>
      </w:r>
      <w:r>
        <w:rPr>
          <w:spacing w:val="40"/>
        </w:rPr>
        <w:t xml:space="preserve"> </w:t>
      </w:r>
      <w:r>
        <w:t>le</w:t>
      </w:r>
      <w:r>
        <w:rPr>
          <w:spacing w:val="40"/>
        </w:rPr>
        <w:t xml:space="preserve"> </w:t>
      </w:r>
      <w:r>
        <w:t>terrain</w:t>
      </w:r>
      <w:r>
        <w:rPr>
          <w:spacing w:val="40"/>
        </w:rPr>
        <w:t xml:space="preserve"> </w:t>
      </w:r>
      <w:r>
        <w:t>permettant</w:t>
      </w:r>
      <w:r>
        <w:rPr>
          <w:spacing w:val="40"/>
        </w:rPr>
        <w:t xml:space="preserve"> </w:t>
      </w:r>
      <w:r>
        <w:t>d’installer durablement une culture commune de l’inclusion, de la santé et de la qualité de vie au travail ;</w:t>
      </w:r>
    </w:p>
    <w:p w:rsidR="005E6FCE" w:rsidRDefault="00BF4AAB">
      <w:pPr>
        <w:pStyle w:val="Paragraphedeliste"/>
        <w:numPr>
          <w:ilvl w:val="1"/>
          <w:numId w:val="13"/>
        </w:numPr>
        <w:tabs>
          <w:tab w:val="left" w:pos="1348"/>
        </w:tabs>
        <w:spacing w:line="279" w:lineRule="exact"/>
        <w:ind w:hanging="355"/>
      </w:pPr>
      <w:r>
        <w:t>faire</w:t>
      </w:r>
      <w:r>
        <w:rPr>
          <w:spacing w:val="-1"/>
        </w:rPr>
        <w:t xml:space="preserve"> </w:t>
      </w:r>
      <w:r>
        <w:t>la</w:t>
      </w:r>
      <w:r>
        <w:rPr>
          <w:spacing w:val="-2"/>
        </w:rPr>
        <w:t xml:space="preserve"> </w:t>
      </w:r>
      <w:r>
        <w:t>promotion du</w:t>
      </w:r>
      <w:r>
        <w:rPr>
          <w:spacing w:val="1"/>
        </w:rPr>
        <w:t xml:space="preserve"> </w:t>
      </w:r>
      <w:r>
        <w:t>dispositif «</w:t>
      </w:r>
      <w:r>
        <w:rPr>
          <w:spacing w:val="-4"/>
        </w:rPr>
        <w:t xml:space="preserve"> </w:t>
      </w:r>
      <w:r>
        <w:t>Objectif</w:t>
      </w:r>
      <w:r>
        <w:rPr>
          <w:spacing w:val="-3"/>
        </w:rPr>
        <w:t xml:space="preserve"> </w:t>
      </w:r>
      <w:r>
        <w:t>Parcours</w:t>
      </w:r>
      <w:r>
        <w:rPr>
          <w:spacing w:val="-2"/>
        </w:rPr>
        <w:t xml:space="preserve"> </w:t>
      </w:r>
      <w:r>
        <w:t>Pro</w:t>
      </w:r>
      <w:r>
        <w:rPr>
          <w:spacing w:val="-2"/>
        </w:rPr>
        <w:t xml:space="preserve"> </w:t>
      </w:r>
      <w:r>
        <w:t>» (seule</w:t>
      </w:r>
      <w:r>
        <w:rPr>
          <w:spacing w:val="1"/>
        </w:rPr>
        <w:t xml:space="preserve"> </w:t>
      </w:r>
      <w:r>
        <w:t>aide</w:t>
      </w:r>
      <w:r>
        <w:rPr>
          <w:spacing w:val="1"/>
        </w:rPr>
        <w:t xml:space="preserve"> </w:t>
      </w:r>
      <w:r>
        <w:t>issue</w:t>
      </w:r>
      <w:r>
        <w:rPr>
          <w:spacing w:val="2"/>
        </w:rPr>
        <w:t xml:space="preserve"> </w:t>
      </w:r>
      <w:r>
        <w:t>du</w:t>
      </w:r>
      <w:r>
        <w:rPr>
          <w:spacing w:val="-2"/>
        </w:rPr>
        <w:t xml:space="preserve"> </w:t>
      </w:r>
      <w:r>
        <w:t>catalogue</w:t>
      </w:r>
      <w:r>
        <w:rPr>
          <w:spacing w:val="1"/>
        </w:rPr>
        <w:t xml:space="preserve"> </w:t>
      </w:r>
      <w:r>
        <w:t xml:space="preserve">de </w:t>
      </w:r>
      <w:r>
        <w:rPr>
          <w:spacing w:val="-2"/>
        </w:rPr>
        <w:t>l’OETH</w:t>
      </w:r>
    </w:p>
    <w:p w:rsidR="005E6FCE" w:rsidRDefault="00BF4AAB">
      <w:pPr>
        <w:pStyle w:val="Corpsdetexte"/>
        <w:spacing w:before="1"/>
        <w:ind w:left="1348"/>
      </w:pPr>
      <w:r>
        <w:t>qui</w:t>
      </w:r>
      <w:r>
        <w:rPr>
          <w:spacing w:val="-7"/>
        </w:rPr>
        <w:t xml:space="preserve"> </w:t>
      </w:r>
      <w:r>
        <w:t>subsiste</w:t>
      </w:r>
      <w:r>
        <w:rPr>
          <w:spacing w:val="-3"/>
        </w:rPr>
        <w:t xml:space="preserve"> </w:t>
      </w:r>
      <w:r>
        <w:t>suite</w:t>
      </w:r>
      <w:r>
        <w:rPr>
          <w:spacing w:val="-4"/>
        </w:rPr>
        <w:t xml:space="preserve"> </w:t>
      </w:r>
      <w:r>
        <w:t>à</w:t>
      </w:r>
      <w:r>
        <w:rPr>
          <w:spacing w:val="-4"/>
        </w:rPr>
        <w:t xml:space="preserve"> </w:t>
      </w:r>
      <w:r>
        <w:t>la</w:t>
      </w:r>
      <w:r>
        <w:rPr>
          <w:spacing w:val="-7"/>
        </w:rPr>
        <w:t xml:space="preserve"> </w:t>
      </w:r>
      <w:r>
        <w:t>convention</w:t>
      </w:r>
      <w:r>
        <w:rPr>
          <w:spacing w:val="-5"/>
        </w:rPr>
        <w:t xml:space="preserve"> </w:t>
      </w:r>
      <w:r>
        <w:t>Agefiph-OETH)</w:t>
      </w:r>
      <w:r>
        <w:rPr>
          <w:spacing w:val="-4"/>
        </w:rPr>
        <w:t xml:space="preserve"> </w:t>
      </w:r>
      <w:r>
        <w:rPr>
          <w:spacing w:val="-10"/>
        </w:rPr>
        <w:t>;</w:t>
      </w:r>
    </w:p>
    <w:p w:rsidR="005E6FCE" w:rsidRDefault="00BF4AAB">
      <w:pPr>
        <w:pStyle w:val="Paragraphedeliste"/>
        <w:numPr>
          <w:ilvl w:val="1"/>
          <w:numId w:val="13"/>
        </w:numPr>
        <w:tabs>
          <w:tab w:val="left" w:pos="1348"/>
        </w:tabs>
        <w:ind w:right="140"/>
      </w:pPr>
      <w:r>
        <w:t>renforcer</w:t>
      </w:r>
      <w:r>
        <w:rPr>
          <w:spacing w:val="-11"/>
        </w:rPr>
        <w:t xml:space="preserve"> </w:t>
      </w:r>
      <w:r>
        <w:t>l’attractivité</w:t>
      </w:r>
      <w:r>
        <w:rPr>
          <w:spacing w:val="-11"/>
        </w:rPr>
        <w:t xml:space="preserve"> </w:t>
      </w:r>
      <w:r>
        <w:t>de</w:t>
      </w:r>
      <w:r>
        <w:rPr>
          <w:spacing w:val="-11"/>
        </w:rPr>
        <w:t xml:space="preserve"> </w:t>
      </w:r>
      <w:r>
        <w:t>l’Hôpital</w:t>
      </w:r>
      <w:r>
        <w:rPr>
          <w:spacing w:val="-12"/>
        </w:rPr>
        <w:t xml:space="preserve"> </w:t>
      </w:r>
      <w:r>
        <w:t>en</w:t>
      </w:r>
      <w:r>
        <w:rPr>
          <w:spacing w:val="-12"/>
        </w:rPr>
        <w:t xml:space="preserve"> </w:t>
      </w:r>
      <w:r>
        <w:t>tant</w:t>
      </w:r>
      <w:r>
        <w:rPr>
          <w:spacing w:val="-11"/>
        </w:rPr>
        <w:t xml:space="preserve"> </w:t>
      </w:r>
      <w:r>
        <w:t>qu’employeur</w:t>
      </w:r>
      <w:r>
        <w:rPr>
          <w:spacing w:val="-12"/>
        </w:rPr>
        <w:t xml:space="preserve"> </w:t>
      </w:r>
      <w:r>
        <w:t>inclusif</w:t>
      </w:r>
      <w:r>
        <w:rPr>
          <w:spacing w:val="-11"/>
        </w:rPr>
        <w:t xml:space="preserve"> </w:t>
      </w:r>
      <w:r>
        <w:t>(ex</w:t>
      </w:r>
      <w:r>
        <w:rPr>
          <w:spacing w:val="-1"/>
        </w:rPr>
        <w:t xml:space="preserve"> </w:t>
      </w:r>
      <w:r>
        <w:t>:</w:t>
      </w:r>
      <w:r>
        <w:rPr>
          <w:spacing w:val="-13"/>
        </w:rPr>
        <w:t xml:space="preserve"> </w:t>
      </w:r>
      <w:r>
        <w:t>mise</w:t>
      </w:r>
      <w:r>
        <w:rPr>
          <w:spacing w:val="-10"/>
        </w:rPr>
        <w:t xml:space="preserve"> </w:t>
      </w:r>
      <w:r>
        <w:t>en</w:t>
      </w:r>
      <w:r>
        <w:rPr>
          <w:spacing w:val="-12"/>
        </w:rPr>
        <w:t xml:space="preserve"> </w:t>
      </w:r>
      <w:r>
        <w:t>place</w:t>
      </w:r>
      <w:r>
        <w:rPr>
          <w:spacing w:val="-11"/>
        </w:rPr>
        <w:t xml:space="preserve"> </w:t>
      </w:r>
      <w:r>
        <w:t>de</w:t>
      </w:r>
      <w:r>
        <w:rPr>
          <w:spacing w:val="-11"/>
        </w:rPr>
        <w:t xml:space="preserve"> </w:t>
      </w:r>
      <w:r>
        <w:t>partenariats pour la marque employeur).</w:t>
      </w:r>
    </w:p>
    <w:p w:rsidR="005E6FCE" w:rsidRDefault="005E6FCE">
      <w:pPr>
        <w:pStyle w:val="Corpsdetexte"/>
        <w:spacing w:before="1"/>
      </w:pPr>
    </w:p>
    <w:p w:rsidR="005E6FCE" w:rsidRDefault="00BF4AAB">
      <w:pPr>
        <w:pStyle w:val="Titre1"/>
        <w:spacing w:before="1"/>
        <w:ind w:left="839"/>
      </w:pPr>
      <w:r>
        <w:rPr>
          <w:color w:val="1F4679"/>
        </w:rPr>
        <w:t>IV</w:t>
      </w:r>
      <w:r>
        <w:rPr>
          <w:color w:val="1F4679"/>
          <w:spacing w:val="-12"/>
        </w:rPr>
        <w:t xml:space="preserve"> </w:t>
      </w:r>
      <w:r>
        <w:rPr>
          <w:color w:val="1F4679"/>
        </w:rPr>
        <w:t>-</w:t>
      </w:r>
      <w:r>
        <w:rPr>
          <w:color w:val="1F4679"/>
          <w:spacing w:val="-12"/>
        </w:rPr>
        <w:t xml:space="preserve"> </w:t>
      </w:r>
      <w:r>
        <w:rPr>
          <w:color w:val="1F4679"/>
        </w:rPr>
        <w:t>Les</w:t>
      </w:r>
      <w:r>
        <w:rPr>
          <w:color w:val="1F4679"/>
          <w:spacing w:val="-17"/>
        </w:rPr>
        <w:t xml:space="preserve"> </w:t>
      </w:r>
      <w:r>
        <w:rPr>
          <w:color w:val="1F4679"/>
        </w:rPr>
        <w:t>axes</w:t>
      </w:r>
      <w:r>
        <w:rPr>
          <w:color w:val="1F4679"/>
          <w:spacing w:val="-7"/>
        </w:rPr>
        <w:t xml:space="preserve"> </w:t>
      </w:r>
      <w:r>
        <w:rPr>
          <w:color w:val="1F4679"/>
        </w:rPr>
        <w:t>de</w:t>
      </w:r>
      <w:r>
        <w:rPr>
          <w:color w:val="1F4679"/>
          <w:spacing w:val="-14"/>
        </w:rPr>
        <w:t xml:space="preserve"> </w:t>
      </w:r>
      <w:r>
        <w:rPr>
          <w:color w:val="1F4679"/>
        </w:rPr>
        <w:t>la</w:t>
      </w:r>
      <w:r>
        <w:rPr>
          <w:color w:val="1F4679"/>
          <w:spacing w:val="-7"/>
        </w:rPr>
        <w:t xml:space="preserve"> </w:t>
      </w:r>
      <w:r>
        <w:rPr>
          <w:color w:val="1F4679"/>
        </w:rPr>
        <w:t>politique</w:t>
      </w:r>
      <w:r>
        <w:rPr>
          <w:color w:val="1F4679"/>
          <w:spacing w:val="-12"/>
        </w:rPr>
        <w:t xml:space="preserve"> </w:t>
      </w:r>
      <w:r>
        <w:rPr>
          <w:color w:val="1F4679"/>
        </w:rPr>
        <w:t>en</w:t>
      </w:r>
      <w:r>
        <w:rPr>
          <w:color w:val="1F4679"/>
          <w:spacing w:val="-16"/>
        </w:rPr>
        <w:t xml:space="preserve"> </w:t>
      </w:r>
      <w:r>
        <w:rPr>
          <w:color w:val="1F4679"/>
        </w:rPr>
        <w:t>faveur</w:t>
      </w:r>
      <w:r>
        <w:rPr>
          <w:color w:val="1F4679"/>
          <w:spacing w:val="-14"/>
        </w:rPr>
        <w:t xml:space="preserve"> </w:t>
      </w:r>
      <w:r>
        <w:rPr>
          <w:color w:val="1F4679"/>
        </w:rPr>
        <w:t>de</w:t>
      </w:r>
      <w:r>
        <w:rPr>
          <w:color w:val="1F4679"/>
          <w:spacing w:val="-14"/>
        </w:rPr>
        <w:t xml:space="preserve"> </w:t>
      </w:r>
      <w:r>
        <w:rPr>
          <w:color w:val="1F4679"/>
        </w:rPr>
        <w:t>l’emploi</w:t>
      </w:r>
      <w:r>
        <w:rPr>
          <w:color w:val="1F4679"/>
          <w:spacing w:val="-11"/>
        </w:rPr>
        <w:t xml:space="preserve"> </w:t>
      </w:r>
      <w:r>
        <w:rPr>
          <w:color w:val="1F4679"/>
        </w:rPr>
        <w:t>des personnes en situation de handicap</w:t>
      </w:r>
    </w:p>
    <w:p w:rsidR="005E6FCE" w:rsidRDefault="00BF4AAB">
      <w:pPr>
        <w:pStyle w:val="Corpsdetexte"/>
        <w:spacing w:before="267"/>
        <w:ind w:left="280"/>
      </w:pPr>
      <w:r>
        <w:t>Afin</w:t>
      </w:r>
      <w:r>
        <w:rPr>
          <w:spacing w:val="63"/>
        </w:rPr>
        <w:t xml:space="preserve"> </w:t>
      </w:r>
      <w:r>
        <w:t>de</w:t>
      </w:r>
      <w:r>
        <w:rPr>
          <w:spacing w:val="66"/>
        </w:rPr>
        <w:t xml:space="preserve"> </w:t>
      </w:r>
      <w:r>
        <w:t>faire</w:t>
      </w:r>
      <w:r>
        <w:rPr>
          <w:spacing w:val="68"/>
        </w:rPr>
        <w:t xml:space="preserve"> </w:t>
      </w:r>
      <w:r>
        <w:t>progresser</w:t>
      </w:r>
      <w:r>
        <w:rPr>
          <w:spacing w:val="62"/>
        </w:rPr>
        <w:t xml:space="preserve"> </w:t>
      </w:r>
      <w:r>
        <w:t>de</w:t>
      </w:r>
      <w:r>
        <w:rPr>
          <w:spacing w:val="67"/>
        </w:rPr>
        <w:t xml:space="preserve"> </w:t>
      </w:r>
      <w:r>
        <w:t>façon</w:t>
      </w:r>
      <w:r>
        <w:rPr>
          <w:spacing w:val="63"/>
        </w:rPr>
        <w:t xml:space="preserve"> </w:t>
      </w:r>
      <w:r>
        <w:t>constante</w:t>
      </w:r>
      <w:r>
        <w:rPr>
          <w:spacing w:val="61"/>
        </w:rPr>
        <w:t xml:space="preserve"> </w:t>
      </w:r>
      <w:r>
        <w:t>son</w:t>
      </w:r>
      <w:r>
        <w:rPr>
          <w:spacing w:val="60"/>
        </w:rPr>
        <w:t xml:space="preserve"> </w:t>
      </w:r>
      <w:r>
        <w:t>taux</w:t>
      </w:r>
      <w:r>
        <w:rPr>
          <w:spacing w:val="66"/>
        </w:rPr>
        <w:t xml:space="preserve"> </w:t>
      </w:r>
      <w:r>
        <w:t>d’emploi</w:t>
      </w:r>
      <w:r>
        <w:rPr>
          <w:spacing w:val="63"/>
        </w:rPr>
        <w:t xml:space="preserve"> </w:t>
      </w:r>
      <w:r>
        <w:t>de</w:t>
      </w:r>
      <w:r>
        <w:rPr>
          <w:spacing w:val="64"/>
        </w:rPr>
        <w:t xml:space="preserve"> </w:t>
      </w:r>
      <w:r>
        <w:t>salariés</w:t>
      </w:r>
      <w:r>
        <w:rPr>
          <w:spacing w:val="61"/>
        </w:rPr>
        <w:t xml:space="preserve"> </w:t>
      </w:r>
      <w:r>
        <w:t>en</w:t>
      </w:r>
      <w:r>
        <w:rPr>
          <w:spacing w:val="65"/>
        </w:rPr>
        <w:t xml:space="preserve"> </w:t>
      </w:r>
      <w:r>
        <w:t>situation</w:t>
      </w:r>
      <w:r>
        <w:rPr>
          <w:spacing w:val="66"/>
        </w:rPr>
        <w:t xml:space="preserve"> </w:t>
      </w:r>
      <w:r>
        <w:t>de</w:t>
      </w:r>
      <w:r>
        <w:rPr>
          <w:spacing w:val="64"/>
        </w:rPr>
        <w:t xml:space="preserve"> </w:t>
      </w:r>
      <w:r>
        <w:t>handicap, l’Hôpital prend les engagements suivants.</w:t>
      </w:r>
    </w:p>
    <w:p w:rsidR="005E6FCE" w:rsidRDefault="005E6FCE">
      <w:pPr>
        <w:pStyle w:val="Corpsdetexte"/>
      </w:pPr>
    </w:p>
    <w:p w:rsidR="005E6FCE" w:rsidRDefault="00BF4AAB">
      <w:pPr>
        <w:pStyle w:val="Titre3"/>
        <w:spacing w:before="1"/>
      </w:pPr>
      <w:r>
        <w:t>Article</w:t>
      </w:r>
      <w:r>
        <w:rPr>
          <w:spacing w:val="-15"/>
        </w:rPr>
        <w:t xml:space="preserve"> </w:t>
      </w:r>
      <w:r>
        <w:t>4.1.</w:t>
      </w:r>
      <w:r>
        <w:rPr>
          <w:spacing w:val="-8"/>
        </w:rPr>
        <w:t xml:space="preserve"> </w:t>
      </w:r>
      <w:r>
        <w:t>Mesures</w:t>
      </w:r>
      <w:r>
        <w:rPr>
          <w:spacing w:val="-8"/>
        </w:rPr>
        <w:t xml:space="preserve"> </w:t>
      </w:r>
      <w:r>
        <w:t>en</w:t>
      </w:r>
      <w:r>
        <w:rPr>
          <w:spacing w:val="-10"/>
        </w:rPr>
        <w:t xml:space="preserve"> </w:t>
      </w:r>
      <w:r>
        <w:t>faveur</w:t>
      </w:r>
      <w:r>
        <w:rPr>
          <w:spacing w:val="-7"/>
        </w:rPr>
        <w:t xml:space="preserve"> </w:t>
      </w:r>
      <w:r>
        <w:t>du</w:t>
      </w:r>
      <w:r>
        <w:rPr>
          <w:spacing w:val="-12"/>
        </w:rPr>
        <w:t xml:space="preserve"> </w:t>
      </w:r>
      <w:r>
        <w:t>recrutement</w:t>
      </w:r>
      <w:r>
        <w:rPr>
          <w:spacing w:val="-9"/>
        </w:rPr>
        <w:t xml:space="preserve"> </w:t>
      </w:r>
      <w:r>
        <w:t>des</w:t>
      </w:r>
      <w:r>
        <w:rPr>
          <w:spacing w:val="-10"/>
        </w:rPr>
        <w:t xml:space="preserve"> </w:t>
      </w:r>
      <w:r>
        <w:t>travailleurs</w:t>
      </w:r>
      <w:r>
        <w:rPr>
          <w:spacing w:val="-6"/>
        </w:rPr>
        <w:t xml:space="preserve"> </w:t>
      </w:r>
      <w:r>
        <w:rPr>
          <w:spacing w:val="-2"/>
        </w:rPr>
        <w:t>handicapés</w:t>
      </w:r>
    </w:p>
    <w:p w:rsidR="005E6FCE" w:rsidRDefault="005E6FCE">
      <w:pPr>
        <w:pStyle w:val="Corpsdetexte"/>
        <w:rPr>
          <w:b/>
        </w:rPr>
      </w:pPr>
    </w:p>
    <w:p w:rsidR="005E6FCE" w:rsidRDefault="00BF4AAB">
      <w:pPr>
        <w:pStyle w:val="Paragraphedeliste"/>
        <w:numPr>
          <w:ilvl w:val="2"/>
          <w:numId w:val="12"/>
        </w:numPr>
        <w:tabs>
          <w:tab w:val="left" w:pos="1427"/>
        </w:tabs>
        <w:ind w:left="1427" w:hanging="719"/>
        <w:rPr>
          <w:i/>
        </w:rPr>
      </w:pPr>
      <w:r>
        <w:rPr>
          <w:i/>
          <w:color w:val="365F91"/>
          <w:spacing w:val="-2"/>
        </w:rPr>
        <w:t>Offres</w:t>
      </w:r>
      <w:r>
        <w:rPr>
          <w:i/>
          <w:color w:val="365F91"/>
          <w:spacing w:val="1"/>
        </w:rPr>
        <w:t xml:space="preserve"> </w:t>
      </w:r>
      <w:r>
        <w:rPr>
          <w:i/>
          <w:color w:val="365F91"/>
          <w:spacing w:val="-2"/>
        </w:rPr>
        <w:t>d’emploi</w:t>
      </w:r>
      <w:r>
        <w:rPr>
          <w:i/>
          <w:color w:val="365F91"/>
          <w:spacing w:val="1"/>
        </w:rPr>
        <w:t xml:space="preserve"> </w:t>
      </w:r>
      <w:r>
        <w:rPr>
          <w:i/>
          <w:color w:val="365F91"/>
          <w:spacing w:val="-2"/>
        </w:rPr>
        <w:t>inclusives</w:t>
      </w:r>
    </w:p>
    <w:p w:rsidR="005E6FCE" w:rsidRDefault="005E6FCE">
      <w:pPr>
        <w:pStyle w:val="Corpsdetexte"/>
        <w:rPr>
          <w:i/>
        </w:rPr>
      </w:pPr>
    </w:p>
    <w:p w:rsidR="005E6FCE" w:rsidRDefault="00BF4AAB">
      <w:pPr>
        <w:pStyle w:val="Corpsdetexte"/>
        <w:spacing w:before="1" w:line="268" w:lineRule="exact"/>
        <w:ind w:left="280"/>
      </w:pPr>
      <w:r>
        <w:t>L’Hôpital</w:t>
      </w:r>
      <w:r>
        <w:rPr>
          <w:spacing w:val="-13"/>
        </w:rPr>
        <w:t xml:space="preserve"> </w:t>
      </w:r>
      <w:r>
        <w:t>reconduit</w:t>
      </w:r>
      <w:r>
        <w:rPr>
          <w:spacing w:val="-11"/>
        </w:rPr>
        <w:t xml:space="preserve"> </w:t>
      </w:r>
      <w:r>
        <w:t>et</w:t>
      </w:r>
      <w:r>
        <w:rPr>
          <w:spacing w:val="-9"/>
        </w:rPr>
        <w:t xml:space="preserve"> </w:t>
      </w:r>
      <w:r>
        <w:t>développe</w:t>
      </w:r>
      <w:r>
        <w:rPr>
          <w:spacing w:val="-7"/>
        </w:rPr>
        <w:t xml:space="preserve"> </w:t>
      </w:r>
      <w:r>
        <w:t>les</w:t>
      </w:r>
      <w:r>
        <w:rPr>
          <w:spacing w:val="-12"/>
        </w:rPr>
        <w:t xml:space="preserve"> </w:t>
      </w:r>
      <w:r>
        <w:t>actions</w:t>
      </w:r>
      <w:r>
        <w:rPr>
          <w:spacing w:val="-8"/>
        </w:rPr>
        <w:t xml:space="preserve"> </w:t>
      </w:r>
      <w:r>
        <w:t>suivantes</w:t>
      </w:r>
      <w:r>
        <w:rPr>
          <w:spacing w:val="-12"/>
        </w:rPr>
        <w:t xml:space="preserve"> </w:t>
      </w:r>
      <w:r>
        <w:rPr>
          <w:spacing w:val="-10"/>
        </w:rPr>
        <w:t>:</w:t>
      </w:r>
    </w:p>
    <w:p w:rsidR="005E6FCE" w:rsidRDefault="00BF4AAB">
      <w:pPr>
        <w:pStyle w:val="Paragraphedeliste"/>
        <w:numPr>
          <w:ilvl w:val="0"/>
          <w:numId w:val="11"/>
        </w:numPr>
        <w:tabs>
          <w:tab w:val="left" w:pos="861"/>
        </w:tabs>
        <w:spacing w:line="279" w:lineRule="exact"/>
        <w:rPr>
          <w:rFonts w:ascii="Symbol" w:hAnsi="Symbol"/>
        </w:rPr>
      </w:pPr>
      <w:r>
        <w:t>Toutes</w:t>
      </w:r>
      <w:r>
        <w:rPr>
          <w:spacing w:val="78"/>
        </w:rPr>
        <w:t xml:space="preserve"> </w:t>
      </w:r>
      <w:r>
        <w:t>les</w:t>
      </w:r>
      <w:r>
        <w:rPr>
          <w:spacing w:val="77"/>
        </w:rPr>
        <w:t xml:space="preserve"> </w:t>
      </w:r>
      <w:r>
        <w:t>offres</w:t>
      </w:r>
      <w:r>
        <w:rPr>
          <w:spacing w:val="79"/>
        </w:rPr>
        <w:t xml:space="preserve"> </w:t>
      </w:r>
      <w:r>
        <w:t>d’emploi</w:t>
      </w:r>
      <w:r>
        <w:rPr>
          <w:spacing w:val="55"/>
          <w:w w:val="150"/>
        </w:rPr>
        <w:t xml:space="preserve"> </w:t>
      </w:r>
      <w:r>
        <w:t>comportent</w:t>
      </w:r>
      <w:r>
        <w:rPr>
          <w:spacing w:val="79"/>
        </w:rPr>
        <w:t xml:space="preserve"> </w:t>
      </w:r>
      <w:r>
        <w:t>une</w:t>
      </w:r>
      <w:r>
        <w:rPr>
          <w:spacing w:val="76"/>
        </w:rPr>
        <w:t xml:space="preserve"> </w:t>
      </w:r>
      <w:r>
        <w:t>mention</w:t>
      </w:r>
      <w:r>
        <w:rPr>
          <w:spacing w:val="79"/>
        </w:rPr>
        <w:t xml:space="preserve"> </w:t>
      </w:r>
      <w:r>
        <w:t>explicite</w:t>
      </w:r>
      <w:r>
        <w:rPr>
          <w:spacing w:val="55"/>
          <w:w w:val="150"/>
        </w:rPr>
        <w:t xml:space="preserve"> </w:t>
      </w:r>
      <w:r>
        <w:t>d’ouverture</w:t>
      </w:r>
      <w:r>
        <w:rPr>
          <w:spacing w:val="77"/>
        </w:rPr>
        <w:t xml:space="preserve"> </w:t>
      </w:r>
      <w:r>
        <w:t>aux</w:t>
      </w:r>
      <w:r>
        <w:rPr>
          <w:spacing w:val="79"/>
        </w:rPr>
        <w:t xml:space="preserve"> </w:t>
      </w:r>
      <w:r>
        <w:t>personnes</w:t>
      </w:r>
      <w:r>
        <w:rPr>
          <w:spacing w:val="77"/>
        </w:rPr>
        <w:t xml:space="preserve"> </w:t>
      </w:r>
      <w:r>
        <w:rPr>
          <w:spacing w:val="-5"/>
        </w:rPr>
        <w:t>en</w:t>
      </w:r>
    </w:p>
    <w:p w:rsidR="005E6FCE" w:rsidRDefault="005E6FCE">
      <w:pPr>
        <w:pStyle w:val="Paragraphedeliste"/>
        <w:spacing w:line="279" w:lineRule="exact"/>
        <w:rPr>
          <w:rFonts w:ascii="Symbol" w:hAnsi="Symbol"/>
        </w:rPr>
        <w:sectPr w:rsidR="005E6FCE">
          <w:pgSz w:w="11940" w:h="16860"/>
          <w:pgMar w:top="980" w:right="850" w:bottom="1180" w:left="850" w:header="122" w:footer="985" w:gutter="0"/>
          <w:cols w:space="720"/>
        </w:sectPr>
      </w:pPr>
    </w:p>
    <w:p w:rsidR="005E6FCE" w:rsidRDefault="00BF4AAB">
      <w:pPr>
        <w:pStyle w:val="Corpsdetexte"/>
        <w:spacing w:before="90"/>
        <w:ind w:left="861"/>
      </w:pPr>
      <w:r>
        <w:lastRenderedPageBreak/>
        <w:t>situation</w:t>
      </w:r>
      <w:r>
        <w:rPr>
          <w:spacing w:val="-6"/>
        </w:rPr>
        <w:t xml:space="preserve"> </w:t>
      </w:r>
      <w:r>
        <w:t>de</w:t>
      </w:r>
      <w:r>
        <w:rPr>
          <w:spacing w:val="-5"/>
        </w:rPr>
        <w:t xml:space="preserve"> </w:t>
      </w:r>
      <w:r>
        <w:t>handicap</w:t>
      </w:r>
      <w:r>
        <w:rPr>
          <w:spacing w:val="-7"/>
        </w:rPr>
        <w:t xml:space="preserve"> </w:t>
      </w:r>
      <w:r>
        <w:t>et</w:t>
      </w:r>
      <w:r>
        <w:rPr>
          <w:spacing w:val="-4"/>
        </w:rPr>
        <w:t xml:space="preserve"> </w:t>
      </w:r>
      <w:r>
        <w:t>d’adaptation</w:t>
      </w:r>
      <w:r>
        <w:rPr>
          <w:spacing w:val="-6"/>
        </w:rPr>
        <w:t xml:space="preserve"> </w:t>
      </w:r>
      <w:r>
        <w:t>possible</w:t>
      </w:r>
      <w:r>
        <w:rPr>
          <w:spacing w:val="-5"/>
        </w:rPr>
        <w:t xml:space="preserve"> </w:t>
      </w:r>
      <w:r>
        <w:t>du</w:t>
      </w:r>
      <w:r>
        <w:rPr>
          <w:spacing w:val="-6"/>
        </w:rPr>
        <w:t xml:space="preserve"> </w:t>
      </w:r>
      <w:r>
        <w:t>processus</w:t>
      </w:r>
      <w:r>
        <w:rPr>
          <w:spacing w:val="-4"/>
        </w:rPr>
        <w:t xml:space="preserve"> </w:t>
      </w:r>
      <w:r>
        <w:t>de</w:t>
      </w:r>
      <w:r>
        <w:rPr>
          <w:spacing w:val="-7"/>
        </w:rPr>
        <w:t xml:space="preserve"> </w:t>
      </w:r>
      <w:r>
        <w:t>recrutement</w:t>
      </w:r>
      <w:r>
        <w:rPr>
          <w:spacing w:val="-6"/>
        </w:rPr>
        <w:t xml:space="preserve"> </w:t>
      </w:r>
      <w:r>
        <w:rPr>
          <w:spacing w:val="-10"/>
        </w:rPr>
        <w:t>;</w:t>
      </w:r>
    </w:p>
    <w:p w:rsidR="005E6FCE" w:rsidRDefault="00BF4AAB">
      <w:pPr>
        <w:pStyle w:val="Paragraphedeliste"/>
        <w:numPr>
          <w:ilvl w:val="0"/>
          <w:numId w:val="11"/>
        </w:numPr>
        <w:tabs>
          <w:tab w:val="left" w:pos="861"/>
        </w:tabs>
        <w:spacing w:before="1" w:line="279" w:lineRule="exact"/>
        <w:rPr>
          <w:rFonts w:ascii="Symbol" w:hAnsi="Symbol"/>
        </w:rPr>
      </w:pPr>
      <w:r>
        <w:t>Toutes</w:t>
      </w:r>
      <w:r>
        <w:rPr>
          <w:spacing w:val="-13"/>
        </w:rPr>
        <w:t xml:space="preserve"> </w:t>
      </w:r>
      <w:r>
        <w:t>les</w:t>
      </w:r>
      <w:r>
        <w:rPr>
          <w:spacing w:val="-12"/>
        </w:rPr>
        <w:t xml:space="preserve"> </w:t>
      </w:r>
      <w:r>
        <w:t>offres</w:t>
      </w:r>
      <w:r>
        <w:rPr>
          <w:spacing w:val="-10"/>
        </w:rPr>
        <w:t xml:space="preserve"> </w:t>
      </w:r>
      <w:r>
        <w:t>d’emploi</w:t>
      </w:r>
      <w:r>
        <w:rPr>
          <w:spacing w:val="-11"/>
        </w:rPr>
        <w:t xml:space="preserve"> </w:t>
      </w:r>
      <w:r>
        <w:t>sont</w:t>
      </w:r>
      <w:r>
        <w:rPr>
          <w:spacing w:val="-9"/>
        </w:rPr>
        <w:t xml:space="preserve"> </w:t>
      </w:r>
      <w:r>
        <w:t>systématiquement</w:t>
      </w:r>
      <w:r>
        <w:rPr>
          <w:spacing w:val="-8"/>
        </w:rPr>
        <w:t xml:space="preserve"> </w:t>
      </w:r>
      <w:r>
        <w:t>diffusées</w:t>
      </w:r>
      <w:r>
        <w:rPr>
          <w:spacing w:val="-10"/>
        </w:rPr>
        <w:t xml:space="preserve"> </w:t>
      </w:r>
      <w:r>
        <w:t>sur</w:t>
      </w:r>
      <w:r>
        <w:rPr>
          <w:spacing w:val="-12"/>
        </w:rPr>
        <w:t xml:space="preserve"> </w:t>
      </w:r>
      <w:r>
        <w:t>Handicap.fr</w:t>
      </w:r>
      <w:r>
        <w:rPr>
          <w:spacing w:val="-12"/>
        </w:rPr>
        <w:t xml:space="preserve"> </w:t>
      </w:r>
      <w:r>
        <w:rPr>
          <w:spacing w:val="-10"/>
        </w:rPr>
        <w:t>;</w:t>
      </w:r>
    </w:p>
    <w:p w:rsidR="005E6FCE" w:rsidRDefault="00BF4AAB">
      <w:pPr>
        <w:pStyle w:val="Paragraphedeliste"/>
        <w:numPr>
          <w:ilvl w:val="0"/>
          <w:numId w:val="11"/>
        </w:numPr>
        <w:tabs>
          <w:tab w:val="left" w:pos="861"/>
        </w:tabs>
        <w:spacing w:line="279" w:lineRule="exact"/>
        <w:rPr>
          <w:rFonts w:ascii="Symbol" w:hAnsi="Symbol"/>
        </w:rPr>
      </w:pPr>
      <w:r>
        <w:t>Toutes</w:t>
      </w:r>
      <w:r>
        <w:rPr>
          <w:spacing w:val="-12"/>
        </w:rPr>
        <w:t xml:space="preserve"> </w:t>
      </w:r>
      <w:r>
        <w:t>les</w:t>
      </w:r>
      <w:r>
        <w:rPr>
          <w:spacing w:val="-11"/>
        </w:rPr>
        <w:t xml:space="preserve"> </w:t>
      </w:r>
      <w:r>
        <w:t>offres</w:t>
      </w:r>
      <w:r>
        <w:rPr>
          <w:spacing w:val="-6"/>
        </w:rPr>
        <w:t xml:space="preserve"> </w:t>
      </w:r>
      <w:r>
        <w:t>d’emploi</w:t>
      </w:r>
      <w:r>
        <w:rPr>
          <w:spacing w:val="-9"/>
        </w:rPr>
        <w:t xml:space="preserve"> </w:t>
      </w:r>
      <w:r>
        <w:t>sont</w:t>
      </w:r>
      <w:r>
        <w:rPr>
          <w:spacing w:val="-8"/>
        </w:rPr>
        <w:t xml:space="preserve"> </w:t>
      </w:r>
      <w:r>
        <w:t>fléchées</w:t>
      </w:r>
      <w:r>
        <w:rPr>
          <w:spacing w:val="-10"/>
        </w:rPr>
        <w:t xml:space="preserve"> </w:t>
      </w:r>
      <w:r>
        <w:t>comme</w:t>
      </w:r>
      <w:r>
        <w:rPr>
          <w:spacing w:val="-9"/>
        </w:rPr>
        <w:t xml:space="preserve"> </w:t>
      </w:r>
      <w:r>
        <w:t>«</w:t>
      </w:r>
      <w:r>
        <w:rPr>
          <w:spacing w:val="-9"/>
        </w:rPr>
        <w:t xml:space="preserve"> </w:t>
      </w:r>
      <w:proofErr w:type="spellStart"/>
      <w:r>
        <w:t>handi</w:t>
      </w:r>
      <w:proofErr w:type="spellEnd"/>
      <w:r>
        <w:t>-accueillantes</w:t>
      </w:r>
      <w:r>
        <w:rPr>
          <w:spacing w:val="-9"/>
        </w:rPr>
        <w:t xml:space="preserve"> </w:t>
      </w:r>
      <w:r>
        <w:t>»</w:t>
      </w:r>
      <w:r>
        <w:rPr>
          <w:spacing w:val="-11"/>
        </w:rPr>
        <w:t xml:space="preserve"> </w:t>
      </w:r>
      <w:r>
        <w:t>auprès</w:t>
      </w:r>
      <w:r>
        <w:rPr>
          <w:spacing w:val="-9"/>
        </w:rPr>
        <w:t xml:space="preserve"> </w:t>
      </w:r>
      <w:r>
        <w:t>de</w:t>
      </w:r>
      <w:r>
        <w:rPr>
          <w:spacing w:val="-8"/>
        </w:rPr>
        <w:t xml:space="preserve"> </w:t>
      </w:r>
      <w:r>
        <w:t>France</w:t>
      </w:r>
      <w:r>
        <w:rPr>
          <w:spacing w:val="-10"/>
        </w:rPr>
        <w:t xml:space="preserve"> </w:t>
      </w:r>
      <w:r>
        <w:rPr>
          <w:spacing w:val="-2"/>
        </w:rPr>
        <w:t>Travail</w:t>
      </w:r>
    </w:p>
    <w:p w:rsidR="005E6FCE" w:rsidRDefault="005E6FCE">
      <w:pPr>
        <w:pStyle w:val="Corpsdetexte"/>
      </w:pPr>
    </w:p>
    <w:p w:rsidR="005E6FCE" w:rsidRDefault="00BF4AAB">
      <w:pPr>
        <w:pStyle w:val="Corpsdetexte"/>
        <w:spacing w:before="1"/>
        <w:ind w:left="141" w:right="271"/>
        <w:jc w:val="both"/>
      </w:pPr>
      <w:r>
        <w:rPr>
          <w:u w:val="single"/>
        </w:rPr>
        <w:t>Sous</w:t>
      </w:r>
      <w:r>
        <w:rPr>
          <w:spacing w:val="-4"/>
          <w:u w:val="single"/>
        </w:rPr>
        <w:t xml:space="preserve"> </w:t>
      </w:r>
      <w:r>
        <w:rPr>
          <w:u w:val="single"/>
        </w:rPr>
        <w:t>réserve</w:t>
      </w:r>
      <w:r>
        <w:rPr>
          <w:spacing w:val="-6"/>
          <w:u w:val="single"/>
        </w:rPr>
        <w:t xml:space="preserve"> </w:t>
      </w:r>
      <w:r>
        <w:rPr>
          <w:u w:val="single"/>
        </w:rPr>
        <w:t>de</w:t>
      </w:r>
      <w:r>
        <w:rPr>
          <w:spacing w:val="-4"/>
          <w:u w:val="single"/>
        </w:rPr>
        <w:t xml:space="preserve"> </w:t>
      </w:r>
      <w:r>
        <w:rPr>
          <w:u w:val="single"/>
        </w:rPr>
        <w:t>financement</w:t>
      </w:r>
      <w:r>
        <w:t>,</w:t>
      </w:r>
      <w:r>
        <w:rPr>
          <w:spacing w:val="-4"/>
        </w:rPr>
        <w:t xml:space="preserve"> </w:t>
      </w:r>
      <w:r>
        <w:t>sur</w:t>
      </w:r>
      <w:r>
        <w:rPr>
          <w:spacing w:val="-5"/>
        </w:rPr>
        <w:t xml:space="preserve"> </w:t>
      </w:r>
      <w:r>
        <w:t>la</w:t>
      </w:r>
      <w:r>
        <w:rPr>
          <w:spacing w:val="-7"/>
        </w:rPr>
        <w:t xml:space="preserve"> </w:t>
      </w:r>
      <w:r>
        <w:t>période</w:t>
      </w:r>
      <w:r>
        <w:rPr>
          <w:spacing w:val="-6"/>
        </w:rPr>
        <w:t xml:space="preserve"> </w:t>
      </w:r>
      <w:r>
        <w:t>2026-2028,</w:t>
      </w:r>
      <w:r>
        <w:rPr>
          <w:spacing w:val="-4"/>
        </w:rPr>
        <w:t xml:space="preserve"> </w:t>
      </w:r>
      <w:r>
        <w:t>l’hôpital</w:t>
      </w:r>
      <w:r>
        <w:rPr>
          <w:spacing w:val="-6"/>
        </w:rPr>
        <w:t xml:space="preserve"> </w:t>
      </w:r>
      <w:r>
        <w:t>élaborera</w:t>
      </w:r>
      <w:r>
        <w:rPr>
          <w:spacing w:val="-4"/>
        </w:rPr>
        <w:t xml:space="preserve"> </w:t>
      </w:r>
      <w:r>
        <w:t>des</w:t>
      </w:r>
      <w:r>
        <w:rPr>
          <w:spacing w:val="-4"/>
        </w:rPr>
        <w:t xml:space="preserve"> </w:t>
      </w:r>
      <w:r>
        <w:t>fiches</w:t>
      </w:r>
      <w:r>
        <w:rPr>
          <w:spacing w:val="-4"/>
        </w:rPr>
        <w:t xml:space="preserve"> </w:t>
      </w:r>
      <w:r>
        <w:t>de</w:t>
      </w:r>
      <w:r>
        <w:rPr>
          <w:spacing w:val="-6"/>
        </w:rPr>
        <w:t xml:space="preserve"> </w:t>
      </w:r>
      <w:r>
        <w:t>compatibilité</w:t>
      </w:r>
      <w:r>
        <w:rPr>
          <w:spacing w:val="-6"/>
        </w:rPr>
        <w:t xml:space="preserve"> </w:t>
      </w:r>
      <w:r>
        <w:t>métiers pour</w:t>
      </w:r>
      <w:r>
        <w:rPr>
          <w:spacing w:val="-13"/>
        </w:rPr>
        <w:t xml:space="preserve"> </w:t>
      </w:r>
      <w:r>
        <w:t>certains</w:t>
      </w:r>
      <w:r>
        <w:rPr>
          <w:spacing w:val="-12"/>
        </w:rPr>
        <w:t xml:space="preserve"> </w:t>
      </w:r>
      <w:r>
        <w:t>postes</w:t>
      </w:r>
      <w:r>
        <w:rPr>
          <w:spacing w:val="-13"/>
        </w:rPr>
        <w:t xml:space="preserve"> </w:t>
      </w:r>
      <w:r>
        <w:t>(décrivant</w:t>
      </w:r>
      <w:r>
        <w:rPr>
          <w:spacing w:val="-12"/>
        </w:rPr>
        <w:t xml:space="preserve"> </w:t>
      </w:r>
      <w:r>
        <w:t>les</w:t>
      </w:r>
      <w:r>
        <w:rPr>
          <w:spacing w:val="-13"/>
        </w:rPr>
        <w:t xml:space="preserve"> </w:t>
      </w:r>
      <w:r>
        <w:t>contraintes,</w:t>
      </w:r>
      <w:r>
        <w:rPr>
          <w:spacing w:val="-12"/>
        </w:rPr>
        <w:t xml:space="preserve"> </w:t>
      </w:r>
      <w:r>
        <w:t>exigences</w:t>
      </w:r>
      <w:r>
        <w:rPr>
          <w:spacing w:val="-13"/>
        </w:rPr>
        <w:t xml:space="preserve"> </w:t>
      </w:r>
      <w:r>
        <w:t>et</w:t>
      </w:r>
      <w:r>
        <w:rPr>
          <w:spacing w:val="-12"/>
        </w:rPr>
        <w:t xml:space="preserve"> </w:t>
      </w:r>
      <w:r>
        <w:t>possibilités</w:t>
      </w:r>
      <w:r>
        <w:rPr>
          <w:spacing w:val="-12"/>
        </w:rPr>
        <w:t xml:space="preserve"> </w:t>
      </w:r>
      <w:r>
        <w:t>d’aménagement</w:t>
      </w:r>
      <w:r>
        <w:rPr>
          <w:spacing w:val="-13"/>
        </w:rPr>
        <w:t xml:space="preserve"> </w:t>
      </w:r>
      <w:r>
        <w:t>des</w:t>
      </w:r>
      <w:r>
        <w:rPr>
          <w:spacing w:val="-12"/>
        </w:rPr>
        <w:t xml:space="preserve"> </w:t>
      </w:r>
      <w:r>
        <w:t>principaux</w:t>
      </w:r>
      <w:r>
        <w:rPr>
          <w:spacing w:val="-13"/>
        </w:rPr>
        <w:t xml:space="preserve"> </w:t>
      </w:r>
      <w:r>
        <w:t>postes) afin de faciliter l’analyse de compatibilité entre l’état de santé du salarié et son emploi.</w:t>
      </w:r>
    </w:p>
    <w:p w:rsidR="005E6FCE" w:rsidRDefault="005E6FCE">
      <w:pPr>
        <w:pStyle w:val="Corpsdetexte"/>
      </w:pPr>
    </w:p>
    <w:p w:rsidR="005E6FCE" w:rsidRDefault="00BF4AAB">
      <w:pPr>
        <w:pStyle w:val="Corpsdetexte"/>
        <w:spacing w:before="1"/>
        <w:ind w:left="141"/>
        <w:jc w:val="both"/>
      </w:pPr>
      <w:r>
        <w:t>Grâce</w:t>
      </w:r>
      <w:r>
        <w:rPr>
          <w:spacing w:val="12"/>
        </w:rPr>
        <w:t xml:space="preserve"> </w:t>
      </w:r>
      <w:r>
        <w:t>à</w:t>
      </w:r>
      <w:r>
        <w:rPr>
          <w:spacing w:val="11"/>
        </w:rPr>
        <w:t xml:space="preserve"> </w:t>
      </w:r>
      <w:r>
        <w:t>ces</w:t>
      </w:r>
      <w:r>
        <w:rPr>
          <w:spacing w:val="15"/>
        </w:rPr>
        <w:t xml:space="preserve"> </w:t>
      </w:r>
      <w:r>
        <w:t>fiches</w:t>
      </w:r>
      <w:r>
        <w:rPr>
          <w:spacing w:val="15"/>
        </w:rPr>
        <w:t xml:space="preserve"> </w:t>
      </w:r>
      <w:r>
        <w:t>de</w:t>
      </w:r>
      <w:r>
        <w:rPr>
          <w:spacing w:val="15"/>
        </w:rPr>
        <w:t xml:space="preserve"> </w:t>
      </w:r>
      <w:r>
        <w:t>compatibilité,</w:t>
      </w:r>
      <w:r>
        <w:rPr>
          <w:spacing w:val="15"/>
        </w:rPr>
        <w:t xml:space="preserve"> </w:t>
      </w:r>
      <w:r>
        <w:t>les</w:t>
      </w:r>
      <w:r>
        <w:rPr>
          <w:spacing w:val="12"/>
        </w:rPr>
        <w:t xml:space="preserve"> </w:t>
      </w:r>
      <w:r>
        <w:t>offres</w:t>
      </w:r>
      <w:r>
        <w:rPr>
          <w:spacing w:val="12"/>
        </w:rPr>
        <w:t xml:space="preserve"> </w:t>
      </w:r>
      <w:r>
        <w:t>d’emploi</w:t>
      </w:r>
      <w:r>
        <w:rPr>
          <w:spacing w:val="14"/>
        </w:rPr>
        <w:t xml:space="preserve"> </w:t>
      </w:r>
      <w:r>
        <w:t>pourront</w:t>
      </w:r>
      <w:r>
        <w:rPr>
          <w:spacing w:val="12"/>
        </w:rPr>
        <w:t xml:space="preserve"> </w:t>
      </w:r>
      <w:r>
        <w:t>comporter</w:t>
      </w:r>
      <w:r>
        <w:rPr>
          <w:spacing w:val="14"/>
        </w:rPr>
        <w:t xml:space="preserve"> </w:t>
      </w:r>
      <w:r>
        <w:t>des</w:t>
      </w:r>
      <w:r>
        <w:rPr>
          <w:spacing w:val="12"/>
        </w:rPr>
        <w:t xml:space="preserve"> </w:t>
      </w:r>
      <w:r>
        <w:t>précisions</w:t>
      </w:r>
      <w:r>
        <w:rPr>
          <w:spacing w:val="15"/>
        </w:rPr>
        <w:t xml:space="preserve"> </w:t>
      </w:r>
      <w:r>
        <w:rPr>
          <w:spacing w:val="-2"/>
        </w:rPr>
        <w:t>supplémentaires</w:t>
      </w:r>
    </w:p>
    <w:p w:rsidR="005E6FCE" w:rsidRDefault="00BF4AAB">
      <w:pPr>
        <w:pStyle w:val="Corpsdetexte"/>
        <w:ind w:left="141"/>
        <w:jc w:val="both"/>
      </w:pPr>
      <w:r>
        <w:t>permettant</w:t>
      </w:r>
      <w:r>
        <w:rPr>
          <w:spacing w:val="-7"/>
        </w:rPr>
        <w:t xml:space="preserve"> </w:t>
      </w:r>
      <w:r>
        <w:t>aux</w:t>
      </w:r>
      <w:r>
        <w:rPr>
          <w:spacing w:val="-3"/>
        </w:rPr>
        <w:t xml:space="preserve"> </w:t>
      </w:r>
      <w:r>
        <w:t>candidats</w:t>
      </w:r>
      <w:r>
        <w:rPr>
          <w:spacing w:val="-6"/>
        </w:rPr>
        <w:t xml:space="preserve"> </w:t>
      </w:r>
      <w:r>
        <w:t>RQTH</w:t>
      </w:r>
      <w:r>
        <w:rPr>
          <w:spacing w:val="-4"/>
        </w:rPr>
        <w:t xml:space="preserve"> </w:t>
      </w:r>
      <w:r>
        <w:t>de</w:t>
      </w:r>
      <w:r>
        <w:rPr>
          <w:spacing w:val="-5"/>
        </w:rPr>
        <w:t xml:space="preserve"> </w:t>
      </w:r>
      <w:r>
        <w:t>mieux</w:t>
      </w:r>
      <w:r>
        <w:rPr>
          <w:spacing w:val="-3"/>
        </w:rPr>
        <w:t xml:space="preserve"> </w:t>
      </w:r>
      <w:r>
        <w:t>se</w:t>
      </w:r>
      <w:r>
        <w:rPr>
          <w:spacing w:val="-2"/>
        </w:rPr>
        <w:t xml:space="preserve"> </w:t>
      </w:r>
      <w:r>
        <w:t>projeter</w:t>
      </w:r>
      <w:r>
        <w:rPr>
          <w:spacing w:val="-5"/>
        </w:rPr>
        <w:t xml:space="preserve"> </w:t>
      </w:r>
      <w:r>
        <w:t>sur</w:t>
      </w:r>
      <w:r>
        <w:rPr>
          <w:spacing w:val="-3"/>
        </w:rPr>
        <w:t xml:space="preserve"> </w:t>
      </w:r>
      <w:r>
        <w:t>le</w:t>
      </w:r>
      <w:r>
        <w:rPr>
          <w:spacing w:val="-2"/>
        </w:rPr>
        <w:t xml:space="preserve"> poste.</w:t>
      </w:r>
    </w:p>
    <w:p w:rsidR="005E6FCE" w:rsidRDefault="005E6FCE">
      <w:pPr>
        <w:pStyle w:val="Corpsdetexte"/>
      </w:pPr>
    </w:p>
    <w:p w:rsidR="005E6FCE" w:rsidRDefault="00BF4AAB">
      <w:pPr>
        <w:pStyle w:val="Paragraphedeliste"/>
        <w:numPr>
          <w:ilvl w:val="2"/>
          <w:numId w:val="12"/>
        </w:numPr>
        <w:tabs>
          <w:tab w:val="left" w:pos="1427"/>
        </w:tabs>
        <w:ind w:left="1427" w:hanging="719"/>
        <w:rPr>
          <w:i/>
        </w:rPr>
      </w:pPr>
      <w:r>
        <w:rPr>
          <w:i/>
          <w:color w:val="365F91"/>
        </w:rPr>
        <w:t>Intégration</w:t>
      </w:r>
      <w:r>
        <w:rPr>
          <w:i/>
          <w:color w:val="365F91"/>
          <w:spacing w:val="-15"/>
        </w:rPr>
        <w:t xml:space="preserve"> </w:t>
      </w:r>
      <w:r>
        <w:rPr>
          <w:i/>
          <w:color w:val="365F91"/>
        </w:rPr>
        <w:t>au</w:t>
      </w:r>
      <w:r>
        <w:rPr>
          <w:i/>
          <w:color w:val="365F91"/>
          <w:spacing w:val="-10"/>
        </w:rPr>
        <w:t xml:space="preserve"> </w:t>
      </w:r>
      <w:r>
        <w:rPr>
          <w:i/>
          <w:color w:val="365F91"/>
        </w:rPr>
        <w:t>processus</w:t>
      </w:r>
      <w:r>
        <w:rPr>
          <w:i/>
          <w:color w:val="365F91"/>
          <w:spacing w:val="-7"/>
        </w:rPr>
        <w:t xml:space="preserve"> </w:t>
      </w:r>
      <w:r>
        <w:rPr>
          <w:i/>
          <w:color w:val="365F91"/>
        </w:rPr>
        <w:t>de</w:t>
      </w:r>
      <w:r>
        <w:rPr>
          <w:i/>
          <w:color w:val="365F91"/>
          <w:spacing w:val="-13"/>
        </w:rPr>
        <w:t xml:space="preserve"> </w:t>
      </w:r>
      <w:r>
        <w:rPr>
          <w:i/>
          <w:color w:val="365F91"/>
        </w:rPr>
        <w:t>recrutement</w:t>
      </w:r>
      <w:r>
        <w:rPr>
          <w:i/>
          <w:color w:val="365F91"/>
          <w:spacing w:val="-8"/>
        </w:rPr>
        <w:t xml:space="preserve"> </w:t>
      </w:r>
      <w:r>
        <w:rPr>
          <w:i/>
          <w:color w:val="365F91"/>
        </w:rPr>
        <w:t>de</w:t>
      </w:r>
      <w:r>
        <w:rPr>
          <w:i/>
          <w:color w:val="365F91"/>
          <w:spacing w:val="-11"/>
        </w:rPr>
        <w:t xml:space="preserve"> </w:t>
      </w:r>
      <w:r>
        <w:rPr>
          <w:i/>
          <w:color w:val="365F91"/>
        </w:rPr>
        <w:t>tous</w:t>
      </w:r>
      <w:r>
        <w:rPr>
          <w:i/>
          <w:color w:val="365F91"/>
          <w:spacing w:val="-9"/>
        </w:rPr>
        <w:t xml:space="preserve"> </w:t>
      </w:r>
      <w:r>
        <w:rPr>
          <w:i/>
          <w:color w:val="365F91"/>
        </w:rPr>
        <w:t>les</w:t>
      </w:r>
      <w:r>
        <w:rPr>
          <w:i/>
          <w:color w:val="365F91"/>
          <w:spacing w:val="-8"/>
        </w:rPr>
        <w:t xml:space="preserve"> </w:t>
      </w:r>
      <w:r>
        <w:rPr>
          <w:i/>
          <w:color w:val="365F91"/>
        </w:rPr>
        <w:t>avantages</w:t>
      </w:r>
      <w:r>
        <w:rPr>
          <w:i/>
          <w:color w:val="365F91"/>
          <w:spacing w:val="-7"/>
        </w:rPr>
        <w:t xml:space="preserve"> </w:t>
      </w:r>
      <w:r>
        <w:rPr>
          <w:i/>
          <w:color w:val="365F91"/>
        </w:rPr>
        <w:t>liés</w:t>
      </w:r>
      <w:r>
        <w:rPr>
          <w:i/>
          <w:color w:val="365F91"/>
          <w:spacing w:val="-10"/>
        </w:rPr>
        <w:t xml:space="preserve"> </w:t>
      </w:r>
      <w:r>
        <w:rPr>
          <w:i/>
          <w:color w:val="365F91"/>
        </w:rPr>
        <w:t>à</w:t>
      </w:r>
      <w:r>
        <w:rPr>
          <w:i/>
          <w:color w:val="365F91"/>
          <w:spacing w:val="-10"/>
        </w:rPr>
        <w:t xml:space="preserve"> </w:t>
      </w:r>
      <w:r>
        <w:rPr>
          <w:i/>
          <w:color w:val="365F91"/>
        </w:rPr>
        <w:t>la</w:t>
      </w:r>
      <w:r>
        <w:rPr>
          <w:i/>
          <w:color w:val="365F91"/>
          <w:spacing w:val="-12"/>
        </w:rPr>
        <w:t xml:space="preserve"> </w:t>
      </w:r>
      <w:r>
        <w:rPr>
          <w:i/>
          <w:color w:val="365F91"/>
        </w:rPr>
        <w:t>politique</w:t>
      </w:r>
      <w:r>
        <w:rPr>
          <w:i/>
          <w:color w:val="365F91"/>
          <w:spacing w:val="-8"/>
        </w:rPr>
        <w:t xml:space="preserve"> </w:t>
      </w:r>
      <w:r>
        <w:rPr>
          <w:i/>
          <w:color w:val="365F91"/>
          <w:spacing w:val="-2"/>
        </w:rPr>
        <w:t>handicap</w:t>
      </w:r>
    </w:p>
    <w:p w:rsidR="005E6FCE" w:rsidRDefault="00BF4AAB">
      <w:pPr>
        <w:pStyle w:val="Corpsdetexte"/>
        <w:spacing w:before="267"/>
        <w:ind w:left="280" w:right="273"/>
        <w:jc w:val="both"/>
      </w:pPr>
      <w:r>
        <w:t>Les salariés du</w:t>
      </w:r>
      <w:r>
        <w:rPr>
          <w:spacing w:val="-4"/>
        </w:rPr>
        <w:t xml:space="preserve"> </w:t>
      </w:r>
      <w:r>
        <w:t>Pôle</w:t>
      </w:r>
      <w:r>
        <w:rPr>
          <w:spacing w:val="-1"/>
        </w:rPr>
        <w:t xml:space="preserve"> </w:t>
      </w:r>
      <w:r>
        <w:t>recrutement</w:t>
      </w:r>
      <w:r>
        <w:rPr>
          <w:spacing w:val="-1"/>
        </w:rPr>
        <w:t xml:space="preserve"> </w:t>
      </w:r>
      <w:r>
        <w:t>ont</w:t>
      </w:r>
      <w:r>
        <w:rPr>
          <w:spacing w:val="-1"/>
        </w:rPr>
        <w:t xml:space="preserve"> </w:t>
      </w:r>
      <w:r>
        <w:t>bénéficié</w:t>
      </w:r>
      <w:r>
        <w:rPr>
          <w:spacing w:val="-4"/>
        </w:rPr>
        <w:t xml:space="preserve"> </w:t>
      </w:r>
      <w:r>
        <w:t>d’une</w:t>
      </w:r>
      <w:r>
        <w:rPr>
          <w:spacing w:val="-1"/>
        </w:rPr>
        <w:t xml:space="preserve"> </w:t>
      </w:r>
      <w:r>
        <w:t>formation</w:t>
      </w:r>
      <w:r>
        <w:rPr>
          <w:spacing w:val="-4"/>
        </w:rPr>
        <w:t xml:space="preserve"> </w:t>
      </w:r>
      <w:r>
        <w:t>spécifique</w:t>
      </w:r>
      <w:r>
        <w:rPr>
          <w:spacing w:val="-1"/>
        </w:rPr>
        <w:t xml:space="preserve"> </w:t>
      </w:r>
      <w:r>
        <w:t>intitulée</w:t>
      </w:r>
      <w:r>
        <w:rPr>
          <w:spacing w:val="-1"/>
        </w:rPr>
        <w:t xml:space="preserve"> </w:t>
      </w:r>
      <w:r>
        <w:t>« Recruter</w:t>
      </w:r>
      <w:r>
        <w:rPr>
          <w:spacing w:val="-1"/>
        </w:rPr>
        <w:t xml:space="preserve"> </w:t>
      </w:r>
      <w:r>
        <w:t>et</w:t>
      </w:r>
      <w:r>
        <w:rPr>
          <w:spacing w:val="-3"/>
        </w:rPr>
        <w:t xml:space="preserve"> </w:t>
      </w:r>
      <w:r>
        <w:t>intégrer</w:t>
      </w:r>
      <w:r>
        <w:rPr>
          <w:spacing w:val="-3"/>
        </w:rPr>
        <w:t xml:space="preserve"> </w:t>
      </w:r>
      <w:r>
        <w:t>un collaborateur en situation de handicap », portant sur le recrutement, l’évaluation des compétences, l’accompagnement et l’intégration des personnes en situation de handicap.</w:t>
      </w:r>
    </w:p>
    <w:p w:rsidR="005E6FCE" w:rsidRDefault="005E6FCE">
      <w:pPr>
        <w:pStyle w:val="Corpsdetexte"/>
        <w:spacing w:before="1"/>
      </w:pPr>
    </w:p>
    <w:p w:rsidR="005E6FCE" w:rsidRDefault="00BF4AAB">
      <w:pPr>
        <w:pStyle w:val="Corpsdetexte"/>
        <w:spacing w:before="1"/>
        <w:ind w:left="280" w:right="283"/>
        <w:jc w:val="both"/>
      </w:pPr>
      <w:r>
        <w:t>Tout nouvel embauché au sein de ce Pôle bénéficiera de la même formation, afin</w:t>
      </w:r>
      <w:r>
        <w:t xml:space="preserve"> d’assurer l’uniformité et l’inclusivité du processus de recrutement.</w:t>
      </w:r>
    </w:p>
    <w:p w:rsidR="005E6FCE" w:rsidRDefault="005E6FCE">
      <w:pPr>
        <w:pStyle w:val="Corpsdetexte"/>
      </w:pPr>
    </w:p>
    <w:p w:rsidR="005E6FCE" w:rsidRDefault="00BF4AAB">
      <w:pPr>
        <w:pStyle w:val="Paragraphedeliste"/>
        <w:numPr>
          <w:ilvl w:val="2"/>
          <w:numId w:val="12"/>
        </w:numPr>
        <w:tabs>
          <w:tab w:val="left" w:pos="1427"/>
        </w:tabs>
        <w:ind w:left="1427" w:hanging="719"/>
        <w:rPr>
          <w:i/>
        </w:rPr>
      </w:pPr>
      <w:r>
        <w:rPr>
          <w:i/>
          <w:color w:val="365F91"/>
        </w:rPr>
        <w:t>Prime</w:t>
      </w:r>
      <w:r>
        <w:rPr>
          <w:i/>
          <w:color w:val="365F91"/>
          <w:spacing w:val="-6"/>
        </w:rPr>
        <w:t xml:space="preserve"> </w:t>
      </w:r>
      <w:r>
        <w:rPr>
          <w:i/>
          <w:color w:val="365F91"/>
        </w:rPr>
        <w:t>de</w:t>
      </w:r>
      <w:r>
        <w:rPr>
          <w:i/>
          <w:color w:val="365F91"/>
          <w:spacing w:val="-4"/>
        </w:rPr>
        <w:t xml:space="preserve"> </w:t>
      </w:r>
      <w:r>
        <w:rPr>
          <w:i/>
          <w:color w:val="365F91"/>
          <w:spacing w:val="-2"/>
        </w:rPr>
        <w:t>cooptation</w:t>
      </w:r>
    </w:p>
    <w:p w:rsidR="005E6FCE" w:rsidRDefault="00BF4AAB">
      <w:pPr>
        <w:pStyle w:val="Corpsdetexte"/>
        <w:spacing w:before="267"/>
        <w:ind w:left="280" w:right="289"/>
        <w:jc w:val="both"/>
      </w:pPr>
      <w:r>
        <w:t>Une prime de cooptation de 1 000€ bruts sera versée au salarié en CDI dont la cooptation aura permis le recrutement d’un salarié en situation de handicap en CDI. La prime sera versée au salarié au terme de la période d’essai validée du nouvel embauché.</w:t>
      </w:r>
    </w:p>
    <w:p w:rsidR="005E6FCE" w:rsidRDefault="005E6FCE">
      <w:pPr>
        <w:pStyle w:val="Corpsdetexte"/>
        <w:spacing w:before="1"/>
      </w:pPr>
    </w:p>
    <w:p w:rsidR="005E6FCE" w:rsidRDefault="00BF4AAB">
      <w:pPr>
        <w:pStyle w:val="Paragraphedeliste"/>
        <w:numPr>
          <w:ilvl w:val="2"/>
          <w:numId w:val="12"/>
        </w:numPr>
        <w:tabs>
          <w:tab w:val="left" w:pos="1427"/>
        </w:tabs>
        <w:ind w:left="1427" w:hanging="719"/>
        <w:rPr>
          <w:i/>
        </w:rPr>
      </w:pPr>
      <w:r>
        <w:rPr>
          <w:i/>
          <w:color w:val="365F91"/>
        </w:rPr>
        <w:t>Dé</w:t>
      </w:r>
      <w:r>
        <w:rPr>
          <w:i/>
          <w:color w:val="365F91"/>
        </w:rPr>
        <w:t>veloppement</w:t>
      </w:r>
      <w:r>
        <w:rPr>
          <w:i/>
          <w:color w:val="365F91"/>
          <w:spacing w:val="-15"/>
        </w:rPr>
        <w:t xml:space="preserve"> </w:t>
      </w:r>
      <w:r>
        <w:rPr>
          <w:i/>
          <w:color w:val="365F91"/>
        </w:rPr>
        <w:t>des</w:t>
      </w:r>
      <w:r>
        <w:rPr>
          <w:i/>
          <w:color w:val="365F91"/>
          <w:spacing w:val="-12"/>
        </w:rPr>
        <w:t xml:space="preserve"> </w:t>
      </w:r>
      <w:r>
        <w:rPr>
          <w:i/>
          <w:color w:val="365F91"/>
        </w:rPr>
        <w:t>achats</w:t>
      </w:r>
      <w:r>
        <w:rPr>
          <w:i/>
          <w:color w:val="365F91"/>
          <w:spacing w:val="-13"/>
        </w:rPr>
        <w:t xml:space="preserve"> </w:t>
      </w:r>
      <w:r>
        <w:rPr>
          <w:i/>
          <w:color w:val="365F91"/>
        </w:rPr>
        <w:t>auprès</w:t>
      </w:r>
      <w:r>
        <w:rPr>
          <w:i/>
          <w:color w:val="365F91"/>
          <w:spacing w:val="-9"/>
        </w:rPr>
        <w:t xml:space="preserve"> </w:t>
      </w:r>
      <w:r>
        <w:rPr>
          <w:i/>
          <w:color w:val="365F91"/>
        </w:rPr>
        <w:t>du</w:t>
      </w:r>
      <w:r>
        <w:rPr>
          <w:i/>
          <w:color w:val="365F91"/>
          <w:spacing w:val="-12"/>
        </w:rPr>
        <w:t xml:space="preserve"> </w:t>
      </w:r>
      <w:r>
        <w:rPr>
          <w:i/>
          <w:color w:val="365F91"/>
        </w:rPr>
        <w:t>secteur</w:t>
      </w:r>
      <w:r>
        <w:rPr>
          <w:i/>
          <w:color w:val="365F91"/>
          <w:spacing w:val="-9"/>
        </w:rPr>
        <w:t xml:space="preserve"> </w:t>
      </w:r>
      <w:r>
        <w:rPr>
          <w:i/>
          <w:color w:val="365F91"/>
        </w:rPr>
        <w:t>protégé</w:t>
      </w:r>
      <w:r>
        <w:rPr>
          <w:i/>
          <w:color w:val="365F91"/>
          <w:spacing w:val="-12"/>
        </w:rPr>
        <w:t xml:space="preserve"> </w:t>
      </w:r>
      <w:r>
        <w:rPr>
          <w:i/>
          <w:color w:val="365F91"/>
        </w:rPr>
        <w:t>/</w:t>
      </w:r>
      <w:r>
        <w:rPr>
          <w:i/>
          <w:color w:val="365F91"/>
          <w:spacing w:val="-11"/>
        </w:rPr>
        <w:t xml:space="preserve"> </w:t>
      </w:r>
      <w:r>
        <w:rPr>
          <w:i/>
          <w:color w:val="365F91"/>
          <w:spacing w:val="-2"/>
        </w:rPr>
        <w:t>adapté</w:t>
      </w:r>
    </w:p>
    <w:p w:rsidR="005E6FCE" w:rsidRDefault="005E6FCE">
      <w:pPr>
        <w:pStyle w:val="Corpsdetexte"/>
        <w:rPr>
          <w:i/>
        </w:rPr>
      </w:pPr>
    </w:p>
    <w:p w:rsidR="005E6FCE" w:rsidRDefault="00BF4AAB">
      <w:pPr>
        <w:pStyle w:val="Corpsdetexte"/>
        <w:ind w:left="280" w:right="367"/>
        <w:jc w:val="both"/>
      </w:pPr>
      <w:r>
        <w:t>A ce jour, la Fondation travaille en collaboration avec des Etablissements et Service d’Aide par le Travail (ESAT) et une entreprise adaptée (EA).</w:t>
      </w:r>
    </w:p>
    <w:p w:rsidR="005E6FCE" w:rsidRDefault="00BF4AAB">
      <w:pPr>
        <w:pStyle w:val="Corpsdetexte"/>
        <w:spacing w:before="268"/>
        <w:ind w:left="280" w:right="280"/>
        <w:jc w:val="both"/>
      </w:pPr>
      <w:r>
        <w:t>Le recours au secteur protégé sera poursuivi et encouragé afin de contribuer à l’insertion des personnes en situation</w:t>
      </w:r>
      <w:r>
        <w:rPr>
          <w:spacing w:val="-11"/>
        </w:rPr>
        <w:t xml:space="preserve"> </w:t>
      </w:r>
      <w:r>
        <w:t>de</w:t>
      </w:r>
      <w:r>
        <w:rPr>
          <w:spacing w:val="-8"/>
        </w:rPr>
        <w:t xml:space="preserve"> </w:t>
      </w:r>
      <w:r>
        <w:t>handicap</w:t>
      </w:r>
      <w:r>
        <w:rPr>
          <w:spacing w:val="-9"/>
        </w:rPr>
        <w:t xml:space="preserve"> </w:t>
      </w:r>
      <w:r>
        <w:t>dans</w:t>
      </w:r>
      <w:r>
        <w:rPr>
          <w:spacing w:val="-11"/>
        </w:rPr>
        <w:t xml:space="preserve"> </w:t>
      </w:r>
      <w:r>
        <w:t>la</w:t>
      </w:r>
      <w:r>
        <w:rPr>
          <w:spacing w:val="-10"/>
        </w:rPr>
        <w:t xml:space="preserve"> </w:t>
      </w:r>
      <w:r>
        <w:t>vie</w:t>
      </w:r>
      <w:r>
        <w:rPr>
          <w:spacing w:val="-11"/>
        </w:rPr>
        <w:t xml:space="preserve"> </w:t>
      </w:r>
      <w:r>
        <w:t>professionnelle</w:t>
      </w:r>
      <w:r>
        <w:rPr>
          <w:spacing w:val="-9"/>
        </w:rPr>
        <w:t xml:space="preserve"> </w:t>
      </w:r>
      <w:r>
        <w:t>pour</w:t>
      </w:r>
      <w:r>
        <w:rPr>
          <w:spacing w:val="-9"/>
        </w:rPr>
        <w:t xml:space="preserve"> </w:t>
      </w:r>
      <w:r>
        <w:t>lesquelles</w:t>
      </w:r>
      <w:r>
        <w:rPr>
          <w:spacing w:val="-9"/>
        </w:rPr>
        <w:t xml:space="preserve"> </w:t>
      </w:r>
      <w:r>
        <w:t>l’accès</w:t>
      </w:r>
      <w:r>
        <w:rPr>
          <w:spacing w:val="-9"/>
        </w:rPr>
        <w:t xml:space="preserve"> </w:t>
      </w:r>
      <w:r>
        <w:t>au</w:t>
      </w:r>
      <w:r>
        <w:rPr>
          <w:spacing w:val="-11"/>
        </w:rPr>
        <w:t xml:space="preserve"> </w:t>
      </w:r>
      <w:r>
        <w:t>milieu</w:t>
      </w:r>
      <w:r>
        <w:rPr>
          <w:spacing w:val="-13"/>
        </w:rPr>
        <w:t xml:space="preserve"> </w:t>
      </w:r>
      <w:r>
        <w:t>ordinaire</w:t>
      </w:r>
      <w:r>
        <w:rPr>
          <w:spacing w:val="-10"/>
        </w:rPr>
        <w:t xml:space="preserve"> </w:t>
      </w:r>
      <w:r>
        <w:t>est</w:t>
      </w:r>
      <w:r>
        <w:rPr>
          <w:spacing w:val="-8"/>
        </w:rPr>
        <w:t xml:space="preserve"> </w:t>
      </w:r>
      <w:r>
        <w:t>difficile.</w:t>
      </w:r>
      <w:r>
        <w:rPr>
          <w:spacing w:val="-9"/>
        </w:rPr>
        <w:t xml:space="preserve"> </w:t>
      </w:r>
      <w:r>
        <w:t xml:space="preserve">Aussi, en collaboration notamment avec </w:t>
      </w:r>
      <w:r>
        <w:t>le service économique et logistique et la DSI, des achats seront opérés auprès du secteur protégé/adapté.</w:t>
      </w:r>
    </w:p>
    <w:p w:rsidR="005E6FCE" w:rsidRDefault="005E6FCE">
      <w:pPr>
        <w:pStyle w:val="Corpsdetexte"/>
        <w:spacing w:before="1"/>
      </w:pPr>
    </w:p>
    <w:p w:rsidR="005E6FCE" w:rsidRDefault="00BF4AAB">
      <w:pPr>
        <w:pStyle w:val="Paragraphedeliste"/>
        <w:numPr>
          <w:ilvl w:val="2"/>
          <w:numId w:val="12"/>
        </w:numPr>
        <w:tabs>
          <w:tab w:val="left" w:pos="1427"/>
        </w:tabs>
        <w:ind w:left="1427" w:hanging="719"/>
        <w:rPr>
          <w:i/>
        </w:rPr>
      </w:pPr>
      <w:r>
        <w:rPr>
          <w:i/>
          <w:color w:val="365F91"/>
        </w:rPr>
        <w:t>Organisation</w:t>
      </w:r>
      <w:r>
        <w:rPr>
          <w:i/>
          <w:color w:val="365F91"/>
          <w:spacing w:val="-13"/>
        </w:rPr>
        <w:t xml:space="preserve"> </w:t>
      </w:r>
      <w:r>
        <w:rPr>
          <w:i/>
          <w:color w:val="365F91"/>
        </w:rPr>
        <w:t>d’un</w:t>
      </w:r>
      <w:r>
        <w:rPr>
          <w:i/>
          <w:color w:val="365F91"/>
          <w:spacing w:val="-10"/>
        </w:rPr>
        <w:t xml:space="preserve"> </w:t>
      </w:r>
      <w:proofErr w:type="spellStart"/>
      <w:r>
        <w:rPr>
          <w:i/>
          <w:color w:val="365F91"/>
          <w:spacing w:val="-2"/>
        </w:rPr>
        <w:t>DuoDay</w:t>
      </w:r>
      <w:proofErr w:type="spellEnd"/>
    </w:p>
    <w:p w:rsidR="005E6FCE" w:rsidRDefault="005E6FCE">
      <w:pPr>
        <w:pStyle w:val="Corpsdetexte"/>
        <w:rPr>
          <w:i/>
        </w:rPr>
      </w:pPr>
    </w:p>
    <w:p w:rsidR="005E6FCE" w:rsidRDefault="00BF4AAB">
      <w:pPr>
        <w:pStyle w:val="Corpsdetexte"/>
        <w:ind w:left="280" w:right="293"/>
        <w:jc w:val="both"/>
      </w:pPr>
      <w:r>
        <w:t>Afin de favoriser l’accès à l’emploi des personnes en situation de handicap et de mieux faire connaître les métiers hospita</w:t>
      </w:r>
      <w:r>
        <w:t xml:space="preserve">liers, l’Hôpital participe au dispositif national </w:t>
      </w:r>
      <w:proofErr w:type="spellStart"/>
      <w:r>
        <w:t>DuoDay</w:t>
      </w:r>
      <w:proofErr w:type="spellEnd"/>
      <w:r>
        <w:t>.</w:t>
      </w:r>
    </w:p>
    <w:p w:rsidR="005E6FCE" w:rsidRDefault="00BF4AAB">
      <w:pPr>
        <w:pStyle w:val="Corpsdetexte"/>
        <w:spacing w:before="267"/>
        <w:ind w:left="280" w:right="278"/>
        <w:jc w:val="both"/>
      </w:pPr>
      <w:r>
        <w:t>Ce dispositif permet à une personne en situation de handicap de découvrir un métier et un environnement de</w:t>
      </w:r>
      <w:r>
        <w:rPr>
          <w:spacing w:val="-13"/>
        </w:rPr>
        <w:t xml:space="preserve"> </w:t>
      </w:r>
      <w:r>
        <w:t>travail</w:t>
      </w:r>
      <w:r>
        <w:rPr>
          <w:spacing w:val="-11"/>
        </w:rPr>
        <w:t xml:space="preserve"> </w:t>
      </w:r>
      <w:r>
        <w:t>à</w:t>
      </w:r>
      <w:r>
        <w:rPr>
          <w:spacing w:val="-12"/>
        </w:rPr>
        <w:t xml:space="preserve"> </w:t>
      </w:r>
      <w:r>
        <w:t>travers</w:t>
      </w:r>
      <w:r>
        <w:rPr>
          <w:spacing w:val="-11"/>
        </w:rPr>
        <w:t xml:space="preserve"> </w:t>
      </w:r>
      <w:r>
        <w:t>une</w:t>
      </w:r>
      <w:r>
        <w:rPr>
          <w:spacing w:val="-11"/>
        </w:rPr>
        <w:t xml:space="preserve"> </w:t>
      </w:r>
      <w:r>
        <w:t>journée</w:t>
      </w:r>
      <w:r>
        <w:rPr>
          <w:spacing w:val="-11"/>
        </w:rPr>
        <w:t xml:space="preserve"> </w:t>
      </w:r>
      <w:r>
        <w:t>d’immersion</w:t>
      </w:r>
      <w:r>
        <w:rPr>
          <w:spacing w:val="-13"/>
        </w:rPr>
        <w:t xml:space="preserve"> </w:t>
      </w:r>
      <w:r>
        <w:t>en</w:t>
      </w:r>
      <w:r>
        <w:rPr>
          <w:spacing w:val="-11"/>
        </w:rPr>
        <w:t xml:space="preserve"> </w:t>
      </w:r>
      <w:r>
        <w:t>binôme</w:t>
      </w:r>
      <w:r>
        <w:rPr>
          <w:spacing w:val="-11"/>
        </w:rPr>
        <w:t xml:space="preserve"> </w:t>
      </w:r>
      <w:r>
        <w:t>avec</w:t>
      </w:r>
      <w:r>
        <w:rPr>
          <w:spacing w:val="-11"/>
        </w:rPr>
        <w:t xml:space="preserve"> </w:t>
      </w:r>
      <w:r>
        <w:t>un</w:t>
      </w:r>
      <w:r>
        <w:rPr>
          <w:spacing w:val="-12"/>
        </w:rPr>
        <w:t xml:space="preserve"> </w:t>
      </w:r>
      <w:r>
        <w:t>professionnel</w:t>
      </w:r>
      <w:r>
        <w:rPr>
          <w:spacing w:val="-11"/>
        </w:rPr>
        <w:t xml:space="preserve"> </w:t>
      </w:r>
      <w:r>
        <w:t>de</w:t>
      </w:r>
      <w:r>
        <w:rPr>
          <w:spacing w:val="-13"/>
        </w:rPr>
        <w:t xml:space="preserve"> </w:t>
      </w:r>
      <w:r>
        <w:t>l’établissement.</w:t>
      </w:r>
      <w:r>
        <w:rPr>
          <w:spacing w:val="-10"/>
        </w:rPr>
        <w:t xml:space="preserve"> </w:t>
      </w:r>
      <w:r>
        <w:t>Il</w:t>
      </w:r>
      <w:r>
        <w:rPr>
          <w:spacing w:val="-12"/>
        </w:rPr>
        <w:t xml:space="preserve"> </w:t>
      </w:r>
      <w:r>
        <w:t>contribue à lever les représentations liées au handicap, à sensibiliser les équipes et à faciliter la rencontre entre candidats et recruteurs.</w:t>
      </w:r>
    </w:p>
    <w:p w:rsidR="005E6FCE" w:rsidRDefault="005E6FCE">
      <w:pPr>
        <w:pStyle w:val="Corpsdetexte"/>
        <w:spacing w:before="2"/>
      </w:pPr>
    </w:p>
    <w:p w:rsidR="005E6FCE" w:rsidRDefault="00BF4AAB">
      <w:pPr>
        <w:pStyle w:val="Corpsdetexte"/>
        <w:ind w:left="280"/>
      </w:pPr>
      <w:r>
        <w:t>Le</w:t>
      </w:r>
      <w:r>
        <w:rPr>
          <w:spacing w:val="12"/>
        </w:rPr>
        <w:t xml:space="preserve"> </w:t>
      </w:r>
      <w:proofErr w:type="spellStart"/>
      <w:r>
        <w:t>DuoDay</w:t>
      </w:r>
      <w:proofErr w:type="spellEnd"/>
      <w:r>
        <w:rPr>
          <w:spacing w:val="19"/>
        </w:rPr>
        <w:t xml:space="preserve"> </w:t>
      </w:r>
      <w:r>
        <w:t>constitue</w:t>
      </w:r>
      <w:r>
        <w:rPr>
          <w:spacing w:val="15"/>
        </w:rPr>
        <w:t xml:space="preserve"> </w:t>
      </w:r>
      <w:r>
        <w:t>également</w:t>
      </w:r>
      <w:r>
        <w:rPr>
          <w:spacing w:val="17"/>
        </w:rPr>
        <w:t xml:space="preserve"> </w:t>
      </w:r>
      <w:r>
        <w:t>un</w:t>
      </w:r>
      <w:r>
        <w:rPr>
          <w:spacing w:val="15"/>
        </w:rPr>
        <w:t xml:space="preserve"> </w:t>
      </w:r>
      <w:r>
        <w:t>levier</w:t>
      </w:r>
      <w:r>
        <w:rPr>
          <w:spacing w:val="16"/>
        </w:rPr>
        <w:t xml:space="preserve"> </w:t>
      </w:r>
      <w:r>
        <w:t>d’identification</w:t>
      </w:r>
      <w:r>
        <w:rPr>
          <w:spacing w:val="16"/>
        </w:rPr>
        <w:t xml:space="preserve"> </w:t>
      </w:r>
      <w:r>
        <w:t>de</w:t>
      </w:r>
      <w:r>
        <w:rPr>
          <w:spacing w:val="16"/>
        </w:rPr>
        <w:t xml:space="preserve"> </w:t>
      </w:r>
      <w:r>
        <w:t>candidatures</w:t>
      </w:r>
      <w:r>
        <w:rPr>
          <w:spacing w:val="16"/>
        </w:rPr>
        <w:t xml:space="preserve"> </w:t>
      </w:r>
      <w:r>
        <w:t>et</w:t>
      </w:r>
      <w:r>
        <w:rPr>
          <w:spacing w:val="17"/>
        </w:rPr>
        <w:t xml:space="preserve"> </w:t>
      </w:r>
      <w:r>
        <w:t>peut,</w:t>
      </w:r>
      <w:r>
        <w:rPr>
          <w:spacing w:val="18"/>
        </w:rPr>
        <w:t xml:space="preserve"> </w:t>
      </w:r>
      <w:r>
        <w:t>le</w:t>
      </w:r>
      <w:r>
        <w:rPr>
          <w:spacing w:val="17"/>
        </w:rPr>
        <w:t xml:space="preserve"> </w:t>
      </w:r>
      <w:r>
        <w:t>cas</w:t>
      </w:r>
      <w:r>
        <w:rPr>
          <w:spacing w:val="16"/>
        </w:rPr>
        <w:t xml:space="preserve"> </w:t>
      </w:r>
      <w:r>
        <w:t>éch</w:t>
      </w:r>
      <w:r>
        <w:t>éant,</w:t>
      </w:r>
      <w:r>
        <w:rPr>
          <w:spacing w:val="17"/>
        </w:rPr>
        <w:t xml:space="preserve"> </w:t>
      </w:r>
      <w:r>
        <w:rPr>
          <w:spacing w:val="-2"/>
        </w:rPr>
        <w:t>s’inscrire</w:t>
      </w:r>
    </w:p>
    <w:p w:rsidR="005E6FCE" w:rsidRDefault="00BF4AAB">
      <w:pPr>
        <w:pStyle w:val="Corpsdetexte"/>
        <w:ind w:left="280"/>
      </w:pPr>
      <w:r>
        <w:t>dans</w:t>
      </w:r>
      <w:r>
        <w:rPr>
          <w:spacing w:val="-11"/>
        </w:rPr>
        <w:t xml:space="preserve"> </w:t>
      </w:r>
      <w:r>
        <w:t>une</w:t>
      </w:r>
      <w:r>
        <w:rPr>
          <w:spacing w:val="-9"/>
        </w:rPr>
        <w:t xml:space="preserve"> </w:t>
      </w:r>
      <w:r>
        <w:t>démarche</w:t>
      </w:r>
      <w:r>
        <w:rPr>
          <w:spacing w:val="-9"/>
        </w:rPr>
        <w:t xml:space="preserve"> </w:t>
      </w:r>
      <w:r>
        <w:t>de</w:t>
      </w:r>
      <w:r>
        <w:rPr>
          <w:spacing w:val="-9"/>
        </w:rPr>
        <w:t xml:space="preserve"> </w:t>
      </w:r>
      <w:r>
        <w:t>recrutement</w:t>
      </w:r>
      <w:r>
        <w:rPr>
          <w:spacing w:val="-9"/>
        </w:rPr>
        <w:t xml:space="preserve"> </w:t>
      </w:r>
      <w:r>
        <w:rPr>
          <w:spacing w:val="-2"/>
        </w:rPr>
        <w:t>ultérieure.</w:t>
      </w:r>
    </w:p>
    <w:p w:rsidR="005E6FCE" w:rsidRDefault="005E6FCE">
      <w:pPr>
        <w:pStyle w:val="Corpsdetexte"/>
        <w:sectPr w:rsidR="005E6FCE">
          <w:pgSz w:w="11940" w:h="16860"/>
          <w:pgMar w:top="980" w:right="850" w:bottom="1260" w:left="850" w:header="122" w:footer="985" w:gutter="0"/>
          <w:cols w:space="720"/>
        </w:sectPr>
      </w:pPr>
    </w:p>
    <w:p w:rsidR="005E6FCE" w:rsidRDefault="00BF4AAB">
      <w:pPr>
        <w:pStyle w:val="Titre3"/>
        <w:spacing w:before="90"/>
      </w:pPr>
      <w:r>
        <w:lastRenderedPageBreak/>
        <w:t>Article</w:t>
      </w:r>
      <w:r>
        <w:rPr>
          <w:spacing w:val="-15"/>
        </w:rPr>
        <w:t xml:space="preserve"> </w:t>
      </w:r>
      <w:r>
        <w:t>4.2.</w:t>
      </w:r>
      <w:r>
        <w:rPr>
          <w:spacing w:val="-11"/>
        </w:rPr>
        <w:t xml:space="preserve"> </w:t>
      </w:r>
      <w:r>
        <w:t>Mesures</w:t>
      </w:r>
      <w:r>
        <w:rPr>
          <w:spacing w:val="-9"/>
        </w:rPr>
        <w:t xml:space="preserve"> </w:t>
      </w:r>
      <w:r>
        <w:t>en</w:t>
      </w:r>
      <w:r>
        <w:rPr>
          <w:spacing w:val="-11"/>
        </w:rPr>
        <w:t xml:space="preserve"> </w:t>
      </w:r>
      <w:r>
        <w:t>faveur</w:t>
      </w:r>
      <w:r>
        <w:rPr>
          <w:spacing w:val="-9"/>
        </w:rPr>
        <w:t xml:space="preserve"> </w:t>
      </w:r>
      <w:r>
        <w:t>de</w:t>
      </w:r>
      <w:r>
        <w:rPr>
          <w:spacing w:val="-12"/>
        </w:rPr>
        <w:t xml:space="preserve"> </w:t>
      </w:r>
      <w:r>
        <w:t>l’intégration</w:t>
      </w:r>
      <w:r>
        <w:rPr>
          <w:spacing w:val="-10"/>
        </w:rPr>
        <w:t xml:space="preserve"> </w:t>
      </w:r>
      <w:r>
        <w:t>des</w:t>
      </w:r>
      <w:r>
        <w:rPr>
          <w:spacing w:val="-11"/>
        </w:rPr>
        <w:t xml:space="preserve"> </w:t>
      </w:r>
      <w:r>
        <w:t>travailleurs</w:t>
      </w:r>
      <w:r>
        <w:rPr>
          <w:spacing w:val="-10"/>
        </w:rPr>
        <w:t xml:space="preserve"> </w:t>
      </w:r>
      <w:r>
        <w:rPr>
          <w:spacing w:val="-2"/>
        </w:rPr>
        <w:t>handicapés</w:t>
      </w:r>
    </w:p>
    <w:p w:rsidR="005E6FCE" w:rsidRDefault="005E6FCE">
      <w:pPr>
        <w:pStyle w:val="Corpsdetexte"/>
        <w:spacing w:before="1"/>
        <w:rPr>
          <w:b/>
        </w:rPr>
      </w:pPr>
    </w:p>
    <w:p w:rsidR="005E6FCE" w:rsidRDefault="00BF4AAB">
      <w:pPr>
        <w:pStyle w:val="Paragraphedeliste"/>
        <w:numPr>
          <w:ilvl w:val="2"/>
          <w:numId w:val="10"/>
        </w:numPr>
        <w:tabs>
          <w:tab w:val="left" w:pos="1427"/>
        </w:tabs>
        <w:ind w:left="1427" w:hanging="719"/>
        <w:rPr>
          <w:i/>
        </w:rPr>
      </w:pPr>
      <w:r>
        <w:rPr>
          <w:i/>
          <w:color w:val="365F91"/>
        </w:rPr>
        <w:t>Intégration</w:t>
      </w:r>
      <w:r>
        <w:rPr>
          <w:i/>
          <w:color w:val="365F91"/>
          <w:spacing w:val="-8"/>
        </w:rPr>
        <w:t xml:space="preserve"> </w:t>
      </w:r>
      <w:r>
        <w:rPr>
          <w:i/>
          <w:color w:val="365F91"/>
        </w:rPr>
        <w:t>d’un</w:t>
      </w:r>
      <w:r>
        <w:rPr>
          <w:i/>
          <w:color w:val="365F91"/>
          <w:spacing w:val="-5"/>
        </w:rPr>
        <w:t xml:space="preserve"> </w:t>
      </w:r>
      <w:r>
        <w:rPr>
          <w:i/>
          <w:color w:val="365F91"/>
        </w:rPr>
        <w:t>volet</w:t>
      </w:r>
      <w:r>
        <w:rPr>
          <w:i/>
          <w:color w:val="365F91"/>
          <w:spacing w:val="-7"/>
        </w:rPr>
        <w:t xml:space="preserve"> </w:t>
      </w:r>
      <w:r>
        <w:rPr>
          <w:i/>
          <w:color w:val="365F91"/>
        </w:rPr>
        <w:t>handicap</w:t>
      </w:r>
      <w:r>
        <w:rPr>
          <w:i/>
          <w:color w:val="365F91"/>
          <w:spacing w:val="-6"/>
        </w:rPr>
        <w:t xml:space="preserve"> </w:t>
      </w:r>
      <w:r>
        <w:rPr>
          <w:i/>
          <w:color w:val="365F91"/>
        </w:rPr>
        <w:t>pour</w:t>
      </w:r>
      <w:r>
        <w:rPr>
          <w:i/>
          <w:color w:val="365F91"/>
          <w:spacing w:val="-3"/>
        </w:rPr>
        <w:t xml:space="preserve"> </w:t>
      </w:r>
      <w:r>
        <w:rPr>
          <w:i/>
          <w:color w:val="365F91"/>
        </w:rPr>
        <w:t>la</w:t>
      </w:r>
      <w:r>
        <w:rPr>
          <w:i/>
          <w:color w:val="365F91"/>
          <w:spacing w:val="-5"/>
        </w:rPr>
        <w:t xml:space="preserve"> </w:t>
      </w:r>
      <w:r>
        <w:rPr>
          <w:i/>
          <w:color w:val="365F91"/>
        </w:rPr>
        <w:t>Journée</w:t>
      </w:r>
      <w:r>
        <w:rPr>
          <w:i/>
          <w:color w:val="365F91"/>
          <w:spacing w:val="-9"/>
        </w:rPr>
        <w:t xml:space="preserve"> </w:t>
      </w:r>
      <w:r>
        <w:rPr>
          <w:i/>
          <w:color w:val="365F91"/>
        </w:rPr>
        <w:t>des</w:t>
      </w:r>
      <w:r>
        <w:rPr>
          <w:i/>
          <w:color w:val="365F91"/>
          <w:spacing w:val="-10"/>
        </w:rPr>
        <w:t xml:space="preserve"> </w:t>
      </w:r>
      <w:r>
        <w:rPr>
          <w:i/>
          <w:color w:val="365F91"/>
        </w:rPr>
        <w:t>nouveaux</w:t>
      </w:r>
      <w:r>
        <w:rPr>
          <w:i/>
          <w:color w:val="365F91"/>
          <w:spacing w:val="-11"/>
        </w:rPr>
        <w:t xml:space="preserve"> </w:t>
      </w:r>
      <w:r>
        <w:rPr>
          <w:i/>
          <w:color w:val="365F91"/>
        </w:rPr>
        <w:t>arrivants</w:t>
      </w:r>
      <w:r>
        <w:rPr>
          <w:i/>
          <w:color w:val="365F91"/>
          <w:spacing w:val="-10"/>
        </w:rPr>
        <w:t xml:space="preserve"> </w:t>
      </w:r>
      <w:r>
        <w:rPr>
          <w:i/>
          <w:color w:val="365F91"/>
        </w:rPr>
        <w:t>et</w:t>
      </w:r>
      <w:r>
        <w:rPr>
          <w:i/>
          <w:color w:val="365F91"/>
          <w:spacing w:val="-10"/>
        </w:rPr>
        <w:t xml:space="preserve"> </w:t>
      </w:r>
      <w:r>
        <w:rPr>
          <w:i/>
          <w:color w:val="365F91"/>
        </w:rPr>
        <w:t>des</w:t>
      </w:r>
      <w:r>
        <w:rPr>
          <w:i/>
          <w:color w:val="365F91"/>
          <w:spacing w:val="-9"/>
        </w:rPr>
        <w:t xml:space="preserve"> </w:t>
      </w:r>
      <w:r>
        <w:rPr>
          <w:i/>
          <w:color w:val="365F91"/>
          <w:spacing w:val="-2"/>
        </w:rPr>
        <w:t>internes</w:t>
      </w:r>
    </w:p>
    <w:p w:rsidR="005E6FCE" w:rsidRDefault="00BF4AAB">
      <w:pPr>
        <w:pStyle w:val="Corpsdetexte"/>
        <w:spacing w:before="267"/>
        <w:ind w:left="280"/>
      </w:pPr>
      <w:r>
        <w:t>Outre</w:t>
      </w:r>
      <w:r>
        <w:rPr>
          <w:spacing w:val="-2"/>
        </w:rPr>
        <w:t xml:space="preserve"> </w:t>
      </w:r>
      <w:r>
        <w:t>la</w:t>
      </w:r>
      <w:r>
        <w:rPr>
          <w:spacing w:val="-2"/>
        </w:rPr>
        <w:t xml:space="preserve"> </w:t>
      </w:r>
      <w:r>
        <w:t>documentation</w:t>
      </w:r>
      <w:r>
        <w:rPr>
          <w:spacing w:val="-3"/>
        </w:rPr>
        <w:t xml:space="preserve"> </w:t>
      </w:r>
      <w:r>
        <w:t>déjà</w:t>
      </w:r>
      <w:r>
        <w:rPr>
          <w:spacing w:val="-2"/>
        </w:rPr>
        <w:t xml:space="preserve"> </w:t>
      </w:r>
      <w:r>
        <w:t>disponible</w:t>
      </w:r>
      <w:r>
        <w:rPr>
          <w:spacing w:val="-2"/>
        </w:rPr>
        <w:t xml:space="preserve"> </w:t>
      </w:r>
      <w:r>
        <w:t>sur</w:t>
      </w:r>
      <w:r>
        <w:rPr>
          <w:spacing w:val="-2"/>
        </w:rPr>
        <w:t xml:space="preserve"> </w:t>
      </w:r>
      <w:r>
        <w:t>l’</w:t>
      </w:r>
      <w:proofErr w:type="spellStart"/>
      <w:r>
        <w:t>intrafor</w:t>
      </w:r>
      <w:proofErr w:type="spellEnd"/>
      <w:r>
        <w:t>,</w:t>
      </w:r>
      <w:r>
        <w:rPr>
          <w:spacing w:val="-4"/>
        </w:rPr>
        <w:t xml:space="preserve"> </w:t>
      </w:r>
      <w:r>
        <w:t>une</w:t>
      </w:r>
      <w:r>
        <w:rPr>
          <w:spacing w:val="-2"/>
        </w:rPr>
        <w:t xml:space="preserve"> </w:t>
      </w:r>
      <w:r>
        <w:t>rubrique</w:t>
      </w:r>
      <w:r>
        <w:rPr>
          <w:spacing w:val="-2"/>
        </w:rPr>
        <w:t xml:space="preserve"> </w:t>
      </w:r>
      <w:r>
        <w:t>dédiée</w:t>
      </w:r>
      <w:r>
        <w:rPr>
          <w:spacing w:val="-4"/>
        </w:rPr>
        <w:t xml:space="preserve"> </w:t>
      </w:r>
      <w:r>
        <w:t>au</w:t>
      </w:r>
      <w:r>
        <w:rPr>
          <w:spacing w:val="-1"/>
        </w:rPr>
        <w:t xml:space="preserve"> </w:t>
      </w:r>
      <w:r>
        <w:t>handicap</w:t>
      </w:r>
      <w:r>
        <w:rPr>
          <w:spacing w:val="-2"/>
        </w:rPr>
        <w:t xml:space="preserve"> </w:t>
      </w:r>
      <w:r>
        <w:t>est</w:t>
      </w:r>
      <w:r>
        <w:rPr>
          <w:spacing w:val="-4"/>
        </w:rPr>
        <w:t xml:space="preserve"> </w:t>
      </w:r>
      <w:r>
        <w:t>intégrée</w:t>
      </w:r>
      <w:r>
        <w:rPr>
          <w:spacing w:val="-4"/>
        </w:rPr>
        <w:t xml:space="preserve"> </w:t>
      </w:r>
      <w:r>
        <w:t>au</w:t>
      </w:r>
      <w:r>
        <w:rPr>
          <w:spacing w:val="-3"/>
        </w:rPr>
        <w:t xml:space="preserve"> </w:t>
      </w:r>
      <w:r>
        <w:t>livret d’accueil des nouveaux arrivants et des internes afin de présenter les référentes handicap, les partenaires mobilisables et les ressources disponibles.</w:t>
      </w:r>
    </w:p>
    <w:p w:rsidR="005E6FCE" w:rsidRDefault="005E6FCE">
      <w:pPr>
        <w:pStyle w:val="Corpsdetexte"/>
        <w:spacing w:before="1"/>
      </w:pPr>
    </w:p>
    <w:p w:rsidR="005E6FCE" w:rsidRDefault="00BF4AAB">
      <w:pPr>
        <w:pStyle w:val="Corpsdetexte"/>
        <w:ind w:left="280"/>
      </w:pPr>
      <w:r>
        <w:t>D’autre</w:t>
      </w:r>
      <w:r>
        <w:rPr>
          <w:spacing w:val="-8"/>
        </w:rPr>
        <w:t xml:space="preserve"> </w:t>
      </w:r>
      <w:r>
        <w:t>part,</w:t>
      </w:r>
      <w:r>
        <w:rPr>
          <w:spacing w:val="-3"/>
        </w:rPr>
        <w:t xml:space="preserve"> </w:t>
      </w:r>
      <w:r>
        <w:t>à</w:t>
      </w:r>
      <w:r>
        <w:rPr>
          <w:spacing w:val="-6"/>
        </w:rPr>
        <w:t xml:space="preserve"> </w:t>
      </w:r>
      <w:r>
        <w:t>l’occasion</w:t>
      </w:r>
      <w:r>
        <w:rPr>
          <w:spacing w:val="-5"/>
        </w:rPr>
        <w:t xml:space="preserve"> </w:t>
      </w:r>
      <w:r>
        <w:t>de</w:t>
      </w:r>
      <w:r>
        <w:rPr>
          <w:spacing w:val="-3"/>
        </w:rPr>
        <w:t xml:space="preserve"> </w:t>
      </w:r>
      <w:r>
        <w:t>la</w:t>
      </w:r>
      <w:r>
        <w:rPr>
          <w:spacing w:val="-3"/>
        </w:rPr>
        <w:t xml:space="preserve"> </w:t>
      </w:r>
      <w:r>
        <w:t>Journée</w:t>
      </w:r>
      <w:r>
        <w:rPr>
          <w:spacing w:val="-4"/>
        </w:rPr>
        <w:t xml:space="preserve"> </w:t>
      </w:r>
      <w:r>
        <w:t>des</w:t>
      </w:r>
      <w:r>
        <w:rPr>
          <w:spacing w:val="-3"/>
        </w:rPr>
        <w:t xml:space="preserve"> </w:t>
      </w:r>
      <w:r>
        <w:t>nouveaux</w:t>
      </w:r>
      <w:r>
        <w:rPr>
          <w:spacing w:val="-8"/>
        </w:rPr>
        <w:t xml:space="preserve"> </w:t>
      </w:r>
      <w:r>
        <w:t>arrivants</w:t>
      </w:r>
      <w:r>
        <w:rPr>
          <w:spacing w:val="-6"/>
        </w:rPr>
        <w:t xml:space="preserve"> </w:t>
      </w:r>
      <w:r>
        <w:t>et</w:t>
      </w:r>
      <w:r>
        <w:rPr>
          <w:spacing w:val="-3"/>
        </w:rPr>
        <w:t xml:space="preserve"> </w:t>
      </w:r>
      <w:r>
        <w:t>de</w:t>
      </w:r>
      <w:r>
        <w:rPr>
          <w:spacing w:val="-3"/>
        </w:rPr>
        <w:t xml:space="preserve"> </w:t>
      </w:r>
      <w:r>
        <w:t>la</w:t>
      </w:r>
      <w:r>
        <w:rPr>
          <w:spacing w:val="-4"/>
        </w:rPr>
        <w:t xml:space="preserve"> </w:t>
      </w:r>
      <w:r>
        <w:t>Journée</w:t>
      </w:r>
      <w:r>
        <w:rPr>
          <w:spacing w:val="-3"/>
        </w:rPr>
        <w:t xml:space="preserve"> </w:t>
      </w:r>
      <w:r>
        <w:t>des</w:t>
      </w:r>
      <w:r>
        <w:rPr>
          <w:spacing w:val="-3"/>
        </w:rPr>
        <w:t xml:space="preserve"> </w:t>
      </w:r>
      <w:r>
        <w:t>internes,</w:t>
      </w:r>
      <w:r>
        <w:rPr>
          <w:spacing w:val="-2"/>
        </w:rPr>
        <w:t xml:space="preserve"> </w:t>
      </w:r>
      <w:r>
        <w:t>un</w:t>
      </w:r>
      <w:r>
        <w:rPr>
          <w:spacing w:val="-4"/>
        </w:rPr>
        <w:t xml:space="preserve"> </w:t>
      </w:r>
      <w:r>
        <w:rPr>
          <w:spacing w:val="-2"/>
        </w:rPr>
        <w:t>atelier</w:t>
      </w:r>
    </w:p>
    <w:p w:rsidR="005E6FCE" w:rsidRDefault="00BF4AAB">
      <w:pPr>
        <w:pStyle w:val="Corpsdetexte"/>
        <w:ind w:left="280"/>
      </w:pPr>
      <w:r>
        <w:t>handicap</w:t>
      </w:r>
      <w:r>
        <w:rPr>
          <w:spacing w:val="-6"/>
        </w:rPr>
        <w:t xml:space="preserve"> </w:t>
      </w:r>
      <w:r>
        <w:t>est</w:t>
      </w:r>
      <w:r>
        <w:rPr>
          <w:spacing w:val="-2"/>
        </w:rPr>
        <w:t xml:space="preserve"> proposé.</w:t>
      </w:r>
    </w:p>
    <w:p w:rsidR="005E6FCE" w:rsidRDefault="005E6FCE">
      <w:pPr>
        <w:pStyle w:val="Corpsdetexte"/>
      </w:pPr>
    </w:p>
    <w:p w:rsidR="005E6FCE" w:rsidRDefault="005E6FCE">
      <w:pPr>
        <w:pStyle w:val="Corpsdetexte"/>
        <w:spacing w:before="1"/>
      </w:pPr>
    </w:p>
    <w:p w:rsidR="005E6FCE" w:rsidRDefault="00BF4AAB">
      <w:pPr>
        <w:pStyle w:val="Paragraphedeliste"/>
        <w:numPr>
          <w:ilvl w:val="2"/>
          <w:numId w:val="10"/>
        </w:numPr>
        <w:tabs>
          <w:tab w:val="left" w:pos="1427"/>
        </w:tabs>
        <w:ind w:left="1427" w:hanging="719"/>
        <w:rPr>
          <w:i/>
        </w:rPr>
      </w:pPr>
      <w:r>
        <w:rPr>
          <w:i/>
          <w:color w:val="365F91"/>
        </w:rPr>
        <w:t>Intégration</w:t>
      </w:r>
      <w:r>
        <w:rPr>
          <w:i/>
          <w:color w:val="365F91"/>
          <w:spacing w:val="-13"/>
        </w:rPr>
        <w:t xml:space="preserve"> </w:t>
      </w:r>
      <w:r>
        <w:rPr>
          <w:i/>
          <w:color w:val="365F91"/>
        </w:rPr>
        <w:t>d’un</w:t>
      </w:r>
      <w:r>
        <w:rPr>
          <w:i/>
          <w:color w:val="365F91"/>
          <w:spacing w:val="-12"/>
        </w:rPr>
        <w:t xml:space="preserve"> </w:t>
      </w:r>
      <w:r>
        <w:rPr>
          <w:i/>
          <w:color w:val="365F91"/>
        </w:rPr>
        <w:t>volet</w:t>
      </w:r>
      <w:r>
        <w:rPr>
          <w:i/>
          <w:color w:val="365F91"/>
          <w:spacing w:val="-11"/>
        </w:rPr>
        <w:t xml:space="preserve"> </w:t>
      </w:r>
      <w:r>
        <w:rPr>
          <w:i/>
          <w:color w:val="365F91"/>
        </w:rPr>
        <w:t>handicap</w:t>
      </w:r>
      <w:r>
        <w:rPr>
          <w:i/>
          <w:color w:val="365F91"/>
          <w:spacing w:val="-11"/>
        </w:rPr>
        <w:t xml:space="preserve"> </w:t>
      </w:r>
      <w:r>
        <w:rPr>
          <w:i/>
          <w:color w:val="365F91"/>
        </w:rPr>
        <w:t>dans</w:t>
      </w:r>
      <w:r>
        <w:rPr>
          <w:i/>
          <w:color w:val="365F91"/>
          <w:spacing w:val="-9"/>
        </w:rPr>
        <w:t xml:space="preserve"> </w:t>
      </w:r>
      <w:r>
        <w:rPr>
          <w:i/>
          <w:color w:val="365F91"/>
        </w:rPr>
        <w:t>la</w:t>
      </w:r>
      <w:r>
        <w:rPr>
          <w:i/>
          <w:color w:val="365F91"/>
          <w:spacing w:val="-11"/>
        </w:rPr>
        <w:t xml:space="preserve"> </w:t>
      </w:r>
      <w:r>
        <w:rPr>
          <w:i/>
          <w:color w:val="365F91"/>
        </w:rPr>
        <w:t>newsletter</w:t>
      </w:r>
      <w:r>
        <w:rPr>
          <w:i/>
          <w:color w:val="365F91"/>
          <w:spacing w:val="-7"/>
        </w:rPr>
        <w:t xml:space="preserve"> </w:t>
      </w:r>
      <w:r>
        <w:rPr>
          <w:i/>
          <w:color w:val="365F91"/>
          <w:spacing w:val="-2"/>
        </w:rPr>
        <w:t>mensuelle</w:t>
      </w:r>
    </w:p>
    <w:p w:rsidR="005E6FCE" w:rsidRDefault="00BF4AAB">
      <w:pPr>
        <w:pStyle w:val="Corpsdetexte"/>
        <w:spacing w:before="266"/>
        <w:ind w:left="280" w:right="280"/>
        <w:jc w:val="both"/>
      </w:pPr>
      <w:r>
        <w:t>Afin d’assurer une information régulière et accessible à l’ensemble des équipes, une rubrique dédiée au handicap</w:t>
      </w:r>
      <w:r>
        <w:rPr>
          <w:spacing w:val="-13"/>
        </w:rPr>
        <w:t xml:space="preserve"> </w:t>
      </w:r>
      <w:r>
        <w:t>est</w:t>
      </w:r>
      <w:r>
        <w:rPr>
          <w:spacing w:val="-12"/>
        </w:rPr>
        <w:t xml:space="preserve"> </w:t>
      </w:r>
      <w:r>
        <w:t>intégrée</w:t>
      </w:r>
      <w:r>
        <w:rPr>
          <w:spacing w:val="-13"/>
        </w:rPr>
        <w:t xml:space="preserve"> </w:t>
      </w:r>
      <w:r>
        <w:t>à</w:t>
      </w:r>
      <w:r>
        <w:rPr>
          <w:spacing w:val="-12"/>
        </w:rPr>
        <w:t xml:space="preserve"> </w:t>
      </w:r>
      <w:r>
        <w:t>la</w:t>
      </w:r>
      <w:r>
        <w:rPr>
          <w:spacing w:val="-13"/>
        </w:rPr>
        <w:t xml:space="preserve"> </w:t>
      </w:r>
      <w:r>
        <w:t>newsletter</w:t>
      </w:r>
      <w:r>
        <w:rPr>
          <w:spacing w:val="-12"/>
        </w:rPr>
        <w:t xml:space="preserve"> </w:t>
      </w:r>
      <w:r>
        <w:t>mensuelle.</w:t>
      </w:r>
      <w:r>
        <w:rPr>
          <w:spacing w:val="-13"/>
        </w:rPr>
        <w:t xml:space="preserve"> </w:t>
      </w:r>
      <w:r>
        <w:t>Elle</w:t>
      </w:r>
      <w:r>
        <w:rPr>
          <w:spacing w:val="-12"/>
        </w:rPr>
        <w:t xml:space="preserve"> </w:t>
      </w:r>
      <w:r>
        <w:t>a</w:t>
      </w:r>
      <w:r>
        <w:rPr>
          <w:spacing w:val="-12"/>
        </w:rPr>
        <w:t xml:space="preserve"> </w:t>
      </w:r>
      <w:r>
        <w:t>vocation</w:t>
      </w:r>
      <w:r>
        <w:rPr>
          <w:spacing w:val="-13"/>
        </w:rPr>
        <w:t xml:space="preserve"> </w:t>
      </w:r>
      <w:r>
        <w:t>à</w:t>
      </w:r>
      <w:r>
        <w:rPr>
          <w:spacing w:val="-12"/>
        </w:rPr>
        <w:t xml:space="preserve"> </w:t>
      </w:r>
      <w:r>
        <w:t>relayer</w:t>
      </w:r>
      <w:r>
        <w:rPr>
          <w:spacing w:val="-13"/>
        </w:rPr>
        <w:t xml:space="preserve"> </w:t>
      </w:r>
      <w:r>
        <w:t>les</w:t>
      </w:r>
      <w:r>
        <w:rPr>
          <w:spacing w:val="-12"/>
        </w:rPr>
        <w:t xml:space="preserve"> </w:t>
      </w:r>
      <w:r>
        <w:t>informations</w:t>
      </w:r>
      <w:r>
        <w:rPr>
          <w:spacing w:val="-10"/>
        </w:rPr>
        <w:t xml:space="preserve"> </w:t>
      </w:r>
      <w:r>
        <w:t>utiles,</w:t>
      </w:r>
      <w:r>
        <w:rPr>
          <w:spacing w:val="-12"/>
        </w:rPr>
        <w:t xml:space="preserve"> </w:t>
      </w:r>
      <w:r>
        <w:t>les</w:t>
      </w:r>
      <w:r>
        <w:rPr>
          <w:spacing w:val="-13"/>
        </w:rPr>
        <w:t xml:space="preserve"> </w:t>
      </w:r>
      <w:r>
        <w:t>dispositifs existants, les actions de sensibilis</w:t>
      </w:r>
      <w:r>
        <w:t>ation et, plus largement, à contribuer à l’ancrage d’une culture commune de l’inclusion.</w:t>
      </w:r>
    </w:p>
    <w:p w:rsidR="005E6FCE" w:rsidRDefault="005E6FCE">
      <w:pPr>
        <w:pStyle w:val="Corpsdetexte"/>
        <w:spacing w:before="2"/>
      </w:pPr>
    </w:p>
    <w:p w:rsidR="005E6FCE" w:rsidRDefault="00BF4AAB">
      <w:pPr>
        <w:pStyle w:val="Titre3"/>
        <w:ind w:right="388"/>
        <w:jc w:val="both"/>
      </w:pPr>
      <w:r>
        <w:t xml:space="preserve">Article 4.3. Les mesures en faveur du maintien dans l’emploi et de la prévention de la désinsertion </w:t>
      </w:r>
      <w:r>
        <w:rPr>
          <w:spacing w:val="-2"/>
        </w:rPr>
        <w:t>professionnelle</w:t>
      </w:r>
    </w:p>
    <w:p w:rsidR="005E6FCE" w:rsidRDefault="005E6FCE">
      <w:pPr>
        <w:pStyle w:val="Corpsdetexte"/>
        <w:spacing w:before="1"/>
        <w:rPr>
          <w:b/>
        </w:rPr>
      </w:pPr>
    </w:p>
    <w:p w:rsidR="005E6FCE" w:rsidRDefault="00BF4AAB">
      <w:pPr>
        <w:ind w:left="708"/>
        <w:rPr>
          <w:i/>
        </w:rPr>
      </w:pPr>
      <w:proofErr w:type="gramStart"/>
      <w:r>
        <w:rPr>
          <w:i/>
          <w:color w:val="365F91"/>
        </w:rPr>
        <w:t>4</w:t>
      </w:r>
      <w:r>
        <w:rPr>
          <w:i/>
          <w:color w:val="365F91"/>
          <w:spacing w:val="-14"/>
        </w:rPr>
        <w:t xml:space="preserve"> </w:t>
      </w:r>
      <w:r>
        <w:rPr>
          <w:i/>
          <w:color w:val="365F91"/>
        </w:rPr>
        <w:t>.</w:t>
      </w:r>
      <w:proofErr w:type="gramEnd"/>
      <w:r>
        <w:rPr>
          <w:i/>
          <w:color w:val="365F91"/>
          <w:spacing w:val="-15"/>
        </w:rPr>
        <w:t xml:space="preserve"> </w:t>
      </w:r>
      <w:proofErr w:type="gramStart"/>
      <w:r>
        <w:rPr>
          <w:i/>
          <w:color w:val="365F91"/>
        </w:rPr>
        <w:t>3</w:t>
      </w:r>
      <w:r>
        <w:rPr>
          <w:i/>
          <w:color w:val="365F91"/>
          <w:spacing w:val="-14"/>
        </w:rPr>
        <w:t xml:space="preserve"> </w:t>
      </w:r>
      <w:r>
        <w:rPr>
          <w:i/>
          <w:color w:val="365F91"/>
        </w:rPr>
        <w:t>.</w:t>
      </w:r>
      <w:proofErr w:type="gramEnd"/>
      <w:r>
        <w:rPr>
          <w:i/>
          <w:color w:val="365F91"/>
          <w:spacing w:val="-15"/>
        </w:rPr>
        <w:t xml:space="preserve"> </w:t>
      </w:r>
      <w:proofErr w:type="gramStart"/>
      <w:r>
        <w:rPr>
          <w:i/>
          <w:color w:val="365F91"/>
        </w:rPr>
        <w:t>1</w:t>
      </w:r>
      <w:r>
        <w:rPr>
          <w:i/>
          <w:color w:val="365F91"/>
          <w:spacing w:val="-14"/>
        </w:rPr>
        <w:t xml:space="preserve"> </w:t>
      </w:r>
      <w:r>
        <w:rPr>
          <w:i/>
          <w:color w:val="365F91"/>
        </w:rPr>
        <w:t>.</w:t>
      </w:r>
      <w:proofErr w:type="gramEnd"/>
      <w:r>
        <w:rPr>
          <w:i/>
          <w:color w:val="365F91"/>
          <w:spacing w:val="73"/>
        </w:rPr>
        <w:t xml:space="preserve"> </w:t>
      </w:r>
      <w:r>
        <w:rPr>
          <w:i/>
          <w:color w:val="365F91"/>
        </w:rPr>
        <w:t>Aide</w:t>
      </w:r>
      <w:r>
        <w:rPr>
          <w:i/>
          <w:color w:val="365F91"/>
          <w:spacing w:val="37"/>
        </w:rPr>
        <w:t xml:space="preserve"> </w:t>
      </w:r>
      <w:r>
        <w:rPr>
          <w:i/>
          <w:color w:val="365F91"/>
        </w:rPr>
        <w:t>à</w:t>
      </w:r>
      <w:r>
        <w:rPr>
          <w:i/>
          <w:color w:val="365F91"/>
          <w:spacing w:val="34"/>
        </w:rPr>
        <w:t xml:space="preserve"> </w:t>
      </w:r>
      <w:r>
        <w:rPr>
          <w:i/>
          <w:color w:val="365F91"/>
        </w:rPr>
        <w:t>la</w:t>
      </w:r>
      <w:r>
        <w:rPr>
          <w:i/>
          <w:color w:val="365F91"/>
          <w:spacing w:val="36"/>
        </w:rPr>
        <w:t xml:space="preserve"> </w:t>
      </w:r>
      <w:r>
        <w:rPr>
          <w:i/>
          <w:color w:val="365F91"/>
        </w:rPr>
        <w:t>démarche</w:t>
      </w:r>
      <w:r>
        <w:rPr>
          <w:i/>
          <w:color w:val="365F91"/>
          <w:spacing w:val="38"/>
        </w:rPr>
        <w:t xml:space="preserve"> </w:t>
      </w:r>
      <w:r>
        <w:rPr>
          <w:i/>
          <w:color w:val="365F91"/>
        </w:rPr>
        <w:t>volontaire</w:t>
      </w:r>
      <w:r>
        <w:rPr>
          <w:i/>
          <w:color w:val="365F91"/>
          <w:spacing w:val="34"/>
        </w:rPr>
        <w:t xml:space="preserve"> </w:t>
      </w:r>
      <w:r>
        <w:rPr>
          <w:i/>
          <w:color w:val="365F91"/>
        </w:rPr>
        <w:t>de</w:t>
      </w:r>
      <w:r>
        <w:rPr>
          <w:i/>
          <w:color w:val="365F91"/>
          <w:spacing w:val="34"/>
        </w:rPr>
        <w:t xml:space="preserve"> </w:t>
      </w:r>
      <w:r>
        <w:rPr>
          <w:i/>
          <w:color w:val="365F91"/>
        </w:rPr>
        <w:t>reconnaissance</w:t>
      </w:r>
      <w:r>
        <w:rPr>
          <w:i/>
          <w:color w:val="365F91"/>
          <w:spacing w:val="37"/>
        </w:rPr>
        <w:t xml:space="preserve"> </w:t>
      </w:r>
      <w:r>
        <w:rPr>
          <w:i/>
          <w:color w:val="365F91"/>
        </w:rPr>
        <w:t>de</w:t>
      </w:r>
      <w:r>
        <w:rPr>
          <w:i/>
          <w:color w:val="365F91"/>
          <w:spacing w:val="34"/>
        </w:rPr>
        <w:t xml:space="preserve"> </w:t>
      </w:r>
      <w:r>
        <w:rPr>
          <w:i/>
          <w:color w:val="365F91"/>
        </w:rPr>
        <w:t>la</w:t>
      </w:r>
      <w:r>
        <w:rPr>
          <w:i/>
          <w:color w:val="365F91"/>
          <w:spacing w:val="36"/>
        </w:rPr>
        <w:t xml:space="preserve"> </w:t>
      </w:r>
      <w:r>
        <w:rPr>
          <w:i/>
          <w:color w:val="365F91"/>
        </w:rPr>
        <w:t>qualité</w:t>
      </w:r>
      <w:r>
        <w:rPr>
          <w:i/>
          <w:color w:val="365F91"/>
          <w:spacing w:val="35"/>
        </w:rPr>
        <w:t xml:space="preserve"> </w:t>
      </w:r>
      <w:r>
        <w:rPr>
          <w:i/>
          <w:color w:val="365F91"/>
        </w:rPr>
        <w:t>de</w:t>
      </w:r>
      <w:r>
        <w:rPr>
          <w:i/>
          <w:color w:val="365F91"/>
          <w:spacing w:val="34"/>
        </w:rPr>
        <w:t xml:space="preserve"> </w:t>
      </w:r>
      <w:r>
        <w:rPr>
          <w:i/>
          <w:color w:val="365F91"/>
        </w:rPr>
        <w:t>travailleur</w:t>
      </w:r>
      <w:r>
        <w:rPr>
          <w:i/>
          <w:color w:val="365F91"/>
          <w:spacing w:val="40"/>
        </w:rPr>
        <w:t xml:space="preserve"> </w:t>
      </w:r>
      <w:r>
        <w:rPr>
          <w:i/>
          <w:color w:val="365F91"/>
        </w:rPr>
        <w:t>handicapé (action pérennisée)</w:t>
      </w:r>
    </w:p>
    <w:p w:rsidR="005E6FCE" w:rsidRDefault="00BF4AAB">
      <w:pPr>
        <w:pStyle w:val="Corpsdetexte"/>
        <w:spacing w:before="267"/>
        <w:ind w:left="280" w:right="274"/>
        <w:jc w:val="both"/>
      </w:pPr>
      <w:r>
        <w:t>Afin</w:t>
      </w:r>
      <w:r>
        <w:rPr>
          <w:spacing w:val="-12"/>
        </w:rPr>
        <w:t xml:space="preserve"> </w:t>
      </w:r>
      <w:r>
        <w:t>de</w:t>
      </w:r>
      <w:r>
        <w:rPr>
          <w:spacing w:val="-10"/>
        </w:rPr>
        <w:t xml:space="preserve"> </w:t>
      </w:r>
      <w:r>
        <w:t>lever</w:t>
      </w:r>
      <w:r>
        <w:rPr>
          <w:spacing w:val="-10"/>
        </w:rPr>
        <w:t xml:space="preserve"> </w:t>
      </w:r>
      <w:r>
        <w:t>les</w:t>
      </w:r>
      <w:r>
        <w:rPr>
          <w:spacing w:val="-10"/>
        </w:rPr>
        <w:t xml:space="preserve"> </w:t>
      </w:r>
      <w:r>
        <w:t>obstacles</w:t>
      </w:r>
      <w:r>
        <w:rPr>
          <w:spacing w:val="-10"/>
        </w:rPr>
        <w:t xml:space="preserve"> </w:t>
      </w:r>
      <w:r>
        <w:t>susceptibles</w:t>
      </w:r>
      <w:r>
        <w:rPr>
          <w:spacing w:val="-10"/>
        </w:rPr>
        <w:t xml:space="preserve"> </w:t>
      </w:r>
      <w:r>
        <w:t>de</w:t>
      </w:r>
      <w:r>
        <w:rPr>
          <w:spacing w:val="-10"/>
        </w:rPr>
        <w:t xml:space="preserve"> </w:t>
      </w:r>
      <w:r>
        <w:t>freiner</w:t>
      </w:r>
      <w:r>
        <w:rPr>
          <w:spacing w:val="-10"/>
        </w:rPr>
        <w:t xml:space="preserve"> </w:t>
      </w:r>
      <w:r>
        <w:t>une</w:t>
      </w:r>
      <w:r>
        <w:rPr>
          <w:spacing w:val="-12"/>
        </w:rPr>
        <w:t xml:space="preserve"> </w:t>
      </w:r>
      <w:r>
        <w:t>demande</w:t>
      </w:r>
      <w:r>
        <w:rPr>
          <w:spacing w:val="-10"/>
        </w:rPr>
        <w:t xml:space="preserve"> </w:t>
      </w:r>
      <w:r>
        <w:t>de</w:t>
      </w:r>
      <w:r>
        <w:rPr>
          <w:spacing w:val="-10"/>
        </w:rPr>
        <w:t xml:space="preserve"> </w:t>
      </w:r>
      <w:r>
        <w:t>RQTH</w:t>
      </w:r>
      <w:r>
        <w:rPr>
          <w:spacing w:val="-11"/>
        </w:rPr>
        <w:t xml:space="preserve"> </w:t>
      </w:r>
      <w:r>
        <w:t>ou</w:t>
      </w:r>
      <w:r>
        <w:rPr>
          <w:spacing w:val="-11"/>
        </w:rPr>
        <w:t xml:space="preserve"> </w:t>
      </w:r>
      <w:r>
        <w:t>de</w:t>
      </w:r>
      <w:r>
        <w:rPr>
          <w:spacing w:val="-10"/>
        </w:rPr>
        <w:t xml:space="preserve"> </w:t>
      </w:r>
      <w:r>
        <w:t>renouvellement,</w:t>
      </w:r>
      <w:r>
        <w:rPr>
          <w:spacing w:val="-10"/>
        </w:rPr>
        <w:t xml:space="preserve"> </w:t>
      </w:r>
      <w:r>
        <w:t>l’Hôpital</w:t>
      </w:r>
      <w:r>
        <w:rPr>
          <w:spacing w:val="-11"/>
        </w:rPr>
        <w:t xml:space="preserve"> </w:t>
      </w:r>
      <w:r>
        <w:t>met à</w:t>
      </w:r>
      <w:r>
        <w:rPr>
          <w:spacing w:val="-9"/>
        </w:rPr>
        <w:t xml:space="preserve"> </w:t>
      </w:r>
      <w:r>
        <w:t>disposition</w:t>
      </w:r>
      <w:r>
        <w:rPr>
          <w:spacing w:val="-10"/>
        </w:rPr>
        <w:t xml:space="preserve"> </w:t>
      </w:r>
      <w:r>
        <w:t>des</w:t>
      </w:r>
      <w:r>
        <w:rPr>
          <w:spacing w:val="-9"/>
        </w:rPr>
        <w:t xml:space="preserve"> </w:t>
      </w:r>
      <w:r>
        <w:t>salariés</w:t>
      </w:r>
      <w:r>
        <w:rPr>
          <w:spacing w:val="-9"/>
        </w:rPr>
        <w:t xml:space="preserve"> </w:t>
      </w:r>
      <w:r>
        <w:t>un</w:t>
      </w:r>
      <w:r>
        <w:rPr>
          <w:spacing w:val="-10"/>
        </w:rPr>
        <w:t xml:space="preserve"> </w:t>
      </w:r>
      <w:r>
        <w:t>accompagnement</w:t>
      </w:r>
      <w:r>
        <w:rPr>
          <w:spacing w:val="-9"/>
        </w:rPr>
        <w:t xml:space="preserve"> </w:t>
      </w:r>
      <w:r>
        <w:t>humain</w:t>
      </w:r>
      <w:r>
        <w:rPr>
          <w:spacing w:val="-10"/>
        </w:rPr>
        <w:t xml:space="preserve"> </w:t>
      </w:r>
      <w:r>
        <w:t>individualisé,</w:t>
      </w:r>
      <w:r>
        <w:rPr>
          <w:spacing w:val="-8"/>
        </w:rPr>
        <w:t xml:space="preserve"> </w:t>
      </w:r>
      <w:r>
        <w:t>assuré</w:t>
      </w:r>
      <w:r>
        <w:rPr>
          <w:spacing w:val="-6"/>
        </w:rPr>
        <w:t xml:space="preserve"> </w:t>
      </w:r>
      <w:r>
        <w:t>par</w:t>
      </w:r>
      <w:r>
        <w:rPr>
          <w:spacing w:val="-9"/>
        </w:rPr>
        <w:t xml:space="preserve"> </w:t>
      </w:r>
      <w:r>
        <w:t>le</w:t>
      </w:r>
      <w:r>
        <w:rPr>
          <w:spacing w:val="-9"/>
        </w:rPr>
        <w:t xml:space="preserve"> </w:t>
      </w:r>
      <w:r>
        <w:t>service</w:t>
      </w:r>
      <w:r>
        <w:rPr>
          <w:spacing w:val="-8"/>
        </w:rPr>
        <w:t xml:space="preserve"> </w:t>
      </w:r>
      <w:r>
        <w:t>d’assistance</w:t>
      </w:r>
      <w:r>
        <w:rPr>
          <w:spacing w:val="-9"/>
        </w:rPr>
        <w:t xml:space="preserve"> </w:t>
      </w:r>
      <w:r>
        <w:t>sociale LUMANISY, pour la constitution, le suivi et la relance des dossiers.</w:t>
      </w:r>
    </w:p>
    <w:p w:rsidR="005E6FCE" w:rsidRDefault="005E6FCE">
      <w:pPr>
        <w:pStyle w:val="Corpsdetexte"/>
        <w:spacing w:before="1"/>
      </w:pPr>
    </w:p>
    <w:p w:rsidR="005E6FCE" w:rsidRDefault="00BF4AAB">
      <w:pPr>
        <w:pStyle w:val="Corpsdetexte"/>
        <w:ind w:left="280" w:right="277"/>
        <w:jc w:val="both"/>
      </w:pPr>
      <w:r>
        <w:t>Pour les salariés souhaitant entamer ou renouveler une démarche de RQTH, deux demi-journées d’absence rémunérées par an, cumulables si nécessaire, son</w:t>
      </w:r>
      <w:r>
        <w:t>t accordées sur présentation d’un justificatif, afin de permettre la réalisation des démarches médicales et administratives liées à la reconnaissance ou au renouvellement du statut de travailleur handicapé.</w:t>
      </w:r>
    </w:p>
    <w:p w:rsidR="005E6FCE" w:rsidRDefault="00BF4AAB">
      <w:pPr>
        <w:pStyle w:val="Paragraphedeliste"/>
        <w:numPr>
          <w:ilvl w:val="2"/>
          <w:numId w:val="9"/>
        </w:numPr>
        <w:tabs>
          <w:tab w:val="left" w:pos="1471"/>
        </w:tabs>
        <w:spacing w:before="268"/>
        <w:ind w:hanging="763"/>
        <w:rPr>
          <w:i/>
        </w:rPr>
      </w:pPr>
      <w:r>
        <w:rPr>
          <w:i/>
          <w:color w:val="365F91"/>
        </w:rPr>
        <w:t>Adaptation</w:t>
      </w:r>
      <w:r>
        <w:rPr>
          <w:i/>
          <w:color w:val="365F91"/>
          <w:spacing w:val="-15"/>
        </w:rPr>
        <w:t xml:space="preserve"> </w:t>
      </w:r>
      <w:r>
        <w:rPr>
          <w:i/>
          <w:color w:val="365F91"/>
        </w:rPr>
        <w:t>et</w:t>
      </w:r>
      <w:r>
        <w:rPr>
          <w:i/>
          <w:color w:val="365F91"/>
          <w:spacing w:val="-8"/>
        </w:rPr>
        <w:t xml:space="preserve"> </w:t>
      </w:r>
      <w:r>
        <w:rPr>
          <w:i/>
          <w:color w:val="365F91"/>
        </w:rPr>
        <w:t>aménagement</w:t>
      </w:r>
      <w:r>
        <w:rPr>
          <w:i/>
          <w:color w:val="365F91"/>
          <w:spacing w:val="-8"/>
        </w:rPr>
        <w:t xml:space="preserve"> </w:t>
      </w:r>
      <w:r>
        <w:rPr>
          <w:i/>
          <w:color w:val="365F91"/>
        </w:rPr>
        <w:t>des</w:t>
      </w:r>
      <w:r>
        <w:rPr>
          <w:i/>
          <w:color w:val="365F91"/>
          <w:spacing w:val="-7"/>
        </w:rPr>
        <w:t xml:space="preserve"> </w:t>
      </w:r>
      <w:r>
        <w:rPr>
          <w:i/>
          <w:color w:val="365F91"/>
        </w:rPr>
        <w:t>postes</w:t>
      </w:r>
      <w:r>
        <w:rPr>
          <w:i/>
          <w:color w:val="365F91"/>
          <w:spacing w:val="-9"/>
        </w:rPr>
        <w:t xml:space="preserve"> </w:t>
      </w:r>
      <w:r>
        <w:rPr>
          <w:i/>
          <w:color w:val="365F91"/>
        </w:rPr>
        <w:t>de</w:t>
      </w:r>
      <w:r>
        <w:rPr>
          <w:i/>
          <w:color w:val="365F91"/>
          <w:spacing w:val="-12"/>
        </w:rPr>
        <w:t xml:space="preserve"> </w:t>
      </w:r>
      <w:r>
        <w:rPr>
          <w:i/>
          <w:color w:val="365F91"/>
        </w:rPr>
        <w:t>travail</w:t>
      </w:r>
      <w:r>
        <w:rPr>
          <w:i/>
          <w:color w:val="365F91"/>
          <w:spacing w:val="-10"/>
        </w:rPr>
        <w:t xml:space="preserve"> </w:t>
      </w:r>
      <w:r>
        <w:rPr>
          <w:i/>
          <w:color w:val="365F91"/>
        </w:rPr>
        <w:t>(action</w:t>
      </w:r>
      <w:r>
        <w:rPr>
          <w:i/>
          <w:color w:val="365F91"/>
          <w:spacing w:val="-9"/>
        </w:rPr>
        <w:t xml:space="preserve"> </w:t>
      </w:r>
      <w:r>
        <w:rPr>
          <w:i/>
          <w:color w:val="365F91"/>
          <w:spacing w:val="-2"/>
        </w:rPr>
        <w:t>pérennisée)</w:t>
      </w:r>
    </w:p>
    <w:p w:rsidR="005E6FCE" w:rsidRDefault="005E6FCE">
      <w:pPr>
        <w:pStyle w:val="Corpsdetexte"/>
        <w:rPr>
          <w:i/>
        </w:rPr>
      </w:pPr>
    </w:p>
    <w:p w:rsidR="005E6FCE" w:rsidRDefault="00BF4AAB">
      <w:pPr>
        <w:pStyle w:val="Corpsdetexte"/>
        <w:ind w:left="280" w:right="278"/>
        <w:jc w:val="both"/>
      </w:pPr>
      <w:r>
        <w:t>Pour</w:t>
      </w:r>
      <w:r>
        <w:rPr>
          <w:spacing w:val="-6"/>
        </w:rPr>
        <w:t xml:space="preserve"> </w:t>
      </w:r>
      <w:r>
        <w:t>faciliter</w:t>
      </w:r>
      <w:r>
        <w:rPr>
          <w:spacing w:val="-8"/>
        </w:rPr>
        <w:t xml:space="preserve"> </w:t>
      </w:r>
      <w:r>
        <w:t>l’intégration</w:t>
      </w:r>
      <w:r>
        <w:rPr>
          <w:spacing w:val="-6"/>
        </w:rPr>
        <w:t xml:space="preserve"> </w:t>
      </w:r>
      <w:r>
        <w:t>dans</w:t>
      </w:r>
      <w:r>
        <w:rPr>
          <w:spacing w:val="-6"/>
        </w:rPr>
        <w:t xml:space="preserve"> </w:t>
      </w:r>
      <w:r>
        <w:t>l’emploi</w:t>
      </w:r>
      <w:r>
        <w:rPr>
          <w:spacing w:val="-7"/>
        </w:rPr>
        <w:t xml:space="preserve"> </w:t>
      </w:r>
      <w:r>
        <w:t>(lors</w:t>
      </w:r>
      <w:r>
        <w:rPr>
          <w:spacing w:val="-6"/>
        </w:rPr>
        <w:t xml:space="preserve"> </w:t>
      </w:r>
      <w:r>
        <w:t>d’une</w:t>
      </w:r>
      <w:r>
        <w:rPr>
          <w:spacing w:val="-7"/>
        </w:rPr>
        <w:t xml:space="preserve"> </w:t>
      </w:r>
      <w:r>
        <w:t>embauche</w:t>
      </w:r>
      <w:r>
        <w:rPr>
          <w:spacing w:val="-6"/>
        </w:rPr>
        <w:t xml:space="preserve"> </w:t>
      </w:r>
      <w:r>
        <w:t>ou</w:t>
      </w:r>
      <w:r>
        <w:rPr>
          <w:spacing w:val="-6"/>
        </w:rPr>
        <w:t xml:space="preserve"> </w:t>
      </w:r>
      <w:r>
        <w:t>d’un</w:t>
      </w:r>
      <w:r>
        <w:rPr>
          <w:spacing w:val="-7"/>
        </w:rPr>
        <w:t xml:space="preserve"> </w:t>
      </w:r>
      <w:r>
        <w:t>changement</w:t>
      </w:r>
      <w:r>
        <w:rPr>
          <w:spacing w:val="-6"/>
        </w:rPr>
        <w:t xml:space="preserve"> </w:t>
      </w:r>
      <w:r>
        <w:t>de</w:t>
      </w:r>
      <w:r>
        <w:rPr>
          <w:spacing w:val="-6"/>
        </w:rPr>
        <w:t xml:space="preserve"> </w:t>
      </w:r>
      <w:r>
        <w:t>poste)</w:t>
      </w:r>
      <w:r>
        <w:rPr>
          <w:spacing w:val="-8"/>
        </w:rPr>
        <w:t xml:space="preserve"> </w:t>
      </w:r>
      <w:r>
        <w:t>ou</w:t>
      </w:r>
      <w:r>
        <w:rPr>
          <w:spacing w:val="-6"/>
        </w:rPr>
        <w:t xml:space="preserve"> </w:t>
      </w:r>
      <w:r>
        <w:t>le</w:t>
      </w:r>
      <w:r>
        <w:rPr>
          <w:spacing w:val="40"/>
        </w:rPr>
        <w:t xml:space="preserve"> </w:t>
      </w:r>
      <w:r>
        <w:t>maintien dans le poste des salariés déjà reconnus travailleurs handicapés ou en cours de reconnaissance, l’Hôpital mobilise l’ensemble des</w:t>
      </w:r>
      <w:r>
        <w:rPr>
          <w:spacing w:val="-2"/>
        </w:rPr>
        <w:t xml:space="preserve"> </w:t>
      </w:r>
      <w:r>
        <w:t>leviers nécessaires</w:t>
      </w:r>
      <w:r>
        <w:rPr>
          <w:spacing w:val="-2"/>
        </w:rPr>
        <w:t xml:space="preserve"> </w:t>
      </w:r>
      <w:r>
        <w:t>afin de rendre compatible</w:t>
      </w:r>
      <w:r>
        <w:rPr>
          <w:spacing w:val="-2"/>
        </w:rPr>
        <w:t xml:space="preserve"> </w:t>
      </w:r>
      <w:r>
        <w:t>l’emploi</w:t>
      </w:r>
      <w:r>
        <w:rPr>
          <w:spacing w:val="-2"/>
        </w:rPr>
        <w:t xml:space="preserve"> </w:t>
      </w:r>
      <w:r>
        <w:t>avec</w:t>
      </w:r>
      <w:r>
        <w:rPr>
          <w:spacing w:val="-1"/>
        </w:rPr>
        <w:t xml:space="preserve"> </w:t>
      </w:r>
      <w:r>
        <w:t>la situation de handicap de la personne, notamment par :</w:t>
      </w:r>
    </w:p>
    <w:p w:rsidR="005E6FCE" w:rsidRDefault="005E6FCE">
      <w:pPr>
        <w:pStyle w:val="Corpsdetexte"/>
        <w:spacing w:before="1"/>
      </w:pPr>
    </w:p>
    <w:p w:rsidR="005E6FCE" w:rsidRDefault="00BF4AAB">
      <w:pPr>
        <w:pStyle w:val="Paragraphedeliste"/>
        <w:numPr>
          <w:ilvl w:val="0"/>
          <w:numId w:val="11"/>
        </w:numPr>
        <w:tabs>
          <w:tab w:val="left" w:pos="861"/>
        </w:tabs>
        <w:ind w:right="277"/>
        <w:jc w:val="both"/>
        <w:rPr>
          <w:rFonts w:ascii="Symbol" w:hAnsi="Symbol"/>
          <w:sz w:val="20"/>
        </w:rPr>
      </w:pPr>
      <w:r>
        <w:t>la réalisation d’études ergonomiques, fonctionnelles et/ou organisationnelles, après consultation</w:t>
      </w:r>
      <w:r>
        <w:rPr>
          <w:spacing w:val="40"/>
        </w:rPr>
        <w:t xml:space="preserve"> </w:t>
      </w:r>
      <w:r>
        <w:t>du médecin du travail, afin d’identifier les solutions techniques et organisationnelles adaptées ;</w:t>
      </w:r>
    </w:p>
    <w:p w:rsidR="005E6FCE" w:rsidRDefault="00BF4AAB">
      <w:pPr>
        <w:pStyle w:val="Paragraphedeliste"/>
        <w:numPr>
          <w:ilvl w:val="0"/>
          <w:numId w:val="11"/>
        </w:numPr>
        <w:tabs>
          <w:tab w:val="left" w:pos="861"/>
        </w:tabs>
        <w:spacing w:before="1"/>
        <w:ind w:right="279"/>
        <w:jc w:val="both"/>
        <w:rPr>
          <w:rFonts w:ascii="Symbol" w:hAnsi="Symbol"/>
          <w:sz w:val="20"/>
        </w:rPr>
      </w:pPr>
      <w:r>
        <w:t>l’acquisition et la mise à disposition d’équipements spéci</w:t>
      </w:r>
      <w:r>
        <w:t>fiques informatiques, technologiques ou ergonomiques (sièges ergonomiques, bureaux réglables en hauteur, souris adaptées, matériels de compensation, appareils auditifs, etc.) ;</w:t>
      </w:r>
    </w:p>
    <w:p w:rsidR="005E6FCE" w:rsidRDefault="00BF4AAB">
      <w:pPr>
        <w:pStyle w:val="Paragraphedeliste"/>
        <w:numPr>
          <w:ilvl w:val="0"/>
          <w:numId w:val="11"/>
        </w:numPr>
        <w:tabs>
          <w:tab w:val="left" w:pos="861"/>
        </w:tabs>
        <w:ind w:right="278"/>
        <w:jc w:val="both"/>
        <w:rPr>
          <w:rFonts w:ascii="Symbol" w:hAnsi="Symbol"/>
          <w:sz w:val="20"/>
        </w:rPr>
      </w:pPr>
      <w:r>
        <w:t>des adaptations organisationnelles lorsque cela est nécessaire (aménagements ho</w:t>
      </w:r>
      <w:r>
        <w:t>raires, répartition des tâches, organisation du travail, télétravail lorsque compatible avec l’activité).</w:t>
      </w:r>
    </w:p>
    <w:p w:rsidR="005E6FCE" w:rsidRDefault="00BF4AAB">
      <w:pPr>
        <w:pStyle w:val="Corpsdetexte"/>
        <w:spacing w:before="268"/>
        <w:ind w:left="141" w:right="271"/>
        <w:jc w:val="both"/>
      </w:pPr>
      <w:r>
        <w:t>Autorisations d’absence : Les salariés en situation de handicap qui ont besoin de se rendre à des</w:t>
      </w:r>
      <w:r>
        <w:rPr>
          <w:spacing w:val="40"/>
        </w:rPr>
        <w:t xml:space="preserve"> </w:t>
      </w:r>
      <w:r>
        <w:t>consultations</w:t>
      </w:r>
      <w:r>
        <w:rPr>
          <w:spacing w:val="-11"/>
        </w:rPr>
        <w:t xml:space="preserve"> </w:t>
      </w:r>
      <w:r>
        <w:t>médicales</w:t>
      </w:r>
      <w:r>
        <w:rPr>
          <w:spacing w:val="-4"/>
        </w:rPr>
        <w:t xml:space="preserve"> </w:t>
      </w:r>
      <w:r>
        <w:t>dans</w:t>
      </w:r>
      <w:r>
        <w:rPr>
          <w:spacing w:val="-4"/>
        </w:rPr>
        <w:t xml:space="preserve"> </w:t>
      </w:r>
      <w:r>
        <w:t>le</w:t>
      </w:r>
      <w:r>
        <w:rPr>
          <w:spacing w:val="-3"/>
        </w:rPr>
        <w:t xml:space="preserve"> </w:t>
      </w:r>
      <w:r>
        <w:t>cadre</w:t>
      </w:r>
      <w:r>
        <w:rPr>
          <w:spacing w:val="-4"/>
        </w:rPr>
        <w:t xml:space="preserve"> </w:t>
      </w:r>
      <w:r>
        <w:t>de</w:t>
      </w:r>
      <w:r>
        <w:rPr>
          <w:spacing w:val="-4"/>
        </w:rPr>
        <w:t xml:space="preserve"> </w:t>
      </w:r>
      <w:r>
        <w:t>leur</w:t>
      </w:r>
      <w:r>
        <w:rPr>
          <w:spacing w:val="-6"/>
        </w:rPr>
        <w:t xml:space="preserve"> </w:t>
      </w:r>
      <w:r>
        <w:t>handic</w:t>
      </w:r>
      <w:r>
        <w:t>ap</w:t>
      </w:r>
      <w:r>
        <w:rPr>
          <w:spacing w:val="-5"/>
        </w:rPr>
        <w:t xml:space="preserve"> </w:t>
      </w:r>
      <w:r>
        <w:t>seront</w:t>
      </w:r>
      <w:r>
        <w:rPr>
          <w:spacing w:val="-3"/>
        </w:rPr>
        <w:t xml:space="preserve"> </w:t>
      </w:r>
      <w:r>
        <w:t>autorisés</w:t>
      </w:r>
      <w:r>
        <w:rPr>
          <w:spacing w:val="-6"/>
        </w:rPr>
        <w:t xml:space="preserve"> </w:t>
      </w:r>
      <w:r>
        <w:t>à</w:t>
      </w:r>
      <w:r>
        <w:rPr>
          <w:spacing w:val="-4"/>
        </w:rPr>
        <w:t xml:space="preserve"> </w:t>
      </w:r>
      <w:r>
        <w:t>s’absenter</w:t>
      </w:r>
      <w:r>
        <w:rPr>
          <w:spacing w:val="-4"/>
        </w:rPr>
        <w:t xml:space="preserve"> </w:t>
      </w:r>
      <w:r>
        <w:t>tout</w:t>
      </w:r>
      <w:r>
        <w:rPr>
          <w:spacing w:val="-5"/>
        </w:rPr>
        <w:t xml:space="preserve"> </w:t>
      </w:r>
      <w:r>
        <w:t>en</w:t>
      </w:r>
      <w:r>
        <w:rPr>
          <w:spacing w:val="-5"/>
        </w:rPr>
        <w:t xml:space="preserve"> </w:t>
      </w:r>
      <w:r>
        <w:t>étant</w:t>
      </w:r>
      <w:r>
        <w:rPr>
          <w:spacing w:val="-13"/>
        </w:rPr>
        <w:t xml:space="preserve"> </w:t>
      </w:r>
      <w:r>
        <w:t>rémunérés, et ce à raison de 6 demi- journées par an maximum. Ils devront fournir un justificatif attestant du lien entre leur consultation et leur handicap. Ce justificatif prendra la forme d’un certificat mé</w:t>
      </w:r>
      <w:r>
        <w:t>dical.</w:t>
      </w:r>
    </w:p>
    <w:p w:rsidR="005E6FCE" w:rsidRDefault="005E6FCE">
      <w:pPr>
        <w:pStyle w:val="Corpsdetexte"/>
        <w:jc w:val="both"/>
        <w:sectPr w:rsidR="005E6FCE">
          <w:pgSz w:w="11940" w:h="16860"/>
          <w:pgMar w:top="980" w:right="850" w:bottom="1260" w:left="850" w:header="122" w:footer="985" w:gutter="0"/>
          <w:cols w:space="720"/>
        </w:sectPr>
      </w:pPr>
    </w:p>
    <w:p w:rsidR="005E6FCE" w:rsidRDefault="00BF4AAB">
      <w:pPr>
        <w:pStyle w:val="Corpsdetexte"/>
        <w:spacing w:before="90"/>
        <w:ind w:left="141" w:right="287"/>
        <w:jc w:val="both"/>
      </w:pPr>
      <w:r>
        <w:lastRenderedPageBreak/>
        <w:t>Le maintien dans l’emploi repose également sur le développement d’un réseau de partenaires externes spécialisés.</w:t>
      </w:r>
      <w:r>
        <w:rPr>
          <w:spacing w:val="-2"/>
        </w:rPr>
        <w:t xml:space="preserve"> </w:t>
      </w:r>
      <w:r>
        <w:t>L’Hôpital</w:t>
      </w:r>
      <w:r>
        <w:rPr>
          <w:spacing w:val="-2"/>
        </w:rPr>
        <w:t xml:space="preserve"> </w:t>
      </w:r>
      <w:r>
        <w:t>poursuit</w:t>
      </w:r>
      <w:r>
        <w:rPr>
          <w:spacing w:val="-2"/>
        </w:rPr>
        <w:t xml:space="preserve"> </w:t>
      </w:r>
      <w:r>
        <w:t>et</w:t>
      </w:r>
      <w:r>
        <w:rPr>
          <w:spacing w:val="-2"/>
        </w:rPr>
        <w:t xml:space="preserve"> </w:t>
      </w:r>
      <w:r>
        <w:t>renforce</w:t>
      </w:r>
      <w:r>
        <w:rPr>
          <w:spacing w:val="-2"/>
        </w:rPr>
        <w:t xml:space="preserve"> </w:t>
      </w:r>
      <w:r>
        <w:t>ses</w:t>
      </w:r>
      <w:r>
        <w:rPr>
          <w:spacing w:val="-1"/>
        </w:rPr>
        <w:t xml:space="preserve"> </w:t>
      </w:r>
      <w:r>
        <w:t>coopérations</w:t>
      </w:r>
      <w:r>
        <w:rPr>
          <w:spacing w:val="-2"/>
        </w:rPr>
        <w:t xml:space="preserve"> </w:t>
      </w:r>
      <w:r>
        <w:t>avec</w:t>
      </w:r>
      <w:r>
        <w:rPr>
          <w:spacing w:val="-1"/>
        </w:rPr>
        <w:t xml:space="preserve"> </w:t>
      </w:r>
      <w:r>
        <w:t>Cap</w:t>
      </w:r>
      <w:r>
        <w:rPr>
          <w:spacing w:val="-3"/>
        </w:rPr>
        <w:t xml:space="preserve"> </w:t>
      </w:r>
      <w:r>
        <w:t>Emploi,</w:t>
      </w:r>
      <w:r>
        <w:rPr>
          <w:spacing w:val="-2"/>
        </w:rPr>
        <w:t xml:space="preserve"> </w:t>
      </w:r>
      <w:r>
        <w:t>l’Agefiph,</w:t>
      </w:r>
      <w:r>
        <w:rPr>
          <w:spacing w:val="-2"/>
        </w:rPr>
        <w:t xml:space="preserve"> </w:t>
      </w:r>
      <w:r>
        <w:t>la</w:t>
      </w:r>
      <w:r>
        <w:rPr>
          <w:spacing w:val="-2"/>
        </w:rPr>
        <w:t xml:space="preserve"> </w:t>
      </w:r>
      <w:r>
        <w:t>médecine</w:t>
      </w:r>
      <w:r>
        <w:rPr>
          <w:spacing w:val="-2"/>
        </w:rPr>
        <w:t xml:space="preserve"> </w:t>
      </w:r>
      <w:r>
        <w:t>du</w:t>
      </w:r>
      <w:r>
        <w:rPr>
          <w:spacing w:val="-3"/>
        </w:rPr>
        <w:t xml:space="preserve"> </w:t>
      </w:r>
      <w:r>
        <w:t xml:space="preserve">travail, </w:t>
      </w:r>
      <w:proofErr w:type="spellStart"/>
      <w:r>
        <w:t>Lumanisy</w:t>
      </w:r>
      <w:proofErr w:type="spellEnd"/>
      <w:r>
        <w:t xml:space="preserve"> et les acteurs de la réadaptation et de l’insertion afin de proposer aux salariés concernés un accompagnement coordonné, réactif et efficace.</w:t>
      </w:r>
    </w:p>
    <w:p w:rsidR="005E6FCE" w:rsidRDefault="00BF4AAB">
      <w:pPr>
        <w:pStyle w:val="Paragraphedeliste"/>
        <w:numPr>
          <w:ilvl w:val="2"/>
          <w:numId w:val="9"/>
        </w:numPr>
        <w:tabs>
          <w:tab w:val="left" w:pos="1427"/>
        </w:tabs>
        <w:spacing w:before="268"/>
        <w:ind w:left="1427" w:hanging="719"/>
        <w:rPr>
          <w:i/>
        </w:rPr>
      </w:pPr>
      <w:r>
        <w:rPr>
          <w:i/>
          <w:color w:val="365F91"/>
          <w:spacing w:val="-2"/>
        </w:rPr>
        <w:t>Prévention</w:t>
      </w:r>
      <w:r>
        <w:rPr>
          <w:i/>
          <w:color w:val="365F91"/>
        </w:rPr>
        <w:t xml:space="preserve"> </w:t>
      </w:r>
      <w:r>
        <w:rPr>
          <w:i/>
          <w:color w:val="365F91"/>
          <w:spacing w:val="-2"/>
        </w:rPr>
        <w:t>de</w:t>
      </w:r>
      <w:r>
        <w:rPr>
          <w:i/>
          <w:color w:val="365F91"/>
        </w:rPr>
        <w:t xml:space="preserve"> </w:t>
      </w:r>
      <w:r>
        <w:rPr>
          <w:i/>
          <w:color w:val="365F91"/>
          <w:spacing w:val="-2"/>
        </w:rPr>
        <w:t>la</w:t>
      </w:r>
      <w:r>
        <w:rPr>
          <w:i/>
          <w:color w:val="365F91"/>
        </w:rPr>
        <w:t xml:space="preserve"> </w:t>
      </w:r>
      <w:r>
        <w:rPr>
          <w:i/>
          <w:color w:val="365F91"/>
          <w:spacing w:val="-2"/>
        </w:rPr>
        <w:t>désinsertion</w:t>
      </w:r>
      <w:r>
        <w:rPr>
          <w:i/>
          <w:color w:val="365F91"/>
          <w:spacing w:val="2"/>
        </w:rPr>
        <w:t xml:space="preserve"> </w:t>
      </w:r>
      <w:r>
        <w:rPr>
          <w:i/>
          <w:color w:val="365F91"/>
          <w:spacing w:val="-2"/>
        </w:rPr>
        <w:t>professionnelle</w:t>
      </w:r>
      <w:r>
        <w:rPr>
          <w:i/>
          <w:color w:val="365F91"/>
          <w:spacing w:val="2"/>
        </w:rPr>
        <w:t xml:space="preserve"> </w:t>
      </w:r>
      <w:r>
        <w:rPr>
          <w:i/>
          <w:color w:val="365F91"/>
          <w:spacing w:val="-2"/>
        </w:rPr>
        <w:t>et</w:t>
      </w:r>
      <w:r>
        <w:rPr>
          <w:i/>
          <w:color w:val="365F91"/>
          <w:spacing w:val="1"/>
        </w:rPr>
        <w:t xml:space="preserve"> </w:t>
      </w:r>
      <w:r>
        <w:rPr>
          <w:i/>
          <w:color w:val="365F91"/>
          <w:spacing w:val="-2"/>
        </w:rPr>
        <w:t>accompagnement</w:t>
      </w:r>
      <w:r>
        <w:rPr>
          <w:i/>
          <w:color w:val="365F91"/>
          <w:spacing w:val="2"/>
        </w:rPr>
        <w:t xml:space="preserve"> </w:t>
      </w:r>
      <w:r>
        <w:rPr>
          <w:i/>
          <w:color w:val="365F91"/>
          <w:spacing w:val="-2"/>
        </w:rPr>
        <w:t>des</w:t>
      </w:r>
      <w:r>
        <w:rPr>
          <w:i/>
          <w:color w:val="365F91"/>
          <w:spacing w:val="3"/>
        </w:rPr>
        <w:t xml:space="preserve"> </w:t>
      </w:r>
      <w:r>
        <w:rPr>
          <w:i/>
          <w:color w:val="365F91"/>
          <w:spacing w:val="-2"/>
        </w:rPr>
        <w:t>situations</w:t>
      </w:r>
      <w:r>
        <w:rPr>
          <w:i/>
          <w:color w:val="365F91"/>
          <w:spacing w:val="5"/>
        </w:rPr>
        <w:t xml:space="preserve"> </w:t>
      </w:r>
      <w:r>
        <w:rPr>
          <w:i/>
          <w:color w:val="365F91"/>
          <w:spacing w:val="-2"/>
        </w:rPr>
        <w:t>à</w:t>
      </w:r>
      <w:r>
        <w:rPr>
          <w:i/>
          <w:color w:val="365F91"/>
          <w:spacing w:val="-1"/>
        </w:rPr>
        <w:t xml:space="preserve"> </w:t>
      </w:r>
      <w:r>
        <w:rPr>
          <w:i/>
          <w:color w:val="365F91"/>
          <w:spacing w:val="-2"/>
        </w:rPr>
        <w:t>risque</w:t>
      </w:r>
    </w:p>
    <w:p w:rsidR="005E6FCE" w:rsidRDefault="005E6FCE">
      <w:pPr>
        <w:pStyle w:val="Corpsdetexte"/>
        <w:rPr>
          <w:i/>
        </w:rPr>
      </w:pPr>
    </w:p>
    <w:p w:rsidR="005E6FCE" w:rsidRDefault="00BF4AAB">
      <w:pPr>
        <w:pStyle w:val="Corpsdetexte"/>
        <w:ind w:left="280" w:right="273"/>
        <w:jc w:val="both"/>
      </w:pPr>
      <w:r>
        <w:t>L’Hôpital</w:t>
      </w:r>
      <w:r>
        <w:rPr>
          <w:spacing w:val="-9"/>
        </w:rPr>
        <w:t xml:space="preserve"> </w:t>
      </w:r>
      <w:r>
        <w:t>met</w:t>
      </w:r>
      <w:r>
        <w:rPr>
          <w:spacing w:val="-6"/>
        </w:rPr>
        <w:t xml:space="preserve"> </w:t>
      </w:r>
      <w:r>
        <w:t>en</w:t>
      </w:r>
      <w:r>
        <w:rPr>
          <w:spacing w:val="-7"/>
        </w:rPr>
        <w:t xml:space="preserve"> </w:t>
      </w:r>
      <w:r>
        <w:t>œuvre</w:t>
      </w:r>
      <w:r>
        <w:rPr>
          <w:spacing w:val="-4"/>
        </w:rPr>
        <w:t xml:space="preserve"> </w:t>
      </w:r>
      <w:r>
        <w:t>une</w:t>
      </w:r>
      <w:r>
        <w:rPr>
          <w:spacing w:val="-4"/>
        </w:rPr>
        <w:t xml:space="preserve"> </w:t>
      </w:r>
      <w:r>
        <w:t>politique</w:t>
      </w:r>
      <w:r>
        <w:rPr>
          <w:spacing w:val="-4"/>
        </w:rPr>
        <w:t xml:space="preserve"> </w:t>
      </w:r>
      <w:r>
        <w:t>proactive</w:t>
      </w:r>
      <w:r>
        <w:rPr>
          <w:spacing w:val="-6"/>
        </w:rPr>
        <w:t xml:space="preserve"> </w:t>
      </w:r>
      <w:r>
        <w:t>de</w:t>
      </w:r>
      <w:r>
        <w:rPr>
          <w:spacing w:val="-6"/>
        </w:rPr>
        <w:t xml:space="preserve"> </w:t>
      </w:r>
      <w:r>
        <w:t>prévention</w:t>
      </w:r>
      <w:r>
        <w:rPr>
          <w:spacing w:val="-7"/>
        </w:rPr>
        <w:t xml:space="preserve"> </w:t>
      </w:r>
      <w:r>
        <w:t>de</w:t>
      </w:r>
      <w:r>
        <w:rPr>
          <w:spacing w:val="-4"/>
        </w:rPr>
        <w:t xml:space="preserve"> </w:t>
      </w:r>
      <w:r>
        <w:t>la</w:t>
      </w:r>
      <w:r>
        <w:rPr>
          <w:spacing w:val="-7"/>
        </w:rPr>
        <w:t xml:space="preserve"> </w:t>
      </w:r>
      <w:r>
        <w:t>désinsertion</w:t>
      </w:r>
      <w:r>
        <w:rPr>
          <w:spacing w:val="-7"/>
        </w:rPr>
        <w:t xml:space="preserve"> </w:t>
      </w:r>
      <w:r>
        <w:t>professionnelle,</w:t>
      </w:r>
      <w:r>
        <w:rPr>
          <w:spacing w:val="-6"/>
        </w:rPr>
        <w:t xml:space="preserve"> </w:t>
      </w:r>
      <w:r>
        <w:t>fondée</w:t>
      </w:r>
      <w:r>
        <w:rPr>
          <w:spacing w:val="35"/>
        </w:rPr>
        <w:t xml:space="preserve"> </w:t>
      </w:r>
      <w:r>
        <w:t>sur une</w:t>
      </w:r>
      <w:r>
        <w:rPr>
          <w:spacing w:val="-13"/>
        </w:rPr>
        <w:t xml:space="preserve"> </w:t>
      </w:r>
      <w:r>
        <w:t>identification</w:t>
      </w:r>
      <w:r>
        <w:rPr>
          <w:spacing w:val="-12"/>
        </w:rPr>
        <w:t xml:space="preserve"> </w:t>
      </w:r>
      <w:r>
        <w:t>précoce</w:t>
      </w:r>
      <w:r>
        <w:rPr>
          <w:spacing w:val="-13"/>
        </w:rPr>
        <w:t xml:space="preserve"> </w:t>
      </w:r>
      <w:r>
        <w:t>des</w:t>
      </w:r>
      <w:r>
        <w:rPr>
          <w:spacing w:val="-12"/>
        </w:rPr>
        <w:t xml:space="preserve"> </w:t>
      </w:r>
      <w:r>
        <w:t>situations</w:t>
      </w:r>
      <w:r>
        <w:rPr>
          <w:spacing w:val="-13"/>
        </w:rPr>
        <w:t xml:space="preserve"> </w:t>
      </w:r>
      <w:r>
        <w:t>à</w:t>
      </w:r>
      <w:r>
        <w:rPr>
          <w:spacing w:val="-12"/>
        </w:rPr>
        <w:t xml:space="preserve"> </w:t>
      </w:r>
      <w:r>
        <w:t>risque</w:t>
      </w:r>
      <w:r>
        <w:rPr>
          <w:spacing w:val="-13"/>
        </w:rPr>
        <w:t xml:space="preserve"> </w:t>
      </w:r>
      <w:r>
        <w:t>et</w:t>
      </w:r>
      <w:r>
        <w:rPr>
          <w:spacing w:val="-12"/>
        </w:rPr>
        <w:t xml:space="preserve"> </w:t>
      </w:r>
      <w:r>
        <w:t>un</w:t>
      </w:r>
      <w:r>
        <w:rPr>
          <w:spacing w:val="-12"/>
        </w:rPr>
        <w:t xml:space="preserve"> </w:t>
      </w:r>
      <w:r>
        <w:t>accompagnement</w:t>
      </w:r>
      <w:r>
        <w:rPr>
          <w:spacing w:val="-13"/>
        </w:rPr>
        <w:t xml:space="preserve"> </w:t>
      </w:r>
      <w:r>
        <w:t>individualisé</w:t>
      </w:r>
      <w:r>
        <w:rPr>
          <w:spacing w:val="-12"/>
        </w:rPr>
        <w:t xml:space="preserve"> </w:t>
      </w:r>
      <w:r>
        <w:t>des</w:t>
      </w:r>
      <w:r>
        <w:rPr>
          <w:spacing w:val="-13"/>
        </w:rPr>
        <w:t xml:space="preserve"> </w:t>
      </w:r>
      <w:r>
        <w:t>salariés</w:t>
      </w:r>
      <w:r>
        <w:rPr>
          <w:spacing w:val="-12"/>
        </w:rPr>
        <w:t xml:space="preserve"> </w:t>
      </w:r>
      <w:r>
        <w:t>concernés.</w:t>
      </w:r>
    </w:p>
    <w:p w:rsidR="005E6FCE" w:rsidRDefault="005E6FCE">
      <w:pPr>
        <w:pStyle w:val="Corpsdetexte"/>
        <w:spacing w:before="1"/>
      </w:pPr>
    </w:p>
    <w:p w:rsidR="005E6FCE" w:rsidRDefault="00BF4AAB">
      <w:pPr>
        <w:pStyle w:val="Corpsdetexte"/>
        <w:ind w:left="280"/>
        <w:jc w:val="both"/>
      </w:pPr>
      <w:r>
        <w:rPr>
          <w:spacing w:val="-2"/>
        </w:rPr>
        <w:t>À</w:t>
      </w:r>
      <w:r>
        <w:rPr>
          <w:spacing w:val="-5"/>
        </w:rPr>
        <w:t xml:space="preserve"> </w:t>
      </w:r>
      <w:r>
        <w:rPr>
          <w:spacing w:val="-2"/>
        </w:rPr>
        <w:t>ce</w:t>
      </w:r>
      <w:r>
        <w:rPr>
          <w:spacing w:val="1"/>
        </w:rPr>
        <w:t xml:space="preserve"> </w:t>
      </w:r>
      <w:r>
        <w:rPr>
          <w:spacing w:val="-2"/>
        </w:rPr>
        <w:t>titre, cette</w:t>
      </w:r>
      <w:r>
        <w:rPr>
          <w:spacing w:val="-1"/>
        </w:rPr>
        <w:t xml:space="preserve"> </w:t>
      </w:r>
      <w:r>
        <w:rPr>
          <w:spacing w:val="-2"/>
        </w:rPr>
        <w:t>politique</w:t>
      </w:r>
      <w:r>
        <w:rPr>
          <w:spacing w:val="-1"/>
        </w:rPr>
        <w:t xml:space="preserve"> </w:t>
      </w:r>
      <w:r>
        <w:rPr>
          <w:spacing w:val="-2"/>
        </w:rPr>
        <w:t>sur</w:t>
      </w:r>
      <w:r>
        <w:rPr>
          <w:spacing w:val="-3"/>
        </w:rPr>
        <w:t xml:space="preserve"> </w:t>
      </w:r>
      <w:r>
        <w:rPr>
          <w:spacing w:val="-2"/>
        </w:rPr>
        <w:t>la</w:t>
      </w:r>
      <w:r>
        <w:rPr>
          <w:spacing w:val="-4"/>
        </w:rPr>
        <w:t xml:space="preserve"> </w:t>
      </w:r>
      <w:r>
        <w:rPr>
          <w:spacing w:val="-2"/>
        </w:rPr>
        <w:t>période</w:t>
      </w:r>
      <w:r>
        <w:rPr>
          <w:spacing w:val="-4"/>
        </w:rPr>
        <w:t xml:space="preserve"> </w:t>
      </w:r>
      <w:r>
        <w:rPr>
          <w:spacing w:val="-2"/>
        </w:rPr>
        <w:t>2026-2028</w:t>
      </w:r>
      <w:r>
        <w:rPr>
          <w:spacing w:val="-1"/>
        </w:rPr>
        <w:t xml:space="preserve"> </w:t>
      </w:r>
      <w:proofErr w:type="gramStart"/>
      <w:r>
        <w:rPr>
          <w:spacing w:val="-2"/>
        </w:rPr>
        <w:t>repose notamment</w:t>
      </w:r>
      <w:r>
        <w:rPr>
          <w:spacing w:val="2"/>
        </w:rPr>
        <w:t xml:space="preserve"> </w:t>
      </w:r>
      <w:r>
        <w:rPr>
          <w:spacing w:val="-2"/>
        </w:rPr>
        <w:t>sur</w:t>
      </w:r>
      <w:proofErr w:type="gramEnd"/>
      <w:r>
        <w:rPr>
          <w:spacing w:val="-8"/>
        </w:rPr>
        <w:t xml:space="preserve"> </w:t>
      </w:r>
      <w:r>
        <w:rPr>
          <w:spacing w:val="-10"/>
        </w:rPr>
        <w:t>:</w:t>
      </w:r>
    </w:p>
    <w:p w:rsidR="005E6FCE" w:rsidRDefault="00BF4AAB">
      <w:pPr>
        <w:pStyle w:val="Paragraphedeliste"/>
        <w:numPr>
          <w:ilvl w:val="0"/>
          <w:numId w:val="11"/>
        </w:numPr>
        <w:tabs>
          <w:tab w:val="left" w:pos="861"/>
        </w:tabs>
        <w:ind w:right="266"/>
        <w:jc w:val="both"/>
        <w:rPr>
          <w:rFonts w:ascii="Symbol" w:hAnsi="Symbol"/>
          <w:sz w:val="20"/>
        </w:rPr>
      </w:pPr>
      <w:r>
        <w:t>l’organisation</w:t>
      </w:r>
      <w:r>
        <w:rPr>
          <w:spacing w:val="40"/>
        </w:rPr>
        <w:t xml:space="preserve"> </w:t>
      </w:r>
      <w:r>
        <w:t>de</w:t>
      </w:r>
      <w:r>
        <w:rPr>
          <w:spacing w:val="40"/>
        </w:rPr>
        <w:t xml:space="preserve"> </w:t>
      </w:r>
      <w:r>
        <w:t>rendez-vous</w:t>
      </w:r>
      <w:r>
        <w:rPr>
          <w:spacing w:val="40"/>
        </w:rPr>
        <w:t xml:space="preserve"> </w:t>
      </w:r>
      <w:r>
        <w:t>emploi/santé</w:t>
      </w:r>
      <w:r>
        <w:rPr>
          <w:spacing w:val="40"/>
        </w:rPr>
        <w:t xml:space="preserve"> </w:t>
      </w:r>
      <w:r>
        <w:t>par</w:t>
      </w:r>
      <w:r>
        <w:rPr>
          <w:spacing w:val="40"/>
        </w:rPr>
        <w:t xml:space="preserve"> </w:t>
      </w:r>
      <w:r>
        <w:t>le</w:t>
      </w:r>
      <w:r>
        <w:rPr>
          <w:spacing w:val="40"/>
        </w:rPr>
        <w:t xml:space="preserve"> </w:t>
      </w:r>
      <w:r>
        <w:t>service</w:t>
      </w:r>
      <w:r>
        <w:rPr>
          <w:spacing w:val="40"/>
        </w:rPr>
        <w:t xml:space="preserve"> </w:t>
      </w:r>
      <w:r>
        <w:t>social</w:t>
      </w:r>
      <w:r>
        <w:rPr>
          <w:spacing w:val="40"/>
        </w:rPr>
        <w:t xml:space="preserve"> </w:t>
      </w:r>
      <w:r>
        <w:t>LUMANISY,</w:t>
      </w:r>
      <w:r>
        <w:rPr>
          <w:spacing w:val="40"/>
        </w:rPr>
        <w:t xml:space="preserve"> </w:t>
      </w:r>
      <w:r>
        <w:t>à</w:t>
      </w:r>
      <w:r>
        <w:rPr>
          <w:spacing w:val="40"/>
        </w:rPr>
        <w:t xml:space="preserve"> </w:t>
      </w:r>
      <w:r>
        <w:t>destination</w:t>
      </w:r>
      <w:r>
        <w:rPr>
          <w:spacing w:val="40"/>
        </w:rPr>
        <w:t xml:space="preserve"> </w:t>
      </w:r>
      <w:r>
        <w:t>des salariés en arrêt de longue durée ou en situation d’isolement professionnel ;</w:t>
      </w:r>
    </w:p>
    <w:p w:rsidR="005E6FCE" w:rsidRDefault="00BF4AAB">
      <w:pPr>
        <w:pStyle w:val="Paragraphedeliste"/>
        <w:numPr>
          <w:ilvl w:val="0"/>
          <w:numId w:val="11"/>
        </w:numPr>
        <w:tabs>
          <w:tab w:val="left" w:pos="861"/>
        </w:tabs>
        <w:spacing w:before="1"/>
        <w:ind w:right="272"/>
        <w:jc w:val="both"/>
        <w:rPr>
          <w:rFonts w:ascii="Symbol" w:hAnsi="Symbol"/>
          <w:sz w:val="20"/>
        </w:rPr>
      </w:pPr>
      <w:r>
        <w:t>la</w:t>
      </w:r>
      <w:r>
        <w:rPr>
          <w:spacing w:val="-13"/>
        </w:rPr>
        <w:t xml:space="preserve"> </w:t>
      </w:r>
      <w:r>
        <w:t>mise</w:t>
      </w:r>
      <w:r>
        <w:rPr>
          <w:spacing w:val="-12"/>
        </w:rPr>
        <w:t xml:space="preserve"> </w:t>
      </w:r>
      <w:r>
        <w:t>en</w:t>
      </w:r>
      <w:r>
        <w:rPr>
          <w:spacing w:val="-12"/>
        </w:rPr>
        <w:t xml:space="preserve"> </w:t>
      </w:r>
      <w:r>
        <w:t>place</w:t>
      </w:r>
      <w:r>
        <w:rPr>
          <w:spacing w:val="-12"/>
        </w:rPr>
        <w:t xml:space="preserve"> </w:t>
      </w:r>
      <w:r>
        <w:t>de</w:t>
      </w:r>
      <w:r>
        <w:rPr>
          <w:spacing w:val="-12"/>
        </w:rPr>
        <w:t xml:space="preserve"> </w:t>
      </w:r>
      <w:r>
        <w:t>rendez-vous</w:t>
      </w:r>
      <w:r>
        <w:rPr>
          <w:spacing w:val="-13"/>
        </w:rPr>
        <w:t xml:space="preserve"> </w:t>
      </w:r>
      <w:r>
        <w:t>de</w:t>
      </w:r>
      <w:r>
        <w:rPr>
          <w:spacing w:val="-10"/>
        </w:rPr>
        <w:t xml:space="preserve"> </w:t>
      </w:r>
      <w:r>
        <w:t>liaison</w:t>
      </w:r>
      <w:r>
        <w:rPr>
          <w:spacing w:val="-13"/>
        </w:rPr>
        <w:t xml:space="preserve"> </w:t>
      </w:r>
      <w:r>
        <w:t>(associant</w:t>
      </w:r>
      <w:r>
        <w:rPr>
          <w:spacing w:val="-12"/>
        </w:rPr>
        <w:t xml:space="preserve"> </w:t>
      </w:r>
      <w:r>
        <w:t>manager,</w:t>
      </w:r>
      <w:r>
        <w:rPr>
          <w:spacing w:val="-12"/>
        </w:rPr>
        <w:t xml:space="preserve"> </w:t>
      </w:r>
      <w:r>
        <w:t>médecine</w:t>
      </w:r>
      <w:r>
        <w:rPr>
          <w:spacing w:val="-10"/>
        </w:rPr>
        <w:t xml:space="preserve"> </w:t>
      </w:r>
      <w:r>
        <w:t>du</w:t>
      </w:r>
      <w:r>
        <w:rPr>
          <w:spacing w:val="-13"/>
        </w:rPr>
        <w:t xml:space="preserve"> </w:t>
      </w:r>
      <w:r>
        <w:t>travail,</w:t>
      </w:r>
      <w:r>
        <w:rPr>
          <w:spacing w:val="-11"/>
        </w:rPr>
        <w:t xml:space="preserve"> </w:t>
      </w:r>
      <w:r>
        <w:t>référente</w:t>
      </w:r>
      <w:r>
        <w:rPr>
          <w:spacing w:val="-12"/>
        </w:rPr>
        <w:t xml:space="preserve"> </w:t>
      </w:r>
      <w:r>
        <w:t>handicap et</w:t>
      </w:r>
      <w:r>
        <w:rPr>
          <w:spacing w:val="-8"/>
        </w:rPr>
        <w:t xml:space="preserve"> </w:t>
      </w:r>
      <w:r>
        <w:t>salarié)</w:t>
      </w:r>
      <w:r>
        <w:rPr>
          <w:spacing w:val="-11"/>
        </w:rPr>
        <w:t xml:space="preserve"> </w:t>
      </w:r>
      <w:r>
        <w:t>proposé</w:t>
      </w:r>
      <w:r>
        <w:rPr>
          <w:spacing w:val="-11"/>
        </w:rPr>
        <w:t xml:space="preserve"> </w:t>
      </w:r>
      <w:r>
        <w:t>aux</w:t>
      </w:r>
      <w:r>
        <w:rPr>
          <w:spacing w:val="-10"/>
        </w:rPr>
        <w:t xml:space="preserve"> </w:t>
      </w:r>
      <w:r>
        <w:t>salariés</w:t>
      </w:r>
      <w:r>
        <w:rPr>
          <w:spacing w:val="-8"/>
        </w:rPr>
        <w:t xml:space="preserve"> </w:t>
      </w:r>
      <w:r>
        <w:t>RQTH</w:t>
      </w:r>
      <w:r>
        <w:rPr>
          <w:spacing w:val="-12"/>
        </w:rPr>
        <w:t xml:space="preserve"> </w:t>
      </w:r>
      <w:r>
        <w:t>en</w:t>
      </w:r>
      <w:r>
        <w:rPr>
          <w:spacing w:val="-9"/>
        </w:rPr>
        <w:t xml:space="preserve"> </w:t>
      </w:r>
      <w:r>
        <w:t>arrêt</w:t>
      </w:r>
      <w:r>
        <w:rPr>
          <w:spacing w:val="-10"/>
        </w:rPr>
        <w:t xml:space="preserve"> </w:t>
      </w:r>
      <w:r>
        <w:t>depuis</w:t>
      </w:r>
      <w:r>
        <w:rPr>
          <w:spacing w:val="-12"/>
        </w:rPr>
        <w:t xml:space="preserve"> </w:t>
      </w:r>
      <w:r>
        <w:t>plus</w:t>
      </w:r>
      <w:r>
        <w:rPr>
          <w:spacing w:val="-9"/>
        </w:rPr>
        <w:t xml:space="preserve"> </w:t>
      </w:r>
      <w:r>
        <w:t>de</w:t>
      </w:r>
      <w:r>
        <w:rPr>
          <w:spacing w:val="-11"/>
        </w:rPr>
        <w:t xml:space="preserve"> </w:t>
      </w:r>
      <w:r>
        <w:t>trente</w:t>
      </w:r>
      <w:r>
        <w:rPr>
          <w:spacing w:val="-8"/>
        </w:rPr>
        <w:t xml:space="preserve"> </w:t>
      </w:r>
      <w:r>
        <w:t>jours</w:t>
      </w:r>
      <w:r>
        <w:rPr>
          <w:spacing w:val="-12"/>
        </w:rPr>
        <w:t xml:space="preserve"> </w:t>
      </w:r>
      <w:r>
        <w:t>consécutifs,</w:t>
      </w:r>
      <w:r>
        <w:rPr>
          <w:spacing w:val="-9"/>
        </w:rPr>
        <w:t xml:space="preserve"> </w:t>
      </w:r>
      <w:r>
        <w:t>afin</w:t>
      </w:r>
      <w:r>
        <w:rPr>
          <w:spacing w:val="-10"/>
        </w:rPr>
        <w:t xml:space="preserve"> </w:t>
      </w:r>
      <w:r>
        <w:t>de</w:t>
      </w:r>
      <w:r>
        <w:rPr>
          <w:spacing w:val="-11"/>
        </w:rPr>
        <w:t xml:space="preserve"> </w:t>
      </w:r>
      <w:r>
        <w:t>maintenir le lien et d’anticiper les</w:t>
      </w:r>
      <w:r>
        <w:rPr>
          <w:spacing w:val="40"/>
        </w:rPr>
        <w:t xml:space="preserve"> </w:t>
      </w:r>
      <w:r>
        <w:t>conditions de reprise ;</w:t>
      </w:r>
    </w:p>
    <w:p w:rsidR="005E6FCE" w:rsidRDefault="00BF4AAB">
      <w:pPr>
        <w:pStyle w:val="Paragraphedeliste"/>
        <w:numPr>
          <w:ilvl w:val="0"/>
          <w:numId w:val="11"/>
        </w:numPr>
        <w:tabs>
          <w:tab w:val="left" w:pos="861"/>
        </w:tabs>
        <w:ind w:right="277"/>
        <w:jc w:val="both"/>
        <w:rPr>
          <w:rFonts w:ascii="Symbol" w:hAnsi="Symbol"/>
          <w:sz w:val="20"/>
        </w:rPr>
      </w:pPr>
      <w:r>
        <w:rPr>
          <w:u w:val="single"/>
        </w:rPr>
        <w:t>sous réserve de financement</w:t>
      </w:r>
      <w:r>
        <w:t>, l’élaborat</w:t>
      </w:r>
      <w:r>
        <w:t>ion de fiches de compatibilité métiers, décrivant les contraintes, exigences et possibilités d’aménagement des principaux postes, afin de faciliter l’analyse de compatibilité entre l’état de santé du salarié et son emploi ;</w:t>
      </w:r>
    </w:p>
    <w:p w:rsidR="005E6FCE" w:rsidRDefault="00BF4AAB">
      <w:pPr>
        <w:pStyle w:val="Paragraphedeliste"/>
        <w:numPr>
          <w:ilvl w:val="0"/>
          <w:numId w:val="11"/>
        </w:numPr>
        <w:tabs>
          <w:tab w:val="left" w:pos="861"/>
        </w:tabs>
        <w:ind w:right="274"/>
        <w:jc w:val="both"/>
        <w:rPr>
          <w:rFonts w:ascii="Symbol" w:hAnsi="Symbol"/>
          <w:sz w:val="20"/>
        </w:rPr>
      </w:pPr>
      <w:r>
        <w:t>l’accès facilité aux consultatio</w:t>
      </w:r>
      <w:r>
        <w:t>ns de médecine physique et de réadaptation (MPR) pour les salariés titulaires d’une RQTH, grâce à un adressage de la médecine du travail ;</w:t>
      </w:r>
    </w:p>
    <w:p w:rsidR="005E6FCE" w:rsidRDefault="00BF4AAB">
      <w:pPr>
        <w:pStyle w:val="Paragraphedeliste"/>
        <w:numPr>
          <w:ilvl w:val="0"/>
          <w:numId w:val="11"/>
        </w:numPr>
        <w:tabs>
          <w:tab w:val="left" w:pos="861"/>
        </w:tabs>
        <w:ind w:right="274"/>
        <w:jc w:val="both"/>
        <w:rPr>
          <w:rFonts w:ascii="Symbol" w:hAnsi="Symbol"/>
          <w:sz w:val="20"/>
        </w:rPr>
      </w:pPr>
      <w:r>
        <w:t>la promotion du dispositif « Objectif Parcours Pro » qui constitue un accompagnement individualisé, réalisé</w:t>
      </w:r>
      <w:r>
        <w:rPr>
          <w:spacing w:val="-6"/>
        </w:rPr>
        <w:t xml:space="preserve"> </w:t>
      </w:r>
      <w:r>
        <w:t>par</w:t>
      </w:r>
      <w:r>
        <w:rPr>
          <w:spacing w:val="-5"/>
        </w:rPr>
        <w:t xml:space="preserve"> </w:t>
      </w:r>
      <w:r>
        <w:t>un</w:t>
      </w:r>
      <w:r>
        <w:rPr>
          <w:spacing w:val="-7"/>
        </w:rPr>
        <w:t xml:space="preserve"> </w:t>
      </w:r>
      <w:r>
        <w:t>consultant</w:t>
      </w:r>
      <w:r>
        <w:rPr>
          <w:spacing w:val="-7"/>
        </w:rPr>
        <w:t xml:space="preserve"> </w:t>
      </w:r>
      <w:r>
        <w:t>spécialisé,</w:t>
      </w:r>
      <w:r>
        <w:rPr>
          <w:spacing w:val="-6"/>
        </w:rPr>
        <w:t xml:space="preserve"> </w:t>
      </w:r>
      <w:r>
        <w:t>permettant</w:t>
      </w:r>
      <w:r>
        <w:rPr>
          <w:spacing w:val="-6"/>
        </w:rPr>
        <w:t xml:space="preserve"> </w:t>
      </w:r>
      <w:r>
        <w:t>d’analyser</w:t>
      </w:r>
      <w:r>
        <w:rPr>
          <w:spacing w:val="-6"/>
        </w:rPr>
        <w:t xml:space="preserve"> </w:t>
      </w:r>
      <w:r>
        <w:t>la</w:t>
      </w:r>
      <w:r>
        <w:rPr>
          <w:spacing w:val="-7"/>
        </w:rPr>
        <w:t xml:space="preserve"> </w:t>
      </w:r>
      <w:r>
        <w:t>situation</w:t>
      </w:r>
      <w:r>
        <w:rPr>
          <w:spacing w:val="-7"/>
        </w:rPr>
        <w:t xml:space="preserve"> </w:t>
      </w:r>
      <w:r>
        <w:t>globale</w:t>
      </w:r>
      <w:r>
        <w:rPr>
          <w:spacing w:val="-7"/>
        </w:rPr>
        <w:t xml:space="preserve"> </w:t>
      </w:r>
      <w:r>
        <w:t>du</w:t>
      </w:r>
      <w:r>
        <w:rPr>
          <w:spacing w:val="-7"/>
        </w:rPr>
        <w:t xml:space="preserve"> </w:t>
      </w:r>
      <w:r>
        <w:t>salarié</w:t>
      </w:r>
      <w:r>
        <w:rPr>
          <w:spacing w:val="-4"/>
        </w:rPr>
        <w:t xml:space="preserve"> </w:t>
      </w:r>
      <w:r>
        <w:t>dont</w:t>
      </w:r>
      <w:r>
        <w:rPr>
          <w:spacing w:val="-6"/>
        </w:rPr>
        <w:t xml:space="preserve"> </w:t>
      </w:r>
      <w:r>
        <w:t>l’état</w:t>
      </w:r>
      <w:r>
        <w:rPr>
          <w:spacing w:val="-6"/>
        </w:rPr>
        <w:t xml:space="preserve"> </w:t>
      </w:r>
      <w:r>
        <w:t>de santé impacte l’activité professionnelle, d’identifier ses compétences mobilisables et les solutions d’aménagement, de maintien dans l’emploi ou d’évolution, en int</w:t>
      </w:r>
      <w:r>
        <w:t>erne ou en externe.</w:t>
      </w:r>
    </w:p>
    <w:p w:rsidR="005E6FCE" w:rsidRDefault="00BF4AAB">
      <w:pPr>
        <w:pStyle w:val="Titre3"/>
        <w:spacing w:before="268"/>
        <w:jc w:val="both"/>
      </w:pPr>
      <w:r>
        <w:t>Article</w:t>
      </w:r>
      <w:r>
        <w:rPr>
          <w:spacing w:val="-10"/>
        </w:rPr>
        <w:t xml:space="preserve"> </w:t>
      </w:r>
      <w:r>
        <w:t>4.4.</w:t>
      </w:r>
      <w:r>
        <w:rPr>
          <w:spacing w:val="-9"/>
        </w:rPr>
        <w:t xml:space="preserve"> </w:t>
      </w:r>
      <w:r>
        <w:t>Formation</w:t>
      </w:r>
      <w:r>
        <w:rPr>
          <w:spacing w:val="-9"/>
        </w:rPr>
        <w:t xml:space="preserve"> </w:t>
      </w:r>
      <w:r>
        <w:rPr>
          <w:spacing w:val="-2"/>
        </w:rPr>
        <w:t>professionnelle</w:t>
      </w:r>
    </w:p>
    <w:p w:rsidR="005E6FCE" w:rsidRDefault="005E6FCE">
      <w:pPr>
        <w:pStyle w:val="Corpsdetexte"/>
        <w:rPr>
          <w:b/>
        </w:rPr>
      </w:pPr>
    </w:p>
    <w:p w:rsidR="005E6FCE" w:rsidRDefault="00BF4AAB">
      <w:pPr>
        <w:pStyle w:val="Paragraphedeliste"/>
        <w:numPr>
          <w:ilvl w:val="2"/>
          <w:numId w:val="8"/>
        </w:numPr>
        <w:tabs>
          <w:tab w:val="left" w:pos="1427"/>
        </w:tabs>
        <w:ind w:left="1427" w:hanging="719"/>
        <w:rPr>
          <w:i/>
        </w:rPr>
      </w:pPr>
      <w:r>
        <w:rPr>
          <w:i/>
          <w:color w:val="365F91"/>
        </w:rPr>
        <w:t>Formation</w:t>
      </w:r>
      <w:r>
        <w:rPr>
          <w:i/>
          <w:color w:val="365F91"/>
          <w:spacing w:val="-12"/>
        </w:rPr>
        <w:t xml:space="preserve"> </w:t>
      </w:r>
      <w:r>
        <w:rPr>
          <w:i/>
          <w:color w:val="365F91"/>
        </w:rPr>
        <w:t>de</w:t>
      </w:r>
      <w:r>
        <w:rPr>
          <w:i/>
          <w:color w:val="365F91"/>
          <w:spacing w:val="-9"/>
        </w:rPr>
        <w:t xml:space="preserve"> </w:t>
      </w:r>
      <w:r>
        <w:rPr>
          <w:i/>
          <w:color w:val="365F91"/>
        </w:rPr>
        <w:t>tous</w:t>
      </w:r>
      <w:r>
        <w:rPr>
          <w:i/>
          <w:color w:val="365F91"/>
          <w:spacing w:val="-10"/>
        </w:rPr>
        <w:t xml:space="preserve"> </w:t>
      </w:r>
      <w:r>
        <w:rPr>
          <w:i/>
          <w:color w:val="365F91"/>
        </w:rPr>
        <w:t>les</w:t>
      </w:r>
      <w:r>
        <w:rPr>
          <w:i/>
          <w:color w:val="365F91"/>
          <w:spacing w:val="-10"/>
        </w:rPr>
        <w:t xml:space="preserve"> </w:t>
      </w:r>
      <w:r>
        <w:rPr>
          <w:i/>
          <w:color w:val="365F91"/>
        </w:rPr>
        <w:t>managers</w:t>
      </w:r>
      <w:r>
        <w:rPr>
          <w:i/>
          <w:color w:val="365F91"/>
          <w:spacing w:val="-6"/>
        </w:rPr>
        <w:t xml:space="preserve"> </w:t>
      </w:r>
      <w:r>
        <w:rPr>
          <w:i/>
          <w:color w:val="365F91"/>
        </w:rPr>
        <w:t>au</w:t>
      </w:r>
      <w:r>
        <w:rPr>
          <w:i/>
          <w:color w:val="365F91"/>
          <w:spacing w:val="-8"/>
        </w:rPr>
        <w:t xml:space="preserve"> </w:t>
      </w:r>
      <w:r>
        <w:rPr>
          <w:i/>
          <w:color w:val="365F91"/>
          <w:spacing w:val="-2"/>
        </w:rPr>
        <w:t>handicap</w:t>
      </w:r>
    </w:p>
    <w:p w:rsidR="005E6FCE" w:rsidRDefault="005E6FCE">
      <w:pPr>
        <w:pStyle w:val="Corpsdetexte"/>
        <w:spacing w:before="1"/>
        <w:rPr>
          <w:i/>
        </w:rPr>
      </w:pPr>
    </w:p>
    <w:p w:rsidR="005E6FCE" w:rsidRDefault="00BF4AAB">
      <w:pPr>
        <w:pStyle w:val="Corpsdetexte"/>
        <w:ind w:left="280" w:right="284"/>
        <w:jc w:val="both"/>
      </w:pPr>
      <w:r>
        <w:rPr>
          <w:u w:val="single"/>
        </w:rPr>
        <w:t>Sous</w:t>
      </w:r>
      <w:r>
        <w:rPr>
          <w:spacing w:val="-12"/>
          <w:u w:val="single"/>
        </w:rPr>
        <w:t xml:space="preserve"> </w:t>
      </w:r>
      <w:r>
        <w:rPr>
          <w:u w:val="single"/>
        </w:rPr>
        <w:t>réserve</w:t>
      </w:r>
      <w:r>
        <w:rPr>
          <w:spacing w:val="-11"/>
          <w:u w:val="single"/>
        </w:rPr>
        <w:t xml:space="preserve"> </w:t>
      </w:r>
      <w:r>
        <w:rPr>
          <w:u w:val="single"/>
        </w:rPr>
        <w:t>de</w:t>
      </w:r>
      <w:r>
        <w:rPr>
          <w:spacing w:val="-11"/>
          <w:u w:val="single"/>
        </w:rPr>
        <w:t xml:space="preserve"> </w:t>
      </w:r>
      <w:r>
        <w:rPr>
          <w:u w:val="single"/>
        </w:rPr>
        <w:t>financement</w:t>
      </w:r>
      <w:r>
        <w:t xml:space="preserve"> :</w:t>
      </w:r>
      <w:r>
        <w:rPr>
          <w:spacing w:val="-11"/>
        </w:rPr>
        <w:t xml:space="preserve"> </w:t>
      </w:r>
      <w:r>
        <w:t>La</w:t>
      </w:r>
      <w:r>
        <w:rPr>
          <w:spacing w:val="-12"/>
        </w:rPr>
        <w:t xml:space="preserve"> </w:t>
      </w:r>
      <w:r>
        <w:t>prise</w:t>
      </w:r>
      <w:r>
        <w:rPr>
          <w:spacing w:val="-13"/>
        </w:rPr>
        <w:t xml:space="preserve"> </w:t>
      </w:r>
      <w:r>
        <w:t>en</w:t>
      </w:r>
      <w:r>
        <w:rPr>
          <w:spacing w:val="-11"/>
        </w:rPr>
        <w:t xml:space="preserve"> </w:t>
      </w:r>
      <w:r>
        <w:t>compte</w:t>
      </w:r>
      <w:r>
        <w:rPr>
          <w:spacing w:val="-11"/>
        </w:rPr>
        <w:t xml:space="preserve"> </w:t>
      </w:r>
      <w:r>
        <w:t>des</w:t>
      </w:r>
      <w:r>
        <w:rPr>
          <w:spacing w:val="-12"/>
        </w:rPr>
        <w:t xml:space="preserve"> </w:t>
      </w:r>
      <w:r>
        <w:t>spécificités</w:t>
      </w:r>
      <w:r>
        <w:rPr>
          <w:spacing w:val="-11"/>
        </w:rPr>
        <w:t xml:space="preserve"> </w:t>
      </w:r>
      <w:r>
        <w:t>du</w:t>
      </w:r>
      <w:r>
        <w:rPr>
          <w:spacing w:val="-11"/>
        </w:rPr>
        <w:t xml:space="preserve"> </w:t>
      </w:r>
      <w:r>
        <w:t>handicap</w:t>
      </w:r>
      <w:r>
        <w:rPr>
          <w:spacing w:val="-12"/>
        </w:rPr>
        <w:t xml:space="preserve"> </w:t>
      </w:r>
      <w:r>
        <w:t>étant</w:t>
      </w:r>
      <w:r>
        <w:rPr>
          <w:spacing w:val="-11"/>
        </w:rPr>
        <w:t xml:space="preserve"> </w:t>
      </w:r>
      <w:r>
        <w:t>un</w:t>
      </w:r>
      <w:r>
        <w:rPr>
          <w:spacing w:val="-11"/>
        </w:rPr>
        <w:t xml:space="preserve"> </w:t>
      </w:r>
      <w:r>
        <w:t>facteur</w:t>
      </w:r>
      <w:r>
        <w:rPr>
          <w:spacing w:val="-13"/>
        </w:rPr>
        <w:t xml:space="preserve"> </w:t>
      </w:r>
      <w:r>
        <w:t>clé</w:t>
      </w:r>
      <w:r>
        <w:rPr>
          <w:spacing w:val="-10"/>
        </w:rPr>
        <w:t xml:space="preserve"> </w:t>
      </w:r>
      <w:r>
        <w:t>de</w:t>
      </w:r>
      <w:r>
        <w:rPr>
          <w:spacing w:val="-11"/>
        </w:rPr>
        <w:t xml:space="preserve"> </w:t>
      </w:r>
      <w:r>
        <w:t>réussite de</w:t>
      </w:r>
      <w:r>
        <w:rPr>
          <w:spacing w:val="-7"/>
        </w:rPr>
        <w:t xml:space="preserve"> </w:t>
      </w:r>
      <w:r>
        <w:t>l’intégration</w:t>
      </w:r>
      <w:r>
        <w:rPr>
          <w:spacing w:val="-9"/>
        </w:rPr>
        <w:t xml:space="preserve"> </w:t>
      </w:r>
      <w:r>
        <w:t>et</w:t>
      </w:r>
      <w:r>
        <w:rPr>
          <w:spacing w:val="-7"/>
        </w:rPr>
        <w:t xml:space="preserve"> </w:t>
      </w:r>
      <w:r>
        <w:t>du</w:t>
      </w:r>
      <w:r>
        <w:rPr>
          <w:spacing w:val="-11"/>
        </w:rPr>
        <w:t xml:space="preserve"> </w:t>
      </w:r>
      <w:r>
        <w:t>maintien</w:t>
      </w:r>
      <w:r>
        <w:rPr>
          <w:spacing w:val="-9"/>
        </w:rPr>
        <w:t xml:space="preserve"> </w:t>
      </w:r>
      <w:r>
        <w:t>dans</w:t>
      </w:r>
      <w:r>
        <w:rPr>
          <w:spacing w:val="-8"/>
        </w:rPr>
        <w:t xml:space="preserve"> </w:t>
      </w:r>
      <w:r>
        <w:t>l’emploi,</w:t>
      </w:r>
      <w:r>
        <w:rPr>
          <w:spacing w:val="-8"/>
        </w:rPr>
        <w:t xml:space="preserve"> </w:t>
      </w:r>
      <w:r>
        <w:t>les</w:t>
      </w:r>
      <w:r>
        <w:rPr>
          <w:spacing w:val="-10"/>
        </w:rPr>
        <w:t xml:space="preserve"> </w:t>
      </w:r>
      <w:r>
        <w:t>managers</w:t>
      </w:r>
      <w:r>
        <w:rPr>
          <w:spacing w:val="-4"/>
        </w:rPr>
        <w:t xml:space="preserve"> </w:t>
      </w:r>
      <w:r>
        <w:t>seront</w:t>
      </w:r>
      <w:r>
        <w:rPr>
          <w:spacing w:val="-8"/>
        </w:rPr>
        <w:t xml:space="preserve"> </w:t>
      </w:r>
      <w:r>
        <w:t>sensibilisés</w:t>
      </w:r>
      <w:r>
        <w:rPr>
          <w:spacing w:val="-8"/>
        </w:rPr>
        <w:t xml:space="preserve"> </w:t>
      </w:r>
      <w:r>
        <w:t>et</w:t>
      </w:r>
      <w:r>
        <w:rPr>
          <w:spacing w:val="-7"/>
        </w:rPr>
        <w:t xml:space="preserve"> </w:t>
      </w:r>
      <w:r>
        <w:t>formés</w:t>
      </w:r>
      <w:r>
        <w:rPr>
          <w:spacing w:val="-8"/>
        </w:rPr>
        <w:t xml:space="preserve"> </w:t>
      </w:r>
      <w:r>
        <w:t>au</w:t>
      </w:r>
      <w:r>
        <w:rPr>
          <w:spacing w:val="-9"/>
        </w:rPr>
        <w:t xml:space="preserve"> </w:t>
      </w:r>
      <w:r>
        <w:t>handicap</w:t>
      </w:r>
      <w:r>
        <w:rPr>
          <w:spacing w:val="-9"/>
        </w:rPr>
        <w:t xml:space="preserve"> </w:t>
      </w:r>
      <w:r>
        <w:t>et</w:t>
      </w:r>
      <w:r>
        <w:rPr>
          <w:spacing w:val="-7"/>
        </w:rPr>
        <w:t xml:space="preserve"> </w:t>
      </w:r>
      <w:r>
        <w:t>à</w:t>
      </w:r>
      <w:r>
        <w:rPr>
          <w:spacing w:val="-8"/>
        </w:rPr>
        <w:t xml:space="preserve"> </w:t>
      </w:r>
      <w:r>
        <w:t>leur rôle dans l’accompagnement des salariés concernés dans le cadre de leur parcours managérial.</w:t>
      </w:r>
    </w:p>
    <w:p w:rsidR="005E6FCE" w:rsidRDefault="00BF4AAB">
      <w:pPr>
        <w:pStyle w:val="Corpsdetexte"/>
        <w:spacing w:before="267"/>
        <w:ind w:left="280" w:right="286"/>
        <w:jc w:val="both"/>
      </w:pPr>
      <w:r>
        <w:t xml:space="preserve">Ces actions visent notamment à leur permettre de mieux identifier les situations nécessitant un accompagnement, d’adopter les comportements et postures managériales appropriés, de mobiliser les ressources internes et externes existantes et de contribuer à </w:t>
      </w:r>
      <w:r>
        <w:t xml:space="preserve">un environnement de travail inclusif et </w:t>
      </w:r>
      <w:r>
        <w:rPr>
          <w:spacing w:val="-2"/>
        </w:rPr>
        <w:t>sécurisant.</w:t>
      </w:r>
    </w:p>
    <w:p w:rsidR="005E6FCE" w:rsidRDefault="005E6FCE">
      <w:pPr>
        <w:pStyle w:val="Corpsdetexte"/>
        <w:spacing w:before="1"/>
      </w:pPr>
    </w:p>
    <w:p w:rsidR="005E6FCE" w:rsidRDefault="00BF4AAB">
      <w:pPr>
        <w:pStyle w:val="Paragraphedeliste"/>
        <w:numPr>
          <w:ilvl w:val="2"/>
          <w:numId w:val="8"/>
        </w:numPr>
        <w:tabs>
          <w:tab w:val="left" w:pos="1427"/>
        </w:tabs>
        <w:ind w:left="1427" w:hanging="719"/>
        <w:rPr>
          <w:i/>
        </w:rPr>
      </w:pPr>
      <w:r>
        <w:rPr>
          <w:i/>
          <w:color w:val="365F91"/>
        </w:rPr>
        <w:t>E-learning</w:t>
      </w:r>
      <w:r>
        <w:rPr>
          <w:i/>
          <w:color w:val="365F91"/>
          <w:spacing w:val="-12"/>
        </w:rPr>
        <w:t xml:space="preserve"> </w:t>
      </w:r>
      <w:r>
        <w:rPr>
          <w:i/>
          <w:color w:val="365F91"/>
        </w:rPr>
        <w:t>pour</w:t>
      </w:r>
      <w:r>
        <w:rPr>
          <w:i/>
          <w:color w:val="365F91"/>
          <w:spacing w:val="-10"/>
        </w:rPr>
        <w:t xml:space="preserve"> </w:t>
      </w:r>
      <w:r>
        <w:rPr>
          <w:i/>
          <w:color w:val="365F91"/>
        </w:rPr>
        <w:t>tous</w:t>
      </w:r>
      <w:r>
        <w:rPr>
          <w:i/>
          <w:color w:val="365F91"/>
          <w:spacing w:val="-11"/>
        </w:rPr>
        <w:t xml:space="preserve"> </w:t>
      </w:r>
      <w:r>
        <w:rPr>
          <w:i/>
          <w:color w:val="365F91"/>
        </w:rPr>
        <w:t>les</w:t>
      </w:r>
      <w:r>
        <w:rPr>
          <w:i/>
          <w:color w:val="365F91"/>
          <w:spacing w:val="-8"/>
        </w:rPr>
        <w:t xml:space="preserve"> </w:t>
      </w:r>
      <w:r>
        <w:rPr>
          <w:i/>
          <w:color w:val="365F91"/>
          <w:spacing w:val="-2"/>
        </w:rPr>
        <w:t>collaborateurs</w:t>
      </w:r>
    </w:p>
    <w:p w:rsidR="005E6FCE" w:rsidRDefault="005E6FCE">
      <w:pPr>
        <w:pStyle w:val="Corpsdetexte"/>
        <w:spacing w:before="1"/>
        <w:rPr>
          <w:i/>
        </w:rPr>
      </w:pPr>
    </w:p>
    <w:p w:rsidR="005E6FCE" w:rsidRDefault="00BF4AAB">
      <w:pPr>
        <w:pStyle w:val="Corpsdetexte"/>
        <w:ind w:left="280" w:right="273"/>
        <w:jc w:val="both"/>
      </w:pPr>
      <w:r>
        <w:rPr>
          <w:u w:val="single"/>
        </w:rPr>
        <w:t>Sous</w:t>
      </w:r>
      <w:r>
        <w:rPr>
          <w:spacing w:val="-7"/>
          <w:u w:val="single"/>
        </w:rPr>
        <w:t xml:space="preserve"> </w:t>
      </w:r>
      <w:r>
        <w:rPr>
          <w:u w:val="single"/>
        </w:rPr>
        <w:t>réserve</w:t>
      </w:r>
      <w:r>
        <w:rPr>
          <w:spacing w:val="-8"/>
          <w:u w:val="single"/>
        </w:rPr>
        <w:t xml:space="preserve"> </w:t>
      </w:r>
      <w:r>
        <w:rPr>
          <w:u w:val="single"/>
        </w:rPr>
        <w:t>de</w:t>
      </w:r>
      <w:r>
        <w:rPr>
          <w:spacing w:val="-6"/>
          <w:u w:val="single"/>
        </w:rPr>
        <w:t xml:space="preserve"> </w:t>
      </w:r>
      <w:r>
        <w:rPr>
          <w:u w:val="single"/>
        </w:rPr>
        <w:t>financement</w:t>
      </w:r>
      <w:r>
        <w:t xml:space="preserve"> :</w:t>
      </w:r>
      <w:r>
        <w:rPr>
          <w:spacing w:val="-5"/>
        </w:rPr>
        <w:t xml:space="preserve"> </w:t>
      </w:r>
      <w:r>
        <w:t>Afin</w:t>
      </w:r>
      <w:r>
        <w:rPr>
          <w:spacing w:val="-10"/>
        </w:rPr>
        <w:t xml:space="preserve"> </w:t>
      </w:r>
      <w:r>
        <w:t>de</w:t>
      </w:r>
      <w:r>
        <w:rPr>
          <w:spacing w:val="-6"/>
        </w:rPr>
        <w:t xml:space="preserve"> </w:t>
      </w:r>
      <w:r>
        <w:t>renforcer</w:t>
      </w:r>
      <w:r>
        <w:rPr>
          <w:spacing w:val="-8"/>
        </w:rPr>
        <w:t xml:space="preserve"> </w:t>
      </w:r>
      <w:r>
        <w:t>la</w:t>
      </w:r>
      <w:r>
        <w:rPr>
          <w:spacing w:val="-7"/>
        </w:rPr>
        <w:t xml:space="preserve"> </w:t>
      </w:r>
      <w:r>
        <w:t>culture</w:t>
      </w:r>
      <w:r>
        <w:rPr>
          <w:spacing w:val="-6"/>
        </w:rPr>
        <w:t xml:space="preserve"> </w:t>
      </w:r>
      <w:r>
        <w:t>du</w:t>
      </w:r>
      <w:r>
        <w:rPr>
          <w:spacing w:val="-7"/>
        </w:rPr>
        <w:t xml:space="preserve"> </w:t>
      </w:r>
      <w:r>
        <w:t>handicap</w:t>
      </w:r>
      <w:r>
        <w:rPr>
          <w:spacing w:val="-8"/>
        </w:rPr>
        <w:t xml:space="preserve"> </w:t>
      </w:r>
      <w:r>
        <w:t>au</w:t>
      </w:r>
      <w:r>
        <w:rPr>
          <w:spacing w:val="-10"/>
        </w:rPr>
        <w:t xml:space="preserve"> </w:t>
      </w:r>
      <w:r>
        <w:t>sein</w:t>
      </w:r>
      <w:r>
        <w:rPr>
          <w:spacing w:val="-7"/>
        </w:rPr>
        <w:t xml:space="preserve"> </w:t>
      </w:r>
      <w:r>
        <w:t>de</w:t>
      </w:r>
      <w:r>
        <w:rPr>
          <w:spacing w:val="-8"/>
        </w:rPr>
        <w:t xml:space="preserve"> </w:t>
      </w:r>
      <w:r>
        <w:t>l’établissement,</w:t>
      </w:r>
      <w:r>
        <w:rPr>
          <w:spacing w:val="-6"/>
        </w:rPr>
        <w:t xml:space="preserve"> </w:t>
      </w:r>
      <w:r>
        <w:t>un</w:t>
      </w:r>
      <w:r>
        <w:rPr>
          <w:spacing w:val="-10"/>
        </w:rPr>
        <w:t xml:space="preserve"> </w:t>
      </w:r>
      <w:r>
        <w:t>module d’e-learning est déployé à destination de l’ensemble des collaborateurs. Il vise à sensibiliser aux différentes formes de handicap, à lutter contre les idées reçues et à rappeler les principes de respect, de non- discrimination et de confidentialité</w:t>
      </w:r>
      <w:r>
        <w:t>.</w:t>
      </w:r>
    </w:p>
    <w:p w:rsidR="005E6FCE" w:rsidRDefault="00BF4AAB">
      <w:pPr>
        <w:pStyle w:val="Titre3"/>
        <w:spacing w:before="268"/>
        <w:jc w:val="both"/>
      </w:pPr>
      <w:r>
        <w:rPr>
          <w:spacing w:val="-2"/>
        </w:rPr>
        <w:t>Article</w:t>
      </w:r>
      <w:r>
        <w:rPr>
          <w:spacing w:val="2"/>
        </w:rPr>
        <w:t xml:space="preserve"> </w:t>
      </w:r>
      <w:r>
        <w:rPr>
          <w:spacing w:val="-2"/>
        </w:rPr>
        <w:t>4.5.</w:t>
      </w:r>
      <w:r>
        <w:rPr>
          <w:spacing w:val="2"/>
        </w:rPr>
        <w:t xml:space="preserve"> </w:t>
      </w:r>
      <w:r>
        <w:rPr>
          <w:spacing w:val="-2"/>
        </w:rPr>
        <w:t>Communication,</w:t>
      </w:r>
      <w:r>
        <w:rPr>
          <w:spacing w:val="5"/>
        </w:rPr>
        <w:t xml:space="preserve"> </w:t>
      </w:r>
      <w:r>
        <w:rPr>
          <w:spacing w:val="-2"/>
        </w:rPr>
        <w:t>sensibilisation</w:t>
      </w:r>
      <w:r>
        <w:rPr>
          <w:spacing w:val="4"/>
        </w:rPr>
        <w:t xml:space="preserve"> </w:t>
      </w:r>
      <w:r>
        <w:rPr>
          <w:spacing w:val="-2"/>
        </w:rPr>
        <w:t>et</w:t>
      </w:r>
      <w:r>
        <w:rPr>
          <w:spacing w:val="1"/>
        </w:rPr>
        <w:t xml:space="preserve"> </w:t>
      </w:r>
      <w:r>
        <w:rPr>
          <w:spacing w:val="-2"/>
        </w:rPr>
        <w:t>culture</w:t>
      </w:r>
      <w:r>
        <w:rPr>
          <w:spacing w:val="4"/>
        </w:rPr>
        <w:t xml:space="preserve"> </w:t>
      </w:r>
      <w:r>
        <w:rPr>
          <w:spacing w:val="-2"/>
        </w:rPr>
        <w:t>inclusive</w:t>
      </w:r>
    </w:p>
    <w:p w:rsidR="005E6FCE" w:rsidRDefault="005E6FCE">
      <w:pPr>
        <w:pStyle w:val="Corpsdetexte"/>
        <w:rPr>
          <w:b/>
        </w:rPr>
      </w:pPr>
    </w:p>
    <w:p w:rsidR="005E6FCE" w:rsidRDefault="00BF4AAB">
      <w:pPr>
        <w:pStyle w:val="Corpsdetexte"/>
        <w:ind w:left="280" w:right="290"/>
        <w:jc w:val="both"/>
      </w:pPr>
      <w:r>
        <w:t xml:space="preserve">Conformément aux engagements pris dans le cadre de la Charte d’engagement OETH, l’Hôpital déploie une politique de communication et de sensibilisation en faveur de l’inclusion des personnes en situation de handicap et des salariés présentant une fragilité </w:t>
      </w:r>
      <w:r>
        <w:t>de santé.</w:t>
      </w:r>
    </w:p>
    <w:p w:rsidR="005E6FCE" w:rsidRDefault="005E6FCE">
      <w:pPr>
        <w:pStyle w:val="Corpsdetexte"/>
        <w:spacing w:before="3"/>
      </w:pPr>
    </w:p>
    <w:p w:rsidR="005E6FCE" w:rsidRDefault="00BF4AAB">
      <w:pPr>
        <w:pStyle w:val="Corpsdetexte"/>
        <w:spacing w:line="237" w:lineRule="auto"/>
        <w:ind w:left="280" w:right="278"/>
        <w:jc w:val="both"/>
      </w:pPr>
      <w:r>
        <w:t>Cette politique vise à lutter contre les stéréotypes, à faciliter la reconnaissance des situations de fragilité et</w:t>
      </w:r>
      <w:r>
        <w:rPr>
          <w:spacing w:val="40"/>
        </w:rPr>
        <w:t xml:space="preserve"> </w:t>
      </w:r>
      <w:r>
        <w:t>à</w:t>
      </w:r>
      <w:r>
        <w:rPr>
          <w:spacing w:val="13"/>
        </w:rPr>
        <w:t xml:space="preserve"> </w:t>
      </w:r>
      <w:r>
        <w:t>prévenir toute forme</w:t>
      </w:r>
      <w:r>
        <w:rPr>
          <w:spacing w:val="14"/>
        </w:rPr>
        <w:t xml:space="preserve"> </w:t>
      </w:r>
      <w:r>
        <w:t>de discrimination, en tenant compte des spécificités du secteur</w:t>
      </w:r>
      <w:r>
        <w:rPr>
          <w:spacing w:val="16"/>
        </w:rPr>
        <w:t xml:space="preserve"> </w:t>
      </w:r>
      <w:r>
        <w:t>hospitalier et de la</w:t>
      </w:r>
    </w:p>
    <w:p w:rsidR="005E6FCE" w:rsidRDefault="005E6FCE">
      <w:pPr>
        <w:pStyle w:val="Corpsdetexte"/>
        <w:spacing w:line="237" w:lineRule="auto"/>
        <w:jc w:val="both"/>
        <w:sectPr w:rsidR="005E6FCE">
          <w:pgSz w:w="11940" w:h="16860"/>
          <w:pgMar w:top="980" w:right="850" w:bottom="1200" w:left="850" w:header="122" w:footer="985" w:gutter="0"/>
          <w:cols w:space="720"/>
        </w:sectPr>
      </w:pPr>
    </w:p>
    <w:p w:rsidR="005E6FCE" w:rsidRDefault="00BF4AAB">
      <w:pPr>
        <w:pStyle w:val="Corpsdetexte"/>
        <w:spacing w:before="90"/>
        <w:ind w:left="280"/>
      </w:pPr>
      <w:r>
        <w:lastRenderedPageBreak/>
        <w:t>nécessité</w:t>
      </w:r>
      <w:r>
        <w:rPr>
          <w:spacing w:val="-5"/>
        </w:rPr>
        <w:t xml:space="preserve"> </w:t>
      </w:r>
      <w:r>
        <w:t>de</w:t>
      </w:r>
      <w:r>
        <w:rPr>
          <w:spacing w:val="-4"/>
        </w:rPr>
        <w:t xml:space="preserve"> </w:t>
      </w:r>
      <w:r>
        <w:t>lever</w:t>
      </w:r>
      <w:r>
        <w:rPr>
          <w:spacing w:val="-3"/>
        </w:rPr>
        <w:t xml:space="preserve"> </w:t>
      </w:r>
      <w:r>
        <w:t>les</w:t>
      </w:r>
      <w:r>
        <w:rPr>
          <w:spacing w:val="-1"/>
        </w:rPr>
        <w:t xml:space="preserve"> </w:t>
      </w:r>
      <w:r>
        <w:t>tabous</w:t>
      </w:r>
      <w:r>
        <w:rPr>
          <w:spacing w:val="-3"/>
        </w:rPr>
        <w:t xml:space="preserve"> </w:t>
      </w:r>
      <w:r>
        <w:t>liés</w:t>
      </w:r>
      <w:r>
        <w:rPr>
          <w:spacing w:val="-2"/>
        </w:rPr>
        <w:t xml:space="preserve"> </w:t>
      </w:r>
      <w:r>
        <w:t>à</w:t>
      </w:r>
      <w:r>
        <w:rPr>
          <w:spacing w:val="-3"/>
        </w:rPr>
        <w:t xml:space="preserve"> </w:t>
      </w:r>
      <w:r>
        <w:t>la</w:t>
      </w:r>
      <w:r>
        <w:rPr>
          <w:spacing w:val="-5"/>
        </w:rPr>
        <w:t xml:space="preserve"> </w:t>
      </w:r>
      <w:r>
        <w:t>maladie</w:t>
      </w:r>
      <w:r>
        <w:rPr>
          <w:spacing w:val="-3"/>
        </w:rPr>
        <w:t xml:space="preserve"> </w:t>
      </w:r>
      <w:r>
        <w:t>et</w:t>
      </w:r>
      <w:r>
        <w:rPr>
          <w:spacing w:val="-2"/>
        </w:rPr>
        <w:t xml:space="preserve"> </w:t>
      </w:r>
      <w:r>
        <w:t>au</w:t>
      </w:r>
      <w:r>
        <w:rPr>
          <w:spacing w:val="-3"/>
        </w:rPr>
        <w:t xml:space="preserve"> </w:t>
      </w:r>
      <w:r>
        <w:rPr>
          <w:spacing w:val="-2"/>
        </w:rPr>
        <w:t>handicap.</w:t>
      </w:r>
    </w:p>
    <w:p w:rsidR="005E6FCE" w:rsidRDefault="005E6FCE">
      <w:pPr>
        <w:pStyle w:val="Corpsdetexte"/>
        <w:spacing w:before="1"/>
      </w:pPr>
    </w:p>
    <w:p w:rsidR="005E6FCE" w:rsidRDefault="00BF4AAB">
      <w:pPr>
        <w:pStyle w:val="Corpsdetexte"/>
        <w:ind w:left="280" w:right="278"/>
        <w:jc w:val="both"/>
      </w:pPr>
      <w:r>
        <w:t>À ce titre, l’Hôpital déploie une stratégie de sensibilisation pluri-canaux (podcast «</w:t>
      </w:r>
      <w:r>
        <w:rPr>
          <w:spacing w:val="-4"/>
        </w:rPr>
        <w:t xml:space="preserve"> </w:t>
      </w:r>
      <w:r>
        <w:t>La Minute Handicap</w:t>
      </w:r>
      <w:r>
        <w:rPr>
          <w:spacing w:val="-2"/>
        </w:rPr>
        <w:t xml:space="preserve"> </w:t>
      </w:r>
      <w:r>
        <w:t>», vidéos de sensibilisation («</w:t>
      </w:r>
      <w:r>
        <w:rPr>
          <w:spacing w:val="-1"/>
        </w:rPr>
        <w:t xml:space="preserve"> </w:t>
      </w:r>
      <w:r>
        <w:t>La Minute Einstein</w:t>
      </w:r>
      <w:r>
        <w:rPr>
          <w:spacing w:val="-2"/>
        </w:rPr>
        <w:t xml:space="preserve"> </w:t>
      </w:r>
      <w:r>
        <w:t>»), intranet, mails everyone, réun</w:t>
      </w:r>
      <w:r>
        <w:t xml:space="preserve">ions staff sur </w:t>
      </w:r>
      <w:proofErr w:type="gramStart"/>
      <w:r>
        <w:t>le handicap organisées</w:t>
      </w:r>
      <w:proofErr w:type="gramEnd"/>
      <w:r>
        <w:t xml:space="preserve"> par</w:t>
      </w:r>
      <w:r>
        <w:rPr>
          <w:spacing w:val="-1"/>
        </w:rPr>
        <w:t xml:space="preserve"> </w:t>
      </w:r>
      <w:r>
        <w:t>les professionnels</w:t>
      </w:r>
      <w:r>
        <w:rPr>
          <w:spacing w:val="-1"/>
        </w:rPr>
        <w:t xml:space="preserve"> </w:t>
      </w:r>
      <w:r>
        <w:t>de</w:t>
      </w:r>
      <w:r>
        <w:rPr>
          <w:spacing w:val="-1"/>
        </w:rPr>
        <w:t xml:space="preserve"> </w:t>
      </w:r>
      <w:r>
        <w:t>l’hôpital, SEEPH,</w:t>
      </w:r>
      <w:r>
        <w:rPr>
          <w:spacing w:val="-3"/>
        </w:rPr>
        <w:t xml:space="preserve"> </w:t>
      </w:r>
      <w:r>
        <w:t>sessions</w:t>
      </w:r>
      <w:r>
        <w:rPr>
          <w:spacing w:val="-1"/>
        </w:rPr>
        <w:t xml:space="preserve"> </w:t>
      </w:r>
      <w:r>
        <w:t>de</w:t>
      </w:r>
      <w:r>
        <w:rPr>
          <w:spacing w:val="-1"/>
        </w:rPr>
        <w:t xml:space="preserve"> </w:t>
      </w:r>
      <w:r>
        <w:t>formations…),</w:t>
      </w:r>
      <w:r>
        <w:rPr>
          <w:spacing w:val="-1"/>
        </w:rPr>
        <w:t xml:space="preserve"> </w:t>
      </w:r>
      <w:r>
        <w:t>la</w:t>
      </w:r>
      <w:r>
        <w:rPr>
          <w:spacing w:val="-1"/>
        </w:rPr>
        <w:t xml:space="preserve"> </w:t>
      </w:r>
      <w:r>
        <w:t>multiplicité</w:t>
      </w:r>
      <w:r>
        <w:rPr>
          <w:spacing w:val="-1"/>
        </w:rPr>
        <w:t xml:space="preserve"> </w:t>
      </w:r>
      <w:r>
        <w:t>des</w:t>
      </w:r>
      <w:r>
        <w:rPr>
          <w:spacing w:val="-3"/>
        </w:rPr>
        <w:t xml:space="preserve"> </w:t>
      </w:r>
      <w:r>
        <w:t>modes</w:t>
      </w:r>
      <w:r>
        <w:rPr>
          <w:spacing w:val="-1"/>
        </w:rPr>
        <w:t xml:space="preserve"> </w:t>
      </w:r>
      <w:r>
        <w:t>de communication visant à intégrer durablement une culture inclusive.</w:t>
      </w:r>
    </w:p>
    <w:p w:rsidR="005E6FCE" w:rsidRDefault="00BF4AAB">
      <w:pPr>
        <w:pStyle w:val="Corpsdetexte"/>
        <w:spacing w:before="267"/>
        <w:ind w:left="280"/>
      </w:pPr>
      <w:r>
        <w:t>Pour</w:t>
      </w:r>
      <w:r>
        <w:rPr>
          <w:spacing w:val="-6"/>
        </w:rPr>
        <w:t xml:space="preserve"> </w:t>
      </w:r>
      <w:r>
        <w:t>2026-2028,</w:t>
      </w:r>
      <w:r>
        <w:rPr>
          <w:spacing w:val="-3"/>
        </w:rPr>
        <w:t xml:space="preserve"> </w:t>
      </w:r>
      <w:r>
        <w:t>l’Hôpital</w:t>
      </w:r>
      <w:r>
        <w:rPr>
          <w:spacing w:val="-3"/>
        </w:rPr>
        <w:t xml:space="preserve"> </w:t>
      </w:r>
      <w:r>
        <w:t>continuera</w:t>
      </w:r>
      <w:r>
        <w:rPr>
          <w:spacing w:val="-4"/>
        </w:rPr>
        <w:t xml:space="preserve"> </w:t>
      </w:r>
      <w:r>
        <w:t>à</w:t>
      </w:r>
      <w:r>
        <w:rPr>
          <w:spacing w:val="-5"/>
        </w:rPr>
        <w:t xml:space="preserve"> </w:t>
      </w:r>
      <w:r>
        <w:t>déployer</w:t>
      </w:r>
      <w:r>
        <w:rPr>
          <w:spacing w:val="-5"/>
        </w:rPr>
        <w:t xml:space="preserve"> </w:t>
      </w:r>
      <w:r>
        <w:t>cette</w:t>
      </w:r>
      <w:r>
        <w:rPr>
          <w:spacing w:val="-5"/>
        </w:rPr>
        <w:t xml:space="preserve"> </w:t>
      </w:r>
      <w:r>
        <w:t>stratégie</w:t>
      </w:r>
      <w:r>
        <w:rPr>
          <w:spacing w:val="-6"/>
        </w:rPr>
        <w:t xml:space="preserve"> </w:t>
      </w:r>
      <w:r>
        <w:t>et</w:t>
      </w:r>
      <w:r>
        <w:rPr>
          <w:spacing w:val="-5"/>
        </w:rPr>
        <w:t xml:space="preserve"> </w:t>
      </w:r>
      <w:r>
        <w:t>la</w:t>
      </w:r>
      <w:r>
        <w:rPr>
          <w:spacing w:val="-4"/>
        </w:rPr>
        <w:t xml:space="preserve"> </w:t>
      </w:r>
      <w:r>
        <w:t>développera</w:t>
      </w:r>
      <w:r>
        <w:rPr>
          <w:spacing w:val="-5"/>
        </w:rPr>
        <w:t xml:space="preserve"> </w:t>
      </w:r>
      <w:r>
        <w:t>encore</w:t>
      </w:r>
      <w:r>
        <w:rPr>
          <w:spacing w:val="-3"/>
        </w:rPr>
        <w:t xml:space="preserve"> </w:t>
      </w:r>
      <w:r>
        <w:t>davantage,</w:t>
      </w:r>
      <w:r>
        <w:rPr>
          <w:spacing w:val="-5"/>
        </w:rPr>
        <w:t xml:space="preserve"> </w:t>
      </w:r>
      <w:r>
        <w:t>via</w:t>
      </w:r>
      <w:r>
        <w:rPr>
          <w:spacing w:val="-2"/>
        </w:rPr>
        <w:t xml:space="preserve"> </w:t>
      </w:r>
      <w:r>
        <w:rPr>
          <w:spacing w:val="-10"/>
        </w:rPr>
        <w:t>:</w:t>
      </w:r>
    </w:p>
    <w:p w:rsidR="005E6FCE" w:rsidRDefault="00BF4AAB">
      <w:pPr>
        <w:pStyle w:val="Paragraphedeliste"/>
        <w:numPr>
          <w:ilvl w:val="0"/>
          <w:numId w:val="7"/>
        </w:numPr>
        <w:tabs>
          <w:tab w:val="left" w:pos="640"/>
        </w:tabs>
        <w:spacing w:before="1"/>
        <w:ind w:hanging="360"/>
      </w:pPr>
      <w:r>
        <w:t>La</w:t>
      </w:r>
      <w:r>
        <w:rPr>
          <w:spacing w:val="-5"/>
        </w:rPr>
        <w:t xml:space="preserve"> </w:t>
      </w:r>
      <w:r>
        <w:t>mise</w:t>
      </w:r>
      <w:r>
        <w:rPr>
          <w:spacing w:val="-4"/>
        </w:rPr>
        <w:t xml:space="preserve"> </w:t>
      </w:r>
      <w:r>
        <w:t>en</w:t>
      </w:r>
      <w:r>
        <w:rPr>
          <w:spacing w:val="-2"/>
        </w:rPr>
        <w:t xml:space="preserve"> </w:t>
      </w:r>
      <w:r>
        <w:t>place</w:t>
      </w:r>
      <w:r>
        <w:rPr>
          <w:spacing w:val="-4"/>
        </w:rPr>
        <w:t xml:space="preserve"> </w:t>
      </w:r>
      <w:r>
        <w:t>de</w:t>
      </w:r>
      <w:r>
        <w:rPr>
          <w:spacing w:val="-2"/>
        </w:rPr>
        <w:t xml:space="preserve"> </w:t>
      </w:r>
      <w:r>
        <w:t>permanence</w:t>
      </w:r>
      <w:r>
        <w:rPr>
          <w:spacing w:val="-2"/>
        </w:rPr>
        <w:t xml:space="preserve"> </w:t>
      </w:r>
      <w:r>
        <w:t>sur</w:t>
      </w:r>
      <w:r>
        <w:rPr>
          <w:spacing w:val="-3"/>
        </w:rPr>
        <w:t xml:space="preserve"> </w:t>
      </w:r>
      <w:r>
        <w:t>site</w:t>
      </w:r>
      <w:r>
        <w:rPr>
          <w:spacing w:val="-3"/>
        </w:rPr>
        <w:t xml:space="preserve"> </w:t>
      </w:r>
      <w:r>
        <w:t>avec</w:t>
      </w:r>
      <w:r>
        <w:rPr>
          <w:spacing w:val="-2"/>
        </w:rPr>
        <w:t xml:space="preserve"> </w:t>
      </w:r>
      <w:r>
        <w:t>LUMANISY</w:t>
      </w:r>
      <w:r>
        <w:rPr>
          <w:spacing w:val="-2"/>
        </w:rPr>
        <w:t xml:space="preserve"> </w:t>
      </w:r>
      <w:r>
        <w:t>au</w:t>
      </w:r>
      <w:r>
        <w:rPr>
          <w:spacing w:val="-3"/>
        </w:rPr>
        <w:t xml:space="preserve"> </w:t>
      </w:r>
      <w:r>
        <w:t>moins</w:t>
      </w:r>
      <w:r>
        <w:rPr>
          <w:spacing w:val="-2"/>
        </w:rPr>
        <w:t xml:space="preserve"> </w:t>
      </w:r>
      <w:r>
        <w:t>une</w:t>
      </w:r>
      <w:r>
        <w:rPr>
          <w:spacing w:val="-4"/>
        </w:rPr>
        <w:t xml:space="preserve"> </w:t>
      </w:r>
      <w:r>
        <w:t>fois</w:t>
      </w:r>
      <w:r>
        <w:rPr>
          <w:spacing w:val="-5"/>
        </w:rPr>
        <w:t xml:space="preserve"> </w:t>
      </w:r>
      <w:r>
        <w:t>par</w:t>
      </w:r>
      <w:r>
        <w:rPr>
          <w:spacing w:val="-2"/>
        </w:rPr>
        <w:t xml:space="preserve"> </w:t>
      </w:r>
      <w:r>
        <w:rPr>
          <w:spacing w:val="-5"/>
        </w:rPr>
        <w:t>an</w:t>
      </w:r>
    </w:p>
    <w:p w:rsidR="005E6FCE" w:rsidRDefault="00BF4AAB">
      <w:pPr>
        <w:pStyle w:val="Paragraphedeliste"/>
        <w:numPr>
          <w:ilvl w:val="0"/>
          <w:numId w:val="7"/>
        </w:numPr>
        <w:tabs>
          <w:tab w:val="left" w:pos="640"/>
        </w:tabs>
        <w:ind w:hanging="360"/>
      </w:pPr>
      <w:r>
        <w:t>Le</w:t>
      </w:r>
      <w:r>
        <w:rPr>
          <w:spacing w:val="-9"/>
        </w:rPr>
        <w:t xml:space="preserve"> </w:t>
      </w:r>
      <w:r>
        <w:t>développement</w:t>
      </w:r>
      <w:r>
        <w:rPr>
          <w:spacing w:val="-7"/>
        </w:rPr>
        <w:t xml:space="preserve"> </w:t>
      </w:r>
      <w:r>
        <w:t>d’un</w:t>
      </w:r>
      <w:r>
        <w:rPr>
          <w:spacing w:val="-8"/>
        </w:rPr>
        <w:t xml:space="preserve"> </w:t>
      </w:r>
      <w:r>
        <w:t>partenariat</w:t>
      </w:r>
      <w:r>
        <w:rPr>
          <w:spacing w:val="-9"/>
        </w:rPr>
        <w:t xml:space="preserve"> </w:t>
      </w:r>
      <w:r>
        <w:t>avec</w:t>
      </w:r>
      <w:r>
        <w:rPr>
          <w:spacing w:val="-9"/>
        </w:rPr>
        <w:t xml:space="preserve"> </w:t>
      </w:r>
      <w:r>
        <w:t>l’association</w:t>
      </w:r>
      <w:r>
        <w:rPr>
          <w:spacing w:val="-9"/>
        </w:rPr>
        <w:t xml:space="preserve"> </w:t>
      </w:r>
      <w:r>
        <w:t>Tous</w:t>
      </w:r>
      <w:r>
        <w:rPr>
          <w:spacing w:val="-10"/>
        </w:rPr>
        <w:t xml:space="preserve"> </w:t>
      </w:r>
      <w:r>
        <w:t>Eloquents,</w:t>
      </w:r>
      <w:r>
        <w:rPr>
          <w:spacing w:val="-7"/>
        </w:rPr>
        <w:t xml:space="preserve"> </w:t>
      </w:r>
      <w:r>
        <w:t>portée</w:t>
      </w:r>
      <w:r>
        <w:rPr>
          <w:spacing w:val="-8"/>
        </w:rPr>
        <w:t xml:space="preserve"> </w:t>
      </w:r>
      <w:r>
        <w:t>par</w:t>
      </w:r>
      <w:r>
        <w:rPr>
          <w:spacing w:val="-10"/>
        </w:rPr>
        <w:t xml:space="preserve"> </w:t>
      </w:r>
      <w:r>
        <w:t>une</w:t>
      </w:r>
      <w:r>
        <w:rPr>
          <w:spacing w:val="-7"/>
        </w:rPr>
        <w:t xml:space="preserve"> </w:t>
      </w:r>
      <w:r>
        <w:t>professionnelle</w:t>
      </w:r>
      <w:r>
        <w:rPr>
          <w:spacing w:val="-6"/>
        </w:rPr>
        <w:t xml:space="preserve"> </w:t>
      </w:r>
      <w:r>
        <w:rPr>
          <w:spacing w:val="-5"/>
        </w:rPr>
        <w:t>de</w:t>
      </w:r>
    </w:p>
    <w:p w:rsidR="005E6FCE" w:rsidRDefault="00BF4AAB">
      <w:pPr>
        <w:pStyle w:val="Corpsdetexte"/>
        <w:ind w:left="640"/>
      </w:pPr>
      <w:r>
        <w:t>santé</w:t>
      </w:r>
      <w:r>
        <w:rPr>
          <w:spacing w:val="-3"/>
        </w:rPr>
        <w:t xml:space="preserve"> </w:t>
      </w:r>
      <w:r>
        <w:t>de</w:t>
      </w:r>
      <w:r>
        <w:rPr>
          <w:spacing w:val="-4"/>
        </w:rPr>
        <w:t xml:space="preserve"> </w:t>
      </w:r>
      <w:r>
        <w:t>l’hôpital</w:t>
      </w:r>
      <w:r>
        <w:rPr>
          <w:spacing w:val="-4"/>
        </w:rPr>
        <w:t xml:space="preserve"> </w:t>
      </w:r>
      <w:r>
        <w:t>du</w:t>
      </w:r>
      <w:r>
        <w:rPr>
          <w:spacing w:val="-3"/>
        </w:rPr>
        <w:t xml:space="preserve"> </w:t>
      </w:r>
      <w:r>
        <w:t>service</w:t>
      </w:r>
      <w:r>
        <w:rPr>
          <w:spacing w:val="-2"/>
        </w:rPr>
        <w:t xml:space="preserve"> orthophonie</w:t>
      </w:r>
    </w:p>
    <w:p w:rsidR="005E6FCE" w:rsidRDefault="00BF4AAB">
      <w:pPr>
        <w:pStyle w:val="Paragraphedeliste"/>
        <w:numPr>
          <w:ilvl w:val="0"/>
          <w:numId w:val="7"/>
        </w:numPr>
        <w:tabs>
          <w:tab w:val="left" w:pos="640"/>
        </w:tabs>
        <w:ind w:hanging="360"/>
      </w:pPr>
      <w:r>
        <w:t>La</w:t>
      </w:r>
      <w:r>
        <w:rPr>
          <w:spacing w:val="-11"/>
        </w:rPr>
        <w:t xml:space="preserve"> </w:t>
      </w:r>
      <w:r>
        <w:t>publication,</w:t>
      </w:r>
      <w:r>
        <w:rPr>
          <w:spacing w:val="-10"/>
        </w:rPr>
        <w:t xml:space="preserve"> </w:t>
      </w:r>
      <w:r>
        <w:t>sur</w:t>
      </w:r>
      <w:r>
        <w:rPr>
          <w:spacing w:val="-11"/>
        </w:rPr>
        <w:t xml:space="preserve"> </w:t>
      </w:r>
      <w:proofErr w:type="spellStart"/>
      <w:r>
        <w:t>Linkedin</w:t>
      </w:r>
      <w:proofErr w:type="spellEnd"/>
      <w:r>
        <w:t>,</w:t>
      </w:r>
      <w:r>
        <w:rPr>
          <w:spacing w:val="-7"/>
        </w:rPr>
        <w:t xml:space="preserve"> </w:t>
      </w:r>
      <w:r>
        <w:t>des</w:t>
      </w:r>
      <w:r>
        <w:rPr>
          <w:spacing w:val="-10"/>
        </w:rPr>
        <w:t xml:space="preserve"> </w:t>
      </w:r>
      <w:r>
        <w:t>épisodes</w:t>
      </w:r>
      <w:r>
        <w:rPr>
          <w:spacing w:val="-9"/>
        </w:rPr>
        <w:t xml:space="preserve"> </w:t>
      </w:r>
      <w:r>
        <w:t>du</w:t>
      </w:r>
      <w:r>
        <w:rPr>
          <w:spacing w:val="-8"/>
        </w:rPr>
        <w:t xml:space="preserve"> </w:t>
      </w:r>
      <w:r>
        <w:t>podcast</w:t>
      </w:r>
      <w:r>
        <w:rPr>
          <w:spacing w:val="-9"/>
        </w:rPr>
        <w:t xml:space="preserve"> </w:t>
      </w:r>
      <w:r>
        <w:t>«</w:t>
      </w:r>
      <w:r>
        <w:rPr>
          <w:spacing w:val="-6"/>
        </w:rPr>
        <w:t xml:space="preserve"> </w:t>
      </w:r>
      <w:r>
        <w:t>La</w:t>
      </w:r>
      <w:r>
        <w:rPr>
          <w:spacing w:val="-9"/>
        </w:rPr>
        <w:t xml:space="preserve"> </w:t>
      </w:r>
      <w:r>
        <w:t>Minute</w:t>
      </w:r>
      <w:r>
        <w:rPr>
          <w:spacing w:val="-9"/>
        </w:rPr>
        <w:t xml:space="preserve"> </w:t>
      </w:r>
      <w:r>
        <w:t>Handicap</w:t>
      </w:r>
      <w:r>
        <w:rPr>
          <w:spacing w:val="-4"/>
        </w:rPr>
        <w:t xml:space="preserve"> </w:t>
      </w:r>
      <w:r>
        <w:t>»</w:t>
      </w:r>
      <w:r>
        <w:rPr>
          <w:spacing w:val="-9"/>
        </w:rPr>
        <w:t xml:space="preserve"> </w:t>
      </w:r>
      <w:r>
        <w:t>afin</w:t>
      </w:r>
      <w:r>
        <w:rPr>
          <w:spacing w:val="-13"/>
        </w:rPr>
        <w:t xml:space="preserve"> </w:t>
      </w:r>
      <w:r>
        <w:t>de</w:t>
      </w:r>
      <w:r>
        <w:rPr>
          <w:spacing w:val="-7"/>
        </w:rPr>
        <w:t xml:space="preserve"> </w:t>
      </w:r>
      <w:r>
        <w:t>renforcer</w:t>
      </w:r>
      <w:r>
        <w:rPr>
          <w:spacing w:val="-7"/>
        </w:rPr>
        <w:t xml:space="preserve"> </w:t>
      </w:r>
      <w:r>
        <w:t>la</w:t>
      </w:r>
      <w:r>
        <w:rPr>
          <w:spacing w:val="-12"/>
        </w:rPr>
        <w:t xml:space="preserve"> </w:t>
      </w:r>
      <w:r>
        <w:rPr>
          <w:spacing w:val="-2"/>
        </w:rPr>
        <w:t>marque</w:t>
      </w:r>
    </w:p>
    <w:p w:rsidR="005E6FCE" w:rsidRDefault="00BF4AAB">
      <w:pPr>
        <w:pStyle w:val="Corpsdetexte"/>
        <w:spacing w:before="1"/>
        <w:ind w:left="640"/>
      </w:pPr>
      <w:r>
        <w:t>employeur</w:t>
      </w:r>
      <w:r>
        <w:rPr>
          <w:spacing w:val="-3"/>
        </w:rPr>
        <w:t xml:space="preserve"> </w:t>
      </w:r>
      <w:r>
        <w:t>et</w:t>
      </w:r>
      <w:r>
        <w:rPr>
          <w:spacing w:val="-5"/>
        </w:rPr>
        <w:t xml:space="preserve"> </w:t>
      </w:r>
      <w:r>
        <w:t>le</w:t>
      </w:r>
      <w:r>
        <w:rPr>
          <w:spacing w:val="-2"/>
        </w:rPr>
        <w:t xml:space="preserve"> </w:t>
      </w:r>
      <w:r>
        <w:t>partenariat</w:t>
      </w:r>
      <w:r>
        <w:rPr>
          <w:spacing w:val="-3"/>
        </w:rPr>
        <w:t xml:space="preserve"> </w:t>
      </w:r>
      <w:r>
        <w:t>avec</w:t>
      </w:r>
      <w:r>
        <w:rPr>
          <w:spacing w:val="-1"/>
        </w:rPr>
        <w:t xml:space="preserve"> </w:t>
      </w:r>
      <w:r>
        <w:rPr>
          <w:spacing w:val="-2"/>
        </w:rPr>
        <w:t>l’OETH</w:t>
      </w:r>
    </w:p>
    <w:p w:rsidR="005E6FCE" w:rsidRDefault="00BF4AAB">
      <w:pPr>
        <w:pStyle w:val="Paragraphedeliste"/>
        <w:numPr>
          <w:ilvl w:val="0"/>
          <w:numId w:val="7"/>
        </w:numPr>
        <w:tabs>
          <w:tab w:val="left" w:pos="640"/>
        </w:tabs>
        <w:spacing w:line="267" w:lineRule="exact"/>
        <w:ind w:hanging="360"/>
        <w:jc w:val="both"/>
      </w:pPr>
      <w:r>
        <w:t>La</w:t>
      </w:r>
      <w:r>
        <w:rPr>
          <w:spacing w:val="-5"/>
        </w:rPr>
        <w:t xml:space="preserve"> </w:t>
      </w:r>
      <w:r>
        <w:t>valorisation</w:t>
      </w:r>
      <w:r>
        <w:rPr>
          <w:spacing w:val="-6"/>
        </w:rPr>
        <w:t xml:space="preserve"> </w:t>
      </w:r>
      <w:r>
        <w:t>des</w:t>
      </w:r>
      <w:r>
        <w:rPr>
          <w:spacing w:val="-4"/>
        </w:rPr>
        <w:t xml:space="preserve"> </w:t>
      </w:r>
      <w:r>
        <w:t>réunions</w:t>
      </w:r>
      <w:r>
        <w:rPr>
          <w:spacing w:val="-5"/>
        </w:rPr>
        <w:t xml:space="preserve"> </w:t>
      </w:r>
      <w:r>
        <w:t>staff</w:t>
      </w:r>
      <w:r>
        <w:rPr>
          <w:spacing w:val="-7"/>
        </w:rPr>
        <w:t xml:space="preserve"> </w:t>
      </w:r>
      <w:r>
        <w:t>organisées</w:t>
      </w:r>
      <w:r>
        <w:rPr>
          <w:spacing w:val="-4"/>
        </w:rPr>
        <w:t xml:space="preserve"> </w:t>
      </w:r>
      <w:r>
        <w:t>par</w:t>
      </w:r>
      <w:r>
        <w:rPr>
          <w:spacing w:val="-5"/>
        </w:rPr>
        <w:t xml:space="preserve"> </w:t>
      </w:r>
      <w:r>
        <w:t>les</w:t>
      </w:r>
      <w:r>
        <w:rPr>
          <w:spacing w:val="-6"/>
        </w:rPr>
        <w:t xml:space="preserve"> </w:t>
      </w:r>
      <w:r>
        <w:rPr>
          <w:spacing w:val="-2"/>
        </w:rPr>
        <w:t>orthoptistes</w:t>
      </w:r>
    </w:p>
    <w:p w:rsidR="005E6FCE" w:rsidRDefault="00BF4AAB">
      <w:pPr>
        <w:pStyle w:val="Paragraphedeliste"/>
        <w:numPr>
          <w:ilvl w:val="0"/>
          <w:numId w:val="7"/>
        </w:numPr>
        <w:tabs>
          <w:tab w:val="left" w:pos="640"/>
        </w:tabs>
        <w:ind w:right="136"/>
        <w:jc w:val="both"/>
      </w:pPr>
      <w:r>
        <w:t>La</w:t>
      </w:r>
      <w:r>
        <w:rPr>
          <w:spacing w:val="-13"/>
        </w:rPr>
        <w:t xml:space="preserve"> </w:t>
      </w:r>
      <w:r>
        <w:t>création</w:t>
      </w:r>
      <w:r>
        <w:rPr>
          <w:spacing w:val="-12"/>
        </w:rPr>
        <w:t xml:space="preserve"> </w:t>
      </w:r>
      <w:r>
        <w:t>et</w:t>
      </w:r>
      <w:r>
        <w:rPr>
          <w:spacing w:val="-11"/>
        </w:rPr>
        <w:t xml:space="preserve"> </w:t>
      </w:r>
      <w:r>
        <w:t>l’animation</w:t>
      </w:r>
      <w:r>
        <w:rPr>
          <w:spacing w:val="-12"/>
        </w:rPr>
        <w:t xml:space="preserve"> </w:t>
      </w:r>
      <w:r>
        <w:t>en</w:t>
      </w:r>
      <w:r>
        <w:rPr>
          <w:spacing w:val="-12"/>
        </w:rPr>
        <w:t xml:space="preserve"> </w:t>
      </w:r>
      <w:r>
        <w:t>interne</w:t>
      </w:r>
      <w:r>
        <w:rPr>
          <w:spacing w:val="-11"/>
        </w:rPr>
        <w:t xml:space="preserve"> </w:t>
      </w:r>
      <w:r>
        <w:t>d’un</w:t>
      </w:r>
      <w:r>
        <w:rPr>
          <w:spacing w:val="-12"/>
        </w:rPr>
        <w:t xml:space="preserve"> </w:t>
      </w:r>
      <w:r>
        <w:t>jeu/quiz</w:t>
      </w:r>
      <w:r>
        <w:rPr>
          <w:spacing w:val="-12"/>
        </w:rPr>
        <w:t xml:space="preserve"> </w:t>
      </w:r>
      <w:r>
        <w:t>de</w:t>
      </w:r>
      <w:r>
        <w:rPr>
          <w:spacing w:val="-13"/>
        </w:rPr>
        <w:t xml:space="preserve"> </w:t>
      </w:r>
      <w:r>
        <w:t>sensibilisation</w:t>
      </w:r>
      <w:r>
        <w:rPr>
          <w:spacing w:val="-12"/>
        </w:rPr>
        <w:t xml:space="preserve"> </w:t>
      </w:r>
      <w:r>
        <w:t>au</w:t>
      </w:r>
      <w:r>
        <w:rPr>
          <w:spacing w:val="-12"/>
        </w:rPr>
        <w:t xml:space="preserve"> </w:t>
      </w:r>
      <w:r>
        <w:t>handicap,</w:t>
      </w:r>
      <w:r>
        <w:rPr>
          <w:spacing w:val="-11"/>
        </w:rPr>
        <w:t xml:space="preserve"> </w:t>
      </w:r>
      <w:r>
        <w:t>la</w:t>
      </w:r>
      <w:r>
        <w:rPr>
          <w:spacing w:val="-12"/>
        </w:rPr>
        <w:t xml:space="preserve"> </w:t>
      </w:r>
      <w:r>
        <w:t>« Roue</w:t>
      </w:r>
      <w:r>
        <w:rPr>
          <w:spacing w:val="-11"/>
        </w:rPr>
        <w:t xml:space="preserve"> </w:t>
      </w:r>
      <w:r>
        <w:t>de</w:t>
      </w:r>
      <w:r>
        <w:rPr>
          <w:spacing w:val="-11"/>
        </w:rPr>
        <w:t xml:space="preserve"> </w:t>
      </w:r>
      <w:r>
        <w:t>l’Inclusion</w:t>
      </w:r>
      <w:r>
        <w:rPr>
          <w:spacing w:val="-2"/>
        </w:rPr>
        <w:t xml:space="preserve"> </w:t>
      </w:r>
      <w:r>
        <w:t>», sous un format ludique et interactif, destiné à promouvoir les comportements inclusifs et à valoriser la politique handicap de l’établissement.</w:t>
      </w:r>
    </w:p>
    <w:p w:rsidR="005E6FCE" w:rsidRDefault="005E6FCE">
      <w:pPr>
        <w:pStyle w:val="Corpsdetexte"/>
      </w:pPr>
    </w:p>
    <w:p w:rsidR="005E6FCE" w:rsidRDefault="00BF4AAB">
      <w:pPr>
        <w:pStyle w:val="Corpsdetexte"/>
        <w:tabs>
          <w:tab w:val="left" w:pos="3605"/>
          <w:tab w:val="left" w:pos="7817"/>
        </w:tabs>
        <w:ind w:left="280" w:right="156"/>
      </w:pPr>
      <w:r>
        <w:rPr>
          <w:u w:val="single"/>
        </w:rPr>
        <w:t>Sous</w:t>
      </w:r>
      <w:r>
        <w:rPr>
          <w:spacing w:val="80"/>
          <w:u w:val="single"/>
        </w:rPr>
        <w:t xml:space="preserve"> </w:t>
      </w:r>
      <w:r>
        <w:rPr>
          <w:u w:val="single"/>
        </w:rPr>
        <w:t>réser</w:t>
      </w:r>
      <w:r>
        <w:rPr>
          <w:u w:val="single"/>
        </w:rPr>
        <w:t>ve</w:t>
      </w:r>
      <w:r>
        <w:rPr>
          <w:spacing w:val="80"/>
          <w:w w:val="150"/>
          <w:u w:val="single"/>
        </w:rPr>
        <w:t xml:space="preserve"> </w:t>
      </w:r>
      <w:r>
        <w:rPr>
          <w:u w:val="single"/>
        </w:rPr>
        <w:t>de</w:t>
      </w:r>
      <w:r>
        <w:rPr>
          <w:spacing w:val="80"/>
          <w:u w:val="single"/>
        </w:rPr>
        <w:t xml:space="preserve"> </w:t>
      </w:r>
      <w:r>
        <w:rPr>
          <w:u w:val="single"/>
        </w:rPr>
        <w:t>financements</w:t>
      </w:r>
      <w:r>
        <w:rPr>
          <w:u w:val="single"/>
        </w:rPr>
        <w:tab/>
        <w:t>disponibles</w:t>
      </w:r>
      <w:r>
        <w:t>,</w:t>
      </w:r>
      <w:r>
        <w:rPr>
          <w:spacing w:val="80"/>
        </w:rPr>
        <w:t xml:space="preserve"> </w:t>
      </w:r>
      <w:r>
        <w:t>l’Hôpital</w:t>
      </w:r>
      <w:r>
        <w:rPr>
          <w:spacing w:val="80"/>
        </w:rPr>
        <w:t xml:space="preserve"> </w:t>
      </w:r>
      <w:r>
        <w:t>prévoit</w:t>
      </w:r>
      <w:r>
        <w:rPr>
          <w:spacing w:val="80"/>
        </w:rPr>
        <w:t xml:space="preserve"> </w:t>
      </w:r>
      <w:r>
        <w:t>également</w:t>
      </w:r>
      <w:r>
        <w:tab/>
        <w:t>le</w:t>
      </w:r>
      <w:r>
        <w:rPr>
          <w:spacing w:val="80"/>
        </w:rPr>
        <w:t xml:space="preserve"> </w:t>
      </w:r>
      <w:r>
        <w:t>déploiement</w:t>
      </w:r>
      <w:r>
        <w:rPr>
          <w:spacing w:val="80"/>
        </w:rPr>
        <w:t xml:space="preserve"> </w:t>
      </w:r>
      <w:r>
        <w:t>ou</w:t>
      </w:r>
      <w:r>
        <w:rPr>
          <w:spacing w:val="80"/>
        </w:rPr>
        <w:t xml:space="preserve"> </w:t>
      </w:r>
      <w:r>
        <w:t>le renouvellement</w:t>
      </w:r>
      <w:r>
        <w:rPr>
          <w:spacing w:val="-9"/>
        </w:rPr>
        <w:t xml:space="preserve"> </w:t>
      </w:r>
      <w:r>
        <w:t>des</w:t>
      </w:r>
      <w:r>
        <w:rPr>
          <w:spacing w:val="-7"/>
        </w:rPr>
        <w:t xml:space="preserve"> </w:t>
      </w:r>
      <w:r>
        <w:t>dispositifs</w:t>
      </w:r>
      <w:r>
        <w:rPr>
          <w:spacing w:val="-4"/>
        </w:rPr>
        <w:t xml:space="preserve"> </w:t>
      </w:r>
      <w:r>
        <w:t>suivants</w:t>
      </w:r>
      <w:r>
        <w:rPr>
          <w:spacing w:val="-5"/>
        </w:rPr>
        <w:t xml:space="preserve"> </w:t>
      </w:r>
      <w:r>
        <w:t>sur</w:t>
      </w:r>
      <w:r>
        <w:rPr>
          <w:spacing w:val="-12"/>
        </w:rPr>
        <w:t xml:space="preserve"> </w:t>
      </w:r>
      <w:r>
        <w:t>la</w:t>
      </w:r>
      <w:r>
        <w:rPr>
          <w:spacing w:val="-12"/>
        </w:rPr>
        <w:t xml:space="preserve"> </w:t>
      </w:r>
      <w:r>
        <w:t>période</w:t>
      </w:r>
      <w:r>
        <w:rPr>
          <w:spacing w:val="-15"/>
        </w:rPr>
        <w:t xml:space="preserve"> </w:t>
      </w:r>
      <w:r>
        <w:t>2026-2028</w:t>
      </w:r>
      <w:r>
        <w:rPr>
          <w:spacing w:val="-15"/>
        </w:rPr>
        <w:t xml:space="preserve"> </w:t>
      </w:r>
      <w:r>
        <w:t>:</w:t>
      </w:r>
    </w:p>
    <w:p w:rsidR="005E6FCE" w:rsidRDefault="00BF4AAB">
      <w:pPr>
        <w:pStyle w:val="Paragraphedeliste"/>
        <w:numPr>
          <w:ilvl w:val="1"/>
          <w:numId w:val="7"/>
        </w:numPr>
        <w:tabs>
          <w:tab w:val="left" w:pos="861"/>
        </w:tabs>
        <w:spacing w:before="1"/>
      </w:pPr>
      <w:r>
        <w:t>la</w:t>
      </w:r>
      <w:r>
        <w:rPr>
          <w:spacing w:val="-5"/>
        </w:rPr>
        <w:t xml:space="preserve"> </w:t>
      </w:r>
      <w:r>
        <w:t>mise</w:t>
      </w:r>
      <w:r>
        <w:rPr>
          <w:spacing w:val="-4"/>
        </w:rPr>
        <w:t xml:space="preserve"> </w:t>
      </w:r>
      <w:r>
        <w:t>à</w:t>
      </w:r>
      <w:r>
        <w:rPr>
          <w:spacing w:val="-8"/>
        </w:rPr>
        <w:t xml:space="preserve"> </w:t>
      </w:r>
      <w:r>
        <w:t>jour</w:t>
      </w:r>
      <w:r>
        <w:rPr>
          <w:spacing w:val="-5"/>
        </w:rPr>
        <w:t xml:space="preserve"> </w:t>
      </w:r>
      <w:r>
        <w:t>et</w:t>
      </w:r>
      <w:r>
        <w:rPr>
          <w:spacing w:val="-5"/>
        </w:rPr>
        <w:t xml:space="preserve"> </w:t>
      </w:r>
      <w:r>
        <w:t>la</w:t>
      </w:r>
      <w:r>
        <w:rPr>
          <w:spacing w:val="-8"/>
        </w:rPr>
        <w:t xml:space="preserve"> </w:t>
      </w:r>
      <w:r>
        <w:t>diffusion</w:t>
      </w:r>
      <w:r>
        <w:rPr>
          <w:spacing w:val="-10"/>
        </w:rPr>
        <w:t xml:space="preserve"> </w:t>
      </w:r>
      <w:r>
        <w:t>de</w:t>
      </w:r>
      <w:r>
        <w:rPr>
          <w:spacing w:val="-5"/>
        </w:rPr>
        <w:t xml:space="preserve"> </w:t>
      </w:r>
      <w:r>
        <w:t>l’autodiagnostic</w:t>
      </w:r>
      <w:r>
        <w:rPr>
          <w:spacing w:val="-6"/>
        </w:rPr>
        <w:t xml:space="preserve"> </w:t>
      </w:r>
      <w:r>
        <w:t>RQTH</w:t>
      </w:r>
      <w:r>
        <w:rPr>
          <w:spacing w:val="-8"/>
        </w:rPr>
        <w:t xml:space="preserve"> </w:t>
      </w:r>
      <w:r>
        <w:t>et</w:t>
      </w:r>
      <w:r>
        <w:rPr>
          <w:spacing w:val="-5"/>
        </w:rPr>
        <w:t xml:space="preserve"> </w:t>
      </w:r>
      <w:r>
        <w:t>du</w:t>
      </w:r>
      <w:r>
        <w:rPr>
          <w:spacing w:val="-4"/>
        </w:rPr>
        <w:t xml:space="preserve"> </w:t>
      </w:r>
      <w:r>
        <w:t>tutoriel</w:t>
      </w:r>
      <w:r>
        <w:rPr>
          <w:spacing w:val="-8"/>
        </w:rPr>
        <w:t xml:space="preserve"> </w:t>
      </w:r>
      <w:r>
        <w:t>associé</w:t>
      </w:r>
      <w:r>
        <w:rPr>
          <w:spacing w:val="-10"/>
        </w:rPr>
        <w:t xml:space="preserve"> </w:t>
      </w:r>
      <w:r>
        <w:t>en</w:t>
      </w:r>
      <w:r>
        <w:rPr>
          <w:spacing w:val="-7"/>
        </w:rPr>
        <w:t xml:space="preserve"> </w:t>
      </w:r>
      <w:r>
        <w:t>ligne</w:t>
      </w:r>
      <w:r>
        <w:rPr>
          <w:spacing w:val="-4"/>
        </w:rPr>
        <w:t xml:space="preserve"> </w:t>
      </w:r>
      <w:r>
        <w:rPr>
          <w:spacing w:val="-10"/>
        </w:rPr>
        <w:t>;</w:t>
      </w:r>
    </w:p>
    <w:p w:rsidR="005E6FCE" w:rsidRDefault="00BF4AAB">
      <w:pPr>
        <w:pStyle w:val="Paragraphedeliste"/>
        <w:numPr>
          <w:ilvl w:val="1"/>
          <w:numId w:val="7"/>
        </w:numPr>
        <w:tabs>
          <w:tab w:val="left" w:pos="861"/>
        </w:tabs>
        <w:spacing w:before="3" w:line="237" w:lineRule="auto"/>
        <w:ind w:right="135"/>
      </w:pPr>
      <w:r>
        <w:t>le</w:t>
      </w:r>
      <w:r>
        <w:rPr>
          <w:spacing w:val="37"/>
        </w:rPr>
        <w:t xml:space="preserve"> </w:t>
      </w:r>
      <w:r>
        <w:t>déploiement</w:t>
      </w:r>
      <w:r>
        <w:rPr>
          <w:spacing w:val="37"/>
        </w:rPr>
        <w:t xml:space="preserve"> </w:t>
      </w:r>
      <w:r>
        <w:t>d’un</w:t>
      </w:r>
      <w:r>
        <w:rPr>
          <w:spacing w:val="34"/>
        </w:rPr>
        <w:t xml:space="preserve"> </w:t>
      </w:r>
      <w:r>
        <w:t>outil</w:t>
      </w:r>
      <w:r>
        <w:rPr>
          <w:spacing w:val="35"/>
        </w:rPr>
        <w:t xml:space="preserve"> </w:t>
      </w:r>
      <w:r>
        <w:t>d’autodiagnostic</w:t>
      </w:r>
      <w:r>
        <w:rPr>
          <w:spacing w:val="40"/>
        </w:rPr>
        <w:t xml:space="preserve"> </w:t>
      </w:r>
      <w:r>
        <w:t>en</w:t>
      </w:r>
      <w:r>
        <w:rPr>
          <w:spacing w:val="36"/>
        </w:rPr>
        <w:t xml:space="preserve"> </w:t>
      </w:r>
      <w:r>
        <w:t>ligne</w:t>
      </w:r>
      <w:r>
        <w:rPr>
          <w:spacing w:val="33"/>
        </w:rPr>
        <w:t xml:space="preserve"> </w:t>
      </w:r>
      <w:r>
        <w:t>en</w:t>
      </w:r>
      <w:r>
        <w:rPr>
          <w:spacing w:val="39"/>
        </w:rPr>
        <w:t xml:space="preserve"> </w:t>
      </w:r>
      <w:r>
        <w:t>santé</w:t>
      </w:r>
      <w:r>
        <w:rPr>
          <w:spacing w:val="33"/>
        </w:rPr>
        <w:t xml:space="preserve"> </w:t>
      </w:r>
      <w:r>
        <w:t>mentale,</w:t>
      </w:r>
      <w:r>
        <w:rPr>
          <w:spacing w:val="35"/>
        </w:rPr>
        <w:t xml:space="preserve"> </w:t>
      </w:r>
      <w:r>
        <w:t>tel</w:t>
      </w:r>
      <w:r>
        <w:rPr>
          <w:spacing w:val="39"/>
        </w:rPr>
        <w:t xml:space="preserve"> </w:t>
      </w:r>
      <w:r>
        <w:t>que</w:t>
      </w:r>
      <w:r>
        <w:rPr>
          <w:spacing w:val="38"/>
        </w:rPr>
        <w:t xml:space="preserve"> </w:t>
      </w:r>
      <w:r>
        <w:t>la</w:t>
      </w:r>
      <w:r>
        <w:rPr>
          <w:spacing w:val="39"/>
        </w:rPr>
        <w:t xml:space="preserve"> </w:t>
      </w:r>
      <w:r>
        <w:t>«</w:t>
      </w:r>
      <w:r>
        <w:rPr>
          <w:spacing w:val="37"/>
        </w:rPr>
        <w:t xml:space="preserve"> </w:t>
      </w:r>
      <w:r>
        <w:t>Boussole</w:t>
      </w:r>
      <w:r>
        <w:rPr>
          <w:spacing w:val="40"/>
        </w:rPr>
        <w:t xml:space="preserve"> </w:t>
      </w:r>
      <w:r>
        <w:t>santé mentale » ;</w:t>
      </w:r>
    </w:p>
    <w:p w:rsidR="005E6FCE" w:rsidRDefault="00BF4AAB">
      <w:pPr>
        <w:pStyle w:val="Paragraphedeliste"/>
        <w:numPr>
          <w:ilvl w:val="1"/>
          <w:numId w:val="7"/>
        </w:numPr>
        <w:tabs>
          <w:tab w:val="left" w:pos="861"/>
        </w:tabs>
        <w:spacing w:before="2"/>
      </w:pPr>
      <w:r>
        <w:t>la</w:t>
      </w:r>
      <w:r>
        <w:rPr>
          <w:spacing w:val="-13"/>
        </w:rPr>
        <w:t xml:space="preserve"> </w:t>
      </w:r>
      <w:r>
        <w:t>mise</w:t>
      </w:r>
      <w:r>
        <w:rPr>
          <w:spacing w:val="-8"/>
        </w:rPr>
        <w:t xml:space="preserve"> </w:t>
      </w:r>
      <w:r>
        <w:t>à</w:t>
      </w:r>
      <w:r>
        <w:rPr>
          <w:spacing w:val="-8"/>
        </w:rPr>
        <w:t xml:space="preserve"> </w:t>
      </w:r>
      <w:r>
        <w:t>disposition</w:t>
      </w:r>
      <w:r>
        <w:rPr>
          <w:spacing w:val="-9"/>
        </w:rPr>
        <w:t xml:space="preserve"> </w:t>
      </w:r>
      <w:r>
        <w:t>d’un</w:t>
      </w:r>
      <w:r>
        <w:rPr>
          <w:spacing w:val="-9"/>
        </w:rPr>
        <w:t xml:space="preserve"> </w:t>
      </w:r>
      <w:r>
        <w:t>jeu</w:t>
      </w:r>
      <w:r>
        <w:rPr>
          <w:spacing w:val="-9"/>
        </w:rPr>
        <w:t xml:space="preserve"> </w:t>
      </w:r>
      <w:r>
        <w:t>immersif</w:t>
      </w:r>
      <w:r>
        <w:rPr>
          <w:spacing w:val="-8"/>
        </w:rPr>
        <w:t xml:space="preserve"> </w:t>
      </w:r>
      <w:r>
        <w:t>de</w:t>
      </w:r>
      <w:r>
        <w:rPr>
          <w:spacing w:val="-7"/>
        </w:rPr>
        <w:t xml:space="preserve"> </w:t>
      </w:r>
      <w:r>
        <w:t>sensibilisation</w:t>
      </w:r>
      <w:r>
        <w:rPr>
          <w:spacing w:val="-9"/>
        </w:rPr>
        <w:t xml:space="preserve"> </w:t>
      </w:r>
      <w:r>
        <w:t>aux</w:t>
      </w:r>
      <w:r>
        <w:rPr>
          <w:spacing w:val="-11"/>
        </w:rPr>
        <w:t xml:space="preserve"> </w:t>
      </w:r>
      <w:r>
        <w:t>troubles</w:t>
      </w:r>
      <w:r>
        <w:rPr>
          <w:spacing w:val="-12"/>
        </w:rPr>
        <w:t xml:space="preserve"> </w:t>
      </w:r>
      <w:r>
        <w:t>DYS</w:t>
      </w:r>
      <w:r>
        <w:rPr>
          <w:spacing w:val="-8"/>
        </w:rPr>
        <w:t xml:space="preserve"> </w:t>
      </w:r>
      <w:r>
        <w:rPr>
          <w:spacing w:val="-10"/>
        </w:rPr>
        <w:t>;</w:t>
      </w:r>
    </w:p>
    <w:p w:rsidR="005E6FCE" w:rsidRDefault="00BF4AAB">
      <w:pPr>
        <w:pStyle w:val="Paragraphedeliste"/>
        <w:numPr>
          <w:ilvl w:val="1"/>
          <w:numId w:val="7"/>
        </w:numPr>
        <w:tabs>
          <w:tab w:val="left" w:pos="861"/>
        </w:tabs>
      </w:pPr>
      <w:r>
        <w:t>le</w:t>
      </w:r>
      <w:r>
        <w:rPr>
          <w:spacing w:val="-7"/>
        </w:rPr>
        <w:t xml:space="preserve"> </w:t>
      </w:r>
      <w:r>
        <w:t>déploiement</w:t>
      </w:r>
      <w:r>
        <w:rPr>
          <w:spacing w:val="-9"/>
        </w:rPr>
        <w:t xml:space="preserve"> </w:t>
      </w:r>
      <w:r>
        <w:t>d’un</w:t>
      </w:r>
      <w:r>
        <w:rPr>
          <w:spacing w:val="-10"/>
        </w:rPr>
        <w:t xml:space="preserve"> </w:t>
      </w:r>
      <w:proofErr w:type="spellStart"/>
      <w:r>
        <w:t>serious</w:t>
      </w:r>
      <w:proofErr w:type="spellEnd"/>
      <w:r>
        <w:rPr>
          <w:spacing w:val="-6"/>
        </w:rPr>
        <w:t xml:space="preserve"> </w:t>
      </w:r>
      <w:proofErr w:type="spellStart"/>
      <w:r>
        <w:t>game</w:t>
      </w:r>
      <w:proofErr w:type="spellEnd"/>
      <w:r>
        <w:rPr>
          <w:spacing w:val="-7"/>
        </w:rPr>
        <w:t xml:space="preserve"> </w:t>
      </w:r>
      <w:r>
        <w:t>dédié</w:t>
      </w:r>
      <w:r>
        <w:rPr>
          <w:spacing w:val="-8"/>
        </w:rPr>
        <w:t xml:space="preserve"> </w:t>
      </w:r>
      <w:r>
        <w:t>à</w:t>
      </w:r>
      <w:r>
        <w:rPr>
          <w:spacing w:val="-7"/>
        </w:rPr>
        <w:t xml:space="preserve"> </w:t>
      </w:r>
      <w:r>
        <w:t>la</w:t>
      </w:r>
      <w:r>
        <w:rPr>
          <w:spacing w:val="-10"/>
        </w:rPr>
        <w:t xml:space="preserve"> </w:t>
      </w:r>
      <w:r>
        <w:t>santé</w:t>
      </w:r>
      <w:r>
        <w:rPr>
          <w:spacing w:val="-9"/>
        </w:rPr>
        <w:t xml:space="preserve"> </w:t>
      </w:r>
      <w:r>
        <w:t>mentale</w:t>
      </w:r>
      <w:r>
        <w:rPr>
          <w:spacing w:val="-7"/>
        </w:rPr>
        <w:t xml:space="preserve"> </w:t>
      </w:r>
      <w:r>
        <w:rPr>
          <w:spacing w:val="-10"/>
        </w:rPr>
        <w:t>;</w:t>
      </w:r>
    </w:p>
    <w:p w:rsidR="005E6FCE" w:rsidRDefault="00BF4AAB">
      <w:pPr>
        <w:pStyle w:val="Paragraphedeliste"/>
        <w:numPr>
          <w:ilvl w:val="1"/>
          <w:numId w:val="7"/>
        </w:numPr>
        <w:tabs>
          <w:tab w:val="left" w:pos="861"/>
        </w:tabs>
        <w:spacing w:before="1"/>
      </w:pPr>
      <w:r>
        <w:rPr>
          <w:spacing w:val="-2"/>
        </w:rPr>
        <w:t>la</w:t>
      </w:r>
      <w:r>
        <w:rPr>
          <w:spacing w:val="-7"/>
        </w:rPr>
        <w:t xml:space="preserve"> </w:t>
      </w:r>
      <w:r>
        <w:rPr>
          <w:spacing w:val="-2"/>
        </w:rPr>
        <w:t>mise</w:t>
      </w:r>
      <w:r>
        <w:rPr>
          <w:spacing w:val="-5"/>
        </w:rPr>
        <w:t xml:space="preserve"> </w:t>
      </w:r>
      <w:r>
        <w:rPr>
          <w:spacing w:val="-2"/>
        </w:rPr>
        <w:t>en</w:t>
      </w:r>
      <w:r>
        <w:rPr>
          <w:spacing w:val="-6"/>
        </w:rPr>
        <w:t xml:space="preserve"> </w:t>
      </w:r>
      <w:r>
        <w:rPr>
          <w:spacing w:val="-2"/>
        </w:rPr>
        <w:t>place</w:t>
      </w:r>
      <w:r>
        <w:rPr>
          <w:spacing w:val="-4"/>
        </w:rPr>
        <w:t xml:space="preserve"> </w:t>
      </w:r>
      <w:r>
        <w:rPr>
          <w:spacing w:val="-2"/>
        </w:rPr>
        <w:t>de</w:t>
      </w:r>
      <w:r>
        <w:rPr>
          <w:spacing w:val="-5"/>
        </w:rPr>
        <w:t xml:space="preserve"> </w:t>
      </w:r>
      <w:r>
        <w:rPr>
          <w:spacing w:val="-2"/>
        </w:rPr>
        <w:t>séances</w:t>
      </w:r>
      <w:r>
        <w:rPr>
          <w:spacing w:val="-6"/>
        </w:rPr>
        <w:t xml:space="preserve"> </w:t>
      </w:r>
      <w:r>
        <w:rPr>
          <w:spacing w:val="-2"/>
        </w:rPr>
        <w:t>sportives</w:t>
      </w:r>
      <w:r>
        <w:rPr>
          <w:spacing w:val="-7"/>
        </w:rPr>
        <w:t xml:space="preserve"> </w:t>
      </w:r>
      <w:r>
        <w:rPr>
          <w:spacing w:val="-2"/>
        </w:rPr>
        <w:t>dispensées</w:t>
      </w:r>
      <w:r>
        <w:rPr>
          <w:spacing w:val="-6"/>
        </w:rPr>
        <w:t xml:space="preserve"> </w:t>
      </w:r>
      <w:r>
        <w:rPr>
          <w:spacing w:val="-2"/>
        </w:rPr>
        <w:t>par</w:t>
      </w:r>
      <w:r>
        <w:rPr>
          <w:spacing w:val="-6"/>
        </w:rPr>
        <w:t xml:space="preserve"> </w:t>
      </w:r>
      <w:r>
        <w:rPr>
          <w:spacing w:val="-2"/>
        </w:rPr>
        <w:t>un</w:t>
      </w:r>
      <w:r>
        <w:rPr>
          <w:spacing w:val="-4"/>
        </w:rPr>
        <w:t xml:space="preserve"> </w:t>
      </w:r>
      <w:r>
        <w:rPr>
          <w:spacing w:val="-2"/>
        </w:rPr>
        <w:t>coach</w:t>
      </w:r>
      <w:r>
        <w:rPr>
          <w:spacing w:val="-6"/>
        </w:rPr>
        <w:t xml:space="preserve"> </w:t>
      </w:r>
      <w:r>
        <w:rPr>
          <w:spacing w:val="-2"/>
        </w:rPr>
        <w:t>APA</w:t>
      </w:r>
      <w:r>
        <w:rPr>
          <w:spacing w:val="-4"/>
        </w:rPr>
        <w:t xml:space="preserve"> </w:t>
      </w:r>
      <w:r>
        <w:rPr>
          <w:spacing w:val="-10"/>
        </w:rPr>
        <w:t>;</w:t>
      </w:r>
    </w:p>
    <w:p w:rsidR="005E6FCE" w:rsidRDefault="00BF4AAB">
      <w:pPr>
        <w:pStyle w:val="Paragraphedeliste"/>
        <w:numPr>
          <w:ilvl w:val="1"/>
          <w:numId w:val="7"/>
        </w:numPr>
        <w:tabs>
          <w:tab w:val="left" w:pos="861"/>
        </w:tabs>
      </w:pPr>
      <w:r>
        <w:t>la</w:t>
      </w:r>
      <w:r>
        <w:rPr>
          <w:spacing w:val="-7"/>
        </w:rPr>
        <w:t xml:space="preserve"> </w:t>
      </w:r>
      <w:r>
        <w:t>diffusion</w:t>
      </w:r>
      <w:r>
        <w:rPr>
          <w:spacing w:val="-5"/>
        </w:rPr>
        <w:t xml:space="preserve"> </w:t>
      </w:r>
      <w:r>
        <w:t>de</w:t>
      </w:r>
      <w:r>
        <w:rPr>
          <w:spacing w:val="-7"/>
        </w:rPr>
        <w:t xml:space="preserve"> </w:t>
      </w:r>
      <w:r>
        <w:t>capsules</w:t>
      </w:r>
      <w:r>
        <w:rPr>
          <w:spacing w:val="-6"/>
        </w:rPr>
        <w:t xml:space="preserve"> </w:t>
      </w:r>
      <w:r>
        <w:t>vidéo</w:t>
      </w:r>
      <w:r>
        <w:rPr>
          <w:spacing w:val="-3"/>
        </w:rPr>
        <w:t xml:space="preserve"> </w:t>
      </w:r>
      <w:r>
        <w:t>de</w:t>
      </w:r>
      <w:r>
        <w:rPr>
          <w:spacing w:val="-5"/>
        </w:rPr>
        <w:t xml:space="preserve"> </w:t>
      </w:r>
      <w:r>
        <w:t>sensibilisation</w:t>
      </w:r>
      <w:r>
        <w:rPr>
          <w:spacing w:val="-5"/>
        </w:rPr>
        <w:t xml:space="preserve"> </w:t>
      </w:r>
      <w:r>
        <w:t>au</w:t>
      </w:r>
      <w:r>
        <w:rPr>
          <w:spacing w:val="-5"/>
        </w:rPr>
        <w:t xml:space="preserve"> </w:t>
      </w:r>
      <w:r>
        <w:t>handicap</w:t>
      </w:r>
      <w:r>
        <w:rPr>
          <w:spacing w:val="-6"/>
        </w:rPr>
        <w:t xml:space="preserve"> </w:t>
      </w:r>
      <w:r>
        <w:t>au</w:t>
      </w:r>
      <w:r>
        <w:rPr>
          <w:spacing w:val="-4"/>
        </w:rPr>
        <w:t xml:space="preserve"> </w:t>
      </w:r>
      <w:r>
        <w:rPr>
          <w:spacing w:val="-2"/>
        </w:rPr>
        <w:t>travail.</w:t>
      </w:r>
    </w:p>
    <w:p w:rsidR="005E6FCE" w:rsidRDefault="00BF4AAB">
      <w:pPr>
        <w:pStyle w:val="Titre1"/>
        <w:spacing w:before="268"/>
        <w:ind w:left="5" w:right="569"/>
      </w:pPr>
      <w:r>
        <w:rPr>
          <w:color w:val="1F4679"/>
        </w:rPr>
        <w:t>VI</w:t>
      </w:r>
      <w:r>
        <w:rPr>
          <w:color w:val="1F4679"/>
          <w:spacing w:val="-14"/>
        </w:rPr>
        <w:t xml:space="preserve"> </w:t>
      </w:r>
      <w:r>
        <w:rPr>
          <w:color w:val="1F4679"/>
        </w:rPr>
        <w:t>-</w:t>
      </w:r>
      <w:r>
        <w:rPr>
          <w:color w:val="1F4679"/>
          <w:spacing w:val="-10"/>
        </w:rPr>
        <w:t xml:space="preserve"> </w:t>
      </w:r>
      <w:r>
        <w:rPr>
          <w:color w:val="1F4679"/>
        </w:rPr>
        <w:t>Pilotage</w:t>
      </w:r>
      <w:r>
        <w:rPr>
          <w:color w:val="1F4679"/>
          <w:spacing w:val="-10"/>
        </w:rPr>
        <w:t xml:space="preserve"> </w:t>
      </w:r>
      <w:r>
        <w:rPr>
          <w:color w:val="1F4679"/>
        </w:rPr>
        <w:t>de</w:t>
      </w:r>
      <w:r>
        <w:rPr>
          <w:color w:val="1F4679"/>
          <w:spacing w:val="-12"/>
        </w:rPr>
        <w:t xml:space="preserve"> </w:t>
      </w:r>
      <w:r>
        <w:rPr>
          <w:color w:val="1F4679"/>
          <w:spacing w:val="-2"/>
        </w:rPr>
        <w:t>l’accord</w:t>
      </w:r>
    </w:p>
    <w:p w:rsidR="005E6FCE" w:rsidRDefault="00BF4AAB">
      <w:pPr>
        <w:pStyle w:val="Corpsdetexte"/>
        <w:spacing w:before="269"/>
        <w:ind w:left="280" w:right="282"/>
        <w:jc w:val="both"/>
      </w:pPr>
      <w:r>
        <w:t>Concourent à la réussite de cet accord et à la réalisation des engagements pris différents acteurs qui inter</w:t>
      </w:r>
      <w:r>
        <w:t>viennent et sont mis à contribution pour permettre une action efficiente en faveur des personnes en situation de handicap.</w:t>
      </w:r>
    </w:p>
    <w:p w:rsidR="005E6FCE" w:rsidRDefault="005E6FCE">
      <w:pPr>
        <w:pStyle w:val="Corpsdetexte"/>
      </w:pPr>
    </w:p>
    <w:p w:rsidR="005E6FCE" w:rsidRDefault="00BF4AAB">
      <w:pPr>
        <w:pStyle w:val="Titre3"/>
        <w:spacing w:before="1"/>
        <w:jc w:val="both"/>
      </w:pPr>
      <w:r>
        <w:t>Article</w:t>
      </w:r>
      <w:r>
        <w:rPr>
          <w:spacing w:val="-13"/>
        </w:rPr>
        <w:t xml:space="preserve"> </w:t>
      </w:r>
      <w:r>
        <w:t>6.1.</w:t>
      </w:r>
      <w:r>
        <w:rPr>
          <w:spacing w:val="-12"/>
        </w:rPr>
        <w:t xml:space="preserve"> </w:t>
      </w:r>
      <w:r>
        <w:t>Missions</w:t>
      </w:r>
      <w:r>
        <w:rPr>
          <w:spacing w:val="-14"/>
        </w:rPr>
        <w:t xml:space="preserve"> </w:t>
      </w:r>
      <w:r>
        <w:t>des</w:t>
      </w:r>
      <w:r>
        <w:rPr>
          <w:spacing w:val="-11"/>
        </w:rPr>
        <w:t xml:space="preserve"> </w:t>
      </w:r>
      <w:r>
        <w:t>référentes</w:t>
      </w:r>
      <w:r>
        <w:rPr>
          <w:spacing w:val="-5"/>
        </w:rPr>
        <w:t xml:space="preserve"> </w:t>
      </w:r>
      <w:r>
        <w:rPr>
          <w:spacing w:val="-2"/>
        </w:rPr>
        <w:t>handicap</w:t>
      </w:r>
    </w:p>
    <w:p w:rsidR="005E6FCE" w:rsidRDefault="00BF4AAB">
      <w:pPr>
        <w:pStyle w:val="Corpsdetexte"/>
        <w:spacing w:before="266"/>
        <w:ind w:left="280" w:right="273"/>
        <w:jc w:val="both"/>
      </w:pPr>
      <w:r>
        <w:t>Le rôle des référentes handicap est d’informer et de répondre aux questions des salari</w:t>
      </w:r>
      <w:r>
        <w:t>és, des managers, de sensibiliser</w:t>
      </w:r>
      <w:r>
        <w:rPr>
          <w:spacing w:val="-7"/>
        </w:rPr>
        <w:t xml:space="preserve"> </w:t>
      </w:r>
      <w:r>
        <w:t>et</w:t>
      </w:r>
      <w:r>
        <w:rPr>
          <w:spacing w:val="-4"/>
        </w:rPr>
        <w:t xml:space="preserve"> </w:t>
      </w:r>
      <w:r>
        <w:t>faire</w:t>
      </w:r>
      <w:r>
        <w:rPr>
          <w:spacing w:val="-4"/>
        </w:rPr>
        <w:t xml:space="preserve"> </w:t>
      </w:r>
      <w:r>
        <w:t>la</w:t>
      </w:r>
      <w:r>
        <w:rPr>
          <w:spacing w:val="-4"/>
        </w:rPr>
        <w:t xml:space="preserve"> </w:t>
      </w:r>
      <w:r>
        <w:t>promotion</w:t>
      </w:r>
      <w:r>
        <w:rPr>
          <w:spacing w:val="-5"/>
        </w:rPr>
        <w:t xml:space="preserve"> </w:t>
      </w:r>
      <w:r>
        <w:t>du</w:t>
      </w:r>
      <w:r>
        <w:rPr>
          <w:spacing w:val="-5"/>
        </w:rPr>
        <w:t xml:space="preserve"> </w:t>
      </w:r>
      <w:r>
        <w:t>handicap</w:t>
      </w:r>
      <w:r>
        <w:rPr>
          <w:spacing w:val="-8"/>
        </w:rPr>
        <w:t xml:space="preserve"> </w:t>
      </w:r>
      <w:r>
        <w:t>en</w:t>
      </w:r>
      <w:r>
        <w:rPr>
          <w:spacing w:val="-5"/>
        </w:rPr>
        <w:t xml:space="preserve"> </w:t>
      </w:r>
      <w:r>
        <w:t>interne,</w:t>
      </w:r>
      <w:r>
        <w:rPr>
          <w:spacing w:val="-4"/>
        </w:rPr>
        <w:t xml:space="preserve"> </w:t>
      </w:r>
      <w:r>
        <w:t>d’accompagner</w:t>
      </w:r>
      <w:r>
        <w:rPr>
          <w:spacing w:val="-4"/>
        </w:rPr>
        <w:t xml:space="preserve"> </w:t>
      </w:r>
      <w:r>
        <w:t>les</w:t>
      </w:r>
      <w:r>
        <w:rPr>
          <w:spacing w:val="-6"/>
        </w:rPr>
        <w:t xml:space="preserve"> </w:t>
      </w:r>
      <w:r>
        <w:t>salariés</w:t>
      </w:r>
      <w:r>
        <w:rPr>
          <w:spacing w:val="-4"/>
        </w:rPr>
        <w:t xml:space="preserve"> </w:t>
      </w:r>
      <w:r>
        <w:t>RQTH, le</w:t>
      </w:r>
      <w:r>
        <w:rPr>
          <w:spacing w:val="-6"/>
        </w:rPr>
        <w:t xml:space="preserve"> </w:t>
      </w:r>
      <w:r>
        <w:t>cas</w:t>
      </w:r>
      <w:r>
        <w:rPr>
          <w:spacing w:val="-7"/>
        </w:rPr>
        <w:t xml:space="preserve"> </w:t>
      </w:r>
      <w:r>
        <w:t>échéant</w:t>
      </w:r>
      <w:r>
        <w:rPr>
          <w:spacing w:val="-7"/>
        </w:rPr>
        <w:t xml:space="preserve"> </w:t>
      </w:r>
      <w:r>
        <w:t>en renvoyant vers la personne qualifiée disposant des compétences et de l’expertise la plus pertinente en fonction de la nature de la question de la personne.</w:t>
      </w:r>
    </w:p>
    <w:p w:rsidR="005E6FCE" w:rsidRDefault="005E6FCE">
      <w:pPr>
        <w:pStyle w:val="Corpsdetexte"/>
        <w:spacing w:before="1"/>
      </w:pPr>
    </w:p>
    <w:p w:rsidR="005E6FCE" w:rsidRDefault="00BF4AAB">
      <w:pPr>
        <w:pStyle w:val="Corpsdetexte"/>
        <w:ind w:left="280"/>
        <w:jc w:val="both"/>
      </w:pPr>
      <w:r>
        <w:t>Elles</w:t>
      </w:r>
      <w:r>
        <w:rPr>
          <w:spacing w:val="-4"/>
        </w:rPr>
        <w:t xml:space="preserve"> </w:t>
      </w:r>
      <w:r>
        <w:t>sont</w:t>
      </w:r>
      <w:r>
        <w:rPr>
          <w:spacing w:val="-4"/>
        </w:rPr>
        <w:t xml:space="preserve"> </w:t>
      </w:r>
      <w:r>
        <w:t>également</w:t>
      </w:r>
      <w:r>
        <w:rPr>
          <w:spacing w:val="-5"/>
        </w:rPr>
        <w:t xml:space="preserve"> </w:t>
      </w:r>
      <w:r>
        <w:t>chargées</w:t>
      </w:r>
      <w:r>
        <w:rPr>
          <w:spacing w:val="-3"/>
        </w:rPr>
        <w:t xml:space="preserve"> </w:t>
      </w:r>
      <w:r>
        <w:rPr>
          <w:spacing w:val="-10"/>
        </w:rPr>
        <w:t>:</w:t>
      </w:r>
    </w:p>
    <w:p w:rsidR="005E6FCE" w:rsidRDefault="00BF4AAB">
      <w:pPr>
        <w:pStyle w:val="Paragraphedeliste"/>
        <w:numPr>
          <w:ilvl w:val="1"/>
          <w:numId w:val="7"/>
        </w:numPr>
        <w:tabs>
          <w:tab w:val="left" w:pos="861"/>
        </w:tabs>
        <w:spacing w:before="1" w:line="279" w:lineRule="exact"/>
      </w:pPr>
      <w:r>
        <w:t>du</w:t>
      </w:r>
      <w:r>
        <w:rPr>
          <w:spacing w:val="-10"/>
        </w:rPr>
        <w:t xml:space="preserve"> </w:t>
      </w:r>
      <w:r>
        <w:t>suivi</w:t>
      </w:r>
      <w:r>
        <w:rPr>
          <w:spacing w:val="-5"/>
        </w:rPr>
        <w:t xml:space="preserve"> </w:t>
      </w:r>
      <w:r>
        <w:t>de</w:t>
      </w:r>
      <w:r>
        <w:rPr>
          <w:spacing w:val="-4"/>
        </w:rPr>
        <w:t xml:space="preserve"> </w:t>
      </w:r>
      <w:r>
        <w:t>la</w:t>
      </w:r>
      <w:r>
        <w:rPr>
          <w:spacing w:val="-8"/>
        </w:rPr>
        <w:t xml:space="preserve"> </w:t>
      </w:r>
      <w:r>
        <w:t>mise</w:t>
      </w:r>
      <w:r>
        <w:rPr>
          <w:spacing w:val="-6"/>
        </w:rPr>
        <w:t xml:space="preserve"> </w:t>
      </w:r>
      <w:r>
        <w:t>en</w:t>
      </w:r>
      <w:r>
        <w:rPr>
          <w:spacing w:val="-7"/>
        </w:rPr>
        <w:t xml:space="preserve"> </w:t>
      </w:r>
      <w:r>
        <w:t>œuvre</w:t>
      </w:r>
      <w:r>
        <w:rPr>
          <w:spacing w:val="-3"/>
        </w:rPr>
        <w:t xml:space="preserve"> </w:t>
      </w:r>
      <w:r>
        <w:t>du</w:t>
      </w:r>
      <w:r>
        <w:rPr>
          <w:spacing w:val="-5"/>
        </w:rPr>
        <w:t xml:space="preserve"> </w:t>
      </w:r>
      <w:r>
        <w:t>présent</w:t>
      </w:r>
      <w:r>
        <w:rPr>
          <w:spacing w:val="-3"/>
        </w:rPr>
        <w:t xml:space="preserve"> </w:t>
      </w:r>
      <w:r>
        <w:rPr>
          <w:spacing w:val="-2"/>
        </w:rPr>
        <w:t>accord,</w:t>
      </w:r>
    </w:p>
    <w:p w:rsidR="005E6FCE" w:rsidRDefault="00BF4AAB">
      <w:pPr>
        <w:pStyle w:val="Paragraphedeliste"/>
        <w:numPr>
          <w:ilvl w:val="1"/>
          <w:numId w:val="7"/>
        </w:numPr>
        <w:tabs>
          <w:tab w:val="left" w:pos="861"/>
        </w:tabs>
        <w:spacing w:line="279" w:lineRule="exact"/>
      </w:pPr>
      <w:r>
        <w:t>du</w:t>
      </w:r>
      <w:r>
        <w:rPr>
          <w:spacing w:val="-3"/>
        </w:rPr>
        <w:t xml:space="preserve"> </w:t>
      </w:r>
      <w:r>
        <w:t>suivi</w:t>
      </w:r>
      <w:r>
        <w:rPr>
          <w:spacing w:val="-2"/>
        </w:rPr>
        <w:t xml:space="preserve"> </w:t>
      </w:r>
      <w:r>
        <w:t>et</w:t>
      </w:r>
      <w:r>
        <w:rPr>
          <w:spacing w:val="-4"/>
        </w:rPr>
        <w:t xml:space="preserve"> </w:t>
      </w:r>
      <w:r>
        <w:t>de</w:t>
      </w:r>
      <w:r>
        <w:rPr>
          <w:spacing w:val="-2"/>
        </w:rPr>
        <w:t xml:space="preserve"> </w:t>
      </w:r>
      <w:r>
        <w:t>l</w:t>
      </w:r>
      <w:r>
        <w:t>’analyse</w:t>
      </w:r>
      <w:r>
        <w:rPr>
          <w:spacing w:val="-8"/>
        </w:rPr>
        <w:t xml:space="preserve"> </w:t>
      </w:r>
      <w:r>
        <w:t>des</w:t>
      </w:r>
      <w:r>
        <w:rPr>
          <w:spacing w:val="-9"/>
        </w:rPr>
        <w:t xml:space="preserve"> </w:t>
      </w:r>
      <w:r>
        <w:rPr>
          <w:spacing w:val="-2"/>
        </w:rPr>
        <w:t>indicateurs,</w:t>
      </w:r>
    </w:p>
    <w:p w:rsidR="005E6FCE" w:rsidRDefault="00BF4AAB">
      <w:pPr>
        <w:pStyle w:val="Paragraphedeliste"/>
        <w:numPr>
          <w:ilvl w:val="1"/>
          <w:numId w:val="7"/>
        </w:numPr>
        <w:tabs>
          <w:tab w:val="left" w:pos="861"/>
        </w:tabs>
        <w:spacing w:before="1"/>
      </w:pPr>
      <w:r>
        <w:t>de</w:t>
      </w:r>
      <w:r>
        <w:rPr>
          <w:spacing w:val="-13"/>
        </w:rPr>
        <w:t xml:space="preserve"> </w:t>
      </w:r>
      <w:r>
        <w:t>l’identification</w:t>
      </w:r>
      <w:r>
        <w:rPr>
          <w:spacing w:val="-10"/>
        </w:rPr>
        <w:t xml:space="preserve"> </w:t>
      </w:r>
      <w:r>
        <w:t>des</w:t>
      </w:r>
      <w:r>
        <w:rPr>
          <w:spacing w:val="-10"/>
        </w:rPr>
        <w:t xml:space="preserve"> </w:t>
      </w:r>
      <w:r>
        <w:t>besoins,</w:t>
      </w:r>
      <w:r>
        <w:rPr>
          <w:spacing w:val="-10"/>
        </w:rPr>
        <w:t xml:space="preserve"> </w:t>
      </w:r>
      <w:r>
        <w:t>de</w:t>
      </w:r>
      <w:r>
        <w:rPr>
          <w:spacing w:val="-10"/>
        </w:rPr>
        <w:t xml:space="preserve"> </w:t>
      </w:r>
      <w:r>
        <w:t>la</w:t>
      </w:r>
      <w:r>
        <w:rPr>
          <w:spacing w:val="-11"/>
        </w:rPr>
        <w:t xml:space="preserve"> </w:t>
      </w:r>
      <w:r>
        <w:t>priorisation</w:t>
      </w:r>
      <w:r>
        <w:rPr>
          <w:spacing w:val="-12"/>
        </w:rPr>
        <w:t xml:space="preserve"> </w:t>
      </w:r>
      <w:r>
        <w:t>des</w:t>
      </w:r>
      <w:r>
        <w:rPr>
          <w:spacing w:val="-10"/>
        </w:rPr>
        <w:t xml:space="preserve"> </w:t>
      </w:r>
      <w:r>
        <w:t>actions</w:t>
      </w:r>
      <w:r>
        <w:rPr>
          <w:spacing w:val="-10"/>
        </w:rPr>
        <w:t xml:space="preserve"> </w:t>
      </w:r>
      <w:r>
        <w:t>et</w:t>
      </w:r>
      <w:r>
        <w:rPr>
          <w:spacing w:val="-10"/>
        </w:rPr>
        <w:t xml:space="preserve"> </w:t>
      </w:r>
      <w:r>
        <w:t>de</w:t>
      </w:r>
      <w:r>
        <w:rPr>
          <w:spacing w:val="-10"/>
        </w:rPr>
        <w:t xml:space="preserve"> </w:t>
      </w:r>
      <w:r>
        <w:t>leur</w:t>
      </w:r>
      <w:r>
        <w:rPr>
          <w:spacing w:val="-11"/>
        </w:rPr>
        <w:t xml:space="preserve"> </w:t>
      </w:r>
      <w:r>
        <w:t>mise</w:t>
      </w:r>
      <w:r>
        <w:rPr>
          <w:spacing w:val="-10"/>
        </w:rPr>
        <w:t xml:space="preserve"> </w:t>
      </w:r>
      <w:r>
        <w:t>en</w:t>
      </w:r>
      <w:r>
        <w:rPr>
          <w:spacing w:val="-10"/>
        </w:rPr>
        <w:t xml:space="preserve"> </w:t>
      </w:r>
      <w:r>
        <w:rPr>
          <w:spacing w:val="-2"/>
        </w:rPr>
        <w:t>œuvre,</w:t>
      </w:r>
    </w:p>
    <w:p w:rsidR="005E6FCE" w:rsidRDefault="00BF4AAB">
      <w:pPr>
        <w:pStyle w:val="Paragraphedeliste"/>
        <w:numPr>
          <w:ilvl w:val="1"/>
          <w:numId w:val="7"/>
        </w:numPr>
        <w:tabs>
          <w:tab w:val="left" w:pos="861"/>
        </w:tabs>
        <w:spacing w:before="1"/>
      </w:pPr>
      <w:r>
        <w:t>de</w:t>
      </w:r>
      <w:r>
        <w:rPr>
          <w:spacing w:val="-15"/>
        </w:rPr>
        <w:t xml:space="preserve"> </w:t>
      </w:r>
      <w:r>
        <w:t>l’articulation</w:t>
      </w:r>
      <w:r>
        <w:rPr>
          <w:spacing w:val="-12"/>
        </w:rPr>
        <w:t xml:space="preserve"> </w:t>
      </w:r>
      <w:r>
        <w:t>avec</w:t>
      </w:r>
      <w:r>
        <w:rPr>
          <w:spacing w:val="-13"/>
        </w:rPr>
        <w:t xml:space="preserve"> </w:t>
      </w:r>
      <w:r>
        <w:t>la</w:t>
      </w:r>
      <w:r>
        <w:rPr>
          <w:spacing w:val="-12"/>
        </w:rPr>
        <w:t xml:space="preserve"> </w:t>
      </w:r>
      <w:r>
        <w:t>démarche</w:t>
      </w:r>
      <w:r>
        <w:rPr>
          <w:spacing w:val="-12"/>
        </w:rPr>
        <w:t xml:space="preserve"> </w:t>
      </w:r>
      <w:r>
        <w:t>OETH</w:t>
      </w:r>
      <w:r>
        <w:rPr>
          <w:spacing w:val="-12"/>
        </w:rPr>
        <w:t xml:space="preserve"> </w:t>
      </w:r>
      <w:r>
        <w:t>et</w:t>
      </w:r>
      <w:r>
        <w:rPr>
          <w:spacing w:val="-11"/>
        </w:rPr>
        <w:t xml:space="preserve"> </w:t>
      </w:r>
      <w:r>
        <w:t>les</w:t>
      </w:r>
      <w:r>
        <w:rPr>
          <w:spacing w:val="-12"/>
        </w:rPr>
        <w:t xml:space="preserve"> </w:t>
      </w:r>
      <w:r>
        <w:t>dispositifs</w:t>
      </w:r>
      <w:r>
        <w:rPr>
          <w:spacing w:val="-9"/>
        </w:rPr>
        <w:t xml:space="preserve"> </w:t>
      </w:r>
      <w:r>
        <w:t>Agefiph</w:t>
      </w:r>
      <w:r>
        <w:rPr>
          <w:spacing w:val="-11"/>
        </w:rPr>
        <w:t xml:space="preserve"> </w:t>
      </w:r>
      <w:r>
        <w:t>et</w:t>
      </w:r>
      <w:r>
        <w:rPr>
          <w:spacing w:val="-11"/>
        </w:rPr>
        <w:t xml:space="preserve"> </w:t>
      </w:r>
      <w:r>
        <w:t>les</w:t>
      </w:r>
      <w:r>
        <w:rPr>
          <w:spacing w:val="-12"/>
        </w:rPr>
        <w:t xml:space="preserve"> </w:t>
      </w:r>
      <w:r>
        <w:t>partenaires</w:t>
      </w:r>
      <w:r>
        <w:rPr>
          <w:spacing w:val="-11"/>
        </w:rPr>
        <w:t xml:space="preserve"> </w:t>
      </w:r>
      <w:r>
        <w:rPr>
          <w:spacing w:val="-2"/>
        </w:rPr>
        <w:t>associés.</w:t>
      </w:r>
    </w:p>
    <w:p w:rsidR="005E6FCE" w:rsidRDefault="005E6FCE">
      <w:pPr>
        <w:pStyle w:val="Corpsdetexte"/>
      </w:pPr>
    </w:p>
    <w:p w:rsidR="005E6FCE" w:rsidRDefault="00BF4AAB">
      <w:pPr>
        <w:pStyle w:val="Titre3"/>
        <w:jc w:val="both"/>
      </w:pPr>
      <w:r>
        <w:rPr>
          <w:spacing w:val="-2"/>
        </w:rPr>
        <w:t>Article</w:t>
      </w:r>
      <w:r>
        <w:rPr>
          <w:spacing w:val="-5"/>
        </w:rPr>
        <w:t xml:space="preserve"> </w:t>
      </w:r>
      <w:r>
        <w:rPr>
          <w:spacing w:val="-2"/>
        </w:rPr>
        <w:t>6.2.</w:t>
      </w:r>
      <w:r>
        <w:rPr>
          <w:spacing w:val="-1"/>
        </w:rPr>
        <w:t xml:space="preserve"> </w:t>
      </w:r>
      <w:r>
        <w:rPr>
          <w:spacing w:val="-2"/>
        </w:rPr>
        <w:t>Mission</w:t>
      </w:r>
      <w:r>
        <w:rPr>
          <w:spacing w:val="-6"/>
        </w:rPr>
        <w:t xml:space="preserve"> </w:t>
      </w:r>
      <w:r>
        <w:rPr>
          <w:spacing w:val="-2"/>
        </w:rPr>
        <w:t>du</w:t>
      </w:r>
      <w:r>
        <w:rPr>
          <w:spacing w:val="-9"/>
        </w:rPr>
        <w:t xml:space="preserve"> </w:t>
      </w:r>
      <w:r>
        <w:rPr>
          <w:spacing w:val="-2"/>
        </w:rPr>
        <w:t>COPIL</w:t>
      </w:r>
      <w:r>
        <w:rPr>
          <w:spacing w:val="4"/>
        </w:rPr>
        <w:t xml:space="preserve"> </w:t>
      </w:r>
      <w:r>
        <w:rPr>
          <w:spacing w:val="-2"/>
        </w:rPr>
        <w:t>Handicap</w:t>
      </w:r>
    </w:p>
    <w:p w:rsidR="005E6FCE" w:rsidRDefault="005E6FCE">
      <w:pPr>
        <w:pStyle w:val="Corpsdetexte"/>
        <w:rPr>
          <w:b/>
        </w:rPr>
      </w:pPr>
    </w:p>
    <w:p w:rsidR="005E6FCE" w:rsidRDefault="00BF4AAB">
      <w:pPr>
        <w:pStyle w:val="Corpsdetexte"/>
        <w:spacing w:before="1"/>
        <w:ind w:left="280" w:right="277"/>
        <w:jc w:val="both"/>
      </w:pPr>
      <w:r>
        <w:t>Le</w:t>
      </w:r>
      <w:r>
        <w:rPr>
          <w:spacing w:val="-8"/>
        </w:rPr>
        <w:t xml:space="preserve"> </w:t>
      </w:r>
      <w:r>
        <w:t>COPIL</w:t>
      </w:r>
      <w:r>
        <w:rPr>
          <w:spacing w:val="-9"/>
        </w:rPr>
        <w:t xml:space="preserve"> </w:t>
      </w:r>
      <w:r>
        <w:t>Handicap</w:t>
      </w:r>
      <w:r>
        <w:rPr>
          <w:spacing w:val="-8"/>
        </w:rPr>
        <w:t xml:space="preserve"> </w:t>
      </w:r>
      <w:r>
        <w:t>favorise</w:t>
      </w:r>
      <w:r>
        <w:rPr>
          <w:spacing w:val="-11"/>
        </w:rPr>
        <w:t xml:space="preserve"> </w:t>
      </w:r>
      <w:r>
        <w:t>la</w:t>
      </w:r>
      <w:r>
        <w:rPr>
          <w:spacing w:val="-7"/>
        </w:rPr>
        <w:t xml:space="preserve"> </w:t>
      </w:r>
      <w:r>
        <w:t>co-construction</w:t>
      </w:r>
      <w:r>
        <w:rPr>
          <w:spacing w:val="-7"/>
        </w:rPr>
        <w:t xml:space="preserve"> </w:t>
      </w:r>
      <w:r>
        <w:t>de</w:t>
      </w:r>
      <w:r>
        <w:rPr>
          <w:spacing w:val="-6"/>
        </w:rPr>
        <w:t xml:space="preserve"> </w:t>
      </w:r>
      <w:r>
        <w:t>la</w:t>
      </w:r>
      <w:r>
        <w:rPr>
          <w:spacing w:val="-9"/>
        </w:rPr>
        <w:t xml:space="preserve"> </w:t>
      </w:r>
      <w:r>
        <w:t>politique</w:t>
      </w:r>
      <w:r>
        <w:rPr>
          <w:spacing w:val="-6"/>
        </w:rPr>
        <w:t xml:space="preserve"> </w:t>
      </w:r>
      <w:r>
        <w:t>handicap</w:t>
      </w:r>
      <w:r>
        <w:rPr>
          <w:spacing w:val="-8"/>
        </w:rPr>
        <w:t xml:space="preserve"> </w:t>
      </w:r>
      <w:r>
        <w:t>de</w:t>
      </w:r>
      <w:r>
        <w:rPr>
          <w:spacing w:val="-6"/>
        </w:rPr>
        <w:t xml:space="preserve"> </w:t>
      </w:r>
      <w:r>
        <w:t>la</w:t>
      </w:r>
      <w:r>
        <w:rPr>
          <w:spacing w:val="-9"/>
        </w:rPr>
        <w:t xml:space="preserve"> </w:t>
      </w:r>
      <w:r>
        <w:t>Fondation.</w:t>
      </w:r>
      <w:r>
        <w:rPr>
          <w:spacing w:val="-7"/>
        </w:rPr>
        <w:t xml:space="preserve"> </w:t>
      </w:r>
      <w:r>
        <w:t>Il</w:t>
      </w:r>
      <w:r>
        <w:rPr>
          <w:spacing w:val="-10"/>
        </w:rPr>
        <w:t xml:space="preserve"> </w:t>
      </w:r>
      <w:r>
        <w:t>permet</w:t>
      </w:r>
      <w:r>
        <w:rPr>
          <w:spacing w:val="-6"/>
        </w:rPr>
        <w:t xml:space="preserve"> </w:t>
      </w:r>
      <w:r>
        <w:t>de</w:t>
      </w:r>
      <w:r>
        <w:rPr>
          <w:spacing w:val="-6"/>
        </w:rPr>
        <w:t xml:space="preserve"> </w:t>
      </w:r>
      <w:r>
        <w:t>s’assurer du suivi et de la mise en œuvre du plan d’actions. Ses membres sont les ambassadeurs du plan d’actions handicap et contribuent à le faire vivre.</w:t>
      </w:r>
    </w:p>
    <w:p w:rsidR="005E6FCE" w:rsidRDefault="005E6FCE">
      <w:pPr>
        <w:pStyle w:val="Corpsdetexte"/>
        <w:jc w:val="both"/>
        <w:sectPr w:rsidR="005E6FCE">
          <w:pgSz w:w="11940" w:h="16860"/>
          <w:pgMar w:top="980" w:right="850" w:bottom="1260" w:left="850" w:header="122" w:footer="985" w:gutter="0"/>
          <w:cols w:space="720"/>
        </w:sectPr>
      </w:pPr>
    </w:p>
    <w:p w:rsidR="005E6FCE" w:rsidRDefault="00BF4AAB">
      <w:pPr>
        <w:pStyle w:val="Corpsdetexte"/>
        <w:spacing w:before="90"/>
        <w:ind w:left="280"/>
      </w:pPr>
      <w:r>
        <w:lastRenderedPageBreak/>
        <w:t>Le</w:t>
      </w:r>
      <w:r>
        <w:rPr>
          <w:spacing w:val="-12"/>
        </w:rPr>
        <w:t xml:space="preserve"> </w:t>
      </w:r>
      <w:r>
        <w:t>COPIL</w:t>
      </w:r>
      <w:r>
        <w:rPr>
          <w:spacing w:val="-8"/>
        </w:rPr>
        <w:t xml:space="preserve"> </w:t>
      </w:r>
      <w:r>
        <w:t>Handicap</w:t>
      </w:r>
      <w:r>
        <w:rPr>
          <w:spacing w:val="-13"/>
        </w:rPr>
        <w:t xml:space="preserve"> </w:t>
      </w:r>
      <w:r>
        <w:t>est</w:t>
      </w:r>
      <w:r>
        <w:rPr>
          <w:spacing w:val="-10"/>
        </w:rPr>
        <w:t xml:space="preserve"> </w:t>
      </w:r>
      <w:r>
        <w:t>composé</w:t>
      </w:r>
      <w:r>
        <w:rPr>
          <w:spacing w:val="-7"/>
        </w:rPr>
        <w:t xml:space="preserve"> </w:t>
      </w:r>
      <w:r>
        <w:t>notamment</w:t>
      </w:r>
      <w:r>
        <w:rPr>
          <w:spacing w:val="-12"/>
        </w:rPr>
        <w:t xml:space="preserve"> </w:t>
      </w:r>
      <w:r>
        <w:rPr>
          <w:spacing w:val="-10"/>
        </w:rPr>
        <w:t>:</w:t>
      </w:r>
    </w:p>
    <w:p w:rsidR="005E6FCE" w:rsidRDefault="00BF4AAB">
      <w:pPr>
        <w:pStyle w:val="Paragraphedeliste"/>
        <w:numPr>
          <w:ilvl w:val="1"/>
          <w:numId w:val="7"/>
        </w:numPr>
        <w:tabs>
          <w:tab w:val="left" w:pos="861"/>
        </w:tabs>
        <w:spacing w:before="1"/>
        <w:ind w:right="460"/>
      </w:pPr>
      <w:r>
        <w:t>de</w:t>
      </w:r>
      <w:r>
        <w:rPr>
          <w:spacing w:val="-4"/>
        </w:rPr>
        <w:t xml:space="preserve"> </w:t>
      </w:r>
      <w:r>
        <w:t>représentants</w:t>
      </w:r>
      <w:r>
        <w:rPr>
          <w:spacing w:val="-6"/>
        </w:rPr>
        <w:t xml:space="preserve"> </w:t>
      </w:r>
      <w:r>
        <w:t>de</w:t>
      </w:r>
      <w:r>
        <w:rPr>
          <w:spacing w:val="-4"/>
        </w:rPr>
        <w:t xml:space="preserve"> </w:t>
      </w:r>
      <w:r>
        <w:t>la</w:t>
      </w:r>
      <w:r>
        <w:rPr>
          <w:spacing w:val="-11"/>
        </w:rPr>
        <w:t xml:space="preserve"> </w:t>
      </w:r>
      <w:r>
        <w:t>Direction</w:t>
      </w:r>
      <w:r>
        <w:rPr>
          <w:spacing w:val="-6"/>
        </w:rPr>
        <w:t xml:space="preserve"> </w:t>
      </w:r>
      <w:r>
        <w:t>des</w:t>
      </w:r>
      <w:r>
        <w:rPr>
          <w:spacing w:val="-6"/>
        </w:rPr>
        <w:t xml:space="preserve"> </w:t>
      </w:r>
      <w:r>
        <w:t>Ressources</w:t>
      </w:r>
      <w:r>
        <w:rPr>
          <w:spacing w:val="-6"/>
        </w:rPr>
        <w:t xml:space="preserve"> </w:t>
      </w:r>
      <w:r>
        <w:t>Humaines</w:t>
      </w:r>
      <w:r>
        <w:rPr>
          <w:spacing w:val="-3"/>
        </w:rPr>
        <w:t xml:space="preserve"> </w:t>
      </w:r>
      <w:r>
        <w:t>(DRH,</w:t>
      </w:r>
      <w:r>
        <w:rPr>
          <w:spacing w:val="-7"/>
        </w:rPr>
        <w:t xml:space="preserve"> </w:t>
      </w:r>
      <w:r>
        <w:t>référentes</w:t>
      </w:r>
      <w:r>
        <w:rPr>
          <w:spacing w:val="-3"/>
        </w:rPr>
        <w:t xml:space="preserve"> </w:t>
      </w:r>
      <w:r>
        <w:t>handicap,</w:t>
      </w:r>
      <w:r>
        <w:rPr>
          <w:spacing w:val="-2"/>
        </w:rPr>
        <w:t xml:space="preserve"> </w:t>
      </w:r>
      <w:r>
        <w:t xml:space="preserve">recrutement, </w:t>
      </w:r>
      <w:r>
        <w:rPr>
          <w:spacing w:val="-2"/>
        </w:rPr>
        <w:t>formation),</w:t>
      </w:r>
    </w:p>
    <w:p w:rsidR="005E6FCE" w:rsidRDefault="00BF4AAB">
      <w:pPr>
        <w:pStyle w:val="Paragraphedeliste"/>
        <w:numPr>
          <w:ilvl w:val="1"/>
          <w:numId w:val="7"/>
        </w:numPr>
        <w:tabs>
          <w:tab w:val="left" w:pos="861"/>
        </w:tabs>
        <w:spacing w:line="279" w:lineRule="exact"/>
      </w:pPr>
      <w:r>
        <w:t>d’un</w:t>
      </w:r>
      <w:r>
        <w:rPr>
          <w:spacing w:val="-6"/>
        </w:rPr>
        <w:t xml:space="preserve"> </w:t>
      </w:r>
      <w:r>
        <w:t>représentant</w:t>
      </w:r>
      <w:r>
        <w:rPr>
          <w:spacing w:val="-7"/>
        </w:rPr>
        <w:t xml:space="preserve"> </w:t>
      </w:r>
      <w:r>
        <w:t>de</w:t>
      </w:r>
      <w:r>
        <w:rPr>
          <w:spacing w:val="-5"/>
        </w:rPr>
        <w:t xml:space="preserve"> </w:t>
      </w:r>
      <w:r>
        <w:t>la</w:t>
      </w:r>
      <w:r>
        <w:rPr>
          <w:spacing w:val="-6"/>
        </w:rPr>
        <w:t xml:space="preserve"> </w:t>
      </w:r>
      <w:r>
        <w:rPr>
          <w:spacing w:val="-2"/>
        </w:rPr>
        <w:t>communication,</w:t>
      </w:r>
    </w:p>
    <w:p w:rsidR="005E6FCE" w:rsidRDefault="00BF4AAB">
      <w:pPr>
        <w:pStyle w:val="Paragraphedeliste"/>
        <w:numPr>
          <w:ilvl w:val="1"/>
          <w:numId w:val="7"/>
        </w:numPr>
        <w:tabs>
          <w:tab w:val="left" w:pos="861"/>
        </w:tabs>
      </w:pPr>
      <w:r>
        <w:t>d’un</w:t>
      </w:r>
      <w:r>
        <w:rPr>
          <w:spacing w:val="-4"/>
        </w:rPr>
        <w:t xml:space="preserve"> </w:t>
      </w:r>
      <w:r>
        <w:t>représentant</w:t>
      </w:r>
      <w:r>
        <w:rPr>
          <w:spacing w:val="-6"/>
        </w:rPr>
        <w:t xml:space="preserve"> </w:t>
      </w:r>
      <w:r>
        <w:t>du</w:t>
      </w:r>
      <w:r>
        <w:rPr>
          <w:spacing w:val="-3"/>
        </w:rPr>
        <w:t xml:space="preserve"> </w:t>
      </w:r>
      <w:r>
        <w:t>service</w:t>
      </w:r>
      <w:r>
        <w:rPr>
          <w:spacing w:val="-2"/>
        </w:rPr>
        <w:t xml:space="preserve"> </w:t>
      </w:r>
      <w:r>
        <w:t>de</w:t>
      </w:r>
      <w:r>
        <w:rPr>
          <w:spacing w:val="-6"/>
        </w:rPr>
        <w:t xml:space="preserve"> </w:t>
      </w:r>
      <w:r>
        <w:t>santé</w:t>
      </w:r>
      <w:r>
        <w:rPr>
          <w:spacing w:val="-7"/>
        </w:rPr>
        <w:t xml:space="preserve"> </w:t>
      </w:r>
      <w:r>
        <w:t>au</w:t>
      </w:r>
      <w:r>
        <w:rPr>
          <w:spacing w:val="-5"/>
        </w:rPr>
        <w:t xml:space="preserve"> </w:t>
      </w:r>
      <w:r>
        <w:rPr>
          <w:spacing w:val="-2"/>
        </w:rPr>
        <w:t>travail,</w:t>
      </w:r>
    </w:p>
    <w:p w:rsidR="005E6FCE" w:rsidRDefault="00BF4AAB">
      <w:pPr>
        <w:pStyle w:val="Paragraphedeliste"/>
        <w:numPr>
          <w:ilvl w:val="1"/>
          <w:numId w:val="7"/>
        </w:numPr>
        <w:tabs>
          <w:tab w:val="left" w:pos="861"/>
        </w:tabs>
        <w:spacing w:before="1"/>
      </w:pPr>
      <w:r>
        <w:rPr>
          <w:spacing w:val="-2"/>
        </w:rPr>
        <w:t>du</w:t>
      </w:r>
      <w:r>
        <w:rPr>
          <w:spacing w:val="-1"/>
        </w:rPr>
        <w:t xml:space="preserve"> </w:t>
      </w:r>
      <w:r>
        <w:rPr>
          <w:spacing w:val="-2"/>
        </w:rPr>
        <w:t>service</w:t>
      </w:r>
      <w:r>
        <w:rPr>
          <w:spacing w:val="2"/>
        </w:rPr>
        <w:t xml:space="preserve"> </w:t>
      </w:r>
      <w:r>
        <w:rPr>
          <w:spacing w:val="-2"/>
        </w:rPr>
        <w:t>d’assistance</w:t>
      </w:r>
      <w:r>
        <w:t xml:space="preserve"> </w:t>
      </w:r>
      <w:r>
        <w:rPr>
          <w:spacing w:val="-2"/>
        </w:rPr>
        <w:t>sociale</w:t>
      </w:r>
      <w:r>
        <w:rPr>
          <w:spacing w:val="1"/>
        </w:rPr>
        <w:t xml:space="preserve"> </w:t>
      </w:r>
      <w:proofErr w:type="spellStart"/>
      <w:r>
        <w:rPr>
          <w:spacing w:val="-2"/>
        </w:rPr>
        <w:t>Lumanisy</w:t>
      </w:r>
      <w:proofErr w:type="spellEnd"/>
      <w:r>
        <w:rPr>
          <w:spacing w:val="-2"/>
        </w:rPr>
        <w:t>,</w:t>
      </w:r>
    </w:p>
    <w:p w:rsidR="005E6FCE" w:rsidRDefault="00BF4AAB">
      <w:pPr>
        <w:pStyle w:val="Paragraphedeliste"/>
        <w:numPr>
          <w:ilvl w:val="1"/>
          <w:numId w:val="7"/>
        </w:numPr>
        <w:tabs>
          <w:tab w:val="left" w:pos="861"/>
        </w:tabs>
        <w:spacing w:line="279" w:lineRule="exact"/>
      </w:pPr>
      <w:r>
        <w:t>d’un</w:t>
      </w:r>
      <w:r>
        <w:rPr>
          <w:spacing w:val="-6"/>
        </w:rPr>
        <w:t xml:space="preserve"> </w:t>
      </w:r>
      <w:r>
        <w:t>cadre</w:t>
      </w:r>
      <w:r>
        <w:rPr>
          <w:spacing w:val="-4"/>
        </w:rPr>
        <w:t xml:space="preserve"> </w:t>
      </w:r>
      <w:r>
        <w:t>de</w:t>
      </w:r>
      <w:r>
        <w:rPr>
          <w:spacing w:val="-4"/>
        </w:rPr>
        <w:t xml:space="preserve"> </w:t>
      </w:r>
      <w:r>
        <w:rPr>
          <w:spacing w:val="-2"/>
        </w:rPr>
        <w:t>santé,</w:t>
      </w:r>
    </w:p>
    <w:p w:rsidR="005E6FCE" w:rsidRDefault="00BF4AAB">
      <w:pPr>
        <w:pStyle w:val="Paragraphedeliste"/>
        <w:numPr>
          <w:ilvl w:val="1"/>
          <w:numId w:val="7"/>
        </w:numPr>
        <w:tabs>
          <w:tab w:val="left" w:pos="861"/>
        </w:tabs>
        <w:spacing w:line="279" w:lineRule="exact"/>
      </w:pPr>
      <w:r>
        <w:t>d’un</w:t>
      </w:r>
      <w:r>
        <w:rPr>
          <w:spacing w:val="-5"/>
        </w:rPr>
        <w:t xml:space="preserve"> </w:t>
      </w:r>
      <w:r>
        <w:t>salarié</w:t>
      </w:r>
      <w:r>
        <w:rPr>
          <w:spacing w:val="-7"/>
        </w:rPr>
        <w:t xml:space="preserve"> </w:t>
      </w:r>
      <w:r>
        <w:t>en</w:t>
      </w:r>
      <w:r>
        <w:rPr>
          <w:spacing w:val="-4"/>
        </w:rPr>
        <w:t xml:space="preserve"> </w:t>
      </w:r>
      <w:r>
        <w:t>situation</w:t>
      </w:r>
      <w:r>
        <w:rPr>
          <w:spacing w:val="-4"/>
        </w:rPr>
        <w:t xml:space="preserve"> </w:t>
      </w:r>
      <w:r>
        <w:t>de</w:t>
      </w:r>
      <w:r>
        <w:rPr>
          <w:spacing w:val="-5"/>
        </w:rPr>
        <w:t xml:space="preserve"> </w:t>
      </w:r>
      <w:r>
        <w:rPr>
          <w:spacing w:val="-2"/>
        </w:rPr>
        <w:t>handicap,</w:t>
      </w:r>
    </w:p>
    <w:p w:rsidR="005E6FCE" w:rsidRDefault="00BF4AAB">
      <w:pPr>
        <w:pStyle w:val="Paragraphedeliste"/>
        <w:numPr>
          <w:ilvl w:val="1"/>
          <w:numId w:val="7"/>
        </w:numPr>
        <w:tabs>
          <w:tab w:val="left" w:pos="861"/>
        </w:tabs>
        <w:spacing w:before="1"/>
      </w:pPr>
      <w:r>
        <w:t>et</w:t>
      </w:r>
      <w:r>
        <w:rPr>
          <w:spacing w:val="-12"/>
        </w:rPr>
        <w:t xml:space="preserve"> </w:t>
      </w:r>
      <w:r>
        <w:t>d’un</w:t>
      </w:r>
      <w:r>
        <w:rPr>
          <w:spacing w:val="-9"/>
        </w:rPr>
        <w:t xml:space="preserve"> </w:t>
      </w:r>
      <w:r>
        <w:t>représentant</w:t>
      </w:r>
      <w:r>
        <w:rPr>
          <w:spacing w:val="-11"/>
        </w:rPr>
        <w:t xml:space="preserve"> </w:t>
      </w:r>
      <w:r>
        <w:t>de</w:t>
      </w:r>
      <w:r>
        <w:rPr>
          <w:spacing w:val="-9"/>
        </w:rPr>
        <w:t xml:space="preserve"> </w:t>
      </w:r>
      <w:r>
        <w:t>chaque</w:t>
      </w:r>
      <w:r>
        <w:rPr>
          <w:spacing w:val="-9"/>
        </w:rPr>
        <w:t xml:space="preserve"> </w:t>
      </w:r>
      <w:r>
        <w:t>organisation</w:t>
      </w:r>
      <w:r>
        <w:rPr>
          <w:spacing w:val="-10"/>
        </w:rPr>
        <w:t xml:space="preserve"> </w:t>
      </w:r>
      <w:r>
        <w:t>syndicale</w:t>
      </w:r>
      <w:r>
        <w:rPr>
          <w:spacing w:val="-6"/>
        </w:rPr>
        <w:t xml:space="preserve"> </w:t>
      </w:r>
      <w:r>
        <w:rPr>
          <w:spacing w:val="-2"/>
        </w:rPr>
        <w:t>signataire.</w:t>
      </w:r>
    </w:p>
    <w:p w:rsidR="005E6FCE" w:rsidRDefault="005E6FCE">
      <w:pPr>
        <w:pStyle w:val="Corpsdetexte"/>
      </w:pPr>
    </w:p>
    <w:p w:rsidR="005E6FCE" w:rsidRDefault="00BF4AAB">
      <w:pPr>
        <w:pStyle w:val="Corpsdetexte"/>
        <w:ind w:left="280"/>
      </w:pPr>
      <w:r>
        <w:t>Il</w:t>
      </w:r>
      <w:r>
        <w:rPr>
          <w:spacing w:val="-6"/>
        </w:rPr>
        <w:t xml:space="preserve"> </w:t>
      </w:r>
      <w:r>
        <w:t>se</w:t>
      </w:r>
      <w:r>
        <w:rPr>
          <w:spacing w:val="-4"/>
        </w:rPr>
        <w:t xml:space="preserve"> </w:t>
      </w:r>
      <w:r>
        <w:t>réunit</w:t>
      </w:r>
      <w:r>
        <w:rPr>
          <w:spacing w:val="-6"/>
        </w:rPr>
        <w:t xml:space="preserve"> </w:t>
      </w:r>
      <w:r>
        <w:t>au</w:t>
      </w:r>
      <w:r>
        <w:rPr>
          <w:spacing w:val="-12"/>
        </w:rPr>
        <w:t xml:space="preserve"> </w:t>
      </w:r>
      <w:r>
        <w:t>minimum</w:t>
      </w:r>
      <w:r>
        <w:rPr>
          <w:spacing w:val="-1"/>
        </w:rPr>
        <w:t xml:space="preserve"> </w:t>
      </w:r>
      <w:r>
        <w:t>deux</w:t>
      </w:r>
      <w:r>
        <w:rPr>
          <w:spacing w:val="-4"/>
        </w:rPr>
        <w:t xml:space="preserve"> </w:t>
      </w:r>
      <w:r>
        <w:t>fois</w:t>
      </w:r>
      <w:r>
        <w:rPr>
          <w:spacing w:val="-6"/>
        </w:rPr>
        <w:t xml:space="preserve"> </w:t>
      </w:r>
      <w:r>
        <w:t>par</w:t>
      </w:r>
      <w:r>
        <w:rPr>
          <w:spacing w:val="-9"/>
        </w:rPr>
        <w:t xml:space="preserve"> </w:t>
      </w:r>
      <w:r>
        <w:t>an</w:t>
      </w:r>
      <w:r>
        <w:rPr>
          <w:spacing w:val="-5"/>
        </w:rPr>
        <w:t xml:space="preserve"> </w:t>
      </w:r>
      <w:r>
        <w:t>et</w:t>
      </w:r>
      <w:r>
        <w:rPr>
          <w:spacing w:val="-9"/>
        </w:rPr>
        <w:t xml:space="preserve"> </w:t>
      </w:r>
      <w:r>
        <w:t>un</w:t>
      </w:r>
      <w:r>
        <w:rPr>
          <w:spacing w:val="-8"/>
        </w:rPr>
        <w:t xml:space="preserve"> </w:t>
      </w:r>
      <w:r>
        <w:t>compte-rendu</w:t>
      </w:r>
      <w:r>
        <w:rPr>
          <w:spacing w:val="-8"/>
        </w:rPr>
        <w:t xml:space="preserve"> </w:t>
      </w:r>
      <w:r>
        <w:t>de</w:t>
      </w:r>
      <w:r>
        <w:rPr>
          <w:spacing w:val="-6"/>
        </w:rPr>
        <w:t xml:space="preserve"> </w:t>
      </w:r>
      <w:r>
        <w:t>ses</w:t>
      </w:r>
      <w:r>
        <w:rPr>
          <w:spacing w:val="-7"/>
        </w:rPr>
        <w:t xml:space="preserve"> </w:t>
      </w:r>
      <w:r>
        <w:t>réunions</w:t>
      </w:r>
      <w:r>
        <w:rPr>
          <w:spacing w:val="-7"/>
        </w:rPr>
        <w:t xml:space="preserve"> </w:t>
      </w:r>
      <w:r>
        <w:t>sera</w:t>
      </w:r>
      <w:r>
        <w:rPr>
          <w:spacing w:val="-7"/>
        </w:rPr>
        <w:t xml:space="preserve"> </w:t>
      </w:r>
      <w:r>
        <w:t>effectué</w:t>
      </w:r>
      <w:r>
        <w:rPr>
          <w:spacing w:val="-6"/>
        </w:rPr>
        <w:t xml:space="preserve"> </w:t>
      </w:r>
      <w:r>
        <w:t xml:space="preserve">au Comité Social et </w:t>
      </w:r>
      <w:r>
        <w:rPr>
          <w:spacing w:val="-2"/>
        </w:rPr>
        <w:t>Economique.</w:t>
      </w:r>
    </w:p>
    <w:p w:rsidR="005E6FCE" w:rsidRDefault="005E6FCE">
      <w:pPr>
        <w:pStyle w:val="Corpsdetexte"/>
      </w:pPr>
    </w:p>
    <w:p w:rsidR="005E6FCE" w:rsidRDefault="005E6FCE">
      <w:pPr>
        <w:pStyle w:val="Corpsdetexte"/>
      </w:pPr>
    </w:p>
    <w:p w:rsidR="005E6FCE" w:rsidRDefault="00BF4AAB">
      <w:pPr>
        <w:pStyle w:val="Titre1"/>
        <w:ind w:left="837"/>
      </w:pPr>
      <w:r>
        <w:rPr>
          <w:color w:val="1F4679"/>
        </w:rPr>
        <w:t>VII</w:t>
      </w:r>
      <w:r>
        <w:rPr>
          <w:color w:val="1F4679"/>
          <w:spacing w:val="-15"/>
        </w:rPr>
        <w:t xml:space="preserve"> </w:t>
      </w:r>
      <w:r>
        <w:rPr>
          <w:color w:val="1F4679"/>
        </w:rPr>
        <w:t>-</w:t>
      </w:r>
      <w:r>
        <w:rPr>
          <w:color w:val="1F4679"/>
          <w:spacing w:val="-9"/>
        </w:rPr>
        <w:t xml:space="preserve"> </w:t>
      </w:r>
      <w:r>
        <w:rPr>
          <w:color w:val="1F4679"/>
        </w:rPr>
        <w:t>Budget</w:t>
      </w:r>
      <w:r>
        <w:rPr>
          <w:color w:val="1F4679"/>
          <w:spacing w:val="-6"/>
        </w:rPr>
        <w:t xml:space="preserve"> </w:t>
      </w:r>
      <w:r>
        <w:rPr>
          <w:color w:val="1F4679"/>
        </w:rPr>
        <w:t>de</w:t>
      </w:r>
      <w:r>
        <w:rPr>
          <w:color w:val="1F4679"/>
          <w:spacing w:val="-10"/>
        </w:rPr>
        <w:t xml:space="preserve"> </w:t>
      </w:r>
      <w:r>
        <w:rPr>
          <w:color w:val="1F4679"/>
          <w:spacing w:val="-2"/>
        </w:rPr>
        <w:t>l’accord</w:t>
      </w:r>
    </w:p>
    <w:p w:rsidR="005E6FCE" w:rsidRDefault="00BF4AAB">
      <w:pPr>
        <w:pStyle w:val="Corpsdetexte"/>
        <w:spacing w:before="269"/>
        <w:ind w:left="280"/>
      </w:pPr>
      <w:r>
        <w:t>Les</w:t>
      </w:r>
      <w:r>
        <w:rPr>
          <w:spacing w:val="-10"/>
        </w:rPr>
        <w:t xml:space="preserve"> </w:t>
      </w:r>
      <w:r>
        <w:t>actions</w:t>
      </w:r>
      <w:r>
        <w:rPr>
          <w:spacing w:val="-8"/>
        </w:rPr>
        <w:t xml:space="preserve"> </w:t>
      </w:r>
      <w:r>
        <w:t>prévues</w:t>
      </w:r>
      <w:r>
        <w:rPr>
          <w:spacing w:val="-5"/>
        </w:rPr>
        <w:t xml:space="preserve"> </w:t>
      </w:r>
      <w:r>
        <w:t>au</w:t>
      </w:r>
      <w:r>
        <w:rPr>
          <w:spacing w:val="-12"/>
        </w:rPr>
        <w:t xml:space="preserve"> </w:t>
      </w:r>
      <w:r>
        <w:t>titre</w:t>
      </w:r>
      <w:r>
        <w:rPr>
          <w:spacing w:val="-9"/>
        </w:rPr>
        <w:t xml:space="preserve"> </w:t>
      </w:r>
      <w:r>
        <w:t>du</w:t>
      </w:r>
      <w:r>
        <w:rPr>
          <w:spacing w:val="-8"/>
        </w:rPr>
        <w:t xml:space="preserve"> </w:t>
      </w:r>
      <w:r>
        <w:t>présent</w:t>
      </w:r>
      <w:r>
        <w:rPr>
          <w:spacing w:val="-8"/>
        </w:rPr>
        <w:t xml:space="preserve"> </w:t>
      </w:r>
      <w:r>
        <w:t>accord</w:t>
      </w:r>
      <w:r>
        <w:rPr>
          <w:spacing w:val="-9"/>
        </w:rPr>
        <w:t xml:space="preserve"> </w:t>
      </w:r>
      <w:r>
        <w:t>sont</w:t>
      </w:r>
      <w:r>
        <w:rPr>
          <w:spacing w:val="-5"/>
        </w:rPr>
        <w:t xml:space="preserve"> </w:t>
      </w:r>
      <w:r>
        <w:t>financées</w:t>
      </w:r>
      <w:r>
        <w:rPr>
          <w:spacing w:val="-8"/>
        </w:rPr>
        <w:t xml:space="preserve"> </w:t>
      </w:r>
      <w:r>
        <w:t>par</w:t>
      </w:r>
      <w:r>
        <w:rPr>
          <w:spacing w:val="9"/>
        </w:rPr>
        <w:t xml:space="preserve"> </w:t>
      </w:r>
      <w:r>
        <w:t>les</w:t>
      </w:r>
      <w:r>
        <w:rPr>
          <w:spacing w:val="8"/>
        </w:rPr>
        <w:t xml:space="preserve"> </w:t>
      </w:r>
      <w:r>
        <w:t>financements</w:t>
      </w:r>
      <w:r>
        <w:rPr>
          <w:spacing w:val="8"/>
        </w:rPr>
        <w:t xml:space="preserve"> </w:t>
      </w:r>
      <w:r>
        <w:t>mobilisables</w:t>
      </w:r>
      <w:r>
        <w:rPr>
          <w:spacing w:val="9"/>
        </w:rPr>
        <w:t xml:space="preserve"> </w:t>
      </w:r>
      <w:r>
        <w:t>auprès</w:t>
      </w:r>
      <w:r>
        <w:rPr>
          <w:spacing w:val="10"/>
        </w:rPr>
        <w:t xml:space="preserve"> </w:t>
      </w:r>
      <w:r>
        <w:rPr>
          <w:spacing w:val="-5"/>
        </w:rPr>
        <w:t>de</w:t>
      </w:r>
    </w:p>
    <w:p w:rsidR="005E6FCE" w:rsidRDefault="00BF4AAB">
      <w:pPr>
        <w:pStyle w:val="Corpsdetexte"/>
        <w:ind w:left="280"/>
      </w:pPr>
      <w:r>
        <w:t>l’AGEFIPH</w:t>
      </w:r>
      <w:r>
        <w:rPr>
          <w:spacing w:val="10"/>
        </w:rPr>
        <w:t xml:space="preserve"> </w:t>
      </w:r>
      <w:r>
        <w:t>dans</w:t>
      </w:r>
      <w:r>
        <w:rPr>
          <w:spacing w:val="8"/>
        </w:rPr>
        <w:t xml:space="preserve"> </w:t>
      </w:r>
      <w:r>
        <w:t>le</w:t>
      </w:r>
      <w:r>
        <w:rPr>
          <w:spacing w:val="4"/>
        </w:rPr>
        <w:t xml:space="preserve"> </w:t>
      </w:r>
      <w:r>
        <w:t>cadre</w:t>
      </w:r>
      <w:r>
        <w:rPr>
          <w:spacing w:val="9"/>
        </w:rPr>
        <w:t xml:space="preserve"> </w:t>
      </w:r>
      <w:r>
        <w:t>de</w:t>
      </w:r>
      <w:r>
        <w:rPr>
          <w:spacing w:val="8"/>
        </w:rPr>
        <w:t xml:space="preserve"> </w:t>
      </w:r>
      <w:r>
        <w:t>la</w:t>
      </w:r>
      <w:r>
        <w:rPr>
          <w:spacing w:val="7"/>
        </w:rPr>
        <w:t xml:space="preserve"> </w:t>
      </w:r>
      <w:r>
        <w:rPr>
          <w:spacing w:val="10"/>
        </w:rPr>
        <w:t>démarche</w:t>
      </w:r>
      <w:r>
        <w:rPr>
          <w:spacing w:val="18"/>
        </w:rPr>
        <w:t xml:space="preserve"> </w:t>
      </w:r>
      <w:r>
        <w:t>santé-handicap</w:t>
      </w:r>
      <w:r>
        <w:rPr>
          <w:spacing w:val="-9"/>
        </w:rPr>
        <w:t xml:space="preserve"> </w:t>
      </w:r>
      <w:r>
        <w:t>amorcée</w:t>
      </w:r>
      <w:r>
        <w:rPr>
          <w:spacing w:val="-9"/>
        </w:rPr>
        <w:t xml:space="preserve"> </w:t>
      </w:r>
      <w:r>
        <w:t>par</w:t>
      </w:r>
      <w:r>
        <w:rPr>
          <w:spacing w:val="-9"/>
        </w:rPr>
        <w:t xml:space="preserve"> </w:t>
      </w:r>
      <w:r>
        <w:rPr>
          <w:spacing w:val="-2"/>
        </w:rPr>
        <w:t>l’établissement.</w:t>
      </w:r>
    </w:p>
    <w:p w:rsidR="005E6FCE" w:rsidRDefault="005E6FCE">
      <w:pPr>
        <w:pStyle w:val="Corpsdetexte"/>
      </w:pPr>
    </w:p>
    <w:p w:rsidR="005E6FCE" w:rsidRDefault="00BF4AAB">
      <w:pPr>
        <w:pStyle w:val="Corpsdetexte"/>
        <w:spacing w:before="1"/>
        <w:ind w:left="280"/>
      </w:pPr>
      <w:r>
        <w:t>Il</w:t>
      </w:r>
      <w:r>
        <w:rPr>
          <w:spacing w:val="47"/>
        </w:rPr>
        <w:t xml:space="preserve"> </w:t>
      </w:r>
      <w:r>
        <w:t>est</w:t>
      </w:r>
      <w:r>
        <w:rPr>
          <w:spacing w:val="50"/>
        </w:rPr>
        <w:t xml:space="preserve"> </w:t>
      </w:r>
      <w:r>
        <w:t>rappelé</w:t>
      </w:r>
      <w:r>
        <w:rPr>
          <w:spacing w:val="50"/>
        </w:rPr>
        <w:t xml:space="preserve"> </w:t>
      </w:r>
      <w:r>
        <w:t>l’incertitude</w:t>
      </w:r>
      <w:r>
        <w:rPr>
          <w:spacing w:val="48"/>
        </w:rPr>
        <w:t xml:space="preserve"> </w:t>
      </w:r>
      <w:r>
        <w:t>actuelle</w:t>
      </w:r>
      <w:r>
        <w:rPr>
          <w:spacing w:val="49"/>
        </w:rPr>
        <w:t xml:space="preserve"> </w:t>
      </w:r>
      <w:r>
        <w:t>de</w:t>
      </w:r>
      <w:r>
        <w:rPr>
          <w:spacing w:val="48"/>
        </w:rPr>
        <w:t xml:space="preserve"> </w:t>
      </w:r>
      <w:r>
        <w:t>l’issue</w:t>
      </w:r>
      <w:r>
        <w:rPr>
          <w:spacing w:val="49"/>
        </w:rPr>
        <w:t xml:space="preserve"> </w:t>
      </w:r>
      <w:r>
        <w:t>de</w:t>
      </w:r>
      <w:r>
        <w:rPr>
          <w:spacing w:val="48"/>
        </w:rPr>
        <w:t xml:space="preserve"> </w:t>
      </w:r>
      <w:r>
        <w:t>cette</w:t>
      </w:r>
      <w:r>
        <w:rPr>
          <w:spacing w:val="50"/>
        </w:rPr>
        <w:t xml:space="preserve"> </w:t>
      </w:r>
      <w:r>
        <w:t>démarche,</w:t>
      </w:r>
      <w:r>
        <w:rPr>
          <w:spacing w:val="48"/>
        </w:rPr>
        <w:t xml:space="preserve"> </w:t>
      </w:r>
      <w:r>
        <w:t>dans</w:t>
      </w:r>
      <w:r>
        <w:rPr>
          <w:spacing w:val="49"/>
        </w:rPr>
        <w:t xml:space="preserve"> </w:t>
      </w:r>
      <w:r>
        <w:t>l’attente</w:t>
      </w:r>
      <w:r>
        <w:rPr>
          <w:spacing w:val="49"/>
        </w:rPr>
        <w:t xml:space="preserve"> </w:t>
      </w:r>
      <w:r>
        <w:t>de</w:t>
      </w:r>
      <w:r>
        <w:rPr>
          <w:spacing w:val="48"/>
        </w:rPr>
        <w:t xml:space="preserve"> </w:t>
      </w:r>
      <w:r>
        <w:t>la</w:t>
      </w:r>
      <w:r>
        <w:rPr>
          <w:spacing w:val="48"/>
        </w:rPr>
        <w:t xml:space="preserve"> </w:t>
      </w:r>
      <w:r>
        <w:t>clarification</w:t>
      </w:r>
      <w:r>
        <w:rPr>
          <w:spacing w:val="48"/>
        </w:rPr>
        <w:t xml:space="preserve"> </w:t>
      </w:r>
      <w:r>
        <w:rPr>
          <w:spacing w:val="-5"/>
        </w:rPr>
        <w:t>du</w:t>
      </w:r>
    </w:p>
    <w:p w:rsidR="005E6FCE" w:rsidRDefault="00BF4AAB">
      <w:pPr>
        <w:pStyle w:val="Corpsdetexte"/>
        <w:ind w:left="280"/>
      </w:pPr>
      <w:r>
        <w:t>partenariat</w:t>
      </w:r>
      <w:r>
        <w:rPr>
          <w:spacing w:val="-5"/>
        </w:rPr>
        <w:t xml:space="preserve"> </w:t>
      </w:r>
      <w:r>
        <w:t>AGEFIPH-OETH</w:t>
      </w:r>
      <w:r>
        <w:rPr>
          <w:spacing w:val="-6"/>
        </w:rPr>
        <w:t xml:space="preserve"> </w:t>
      </w:r>
      <w:r>
        <w:t>à</w:t>
      </w:r>
      <w:r>
        <w:rPr>
          <w:spacing w:val="-2"/>
        </w:rPr>
        <w:t xml:space="preserve"> </w:t>
      </w:r>
      <w:r>
        <w:t>la</w:t>
      </w:r>
      <w:r>
        <w:rPr>
          <w:spacing w:val="-3"/>
        </w:rPr>
        <w:t xml:space="preserve"> </w:t>
      </w:r>
      <w:r>
        <w:t>date</w:t>
      </w:r>
      <w:r>
        <w:rPr>
          <w:spacing w:val="-4"/>
        </w:rPr>
        <w:t xml:space="preserve"> </w:t>
      </w:r>
      <w:r>
        <w:t>de</w:t>
      </w:r>
      <w:r>
        <w:rPr>
          <w:spacing w:val="-3"/>
        </w:rPr>
        <w:t xml:space="preserve"> </w:t>
      </w:r>
      <w:r>
        <w:t>signature</w:t>
      </w:r>
      <w:r>
        <w:rPr>
          <w:spacing w:val="-5"/>
        </w:rPr>
        <w:t xml:space="preserve"> </w:t>
      </w:r>
      <w:r>
        <w:t>du</w:t>
      </w:r>
      <w:r>
        <w:rPr>
          <w:spacing w:val="-3"/>
        </w:rPr>
        <w:t xml:space="preserve"> </w:t>
      </w:r>
      <w:r>
        <w:t>présent</w:t>
      </w:r>
      <w:r>
        <w:rPr>
          <w:spacing w:val="-3"/>
        </w:rPr>
        <w:t xml:space="preserve"> </w:t>
      </w:r>
      <w:r>
        <w:t>accord</w:t>
      </w:r>
      <w:r>
        <w:rPr>
          <w:spacing w:val="-2"/>
        </w:rPr>
        <w:t xml:space="preserve"> </w:t>
      </w:r>
      <w:r>
        <w:t>(</w:t>
      </w:r>
      <w:proofErr w:type="spellStart"/>
      <w:r>
        <w:t>cf</w:t>
      </w:r>
      <w:proofErr w:type="spellEnd"/>
      <w:r>
        <w:rPr>
          <w:spacing w:val="-3"/>
        </w:rPr>
        <w:t xml:space="preserve"> </w:t>
      </w:r>
      <w:r>
        <w:t>Annexe</w:t>
      </w:r>
      <w:r>
        <w:rPr>
          <w:spacing w:val="-5"/>
        </w:rPr>
        <w:t xml:space="preserve"> </w:t>
      </w:r>
      <w:r>
        <w:t>2</w:t>
      </w:r>
      <w:r>
        <w:rPr>
          <w:spacing w:val="-2"/>
        </w:rPr>
        <w:t xml:space="preserve"> </w:t>
      </w:r>
      <w:r>
        <w:t>jointe</w:t>
      </w:r>
      <w:r>
        <w:rPr>
          <w:spacing w:val="-3"/>
        </w:rPr>
        <w:t xml:space="preserve"> </w:t>
      </w:r>
      <w:r>
        <w:t>à</w:t>
      </w:r>
      <w:r>
        <w:rPr>
          <w:spacing w:val="-4"/>
        </w:rPr>
        <w:t xml:space="preserve"> </w:t>
      </w:r>
      <w:r>
        <w:rPr>
          <w:spacing w:val="-2"/>
        </w:rPr>
        <w:t>l’accord).</w:t>
      </w:r>
    </w:p>
    <w:p w:rsidR="005E6FCE" w:rsidRDefault="005E6FCE">
      <w:pPr>
        <w:pStyle w:val="Corpsdetexte"/>
      </w:pPr>
    </w:p>
    <w:p w:rsidR="005E6FCE" w:rsidRDefault="005E6FCE">
      <w:pPr>
        <w:pStyle w:val="Corpsdetexte"/>
        <w:spacing w:before="268"/>
      </w:pPr>
    </w:p>
    <w:p w:rsidR="005E6FCE" w:rsidRDefault="00BF4AAB">
      <w:pPr>
        <w:pStyle w:val="Titre1"/>
      </w:pPr>
      <w:r>
        <w:rPr>
          <w:color w:val="1F4679"/>
        </w:rPr>
        <w:t>VIII</w:t>
      </w:r>
      <w:r>
        <w:rPr>
          <w:color w:val="1F4679"/>
          <w:spacing w:val="-15"/>
        </w:rPr>
        <w:t xml:space="preserve"> </w:t>
      </w:r>
      <w:r>
        <w:rPr>
          <w:color w:val="1F4679"/>
        </w:rPr>
        <w:t>-</w:t>
      </w:r>
      <w:r>
        <w:rPr>
          <w:color w:val="1F4679"/>
          <w:spacing w:val="-13"/>
        </w:rPr>
        <w:t xml:space="preserve"> </w:t>
      </w:r>
      <w:r>
        <w:rPr>
          <w:color w:val="1F4679"/>
        </w:rPr>
        <w:t>Entrée</w:t>
      </w:r>
      <w:r>
        <w:rPr>
          <w:color w:val="1F4679"/>
          <w:spacing w:val="-13"/>
        </w:rPr>
        <w:t xml:space="preserve"> </w:t>
      </w:r>
      <w:r>
        <w:rPr>
          <w:color w:val="1F4679"/>
        </w:rPr>
        <w:t>en</w:t>
      </w:r>
      <w:r>
        <w:rPr>
          <w:color w:val="1F4679"/>
          <w:spacing w:val="-13"/>
        </w:rPr>
        <w:t xml:space="preserve"> </w:t>
      </w:r>
      <w:r>
        <w:rPr>
          <w:color w:val="1F4679"/>
        </w:rPr>
        <w:t>vigueur</w:t>
      </w:r>
      <w:r>
        <w:rPr>
          <w:color w:val="1F4679"/>
          <w:spacing w:val="-14"/>
        </w:rPr>
        <w:t xml:space="preserve"> </w:t>
      </w:r>
      <w:r>
        <w:rPr>
          <w:color w:val="1F4679"/>
        </w:rPr>
        <w:t>de</w:t>
      </w:r>
      <w:r>
        <w:rPr>
          <w:color w:val="1F4679"/>
          <w:spacing w:val="-14"/>
        </w:rPr>
        <w:t xml:space="preserve"> </w:t>
      </w:r>
      <w:r>
        <w:rPr>
          <w:color w:val="1F4679"/>
        </w:rPr>
        <w:t>l’accord,</w:t>
      </w:r>
      <w:r>
        <w:rPr>
          <w:color w:val="1F4679"/>
          <w:spacing w:val="-10"/>
        </w:rPr>
        <w:t xml:space="preserve"> </w:t>
      </w:r>
      <w:r>
        <w:rPr>
          <w:color w:val="1F4679"/>
        </w:rPr>
        <w:t>durée,</w:t>
      </w:r>
      <w:r>
        <w:rPr>
          <w:color w:val="1F4679"/>
          <w:spacing w:val="-14"/>
        </w:rPr>
        <w:t xml:space="preserve"> </w:t>
      </w:r>
      <w:r>
        <w:rPr>
          <w:color w:val="1F4679"/>
        </w:rPr>
        <w:t>révision, formalités et dépôt de publicité</w:t>
      </w:r>
    </w:p>
    <w:p w:rsidR="005E6FCE" w:rsidRDefault="00BF4AAB">
      <w:pPr>
        <w:pStyle w:val="Titre3"/>
        <w:spacing w:before="269"/>
      </w:pPr>
      <w:r>
        <w:t>Article</w:t>
      </w:r>
      <w:r>
        <w:rPr>
          <w:spacing w:val="-13"/>
        </w:rPr>
        <w:t xml:space="preserve"> </w:t>
      </w:r>
      <w:r>
        <w:t>8.1.</w:t>
      </w:r>
      <w:r>
        <w:rPr>
          <w:spacing w:val="-7"/>
        </w:rPr>
        <w:t xml:space="preserve"> </w:t>
      </w:r>
      <w:r>
        <w:t>Durée</w:t>
      </w:r>
      <w:r>
        <w:rPr>
          <w:spacing w:val="-8"/>
        </w:rPr>
        <w:t xml:space="preserve"> </w:t>
      </w:r>
      <w:r>
        <w:t>de</w:t>
      </w:r>
      <w:r>
        <w:rPr>
          <w:spacing w:val="-11"/>
        </w:rPr>
        <w:t xml:space="preserve"> </w:t>
      </w:r>
      <w:r>
        <w:rPr>
          <w:spacing w:val="-2"/>
        </w:rPr>
        <w:t>l’accord</w:t>
      </w:r>
    </w:p>
    <w:p w:rsidR="005E6FCE" w:rsidRDefault="005E6FCE">
      <w:pPr>
        <w:pStyle w:val="Corpsdetexte"/>
        <w:spacing w:before="1"/>
        <w:rPr>
          <w:b/>
        </w:rPr>
      </w:pPr>
    </w:p>
    <w:p w:rsidR="005E6FCE" w:rsidRDefault="00BF4AAB">
      <w:pPr>
        <w:pStyle w:val="Corpsdetexte"/>
        <w:ind w:left="280"/>
      </w:pPr>
      <w:r>
        <w:t>Le</w:t>
      </w:r>
      <w:r>
        <w:rPr>
          <w:spacing w:val="-7"/>
        </w:rPr>
        <w:t xml:space="preserve"> </w:t>
      </w:r>
      <w:r>
        <w:t>présent</w:t>
      </w:r>
      <w:r>
        <w:rPr>
          <w:spacing w:val="-7"/>
        </w:rPr>
        <w:t xml:space="preserve"> </w:t>
      </w:r>
      <w:r>
        <w:t>accord</w:t>
      </w:r>
      <w:r>
        <w:rPr>
          <w:spacing w:val="-7"/>
        </w:rPr>
        <w:t xml:space="preserve"> </w:t>
      </w:r>
      <w:r>
        <w:t>est</w:t>
      </w:r>
      <w:r>
        <w:rPr>
          <w:spacing w:val="-6"/>
        </w:rPr>
        <w:t xml:space="preserve"> </w:t>
      </w:r>
      <w:r>
        <w:t>conclu</w:t>
      </w:r>
      <w:r>
        <w:rPr>
          <w:spacing w:val="-5"/>
        </w:rPr>
        <w:t xml:space="preserve"> </w:t>
      </w:r>
      <w:r>
        <w:t>pour</w:t>
      </w:r>
      <w:r>
        <w:rPr>
          <w:spacing w:val="-5"/>
        </w:rPr>
        <w:t xml:space="preserve"> </w:t>
      </w:r>
      <w:r>
        <w:t>une</w:t>
      </w:r>
      <w:r>
        <w:rPr>
          <w:spacing w:val="-6"/>
        </w:rPr>
        <w:t xml:space="preserve"> </w:t>
      </w:r>
      <w:r>
        <w:t>durée</w:t>
      </w:r>
      <w:r>
        <w:rPr>
          <w:spacing w:val="-4"/>
        </w:rPr>
        <w:t xml:space="preserve"> </w:t>
      </w:r>
      <w:r>
        <w:t>de</w:t>
      </w:r>
      <w:r>
        <w:rPr>
          <w:spacing w:val="-9"/>
        </w:rPr>
        <w:t xml:space="preserve"> </w:t>
      </w:r>
      <w:r>
        <w:t>3</w:t>
      </w:r>
      <w:r>
        <w:rPr>
          <w:spacing w:val="-1"/>
        </w:rPr>
        <w:t xml:space="preserve"> </w:t>
      </w:r>
      <w:r>
        <w:rPr>
          <w:spacing w:val="-4"/>
        </w:rPr>
        <w:t>ans.</w:t>
      </w:r>
    </w:p>
    <w:p w:rsidR="005E6FCE" w:rsidRDefault="00BF4AAB">
      <w:pPr>
        <w:pStyle w:val="Corpsdetexte"/>
        <w:spacing w:before="267"/>
        <w:ind w:left="280"/>
      </w:pPr>
      <w:r>
        <w:t>Il</w:t>
      </w:r>
      <w:r>
        <w:rPr>
          <w:spacing w:val="-12"/>
        </w:rPr>
        <w:t xml:space="preserve"> </w:t>
      </w:r>
      <w:r>
        <w:t>est</w:t>
      </w:r>
      <w:r>
        <w:rPr>
          <w:spacing w:val="-5"/>
        </w:rPr>
        <w:t xml:space="preserve"> </w:t>
      </w:r>
      <w:r>
        <w:t>soumis</w:t>
      </w:r>
      <w:r>
        <w:rPr>
          <w:spacing w:val="-7"/>
        </w:rPr>
        <w:t xml:space="preserve"> </w:t>
      </w:r>
      <w:r>
        <w:t>aux</w:t>
      </w:r>
      <w:r>
        <w:rPr>
          <w:spacing w:val="-7"/>
        </w:rPr>
        <w:t xml:space="preserve"> </w:t>
      </w:r>
      <w:r>
        <w:t>règles</w:t>
      </w:r>
      <w:r>
        <w:rPr>
          <w:spacing w:val="-7"/>
        </w:rPr>
        <w:t xml:space="preserve"> </w:t>
      </w:r>
      <w:r>
        <w:t>de</w:t>
      </w:r>
      <w:r>
        <w:rPr>
          <w:spacing w:val="-10"/>
        </w:rPr>
        <w:t xml:space="preserve"> </w:t>
      </w:r>
      <w:r>
        <w:t>dénonciation</w:t>
      </w:r>
      <w:r>
        <w:rPr>
          <w:spacing w:val="-8"/>
        </w:rPr>
        <w:t xml:space="preserve"> </w:t>
      </w:r>
      <w:r>
        <w:t>prévues</w:t>
      </w:r>
      <w:r>
        <w:rPr>
          <w:spacing w:val="-4"/>
        </w:rPr>
        <w:t xml:space="preserve"> </w:t>
      </w:r>
      <w:r>
        <w:t>par</w:t>
      </w:r>
      <w:r>
        <w:rPr>
          <w:spacing w:val="-8"/>
        </w:rPr>
        <w:t xml:space="preserve"> </w:t>
      </w:r>
      <w:r>
        <w:t>le</w:t>
      </w:r>
      <w:r>
        <w:rPr>
          <w:spacing w:val="-5"/>
        </w:rPr>
        <w:t xml:space="preserve"> </w:t>
      </w:r>
      <w:r>
        <w:t>Code</w:t>
      </w:r>
      <w:r>
        <w:rPr>
          <w:spacing w:val="-4"/>
        </w:rPr>
        <w:t xml:space="preserve"> </w:t>
      </w:r>
      <w:r>
        <w:t>du</w:t>
      </w:r>
      <w:r>
        <w:rPr>
          <w:spacing w:val="-8"/>
        </w:rPr>
        <w:t xml:space="preserve"> </w:t>
      </w:r>
      <w:r>
        <w:rPr>
          <w:spacing w:val="-2"/>
        </w:rPr>
        <w:t>Travail.</w:t>
      </w:r>
    </w:p>
    <w:p w:rsidR="005E6FCE" w:rsidRDefault="005E6FCE">
      <w:pPr>
        <w:pStyle w:val="Corpsdetexte"/>
      </w:pPr>
    </w:p>
    <w:p w:rsidR="005E6FCE" w:rsidRDefault="00BF4AAB">
      <w:pPr>
        <w:pStyle w:val="Corpsdetexte"/>
        <w:ind w:left="280"/>
      </w:pPr>
      <w:r>
        <w:t>Il pourra</w:t>
      </w:r>
      <w:r>
        <w:rPr>
          <w:spacing w:val="3"/>
        </w:rPr>
        <w:t xml:space="preserve"> </w:t>
      </w:r>
      <w:r>
        <w:t>être</w:t>
      </w:r>
      <w:r>
        <w:rPr>
          <w:spacing w:val="8"/>
        </w:rPr>
        <w:t xml:space="preserve"> </w:t>
      </w:r>
      <w:r>
        <w:t>révisé</w:t>
      </w:r>
      <w:r>
        <w:rPr>
          <w:spacing w:val="2"/>
        </w:rPr>
        <w:t xml:space="preserve"> </w:t>
      </w:r>
      <w:r>
        <w:t>à</w:t>
      </w:r>
      <w:r>
        <w:rPr>
          <w:spacing w:val="4"/>
        </w:rPr>
        <w:t xml:space="preserve"> </w:t>
      </w:r>
      <w:r>
        <w:t>la</w:t>
      </w:r>
      <w:r>
        <w:rPr>
          <w:spacing w:val="4"/>
        </w:rPr>
        <w:t xml:space="preserve"> </w:t>
      </w:r>
      <w:r>
        <w:t>demande</w:t>
      </w:r>
      <w:r>
        <w:rPr>
          <w:spacing w:val="8"/>
        </w:rPr>
        <w:t xml:space="preserve"> </w:t>
      </w:r>
      <w:r>
        <w:t>pendant</w:t>
      </w:r>
      <w:r>
        <w:rPr>
          <w:spacing w:val="5"/>
        </w:rPr>
        <w:t xml:space="preserve"> </w:t>
      </w:r>
      <w:r>
        <w:t>sa</w:t>
      </w:r>
      <w:r>
        <w:rPr>
          <w:spacing w:val="3"/>
        </w:rPr>
        <w:t xml:space="preserve"> </w:t>
      </w:r>
      <w:r>
        <w:t>durée</w:t>
      </w:r>
      <w:r>
        <w:rPr>
          <w:spacing w:val="3"/>
        </w:rPr>
        <w:t xml:space="preserve"> </w:t>
      </w:r>
      <w:r>
        <w:t>d’application</w:t>
      </w:r>
      <w:r>
        <w:rPr>
          <w:spacing w:val="5"/>
        </w:rPr>
        <w:t xml:space="preserve"> </w:t>
      </w:r>
      <w:r>
        <w:t>par</w:t>
      </w:r>
      <w:r>
        <w:rPr>
          <w:spacing w:val="1"/>
        </w:rPr>
        <w:t xml:space="preserve"> </w:t>
      </w:r>
      <w:r>
        <w:t>voie</w:t>
      </w:r>
      <w:r>
        <w:rPr>
          <w:spacing w:val="5"/>
        </w:rPr>
        <w:t xml:space="preserve"> </w:t>
      </w:r>
      <w:r>
        <w:t>d’avenant</w:t>
      </w:r>
      <w:r>
        <w:rPr>
          <w:spacing w:val="8"/>
        </w:rPr>
        <w:t xml:space="preserve"> </w:t>
      </w:r>
      <w:r>
        <w:t>signé</w:t>
      </w:r>
      <w:r>
        <w:rPr>
          <w:spacing w:val="7"/>
        </w:rPr>
        <w:t xml:space="preserve"> </w:t>
      </w:r>
      <w:r>
        <w:t>par</w:t>
      </w:r>
      <w:r>
        <w:rPr>
          <w:spacing w:val="6"/>
        </w:rPr>
        <w:t xml:space="preserve"> </w:t>
      </w:r>
      <w:r>
        <w:rPr>
          <w:spacing w:val="-2"/>
        </w:rPr>
        <w:t>l’ensemble</w:t>
      </w:r>
    </w:p>
    <w:p w:rsidR="005E6FCE" w:rsidRDefault="00BF4AAB">
      <w:pPr>
        <w:pStyle w:val="Corpsdetexte"/>
        <w:ind w:left="280"/>
      </w:pPr>
      <w:r>
        <w:t>de</w:t>
      </w:r>
      <w:r>
        <w:rPr>
          <w:spacing w:val="-6"/>
        </w:rPr>
        <w:t xml:space="preserve"> </w:t>
      </w:r>
      <w:r>
        <w:t>ses</w:t>
      </w:r>
      <w:r>
        <w:rPr>
          <w:spacing w:val="-3"/>
        </w:rPr>
        <w:t xml:space="preserve"> </w:t>
      </w:r>
      <w:r>
        <w:rPr>
          <w:spacing w:val="-2"/>
        </w:rPr>
        <w:t>signataires.</w:t>
      </w:r>
    </w:p>
    <w:p w:rsidR="005E6FCE" w:rsidRDefault="005E6FCE">
      <w:pPr>
        <w:pStyle w:val="Corpsdetexte"/>
        <w:spacing w:before="1"/>
      </w:pPr>
    </w:p>
    <w:p w:rsidR="005E6FCE" w:rsidRDefault="00BF4AAB">
      <w:pPr>
        <w:pStyle w:val="Titre3"/>
      </w:pPr>
      <w:r>
        <w:t>Article</w:t>
      </w:r>
      <w:r>
        <w:rPr>
          <w:spacing w:val="-13"/>
        </w:rPr>
        <w:t xml:space="preserve"> </w:t>
      </w:r>
      <w:r>
        <w:t>8.2.</w:t>
      </w:r>
      <w:r>
        <w:rPr>
          <w:spacing w:val="-12"/>
        </w:rPr>
        <w:t xml:space="preserve"> </w:t>
      </w:r>
      <w:r>
        <w:t>Entrée</w:t>
      </w:r>
      <w:r>
        <w:rPr>
          <w:spacing w:val="-9"/>
        </w:rPr>
        <w:t xml:space="preserve"> </w:t>
      </w:r>
      <w:r>
        <w:t>en</w:t>
      </w:r>
      <w:r>
        <w:rPr>
          <w:spacing w:val="-9"/>
        </w:rPr>
        <w:t xml:space="preserve"> </w:t>
      </w:r>
      <w:r>
        <w:t>vigueur</w:t>
      </w:r>
      <w:r>
        <w:rPr>
          <w:spacing w:val="-5"/>
        </w:rPr>
        <w:t xml:space="preserve"> </w:t>
      </w:r>
      <w:r>
        <w:t>de</w:t>
      </w:r>
      <w:r>
        <w:rPr>
          <w:spacing w:val="-8"/>
        </w:rPr>
        <w:t xml:space="preserve"> </w:t>
      </w:r>
      <w:r>
        <w:rPr>
          <w:spacing w:val="-2"/>
        </w:rPr>
        <w:t>l’accord</w:t>
      </w:r>
    </w:p>
    <w:p w:rsidR="005E6FCE" w:rsidRDefault="005E6FCE">
      <w:pPr>
        <w:pStyle w:val="Corpsdetexte"/>
        <w:rPr>
          <w:b/>
        </w:rPr>
      </w:pPr>
    </w:p>
    <w:p w:rsidR="005E6FCE" w:rsidRDefault="00BF4AAB">
      <w:pPr>
        <w:pStyle w:val="Corpsdetexte"/>
        <w:ind w:left="280"/>
      </w:pPr>
      <w:r>
        <w:t>Le</w:t>
      </w:r>
      <w:r>
        <w:rPr>
          <w:spacing w:val="-8"/>
        </w:rPr>
        <w:t xml:space="preserve"> </w:t>
      </w:r>
      <w:r>
        <w:t>présent</w:t>
      </w:r>
      <w:r>
        <w:rPr>
          <w:spacing w:val="-5"/>
        </w:rPr>
        <w:t xml:space="preserve"> </w:t>
      </w:r>
      <w:r>
        <w:t>accord</w:t>
      </w:r>
      <w:r>
        <w:rPr>
          <w:spacing w:val="-8"/>
        </w:rPr>
        <w:t xml:space="preserve"> </w:t>
      </w:r>
      <w:r>
        <w:t>prendra</w:t>
      </w:r>
      <w:r>
        <w:rPr>
          <w:spacing w:val="-11"/>
        </w:rPr>
        <w:t xml:space="preserve"> </w:t>
      </w:r>
      <w:r>
        <w:t>effet</w:t>
      </w:r>
      <w:r>
        <w:rPr>
          <w:spacing w:val="-4"/>
        </w:rPr>
        <w:t xml:space="preserve"> </w:t>
      </w:r>
      <w:r>
        <w:t>à</w:t>
      </w:r>
      <w:r>
        <w:rPr>
          <w:spacing w:val="-10"/>
        </w:rPr>
        <w:t xml:space="preserve"> </w:t>
      </w:r>
      <w:r>
        <w:t>compter</w:t>
      </w:r>
      <w:r>
        <w:rPr>
          <w:spacing w:val="-6"/>
        </w:rPr>
        <w:t xml:space="preserve"> </w:t>
      </w:r>
      <w:r>
        <w:t>du</w:t>
      </w:r>
      <w:r>
        <w:rPr>
          <w:spacing w:val="-11"/>
        </w:rPr>
        <w:t xml:space="preserve"> </w:t>
      </w:r>
      <w:r>
        <w:t>1er</w:t>
      </w:r>
      <w:r>
        <w:rPr>
          <w:spacing w:val="-5"/>
        </w:rPr>
        <w:t xml:space="preserve"> </w:t>
      </w:r>
      <w:r>
        <w:t>janvier</w:t>
      </w:r>
      <w:r>
        <w:rPr>
          <w:spacing w:val="-5"/>
        </w:rPr>
        <w:t xml:space="preserve"> </w:t>
      </w:r>
      <w:r>
        <w:rPr>
          <w:spacing w:val="-2"/>
        </w:rPr>
        <w:t>2026.</w:t>
      </w:r>
    </w:p>
    <w:p w:rsidR="005E6FCE" w:rsidRDefault="005E6FCE">
      <w:pPr>
        <w:pStyle w:val="Corpsdetexte"/>
        <w:spacing w:before="1"/>
      </w:pPr>
    </w:p>
    <w:p w:rsidR="005E6FCE" w:rsidRDefault="00BF4AAB">
      <w:pPr>
        <w:pStyle w:val="Titre3"/>
      </w:pPr>
      <w:r>
        <w:t>Article</w:t>
      </w:r>
      <w:r>
        <w:rPr>
          <w:spacing w:val="-13"/>
        </w:rPr>
        <w:t xml:space="preserve"> </w:t>
      </w:r>
      <w:r>
        <w:t>8.3.</w:t>
      </w:r>
      <w:r>
        <w:rPr>
          <w:spacing w:val="-11"/>
        </w:rPr>
        <w:t xml:space="preserve"> </w:t>
      </w:r>
      <w:r>
        <w:rPr>
          <w:spacing w:val="-2"/>
        </w:rPr>
        <w:t>Publicité</w:t>
      </w:r>
    </w:p>
    <w:p w:rsidR="005E6FCE" w:rsidRDefault="00BF4AAB">
      <w:pPr>
        <w:pStyle w:val="Corpsdetexte"/>
        <w:spacing w:before="266"/>
        <w:ind w:left="280" w:right="156"/>
      </w:pPr>
      <w:r>
        <w:t>Le</w:t>
      </w:r>
      <w:r>
        <w:rPr>
          <w:spacing w:val="-2"/>
        </w:rPr>
        <w:t xml:space="preserve"> </w:t>
      </w:r>
      <w:r>
        <w:t>présent</w:t>
      </w:r>
      <w:r>
        <w:rPr>
          <w:spacing w:val="-2"/>
        </w:rPr>
        <w:t xml:space="preserve"> </w:t>
      </w:r>
      <w:r>
        <w:t>accord</w:t>
      </w:r>
      <w:r>
        <w:rPr>
          <w:spacing w:val="-3"/>
        </w:rPr>
        <w:t xml:space="preserve"> </w:t>
      </w:r>
      <w:r>
        <w:t>fera</w:t>
      </w:r>
      <w:r>
        <w:rPr>
          <w:spacing w:val="-2"/>
        </w:rPr>
        <w:t xml:space="preserve"> </w:t>
      </w:r>
      <w:r>
        <w:t>l’objet</w:t>
      </w:r>
      <w:r>
        <w:rPr>
          <w:spacing w:val="-2"/>
        </w:rPr>
        <w:t xml:space="preserve"> </w:t>
      </w:r>
      <w:r>
        <w:t>d’un</w:t>
      </w:r>
      <w:r>
        <w:rPr>
          <w:spacing w:val="-3"/>
        </w:rPr>
        <w:t xml:space="preserve"> </w:t>
      </w:r>
      <w:r>
        <w:t>affichage</w:t>
      </w:r>
      <w:r>
        <w:rPr>
          <w:spacing w:val="-1"/>
        </w:rPr>
        <w:t xml:space="preserve"> </w:t>
      </w:r>
      <w:r>
        <w:t>destiné</w:t>
      </w:r>
      <w:r>
        <w:rPr>
          <w:spacing w:val="-4"/>
        </w:rPr>
        <w:t xml:space="preserve"> </w:t>
      </w:r>
      <w:r>
        <w:t>à</w:t>
      </w:r>
      <w:r>
        <w:rPr>
          <w:spacing w:val="-4"/>
        </w:rPr>
        <w:t xml:space="preserve"> </w:t>
      </w:r>
      <w:r>
        <w:t>assurer</w:t>
      </w:r>
      <w:r>
        <w:rPr>
          <w:spacing w:val="-2"/>
        </w:rPr>
        <w:t xml:space="preserve"> </w:t>
      </w:r>
      <w:r>
        <w:t>l’information</w:t>
      </w:r>
      <w:r>
        <w:rPr>
          <w:spacing w:val="-3"/>
        </w:rPr>
        <w:t xml:space="preserve"> </w:t>
      </w:r>
      <w:r>
        <w:t>de</w:t>
      </w:r>
      <w:r>
        <w:rPr>
          <w:spacing w:val="-2"/>
        </w:rPr>
        <w:t xml:space="preserve"> </w:t>
      </w:r>
      <w:r>
        <w:t>l’ensemble</w:t>
      </w:r>
      <w:r>
        <w:rPr>
          <w:spacing w:val="-5"/>
        </w:rPr>
        <w:t xml:space="preserve"> </w:t>
      </w:r>
      <w:r>
        <w:t>du</w:t>
      </w:r>
      <w:r>
        <w:rPr>
          <w:spacing w:val="-3"/>
        </w:rPr>
        <w:t xml:space="preserve"> </w:t>
      </w:r>
      <w:r>
        <w:t>personnel</w:t>
      </w:r>
      <w:r>
        <w:rPr>
          <w:spacing w:val="-2"/>
        </w:rPr>
        <w:t xml:space="preserve"> </w:t>
      </w:r>
      <w:r>
        <w:t>et sera mis en ligne sur l’</w:t>
      </w:r>
      <w:proofErr w:type="spellStart"/>
      <w:r>
        <w:t>Intrafor</w:t>
      </w:r>
      <w:proofErr w:type="spellEnd"/>
      <w:r>
        <w:t>.</w:t>
      </w:r>
    </w:p>
    <w:p w:rsidR="005E6FCE" w:rsidRDefault="005E6FCE">
      <w:pPr>
        <w:pStyle w:val="Corpsdetexte"/>
        <w:spacing w:before="2"/>
      </w:pPr>
    </w:p>
    <w:p w:rsidR="005E6FCE" w:rsidRDefault="00BF4AAB">
      <w:pPr>
        <w:pStyle w:val="Corpsdetexte"/>
        <w:ind w:left="280" w:right="272"/>
        <w:jc w:val="both"/>
      </w:pPr>
      <w:r>
        <w:t>Il</w:t>
      </w:r>
      <w:r>
        <w:rPr>
          <w:spacing w:val="-6"/>
        </w:rPr>
        <w:t xml:space="preserve"> </w:t>
      </w:r>
      <w:r>
        <w:t>sera</w:t>
      </w:r>
      <w:r>
        <w:rPr>
          <w:spacing w:val="-8"/>
        </w:rPr>
        <w:t xml:space="preserve"> </w:t>
      </w:r>
      <w:r>
        <w:t>applicable</w:t>
      </w:r>
      <w:r>
        <w:rPr>
          <w:spacing w:val="-8"/>
        </w:rPr>
        <w:t xml:space="preserve"> </w:t>
      </w:r>
      <w:r>
        <w:t>après</w:t>
      </w:r>
      <w:r>
        <w:rPr>
          <w:spacing w:val="-8"/>
        </w:rPr>
        <w:t xml:space="preserve"> </w:t>
      </w:r>
      <w:r>
        <w:t>réalisation</w:t>
      </w:r>
      <w:r>
        <w:rPr>
          <w:spacing w:val="-9"/>
        </w:rPr>
        <w:t xml:space="preserve"> </w:t>
      </w:r>
      <w:r>
        <w:t>des</w:t>
      </w:r>
      <w:r>
        <w:rPr>
          <w:spacing w:val="-8"/>
        </w:rPr>
        <w:t xml:space="preserve"> </w:t>
      </w:r>
      <w:r>
        <w:t>formalités</w:t>
      </w:r>
      <w:r>
        <w:rPr>
          <w:spacing w:val="-5"/>
        </w:rPr>
        <w:t xml:space="preserve"> </w:t>
      </w:r>
      <w:r>
        <w:t>de</w:t>
      </w:r>
      <w:r>
        <w:rPr>
          <w:spacing w:val="-5"/>
        </w:rPr>
        <w:t xml:space="preserve"> </w:t>
      </w:r>
      <w:r>
        <w:t>dépôts</w:t>
      </w:r>
      <w:r>
        <w:rPr>
          <w:spacing w:val="-8"/>
        </w:rPr>
        <w:t xml:space="preserve"> </w:t>
      </w:r>
      <w:r>
        <w:t>prévus</w:t>
      </w:r>
      <w:r>
        <w:rPr>
          <w:spacing w:val="-8"/>
        </w:rPr>
        <w:t xml:space="preserve"> </w:t>
      </w:r>
      <w:r>
        <w:t>aux</w:t>
      </w:r>
      <w:r>
        <w:rPr>
          <w:spacing w:val="-8"/>
        </w:rPr>
        <w:t xml:space="preserve"> </w:t>
      </w:r>
      <w:r>
        <w:t>articles</w:t>
      </w:r>
      <w:r>
        <w:rPr>
          <w:spacing w:val="-8"/>
        </w:rPr>
        <w:t xml:space="preserve"> </w:t>
      </w:r>
      <w:r>
        <w:t>L.2231-6</w:t>
      </w:r>
      <w:r>
        <w:rPr>
          <w:spacing w:val="-7"/>
        </w:rPr>
        <w:t xml:space="preserve"> </w:t>
      </w:r>
      <w:r>
        <w:t>et</w:t>
      </w:r>
      <w:r>
        <w:rPr>
          <w:spacing w:val="-9"/>
        </w:rPr>
        <w:t xml:space="preserve"> </w:t>
      </w:r>
      <w:r>
        <w:t>D.2231-</w:t>
      </w:r>
      <w:r>
        <w:rPr>
          <w:spacing w:val="-8"/>
        </w:rPr>
        <w:t xml:space="preserve"> </w:t>
      </w:r>
      <w:r>
        <w:t>2</w:t>
      </w:r>
      <w:r>
        <w:rPr>
          <w:spacing w:val="-5"/>
        </w:rPr>
        <w:t xml:space="preserve"> </w:t>
      </w:r>
      <w:r>
        <w:t>du</w:t>
      </w:r>
      <w:r>
        <w:rPr>
          <w:spacing w:val="-9"/>
        </w:rPr>
        <w:t xml:space="preserve"> </w:t>
      </w:r>
      <w:r>
        <w:t>Code du travail suivantes : La partie la plus diligente déposera l’accord à la commission d’agrément de la DRIEETS et au secrétariat-greffe du conseil de prud’homme du lieu de la conclusion de l’accord.</w:t>
      </w:r>
    </w:p>
    <w:p w:rsidR="005E6FCE" w:rsidRDefault="005E6FCE">
      <w:pPr>
        <w:pStyle w:val="Corpsdetexte"/>
        <w:jc w:val="both"/>
        <w:sectPr w:rsidR="005E6FCE">
          <w:pgSz w:w="11940" w:h="16860"/>
          <w:pgMar w:top="980" w:right="850" w:bottom="1260" w:left="850" w:header="122" w:footer="985" w:gutter="0"/>
          <w:cols w:space="720"/>
        </w:sectPr>
      </w:pPr>
    </w:p>
    <w:p w:rsidR="005E6FCE" w:rsidRDefault="005E6FCE">
      <w:pPr>
        <w:pStyle w:val="Corpsdetexte"/>
        <w:spacing w:before="90"/>
      </w:pPr>
    </w:p>
    <w:p w:rsidR="005E6FCE" w:rsidRDefault="00BF4AAB">
      <w:pPr>
        <w:pStyle w:val="Corpsdetexte"/>
        <w:ind w:left="280"/>
      </w:pPr>
      <w:r>
        <w:rPr>
          <w:spacing w:val="-2"/>
        </w:rPr>
        <w:t>Fait</w:t>
      </w:r>
      <w:r>
        <w:rPr>
          <w:spacing w:val="-1"/>
        </w:rPr>
        <w:t xml:space="preserve"> </w:t>
      </w:r>
      <w:r>
        <w:rPr>
          <w:spacing w:val="-2"/>
        </w:rPr>
        <w:t>à</w:t>
      </w:r>
      <w:r>
        <w:rPr>
          <w:spacing w:val="-3"/>
        </w:rPr>
        <w:t xml:space="preserve"> </w:t>
      </w:r>
      <w:r>
        <w:rPr>
          <w:spacing w:val="-2"/>
        </w:rPr>
        <w:t>Paris,</w:t>
      </w:r>
      <w:r>
        <w:rPr>
          <w:spacing w:val="-4"/>
        </w:rPr>
        <w:t xml:space="preserve"> </w:t>
      </w:r>
      <w:r>
        <w:rPr>
          <w:spacing w:val="-2"/>
        </w:rPr>
        <w:t>le</w:t>
      </w:r>
      <w:r>
        <w:rPr>
          <w:spacing w:val="-9"/>
        </w:rPr>
        <w:t xml:space="preserve"> </w:t>
      </w:r>
      <w:r>
        <w:rPr>
          <w:spacing w:val="-2"/>
        </w:rPr>
        <w:t>12</w:t>
      </w:r>
      <w:r>
        <w:rPr>
          <w:spacing w:val="-10"/>
        </w:rPr>
        <w:t xml:space="preserve"> </w:t>
      </w:r>
      <w:r>
        <w:rPr>
          <w:spacing w:val="-2"/>
        </w:rPr>
        <w:t>mars</w:t>
      </w:r>
      <w:r>
        <w:rPr>
          <w:spacing w:val="-10"/>
        </w:rPr>
        <w:t xml:space="preserve"> </w:t>
      </w:r>
      <w:r>
        <w:rPr>
          <w:spacing w:val="-4"/>
        </w:rPr>
        <w:t>2026</w:t>
      </w:r>
    </w:p>
    <w:p w:rsidR="005E6FCE" w:rsidRDefault="005E6FCE">
      <w:pPr>
        <w:pStyle w:val="Corpsdetexte"/>
        <w:spacing w:before="268"/>
      </w:pPr>
    </w:p>
    <w:p w:rsidR="005E6FCE" w:rsidRDefault="00BF4AAB">
      <w:pPr>
        <w:pStyle w:val="Corpsdetexte"/>
        <w:ind w:left="280"/>
      </w:pPr>
      <w:r>
        <w:rPr>
          <w:u w:val="single"/>
        </w:rPr>
        <w:t>Signatures</w:t>
      </w:r>
      <w:r>
        <w:rPr>
          <w:spacing w:val="-9"/>
        </w:rPr>
        <w:t xml:space="preserve"> </w:t>
      </w:r>
      <w:r>
        <w:rPr>
          <w:spacing w:val="-10"/>
        </w:rPr>
        <w:t>:</w:t>
      </w:r>
    </w:p>
    <w:p w:rsidR="005E6FCE" w:rsidRDefault="005E6FCE">
      <w:pPr>
        <w:pStyle w:val="Corpsdetexte"/>
      </w:pPr>
    </w:p>
    <w:p w:rsidR="005E6FCE" w:rsidRDefault="00BF4AAB">
      <w:pPr>
        <w:pStyle w:val="Corpsdetexte"/>
        <w:tabs>
          <w:tab w:val="left" w:pos="6771"/>
        </w:tabs>
        <w:ind w:left="280"/>
      </w:pPr>
      <w:r>
        <w:t>Pour</w:t>
      </w:r>
      <w:r>
        <w:rPr>
          <w:spacing w:val="-4"/>
        </w:rPr>
        <w:t xml:space="preserve"> </w:t>
      </w:r>
      <w:r>
        <w:t>la</w:t>
      </w:r>
      <w:r>
        <w:rPr>
          <w:spacing w:val="-7"/>
        </w:rPr>
        <w:t xml:space="preserve"> </w:t>
      </w:r>
      <w:r>
        <w:t>Fondation</w:t>
      </w:r>
      <w:r>
        <w:rPr>
          <w:spacing w:val="-4"/>
        </w:rPr>
        <w:t xml:space="preserve"> </w:t>
      </w:r>
      <w:r>
        <w:t>A.</w:t>
      </w:r>
      <w:r>
        <w:rPr>
          <w:spacing w:val="-5"/>
        </w:rPr>
        <w:t xml:space="preserve"> </w:t>
      </w:r>
      <w:r>
        <w:t>de</w:t>
      </w:r>
      <w:r>
        <w:rPr>
          <w:spacing w:val="-5"/>
        </w:rPr>
        <w:t xml:space="preserve"> </w:t>
      </w:r>
      <w:r>
        <w:rPr>
          <w:spacing w:val="-2"/>
        </w:rPr>
        <w:t>ROTHSCHILD</w:t>
      </w:r>
      <w:r>
        <w:tab/>
        <w:t>Pour</w:t>
      </w:r>
      <w:r>
        <w:rPr>
          <w:spacing w:val="-8"/>
        </w:rPr>
        <w:t xml:space="preserve"> </w:t>
      </w:r>
      <w:r>
        <w:t>la</w:t>
      </w:r>
      <w:r>
        <w:rPr>
          <w:spacing w:val="-2"/>
        </w:rPr>
        <w:t xml:space="preserve"> C.F.D.T.</w:t>
      </w:r>
    </w:p>
    <w:p w:rsidR="005E6FCE" w:rsidRDefault="00BF4AAB">
      <w:pPr>
        <w:pStyle w:val="Titre3"/>
        <w:tabs>
          <w:tab w:val="left" w:pos="6776"/>
        </w:tabs>
        <w:spacing w:before="1"/>
      </w:pPr>
      <w:r>
        <w:tab/>
      </w:r>
    </w:p>
    <w:p w:rsidR="005E6FCE" w:rsidRDefault="005E6FCE">
      <w:pPr>
        <w:pStyle w:val="Corpsdetexte"/>
        <w:rPr>
          <w:b/>
        </w:rPr>
      </w:pPr>
    </w:p>
    <w:p w:rsidR="005E6FCE" w:rsidRDefault="005E6FCE">
      <w:pPr>
        <w:pStyle w:val="Corpsdetexte"/>
        <w:rPr>
          <w:b/>
        </w:rPr>
      </w:pPr>
    </w:p>
    <w:p w:rsidR="005E6FCE" w:rsidRDefault="005E6FCE">
      <w:pPr>
        <w:pStyle w:val="Corpsdetexte"/>
        <w:rPr>
          <w:b/>
        </w:rPr>
      </w:pPr>
    </w:p>
    <w:p w:rsidR="005E6FCE" w:rsidRDefault="005E6FCE">
      <w:pPr>
        <w:pStyle w:val="Corpsdetexte"/>
        <w:spacing w:before="1"/>
        <w:rPr>
          <w:b/>
        </w:rPr>
      </w:pPr>
    </w:p>
    <w:p w:rsidR="005E6FCE" w:rsidRDefault="00BF4AAB">
      <w:pPr>
        <w:pStyle w:val="Corpsdetexte"/>
        <w:spacing w:line="267" w:lineRule="exact"/>
        <w:ind w:left="280"/>
      </w:pPr>
      <w:r>
        <w:t>Pour</w:t>
      </w:r>
      <w:r>
        <w:rPr>
          <w:spacing w:val="-6"/>
        </w:rPr>
        <w:t xml:space="preserve"> </w:t>
      </w:r>
      <w:r>
        <w:t>la</w:t>
      </w:r>
      <w:r>
        <w:rPr>
          <w:spacing w:val="-8"/>
        </w:rPr>
        <w:t xml:space="preserve"> </w:t>
      </w:r>
      <w:r>
        <w:t>CGC-</w:t>
      </w:r>
      <w:r>
        <w:rPr>
          <w:spacing w:val="-5"/>
        </w:rPr>
        <w:t>CGC</w:t>
      </w:r>
    </w:p>
    <w:p w:rsidR="005E6FCE" w:rsidRDefault="005E6FCE">
      <w:pPr>
        <w:pStyle w:val="Corpsdetexte"/>
        <w:rPr>
          <w:b/>
        </w:rPr>
      </w:pPr>
    </w:p>
    <w:p w:rsidR="005E6FCE" w:rsidRDefault="005E6FCE">
      <w:pPr>
        <w:pStyle w:val="Corpsdetexte"/>
        <w:rPr>
          <w:b/>
        </w:rPr>
      </w:pPr>
    </w:p>
    <w:p w:rsidR="005E6FCE" w:rsidRDefault="005E6FCE">
      <w:pPr>
        <w:pStyle w:val="Corpsdetexte"/>
        <w:spacing w:before="2"/>
        <w:rPr>
          <w:b/>
        </w:rPr>
      </w:pPr>
    </w:p>
    <w:p w:rsidR="005E6FCE" w:rsidRDefault="00BF4AAB">
      <w:pPr>
        <w:pStyle w:val="Corpsdetexte"/>
        <w:ind w:left="280"/>
      </w:pPr>
      <w:r>
        <w:t>Pour</w:t>
      </w:r>
      <w:r>
        <w:rPr>
          <w:spacing w:val="1"/>
        </w:rPr>
        <w:t xml:space="preserve"> </w:t>
      </w:r>
      <w:r>
        <w:rPr>
          <w:spacing w:val="-4"/>
        </w:rPr>
        <w:t>F.O.</w:t>
      </w:r>
    </w:p>
    <w:p w:rsidR="005E6FCE" w:rsidRDefault="005E6FCE">
      <w:pPr>
        <w:rPr>
          <w:b/>
        </w:rPr>
        <w:sectPr w:rsidR="005E6FCE">
          <w:pgSz w:w="11940" w:h="16860"/>
          <w:pgMar w:top="980" w:right="850" w:bottom="1260" w:left="850" w:header="122" w:footer="985" w:gutter="0"/>
          <w:cols w:space="720"/>
        </w:sectPr>
      </w:pPr>
    </w:p>
    <w:p w:rsidR="005E6FCE" w:rsidRDefault="005E6FCE">
      <w:pPr>
        <w:pStyle w:val="Corpsdetexte"/>
        <w:rPr>
          <w:b/>
          <w:sz w:val="30"/>
        </w:rPr>
      </w:pPr>
    </w:p>
    <w:p w:rsidR="005E6FCE" w:rsidRDefault="005E6FCE">
      <w:pPr>
        <w:pStyle w:val="Corpsdetexte"/>
        <w:spacing w:before="59"/>
        <w:rPr>
          <w:b/>
          <w:sz w:val="30"/>
        </w:rPr>
      </w:pPr>
    </w:p>
    <w:p w:rsidR="005E6FCE" w:rsidRDefault="00396C24">
      <w:pPr>
        <w:pStyle w:val="Titre2"/>
        <w:ind w:left="1018" w:right="1585"/>
      </w:pPr>
      <w:r>
        <w:rPr>
          <w:noProof/>
          <w:color w:val="1F4679"/>
        </w:rPr>
        <w:drawing>
          <wp:anchor distT="0" distB="0" distL="114300" distR="114300" simplePos="0" relativeHeight="251668480" behindDoc="0" locked="0" layoutInCell="1" allowOverlap="1">
            <wp:simplePos x="0" y="0"/>
            <wp:positionH relativeFrom="column">
              <wp:posOffset>326101</wp:posOffset>
            </wp:positionH>
            <wp:positionV relativeFrom="paragraph">
              <wp:posOffset>766231</wp:posOffset>
            </wp:positionV>
            <wp:extent cx="7019925" cy="9214485"/>
            <wp:effectExtent l="0" t="0" r="9525" b="5715"/>
            <wp:wrapNone/>
            <wp:docPr id="50" name="Image 50"/>
            <wp:cNvGraphicFramePr/>
            <a:graphic xmlns:a="http://schemas.openxmlformats.org/drawingml/2006/main">
              <a:graphicData uri="http://schemas.openxmlformats.org/drawingml/2006/picture">
                <pic:pic xmlns:pic="http://schemas.openxmlformats.org/drawingml/2006/picture">
                  <pic:nvPicPr>
                    <pic:cNvPr id="50" name="Image 50"/>
                    <pic:cNvPicPr/>
                  </pic:nvPicPr>
                  <pic:blipFill>
                    <a:blip r:embed="rId10" cstate="print"/>
                    <a:stretch>
                      <a:fillRect/>
                    </a:stretch>
                  </pic:blipFill>
                  <pic:spPr>
                    <a:xfrm>
                      <a:off x="0" y="0"/>
                      <a:ext cx="7019925" cy="9214485"/>
                    </a:xfrm>
                    <a:prstGeom prst="rect">
                      <a:avLst/>
                    </a:prstGeom>
                  </pic:spPr>
                </pic:pic>
              </a:graphicData>
            </a:graphic>
          </wp:anchor>
        </w:drawing>
      </w:r>
      <w:r w:rsidR="00BF4AAB">
        <w:rPr>
          <w:color w:val="1F4679"/>
        </w:rPr>
        <w:t>ANNEXE</w:t>
      </w:r>
      <w:r w:rsidR="00BF4AAB">
        <w:rPr>
          <w:color w:val="1F4679"/>
          <w:spacing w:val="-10"/>
        </w:rPr>
        <w:t xml:space="preserve"> </w:t>
      </w:r>
      <w:r w:rsidR="00BF4AAB">
        <w:rPr>
          <w:color w:val="1F4679"/>
        </w:rPr>
        <w:t>1</w:t>
      </w:r>
      <w:r w:rsidR="00BF4AAB">
        <w:rPr>
          <w:color w:val="1F4679"/>
          <w:spacing w:val="-12"/>
        </w:rPr>
        <w:t xml:space="preserve"> </w:t>
      </w:r>
      <w:r w:rsidR="00BF4AAB">
        <w:rPr>
          <w:color w:val="1F4679"/>
        </w:rPr>
        <w:t>–</w:t>
      </w:r>
      <w:r w:rsidR="00BF4AAB">
        <w:rPr>
          <w:color w:val="1F4679"/>
          <w:spacing w:val="-9"/>
        </w:rPr>
        <w:t xml:space="preserve"> </w:t>
      </w:r>
      <w:r w:rsidR="00BF4AAB">
        <w:rPr>
          <w:color w:val="1F4679"/>
        </w:rPr>
        <w:t>Charte</w:t>
      </w:r>
      <w:r w:rsidR="00BF4AAB">
        <w:rPr>
          <w:color w:val="1F4679"/>
          <w:spacing w:val="-13"/>
        </w:rPr>
        <w:t xml:space="preserve"> </w:t>
      </w:r>
      <w:r w:rsidR="00BF4AAB">
        <w:rPr>
          <w:color w:val="1F4679"/>
        </w:rPr>
        <w:t>pour</w:t>
      </w:r>
      <w:r w:rsidR="00BF4AAB">
        <w:rPr>
          <w:color w:val="1F4679"/>
          <w:spacing w:val="-14"/>
        </w:rPr>
        <w:t xml:space="preserve"> </w:t>
      </w:r>
      <w:r w:rsidR="00BF4AAB">
        <w:rPr>
          <w:color w:val="1F4679"/>
        </w:rPr>
        <w:t>un</w:t>
      </w:r>
      <w:r w:rsidR="00BF4AAB">
        <w:rPr>
          <w:color w:val="1F4679"/>
          <w:spacing w:val="-13"/>
        </w:rPr>
        <w:t xml:space="preserve"> </w:t>
      </w:r>
      <w:r w:rsidR="00BF4AAB">
        <w:rPr>
          <w:color w:val="1F4679"/>
        </w:rPr>
        <w:t>engagement</w:t>
      </w:r>
      <w:r w:rsidR="00BF4AAB">
        <w:rPr>
          <w:color w:val="1F4679"/>
          <w:spacing w:val="-16"/>
        </w:rPr>
        <w:t xml:space="preserve"> </w:t>
      </w:r>
      <w:r w:rsidR="00BF4AAB">
        <w:rPr>
          <w:color w:val="1F4679"/>
        </w:rPr>
        <w:t>durable</w:t>
      </w:r>
      <w:r w:rsidR="00BF4AAB">
        <w:rPr>
          <w:color w:val="1F4679"/>
          <w:spacing w:val="-13"/>
        </w:rPr>
        <w:t xml:space="preserve"> </w:t>
      </w:r>
      <w:r w:rsidR="00BF4AAB">
        <w:rPr>
          <w:color w:val="1F4679"/>
        </w:rPr>
        <w:t>en</w:t>
      </w:r>
      <w:r w:rsidR="00BF4AAB">
        <w:rPr>
          <w:color w:val="1F4679"/>
          <w:spacing w:val="-13"/>
        </w:rPr>
        <w:t xml:space="preserve"> </w:t>
      </w:r>
      <w:r w:rsidR="00BF4AAB">
        <w:rPr>
          <w:color w:val="1F4679"/>
        </w:rPr>
        <w:t>faveur</w:t>
      </w:r>
      <w:r w:rsidR="00BF4AAB">
        <w:rPr>
          <w:color w:val="1F4679"/>
          <w:spacing w:val="-16"/>
        </w:rPr>
        <w:t xml:space="preserve"> </w:t>
      </w:r>
      <w:r w:rsidR="00BF4AAB">
        <w:rPr>
          <w:color w:val="1F4679"/>
        </w:rPr>
        <w:t>de</w:t>
      </w:r>
      <w:r w:rsidR="00BF4AAB">
        <w:rPr>
          <w:color w:val="1F4679"/>
          <w:spacing w:val="-13"/>
        </w:rPr>
        <w:t xml:space="preserve"> </w:t>
      </w:r>
      <w:r w:rsidR="00BF4AAB">
        <w:rPr>
          <w:color w:val="1F4679"/>
        </w:rPr>
        <w:t>l’emploi des</w:t>
      </w:r>
      <w:r w:rsidR="00BF4AAB">
        <w:rPr>
          <w:color w:val="1F4679"/>
          <w:spacing w:val="-3"/>
        </w:rPr>
        <w:t xml:space="preserve"> </w:t>
      </w:r>
      <w:r w:rsidR="00BF4AAB">
        <w:rPr>
          <w:color w:val="1F4679"/>
        </w:rPr>
        <w:t>travailleurs</w:t>
      </w:r>
      <w:r w:rsidR="00BF4AAB">
        <w:rPr>
          <w:color w:val="1F4679"/>
          <w:spacing w:val="-3"/>
        </w:rPr>
        <w:t xml:space="preserve"> </w:t>
      </w:r>
      <w:r w:rsidR="00BF4AAB">
        <w:rPr>
          <w:color w:val="1F4679"/>
        </w:rPr>
        <w:t>handicapés</w:t>
      </w:r>
      <w:r w:rsidR="00BF4AAB">
        <w:rPr>
          <w:color w:val="1F4679"/>
          <w:spacing w:val="-3"/>
        </w:rPr>
        <w:t xml:space="preserve"> </w:t>
      </w:r>
      <w:r w:rsidR="00BF4AAB">
        <w:rPr>
          <w:color w:val="1F4679"/>
        </w:rPr>
        <w:t>et des</w:t>
      </w:r>
      <w:r w:rsidR="00BF4AAB">
        <w:rPr>
          <w:color w:val="1F4679"/>
          <w:spacing w:val="-3"/>
        </w:rPr>
        <w:t xml:space="preserve"> </w:t>
      </w:r>
      <w:r w:rsidR="00BF4AAB">
        <w:rPr>
          <w:color w:val="1F4679"/>
        </w:rPr>
        <w:t>salariés</w:t>
      </w:r>
      <w:r w:rsidR="00BF4AAB">
        <w:rPr>
          <w:color w:val="1F4679"/>
          <w:spacing w:val="-3"/>
        </w:rPr>
        <w:t xml:space="preserve"> </w:t>
      </w:r>
      <w:r w:rsidR="00BF4AAB">
        <w:rPr>
          <w:color w:val="1F4679"/>
        </w:rPr>
        <w:t>en risque de désinsertion professionnelle pour raison de santé signée le</w:t>
      </w:r>
      <w:r w:rsidR="00BF4AAB">
        <w:rPr>
          <w:color w:val="1F4679"/>
          <w:spacing w:val="40"/>
        </w:rPr>
        <w:t xml:space="preserve"> </w:t>
      </w:r>
      <w:r w:rsidR="00BF4AAB">
        <w:rPr>
          <w:color w:val="1F4679"/>
        </w:rPr>
        <w:t>11/06/25</w:t>
      </w:r>
    </w:p>
    <w:p w:rsidR="005E6FCE" w:rsidRDefault="005E6FCE">
      <w:pPr>
        <w:pStyle w:val="Titre2"/>
        <w:sectPr w:rsidR="005E6FCE">
          <w:headerReference w:type="default" r:id="rId11"/>
          <w:footerReference w:type="default" r:id="rId12"/>
          <w:pgSz w:w="11920" w:h="16860"/>
          <w:pgMar w:top="340" w:right="141" w:bottom="0" w:left="141" w:header="122" w:footer="0" w:gutter="0"/>
          <w:cols w:space="720"/>
        </w:sectPr>
      </w:pPr>
    </w:p>
    <w:p w:rsidR="005E6FCE" w:rsidRDefault="00BF4AAB">
      <w:pPr>
        <w:spacing w:before="63"/>
        <w:ind w:left="59"/>
        <w:rPr>
          <w:rFonts w:ascii="Times New Roman" w:hAnsi="Times New Roman"/>
          <w:sz w:val="20"/>
        </w:rPr>
      </w:pPr>
      <w:r>
        <w:rPr>
          <w:rFonts w:ascii="Times New Roman" w:hAnsi="Times New Roman"/>
          <w:noProof/>
          <w:color w:val="7F7F7F"/>
          <w:sz w:val="20"/>
        </w:rPr>
        <w:lastRenderedPageBreak/>
        <mc:AlternateContent>
          <mc:Choice Requires="wps">
            <w:drawing>
              <wp:anchor distT="0" distB="0" distL="114300" distR="114300" simplePos="0" relativeHeight="251674624" behindDoc="0" locked="0" layoutInCell="1" allowOverlap="1">
                <wp:simplePos x="0" y="0"/>
                <wp:positionH relativeFrom="column">
                  <wp:posOffset>2523036</wp:posOffset>
                </wp:positionH>
                <wp:positionV relativeFrom="paragraph">
                  <wp:posOffset>4356595</wp:posOffset>
                </wp:positionV>
                <wp:extent cx="4797632" cy="3313215"/>
                <wp:effectExtent l="0" t="0" r="3175" b="1905"/>
                <wp:wrapNone/>
                <wp:docPr id="82" name="Rectangle 82"/>
                <wp:cNvGraphicFramePr/>
                <a:graphic xmlns:a="http://schemas.openxmlformats.org/drawingml/2006/main">
                  <a:graphicData uri="http://schemas.microsoft.com/office/word/2010/wordprocessingShape">
                    <wps:wsp>
                      <wps:cNvSpPr/>
                      <wps:spPr>
                        <a:xfrm>
                          <a:off x="0" y="0"/>
                          <a:ext cx="4797632" cy="331321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4B61D5E" id="Rectangle 82" o:spid="_x0000_s1026" style="position:absolute;margin-left:198.65pt;margin-top:343.05pt;width:377.75pt;height:260.9pt;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" fillcolor="white [3212]" stroked="f" strokeweight="2pt"/>
            </w:pict>
          </mc:Fallback>
        </mc:AlternateContent>
      </w:r>
      <w:r w:rsidR="00D05DB0">
        <w:rPr>
          <w:rFonts w:ascii="Times New Roman" w:hAnsi="Times New Roman"/>
          <w:noProof/>
          <w:color w:val="7F7F7F"/>
          <w:sz w:val="20"/>
        </w:rPr>
        <w:drawing>
          <wp:anchor distT="0" distB="0" distL="114300" distR="114300" simplePos="0" relativeHeight="251673600" behindDoc="1" locked="0" layoutInCell="1" allowOverlap="1">
            <wp:simplePos x="0" y="0"/>
            <wp:positionH relativeFrom="column">
              <wp:posOffset>-89535</wp:posOffset>
            </wp:positionH>
            <wp:positionV relativeFrom="paragraph">
              <wp:posOffset>-25400</wp:posOffset>
            </wp:positionV>
            <wp:extent cx="7349489" cy="10275824"/>
            <wp:effectExtent l="0" t="0" r="4445" b="0"/>
            <wp:wrapNone/>
            <wp:docPr id="56" name="Image 56"/>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3" cstate="print"/>
                    <a:stretch>
                      <a:fillRect/>
                    </a:stretch>
                  </pic:blipFill>
                  <pic:spPr>
                    <a:xfrm>
                      <a:off x="0" y="0"/>
                      <a:ext cx="7349489" cy="10275824"/>
                    </a:xfrm>
                    <a:prstGeom prst="rect">
                      <a:avLst/>
                    </a:prstGeom>
                  </pic:spPr>
                </pic:pic>
              </a:graphicData>
            </a:graphic>
          </wp:anchor>
        </w:drawing>
      </w: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p w:rsidR="005E6FCE" w:rsidRDefault="005E6FCE">
      <w:pPr>
        <w:rPr>
          <w:rFonts w:ascii="Times New Roman" w:hAnsi="Times New Roman"/>
          <w:sz w:val="20"/>
        </w:rPr>
        <w:sectPr w:rsidR="005E6FCE">
          <w:headerReference w:type="default" r:id="rId14"/>
          <w:footerReference w:type="default" r:id="rId15"/>
          <w:pgSz w:w="11920" w:h="16860"/>
          <w:pgMar w:top="40" w:right="141" w:bottom="280" w:left="141" w:header="0" w:footer="0" w:gutter="0"/>
          <w:cols w:space="720"/>
        </w:sectPr>
      </w:pPr>
      <w:bookmarkStart w:id="0" w:name="_GoBack"/>
      <w:bookmarkEnd w:id="0"/>
    </w:p>
    <w:p w:rsidR="005E6FCE" w:rsidRDefault="005E6FCE">
      <w:pPr>
        <w:pStyle w:val="Corpsdetexte"/>
        <w:rPr>
          <w:rFonts w:ascii="Times New Roman"/>
          <w:sz w:val="30"/>
        </w:rPr>
      </w:pPr>
    </w:p>
    <w:p w:rsidR="005E6FCE" w:rsidRDefault="005E6FCE">
      <w:pPr>
        <w:pStyle w:val="Corpsdetexte"/>
        <w:spacing w:before="99"/>
        <w:rPr>
          <w:rFonts w:ascii="Times New Roman"/>
          <w:sz w:val="30"/>
        </w:rPr>
      </w:pPr>
    </w:p>
    <w:p w:rsidR="005E6FCE" w:rsidRDefault="00BF4AAB">
      <w:pPr>
        <w:pStyle w:val="Titre2"/>
      </w:pPr>
      <w:r>
        <w:rPr>
          <w:color w:val="1F4679"/>
        </w:rPr>
        <w:t>ANNEXE</w:t>
      </w:r>
      <w:r>
        <w:rPr>
          <w:color w:val="1F4679"/>
          <w:spacing w:val="-1"/>
        </w:rPr>
        <w:t xml:space="preserve"> </w:t>
      </w:r>
      <w:r>
        <w:rPr>
          <w:color w:val="1F4679"/>
        </w:rPr>
        <w:t>2</w:t>
      </w:r>
      <w:r>
        <w:rPr>
          <w:color w:val="1F4679"/>
          <w:spacing w:val="-2"/>
        </w:rPr>
        <w:t xml:space="preserve"> </w:t>
      </w:r>
      <w:r>
        <w:rPr>
          <w:color w:val="1F4679"/>
        </w:rPr>
        <w:t>–</w:t>
      </w:r>
      <w:r>
        <w:rPr>
          <w:color w:val="1F4679"/>
          <w:spacing w:val="2"/>
        </w:rPr>
        <w:t xml:space="preserve"> </w:t>
      </w:r>
      <w:r>
        <w:rPr>
          <w:color w:val="1F4679"/>
        </w:rPr>
        <w:t>Axes</w:t>
      </w:r>
      <w:r>
        <w:rPr>
          <w:color w:val="1F4679"/>
          <w:spacing w:val="1"/>
        </w:rPr>
        <w:t xml:space="preserve"> </w:t>
      </w:r>
      <w:r>
        <w:rPr>
          <w:color w:val="1F4679"/>
        </w:rPr>
        <w:t>et</w:t>
      </w:r>
      <w:r>
        <w:rPr>
          <w:color w:val="1F4679"/>
          <w:spacing w:val="1"/>
        </w:rPr>
        <w:t xml:space="preserve"> </w:t>
      </w:r>
      <w:r>
        <w:rPr>
          <w:color w:val="1F4679"/>
        </w:rPr>
        <w:t>indicateurs</w:t>
      </w:r>
      <w:r>
        <w:rPr>
          <w:color w:val="1F4679"/>
          <w:spacing w:val="2"/>
        </w:rPr>
        <w:t xml:space="preserve"> </w:t>
      </w:r>
      <w:r>
        <w:rPr>
          <w:color w:val="1F4679"/>
        </w:rPr>
        <w:t>de</w:t>
      </w:r>
      <w:r>
        <w:rPr>
          <w:color w:val="1F4679"/>
          <w:spacing w:val="1"/>
        </w:rPr>
        <w:t xml:space="preserve"> </w:t>
      </w:r>
      <w:r>
        <w:rPr>
          <w:color w:val="1F4679"/>
        </w:rPr>
        <w:t>progrès</w:t>
      </w:r>
      <w:r>
        <w:rPr>
          <w:color w:val="1F4679"/>
          <w:spacing w:val="3"/>
        </w:rPr>
        <w:t xml:space="preserve"> </w:t>
      </w:r>
      <w:r>
        <w:rPr>
          <w:color w:val="1F4679"/>
        </w:rPr>
        <w:t>à</w:t>
      </w:r>
      <w:r>
        <w:rPr>
          <w:color w:val="1F4679"/>
          <w:spacing w:val="2"/>
        </w:rPr>
        <w:t xml:space="preserve"> </w:t>
      </w:r>
      <w:r>
        <w:rPr>
          <w:color w:val="1F4679"/>
        </w:rPr>
        <w:t>joindre</w:t>
      </w:r>
      <w:r>
        <w:rPr>
          <w:color w:val="1F4679"/>
          <w:spacing w:val="3"/>
        </w:rPr>
        <w:t xml:space="preserve"> </w:t>
      </w:r>
      <w:r>
        <w:rPr>
          <w:color w:val="1F4679"/>
        </w:rPr>
        <w:t>à</w:t>
      </w:r>
      <w:r>
        <w:rPr>
          <w:color w:val="1F4679"/>
          <w:spacing w:val="1"/>
        </w:rPr>
        <w:t xml:space="preserve"> </w:t>
      </w:r>
      <w:r>
        <w:rPr>
          <w:color w:val="1F4679"/>
        </w:rPr>
        <w:t>la</w:t>
      </w:r>
      <w:r>
        <w:rPr>
          <w:color w:val="1F4679"/>
          <w:spacing w:val="12"/>
        </w:rPr>
        <w:t xml:space="preserve"> </w:t>
      </w:r>
      <w:r>
        <w:rPr>
          <w:color w:val="1F4679"/>
          <w:spacing w:val="-2"/>
        </w:rPr>
        <w:t>Charte</w:t>
      </w:r>
    </w:p>
    <w:p w:rsidR="005E6FCE" w:rsidRDefault="005E6FCE">
      <w:pPr>
        <w:pStyle w:val="Corpsdetexte"/>
        <w:spacing w:before="122"/>
        <w:rPr>
          <w:b/>
          <w:sz w:val="30"/>
        </w:rPr>
      </w:pPr>
    </w:p>
    <w:p w:rsidR="005E6FCE" w:rsidRDefault="00BF4AAB">
      <w:pPr>
        <w:jc w:val="center"/>
        <w:rPr>
          <w:b/>
        </w:rPr>
      </w:pPr>
      <w:r>
        <w:rPr>
          <w:b/>
          <w:color w:val="008080"/>
        </w:rPr>
        <w:t>Axes</w:t>
      </w:r>
      <w:r>
        <w:rPr>
          <w:b/>
          <w:color w:val="008080"/>
          <w:spacing w:val="-3"/>
        </w:rPr>
        <w:t xml:space="preserve"> </w:t>
      </w:r>
      <w:r>
        <w:rPr>
          <w:b/>
          <w:color w:val="008080"/>
        </w:rPr>
        <w:t>et</w:t>
      </w:r>
      <w:r>
        <w:rPr>
          <w:b/>
          <w:color w:val="008080"/>
          <w:spacing w:val="-3"/>
        </w:rPr>
        <w:t xml:space="preserve"> </w:t>
      </w:r>
      <w:r>
        <w:rPr>
          <w:b/>
          <w:color w:val="008080"/>
        </w:rPr>
        <w:t>indicateurs</w:t>
      </w:r>
      <w:r>
        <w:rPr>
          <w:b/>
          <w:color w:val="008080"/>
          <w:spacing w:val="-3"/>
        </w:rPr>
        <w:t xml:space="preserve"> </w:t>
      </w:r>
      <w:r>
        <w:rPr>
          <w:b/>
          <w:color w:val="008080"/>
        </w:rPr>
        <w:t>de</w:t>
      </w:r>
      <w:r>
        <w:rPr>
          <w:b/>
          <w:color w:val="008080"/>
          <w:spacing w:val="-3"/>
        </w:rPr>
        <w:t xml:space="preserve"> </w:t>
      </w:r>
      <w:r>
        <w:rPr>
          <w:b/>
          <w:color w:val="008080"/>
          <w:spacing w:val="-2"/>
        </w:rPr>
        <w:t>progrès</w:t>
      </w:r>
    </w:p>
    <w:p w:rsidR="005E6FCE" w:rsidRDefault="00BF4AAB">
      <w:pPr>
        <w:ind w:left="1018" w:right="1017"/>
        <w:jc w:val="center"/>
        <w:rPr>
          <w:b/>
        </w:rPr>
      </w:pPr>
      <w:r>
        <w:rPr>
          <w:b/>
          <w:color w:val="008080"/>
        </w:rPr>
        <w:t>pour</w:t>
      </w:r>
      <w:r>
        <w:rPr>
          <w:b/>
          <w:color w:val="008080"/>
          <w:spacing w:val="-2"/>
        </w:rPr>
        <w:t xml:space="preserve"> </w:t>
      </w:r>
      <w:r>
        <w:rPr>
          <w:b/>
          <w:color w:val="008080"/>
        </w:rPr>
        <w:t>un</w:t>
      </w:r>
      <w:r>
        <w:rPr>
          <w:b/>
          <w:color w:val="008080"/>
          <w:spacing w:val="-4"/>
        </w:rPr>
        <w:t xml:space="preserve"> </w:t>
      </w:r>
      <w:r>
        <w:rPr>
          <w:b/>
          <w:color w:val="008080"/>
        </w:rPr>
        <w:t>engagement</w:t>
      </w:r>
      <w:r>
        <w:rPr>
          <w:b/>
          <w:color w:val="008080"/>
          <w:spacing w:val="-2"/>
        </w:rPr>
        <w:t xml:space="preserve"> </w:t>
      </w:r>
      <w:r>
        <w:rPr>
          <w:b/>
          <w:color w:val="008080"/>
        </w:rPr>
        <w:t>durable</w:t>
      </w:r>
      <w:r>
        <w:rPr>
          <w:b/>
          <w:color w:val="008080"/>
          <w:spacing w:val="-3"/>
        </w:rPr>
        <w:t xml:space="preserve"> </w:t>
      </w:r>
      <w:r>
        <w:rPr>
          <w:b/>
          <w:color w:val="008080"/>
        </w:rPr>
        <w:t>en</w:t>
      </w:r>
      <w:r>
        <w:rPr>
          <w:b/>
          <w:color w:val="008080"/>
          <w:spacing w:val="-3"/>
        </w:rPr>
        <w:t xml:space="preserve"> </w:t>
      </w:r>
      <w:r>
        <w:rPr>
          <w:b/>
          <w:color w:val="008080"/>
        </w:rPr>
        <w:t>faveur</w:t>
      </w:r>
      <w:r>
        <w:rPr>
          <w:b/>
          <w:color w:val="008080"/>
          <w:spacing w:val="-2"/>
        </w:rPr>
        <w:t xml:space="preserve"> </w:t>
      </w:r>
      <w:r>
        <w:rPr>
          <w:b/>
          <w:color w:val="008080"/>
        </w:rPr>
        <w:t>de</w:t>
      </w:r>
      <w:r>
        <w:rPr>
          <w:b/>
          <w:color w:val="008080"/>
          <w:spacing w:val="-4"/>
        </w:rPr>
        <w:t xml:space="preserve"> </w:t>
      </w:r>
      <w:r>
        <w:rPr>
          <w:b/>
          <w:color w:val="008080"/>
        </w:rPr>
        <w:t>l’emploi</w:t>
      </w:r>
      <w:r>
        <w:rPr>
          <w:b/>
          <w:color w:val="008080"/>
          <w:spacing w:val="-2"/>
        </w:rPr>
        <w:t xml:space="preserve"> </w:t>
      </w:r>
      <w:r>
        <w:rPr>
          <w:b/>
          <w:color w:val="008080"/>
        </w:rPr>
        <w:t>des</w:t>
      </w:r>
      <w:r>
        <w:rPr>
          <w:b/>
          <w:color w:val="008080"/>
          <w:spacing w:val="-2"/>
        </w:rPr>
        <w:t xml:space="preserve"> </w:t>
      </w:r>
      <w:r>
        <w:rPr>
          <w:b/>
          <w:color w:val="008080"/>
        </w:rPr>
        <w:t>personnes</w:t>
      </w:r>
      <w:r>
        <w:rPr>
          <w:b/>
          <w:color w:val="008080"/>
          <w:spacing w:val="-2"/>
        </w:rPr>
        <w:t xml:space="preserve"> </w:t>
      </w:r>
      <w:r>
        <w:rPr>
          <w:b/>
          <w:color w:val="008080"/>
        </w:rPr>
        <w:t>handicapées</w:t>
      </w:r>
      <w:r>
        <w:rPr>
          <w:b/>
          <w:color w:val="008080"/>
          <w:spacing w:val="-1"/>
        </w:rPr>
        <w:t xml:space="preserve"> </w:t>
      </w:r>
      <w:r>
        <w:rPr>
          <w:b/>
          <w:color w:val="008080"/>
        </w:rPr>
        <w:t>et</w:t>
      </w:r>
      <w:r>
        <w:rPr>
          <w:b/>
          <w:color w:val="008080"/>
          <w:spacing w:val="-2"/>
        </w:rPr>
        <w:t xml:space="preserve"> </w:t>
      </w:r>
      <w:r>
        <w:rPr>
          <w:b/>
          <w:color w:val="008080"/>
        </w:rPr>
        <w:t>des</w:t>
      </w:r>
      <w:r>
        <w:rPr>
          <w:b/>
          <w:color w:val="008080"/>
          <w:spacing w:val="-2"/>
        </w:rPr>
        <w:t xml:space="preserve"> </w:t>
      </w:r>
      <w:r>
        <w:rPr>
          <w:b/>
          <w:color w:val="008080"/>
        </w:rPr>
        <w:t>salariés</w:t>
      </w:r>
      <w:r>
        <w:rPr>
          <w:b/>
          <w:color w:val="008080"/>
          <w:spacing w:val="-4"/>
        </w:rPr>
        <w:t xml:space="preserve"> </w:t>
      </w:r>
      <w:r>
        <w:rPr>
          <w:b/>
          <w:color w:val="008080"/>
        </w:rPr>
        <w:t>en</w:t>
      </w:r>
      <w:r>
        <w:rPr>
          <w:b/>
          <w:color w:val="008080"/>
          <w:spacing w:val="-3"/>
        </w:rPr>
        <w:t xml:space="preserve"> </w:t>
      </w:r>
      <w:r>
        <w:rPr>
          <w:b/>
          <w:color w:val="008080"/>
        </w:rPr>
        <w:t>risque de désinsertion professionnelle pour raison de santé</w:t>
      </w:r>
    </w:p>
    <w:p w:rsidR="005E6FCE" w:rsidRDefault="005E6FCE">
      <w:pPr>
        <w:pStyle w:val="Corpsdetexte"/>
        <w:spacing w:before="1"/>
        <w:rPr>
          <w:b/>
        </w:rPr>
      </w:pPr>
    </w:p>
    <w:p w:rsidR="005E6FCE" w:rsidRDefault="00BF4AAB">
      <w:pPr>
        <w:tabs>
          <w:tab w:val="left" w:pos="1310"/>
        </w:tabs>
        <w:ind w:right="1"/>
        <w:jc w:val="center"/>
        <w:rPr>
          <w:b/>
        </w:rPr>
      </w:pPr>
      <w:r>
        <w:rPr>
          <w:b/>
        </w:rPr>
        <w:t>Annexe</w:t>
      </w:r>
      <w:r>
        <w:rPr>
          <w:b/>
          <w:spacing w:val="-8"/>
        </w:rPr>
        <w:t xml:space="preserve"> </w:t>
      </w:r>
      <w:r>
        <w:rPr>
          <w:b/>
          <w:spacing w:val="-5"/>
        </w:rPr>
        <w:t>n°</w:t>
      </w:r>
      <w:r>
        <w:rPr>
          <w:b/>
          <w:u w:val="thick"/>
        </w:rPr>
        <w:tab/>
      </w:r>
      <w:r>
        <w:rPr>
          <w:b/>
        </w:rPr>
        <w:t>à</w:t>
      </w:r>
      <w:r>
        <w:rPr>
          <w:b/>
          <w:spacing w:val="-4"/>
        </w:rPr>
        <w:t xml:space="preserve"> </w:t>
      </w:r>
      <w:r>
        <w:rPr>
          <w:b/>
        </w:rPr>
        <w:t>la</w:t>
      </w:r>
      <w:r>
        <w:rPr>
          <w:b/>
          <w:spacing w:val="-6"/>
        </w:rPr>
        <w:t xml:space="preserve"> </w:t>
      </w:r>
      <w:r>
        <w:rPr>
          <w:b/>
        </w:rPr>
        <w:t>charte</w:t>
      </w:r>
      <w:r>
        <w:rPr>
          <w:b/>
          <w:spacing w:val="-3"/>
        </w:rPr>
        <w:t xml:space="preserve"> </w:t>
      </w:r>
      <w:r>
        <w:rPr>
          <w:b/>
        </w:rPr>
        <w:t>d’engagement</w:t>
      </w:r>
      <w:r>
        <w:rPr>
          <w:b/>
          <w:spacing w:val="-5"/>
        </w:rPr>
        <w:t xml:space="preserve"> </w:t>
      </w:r>
      <w:r>
        <w:rPr>
          <w:b/>
        </w:rPr>
        <w:t>signée</w:t>
      </w:r>
      <w:r>
        <w:rPr>
          <w:b/>
          <w:spacing w:val="-4"/>
        </w:rPr>
        <w:t xml:space="preserve"> </w:t>
      </w:r>
      <w:r>
        <w:rPr>
          <w:b/>
        </w:rPr>
        <w:t>en</w:t>
      </w:r>
      <w:r>
        <w:rPr>
          <w:b/>
          <w:spacing w:val="-4"/>
        </w:rPr>
        <w:t xml:space="preserve"> </w:t>
      </w:r>
      <w:r>
        <w:rPr>
          <w:b/>
        </w:rPr>
        <w:t>date</w:t>
      </w:r>
      <w:r>
        <w:rPr>
          <w:b/>
          <w:spacing w:val="-2"/>
        </w:rPr>
        <w:t xml:space="preserve"> </w:t>
      </w:r>
      <w:r>
        <w:rPr>
          <w:b/>
          <w:spacing w:val="-5"/>
        </w:rPr>
        <w:t>du</w:t>
      </w:r>
    </w:p>
    <w:p w:rsidR="005E6FCE" w:rsidRDefault="005E6FCE">
      <w:pPr>
        <w:pStyle w:val="Corpsdetexte"/>
        <w:rPr>
          <w:b/>
        </w:rPr>
      </w:pPr>
    </w:p>
    <w:p w:rsidR="005E6FCE" w:rsidRDefault="00BF4AAB">
      <w:pPr>
        <w:pStyle w:val="Paragraphedeliste"/>
        <w:numPr>
          <w:ilvl w:val="0"/>
          <w:numId w:val="6"/>
        </w:numPr>
        <w:tabs>
          <w:tab w:val="left" w:pos="1710"/>
        </w:tabs>
        <w:ind w:left="1710" w:hanging="358"/>
        <w:rPr>
          <w:b/>
        </w:rPr>
      </w:pPr>
      <w:r>
        <w:rPr>
          <w:b/>
        </w:rPr>
        <w:t>Contexte</w:t>
      </w:r>
      <w:r>
        <w:rPr>
          <w:b/>
          <w:spacing w:val="-8"/>
        </w:rPr>
        <w:t xml:space="preserve"> </w:t>
      </w:r>
      <w:r>
        <w:rPr>
          <w:b/>
          <w:spacing w:val="-10"/>
        </w:rPr>
        <w:t>:</w:t>
      </w:r>
    </w:p>
    <w:p w:rsidR="005E6FCE" w:rsidRDefault="00BF4AAB">
      <w:pPr>
        <w:pStyle w:val="Corpsdetexte"/>
        <w:tabs>
          <w:tab w:val="left" w:pos="3803"/>
        </w:tabs>
        <w:spacing w:before="181"/>
        <w:ind w:left="991" w:right="989"/>
      </w:pPr>
      <w:r>
        <w:t xml:space="preserve">L’entreprise </w:t>
      </w:r>
      <w:r>
        <w:rPr>
          <w:rFonts w:ascii="Times New Roman" w:hAnsi="Times New Roman"/>
          <w:u w:val="single"/>
        </w:rPr>
        <w:tab/>
      </w:r>
      <w:r>
        <w:t>est</w:t>
      </w:r>
      <w:r>
        <w:rPr>
          <w:spacing w:val="-5"/>
        </w:rPr>
        <w:t xml:space="preserve"> </w:t>
      </w:r>
      <w:r>
        <w:t>engagée</w:t>
      </w:r>
      <w:r>
        <w:rPr>
          <w:spacing w:val="-5"/>
        </w:rPr>
        <w:t xml:space="preserve"> </w:t>
      </w:r>
      <w:r>
        <w:t>dans</w:t>
      </w:r>
      <w:r>
        <w:rPr>
          <w:spacing w:val="-5"/>
        </w:rPr>
        <w:t xml:space="preserve"> </w:t>
      </w:r>
      <w:r>
        <w:t>une</w:t>
      </w:r>
      <w:r>
        <w:rPr>
          <w:spacing w:val="-6"/>
        </w:rPr>
        <w:t xml:space="preserve"> </w:t>
      </w:r>
      <w:r>
        <w:t>démarche</w:t>
      </w:r>
      <w:r>
        <w:rPr>
          <w:spacing w:val="-5"/>
        </w:rPr>
        <w:t xml:space="preserve"> </w:t>
      </w:r>
      <w:r>
        <w:t>de</w:t>
      </w:r>
      <w:r>
        <w:rPr>
          <w:spacing w:val="-5"/>
        </w:rPr>
        <w:t xml:space="preserve"> </w:t>
      </w:r>
      <w:r>
        <w:t>progrès</w:t>
      </w:r>
      <w:r>
        <w:rPr>
          <w:spacing w:val="-5"/>
        </w:rPr>
        <w:t xml:space="preserve"> </w:t>
      </w:r>
      <w:r>
        <w:t>avec</w:t>
      </w:r>
      <w:r>
        <w:rPr>
          <w:spacing w:val="-6"/>
        </w:rPr>
        <w:t xml:space="preserve"> </w:t>
      </w:r>
      <w:r>
        <w:t>le</w:t>
      </w:r>
      <w:r>
        <w:rPr>
          <w:spacing w:val="-5"/>
        </w:rPr>
        <w:t xml:space="preserve"> </w:t>
      </w:r>
      <w:r>
        <w:t>concours</w:t>
      </w:r>
      <w:r>
        <w:rPr>
          <w:spacing w:val="-5"/>
        </w:rPr>
        <w:t xml:space="preserve"> </w:t>
      </w:r>
      <w:r>
        <w:t>de</w:t>
      </w:r>
      <w:r>
        <w:rPr>
          <w:spacing w:val="-5"/>
        </w:rPr>
        <w:t xml:space="preserve"> </w:t>
      </w:r>
      <w:r>
        <w:t>l’association OETH et bénéficie à ce titre d’un accompagnement.</w:t>
      </w:r>
    </w:p>
    <w:p w:rsidR="005E6FCE" w:rsidRDefault="00BF4AAB">
      <w:pPr>
        <w:pStyle w:val="Corpsdetexte"/>
        <w:ind w:left="991"/>
      </w:pPr>
      <w:r>
        <w:t>L’entreprise</w:t>
      </w:r>
      <w:r>
        <w:rPr>
          <w:spacing w:val="-2"/>
        </w:rPr>
        <w:t xml:space="preserve"> </w:t>
      </w:r>
      <w:r>
        <w:t>souhaite</w:t>
      </w:r>
      <w:r>
        <w:rPr>
          <w:spacing w:val="-5"/>
        </w:rPr>
        <w:t xml:space="preserve"> </w:t>
      </w:r>
      <w:r>
        <w:t>à</w:t>
      </w:r>
      <w:r>
        <w:rPr>
          <w:spacing w:val="-2"/>
        </w:rPr>
        <w:t xml:space="preserve"> présent…</w:t>
      </w:r>
    </w:p>
    <w:p w:rsidR="005E6FCE" w:rsidRDefault="00BF4AAB">
      <w:pPr>
        <w:pStyle w:val="Corpsdetexte"/>
        <w:ind w:left="991"/>
      </w:pPr>
      <w:r>
        <w:rPr>
          <w:rFonts w:ascii="Wingdings" w:hAnsi="Wingdings"/>
        </w:rPr>
        <w:t></w:t>
      </w:r>
      <w:r>
        <w:rPr>
          <w:rFonts w:ascii="Times New Roman" w:hAnsi="Times New Roman"/>
          <w:spacing w:val="-6"/>
        </w:rPr>
        <w:t xml:space="preserve"> </w:t>
      </w:r>
      <w:r>
        <w:t>Approfondir</w:t>
      </w:r>
      <w:r>
        <w:rPr>
          <w:spacing w:val="-3"/>
        </w:rPr>
        <w:t xml:space="preserve"> </w:t>
      </w:r>
      <w:r>
        <w:t>le</w:t>
      </w:r>
      <w:r>
        <w:rPr>
          <w:spacing w:val="-5"/>
        </w:rPr>
        <w:t xml:space="preserve"> </w:t>
      </w:r>
      <w:r>
        <w:t>diagnostic</w:t>
      </w:r>
      <w:r>
        <w:rPr>
          <w:spacing w:val="-3"/>
        </w:rPr>
        <w:t xml:space="preserve"> </w:t>
      </w:r>
      <w:r>
        <w:t>de</w:t>
      </w:r>
      <w:r>
        <w:rPr>
          <w:spacing w:val="-2"/>
        </w:rPr>
        <w:t xml:space="preserve"> </w:t>
      </w:r>
      <w:r>
        <w:t>situation</w:t>
      </w:r>
      <w:r>
        <w:rPr>
          <w:spacing w:val="-4"/>
        </w:rPr>
        <w:t xml:space="preserve"> </w:t>
      </w:r>
      <w:r>
        <w:t>sur</w:t>
      </w:r>
      <w:r>
        <w:rPr>
          <w:spacing w:val="-5"/>
        </w:rPr>
        <w:t xml:space="preserve"> </w:t>
      </w:r>
      <w:r>
        <w:t>les</w:t>
      </w:r>
      <w:r>
        <w:rPr>
          <w:spacing w:val="-2"/>
        </w:rPr>
        <w:t xml:space="preserve"> </w:t>
      </w:r>
      <w:r>
        <w:t>questions</w:t>
      </w:r>
      <w:r>
        <w:rPr>
          <w:spacing w:val="-2"/>
        </w:rPr>
        <w:t xml:space="preserve"> </w:t>
      </w:r>
      <w:r>
        <w:t>de</w:t>
      </w:r>
      <w:r>
        <w:rPr>
          <w:spacing w:val="-5"/>
        </w:rPr>
        <w:t xml:space="preserve"> </w:t>
      </w:r>
      <w:r>
        <w:t>santé</w:t>
      </w:r>
      <w:r>
        <w:rPr>
          <w:spacing w:val="-4"/>
        </w:rPr>
        <w:t xml:space="preserve"> </w:t>
      </w:r>
      <w:r>
        <w:t>et</w:t>
      </w:r>
      <w:r>
        <w:rPr>
          <w:spacing w:val="-3"/>
        </w:rPr>
        <w:t xml:space="preserve"> </w:t>
      </w:r>
      <w:r>
        <w:t>de</w:t>
      </w:r>
      <w:r>
        <w:rPr>
          <w:spacing w:val="-2"/>
        </w:rPr>
        <w:t xml:space="preserve"> handicap</w:t>
      </w:r>
    </w:p>
    <w:p w:rsidR="005E6FCE" w:rsidRDefault="00BF4AAB">
      <w:pPr>
        <w:pStyle w:val="Corpsdetexte"/>
        <w:spacing w:before="1"/>
        <w:ind w:left="991"/>
      </w:pPr>
      <w:r>
        <w:rPr>
          <w:rFonts w:ascii="Wingdings" w:hAnsi="Wingdings"/>
        </w:rPr>
        <w:t></w:t>
      </w:r>
      <w:r>
        <w:rPr>
          <w:rFonts w:ascii="Times New Roman" w:hAnsi="Times New Roman"/>
          <w:spacing w:val="-9"/>
        </w:rPr>
        <w:t xml:space="preserve"> </w:t>
      </w:r>
      <w:r>
        <w:t>Renforcer</w:t>
      </w:r>
      <w:r>
        <w:rPr>
          <w:spacing w:val="-4"/>
        </w:rPr>
        <w:t xml:space="preserve"> </w:t>
      </w:r>
      <w:r>
        <w:t>sa</w:t>
      </w:r>
      <w:r>
        <w:rPr>
          <w:spacing w:val="-7"/>
        </w:rPr>
        <w:t xml:space="preserve"> </w:t>
      </w:r>
      <w:r>
        <w:t>démarche</w:t>
      </w:r>
      <w:r>
        <w:rPr>
          <w:spacing w:val="-7"/>
        </w:rPr>
        <w:t xml:space="preserve"> </w:t>
      </w:r>
      <w:r>
        <w:t>de</w:t>
      </w:r>
      <w:r>
        <w:rPr>
          <w:spacing w:val="-4"/>
        </w:rPr>
        <w:t xml:space="preserve"> </w:t>
      </w:r>
      <w:r>
        <w:t>structuration</w:t>
      </w:r>
      <w:r>
        <w:rPr>
          <w:spacing w:val="-5"/>
        </w:rPr>
        <w:t xml:space="preserve"> </w:t>
      </w:r>
      <w:r>
        <w:t>d’une</w:t>
      </w:r>
      <w:r>
        <w:rPr>
          <w:spacing w:val="-6"/>
        </w:rPr>
        <w:t xml:space="preserve"> </w:t>
      </w:r>
      <w:r>
        <w:t>stratégie</w:t>
      </w:r>
      <w:r>
        <w:rPr>
          <w:spacing w:val="-3"/>
        </w:rPr>
        <w:t xml:space="preserve"> </w:t>
      </w:r>
      <w:r>
        <w:rPr>
          <w:spacing w:val="-2"/>
        </w:rPr>
        <w:t>inclusive</w:t>
      </w:r>
    </w:p>
    <w:p w:rsidR="005E6FCE" w:rsidRDefault="00BF4AAB">
      <w:pPr>
        <w:pStyle w:val="Corpsdetexte"/>
        <w:spacing w:before="1"/>
        <w:ind w:left="991" w:right="989"/>
      </w:pPr>
      <w:r>
        <w:rPr>
          <w:rFonts w:ascii="Wingdings" w:hAnsi="Wingdings"/>
        </w:rPr>
        <w:t></w:t>
      </w:r>
      <w:r>
        <w:rPr>
          <w:rFonts w:ascii="Times New Roman" w:hAnsi="Times New Roman"/>
          <w:spacing w:val="-1"/>
        </w:rPr>
        <w:t xml:space="preserve"> </w:t>
      </w:r>
      <w:r>
        <w:t>Développer un projet structurant en matière de recrutement/ intégration de personnes handicapées ou de prévention de la désinsertion et de maintien en emploi</w:t>
      </w:r>
    </w:p>
    <w:p w:rsidR="005E6FCE" w:rsidRDefault="00BF4AAB">
      <w:pPr>
        <w:pStyle w:val="Corpsdetexte"/>
        <w:ind w:left="991"/>
      </w:pPr>
      <w:r>
        <w:t>…</w:t>
      </w:r>
      <w:r>
        <w:rPr>
          <w:spacing w:val="-1"/>
        </w:rPr>
        <w:t xml:space="preserve"> </w:t>
      </w:r>
      <w:r>
        <w:t>et</w:t>
      </w:r>
      <w:r>
        <w:rPr>
          <w:spacing w:val="-2"/>
        </w:rPr>
        <w:t xml:space="preserve"> </w:t>
      </w:r>
      <w:r>
        <w:t>bénéficier</w:t>
      </w:r>
      <w:r>
        <w:rPr>
          <w:spacing w:val="-2"/>
        </w:rPr>
        <w:t xml:space="preserve"> </w:t>
      </w:r>
      <w:r>
        <w:t>d’un</w:t>
      </w:r>
      <w:r>
        <w:rPr>
          <w:spacing w:val="-4"/>
        </w:rPr>
        <w:t xml:space="preserve"> </w:t>
      </w:r>
      <w:r>
        <w:t>accompagnement</w:t>
      </w:r>
      <w:r>
        <w:rPr>
          <w:spacing w:val="-5"/>
        </w:rPr>
        <w:t xml:space="preserve"> </w:t>
      </w:r>
      <w:r>
        <w:t>ad</w:t>
      </w:r>
      <w:r>
        <w:rPr>
          <w:spacing w:val="-2"/>
        </w:rPr>
        <w:t xml:space="preserve"> </w:t>
      </w:r>
      <w:r>
        <w:t>hoc</w:t>
      </w:r>
      <w:r>
        <w:rPr>
          <w:spacing w:val="-4"/>
        </w:rPr>
        <w:t xml:space="preserve"> </w:t>
      </w:r>
      <w:r>
        <w:t>pour</w:t>
      </w:r>
      <w:r>
        <w:rPr>
          <w:spacing w:val="-4"/>
        </w:rPr>
        <w:t xml:space="preserve"> </w:t>
      </w:r>
      <w:r>
        <w:t>ce</w:t>
      </w:r>
      <w:r>
        <w:rPr>
          <w:spacing w:val="-4"/>
        </w:rPr>
        <w:t xml:space="preserve"> </w:t>
      </w:r>
      <w:r>
        <w:rPr>
          <w:spacing w:val="-2"/>
        </w:rPr>
        <w:t>faire.</w:t>
      </w:r>
    </w:p>
    <w:p w:rsidR="005E6FCE" w:rsidRDefault="00BF4AAB">
      <w:pPr>
        <w:pStyle w:val="Titre3"/>
        <w:numPr>
          <w:ilvl w:val="0"/>
          <w:numId w:val="6"/>
        </w:numPr>
        <w:tabs>
          <w:tab w:val="left" w:pos="1710"/>
        </w:tabs>
        <w:spacing w:before="267"/>
        <w:ind w:left="1710" w:hanging="358"/>
      </w:pPr>
      <w:r>
        <w:t>Cadre</w:t>
      </w:r>
      <w:r>
        <w:rPr>
          <w:spacing w:val="-6"/>
        </w:rPr>
        <w:t xml:space="preserve"> </w:t>
      </w:r>
      <w:r>
        <w:t>opérationnel</w:t>
      </w:r>
      <w:r>
        <w:rPr>
          <w:spacing w:val="-4"/>
        </w:rPr>
        <w:t xml:space="preserve"> </w:t>
      </w:r>
      <w:r>
        <w:t>et</w:t>
      </w:r>
      <w:r>
        <w:rPr>
          <w:spacing w:val="-6"/>
        </w:rPr>
        <w:t xml:space="preserve"> </w:t>
      </w:r>
      <w:r>
        <w:t>modalités</w:t>
      </w:r>
      <w:r>
        <w:rPr>
          <w:spacing w:val="-4"/>
        </w:rPr>
        <w:t xml:space="preserve"> </w:t>
      </w:r>
      <w:r>
        <w:rPr>
          <w:spacing w:val="-2"/>
        </w:rPr>
        <w:t>d’engage</w:t>
      </w:r>
      <w:r>
        <w:rPr>
          <w:spacing w:val="-2"/>
        </w:rPr>
        <w:t>ment</w:t>
      </w:r>
    </w:p>
    <w:p w:rsidR="005E6FCE" w:rsidRDefault="00BF4AAB">
      <w:pPr>
        <w:pStyle w:val="Corpsdetexte"/>
        <w:spacing w:before="182"/>
        <w:ind w:left="991" w:right="994"/>
        <w:jc w:val="both"/>
      </w:pPr>
      <w:r>
        <w:t>En cohérence avec les engagements définis dans la charte, OETH met à disposition un accompagnement comprenant du conseil, des outils spécifiques, ainsi que des formations inter prescrites, permettant aux entreprises de structurer et d’adapter leur dém</w:t>
      </w:r>
      <w:r>
        <w:t>arche santé-handicap selon leur niveau d’engagement.</w:t>
      </w:r>
    </w:p>
    <w:p w:rsidR="005E6FCE" w:rsidRDefault="00BF4AAB">
      <w:pPr>
        <w:pStyle w:val="Corpsdetexte"/>
        <w:spacing w:before="241"/>
        <w:ind w:left="991"/>
        <w:jc w:val="both"/>
      </w:pPr>
      <w:r>
        <w:t>En</w:t>
      </w:r>
      <w:r>
        <w:rPr>
          <w:spacing w:val="-4"/>
        </w:rPr>
        <w:t xml:space="preserve"> </w:t>
      </w:r>
      <w:r>
        <w:t>contrepartie,</w:t>
      </w:r>
      <w:r>
        <w:rPr>
          <w:spacing w:val="-4"/>
        </w:rPr>
        <w:t xml:space="preserve"> </w:t>
      </w:r>
      <w:r>
        <w:t>l’entreprise</w:t>
      </w:r>
      <w:r>
        <w:rPr>
          <w:spacing w:val="-3"/>
        </w:rPr>
        <w:t xml:space="preserve"> </w:t>
      </w:r>
      <w:r>
        <w:t>s’engage</w:t>
      </w:r>
      <w:r>
        <w:rPr>
          <w:spacing w:val="-6"/>
        </w:rPr>
        <w:t xml:space="preserve"> </w:t>
      </w:r>
      <w:r>
        <w:t>à</w:t>
      </w:r>
      <w:r>
        <w:rPr>
          <w:spacing w:val="-3"/>
        </w:rPr>
        <w:t xml:space="preserve"> </w:t>
      </w:r>
      <w:r>
        <w:rPr>
          <w:spacing w:val="-10"/>
        </w:rPr>
        <w:t>:</w:t>
      </w:r>
    </w:p>
    <w:p w:rsidR="005E6FCE" w:rsidRDefault="00BF4AAB">
      <w:pPr>
        <w:pStyle w:val="Paragraphedeliste"/>
        <w:numPr>
          <w:ilvl w:val="0"/>
          <w:numId w:val="5"/>
        </w:numPr>
        <w:tabs>
          <w:tab w:val="left" w:pos="1712"/>
        </w:tabs>
        <w:spacing w:before="238"/>
      </w:pPr>
      <w:r>
        <w:rPr>
          <w:spacing w:val="-2"/>
        </w:rPr>
        <w:t>Mobiliser</w:t>
      </w:r>
      <w:r>
        <w:rPr>
          <w:spacing w:val="-8"/>
        </w:rPr>
        <w:t xml:space="preserve"> </w:t>
      </w:r>
      <w:r>
        <w:rPr>
          <w:spacing w:val="-2"/>
        </w:rPr>
        <w:t>ses</w:t>
      </w:r>
      <w:r>
        <w:rPr>
          <w:spacing w:val="-4"/>
        </w:rPr>
        <w:t xml:space="preserve"> </w:t>
      </w:r>
      <w:r>
        <w:rPr>
          <w:spacing w:val="-2"/>
        </w:rPr>
        <w:t>équipes</w:t>
      </w:r>
      <w:r>
        <w:rPr>
          <w:spacing w:val="-4"/>
        </w:rPr>
        <w:t xml:space="preserve"> </w:t>
      </w:r>
      <w:r>
        <w:rPr>
          <w:spacing w:val="-2"/>
        </w:rPr>
        <w:t>et</w:t>
      </w:r>
      <w:r>
        <w:rPr>
          <w:spacing w:val="-4"/>
        </w:rPr>
        <w:t xml:space="preserve"> </w:t>
      </w:r>
      <w:r>
        <w:rPr>
          <w:spacing w:val="-2"/>
        </w:rPr>
        <w:t>parties</w:t>
      </w:r>
      <w:r>
        <w:rPr>
          <w:spacing w:val="-5"/>
        </w:rPr>
        <w:t xml:space="preserve"> </w:t>
      </w:r>
      <w:r>
        <w:rPr>
          <w:spacing w:val="-2"/>
        </w:rPr>
        <w:t>prenantes</w:t>
      </w:r>
      <w:r>
        <w:rPr>
          <w:spacing w:val="-6"/>
        </w:rPr>
        <w:t xml:space="preserve"> </w:t>
      </w:r>
      <w:r>
        <w:rPr>
          <w:spacing w:val="-2"/>
        </w:rPr>
        <w:t>pour</w:t>
      </w:r>
      <w:r>
        <w:rPr>
          <w:spacing w:val="-5"/>
        </w:rPr>
        <w:t xml:space="preserve"> </w:t>
      </w:r>
      <w:r>
        <w:rPr>
          <w:spacing w:val="-2"/>
        </w:rPr>
        <w:t>la</w:t>
      </w:r>
      <w:r>
        <w:rPr>
          <w:spacing w:val="-5"/>
        </w:rPr>
        <w:t xml:space="preserve"> </w:t>
      </w:r>
      <w:r>
        <w:rPr>
          <w:spacing w:val="-2"/>
        </w:rPr>
        <w:t>mise</w:t>
      </w:r>
      <w:r>
        <w:rPr>
          <w:spacing w:val="-4"/>
        </w:rPr>
        <w:t xml:space="preserve"> </w:t>
      </w:r>
      <w:r>
        <w:rPr>
          <w:spacing w:val="-2"/>
        </w:rPr>
        <w:t>en</w:t>
      </w:r>
      <w:r>
        <w:rPr>
          <w:spacing w:val="-6"/>
        </w:rPr>
        <w:t xml:space="preserve"> </w:t>
      </w:r>
      <w:r>
        <w:rPr>
          <w:spacing w:val="-2"/>
        </w:rPr>
        <w:t>œuvre</w:t>
      </w:r>
      <w:r>
        <w:rPr>
          <w:spacing w:val="-4"/>
        </w:rPr>
        <w:t xml:space="preserve"> </w:t>
      </w:r>
      <w:r>
        <w:rPr>
          <w:spacing w:val="-2"/>
        </w:rPr>
        <w:t>des</w:t>
      </w:r>
      <w:r>
        <w:rPr>
          <w:spacing w:val="-4"/>
        </w:rPr>
        <w:t xml:space="preserve"> </w:t>
      </w:r>
      <w:r>
        <w:rPr>
          <w:spacing w:val="-2"/>
        </w:rPr>
        <w:t>actions</w:t>
      </w:r>
      <w:r>
        <w:rPr>
          <w:spacing w:val="-5"/>
        </w:rPr>
        <w:t xml:space="preserve"> </w:t>
      </w:r>
      <w:r>
        <w:rPr>
          <w:spacing w:val="-2"/>
        </w:rPr>
        <w:t>définies</w:t>
      </w:r>
      <w:r>
        <w:rPr>
          <w:spacing w:val="-5"/>
        </w:rPr>
        <w:t xml:space="preserve"> </w:t>
      </w:r>
      <w:r>
        <w:rPr>
          <w:spacing w:val="-2"/>
        </w:rPr>
        <w:t>conjointement.</w:t>
      </w:r>
    </w:p>
    <w:p w:rsidR="005E6FCE" w:rsidRDefault="00BF4AAB">
      <w:pPr>
        <w:pStyle w:val="Paragraphedeliste"/>
        <w:numPr>
          <w:ilvl w:val="0"/>
          <w:numId w:val="5"/>
        </w:numPr>
        <w:tabs>
          <w:tab w:val="left" w:pos="1712"/>
        </w:tabs>
        <w:spacing w:before="22"/>
      </w:pPr>
      <w:r>
        <w:t>Participer</w:t>
      </w:r>
      <w:r>
        <w:rPr>
          <w:spacing w:val="-7"/>
        </w:rPr>
        <w:t xml:space="preserve"> </w:t>
      </w:r>
      <w:r>
        <w:t>aux</w:t>
      </w:r>
      <w:r>
        <w:rPr>
          <w:spacing w:val="-5"/>
        </w:rPr>
        <w:t xml:space="preserve"> </w:t>
      </w:r>
      <w:r>
        <w:t>formations</w:t>
      </w:r>
      <w:r>
        <w:rPr>
          <w:spacing w:val="-5"/>
        </w:rPr>
        <w:t xml:space="preserve"> </w:t>
      </w:r>
      <w:r>
        <w:t>convenues</w:t>
      </w:r>
      <w:r>
        <w:rPr>
          <w:spacing w:val="-5"/>
        </w:rPr>
        <w:t xml:space="preserve"> </w:t>
      </w:r>
      <w:r>
        <w:t>dans</w:t>
      </w:r>
      <w:r>
        <w:rPr>
          <w:spacing w:val="-5"/>
        </w:rPr>
        <w:t xml:space="preserve"> </w:t>
      </w:r>
      <w:r>
        <w:t>le</w:t>
      </w:r>
      <w:r>
        <w:rPr>
          <w:spacing w:val="-6"/>
        </w:rPr>
        <w:t xml:space="preserve"> </w:t>
      </w:r>
      <w:r>
        <w:rPr>
          <w:spacing w:val="-2"/>
        </w:rPr>
        <w:t>parcours.</w:t>
      </w:r>
    </w:p>
    <w:p w:rsidR="005E6FCE" w:rsidRDefault="00BF4AAB">
      <w:pPr>
        <w:pStyle w:val="Paragraphedeliste"/>
        <w:numPr>
          <w:ilvl w:val="0"/>
          <w:numId w:val="5"/>
        </w:numPr>
        <w:tabs>
          <w:tab w:val="left" w:pos="1712"/>
        </w:tabs>
        <w:spacing w:before="23"/>
      </w:pPr>
      <w:r>
        <w:t>Assurer</w:t>
      </w:r>
      <w:r>
        <w:rPr>
          <w:spacing w:val="-6"/>
        </w:rPr>
        <w:t xml:space="preserve"> </w:t>
      </w:r>
      <w:r>
        <w:t>un</w:t>
      </w:r>
      <w:r>
        <w:rPr>
          <w:spacing w:val="-4"/>
        </w:rPr>
        <w:t xml:space="preserve"> </w:t>
      </w:r>
      <w:r>
        <w:t>suivi</w:t>
      </w:r>
      <w:r>
        <w:rPr>
          <w:spacing w:val="-6"/>
        </w:rPr>
        <w:t xml:space="preserve"> </w:t>
      </w:r>
      <w:r>
        <w:t>des</w:t>
      </w:r>
      <w:r>
        <w:rPr>
          <w:spacing w:val="-3"/>
        </w:rPr>
        <w:t xml:space="preserve"> </w:t>
      </w:r>
      <w:r>
        <w:t>actions</w:t>
      </w:r>
      <w:r>
        <w:rPr>
          <w:spacing w:val="-3"/>
        </w:rPr>
        <w:t xml:space="preserve"> </w:t>
      </w:r>
      <w:r>
        <w:t>mises</w:t>
      </w:r>
      <w:r>
        <w:rPr>
          <w:spacing w:val="-3"/>
        </w:rPr>
        <w:t xml:space="preserve"> </w:t>
      </w:r>
      <w:r>
        <w:t>en</w:t>
      </w:r>
      <w:r>
        <w:rPr>
          <w:spacing w:val="-5"/>
        </w:rPr>
        <w:t xml:space="preserve"> </w:t>
      </w:r>
      <w:r>
        <w:t>place</w:t>
      </w:r>
      <w:r>
        <w:rPr>
          <w:spacing w:val="-5"/>
        </w:rPr>
        <w:t xml:space="preserve"> </w:t>
      </w:r>
      <w:r>
        <w:t>et</w:t>
      </w:r>
      <w:r>
        <w:rPr>
          <w:spacing w:val="-3"/>
        </w:rPr>
        <w:t xml:space="preserve"> </w:t>
      </w:r>
      <w:r>
        <w:t>partager</w:t>
      </w:r>
      <w:r>
        <w:rPr>
          <w:spacing w:val="-4"/>
        </w:rPr>
        <w:t xml:space="preserve"> </w:t>
      </w:r>
      <w:r>
        <w:t>les</w:t>
      </w:r>
      <w:r>
        <w:rPr>
          <w:spacing w:val="-3"/>
        </w:rPr>
        <w:t xml:space="preserve"> </w:t>
      </w:r>
      <w:r>
        <w:t>retours</w:t>
      </w:r>
      <w:r>
        <w:rPr>
          <w:spacing w:val="-5"/>
        </w:rPr>
        <w:t xml:space="preserve"> </w:t>
      </w:r>
      <w:r>
        <w:rPr>
          <w:spacing w:val="-2"/>
        </w:rPr>
        <w:t>d’expérience.</w:t>
      </w:r>
    </w:p>
    <w:p w:rsidR="005E6FCE" w:rsidRDefault="00BF4AAB">
      <w:pPr>
        <w:pStyle w:val="Paragraphedeliste"/>
        <w:numPr>
          <w:ilvl w:val="0"/>
          <w:numId w:val="5"/>
        </w:numPr>
        <w:tabs>
          <w:tab w:val="left" w:pos="1712"/>
        </w:tabs>
        <w:spacing w:before="20"/>
      </w:pPr>
      <w:r>
        <w:t>Mentionner</w:t>
      </w:r>
      <w:r>
        <w:rPr>
          <w:spacing w:val="-7"/>
        </w:rPr>
        <w:t xml:space="preserve"> </w:t>
      </w:r>
      <w:r>
        <w:t>OETH</w:t>
      </w:r>
      <w:r>
        <w:rPr>
          <w:spacing w:val="-5"/>
        </w:rPr>
        <w:t xml:space="preserve"> </w:t>
      </w:r>
      <w:r>
        <w:t>comme</w:t>
      </w:r>
      <w:r>
        <w:rPr>
          <w:spacing w:val="-7"/>
        </w:rPr>
        <w:t xml:space="preserve"> </w:t>
      </w:r>
      <w:r>
        <w:t>partenaire</w:t>
      </w:r>
      <w:r>
        <w:rPr>
          <w:spacing w:val="-4"/>
        </w:rPr>
        <w:t xml:space="preserve"> </w:t>
      </w:r>
      <w:r>
        <w:t>dans</w:t>
      </w:r>
      <w:r>
        <w:rPr>
          <w:spacing w:val="-4"/>
        </w:rPr>
        <w:t xml:space="preserve"> </w:t>
      </w:r>
      <w:r>
        <w:t>les</w:t>
      </w:r>
      <w:r>
        <w:rPr>
          <w:spacing w:val="-4"/>
        </w:rPr>
        <w:t xml:space="preserve"> </w:t>
      </w:r>
      <w:r>
        <w:t>communications</w:t>
      </w:r>
      <w:r>
        <w:rPr>
          <w:spacing w:val="-4"/>
        </w:rPr>
        <w:t xml:space="preserve"> </w:t>
      </w:r>
      <w:r>
        <w:t>relatives</w:t>
      </w:r>
      <w:r>
        <w:rPr>
          <w:spacing w:val="-7"/>
        </w:rPr>
        <w:t xml:space="preserve"> </w:t>
      </w:r>
      <w:r>
        <w:t>à</w:t>
      </w:r>
      <w:r>
        <w:rPr>
          <w:spacing w:val="-4"/>
        </w:rPr>
        <w:t xml:space="preserve"> </w:t>
      </w:r>
      <w:r>
        <w:t>la</w:t>
      </w:r>
      <w:r>
        <w:rPr>
          <w:spacing w:val="-4"/>
        </w:rPr>
        <w:t xml:space="preserve"> </w:t>
      </w:r>
      <w:r>
        <w:rPr>
          <w:spacing w:val="-2"/>
        </w:rPr>
        <w:t>démarche.</w:t>
      </w:r>
    </w:p>
    <w:p w:rsidR="005E6FCE" w:rsidRDefault="00BF4AAB">
      <w:pPr>
        <w:pStyle w:val="Corpsdetexte"/>
        <w:spacing w:before="261"/>
        <w:ind w:left="991" w:right="993"/>
        <w:jc w:val="both"/>
      </w:pPr>
      <w:r>
        <w:t xml:space="preserve">L’annexe </w:t>
      </w:r>
      <w:r>
        <w:rPr>
          <w:b/>
        </w:rPr>
        <w:t xml:space="preserve">« Axes et indicateurs de progrès » </w:t>
      </w:r>
      <w:r>
        <w:t>constitue le cadre opérationnel permettant de traduire ces engagements en actions concrètes et mesurables. Elle formalise les objectifs poursuivis, les indicateurs de suivi et les moyens mobilisés, assurant ainsi une mise en œuvre progressive et structurée</w:t>
      </w:r>
      <w:r>
        <w:t>.</w:t>
      </w:r>
    </w:p>
    <w:p w:rsidR="005E6FCE" w:rsidRDefault="00BF4AAB">
      <w:pPr>
        <w:pStyle w:val="Corpsdetexte"/>
        <w:spacing w:before="241"/>
        <w:ind w:left="991" w:right="992"/>
        <w:jc w:val="both"/>
      </w:pPr>
      <w:r>
        <w:t>En cohérence avec les principes d’engagement progressif inscrits dans la charte, cette annexe peut également permettre, lorsque les conditions sont réunies, d’ouvrir l’accès à des financements complémentaires pour accompagner le déploiement d’actions str</w:t>
      </w:r>
      <w:r>
        <w:t>ucturantes, y compris la mise en place de formations intra-entreprises adaptées aux besoins spécifiques de l’organisation. Toute demande de financement</w:t>
      </w:r>
      <w:r>
        <w:rPr>
          <w:spacing w:val="-8"/>
        </w:rPr>
        <w:t xml:space="preserve"> </w:t>
      </w:r>
      <w:r>
        <w:t>s’appuie</w:t>
      </w:r>
      <w:r>
        <w:rPr>
          <w:spacing w:val="-9"/>
        </w:rPr>
        <w:t xml:space="preserve"> </w:t>
      </w:r>
      <w:r>
        <w:t>sur</w:t>
      </w:r>
      <w:r>
        <w:rPr>
          <w:spacing w:val="-10"/>
        </w:rPr>
        <w:t xml:space="preserve"> </w:t>
      </w:r>
      <w:r>
        <w:t>cette</w:t>
      </w:r>
      <w:r>
        <w:rPr>
          <w:spacing w:val="-8"/>
        </w:rPr>
        <w:t xml:space="preserve"> </w:t>
      </w:r>
      <w:r>
        <w:t>annexe,</w:t>
      </w:r>
      <w:r>
        <w:rPr>
          <w:spacing w:val="-8"/>
        </w:rPr>
        <w:t xml:space="preserve"> </w:t>
      </w:r>
      <w:r>
        <w:t>garantissant</w:t>
      </w:r>
      <w:r>
        <w:rPr>
          <w:spacing w:val="-8"/>
        </w:rPr>
        <w:t xml:space="preserve"> </w:t>
      </w:r>
      <w:r>
        <w:t>un</w:t>
      </w:r>
      <w:r>
        <w:rPr>
          <w:spacing w:val="-10"/>
        </w:rPr>
        <w:t xml:space="preserve"> </w:t>
      </w:r>
      <w:r>
        <w:t>cadrage</w:t>
      </w:r>
      <w:r>
        <w:rPr>
          <w:spacing w:val="-8"/>
        </w:rPr>
        <w:t xml:space="preserve"> </w:t>
      </w:r>
      <w:r>
        <w:t>préalable</w:t>
      </w:r>
      <w:r>
        <w:rPr>
          <w:spacing w:val="-9"/>
        </w:rPr>
        <w:t xml:space="preserve"> </w:t>
      </w:r>
      <w:r>
        <w:t>et</w:t>
      </w:r>
      <w:r>
        <w:rPr>
          <w:spacing w:val="-8"/>
        </w:rPr>
        <w:t xml:space="preserve"> </w:t>
      </w:r>
      <w:r>
        <w:t>une</w:t>
      </w:r>
      <w:r>
        <w:rPr>
          <w:spacing w:val="-11"/>
        </w:rPr>
        <w:t xml:space="preserve"> </w:t>
      </w:r>
      <w:r>
        <w:t>articulation</w:t>
      </w:r>
      <w:r>
        <w:rPr>
          <w:spacing w:val="-10"/>
        </w:rPr>
        <w:t xml:space="preserve"> </w:t>
      </w:r>
      <w:r>
        <w:t>cohérente</w:t>
      </w:r>
      <w:r>
        <w:rPr>
          <w:spacing w:val="-8"/>
        </w:rPr>
        <w:t xml:space="preserve"> </w:t>
      </w:r>
      <w:r>
        <w:t>avec la strat</w:t>
      </w:r>
      <w:r>
        <w:t>égie de progrès définie par l’entreprise et OETH.</w:t>
      </w:r>
    </w:p>
    <w:p w:rsidR="005E6FCE" w:rsidRDefault="00BF4AAB">
      <w:pPr>
        <w:pStyle w:val="Titre3"/>
        <w:numPr>
          <w:ilvl w:val="0"/>
          <w:numId w:val="6"/>
        </w:numPr>
        <w:tabs>
          <w:tab w:val="left" w:pos="1710"/>
        </w:tabs>
        <w:spacing w:before="240"/>
        <w:ind w:left="1710" w:hanging="358"/>
      </w:pPr>
      <w:r>
        <w:t>Axes</w:t>
      </w:r>
      <w:r>
        <w:rPr>
          <w:spacing w:val="-3"/>
        </w:rPr>
        <w:t xml:space="preserve"> </w:t>
      </w:r>
      <w:r>
        <w:t>de</w:t>
      </w:r>
      <w:r>
        <w:rPr>
          <w:spacing w:val="-5"/>
        </w:rPr>
        <w:t xml:space="preserve"> </w:t>
      </w:r>
      <w:r>
        <w:t>progrès</w:t>
      </w:r>
      <w:r>
        <w:rPr>
          <w:spacing w:val="-3"/>
        </w:rPr>
        <w:t xml:space="preserve"> </w:t>
      </w:r>
      <w:r>
        <w:t>et</w:t>
      </w:r>
      <w:r>
        <w:rPr>
          <w:spacing w:val="-6"/>
        </w:rPr>
        <w:t xml:space="preserve"> </w:t>
      </w:r>
      <w:r>
        <w:t>indicateurs</w:t>
      </w:r>
      <w:r>
        <w:rPr>
          <w:spacing w:val="-2"/>
        </w:rPr>
        <w:t xml:space="preserve"> associés</w:t>
      </w:r>
    </w:p>
    <w:p w:rsidR="005E6FCE" w:rsidRDefault="00BF4AAB">
      <w:pPr>
        <w:pStyle w:val="Corpsdetexte"/>
        <w:spacing w:before="180"/>
        <w:ind w:left="991" w:right="990"/>
        <w:jc w:val="both"/>
      </w:pPr>
      <w:r>
        <w:t>Dans ce contexte, l’entreprise s’engage sur les axes de progrès et indicateurs ci-après, qui constituent la feuille de route partagée avec OETH.</w:t>
      </w:r>
    </w:p>
    <w:p w:rsidR="005E6FCE" w:rsidRDefault="005E6FCE">
      <w:pPr>
        <w:pStyle w:val="Corpsdetexte"/>
        <w:spacing w:before="1"/>
      </w:pPr>
    </w:p>
    <w:p w:rsidR="005E6FCE" w:rsidRDefault="00BF4AAB">
      <w:pPr>
        <w:pStyle w:val="Titre3"/>
        <w:numPr>
          <w:ilvl w:val="1"/>
          <w:numId w:val="6"/>
        </w:numPr>
        <w:tabs>
          <w:tab w:val="left" w:pos="2072"/>
        </w:tabs>
      </w:pPr>
      <w:r>
        <w:rPr>
          <w:color w:val="4F81BC"/>
        </w:rPr>
        <w:t>Axe</w:t>
      </w:r>
      <w:r>
        <w:rPr>
          <w:color w:val="4F81BC"/>
          <w:spacing w:val="-4"/>
        </w:rPr>
        <w:t xml:space="preserve"> </w:t>
      </w:r>
      <w:r>
        <w:rPr>
          <w:color w:val="4F81BC"/>
        </w:rPr>
        <w:t>«</w:t>
      </w:r>
      <w:r>
        <w:rPr>
          <w:color w:val="4F81BC"/>
          <w:spacing w:val="-5"/>
        </w:rPr>
        <w:t xml:space="preserve"> </w:t>
      </w:r>
      <w:r>
        <w:rPr>
          <w:color w:val="4F81BC"/>
        </w:rPr>
        <w:t>Promotion</w:t>
      </w:r>
      <w:r>
        <w:rPr>
          <w:color w:val="4F81BC"/>
          <w:spacing w:val="-5"/>
        </w:rPr>
        <w:t xml:space="preserve"> </w:t>
      </w:r>
      <w:r>
        <w:rPr>
          <w:color w:val="4F81BC"/>
        </w:rPr>
        <w:t>des</w:t>
      </w:r>
      <w:r>
        <w:rPr>
          <w:color w:val="4F81BC"/>
          <w:spacing w:val="-4"/>
        </w:rPr>
        <w:t xml:space="preserve"> </w:t>
      </w:r>
      <w:r>
        <w:rPr>
          <w:color w:val="4F81BC"/>
        </w:rPr>
        <w:t>sujets</w:t>
      </w:r>
      <w:r>
        <w:rPr>
          <w:color w:val="4F81BC"/>
          <w:spacing w:val="-4"/>
        </w:rPr>
        <w:t xml:space="preserve"> </w:t>
      </w:r>
      <w:r>
        <w:rPr>
          <w:color w:val="4F81BC"/>
        </w:rPr>
        <w:t>santé/</w:t>
      </w:r>
      <w:r>
        <w:rPr>
          <w:color w:val="4F81BC"/>
          <w:spacing w:val="-6"/>
        </w:rPr>
        <w:t xml:space="preserve"> </w:t>
      </w:r>
      <w:r>
        <w:rPr>
          <w:color w:val="4F81BC"/>
        </w:rPr>
        <w:t>handicap</w:t>
      </w:r>
      <w:r>
        <w:rPr>
          <w:color w:val="4F81BC"/>
          <w:spacing w:val="-5"/>
        </w:rPr>
        <w:t xml:space="preserve"> </w:t>
      </w:r>
      <w:r>
        <w:rPr>
          <w:color w:val="4F81BC"/>
        </w:rPr>
        <w:t>dans</w:t>
      </w:r>
      <w:r>
        <w:rPr>
          <w:color w:val="4F81BC"/>
          <w:spacing w:val="-4"/>
        </w:rPr>
        <w:t xml:space="preserve"> </w:t>
      </w:r>
      <w:r>
        <w:rPr>
          <w:color w:val="4F81BC"/>
        </w:rPr>
        <w:t>le</w:t>
      </w:r>
      <w:r>
        <w:rPr>
          <w:color w:val="4F81BC"/>
          <w:spacing w:val="-6"/>
        </w:rPr>
        <w:t xml:space="preserve"> </w:t>
      </w:r>
      <w:r>
        <w:rPr>
          <w:color w:val="4F81BC"/>
        </w:rPr>
        <w:t>dialogue</w:t>
      </w:r>
      <w:r>
        <w:rPr>
          <w:color w:val="4F81BC"/>
          <w:spacing w:val="-5"/>
        </w:rPr>
        <w:t xml:space="preserve"> </w:t>
      </w:r>
      <w:r>
        <w:rPr>
          <w:color w:val="4F81BC"/>
        </w:rPr>
        <w:t>social</w:t>
      </w:r>
      <w:r>
        <w:rPr>
          <w:color w:val="4F81BC"/>
          <w:spacing w:val="-1"/>
        </w:rPr>
        <w:t xml:space="preserve"> </w:t>
      </w:r>
      <w:r>
        <w:rPr>
          <w:color w:val="4F81BC"/>
          <w:spacing w:val="-10"/>
        </w:rPr>
        <w:t>»</w:t>
      </w:r>
    </w:p>
    <w:p w:rsidR="005E6FCE" w:rsidRDefault="005E6FCE">
      <w:pPr>
        <w:pStyle w:val="Corpsdetexte"/>
        <w:spacing w:before="22"/>
        <w:rPr>
          <w:b/>
        </w:rPr>
      </w:pPr>
    </w:p>
    <w:p w:rsidR="005E6FCE" w:rsidRDefault="00BF4AAB">
      <w:pPr>
        <w:pStyle w:val="Paragraphedeliste"/>
        <w:numPr>
          <w:ilvl w:val="2"/>
          <w:numId w:val="6"/>
        </w:numPr>
        <w:tabs>
          <w:tab w:val="left" w:pos="2072"/>
        </w:tabs>
        <w:rPr>
          <w:b/>
        </w:rPr>
      </w:pPr>
      <w:r>
        <w:rPr>
          <w:b/>
        </w:rPr>
        <w:t>Indicateurs</w:t>
      </w:r>
      <w:r>
        <w:rPr>
          <w:b/>
          <w:spacing w:val="-7"/>
        </w:rPr>
        <w:t xml:space="preserve"> </w:t>
      </w:r>
      <w:r>
        <w:rPr>
          <w:b/>
          <w:spacing w:val="-2"/>
        </w:rPr>
        <w:t>sélectionnés</w:t>
      </w:r>
    </w:p>
    <w:p w:rsidR="005E6FCE" w:rsidRDefault="00BF4AAB">
      <w:pPr>
        <w:pStyle w:val="Corpsdetexte"/>
        <w:spacing w:before="19"/>
        <w:ind w:left="2072" w:right="989" w:hanging="360"/>
      </w:pPr>
      <w:r>
        <w:rPr>
          <w:rFonts w:ascii="Wingdings" w:hAnsi="Wingdings"/>
        </w:rPr>
        <w:t></w:t>
      </w:r>
      <w:r>
        <w:rPr>
          <w:rFonts w:ascii="Times New Roman" w:hAnsi="Times New Roman"/>
          <w:spacing w:val="-6"/>
        </w:rPr>
        <w:t xml:space="preserve"> </w:t>
      </w:r>
      <w:r>
        <w:t>Prise</w:t>
      </w:r>
      <w:r>
        <w:rPr>
          <w:spacing w:val="-2"/>
        </w:rPr>
        <w:t xml:space="preserve"> </w:t>
      </w:r>
      <w:r>
        <w:t>en</w:t>
      </w:r>
      <w:r>
        <w:rPr>
          <w:spacing w:val="-2"/>
        </w:rPr>
        <w:t xml:space="preserve"> </w:t>
      </w:r>
      <w:r>
        <w:t>compte du</w:t>
      </w:r>
      <w:r>
        <w:rPr>
          <w:spacing w:val="-3"/>
        </w:rPr>
        <w:t xml:space="preserve"> </w:t>
      </w:r>
      <w:r>
        <w:t>sujet dans</w:t>
      </w:r>
      <w:r>
        <w:rPr>
          <w:spacing w:val="-2"/>
        </w:rPr>
        <w:t xml:space="preserve"> </w:t>
      </w:r>
      <w:r>
        <w:t>la</w:t>
      </w:r>
      <w:r>
        <w:rPr>
          <w:spacing w:val="-3"/>
        </w:rPr>
        <w:t xml:space="preserve"> </w:t>
      </w:r>
      <w:r>
        <w:t>QVCT,</w:t>
      </w:r>
      <w:r>
        <w:rPr>
          <w:spacing w:val="-2"/>
        </w:rPr>
        <w:t xml:space="preserve"> </w:t>
      </w:r>
      <w:r>
        <w:t>la</w:t>
      </w:r>
      <w:r>
        <w:rPr>
          <w:spacing w:val="-3"/>
        </w:rPr>
        <w:t xml:space="preserve"> </w:t>
      </w:r>
      <w:r>
        <w:t>prévention de</w:t>
      </w:r>
      <w:r>
        <w:rPr>
          <w:spacing w:val="-2"/>
        </w:rPr>
        <w:t xml:space="preserve"> </w:t>
      </w:r>
      <w:r>
        <w:t>l’usure professionnelle/</w:t>
      </w:r>
      <w:r>
        <w:rPr>
          <w:spacing w:val="-1"/>
        </w:rPr>
        <w:t xml:space="preserve"> </w:t>
      </w:r>
      <w:r>
        <w:t>la</w:t>
      </w:r>
      <w:r>
        <w:rPr>
          <w:spacing w:val="-3"/>
        </w:rPr>
        <w:t xml:space="preserve"> </w:t>
      </w:r>
      <w:r>
        <w:t>pénibilité,</w:t>
      </w:r>
      <w:r>
        <w:rPr>
          <w:spacing w:val="-2"/>
        </w:rPr>
        <w:t xml:space="preserve"> </w:t>
      </w:r>
      <w:r>
        <w:t>les approches RSE si existantes…</w:t>
      </w:r>
    </w:p>
    <w:p w:rsidR="005E6FCE" w:rsidRDefault="005E6FCE">
      <w:pPr>
        <w:pStyle w:val="Corpsdetexte"/>
        <w:spacing w:before="38"/>
        <w:rPr>
          <w:sz w:val="20"/>
        </w:rPr>
      </w:pPr>
    </w:p>
    <w:p w:rsidR="005E6FCE" w:rsidRDefault="005E6FCE">
      <w:pPr>
        <w:pStyle w:val="Corpsdetexte"/>
        <w:rPr>
          <w:sz w:val="20"/>
        </w:rPr>
        <w:sectPr w:rsidR="005E6FCE">
          <w:headerReference w:type="default" r:id="rId16"/>
          <w:footerReference w:type="default" r:id="rId17"/>
          <w:pgSz w:w="11920" w:h="16860"/>
          <w:pgMar w:top="340" w:right="141" w:bottom="0" w:left="141" w:header="122" w:footer="0" w:gutter="0"/>
          <w:cols w:space="720"/>
        </w:sectPr>
      </w:pPr>
    </w:p>
    <w:p w:rsidR="005E6FCE" w:rsidRDefault="005E6FCE">
      <w:pPr>
        <w:pStyle w:val="Corpsdetexte"/>
      </w:pPr>
    </w:p>
    <w:p w:rsidR="005E6FCE" w:rsidRDefault="005E6FCE">
      <w:pPr>
        <w:pStyle w:val="Corpsdetexte"/>
        <w:spacing w:before="251"/>
      </w:pPr>
    </w:p>
    <w:p w:rsidR="005E6FCE" w:rsidRDefault="00BF4AAB">
      <w:pPr>
        <w:pStyle w:val="Corpsdetexte"/>
        <w:ind w:left="1712"/>
      </w:pPr>
      <w:r>
        <w:rPr>
          <w:rFonts w:ascii="Wingdings" w:hAnsi="Wingdings"/>
        </w:rPr>
        <w:t></w:t>
      </w:r>
      <w:r>
        <w:rPr>
          <w:rFonts w:ascii="Times New Roman" w:hAnsi="Times New Roman"/>
          <w:spacing w:val="-8"/>
        </w:rPr>
        <w:t xml:space="preserve"> </w:t>
      </w:r>
      <w:r>
        <w:t>Prise</w:t>
      </w:r>
      <w:r>
        <w:rPr>
          <w:spacing w:val="-4"/>
        </w:rPr>
        <w:t xml:space="preserve"> </w:t>
      </w:r>
      <w:r>
        <w:t>en</w:t>
      </w:r>
      <w:r>
        <w:rPr>
          <w:spacing w:val="-3"/>
        </w:rPr>
        <w:t xml:space="preserve"> </w:t>
      </w:r>
      <w:r>
        <w:t>compte</w:t>
      </w:r>
      <w:r>
        <w:rPr>
          <w:spacing w:val="1"/>
        </w:rPr>
        <w:t xml:space="preserve"> </w:t>
      </w:r>
      <w:r>
        <w:t>du</w:t>
      </w:r>
      <w:r>
        <w:rPr>
          <w:spacing w:val="-5"/>
        </w:rPr>
        <w:t xml:space="preserve"> </w:t>
      </w:r>
      <w:r>
        <w:t>sujet</w:t>
      </w:r>
      <w:r>
        <w:rPr>
          <w:spacing w:val="-1"/>
        </w:rPr>
        <w:t xml:space="preserve"> </w:t>
      </w:r>
      <w:r>
        <w:t>au</w:t>
      </w:r>
      <w:r>
        <w:rPr>
          <w:spacing w:val="-3"/>
        </w:rPr>
        <w:t xml:space="preserve"> </w:t>
      </w:r>
      <w:r>
        <w:t>sein</w:t>
      </w:r>
      <w:r>
        <w:rPr>
          <w:spacing w:val="-3"/>
        </w:rPr>
        <w:t xml:space="preserve"> </w:t>
      </w:r>
      <w:r>
        <w:t>des</w:t>
      </w:r>
      <w:r>
        <w:rPr>
          <w:spacing w:val="-1"/>
        </w:rPr>
        <w:t xml:space="preserve"> </w:t>
      </w:r>
      <w:r>
        <w:t>CSE</w:t>
      </w:r>
      <w:r>
        <w:rPr>
          <w:spacing w:val="-4"/>
        </w:rPr>
        <w:t xml:space="preserve"> </w:t>
      </w:r>
      <w:r>
        <w:t>/au</w:t>
      </w:r>
      <w:r>
        <w:rPr>
          <w:spacing w:val="-5"/>
        </w:rPr>
        <w:t xml:space="preserve"> </w:t>
      </w:r>
      <w:r>
        <w:t>titre</w:t>
      </w:r>
      <w:r>
        <w:rPr>
          <w:spacing w:val="-3"/>
        </w:rPr>
        <w:t xml:space="preserve"> </w:t>
      </w:r>
      <w:r>
        <w:t>des</w:t>
      </w:r>
      <w:r>
        <w:rPr>
          <w:spacing w:val="-1"/>
        </w:rPr>
        <w:t xml:space="preserve"> </w:t>
      </w:r>
      <w:r>
        <w:rPr>
          <w:spacing w:val="-2"/>
        </w:rPr>
        <w:t>CSSCT</w:t>
      </w:r>
    </w:p>
    <w:p w:rsidR="005E6FCE" w:rsidRDefault="00BF4AAB">
      <w:pPr>
        <w:pStyle w:val="Corpsdetexte"/>
        <w:spacing w:before="1"/>
        <w:ind w:left="1712"/>
      </w:pPr>
      <w:r>
        <w:rPr>
          <w:rFonts w:ascii="Wingdings" w:hAnsi="Wingdings"/>
        </w:rPr>
        <w:t></w:t>
      </w:r>
      <w:r>
        <w:rPr>
          <w:rFonts w:ascii="Times New Roman" w:hAnsi="Times New Roman"/>
          <w:spacing w:val="-10"/>
        </w:rPr>
        <w:t xml:space="preserve"> </w:t>
      </w:r>
      <w:r>
        <w:t>Développement</w:t>
      </w:r>
      <w:r>
        <w:rPr>
          <w:spacing w:val="-3"/>
        </w:rPr>
        <w:t xml:space="preserve"> </w:t>
      </w:r>
      <w:r>
        <w:t>de</w:t>
      </w:r>
      <w:r>
        <w:rPr>
          <w:spacing w:val="-3"/>
        </w:rPr>
        <w:t xml:space="preserve"> </w:t>
      </w:r>
      <w:r>
        <w:t>la</w:t>
      </w:r>
      <w:r>
        <w:rPr>
          <w:spacing w:val="-3"/>
        </w:rPr>
        <w:t xml:space="preserve"> </w:t>
      </w:r>
      <w:r>
        <w:t>communication</w:t>
      </w:r>
      <w:r>
        <w:rPr>
          <w:spacing w:val="-4"/>
        </w:rPr>
        <w:t xml:space="preserve"> </w:t>
      </w:r>
      <w:r>
        <w:t>interne</w:t>
      </w:r>
      <w:r>
        <w:rPr>
          <w:spacing w:val="-3"/>
        </w:rPr>
        <w:t xml:space="preserve"> </w:t>
      </w:r>
      <w:r>
        <w:t>sur</w:t>
      </w:r>
      <w:r>
        <w:rPr>
          <w:spacing w:val="-3"/>
        </w:rPr>
        <w:t xml:space="preserve"> </w:t>
      </w:r>
      <w:r>
        <w:t>le</w:t>
      </w:r>
      <w:r>
        <w:rPr>
          <w:spacing w:val="-3"/>
        </w:rPr>
        <w:t xml:space="preserve"> </w:t>
      </w:r>
      <w:r>
        <w:rPr>
          <w:spacing w:val="-2"/>
        </w:rPr>
        <w:t>sujet</w:t>
      </w:r>
    </w:p>
    <w:p w:rsidR="005E6FCE" w:rsidRDefault="00BF4AAB">
      <w:pPr>
        <w:pStyle w:val="Corpsdetexte"/>
        <w:ind w:left="1712"/>
      </w:pPr>
      <w:r>
        <w:rPr>
          <w:rFonts w:ascii="Wingdings" w:hAnsi="Wingdings"/>
        </w:rPr>
        <w:t></w:t>
      </w:r>
      <w:r>
        <w:rPr>
          <w:rFonts w:ascii="Times New Roman" w:hAnsi="Times New Roman"/>
          <w:spacing w:val="-7"/>
        </w:rPr>
        <w:t xml:space="preserve"> </w:t>
      </w:r>
      <w:r>
        <w:t>Intégration</w:t>
      </w:r>
      <w:r>
        <w:rPr>
          <w:spacing w:val="-6"/>
        </w:rPr>
        <w:t xml:space="preserve"> </w:t>
      </w:r>
      <w:r>
        <w:t>du</w:t>
      </w:r>
      <w:r>
        <w:rPr>
          <w:spacing w:val="-4"/>
        </w:rPr>
        <w:t xml:space="preserve"> </w:t>
      </w:r>
      <w:r>
        <w:t>sujet</w:t>
      </w:r>
      <w:r>
        <w:rPr>
          <w:spacing w:val="-2"/>
        </w:rPr>
        <w:t xml:space="preserve"> </w:t>
      </w:r>
      <w:r>
        <w:t>dans</w:t>
      </w:r>
      <w:r>
        <w:rPr>
          <w:spacing w:val="-3"/>
        </w:rPr>
        <w:t xml:space="preserve"> </w:t>
      </w:r>
      <w:r>
        <w:t>le</w:t>
      </w:r>
      <w:r>
        <w:rPr>
          <w:spacing w:val="-1"/>
        </w:rPr>
        <w:t xml:space="preserve"> </w:t>
      </w:r>
      <w:r>
        <w:t>projet</w:t>
      </w:r>
      <w:r>
        <w:rPr>
          <w:spacing w:val="-4"/>
        </w:rPr>
        <w:t xml:space="preserve"> </w:t>
      </w:r>
      <w:r>
        <w:rPr>
          <w:spacing w:val="-2"/>
        </w:rPr>
        <w:t>associatif</w:t>
      </w:r>
    </w:p>
    <w:p w:rsidR="005E6FCE" w:rsidRDefault="005E6FCE">
      <w:pPr>
        <w:pStyle w:val="Corpsdetexte"/>
        <w:spacing w:before="1"/>
      </w:pPr>
    </w:p>
    <w:p w:rsidR="005E6FCE" w:rsidRDefault="00BF4AAB">
      <w:pPr>
        <w:pStyle w:val="Titre3"/>
        <w:numPr>
          <w:ilvl w:val="2"/>
          <w:numId w:val="6"/>
        </w:numPr>
        <w:tabs>
          <w:tab w:val="left" w:pos="2072"/>
        </w:tabs>
      </w:pPr>
      <w:r>
        <w:t>Travaux</w:t>
      </w:r>
      <w:r>
        <w:rPr>
          <w:spacing w:val="-5"/>
        </w:rPr>
        <w:t xml:space="preserve"> </w:t>
      </w:r>
      <w:r>
        <w:rPr>
          <w:spacing w:val="-2"/>
        </w:rPr>
        <w:t>envisagés</w:t>
      </w:r>
    </w:p>
    <w:p w:rsidR="005E6FCE" w:rsidRDefault="00BF4AAB">
      <w:pPr>
        <w:spacing w:before="180"/>
        <w:ind w:left="991" w:right="989"/>
        <w:rPr>
          <w:i/>
        </w:rPr>
      </w:pPr>
      <w:r>
        <w:rPr>
          <w:i/>
        </w:rPr>
        <w:t>(Décrire les actions que l’entreprise souhaite conduire pour développer cet axe en lien avec les indicateurs</w:t>
      </w:r>
      <w:r>
        <w:rPr>
          <w:i/>
          <w:spacing w:val="40"/>
        </w:rPr>
        <w:t xml:space="preserve"> </w:t>
      </w:r>
      <w:r>
        <w:rPr>
          <w:i/>
          <w:spacing w:val="-2"/>
        </w:rPr>
        <w:t>sélectionnés)</w:t>
      </w:r>
    </w:p>
    <w:p w:rsidR="005E6FCE" w:rsidRDefault="00BF4AAB">
      <w:pPr>
        <w:pStyle w:val="Titre3"/>
        <w:spacing w:before="1"/>
        <w:ind w:left="1352"/>
      </w:pPr>
      <w:r>
        <w:rPr>
          <w:color w:val="4F81BC"/>
        </w:rPr>
        <w:t>2..2.</w:t>
      </w:r>
      <w:r>
        <w:rPr>
          <w:color w:val="4F81BC"/>
          <w:spacing w:val="-5"/>
        </w:rPr>
        <w:t xml:space="preserve"> </w:t>
      </w:r>
      <w:r>
        <w:rPr>
          <w:color w:val="4F81BC"/>
        </w:rPr>
        <w:t>Axe</w:t>
      </w:r>
      <w:r>
        <w:rPr>
          <w:color w:val="4F81BC"/>
          <w:spacing w:val="-7"/>
        </w:rPr>
        <w:t xml:space="preserve"> </w:t>
      </w:r>
      <w:r>
        <w:rPr>
          <w:color w:val="4F81BC"/>
        </w:rPr>
        <w:t>«</w:t>
      </w:r>
      <w:r>
        <w:rPr>
          <w:color w:val="4F81BC"/>
          <w:spacing w:val="-2"/>
        </w:rPr>
        <w:t xml:space="preserve"> </w:t>
      </w:r>
      <w:r>
        <w:rPr>
          <w:color w:val="4F81BC"/>
        </w:rPr>
        <w:t>Structuration</w:t>
      </w:r>
      <w:r>
        <w:rPr>
          <w:color w:val="4F81BC"/>
          <w:spacing w:val="-4"/>
        </w:rPr>
        <w:t xml:space="preserve"> </w:t>
      </w:r>
      <w:r>
        <w:rPr>
          <w:color w:val="4F81BC"/>
        </w:rPr>
        <w:t>des</w:t>
      </w:r>
      <w:r>
        <w:rPr>
          <w:color w:val="4F81BC"/>
          <w:spacing w:val="-4"/>
        </w:rPr>
        <w:t xml:space="preserve"> </w:t>
      </w:r>
      <w:r>
        <w:rPr>
          <w:color w:val="4F81BC"/>
        </w:rPr>
        <w:t>moyens</w:t>
      </w:r>
      <w:r>
        <w:rPr>
          <w:color w:val="4F81BC"/>
          <w:spacing w:val="-5"/>
        </w:rPr>
        <w:t xml:space="preserve"> </w:t>
      </w:r>
      <w:r>
        <w:rPr>
          <w:color w:val="4F81BC"/>
        </w:rPr>
        <w:t>de</w:t>
      </w:r>
      <w:r>
        <w:rPr>
          <w:color w:val="4F81BC"/>
          <w:spacing w:val="-6"/>
        </w:rPr>
        <w:t xml:space="preserve"> </w:t>
      </w:r>
      <w:r>
        <w:rPr>
          <w:color w:val="4F81BC"/>
        </w:rPr>
        <w:t>la</w:t>
      </w:r>
      <w:r>
        <w:rPr>
          <w:color w:val="4F81BC"/>
          <w:spacing w:val="-4"/>
        </w:rPr>
        <w:t xml:space="preserve"> </w:t>
      </w:r>
      <w:r>
        <w:rPr>
          <w:color w:val="4F81BC"/>
        </w:rPr>
        <w:t>politique</w:t>
      </w:r>
      <w:r>
        <w:rPr>
          <w:color w:val="4F81BC"/>
          <w:spacing w:val="-6"/>
        </w:rPr>
        <w:t xml:space="preserve"> </w:t>
      </w:r>
      <w:proofErr w:type="gramStart"/>
      <w:r>
        <w:rPr>
          <w:color w:val="4F81BC"/>
          <w:spacing w:val="-2"/>
        </w:rPr>
        <w:t>handicap»</w:t>
      </w:r>
      <w:proofErr w:type="gramEnd"/>
    </w:p>
    <w:p w:rsidR="005E6FCE" w:rsidRDefault="005E6FCE">
      <w:pPr>
        <w:pStyle w:val="Corpsdetexte"/>
        <w:rPr>
          <w:b/>
        </w:rPr>
      </w:pPr>
    </w:p>
    <w:p w:rsidR="005E6FCE" w:rsidRDefault="00BF4AAB">
      <w:pPr>
        <w:pStyle w:val="Paragraphedeliste"/>
        <w:numPr>
          <w:ilvl w:val="2"/>
          <w:numId w:val="4"/>
        </w:numPr>
        <w:tabs>
          <w:tab w:val="left" w:pos="2072"/>
        </w:tabs>
        <w:rPr>
          <w:b/>
        </w:rPr>
      </w:pPr>
      <w:r>
        <w:rPr>
          <w:b/>
        </w:rPr>
        <w:t>Indicateurs</w:t>
      </w:r>
      <w:r>
        <w:rPr>
          <w:b/>
          <w:spacing w:val="-7"/>
        </w:rPr>
        <w:t xml:space="preserve"> </w:t>
      </w:r>
      <w:r>
        <w:rPr>
          <w:b/>
          <w:spacing w:val="-2"/>
        </w:rPr>
        <w:t>sélectionnés</w:t>
      </w:r>
    </w:p>
    <w:p w:rsidR="005E6FCE" w:rsidRDefault="00BF4AAB">
      <w:pPr>
        <w:pStyle w:val="Corpsdetexte"/>
        <w:spacing w:before="180"/>
        <w:ind w:left="2072"/>
      </w:pPr>
      <w:r>
        <w:rPr>
          <w:rFonts w:ascii="Wingdings" w:hAnsi="Wingdings"/>
        </w:rPr>
        <w:t></w:t>
      </w:r>
      <w:r>
        <w:rPr>
          <w:rFonts w:ascii="Times New Roman" w:hAnsi="Times New Roman"/>
          <w:spacing w:val="-8"/>
        </w:rPr>
        <w:t xml:space="preserve"> </w:t>
      </w:r>
      <w:r>
        <w:t>Mise</w:t>
      </w:r>
      <w:r>
        <w:rPr>
          <w:spacing w:val="-4"/>
        </w:rPr>
        <w:t xml:space="preserve"> </w:t>
      </w:r>
      <w:r>
        <w:t>en</w:t>
      </w:r>
      <w:r>
        <w:rPr>
          <w:spacing w:val="-2"/>
        </w:rPr>
        <w:t xml:space="preserve"> </w:t>
      </w:r>
      <w:r>
        <w:t>place</w:t>
      </w:r>
      <w:r>
        <w:rPr>
          <w:spacing w:val="-4"/>
        </w:rPr>
        <w:t xml:space="preserve"> </w:t>
      </w:r>
      <w:r>
        <w:t>d’instances</w:t>
      </w:r>
      <w:r>
        <w:rPr>
          <w:spacing w:val="-1"/>
        </w:rPr>
        <w:t xml:space="preserve"> </w:t>
      </w:r>
      <w:r>
        <w:t>ad</w:t>
      </w:r>
      <w:r>
        <w:rPr>
          <w:spacing w:val="-3"/>
        </w:rPr>
        <w:t xml:space="preserve"> </w:t>
      </w:r>
      <w:r>
        <w:rPr>
          <w:spacing w:val="-5"/>
        </w:rPr>
        <w:t>hoc</w:t>
      </w:r>
    </w:p>
    <w:p w:rsidR="005E6FCE" w:rsidRDefault="00BF4AAB">
      <w:pPr>
        <w:pStyle w:val="Corpsdetexte"/>
        <w:spacing w:before="1"/>
        <w:ind w:left="2072"/>
      </w:pPr>
      <w:r>
        <w:rPr>
          <w:rFonts w:ascii="Wingdings" w:hAnsi="Wingdings"/>
        </w:rPr>
        <w:t></w:t>
      </w:r>
      <w:r>
        <w:rPr>
          <w:rFonts w:ascii="Times New Roman" w:hAnsi="Times New Roman"/>
          <w:spacing w:val="-9"/>
        </w:rPr>
        <w:t xml:space="preserve"> </w:t>
      </w:r>
      <w:r>
        <w:t>Affectation</w:t>
      </w:r>
      <w:r>
        <w:rPr>
          <w:spacing w:val="-6"/>
        </w:rPr>
        <w:t xml:space="preserve"> </w:t>
      </w:r>
      <w:r>
        <w:t>de</w:t>
      </w:r>
      <w:r>
        <w:rPr>
          <w:spacing w:val="-6"/>
        </w:rPr>
        <w:t xml:space="preserve"> </w:t>
      </w:r>
      <w:r>
        <w:t>ressources</w:t>
      </w:r>
      <w:r>
        <w:rPr>
          <w:spacing w:val="-4"/>
        </w:rPr>
        <w:t xml:space="preserve"> </w:t>
      </w:r>
      <w:r>
        <w:t>humaines</w:t>
      </w:r>
      <w:r>
        <w:rPr>
          <w:spacing w:val="-4"/>
        </w:rPr>
        <w:t xml:space="preserve"> </w:t>
      </w:r>
      <w:r>
        <w:t>dédiées</w:t>
      </w:r>
      <w:r>
        <w:rPr>
          <w:spacing w:val="-2"/>
        </w:rPr>
        <w:t xml:space="preserve"> </w:t>
      </w:r>
      <w:r>
        <w:t>–</w:t>
      </w:r>
      <w:r>
        <w:rPr>
          <w:spacing w:val="-6"/>
        </w:rPr>
        <w:t xml:space="preserve"> </w:t>
      </w:r>
      <w:r>
        <w:t>dont</w:t>
      </w:r>
      <w:r>
        <w:rPr>
          <w:spacing w:val="-5"/>
        </w:rPr>
        <w:t xml:space="preserve"> </w:t>
      </w:r>
      <w:r>
        <w:t>référent</w:t>
      </w:r>
      <w:r>
        <w:rPr>
          <w:spacing w:val="-5"/>
        </w:rPr>
        <w:t xml:space="preserve"> </w:t>
      </w:r>
      <w:r>
        <w:t>handicap/</w:t>
      </w:r>
      <w:r>
        <w:rPr>
          <w:spacing w:val="-3"/>
        </w:rPr>
        <w:t xml:space="preserve"> </w:t>
      </w:r>
      <w:r>
        <w:rPr>
          <w:spacing w:val="-2"/>
        </w:rPr>
        <w:t>pilotage</w:t>
      </w:r>
    </w:p>
    <w:p w:rsidR="005E6FCE" w:rsidRDefault="00BF4AAB">
      <w:pPr>
        <w:pStyle w:val="Corpsdetexte"/>
        <w:ind w:left="2072"/>
      </w:pPr>
      <w:r>
        <w:rPr>
          <w:rFonts w:ascii="Wingdings" w:hAnsi="Wingdings"/>
        </w:rPr>
        <w:t></w:t>
      </w:r>
      <w:r>
        <w:rPr>
          <w:rFonts w:ascii="Times New Roman" w:hAnsi="Times New Roman"/>
          <w:spacing w:val="-9"/>
        </w:rPr>
        <w:t xml:space="preserve"> </w:t>
      </w:r>
      <w:r>
        <w:t>Affectation</w:t>
      </w:r>
      <w:r>
        <w:rPr>
          <w:spacing w:val="-5"/>
        </w:rPr>
        <w:t xml:space="preserve"> </w:t>
      </w:r>
      <w:r>
        <w:t>de</w:t>
      </w:r>
      <w:r>
        <w:rPr>
          <w:spacing w:val="-6"/>
        </w:rPr>
        <w:t xml:space="preserve"> </w:t>
      </w:r>
      <w:r>
        <w:t>moyens</w:t>
      </w:r>
      <w:r>
        <w:rPr>
          <w:spacing w:val="-5"/>
        </w:rPr>
        <w:t xml:space="preserve"> </w:t>
      </w:r>
      <w:r>
        <w:t>techniques</w:t>
      </w:r>
      <w:r>
        <w:rPr>
          <w:spacing w:val="-3"/>
        </w:rPr>
        <w:t xml:space="preserve"> </w:t>
      </w:r>
      <w:r>
        <w:t>et/ou</w:t>
      </w:r>
      <w:r>
        <w:rPr>
          <w:spacing w:val="-5"/>
        </w:rPr>
        <w:t xml:space="preserve"> </w:t>
      </w:r>
      <w:r>
        <w:rPr>
          <w:spacing w:val="-2"/>
        </w:rPr>
        <w:t>organisationnels</w:t>
      </w:r>
    </w:p>
    <w:p w:rsidR="005E6FCE" w:rsidRDefault="00BF4AAB">
      <w:pPr>
        <w:pStyle w:val="Corpsdetexte"/>
        <w:ind w:left="1712"/>
      </w:pPr>
      <w:r>
        <w:rPr>
          <w:rFonts w:ascii="Wingdings" w:hAnsi="Wingdings"/>
        </w:rPr>
        <w:t></w:t>
      </w:r>
      <w:r>
        <w:rPr>
          <w:rFonts w:ascii="Times New Roman" w:hAnsi="Times New Roman"/>
          <w:spacing w:val="-10"/>
        </w:rPr>
        <w:t xml:space="preserve"> </w:t>
      </w:r>
      <w:r>
        <w:t>Mobilisation</w:t>
      </w:r>
      <w:r>
        <w:rPr>
          <w:spacing w:val="-4"/>
        </w:rPr>
        <w:t xml:space="preserve"> </w:t>
      </w:r>
      <w:r>
        <w:t>d’outils</w:t>
      </w:r>
      <w:r>
        <w:rPr>
          <w:spacing w:val="-4"/>
        </w:rPr>
        <w:t xml:space="preserve"> </w:t>
      </w:r>
      <w:r>
        <w:t>de</w:t>
      </w:r>
      <w:r>
        <w:rPr>
          <w:spacing w:val="-5"/>
        </w:rPr>
        <w:t xml:space="preserve"> </w:t>
      </w:r>
      <w:r>
        <w:rPr>
          <w:spacing w:val="-2"/>
        </w:rPr>
        <w:t>pilotage</w:t>
      </w:r>
    </w:p>
    <w:p w:rsidR="005E6FCE" w:rsidRDefault="005E6FCE">
      <w:pPr>
        <w:pStyle w:val="Corpsdetexte"/>
        <w:spacing w:before="1"/>
      </w:pPr>
    </w:p>
    <w:p w:rsidR="005E6FCE" w:rsidRDefault="00BF4AAB">
      <w:pPr>
        <w:pStyle w:val="Titre3"/>
        <w:numPr>
          <w:ilvl w:val="2"/>
          <w:numId w:val="4"/>
        </w:numPr>
        <w:tabs>
          <w:tab w:val="left" w:pos="2072"/>
        </w:tabs>
      </w:pPr>
      <w:r>
        <w:t>Travaux</w:t>
      </w:r>
      <w:r>
        <w:rPr>
          <w:spacing w:val="-5"/>
        </w:rPr>
        <w:t xml:space="preserve"> </w:t>
      </w:r>
      <w:r>
        <w:rPr>
          <w:spacing w:val="-2"/>
        </w:rPr>
        <w:t>envisagés</w:t>
      </w:r>
    </w:p>
    <w:p w:rsidR="005E6FCE" w:rsidRDefault="00BF4AAB">
      <w:pPr>
        <w:spacing w:before="180"/>
        <w:ind w:left="991" w:right="989"/>
        <w:rPr>
          <w:i/>
        </w:rPr>
      </w:pPr>
      <w:r>
        <w:rPr>
          <w:i/>
        </w:rPr>
        <w:t>(Décrire les actions que l’entreprise souhaite conduire pour déve</w:t>
      </w:r>
      <w:r>
        <w:rPr>
          <w:i/>
        </w:rPr>
        <w:t>lopper cet axe en lien avec les indicateurs</w:t>
      </w:r>
      <w:r>
        <w:rPr>
          <w:i/>
          <w:spacing w:val="40"/>
        </w:rPr>
        <w:t xml:space="preserve"> </w:t>
      </w:r>
      <w:r>
        <w:rPr>
          <w:i/>
          <w:spacing w:val="-2"/>
        </w:rPr>
        <w:t>sélectionnés)</w:t>
      </w:r>
    </w:p>
    <w:p w:rsidR="005E6FCE" w:rsidRDefault="005E6FCE">
      <w:pPr>
        <w:pStyle w:val="Corpsdetexte"/>
        <w:spacing w:before="1"/>
        <w:rPr>
          <w:i/>
        </w:rPr>
      </w:pPr>
    </w:p>
    <w:p w:rsidR="005E6FCE" w:rsidRDefault="00BF4AAB">
      <w:pPr>
        <w:pStyle w:val="Titre3"/>
        <w:numPr>
          <w:ilvl w:val="1"/>
          <w:numId w:val="3"/>
        </w:numPr>
        <w:tabs>
          <w:tab w:val="left" w:pos="1740"/>
        </w:tabs>
        <w:ind w:left="1740" w:hanging="388"/>
      </w:pPr>
      <w:r>
        <w:rPr>
          <w:color w:val="4F81BC"/>
        </w:rPr>
        <w:t>Axe</w:t>
      </w:r>
      <w:r>
        <w:rPr>
          <w:color w:val="4F81BC"/>
          <w:spacing w:val="-5"/>
        </w:rPr>
        <w:t xml:space="preserve"> </w:t>
      </w:r>
      <w:r>
        <w:rPr>
          <w:color w:val="4F81BC"/>
        </w:rPr>
        <w:t>«</w:t>
      </w:r>
      <w:r>
        <w:rPr>
          <w:color w:val="4F81BC"/>
          <w:spacing w:val="-3"/>
        </w:rPr>
        <w:t xml:space="preserve"> </w:t>
      </w:r>
      <w:r>
        <w:rPr>
          <w:color w:val="4F81BC"/>
        </w:rPr>
        <w:t>Mise</w:t>
      </w:r>
      <w:r>
        <w:rPr>
          <w:color w:val="4F81BC"/>
          <w:spacing w:val="-4"/>
        </w:rPr>
        <w:t xml:space="preserve"> </w:t>
      </w:r>
      <w:r>
        <w:rPr>
          <w:color w:val="4F81BC"/>
        </w:rPr>
        <w:t>en</w:t>
      </w:r>
      <w:r>
        <w:rPr>
          <w:color w:val="4F81BC"/>
          <w:spacing w:val="-3"/>
        </w:rPr>
        <w:t xml:space="preserve"> </w:t>
      </w:r>
      <w:r>
        <w:rPr>
          <w:color w:val="4F81BC"/>
        </w:rPr>
        <w:t>œuvre</w:t>
      </w:r>
      <w:r>
        <w:rPr>
          <w:color w:val="4F81BC"/>
          <w:spacing w:val="-6"/>
        </w:rPr>
        <w:t xml:space="preserve"> </w:t>
      </w:r>
      <w:r>
        <w:rPr>
          <w:color w:val="4F81BC"/>
        </w:rPr>
        <w:t>d’actions</w:t>
      </w:r>
      <w:r>
        <w:rPr>
          <w:color w:val="4F81BC"/>
          <w:spacing w:val="-2"/>
        </w:rPr>
        <w:t xml:space="preserve"> </w:t>
      </w:r>
      <w:r>
        <w:rPr>
          <w:color w:val="4F81BC"/>
        </w:rPr>
        <w:t>et</w:t>
      </w:r>
      <w:r>
        <w:rPr>
          <w:color w:val="4F81BC"/>
          <w:spacing w:val="-3"/>
        </w:rPr>
        <w:t xml:space="preserve"> </w:t>
      </w:r>
      <w:r>
        <w:rPr>
          <w:color w:val="4F81BC"/>
        </w:rPr>
        <w:t>de</w:t>
      </w:r>
      <w:r>
        <w:rPr>
          <w:color w:val="4F81BC"/>
          <w:spacing w:val="-3"/>
        </w:rPr>
        <w:t xml:space="preserve"> </w:t>
      </w:r>
      <w:r>
        <w:rPr>
          <w:color w:val="4F81BC"/>
        </w:rPr>
        <w:t>pratiques</w:t>
      </w:r>
      <w:r>
        <w:rPr>
          <w:color w:val="4F81BC"/>
          <w:spacing w:val="-4"/>
        </w:rPr>
        <w:t xml:space="preserve"> </w:t>
      </w:r>
      <w:proofErr w:type="gramStart"/>
      <w:r>
        <w:rPr>
          <w:color w:val="4F81BC"/>
          <w:spacing w:val="-2"/>
        </w:rPr>
        <w:t>inclusives»</w:t>
      </w:r>
      <w:proofErr w:type="gramEnd"/>
    </w:p>
    <w:p w:rsidR="005E6FCE" w:rsidRDefault="005E6FCE">
      <w:pPr>
        <w:pStyle w:val="Corpsdetexte"/>
        <w:rPr>
          <w:b/>
        </w:rPr>
      </w:pPr>
    </w:p>
    <w:p w:rsidR="005E6FCE" w:rsidRDefault="00BF4AAB">
      <w:pPr>
        <w:pStyle w:val="Paragraphedeliste"/>
        <w:numPr>
          <w:ilvl w:val="2"/>
          <w:numId w:val="3"/>
        </w:numPr>
        <w:tabs>
          <w:tab w:val="left" w:pos="2072"/>
        </w:tabs>
        <w:spacing w:before="1"/>
        <w:rPr>
          <w:b/>
        </w:rPr>
      </w:pPr>
      <w:r>
        <w:rPr>
          <w:b/>
        </w:rPr>
        <w:t>Indicateurs</w:t>
      </w:r>
      <w:r>
        <w:rPr>
          <w:b/>
          <w:spacing w:val="-7"/>
        </w:rPr>
        <w:t xml:space="preserve"> </w:t>
      </w:r>
      <w:r>
        <w:rPr>
          <w:b/>
          <w:spacing w:val="-2"/>
        </w:rPr>
        <w:t>sélectionnés</w:t>
      </w:r>
    </w:p>
    <w:p w:rsidR="005E6FCE" w:rsidRDefault="00BF4AAB">
      <w:pPr>
        <w:pStyle w:val="Corpsdetexte"/>
        <w:spacing w:before="180"/>
        <w:ind w:left="2072"/>
      </w:pPr>
      <w:r>
        <w:rPr>
          <w:rFonts w:ascii="Wingdings" w:hAnsi="Wingdings"/>
        </w:rPr>
        <w:t></w:t>
      </w:r>
      <w:r>
        <w:rPr>
          <w:rFonts w:ascii="Times New Roman" w:hAnsi="Times New Roman"/>
          <w:spacing w:val="-16"/>
        </w:rPr>
        <w:t xml:space="preserve"> </w:t>
      </w:r>
      <w:r>
        <w:t>Mise</w:t>
      </w:r>
      <w:r>
        <w:rPr>
          <w:spacing w:val="-10"/>
        </w:rPr>
        <w:t xml:space="preserve"> </w:t>
      </w:r>
      <w:r>
        <w:t>en</w:t>
      </w:r>
      <w:r>
        <w:rPr>
          <w:spacing w:val="-9"/>
        </w:rPr>
        <w:t xml:space="preserve"> </w:t>
      </w:r>
      <w:r>
        <w:t>place</w:t>
      </w:r>
      <w:r>
        <w:rPr>
          <w:spacing w:val="-7"/>
        </w:rPr>
        <w:t xml:space="preserve"> </w:t>
      </w:r>
      <w:r>
        <w:t>d’actions</w:t>
      </w:r>
      <w:r>
        <w:rPr>
          <w:spacing w:val="-10"/>
        </w:rPr>
        <w:t xml:space="preserve"> </w:t>
      </w:r>
      <w:r>
        <w:t>de</w:t>
      </w:r>
      <w:r>
        <w:rPr>
          <w:spacing w:val="-7"/>
        </w:rPr>
        <w:t xml:space="preserve"> </w:t>
      </w:r>
      <w:r>
        <w:t>sensibilisation,</w:t>
      </w:r>
      <w:r>
        <w:rPr>
          <w:spacing w:val="-7"/>
        </w:rPr>
        <w:t xml:space="preserve"> </w:t>
      </w:r>
      <w:r>
        <w:t>de</w:t>
      </w:r>
      <w:r>
        <w:rPr>
          <w:spacing w:val="-7"/>
        </w:rPr>
        <w:t xml:space="preserve"> </w:t>
      </w:r>
      <w:r>
        <w:t>lutte</w:t>
      </w:r>
      <w:r>
        <w:rPr>
          <w:spacing w:val="-9"/>
        </w:rPr>
        <w:t xml:space="preserve"> </w:t>
      </w:r>
      <w:r>
        <w:t>contre</w:t>
      </w:r>
      <w:r>
        <w:rPr>
          <w:spacing w:val="-9"/>
        </w:rPr>
        <w:t xml:space="preserve"> </w:t>
      </w:r>
      <w:r>
        <w:t>les</w:t>
      </w:r>
      <w:r>
        <w:rPr>
          <w:spacing w:val="-8"/>
        </w:rPr>
        <w:t xml:space="preserve"> </w:t>
      </w:r>
      <w:r>
        <w:t>stéréotypes</w:t>
      </w:r>
      <w:r>
        <w:rPr>
          <w:spacing w:val="-10"/>
        </w:rPr>
        <w:t xml:space="preserve"> </w:t>
      </w:r>
      <w:r>
        <w:t>et</w:t>
      </w:r>
      <w:r>
        <w:rPr>
          <w:spacing w:val="-7"/>
        </w:rPr>
        <w:t xml:space="preserve"> </w:t>
      </w:r>
      <w:r>
        <w:t>la</w:t>
      </w:r>
      <w:r>
        <w:rPr>
          <w:spacing w:val="-10"/>
        </w:rPr>
        <w:t xml:space="preserve"> </w:t>
      </w:r>
      <w:r>
        <w:t>prévention</w:t>
      </w:r>
      <w:r>
        <w:rPr>
          <w:spacing w:val="-8"/>
        </w:rPr>
        <w:t xml:space="preserve"> </w:t>
      </w:r>
      <w:r>
        <w:rPr>
          <w:spacing w:val="-5"/>
        </w:rPr>
        <w:t>des</w:t>
      </w:r>
    </w:p>
    <w:p w:rsidR="005E6FCE" w:rsidRDefault="00BF4AAB">
      <w:pPr>
        <w:pStyle w:val="Corpsdetexte"/>
        <w:ind w:left="1736"/>
      </w:pPr>
      <w:r>
        <w:rPr>
          <w:spacing w:val="-2"/>
        </w:rPr>
        <w:t>discriminations</w:t>
      </w:r>
    </w:p>
    <w:p w:rsidR="005E6FCE" w:rsidRDefault="00BF4AAB">
      <w:pPr>
        <w:pStyle w:val="Corpsdetexte"/>
        <w:ind w:left="2072"/>
      </w:pPr>
      <w:r>
        <w:rPr>
          <w:rFonts w:ascii="Wingdings" w:hAnsi="Wingdings"/>
        </w:rPr>
        <w:t></w:t>
      </w:r>
      <w:r>
        <w:rPr>
          <w:rFonts w:ascii="Times New Roman" w:hAnsi="Times New Roman"/>
          <w:spacing w:val="78"/>
        </w:rPr>
        <w:t xml:space="preserve"> </w:t>
      </w:r>
      <w:r>
        <w:t>Amélioration</w:t>
      </w:r>
      <w:r>
        <w:rPr>
          <w:spacing w:val="56"/>
          <w:w w:val="150"/>
        </w:rPr>
        <w:t xml:space="preserve"> </w:t>
      </w:r>
      <w:r>
        <w:t>des</w:t>
      </w:r>
      <w:r>
        <w:rPr>
          <w:spacing w:val="55"/>
          <w:w w:val="150"/>
        </w:rPr>
        <w:t xml:space="preserve"> </w:t>
      </w:r>
      <w:r>
        <w:t>pratiques</w:t>
      </w:r>
      <w:r>
        <w:rPr>
          <w:spacing w:val="57"/>
          <w:w w:val="150"/>
        </w:rPr>
        <w:t xml:space="preserve"> </w:t>
      </w:r>
      <w:r>
        <w:t>en</w:t>
      </w:r>
      <w:r>
        <w:rPr>
          <w:spacing w:val="79"/>
        </w:rPr>
        <w:t xml:space="preserve"> </w:t>
      </w:r>
      <w:r>
        <w:t>matière</w:t>
      </w:r>
      <w:r>
        <w:rPr>
          <w:spacing w:val="56"/>
          <w:w w:val="150"/>
        </w:rPr>
        <w:t xml:space="preserve"> </w:t>
      </w:r>
      <w:r>
        <w:t>de</w:t>
      </w:r>
      <w:r>
        <w:rPr>
          <w:spacing w:val="58"/>
          <w:w w:val="150"/>
        </w:rPr>
        <w:t xml:space="preserve"> </w:t>
      </w:r>
      <w:r>
        <w:t>recrutement</w:t>
      </w:r>
      <w:r>
        <w:rPr>
          <w:spacing w:val="55"/>
          <w:w w:val="150"/>
        </w:rPr>
        <w:t xml:space="preserve"> </w:t>
      </w:r>
      <w:r>
        <w:t>(élargissement</w:t>
      </w:r>
      <w:r>
        <w:rPr>
          <w:spacing w:val="55"/>
          <w:w w:val="150"/>
        </w:rPr>
        <w:t xml:space="preserve"> </w:t>
      </w:r>
      <w:r>
        <w:t>du</w:t>
      </w:r>
      <w:r>
        <w:rPr>
          <w:spacing w:val="57"/>
          <w:w w:val="150"/>
        </w:rPr>
        <w:t xml:space="preserve"> </w:t>
      </w:r>
      <w:proofErr w:type="spellStart"/>
      <w:r>
        <w:rPr>
          <w:spacing w:val="-2"/>
        </w:rPr>
        <w:t>sourcing</w:t>
      </w:r>
      <w:proofErr w:type="spellEnd"/>
      <w:r>
        <w:rPr>
          <w:spacing w:val="-2"/>
        </w:rPr>
        <w:t>,</w:t>
      </w:r>
    </w:p>
    <w:p w:rsidR="005E6FCE" w:rsidRDefault="00BF4AAB">
      <w:pPr>
        <w:pStyle w:val="Corpsdetexte"/>
        <w:spacing w:before="1"/>
        <w:ind w:left="1736"/>
      </w:pPr>
      <w:r>
        <w:t>diversification</w:t>
      </w:r>
      <w:r>
        <w:rPr>
          <w:spacing w:val="-6"/>
        </w:rPr>
        <w:t xml:space="preserve"> </w:t>
      </w:r>
      <w:r>
        <w:t>des</w:t>
      </w:r>
      <w:r>
        <w:rPr>
          <w:spacing w:val="-7"/>
        </w:rPr>
        <w:t xml:space="preserve"> </w:t>
      </w:r>
      <w:r>
        <w:t>modalités,</w:t>
      </w:r>
      <w:r>
        <w:rPr>
          <w:spacing w:val="-4"/>
        </w:rPr>
        <w:t xml:space="preserve"> </w:t>
      </w:r>
      <w:r>
        <w:t>adaptation</w:t>
      </w:r>
      <w:r>
        <w:rPr>
          <w:spacing w:val="-6"/>
        </w:rPr>
        <w:t xml:space="preserve"> </w:t>
      </w:r>
      <w:r>
        <w:t>des</w:t>
      </w:r>
      <w:r>
        <w:rPr>
          <w:spacing w:val="-4"/>
        </w:rPr>
        <w:t xml:space="preserve"> </w:t>
      </w:r>
      <w:r>
        <w:t>processus,</w:t>
      </w:r>
      <w:r>
        <w:rPr>
          <w:spacing w:val="-5"/>
        </w:rPr>
        <w:t xml:space="preserve"> </w:t>
      </w:r>
      <w:r>
        <w:t>recours</w:t>
      </w:r>
      <w:r>
        <w:rPr>
          <w:spacing w:val="-5"/>
        </w:rPr>
        <w:t xml:space="preserve"> </w:t>
      </w:r>
      <w:r>
        <w:t>à</w:t>
      </w:r>
      <w:r>
        <w:rPr>
          <w:spacing w:val="-5"/>
        </w:rPr>
        <w:t xml:space="preserve"> </w:t>
      </w:r>
      <w:r>
        <w:t>l’alternance</w:t>
      </w:r>
      <w:r>
        <w:rPr>
          <w:spacing w:val="-5"/>
        </w:rPr>
        <w:t xml:space="preserve"> </w:t>
      </w:r>
      <w:r>
        <w:t>et</w:t>
      </w:r>
      <w:r>
        <w:rPr>
          <w:spacing w:val="-4"/>
        </w:rPr>
        <w:t xml:space="preserve"> </w:t>
      </w:r>
      <w:r>
        <w:rPr>
          <w:spacing w:val="-5"/>
        </w:rPr>
        <w:t>…)</w:t>
      </w:r>
    </w:p>
    <w:p w:rsidR="005E6FCE" w:rsidRDefault="00BF4AAB">
      <w:pPr>
        <w:pStyle w:val="Corpsdetexte"/>
        <w:ind w:left="2072"/>
      </w:pPr>
      <w:r>
        <w:rPr>
          <w:rFonts w:ascii="Wingdings" w:hAnsi="Wingdings"/>
        </w:rPr>
        <w:t></w:t>
      </w:r>
      <w:r>
        <w:rPr>
          <w:rFonts w:ascii="Times New Roman" w:hAnsi="Times New Roman"/>
          <w:spacing w:val="-10"/>
        </w:rPr>
        <w:t xml:space="preserve"> </w:t>
      </w:r>
      <w:r>
        <w:t>Amélioration</w:t>
      </w:r>
      <w:r>
        <w:rPr>
          <w:spacing w:val="-4"/>
        </w:rPr>
        <w:t xml:space="preserve"> </w:t>
      </w:r>
      <w:r>
        <w:t>des</w:t>
      </w:r>
      <w:r>
        <w:rPr>
          <w:spacing w:val="-2"/>
        </w:rPr>
        <w:t xml:space="preserve"> </w:t>
      </w:r>
      <w:r>
        <w:t>pratiques</w:t>
      </w:r>
      <w:r>
        <w:rPr>
          <w:spacing w:val="-3"/>
        </w:rPr>
        <w:t xml:space="preserve"> </w:t>
      </w:r>
      <w:r>
        <w:t>en</w:t>
      </w:r>
      <w:r>
        <w:rPr>
          <w:spacing w:val="-5"/>
        </w:rPr>
        <w:t xml:space="preserve"> </w:t>
      </w:r>
      <w:r>
        <w:t>matière</w:t>
      </w:r>
      <w:r>
        <w:rPr>
          <w:spacing w:val="-3"/>
        </w:rPr>
        <w:t xml:space="preserve"> </w:t>
      </w:r>
      <w:r>
        <w:t>d’intégration</w:t>
      </w:r>
      <w:r>
        <w:rPr>
          <w:spacing w:val="-3"/>
        </w:rPr>
        <w:t xml:space="preserve"> </w:t>
      </w:r>
      <w:r>
        <w:t>(adaptation</w:t>
      </w:r>
      <w:r>
        <w:rPr>
          <w:spacing w:val="-4"/>
        </w:rPr>
        <w:t xml:space="preserve"> </w:t>
      </w:r>
      <w:r>
        <w:t>des</w:t>
      </w:r>
      <w:r>
        <w:rPr>
          <w:spacing w:val="-5"/>
        </w:rPr>
        <w:t xml:space="preserve"> </w:t>
      </w:r>
      <w:r>
        <w:t>processus,</w:t>
      </w:r>
      <w:r>
        <w:rPr>
          <w:spacing w:val="-5"/>
        </w:rPr>
        <w:t xml:space="preserve"> </w:t>
      </w:r>
      <w:r>
        <w:rPr>
          <w:spacing w:val="-2"/>
        </w:rPr>
        <w:t>mobilisation</w:t>
      </w:r>
    </w:p>
    <w:p w:rsidR="005E6FCE" w:rsidRDefault="00BF4AAB">
      <w:pPr>
        <w:pStyle w:val="Corpsdetexte"/>
        <w:ind w:left="1736"/>
      </w:pPr>
      <w:r>
        <w:t>de</w:t>
      </w:r>
      <w:r>
        <w:rPr>
          <w:spacing w:val="-5"/>
        </w:rPr>
        <w:t xml:space="preserve"> </w:t>
      </w:r>
      <w:r>
        <w:t>soutiens,</w:t>
      </w:r>
      <w:r>
        <w:rPr>
          <w:spacing w:val="-5"/>
        </w:rPr>
        <w:t xml:space="preserve"> </w:t>
      </w:r>
      <w:r>
        <w:t>implication</w:t>
      </w:r>
      <w:r>
        <w:rPr>
          <w:spacing w:val="-6"/>
        </w:rPr>
        <w:t xml:space="preserve"> </w:t>
      </w:r>
      <w:r>
        <w:t>des</w:t>
      </w:r>
      <w:r>
        <w:rPr>
          <w:spacing w:val="-5"/>
        </w:rPr>
        <w:t xml:space="preserve"> </w:t>
      </w:r>
      <w:r>
        <w:t>personnes</w:t>
      </w:r>
      <w:r>
        <w:rPr>
          <w:spacing w:val="-3"/>
        </w:rPr>
        <w:t xml:space="preserve"> </w:t>
      </w:r>
      <w:r>
        <w:rPr>
          <w:spacing w:val="-2"/>
        </w:rPr>
        <w:t>concernées…)</w:t>
      </w:r>
    </w:p>
    <w:p w:rsidR="005E6FCE" w:rsidRDefault="00BF4AAB">
      <w:pPr>
        <w:pStyle w:val="Corpsdetexte"/>
        <w:spacing w:before="1"/>
        <w:ind w:left="1736" w:right="989" w:firstLine="335"/>
        <w:jc w:val="both"/>
      </w:pPr>
      <w:r>
        <w:rPr>
          <w:rFonts w:ascii="Wingdings" w:hAnsi="Wingdings"/>
        </w:rPr>
        <w:t></w:t>
      </w:r>
      <w:r>
        <w:rPr>
          <w:rFonts w:ascii="Times New Roman" w:hAnsi="Times New Roman"/>
        </w:rPr>
        <w:t xml:space="preserve"> </w:t>
      </w:r>
      <w:r>
        <w:t>Amélioration des pratiques en matière d’évolution dans l’emploi et de gestion des carrières (mesures relatives aux bilans professionnels, à l’accès à la formation à la mobilité e</w:t>
      </w:r>
      <w:r>
        <w:t>t la promotion, implication des personnes concernées, connexions avec la QVCT, …)</w:t>
      </w:r>
    </w:p>
    <w:p w:rsidR="005E6FCE" w:rsidRDefault="00BF4AAB">
      <w:pPr>
        <w:pStyle w:val="Corpsdetexte"/>
        <w:ind w:left="1736" w:right="993" w:firstLine="335"/>
        <w:jc w:val="both"/>
      </w:pPr>
      <w:r>
        <w:rPr>
          <w:rFonts w:ascii="Wingdings" w:hAnsi="Wingdings"/>
        </w:rPr>
        <w:t></w:t>
      </w:r>
      <w:r>
        <w:rPr>
          <w:rFonts w:ascii="Times New Roman" w:hAnsi="Times New Roman"/>
          <w:spacing w:val="-11"/>
        </w:rPr>
        <w:t xml:space="preserve"> </w:t>
      </w:r>
      <w:r>
        <w:t>Amélioration</w:t>
      </w:r>
      <w:r>
        <w:rPr>
          <w:spacing w:val="-7"/>
        </w:rPr>
        <w:t xml:space="preserve"> </w:t>
      </w:r>
      <w:r>
        <w:t>des</w:t>
      </w:r>
      <w:r>
        <w:rPr>
          <w:spacing w:val="-6"/>
        </w:rPr>
        <w:t xml:space="preserve"> </w:t>
      </w:r>
      <w:r>
        <w:t>pratiques</w:t>
      </w:r>
      <w:r>
        <w:rPr>
          <w:spacing w:val="-6"/>
        </w:rPr>
        <w:t xml:space="preserve"> </w:t>
      </w:r>
      <w:r>
        <w:t>en</w:t>
      </w:r>
      <w:r>
        <w:rPr>
          <w:spacing w:val="-7"/>
        </w:rPr>
        <w:t xml:space="preserve"> </w:t>
      </w:r>
      <w:r>
        <w:t>matière</w:t>
      </w:r>
      <w:r>
        <w:rPr>
          <w:spacing w:val="-6"/>
        </w:rPr>
        <w:t xml:space="preserve"> </w:t>
      </w:r>
      <w:r>
        <w:t>de</w:t>
      </w:r>
      <w:r>
        <w:rPr>
          <w:spacing w:val="-6"/>
        </w:rPr>
        <w:t xml:space="preserve"> </w:t>
      </w:r>
      <w:r>
        <w:t>prévention</w:t>
      </w:r>
      <w:r>
        <w:rPr>
          <w:spacing w:val="-5"/>
        </w:rPr>
        <w:t xml:space="preserve"> </w:t>
      </w:r>
      <w:r>
        <w:t>de</w:t>
      </w:r>
      <w:r>
        <w:rPr>
          <w:spacing w:val="-6"/>
        </w:rPr>
        <w:t xml:space="preserve"> </w:t>
      </w:r>
      <w:r>
        <w:t>la</w:t>
      </w:r>
      <w:r>
        <w:rPr>
          <w:spacing w:val="-7"/>
        </w:rPr>
        <w:t xml:space="preserve"> </w:t>
      </w:r>
      <w:r>
        <w:t>désinsertion</w:t>
      </w:r>
      <w:r>
        <w:rPr>
          <w:spacing w:val="-5"/>
        </w:rPr>
        <w:t xml:space="preserve"> </w:t>
      </w:r>
      <w:r>
        <w:t>professionnelle</w:t>
      </w:r>
      <w:r>
        <w:rPr>
          <w:spacing w:val="-6"/>
        </w:rPr>
        <w:t xml:space="preserve"> </w:t>
      </w:r>
      <w:r>
        <w:t>et</w:t>
      </w:r>
      <w:r>
        <w:rPr>
          <w:spacing w:val="-4"/>
        </w:rPr>
        <w:t xml:space="preserve"> </w:t>
      </w:r>
      <w:r>
        <w:t xml:space="preserve">de maintien dans l’emploi (mise en œuvre d’actions de repérage et d’anticipation, organisations d’équipes en instances ou cellules, organisations d’instances/ cellules de prévention/maintien, connexions avec la prévention de l’usure professionnelle/ de la </w:t>
      </w:r>
      <w:r>
        <w:t>pénibilité…)</w:t>
      </w:r>
    </w:p>
    <w:p w:rsidR="005E6FCE" w:rsidRDefault="00BF4AAB">
      <w:pPr>
        <w:pStyle w:val="Corpsdetexte"/>
        <w:ind w:left="1736" w:right="990" w:firstLine="335"/>
        <w:jc w:val="both"/>
      </w:pPr>
      <w:r>
        <w:rPr>
          <w:rFonts w:ascii="Wingdings" w:hAnsi="Wingdings"/>
        </w:rPr>
        <w:t></w:t>
      </w:r>
      <w:r>
        <w:rPr>
          <w:rFonts w:ascii="Times New Roman" w:hAnsi="Times New Roman"/>
        </w:rPr>
        <w:t xml:space="preserve"> </w:t>
      </w:r>
      <w:r>
        <w:t>Mise en place de mesures adaptatives en matière d’accessibilité (Accessibilité à l’entreprise et dans l’entreprise, aménagement des espaces de travail, accessibilité numérique, adaptation technique des outils de travail, …)</w:t>
      </w:r>
    </w:p>
    <w:p w:rsidR="005E6FCE" w:rsidRDefault="00BF4AAB">
      <w:pPr>
        <w:pStyle w:val="Corpsdetexte"/>
        <w:ind w:left="1736" w:right="989" w:firstLine="335"/>
        <w:jc w:val="both"/>
      </w:pPr>
      <w:r>
        <w:rPr>
          <w:rFonts w:ascii="Wingdings" w:hAnsi="Wingdings"/>
        </w:rPr>
        <w:t></w:t>
      </w:r>
      <w:r>
        <w:rPr>
          <w:rFonts w:ascii="Times New Roman" w:hAnsi="Times New Roman"/>
        </w:rPr>
        <w:t xml:space="preserve"> </w:t>
      </w:r>
      <w:r>
        <w:t>Innovation dans</w:t>
      </w:r>
      <w:r>
        <w:t xml:space="preserve"> les pratiques RH (expérimentation de nouvelles organisations et modalités de</w:t>
      </w:r>
      <w:r>
        <w:rPr>
          <w:spacing w:val="-8"/>
        </w:rPr>
        <w:t xml:space="preserve"> </w:t>
      </w:r>
      <w:r>
        <w:t>travail,</w:t>
      </w:r>
      <w:r>
        <w:rPr>
          <w:spacing w:val="-10"/>
        </w:rPr>
        <w:t xml:space="preserve"> </w:t>
      </w:r>
      <w:r>
        <w:t>de</w:t>
      </w:r>
      <w:r>
        <w:rPr>
          <w:spacing w:val="-10"/>
        </w:rPr>
        <w:t xml:space="preserve"> </w:t>
      </w:r>
      <w:r>
        <w:t>management,</w:t>
      </w:r>
      <w:r>
        <w:rPr>
          <w:spacing w:val="-10"/>
        </w:rPr>
        <w:t xml:space="preserve"> </w:t>
      </w:r>
      <w:r>
        <w:t>de</w:t>
      </w:r>
      <w:r>
        <w:rPr>
          <w:spacing w:val="-8"/>
        </w:rPr>
        <w:t xml:space="preserve"> </w:t>
      </w:r>
      <w:r>
        <w:t>gestion</w:t>
      </w:r>
      <w:r>
        <w:rPr>
          <w:spacing w:val="-10"/>
        </w:rPr>
        <w:t xml:space="preserve"> </w:t>
      </w:r>
      <w:r>
        <w:t>des</w:t>
      </w:r>
      <w:r>
        <w:rPr>
          <w:spacing w:val="-9"/>
        </w:rPr>
        <w:t xml:space="preserve"> </w:t>
      </w:r>
      <w:r>
        <w:t>temps</w:t>
      </w:r>
      <w:r>
        <w:rPr>
          <w:spacing w:val="-9"/>
        </w:rPr>
        <w:t xml:space="preserve"> </w:t>
      </w:r>
      <w:r>
        <w:t>et</w:t>
      </w:r>
      <w:r>
        <w:rPr>
          <w:spacing w:val="-10"/>
        </w:rPr>
        <w:t xml:space="preserve"> </w:t>
      </w:r>
      <w:r>
        <w:t>horaires</w:t>
      </w:r>
      <w:r>
        <w:rPr>
          <w:spacing w:val="-9"/>
        </w:rPr>
        <w:t xml:space="preserve"> </w:t>
      </w:r>
      <w:r>
        <w:t>de</w:t>
      </w:r>
      <w:r>
        <w:rPr>
          <w:spacing w:val="-8"/>
        </w:rPr>
        <w:t xml:space="preserve"> </w:t>
      </w:r>
      <w:r>
        <w:t>travail,</w:t>
      </w:r>
      <w:r>
        <w:rPr>
          <w:spacing w:val="-9"/>
        </w:rPr>
        <w:t xml:space="preserve"> </w:t>
      </w:r>
      <w:r>
        <w:t>recours</w:t>
      </w:r>
      <w:r>
        <w:rPr>
          <w:spacing w:val="-9"/>
        </w:rPr>
        <w:t xml:space="preserve"> </w:t>
      </w:r>
      <w:r>
        <w:t>à</w:t>
      </w:r>
      <w:r>
        <w:rPr>
          <w:spacing w:val="-9"/>
        </w:rPr>
        <w:t xml:space="preserve"> </w:t>
      </w:r>
      <w:r>
        <w:t>la</w:t>
      </w:r>
      <w:r>
        <w:rPr>
          <w:spacing w:val="-9"/>
        </w:rPr>
        <w:t xml:space="preserve"> </w:t>
      </w:r>
      <w:r>
        <w:t>participation</w:t>
      </w:r>
      <w:r>
        <w:rPr>
          <w:spacing w:val="-10"/>
        </w:rPr>
        <w:t xml:space="preserve"> </w:t>
      </w:r>
      <w:r>
        <w:t xml:space="preserve">des salariés concernés, à la </w:t>
      </w:r>
      <w:proofErr w:type="spellStart"/>
      <w:r>
        <w:t>pair</w:t>
      </w:r>
      <w:proofErr w:type="spellEnd"/>
      <w:r>
        <w:t>-</w:t>
      </w:r>
      <w:proofErr w:type="spellStart"/>
      <w:r>
        <w:t>aidance</w:t>
      </w:r>
      <w:proofErr w:type="spellEnd"/>
      <w:r>
        <w:t>, …)</w:t>
      </w:r>
    </w:p>
    <w:p w:rsidR="005E6FCE" w:rsidRDefault="00BF4AAB">
      <w:pPr>
        <w:pStyle w:val="Titre3"/>
        <w:numPr>
          <w:ilvl w:val="2"/>
          <w:numId w:val="3"/>
        </w:numPr>
        <w:tabs>
          <w:tab w:val="left" w:pos="2072"/>
        </w:tabs>
        <w:spacing w:before="268"/>
      </w:pPr>
      <w:r>
        <w:t>Travaux</w:t>
      </w:r>
      <w:r>
        <w:rPr>
          <w:spacing w:val="-5"/>
        </w:rPr>
        <w:t xml:space="preserve"> </w:t>
      </w:r>
      <w:r>
        <w:rPr>
          <w:spacing w:val="-2"/>
        </w:rPr>
        <w:t>envisagés</w:t>
      </w:r>
    </w:p>
    <w:p w:rsidR="005E6FCE" w:rsidRDefault="00BF4AAB">
      <w:pPr>
        <w:spacing w:before="182"/>
        <w:ind w:left="991" w:right="989"/>
        <w:rPr>
          <w:i/>
        </w:rPr>
      </w:pPr>
      <w:r>
        <w:rPr>
          <w:i/>
        </w:rPr>
        <w:t>(Décrire les actio</w:t>
      </w:r>
      <w:r>
        <w:rPr>
          <w:i/>
        </w:rPr>
        <w:t>ns que l’entreprise souhaite conduire pour développer cet axe en lien avec les indicateurs</w:t>
      </w:r>
      <w:r>
        <w:rPr>
          <w:i/>
          <w:spacing w:val="40"/>
        </w:rPr>
        <w:t xml:space="preserve"> </w:t>
      </w:r>
      <w:r>
        <w:rPr>
          <w:i/>
          <w:spacing w:val="-2"/>
        </w:rPr>
        <w:t>sélectionnés)</w:t>
      </w:r>
    </w:p>
    <w:p w:rsidR="005E6FCE" w:rsidRDefault="00BF4AAB">
      <w:pPr>
        <w:pStyle w:val="Paragraphedeliste"/>
        <w:numPr>
          <w:ilvl w:val="3"/>
          <w:numId w:val="3"/>
        </w:numPr>
        <w:tabs>
          <w:tab w:val="left" w:pos="1712"/>
        </w:tabs>
        <w:spacing w:before="267"/>
        <w:rPr>
          <w:b/>
        </w:rPr>
      </w:pPr>
      <w:r>
        <w:rPr>
          <w:b/>
          <w:color w:val="4F81BC"/>
        </w:rPr>
        <w:t>2.4.</w:t>
      </w:r>
      <w:r>
        <w:rPr>
          <w:b/>
          <w:color w:val="4F81BC"/>
          <w:spacing w:val="67"/>
        </w:rPr>
        <w:t xml:space="preserve"> </w:t>
      </w:r>
      <w:r>
        <w:rPr>
          <w:b/>
          <w:color w:val="4F81BC"/>
        </w:rPr>
        <w:t>Axe</w:t>
      </w:r>
      <w:r>
        <w:rPr>
          <w:b/>
          <w:color w:val="4F81BC"/>
          <w:spacing w:val="69"/>
        </w:rPr>
        <w:t xml:space="preserve"> </w:t>
      </w:r>
      <w:r>
        <w:rPr>
          <w:b/>
          <w:color w:val="4F81BC"/>
        </w:rPr>
        <w:t>«</w:t>
      </w:r>
      <w:r>
        <w:rPr>
          <w:b/>
          <w:color w:val="4F81BC"/>
          <w:spacing w:val="-3"/>
        </w:rPr>
        <w:t xml:space="preserve"> </w:t>
      </w:r>
      <w:r>
        <w:rPr>
          <w:b/>
          <w:color w:val="4F81BC"/>
        </w:rPr>
        <w:t>Développement</w:t>
      </w:r>
      <w:r>
        <w:rPr>
          <w:b/>
          <w:color w:val="4F81BC"/>
          <w:spacing w:val="70"/>
        </w:rPr>
        <w:t xml:space="preserve"> </w:t>
      </w:r>
      <w:r>
        <w:rPr>
          <w:b/>
          <w:color w:val="4F81BC"/>
        </w:rPr>
        <w:t>de</w:t>
      </w:r>
      <w:r>
        <w:rPr>
          <w:b/>
          <w:color w:val="4F81BC"/>
          <w:spacing w:val="70"/>
        </w:rPr>
        <w:t xml:space="preserve"> </w:t>
      </w:r>
      <w:r>
        <w:rPr>
          <w:b/>
          <w:color w:val="4F81BC"/>
        </w:rPr>
        <w:t>partenariats</w:t>
      </w:r>
      <w:r>
        <w:rPr>
          <w:b/>
          <w:color w:val="4F81BC"/>
          <w:spacing w:val="72"/>
        </w:rPr>
        <w:t xml:space="preserve"> </w:t>
      </w:r>
      <w:r>
        <w:rPr>
          <w:b/>
          <w:color w:val="4F81BC"/>
        </w:rPr>
        <w:t>avec</w:t>
      </w:r>
      <w:r>
        <w:rPr>
          <w:b/>
          <w:color w:val="4F81BC"/>
          <w:spacing w:val="68"/>
        </w:rPr>
        <w:t xml:space="preserve"> </w:t>
      </w:r>
      <w:r>
        <w:rPr>
          <w:b/>
          <w:color w:val="4F81BC"/>
        </w:rPr>
        <w:t>les</w:t>
      </w:r>
      <w:r>
        <w:rPr>
          <w:b/>
          <w:color w:val="4F81BC"/>
          <w:spacing w:val="70"/>
        </w:rPr>
        <w:t xml:space="preserve"> </w:t>
      </w:r>
      <w:r>
        <w:rPr>
          <w:b/>
          <w:color w:val="4F81BC"/>
        </w:rPr>
        <w:t>acteurs</w:t>
      </w:r>
      <w:r>
        <w:rPr>
          <w:b/>
          <w:color w:val="4F81BC"/>
          <w:spacing w:val="70"/>
        </w:rPr>
        <w:t xml:space="preserve"> </w:t>
      </w:r>
      <w:r>
        <w:rPr>
          <w:b/>
          <w:color w:val="4F81BC"/>
        </w:rPr>
        <w:t>du</w:t>
      </w:r>
      <w:r>
        <w:rPr>
          <w:b/>
          <w:color w:val="4F81BC"/>
          <w:spacing w:val="69"/>
        </w:rPr>
        <w:t xml:space="preserve"> </w:t>
      </w:r>
      <w:r>
        <w:rPr>
          <w:b/>
          <w:color w:val="4F81BC"/>
        </w:rPr>
        <w:t>handicap</w:t>
      </w:r>
      <w:r>
        <w:rPr>
          <w:b/>
          <w:color w:val="4F81BC"/>
          <w:spacing w:val="69"/>
        </w:rPr>
        <w:t xml:space="preserve"> </w:t>
      </w:r>
      <w:r>
        <w:rPr>
          <w:b/>
          <w:color w:val="4F81BC"/>
        </w:rPr>
        <w:t>et</w:t>
      </w:r>
      <w:r>
        <w:rPr>
          <w:b/>
          <w:color w:val="4F81BC"/>
          <w:spacing w:val="70"/>
        </w:rPr>
        <w:t xml:space="preserve"> </w:t>
      </w:r>
      <w:r>
        <w:rPr>
          <w:b/>
          <w:color w:val="4F81BC"/>
        </w:rPr>
        <w:t>de</w:t>
      </w:r>
      <w:r>
        <w:rPr>
          <w:b/>
          <w:color w:val="4F81BC"/>
          <w:spacing w:val="70"/>
        </w:rPr>
        <w:t xml:space="preserve"> </w:t>
      </w:r>
      <w:r>
        <w:rPr>
          <w:b/>
          <w:color w:val="4F81BC"/>
          <w:spacing w:val="-2"/>
        </w:rPr>
        <w:t>l’insertion</w:t>
      </w:r>
    </w:p>
    <w:p w:rsidR="005E6FCE" w:rsidRDefault="00BF4AAB">
      <w:pPr>
        <w:spacing w:before="22"/>
        <w:ind w:left="1712"/>
        <w:rPr>
          <w:b/>
        </w:rPr>
      </w:pPr>
      <w:r>
        <w:rPr>
          <w:b/>
          <w:color w:val="4F81BC"/>
        </w:rPr>
        <w:t>professionnelle</w:t>
      </w:r>
      <w:r>
        <w:rPr>
          <w:b/>
          <w:color w:val="4F81BC"/>
          <w:spacing w:val="-12"/>
        </w:rPr>
        <w:t xml:space="preserve"> </w:t>
      </w:r>
      <w:r>
        <w:rPr>
          <w:b/>
          <w:color w:val="4F81BC"/>
          <w:spacing w:val="-10"/>
        </w:rPr>
        <w:t>»</w:t>
      </w:r>
    </w:p>
    <w:p w:rsidR="005E6FCE" w:rsidRDefault="005E6FCE">
      <w:pPr>
        <w:pStyle w:val="Corpsdetexte"/>
        <w:spacing w:before="22"/>
        <w:rPr>
          <w:b/>
        </w:rPr>
      </w:pPr>
    </w:p>
    <w:p w:rsidR="005E6FCE" w:rsidRDefault="00BF4AAB">
      <w:pPr>
        <w:pStyle w:val="Paragraphedeliste"/>
        <w:numPr>
          <w:ilvl w:val="2"/>
          <w:numId w:val="2"/>
        </w:numPr>
        <w:tabs>
          <w:tab w:val="left" w:pos="2072"/>
        </w:tabs>
        <w:rPr>
          <w:b/>
        </w:rPr>
      </w:pPr>
      <w:r>
        <w:rPr>
          <w:b/>
        </w:rPr>
        <w:t>Indicateurs</w:t>
      </w:r>
      <w:r>
        <w:rPr>
          <w:b/>
          <w:spacing w:val="-7"/>
        </w:rPr>
        <w:t xml:space="preserve"> </w:t>
      </w:r>
      <w:r>
        <w:rPr>
          <w:b/>
          <w:spacing w:val="-2"/>
        </w:rPr>
        <w:t>sélectionnés</w:t>
      </w:r>
    </w:p>
    <w:p w:rsidR="005E6FCE" w:rsidRDefault="005E6FCE">
      <w:pPr>
        <w:pStyle w:val="Corpsdetexte"/>
        <w:spacing w:before="7"/>
        <w:rPr>
          <w:b/>
          <w:sz w:val="8"/>
        </w:rPr>
      </w:pPr>
    </w:p>
    <w:p w:rsidR="005E6FCE" w:rsidRDefault="005E6FCE">
      <w:pPr>
        <w:pStyle w:val="Corpsdetexte"/>
        <w:rPr>
          <w:b/>
          <w:sz w:val="8"/>
        </w:rPr>
        <w:sectPr w:rsidR="005E6FCE">
          <w:headerReference w:type="default" r:id="rId18"/>
          <w:footerReference w:type="default" r:id="rId19"/>
          <w:pgSz w:w="11920" w:h="16860"/>
          <w:pgMar w:top="340" w:right="141" w:bottom="0" w:left="141" w:header="122" w:footer="0" w:gutter="0"/>
          <w:cols w:space="720"/>
        </w:sectPr>
      </w:pPr>
    </w:p>
    <w:p w:rsidR="005E6FCE" w:rsidRDefault="005E6FCE">
      <w:pPr>
        <w:pStyle w:val="Corpsdetexte"/>
        <w:rPr>
          <w:b/>
        </w:rPr>
      </w:pPr>
    </w:p>
    <w:p w:rsidR="005E6FCE" w:rsidRDefault="005E6FCE">
      <w:pPr>
        <w:pStyle w:val="Corpsdetexte"/>
        <w:spacing w:before="251"/>
        <w:rPr>
          <w:b/>
        </w:rPr>
      </w:pPr>
    </w:p>
    <w:p w:rsidR="005E6FCE" w:rsidRDefault="00BF4AAB">
      <w:pPr>
        <w:pStyle w:val="Corpsdetexte"/>
        <w:ind w:left="2072" w:right="989"/>
        <w:jc w:val="both"/>
      </w:pPr>
      <w:r>
        <w:rPr>
          <w:rFonts w:ascii="Wingdings" w:hAnsi="Wingdings"/>
        </w:rPr>
        <w:t></w:t>
      </w:r>
      <w:r>
        <w:rPr>
          <w:rFonts w:ascii="Times New Roman" w:hAnsi="Times New Roman"/>
        </w:rPr>
        <w:t xml:space="preserve"> </w:t>
      </w:r>
      <w:r>
        <w:t>Mise en place ou développement de coopérations avec des acteurs locaux – opérateurs du service public de l’emploi, ESRP/ESPO, organismes de formation, dispositifs sectoriels proposés par OETH (OASSIS</w:t>
      </w:r>
      <w:r>
        <w:t xml:space="preserve"> Handicap, </w:t>
      </w:r>
      <w:proofErr w:type="spellStart"/>
      <w:r>
        <w:t>Handiss’pensables</w:t>
      </w:r>
      <w:proofErr w:type="spellEnd"/>
      <w:r>
        <w:t>, …)</w:t>
      </w:r>
    </w:p>
    <w:p w:rsidR="005E6FCE" w:rsidRDefault="00BF4AAB">
      <w:pPr>
        <w:pStyle w:val="Corpsdetexte"/>
        <w:spacing w:before="2"/>
        <w:ind w:left="2072" w:right="994"/>
        <w:jc w:val="both"/>
      </w:pPr>
      <w:r>
        <w:rPr>
          <w:rFonts w:ascii="Wingdings" w:hAnsi="Wingdings"/>
        </w:rPr>
        <w:t></w:t>
      </w:r>
      <w:r>
        <w:rPr>
          <w:rFonts w:ascii="Times New Roman" w:hAnsi="Times New Roman"/>
        </w:rPr>
        <w:t xml:space="preserve"> </w:t>
      </w:r>
      <w:r>
        <w:t xml:space="preserve">Soutien à des initiatives territoriales (événements de type SEEPH ou </w:t>
      </w:r>
      <w:proofErr w:type="spellStart"/>
      <w:r>
        <w:t>Duoday</w:t>
      </w:r>
      <w:proofErr w:type="spellEnd"/>
      <w:r>
        <w:t xml:space="preserve">, dispositifs </w:t>
      </w:r>
      <w:r>
        <w:rPr>
          <w:spacing w:val="-2"/>
        </w:rPr>
        <w:t>spécifiques)</w:t>
      </w:r>
    </w:p>
    <w:p w:rsidR="005E6FCE" w:rsidRDefault="00BF4AAB">
      <w:pPr>
        <w:pStyle w:val="Corpsdetexte"/>
        <w:ind w:left="2072" w:right="988"/>
        <w:jc w:val="both"/>
      </w:pPr>
      <w:r>
        <w:rPr>
          <w:rFonts w:ascii="Wingdings" w:hAnsi="Wingdings"/>
        </w:rPr>
        <w:t></w:t>
      </w:r>
      <w:r>
        <w:rPr>
          <w:rFonts w:ascii="Times New Roman" w:hAnsi="Times New Roman"/>
        </w:rPr>
        <w:t xml:space="preserve"> </w:t>
      </w:r>
      <w:r>
        <w:t>Développement d’actions autour de l’achat responsable (en relation avec Esat, entreprises adaptées, TIH)</w:t>
      </w:r>
    </w:p>
    <w:p w:rsidR="005E6FCE" w:rsidRDefault="00BF4AAB">
      <w:pPr>
        <w:pStyle w:val="Corpsdetexte"/>
        <w:spacing w:before="1"/>
        <w:ind w:left="2072" w:right="993"/>
        <w:jc w:val="both"/>
      </w:pPr>
      <w:r>
        <w:rPr>
          <w:rFonts w:ascii="Wingdings" w:hAnsi="Wingdings"/>
        </w:rPr>
        <w:t></w:t>
      </w:r>
      <w:r>
        <w:rPr>
          <w:rFonts w:ascii="Times New Roman" w:hAnsi="Times New Roman"/>
        </w:rPr>
        <w:t xml:space="preserve"> </w:t>
      </w:r>
      <w:r>
        <w:t>Contributi</w:t>
      </w:r>
      <w:r>
        <w:t>on à des réseaux professionnels pour partager les expériences de l’entreprise et promouvoir l’emploi des personnes handicapées</w:t>
      </w:r>
    </w:p>
    <w:p w:rsidR="005E6FCE" w:rsidRDefault="00BF4AAB">
      <w:pPr>
        <w:pStyle w:val="Titre3"/>
        <w:numPr>
          <w:ilvl w:val="2"/>
          <w:numId w:val="2"/>
        </w:numPr>
        <w:tabs>
          <w:tab w:val="left" w:pos="2072"/>
        </w:tabs>
        <w:spacing w:before="266"/>
      </w:pPr>
      <w:r>
        <w:t>Travaux</w:t>
      </w:r>
      <w:r>
        <w:rPr>
          <w:spacing w:val="-5"/>
        </w:rPr>
        <w:t xml:space="preserve"> </w:t>
      </w:r>
      <w:r>
        <w:rPr>
          <w:spacing w:val="-2"/>
        </w:rPr>
        <w:t>envisagés</w:t>
      </w:r>
    </w:p>
    <w:p w:rsidR="005E6FCE" w:rsidRDefault="00BF4AAB">
      <w:pPr>
        <w:spacing w:before="183"/>
        <w:ind w:left="991" w:right="989"/>
        <w:rPr>
          <w:i/>
        </w:rPr>
      </w:pPr>
      <w:r>
        <w:rPr>
          <w:i/>
        </w:rPr>
        <w:t>(Décrire les actions que l’entreprise souhaite conduire pour développer cet axe en lien avec les indicateurs</w:t>
      </w:r>
      <w:r>
        <w:rPr>
          <w:i/>
          <w:spacing w:val="40"/>
        </w:rPr>
        <w:t xml:space="preserve"> </w:t>
      </w:r>
      <w:r>
        <w:rPr>
          <w:i/>
          <w:spacing w:val="-2"/>
        </w:rPr>
        <w:t>sé</w:t>
      </w:r>
      <w:r>
        <w:rPr>
          <w:i/>
          <w:spacing w:val="-2"/>
        </w:rPr>
        <w:t>lectionnés)</w:t>
      </w:r>
    </w:p>
    <w:p w:rsidR="005E6FCE" w:rsidRDefault="00BF4AAB">
      <w:pPr>
        <w:tabs>
          <w:tab w:val="left" w:pos="7182"/>
          <w:tab w:val="left" w:pos="8935"/>
        </w:tabs>
        <w:spacing w:before="267"/>
        <w:ind w:left="4395"/>
        <w:rPr>
          <w:b/>
        </w:rPr>
      </w:pPr>
      <w:r>
        <w:rPr>
          <w:b/>
          <w:color w:val="C00000"/>
        </w:rPr>
        <w:t xml:space="preserve">L’entreprise </w:t>
      </w:r>
      <w:r>
        <w:rPr>
          <w:b/>
          <w:color w:val="C00000"/>
          <w:u w:val="thick" w:color="BF0000"/>
        </w:rPr>
        <w:tab/>
      </w:r>
      <w:r>
        <w:rPr>
          <w:b/>
          <w:color w:val="C00000"/>
        </w:rPr>
        <w:t>, sise à</w:t>
      </w:r>
      <w:r>
        <w:rPr>
          <w:b/>
          <w:color w:val="C00000"/>
          <w:spacing w:val="-1"/>
        </w:rPr>
        <w:t xml:space="preserve"> </w:t>
      </w:r>
      <w:r>
        <w:rPr>
          <w:b/>
          <w:color w:val="C00000"/>
          <w:u w:val="thick" w:color="BF0000"/>
        </w:rPr>
        <w:tab/>
      </w:r>
      <w:r>
        <w:rPr>
          <w:b/>
          <w:color w:val="C00000"/>
          <w:spacing w:val="-2"/>
        </w:rPr>
        <w:t>[adresse],</w:t>
      </w:r>
    </w:p>
    <w:p w:rsidR="005E6FCE" w:rsidRDefault="00BF4AAB">
      <w:pPr>
        <w:pStyle w:val="Paragraphedeliste"/>
        <w:numPr>
          <w:ilvl w:val="3"/>
          <w:numId w:val="2"/>
        </w:numPr>
        <w:tabs>
          <w:tab w:val="left" w:pos="4665"/>
        </w:tabs>
        <w:spacing w:before="5"/>
        <w:ind w:left="4395" w:right="2249" w:firstLine="0"/>
        <w:rPr>
          <w:b/>
        </w:rPr>
      </w:pPr>
      <w:r>
        <w:rPr>
          <w:b/>
        </w:rPr>
        <w:t>s’engage</w:t>
      </w:r>
      <w:r>
        <w:rPr>
          <w:b/>
          <w:spacing w:val="-3"/>
        </w:rPr>
        <w:t xml:space="preserve"> </w:t>
      </w:r>
      <w:r>
        <w:rPr>
          <w:b/>
        </w:rPr>
        <w:t>à</w:t>
      </w:r>
      <w:r>
        <w:rPr>
          <w:b/>
          <w:spacing w:val="-2"/>
        </w:rPr>
        <w:t xml:space="preserve"> </w:t>
      </w:r>
      <w:r>
        <w:rPr>
          <w:b/>
        </w:rPr>
        <w:t>informer</w:t>
      </w:r>
      <w:r>
        <w:rPr>
          <w:b/>
          <w:spacing w:val="-4"/>
        </w:rPr>
        <w:t xml:space="preserve"> </w:t>
      </w:r>
      <w:r>
        <w:rPr>
          <w:b/>
        </w:rPr>
        <w:t>le</w:t>
      </w:r>
      <w:r>
        <w:rPr>
          <w:b/>
          <w:spacing w:val="-5"/>
        </w:rPr>
        <w:t xml:space="preserve"> </w:t>
      </w:r>
      <w:r>
        <w:rPr>
          <w:b/>
        </w:rPr>
        <w:t>CSE</w:t>
      </w:r>
      <w:r>
        <w:rPr>
          <w:b/>
          <w:spacing w:val="-2"/>
        </w:rPr>
        <w:t xml:space="preserve"> </w:t>
      </w:r>
      <w:r>
        <w:rPr>
          <w:b/>
        </w:rPr>
        <w:t>de</w:t>
      </w:r>
      <w:r>
        <w:rPr>
          <w:b/>
          <w:spacing w:val="-1"/>
        </w:rPr>
        <w:t xml:space="preserve"> </w:t>
      </w:r>
      <w:r>
        <w:rPr>
          <w:b/>
        </w:rPr>
        <w:t>la</w:t>
      </w:r>
      <w:r>
        <w:rPr>
          <w:b/>
          <w:spacing w:val="-5"/>
        </w:rPr>
        <w:t xml:space="preserve"> </w:t>
      </w:r>
      <w:r>
        <w:rPr>
          <w:b/>
        </w:rPr>
        <w:t>réalisation</w:t>
      </w:r>
      <w:r>
        <w:rPr>
          <w:b/>
          <w:spacing w:val="-3"/>
        </w:rPr>
        <w:t xml:space="preserve"> </w:t>
      </w:r>
      <w:r>
        <w:rPr>
          <w:b/>
        </w:rPr>
        <w:t>de</w:t>
      </w:r>
      <w:r>
        <w:rPr>
          <w:b/>
          <w:spacing w:val="-4"/>
        </w:rPr>
        <w:t xml:space="preserve"> </w:t>
      </w:r>
      <w:r>
        <w:rPr>
          <w:b/>
        </w:rPr>
        <w:t>cette annexe à la charte d’engagement.</w:t>
      </w:r>
    </w:p>
    <w:p w:rsidR="005E6FCE" w:rsidRDefault="005E6FCE">
      <w:pPr>
        <w:pStyle w:val="Corpsdetexte"/>
        <w:rPr>
          <w:b/>
        </w:rPr>
      </w:pPr>
    </w:p>
    <w:p w:rsidR="005E6FCE" w:rsidRDefault="00BF4AAB">
      <w:pPr>
        <w:ind w:left="4395"/>
        <w:rPr>
          <w:b/>
        </w:rPr>
      </w:pPr>
      <w:r>
        <w:rPr>
          <w:b/>
        </w:rPr>
        <w:t>Lieu</w:t>
      </w:r>
      <w:r>
        <w:rPr>
          <w:b/>
          <w:spacing w:val="-2"/>
        </w:rPr>
        <w:t xml:space="preserve"> </w:t>
      </w:r>
      <w:r>
        <w:rPr>
          <w:b/>
        </w:rPr>
        <w:t xml:space="preserve">et </w:t>
      </w:r>
      <w:r>
        <w:rPr>
          <w:b/>
          <w:spacing w:val="-4"/>
        </w:rPr>
        <w:t>date</w:t>
      </w:r>
    </w:p>
    <w:p w:rsidR="005E6FCE" w:rsidRDefault="00BF4AAB">
      <w:pPr>
        <w:ind w:left="4395"/>
        <w:rPr>
          <w:b/>
        </w:rPr>
      </w:pPr>
      <w:r>
        <w:rPr>
          <w:b/>
        </w:rPr>
        <w:t>Signature,</w:t>
      </w:r>
      <w:r>
        <w:rPr>
          <w:b/>
          <w:spacing w:val="-6"/>
        </w:rPr>
        <w:t xml:space="preserve"> </w:t>
      </w:r>
      <w:r>
        <w:rPr>
          <w:b/>
        </w:rPr>
        <w:t>Nom,</w:t>
      </w:r>
      <w:r>
        <w:rPr>
          <w:b/>
          <w:spacing w:val="-5"/>
        </w:rPr>
        <w:t xml:space="preserve"> </w:t>
      </w:r>
      <w:r>
        <w:rPr>
          <w:b/>
        </w:rPr>
        <w:t>Prénom,</w:t>
      </w:r>
      <w:r>
        <w:rPr>
          <w:b/>
          <w:spacing w:val="-7"/>
        </w:rPr>
        <w:t xml:space="preserve"> </w:t>
      </w:r>
      <w:r>
        <w:rPr>
          <w:b/>
        </w:rPr>
        <w:t>Fonction</w:t>
      </w:r>
      <w:r>
        <w:rPr>
          <w:b/>
          <w:spacing w:val="-5"/>
        </w:rPr>
        <w:t xml:space="preserve"> </w:t>
      </w:r>
      <w:r>
        <w:rPr>
          <w:b/>
        </w:rPr>
        <w:t>du</w:t>
      </w:r>
      <w:r>
        <w:rPr>
          <w:b/>
          <w:spacing w:val="-5"/>
        </w:rPr>
        <w:t xml:space="preserve"> </w:t>
      </w:r>
      <w:r>
        <w:rPr>
          <w:b/>
          <w:spacing w:val="-2"/>
        </w:rPr>
        <w:t>signataire</w:t>
      </w: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rPr>
          <w:b/>
          <w:sz w:val="20"/>
        </w:rPr>
      </w:pPr>
    </w:p>
    <w:p w:rsidR="005E6FCE" w:rsidRDefault="005E6FCE">
      <w:pPr>
        <w:pStyle w:val="Corpsdetexte"/>
        <w:spacing w:before="125"/>
        <w:rPr>
          <w:b/>
          <w:sz w:val="20"/>
        </w:rPr>
      </w:pPr>
    </w:p>
    <w:p w:rsidR="005E6FCE" w:rsidRDefault="005E6FCE">
      <w:pPr>
        <w:pStyle w:val="Corpsdetexte"/>
        <w:rPr>
          <w:b/>
          <w:sz w:val="20"/>
        </w:rPr>
        <w:sectPr w:rsidR="005E6FCE">
          <w:headerReference w:type="default" r:id="rId20"/>
          <w:footerReference w:type="default" r:id="rId21"/>
          <w:pgSz w:w="11920" w:h="16860"/>
          <w:pgMar w:top="340" w:right="141" w:bottom="0" w:left="141" w:header="122" w:footer="0" w:gutter="0"/>
          <w:cols w:space="720"/>
        </w:sectPr>
      </w:pPr>
    </w:p>
    <w:p w:rsidR="005E6FCE" w:rsidRDefault="005E6FCE">
      <w:pPr>
        <w:pStyle w:val="Corpsdetexte"/>
        <w:rPr>
          <w:b/>
          <w:sz w:val="30"/>
        </w:rPr>
      </w:pPr>
    </w:p>
    <w:p w:rsidR="005E6FCE" w:rsidRDefault="005E6FCE">
      <w:pPr>
        <w:pStyle w:val="Corpsdetexte"/>
        <w:spacing w:before="57"/>
        <w:rPr>
          <w:b/>
          <w:sz w:val="30"/>
        </w:rPr>
      </w:pPr>
    </w:p>
    <w:p w:rsidR="005E6FCE" w:rsidRDefault="00BF4AAB">
      <w:pPr>
        <w:pStyle w:val="Titre2"/>
        <w:ind w:left="0" w:right="3"/>
      </w:pPr>
      <w:r>
        <w:rPr>
          <w:color w:val="1F4679"/>
        </w:rPr>
        <w:t>ANNEXE</w:t>
      </w:r>
      <w:r>
        <w:rPr>
          <w:color w:val="1F4679"/>
          <w:spacing w:val="-2"/>
        </w:rPr>
        <w:t xml:space="preserve"> </w:t>
      </w:r>
      <w:r>
        <w:rPr>
          <w:color w:val="1F4679"/>
        </w:rPr>
        <w:t>3</w:t>
      </w:r>
      <w:r>
        <w:rPr>
          <w:color w:val="1F4679"/>
          <w:spacing w:val="-1"/>
        </w:rPr>
        <w:t xml:space="preserve"> </w:t>
      </w:r>
      <w:r>
        <w:rPr>
          <w:color w:val="1F4679"/>
        </w:rPr>
        <w:t>–</w:t>
      </w:r>
      <w:r>
        <w:rPr>
          <w:color w:val="1F4679"/>
          <w:spacing w:val="4"/>
        </w:rPr>
        <w:t xml:space="preserve"> </w:t>
      </w:r>
      <w:r>
        <w:rPr>
          <w:color w:val="1F4679"/>
        </w:rPr>
        <w:t>Mesures</w:t>
      </w:r>
      <w:r>
        <w:rPr>
          <w:color w:val="1F4679"/>
          <w:spacing w:val="4"/>
        </w:rPr>
        <w:t xml:space="preserve"> </w:t>
      </w:r>
      <w:r>
        <w:rPr>
          <w:color w:val="1F4679"/>
        </w:rPr>
        <w:t>soumises</w:t>
      </w:r>
      <w:r>
        <w:rPr>
          <w:color w:val="1F4679"/>
          <w:spacing w:val="3"/>
        </w:rPr>
        <w:t xml:space="preserve"> </w:t>
      </w:r>
      <w:r>
        <w:rPr>
          <w:color w:val="1F4679"/>
        </w:rPr>
        <w:t>à</w:t>
      </w:r>
      <w:r>
        <w:rPr>
          <w:color w:val="1F4679"/>
          <w:spacing w:val="1"/>
        </w:rPr>
        <w:t xml:space="preserve"> </w:t>
      </w:r>
      <w:r>
        <w:rPr>
          <w:color w:val="1F4679"/>
          <w:spacing w:val="-2"/>
        </w:rPr>
        <w:t>financement</w:t>
      </w:r>
    </w:p>
    <w:p w:rsidR="005E6FCE" w:rsidRDefault="005E6FCE">
      <w:pPr>
        <w:pStyle w:val="Corpsdetexte"/>
        <w:rPr>
          <w:b/>
          <w:sz w:val="30"/>
        </w:rPr>
      </w:pPr>
    </w:p>
    <w:p w:rsidR="005E6FCE" w:rsidRDefault="005E6FCE">
      <w:pPr>
        <w:pStyle w:val="Corpsdetexte"/>
        <w:spacing w:before="343"/>
        <w:rPr>
          <w:b/>
          <w:sz w:val="30"/>
        </w:rPr>
      </w:pPr>
    </w:p>
    <w:p w:rsidR="005E6FCE" w:rsidRDefault="00BF4AAB">
      <w:pPr>
        <w:pStyle w:val="Paragraphedeliste"/>
        <w:numPr>
          <w:ilvl w:val="0"/>
          <w:numId w:val="1"/>
        </w:numPr>
        <w:tabs>
          <w:tab w:val="left" w:pos="1491"/>
        </w:tabs>
        <w:rPr>
          <w:sz w:val="24"/>
        </w:rPr>
      </w:pPr>
      <w:r>
        <w:rPr>
          <w:sz w:val="24"/>
        </w:rPr>
        <w:t>Autodiagnostic</w:t>
      </w:r>
      <w:r>
        <w:rPr>
          <w:spacing w:val="-3"/>
          <w:sz w:val="24"/>
        </w:rPr>
        <w:t xml:space="preserve"> </w:t>
      </w:r>
      <w:r>
        <w:rPr>
          <w:sz w:val="24"/>
        </w:rPr>
        <w:t>RQTH</w:t>
      </w:r>
      <w:r>
        <w:rPr>
          <w:spacing w:val="-4"/>
          <w:sz w:val="24"/>
        </w:rPr>
        <w:t xml:space="preserve"> </w:t>
      </w:r>
      <w:r>
        <w:rPr>
          <w:sz w:val="24"/>
        </w:rPr>
        <w:t>en</w:t>
      </w:r>
      <w:r>
        <w:rPr>
          <w:spacing w:val="-4"/>
          <w:sz w:val="24"/>
        </w:rPr>
        <w:t xml:space="preserve"> </w:t>
      </w:r>
      <w:r>
        <w:rPr>
          <w:spacing w:val="-2"/>
          <w:sz w:val="24"/>
        </w:rPr>
        <w:t>ligne</w:t>
      </w:r>
    </w:p>
    <w:p w:rsidR="005E6FCE" w:rsidRDefault="005E6FCE">
      <w:pPr>
        <w:pStyle w:val="Corpsdetexte"/>
        <w:rPr>
          <w:sz w:val="24"/>
        </w:rPr>
      </w:pPr>
    </w:p>
    <w:p w:rsidR="005E6FCE" w:rsidRDefault="00BF4AAB">
      <w:pPr>
        <w:pStyle w:val="Paragraphedeliste"/>
        <w:numPr>
          <w:ilvl w:val="0"/>
          <w:numId w:val="1"/>
        </w:numPr>
        <w:tabs>
          <w:tab w:val="left" w:pos="1491"/>
        </w:tabs>
        <w:rPr>
          <w:sz w:val="24"/>
        </w:rPr>
      </w:pPr>
      <w:r>
        <w:rPr>
          <w:sz w:val="24"/>
        </w:rPr>
        <w:t>Autodiagnostic</w:t>
      </w:r>
      <w:r>
        <w:rPr>
          <w:spacing w:val="-6"/>
          <w:sz w:val="24"/>
        </w:rPr>
        <w:t xml:space="preserve"> </w:t>
      </w:r>
      <w:r>
        <w:rPr>
          <w:sz w:val="24"/>
        </w:rPr>
        <w:t>santé</w:t>
      </w:r>
      <w:r>
        <w:rPr>
          <w:spacing w:val="-4"/>
          <w:sz w:val="24"/>
        </w:rPr>
        <w:t xml:space="preserve"> </w:t>
      </w:r>
      <w:r>
        <w:rPr>
          <w:sz w:val="24"/>
        </w:rPr>
        <w:t>mentale</w:t>
      </w:r>
      <w:r>
        <w:rPr>
          <w:spacing w:val="-4"/>
          <w:sz w:val="24"/>
        </w:rPr>
        <w:t xml:space="preserve"> </w:t>
      </w:r>
      <w:r>
        <w:rPr>
          <w:sz w:val="24"/>
        </w:rPr>
        <w:t>en</w:t>
      </w:r>
      <w:r>
        <w:rPr>
          <w:spacing w:val="-4"/>
          <w:sz w:val="24"/>
        </w:rPr>
        <w:t xml:space="preserve"> </w:t>
      </w:r>
      <w:r>
        <w:rPr>
          <w:spacing w:val="-2"/>
          <w:sz w:val="24"/>
        </w:rPr>
        <w:t>ligne</w:t>
      </w:r>
    </w:p>
    <w:p w:rsidR="005E6FCE" w:rsidRDefault="005E6FCE">
      <w:pPr>
        <w:pStyle w:val="Corpsdetexte"/>
        <w:rPr>
          <w:sz w:val="24"/>
        </w:rPr>
      </w:pPr>
    </w:p>
    <w:p w:rsidR="005E6FCE" w:rsidRDefault="00BF4AAB">
      <w:pPr>
        <w:pStyle w:val="Paragraphedeliste"/>
        <w:numPr>
          <w:ilvl w:val="0"/>
          <w:numId w:val="1"/>
        </w:numPr>
        <w:tabs>
          <w:tab w:val="left" w:pos="1491"/>
        </w:tabs>
        <w:rPr>
          <w:sz w:val="24"/>
        </w:rPr>
      </w:pPr>
      <w:r>
        <w:rPr>
          <w:sz w:val="24"/>
        </w:rPr>
        <w:t>Fiches</w:t>
      </w:r>
      <w:r>
        <w:rPr>
          <w:spacing w:val="-3"/>
          <w:sz w:val="24"/>
        </w:rPr>
        <w:t xml:space="preserve"> </w:t>
      </w:r>
      <w:r>
        <w:rPr>
          <w:sz w:val="24"/>
        </w:rPr>
        <w:t>de</w:t>
      </w:r>
      <w:r>
        <w:rPr>
          <w:spacing w:val="-3"/>
          <w:sz w:val="24"/>
        </w:rPr>
        <w:t xml:space="preserve"> </w:t>
      </w:r>
      <w:r>
        <w:rPr>
          <w:spacing w:val="-2"/>
          <w:sz w:val="24"/>
        </w:rPr>
        <w:t>compatibilités</w:t>
      </w:r>
    </w:p>
    <w:p w:rsidR="005E6FCE" w:rsidRDefault="00BF4AAB">
      <w:pPr>
        <w:pStyle w:val="Paragraphedeliste"/>
        <w:numPr>
          <w:ilvl w:val="0"/>
          <w:numId w:val="1"/>
        </w:numPr>
        <w:tabs>
          <w:tab w:val="left" w:pos="1491"/>
        </w:tabs>
        <w:spacing w:before="292"/>
        <w:rPr>
          <w:sz w:val="24"/>
        </w:rPr>
      </w:pPr>
      <w:r>
        <w:rPr>
          <w:sz w:val="24"/>
        </w:rPr>
        <w:t>Tutoriel «</w:t>
      </w:r>
      <w:r>
        <w:rPr>
          <w:spacing w:val="-4"/>
          <w:sz w:val="24"/>
        </w:rPr>
        <w:t xml:space="preserve"> </w:t>
      </w:r>
      <w:r>
        <w:rPr>
          <w:sz w:val="24"/>
        </w:rPr>
        <w:t>Comment</w:t>
      </w:r>
      <w:r>
        <w:rPr>
          <w:spacing w:val="-2"/>
          <w:sz w:val="24"/>
        </w:rPr>
        <w:t xml:space="preserve"> </w:t>
      </w:r>
      <w:r>
        <w:rPr>
          <w:sz w:val="24"/>
        </w:rPr>
        <w:t>faire</w:t>
      </w:r>
      <w:r>
        <w:rPr>
          <w:spacing w:val="-1"/>
          <w:sz w:val="24"/>
        </w:rPr>
        <w:t xml:space="preserve"> </w:t>
      </w:r>
      <w:r>
        <w:rPr>
          <w:sz w:val="24"/>
        </w:rPr>
        <w:t>la</w:t>
      </w:r>
      <w:r>
        <w:rPr>
          <w:spacing w:val="-4"/>
          <w:sz w:val="24"/>
        </w:rPr>
        <w:t xml:space="preserve"> </w:t>
      </w:r>
      <w:r>
        <w:rPr>
          <w:sz w:val="24"/>
        </w:rPr>
        <w:t>demande</w:t>
      </w:r>
      <w:r>
        <w:rPr>
          <w:spacing w:val="-3"/>
          <w:sz w:val="24"/>
        </w:rPr>
        <w:t xml:space="preserve"> </w:t>
      </w:r>
      <w:r>
        <w:rPr>
          <w:sz w:val="24"/>
        </w:rPr>
        <w:t>de</w:t>
      </w:r>
      <w:r>
        <w:rPr>
          <w:spacing w:val="-4"/>
          <w:sz w:val="24"/>
        </w:rPr>
        <w:t xml:space="preserve"> </w:t>
      </w:r>
      <w:r>
        <w:rPr>
          <w:sz w:val="24"/>
        </w:rPr>
        <w:t>RQTH</w:t>
      </w:r>
      <w:r>
        <w:rPr>
          <w:spacing w:val="2"/>
          <w:sz w:val="24"/>
        </w:rPr>
        <w:t xml:space="preserve"> </w:t>
      </w:r>
      <w:r>
        <w:rPr>
          <w:sz w:val="24"/>
        </w:rPr>
        <w:t>»</w:t>
      </w:r>
      <w:r>
        <w:rPr>
          <w:spacing w:val="-1"/>
          <w:sz w:val="24"/>
        </w:rPr>
        <w:t xml:space="preserve"> </w:t>
      </w:r>
      <w:r>
        <w:rPr>
          <w:sz w:val="24"/>
        </w:rPr>
        <w:t>interactif</w:t>
      </w:r>
      <w:r>
        <w:rPr>
          <w:spacing w:val="-1"/>
          <w:sz w:val="24"/>
        </w:rPr>
        <w:t xml:space="preserve"> </w:t>
      </w:r>
      <w:r>
        <w:rPr>
          <w:sz w:val="24"/>
        </w:rPr>
        <w:t xml:space="preserve">en </w:t>
      </w:r>
      <w:r>
        <w:rPr>
          <w:spacing w:val="-2"/>
          <w:sz w:val="24"/>
        </w:rPr>
        <w:t>ligne</w:t>
      </w:r>
    </w:p>
    <w:p w:rsidR="005E6FCE" w:rsidRDefault="005E6FCE">
      <w:pPr>
        <w:pStyle w:val="Corpsdetexte"/>
        <w:rPr>
          <w:sz w:val="24"/>
        </w:rPr>
      </w:pPr>
    </w:p>
    <w:p w:rsidR="005E6FCE" w:rsidRDefault="00BF4AAB">
      <w:pPr>
        <w:pStyle w:val="Paragraphedeliste"/>
        <w:numPr>
          <w:ilvl w:val="0"/>
          <w:numId w:val="1"/>
        </w:numPr>
        <w:tabs>
          <w:tab w:val="left" w:pos="1491"/>
        </w:tabs>
        <w:rPr>
          <w:sz w:val="24"/>
        </w:rPr>
      </w:pPr>
      <w:r>
        <w:rPr>
          <w:sz w:val="24"/>
        </w:rPr>
        <w:t>Coach</w:t>
      </w:r>
      <w:r>
        <w:rPr>
          <w:spacing w:val="-1"/>
          <w:sz w:val="24"/>
        </w:rPr>
        <w:t xml:space="preserve"> </w:t>
      </w:r>
      <w:r>
        <w:rPr>
          <w:sz w:val="24"/>
        </w:rPr>
        <w:t>APA</w:t>
      </w:r>
      <w:r>
        <w:rPr>
          <w:spacing w:val="-4"/>
          <w:sz w:val="24"/>
        </w:rPr>
        <w:t xml:space="preserve"> </w:t>
      </w:r>
      <w:r>
        <w:rPr>
          <w:sz w:val="24"/>
        </w:rPr>
        <w:t>sport</w:t>
      </w:r>
      <w:r>
        <w:rPr>
          <w:spacing w:val="2"/>
          <w:sz w:val="24"/>
        </w:rPr>
        <w:t xml:space="preserve"> </w:t>
      </w:r>
      <w:r>
        <w:rPr>
          <w:spacing w:val="-2"/>
          <w:sz w:val="24"/>
        </w:rPr>
        <w:t>adapté</w:t>
      </w:r>
    </w:p>
    <w:p w:rsidR="005E6FCE" w:rsidRDefault="005E6FCE">
      <w:pPr>
        <w:pStyle w:val="Corpsdetexte"/>
        <w:rPr>
          <w:sz w:val="24"/>
        </w:rPr>
      </w:pPr>
    </w:p>
    <w:p w:rsidR="005E6FCE" w:rsidRDefault="00BF4AAB">
      <w:pPr>
        <w:pStyle w:val="Paragraphedeliste"/>
        <w:numPr>
          <w:ilvl w:val="0"/>
          <w:numId w:val="1"/>
        </w:numPr>
        <w:tabs>
          <w:tab w:val="left" w:pos="1491"/>
        </w:tabs>
        <w:rPr>
          <w:sz w:val="24"/>
        </w:rPr>
      </w:pPr>
      <w:proofErr w:type="spellStart"/>
      <w:r>
        <w:rPr>
          <w:sz w:val="24"/>
        </w:rPr>
        <w:t>Serious</w:t>
      </w:r>
      <w:proofErr w:type="spellEnd"/>
      <w:r>
        <w:rPr>
          <w:spacing w:val="-1"/>
          <w:sz w:val="24"/>
        </w:rPr>
        <w:t xml:space="preserve"> </w:t>
      </w:r>
      <w:proofErr w:type="spellStart"/>
      <w:r>
        <w:rPr>
          <w:sz w:val="24"/>
        </w:rPr>
        <w:t>game</w:t>
      </w:r>
      <w:proofErr w:type="spellEnd"/>
      <w:r>
        <w:rPr>
          <w:spacing w:val="-3"/>
          <w:sz w:val="24"/>
        </w:rPr>
        <w:t xml:space="preserve"> </w:t>
      </w:r>
      <w:r>
        <w:rPr>
          <w:sz w:val="24"/>
        </w:rPr>
        <w:t>dédié</w:t>
      </w:r>
      <w:r>
        <w:rPr>
          <w:spacing w:val="-1"/>
          <w:sz w:val="24"/>
        </w:rPr>
        <w:t xml:space="preserve"> </w:t>
      </w:r>
      <w:r>
        <w:rPr>
          <w:sz w:val="24"/>
        </w:rPr>
        <w:t>à</w:t>
      </w:r>
      <w:r>
        <w:rPr>
          <w:spacing w:val="-4"/>
          <w:sz w:val="24"/>
        </w:rPr>
        <w:t xml:space="preserve"> </w:t>
      </w:r>
      <w:r>
        <w:rPr>
          <w:sz w:val="24"/>
        </w:rPr>
        <w:t>la</w:t>
      </w:r>
      <w:r>
        <w:rPr>
          <w:spacing w:val="1"/>
          <w:sz w:val="24"/>
        </w:rPr>
        <w:t xml:space="preserve"> </w:t>
      </w:r>
      <w:r>
        <w:rPr>
          <w:sz w:val="24"/>
        </w:rPr>
        <w:t>santé</w:t>
      </w:r>
      <w:r>
        <w:rPr>
          <w:spacing w:val="-3"/>
          <w:sz w:val="24"/>
        </w:rPr>
        <w:t xml:space="preserve"> </w:t>
      </w:r>
      <w:r>
        <w:rPr>
          <w:spacing w:val="-2"/>
          <w:sz w:val="24"/>
        </w:rPr>
        <w:t>mentale</w:t>
      </w:r>
    </w:p>
    <w:p w:rsidR="005E6FCE" w:rsidRDefault="005E6FCE">
      <w:pPr>
        <w:pStyle w:val="Corpsdetexte"/>
        <w:spacing w:before="2"/>
        <w:rPr>
          <w:sz w:val="24"/>
        </w:rPr>
      </w:pPr>
    </w:p>
    <w:p w:rsidR="005E6FCE" w:rsidRDefault="00BF4AAB">
      <w:pPr>
        <w:pStyle w:val="Paragraphedeliste"/>
        <w:numPr>
          <w:ilvl w:val="0"/>
          <w:numId w:val="1"/>
        </w:numPr>
        <w:tabs>
          <w:tab w:val="left" w:pos="1491"/>
        </w:tabs>
        <w:rPr>
          <w:sz w:val="24"/>
        </w:rPr>
      </w:pPr>
      <w:r>
        <w:rPr>
          <w:sz w:val="24"/>
        </w:rPr>
        <w:t>Jeu</w:t>
      </w:r>
      <w:r>
        <w:rPr>
          <w:spacing w:val="-5"/>
          <w:sz w:val="24"/>
        </w:rPr>
        <w:t xml:space="preserve"> </w:t>
      </w:r>
      <w:r>
        <w:rPr>
          <w:sz w:val="24"/>
        </w:rPr>
        <w:t>immersif</w:t>
      </w:r>
      <w:r>
        <w:rPr>
          <w:spacing w:val="-3"/>
          <w:sz w:val="24"/>
        </w:rPr>
        <w:t xml:space="preserve"> </w:t>
      </w:r>
      <w:r>
        <w:rPr>
          <w:sz w:val="24"/>
        </w:rPr>
        <w:t>de</w:t>
      </w:r>
      <w:r>
        <w:rPr>
          <w:spacing w:val="-5"/>
          <w:sz w:val="24"/>
        </w:rPr>
        <w:t xml:space="preserve"> </w:t>
      </w:r>
      <w:r>
        <w:rPr>
          <w:sz w:val="24"/>
        </w:rPr>
        <w:t>sensibilisation</w:t>
      </w:r>
      <w:r>
        <w:rPr>
          <w:spacing w:val="-4"/>
          <w:sz w:val="24"/>
        </w:rPr>
        <w:t xml:space="preserve"> </w:t>
      </w:r>
      <w:r>
        <w:rPr>
          <w:sz w:val="24"/>
        </w:rPr>
        <w:t>aux</w:t>
      </w:r>
      <w:r>
        <w:rPr>
          <w:spacing w:val="-3"/>
          <w:sz w:val="24"/>
        </w:rPr>
        <w:t xml:space="preserve"> </w:t>
      </w:r>
      <w:r>
        <w:rPr>
          <w:sz w:val="24"/>
        </w:rPr>
        <w:t>troubles</w:t>
      </w:r>
      <w:r>
        <w:rPr>
          <w:spacing w:val="-4"/>
          <w:sz w:val="24"/>
        </w:rPr>
        <w:t xml:space="preserve"> </w:t>
      </w:r>
      <w:r>
        <w:rPr>
          <w:spacing w:val="-5"/>
          <w:sz w:val="24"/>
        </w:rPr>
        <w:t>DYS</w:t>
      </w:r>
    </w:p>
    <w:p w:rsidR="005E6FCE" w:rsidRDefault="005E6FCE">
      <w:pPr>
        <w:pStyle w:val="Corpsdetexte"/>
        <w:rPr>
          <w:sz w:val="24"/>
        </w:rPr>
      </w:pPr>
    </w:p>
    <w:p w:rsidR="005E6FCE" w:rsidRDefault="00BF4AAB">
      <w:pPr>
        <w:pStyle w:val="Paragraphedeliste"/>
        <w:numPr>
          <w:ilvl w:val="0"/>
          <w:numId w:val="1"/>
        </w:numPr>
        <w:tabs>
          <w:tab w:val="left" w:pos="1491"/>
        </w:tabs>
        <w:rPr>
          <w:sz w:val="24"/>
        </w:rPr>
      </w:pPr>
      <w:r>
        <w:rPr>
          <w:sz w:val="24"/>
        </w:rPr>
        <w:t>Vidéos</w:t>
      </w:r>
      <w:r>
        <w:rPr>
          <w:spacing w:val="-7"/>
          <w:sz w:val="24"/>
        </w:rPr>
        <w:t xml:space="preserve"> </w:t>
      </w:r>
      <w:r>
        <w:rPr>
          <w:sz w:val="24"/>
        </w:rPr>
        <w:t>de</w:t>
      </w:r>
      <w:r>
        <w:rPr>
          <w:spacing w:val="-4"/>
          <w:sz w:val="24"/>
        </w:rPr>
        <w:t xml:space="preserve"> </w:t>
      </w:r>
      <w:r>
        <w:rPr>
          <w:sz w:val="24"/>
        </w:rPr>
        <w:t>sensibilisation</w:t>
      </w:r>
      <w:r>
        <w:rPr>
          <w:spacing w:val="-3"/>
          <w:sz w:val="24"/>
        </w:rPr>
        <w:t xml:space="preserve"> </w:t>
      </w:r>
      <w:r>
        <w:rPr>
          <w:sz w:val="24"/>
        </w:rPr>
        <w:t>«</w:t>
      </w:r>
      <w:r>
        <w:rPr>
          <w:spacing w:val="2"/>
          <w:sz w:val="24"/>
        </w:rPr>
        <w:t xml:space="preserve"> </w:t>
      </w:r>
      <w:r>
        <w:rPr>
          <w:sz w:val="24"/>
        </w:rPr>
        <w:t>La</w:t>
      </w:r>
      <w:r>
        <w:rPr>
          <w:spacing w:val="-3"/>
          <w:sz w:val="24"/>
        </w:rPr>
        <w:t xml:space="preserve"> </w:t>
      </w:r>
      <w:r>
        <w:rPr>
          <w:sz w:val="24"/>
        </w:rPr>
        <w:t>Minute</w:t>
      </w:r>
      <w:r>
        <w:rPr>
          <w:spacing w:val="-1"/>
          <w:sz w:val="24"/>
        </w:rPr>
        <w:t xml:space="preserve"> </w:t>
      </w:r>
      <w:r>
        <w:rPr>
          <w:sz w:val="24"/>
        </w:rPr>
        <w:t>Einstein</w:t>
      </w:r>
      <w:r>
        <w:rPr>
          <w:spacing w:val="1"/>
          <w:sz w:val="24"/>
        </w:rPr>
        <w:t xml:space="preserve"> </w:t>
      </w:r>
      <w:r>
        <w:rPr>
          <w:sz w:val="24"/>
        </w:rPr>
        <w:t>»</w:t>
      </w:r>
      <w:r>
        <w:rPr>
          <w:spacing w:val="-5"/>
          <w:sz w:val="24"/>
        </w:rPr>
        <w:t xml:space="preserve"> </w:t>
      </w:r>
      <w:r>
        <w:rPr>
          <w:spacing w:val="-2"/>
          <w:sz w:val="24"/>
        </w:rPr>
        <w:t>supplémentaires</w:t>
      </w:r>
    </w:p>
    <w:p w:rsidR="005E6FCE" w:rsidRDefault="005E6FCE">
      <w:pPr>
        <w:pStyle w:val="Corpsdetexte"/>
        <w:rPr>
          <w:sz w:val="24"/>
        </w:rPr>
      </w:pPr>
    </w:p>
    <w:p w:rsidR="005E6FCE" w:rsidRDefault="00BF4AAB">
      <w:pPr>
        <w:pStyle w:val="Paragraphedeliste"/>
        <w:numPr>
          <w:ilvl w:val="0"/>
          <w:numId w:val="1"/>
        </w:numPr>
        <w:tabs>
          <w:tab w:val="left" w:pos="1491"/>
        </w:tabs>
        <w:rPr>
          <w:sz w:val="24"/>
        </w:rPr>
      </w:pPr>
      <w:r>
        <w:rPr>
          <w:sz w:val="24"/>
        </w:rPr>
        <w:t>Capsules</w:t>
      </w:r>
      <w:r>
        <w:rPr>
          <w:spacing w:val="-3"/>
          <w:sz w:val="24"/>
        </w:rPr>
        <w:t xml:space="preserve"> </w:t>
      </w:r>
      <w:proofErr w:type="gramStart"/>
      <w:r>
        <w:rPr>
          <w:sz w:val="24"/>
        </w:rPr>
        <w:t>vidéos</w:t>
      </w:r>
      <w:proofErr w:type="gramEnd"/>
      <w:r>
        <w:rPr>
          <w:spacing w:val="-5"/>
          <w:sz w:val="24"/>
        </w:rPr>
        <w:t xml:space="preserve"> </w:t>
      </w:r>
      <w:r>
        <w:rPr>
          <w:sz w:val="24"/>
        </w:rPr>
        <w:t>de</w:t>
      </w:r>
      <w:r>
        <w:rPr>
          <w:spacing w:val="-2"/>
          <w:sz w:val="24"/>
        </w:rPr>
        <w:t xml:space="preserve"> </w:t>
      </w:r>
      <w:r>
        <w:rPr>
          <w:sz w:val="24"/>
        </w:rPr>
        <w:t>sensibilisation</w:t>
      </w:r>
      <w:r>
        <w:rPr>
          <w:spacing w:val="-1"/>
          <w:sz w:val="24"/>
        </w:rPr>
        <w:t xml:space="preserve"> </w:t>
      </w:r>
      <w:r>
        <w:rPr>
          <w:sz w:val="24"/>
        </w:rPr>
        <w:t>filmées</w:t>
      </w:r>
      <w:r>
        <w:rPr>
          <w:spacing w:val="-5"/>
          <w:sz w:val="24"/>
        </w:rPr>
        <w:t xml:space="preserve"> </w:t>
      </w:r>
      <w:r>
        <w:rPr>
          <w:sz w:val="24"/>
        </w:rPr>
        <w:t>en</w:t>
      </w:r>
      <w:r>
        <w:rPr>
          <w:spacing w:val="-3"/>
          <w:sz w:val="24"/>
        </w:rPr>
        <w:t xml:space="preserve"> </w:t>
      </w:r>
      <w:r>
        <w:rPr>
          <w:spacing w:val="-2"/>
          <w:sz w:val="24"/>
        </w:rPr>
        <w:t>interne</w:t>
      </w:r>
    </w:p>
    <w:p w:rsidR="005E6FCE" w:rsidRDefault="00BF4AAB">
      <w:pPr>
        <w:pStyle w:val="Paragraphedeliste"/>
        <w:numPr>
          <w:ilvl w:val="0"/>
          <w:numId w:val="1"/>
        </w:numPr>
        <w:tabs>
          <w:tab w:val="left" w:pos="1491"/>
        </w:tabs>
        <w:spacing w:before="292"/>
        <w:rPr>
          <w:sz w:val="24"/>
        </w:rPr>
      </w:pPr>
      <w:r>
        <w:rPr>
          <w:sz w:val="24"/>
        </w:rPr>
        <w:t>Formation</w:t>
      </w:r>
      <w:r>
        <w:rPr>
          <w:spacing w:val="-3"/>
          <w:sz w:val="24"/>
        </w:rPr>
        <w:t xml:space="preserve"> </w:t>
      </w:r>
      <w:r>
        <w:rPr>
          <w:sz w:val="24"/>
        </w:rPr>
        <w:t>en</w:t>
      </w:r>
      <w:r>
        <w:rPr>
          <w:spacing w:val="-3"/>
          <w:sz w:val="24"/>
        </w:rPr>
        <w:t xml:space="preserve"> </w:t>
      </w:r>
      <w:r>
        <w:rPr>
          <w:sz w:val="24"/>
        </w:rPr>
        <w:t>e-learning</w:t>
      </w:r>
      <w:r>
        <w:rPr>
          <w:spacing w:val="-4"/>
          <w:sz w:val="24"/>
        </w:rPr>
        <w:t xml:space="preserve"> </w:t>
      </w:r>
      <w:r>
        <w:rPr>
          <w:sz w:val="24"/>
        </w:rPr>
        <w:t>pour</w:t>
      </w:r>
      <w:r>
        <w:rPr>
          <w:spacing w:val="-4"/>
          <w:sz w:val="24"/>
        </w:rPr>
        <w:t xml:space="preserve"> </w:t>
      </w:r>
      <w:r>
        <w:rPr>
          <w:sz w:val="24"/>
        </w:rPr>
        <w:t>tous</w:t>
      </w:r>
      <w:r>
        <w:rPr>
          <w:spacing w:val="-2"/>
          <w:sz w:val="24"/>
        </w:rPr>
        <w:t xml:space="preserve"> </w:t>
      </w:r>
      <w:r>
        <w:rPr>
          <w:sz w:val="24"/>
        </w:rPr>
        <w:t>les</w:t>
      </w:r>
      <w:r>
        <w:rPr>
          <w:spacing w:val="-1"/>
          <w:sz w:val="24"/>
        </w:rPr>
        <w:t xml:space="preserve"> </w:t>
      </w:r>
      <w:r>
        <w:rPr>
          <w:spacing w:val="-2"/>
          <w:sz w:val="24"/>
        </w:rPr>
        <w:t>collaborateurs</w:t>
      </w:r>
    </w:p>
    <w:p w:rsidR="005E6FCE" w:rsidRDefault="005E6FCE">
      <w:pPr>
        <w:pStyle w:val="Corpsdetexte"/>
        <w:rPr>
          <w:sz w:val="24"/>
        </w:rPr>
      </w:pPr>
    </w:p>
    <w:p w:rsidR="005E6FCE" w:rsidRDefault="00BF4AAB">
      <w:pPr>
        <w:pStyle w:val="Paragraphedeliste"/>
        <w:numPr>
          <w:ilvl w:val="0"/>
          <w:numId w:val="1"/>
        </w:numPr>
        <w:tabs>
          <w:tab w:val="left" w:pos="1491"/>
        </w:tabs>
        <w:rPr>
          <w:sz w:val="24"/>
        </w:rPr>
      </w:pPr>
      <w:r>
        <w:rPr>
          <w:sz w:val="24"/>
        </w:rPr>
        <w:t>Formation</w:t>
      </w:r>
      <w:r>
        <w:rPr>
          <w:spacing w:val="-16"/>
          <w:sz w:val="24"/>
        </w:rPr>
        <w:t xml:space="preserve"> </w:t>
      </w:r>
      <w:r>
        <w:rPr>
          <w:sz w:val="24"/>
        </w:rPr>
        <w:t>de</w:t>
      </w:r>
      <w:r>
        <w:rPr>
          <w:spacing w:val="-14"/>
          <w:sz w:val="24"/>
        </w:rPr>
        <w:t xml:space="preserve"> </w:t>
      </w:r>
      <w:r>
        <w:rPr>
          <w:sz w:val="24"/>
        </w:rPr>
        <w:t>tous</w:t>
      </w:r>
      <w:r>
        <w:rPr>
          <w:spacing w:val="-13"/>
          <w:sz w:val="24"/>
        </w:rPr>
        <w:t xml:space="preserve"> </w:t>
      </w:r>
      <w:r>
        <w:rPr>
          <w:sz w:val="24"/>
        </w:rPr>
        <w:t>les</w:t>
      </w:r>
      <w:r>
        <w:rPr>
          <w:spacing w:val="-14"/>
          <w:sz w:val="24"/>
        </w:rPr>
        <w:t xml:space="preserve"> </w:t>
      </w:r>
      <w:r>
        <w:rPr>
          <w:sz w:val="24"/>
        </w:rPr>
        <w:t>managers</w:t>
      </w:r>
      <w:r>
        <w:rPr>
          <w:spacing w:val="-13"/>
          <w:sz w:val="24"/>
        </w:rPr>
        <w:t xml:space="preserve"> </w:t>
      </w:r>
      <w:r>
        <w:rPr>
          <w:sz w:val="24"/>
        </w:rPr>
        <w:t>«</w:t>
      </w:r>
      <w:r>
        <w:rPr>
          <w:spacing w:val="-10"/>
          <w:sz w:val="24"/>
        </w:rPr>
        <w:t xml:space="preserve"> </w:t>
      </w:r>
      <w:r>
        <w:rPr>
          <w:sz w:val="24"/>
        </w:rPr>
        <w:t>Comment</w:t>
      </w:r>
      <w:r>
        <w:rPr>
          <w:spacing w:val="-14"/>
          <w:sz w:val="24"/>
        </w:rPr>
        <w:t xml:space="preserve"> </w:t>
      </w:r>
      <w:r>
        <w:rPr>
          <w:sz w:val="24"/>
        </w:rPr>
        <w:t>manager</w:t>
      </w:r>
      <w:r>
        <w:rPr>
          <w:spacing w:val="-13"/>
          <w:sz w:val="24"/>
        </w:rPr>
        <w:t xml:space="preserve"> </w:t>
      </w:r>
      <w:r>
        <w:rPr>
          <w:sz w:val="24"/>
        </w:rPr>
        <w:t>une</w:t>
      </w:r>
      <w:r>
        <w:rPr>
          <w:spacing w:val="-14"/>
          <w:sz w:val="24"/>
        </w:rPr>
        <w:t xml:space="preserve"> </w:t>
      </w:r>
      <w:r>
        <w:rPr>
          <w:sz w:val="24"/>
        </w:rPr>
        <w:t>personne</w:t>
      </w:r>
      <w:r>
        <w:rPr>
          <w:spacing w:val="-13"/>
          <w:sz w:val="24"/>
        </w:rPr>
        <w:t xml:space="preserve"> </w:t>
      </w:r>
      <w:r>
        <w:rPr>
          <w:sz w:val="24"/>
        </w:rPr>
        <w:t>en</w:t>
      </w:r>
      <w:r>
        <w:rPr>
          <w:spacing w:val="-14"/>
          <w:sz w:val="24"/>
        </w:rPr>
        <w:t xml:space="preserve"> </w:t>
      </w:r>
      <w:r>
        <w:rPr>
          <w:sz w:val="24"/>
        </w:rPr>
        <w:t>situation</w:t>
      </w:r>
      <w:r>
        <w:rPr>
          <w:spacing w:val="-13"/>
          <w:sz w:val="24"/>
        </w:rPr>
        <w:t xml:space="preserve"> </w:t>
      </w:r>
      <w:r>
        <w:rPr>
          <w:sz w:val="24"/>
        </w:rPr>
        <w:t>de</w:t>
      </w:r>
      <w:r>
        <w:rPr>
          <w:spacing w:val="-14"/>
          <w:sz w:val="24"/>
        </w:rPr>
        <w:t xml:space="preserve"> </w:t>
      </w:r>
      <w:r>
        <w:rPr>
          <w:sz w:val="24"/>
        </w:rPr>
        <w:t>handicap</w:t>
      </w:r>
      <w:r>
        <w:rPr>
          <w:spacing w:val="1"/>
          <w:sz w:val="24"/>
        </w:rPr>
        <w:t xml:space="preserve"> </w:t>
      </w:r>
      <w:r>
        <w:rPr>
          <w:spacing w:val="-10"/>
          <w:sz w:val="24"/>
        </w:rPr>
        <w:t>»</w:t>
      </w:r>
    </w:p>
    <w:p w:rsidR="005E6FCE" w:rsidRDefault="005E6FCE">
      <w:pPr>
        <w:pStyle w:val="Corpsdetexte"/>
        <w:rPr>
          <w:sz w:val="24"/>
        </w:rPr>
      </w:pPr>
    </w:p>
    <w:p w:rsidR="005E6FCE" w:rsidRDefault="00BF4AAB">
      <w:pPr>
        <w:pStyle w:val="Paragraphedeliste"/>
        <w:numPr>
          <w:ilvl w:val="0"/>
          <w:numId w:val="1"/>
        </w:numPr>
        <w:tabs>
          <w:tab w:val="left" w:pos="1491"/>
        </w:tabs>
        <w:rPr>
          <w:sz w:val="24"/>
        </w:rPr>
      </w:pPr>
      <w:r>
        <w:rPr>
          <w:sz w:val="24"/>
        </w:rPr>
        <w:t>Illectronisme</w:t>
      </w:r>
      <w:r>
        <w:rPr>
          <w:spacing w:val="-6"/>
          <w:sz w:val="24"/>
        </w:rPr>
        <w:t xml:space="preserve"> </w:t>
      </w:r>
      <w:r>
        <w:rPr>
          <w:sz w:val="24"/>
        </w:rPr>
        <w:t>:</w:t>
      </w:r>
      <w:r>
        <w:rPr>
          <w:spacing w:val="-5"/>
          <w:sz w:val="24"/>
        </w:rPr>
        <w:t xml:space="preserve"> </w:t>
      </w:r>
      <w:r>
        <w:rPr>
          <w:sz w:val="24"/>
        </w:rPr>
        <w:t>maintien</w:t>
      </w:r>
      <w:r>
        <w:rPr>
          <w:spacing w:val="-5"/>
          <w:sz w:val="24"/>
        </w:rPr>
        <w:t xml:space="preserve"> </w:t>
      </w:r>
      <w:r>
        <w:rPr>
          <w:sz w:val="24"/>
        </w:rPr>
        <w:t>dans</w:t>
      </w:r>
      <w:r>
        <w:rPr>
          <w:spacing w:val="-3"/>
          <w:sz w:val="24"/>
        </w:rPr>
        <w:t xml:space="preserve"> </w:t>
      </w:r>
      <w:r>
        <w:rPr>
          <w:sz w:val="24"/>
        </w:rPr>
        <w:t>l’emploi</w:t>
      </w:r>
      <w:r>
        <w:rPr>
          <w:spacing w:val="-2"/>
          <w:sz w:val="24"/>
        </w:rPr>
        <w:t xml:space="preserve"> </w:t>
      </w:r>
      <w:r>
        <w:rPr>
          <w:sz w:val="24"/>
        </w:rPr>
        <w:t>des</w:t>
      </w:r>
      <w:r>
        <w:rPr>
          <w:spacing w:val="-2"/>
          <w:sz w:val="24"/>
        </w:rPr>
        <w:t xml:space="preserve"> </w:t>
      </w:r>
      <w:r>
        <w:rPr>
          <w:sz w:val="24"/>
        </w:rPr>
        <w:t>salariés</w:t>
      </w:r>
      <w:r>
        <w:rPr>
          <w:spacing w:val="-3"/>
          <w:sz w:val="24"/>
        </w:rPr>
        <w:t xml:space="preserve"> </w:t>
      </w:r>
      <w:r>
        <w:rPr>
          <w:sz w:val="24"/>
        </w:rPr>
        <w:t>RQTH</w:t>
      </w:r>
      <w:r>
        <w:rPr>
          <w:spacing w:val="-3"/>
          <w:sz w:val="24"/>
        </w:rPr>
        <w:t xml:space="preserve"> </w:t>
      </w:r>
      <w:r>
        <w:rPr>
          <w:sz w:val="24"/>
        </w:rPr>
        <w:t>à</w:t>
      </w:r>
      <w:r>
        <w:rPr>
          <w:spacing w:val="-2"/>
          <w:sz w:val="24"/>
        </w:rPr>
        <w:t xml:space="preserve"> </w:t>
      </w:r>
      <w:r>
        <w:rPr>
          <w:sz w:val="24"/>
        </w:rPr>
        <w:t>faible</w:t>
      </w:r>
      <w:r>
        <w:rPr>
          <w:spacing w:val="-4"/>
          <w:sz w:val="24"/>
        </w:rPr>
        <w:t xml:space="preserve"> </w:t>
      </w:r>
      <w:r>
        <w:rPr>
          <w:sz w:val="24"/>
        </w:rPr>
        <w:t>niveau</w:t>
      </w:r>
      <w:r>
        <w:rPr>
          <w:spacing w:val="-4"/>
          <w:sz w:val="24"/>
        </w:rPr>
        <w:t xml:space="preserve"> </w:t>
      </w:r>
      <w:r>
        <w:rPr>
          <w:sz w:val="24"/>
        </w:rPr>
        <w:t>de</w:t>
      </w:r>
      <w:r>
        <w:rPr>
          <w:spacing w:val="-1"/>
          <w:sz w:val="24"/>
        </w:rPr>
        <w:t xml:space="preserve"> </w:t>
      </w:r>
      <w:r>
        <w:rPr>
          <w:spacing w:val="-2"/>
          <w:sz w:val="24"/>
        </w:rPr>
        <w:t>qualification</w:t>
      </w: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rPr>
          <w:sz w:val="20"/>
        </w:rPr>
      </w:pPr>
    </w:p>
    <w:p w:rsidR="005E6FCE" w:rsidRDefault="005E6FCE">
      <w:pPr>
        <w:pStyle w:val="Corpsdetexte"/>
        <w:spacing w:before="236"/>
        <w:rPr>
          <w:sz w:val="20"/>
        </w:rPr>
      </w:pPr>
    </w:p>
    <w:sectPr w:rsidR="005E6FCE">
      <w:headerReference w:type="default" r:id="rId22"/>
      <w:footerReference w:type="default" r:id="rId23"/>
      <w:pgSz w:w="11920" w:h="16860"/>
      <w:pgMar w:top="340" w:right="141" w:bottom="0" w:left="141" w:header="122"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BF4AAB">
      <w:r>
        <w:separator/>
      </w:r>
    </w:p>
  </w:endnote>
  <w:endnote w:type="continuationSeparator" w:id="0">
    <w:p w:rsidR="00000000" w:rsidRDefault="00BF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BF4AAB">
    <w:pPr>
      <w:pStyle w:val="Corpsdetexte"/>
      <w:spacing w:line="14" w:lineRule="auto"/>
      <w:rPr>
        <w:sz w:val="18"/>
      </w:rPr>
    </w:pPr>
    <w:r>
      <w:rPr>
        <w:noProof/>
        <w:sz w:val="18"/>
      </w:rPr>
      <mc:AlternateContent>
        <mc:Choice Requires="wps">
          <w:drawing>
            <wp:anchor distT="0" distB="0" distL="0" distR="0" simplePos="0" relativeHeight="487196672" behindDoc="1" locked="0" layoutInCell="1" allowOverlap="1">
              <wp:simplePos x="0" y="0"/>
              <wp:positionH relativeFrom="page">
                <wp:posOffset>3665854</wp:posOffset>
              </wp:positionH>
              <wp:positionV relativeFrom="page">
                <wp:posOffset>9885205</wp:posOffset>
              </wp:positionV>
              <wp:extent cx="197485" cy="1943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7485" cy="194310"/>
                      </a:xfrm>
                      <a:prstGeom prst="rect">
                        <a:avLst/>
                      </a:prstGeom>
                    </wps:spPr>
                    <wps:txbx>
                      <w:txbxContent>
                        <w:p w:rsidR="005E6FCE" w:rsidRDefault="00BF4AAB">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10</w:t>
                          </w:r>
                          <w:r>
                            <w:rPr>
                              <w:rFonts w:ascii="Times New Roman"/>
                              <w:spacing w:val="-5"/>
                              <w:sz w:val="24"/>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288.65pt;margin-top:778.35pt;width:15.55pt;height:15.3pt;z-index:-161198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" filled="f" stroked="f">
              <v:textbox inset="0,0,0,0">
                <w:txbxContent>
                  <w:p w:rsidR="005E6FCE" w:rsidRDefault="00BF4AAB">
                    <w:pPr>
                      <w:spacing w:before="10"/>
                      <w:ind w:left="60"/>
                      <w:rPr>
                        <w:rFonts w:ascii="Times New Roman"/>
                        <w:sz w:val="24"/>
                      </w:rPr>
                    </w:pPr>
                    <w:r>
                      <w:rPr>
                        <w:rFonts w:ascii="Times New Roman"/>
                        <w:spacing w:val="-5"/>
                        <w:sz w:val="24"/>
                      </w:rPr>
                      <w:fldChar w:fldCharType="begin"/>
                    </w:r>
                    <w:r>
                      <w:rPr>
                        <w:rFonts w:ascii="Times New Roman"/>
                        <w:spacing w:val="-5"/>
                        <w:sz w:val="24"/>
                      </w:rPr>
                      <w:instrText xml:space="preserve"> PAGE </w:instrText>
                    </w:r>
                    <w:r>
                      <w:rPr>
                        <w:rFonts w:ascii="Times New Roman"/>
                        <w:spacing w:val="-5"/>
                        <w:sz w:val="24"/>
                      </w:rPr>
                      <w:fldChar w:fldCharType="separate"/>
                    </w:r>
                    <w:r>
                      <w:rPr>
                        <w:rFonts w:ascii="Times New Roman"/>
                        <w:spacing w:val="-5"/>
                        <w:sz w:val="24"/>
                      </w:rPr>
                      <w:t>10</w:t>
                    </w:r>
                    <w:r>
                      <w:rPr>
                        <w:rFonts w:ascii="Times New Roman"/>
                        <w:spacing w:val="-5"/>
                        <w:sz w:val="24"/>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5E6FCE">
    <w:pPr>
      <w:pStyle w:val="Corpsdetexte"/>
      <w:spacing w:line="14" w:lineRule="auto"/>
      <w:rPr>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5E6FCE">
    <w:pPr>
      <w:pStyle w:val="Corpsdetexte"/>
      <w:spacing w:line="14" w:lineRule="auto"/>
      <w:rPr>
        <w:sz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5E6FCE">
    <w:pPr>
      <w:pStyle w:val="Corpsdetexte"/>
      <w:spacing w:line="14" w:lineRule="auto"/>
      <w:rPr>
        <w:sz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5E6FCE">
    <w:pPr>
      <w:pStyle w:val="Corpsdetexte"/>
      <w:spacing w:line="14" w:lineRule="auto"/>
      <w:rPr>
        <w:sz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5E6FCE">
    <w:pPr>
      <w:pStyle w:val="Corpsdetexte"/>
      <w:spacing w:line="14" w:lineRule="auto"/>
      <w:rPr>
        <w:sz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5E6FCE">
    <w:pPr>
      <w:pStyle w:val="Corpsdetexte"/>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BF4AAB">
      <w:r>
        <w:separator/>
      </w:r>
    </w:p>
  </w:footnote>
  <w:footnote w:type="continuationSeparator" w:id="0">
    <w:p w:rsidR="00000000" w:rsidRDefault="00BF4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BF4AAB">
    <w:pPr>
      <w:pStyle w:val="Corpsdetexte"/>
      <w:spacing w:line="14" w:lineRule="auto"/>
      <w:rPr>
        <w:sz w:val="20"/>
      </w:rPr>
    </w:pPr>
    <w:r>
      <w:rPr>
        <w:noProof/>
        <w:sz w:val="20"/>
      </w:rPr>
      <mc:AlternateContent>
        <mc:Choice Requires="wps">
          <w:drawing>
            <wp:anchor distT="0" distB="0" distL="0" distR="0" simplePos="0" relativeHeight="487196160" behindDoc="1" locked="0" layoutInCell="1" allowOverlap="1">
              <wp:simplePos x="0" y="0"/>
              <wp:positionH relativeFrom="page">
                <wp:posOffset>114300</wp:posOffset>
              </wp:positionH>
              <wp:positionV relativeFrom="page">
                <wp:posOffset>64628</wp:posOffset>
              </wp:positionV>
              <wp:extent cx="2026920" cy="1663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6920" cy="166370"/>
                      </a:xfrm>
                      <a:prstGeom prst="rect">
                        <a:avLst/>
                      </a:prstGeom>
                    </wps:spPr>
                    <wps:txbx>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9pt;margin-top:5.1pt;width:159.6pt;height:13.1pt;z-index:-161203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" filled="f" stroked="f">
              <v:textbox inset="0,0,0,0">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BF4AAB">
    <w:pPr>
      <w:pStyle w:val="Corpsdetexte"/>
      <w:spacing w:line="14" w:lineRule="auto"/>
      <w:rPr>
        <w:sz w:val="20"/>
      </w:rPr>
    </w:pPr>
    <w:r>
      <w:rPr>
        <w:noProof/>
        <w:sz w:val="20"/>
      </w:rPr>
      <mc:AlternateContent>
        <mc:Choice Requires="wps">
          <w:drawing>
            <wp:anchor distT="0" distB="0" distL="0" distR="0" simplePos="0" relativeHeight="487197184" behindDoc="1" locked="0" layoutInCell="1" allowOverlap="1">
              <wp:simplePos x="0" y="0"/>
              <wp:positionH relativeFrom="page">
                <wp:posOffset>114300</wp:posOffset>
              </wp:positionH>
              <wp:positionV relativeFrom="page">
                <wp:posOffset>64628</wp:posOffset>
              </wp:positionV>
              <wp:extent cx="2026920" cy="166370"/>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6920" cy="166370"/>
                      </a:xfrm>
                      <a:prstGeom prst="rect">
                        <a:avLst/>
                      </a:prstGeom>
                    </wps:spPr>
                    <wps:txbx>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8" o:spid="_x0000_s1028" type="#_x0000_t202" style="position:absolute;margin-left:9pt;margin-top:5.1pt;width:159.6pt;height:13.1pt;z-index:-161192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" filled="f" stroked="f">
              <v:textbox inset="0,0,0,0">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5E6FCE">
    <w:pPr>
      <w:pStyle w:val="Corpsdetexte"/>
      <w:spacing w:line="14" w:lineRule="auto"/>
      <w:rPr>
        <w:sz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BF4AAB">
    <w:pPr>
      <w:pStyle w:val="Corpsdetexte"/>
      <w:spacing w:line="14" w:lineRule="auto"/>
      <w:rPr>
        <w:sz w:val="20"/>
      </w:rPr>
    </w:pPr>
    <w:r>
      <w:rPr>
        <w:noProof/>
        <w:sz w:val="20"/>
      </w:rPr>
      <mc:AlternateContent>
        <mc:Choice Requires="wps">
          <w:drawing>
            <wp:anchor distT="0" distB="0" distL="0" distR="0" simplePos="0" relativeHeight="487197696" behindDoc="1" locked="0" layoutInCell="1" allowOverlap="1">
              <wp:simplePos x="0" y="0"/>
              <wp:positionH relativeFrom="page">
                <wp:posOffset>114300</wp:posOffset>
              </wp:positionH>
              <wp:positionV relativeFrom="page">
                <wp:posOffset>64628</wp:posOffset>
              </wp:positionV>
              <wp:extent cx="2026920" cy="166370"/>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6920" cy="166370"/>
                      </a:xfrm>
                      <a:prstGeom prst="rect">
                        <a:avLst/>
                      </a:prstGeom>
                    </wps:spPr>
                    <wps:txbx>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1" o:spid="_x0000_s1029" type="#_x0000_t202" style="position:absolute;margin-left:9pt;margin-top:5.1pt;width:159.6pt;height:13.1pt;z-index:-161187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" filled="f" stroked="f">
              <v:textbox inset="0,0,0,0">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BF4AAB">
    <w:pPr>
      <w:pStyle w:val="Corpsdetexte"/>
      <w:spacing w:line="14" w:lineRule="auto"/>
      <w:rPr>
        <w:sz w:val="20"/>
      </w:rPr>
    </w:pPr>
    <w:r>
      <w:rPr>
        <w:noProof/>
        <w:sz w:val="20"/>
      </w:rPr>
      <mc:AlternateContent>
        <mc:Choice Requires="wps">
          <w:drawing>
            <wp:anchor distT="0" distB="0" distL="0" distR="0" simplePos="0" relativeHeight="487198208" behindDoc="1" locked="0" layoutInCell="1" allowOverlap="1">
              <wp:simplePos x="0" y="0"/>
              <wp:positionH relativeFrom="page">
                <wp:posOffset>114300</wp:posOffset>
              </wp:positionH>
              <wp:positionV relativeFrom="page">
                <wp:posOffset>64628</wp:posOffset>
              </wp:positionV>
              <wp:extent cx="2026920" cy="166370"/>
              <wp:effectExtent l="0" t="0" r="0" b="0"/>
              <wp:wrapNone/>
              <wp:docPr id="66" name="Text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6920" cy="166370"/>
                      </a:xfrm>
                      <a:prstGeom prst="rect">
                        <a:avLst/>
                      </a:prstGeom>
                    </wps:spPr>
                    <wps:txbx>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6" o:spid="_x0000_s1030" type="#_x0000_t202" style="position:absolute;margin-left:9pt;margin-top:5.1pt;width:159.6pt;height:13.1pt;z-index:-161182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" filled="f" stroked="f">
              <v:textbox inset="0,0,0,0">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BF4AAB">
    <w:pPr>
      <w:pStyle w:val="Corpsdetexte"/>
      <w:spacing w:line="14" w:lineRule="auto"/>
      <w:rPr>
        <w:sz w:val="20"/>
      </w:rPr>
    </w:pPr>
    <w:r>
      <w:rPr>
        <w:noProof/>
        <w:sz w:val="20"/>
      </w:rPr>
      <mc:AlternateContent>
        <mc:Choice Requires="wps">
          <w:drawing>
            <wp:anchor distT="0" distB="0" distL="0" distR="0" simplePos="0" relativeHeight="487198720" behindDoc="1" locked="0" layoutInCell="1" allowOverlap="1">
              <wp:simplePos x="0" y="0"/>
              <wp:positionH relativeFrom="page">
                <wp:posOffset>114300</wp:posOffset>
              </wp:positionH>
              <wp:positionV relativeFrom="page">
                <wp:posOffset>64628</wp:posOffset>
              </wp:positionV>
              <wp:extent cx="2026920" cy="166370"/>
              <wp:effectExtent l="0" t="0" r="0" b="0"/>
              <wp:wrapNone/>
              <wp:docPr id="71" name="Textbox 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6920" cy="166370"/>
                      </a:xfrm>
                      <a:prstGeom prst="rect">
                        <a:avLst/>
                      </a:prstGeom>
                    </wps:spPr>
                    <wps:txbx>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1" o:spid="_x0000_s1031" type="#_x0000_t202" style="position:absolute;margin-left:9pt;margin-top:5.1pt;width:159.6pt;height:13.1pt;z-index:-161177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" filled="f" stroked="f">
              <v:textbox inset="0,0,0,0">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E6FCE" w:rsidRDefault="00BF4AAB">
    <w:pPr>
      <w:pStyle w:val="Corpsdetexte"/>
      <w:spacing w:line="14" w:lineRule="auto"/>
      <w:rPr>
        <w:sz w:val="20"/>
      </w:rPr>
    </w:pPr>
    <w:r>
      <w:rPr>
        <w:noProof/>
        <w:sz w:val="20"/>
      </w:rPr>
      <mc:AlternateContent>
        <mc:Choice Requires="wps">
          <w:drawing>
            <wp:anchor distT="0" distB="0" distL="0" distR="0" simplePos="0" relativeHeight="487199232" behindDoc="1" locked="0" layoutInCell="1" allowOverlap="1">
              <wp:simplePos x="0" y="0"/>
              <wp:positionH relativeFrom="page">
                <wp:posOffset>114300</wp:posOffset>
              </wp:positionH>
              <wp:positionV relativeFrom="page">
                <wp:posOffset>64628</wp:posOffset>
              </wp:positionV>
              <wp:extent cx="2026920" cy="166370"/>
              <wp:effectExtent l="0" t="0" r="0" b="0"/>
              <wp:wrapNone/>
              <wp:docPr id="76" name="Text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26920" cy="166370"/>
                      </a:xfrm>
                      <a:prstGeom prst="rect">
                        <a:avLst/>
                      </a:prstGeom>
                    </wps:spPr>
                    <wps:txbx>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6" o:spid="_x0000_s1032" type="#_x0000_t202" style="position:absolute;margin-left:9pt;margin-top:5.1pt;width:159.6pt;height:13.1pt;z-index:-161172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" filled="f" stroked="f">
              <v:textbox inset="0,0,0,0">
                <w:txbxContent>
                  <w:p w:rsidR="005E6FCE" w:rsidRDefault="00BF4AAB">
                    <w:pPr>
                      <w:spacing w:before="11"/>
                      <w:ind w:left="20"/>
                      <w:rPr>
                        <w:rFonts w:ascii="Times New Roman" w:hAnsi="Times New Roman"/>
                        <w:sz w:val="20"/>
                      </w:rPr>
                    </w:pPr>
                    <w:proofErr w:type="spellStart"/>
                    <w:r>
                      <w:rPr>
                        <w:rFonts w:ascii="Times New Roman" w:hAnsi="Times New Roman"/>
                        <w:color w:val="7F7F7F"/>
                        <w:sz w:val="20"/>
                      </w:rPr>
                      <w:t>OpenSign</w:t>
                    </w:r>
                    <w:proofErr w:type="spellEnd"/>
                    <w:r>
                      <w:rPr>
                        <w:rFonts w:ascii="Times New Roman" w:hAnsi="Times New Roman"/>
                        <w:color w:val="7F7F7F"/>
                        <w:sz w:val="20"/>
                      </w:rPr>
                      <w:t xml:space="preserve">™ </w:t>
                    </w:r>
                    <w:proofErr w:type="spellStart"/>
                    <w:proofErr w:type="gramStart"/>
                    <w:r>
                      <w:rPr>
                        <w:rFonts w:ascii="Times New Roman" w:hAnsi="Times New Roman"/>
                        <w:color w:val="7F7F7F"/>
                        <w:sz w:val="20"/>
                      </w:rPr>
                      <w:t>DocumentId</w:t>
                    </w:r>
                    <w:proofErr w:type="spellEnd"/>
                    <w:r>
                      <w:rPr>
                        <w:rFonts w:ascii="Times New Roman" w:hAnsi="Times New Roman"/>
                        <w:color w:val="7F7F7F"/>
                        <w:sz w:val="20"/>
                      </w:rPr>
                      <w:t>:</w:t>
                    </w:r>
                    <w:proofErr w:type="gramEnd"/>
                    <w:r>
                      <w:rPr>
                        <w:rFonts w:ascii="Times New Roman" w:hAnsi="Times New Roman"/>
                        <w:color w:val="7F7F7F"/>
                        <w:sz w:val="20"/>
                      </w:rPr>
                      <w:t xml:space="preserve"> </w:t>
                    </w:r>
                    <w:r>
                      <w:rPr>
                        <w:rFonts w:ascii="Times New Roman" w:hAnsi="Times New Roman"/>
                        <w:color w:val="7F7F7F"/>
                        <w:spacing w:val="-2"/>
                        <w:sz w:val="20"/>
                      </w:rPr>
                      <w:t>Cj478UfDdl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4631A"/>
    <w:multiLevelType w:val="hybridMultilevel"/>
    <w:tmpl w:val="411C421C"/>
    <w:lvl w:ilvl="0" w:tplc="C06C7574">
      <w:numFmt w:val="bullet"/>
      <w:lvlText w:val=""/>
      <w:lvlJc w:val="left"/>
      <w:pPr>
        <w:ind w:left="1712" w:hanging="360"/>
      </w:pPr>
      <w:rPr>
        <w:rFonts w:ascii="Symbol" w:eastAsia="Symbol" w:hAnsi="Symbol" w:cs="Symbol" w:hint="default"/>
        <w:b w:val="0"/>
        <w:bCs w:val="0"/>
        <w:i w:val="0"/>
        <w:iCs w:val="0"/>
        <w:spacing w:val="0"/>
        <w:w w:val="100"/>
        <w:sz w:val="22"/>
        <w:szCs w:val="22"/>
        <w:lang w:val="fr-FR" w:eastAsia="en-US" w:bidi="ar-SA"/>
      </w:rPr>
    </w:lvl>
    <w:lvl w:ilvl="1" w:tplc="59C2D3A0">
      <w:numFmt w:val="bullet"/>
      <w:lvlText w:val="•"/>
      <w:lvlJc w:val="left"/>
      <w:pPr>
        <w:ind w:left="2710" w:hanging="360"/>
      </w:pPr>
      <w:rPr>
        <w:rFonts w:hint="default"/>
        <w:lang w:val="fr-FR" w:eastAsia="en-US" w:bidi="ar-SA"/>
      </w:rPr>
    </w:lvl>
    <w:lvl w:ilvl="2" w:tplc="1A8E3F4A">
      <w:numFmt w:val="bullet"/>
      <w:lvlText w:val="•"/>
      <w:lvlJc w:val="left"/>
      <w:pPr>
        <w:ind w:left="3701" w:hanging="360"/>
      </w:pPr>
      <w:rPr>
        <w:rFonts w:hint="default"/>
        <w:lang w:val="fr-FR" w:eastAsia="en-US" w:bidi="ar-SA"/>
      </w:rPr>
    </w:lvl>
    <w:lvl w:ilvl="3" w:tplc="6542346A">
      <w:numFmt w:val="bullet"/>
      <w:lvlText w:val="•"/>
      <w:lvlJc w:val="left"/>
      <w:pPr>
        <w:ind w:left="4692" w:hanging="360"/>
      </w:pPr>
      <w:rPr>
        <w:rFonts w:hint="default"/>
        <w:lang w:val="fr-FR" w:eastAsia="en-US" w:bidi="ar-SA"/>
      </w:rPr>
    </w:lvl>
    <w:lvl w:ilvl="4" w:tplc="440CCC64">
      <w:numFmt w:val="bullet"/>
      <w:lvlText w:val="•"/>
      <w:lvlJc w:val="left"/>
      <w:pPr>
        <w:ind w:left="5683" w:hanging="360"/>
      </w:pPr>
      <w:rPr>
        <w:rFonts w:hint="default"/>
        <w:lang w:val="fr-FR" w:eastAsia="en-US" w:bidi="ar-SA"/>
      </w:rPr>
    </w:lvl>
    <w:lvl w:ilvl="5" w:tplc="CA92F210">
      <w:numFmt w:val="bullet"/>
      <w:lvlText w:val="•"/>
      <w:lvlJc w:val="left"/>
      <w:pPr>
        <w:ind w:left="6674" w:hanging="360"/>
      </w:pPr>
      <w:rPr>
        <w:rFonts w:hint="default"/>
        <w:lang w:val="fr-FR" w:eastAsia="en-US" w:bidi="ar-SA"/>
      </w:rPr>
    </w:lvl>
    <w:lvl w:ilvl="6" w:tplc="FEE40B7E">
      <w:numFmt w:val="bullet"/>
      <w:lvlText w:val="•"/>
      <w:lvlJc w:val="left"/>
      <w:pPr>
        <w:ind w:left="7665" w:hanging="360"/>
      </w:pPr>
      <w:rPr>
        <w:rFonts w:hint="default"/>
        <w:lang w:val="fr-FR" w:eastAsia="en-US" w:bidi="ar-SA"/>
      </w:rPr>
    </w:lvl>
    <w:lvl w:ilvl="7" w:tplc="5546F068">
      <w:numFmt w:val="bullet"/>
      <w:lvlText w:val="•"/>
      <w:lvlJc w:val="left"/>
      <w:pPr>
        <w:ind w:left="8656" w:hanging="360"/>
      </w:pPr>
      <w:rPr>
        <w:rFonts w:hint="default"/>
        <w:lang w:val="fr-FR" w:eastAsia="en-US" w:bidi="ar-SA"/>
      </w:rPr>
    </w:lvl>
    <w:lvl w:ilvl="8" w:tplc="7098194A">
      <w:numFmt w:val="bullet"/>
      <w:lvlText w:val="•"/>
      <w:lvlJc w:val="left"/>
      <w:pPr>
        <w:ind w:left="9647" w:hanging="360"/>
      </w:pPr>
      <w:rPr>
        <w:rFonts w:hint="default"/>
        <w:lang w:val="fr-FR" w:eastAsia="en-US" w:bidi="ar-SA"/>
      </w:rPr>
    </w:lvl>
  </w:abstractNum>
  <w:abstractNum w:abstractNumId="1" w15:restartNumberingAfterBreak="0">
    <w:nsid w:val="00E17463"/>
    <w:multiLevelType w:val="multilevel"/>
    <w:tmpl w:val="DBF8752A"/>
    <w:lvl w:ilvl="0">
      <w:start w:val="2"/>
      <w:numFmt w:val="decimal"/>
      <w:lvlText w:val="%1"/>
      <w:lvlJc w:val="left"/>
      <w:pPr>
        <w:ind w:left="2072" w:hanging="720"/>
        <w:jc w:val="left"/>
      </w:pPr>
      <w:rPr>
        <w:rFonts w:hint="default"/>
        <w:lang w:val="fr-FR" w:eastAsia="en-US" w:bidi="ar-SA"/>
      </w:rPr>
    </w:lvl>
    <w:lvl w:ilvl="1">
      <w:start w:val="2"/>
      <w:numFmt w:val="decimal"/>
      <w:lvlText w:val="%1.%2"/>
      <w:lvlJc w:val="left"/>
      <w:pPr>
        <w:ind w:left="2072" w:hanging="720"/>
        <w:jc w:val="left"/>
      </w:pPr>
      <w:rPr>
        <w:rFonts w:hint="default"/>
        <w:lang w:val="fr-FR" w:eastAsia="en-US" w:bidi="ar-SA"/>
      </w:rPr>
    </w:lvl>
    <w:lvl w:ilvl="2">
      <w:start w:val="1"/>
      <w:numFmt w:val="decimal"/>
      <w:lvlText w:val="%1.%2.%3."/>
      <w:lvlJc w:val="left"/>
      <w:pPr>
        <w:ind w:left="2072" w:hanging="720"/>
        <w:jc w:val="left"/>
      </w:pPr>
      <w:rPr>
        <w:rFonts w:ascii="Calibri" w:eastAsia="Calibri" w:hAnsi="Calibri" w:cs="Calibri" w:hint="default"/>
        <w:b/>
        <w:bCs/>
        <w:i w:val="0"/>
        <w:iCs w:val="0"/>
        <w:spacing w:val="-2"/>
        <w:w w:val="100"/>
        <w:sz w:val="22"/>
        <w:szCs w:val="22"/>
        <w:lang w:val="fr-FR" w:eastAsia="en-US" w:bidi="ar-SA"/>
      </w:rPr>
    </w:lvl>
    <w:lvl w:ilvl="3">
      <w:numFmt w:val="bullet"/>
      <w:lvlText w:val="•"/>
      <w:lvlJc w:val="left"/>
      <w:pPr>
        <w:ind w:left="4944" w:hanging="720"/>
      </w:pPr>
      <w:rPr>
        <w:rFonts w:hint="default"/>
        <w:lang w:val="fr-FR" w:eastAsia="en-US" w:bidi="ar-SA"/>
      </w:rPr>
    </w:lvl>
    <w:lvl w:ilvl="4">
      <w:numFmt w:val="bullet"/>
      <w:lvlText w:val="•"/>
      <w:lvlJc w:val="left"/>
      <w:pPr>
        <w:ind w:left="5899" w:hanging="720"/>
      </w:pPr>
      <w:rPr>
        <w:rFonts w:hint="default"/>
        <w:lang w:val="fr-FR" w:eastAsia="en-US" w:bidi="ar-SA"/>
      </w:rPr>
    </w:lvl>
    <w:lvl w:ilvl="5">
      <w:numFmt w:val="bullet"/>
      <w:lvlText w:val="•"/>
      <w:lvlJc w:val="left"/>
      <w:pPr>
        <w:ind w:left="6854" w:hanging="720"/>
      </w:pPr>
      <w:rPr>
        <w:rFonts w:hint="default"/>
        <w:lang w:val="fr-FR" w:eastAsia="en-US" w:bidi="ar-SA"/>
      </w:rPr>
    </w:lvl>
    <w:lvl w:ilvl="6">
      <w:numFmt w:val="bullet"/>
      <w:lvlText w:val="•"/>
      <w:lvlJc w:val="left"/>
      <w:pPr>
        <w:ind w:left="7809" w:hanging="720"/>
      </w:pPr>
      <w:rPr>
        <w:rFonts w:hint="default"/>
        <w:lang w:val="fr-FR" w:eastAsia="en-US" w:bidi="ar-SA"/>
      </w:rPr>
    </w:lvl>
    <w:lvl w:ilvl="7">
      <w:numFmt w:val="bullet"/>
      <w:lvlText w:val="•"/>
      <w:lvlJc w:val="left"/>
      <w:pPr>
        <w:ind w:left="8764" w:hanging="720"/>
      </w:pPr>
      <w:rPr>
        <w:rFonts w:hint="default"/>
        <w:lang w:val="fr-FR" w:eastAsia="en-US" w:bidi="ar-SA"/>
      </w:rPr>
    </w:lvl>
    <w:lvl w:ilvl="8">
      <w:numFmt w:val="bullet"/>
      <w:lvlText w:val="•"/>
      <w:lvlJc w:val="left"/>
      <w:pPr>
        <w:ind w:left="9719" w:hanging="720"/>
      </w:pPr>
      <w:rPr>
        <w:rFonts w:hint="default"/>
        <w:lang w:val="fr-FR" w:eastAsia="en-US" w:bidi="ar-SA"/>
      </w:rPr>
    </w:lvl>
  </w:abstractNum>
  <w:abstractNum w:abstractNumId="2" w15:restartNumberingAfterBreak="0">
    <w:nsid w:val="1E642B33"/>
    <w:multiLevelType w:val="hybridMultilevel"/>
    <w:tmpl w:val="EB049A6C"/>
    <w:lvl w:ilvl="0" w:tplc="A1A61000">
      <w:numFmt w:val="bullet"/>
      <w:lvlText w:val="o"/>
      <w:lvlJc w:val="left"/>
      <w:pPr>
        <w:ind w:left="1000" w:hanging="360"/>
      </w:pPr>
      <w:rPr>
        <w:rFonts w:ascii="Courier New" w:eastAsia="Courier New" w:hAnsi="Courier New" w:cs="Courier New" w:hint="default"/>
        <w:b w:val="0"/>
        <w:bCs w:val="0"/>
        <w:i w:val="0"/>
        <w:iCs w:val="0"/>
        <w:spacing w:val="0"/>
        <w:w w:val="100"/>
        <w:sz w:val="22"/>
        <w:szCs w:val="22"/>
        <w:lang w:val="fr-FR" w:eastAsia="en-US" w:bidi="ar-SA"/>
      </w:rPr>
    </w:lvl>
    <w:lvl w:ilvl="1" w:tplc="110A2186">
      <w:numFmt w:val="bullet"/>
      <w:lvlText w:val=""/>
      <w:lvlJc w:val="left"/>
      <w:pPr>
        <w:ind w:left="1348" w:hanging="356"/>
      </w:pPr>
      <w:rPr>
        <w:rFonts w:ascii="Symbol" w:eastAsia="Symbol" w:hAnsi="Symbol" w:cs="Symbol" w:hint="default"/>
        <w:b w:val="0"/>
        <w:bCs w:val="0"/>
        <w:i w:val="0"/>
        <w:iCs w:val="0"/>
        <w:spacing w:val="0"/>
        <w:w w:val="100"/>
        <w:sz w:val="22"/>
        <w:szCs w:val="22"/>
        <w:lang w:val="fr-FR" w:eastAsia="en-US" w:bidi="ar-SA"/>
      </w:rPr>
    </w:lvl>
    <w:lvl w:ilvl="2" w:tplc="72802ADA">
      <w:numFmt w:val="bullet"/>
      <w:lvlText w:val="•"/>
      <w:lvlJc w:val="left"/>
      <w:pPr>
        <w:ind w:left="2327" w:hanging="356"/>
      </w:pPr>
      <w:rPr>
        <w:rFonts w:hint="default"/>
        <w:lang w:val="fr-FR" w:eastAsia="en-US" w:bidi="ar-SA"/>
      </w:rPr>
    </w:lvl>
    <w:lvl w:ilvl="3" w:tplc="39F262D8">
      <w:numFmt w:val="bullet"/>
      <w:lvlText w:val="•"/>
      <w:lvlJc w:val="left"/>
      <w:pPr>
        <w:ind w:left="3315" w:hanging="356"/>
      </w:pPr>
      <w:rPr>
        <w:rFonts w:hint="default"/>
        <w:lang w:val="fr-FR" w:eastAsia="en-US" w:bidi="ar-SA"/>
      </w:rPr>
    </w:lvl>
    <w:lvl w:ilvl="4" w:tplc="7E146A52">
      <w:numFmt w:val="bullet"/>
      <w:lvlText w:val="•"/>
      <w:lvlJc w:val="left"/>
      <w:pPr>
        <w:ind w:left="4303" w:hanging="356"/>
      </w:pPr>
      <w:rPr>
        <w:rFonts w:hint="default"/>
        <w:lang w:val="fr-FR" w:eastAsia="en-US" w:bidi="ar-SA"/>
      </w:rPr>
    </w:lvl>
    <w:lvl w:ilvl="5" w:tplc="34B8D3FC">
      <w:numFmt w:val="bullet"/>
      <w:lvlText w:val="•"/>
      <w:lvlJc w:val="left"/>
      <w:pPr>
        <w:ind w:left="5291" w:hanging="356"/>
      </w:pPr>
      <w:rPr>
        <w:rFonts w:hint="default"/>
        <w:lang w:val="fr-FR" w:eastAsia="en-US" w:bidi="ar-SA"/>
      </w:rPr>
    </w:lvl>
    <w:lvl w:ilvl="6" w:tplc="F9909AA0">
      <w:numFmt w:val="bullet"/>
      <w:lvlText w:val="•"/>
      <w:lvlJc w:val="left"/>
      <w:pPr>
        <w:ind w:left="6279" w:hanging="356"/>
      </w:pPr>
      <w:rPr>
        <w:rFonts w:hint="default"/>
        <w:lang w:val="fr-FR" w:eastAsia="en-US" w:bidi="ar-SA"/>
      </w:rPr>
    </w:lvl>
    <w:lvl w:ilvl="7" w:tplc="95EE590A">
      <w:numFmt w:val="bullet"/>
      <w:lvlText w:val="•"/>
      <w:lvlJc w:val="left"/>
      <w:pPr>
        <w:ind w:left="7266" w:hanging="356"/>
      </w:pPr>
      <w:rPr>
        <w:rFonts w:hint="default"/>
        <w:lang w:val="fr-FR" w:eastAsia="en-US" w:bidi="ar-SA"/>
      </w:rPr>
    </w:lvl>
    <w:lvl w:ilvl="8" w:tplc="3CEE03F2">
      <w:numFmt w:val="bullet"/>
      <w:lvlText w:val="•"/>
      <w:lvlJc w:val="left"/>
      <w:pPr>
        <w:ind w:left="8254" w:hanging="356"/>
      </w:pPr>
      <w:rPr>
        <w:rFonts w:hint="default"/>
        <w:lang w:val="fr-FR" w:eastAsia="en-US" w:bidi="ar-SA"/>
      </w:rPr>
    </w:lvl>
  </w:abstractNum>
  <w:abstractNum w:abstractNumId="3" w15:restartNumberingAfterBreak="0">
    <w:nsid w:val="20690D80"/>
    <w:multiLevelType w:val="multilevel"/>
    <w:tmpl w:val="5024F78E"/>
    <w:lvl w:ilvl="0">
      <w:start w:val="4"/>
      <w:numFmt w:val="decimal"/>
      <w:lvlText w:val="%1"/>
      <w:lvlJc w:val="left"/>
      <w:pPr>
        <w:ind w:left="1428" w:hanging="720"/>
        <w:jc w:val="left"/>
      </w:pPr>
      <w:rPr>
        <w:rFonts w:hint="default"/>
        <w:lang w:val="fr-FR" w:eastAsia="en-US" w:bidi="ar-SA"/>
      </w:rPr>
    </w:lvl>
    <w:lvl w:ilvl="1">
      <w:start w:val="2"/>
      <w:numFmt w:val="decimal"/>
      <w:lvlText w:val="%1.%2"/>
      <w:lvlJc w:val="left"/>
      <w:pPr>
        <w:ind w:left="1428" w:hanging="720"/>
        <w:jc w:val="left"/>
      </w:pPr>
      <w:rPr>
        <w:rFonts w:hint="default"/>
        <w:lang w:val="fr-FR" w:eastAsia="en-US" w:bidi="ar-SA"/>
      </w:rPr>
    </w:lvl>
    <w:lvl w:ilvl="2">
      <w:start w:val="1"/>
      <w:numFmt w:val="decimal"/>
      <w:lvlText w:val="%1.%2.%3."/>
      <w:lvlJc w:val="left"/>
      <w:pPr>
        <w:ind w:left="1428" w:hanging="720"/>
        <w:jc w:val="left"/>
      </w:pPr>
      <w:rPr>
        <w:rFonts w:ascii="Calibri" w:eastAsia="Calibri" w:hAnsi="Calibri" w:cs="Calibri" w:hint="default"/>
        <w:b w:val="0"/>
        <w:bCs w:val="0"/>
        <w:i/>
        <w:iCs/>
        <w:color w:val="365F91"/>
        <w:spacing w:val="0"/>
        <w:w w:val="100"/>
        <w:sz w:val="22"/>
        <w:szCs w:val="22"/>
        <w:lang w:val="fr-FR" w:eastAsia="en-US" w:bidi="ar-SA"/>
      </w:rPr>
    </w:lvl>
    <w:lvl w:ilvl="3">
      <w:numFmt w:val="bullet"/>
      <w:lvlText w:val="•"/>
      <w:lvlJc w:val="left"/>
      <w:pPr>
        <w:ind w:left="4063" w:hanging="720"/>
      </w:pPr>
      <w:rPr>
        <w:rFonts w:hint="default"/>
        <w:lang w:val="fr-FR" w:eastAsia="en-US" w:bidi="ar-SA"/>
      </w:rPr>
    </w:lvl>
    <w:lvl w:ilvl="4">
      <w:numFmt w:val="bullet"/>
      <w:lvlText w:val="•"/>
      <w:lvlJc w:val="left"/>
      <w:pPr>
        <w:ind w:left="4944" w:hanging="720"/>
      </w:pPr>
      <w:rPr>
        <w:rFonts w:hint="default"/>
        <w:lang w:val="fr-FR" w:eastAsia="en-US" w:bidi="ar-SA"/>
      </w:rPr>
    </w:lvl>
    <w:lvl w:ilvl="5">
      <w:numFmt w:val="bullet"/>
      <w:lvlText w:val="•"/>
      <w:lvlJc w:val="left"/>
      <w:pPr>
        <w:ind w:left="5825" w:hanging="720"/>
      </w:pPr>
      <w:rPr>
        <w:rFonts w:hint="default"/>
        <w:lang w:val="fr-FR" w:eastAsia="en-US" w:bidi="ar-SA"/>
      </w:rPr>
    </w:lvl>
    <w:lvl w:ilvl="6">
      <w:numFmt w:val="bullet"/>
      <w:lvlText w:val="•"/>
      <w:lvlJc w:val="left"/>
      <w:pPr>
        <w:ind w:left="6706" w:hanging="720"/>
      </w:pPr>
      <w:rPr>
        <w:rFonts w:hint="default"/>
        <w:lang w:val="fr-FR" w:eastAsia="en-US" w:bidi="ar-SA"/>
      </w:rPr>
    </w:lvl>
    <w:lvl w:ilvl="7">
      <w:numFmt w:val="bullet"/>
      <w:lvlText w:val="•"/>
      <w:lvlJc w:val="left"/>
      <w:pPr>
        <w:ind w:left="7587" w:hanging="720"/>
      </w:pPr>
      <w:rPr>
        <w:rFonts w:hint="default"/>
        <w:lang w:val="fr-FR" w:eastAsia="en-US" w:bidi="ar-SA"/>
      </w:rPr>
    </w:lvl>
    <w:lvl w:ilvl="8">
      <w:numFmt w:val="bullet"/>
      <w:lvlText w:val="•"/>
      <w:lvlJc w:val="left"/>
      <w:pPr>
        <w:ind w:left="8468" w:hanging="720"/>
      </w:pPr>
      <w:rPr>
        <w:rFonts w:hint="default"/>
        <w:lang w:val="fr-FR" w:eastAsia="en-US" w:bidi="ar-SA"/>
      </w:rPr>
    </w:lvl>
  </w:abstractNum>
  <w:abstractNum w:abstractNumId="4" w15:restartNumberingAfterBreak="0">
    <w:nsid w:val="26D026B3"/>
    <w:multiLevelType w:val="multilevel"/>
    <w:tmpl w:val="C950B710"/>
    <w:lvl w:ilvl="0">
      <w:start w:val="2"/>
      <w:numFmt w:val="decimal"/>
      <w:lvlText w:val="%1"/>
      <w:lvlJc w:val="left"/>
      <w:pPr>
        <w:ind w:left="1742" w:hanging="391"/>
        <w:jc w:val="left"/>
      </w:pPr>
      <w:rPr>
        <w:rFonts w:hint="default"/>
        <w:lang w:val="fr-FR" w:eastAsia="en-US" w:bidi="ar-SA"/>
      </w:rPr>
    </w:lvl>
    <w:lvl w:ilvl="1">
      <w:start w:val="3"/>
      <w:numFmt w:val="decimal"/>
      <w:lvlText w:val="%1.%2."/>
      <w:lvlJc w:val="left"/>
      <w:pPr>
        <w:ind w:left="1742" w:hanging="391"/>
        <w:jc w:val="left"/>
      </w:pPr>
      <w:rPr>
        <w:rFonts w:ascii="Calibri" w:eastAsia="Calibri" w:hAnsi="Calibri" w:cs="Calibri" w:hint="default"/>
        <w:b/>
        <w:bCs/>
        <w:i w:val="0"/>
        <w:iCs w:val="0"/>
        <w:color w:val="4F81BC"/>
        <w:spacing w:val="-2"/>
        <w:w w:val="100"/>
        <w:sz w:val="22"/>
        <w:szCs w:val="22"/>
        <w:lang w:val="fr-FR" w:eastAsia="en-US" w:bidi="ar-SA"/>
      </w:rPr>
    </w:lvl>
    <w:lvl w:ilvl="2">
      <w:start w:val="1"/>
      <w:numFmt w:val="decimal"/>
      <w:lvlText w:val="%1.%2.%3."/>
      <w:lvlJc w:val="left"/>
      <w:pPr>
        <w:ind w:left="2072" w:hanging="720"/>
        <w:jc w:val="left"/>
      </w:pPr>
      <w:rPr>
        <w:rFonts w:ascii="Calibri" w:eastAsia="Calibri" w:hAnsi="Calibri" w:cs="Calibri" w:hint="default"/>
        <w:b/>
        <w:bCs/>
        <w:i w:val="0"/>
        <w:iCs w:val="0"/>
        <w:spacing w:val="-2"/>
        <w:w w:val="100"/>
        <w:sz w:val="22"/>
        <w:szCs w:val="22"/>
        <w:lang w:val="fr-FR" w:eastAsia="en-US" w:bidi="ar-SA"/>
      </w:rPr>
    </w:lvl>
    <w:lvl w:ilvl="3">
      <w:numFmt w:val="bullet"/>
      <w:lvlText w:val=""/>
      <w:lvlJc w:val="left"/>
      <w:pPr>
        <w:ind w:left="1712" w:hanging="360"/>
      </w:pPr>
      <w:rPr>
        <w:rFonts w:ascii="Symbol" w:eastAsia="Symbol" w:hAnsi="Symbol" w:cs="Symbol" w:hint="default"/>
        <w:b w:val="0"/>
        <w:bCs w:val="0"/>
        <w:i w:val="0"/>
        <w:iCs w:val="0"/>
        <w:color w:val="4F81BC"/>
        <w:spacing w:val="0"/>
        <w:w w:val="100"/>
        <w:sz w:val="22"/>
        <w:szCs w:val="22"/>
        <w:lang w:val="fr-FR" w:eastAsia="en-US" w:bidi="ar-SA"/>
      </w:rPr>
    </w:lvl>
    <w:lvl w:ilvl="4">
      <w:numFmt w:val="bullet"/>
      <w:lvlText w:val="•"/>
      <w:lvlJc w:val="left"/>
      <w:pPr>
        <w:ind w:left="4467" w:hanging="360"/>
      </w:pPr>
      <w:rPr>
        <w:rFonts w:hint="default"/>
        <w:lang w:val="fr-FR" w:eastAsia="en-US" w:bidi="ar-SA"/>
      </w:rPr>
    </w:lvl>
    <w:lvl w:ilvl="5">
      <w:numFmt w:val="bullet"/>
      <w:lvlText w:val="•"/>
      <w:lvlJc w:val="left"/>
      <w:pPr>
        <w:ind w:left="5660" w:hanging="360"/>
      </w:pPr>
      <w:rPr>
        <w:rFonts w:hint="default"/>
        <w:lang w:val="fr-FR" w:eastAsia="en-US" w:bidi="ar-SA"/>
      </w:rPr>
    </w:lvl>
    <w:lvl w:ilvl="6">
      <w:numFmt w:val="bullet"/>
      <w:lvlText w:val="•"/>
      <w:lvlJc w:val="left"/>
      <w:pPr>
        <w:ind w:left="6854" w:hanging="360"/>
      </w:pPr>
      <w:rPr>
        <w:rFonts w:hint="default"/>
        <w:lang w:val="fr-FR" w:eastAsia="en-US" w:bidi="ar-SA"/>
      </w:rPr>
    </w:lvl>
    <w:lvl w:ilvl="7">
      <w:numFmt w:val="bullet"/>
      <w:lvlText w:val="•"/>
      <w:lvlJc w:val="left"/>
      <w:pPr>
        <w:ind w:left="8048" w:hanging="360"/>
      </w:pPr>
      <w:rPr>
        <w:rFonts w:hint="default"/>
        <w:lang w:val="fr-FR" w:eastAsia="en-US" w:bidi="ar-SA"/>
      </w:rPr>
    </w:lvl>
    <w:lvl w:ilvl="8">
      <w:numFmt w:val="bullet"/>
      <w:lvlText w:val="•"/>
      <w:lvlJc w:val="left"/>
      <w:pPr>
        <w:ind w:left="9241" w:hanging="360"/>
      </w:pPr>
      <w:rPr>
        <w:rFonts w:hint="default"/>
        <w:lang w:val="fr-FR" w:eastAsia="en-US" w:bidi="ar-SA"/>
      </w:rPr>
    </w:lvl>
  </w:abstractNum>
  <w:abstractNum w:abstractNumId="5" w15:restartNumberingAfterBreak="0">
    <w:nsid w:val="39C15DFE"/>
    <w:multiLevelType w:val="hybridMultilevel"/>
    <w:tmpl w:val="4D2C1C04"/>
    <w:lvl w:ilvl="0" w:tplc="142649C8">
      <w:numFmt w:val="bullet"/>
      <w:lvlText w:val=""/>
      <w:lvlJc w:val="left"/>
      <w:pPr>
        <w:ind w:left="861" w:hanging="360"/>
      </w:pPr>
      <w:rPr>
        <w:rFonts w:ascii="Symbol" w:eastAsia="Symbol" w:hAnsi="Symbol" w:cs="Symbol" w:hint="default"/>
        <w:b w:val="0"/>
        <w:bCs w:val="0"/>
        <w:i w:val="0"/>
        <w:iCs w:val="0"/>
        <w:spacing w:val="0"/>
        <w:w w:val="100"/>
        <w:sz w:val="22"/>
        <w:szCs w:val="22"/>
        <w:lang w:val="fr-FR" w:eastAsia="en-US" w:bidi="ar-SA"/>
      </w:rPr>
    </w:lvl>
    <w:lvl w:ilvl="1" w:tplc="143A5A18">
      <w:numFmt w:val="bullet"/>
      <w:lvlText w:val="•"/>
      <w:lvlJc w:val="left"/>
      <w:pPr>
        <w:ind w:left="1797" w:hanging="360"/>
      </w:pPr>
      <w:rPr>
        <w:rFonts w:hint="default"/>
        <w:lang w:val="fr-FR" w:eastAsia="en-US" w:bidi="ar-SA"/>
      </w:rPr>
    </w:lvl>
    <w:lvl w:ilvl="2" w:tplc="A4A62574">
      <w:numFmt w:val="bullet"/>
      <w:lvlText w:val="•"/>
      <w:lvlJc w:val="left"/>
      <w:pPr>
        <w:ind w:left="2734" w:hanging="360"/>
      </w:pPr>
      <w:rPr>
        <w:rFonts w:hint="default"/>
        <w:lang w:val="fr-FR" w:eastAsia="en-US" w:bidi="ar-SA"/>
      </w:rPr>
    </w:lvl>
    <w:lvl w:ilvl="3" w:tplc="3D6E1F28">
      <w:numFmt w:val="bullet"/>
      <w:lvlText w:val="•"/>
      <w:lvlJc w:val="left"/>
      <w:pPr>
        <w:ind w:left="3671" w:hanging="360"/>
      </w:pPr>
      <w:rPr>
        <w:rFonts w:hint="default"/>
        <w:lang w:val="fr-FR" w:eastAsia="en-US" w:bidi="ar-SA"/>
      </w:rPr>
    </w:lvl>
    <w:lvl w:ilvl="4" w:tplc="98CC3730">
      <w:numFmt w:val="bullet"/>
      <w:lvlText w:val="•"/>
      <w:lvlJc w:val="left"/>
      <w:pPr>
        <w:ind w:left="4608" w:hanging="360"/>
      </w:pPr>
      <w:rPr>
        <w:rFonts w:hint="default"/>
        <w:lang w:val="fr-FR" w:eastAsia="en-US" w:bidi="ar-SA"/>
      </w:rPr>
    </w:lvl>
    <w:lvl w:ilvl="5" w:tplc="77B6EB92">
      <w:numFmt w:val="bullet"/>
      <w:lvlText w:val="•"/>
      <w:lvlJc w:val="left"/>
      <w:pPr>
        <w:ind w:left="5545" w:hanging="360"/>
      </w:pPr>
      <w:rPr>
        <w:rFonts w:hint="default"/>
        <w:lang w:val="fr-FR" w:eastAsia="en-US" w:bidi="ar-SA"/>
      </w:rPr>
    </w:lvl>
    <w:lvl w:ilvl="6" w:tplc="E8465D66">
      <w:numFmt w:val="bullet"/>
      <w:lvlText w:val="•"/>
      <w:lvlJc w:val="left"/>
      <w:pPr>
        <w:ind w:left="6482" w:hanging="360"/>
      </w:pPr>
      <w:rPr>
        <w:rFonts w:hint="default"/>
        <w:lang w:val="fr-FR" w:eastAsia="en-US" w:bidi="ar-SA"/>
      </w:rPr>
    </w:lvl>
    <w:lvl w:ilvl="7" w:tplc="75E0852E">
      <w:numFmt w:val="bullet"/>
      <w:lvlText w:val="•"/>
      <w:lvlJc w:val="left"/>
      <w:pPr>
        <w:ind w:left="7419" w:hanging="360"/>
      </w:pPr>
      <w:rPr>
        <w:rFonts w:hint="default"/>
        <w:lang w:val="fr-FR" w:eastAsia="en-US" w:bidi="ar-SA"/>
      </w:rPr>
    </w:lvl>
    <w:lvl w:ilvl="8" w:tplc="B66E0F68">
      <w:numFmt w:val="bullet"/>
      <w:lvlText w:val="•"/>
      <w:lvlJc w:val="left"/>
      <w:pPr>
        <w:ind w:left="8356" w:hanging="360"/>
      </w:pPr>
      <w:rPr>
        <w:rFonts w:hint="default"/>
        <w:lang w:val="fr-FR" w:eastAsia="en-US" w:bidi="ar-SA"/>
      </w:rPr>
    </w:lvl>
  </w:abstractNum>
  <w:abstractNum w:abstractNumId="6" w15:restartNumberingAfterBreak="0">
    <w:nsid w:val="4F4E1AEA"/>
    <w:multiLevelType w:val="multilevel"/>
    <w:tmpl w:val="5AAAAE54"/>
    <w:lvl w:ilvl="0">
      <w:start w:val="1"/>
      <w:numFmt w:val="decimal"/>
      <w:lvlText w:val="%1."/>
      <w:lvlJc w:val="left"/>
      <w:pPr>
        <w:ind w:left="1712" w:hanging="360"/>
        <w:jc w:val="left"/>
      </w:pPr>
      <w:rPr>
        <w:rFonts w:ascii="Calibri" w:eastAsia="Calibri" w:hAnsi="Calibri" w:cs="Calibri" w:hint="default"/>
        <w:b/>
        <w:bCs/>
        <w:i w:val="0"/>
        <w:iCs w:val="0"/>
        <w:spacing w:val="0"/>
        <w:w w:val="100"/>
        <w:sz w:val="22"/>
        <w:szCs w:val="22"/>
        <w:lang w:val="fr-FR" w:eastAsia="en-US" w:bidi="ar-SA"/>
      </w:rPr>
    </w:lvl>
    <w:lvl w:ilvl="1">
      <w:start w:val="1"/>
      <w:numFmt w:val="decimal"/>
      <w:lvlText w:val="%1.%2."/>
      <w:lvlJc w:val="left"/>
      <w:pPr>
        <w:ind w:left="2072" w:hanging="720"/>
        <w:jc w:val="left"/>
      </w:pPr>
      <w:rPr>
        <w:rFonts w:ascii="Calibri" w:eastAsia="Calibri" w:hAnsi="Calibri" w:cs="Calibri" w:hint="default"/>
        <w:b/>
        <w:bCs/>
        <w:i w:val="0"/>
        <w:iCs w:val="0"/>
        <w:color w:val="4F81BC"/>
        <w:spacing w:val="-2"/>
        <w:w w:val="100"/>
        <w:sz w:val="22"/>
        <w:szCs w:val="22"/>
        <w:lang w:val="fr-FR" w:eastAsia="en-US" w:bidi="ar-SA"/>
      </w:rPr>
    </w:lvl>
    <w:lvl w:ilvl="2">
      <w:start w:val="1"/>
      <w:numFmt w:val="decimal"/>
      <w:lvlText w:val="%1.%2.%3."/>
      <w:lvlJc w:val="left"/>
      <w:pPr>
        <w:ind w:left="2072" w:hanging="720"/>
        <w:jc w:val="left"/>
      </w:pPr>
      <w:rPr>
        <w:rFonts w:ascii="Calibri" w:eastAsia="Calibri" w:hAnsi="Calibri" w:cs="Calibri" w:hint="default"/>
        <w:b/>
        <w:bCs/>
        <w:i w:val="0"/>
        <w:iCs w:val="0"/>
        <w:spacing w:val="-2"/>
        <w:w w:val="100"/>
        <w:sz w:val="22"/>
        <w:szCs w:val="22"/>
        <w:lang w:val="fr-FR" w:eastAsia="en-US" w:bidi="ar-SA"/>
      </w:rPr>
    </w:lvl>
    <w:lvl w:ilvl="3">
      <w:numFmt w:val="bullet"/>
      <w:lvlText w:val="•"/>
      <w:lvlJc w:val="left"/>
      <w:pPr>
        <w:ind w:left="4202" w:hanging="720"/>
      </w:pPr>
      <w:rPr>
        <w:rFonts w:hint="default"/>
        <w:lang w:val="fr-FR" w:eastAsia="en-US" w:bidi="ar-SA"/>
      </w:rPr>
    </w:lvl>
    <w:lvl w:ilvl="4">
      <w:numFmt w:val="bullet"/>
      <w:lvlText w:val="•"/>
      <w:lvlJc w:val="left"/>
      <w:pPr>
        <w:ind w:left="5263" w:hanging="720"/>
      </w:pPr>
      <w:rPr>
        <w:rFonts w:hint="default"/>
        <w:lang w:val="fr-FR" w:eastAsia="en-US" w:bidi="ar-SA"/>
      </w:rPr>
    </w:lvl>
    <w:lvl w:ilvl="5">
      <w:numFmt w:val="bullet"/>
      <w:lvlText w:val="•"/>
      <w:lvlJc w:val="left"/>
      <w:pPr>
        <w:ind w:left="6324" w:hanging="720"/>
      </w:pPr>
      <w:rPr>
        <w:rFonts w:hint="default"/>
        <w:lang w:val="fr-FR" w:eastAsia="en-US" w:bidi="ar-SA"/>
      </w:rPr>
    </w:lvl>
    <w:lvl w:ilvl="6">
      <w:numFmt w:val="bullet"/>
      <w:lvlText w:val="•"/>
      <w:lvlJc w:val="left"/>
      <w:pPr>
        <w:ind w:left="7385" w:hanging="720"/>
      </w:pPr>
      <w:rPr>
        <w:rFonts w:hint="default"/>
        <w:lang w:val="fr-FR" w:eastAsia="en-US" w:bidi="ar-SA"/>
      </w:rPr>
    </w:lvl>
    <w:lvl w:ilvl="7">
      <w:numFmt w:val="bullet"/>
      <w:lvlText w:val="•"/>
      <w:lvlJc w:val="left"/>
      <w:pPr>
        <w:ind w:left="8446" w:hanging="720"/>
      </w:pPr>
      <w:rPr>
        <w:rFonts w:hint="default"/>
        <w:lang w:val="fr-FR" w:eastAsia="en-US" w:bidi="ar-SA"/>
      </w:rPr>
    </w:lvl>
    <w:lvl w:ilvl="8">
      <w:numFmt w:val="bullet"/>
      <w:lvlText w:val="•"/>
      <w:lvlJc w:val="left"/>
      <w:pPr>
        <w:ind w:left="9507" w:hanging="720"/>
      </w:pPr>
      <w:rPr>
        <w:rFonts w:hint="default"/>
        <w:lang w:val="fr-FR" w:eastAsia="en-US" w:bidi="ar-SA"/>
      </w:rPr>
    </w:lvl>
  </w:abstractNum>
  <w:abstractNum w:abstractNumId="7" w15:restartNumberingAfterBreak="0">
    <w:nsid w:val="500F11AA"/>
    <w:multiLevelType w:val="multilevel"/>
    <w:tmpl w:val="4A702A0E"/>
    <w:lvl w:ilvl="0">
      <w:start w:val="4"/>
      <w:numFmt w:val="decimal"/>
      <w:lvlText w:val="%1"/>
      <w:lvlJc w:val="left"/>
      <w:pPr>
        <w:ind w:left="1428" w:hanging="720"/>
        <w:jc w:val="left"/>
      </w:pPr>
      <w:rPr>
        <w:rFonts w:hint="default"/>
        <w:lang w:val="fr-FR" w:eastAsia="en-US" w:bidi="ar-SA"/>
      </w:rPr>
    </w:lvl>
    <w:lvl w:ilvl="1">
      <w:start w:val="4"/>
      <w:numFmt w:val="decimal"/>
      <w:lvlText w:val="%1.%2"/>
      <w:lvlJc w:val="left"/>
      <w:pPr>
        <w:ind w:left="1428" w:hanging="720"/>
        <w:jc w:val="left"/>
      </w:pPr>
      <w:rPr>
        <w:rFonts w:hint="default"/>
        <w:lang w:val="fr-FR" w:eastAsia="en-US" w:bidi="ar-SA"/>
      </w:rPr>
    </w:lvl>
    <w:lvl w:ilvl="2">
      <w:start w:val="1"/>
      <w:numFmt w:val="decimal"/>
      <w:lvlText w:val="%1.%2.%3."/>
      <w:lvlJc w:val="left"/>
      <w:pPr>
        <w:ind w:left="1428" w:hanging="720"/>
        <w:jc w:val="left"/>
      </w:pPr>
      <w:rPr>
        <w:rFonts w:ascii="Calibri" w:eastAsia="Calibri" w:hAnsi="Calibri" w:cs="Calibri" w:hint="default"/>
        <w:b w:val="0"/>
        <w:bCs w:val="0"/>
        <w:i/>
        <w:iCs/>
        <w:color w:val="365F91"/>
        <w:spacing w:val="0"/>
        <w:w w:val="100"/>
        <w:sz w:val="22"/>
        <w:szCs w:val="22"/>
        <w:lang w:val="fr-FR" w:eastAsia="en-US" w:bidi="ar-SA"/>
      </w:rPr>
    </w:lvl>
    <w:lvl w:ilvl="3">
      <w:numFmt w:val="bullet"/>
      <w:lvlText w:val="•"/>
      <w:lvlJc w:val="left"/>
      <w:pPr>
        <w:ind w:left="4063" w:hanging="720"/>
      </w:pPr>
      <w:rPr>
        <w:rFonts w:hint="default"/>
        <w:lang w:val="fr-FR" w:eastAsia="en-US" w:bidi="ar-SA"/>
      </w:rPr>
    </w:lvl>
    <w:lvl w:ilvl="4">
      <w:numFmt w:val="bullet"/>
      <w:lvlText w:val="•"/>
      <w:lvlJc w:val="left"/>
      <w:pPr>
        <w:ind w:left="4944" w:hanging="720"/>
      </w:pPr>
      <w:rPr>
        <w:rFonts w:hint="default"/>
        <w:lang w:val="fr-FR" w:eastAsia="en-US" w:bidi="ar-SA"/>
      </w:rPr>
    </w:lvl>
    <w:lvl w:ilvl="5">
      <w:numFmt w:val="bullet"/>
      <w:lvlText w:val="•"/>
      <w:lvlJc w:val="left"/>
      <w:pPr>
        <w:ind w:left="5825" w:hanging="720"/>
      </w:pPr>
      <w:rPr>
        <w:rFonts w:hint="default"/>
        <w:lang w:val="fr-FR" w:eastAsia="en-US" w:bidi="ar-SA"/>
      </w:rPr>
    </w:lvl>
    <w:lvl w:ilvl="6">
      <w:numFmt w:val="bullet"/>
      <w:lvlText w:val="•"/>
      <w:lvlJc w:val="left"/>
      <w:pPr>
        <w:ind w:left="6706" w:hanging="720"/>
      </w:pPr>
      <w:rPr>
        <w:rFonts w:hint="default"/>
        <w:lang w:val="fr-FR" w:eastAsia="en-US" w:bidi="ar-SA"/>
      </w:rPr>
    </w:lvl>
    <w:lvl w:ilvl="7">
      <w:numFmt w:val="bullet"/>
      <w:lvlText w:val="•"/>
      <w:lvlJc w:val="left"/>
      <w:pPr>
        <w:ind w:left="7587" w:hanging="720"/>
      </w:pPr>
      <w:rPr>
        <w:rFonts w:hint="default"/>
        <w:lang w:val="fr-FR" w:eastAsia="en-US" w:bidi="ar-SA"/>
      </w:rPr>
    </w:lvl>
    <w:lvl w:ilvl="8">
      <w:numFmt w:val="bullet"/>
      <w:lvlText w:val="•"/>
      <w:lvlJc w:val="left"/>
      <w:pPr>
        <w:ind w:left="8468" w:hanging="720"/>
      </w:pPr>
      <w:rPr>
        <w:rFonts w:hint="default"/>
        <w:lang w:val="fr-FR" w:eastAsia="en-US" w:bidi="ar-SA"/>
      </w:rPr>
    </w:lvl>
  </w:abstractNum>
  <w:abstractNum w:abstractNumId="8" w15:restartNumberingAfterBreak="0">
    <w:nsid w:val="5A7C1F2B"/>
    <w:multiLevelType w:val="hybridMultilevel"/>
    <w:tmpl w:val="F9A034C4"/>
    <w:lvl w:ilvl="0" w:tplc="BEE04728">
      <w:numFmt w:val="bullet"/>
      <w:lvlText w:val="-"/>
      <w:lvlJc w:val="left"/>
      <w:pPr>
        <w:ind w:left="640" w:hanging="361"/>
      </w:pPr>
      <w:rPr>
        <w:rFonts w:ascii="Calibri" w:eastAsia="Calibri" w:hAnsi="Calibri" w:cs="Calibri" w:hint="default"/>
        <w:b w:val="0"/>
        <w:bCs w:val="0"/>
        <w:i w:val="0"/>
        <w:iCs w:val="0"/>
        <w:spacing w:val="0"/>
        <w:w w:val="100"/>
        <w:sz w:val="22"/>
        <w:szCs w:val="22"/>
        <w:lang w:val="fr-FR" w:eastAsia="en-US" w:bidi="ar-SA"/>
      </w:rPr>
    </w:lvl>
    <w:lvl w:ilvl="1" w:tplc="3086E1FA">
      <w:numFmt w:val="bullet"/>
      <w:lvlText w:val=""/>
      <w:lvlJc w:val="left"/>
      <w:pPr>
        <w:ind w:left="861" w:hanging="360"/>
      </w:pPr>
      <w:rPr>
        <w:rFonts w:ascii="Symbol" w:eastAsia="Symbol" w:hAnsi="Symbol" w:cs="Symbol" w:hint="default"/>
        <w:b w:val="0"/>
        <w:bCs w:val="0"/>
        <w:i w:val="0"/>
        <w:iCs w:val="0"/>
        <w:spacing w:val="0"/>
        <w:w w:val="100"/>
        <w:sz w:val="22"/>
        <w:szCs w:val="22"/>
        <w:lang w:val="fr-FR" w:eastAsia="en-US" w:bidi="ar-SA"/>
      </w:rPr>
    </w:lvl>
    <w:lvl w:ilvl="2" w:tplc="B2FCDF28">
      <w:numFmt w:val="bullet"/>
      <w:lvlText w:val="•"/>
      <w:lvlJc w:val="left"/>
      <w:pPr>
        <w:ind w:left="1901" w:hanging="360"/>
      </w:pPr>
      <w:rPr>
        <w:rFonts w:hint="default"/>
        <w:lang w:val="fr-FR" w:eastAsia="en-US" w:bidi="ar-SA"/>
      </w:rPr>
    </w:lvl>
    <w:lvl w:ilvl="3" w:tplc="8598843A">
      <w:numFmt w:val="bullet"/>
      <w:lvlText w:val="•"/>
      <w:lvlJc w:val="left"/>
      <w:pPr>
        <w:ind w:left="2942" w:hanging="360"/>
      </w:pPr>
      <w:rPr>
        <w:rFonts w:hint="default"/>
        <w:lang w:val="fr-FR" w:eastAsia="en-US" w:bidi="ar-SA"/>
      </w:rPr>
    </w:lvl>
    <w:lvl w:ilvl="4" w:tplc="2D186D08">
      <w:numFmt w:val="bullet"/>
      <w:lvlText w:val="•"/>
      <w:lvlJc w:val="left"/>
      <w:pPr>
        <w:ind w:left="3983" w:hanging="360"/>
      </w:pPr>
      <w:rPr>
        <w:rFonts w:hint="default"/>
        <w:lang w:val="fr-FR" w:eastAsia="en-US" w:bidi="ar-SA"/>
      </w:rPr>
    </w:lvl>
    <w:lvl w:ilvl="5" w:tplc="6CF2F858">
      <w:numFmt w:val="bullet"/>
      <w:lvlText w:val="•"/>
      <w:lvlJc w:val="left"/>
      <w:pPr>
        <w:ind w:left="5024" w:hanging="360"/>
      </w:pPr>
      <w:rPr>
        <w:rFonts w:hint="default"/>
        <w:lang w:val="fr-FR" w:eastAsia="en-US" w:bidi="ar-SA"/>
      </w:rPr>
    </w:lvl>
    <w:lvl w:ilvl="6" w:tplc="F6A6D078">
      <w:numFmt w:val="bullet"/>
      <w:lvlText w:val="•"/>
      <w:lvlJc w:val="left"/>
      <w:pPr>
        <w:ind w:left="6065" w:hanging="360"/>
      </w:pPr>
      <w:rPr>
        <w:rFonts w:hint="default"/>
        <w:lang w:val="fr-FR" w:eastAsia="en-US" w:bidi="ar-SA"/>
      </w:rPr>
    </w:lvl>
    <w:lvl w:ilvl="7" w:tplc="1A5A70BC">
      <w:numFmt w:val="bullet"/>
      <w:lvlText w:val="•"/>
      <w:lvlJc w:val="left"/>
      <w:pPr>
        <w:ind w:left="7106" w:hanging="360"/>
      </w:pPr>
      <w:rPr>
        <w:rFonts w:hint="default"/>
        <w:lang w:val="fr-FR" w:eastAsia="en-US" w:bidi="ar-SA"/>
      </w:rPr>
    </w:lvl>
    <w:lvl w:ilvl="8" w:tplc="76DEBCBA">
      <w:numFmt w:val="bullet"/>
      <w:lvlText w:val="•"/>
      <w:lvlJc w:val="left"/>
      <w:pPr>
        <w:ind w:left="8148" w:hanging="360"/>
      </w:pPr>
      <w:rPr>
        <w:rFonts w:hint="default"/>
        <w:lang w:val="fr-FR" w:eastAsia="en-US" w:bidi="ar-SA"/>
      </w:rPr>
    </w:lvl>
  </w:abstractNum>
  <w:abstractNum w:abstractNumId="9" w15:restartNumberingAfterBreak="0">
    <w:nsid w:val="68B95811"/>
    <w:multiLevelType w:val="hybridMultilevel"/>
    <w:tmpl w:val="B80A0D58"/>
    <w:lvl w:ilvl="0" w:tplc="2E92220A">
      <w:numFmt w:val="bullet"/>
      <w:lvlText w:val="-"/>
      <w:lvlJc w:val="left"/>
      <w:pPr>
        <w:ind w:left="1491" w:hanging="360"/>
      </w:pPr>
      <w:rPr>
        <w:rFonts w:ascii="Calibri" w:eastAsia="Calibri" w:hAnsi="Calibri" w:cs="Calibri" w:hint="default"/>
        <w:b w:val="0"/>
        <w:bCs w:val="0"/>
        <w:i w:val="0"/>
        <w:iCs w:val="0"/>
        <w:spacing w:val="0"/>
        <w:w w:val="100"/>
        <w:sz w:val="24"/>
        <w:szCs w:val="24"/>
        <w:lang w:val="fr-FR" w:eastAsia="en-US" w:bidi="ar-SA"/>
      </w:rPr>
    </w:lvl>
    <w:lvl w:ilvl="1" w:tplc="1F54526E">
      <w:numFmt w:val="bullet"/>
      <w:lvlText w:val="•"/>
      <w:lvlJc w:val="left"/>
      <w:pPr>
        <w:ind w:left="2512" w:hanging="360"/>
      </w:pPr>
      <w:rPr>
        <w:rFonts w:hint="default"/>
        <w:lang w:val="fr-FR" w:eastAsia="en-US" w:bidi="ar-SA"/>
      </w:rPr>
    </w:lvl>
    <w:lvl w:ilvl="2" w:tplc="ADC87D50">
      <w:numFmt w:val="bullet"/>
      <w:lvlText w:val="•"/>
      <w:lvlJc w:val="left"/>
      <w:pPr>
        <w:ind w:left="3525" w:hanging="360"/>
      </w:pPr>
      <w:rPr>
        <w:rFonts w:hint="default"/>
        <w:lang w:val="fr-FR" w:eastAsia="en-US" w:bidi="ar-SA"/>
      </w:rPr>
    </w:lvl>
    <w:lvl w:ilvl="3" w:tplc="F140B25C">
      <w:numFmt w:val="bullet"/>
      <w:lvlText w:val="•"/>
      <w:lvlJc w:val="left"/>
      <w:pPr>
        <w:ind w:left="4538" w:hanging="360"/>
      </w:pPr>
      <w:rPr>
        <w:rFonts w:hint="default"/>
        <w:lang w:val="fr-FR" w:eastAsia="en-US" w:bidi="ar-SA"/>
      </w:rPr>
    </w:lvl>
    <w:lvl w:ilvl="4" w:tplc="F1DC4CAC">
      <w:numFmt w:val="bullet"/>
      <w:lvlText w:val="•"/>
      <w:lvlJc w:val="left"/>
      <w:pPr>
        <w:ind w:left="5551" w:hanging="360"/>
      </w:pPr>
      <w:rPr>
        <w:rFonts w:hint="default"/>
        <w:lang w:val="fr-FR" w:eastAsia="en-US" w:bidi="ar-SA"/>
      </w:rPr>
    </w:lvl>
    <w:lvl w:ilvl="5" w:tplc="ECA4EE7C">
      <w:numFmt w:val="bullet"/>
      <w:lvlText w:val="•"/>
      <w:lvlJc w:val="left"/>
      <w:pPr>
        <w:ind w:left="6564" w:hanging="360"/>
      </w:pPr>
      <w:rPr>
        <w:rFonts w:hint="default"/>
        <w:lang w:val="fr-FR" w:eastAsia="en-US" w:bidi="ar-SA"/>
      </w:rPr>
    </w:lvl>
    <w:lvl w:ilvl="6" w:tplc="C90C7702">
      <w:numFmt w:val="bullet"/>
      <w:lvlText w:val="•"/>
      <w:lvlJc w:val="left"/>
      <w:pPr>
        <w:ind w:left="7577" w:hanging="360"/>
      </w:pPr>
      <w:rPr>
        <w:rFonts w:hint="default"/>
        <w:lang w:val="fr-FR" w:eastAsia="en-US" w:bidi="ar-SA"/>
      </w:rPr>
    </w:lvl>
    <w:lvl w:ilvl="7" w:tplc="2A6606EA">
      <w:numFmt w:val="bullet"/>
      <w:lvlText w:val="•"/>
      <w:lvlJc w:val="left"/>
      <w:pPr>
        <w:ind w:left="8590" w:hanging="360"/>
      </w:pPr>
      <w:rPr>
        <w:rFonts w:hint="default"/>
        <w:lang w:val="fr-FR" w:eastAsia="en-US" w:bidi="ar-SA"/>
      </w:rPr>
    </w:lvl>
    <w:lvl w:ilvl="8" w:tplc="C2B67902">
      <w:numFmt w:val="bullet"/>
      <w:lvlText w:val="•"/>
      <w:lvlJc w:val="left"/>
      <w:pPr>
        <w:ind w:left="9603" w:hanging="360"/>
      </w:pPr>
      <w:rPr>
        <w:rFonts w:hint="default"/>
        <w:lang w:val="fr-FR" w:eastAsia="en-US" w:bidi="ar-SA"/>
      </w:rPr>
    </w:lvl>
  </w:abstractNum>
  <w:abstractNum w:abstractNumId="10" w15:restartNumberingAfterBreak="0">
    <w:nsid w:val="6A2723E1"/>
    <w:multiLevelType w:val="hybridMultilevel"/>
    <w:tmpl w:val="61823FB0"/>
    <w:lvl w:ilvl="0" w:tplc="BA9225AE">
      <w:numFmt w:val="bullet"/>
      <w:lvlText w:val=""/>
      <w:lvlJc w:val="left"/>
      <w:pPr>
        <w:ind w:left="808" w:hanging="356"/>
      </w:pPr>
      <w:rPr>
        <w:rFonts w:ascii="Wingdings" w:eastAsia="Wingdings" w:hAnsi="Wingdings" w:cs="Wingdings" w:hint="default"/>
        <w:b w:val="0"/>
        <w:bCs w:val="0"/>
        <w:i w:val="0"/>
        <w:iCs w:val="0"/>
        <w:spacing w:val="0"/>
        <w:w w:val="100"/>
        <w:sz w:val="22"/>
        <w:szCs w:val="22"/>
        <w:lang w:val="fr-FR" w:eastAsia="en-US" w:bidi="ar-SA"/>
      </w:rPr>
    </w:lvl>
    <w:lvl w:ilvl="1" w:tplc="F6B8B9AA">
      <w:numFmt w:val="bullet"/>
      <w:lvlText w:val=""/>
      <w:lvlJc w:val="left"/>
      <w:pPr>
        <w:ind w:left="1065" w:hanging="296"/>
      </w:pPr>
      <w:rPr>
        <w:rFonts w:ascii="Symbol" w:eastAsia="Symbol" w:hAnsi="Symbol" w:cs="Symbol" w:hint="default"/>
        <w:b w:val="0"/>
        <w:bCs w:val="0"/>
        <w:i w:val="0"/>
        <w:iCs w:val="0"/>
        <w:spacing w:val="0"/>
        <w:w w:val="100"/>
        <w:sz w:val="22"/>
        <w:szCs w:val="22"/>
        <w:lang w:val="fr-FR" w:eastAsia="en-US" w:bidi="ar-SA"/>
      </w:rPr>
    </w:lvl>
    <w:lvl w:ilvl="2" w:tplc="47F02D66">
      <w:numFmt w:val="bullet"/>
      <w:lvlText w:val="•"/>
      <w:lvlJc w:val="left"/>
      <w:pPr>
        <w:ind w:left="2078" w:hanging="296"/>
      </w:pPr>
      <w:rPr>
        <w:rFonts w:hint="default"/>
        <w:lang w:val="fr-FR" w:eastAsia="en-US" w:bidi="ar-SA"/>
      </w:rPr>
    </w:lvl>
    <w:lvl w:ilvl="3" w:tplc="F2A8B2D0">
      <w:numFmt w:val="bullet"/>
      <w:lvlText w:val="•"/>
      <w:lvlJc w:val="left"/>
      <w:pPr>
        <w:ind w:left="3097" w:hanging="296"/>
      </w:pPr>
      <w:rPr>
        <w:rFonts w:hint="default"/>
        <w:lang w:val="fr-FR" w:eastAsia="en-US" w:bidi="ar-SA"/>
      </w:rPr>
    </w:lvl>
    <w:lvl w:ilvl="4" w:tplc="7EB087DC">
      <w:numFmt w:val="bullet"/>
      <w:lvlText w:val="•"/>
      <w:lvlJc w:val="left"/>
      <w:pPr>
        <w:ind w:left="4116" w:hanging="296"/>
      </w:pPr>
      <w:rPr>
        <w:rFonts w:hint="default"/>
        <w:lang w:val="fr-FR" w:eastAsia="en-US" w:bidi="ar-SA"/>
      </w:rPr>
    </w:lvl>
    <w:lvl w:ilvl="5" w:tplc="9C9813F8">
      <w:numFmt w:val="bullet"/>
      <w:lvlText w:val="•"/>
      <w:lvlJc w:val="left"/>
      <w:pPr>
        <w:ind w:left="5135" w:hanging="296"/>
      </w:pPr>
      <w:rPr>
        <w:rFonts w:hint="default"/>
        <w:lang w:val="fr-FR" w:eastAsia="en-US" w:bidi="ar-SA"/>
      </w:rPr>
    </w:lvl>
    <w:lvl w:ilvl="6" w:tplc="7952B21E">
      <w:numFmt w:val="bullet"/>
      <w:lvlText w:val="•"/>
      <w:lvlJc w:val="left"/>
      <w:pPr>
        <w:ind w:left="6154" w:hanging="296"/>
      </w:pPr>
      <w:rPr>
        <w:rFonts w:hint="default"/>
        <w:lang w:val="fr-FR" w:eastAsia="en-US" w:bidi="ar-SA"/>
      </w:rPr>
    </w:lvl>
    <w:lvl w:ilvl="7" w:tplc="BEDA5704">
      <w:numFmt w:val="bullet"/>
      <w:lvlText w:val="•"/>
      <w:lvlJc w:val="left"/>
      <w:pPr>
        <w:ind w:left="7173" w:hanging="296"/>
      </w:pPr>
      <w:rPr>
        <w:rFonts w:hint="default"/>
        <w:lang w:val="fr-FR" w:eastAsia="en-US" w:bidi="ar-SA"/>
      </w:rPr>
    </w:lvl>
    <w:lvl w:ilvl="8" w:tplc="9996A166">
      <w:numFmt w:val="bullet"/>
      <w:lvlText w:val="•"/>
      <w:lvlJc w:val="left"/>
      <w:pPr>
        <w:ind w:left="8192" w:hanging="296"/>
      </w:pPr>
      <w:rPr>
        <w:rFonts w:hint="default"/>
        <w:lang w:val="fr-FR" w:eastAsia="en-US" w:bidi="ar-SA"/>
      </w:rPr>
    </w:lvl>
  </w:abstractNum>
  <w:abstractNum w:abstractNumId="11" w15:restartNumberingAfterBreak="0">
    <w:nsid w:val="6A662987"/>
    <w:multiLevelType w:val="multilevel"/>
    <w:tmpl w:val="B8AC283E"/>
    <w:lvl w:ilvl="0">
      <w:start w:val="4"/>
      <w:numFmt w:val="decimal"/>
      <w:lvlText w:val="%1"/>
      <w:lvlJc w:val="left"/>
      <w:pPr>
        <w:ind w:left="1471" w:hanging="764"/>
        <w:jc w:val="left"/>
      </w:pPr>
      <w:rPr>
        <w:rFonts w:hint="default"/>
        <w:lang w:val="fr-FR" w:eastAsia="en-US" w:bidi="ar-SA"/>
      </w:rPr>
    </w:lvl>
    <w:lvl w:ilvl="1">
      <w:start w:val="3"/>
      <w:numFmt w:val="decimal"/>
      <w:lvlText w:val="%1.%2"/>
      <w:lvlJc w:val="left"/>
      <w:pPr>
        <w:ind w:left="1471" w:hanging="764"/>
        <w:jc w:val="left"/>
      </w:pPr>
      <w:rPr>
        <w:rFonts w:hint="default"/>
        <w:lang w:val="fr-FR" w:eastAsia="en-US" w:bidi="ar-SA"/>
      </w:rPr>
    </w:lvl>
    <w:lvl w:ilvl="2">
      <w:start w:val="2"/>
      <w:numFmt w:val="decimal"/>
      <w:lvlText w:val="%1.%2.%3."/>
      <w:lvlJc w:val="left"/>
      <w:pPr>
        <w:ind w:left="1471" w:hanging="764"/>
        <w:jc w:val="left"/>
      </w:pPr>
      <w:rPr>
        <w:rFonts w:ascii="Calibri" w:eastAsia="Calibri" w:hAnsi="Calibri" w:cs="Calibri" w:hint="default"/>
        <w:b w:val="0"/>
        <w:bCs w:val="0"/>
        <w:i/>
        <w:iCs/>
        <w:color w:val="365F91"/>
        <w:spacing w:val="0"/>
        <w:w w:val="100"/>
        <w:sz w:val="22"/>
        <w:szCs w:val="22"/>
        <w:lang w:val="fr-FR" w:eastAsia="en-US" w:bidi="ar-SA"/>
      </w:rPr>
    </w:lvl>
    <w:lvl w:ilvl="3">
      <w:numFmt w:val="bullet"/>
      <w:lvlText w:val="•"/>
      <w:lvlJc w:val="left"/>
      <w:pPr>
        <w:ind w:left="4105" w:hanging="764"/>
      </w:pPr>
      <w:rPr>
        <w:rFonts w:hint="default"/>
        <w:lang w:val="fr-FR" w:eastAsia="en-US" w:bidi="ar-SA"/>
      </w:rPr>
    </w:lvl>
    <w:lvl w:ilvl="4">
      <w:numFmt w:val="bullet"/>
      <w:lvlText w:val="•"/>
      <w:lvlJc w:val="left"/>
      <w:pPr>
        <w:ind w:left="4980" w:hanging="764"/>
      </w:pPr>
      <w:rPr>
        <w:rFonts w:hint="default"/>
        <w:lang w:val="fr-FR" w:eastAsia="en-US" w:bidi="ar-SA"/>
      </w:rPr>
    </w:lvl>
    <w:lvl w:ilvl="5">
      <w:numFmt w:val="bullet"/>
      <w:lvlText w:val="•"/>
      <w:lvlJc w:val="left"/>
      <w:pPr>
        <w:ind w:left="5855" w:hanging="764"/>
      </w:pPr>
      <w:rPr>
        <w:rFonts w:hint="default"/>
        <w:lang w:val="fr-FR" w:eastAsia="en-US" w:bidi="ar-SA"/>
      </w:rPr>
    </w:lvl>
    <w:lvl w:ilvl="6">
      <w:numFmt w:val="bullet"/>
      <w:lvlText w:val="•"/>
      <w:lvlJc w:val="left"/>
      <w:pPr>
        <w:ind w:left="6730" w:hanging="764"/>
      </w:pPr>
      <w:rPr>
        <w:rFonts w:hint="default"/>
        <w:lang w:val="fr-FR" w:eastAsia="en-US" w:bidi="ar-SA"/>
      </w:rPr>
    </w:lvl>
    <w:lvl w:ilvl="7">
      <w:numFmt w:val="bullet"/>
      <w:lvlText w:val="•"/>
      <w:lvlJc w:val="left"/>
      <w:pPr>
        <w:ind w:left="7605" w:hanging="764"/>
      </w:pPr>
      <w:rPr>
        <w:rFonts w:hint="default"/>
        <w:lang w:val="fr-FR" w:eastAsia="en-US" w:bidi="ar-SA"/>
      </w:rPr>
    </w:lvl>
    <w:lvl w:ilvl="8">
      <w:numFmt w:val="bullet"/>
      <w:lvlText w:val="•"/>
      <w:lvlJc w:val="left"/>
      <w:pPr>
        <w:ind w:left="8480" w:hanging="764"/>
      </w:pPr>
      <w:rPr>
        <w:rFonts w:hint="default"/>
        <w:lang w:val="fr-FR" w:eastAsia="en-US" w:bidi="ar-SA"/>
      </w:rPr>
    </w:lvl>
  </w:abstractNum>
  <w:abstractNum w:abstractNumId="12" w15:restartNumberingAfterBreak="0">
    <w:nsid w:val="6B404E80"/>
    <w:multiLevelType w:val="multilevel"/>
    <w:tmpl w:val="4FA25ABA"/>
    <w:lvl w:ilvl="0">
      <w:start w:val="2"/>
      <w:numFmt w:val="decimal"/>
      <w:lvlText w:val="%1"/>
      <w:lvlJc w:val="left"/>
      <w:pPr>
        <w:ind w:left="2072" w:hanging="720"/>
        <w:jc w:val="left"/>
      </w:pPr>
      <w:rPr>
        <w:rFonts w:hint="default"/>
        <w:lang w:val="fr-FR" w:eastAsia="en-US" w:bidi="ar-SA"/>
      </w:rPr>
    </w:lvl>
    <w:lvl w:ilvl="1">
      <w:start w:val="4"/>
      <w:numFmt w:val="decimal"/>
      <w:lvlText w:val="%1.%2"/>
      <w:lvlJc w:val="left"/>
      <w:pPr>
        <w:ind w:left="2072" w:hanging="720"/>
        <w:jc w:val="left"/>
      </w:pPr>
      <w:rPr>
        <w:rFonts w:hint="default"/>
        <w:lang w:val="fr-FR" w:eastAsia="en-US" w:bidi="ar-SA"/>
      </w:rPr>
    </w:lvl>
    <w:lvl w:ilvl="2">
      <w:start w:val="1"/>
      <w:numFmt w:val="decimal"/>
      <w:lvlText w:val="%1.%2.%3."/>
      <w:lvlJc w:val="left"/>
      <w:pPr>
        <w:ind w:left="2072" w:hanging="720"/>
        <w:jc w:val="left"/>
      </w:pPr>
      <w:rPr>
        <w:rFonts w:ascii="Calibri" w:eastAsia="Calibri" w:hAnsi="Calibri" w:cs="Calibri" w:hint="default"/>
        <w:b/>
        <w:bCs/>
        <w:i w:val="0"/>
        <w:iCs w:val="0"/>
        <w:spacing w:val="-2"/>
        <w:w w:val="100"/>
        <w:sz w:val="22"/>
        <w:szCs w:val="22"/>
        <w:lang w:val="fr-FR" w:eastAsia="en-US" w:bidi="ar-SA"/>
      </w:rPr>
    </w:lvl>
    <w:lvl w:ilvl="3">
      <w:numFmt w:val="bullet"/>
      <w:lvlText w:val="☐"/>
      <w:lvlJc w:val="left"/>
      <w:pPr>
        <w:ind w:left="4396" w:hanging="272"/>
      </w:pPr>
      <w:rPr>
        <w:rFonts w:ascii="MS Gothic" w:eastAsia="MS Gothic" w:hAnsi="MS Gothic" w:cs="MS Gothic" w:hint="default"/>
        <w:b w:val="0"/>
        <w:bCs w:val="0"/>
        <w:i w:val="0"/>
        <w:iCs w:val="0"/>
        <w:spacing w:val="0"/>
        <w:w w:val="100"/>
        <w:sz w:val="22"/>
        <w:szCs w:val="22"/>
        <w:lang w:val="fr-FR" w:eastAsia="en-US" w:bidi="ar-SA"/>
      </w:rPr>
    </w:lvl>
    <w:lvl w:ilvl="4">
      <w:numFmt w:val="bullet"/>
      <w:lvlText w:val="•"/>
      <w:lvlJc w:val="left"/>
      <w:pPr>
        <w:ind w:left="6809" w:hanging="272"/>
      </w:pPr>
      <w:rPr>
        <w:rFonts w:hint="default"/>
        <w:lang w:val="fr-FR" w:eastAsia="en-US" w:bidi="ar-SA"/>
      </w:rPr>
    </w:lvl>
    <w:lvl w:ilvl="5">
      <w:numFmt w:val="bullet"/>
      <w:lvlText w:val="•"/>
      <w:lvlJc w:val="left"/>
      <w:pPr>
        <w:ind w:left="7612" w:hanging="272"/>
      </w:pPr>
      <w:rPr>
        <w:rFonts w:hint="default"/>
        <w:lang w:val="fr-FR" w:eastAsia="en-US" w:bidi="ar-SA"/>
      </w:rPr>
    </w:lvl>
    <w:lvl w:ilvl="6">
      <w:numFmt w:val="bullet"/>
      <w:lvlText w:val="•"/>
      <w:lvlJc w:val="left"/>
      <w:pPr>
        <w:ind w:left="8416" w:hanging="272"/>
      </w:pPr>
      <w:rPr>
        <w:rFonts w:hint="default"/>
        <w:lang w:val="fr-FR" w:eastAsia="en-US" w:bidi="ar-SA"/>
      </w:rPr>
    </w:lvl>
    <w:lvl w:ilvl="7">
      <w:numFmt w:val="bullet"/>
      <w:lvlText w:val="•"/>
      <w:lvlJc w:val="left"/>
      <w:pPr>
        <w:ind w:left="9219" w:hanging="272"/>
      </w:pPr>
      <w:rPr>
        <w:rFonts w:hint="default"/>
        <w:lang w:val="fr-FR" w:eastAsia="en-US" w:bidi="ar-SA"/>
      </w:rPr>
    </w:lvl>
    <w:lvl w:ilvl="8">
      <w:numFmt w:val="bullet"/>
      <w:lvlText w:val="•"/>
      <w:lvlJc w:val="left"/>
      <w:pPr>
        <w:ind w:left="10022" w:hanging="272"/>
      </w:pPr>
      <w:rPr>
        <w:rFonts w:hint="default"/>
        <w:lang w:val="fr-FR" w:eastAsia="en-US" w:bidi="ar-SA"/>
      </w:rPr>
    </w:lvl>
  </w:abstractNum>
  <w:abstractNum w:abstractNumId="13" w15:restartNumberingAfterBreak="0">
    <w:nsid w:val="719105BC"/>
    <w:multiLevelType w:val="hybridMultilevel"/>
    <w:tmpl w:val="71F4358E"/>
    <w:lvl w:ilvl="0" w:tplc="18B8BA90">
      <w:numFmt w:val="bullet"/>
      <w:lvlText w:val=""/>
      <w:lvlJc w:val="left"/>
      <w:pPr>
        <w:ind w:left="861" w:hanging="360"/>
      </w:pPr>
      <w:rPr>
        <w:rFonts w:ascii="Symbol" w:eastAsia="Symbol" w:hAnsi="Symbol" w:cs="Symbol" w:hint="default"/>
        <w:spacing w:val="0"/>
        <w:w w:val="100"/>
        <w:lang w:val="fr-FR" w:eastAsia="en-US" w:bidi="ar-SA"/>
      </w:rPr>
    </w:lvl>
    <w:lvl w:ilvl="1" w:tplc="DE90FDEA">
      <w:numFmt w:val="bullet"/>
      <w:lvlText w:val="•"/>
      <w:lvlJc w:val="left"/>
      <w:pPr>
        <w:ind w:left="1797" w:hanging="360"/>
      </w:pPr>
      <w:rPr>
        <w:rFonts w:hint="default"/>
        <w:lang w:val="fr-FR" w:eastAsia="en-US" w:bidi="ar-SA"/>
      </w:rPr>
    </w:lvl>
    <w:lvl w:ilvl="2" w:tplc="A8D68CDC">
      <w:numFmt w:val="bullet"/>
      <w:lvlText w:val="•"/>
      <w:lvlJc w:val="left"/>
      <w:pPr>
        <w:ind w:left="2734" w:hanging="360"/>
      </w:pPr>
      <w:rPr>
        <w:rFonts w:hint="default"/>
        <w:lang w:val="fr-FR" w:eastAsia="en-US" w:bidi="ar-SA"/>
      </w:rPr>
    </w:lvl>
    <w:lvl w:ilvl="3" w:tplc="781AE294">
      <w:numFmt w:val="bullet"/>
      <w:lvlText w:val="•"/>
      <w:lvlJc w:val="left"/>
      <w:pPr>
        <w:ind w:left="3671" w:hanging="360"/>
      </w:pPr>
      <w:rPr>
        <w:rFonts w:hint="default"/>
        <w:lang w:val="fr-FR" w:eastAsia="en-US" w:bidi="ar-SA"/>
      </w:rPr>
    </w:lvl>
    <w:lvl w:ilvl="4" w:tplc="E9B669B6">
      <w:numFmt w:val="bullet"/>
      <w:lvlText w:val="•"/>
      <w:lvlJc w:val="left"/>
      <w:pPr>
        <w:ind w:left="4608" w:hanging="360"/>
      </w:pPr>
      <w:rPr>
        <w:rFonts w:hint="default"/>
        <w:lang w:val="fr-FR" w:eastAsia="en-US" w:bidi="ar-SA"/>
      </w:rPr>
    </w:lvl>
    <w:lvl w:ilvl="5" w:tplc="FEA20FC2">
      <w:numFmt w:val="bullet"/>
      <w:lvlText w:val="•"/>
      <w:lvlJc w:val="left"/>
      <w:pPr>
        <w:ind w:left="5545" w:hanging="360"/>
      </w:pPr>
      <w:rPr>
        <w:rFonts w:hint="default"/>
        <w:lang w:val="fr-FR" w:eastAsia="en-US" w:bidi="ar-SA"/>
      </w:rPr>
    </w:lvl>
    <w:lvl w:ilvl="6" w:tplc="EE222B58">
      <w:numFmt w:val="bullet"/>
      <w:lvlText w:val="•"/>
      <w:lvlJc w:val="left"/>
      <w:pPr>
        <w:ind w:left="6482" w:hanging="360"/>
      </w:pPr>
      <w:rPr>
        <w:rFonts w:hint="default"/>
        <w:lang w:val="fr-FR" w:eastAsia="en-US" w:bidi="ar-SA"/>
      </w:rPr>
    </w:lvl>
    <w:lvl w:ilvl="7" w:tplc="226CD032">
      <w:numFmt w:val="bullet"/>
      <w:lvlText w:val="•"/>
      <w:lvlJc w:val="left"/>
      <w:pPr>
        <w:ind w:left="7419" w:hanging="360"/>
      </w:pPr>
      <w:rPr>
        <w:rFonts w:hint="default"/>
        <w:lang w:val="fr-FR" w:eastAsia="en-US" w:bidi="ar-SA"/>
      </w:rPr>
    </w:lvl>
    <w:lvl w:ilvl="8" w:tplc="9DF41E2C">
      <w:numFmt w:val="bullet"/>
      <w:lvlText w:val="•"/>
      <w:lvlJc w:val="left"/>
      <w:pPr>
        <w:ind w:left="8356" w:hanging="360"/>
      </w:pPr>
      <w:rPr>
        <w:rFonts w:hint="default"/>
        <w:lang w:val="fr-FR" w:eastAsia="en-US" w:bidi="ar-SA"/>
      </w:rPr>
    </w:lvl>
  </w:abstractNum>
  <w:abstractNum w:abstractNumId="14" w15:restartNumberingAfterBreak="0">
    <w:nsid w:val="73D44FC0"/>
    <w:multiLevelType w:val="multilevel"/>
    <w:tmpl w:val="240C6024"/>
    <w:lvl w:ilvl="0">
      <w:start w:val="4"/>
      <w:numFmt w:val="decimal"/>
      <w:lvlText w:val="%1"/>
      <w:lvlJc w:val="left"/>
      <w:pPr>
        <w:ind w:left="1428" w:hanging="720"/>
        <w:jc w:val="left"/>
      </w:pPr>
      <w:rPr>
        <w:rFonts w:hint="default"/>
        <w:lang w:val="fr-FR" w:eastAsia="en-US" w:bidi="ar-SA"/>
      </w:rPr>
    </w:lvl>
    <w:lvl w:ilvl="1">
      <w:start w:val="1"/>
      <w:numFmt w:val="decimal"/>
      <w:lvlText w:val="%1.%2"/>
      <w:lvlJc w:val="left"/>
      <w:pPr>
        <w:ind w:left="1428" w:hanging="720"/>
        <w:jc w:val="left"/>
      </w:pPr>
      <w:rPr>
        <w:rFonts w:hint="default"/>
        <w:lang w:val="fr-FR" w:eastAsia="en-US" w:bidi="ar-SA"/>
      </w:rPr>
    </w:lvl>
    <w:lvl w:ilvl="2">
      <w:start w:val="1"/>
      <w:numFmt w:val="decimal"/>
      <w:lvlText w:val="%1.%2.%3."/>
      <w:lvlJc w:val="left"/>
      <w:pPr>
        <w:ind w:left="1428" w:hanging="720"/>
        <w:jc w:val="left"/>
      </w:pPr>
      <w:rPr>
        <w:rFonts w:ascii="Calibri" w:eastAsia="Calibri" w:hAnsi="Calibri" w:cs="Calibri" w:hint="default"/>
        <w:b w:val="0"/>
        <w:bCs w:val="0"/>
        <w:i/>
        <w:iCs/>
        <w:color w:val="365F91"/>
        <w:spacing w:val="0"/>
        <w:w w:val="100"/>
        <w:sz w:val="22"/>
        <w:szCs w:val="22"/>
        <w:lang w:val="fr-FR" w:eastAsia="en-US" w:bidi="ar-SA"/>
      </w:rPr>
    </w:lvl>
    <w:lvl w:ilvl="3">
      <w:numFmt w:val="bullet"/>
      <w:lvlText w:val="•"/>
      <w:lvlJc w:val="left"/>
      <w:pPr>
        <w:ind w:left="4063" w:hanging="720"/>
      </w:pPr>
      <w:rPr>
        <w:rFonts w:hint="default"/>
        <w:lang w:val="fr-FR" w:eastAsia="en-US" w:bidi="ar-SA"/>
      </w:rPr>
    </w:lvl>
    <w:lvl w:ilvl="4">
      <w:numFmt w:val="bullet"/>
      <w:lvlText w:val="•"/>
      <w:lvlJc w:val="left"/>
      <w:pPr>
        <w:ind w:left="4944" w:hanging="720"/>
      </w:pPr>
      <w:rPr>
        <w:rFonts w:hint="default"/>
        <w:lang w:val="fr-FR" w:eastAsia="en-US" w:bidi="ar-SA"/>
      </w:rPr>
    </w:lvl>
    <w:lvl w:ilvl="5">
      <w:numFmt w:val="bullet"/>
      <w:lvlText w:val="•"/>
      <w:lvlJc w:val="left"/>
      <w:pPr>
        <w:ind w:left="5825" w:hanging="720"/>
      </w:pPr>
      <w:rPr>
        <w:rFonts w:hint="default"/>
        <w:lang w:val="fr-FR" w:eastAsia="en-US" w:bidi="ar-SA"/>
      </w:rPr>
    </w:lvl>
    <w:lvl w:ilvl="6">
      <w:numFmt w:val="bullet"/>
      <w:lvlText w:val="•"/>
      <w:lvlJc w:val="left"/>
      <w:pPr>
        <w:ind w:left="6706" w:hanging="720"/>
      </w:pPr>
      <w:rPr>
        <w:rFonts w:hint="default"/>
        <w:lang w:val="fr-FR" w:eastAsia="en-US" w:bidi="ar-SA"/>
      </w:rPr>
    </w:lvl>
    <w:lvl w:ilvl="7">
      <w:numFmt w:val="bullet"/>
      <w:lvlText w:val="•"/>
      <w:lvlJc w:val="left"/>
      <w:pPr>
        <w:ind w:left="7587" w:hanging="720"/>
      </w:pPr>
      <w:rPr>
        <w:rFonts w:hint="default"/>
        <w:lang w:val="fr-FR" w:eastAsia="en-US" w:bidi="ar-SA"/>
      </w:rPr>
    </w:lvl>
    <w:lvl w:ilvl="8">
      <w:numFmt w:val="bullet"/>
      <w:lvlText w:val="•"/>
      <w:lvlJc w:val="left"/>
      <w:pPr>
        <w:ind w:left="8468" w:hanging="720"/>
      </w:pPr>
      <w:rPr>
        <w:rFonts w:hint="default"/>
        <w:lang w:val="fr-FR" w:eastAsia="en-US" w:bidi="ar-SA"/>
      </w:rPr>
    </w:lvl>
  </w:abstractNum>
  <w:num w:numId="1">
    <w:abstractNumId w:val="9"/>
  </w:num>
  <w:num w:numId="2">
    <w:abstractNumId w:val="12"/>
  </w:num>
  <w:num w:numId="3">
    <w:abstractNumId w:val="4"/>
  </w:num>
  <w:num w:numId="4">
    <w:abstractNumId w:val="1"/>
  </w:num>
  <w:num w:numId="5">
    <w:abstractNumId w:val="0"/>
  </w:num>
  <w:num w:numId="6">
    <w:abstractNumId w:val="6"/>
  </w:num>
  <w:num w:numId="7">
    <w:abstractNumId w:val="8"/>
  </w:num>
  <w:num w:numId="8">
    <w:abstractNumId w:val="7"/>
  </w:num>
  <w:num w:numId="9">
    <w:abstractNumId w:val="11"/>
  </w:num>
  <w:num w:numId="10">
    <w:abstractNumId w:val="3"/>
  </w:num>
  <w:num w:numId="11">
    <w:abstractNumId w:val="13"/>
  </w:num>
  <w:num w:numId="12">
    <w:abstractNumId w:val="14"/>
  </w:num>
  <w:num w:numId="13">
    <w:abstractNumId w:val="2"/>
  </w:num>
  <w:num w:numId="14">
    <w:abstractNumId w:val="10"/>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5E6FCE"/>
    <w:rsid w:val="00115964"/>
    <w:rsid w:val="00396C24"/>
    <w:rsid w:val="005E6FCE"/>
    <w:rsid w:val="00BF4AAB"/>
    <w:rsid w:val="00D05DB0"/>
    <w:rsid w:val="00F840D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5FC17B"/>
  <w15:docId w15:val="{BFA57BE7-F73C-4433-9503-072EFF97D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832" w:right="1403"/>
      <w:jc w:val="center"/>
      <w:outlineLvl w:val="0"/>
    </w:pPr>
    <w:rPr>
      <w:b/>
      <w:bCs/>
      <w:sz w:val="32"/>
      <w:szCs w:val="32"/>
    </w:rPr>
  </w:style>
  <w:style w:type="paragraph" w:styleId="Titre2">
    <w:name w:val="heading 2"/>
    <w:basedOn w:val="Normal"/>
    <w:uiPriority w:val="9"/>
    <w:unhideWhenUsed/>
    <w:qFormat/>
    <w:pPr>
      <w:ind w:left="-1" w:right="1"/>
      <w:jc w:val="center"/>
      <w:outlineLvl w:val="1"/>
    </w:pPr>
    <w:rPr>
      <w:b/>
      <w:bCs/>
      <w:sz w:val="30"/>
      <w:szCs w:val="30"/>
    </w:rPr>
  </w:style>
  <w:style w:type="paragraph" w:styleId="Titre3">
    <w:name w:val="heading 3"/>
    <w:basedOn w:val="Normal"/>
    <w:uiPriority w:val="9"/>
    <w:unhideWhenUsed/>
    <w:qFormat/>
    <w:pPr>
      <w:ind w:left="280"/>
      <w:outlineLvl w:val="2"/>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style>
  <w:style w:type="paragraph" w:styleId="Titre">
    <w:name w:val="Title"/>
    <w:basedOn w:val="Normal"/>
    <w:uiPriority w:val="10"/>
    <w:qFormat/>
    <w:pPr>
      <w:ind w:left="2373" w:right="1726" w:hanging="3"/>
      <w:jc w:val="center"/>
    </w:pPr>
    <w:rPr>
      <w:b/>
      <w:bCs/>
      <w:sz w:val="36"/>
      <w:szCs w:val="36"/>
    </w:rPr>
  </w:style>
  <w:style w:type="paragraph" w:styleId="Paragraphedeliste">
    <w:name w:val="List Paragraph"/>
    <w:basedOn w:val="Normal"/>
    <w:uiPriority w:val="1"/>
    <w:qFormat/>
    <w:pPr>
      <w:ind w:left="861"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jpeg"/><Relationship Id="rId18"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footer" Target="footer6.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footer" Target="footer7.xml"/><Relationship Id="rId10" Type="http://schemas.openxmlformats.org/officeDocument/2006/relationships/image" Target="media/image2.jpeg"/><Relationship Id="rId19"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16</Pages>
  <Words>4808</Words>
  <Characters>26450</Characters>
  <Application>Microsoft Office Word</Application>
  <DocSecurity>0</DocSecurity>
  <Lines>220</Lines>
  <Paragraphs>62</Paragraphs>
  <ScaleCrop>false</ScaleCrop>
  <Company>HOPITAL FONDATION Adolphe de ROTHSCHILD</Company>
  <LinksUpToDate>false</LinksUpToDate>
  <CharactersWithSpaces>31196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Charlotte GARCIA</cp:lastModifiedBy>
  <cp:revision>6</cp:revision>
  <dcterms:created xsi:type="dcterms:W3CDTF">2026-03-19T14:15:00Z</dcterms:created>
  <dcterms:modified xsi:type="dcterms:W3CDTF">2026-03-19T14:22:00Z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2026-03-12T00:00:00Z</vt:filetime>
  </property>
  <property fmtid="{D5CDD505-2E9C-101B-9397-08002B2CF9AE}" pid="3" name="Creator">
    <vt:lpwstr>pdf-lib (https://github.com/Hopding/pdf-lib)</vt:lpwstr>
  </property>
  <property fmtid="{D5CDD505-2E9C-101B-9397-08002B2CF9AE}" pid="4" name="LastSaved">
    <vt:filetime>2026-03-19T00:00:00Z</vt:filetime>
  </property>
  <property fmtid="{D5CDD505-2E9C-101B-9397-08002B2CF9AE}" pid="5" name="Producer">
    <vt:lpwstr>pdf-lib (https://github.com/Hopding/pdf-lib)</vt:lpwstr>
  </property>
</Properties>
</file>