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060"/>
      </w:tblGrid>
      <w:tr w:rsidR="00A51DDC" w:rsidRPr="0080042E" w14:paraId="0C331258" w14:textId="77777777" w:rsidTr="00A51DDC">
        <w:tc>
          <w:tcPr>
            <w:tcW w:w="9060" w:type="dxa"/>
            <w:shd w:val="clear" w:color="auto" w:fill="E6E6E6"/>
          </w:tcPr>
          <w:p w14:paraId="677B5BBC" w14:textId="77777777" w:rsidR="00A51DDC" w:rsidRPr="00F577AD" w:rsidRDefault="00A51DDC" w:rsidP="007C6313">
            <w:pPr>
              <w:jc w:val="center"/>
              <w:rPr>
                <w:rFonts w:cs="Arial"/>
                <w:b/>
                <w:spacing w:val="10"/>
              </w:rPr>
            </w:pPr>
          </w:p>
          <w:p w14:paraId="027B2793" w14:textId="77777777" w:rsidR="00A51DDC" w:rsidRPr="005D6998" w:rsidRDefault="00A51DDC" w:rsidP="007C6313">
            <w:pPr>
              <w:jc w:val="center"/>
              <w:rPr>
                <w:rFonts w:cs="Arial"/>
                <w:b/>
                <w:spacing w:val="10"/>
              </w:rPr>
            </w:pPr>
            <w:r w:rsidRPr="005D6998">
              <w:rPr>
                <w:rFonts w:cs="Arial"/>
                <w:b/>
                <w:spacing w:val="10"/>
              </w:rPr>
              <w:t>Accord relatif au Partage de la Valeur</w:t>
            </w:r>
          </w:p>
          <w:p w14:paraId="49A9D192" w14:textId="77777777" w:rsidR="00A51DDC" w:rsidRPr="005D6998" w:rsidRDefault="00A51DDC" w:rsidP="007C6313">
            <w:pPr>
              <w:jc w:val="center"/>
              <w:rPr>
                <w:rFonts w:cs="Arial"/>
                <w:b/>
                <w:spacing w:val="10"/>
              </w:rPr>
            </w:pPr>
          </w:p>
          <w:p w14:paraId="12D9BD76" w14:textId="77777777" w:rsidR="00A51DDC" w:rsidRPr="005D6998" w:rsidRDefault="00A51DDC" w:rsidP="007C6313">
            <w:pPr>
              <w:jc w:val="center"/>
              <w:rPr>
                <w:rFonts w:cs="Arial"/>
                <w:b/>
                <w:spacing w:val="10"/>
                <w:lang w:val="en-US"/>
              </w:rPr>
            </w:pPr>
            <w:r w:rsidRPr="005D6998">
              <w:rPr>
                <w:rFonts w:cs="Arial"/>
                <w:b/>
                <w:spacing w:val="10"/>
                <w:lang w:val="en-US"/>
              </w:rPr>
              <w:t xml:space="preserve">Au sein de BASF Health and Care Products France SAS </w:t>
            </w:r>
          </w:p>
          <w:p w14:paraId="4646262B" w14:textId="77777777" w:rsidR="00A51DDC" w:rsidRPr="005D6998" w:rsidRDefault="00A51DDC" w:rsidP="007C6313">
            <w:pPr>
              <w:jc w:val="center"/>
              <w:rPr>
                <w:rFonts w:cs="Arial"/>
                <w:b/>
                <w:spacing w:val="10"/>
                <w:lang w:val="en-US"/>
              </w:rPr>
            </w:pPr>
          </w:p>
        </w:tc>
      </w:tr>
    </w:tbl>
    <w:p w14:paraId="1E5381D4" w14:textId="77777777" w:rsidR="00A51DDC" w:rsidRPr="005D6998" w:rsidRDefault="00A51DDC" w:rsidP="00A51DDC">
      <w:pPr>
        <w:jc w:val="center"/>
        <w:rPr>
          <w:rFonts w:cs="Arial"/>
          <w:lang w:val="en-US"/>
        </w:rPr>
      </w:pPr>
    </w:p>
    <w:p w14:paraId="04A85CEA" w14:textId="77777777" w:rsidR="00A51DDC" w:rsidRPr="005D6998" w:rsidRDefault="00A51DDC" w:rsidP="00A51DDC">
      <w:pPr>
        <w:jc w:val="both"/>
        <w:rPr>
          <w:rFonts w:cs="Arial"/>
          <w:b/>
          <w:bCs/>
          <w:lang w:val="en-US"/>
        </w:rPr>
      </w:pPr>
      <w:bookmarkStart w:id="0" w:name="A6345882445CF1-EFL"/>
      <w:bookmarkStart w:id="1" w:name="_Toc454725544"/>
      <w:bookmarkStart w:id="2" w:name="_Toc454726124"/>
      <w:bookmarkStart w:id="3" w:name="_Toc454727700"/>
      <w:bookmarkStart w:id="4" w:name="_Toc11418839"/>
      <w:bookmarkEnd w:id="0"/>
    </w:p>
    <w:p w14:paraId="4A0127A4" w14:textId="77777777" w:rsidR="00A51DDC" w:rsidRPr="005D6998" w:rsidRDefault="00A51DDC" w:rsidP="00A51DDC">
      <w:pPr>
        <w:jc w:val="both"/>
        <w:rPr>
          <w:rFonts w:cs="Arial"/>
          <w:b/>
          <w:bCs/>
        </w:rPr>
      </w:pPr>
      <w:r w:rsidRPr="005D6998">
        <w:rPr>
          <w:rFonts w:cs="Arial"/>
          <w:b/>
          <w:bCs/>
        </w:rPr>
        <w:t>Entre les soussignées :</w:t>
      </w:r>
      <w:bookmarkEnd w:id="1"/>
      <w:bookmarkEnd w:id="2"/>
      <w:bookmarkEnd w:id="3"/>
      <w:bookmarkEnd w:id="4"/>
    </w:p>
    <w:p w14:paraId="295AA5FB" w14:textId="77777777" w:rsidR="00A51DDC" w:rsidRPr="00F577AD" w:rsidRDefault="00A51DDC" w:rsidP="00A51DDC">
      <w:pPr>
        <w:rPr>
          <w:rFonts w:cs="Arial"/>
        </w:rPr>
      </w:pPr>
    </w:p>
    <w:p w14:paraId="159E5B23" w14:textId="77777777" w:rsidR="00A51DDC" w:rsidRPr="005D6998" w:rsidRDefault="00A51DDC" w:rsidP="00A51DDC">
      <w:pPr>
        <w:jc w:val="both"/>
        <w:rPr>
          <w:rFonts w:cs="Arial"/>
        </w:rPr>
      </w:pPr>
      <w:r w:rsidRPr="005D6998">
        <w:rPr>
          <w:rFonts w:cs="Arial"/>
        </w:rPr>
        <w:t xml:space="preserve">La société </w:t>
      </w:r>
      <w:r w:rsidRPr="005D6998">
        <w:rPr>
          <w:rFonts w:cs="Arial"/>
          <w:b/>
        </w:rPr>
        <w:t xml:space="preserve">BASF </w:t>
      </w:r>
      <w:proofErr w:type="spellStart"/>
      <w:r w:rsidRPr="005D6998">
        <w:rPr>
          <w:rFonts w:cs="Arial"/>
          <w:b/>
        </w:rPr>
        <w:t>Health</w:t>
      </w:r>
      <w:proofErr w:type="spellEnd"/>
      <w:r w:rsidRPr="005D6998">
        <w:rPr>
          <w:rFonts w:cs="Arial"/>
          <w:b/>
        </w:rPr>
        <w:t xml:space="preserve"> and Care </w:t>
      </w:r>
      <w:proofErr w:type="spellStart"/>
      <w:r w:rsidRPr="005D6998">
        <w:rPr>
          <w:rFonts w:cs="Arial"/>
          <w:b/>
        </w:rPr>
        <w:t>Products</w:t>
      </w:r>
      <w:proofErr w:type="spellEnd"/>
      <w:r w:rsidRPr="005D6998">
        <w:rPr>
          <w:rFonts w:cs="Arial"/>
          <w:b/>
        </w:rPr>
        <w:t xml:space="preserve"> France SAS</w:t>
      </w:r>
      <w:r w:rsidRPr="005D6998">
        <w:rPr>
          <w:rFonts w:cs="Arial"/>
        </w:rPr>
        <w:t xml:space="preserve">, </w:t>
      </w:r>
    </w:p>
    <w:p w14:paraId="771B1618" w14:textId="77777777" w:rsidR="00A51DDC" w:rsidRPr="00F577AD" w:rsidRDefault="00A51DDC" w:rsidP="00A51DDC">
      <w:pPr>
        <w:numPr>
          <w:ilvl w:val="0"/>
          <w:numId w:val="17"/>
        </w:numPr>
        <w:spacing w:line="276" w:lineRule="auto"/>
        <w:jc w:val="both"/>
        <w:rPr>
          <w:rFonts w:cs="Arial"/>
        </w:rPr>
      </w:pPr>
      <w:proofErr w:type="gramStart"/>
      <w:r w:rsidRPr="00F577AD">
        <w:rPr>
          <w:rFonts w:cs="Arial"/>
        </w:rPr>
        <w:t>sise</w:t>
      </w:r>
      <w:proofErr w:type="gramEnd"/>
      <w:r w:rsidRPr="00F577AD">
        <w:rPr>
          <w:rFonts w:cs="Arial"/>
        </w:rPr>
        <w:t xml:space="preserve"> au </w:t>
      </w:r>
      <w:r>
        <w:rPr>
          <w:rFonts w:cs="Arial"/>
        </w:rPr>
        <w:t xml:space="preserve">176, rue Montmartre 75 0002 PARIS </w:t>
      </w:r>
      <w:r w:rsidRPr="00F577AD">
        <w:rPr>
          <w:rFonts w:cs="Arial"/>
        </w:rPr>
        <w:t xml:space="preserve"> </w:t>
      </w:r>
    </w:p>
    <w:p w14:paraId="652B8264" w14:textId="77777777" w:rsidR="00A51DDC" w:rsidRPr="00F577AD" w:rsidRDefault="00A51DDC" w:rsidP="00A51DDC">
      <w:pPr>
        <w:numPr>
          <w:ilvl w:val="0"/>
          <w:numId w:val="17"/>
        </w:numPr>
        <w:spacing w:line="276" w:lineRule="auto"/>
        <w:jc w:val="both"/>
        <w:rPr>
          <w:rFonts w:cs="Arial"/>
        </w:rPr>
      </w:pPr>
      <w:proofErr w:type="gramStart"/>
      <w:r w:rsidRPr="00F577AD">
        <w:rPr>
          <w:rFonts w:cs="Arial"/>
        </w:rPr>
        <w:t>immatriculée</w:t>
      </w:r>
      <w:proofErr w:type="gramEnd"/>
      <w:r w:rsidRPr="00F577AD">
        <w:rPr>
          <w:rFonts w:cs="Arial"/>
        </w:rPr>
        <w:t xml:space="preserve"> sous le numéro RCS </w:t>
      </w:r>
      <w:r w:rsidRPr="005D6998">
        <w:rPr>
          <w:rFonts w:cs="Arial"/>
        </w:rPr>
        <w:t>542 069 158</w:t>
      </w:r>
    </w:p>
    <w:p w14:paraId="513610EA" w14:textId="2F97C528" w:rsidR="00A51DDC" w:rsidRPr="00F577AD" w:rsidRDefault="00A51DDC" w:rsidP="00A51DDC">
      <w:pPr>
        <w:numPr>
          <w:ilvl w:val="0"/>
          <w:numId w:val="17"/>
        </w:numPr>
        <w:spacing w:line="276" w:lineRule="auto"/>
        <w:jc w:val="both"/>
        <w:rPr>
          <w:rFonts w:cs="Arial"/>
        </w:rPr>
      </w:pPr>
      <w:proofErr w:type="gramStart"/>
      <w:r w:rsidRPr="00F577AD">
        <w:rPr>
          <w:rFonts w:cs="Arial"/>
        </w:rPr>
        <w:t>représentée</w:t>
      </w:r>
      <w:proofErr w:type="gramEnd"/>
      <w:r w:rsidRPr="00F577AD">
        <w:rPr>
          <w:rFonts w:cs="Arial"/>
        </w:rPr>
        <w:t xml:space="preserve"> par </w:t>
      </w:r>
      <w:r w:rsidR="0080042E">
        <w:rPr>
          <w:rFonts w:cs="Arial"/>
        </w:rPr>
        <w:t>XXXXX</w:t>
      </w:r>
      <w:r w:rsidRPr="00F577AD">
        <w:rPr>
          <w:rFonts w:cs="Arial"/>
        </w:rPr>
        <w:t xml:space="preserve">, agissant en sa qualité de Directeur Général, </w:t>
      </w:r>
    </w:p>
    <w:p w14:paraId="2233D200" w14:textId="1D5DB93B" w:rsidR="00A51DDC" w:rsidRPr="00F577AD" w:rsidRDefault="00A51DDC" w:rsidP="00A51DDC">
      <w:pPr>
        <w:numPr>
          <w:ilvl w:val="0"/>
          <w:numId w:val="17"/>
        </w:numPr>
        <w:spacing w:line="276" w:lineRule="auto"/>
        <w:jc w:val="both"/>
        <w:rPr>
          <w:rFonts w:cs="Arial"/>
        </w:rPr>
      </w:pPr>
      <w:proofErr w:type="gramStart"/>
      <w:r w:rsidRPr="00F577AD">
        <w:rPr>
          <w:rFonts w:cs="Arial"/>
        </w:rPr>
        <w:t>et</w:t>
      </w:r>
      <w:proofErr w:type="gramEnd"/>
      <w:r w:rsidRPr="00F577AD">
        <w:rPr>
          <w:rFonts w:cs="Arial"/>
        </w:rPr>
        <w:t xml:space="preserve"> </w:t>
      </w:r>
      <w:r w:rsidR="0080042E">
        <w:rPr>
          <w:rFonts w:cs="Arial"/>
        </w:rPr>
        <w:t>XXXXX</w:t>
      </w:r>
      <w:r w:rsidRPr="00F577AD">
        <w:rPr>
          <w:rFonts w:cs="Arial"/>
        </w:rPr>
        <w:t xml:space="preserve">, agissant en sa qualité de </w:t>
      </w:r>
      <w:r>
        <w:rPr>
          <w:rFonts w:cs="Arial"/>
        </w:rPr>
        <w:t>Responsable</w:t>
      </w:r>
      <w:r w:rsidRPr="00F577AD">
        <w:rPr>
          <w:rFonts w:cs="Arial"/>
        </w:rPr>
        <w:t xml:space="preserve"> des Ressources Humaines</w:t>
      </w:r>
    </w:p>
    <w:p w14:paraId="390C208B" w14:textId="77777777" w:rsidR="00A51DDC" w:rsidRPr="00F577AD" w:rsidRDefault="00A51DDC" w:rsidP="00A51DDC">
      <w:pPr>
        <w:rPr>
          <w:rFonts w:cs="Arial"/>
        </w:rPr>
      </w:pPr>
    </w:p>
    <w:p w14:paraId="21494678" w14:textId="77777777" w:rsidR="00A51DDC" w:rsidRPr="00F577AD" w:rsidRDefault="00A51DDC" w:rsidP="00A51DDC">
      <w:pPr>
        <w:tabs>
          <w:tab w:val="left" w:pos="4256"/>
          <w:tab w:val="right" w:pos="9746"/>
        </w:tabs>
        <w:rPr>
          <w:rFonts w:cs="Arial"/>
        </w:rPr>
      </w:pPr>
      <w:r w:rsidRPr="00F577AD">
        <w:rPr>
          <w:rFonts w:cs="Arial"/>
          <w:b/>
        </w:rPr>
        <w:tab/>
      </w:r>
      <w:r w:rsidRPr="00F577AD">
        <w:rPr>
          <w:rFonts w:cs="Arial"/>
          <w:b/>
        </w:rPr>
        <w:tab/>
        <w:t>D’UNE PART,</w:t>
      </w:r>
    </w:p>
    <w:p w14:paraId="1321387F" w14:textId="77777777" w:rsidR="00A51DDC" w:rsidRPr="00F577AD" w:rsidRDefault="00A51DDC" w:rsidP="00A51DDC">
      <w:pPr>
        <w:rPr>
          <w:rFonts w:cs="Arial"/>
          <w:b/>
        </w:rPr>
      </w:pPr>
      <w:r w:rsidRPr="00F577AD">
        <w:rPr>
          <w:rFonts w:cs="Arial"/>
          <w:b/>
        </w:rPr>
        <w:t xml:space="preserve">ET </w:t>
      </w:r>
    </w:p>
    <w:p w14:paraId="7C811DE0" w14:textId="77777777" w:rsidR="00A51DDC" w:rsidRPr="00F577AD" w:rsidRDefault="00A51DDC" w:rsidP="00A51DDC">
      <w:pPr>
        <w:rPr>
          <w:rFonts w:cs="Arial"/>
        </w:rPr>
      </w:pPr>
    </w:p>
    <w:p w14:paraId="00640DFE" w14:textId="77777777" w:rsidR="00A51DDC" w:rsidRPr="00F577AD" w:rsidRDefault="00A51DDC" w:rsidP="00A51DDC">
      <w:pPr>
        <w:rPr>
          <w:rFonts w:cs="Arial"/>
        </w:rPr>
      </w:pPr>
      <w:r w:rsidRPr="00F577AD">
        <w:rPr>
          <w:rFonts w:cs="Arial"/>
        </w:rPr>
        <w:t>Les organisations syndicales représentatives au sein de l’entreprise représentées respectivement par leur délégué syndical central.</w:t>
      </w:r>
    </w:p>
    <w:p w14:paraId="1979873E" w14:textId="77777777" w:rsidR="00A51DDC" w:rsidRPr="00F577AD" w:rsidRDefault="00A51DDC" w:rsidP="00A51DDC">
      <w:pPr>
        <w:rPr>
          <w:rFonts w:cs="Arial"/>
        </w:rPr>
      </w:pPr>
    </w:p>
    <w:p w14:paraId="66461151" w14:textId="77777777" w:rsidR="00A51DDC" w:rsidRPr="00F577AD" w:rsidRDefault="00A51DDC" w:rsidP="00A51DDC">
      <w:pPr>
        <w:tabs>
          <w:tab w:val="left" w:pos="5670"/>
        </w:tabs>
        <w:rPr>
          <w:rFonts w:cs="Arial"/>
          <w:b/>
          <w:u w:val="single"/>
        </w:rPr>
      </w:pPr>
      <w:r w:rsidRPr="00F577AD">
        <w:rPr>
          <w:rFonts w:cs="Arial"/>
          <w:b/>
          <w:u w:val="single"/>
        </w:rPr>
        <w:t xml:space="preserve">Pour le syndicat </w:t>
      </w:r>
      <w:r>
        <w:rPr>
          <w:rFonts w:cs="Arial"/>
          <w:b/>
          <w:u w:val="single"/>
        </w:rPr>
        <w:t>FO</w:t>
      </w:r>
    </w:p>
    <w:p w14:paraId="291336B0" w14:textId="0D94B7D9" w:rsidR="00A51DDC" w:rsidRPr="00F577AD" w:rsidRDefault="00A51DDC" w:rsidP="00A51DDC">
      <w:pPr>
        <w:tabs>
          <w:tab w:val="left" w:pos="5670"/>
        </w:tabs>
        <w:rPr>
          <w:rFonts w:cs="Arial"/>
        </w:rPr>
      </w:pPr>
      <w:r w:rsidRPr="00F577AD">
        <w:rPr>
          <w:rFonts w:cs="Arial"/>
        </w:rPr>
        <w:t>Le délégué syndical</w:t>
      </w:r>
      <w:r>
        <w:rPr>
          <w:rFonts w:cs="Arial"/>
        </w:rPr>
        <w:t xml:space="preserve"> central</w:t>
      </w:r>
      <w:r w:rsidRPr="00F577AD">
        <w:rPr>
          <w:rFonts w:cs="Arial"/>
        </w:rPr>
        <w:t xml:space="preserve">, </w:t>
      </w:r>
      <w:r w:rsidR="0080042E">
        <w:rPr>
          <w:rFonts w:cs="Arial"/>
        </w:rPr>
        <w:t>XXXXX</w:t>
      </w:r>
    </w:p>
    <w:p w14:paraId="6125B6F5" w14:textId="77777777" w:rsidR="00A51DDC" w:rsidRPr="00F577AD" w:rsidRDefault="00A51DDC" w:rsidP="00A51DDC">
      <w:pPr>
        <w:tabs>
          <w:tab w:val="left" w:pos="5670"/>
        </w:tabs>
        <w:rPr>
          <w:rFonts w:cs="Arial"/>
        </w:rPr>
      </w:pPr>
    </w:p>
    <w:p w14:paraId="7EE8B79B" w14:textId="77777777" w:rsidR="00A51DDC" w:rsidRPr="00F577AD" w:rsidRDefault="00A51DDC" w:rsidP="00A51DDC">
      <w:pPr>
        <w:rPr>
          <w:rFonts w:cs="Arial"/>
          <w:b/>
          <w:u w:val="single"/>
        </w:rPr>
      </w:pPr>
      <w:r w:rsidRPr="00F577AD">
        <w:rPr>
          <w:rFonts w:cs="Arial"/>
          <w:b/>
          <w:u w:val="single"/>
        </w:rPr>
        <w:t xml:space="preserve">Pour le syndicat </w:t>
      </w:r>
      <w:r>
        <w:rPr>
          <w:rFonts w:cs="Arial"/>
          <w:b/>
          <w:u w:val="single"/>
        </w:rPr>
        <w:t>CFDT</w:t>
      </w:r>
    </w:p>
    <w:p w14:paraId="40D8B702" w14:textId="3734879C" w:rsidR="00A51DDC" w:rsidRDefault="00A51DDC" w:rsidP="00A51DDC">
      <w:pPr>
        <w:rPr>
          <w:rFonts w:cs="Arial"/>
        </w:rPr>
      </w:pPr>
      <w:r w:rsidRPr="00F577AD">
        <w:rPr>
          <w:rFonts w:cs="Arial"/>
        </w:rPr>
        <w:t>Le délégué syndical</w:t>
      </w:r>
      <w:r>
        <w:rPr>
          <w:rFonts w:cs="Arial"/>
        </w:rPr>
        <w:t xml:space="preserve"> central</w:t>
      </w:r>
      <w:r w:rsidRPr="00F577AD">
        <w:rPr>
          <w:rFonts w:cs="Arial"/>
        </w:rPr>
        <w:t xml:space="preserve">, </w:t>
      </w:r>
      <w:r w:rsidR="0080042E">
        <w:rPr>
          <w:rFonts w:cs="Arial"/>
        </w:rPr>
        <w:t>XXXXX</w:t>
      </w:r>
    </w:p>
    <w:p w14:paraId="54F1B1C0" w14:textId="77777777" w:rsidR="00A51DDC" w:rsidRDefault="00A51DDC" w:rsidP="00A51DDC">
      <w:pPr>
        <w:rPr>
          <w:rFonts w:cs="Arial"/>
        </w:rPr>
      </w:pPr>
    </w:p>
    <w:p w14:paraId="573CED6A" w14:textId="77777777" w:rsidR="00A51DDC" w:rsidRPr="003B38FA" w:rsidRDefault="00A51DDC" w:rsidP="00A51DDC">
      <w:pPr>
        <w:rPr>
          <w:rFonts w:cs="Arial"/>
          <w:b/>
          <w:bCs/>
          <w:u w:val="single"/>
        </w:rPr>
      </w:pPr>
      <w:r w:rsidRPr="003B38FA">
        <w:rPr>
          <w:rFonts w:cs="Arial"/>
          <w:b/>
          <w:bCs/>
          <w:u w:val="single"/>
        </w:rPr>
        <w:t xml:space="preserve">Pour le syndicat </w:t>
      </w:r>
      <w:r>
        <w:rPr>
          <w:rFonts w:cs="Arial"/>
          <w:b/>
          <w:bCs/>
          <w:u w:val="single"/>
        </w:rPr>
        <w:t>CGT</w:t>
      </w:r>
    </w:p>
    <w:p w14:paraId="576CCD1B" w14:textId="2B5C4375" w:rsidR="00A51DDC" w:rsidRPr="00F577AD" w:rsidRDefault="00A51DDC" w:rsidP="00A51DDC">
      <w:pPr>
        <w:rPr>
          <w:rFonts w:cs="Arial"/>
        </w:rPr>
      </w:pPr>
      <w:r>
        <w:rPr>
          <w:rFonts w:cs="Arial"/>
        </w:rPr>
        <w:t xml:space="preserve">Le délégué syndical </w:t>
      </w:r>
      <w:proofErr w:type="gramStart"/>
      <w:r>
        <w:rPr>
          <w:rFonts w:cs="Arial"/>
        </w:rPr>
        <w:t>central ,</w:t>
      </w:r>
      <w:proofErr w:type="gramEnd"/>
      <w:r>
        <w:rPr>
          <w:rFonts w:cs="Arial"/>
        </w:rPr>
        <w:t xml:space="preserve"> </w:t>
      </w:r>
      <w:r w:rsidR="0080042E">
        <w:rPr>
          <w:rFonts w:cs="Arial"/>
        </w:rPr>
        <w:t>XXXXX</w:t>
      </w:r>
    </w:p>
    <w:p w14:paraId="0405573C" w14:textId="77777777" w:rsidR="00A51DDC" w:rsidRPr="00F577AD" w:rsidRDefault="00A51DDC" w:rsidP="00A51DDC">
      <w:pPr>
        <w:spacing w:after="120"/>
        <w:jc w:val="both"/>
        <w:rPr>
          <w:rFonts w:cs="Arial"/>
        </w:rPr>
      </w:pPr>
    </w:p>
    <w:p w14:paraId="5BF044C7" w14:textId="77777777" w:rsidR="00A51DDC" w:rsidRPr="005D6998" w:rsidRDefault="00A51DDC" w:rsidP="00A51DDC">
      <w:pPr>
        <w:jc w:val="right"/>
        <w:rPr>
          <w:rFonts w:cs="Arial"/>
          <w:b/>
          <w:bCs/>
        </w:rPr>
      </w:pPr>
      <w:bookmarkStart w:id="5" w:name="_Toc454725553"/>
      <w:bookmarkStart w:id="6" w:name="_Toc454726133"/>
      <w:bookmarkStart w:id="7" w:name="_Toc454727709"/>
      <w:bookmarkStart w:id="8" w:name="_Toc11418848"/>
      <w:r w:rsidRPr="005D6998">
        <w:rPr>
          <w:rFonts w:cs="Arial"/>
          <w:b/>
          <w:bCs/>
        </w:rPr>
        <w:t>D’AUTRE PART,</w:t>
      </w:r>
      <w:bookmarkEnd w:id="5"/>
      <w:bookmarkEnd w:id="6"/>
      <w:bookmarkEnd w:id="7"/>
      <w:bookmarkEnd w:id="8"/>
    </w:p>
    <w:p w14:paraId="2B8B7809" w14:textId="77777777" w:rsidR="00A51DDC" w:rsidRPr="005D6998" w:rsidRDefault="00A51DDC" w:rsidP="00A51DDC">
      <w:pPr>
        <w:jc w:val="both"/>
        <w:rPr>
          <w:rFonts w:cs="Arial"/>
        </w:rPr>
      </w:pPr>
    </w:p>
    <w:p w14:paraId="2088C0C5" w14:textId="77777777" w:rsidR="00A51DDC" w:rsidRPr="005D6998" w:rsidRDefault="00A51DDC" w:rsidP="00A51DDC">
      <w:pPr>
        <w:jc w:val="both"/>
        <w:rPr>
          <w:rFonts w:cs="Arial"/>
        </w:rPr>
      </w:pPr>
    </w:p>
    <w:p w14:paraId="395814B1" w14:textId="77777777" w:rsidR="00A51DDC" w:rsidRPr="005D6998" w:rsidRDefault="00A51DDC" w:rsidP="00A51DDC">
      <w:pPr>
        <w:jc w:val="both"/>
        <w:rPr>
          <w:rFonts w:cs="Arial"/>
        </w:rPr>
      </w:pPr>
    </w:p>
    <w:p w14:paraId="031E9CF3" w14:textId="77777777" w:rsidR="00A51DDC" w:rsidRPr="005D6998" w:rsidRDefault="00A51DDC" w:rsidP="00A51DDC">
      <w:pPr>
        <w:jc w:val="both"/>
        <w:rPr>
          <w:rFonts w:cs="Arial"/>
        </w:rPr>
      </w:pPr>
    </w:p>
    <w:p w14:paraId="4877D72A" w14:textId="77777777" w:rsidR="00A51DDC" w:rsidRPr="005D6998" w:rsidRDefault="00A51DDC" w:rsidP="00A51DDC">
      <w:pPr>
        <w:jc w:val="both"/>
        <w:rPr>
          <w:rFonts w:cs="Arial"/>
        </w:rPr>
      </w:pPr>
    </w:p>
    <w:p w14:paraId="38864BA4" w14:textId="77777777" w:rsidR="00A51DDC" w:rsidRPr="005D6998" w:rsidRDefault="00A51DDC" w:rsidP="00A51DDC">
      <w:pPr>
        <w:jc w:val="both"/>
        <w:rPr>
          <w:rFonts w:cs="Arial"/>
        </w:rPr>
      </w:pPr>
    </w:p>
    <w:p w14:paraId="131093D8" w14:textId="77777777" w:rsidR="00A51DDC" w:rsidRPr="005D6998" w:rsidRDefault="00A51DDC" w:rsidP="00A51DDC">
      <w:pPr>
        <w:jc w:val="both"/>
        <w:rPr>
          <w:rFonts w:cs="Arial"/>
        </w:rPr>
      </w:pPr>
    </w:p>
    <w:p w14:paraId="7E0480F5" w14:textId="77777777" w:rsidR="00A51DDC" w:rsidRPr="005D6998" w:rsidRDefault="00A51DDC" w:rsidP="00A51DDC">
      <w:pPr>
        <w:jc w:val="both"/>
        <w:rPr>
          <w:rFonts w:cs="Arial"/>
        </w:rPr>
      </w:pPr>
    </w:p>
    <w:p w14:paraId="0DD43FC0" w14:textId="77777777" w:rsidR="00A51DDC" w:rsidRPr="005D6998" w:rsidRDefault="00A51DDC" w:rsidP="00A51DDC">
      <w:pPr>
        <w:jc w:val="both"/>
        <w:rPr>
          <w:rFonts w:cs="Arial"/>
        </w:rPr>
      </w:pPr>
    </w:p>
    <w:p w14:paraId="749450EF" w14:textId="77777777" w:rsidR="00A51DDC" w:rsidRPr="005D6998" w:rsidRDefault="00A51DDC" w:rsidP="00A51DDC">
      <w:pPr>
        <w:keepNext/>
        <w:jc w:val="center"/>
        <w:outlineLvl w:val="0"/>
        <w:rPr>
          <w:rFonts w:cs="Arial"/>
          <w:b/>
        </w:rPr>
      </w:pPr>
      <w:r w:rsidRPr="005D6998">
        <w:rPr>
          <w:rFonts w:cs="Arial"/>
          <w:b/>
        </w:rPr>
        <w:t>Préambule</w:t>
      </w:r>
    </w:p>
    <w:p w14:paraId="78F1D123" w14:textId="77777777" w:rsidR="00A51DDC" w:rsidRPr="005D6998" w:rsidRDefault="00A51DDC" w:rsidP="00A51DDC">
      <w:pPr>
        <w:jc w:val="both"/>
        <w:rPr>
          <w:rFonts w:cs="Arial"/>
        </w:rPr>
      </w:pPr>
    </w:p>
    <w:p w14:paraId="6FF136B4" w14:textId="77777777" w:rsidR="00A51DDC" w:rsidRPr="005D6998" w:rsidRDefault="00A51DDC" w:rsidP="00A51DDC">
      <w:pPr>
        <w:jc w:val="both"/>
        <w:rPr>
          <w:rFonts w:cs="Arial"/>
        </w:rPr>
      </w:pPr>
      <w:r w:rsidRPr="005D6998">
        <w:rPr>
          <w:rFonts w:cs="Arial"/>
        </w:rPr>
        <w:lastRenderedPageBreak/>
        <w:t xml:space="preserve">Afin de favoriser le partage de la valeur au sein de certaines entreprises, la loi dite « </w:t>
      </w:r>
      <w:r w:rsidRPr="005D6998">
        <w:rPr>
          <w:rFonts w:cs="Arial"/>
          <w:i/>
          <w:iCs/>
        </w:rPr>
        <w:t>partage de la valeur</w:t>
      </w:r>
      <w:r w:rsidRPr="005D6998">
        <w:rPr>
          <w:rFonts w:cs="Arial"/>
        </w:rPr>
        <w:t xml:space="preserve"> » du 29 novembre 2023 a instauré une nouvelle obligation de négociation en cas « d’augmentation exceptionnelle du bénéfice net fiscal ».  </w:t>
      </w:r>
    </w:p>
    <w:p w14:paraId="13CC957F" w14:textId="77777777" w:rsidR="00A51DDC" w:rsidRPr="005D6998" w:rsidRDefault="00A51DDC" w:rsidP="00A51DDC">
      <w:pPr>
        <w:jc w:val="both"/>
        <w:rPr>
          <w:rFonts w:cs="Arial"/>
        </w:rPr>
      </w:pPr>
    </w:p>
    <w:p w14:paraId="2A8FF797" w14:textId="77777777" w:rsidR="00A51DDC" w:rsidRPr="005D6998" w:rsidRDefault="00A51DDC" w:rsidP="00A51DDC">
      <w:pPr>
        <w:jc w:val="both"/>
        <w:rPr>
          <w:rFonts w:cs="Arial"/>
        </w:rPr>
      </w:pPr>
      <w:r w:rsidRPr="005D6998">
        <w:rPr>
          <w:rFonts w:cs="Arial"/>
        </w:rPr>
        <w:t>Ainsi, conformément à l'article L 3346-1 du Code du travail, les entreprises doivent négocier d’une part sur, la définition de l’augmentation exceptionnelle de leur bénéfice net fiscal, et d’autre part, sur les modalités de partage de la valeur avec les salariés en découlant.</w:t>
      </w:r>
    </w:p>
    <w:p w14:paraId="701A1626" w14:textId="77777777" w:rsidR="00A51DDC" w:rsidRPr="005D6998" w:rsidRDefault="00A51DDC" w:rsidP="00A51DDC">
      <w:pPr>
        <w:jc w:val="both"/>
        <w:rPr>
          <w:rFonts w:cs="Arial"/>
        </w:rPr>
      </w:pPr>
    </w:p>
    <w:p w14:paraId="33D095C8" w14:textId="77777777" w:rsidR="00A51DDC" w:rsidRPr="005D6998" w:rsidRDefault="00A51DDC" w:rsidP="00A51DDC">
      <w:pPr>
        <w:jc w:val="both"/>
        <w:rPr>
          <w:rFonts w:cs="Arial"/>
        </w:rPr>
      </w:pPr>
      <w:r w:rsidRPr="005D6998">
        <w:rPr>
          <w:rFonts w:cs="Arial"/>
        </w:rPr>
        <w:t xml:space="preserve">Pour les entreprises déjà dotées d’un accord de participation et d’intéressement, comme c’est le cas au sein de la BASF </w:t>
      </w:r>
      <w:proofErr w:type="spellStart"/>
      <w:r w:rsidRPr="005D6998">
        <w:rPr>
          <w:rFonts w:cs="Arial"/>
        </w:rPr>
        <w:t>Health</w:t>
      </w:r>
      <w:proofErr w:type="spellEnd"/>
      <w:r w:rsidRPr="005D6998">
        <w:rPr>
          <w:rFonts w:cs="Arial"/>
        </w:rPr>
        <w:t xml:space="preserve"> and Care </w:t>
      </w:r>
      <w:proofErr w:type="spellStart"/>
      <w:r w:rsidRPr="005D6998">
        <w:rPr>
          <w:rFonts w:cs="Arial"/>
        </w:rPr>
        <w:t>Products</w:t>
      </w:r>
      <w:proofErr w:type="spellEnd"/>
      <w:r w:rsidRPr="005D6998">
        <w:rPr>
          <w:rFonts w:cs="Arial"/>
        </w:rPr>
        <w:t xml:space="preserve"> France SAS, la négociation relative au partage de la valeur est engagée dans l‘entreprise.</w:t>
      </w:r>
    </w:p>
    <w:p w14:paraId="640EFBBC" w14:textId="77777777" w:rsidR="00A51DDC" w:rsidRPr="005D6998" w:rsidRDefault="00A51DDC" w:rsidP="00A51DDC">
      <w:pPr>
        <w:jc w:val="both"/>
        <w:rPr>
          <w:rFonts w:cs="Arial"/>
        </w:rPr>
      </w:pPr>
    </w:p>
    <w:p w14:paraId="2DDC5296" w14:textId="77777777" w:rsidR="00A51DDC" w:rsidRPr="005D6998" w:rsidRDefault="00A51DDC" w:rsidP="00A51DDC">
      <w:pPr>
        <w:jc w:val="both"/>
        <w:rPr>
          <w:rFonts w:cs="Arial"/>
        </w:rPr>
      </w:pPr>
      <w:r w:rsidRPr="005D6998">
        <w:rPr>
          <w:rFonts w:cs="Arial"/>
        </w:rPr>
        <w:t>C’est dans le cadre de ce contexte légal que les parties se sont réunies au cours de trois réunions de négociation les 7 janvier, 23 janvier et 7 février 2025 et ont abouti à la conclusion du présent accord.</w:t>
      </w:r>
    </w:p>
    <w:p w14:paraId="7858FE8F" w14:textId="77777777" w:rsidR="00A51DDC" w:rsidRPr="005D6998" w:rsidRDefault="00A51DDC" w:rsidP="00A51DDC">
      <w:pPr>
        <w:jc w:val="both"/>
        <w:rPr>
          <w:rFonts w:cs="Arial"/>
        </w:rPr>
      </w:pPr>
    </w:p>
    <w:p w14:paraId="092AAB63" w14:textId="77777777" w:rsidR="00A51DDC" w:rsidRPr="005D6998" w:rsidRDefault="00A51DDC" w:rsidP="00A51DDC">
      <w:pPr>
        <w:rPr>
          <w:rFonts w:cs="Arial"/>
          <w:b/>
        </w:rPr>
      </w:pPr>
      <w:r w:rsidRPr="005D6998">
        <w:rPr>
          <w:rFonts w:cs="Arial"/>
        </w:rPr>
        <w:br w:type="page"/>
      </w:r>
      <w:r w:rsidRPr="005D6998">
        <w:rPr>
          <w:rFonts w:cs="Arial"/>
          <w:b/>
          <w:smallCaps/>
        </w:rPr>
        <w:lastRenderedPageBreak/>
        <w:t>Article</w:t>
      </w:r>
      <w:r w:rsidRPr="005D6998">
        <w:rPr>
          <w:rFonts w:cs="Arial"/>
          <w:b/>
        </w:rPr>
        <w:t xml:space="preserve"> 1 – </w:t>
      </w:r>
      <w:r w:rsidRPr="005D6998">
        <w:rPr>
          <w:rFonts w:cs="Arial"/>
          <w:b/>
          <w:smallCaps/>
        </w:rPr>
        <w:t>Définition de l’augmentation exceptionnelle du Bénéfice net fiscal</w:t>
      </w:r>
      <w:r w:rsidRPr="005D6998">
        <w:rPr>
          <w:rFonts w:cs="Arial"/>
          <w:b/>
        </w:rPr>
        <w:t xml:space="preserve"> </w:t>
      </w:r>
    </w:p>
    <w:p w14:paraId="44FDBD1F" w14:textId="77777777" w:rsidR="00A51DDC" w:rsidRPr="005D6998" w:rsidRDefault="00A51DDC" w:rsidP="00A51DDC">
      <w:pPr>
        <w:rPr>
          <w:rFonts w:cs="Arial"/>
          <w:b/>
        </w:rPr>
      </w:pPr>
    </w:p>
    <w:p w14:paraId="554D2507" w14:textId="77777777" w:rsidR="00A51DDC" w:rsidRPr="005D6998" w:rsidRDefault="00A51DDC" w:rsidP="00A51DDC">
      <w:pPr>
        <w:keepNext/>
        <w:jc w:val="both"/>
        <w:outlineLvl w:val="0"/>
        <w:rPr>
          <w:rFonts w:cs="Arial"/>
        </w:rPr>
      </w:pPr>
      <w:r w:rsidRPr="005D6998">
        <w:rPr>
          <w:rFonts w:cs="Arial"/>
        </w:rPr>
        <w:t>Il est rappelé que le bénéfice fiscal à retenir est le bénéfice réalisé en France métropolitaine et dans les départements d'outre-mer, tel qu'il est retenu pour être imposé à l'impôt sur les sociétés. Il constitue la base du calcul de la réserve spéciale de participation dans la formule légale de participation. Il est diminué de l’impôt sur les sociétés correspondant (bénéfice net).</w:t>
      </w:r>
    </w:p>
    <w:p w14:paraId="0B92646C" w14:textId="77777777" w:rsidR="00A51DDC" w:rsidRPr="005D6998" w:rsidRDefault="00A51DDC" w:rsidP="00A51DDC">
      <w:pPr>
        <w:keepNext/>
        <w:jc w:val="both"/>
        <w:outlineLvl w:val="0"/>
        <w:rPr>
          <w:rFonts w:cs="Arial"/>
        </w:rPr>
      </w:pPr>
    </w:p>
    <w:p w14:paraId="0A2345C6" w14:textId="77777777" w:rsidR="00A51DDC" w:rsidRPr="005D6998" w:rsidRDefault="00A51DDC" w:rsidP="00A51DDC">
      <w:pPr>
        <w:keepNext/>
        <w:jc w:val="both"/>
        <w:outlineLvl w:val="0"/>
        <w:rPr>
          <w:rFonts w:cs="Arial"/>
        </w:rPr>
      </w:pPr>
      <w:proofErr w:type="gramStart"/>
      <w:r w:rsidRPr="005D6998">
        <w:rPr>
          <w:rFonts w:cs="Arial"/>
        </w:rPr>
        <w:t>Ceci étant</w:t>
      </w:r>
      <w:proofErr w:type="gramEnd"/>
      <w:r w:rsidRPr="005D6998">
        <w:rPr>
          <w:rFonts w:cs="Arial"/>
        </w:rPr>
        <w:t xml:space="preserve"> rappelé et en tenant compte des critères définis à l’article L3346-1 du code du travail les parties conviennent de retenir la définition suivante :</w:t>
      </w:r>
    </w:p>
    <w:p w14:paraId="06387BCC" w14:textId="77777777" w:rsidR="00A51DDC" w:rsidRPr="005D6998" w:rsidRDefault="00A51DDC" w:rsidP="00A51DDC">
      <w:pPr>
        <w:keepNext/>
        <w:jc w:val="both"/>
        <w:outlineLvl w:val="0"/>
        <w:rPr>
          <w:rFonts w:cs="Arial"/>
        </w:rPr>
      </w:pPr>
    </w:p>
    <w:p w14:paraId="3FF203CC" w14:textId="77777777" w:rsidR="00A51DDC" w:rsidRPr="005902BC" w:rsidRDefault="00A51DDC" w:rsidP="00A51DDC">
      <w:pPr>
        <w:keepNext/>
        <w:jc w:val="both"/>
        <w:outlineLvl w:val="0"/>
        <w:rPr>
          <w:rFonts w:cs="Arial"/>
          <w:b/>
          <w:bCs/>
        </w:rPr>
      </w:pPr>
      <w:r w:rsidRPr="005D6998">
        <w:rPr>
          <w:rFonts w:cs="Arial"/>
        </w:rPr>
        <w:t xml:space="preserve">Constitue un bénéfice net fiscal exceptionnel au sein de la société BASF </w:t>
      </w:r>
      <w:proofErr w:type="spellStart"/>
      <w:r w:rsidRPr="005D6998">
        <w:rPr>
          <w:rFonts w:cs="Arial"/>
        </w:rPr>
        <w:t>Health</w:t>
      </w:r>
      <w:proofErr w:type="spellEnd"/>
      <w:r w:rsidRPr="005D6998">
        <w:rPr>
          <w:rFonts w:cs="Arial"/>
        </w:rPr>
        <w:t xml:space="preserve"> and Care </w:t>
      </w:r>
      <w:proofErr w:type="spellStart"/>
      <w:r w:rsidRPr="005D6998">
        <w:rPr>
          <w:rFonts w:cs="Arial"/>
        </w:rPr>
        <w:t>Products</w:t>
      </w:r>
      <w:proofErr w:type="spellEnd"/>
      <w:r w:rsidRPr="005D6998">
        <w:rPr>
          <w:rFonts w:cs="Arial"/>
        </w:rPr>
        <w:t xml:space="preserve"> France au sens de l’article L 3346-1 du Code du travail, un bénéfice net fiscal atteignant </w:t>
      </w:r>
      <w:r w:rsidRPr="005D6998">
        <w:rPr>
          <w:rFonts w:cs="Arial"/>
          <w:b/>
          <w:bCs/>
        </w:rPr>
        <w:t>au moins 7 millions d‘euros</w:t>
      </w:r>
      <w:r>
        <w:rPr>
          <w:rFonts w:cs="Arial"/>
          <w:b/>
          <w:bCs/>
        </w:rPr>
        <w:t xml:space="preserve">. </w:t>
      </w:r>
      <w:r w:rsidRPr="005D6998">
        <w:rPr>
          <w:rFonts w:cs="Arial"/>
        </w:rPr>
        <w:t>Ce seuil s‘apprécie pour les exercices 2024 et 2025.</w:t>
      </w:r>
    </w:p>
    <w:p w14:paraId="428875E9" w14:textId="77777777" w:rsidR="00A51DDC" w:rsidRPr="005D6998" w:rsidRDefault="00A51DDC" w:rsidP="00A51DDC">
      <w:pPr>
        <w:keepNext/>
        <w:jc w:val="both"/>
        <w:outlineLvl w:val="0"/>
        <w:rPr>
          <w:rFonts w:cs="Arial"/>
        </w:rPr>
      </w:pPr>
    </w:p>
    <w:p w14:paraId="08204C75" w14:textId="77777777" w:rsidR="00A51DDC" w:rsidRPr="005D6998" w:rsidRDefault="00A51DDC" w:rsidP="00A51DDC">
      <w:pPr>
        <w:keepNext/>
        <w:outlineLvl w:val="0"/>
        <w:rPr>
          <w:rFonts w:cs="Arial"/>
          <w:b/>
          <w:iCs/>
          <w:smallCaps/>
        </w:rPr>
      </w:pPr>
      <w:r w:rsidRPr="005D6998">
        <w:rPr>
          <w:rFonts w:cs="Arial"/>
          <w:b/>
          <w:iCs/>
          <w:smallCaps/>
        </w:rPr>
        <w:t xml:space="preserve">Article 2 - Modalités de partage de la valeur </w:t>
      </w:r>
    </w:p>
    <w:p w14:paraId="5A21CBB1" w14:textId="77777777" w:rsidR="00A51DDC" w:rsidRPr="005D6998" w:rsidRDefault="00A51DDC" w:rsidP="00A51DDC">
      <w:pPr>
        <w:keepNext/>
        <w:outlineLvl w:val="0"/>
        <w:rPr>
          <w:rFonts w:cs="Arial"/>
        </w:rPr>
      </w:pPr>
    </w:p>
    <w:p w14:paraId="5D901F10" w14:textId="77777777" w:rsidR="00A51DDC" w:rsidRPr="005D6998" w:rsidRDefault="00A51DDC" w:rsidP="00A51DDC">
      <w:pPr>
        <w:keepNext/>
        <w:jc w:val="both"/>
        <w:outlineLvl w:val="0"/>
        <w:rPr>
          <w:rFonts w:cs="Arial"/>
        </w:rPr>
      </w:pPr>
      <w:r w:rsidRPr="005D6998">
        <w:rPr>
          <w:rFonts w:cs="Arial"/>
        </w:rPr>
        <w:t xml:space="preserve">En cas d‘atteinte du bénéfice net fiscal telle que définie à l’article 1 ci-avant, la Direction s’engage à ouvrir une négociation avec les Organisations Syndicales Représentatives de BASF </w:t>
      </w:r>
      <w:proofErr w:type="spellStart"/>
      <w:r w:rsidRPr="005D6998">
        <w:rPr>
          <w:rFonts w:cs="Arial"/>
        </w:rPr>
        <w:t>Health</w:t>
      </w:r>
      <w:proofErr w:type="spellEnd"/>
      <w:r w:rsidRPr="005D6998">
        <w:rPr>
          <w:rFonts w:cs="Arial"/>
        </w:rPr>
        <w:t xml:space="preserve"> and Care </w:t>
      </w:r>
      <w:proofErr w:type="spellStart"/>
      <w:r w:rsidRPr="005D6998">
        <w:rPr>
          <w:rFonts w:cs="Arial"/>
        </w:rPr>
        <w:t>Products</w:t>
      </w:r>
      <w:proofErr w:type="spellEnd"/>
      <w:r w:rsidRPr="005D6998">
        <w:rPr>
          <w:rFonts w:cs="Arial"/>
        </w:rPr>
        <w:t xml:space="preserve"> Frances </w:t>
      </w:r>
      <w:proofErr w:type="gramStart"/>
      <w:r w:rsidRPr="005D6998">
        <w:rPr>
          <w:rFonts w:cs="Arial"/>
        </w:rPr>
        <w:t>SAS ,</w:t>
      </w:r>
      <w:proofErr w:type="gramEnd"/>
      <w:r w:rsidRPr="005D6998">
        <w:rPr>
          <w:rFonts w:cs="Arial"/>
        </w:rPr>
        <w:t xml:space="preserve"> dans un délai de 4 mois suivant l’approbation des comptes de l’exercice en question.</w:t>
      </w:r>
    </w:p>
    <w:p w14:paraId="7D0499E0" w14:textId="77777777" w:rsidR="00A51DDC" w:rsidRPr="005D6998" w:rsidRDefault="00A51DDC" w:rsidP="00A51DDC">
      <w:pPr>
        <w:keepNext/>
        <w:jc w:val="both"/>
        <w:outlineLvl w:val="0"/>
        <w:rPr>
          <w:rFonts w:cs="Arial"/>
        </w:rPr>
      </w:pPr>
    </w:p>
    <w:p w14:paraId="34902A40" w14:textId="77777777" w:rsidR="00A51DDC" w:rsidRPr="005D6998" w:rsidRDefault="00A51DDC" w:rsidP="00A51DDC">
      <w:pPr>
        <w:keepNext/>
        <w:jc w:val="both"/>
        <w:outlineLvl w:val="0"/>
        <w:rPr>
          <w:rFonts w:cs="Arial"/>
        </w:rPr>
      </w:pPr>
      <w:r w:rsidRPr="005D6998">
        <w:rPr>
          <w:rFonts w:cs="Arial"/>
        </w:rPr>
        <w:t xml:space="preserve">Conformément à l’article L3346-1 du code du travail, cette négociation portera sur l’une des thématiques suivantes : </w:t>
      </w:r>
    </w:p>
    <w:p w14:paraId="19B1A71A" w14:textId="77777777" w:rsidR="00A51DDC" w:rsidRPr="005D6998" w:rsidRDefault="00A51DDC" w:rsidP="00A51DDC">
      <w:pPr>
        <w:keepNext/>
        <w:jc w:val="both"/>
        <w:outlineLvl w:val="0"/>
        <w:rPr>
          <w:rFonts w:cs="Arial"/>
        </w:rPr>
      </w:pPr>
      <w:r w:rsidRPr="005D6998">
        <w:rPr>
          <w:rFonts w:cs="Arial"/>
        </w:rPr>
        <w:t xml:space="preserve"> </w:t>
      </w:r>
    </w:p>
    <w:p w14:paraId="4F645FB8" w14:textId="77777777" w:rsidR="00A51DDC" w:rsidRPr="005D6998" w:rsidRDefault="00A51DDC" w:rsidP="00A51DDC">
      <w:pPr>
        <w:ind w:left="225"/>
        <w:jc w:val="both"/>
        <w:rPr>
          <w:rFonts w:cs="Arial"/>
        </w:rPr>
      </w:pPr>
      <w:r w:rsidRPr="005D6998">
        <w:rPr>
          <w:rFonts w:cs="Arial"/>
        </w:rPr>
        <w:t xml:space="preserve">-  un supplément de participation ou d'intéressement, à condition que l'accord initial de participation ou d'intéressement ait donné lieu à un versement ; </w:t>
      </w:r>
    </w:p>
    <w:p w14:paraId="58B8F66D" w14:textId="77777777" w:rsidR="00A51DDC" w:rsidRPr="005D6998" w:rsidRDefault="00A51DDC" w:rsidP="00A51DDC">
      <w:pPr>
        <w:ind w:left="225"/>
        <w:jc w:val="both"/>
        <w:rPr>
          <w:rFonts w:cs="Arial"/>
        </w:rPr>
      </w:pPr>
      <w:r w:rsidRPr="005D6998">
        <w:rPr>
          <w:rFonts w:cs="Arial"/>
        </w:rPr>
        <w:t>-  un abondement spécifique aux plans d'épargne salariale existant au sein de la société BASF Beauty Care Solutions France SAS (PEE ou PERCOL)</w:t>
      </w:r>
    </w:p>
    <w:p w14:paraId="4AD2929B" w14:textId="77777777" w:rsidR="00A51DDC" w:rsidRPr="005D6998" w:rsidRDefault="00A51DDC" w:rsidP="00A51DDC">
      <w:pPr>
        <w:ind w:left="225"/>
        <w:jc w:val="both"/>
        <w:rPr>
          <w:rFonts w:cs="Arial"/>
        </w:rPr>
      </w:pPr>
      <w:r w:rsidRPr="005D6998">
        <w:rPr>
          <w:rFonts w:cs="Arial"/>
        </w:rPr>
        <w:t>-  une prime de partage de la valeur (PPV).</w:t>
      </w:r>
    </w:p>
    <w:p w14:paraId="0B4F2A70" w14:textId="77777777" w:rsidR="00A51DDC" w:rsidRPr="005D6998" w:rsidRDefault="00A51DDC" w:rsidP="00A51DDC">
      <w:pPr>
        <w:rPr>
          <w:rFonts w:cs="Arial"/>
          <w:b/>
          <w:u w:val="single"/>
        </w:rPr>
      </w:pPr>
    </w:p>
    <w:p w14:paraId="771BD444" w14:textId="77777777" w:rsidR="00A51DDC" w:rsidRPr="005D6998" w:rsidRDefault="00A51DDC" w:rsidP="00A51DDC">
      <w:pPr>
        <w:rPr>
          <w:rFonts w:cs="Arial"/>
          <w:b/>
          <w:smallCaps/>
        </w:rPr>
      </w:pPr>
      <w:r w:rsidRPr="005D6998">
        <w:rPr>
          <w:rFonts w:cs="Arial"/>
          <w:b/>
          <w:smallCaps/>
        </w:rPr>
        <w:t>Article 3 – Durée - SUIVI</w:t>
      </w:r>
    </w:p>
    <w:p w14:paraId="01AB1CC8" w14:textId="77777777" w:rsidR="00A51DDC" w:rsidRPr="005D6998" w:rsidRDefault="00A51DDC" w:rsidP="00A51DDC">
      <w:pPr>
        <w:rPr>
          <w:rFonts w:cs="Arial"/>
          <w:b/>
          <w:u w:val="single"/>
        </w:rPr>
      </w:pPr>
    </w:p>
    <w:p w14:paraId="1C7BE3AC" w14:textId="77777777" w:rsidR="00A51DDC" w:rsidRPr="005D6998" w:rsidRDefault="00A51DDC" w:rsidP="00A51DDC">
      <w:pPr>
        <w:autoSpaceDE w:val="0"/>
        <w:autoSpaceDN w:val="0"/>
        <w:adjustRightInd w:val="0"/>
        <w:jc w:val="both"/>
        <w:rPr>
          <w:rFonts w:cs="Arial"/>
          <w:color w:val="000000"/>
        </w:rPr>
      </w:pPr>
      <w:r w:rsidRPr="005D6998">
        <w:rPr>
          <w:rFonts w:cs="Arial"/>
          <w:color w:val="000000"/>
        </w:rPr>
        <w:t xml:space="preserve">Le présent accord est conclu pour une durée déterminée de 2 ans jusqu’au 31 décembre 2026. </w:t>
      </w:r>
    </w:p>
    <w:p w14:paraId="57DA0E1C" w14:textId="77777777" w:rsidR="00A51DDC" w:rsidRPr="005D6998" w:rsidRDefault="00A51DDC" w:rsidP="00A51DDC">
      <w:pPr>
        <w:autoSpaceDE w:val="0"/>
        <w:autoSpaceDN w:val="0"/>
        <w:adjustRightInd w:val="0"/>
        <w:jc w:val="both"/>
        <w:rPr>
          <w:rFonts w:cs="Arial"/>
          <w:color w:val="000000"/>
        </w:rPr>
      </w:pPr>
    </w:p>
    <w:p w14:paraId="635C23BB" w14:textId="77777777" w:rsidR="00A51DDC" w:rsidRPr="005D6998" w:rsidRDefault="00A51DDC" w:rsidP="00A51DDC">
      <w:pPr>
        <w:autoSpaceDE w:val="0"/>
        <w:autoSpaceDN w:val="0"/>
        <w:adjustRightInd w:val="0"/>
        <w:jc w:val="both"/>
        <w:rPr>
          <w:rFonts w:cs="Arial"/>
        </w:rPr>
      </w:pPr>
      <w:r w:rsidRPr="005D6998">
        <w:rPr>
          <w:rFonts w:cs="Arial"/>
        </w:rPr>
        <w:t>Les parties conviennent qu’en cas d’évolutions législatives, les parties pourront se réunir afin de décider d’une éventuelle adaptation du présent accord aux évolutions légales.</w:t>
      </w:r>
    </w:p>
    <w:p w14:paraId="60D3BBC9" w14:textId="77777777" w:rsidR="00A51DDC" w:rsidRPr="005D6998" w:rsidRDefault="00A51DDC" w:rsidP="00A51DDC">
      <w:pPr>
        <w:rPr>
          <w:rFonts w:cs="Arial"/>
        </w:rPr>
      </w:pPr>
    </w:p>
    <w:p w14:paraId="35D7FBB7" w14:textId="77777777" w:rsidR="00A51DDC" w:rsidRPr="005D6998" w:rsidRDefault="00A51DDC" w:rsidP="00A51DDC">
      <w:pPr>
        <w:autoSpaceDE w:val="0"/>
        <w:autoSpaceDN w:val="0"/>
        <w:adjustRightInd w:val="0"/>
        <w:jc w:val="both"/>
        <w:rPr>
          <w:rFonts w:cs="Arial"/>
          <w:color w:val="000000"/>
        </w:rPr>
      </w:pPr>
    </w:p>
    <w:p w14:paraId="39E07253" w14:textId="77777777" w:rsidR="00A51DDC" w:rsidRPr="005D6998" w:rsidRDefault="00A51DDC" w:rsidP="00A51DDC">
      <w:pPr>
        <w:pStyle w:val="Titre1"/>
        <w:rPr>
          <w:rFonts w:ascii="Arial" w:hAnsi="Arial" w:cs="Arial"/>
          <w:b w:val="0"/>
          <w:bCs w:val="0"/>
          <w:smallCaps/>
          <w:szCs w:val="24"/>
        </w:rPr>
      </w:pPr>
      <w:bookmarkStart w:id="9" w:name="__RefHeading___Toc115169566"/>
      <w:r w:rsidRPr="005D6998">
        <w:rPr>
          <w:rFonts w:ascii="Arial" w:eastAsia="Calibri" w:hAnsi="Arial" w:cs="Arial"/>
          <w:smallCaps/>
          <w:szCs w:val="24"/>
        </w:rPr>
        <w:t>ARTICLE 4 - Révision</w:t>
      </w:r>
      <w:bookmarkEnd w:id="9"/>
      <w:r w:rsidRPr="005D6998">
        <w:rPr>
          <w:rFonts w:ascii="Arial" w:eastAsia="Calibri" w:hAnsi="Arial" w:cs="Arial"/>
          <w:smallCaps/>
          <w:szCs w:val="24"/>
        </w:rPr>
        <w:t xml:space="preserve"> - Dénonciation </w:t>
      </w:r>
    </w:p>
    <w:p w14:paraId="728EA1A2" w14:textId="77777777" w:rsidR="00A51DDC" w:rsidRPr="005D6998" w:rsidRDefault="00A51DDC" w:rsidP="00A51DDC">
      <w:pPr>
        <w:jc w:val="both"/>
        <w:rPr>
          <w:rFonts w:cs="Arial"/>
          <w:bCs/>
          <w:strike/>
        </w:rPr>
      </w:pPr>
    </w:p>
    <w:p w14:paraId="64DBA8A1" w14:textId="77777777" w:rsidR="00A51DDC" w:rsidRPr="005902BC" w:rsidRDefault="00A51DDC" w:rsidP="00A51DDC">
      <w:pPr>
        <w:autoSpaceDE w:val="0"/>
        <w:autoSpaceDN w:val="0"/>
        <w:adjustRightInd w:val="0"/>
        <w:jc w:val="both"/>
        <w:rPr>
          <w:rFonts w:cs="Arial"/>
        </w:rPr>
      </w:pPr>
      <w:r w:rsidRPr="005902BC">
        <w:rPr>
          <w:rFonts w:cs="Arial"/>
        </w:rPr>
        <w:t>Le présent accord pourra être révisé, à tout moment par accord collectif conclu sous la forme d’un avenant, conformément aux dispositions légales.</w:t>
      </w:r>
    </w:p>
    <w:p w14:paraId="59E10E2A" w14:textId="77777777" w:rsidR="00A51DDC" w:rsidRPr="005D6998" w:rsidRDefault="00A51DDC" w:rsidP="00A51DDC">
      <w:pPr>
        <w:spacing w:line="264" w:lineRule="auto"/>
        <w:jc w:val="both"/>
        <w:rPr>
          <w:rFonts w:cs="Arial"/>
        </w:rPr>
      </w:pPr>
    </w:p>
    <w:p w14:paraId="29E94DC1" w14:textId="77777777" w:rsidR="00A51DDC" w:rsidRPr="005D6998" w:rsidRDefault="00A51DDC" w:rsidP="00A51DDC">
      <w:pPr>
        <w:spacing w:line="264" w:lineRule="auto"/>
        <w:jc w:val="both"/>
        <w:rPr>
          <w:rFonts w:eastAsia="Calibri" w:cs="Arial"/>
        </w:rPr>
      </w:pPr>
      <w:r w:rsidRPr="005D6998">
        <w:rPr>
          <w:rFonts w:eastAsia="Calibri" w:cs="Arial"/>
        </w:rPr>
        <w:lastRenderedPageBreak/>
        <w:t>Il pourra être dénoncé, à tout moment, par les parties signataires en respectant un délai de préavis de 3 mois.  La dénonciation se fera dans les conditions prévues par les articles L.2222-6, L.2261-9 et suivants du Code du Travail.</w:t>
      </w:r>
    </w:p>
    <w:p w14:paraId="689BD7BA" w14:textId="77777777" w:rsidR="00A51DDC" w:rsidRPr="005D6998" w:rsidRDefault="00A51DDC" w:rsidP="00A51DDC">
      <w:pPr>
        <w:rPr>
          <w:rFonts w:eastAsia="Calibri" w:cs="Arial"/>
        </w:rPr>
      </w:pPr>
    </w:p>
    <w:p w14:paraId="3DAFEEC9" w14:textId="77777777" w:rsidR="00A51DDC" w:rsidRPr="005D6998" w:rsidRDefault="00A51DDC" w:rsidP="00A51DDC">
      <w:pPr>
        <w:pStyle w:val="Titre1"/>
        <w:rPr>
          <w:rFonts w:ascii="Arial" w:hAnsi="Arial" w:cs="Arial"/>
          <w:b w:val="0"/>
          <w:bCs w:val="0"/>
          <w:smallCaps/>
          <w:szCs w:val="24"/>
        </w:rPr>
      </w:pPr>
      <w:bookmarkStart w:id="10" w:name="__RefHeading___Toc115169568"/>
      <w:bookmarkEnd w:id="10"/>
      <w:r w:rsidRPr="005D6998">
        <w:rPr>
          <w:rFonts w:ascii="Arial" w:hAnsi="Arial" w:cs="Arial"/>
          <w:smallCaps/>
          <w:szCs w:val="24"/>
        </w:rPr>
        <w:t xml:space="preserve">ARTICLE 5 - Formalités de dépôt et publicité </w:t>
      </w:r>
    </w:p>
    <w:p w14:paraId="2168644C" w14:textId="77777777" w:rsidR="00A51DDC" w:rsidRPr="005D6998" w:rsidRDefault="00A51DDC" w:rsidP="00A51DDC">
      <w:pPr>
        <w:spacing w:line="264" w:lineRule="auto"/>
        <w:jc w:val="both"/>
        <w:rPr>
          <w:rFonts w:eastAsia="Calibri" w:cs="Arial"/>
        </w:rPr>
      </w:pPr>
    </w:p>
    <w:p w14:paraId="3CDC71D4" w14:textId="77777777" w:rsidR="00A51DDC" w:rsidRPr="005D6998" w:rsidRDefault="00A51DDC" w:rsidP="00A51DDC">
      <w:pPr>
        <w:spacing w:line="264" w:lineRule="auto"/>
        <w:jc w:val="both"/>
        <w:rPr>
          <w:rFonts w:cs="Arial"/>
        </w:rPr>
      </w:pPr>
      <w:r w:rsidRPr="005D6998">
        <w:rPr>
          <w:rFonts w:eastAsia="Calibri" w:cs="Arial"/>
        </w:rPr>
        <w:t xml:space="preserve">Conformément aux dispositions légales, le présent accord sera déposé à la diligence de l’entreprise auprès de la Direction Régionale de l’économie, de l’emploi, du travail et des solidarités (DREETS) sur la plateforme de téléprocédure du Ministère du travail et au greffe du Conseil de Prud’hommes de </w:t>
      </w:r>
      <w:proofErr w:type="gramStart"/>
      <w:r w:rsidRPr="005D6998">
        <w:rPr>
          <w:rFonts w:eastAsia="Calibri" w:cs="Arial"/>
        </w:rPr>
        <w:t>Paris .</w:t>
      </w:r>
      <w:proofErr w:type="gramEnd"/>
    </w:p>
    <w:p w14:paraId="7007B106" w14:textId="77777777" w:rsidR="00A51DDC" w:rsidRPr="005D6998" w:rsidRDefault="00A51DDC" w:rsidP="00A51DDC">
      <w:pPr>
        <w:jc w:val="both"/>
        <w:rPr>
          <w:rFonts w:cs="Arial"/>
          <w:color w:val="000000"/>
        </w:rPr>
      </w:pPr>
      <w:r w:rsidRPr="005D6998">
        <w:rPr>
          <w:rFonts w:cs="Arial"/>
          <w:color w:val="000000"/>
        </w:rPr>
        <w:t>Un exemplaire sera communiqué à l’ensemble des parties à la négociation.</w:t>
      </w:r>
    </w:p>
    <w:p w14:paraId="721F194E" w14:textId="77777777" w:rsidR="00A51DDC" w:rsidRPr="005D6998" w:rsidRDefault="00A51DDC" w:rsidP="00A51DDC">
      <w:pPr>
        <w:widowControl w:val="0"/>
        <w:autoSpaceDE w:val="0"/>
        <w:autoSpaceDN w:val="0"/>
        <w:adjustRightInd w:val="0"/>
        <w:jc w:val="both"/>
        <w:rPr>
          <w:rFonts w:cs="Arial"/>
        </w:rPr>
      </w:pPr>
      <w:r w:rsidRPr="005D6998">
        <w:rPr>
          <w:rFonts w:cs="Arial"/>
        </w:rPr>
        <w:t xml:space="preserve">Le présent accord sera mis à disposition auprès des salariés de BASF </w:t>
      </w:r>
      <w:proofErr w:type="spellStart"/>
      <w:r w:rsidRPr="005D6998">
        <w:rPr>
          <w:rFonts w:cs="Arial"/>
        </w:rPr>
        <w:t>Health</w:t>
      </w:r>
      <w:proofErr w:type="spellEnd"/>
      <w:r w:rsidRPr="005D6998">
        <w:rPr>
          <w:rFonts w:cs="Arial"/>
        </w:rPr>
        <w:t xml:space="preserve"> and Care </w:t>
      </w:r>
      <w:proofErr w:type="spellStart"/>
      <w:r w:rsidRPr="005D6998">
        <w:rPr>
          <w:rFonts w:cs="Arial"/>
        </w:rPr>
        <w:t>Products</w:t>
      </w:r>
      <w:proofErr w:type="spellEnd"/>
      <w:r w:rsidRPr="005D6998">
        <w:rPr>
          <w:rFonts w:cs="Arial"/>
        </w:rPr>
        <w:t xml:space="preserve"> France SAS via les canaux habituels de communication de la société.</w:t>
      </w:r>
    </w:p>
    <w:p w14:paraId="2E1AB55B" w14:textId="77777777" w:rsidR="00A51DDC" w:rsidRPr="005D6998" w:rsidRDefault="00A51DDC" w:rsidP="00A51DDC">
      <w:pPr>
        <w:jc w:val="both"/>
        <w:rPr>
          <w:rFonts w:cs="Arial"/>
        </w:rPr>
      </w:pPr>
    </w:p>
    <w:p w14:paraId="51AC2CD0" w14:textId="77777777" w:rsidR="00A51DDC" w:rsidRPr="005D6998" w:rsidRDefault="00A51DDC" w:rsidP="00A51DDC">
      <w:pPr>
        <w:jc w:val="both"/>
        <w:rPr>
          <w:rFonts w:cs="Arial"/>
        </w:rPr>
      </w:pPr>
    </w:p>
    <w:p w14:paraId="55400FB6" w14:textId="23D47645" w:rsidR="00A51DDC" w:rsidRPr="005D6998" w:rsidRDefault="00A51DDC" w:rsidP="00A51DDC">
      <w:pPr>
        <w:jc w:val="both"/>
        <w:rPr>
          <w:rFonts w:cs="Arial"/>
        </w:rPr>
      </w:pPr>
      <w:r w:rsidRPr="005D6998">
        <w:rPr>
          <w:rFonts w:cs="Arial"/>
        </w:rPr>
        <w:t xml:space="preserve">Fait à Paris, le </w:t>
      </w:r>
      <w:r w:rsidR="006A6923">
        <w:rPr>
          <w:rFonts w:cs="Arial"/>
        </w:rPr>
        <w:t>21</w:t>
      </w:r>
      <w:r w:rsidRPr="005D6998">
        <w:rPr>
          <w:rFonts w:cs="Arial"/>
        </w:rPr>
        <w:t xml:space="preserve"> février 2025</w:t>
      </w:r>
    </w:p>
    <w:p w14:paraId="15A7A564" w14:textId="77777777" w:rsidR="00A51DDC" w:rsidRPr="005D6998" w:rsidRDefault="00A51DDC" w:rsidP="00A51DDC">
      <w:pPr>
        <w:jc w:val="both"/>
        <w:rPr>
          <w:rFonts w:cs="Arial"/>
        </w:rPr>
      </w:pPr>
    </w:p>
    <w:p w14:paraId="5B80B2DC" w14:textId="77777777" w:rsidR="00A51DDC" w:rsidRPr="005D6998" w:rsidRDefault="00A51DDC" w:rsidP="00A51DDC">
      <w:pPr>
        <w:jc w:val="both"/>
        <w:rPr>
          <w:rFonts w:cs="Arial"/>
        </w:rPr>
      </w:pPr>
    </w:p>
    <w:p w14:paraId="735A9156" w14:textId="77777777" w:rsidR="00A51DDC" w:rsidRPr="00F577AD" w:rsidRDefault="00A51DDC" w:rsidP="00A51DDC">
      <w:pPr>
        <w:rPr>
          <w:rFonts w:eastAsia="SimSun" w:cs="Arial"/>
          <w:b/>
          <w:color w:val="000000"/>
          <w:u w:val="single"/>
          <w:lang w:val="en-US" w:eastAsia="zh-CN"/>
        </w:rPr>
      </w:pPr>
      <w:r w:rsidRPr="00F577AD">
        <w:rPr>
          <w:rFonts w:eastAsia="SimSun" w:cs="Arial"/>
          <w:b/>
          <w:color w:val="000000"/>
          <w:u w:val="single"/>
          <w:lang w:val="en-US" w:eastAsia="zh-CN"/>
        </w:rPr>
        <w:t xml:space="preserve">POUR BASF </w:t>
      </w:r>
      <w:r>
        <w:rPr>
          <w:rFonts w:eastAsia="SimSun" w:cs="Arial"/>
          <w:b/>
          <w:color w:val="000000"/>
          <w:u w:val="single"/>
          <w:lang w:val="en-US" w:eastAsia="zh-CN"/>
        </w:rPr>
        <w:t>HEALTH AND CARE PRODUCTS</w:t>
      </w:r>
      <w:r w:rsidRPr="00F577AD">
        <w:rPr>
          <w:rFonts w:eastAsia="SimSun" w:cs="Arial"/>
          <w:b/>
          <w:color w:val="000000"/>
          <w:u w:val="single"/>
          <w:lang w:val="en-US" w:eastAsia="zh-CN"/>
        </w:rPr>
        <w:t xml:space="preserve"> FRANCE SAS</w:t>
      </w:r>
    </w:p>
    <w:p w14:paraId="74869443" w14:textId="77777777" w:rsidR="00A51DDC" w:rsidRPr="00F577AD" w:rsidRDefault="00A51DDC" w:rsidP="00A51DDC">
      <w:pPr>
        <w:rPr>
          <w:rFonts w:eastAsia="SimSun" w:cs="Arial"/>
          <w:color w:val="000000"/>
          <w:lang w:val="en-US" w:eastAsia="zh-CN"/>
        </w:rPr>
      </w:pPr>
    </w:p>
    <w:p w14:paraId="69F2D0A3" w14:textId="77777777" w:rsidR="00A51DDC" w:rsidRPr="00F577AD" w:rsidRDefault="00A51DDC" w:rsidP="00A51DDC">
      <w:pPr>
        <w:rPr>
          <w:rFonts w:eastAsia="SimSun" w:cs="Arial"/>
          <w:color w:val="000000"/>
          <w:lang w:val="en-US" w:eastAsia="zh-CN"/>
        </w:rPr>
      </w:pPr>
    </w:p>
    <w:p w14:paraId="233AF8A0" w14:textId="28B5C306" w:rsidR="00A51DDC" w:rsidRPr="00EE7D41" w:rsidRDefault="0080042E" w:rsidP="00A51DDC">
      <w:pPr>
        <w:rPr>
          <w:rFonts w:eastAsia="SimSun" w:cs="Arial"/>
          <w:b/>
          <w:lang w:eastAsia="zh-CN"/>
        </w:rPr>
      </w:pPr>
      <w:r>
        <w:rPr>
          <w:rFonts w:eastAsia="SimSun" w:cs="Arial"/>
          <w:b/>
          <w:lang w:eastAsia="zh-CN"/>
        </w:rPr>
        <w:t>XXXXX</w:t>
      </w:r>
      <w:r w:rsidR="00A51DDC" w:rsidRPr="00EE7D41">
        <w:rPr>
          <w:rFonts w:eastAsia="SimSun" w:cs="Arial"/>
          <w:b/>
          <w:lang w:eastAsia="zh-CN"/>
        </w:rPr>
        <w:tab/>
      </w:r>
      <w:r w:rsidR="00A51DDC" w:rsidRPr="00EE7D41">
        <w:rPr>
          <w:rFonts w:eastAsia="SimSun" w:cs="Arial"/>
          <w:b/>
          <w:lang w:eastAsia="zh-CN"/>
        </w:rPr>
        <w:tab/>
      </w:r>
      <w:r w:rsidR="00A51DDC" w:rsidRPr="00EE7D41">
        <w:rPr>
          <w:rFonts w:eastAsia="SimSun" w:cs="Arial"/>
          <w:b/>
          <w:lang w:eastAsia="zh-CN"/>
        </w:rPr>
        <w:tab/>
      </w:r>
      <w:r w:rsidR="00A51DDC" w:rsidRPr="00EE7D41">
        <w:rPr>
          <w:rFonts w:eastAsia="SimSun" w:cs="Arial"/>
          <w:b/>
          <w:lang w:eastAsia="zh-CN"/>
        </w:rPr>
        <w:tab/>
      </w:r>
      <w:r>
        <w:rPr>
          <w:rFonts w:eastAsia="SimSun" w:cs="Arial"/>
          <w:b/>
          <w:lang w:eastAsia="zh-CN"/>
        </w:rPr>
        <w:tab/>
      </w:r>
      <w:proofErr w:type="spellStart"/>
      <w:r>
        <w:rPr>
          <w:rFonts w:eastAsia="SimSun" w:cs="Arial"/>
          <w:b/>
          <w:lang w:eastAsia="zh-CN"/>
        </w:rPr>
        <w:t>XXXXX</w:t>
      </w:r>
      <w:proofErr w:type="spellEnd"/>
    </w:p>
    <w:p w14:paraId="2860CBD2" w14:textId="77777777" w:rsidR="00A51DDC" w:rsidRPr="00F577AD" w:rsidRDefault="00A51DDC" w:rsidP="00A51DDC">
      <w:pPr>
        <w:rPr>
          <w:rFonts w:eastAsia="SimSun" w:cs="Arial"/>
          <w:b/>
          <w:lang w:eastAsia="zh-CN"/>
        </w:rPr>
      </w:pPr>
      <w:r w:rsidRPr="00F577AD">
        <w:rPr>
          <w:rFonts w:eastAsia="SimSun" w:cs="Arial"/>
          <w:b/>
          <w:lang w:eastAsia="zh-CN"/>
        </w:rPr>
        <w:t>Directeur Général</w:t>
      </w:r>
      <w:r w:rsidRPr="00F577AD">
        <w:rPr>
          <w:rFonts w:eastAsia="SimSun" w:cs="Arial"/>
          <w:b/>
          <w:lang w:eastAsia="zh-CN"/>
        </w:rPr>
        <w:tab/>
      </w:r>
      <w:r w:rsidRPr="00F577AD">
        <w:rPr>
          <w:rFonts w:eastAsia="SimSun" w:cs="Arial"/>
          <w:b/>
          <w:lang w:eastAsia="zh-CN"/>
        </w:rPr>
        <w:tab/>
      </w:r>
      <w:r w:rsidRPr="00F577AD">
        <w:rPr>
          <w:rFonts w:eastAsia="SimSun" w:cs="Arial"/>
          <w:b/>
          <w:lang w:eastAsia="zh-CN"/>
        </w:rPr>
        <w:tab/>
      </w:r>
      <w:r w:rsidRPr="00F577AD">
        <w:rPr>
          <w:rFonts w:eastAsia="SimSun" w:cs="Arial"/>
          <w:b/>
          <w:lang w:eastAsia="zh-CN"/>
        </w:rPr>
        <w:tab/>
      </w:r>
      <w:r>
        <w:rPr>
          <w:rFonts w:eastAsia="SimSun" w:cs="Arial"/>
          <w:b/>
          <w:lang w:eastAsia="zh-CN"/>
        </w:rPr>
        <w:t>Responsable</w:t>
      </w:r>
      <w:r w:rsidRPr="00F577AD">
        <w:rPr>
          <w:rFonts w:eastAsia="SimSun" w:cs="Arial"/>
          <w:b/>
          <w:lang w:eastAsia="zh-CN"/>
        </w:rPr>
        <w:t xml:space="preserve"> des Ressources Humaines</w:t>
      </w:r>
    </w:p>
    <w:p w14:paraId="24780BE3" w14:textId="77777777" w:rsidR="00A51DDC" w:rsidRPr="00F577AD" w:rsidRDefault="00A51DDC" w:rsidP="00A51DDC">
      <w:pPr>
        <w:rPr>
          <w:rFonts w:eastAsia="SimSun" w:cs="Arial"/>
          <w:b/>
          <w:lang w:eastAsia="zh-CN"/>
        </w:rPr>
      </w:pPr>
    </w:p>
    <w:p w14:paraId="2C6CB9B7" w14:textId="77777777" w:rsidR="00A51DDC" w:rsidRPr="00F577AD" w:rsidRDefault="00A51DDC" w:rsidP="00A51DDC">
      <w:pPr>
        <w:rPr>
          <w:rFonts w:eastAsia="SimSun" w:cs="Arial"/>
          <w:lang w:eastAsia="zh-CN"/>
        </w:rPr>
      </w:pPr>
    </w:p>
    <w:p w14:paraId="53EFF9A8" w14:textId="77777777" w:rsidR="00A51DDC" w:rsidRPr="00F577AD" w:rsidRDefault="00A51DDC" w:rsidP="00A51DDC">
      <w:pPr>
        <w:rPr>
          <w:rFonts w:eastAsia="SimSun" w:cs="Arial"/>
          <w:color w:val="000000"/>
          <w:lang w:eastAsia="zh-CN"/>
        </w:rPr>
      </w:pPr>
    </w:p>
    <w:p w14:paraId="38497B7F" w14:textId="77777777" w:rsidR="00A51DDC" w:rsidRPr="00F577AD" w:rsidRDefault="00A51DDC" w:rsidP="00A51DDC">
      <w:pPr>
        <w:rPr>
          <w:rFonts w:eastAsia="SimSun" w:cs="Arial"/>
          <w:b/>
          <w:u w:val="single"/>
          <w:lang w:eastAsia="zh-CN"/>
        </w:rPr>
      </w:pPr>
      <w:r w:rsidRPr="00F577AD">
        <w:rPr>
          <w:rFonts w:eastAsia="SimSun" w:cs="Arial"/>
          <w:b/>
          <w:u w:val="single"/>
          <w:lang w:eastAsia="zh-CN"/>
        </w:rPr>
        <w:t>POUR LES ORGANISATIONS SYNDICALES</w:t>
      </w:r>
    </w:p>
    <w:p w14:paraId="76138C54" w14:textId="77777777" w:rsidR="00A51DDC" w:rsidRPr="00F577AD" w:rsidRDefault="00A51DDC" w:rsidP="00A51DDC">
      <w:pPr>
        <w:rPr>
          <w:rFonts w:eastAsia="SimSun" w:cs="Arial"/>
          <w:lang w:eastAsia="zh-CN"/>
        </w:rPr>
      </w:pPr>
    </w:p>
    <w:tbl>
      <w:tblPr>
        <w:tblW w:w="0" w:type="auto"/>
        <w:tblLook w:val="04A0" w:firstRow="1" w:lastRow="0" w:firstColumn="1" w:lastColumn="0" w:noHBand="0" w:noVBand="1"/>
      </w:tblPr>
      <w:tblGrid>
        <w:gridCol w:w="3415"/>
        <w:gridCol w:w="2466"/>
        <w:gridCol w:w="3189"/>
      </w:tblGrid>
      <w:tr w:rsidR="00A51DDC" w:rsidRPr="00F577AD" w14:paraId="2575CD93" w14:textId="77777777" w:rsidTr="007C6313">
        <w:tc>
          <w:tcPr>
            <w:tcW w:w="3652" w:type="dxa"/>
            <w:shd w:val="clear" w:color="auto" w:fill="auto"/>
          </w:tcPr>
          <w:p w14:paraId="66FB6082" w14:textId="77777777" w:rsidR="00A51DDC" w:rsidRPr="00F577AD" w:rsidRDefault="00A51DDC" w:rsidP="007C6313">
            <w:pPr>
              <w:rPr>
                <w:rFonts w:eastAsia="SimSun" w:cs="Arial"/>
                <w:b/>
                <w:lang w:eastAsia="zh-CN"/>
              </w:rPr>
            </w:pPr>
            <w:r w:rsidRPr="00F577AD">
              <w:rPr>
                <w:rFonts w:eastAsia="SimSun" w:cs="Arial"/>
                <w:b/>
                <w:lang w:eastAsia="zh-CN"/>
              </w:rPr>
              <w:t xml:space="preserve">Pour le syndicat </w:t>
            </w:r>
            <w:r>
              <w:rPr>
                <w:rFonts w:eastAsia="SimSun" w:cs="Arial"/>
                <w:b/>
                <w:lang w:eastAsia="zh-CN"/>
              </w:rPr>
              <w:t>FO</w:t>
            </w:r>
          </w:p>
          <w:p w14:paraId="54B24DF1" w14:textId="77777777" w:rsidR="00A51DDC" w:rsidRDefault="00A51DDC" w:rsidP="007C6313">
            <w:pPr>
              <w:rPr>
                <w:rFonts w:eastAsia="SimSun" w:cs="Arial"/>
                <w:b/>
                <w:lang w:eastAsia="zh-CN"/>
              </w:rPr>
            </w:pPr>
          </w:p>
          <w:p w14:paraId="18272524" w14:textId="77777777" w:rsidR="00A51DDC" w:rsidRDefault="00A51DDC" w:rsidP="007C6313">
            <w:pPr>
              <w:rPr>
                <w:rFonts w:eastAsia="SimSun" w:cs="Arial"/>
                <w:b/>
                <w:lang w:eastAsia="zh-CN"/>
              </w:rPr>
            </w:pPr>
          </w:p>
          <w:p w14:paraId="7FBF7505" w14:textId="77777777" w:rsidR="006A6923" w:rsidRPr="00F577AD" w:rsidRDefault="006A6923" w:rsidP="007C6313">
            <w:pPr>
              <w:rPr>
                <w:rFonts w:eastAsia="SimSun" w:cs="Arial"/>
                <w:b/>
                <w:lang w:eastAsia="zh-CN"/>
              </w:rPr>
            </w:pPr>
          </w:p>
          <w:p w14:paraId="5764F3E9" w14:textId="6F82549E" w:rsidR="00A51DDC" w:rsidRPr="00F577AD" w:rsidRDefault="0080042E" w:rsidP="007C6313">
            <w:pPr>
              <w:rPr>
                <w:rFonts w:cs="Arial"/>
                <w:b/>
              </w:rPr>
            </w:pPr>
            <w:r>
              <w:rPr>
                <w:rFonts w:cs="Arial"/>
                <w:b/>
              </w:rPr>
              <w:t>XXXXX</w:t>
            </w:r>
          </w:p>
          <w:p w14:paraId="56EE17EC" w14:textId="77777777" w:rsidR="00A51DDC" w:rsidRPr="00F577AD" w:rsidRDefault="00A51DDC" w:rsidP="007C6313">
            <w:pPr>
              <w:rPr>
                <w:rFonts w:eastAsia="SimSun" w:cs="Arial"/>
                <w:b/>
                <w:lang w:eastAsia="zh-CN"/>
              </w:rPr>
            </w:pPr>
            <w:r w:rsidRPr="00F577AD">
              <w:rPr>
                <w:rFonts w:cs="Arial"/>
                <w:b/>
              </w:rPr>
              <w:t>D</w:t>
            </w:r>
            <w:r w:rsidRPr="00F577AD">
              <w:rPr>
                <w:rFonts w:eastAsia="SimSun" w:cs="Arial"/>
                <w:b/>
                <w:lang w:eastAsia="zh-CN"/>
              </w:rPr>
              <w:t xml:space="preserve">élégué syndical </w:t>
            </w:r>
            <w:r>
              <w:rPr>
                <w:rFonts w:eastAsia="SimSun" w:cs="Arial"/>
                <w:b/>
                <w:lang w:eastAsia="zh-CN"/>
              </w:rPr>
              <w:t>central</w:t>
            </w:r>
          </w:p>
        </w:tc>
        <w:tc>
          <w:tcPr>
            <w:tcW w:w="2693" w:type="dxa"/>
            <w:shd w:val="clear" w:color="auto" w:fill="auto"/>
          </w:tcPr>
          <w:p w14:paraId="07189041" w14:textId="77777777" w:rsidR="00A51DDC" w:rsidRPr="00F577AD" w:rsidRDefault="00A51DDC" w:rsidP="007C6313">
            <w:pPr>
              <w:rPr>
                <w:rFonts w:eastAsia="SimSun" w:cs="Arial"/>
                <w:b/>
                <w:lang w:eastAsia="zh-CN"/>
              </w:rPr>
            </w:pPr>
          </w:p>
        </w:tc>
        <w:tc>
          <w:tcPr>
            <w:tcW w:w="3402" w:type="dxa"/>
            <w:shd w:val="clear" w:color="auto" w:fill="auto"/>
          </w:tcPr>
          <w:p w14:paraId="5462C715" w14:textId="77777777" w:rsidR="00A51DDC" w:rsidRPr="00F577AD" w:rsidRDefault="00A51DDC" w:rsidP="007C6313">
            <w:pPr>
              <w:rPr>
                <w:rFonts w:eastAsia="SimSun" w:cs="Arial"/>
                <w:b/>
                <w:lang w:eastAsia="zh-CN"/>
              </w:rPr>
            </w:pPr>
            <w:r w:rsidRPr="00F577AD">
              <w:rPr>
                <w:rFonts w:eastAsia="SimSun" w:cs="Arial"/>
                <w:b/>
                <w:lang w:eastAsia="zh-CN"/>
              </w:rPr>
              <w:t xml:space="preserve">Pour le syndicat </w:t>
            </w:r>
            <w:r>
              <w:rPr>
                <w:rFonts w:eastAsia="SimSun" w:cs="Arial"/>
                <w:b/>
                <w:lang w:eastAsia="zh-CN"/>
              </w:rPr>
              <w:t>CFDT</w:t>
            </w:r>
            <w:r w:rsidRPr="00F577AD">
              <w:rPr>
                <w:rFonts w:eastAsia="SimSun" w:cs="Arial"/>
                <w:b/>
                <w:lang w:eastAsia="zh-CN"/>
              </w:rPr>
              <w:t xml:space="preserve"> </w:t>
            </w:r>
          </w:p>
          <w:p w14:paraId="6C7C56AE" w14:textId="77777777" w:rsidR="00A51DDC" w:rsidRDefault="00A51DDC" w:rsidP="007C6313">
            <w:pPr>
              <w:rPr>
                <w:rFonts w:eastAsia="SimSun" w:cs="Arial"/>
                <w:b/>
                <w:lang w:eastAsia="zh-CN"/>
              </w:rPr>
            </w:pPr>
          </w:p>
          <w:p w14:paraId="737D19B4" w14:textId="77777777" w:rsidR="00A51DDC" w:rsidRDefault="00A51DDC" w:rsidP="007C6313">
            <w:pPr>
              <w:rPr>
                <w:rFonts w:eastAsia="SimSun" w:cs="Arial"/>
                <w:b/>
                <w:lang w:eastAsia="zh-CN"/>
              </w:rPr>
            </w:pPr>
          </w:p>
          <w:p w14:paraId="662CDFAE" w14:textId="77777777" w:rsidR="006A6923" w:rsidRDefault="006A6923" w:rsidP="007C6313">
            <w:pPr>
              <w:rPr>
                <w:rFonts w:eastAsia="SimSun" w:cs="Arial"/>
                <w:b/>
                <w:lang w:eastAsia="zh-CN"/>
              </w:rPr>
            </w:pPr>
          </w:p>
          <w:p w14:paraId="79163A2F" w14:textId="395B66D6" w:rsidR="00A51DDC" w:rsidRPr="00F577AD" w:rsidRDefault="0080042E" w:rsidP="007C6313">
            <w:pPr>
              <w:rPr>
                <w:rFonts w:eastAsia="SimSun" w:cs="Arial"/>
                <w:b/>
                <w:lang w:eastAsia="zh-CN"/>
              </w:rPr>
            </w:pPr>
            <w:r>
              <w:rPr>
                <w:rFonts w:eastAsia="SimSun" w:cs="Arial"/>
                <w:b/>
                <w:lang w:eastAsia="zh-CN"/>
              </w:rPr>
              <w:t>XXXXX</w:t>
            </w:r>
          </w:p>
          <w:p w14:paraId="64C30958" w14:textId="77777777" w:rsidR="00A51DDC" w:rsidRPr="00F577AD" w:rsidRDefault="00A51DDC" w:rsidP="007C6313">
            <w:pPr>
              <w:rPr>
                <w:rFonts w:eastAsia="SimSun" w:cs="Arial"/>
                <w:b/>
                <w:lang w:eastAsia="zh-CN"/>
              </w:rPr>
            </w:pPr>
            <w:r w:rsidRPr="00F577AD">
              <w:rPr>
                <w:rFonts w:eastAsia="SimSun" w:cs="Arial"/>
                <w:b/>
                <w:lang w:eastAsia="zh-CN"/>
              </w:rPr>
              <w:t xml:space="preserve">Délégué syndical </w:t>
            </w:r>
            <w:r>
              <w:rPr>
                <w:rFonts w:eastAsia="SimSun" w:cs="Arial"/>
                <w:b/>
                <w:lang w:eastAsia="zh-CN"/>
              </w:rPr>
              <w:t>central</w:t>
            </w:r>
          </w:p>
          <w:p w14:paraId="294A60F1" w14:textId="77777777" w:rsidR="00A51DDC" w:rsidRPr="00F577AD" w:rsidRDefault="00A51DDC" w:rsidP="007C6313">
            <w:pPr>
              <w:rPr>
                <w:rFonts w:eastAsia="SimSun" w:cs="Arial"/>
                <w:b/>
                <w:lang w:eastAsia="zh-CN"/>
              </w:rPr>
            </w:pPr>
          </w:p>
        </w:tc>
      </w:tr>
    </w:tbl>
    <w:p w14:paraId="3CB120CF" w14:textId="77777777" w:rsidR="00A51DDC" w:rsidRDefault="00A51DDC" w:rsidP="00A51DDC">
      <w:pPr>
        <w:rPr>
          <w:rFonts w:eastAsia="SimSun" w:cs="Arial"/>
          <w:b/>
          <w:lang w:eastAsia="zh-CN"/>
        </w:rPr>
      </w:pPr>
    </w:p>
    <w:p w14:paraId="48F5925D" w14:textId="77777777" w:rsidR="00A51DDC" w:rsidRDefault="00A51DDC" w:rsidP="00A51DDC">
      <w:pPr>
        <w:rPr>
          <w:rFonts w:eastAsia="SimSun" w:cs="Arial"/>
          <w:b/>
          <w:lang w:eastAsia="zh-CN"/>
        </w:rPr>
      </w:pPr>
    </w:p>
    <w:p w14:paraId="2C3F713E" w14:textId="53C4B719" w:rsidR="00A51DDC" w:rsidRDefault="00A51DDC" w:rsidP="00A51DDC">
      <w:pPr>
        <w:rPr>
          <w:rFonts w:eastAsia="SimSun" w:cs="Arial"/>
          <w:b/>
          <w:lang w:eastAsia="zh-CN"/>
        </w:rPr>
      </w:pPr>
      <w:r w:rsidRPr="00F577AD">
        <w:rPr>
          <w:rFonts w:eastAsia="SimSun" w:cs="Arial"/>
          <w:b/>
          <w:lang w:eastAsia="zh-CN"/>
        </w:rPr>
        <w:t xml:space="preserve">Pour le syndicat </w:t>
      </w:r>
      <w:r>
        <w:rPr>
          <w:rFonts w:eastAsia="SimSun" w:cs="Arial"/>
          <w:b/>
          <w:lang w:eastAsia="zh-CN"/>
        </w:rPr>
        <w:t>CGT</w:t>
      </w:r>
    </w:p>
    <w:p w14:paraId="18E818B7" w14:textId="77777777" w:rsidR="00A51DDC" w:rsidRDefault="00A51DDC" w:rsidP="00A51DDC">
      <w:pPr>
        <w:rPr>
          <w:rFonts w:eastAsia="SimSun" w:cs="Arial"/>
          <w:b/>
          <w:lang w:eastAsia="zh-CN"/>
        </w:rPr>
      </w:pPr>
    </w:p>
    <w:p w14:paraId="360077D8" w14:textId="77777777" w:rsidR="00A51DDC" w:rsidRDefault="00A51DDC" w:rsidP="00A51DDC">
      <w:pPr>
        <w:rPr>
          <w:rFonts w:eastAsia="SimSun" w:cs="Arial"/>
          <w:b/>
          <w:lang w:eastAsia="zh-CN"/>
        </w:rPr>
      </w:pPr>
    </w:p>
    <w:p w14:paraId="6D459748" w14:textId="77777777" w:rsidR="006A6923" w:rsidRPr="00F577AD" w:rsidRDefault="006A6923" w:rsidP="00A51DDC">
      <w:pPr>
        <w:rPr>
          <w:rFonts w:eastAsia="SimSun" w:cs="Arial"/>
          <w:b/>
          <w:lang w:eastAsia="zh-CN"/>
        </w:rPr>
      </w:pPr>
    </w:p>
    <w:p w14:paraId="1B08D902" w14:textId="085C8063" w:rsidR="00A51DDC" w:rsidRPr="00F577AD" w:rsidRDefault="0080042E" w:rsidP="00A51DDC">
      <w:pPr>
        <w:rPr>
          <w:rFonts w:eastAsia="SimSun" w:cs="Arial"/>
          <w:b/>
          <w:color w:val="000000"/>
          <w:lang w:eastAsia="zh-CN"/>
        </w:rPr>
      </w:pPr>
      <w:r>
        <w:rPr>
          <w:rFonts w:eastAsia="SimSun" w:cs="Arial"/>
          <w:b/>
          <w:color w:val="000000"/>
          <w:lang w:eastAsia="zh-CN"/>
        </w:rPr>
        <w:t>XXXX</w:t>
      </w:r>
    </w:p>
    <w:p w14:paraId="3D79E1DE" w14:textId="77777777" w:rsidR="00A51DDC" w:rsidRPr="00F577AD" w:rsidRDefault="00A51DDC" w:rsidP="00A51DDC">
      <w:pPr>
        <w:rPr>
          <w:rFonts w:eastAsia="SimSun" w:cs="Arial"/>
          <w:b/>
          <w:color w:val="000000"/>
          <w:lang w:eastAsia="zh-CN"/>
        </w:rPr>
      </w:pPr>
      <w:r w:rsidRPr="00F577AD">
        <w:rPr>
          <w:rFonts w:eastAsia="SimSun" w:cs="Arial"/>
          <w:b/>
          <w:color w:val="000000"/>
          <w:lang w:eastAsia="zh-CN"/>
        </w:rPr>
        <w:t xml:space="preserve">Délégué syndical </w:t>
      </w:r>
      <w:r>
        <w:rPr>
          <w:rFonts w:eastAsia="SimSun" w:cs="Arial"/>
          <w:b/>
          <w:color w:val="000000"/>
          <w:lang w:eastAsia="zh-CN"/>
        </w:rPr>
        <w:t>central</w:t>
      </w:r>
    </w:p>
    <w:p w14:paraId="2D769FAF" w14:textId="77777777" w:rsidR="00C94246" w:rsidRDefault="00C94246" w:rsidP="00A51DDC">
      <w:pPr>
        <w:autoSpaceDE w:val="0"/>
        <w:autoSpaceDN w:val="0"/>
        <w:adjustRightInd w:val="0"/>
        <w:rPr>
          <w:rFonts w:ascii="Arial" w:hAnsi="Arial" w:cs="Arial"/>
          <w:sz w:val="22"/>
          <w:szCs w:val="22"/>
          <w:lang w:val="en-US"/>
        </w:rPr>
      </w:pPr>
    </w:p>
    <w:sectPr w:rsidR="00C94246" w:rsidSect="00BD7F07">
      <w:footerReference w:type="even" r:id="rId7"/>
      <w:footerReference w:type="default" r:id="rId8"/>
      <w:headerReference w:type="first" r:id="rId9"/>
      <w:footerReference w:type="first" r:id="rId10"/>
      <w:pgSz w:w="11906" w:h="16838" w:code="9"/>
      <w:pgMar w:top="1418" w:right="1418" w:bottom="1418" w:left="1418" w:header="0"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95241" w14:textId="77777777" w:rsidR="00C43DF0" w:rsidRDefault="00C43DF0">
      <w:r>
        <w:separator/>
      </w:r>
    </w:p>
  </w:endnote>
  <w:endnote w:type="continuationSeparator" w:id="0">
    <w:p w14:paraId="36034E8F" w14:textId="77777777" w:rsidR="00C43DF0" w:rsidRDefault="00C4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BEDA6" w14:textId="77777777" w:rsidR="00C24695" w:rsidRDefault="00C24695" w:rsidP="008F75E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A58D7B8" w14:textId="77777777" w:rsidR="00C24695" w:rsidRDefault="00C24695" w:rsidP="00330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E142" w14:textId="77777777" w:rsidR="00C24695" w:rsidRPr="00330D43" w:rsidRDefault="00C94246" w:rsidP="008F75EE">
    <w:pPr>
      <w:pStyle w:val="Pieddepage"/>
      <w:framePr w:wrap="around" w:vAnchor="text" w:hAnchor="margin" w:xAlign="right" w:y="1"/>
      <w:rPr>
        <w:rStyle w:val="Numrodepage"/>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6192" behindDoc="0" locked="0" layoutInCell="0" allowOverlap="1" wp14:anchorId="2BC4298F" wp14:editId="1F7B23B9">
              <wp:simplePos x="0" y="0"/>
              <wp:positionH relativeFrom="page">
                <wp:posOffset>0</wp:posOffset>
              </wp:positionH>
              <wp:positionV relativeFrom="page">
                <wp:posOffset>10234930</wp:posOffset>
              </wp:positionV>
              <wp:extent cx="7560310" cy="266700"/>
              <wp:effectExtent l="0" t="0" r="0" b="0"/>
              <wp:wrapNone/>
              <wp:docPr id="5" name="MSIPCM76f64b60b09beedd8ae9d2ea" descr="{&quot;HashCode&quot;:208298749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E6ECA7" w14:textId="77777777" w:rsidR="00C94246" w:rsidRPr="00C94246" w:rsidRDefault="00BD7F07" w:rsidP="00C94246">
                          <w:pPr>
                            <w:jc w:val="center"/>
                            <w:rPr>
                              <w:rFonts w:ascii="Arial" w:hAnsi="Arial" w:cs="Arial"/>
                              <w:color w:val="000000"/>
                              <w:sz w:val="20"/>
                            </w:rPr>
                          </w:pPr>
                          <w:proofErr w:type="spellStart"/>
                          <w:r>
                            <w:rPr>
                              <w:rFonts w:ascii="Arial" w:hAnsi="Arial" w:cs="Arial"/>
                              <w:color w:val="000000"/>
                              <w:sz w:val="20"/>
                            </w:rPr>
                            <w:t>Internal</w:t>
                          </w:r>
                          <w:proofErr w:type="spellEnd"/>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BC4298F" id="_x0000_t202" coordsize="21600,21600" o:spt="202" path="m,l,21600r21600,l21600,xe">
              <v:stroke joinstyle="miter"/>
              <v:path gradientshapeok="t" o:connecttype="rect"/>
            </v:shapetype>
            <v:shape id="MSIPCM76f64b60b09beedd8ae9d2ea" o:spid="_x0000_s1026" type="#_x0000_t202" alt="{&quot;HashCode&quot;:2082987499,&quot;Height&quot;:841.0,&quot;Width&quot;:595.0,&quot;Placement&quot;:&quot;Footer&quot;,&quot;Index&quot;:&quot;Primary&quot;,&quot;Section&quot;:1,&quot;Top&quot;:0.0,&quot;Left&quot;:0.0}" style="position:absolute;margin-left:0;margin-top:805.9pt;width:595.3pt;height:21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TfFAIAACQEAAAOAAAAZHJzL2Uyb0RvYy54bWysU01v2zAMvQ/YfxB0X2ynbboZcYqsRYYB&#10;QVsgHXpWZCk2IImapMTOfv0o2UmKbqdhF5kmKX689zS/67UiB+F8C6aixSSnRBgOdWt2Ff3xsvr0&#10;mRIfmKmZAiMqehSe3i0+fph3thRTaEDVwhEsYnzZ2Yo2IdgyyzxvhGZ+AlYYDEpwmgX8dbusdqzD&#10;6lpl0zyfZR242jrgwnv0PgxBukj1pRQ8PEnpRSCqojhbSKdL5zae2WLOyp1jtmn5OAb7hyk0aw02&#10;PZd6YIGRvWv/KKVb7sCDDBMOOgMpWy7SDrhNkb/bZtMwK9IuCI63Z5j8/yvLHw8b++xI6L9CjwRG&#10;QDrrS4/OuE8vnY5fnJRgHCE8nmETfSAcnbc3s/yqwBDH2HQ2u80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Dso8r3wAAAAsBAAAPAAAAZHJzL2Rvd25yZXYueG1sTI/NTsMwEITvSLyDtUjcqBMo&#10;URviVAjEBQkhCuLsxJufJl5Hsdsmb9/NCY47M5qdL9tNthcnHH3rSEG8ikAglc60VCv4+X6724Dw&#10;QZPRvSNUMKOHXX59lenUuDN94WkfasEl5FOtoAlhSKX0ZYNW+5UbkNir3Gh14HOspRn1mcttL++j&#10;KJFWt8QfGj3gS4Nltz9aBevPbVHJQ2cPH/P7PLdd9ftaVErd3kzPTyACTuEvDMt8ng45byrckYwX&#10;vQIGCawmccwEix9vowREsWiPDxuQeSb/M+QXAAAA//8DAFBLAQItABQABgAIAAAAIQC2gziS/gAA&#10;AOEBAAATAAAAAAAAAAAAAAAAAAAAAABbQ29udGVudF9UeXBlc10ueG1sUEsBAi0AFAAGAAgAAAAh&#10;ADj9If/WAAAAlAEAAAsAAAAAAAAAAAAAAAAALwEAAF9yZWxzLy5yZWxzUEsBAi0AFAAGAAgAAAAh&#10;AJ62NN8UAgAAJAQAAA4AAAAAAAAAAAAAAAAALgIAAGRycy9lMm9Eb2MueG1sUEsBAi0AFAAGAAgA&#10;AAAhAIOyjyvfAAAACwEAAA8AAAAAAAAAAAAAAAAAbgQAAGRycy9kb3ducmV2LnhtbFBLBQYAAAAA&#10;BAAEAPMAAAB6BQAAAAA=&#10;" o:allowincell="f" filled="f" stroked="f" strokeweight=".5pt">
              <v:textbox inset=",0,,0">
                <w:txbxContent>
                  <w:p w14:paraId="39E6ECA7" w14:textId="77777777" w:rsidR="00C94246" w:rsidRPr="00C94246" w:rsidRDefault="00BD7F07" w:rsidP="00C94246">
                    <w:pPr>
                      <w:jc w:val="center"/>
                      <w:rPr>
                        <w:rFonts w:ascii="Arial" w:hAnsi="Arial" w:cs="Arial"/>
                        <w:color w:val="000000"/>
                        <w:sz w:val="20"/>
                      </w:rPr>
                    </w:pPr>
                    <w:proofErr w:type="spellStart"/>
                    <w:r>
                      <w:rPr>
                        <w:rFonts w:ascii="Arial" w:hAnsi="Arial" w:cs="Arial"/>
                        <w:color w:val="000000"/>
                        <w:sz w:val="20"/>
                      </w:rPr>
                      <w:t>Internal</w:t>
                    </w:r>
                    <w:proofErr w:type="spellEnd"/>
                  </w:p>
                </w:txbxContent>
              </v:textbox>
              <w10:wrap anchorx="page" anchory="page"/>
            </v:shape>
          </w:pict>
        </mc:Fallback>
      </mc:AlternateContent>
    </w:r>
    <w:r w:rsidR="00C24695" w:rsidRPr="00330D43">
      <w:rPr>
        <w:rStyle w:val="Numrodepage"/>
        <w:rFonts w:ascii="Arial" w:hAnsi="Arial" w:cs="Arial"/>
        <w:sz w:val="18"/>
        <w:szCs w:val="18"/>
      </w:rPr>
      <w:fldChar w:fldCharType="begin"/>
    </w:r>
    <w:r w:rsidR="00C24695" w:rsidRPr="00330D43">
      <w:rPr>
        <w:rStyle w:val="Numrodepage"/>
        <w:rFonts w:ascii="Arial" w:hAnsi="Arial" w:cs="Arial"/>
        <w:sz w:val="18"/>
        <w:szCs w:val="18"/>
      </w:rPr>
      <w:instrText xml:space="preserve"> PAGE </w:instrText>
    </w:r>
    <w:r w:rsidR="00C24695" w:rsidRPr="00330D43">
      <w:rPr>
        <w:rStyle w:val="Numrodepage"/>
        <w:rFonts w:ascii="Arial" w:hAnsi="Arial" w:cs="Arial"/>
        <w:sz w:val="18"/>
        <w:szCs w:val="18"/>
      </w:rPr>
      <w:fldChar w:fldCharType="separate"/>
    </w:r>
    <w:r w:rsidR="008E0D86">
      <w:rPr>
        <w:rStyle w:val="Numrodepage"/>
        <w:rFonts w:ascii="Arial" w:hAnsi="Arial" w:cs="Arial"/>
        <w:noProof/>
        <w:sz w:val="18"/>
        <w:szCs w:val="18"/>
      </w:rPr>
      <w:t>2</w:t>
    </w:r>
    <w:r w:rsidR="00C24695" w:rsidRPr="00330D43">
      <w:rPr>
        <w:rStyle w:val="Numrodepage"/>
        <w:rFonts w:ascii="Arial" w:hAnsi="Arial" w:cs="Arial"/>
        <w:sz w:val="18"/>
        <w:szCs w:val="18"/>
      </w:rPr>
      <w:fldChar w:fldCharType="end"/>
    </w:r>
    <w:r w:rsidR="00C24695" w:rsidRPr="00330D43">
      <w:rPr>
        <w:rStyle w:val="Numrodepage"/>
        <w:rFonts w:ascii="Arial" w:hAnsi="Arial" w:cs="Arial"/>
        <w:sz w:val="18"/>
        <w:szCs w:val="18"/>
      </w:rPr>
      <w:t>/</w:t>
    </w:r>
    <w:r w:rsidR="00C24695">
      <w:rPr>
        <w:rStyle w:val="Numrodepage"/>
        <w:rFonts w:ascii="Arial" w:hAnsi="Arial" w:cs="Arial"/>
        <w:sz w:val="18"/>
        <w:szCs w:val="18"/>
      </w:rPr>
      <w:t>3</w:t>
    </w:r>
  </w:p>
  <w:tbl>
    <w:tblPr>
      <w:tblW w:w="0" w:type="auto"/>
      <w:tblCellMar>
        <w:left w:w="70" w:type="dxa"/>
        <w:right w:w="70" w:type="dxa"/>
      </w:tblCellMar>
      <w:tblLook w:val="0000" w:firstRow="0" w:lastRow="0" w:firstColumn="0" w:lastColumn="0" w:noHBand="0" w:noVBand="0"/>
    </w:tblPr>
    <w:tblGrid>
      <w:gridCol w:w="3050"/>
      <w:gridCol w:w="2810"/>
      <w:gridCol w:w="3210"/>
    </w:tblGrid>
    <w:tr w:rsidR="00BD7F07" w14:paraId="0E8752CB" w14:textId="77777777" w:rsidTr="00D173FA">
      <w:tc>
        <w:tcPr>
          <w:tcW w:w="3130" w:type="dxa"/>
        </w:tcPr>
        <w:p w14:paraId="4B8C5FB1" w14:textId="77777777" w:rsidR="00BD7F07" w:rsidRDefault="00BD7F07" w:rsidP="00BD7F07">
          <w:pPr>
            <w:pStyle w:val="Pieddepage"/>
            <w:spacing w:before="360"/>
            <w:ind w:left="-57"/>
            <w:rPr>
              <w:rFonts w:ascii="Arial" w:hAnsi="Arial" w:cs="Arial"/>
              <w:b/>
              <w:bCs/>
              <w:sz w:val="14"/>
              <w:szCs w:val="14"/>
              <w:lang w:val="en-GB"/>
            </w:rPr>
          </w:pPr>
          <w:r w:rsidRPr="00DA236C">
            <w:rPr>
              <w:rFonts w:ascii="Arial" w:hAnsi="Arial" w:cs="Arial"/>
              <w:b/>
              <w:bCs/>
              <w:sz w:val="14"/>
              <w:szCs w:val="14"/>
              <w:lang w:val="en-GB"/>
            </w:rPr>
            <w:t>BASF Health and Care Products France SAS</w:t>
          </w:r>
        </w:p>
        <w:p w14:paraId="633FE469" w14:textId="77777777" w:rsidR="00BD7F07" w:rsidRPr="00CA174F" w:rsidRDefault="00BD7F07" w:rsidP="00BD7F07">
          <w:pPr>
            <w:pStyle w:val="Pieddepage"/>
            <w:ind w:left="-57"/>
            <w:rPr>
              <w:rFonts w:ascii="Arial" w:hAnsi="Arial" w:cs="Arial"/>
              <w:sz w:val="14"/>
              <w:szCs w:val="14"/>
            </w:rPr>
          </w:pPr>
          <w:r w:rsidRPr="00CA174F">
            <w:rPr>
              <w:rFonts w:ascii="Arial" w:hAnsi="Arial" w:cs="Arial"/>
              <w:sz w:val="14"/>
              <w:szCs w:val="14"/>
            </w:rPr>
            <w:t>Société par Actions Simplifiée</w:t>
          </w:r>
        </w:p>
        <w:p w14:paraId="252A8B8E" w14:textId="77777777" w:rsidR="00BD7F07" w:rsidRDefault="00BD7F07" w:rsidP="00BD7F07">
          <w:pPr>
            <w:pStyle w:val="Pieddepage"/>
            <w:ind w:left="-57"/>
            <w:rPr>
              <w:rFonts w:ascii="Arial" w:hAnsi="Arial" w:cs="Arial"/>
              <w:sz w:val="14"/>
              <w:szCs w:val="14"/>
            </w:rPr>
          </w:pPr>
          <w:proofErr w:type="gramStart"/>
          <w:r w:rsidRPr="00CA174F">
            <w:rPr>
              <w:rFonts w:ascii="Arial" w:hAnsi="Arial" w:cs="Arial"/>
              <w:sz w:val="14"/>
              <w:szCs w:val="14"/>
            </w:rPr>
            <w:t>au</w:t>
          </w:r>
          <w:proofErr w:type="gramEnd"/>
          <w:r w:rsidRPr="00CA174F">
            <w:rPr>
              <w:rFonts w:ascii="Arial" w:hAnsi="Arial" w:cs="Arial"/>
              <w:sz w:val="14"/>
              <w:szCs w:val="14"/>
            </w:rPr>
            <w:t xml:space="preserve"> capital de 2 003 478 Euros</w:t>
          </w:r>
        </w:p>
        <w:p w14:paraId="6C388047" w14:textId="77777777" w:rsidR="00BD7F07" w:rsidRPr="00CA174F" w:rsidRDefault="00BD7F07" w:rsidP="00BD7F07">
          <w:pPr>
            <w:pStyle w:val="Pieddepage"/>
            <w:ind w:left="-57"/>
            <w:rPr>
              <w:rFonts w:ascii="Arial" w:hAnsi="Arial" w:cs="Arial"/>
              <w:sz w:val="14"/>
              <w:szCs w:val="14"/>
            </w:rPr>
          </w:pPr>
          <w:r>
            <w:rPr>
              <w:rFonts w:ascii="Arial" w:hAnsi="Arial" w:cs="Arial"/>
              <w:sz w:val="14"/>
              <w:szCs w:val="14"/>
            </w:rPr>
            <w:t>SIREN 546 780 065 R.C.S. Nanterre</w:t>
          </w:r>
        </w:p>
        <w:p w14:paraId="4E9E1EC0" w14:textId="77777777" w:rsidR="00BD7F07" w:rsidRPr="00557249" w:rsidRDefault="00BD7F07" w:rsidP="00BD7F07">
          <w:pPr>
            <w:pStyle w:val="Pieddepage"/>
            <w:ind w:left="-57"/>
            <w:rPr>
              <w:rFonts w:ascii="Arial" w:hAnsi="Arial" w:cs="Arial"/>
              <w:b/>
              <w:bCs/>
              <w:sz w:val="14"/>
              <w:szCs w:val="14"/>
            </w:rPr>
          </w:pPr>
          <w:r w:rsidRPr="00557249">
            <w:rPr>
              <w:rFonts w:ascii="Arial" w:hAnsi="Arial" w:cs="Arial"/>
              <w:b/>
              <w:bCs/>
              <w:sz w:val="14"/>
              <w:szCs w:val="14"/>
            </w:rPr>
            <w:t>Siège social</w:t>
          </w:r>
          <w:r>
            <w:rPr>
              <w:rFonts w:ascii="Arial" w:hAnsi="Arial" w:cs="Arial"/>
              <w:b/>
              <w:bCs/>
              <w:sz w:val="14"/>
              <w:szCs w:val="14"/>
            </w:rPr>
            <w:t> :</w:t>
          </w:r>
        </w:p>
        <w:p w14:paraId="230E8870" w14:textId="77777777" w:rsidR="00BD7F07" w:rsidRPr="009C02E9" w:rsidRDefault="00BD7F07" w:rsidP="00BD7F07">
          <w:pPr>
            <w:pStyle w:val="Pieddepage"/>
            <w:ind w:left="-57"/>
            <w:rPr>
              <w:rFonts w:ascii="Arial" w:hAnsi="Arial" w:cs="Arial"/>
              <w:sz w:val="14"/>
              <w:szCs w:val="14"/>
            </w:rPr>
          </w:pPr>
          <w:r>
            <w:rPr>
              <w:rFonts w:ascii="Arial" w:hAnsi="Arial" w:cs="Arial"/>
              <w:sz w:val="14"/>
              <w:szCs w:val="14"/>
            </w:rPr>
            <w:t>49 avenue Georges Pompidou</w:t>
          </w:r>
        </w:p>
        <w:p w14:paraId="7F94FE9C" w14:textId="77777777" w:rsidR="00BD7F07" w:rsidRPr="009C02E9" w:rsidRDefault="00BD7F07" w:rsidP="00BD7F07">
          <w:pPr>
            <w:pStyle w:val="Pieddepage"/>
            <w:ind w:left="-57"/>
            <w:rPr>
              <w:rFonts w:ascii="Arial" w:hAnsi="Arial" w:cs="Arial"/>
              <w:sz w:val="14"/>
              <w:szCs w:val="14"/>
            </w:rPr>
          </w:pPr>
          <w:r w:rsidRPr="009C02E9">
            <w:rPr>
              <w:rFonts w:ascii="Arial" w:hAnsi="Arial" w:cs="Arial"/>
              <w:sz w:val="14"/>
              <w:szCs w:val="14"/>
            </w:rPr>
            <w:t xml:space="preserve">92593 </w:t>
          </w:r>
          <w:r>
            <w:rPr>
              <w:rFonts w:ascii="Arial" w:hAnsi="Arial" w:cs="Arial"/>
              <w:sz w:val="14"/>
              <w:szCs w:val="14"/>
            </w:rPr>
            <w:t>Levallois-Perret cedex</w:t>
          </w:r>
        </w:p>
        <w:p w14:paraId="11F8A348" w14:textId="77777777" w:rsidR="00BD7F07" w:rsidRPr="00553DD8" w:rsidRDefault="00BD7F07" w:rsidP="00BD7F07">
          <w:pPr>
            <w:pStyle w:val="Pieddepage"/>
            <w:ind w:left="-57"/>
            <w:rPr>
              <w:rFonts w:ascii="Arial" w:hAnsi="Arial" w:cs="Arial"/>
              <w:sz w:val="14"/>
            </w:rPr>
          </w:pPr>
          <w:r w:rsidRPr="00553DD8">
            <w:rPr>
              <w:rFonts w:ascii="Arial" w:hAnsi="Arial" w:cs="Arial"/>
              <w:sz w:val="14"/>
              <w:szCs w:val="14"/>
            </w:rPr>
            <w:t>France</w:t>
          </w:r>
        </w:p>
      </w:tc>
      <w:tc>
        <w:tcPr>
          <w:tcW w:w="2880" w:type="dxa"/>
        </w:tcPr>
        <w:p w14:paraId="0A9CB755" w14:textId="77777777" w:rsidR="00BD7F07" w:rsidRPr="00DA236C" w:rsidRDefault="00BD7F07" w:rsidP="00BD7F07">
          <w:pPr>
            <w:pStyle w:val="Pieddepage"/>
            <w:spacing w:before="360"/>
            <w:rPr>
              <w:rFonts w:ascii="Arial" w:hAnsi="Arial" w:cs="Arial"/>
              <w:sz w:val="14"/>
            </w:rPr>
          </w:pPr>
          <w:r w:rsidRPr="00DA236C">
            <w:rPr>
              <w:rFonts w:ascii="Arial" w:hAnsi="Arial" w:cs="Arial"/>
              <w:b/>
              <w:bCs/>
              <w:sz w:val="14"/>
            </w:rPr>
            <w:t>Usine de Boussens</w:t>
          </w:r>
          <w:r>
            <w:rPr>
              <w:rFonts w:ascii="Arial" w:hAnsi="Arial" w:cs="Arial"/>
              <w:b/>
              <w:bCs/>
              <w:sz w:val="14"/>
            </w:rPr>
            <w:t xml:space="preserve"> - </w:t>
          </w:r>
          <w:proofErr w:type="spellStart"/>
          <w:r>
            <w:rPr>
              <w:rFonts w:ascii="Arial" w:hAnsi="Arial" w:cs="Arial"/>
              <w:b/>
              <w:bCs/>
              <w:sz w:val="14"/>
            </w:rPr>
            <w:t>Estarac</w:t>
          </w:r>
          <w:proofErr w:type="spellEnd"/>
        </w:p>
        <w:p w14:paraId="3931F7DE" w14:textId="77777777" w:rsidR="00BD7F07" w:rsidRPr="00BA0DB7" w:rsidRDefault="00BD7F07" w:rsidP="00BD7F07">
          <w:pPr>
            <w:pStyle w:val="Pieddepage"/>
            <w:rPr>
              <w:rFonts w:ascii="Arial" w:hAnsi="Arial" w:cs="Arial"/>
              <w:sz w:val="14"/>
            </w:rPr>
          </w:pPr>
          <w:r w:rsidRPr="00BA0DB7">
            <w:rPr>
              <w:rFonts w:ascii="Arial" w:hAnsi="Arial" w:cs="Arial"/>
              <w:sz w:val="14"/>
            </w:rPr>
            <w:t>31360 BOUSSENS</w:t>
          </w:r>
        </w:p>
        <w:p w14:paraId="4CFEDE22" w14:textId="77777777" w:rsidR="00BD7F07" w:rsidRDefault="00BD7F07" w:rsidP="00BD7F07">
          <w:pPr>
            <w:pStyle w:val="Pieddepage"/>
            <w:rPr>
              <w:sz w:val="14"/>
              <w:szCs w:val="14"/>
            </w:rPr>
          </w:pPr>
          <w:r>
            <w:rPr>
              <w:sz w:val="14"/>
              <w:szCs w:val="14"/>
            </w:rPr>
            <w:t>Téléphone +</w:t>
          </w:r>
          <w:r w:rsidRPr="00BA0DB7">
            <w:rPr>
              <w:sz w:val="14"/>
              <w:szCs w:val="14"/>
            </w:rPr>
            <w:t>33</w:t>
          </w:r>
          <w:r>
            <w:rPr>
              <w:sz w:val="14"/>
              <w:szCs w:val="14"/>
            </w:rPr>
            <w:t xml:space="preserve"> </w:t>
          </w:r>
          <w:r w:rsidRPr="00BA0DB7">
            <w:rPr>
              <w:sz w:val="14"/>
              <w:szCs w:val="14"/>
            </w:rPr>
            <w:t xml:space="preserve">5 61 98 43 60 </w:t>
          </w:r>
        </w:p>
        <w:p w14:paraId="689C9A10" w14:textId="77777777" w:rsidR="00BD7F07" w:rsidRPr="00BA0DB7" w:rsidRDefault="00BD7F07" w:rsidP="00BD7F07">
          <w:pPr>
            <w:pStyle w:val="Pieddepage"/>
            <w:rPr>
              <w:sz w:val="14"/>
              <w:szCs w:val="14"/>
            </w:rPr>
          </w:pPr>
          <w:proofErr w:type="spellStart"/>
          <w:proofErr w:type="gramStart"/>
          <w:r>
            <w:rPr>
              <w:sz w:val="14"/>
              <w:szCs w:val="14"/>
            </w:rPr>
            <w:t>Télécopîe</w:t>
          </w:r>
          <w:proofErr w:type="spellEnd"/>
          <w:r>
            <w:rPr>
              <w:sz w:val="14"/>
              <w:szCs w:val="14"/>
            </w:rPr>
            <w:t xml:space="preserve">  +</w:t>
          </w:r>
          <w:proofErr w:type="gramEnd"/>
          <w:r>
            <w:rPr>
              <w:sz w:val="14"/>
              <w:szCs w:val="14"/>
            </w:rPr>
            <w:t xml:space="preserve">33 </w:t>
          </w:r>
          <w:r w:rsidRPr="00BA0DB7">
            <w:rPr>
              <w:sz w:val="14"/>
              <w:szCs w:val="14"/>
            </w:rPr>
            <w:t>5 61 98 43 96</w:t>
          </w:r>
        </w:p>
        <w:p w14:paraId="5ACF3E3D" w14:textId="77777777" w:rsidR="00BD7F07" w:rsidRDefault="00BD7F07" w:rsidP="00BD7F07">
          <w:pPr>
            <w:pStyle w:val="Pieddepage"/>
            <w:rPr>
              <w:sz w:val="14"/>
              <w:szCs w:val="14"/>
            </w:rPr>
          </w:pPr>
        </w:p>
        <w:p w14:paraId="5B938F9D" w14:textId="77777777" w:rsidR="00BD7F07" w:rsidRDefault="00BD7F07" w:rsidP="00BD7F07">
          <w:pPr>
            <w:pStyle w:val="Pieddepage"/>
            <w:rPr>
              <w:rFonts w:ascii="Arial" w:hAnsi="Arial" w:cs="Arial"/>
              <w:sz w:val="14"/>
            </w:rPr>
          </w:pPr>
        </w:p>
      </w:tc>
      <w:tc>
        <w:tcPr>
          <w:tcW w:w="3301" w:type="dxa"/>
        </w:tcPr>
        <w:p w14:paraId="46F951A0" w14:textId="77777777" w:rsidR="00BD7F07" w:rsidRPr="00570E10" w:rsidRDefault="00BD7F07" w:rsidP="00BD7F07">
          <w:pPr>
            <w:pStyle w:val="Pieddepage"/>
            <w:rPr>
              <w:rFonts w:ascii="Arial" w:hAnsi="Arial" w:cs="Arial"/>
              <w:b/>
              <w:bCs/>
              <w:sz w:val="14"/>
            </w:rPr>
          </w:pPr>
        </w:p>
        <w:p w14:paraId="65BD4DED" w14:textId="77777777" w:rsidR="00BD7F07" w:rsidRPr="00570E10" w:rsidRDefault="00BD7F07" w:rsidP="00BD7F07">
          <w:pPr>
            <w:pStyle w:val="Pieddepage"/>
            <w:spacing w:line="276" w:lineRule="auto"/>
            <w:rPr>
              <w:rFonts w:ascii="Arial" w:hAnsi="Arial" w:cs="Arial"/>
              <w:b/>
              <w:bCs/>
              <w:sz w:val="14"/>
            </w:rPr>
          </w:pPr>
        </w:p>
        <w:p w14:paraId="2A635F08" w14:textId="77777777" w:rsidR="00BD7F07" w:rsidRPr="00570E10" w:rsidRDefault="00BD7F07" w:rsidP="00BD7F07">
          <w:pPr>
            <w:pStyle w:val="Pieddepage"/>
            <w:rPr>
              <w:rFonts w:ascii="Arial" w:hAnsi="Arial" w:cs="Arial"/>
              <w:b/>
              <w:bCs/>
              <w:sz w:val="14"/>
            </w:rPr>
          </w:pPr>
          <w:r w:rsidRPr="00570E10">
            <w:rPr>
              <w:rFonts w:ascii="Arial" w:hAnsi="Arial" w:cs="Arial"/>
              <w:b/>
              <w:bCs/>
              <w:sz w:val="14"/>
            </w:rPr>
            <w:t>Usine de Meaux</w:t>
          </w:r>
        </w:p>
        <w:p w14:paraId="414178E4" w14:textId="77777777" w:rsidR="00BD7F07" w:rsidRPr="00BA0DB7" w:rsidRDefault="00BD7F07" w:rsidP="00BD7F07">
          <w:pPr>
            <w:pStyle w:val="Pieddepage"/>
            <w:rPr>
              <w:rFonts w:ascii="Arial" w:hAnsi="Arial" w:cs="Arial"/>
              <w:sz w:val="14"/>
            </w:rPr>
          </w:pPr>
          <w:r w:rsidRPr="00BA0DB7">
            <w:rPr>
              <w:rFonts w:ascii="Arial" w:hAnsi="Arial" w:cs="Arial"/>
              <w:sz w:val="14"/>
            </w:rPr>
            <w:t>ZA 19 rue Pierre Brasseur</w:t>
          </w:r>
        </w:p>
        <w:p w14:paraId="07C7AB82" w14:textId="77777777" w:rsidR="00BD7F07" w:rsidRPr="00BA0DB7" w:rsidRDefault="00BD7F07" w:rsidP="00BD7F07">
          <w:pPr>
            <w:pStyle w:val="Pieddepage"/>
            <w:rPr>
              <w:rFonts w:ascii="Arial" w:hAnsi="Arial" w:cs="Arial"/>
              <w:sz w:val="14"/>
            </w:rPr>
          </w:pPr>
          <w:r w:rsidRPr="00BA0DB7">
            <w:rPr>
              <w:rFonts w:ascii="Arial" w:hAnsi="Arial" w:cs="Arial"/>
              <w:sz w:val="14"/>
            </w:rPr>
            <w:t>77109 MEAUX CEDEX</w:t>
          </w:r>
        </w:p>
        <w:p w14:paraId="120B4431" w14:textId="77777777" w:rsidR="00BD7F07" w:rsidRDefault="00BD7F07" w:rsidP="00BD7F07">
          <w:pPr>
            <w:pStyle w:val="Pieddepage"/>
            <w:rPr>
              <w:smallCaps/>
              <w:sz w:val="14"/>
              <w:szCs w:val="14"/>
              <w14:shadow w14:blurRad="50800" w14:dist="38100" w14:dir="2700000" w14:sx="100000" w14:sy="100000" w14:kx="0" w14:ky="0" w14:algn="tl">
                <w14:srgbClr w14:val="000000">
                  <w14:alpha w14:val="60000"/>
                </w14:srgbClr>
              </w14:shadow>
            </w:rPr>
          </w:pPr>
          <w:r>
            <w:rPr>
              <w:sz w:val="14"/>
              <w:szCs w:val="14"/>
            </w:rPr>
            <w:t>Téléphone +</w:t>
          </w:r>
          <w:r w:rsidRPr="00BA0DB7">
            <w:rPr>
              <w:smallCaps/>
              <w:sz w:val="14"/>
              <w:szCs w:val="14"/>
              <w14:shadow w14:blurRad="50800" w14:dist="38100" w14:dir="2700000" w14:sx="100000" w14:sy="100000" w14:kx="0" w14:ky="0" w14:algn="tl">
                <w14:srgbClr w14:val="000000">
                  <w14:alpha w14:val="60000"/>
                </w14:srgbClr>
              </w14:shadow>
            </w:rPr>
            <w:t xml:space="preserve">33 1 64 35 34 00 </w:t>
          </w:r>
        </w:p>
        <w:p w14:paraId="5543B47C" w14:textId="77777777" w:rsidR="00BD7F07" w:rsidRPr="00BA0DB7" w:rsidRDefault="00BD7F07" w:rsidP="00BD7F07">
          <w:pPr>
            <w:pStyle w:val="Pieddepage"/>
            <w:rPr>
              <w:rFonts w:ascii="Arial" w:hAnsi="Arial" w:cs="Arial"/>
              <w:sz w:val="14"/>
              <w:lang w:val="en-GB"/>
            </w:rPr>
          </w:pPr>
          <w:proofErr w:type="gramStart"/>
          <w:r>
            <w:rPr>
              <w:sz w:val="14"/>
              <w:szCs w:val="14"/>
            </w:rPr>
            <w:t>Télécopie  +</w:t>
          </w:r>
          <w:proofErr w:type="gramEnd"/>
          <w:r w:rsidRPr="00BA0DB7">
            <w:rPr>
              <w:smallCaps/>
              <w:sz w:val="14"/>
              <w:szCs w:val="14"/>
              <w14:shadow w14:blurRad="50800" w14:dist="38100" w14:dir="2700000" w14:sx="100000" w14:sy="100000" w14:kx="0" w14:ky="0" w14:algn="tl">
                <w14:srgbClr w14:val="000000">
                  <w14:alpha w14:val="60000"/>
                </w14:srgbClr>
              </w14:shadow>
            </w:rPr>
            <w:t>33</w:t>
          </w:r>
          <w:r>
            <w:rPr>
              <w:smallCaps/>
              <w:sz w:val="14"/>
              <w:szCs w:val="14"/>
              <w14:shadow w14:blurRad="50800" w14:dist="38100" w14:dir="2700000" w14:sx="100000" w14:sy="100000" w14:kx="0" w14:ky="0" w14:algn="tl">
                <w14:srgbClr w14:val="000000">
                  <w14:alpha w14:val="60000"/>
                </w14:srgbClr>
              </w14:shadow>
            </w:rPr>
            <w:t xml:space="preserve"> </w:t>
          </w:r>
          <w:r w:rsidRPr="00BA0DB7">
            <w:rPr>
              <w:smallCaps/>
              <w:sz w:val="14"/>
              <w:szCs w:val="14"/>
              <w14:shadow w14:blurRad="50800" w14:dist="38100" w14:dir="2700000" w14:sx="100000" w14:sy="100000" w14:kx="0" w14:ky="0" w14:algn="tl">
                <w14:srgbClr w14:val="000000">
                  <w14:alpha w14:val="60000"/>
                </w14:srgbClr>
              </w14:shadow>
            </w:rPr>
            <w:t>1 64 35 00 27</w:t>
          </w:r>
        </w:p>
        <w:p w14:paraId="216FEB17" w14:textId="77777777" w:rsidR="00BD7F07" w:rsidRPr="00570E10" w:rsidRDefault="00BD7F07" w:rsidP="00BD7F07">
          <w:pPr>
            <w:pStyle w:val="Pieddepage"/>
            <w:rPr>
              <w:rFonts w:ascii="Arial" w:hAnsi="Arial" w:cs="Arial"/>
              <w:b/>
              <w:bCs/>
              <w:sz w:val="14"/>
            </w:rPr>
          </w:pPr>
        </w:p>
        <w:p w14:paraId="5D9A965D" w14:textId="77777777" w:rsidR="00BD7F07" w:rsidRPr="00570E10" w:rsidRDefault="00BD7F07" w:rsidP="00BD7F07">
          <w:pPr>
            <w:pStyle w:val="Pieddepage"/>
            <w:rPr>
              <w:rFonts w:ascii="Arial" w:hAnsi="Arial" w:cs="Arial"/>
              <w:b/>
              <w:bCs/>
              <w:sz w:val="14"/>
            </w:rPr>
          </w:pPr>
        </w:p>
      </w:tc>
    </w:tr>
  </w:tbl>
  <w:p w14:paraId="787FE386" w14:textId="77777777" w:rsidR="00C24695" w:rsidRDefault="00C24695" w:rsidP="00BD7F07">
    <w:pPr>
      <w:pStyle w:val="Pieddepage"/>
      <w:ind w:right="360"/>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9" w:type="dxa"/>
      <w:tblCellMar>
        <w:left w:w="70" w:type="dxa"/>
        <w:right w:w="70" w:type="dxa"/>
      </w:tblCellMar>
      <w:tblLook w:val="0000" w:firstRow="0" w:lastRow="0" w:firstColumn="0" w:lastColumn="0" w:noHBand="0" w:noVBand="0"/>
    </w:tblPr>
    <w:tblGrid>
      <w:gridCol w:w="3472"/>
      <w:gridCol w:w="2853"/>
      <w:gridCol w:w="3264"/>
    </w:tblGrid>
    <w:tr w:rsidR="00C24695" w14:paraId="6B1B5330" w14:textId="77777777" w:rsidTr="00FD736C">
      <w:trPr>
        <w:trHeight w:val="1701"/>
      </w:trPr>
      <w:tc>
        <w:tcPr>
          <w:tcW w:w="3472" w:type="dxa"/>
        </w:tcPr>
        <w:p w14:paraId="0F92C004" w14:textId="77777777" w:rsidR="00C24695" w:rsidRPr="00FD736C" w:rsidRDefault="00C94246">
          <w:pPr>
            <w:pStyle w:val="Pieddepage"/>
            <w:spacing w:before="360"/>
            <w:ind w:left="-57"/>
            <w:rPr>
              <w:rFonts w:ascii="Arial" w:hAnsi="Arial" w:cs="Arial"/>
              <w:b/>
              <w:bCs/>
              <w:sz w:val="16"/>
              <w:szCs w:val="16"/>
              <w:lang w:val="en-GB"/>
            </w:rPr>
          </w:pPr>
          <w:r w:rsidRPr="00FD736C">
            <w:rPr>
              <w:rFonts w:ascii="Arial" w:hAnsi="Arial" w:cs="Arial"/>
              <w:b/>
              <w:bCs/>
              <w:noProof/>
              <w:sz w:val="16"/>
              <w:szCs w:val="16"/>
              <w:lang w:val="en-GB"/>
            </w:rPr>
            <mc:AlternateContent>
              <mc:Choice Requires="wps">
                <w:drawing>
                  <wp:anchor distT="0" distB="0" distL="114300" distR="114300" simplePos="0" relativeHeight="251658752" behindDoc="0" locked="0" layoutInCell="0" allowOverlap="1" wp14:anchorId="7A3F2455" wp14:editId="6361CC49">
                    <wp:simplePos x="0" y="0"/>
                    <wp:positionH relativeFrom="page">
                      <wp:posOffset>0</wp:posOffset>
                    </wp:positionH>
                    <wp:positionV relativeFrom="page">
                      <wp:posOffset>10234930</wp:posOffset>
                    </wp:positionV>
                    <wp:extent cx="7560310" cy="266700"/>
                    <wp:effectExtent l="0" t="0" r="0" b="0"/>
                    <wp:wrapNone/>
                    <wp:docPr id="6" name="MSIPCM719e47eeab40e84a9b5da7e9" descr="{&quot;HashCode&quot;:208298749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F015ED" w14:textId="77777777" w:rsidR="00C94246" w:rsidRPr="00C94246" w:rsidRDefault="00C94246" w:rsidP="00C94246">
                                <w:pPr>
                                  <w:jc w:val="center"/>
                                  <w:rPr>
                                    <w:rFonts w:ascii="Arial" w:hAnsi="Arial" w:cs="Arial"/>
                                    <w:color w:val="000000"/>
                                    <w:sz w:val="20"/>
                                  </w:rPr>
                                </w:pPr>
                                <w:proofErr w:type="spellStart"/>
                                <w:r w:rsidRPr="00C94246">
                                  <w:rPr>
                                    <w:rFonts w:ascii="Arial" w:hAnsi="Arial" w:cs="Arial"/>
                                    <w:color w:val="000000"/>
                                    <w:sz w:val="20"/>
                                  </w:rPr>
                                  <w:t>Internal</w:t>
                                </w:r>
                                <w:proofErr w:type="spellEnd"/>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A3F2455" id="_x0000_t202" coordsize="21600,21600" o:spt="202" path="m,l,21600r21600,l21600,xe">
                    <v:stroke joinstyle="miter"/>
                    <v:path gradientshapeok="t" o:connecttype="rect"/>
                  </v:shapetype>
                  <v:shape id="MSIPCM719e47eeab40e84a9b5da7e9" o:spid="_x0000_s1027" type="#_x0000_t202" alt="{&quot;HashCode&quot;:2082987499,&quot;Height&quot;:841.0,&quot;Width&quot;:595.0,&quot;Placement&quot;:&quot;Footer&quot;,&quot;Index&quot;:&quot;FirstPage&quot;,&quot;Section&quot;:1,&quot;Top&quot;:0.0,&quot;Left&quot;:0.0}" style="position:absolute;left:0;text-align:left;margin-left:0;margin-top:805.9pt;width:595.3pt;height:21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8vyFgIAACsEAAAOAAAAZHJzL2Uyb0RvYy54bWysU01vGyEQvVfqf0Dc6107idOuvI7cRK4q&#10;RUkkp8oZs+BFAoYC9q776zuw/lLaU9ULOzszzMd7j9ldbzTZCR8U2JqORyUlwnJolN3U9Mfr8tNn&#10;SkJktmEarKjpXgR6N//4Yda5SkygBd0IT7CIDVXnatrG6KqiCLwVhoUROGExKMEbFvHXb4rGsw6r&#10;G11MynJadOAb54GLEND7MATpPNeXUvD4LGUQkeia4mwxnz6f63QW8xmrNp65VvHDGOwfpjBMWWx6&#10;KvXAIiNbr/4oZRT3EEDGEQdTgJSKi7wDbjMu322zapkTeRcEJ7gTTOH/leVPu5V78ST2X6FHAhMg&#10;nQtVQGfap5fepC9OSjCOEO5PsIk+Eo7O25tpeTXGEMfYZDq9LTOuxfm28yF+E2BIMmrqkZaMFts9&#10;hogdMfWYkppZWCqtMzXakq6m06ubMl84RfCGtnjxPGuyYr/uiWou9lhDs8f1PAzMB8eXCmd4ZCG+&#10;MI9U49go3/iMh9SAveBgUdKC//U3f8pHBjBKSYfSqWn4uWVeUKK/W+Tmy/j6Omkt/6DhL73ro9du&#10;zT2gKsf4QBzPZsqN+mhKD+YN1b1I3TDELMeeNV0fzfs4CBlfBxeLRU5CVTkWH+3K8VQ6oZmQfe3f&#10;mHcH+CMS9wRHcbHqHQtD7sDDYhtBqkxRwndA8wA7KjIzd3g9SfKX/znr/MbnvwEAAP//AwBQSwME&#10;FAAGAAgAAAAhAIOyjyvfAAAACwEAAA8AAABkcnMvZG93bnJldi54bWxMj81OwzAQhO9IvIO1SNyo&#10;EyhRG+JUCMQFCSEK4uzEm58mXkex2yZv380Jjjszmp0v2022FyccfetIQbyKQCCVzrRUK/j5frvb&#10;gPBBk9G9I1Qwo4ddfn2V6dS4M33haR9qwSXkU62gCWFIpfRlg1b7lRuQ2KvcaHXgc6ylGfWZy20v&#10;76MokVa3xB8aPeBLg2W3P1oF689tUclDZw8f8/s8t131+1pUSt3eTM9PIAJO4S8My3yeDjlvKtyR&#10;jBe9AgYJrCZxzASLH2+jBESxaI8PG5B5Jv8z5BcAAAD//wMAUEsBAi0AFAAGAAgAAAAhALaDOJL+&#10;AAAA4QEAABMAAAAAAAAAAAAAAAAAAAAAAFtDb250ZW50X1R5cGVzXS54bWxQSwECLQAUAAYACAAA&#10;ACEAOP0h/9YAAACUAQAACwAAAAAAAAAAAAAAAAAvAQAAX3JlbHMvLnJlbHNQSwECLQAUAAYACAAA&#10;ACEAHY/L8hYCAAArBAAADgAAAAAAAAAAAAAAAAAuAgAAZHJzL2Uyb0RvYy54bWxQSwECLQAUAAYA&#10;CAAAACEAg7KPK98AAAALAQAADwAAAAAAAAAAAAAAAABwBAAAZHJzL2Rvd25yZXYueG1sUEsFBgAA&#10;AAAEAAQA8wAAAHwFAAAAAA==&#10;" o:allowincell="f" filled="f" stroked="f" strokeweight=".5pt">
                    <v:textbox inset=",0,,0">
                      <w:txbxContent>
                        <w:p w14:paraId="1DF015ED" w14:textId="77777777" w:rsidR="00C94246" w:rsidRPr="00C94246" w:rsidRDefault="00C94246" w:rsidP="00C94246">
                          <w:pPr>
                            <w:jc w:val="center"/>
                            <w:rPr>
                              <w:rFonts w:ascii="Arial" w:hAnsi="Arial" w:cs="Arial"/>
                              <w:color w:val="000000"/>
                              <w:sz w:val="20"/>
                            </w:rPr>
                          </w:pPr>
                          <w:proofErr w:type="spellStart"/>
                          <w:r w:rsidRPr="00C94246">
                            <w:rPr>
                              <w:rFonts w:ascii="Arial" w:hAnsi="Arial" w:cs="Arial"/>
                              <w:color w:val="000000"/>
                              <w:sz w:val="20"/>
                            </w:rPr>
                            <w:t>Internal</w:t>
                          </w:r>
                          <w:proofErr w:type="spellEnd"/>
                        </w:p>
                      </w:txbxContent>
                    </v:textbox>
                    <w10:wrap anchorx="page" anchory="page"/>
                  </v:shape>
                </w:pict>
              </mc:Fallback>
            </mc:AlternateContent>
          </w:r>
          <w:r w:rsidR="00C24695" w:rsidRPr="00FD736C">
            <w:rPr>
              <w:rFonts w:ascii="Arial" w:hAnsi="Arial" w:cs="Arial"/>
              <w:b/>
              <w:bCs/>
              <w:sz w:val="16"/>
              <w:szCs w:val="16"/>
              <w:lang w:val="en-GB"/>
            </w:rPr>
            <w:t>BASF Health and Care Products France SAS</w:t>
          </w:r>
        </w:p>
        <w:p w14:paraId="0BDD212A" w14:textId="77777777" w:rsidR="00CA174F" w:rsidRPr="00FD736C" w:rsidRDefault="00CA174F" w:rsidP="009C02E9">
          <w:pPr>
            <w:pStyle w:val="Pieddepage"/>
            <w:ind w:left="-57"/>
            <w:rPr>
              <w:rFonts w:ascii="Arial" w:hAnsi="Arial" w:cs="Arial"/>
              <w:sz w:val="16"/>
              <w:szCs w:val="16"/>
            </w:rPr>
          </w:pPr>
          <w:r w:rsidRPr="00FD736C">
            <w:rPr>
              <w:rFonts w:ascii="Arial" w:hAnsi="Arial" w:cs="Arial"/>
              <w:sz w:val="16"/>
              <w:szCs w:val="16"/>
            </w:rPr>
            <w:t>Société par Actions Simplifiée</w:t>
          </w:r>
        </w:p>
        <w:p w14:paraId="3D4DF537" w14:textId="77777777" w:rsidR="00CA174F" w:rsidRPr="00FD736C" w:rsidRDefault="00CA174F" w:rsidP="009C02E9">
          <w:pPr>
            <w:pStyle w:val="Pieddepage"/>
            <w:ind w:left="-57"/>
            <w:rPr>
              <w:rFonts w:ascii="Arial" w:hAnsi="Arial" w:cs="Arial"/>
              <w:sz w:val="16"/>
              <w:szCs w:val="16"/>
            </w:rPr>
          </w:pPr>
          <w:proofErr w:type="gramStart"/>
          <w:r w:rsidRPr="00FD736C">
            <w:rPr>
              <w:rFonts w:ascii="Arial" w:hAnsi="Arial" w:cs="Arial"/>
              <w:sz w:val="16"/>
              <w:szCs w:val="16"/>
            </w:rPr>
            <w:t>au</w:t>
          </w:r>
          <w:proofErr w:type="gramEnd"/>
          <w:r w:rsidRPr="00FD736C">
            <w:rPr>
              <w:rFonts w:ascii="Arial" w:hAnsi="Arial" w:cs="Arial"/>
              <w:sz w:val="16"/>
              <w:szCs w:val="16"/>
            </w:rPr>
            <w:t xml:space="preserve"> capital de 2 003 478 Euros</w:t>
          </w:r>
        </w:p>
        <w:p w14:paraId="72C51838" w14:textId="3336D7BE" w:rsidR="00553DD8" w:rsidRPr="00FD736C" w:rsidRDefault="00553DD8" w:rsidP="009C02E9">
          <w:pPr>
            <w:pStyle w:val="Pieddepage"/>
            <w:ind w:left="-57"/>
            <w:rPr>
              <w:rFonts w:ascii="Arial" w:hAnsi="Arial" w:cs="Arial"/>
              <w:sz w:val="16"/>
              <w:szCs w:val="16"/>
            </w:rPr>
          </w:pPr>
          <w:r w:rsidRPr="00FD736C">
            <w:rPr>
              <w:rFonts w:ascii="Arial" w:hAnsi="Arial" w:cs="Arial"/>
              <w:sz w:val="16"/>
              <w:szCs w:val="16"/>
            </w:rPr>
            <w:t xml:space="preserve">SIREN 546 780 065 R.C.S. </w:t>
          </w:r>
          <w:r w:rsidR="00F51F8B" w:rsidRPr="00FD736C">
            <w:rPr>
              <w:rFonts w:ascii="Arial" w:hAnsi="Arial" w:cs="Arial"/>
              <w:sz w:val="16"/>
              <w:szCs w:val="16"/>
            </w:rPr>
            <w:t>Paris</w:t>
          </w:r>
        </w:p>
        <w:p w14:paraId="0E3F0300" w14:textId="77777777" w:rsidR="009C02E9" w:rsidRPr="00FD736C" w:rsidRDefault="00C24695" w:rsidP="009C02E9">
          <w:pPr>
            <w:pStyle w:val="Pieddepage"/>
            <w:ind w:left="-57"/>
            <w:rPr>
              <w:rFonts w:ascii="Arial" w:hAnsi="Arial" w:cs="Arial"/>
              <w:b/>
              <w:bCs/>
              <w:sz w:val="16"/>
              <w:szCs w:val="16"/>
            </w:rPr>
          </w:pPr>
          <w:r w:rsidRPr="00FD736C">
            <w:rPr>
              <w:rFonts w:ascii="Arial" w:hAnsi="Arial" w:cs="Arial"/>
              <w:b/>
              <w:bCs/>
              <w:sz w:val="16"/>
              <w:szCs w:val="16"/>
            </w:rPr>
            <w:t>S</w:t>
          </w:r>
          <w:r w:rsidR="009C02E9" w:rsidRPr="00FD736C">
            <w:rPr>
              <w:rFonts w:ascii="Arial" w:hAnsi="Arial" w:cs="Arial"/>
              <w:b/>
              <w:bCs/>
              <w:sz w:val="16"/>
              <w:szCs w:val="16"/>
            </w:rPr>
            <w:t>iège social</w:t>
          </w:r>
          <w:r w:rsidR="00315149" w:rsidRPr="00FD736C">
            <w:rPr>
              <w:rFonts w:ascii="Arial" w:hAnsi="Arial" w:cs="Arial"/>
              <w:b/>
              <w:bCs/>
              <w:sz w:val="16"/>
              <w:szCs w:val="16"/>
            </w:rPr>
            <w:t> :</w:t>
          </w:r>
        </w:p>
        <w:p w14:paraId="2262C4C9" w14:textId="5247ADC8" w:rsidR="00C24695" w:rsidRPr="00FD736C" w:rsidRDefault="00F51F8B">
          <w:pPr>
            <w:pStyle w:val="Pieddepage"/>
            <w:ind w:left="-57"/>
            <w:rPr>
              <w:rFonts w:ascii="Arial" w:hAnsi="Arial" w:cs="Arial"/>
              <w:sz w:val="16"/>
              <w:szCs w:val="16"/>
            </w:rPr>
          </w:pPr>
          <w:r w:rsidRPr="00FD736C">
            <w:rPr>
              <w:rFonts w:ascii="Arial" w:hAnsi="Arial" w:cs="Arial"/>
              <w:sz w:val="16"/>
              <w:szCs w:val="16"/>
            </w:rPr>
            <w:t>176 rue Montmartre</w:t>
          </w:r>
        </w:p>
        <w:p w14:paraId="422405D2" w14:textId="206B1434" w:rsidR="00C24695" w:rsidRPr="00FD736C" w:rsidRDefault="00F51F8B" w:rsidP="00315149">
          <w:pPr>
            <w:pStyle w:val="Pieddepage"/>
            <w:ind w:left="-57"/>
            <w:rPr>
              <w:rFonts w:ascii="Arial" w:hAnsi="Arial" w:cs="Arial"/>
              <w:sz w:val="16"/>
              <w:szCs w:val="16"/>
            </w:rPr>
          </w:pPr>
          <w:r w:rsidRPr="00FD736C">
            <w:rPr>
              <w:rFonts w:ascii="Arial" w:hAnsi="Arial" w:cs="Arial"/>
              <w:sz w:val="16"/>
              <w:szCs w:val="16"/>
            </w:rPr>
            <w:t>75002 Paris</w:t>
          </w:r>
        </w:p>
        <w:p w14:paraId="7B0028F8" w14:textId="77777777" w:rsidR="00C24695" w:rsidRPr="00FD736C" w:rsidRDefault="00553DD8">
          <w:pPr>
            <w:pStyle w:val="Pieddepage"/>
            <w:ind w:left="-57"/>
            <w:rPr>
              <w:rFonts w:ascii="Arial" w:hAnsi="Arial" w:cs="Arial"/>
              <w:sz w:val="16"/>
              <w:szCs w:val="16"/>
            </w:rPr>
          </w:pPr>
          <w:r w:rsidRPr="00FD736C">
            <w:rPr>
              <w:rFonts w:ascii="Arial" w:hAnsi="Arial" w:cs="Arial"/>
              <w:sz w:val="16"/>
              <w:szCs w:val="16"/>
            </w:rPr>
            <w:t>France</w:t>
          </w:r>
        </w:p>
      </w:tc>
      <w:tc>
        <w:tcPr>
          <w:tcW w:w="2853" w:type="dxa"/>
        </w:tcPr>
        <w:p w14:paraId="5030B092" w14:textId="6770325F" w:rsidR="00C24695" w:rsidRPr="00FD736C" w:rsidRDefault="00C24695" w:rsidP="00FD736C">
          <w:pPr>
            <w:pStyle w:val="Pieddepage"/>
            <w:spacing w:before="360"/>
            <w:ind w:left="312"/>
            <w:rPr>
              <w:rFonts w:ascii="Arial" w:hAnsi="Arial" w:cs="Arial"/>
              <w:sz w:val="16"/>
              <w:szCs w:val="16"/>
            </w:rPr>
          </w:pPr>
          <w:r w:rsidRPr="00FD736C">
            <w:rPr>
              <w:rFonts w:ascii="Arial" w:hAnsi="Arial" w:cs="Arial"/>
              <w:b/>
              <w:bCs/>
              <w:sz w:val="16"/>
              <w:szCs w:val="16"/>
            </w:rPr>
            <w:t xml:space="preserve">Usine de Boussens </w:t>
          </w:r>
        </w:p>
        <w:p w14:paraId="543F0278" w14:textId="0714C26E" w:rsidR="00FD736C" w:rsidRDefault="00FD736C" w:rsidP="00FD736C">
          <w:pPr>
            <w:pStyle w:val="Pieddepage"/>
            <w:ind w:left="312"/>
            <w:rPr>
              <w:rFonts w:ascii="Arial" w:hAnsi="Arial" w:cs="Arial"/>
              <w:sz w:val="16"/>
              <w:szCs w:val="16"/>
            </w:rPr>
          </w:pPr>
          <w:proofErr w:type="spellStart"/>
          <w:r>
            <w:rPr>
              <w:rFonts w:ascii="Arial" w:hAnsi="Arial" w:cs="Arial"/>
              <w:sz w:val="16"/>
              <w:szCs w:val="16"/>
            </w:rPr>
            <w:t>Estarac</w:t>
          </w:r>
          <w:proofErr w:type="spellEnd"/>
        </w:p>
        <w:p w14:paraId="76F2C241" w14:textId="5649473E" w:rsidR="00C24695" w:rsidRPr="00FD736C" w:rsidRDefault="00C24695" w:rsidP="00FD736C">
          <w:pPr>
            <w:pStyle w:val="Pieddepage"/>
            <w:ind w:left="312"/>
            <w:rPr>
              <w:rFonts w:ascii="Arial" w:hAnsi="Arial" w:cs="Arial"/>
              <w:sz w:val="16"/>
              <w:szCs w:val="16"/>
            </w:rPr>
          </w:pPr>
          <w:r w:rsidRPr="00FD736C">
            <w:rPr>
              <w:rFonts w:ascii="Arial" w:hAnsi="Arial" w:cs="Arial"/>
              <w:sz w:val="16"/>
              <w:szCs w:val="16"/>
            </w:rPr>
            <w:t>31360 BOUSSENS</w:t>
          </w:r>
        </w:p>
        <w:p w14:paraId="5A13230F" w14:textId="77777777" w:rsidR="002E3879" w:rsidRPr="00FD736C" w:rsidRDefault="002E3879" w:rsidP="00FD736C">
          <w:pPr>
            <w:pStyle w:val="Pieddepage"/>
            <w:ind w:left="312"/>
            <w:rPr>
              <w:rFonts w:ascii="Arial" w:hAnsi="Arial" w:cs="Arial"/>
              <w:sz w:val="16"/>
              <w:szCs w:val="16"/>
            </w:rPr>
          </w:pPr>
          <w:r w:rsidRPr="00FD736C">
            <w:rPr>
              <w:rFonts w:ascii="Arial" w:hAnsi="Arial" w:cs="Arial"/>
              <w:sz w:val="16"/>
              <w:szCs w:val="16"/>
            </w:rPr>
            <w:t>Téléphone +</w:t>
          </w:r>
          <w:r w:rsidR="00C24695" w:rsidRPr="00FD736C">
            <w:rPr>
              <w:rFonts w:ascii="Arial" w:hAnsi="Arial" w:cs="Arial"/>
              <w:sz w:val="16"/>
              <w:szCs w:val="16"/>
            </w:rPr>
            <w:t>33</w:t>
          </w:r>
          <w:r w:rsidRPr="00FD736C">
            <w:rPr>
              <w:rFonts w:ascii="Arial" w:hAnsi="Arial" w:cs="Arial"/>
              <w:sz w:val="16"/>
              <w:szCs w:val="16"/>
            </w:rPr>
            <w:t xml:space="preserve"> </w:t>
          </w:r>
          <w:r w:rsidR="00C24695" w:rsidRPr="00FD736C">
            <w:rPr>
              <w:rFonts w:ascii="Arial" w:hAnsi="Arial" w:cs="Arial"/>
              <w:sz w:val="16"/>
              <w:szCs w:val="16"/>
            </w:rPr>
            <w:t xml:space="preserve">5 61 98 43 60 </w:t>
          </w:r>
        </w:p>
        <w:p w14:paraId="2B34E293" w14:textId="0E0515FA" w:rsidR="00C24695" w:rsidRPr="00FD736C" w:rsidRDefault="002E3879" w:rsidP="00FD736C">
          <w:pPr>
            <w:pStyle w:val="Pieddepage"/>
            <w:ind w:left="312"/>
            <w:rPr>
              <w:rFonts w:ascii="Arial" w:hAnsi="Arial" w:cs="Arial"/>
              <w:sz w:val="16"/>
              <w:szCs w:val="16"/>
            </w:rPr>
          </w:pPr>
          <w:proofErr w:type="gramStart"/>
          <w:r w:rsidRPr="00FD736C">
            <w:rPr>
              <w:rFonts w:ascii="Arial" w:hAnsi="Arial" w:cs="Arial"/>
              <w:sz w:val="16"/>
              <w:szCs w:val="16"/>
            </w:rPr>
            <w:t>Télécop</w:t>
          </w:r>
          <w:r w:rsidR="00FD736C">
            <w:rPr>
              <w:rFonts w:ascii="Arial" w:hAnsi="Arial" w:cs="Arial"/>
              <w:sz w:val="16"/>
              <w:szCs w:val="16"/>
            </w:rPr>
            <w:t>i</w:t>
          </w:r>
          <w:r w:rsidRPr="00FD736C">
            <w:rPr>
              <w:rFonts w:ascii="Arial" w:hAnsi="Arial" w:cs="Arial"/>
              <w:sz w:val="16"/>
              <w:szCs w:val="16"/>
            </w:rPr>
            <w:t>e  +</w:t>
          </w:r>
          <w:proofErr w:type="gramEnd"/>
          <w:r w:rsidRPr="00FD736C">
            <w:rPr>
              <w:rFonts w:ascii="Arial" w:hAnsi="Arial" w:cs="Arial"/>
              <w:sz w:val="16"/>
              <w:szCs w:val="16"/>
            </w:rPr>
            <w:t xml:space="preserve">33 </w:t>
          </w:r>
          <w:r w:rsidR="00C24695" w:rsidRPr="00FD736C">
            <w:rPr>
              <w:rFonts w:ascii="Arial" w:hAnsi="Arial" w:cs="Arial"/>
              <w:sz w:val="16"/>
              <w:szCs w:val="16"/>
            </w:rPr>
            <w:t>5 61 98 43 96</w:t>
          </w:r>
        </w:p>
        <w:p w14:paraId="26E4D900" w14:textId="77777777" w:rsidR="00C24695" w:rsidRPr="00FD736C" w:rsidRDefault="00C24695" w:rsidP="00FD736C">
          <w:pPr>
            <w:pStyle w:val="Pieddepage"/>
            <w:ind w:left="312"/>
            <w:rPr>
              <w:rFonts w:ascii="Arial" w:hAnsi="Arial" w:cs="Arial"/>
              <w:sz w:val="16"/>
              <w:szCs w:val="16"/>
            </w:rPr>
          </w:pPr>
        </w:p>
        <w:p w14:paraId="3465A64C" w14:textId="77777777" w:rsidR="00C24695" w:rsidRPr="00FD736C" w:rsidRDefault="00C24695" w:rsidP="00FD736C">
          <w:pPr>
            <w:pStyle w:val="Pieddepage"/>
            <w:ind w:left="312"/>
            <w:rPr>
              <w:rFonts w:ascii="Arial" w:hAnsi="Arial" w:cs="Arial"/>
              <w:sz w:val="16"/>
              <w:szCs w:val="16"/>
            </w:rPr>
          </w:pPr>
        </w:p>
      </w:tc>
      <w:tc>
        <w:tcPr>
          <w:tcW w:w="3264" w:type="dxa"/>
        </w:tcPr>
        <w:p w14:paraId="3AA98E85" w14:textId="77777777" w:rsidR="00C24695" w:rsidRPr="00FD736C" w:rsidRDefault="00C24695" w:rsidP="00FD736C">
          <w:pPr>
            <w:pStyle w:val="Pieddepage"/>
            <w:ind w:left="312"/>
            <w:rPr>
              <w:rFonts w:ascii="Arial" w:hAnsi="Arial" w:cs="Arial"/>
              <w:b/>
              <w:bCs/>
              <w:sz w:val="16"/>
              <w:szCs w:val="16"/>
            </w:rPr>
          </w:pPr>
        </w:p>
        <w:p w14:paraId="03FAE6B0" w14:textId="4AED79CB" w:rsidR="00570E10" w:rsidRPr="00FD736C" w:rsidRDefault="00FD736C" w:rsidP="00FD736C">
          <w:pPr>
            <w:pStyle w:val="Pieddepage"/>
            <w:ind w:left="312"/>
            <w:rPr>
              <w:rFonts w:ascii="Arial" w:hAnsi="Arial" w:cs="Arial"/>
              <w:b/>
              <w:bCs/>
              <w:sz w:val="16"/>
              <w:szCs w:val="16"/>
            </w:rPr>
          </w:pPr>
          <w:r>
            <w:rPr>
              <w:rFonts w:ascii="Arial" w:hAnsi="Arial" w:cs="Arial"/>
              <w:b/>
              <w:bCs/>
              <w:sz w:val="16"/>
              <w:szCs w:val="16"/>
            </w:rPr>
            <w:br/>
          </w:r>
          <w:r w:rsidR="00570E10" w:rsidRPr="00FD736C">
            <w:rPr>
              <w:rFonts w:ascii="Arial" w:hAnsi="Arial" w:cs="Arial"/>
              <w:b/>
              <w:bCs/>
              <w:sz w:val="16"/>
              <w:szCs w:val="16"/>
            </w:rPr>
            <w:t>Usine de Meaux</w:t>
          </w:r>
        </w:p>
        <w:p w14:paraId="4B70A529" w14:textId="77777777" w:rsidR="00570E10" w:rsidRPr="00FD736C" w:rsidRDefault="00570E10" w:rsidP="00FD736C">
          <w:pPr>
            <w:pStyle w:val="Pieddepage"/>
            <w:ind w:left="312"/>
            <w:rPr>
              <w:rFonts w:ascii="Arial" w:hAnsi="Arial" w:cs="Arial"/>
              <w:sz w:val="16"/>
              <w:szCs w:val="16"/>
            </w:rPr>
          </w:pPr>
          <w:r w:rsidRPr="00FD736C">
            <w:rPr>
              <w:rFonts w:ascii="Arial" w:hAnsi="Arial" w:cs="Arial"/>
              <w:sz w:val="16"/>
              <w:szCs w:val="16"/>
            </w:rPr>
            <w:t>ZA 19 rue Pierre Brasseur</w:t>
          </w:r>
        </w:p>
        <w:p w14:paraId="3B7CEAB7" w14:textId="77777777" w:rsidR="00570E10" w:rsidRPr="00FD736C" w:rsidRDefault="00570E10" w:rsidP="00FD736C">
          <w:pPr>
            <w:pStyle w:val="Pieddepage"/>
            <w:ind w:left="312"/>
            <w:rPr>
              <w:rFonts w:ascii="Arial" w:hAnsi="Arial" w:cs="Arial"/>
              <w:sz w:val="16"/>
              <w:szCs w:val="16"/>
            </w:rPr>
          </w:pPr>
          <w:r w:rsidRPr="00FD736C">
            <w:rPr>
              <w:rFonts w:ascii="Arial" w:hAnsi="Arial" w:cs="Arial"/>
              <w:sz w:val="16"/>
              <w:szCs w:val="16"/>
            </w:rPr>
            <w:t>77109 MEAUX CEDEX</w:t>
          </w:r>
        </w:p>
        <w:p w14:paraId="424539A2" w14:textId="52729316" w:rsidR="002E3879" w:rsidRPr="00FD736C" w:rsidRDefault="002E3879" w:rsidP="00FD736C">
          <w:pPr>
            <w:pStyle w:val="Pieddepage"/>
            <w:ind w:left="312"/>
            <w:rPr>
              <w:rFonts w:ascii="Arial" w:hAnsi="Arial" w:cs="Arial"/>
              <w:smallCaps/>
              <w:sz w:val="16"/>
              <w:szCs w:val="16"/>
              <w14:shadow w14:blurRad="50800" w14:dist="38100" w14:dir="2700000" w14:sx="100000" w14:sy="100000" w14:kx="0" w14:ky="0" w14:algn="tl">
                <w14:srgbClr w14:val="000000">
                  <w14:alpha w14:val="60000"/>
                </w14:srgbClr>
              </w14:shadow>
            </w:rPr>
          </w:pPr>
          <w:r w:rsidRPr="00FD736C">
            <w:rPr>
              <w:rFonts w:ascii="Arial" w:hAnsi="Arial" w:cs="Arial"/>
              <w:sz w:val="16"/>
              <w:szCs w:val="16"/>
            </w:rPr>
            <w:t>Téléphone</w:t>
          </w:r>
          <w:r w:rsidR="00FD736C">
            <w:rPr>
              <w:rFonts w:ascii="Arial" w:hAnsi="Arial" w:cs="Arial"/>
              <w:sz w:val="16"/>
              <w:szCs w:val="16"/>
            </w:rPr>
            <w:t xml:space="preserve"> + 33 1 64 35 34 00 </w:t>
          </w:r>
        </w:p>
        <w:p w14:paraId="25E3CCB0" w14:textId="61F74DCA" w:rsidR="002B6EC1" w:rsidRPr="00FD736C" w:rsidRDefault="002E3879" w:rsidP="00FD736C">
          <w:pPr>
            <w:pStyle w:val="Pieddepage"/>
            <w:ind w:left="312"/>
            <w:rPr>
              <w:rFonts w:ascii="Arial" w:hAnsi="Arial" w:cs="Arial"/>
              <w:b/>
              <w:bCs/>
              <w:sz w:val="16"/>
              <w:szCs w:val="16"/>
            </w:rPr>
          </w:pPr>
          <w:proofErr w:type="gramStart"/>
          <w:r w:rsidRPr="00FD736C">
            <w:rPr>
              <w:rFonts w:ascii="Arial" w:hAnsi="Arial" w:cs="Arial"/>
              <w:sz w:val="16"/>
              <w:szCs w:val="16"/>
            </w:rPr>
            <w:t>Télécopie</w:t>
          </w:r>
          <w:r w:rsidR="00FD736C">
            <w:rPr>
              <w:rFonts w:ascii="Arial" w:hAnsi="Arial" w:cs="Arial"/>
              <w:sz w:val="16"/>
              <w:szCs w:val="16"/>
            </w:rPr>
            <w:t xml:space="preserve">  </w:t>
          </w:r>
          <w:r w:rsidRPr="00FD736C">
            <w:rPr>
              <w:rFonts w:ascii="Arial" w:hAnsi="Arial" w:cs="Arial"/>
              <w:sz w:val="16"/>
              <w:szCs w:val="16"/>
            </w:rPr>
            <w:t>+</w:t>
          </w:r>
          <w:proofErr w:type="gramEnd"/>
          <w:r w:rsidR="00FD736C">
            <w:rPr>
              <w:rFonts w:ascii="Arial" w:hAnsi="Arial" w:cs="Arial"/>
              <w:sz w:val="16"/>
              <w:szCs w:val="16"/>
            </w:rPr>
            <w:t xml:space="preserve"> 33 1 64 35 00 27</w:t>
          </w:r>
        </w:p>
        <w:p w14:paraId="2F304D89" w14:textId="77777777" w:rsidR="00C24695" w:rsidRPr="00FD736C" w:rsidRDefault="00C24695" w:rsidP="00FD736C">
          <w:pPr>
            <w:pStyle w:val="Pieddepage"/>
            <w:ind w:left="312"/>
            <w:rPr>
              <w:rFonts w:ascii="Arial" w:hAnsi="Arial" w:cs="Arial"/>
              <w:b/>
              <w:bCs/>
              <w:sz w:val="16"/>
              <w:szCs w:val="16"/>
            </w:rPr>
          </w:pPr>
        </w:p>
      </w:tc>
    </w:tr>
  </w:tbl>
  <w:p w14:paraId="12535126" w14:textId="77777777" w:rsidR="00C24695" w:rsidRPr="009C02E9" w:rsidRDefault="00C24695">
    <w:pPr>
      <w:pStyle w:val="Pieddepage"/>
      <w:rPr>
        <w:rFonts w:ascii="Arial" w:hAnsi="Arial" w:cs="Arial"/>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D18B" w14:textId="77777777" w:rsidR="00C43DF0" w:rsidRDefault="00C43DF0">
      <w:r>
        <w:separator/>
      </w:r>
    </w:p>
  </w:footnote>
  <w:footnote w:type="continuationSeparator" w:id="0">
    <w:p w14:paraId="2B964535" w14:textId="77777777" w:rsidR="00C43DF0" w:rsidRDefault="00C4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97" w:type="dxa"/>
      <w:tblCellMar>
        <w:left w:w="70" w:type="dxa"/>
        <w:right w:w="70" w:type="dxa"/>
      </w:tblCellMar>
      <w:tblLook w:val="0000" w:firstRow="0" w:lastRow="0" w:firstColumn="0" w:lastColumn="0" w:noHBand="0" w:noVBand="0"/>
    </w:tblPr>
    <w:tblGrid>
      <w:gridCol w:w="5332"/>
      <w:gridCol w:w="4235"/>
    </w:tblGrid>
    <w:tr w:rsidR="00C24695" w14:paraId="780488F8" w14:textId="77777777" w:rsidTr="00052E4C">
      <w:trPr>
        <w:cantSplit/>
        <w:trHeight w:val="657"/>
      </w:trPr>
      <w:tc>
        <w:tcPr>
          <w:tcW w:w="5670" w:type="dxa"/>
          <w:vMerge w:val="restart"/>
          <w:vAlign w:val="bottom"/>
        </w:tcPr>
        <w:p w14:paraId="43115016" w14:textId="77777777" w:rsidR="00C24695" w:rsidRDefault="00A02E9B">
          <w:pPr>
            <w:pStyle w:val="En-tte"/>
            <w:ind w:left="57"/>
            <w:rPr>
              <w:rFonts w:ascii="Arial" w:hAnsi="Arial" w:cs="Arial"/>
            </w:rPr>
          </w:pPr>
          <w:r>
            <w:rPr>
              <w:noProof/>
            </w:rPr>
            <w:drawing>
              <wp:inline distT="0" distB="0" distL="0" distR="0" wp14:anchorId="521642B4" wp14:editId="3B09CCB5">
                <wp:extent cx="1442085" cy="721360"/>
                <wp:effectExtent l="0" t="0" r="5715"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2085" cy="721360"/>
                        </a:xfrm>
                        <a:prstGeom prst="rect">
                          <a:avLst/>
                        </a:prstGeom>
                        <a:noFill/>
                        <a:ln>
                          <a:noFill/>
                        </a:ln>
                      </pic:spPr>
                    </pic:pic>
                  </a:graphicData>
                </a:graphic>
              </wp:inline>
            </w:drawing>
          </w:r>
        </w:p>
      </w:tc>
      <w:tc>
        <w:tcPr>
          <w:tcW w:w="4718" w:type="dxa"/>
        </w:tcPr>
        <w:p w14:paraId="0A3A420C" w14:textId="77777777" w:rsidR="00C24695" w:rsidRDefault="00C24695">
          <w:pPr>
            <w:pStyle w:val="En-tte"/>
            <w:rPr>
              <w:rFonts w:ascii="Arial" w:hAnsi="Arial" w:cs="Arial"/>
            </w:rPr>
          </w:pPr>
        </w:p>
      </w:tc>
    </w:tr>
    <w:tr w:rsidR="00C24695" w14:paraId="3B0C15BD" w14:textId="77777777" w:rsidTr="00052E4C">
      <w:trPr>
        <w:cantSplit/>
        <w:trHeight w:hRule="exact" w:val="907"/>
      </w:trPr>
      <w:tc>
        <w:tcPr>
          <w:tcW w:w="5670" w:type="dxa"/>
          <w:vMerge/>
        </w:tcPr>
        <w:p w14:paraId="61077E4A" w14:textId="77777777" w:rsidR="00C24695" w:rsidRDefault="00C24695">
          <w:pPr>
            <w:pStyle w:val="En-tte"/>
            <w:ind w:left="57"/>
          </w:pPr>
        </w:p>
      </w:tc>
      <w:tc>
        <w:tcPr>
          <w:tcW w:w="4718" w:type="dxa"/>
        </w:tcPr>
        <w:p w14:paraId="7784C1CF" w14:textId="77777777" w:rsidR="00C24695" w:rsidRPr="00BD7F07" w:rsidRDefault="00C24695" w:rsidP="005A7181">
          <w:pPr>
            <w:pStyle w:val="Kompetenz"/>
            <w:framePr w:hRule="auto" w:wrap="auto" w:vAnchor="margin" w:xAlign="left" w:yAlign="inline"/>
            <w:spacing w:line="420" w:lineRule="exact"/>
            <w:rPr>
              <w:rFonts w:cs="Arial"/>
              <w:b w:val="0"/>
              <w:bCs w:val="0"/>
              <w:sz w:val="22"/>
              <w:szCs w:val="22"/>
              <w:lang w:val="en-GB"/>
            </w:rPr>
          </w:pPr>
        </w:p>
      </w:tc>
    </w:tr>
    <w:tr w:rsidR="00C24695" w14:paraId="565B4120" w14:textId="77777777" w:rsidTr="00052E4C">
      <w:trPr>
        <w:cantSplit/>
        <w:trHeight w:val="421"/>
      </w:trPr>
      <w:tc>
        <w:tcPr>
          <w:tcW w:w="5670" w:type="dxa"/>
          <w:vMerge/>
        </w:tcPr>
        <w:p w14:paraId="59AAD118" w14:textId="77777777" w:rsidR="00C24695" w:rsidRDefault="00C24695">
          <w:pPr>
            <w:pStyle w:val="En-tte"/>
            <w:ind w:left="57"/>
            <w:rPr>
              <w:lang w:val="en-GB"/>
            </w:rPr>
          </w:pPr>
        </w:p>
      </w:tc>
      <w:tc>
        <w:tcPr>
          <w:tcW w:w="4718" w:type="dxa"/>
        </w:tcPr>
        <w:p w14:paraId="092472F8" w14:textId="480992BA" w:rsidR="00C24695" w:rsidRPr="00BD7F07" w:rsidRDefault="00C24695">
          <w:pPr>
            <w:pStyle w:val="En-tte"/>
            <w:rPr>
              <w:rFonts w:ascii="Arial" w:hAnsi="Arial" w:cs="Arial"/>
              <w:sz w:val="22"/>
              <w:szCs w:val="22"/>
              <w:lang w:val="en-GB"/>
            </w:rPr>
          </w:pPr>
        </w:p>
      </w:tc>
    </w:tr>
  </w:tbl>
  <w:p w14:paraId="05DE48D6" w14:textId="77777777" w:rsidR="00C24695" w:rsidRDefault="00C24695">
    <w:pPr>
      <w:pStyle w:val="En-tte"/>
    </w:pPr>
    <w:r>
      <w:rPr>
        <w:noProof/>
        <w:sz w:val="20"/>
        <w:lang w:eastAsia="zh-CN"/>
      </w:rPr>
      <mc:AlternateContent>
        <mc:Choice Requires="wps">
          <w:drawing>
            <wp:anchor distT="0" distB="0" distL="114300" distR="114300" simplePos="0" relativeHeight="251658240" behindDoc="0" locked="0" layoutInCell="1" allowOverlap="1" wp14:anchorId="01FF0304" wp14:editId="2F2359F7">
              <wp:simplePos x="0" y="0"/>
              <wp:positionH relativeFrom="column">
                <wp:posOffset>-803275</wp:posOffset>
              </wp:positionH>
              <wp:positionV relativeFrom="page">
                <wp:posOffset>3780790</wp:posOffset>
              </wp:positionV>
              <wp:extent cx="304165" cy="0"/>
              <wp:effectExtent l="6350" t="8890" r="13335" b="1016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2A484"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63.25pt,297.7pt" to="-39.3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DsUrgEAAEcDAAAOAAAAZHJzL2Uyb0RvYy54bWysUsFuGyEQvVfqPyDu9a7dOmpXXufgNL2k&#10;raWkHzAGdheVZdAM9tp/XyC2G7W3KBwQw8w83nvM6vY4OnEwxBZ9K+ezWgrjFWrr+1b+err/8FkK&#10;juA1OPSmlSfD8nb9/t1qCo1Z4IBOGxIJxHMzhVYOMYamqlgNZgSeYTA+JTukEWIKqa80wZTQR1ct&#10;6vqmmpB0IFSGOd3ePSfluuB3nVHxZ9exicK1MnGLZaey7/JerVfQ9ARhsOpMA17BYgTr06NXqDuI&#10;IPZk/4MarSJk7OJM4Vhh11llioakZl7/o+ZxgGCKlmQOh6tN/Haw6sdh47eUqaujfwwPqH6z8LgZ&#10;wPemEHg6hfRx82xVNQVuri054LAlsZu+o041sI9YXDh2NGbIpE8ci9mnq9nmGIVKlx/rT/ObpRTq&#10;kqqgufQF4vjN4CjyoZXO+mwDNHB44Jh5QHMpydce761z5SudF1MrvywXy9LA6KzOyVzG1O82jsQB&#10;8jCUVUSlzMsywr3XBWwwoL+ezxGsez6nx50/e5Hl51njZof6tKWLR+m3CsvzZOVxeBmX7r/zv/4D&#10;AAD//wMAUEsDBBQABgAIAAAAIQDv/cJh4AAAAAwBAAAPAAAAZHJzL2Rvd25yZXYueG1sTI/BTsMw&#10;DIbvSLxDZCQuU5eu0DJK0wkBvXFhbOLqNaataJyuybbC0xMkJDja/vT7+4vVZHpxpNF1lhUs5jEI&#10;4trqjhsFm9cqWoJwHlljb5kUfJKDVXl+VmCu7Ylf6Lj2jQgh7HJU0Ho/5FK6uiWDbm4H4nB7t6NB&#10;H8axkXrEUwg3vUziOJMGOw4fWhzooaX6Y30wCly1pX31Natn8dtVYynZPz4/oVKXF9P9HQhPk/+D&#10;4Uc/qEMZnHb2wNqJXkG0SLI0sArS2/QaRECim2UGYve7kWUh/5covwEAAP//AwBQSwECLQAUAAYA&#10;CAAAACEAtoM4kv4AAADhAQAAEwAAAAAAAAAAAAAAAAAAAAAAW0NvbnRlbnRfVHlwZXNdLnhtbFBL&#10;AQItABQABgAIAAAAIQA4/SH/1gAAAJQBAAALAAAAAAAAAAAAAAAAAC8BAABfcmVscy8ucmVsc1BL&#10;AQItABQABgAIAAAAIQDzvDsUrgEAAEcDAAAOAAAAAAAAAAAAAAAAAC4CAABkcnMvZTJvRG9jLnht&#10;bFBLAQItABQABgAIAAAAIQDv/cJh4AAAAAwBAAAPAAAAAAAAAAAAAAAAAAgEAABkcnMvZG93bnJl&#10;di54bWxQSwUGAAAAAAQABADzAAAAFQUAAAAA&#10;">
              <w10:wrap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7B4FE6E"/>
    <w:lvl w:ilvl="0">
      <w:numFmt w:val="bullet"/>
      <w:lvlText w:val="*"/>
      <w:lvlJc w:val="left"/>
    </w:lvl>
  </w:abstractNum>
  <w:abstractNum w:abstractNumId="1" w15:restartNumberingAfterBreak="0">
    <w:nsid w:val="00F029F4"/>
    <w:multiLevelType w:val="hybridMultilevel"/>
    <w:tmpl w:val="708E928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0D66"/>
    <w:multiLevelType w:val="hybridMultilevel"/>
    <w:tmpl w:val="80EA073C"/>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3" w15:restartNumberingAfterBreak="0">
    <w:nsid w:val="131F30B6"/>
    <w:multiLevelType w:val="hybridMultilevel"/>
    <w:tmpl w:val="AD4E02EC"/>
    <w:lvl w:ilvl="0" w:tplc="C1F0A9C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DD52A1"/>
    <w:multiLevelType w:val="hybridMultilevel"/>
    <w:tmpl w:val="41F25F94"/>
    <w:lvl w:ilvl="0" w:tplc="DF427C98">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193013C"/>
    <w:multiLevelType w:val="hybridMultilevel"/>
    <w:tmpl w:val="2A9C22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273F44"/>
    <w:multiLevelType w:val="hybridMultilevel"/>
    <w:tmpl w:val="A4944902"/>
    <w:lvl w:ilvl="0" w:tplc="B0E4CA36">
      <w:numFmt w:val="bullet"/>
      <w:lvlText w:val="-"/>
      <w:lvlJc w:val="left"/>
      <w:pPr>
        <w:ind w:left="720" w:hanging="360"/>
      </w:pPr>
      <w:rPr>
        <w:rFonts w:ascii="Times New Roman" w:eastAsia="SimSu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9B1442"/>
    <w:multiLevelType w:val="hybridMultilevel"/>
    <w:tmpl w:val="DC44BD5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33581F"/>
    <w:multiLevelType w:val="hybridMultilevel"/>
    <w:tmpl w:val="B04E4C72"/>
    <w:lvl w:ilvl="0" w:tplc="DF427C9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D07F90"/>
    <w:multiLevelType w:val="hybridMultilevel"/>
    <w:tmpl w:val="67EC1FA2"/>
    <w:lvl w:ilvl="0" w:tplc="04090001">
      <w:start w:val="1"/>
      <w:numFmt w:val="bullet"/>
      <w:lvlText w:val=""/>
      <w:lvlJc w:val="left"/>
      <w:pPr>
        <w:tabs>
          <w:tab w:val="num" w:pos="720"/>
        </w:tabs>
        <w:ind w:left="720" w:hanging="360"/>
      </w:pPr>
      <w:rPr>
        <w:rFonts w:ascii="Symbol" w:hAnsi="Symbol" w:hint="default"/>
      </w:rPr>
    </w:lvl>
    <w:lvl w:ilvl="1" w:tplc="F9BC3432">
      <w:numFmt w:val="bullet"/>
      <w:lvlText w:val="-"/>
      <w:lvlJc w:val="left"/>
      <w:pPr>
        <w:tabs>
          <w:tab w:val="num" w:pos="1920"/>
        </w:tabs>
        <w:ind w:left="1920" w:hanging="84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B05B75"/>
    <w:multiLevelType w:val="hybridMultilevel"/>
    <w:tmpl w:val="B6A0A34C"/>
    <w:lvl w:ilvl="0" w:tplc="3D2E9EB2">
      <w:start w:val="2"/>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67B14E83"/>
    <w:multiLevelType w:val="hybridMultilevel"/>
    <w:tmpl w:val="89A6189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726427B6"/>
    <w:multiLevelType w:val="hybridMultilevel"/>
    <w:tmpl w:val="B9AEF300"/>
    <w:lvl w:ilvl="0" w:tplc="3DF0810A">
      <w:start w:val="1"/>
      <w:numFmt w:val="bullet"/>
      <w:lvlText w:val=""/>
      <w:lvlJc w:val="left"/>
      <w:pPr>
        <w:tabs>
          <w:tab w:val="num" w:pos="720"/>
        </w:tabs>
        <w:ind w:left="720" w:hanging="360"/>
      </w:pPr>
      <w:rPr>
        <w:rFonts w:ascii="Wingdings" w:hAnsi="Wingdings" w:hint="default"/>
        <w:sz w:val="36"/>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95123530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4386181">
    <w:abstractNumId w:val="12"/>
  </w:num>
  <w:num w:numId="3" w16cid:durableId="183706799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77025826">
    <w:abstractNumId w:val="0"/>
    <w:lvlOverride w:ilvl="0">
      <w:lvl w:ilvl="0">
        <w:start w:val="1"/>
        <w:numFmt w:val="bullet"/>
        <w:lvlText w:val="伀Ŋ儀Ŋ漀(桰＀좘ÿ"/>
        <w:legacy w:legacy="1" w:legacySpace="0" w:legacyIndent="360"/>
        <w:lvlJc w:val="left"/>
        <w:pPr>
          <w:ind w:left="360" w:hanging="360"/>
        </w:pPr>
      </w:lvl>
    </w:lvlOverride>
  </w:num>
  <w:num w:numId="5" w16cid:durableId="2046565201">
    <w:abstractNumId w:val="3"/>
  </w:num>
  <w:num w:numId="6" w16cid:durableId="196052500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48535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82577189">
    <w:abstractNumId w:val="9"/>
  </w:num>
  <w:num w:numId="9" w16cid:durableId="108934551">
    <w:abstractNumId w:val="1"/>
  </w:num>
  <w:num w:numId="10" w16cid:durableId="862667256">
    <w:abstractNumId w:val="5"/>
  </w:num>
  <w:num w:numId="11" w16cid:durableId="1627471711">
    <w:abstractNumId w:val="7"/>
  </w:num>
  <w:num w:numId="12" w16cid:durableId="272901687">
    <w:abstractNumId w:val="4"/>
  </w:num>
  <w:num w:numId="13" w16cid:durableId="1671443709">
    <w:abstractNumId w:val="8"/>
  </w:num>
  <w:num w:numId="14" w16cid:durableId="2131315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5422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662407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71231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FB"/>
    <w:rsid w:val="0001358A"/>
    <w:rsid w:val="0002719E"/>
    <w:rsid w:val="00051F93"/>
    <w:rsid w:val="00052E4C"/>
    <w:rsid w:val="00066355"/>
    <w:rsid w:val="0009282C"/>
    <w:rsid w:val="00095795"/>
    <w:rsid w:val="000D008A"/>
    <w:rsid w:val="000D25F1"/>
    <w:rsid w:val="000D3365"/>
    <w:rsid w:val="000D3F9C"/>
    <w:rsid w:val="000D5294"/>
    <w:rsid w:val="000E6D86"/>
    <w:rsid w:val="000F5FC5"/>
    <w:rsid w:val="00100D16"/>
    <w:rsid w:val="001140B6"/>
    <w:rsid w:val="001336DF"/>
    <w:rsid w:val="00135B1A"/>
    <w:rsid w:val="00143F8B"/>
    <w:rsid w:val="001603D7"/>
    <w:rsid w:val="001617FF"/>
    <w:rsid w:val="00165619"/>
    <w:rsid w:val="00167590"/>
    <w:rsid w:val="001737F0"/>
    <w:rsid w:val="001961B4"/>
    <w:rsid w:val="001A63A2"/>
    <w:rsid w:val="001B6BA4"/>
    <w:rsid w:val="001B7D6D"/>
    <w:rsid w:val="001C2B28"/>
    <w:rsid w:val="001D56C3"/>
    <w:rsid w:val="001E0CB3"/>
    <w:rsid w:val="001E1657"/>
    <w:rsid w:val="001E3127"/>
    <w:rsid w:val="001F1387"/>
    <w:rsid w:val="002034F6"/>
    <w:rsid w:val="002134DC"/>
    <w:rsid w:val="00232D9B"/>
    <w:rsid w:val="002353DB"/>
    <w:rsid w:val="002441BA"/>
    <w:rsid w:val="002523B8"/>
    <w:rsid w:val="0026489B"/>
    <w:rsid w:val="00273B06"/>
    <w:rsid w:val="00276DA2"/>
    <w:rsid w:val="0028385C"/>
    <w:rsid w:val="002849F4"/>
    <w:rsid w:val="0029031E"/>
    <w:rsid w:val="002930CF"/>
    <w:rsid w:val="002A18F8"/>
    <w:rsid w:val="002A4B76"/>
    <w:rsid w:val="002A74A9"/>
    <w:rsid w:val="002B591C"/>
    <w:rsid w:val="002B6EC1"/>
    <w:rsid w:val="002D2B7B"/>
    <w:rsid w:val="002D7B15"/>
    <w:rsid w:val="002E3879"/>
    <w:rsid w:val="002F6EAA"/>
    <w:rsid w:val="0030235B"/>
    <w:rsid w:val="00304FB4"/>
    <w:rsid w:val="00307082"/>
    <w:rsid w:val="003126F1"/>
    <w:rsid w:val="0031507C"/>
    <w:rsid w:val="00315149"/>
    <w:rsid w:val="003162F8"/>
    <w:rsid w:val="003172A9"/>
    <w:rsid w:val="00330D43"/>
    <w:rsid w:val="003371BA"/>
    <w:rsid w:val="0034334B"/>
    <w:rsid w:val="00345D90"/>
    <w:rsid w:val="00353315"/>
    <w:rsid w:val="00374C83"/>
    <w:rsid w:val="003B6710"/>
    <w:rsid w:val="003C0936"/>
    <w:rsid w:val="003C1266"/>
    <w:rsid w:val="003D1943"/>
    <w:rsid w:val="003D1D02"/>
    <w:rsid w:val="003E0BFB"/>
    <w:rsid w:val="003E0ED0"/>
    <w:rsid w:val="003F31F0"/>
    <w:rsid w:val="003F44E8"/>
    <w:rsid w:val="003F5FB9"/>
    <w:rsid w:val="00411A9C"/>
    <w:rsid w:val="004128C7"/>
    <w:rsid w:val="00424969"/>
    <w:rsid w:val="00435915"/>
    <w:rsid w:val="00445FC3"/>
    <w:rsid w:val="00447D7D"/>
    <w:rsid w:val="00457E86"/>
    <w:rsid w:val="00460C27"/>
    <w:rsid w:val="004616F8"/>
    <w:rsid w:val="004733F8"/>
    <w:rsid w:val="00473776"/>
    <w:rsid w:val="00476052"/>
    <w:rsid w:val="00482B85"/>
    <w:rsid w:val="004A4D5C"/>
    <w:rsid w:val="004D518D"/>
    <w:rsid w:val="004E1393"/>
    <w:rsid w:val="00506BC0"/>
    <w:rsid w:val="005161D7"/>
    <w:rsid w:val="00523354"/>
    <w:rsid w:val="005238EE"/>
    <w:rsid w:val="0053710C"/>
    <w:rsid w:val="0053757A"/>
    <w:rsid w:val="00553DD8"/>
    <w:rsid w:val="005558AB"/>
    <w:rsid w:val="00557249"/>
    <w:rsid w:val="00570E10"/>
    <w:rsid w:val="005731EB"/>
    <w:rsid w:val="00573215"/>
    <w:rsid w:val="00580216"/>
    <w:rsid w:val="005962AE"/>
    <w:rsid w:val="00596CE5"/>
    <w:rsid w:val="005A4DAF"/>
    <w:rsid w:val="005A7181"/>
    <w:rsid w:val="005A7B75"/>
    <w:rsid w:val="005B2CF8"/>
    <w:rsid w:val="005C5534"/>
    <w:rsid w:val="005D17C8"/>
    <w:rsid w:val="005D42C9"/>
    <w:rsid w:val="005F36CE"/>
    <w:rsid w:val="005F3899"/>
    <w:rsid w:val="005F4C8D"/>
    <w:rsid w:val="005F530F"/>
    <w:rsid w:val="006053C1"/>
    <w:rsid w:val="006157A7"/>
    <w:rsid w:val="00622C76"/>
    <w:rsid w:val="00645FBE"/>
    <w:rsid w:val="0064661A"/>
    <w:rsid w:val="006600C1"/>
    <w:rsid w:val="00695CFB"/>
    <w:rsid w:val="006A2D1D"/>
    <w:rsid w:val="006A6923"/>
    <w:rsid w:val="006A7DDD"/>
    <w:rsid w:val="006B3EA1"/>
    <w:rsid w:val="006D104C"/>
    <w:rsid w:val="006D44E9"/>
    <w:rsid w:val="006F213D"/>
    <w:rsid w:val="007007F9"/>
    <w:rsid w:val="007044C7"/>
    <w:rsid w:val="00712F4E"/>
    <w:rsid w:val="00724D9A"/>
    <w:rsid w:val="00730028"/>
    <w:rsid w:val="00736C1A"/>
    <w:rsid w:val="00762F88"/>
    <w:rsid w:val="00767267"/>
    <w:rsid w:val="007713CA"/>
    <w:rsid w:val="00771BA3"/>
    <w:rsid w:val="0077593B"/>
    <w:rsid w:val="00777BA5"/>
    <w:rsid w:val="00791C54"/>
    <w:rsid w:val="00794D86"/>
    <w:rsid w:val="007B2DDB"/>
    <w:rsid w:val="007C4226"/>
    <w:rsid w:val="007F0CD2"/>
    <w:rsid w:val="007F10ED"/>
    <w:rsid w:val="007F3BCD"/>
    <w:rsid w:val="007F78C6"/>
    <w:rsid w:val="0080042E"/>
    <w:rsid w:val="00800C4B"/>
    <w:rsid w:val="00802A35"/>
    <w:rsid w:val="008067EA"/>
    <w:rsid w:val="00806905"/>
    <w:rsid w:val="0081083F"/>
    <w:rsid w:val="008154C7"/>
    <w:rsid w:val="00815A28"/>
    <w:rsid w:val="00847A80"/>
    <w:rsid w:val="008558E2"/>
    <w:rsid w:val="00861313"/>
    <w:rsid w:val="008613E4"/>
    <w:rsid w:val="008754AE"/>
    <w:rsid w:val="008827F8"/>
    <w:rsid w:val="008928A3"/>
    <w:rsid w:val="008B0B70"/>
    <w:rsid w:val="008C15F0"/>
    <w:rsid w:val="008C41A3"/>
    <w:rsid w:val="008C5585"/>
    <w:rsid w:val="008E0D86"/>
    <w:rsid w:val="008E2512"/>
    <w:rsid w:val="008F75EE"/>
    <w:rsid w:val="00905E70"/>
    <w:rsid w:val="009070DF"/>
    <w:rsid w:val="0092419F"/>
    <w:rsid w:val="0092515F"/>
    <w:rsid w:val="009352F8"/>
    <w:rsid w:val="009408CE"/>
    <w:rsid w:val="0094375D"/>
    <w:rsid w:val="00950B6B"/>
    <w:rsid w:val="009513F4"/>
    <w:rsid w:val="009556C1"/>
    <w:rsid w:val="009607B4"/>
    <w:rsid w:val="009618FD"/>
    <w:rsid w:val="00966CF2"/>
    <w:rsid w:val="009735BA"/>
    <w:rsid w:val="0098523F"/>
    <w:rsid w:val="009868A7"/>
    <w:rsid w:val="009A040A"/>
    <w:rsid w:val="009A60BF"/>
    <w:rsid w:val="009A6C5F"/>
    <w:rsid w:val="009B104B"/>
    <w:rsid w:val="009B6038"/>
    <w:rsid w:val="009C02E9"/>
    <w:rsid w:val="009C7136"/>
    <w:rsid w:val="009E511E"/>
    <w:rsid w:val="009F4446"/>
    <w:rsid w:val="00A02E9B"/>
    <w:rsid w:val="00A1580E"/>
    <w:rsid w:val="00A24177"/>
    <w:rsid w:val="00A336FB"/>
    <w:rsid w:val="00A51DDC"/>
    <w:rsid w:val="00A627A7"/>
    <w:rsid w:val="00A80BBF"/>
    <w:rsid w:val="00A90067"/>
    <w:rsid w:val="00AA033C"/>
    <w:rsid w:val="00AA1C04"/>
    <w:rsid w:val="00AB496C"/>
    <w:rsid w:val="00AD0DF1"/>
    <w:rsid w:val="00AE302A"/>
    <w:rsid w:val="00B07F54"/>
    <w:rsid w:val="00B22A69"/>
    <w:rsid w:val="00B35693"/>
    <w:rsid w:val="00B363F3"/>
    <w:rsid w:val="00B472C2"/>
    <w:rsid w:val="00B50EAB"/>
    <w:rsid w:val="00B619F5"/>
    <w:rsid w:val="00B673BE"/>
    <w:rsid w:val="00B776ED"/>
    <w:rsid w:val="00B83887"/>
    <w:rsid w:val="00B949A5"/>
    <w:rsid w:val="00B961C6"/>
    <w:rsid w:val="00BA0DB7"/>
    <w:rsid w:val="00BA137E"/>
    <w:rsid w:val="00BA518D"/>
    <w:rsid w:val="00BB0379"/>
    <w:rsid w:val="00BB4302"/>
    <w:rsid w:val="00BD24BE"/>
    <w:rsid w:val="00BD7F07"/>
    <w:rsid w:val="00BE7187"/>
    <w:rsid w:val="00C0485A"/>
    <w:rsid w:val="00C07380"/>
    <w:rsid w:val="00C07457"/>
    <w:rsid w:val="00C11CEA"/>
    <w:rsid w:val="00C144F9"/>
    <w:rsid w:val="00C24695"/>
    <w:rsid w:val="00C25D52"/>
    <w:rsid w:val="00C36723"/>
    <w:rsid w:val="00C43DF0"/>
    <w:rsid w:val="00C4662A"/>
    <w:rsid w:val="00C468B4"/>
    <w:rsid w:val="00C47BDA"/>
    <w:rsid w:val="00C53D15"/>
    <w:rsid w:val="00C5796A"/>
    <w:rsid w:val="00C6326D"/>
    <w:rsid w:val="00C65A2A"/>
    <w:rsid w:val="00C701BF"/>
    <w:rsid w:val="00C74865"/>
    <w:rsid w:val="00C80068"/>
    <w:rsid w:val="00C8252C"/>
    <w:rsid w:val="00C9033C"/>
    <w:rsid w:val="00C94246"/>
    <w:rsid w:val="00CA044D"/>
    <w:rsid w:val="00CA174F"/>
    <w:rsid w:val="00CC4768"/>
    <w:rsid w:val="00CD4577"/>
    <w:rsid w:val="00CD5D42"/>
    <w:rsid w:val="00CE41A7"/>
    <w:rsid w:val="00CF1B0C"/>
    <w:rsid w:val="00CF2312"/>
    <w:rsid w:val="00D00126"/>
    <w:rsid w:val="00D02BAA"/>
    <w:rsid w:val="00D203FA"/>
    <w:rsid w:val="00D24467"/>
    <w:rsid w:val="00D35181"/>
    <w:rsid w:val="00D36F82"/>
    <w:rsid w:val="00D4207A"/>
    <w:rsid w:val="00D46A3F"/>
    <w:rsid w:val="00D47197"/>
    <w:rsid w:val="00D50723"/>
    <w:rsid w:val="00D56ADD"/>
    <w:rsid w:val="00D74BE8"/>
    <w:rsid w:val="00D852FA"/>
    <w:rsid w:val="00D93818"/>
    <w:rsid w:val="00D959D8"/>
    <w:rsid w:val="00DA04E5"/>
    <w:rsid w:val="00DA0C4A"/>
    <w:rsid w:val="00DA236C"/>
    <w:rsid w:val="00DB6E94"/>
    <w:rsid w:val="00DB7789"/>
    <w:rsid w:val="00DD308B"/>
    <w:rsid w:val="00DD5B3A"/>
    <w:rsid w:val="00DE645B"/>
    <w:rsid w:val="00DF59FF"/>
    <w:rsid w:val="00E031C6"/>
    <w:rsid w:val="00E1742C"/>
    <w:rsid w:val="00E24209"/>
    <w:rsid w:val="00E40A69"/>
    <w:rsid w:val="00E4371F"/>
    <w:rsid w:val="00E47887"/>
    <w:rsid w:val="00E60510"/>
    <w:rsid w:val="00E64EFF"/>
    <w:rsid w:val="00E72CB0"/>
    <w:rsid w:val="00EA1B35"/>
    <w:rsid w:val="00EB52BA"/>
    <w:rsid w:val="00ED704D"/>
    <w:rsid w:val="00EE5DB2"/>
    <w:rsid w:val="00F05E36"/>
    <w:rsid w:val="00F235B2"/>
    <w:rsid w:val="00F27C72"/>
    <w:rsid w:val="00F33EB5"/>
    <w:rsid w:val="00F45723"/>
    <w:rsid w:val="00F51F8B"/>
    <w:rsid w:val="00F570F8"/>
    <w:rsid w:val="00F638AC"/>
    <w:rsid w:val="00F65D0A"/>
    <w:rsid w:val="00F725AE"/>
    <w:rsid w:val="00F81E84"/>
    <w:rsid w:val="00F84672"/>
    <w:rsid w:val="00F85EC8"/>
    <w:rsid w:val="00FA7F69"/>
    <w:rsid w:val="00FB505A"/>
    <w:rsid w:val="00FB6CDC"/>
    <w:rsid w:val="00FB7A09"/>
    <w:rsid w:val="00FC2C0C"/>
    <w:rsid w:val="00FD736C"/>
    <w:rsid w:val="00FF024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271A468"/>
  <w15:docId w15:val="{31647F95-2782-431E-91AB-BA34988F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de-DE"/>
    </w:rPr>
  </w:style>
  <w:style w:type="paragraph" w:styleId="Titre1">
    <w:name w:val="heading 1"/>
    <w:basedOn w:val="Normal"/>
    <w:next w:val="Normal"/>
    <w:qFormat/>
    <w:rsid w:val="002523B8"/>
    <w:pPr>
      <w:keepNext/>
      <w:spacing w:line="280" w:lineRule="exact"/>
      <w:outlineLvl w:val="0"/>
    </w:pPr>
    <w:rPr>
      <w:b/>
      <w:bCs/>
      <w:color w:val="000000"/>
      <w:szCs w:val="20"/>
      <w:lang w:eastAsia="fr-FR"/>
    </w:rPr>
  </w:style>
  <w:style w:type="paragraph" w:styleId="Titre2">
    <w:name w:val="heading 2"/>
    <w:basedOn w:val="Normal"/>
    <w:next w:val="Normal"/>
    <w:link w:val="Titre2Car"/>
    <w:semiHidden/>
    <w:unhideWhenUsed/>
    <w:qFormat/>
    <w:rsid w:val="0009282C"/>
    <w:pPr>
      <w:keepNext/>
      <w:spacing w:before="240" w:after="60"/>
      <w:outlineLvl w:val="1"/>
    </w:pPr>
    <w:rPr>
      <w:rFonts w:ascii="Cambria" w:hAnsi="Cambria"/>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Lienhypertexte">
    <w:name w:val="Hyperlink"/>
    <w:rPr>
      <w:color w:val="0000FF"/>
      <w:u w:val="single"/>
    </w:rPr>
  </w:style>
  <w:style w:type="paragraph" w:styleId="Corpsdetexte2">
    <w:name w:val="Body Text 2"/>
    <w:basedOn w:val="Normal"/>
    <w:rsid w:val="002523B8"/>
    <w:pPr>
      <w:spacing w:line="280" w:lineRule="exact"/>
    </w:pPr>
    <w:rPr>
      <w:rFonts w:ascii="Arial" w:hAnsi="Arial"/>
      <w:color w:val="000000"/>
      <w:sz w:val="17"/>
      <w:szCs w:val="20"/>
      <w:lang w:eastAsia="fr-FR"/>
    </w:rPr>
  </w:style>
  <w:style w:type="character" w:customStyle="1" w:styleId="En-tteCar">
    <w:name w:val="En-tête Car"/>
    <w:link w:val="En-tte"/>
    <w:rsid w:val="00330D43"/>
    <w:rPr>
      <w:sz w:val="24"/>
      <w:szCs w:val="24"/>
      <w:lang w:val="de-DE" w:eastAsia="de-DE" w:bidi="ar-SA"/>
    </w:rPr>
  </w:style>
  <w:style w:type="paragraph" w:customStyle="1" w:styleId="para4">
    <w:name w:val="para 4"/>
    <w:basedOn w:val="Normal"/>
    <w:rsid w:val="00330D43"/>
    <w:pPr>
      <w:spacing w:before="360" w:line="360" w:lineRule="atLeast"/>
      <w:ind w:left="1134"/>
      <w:jc w:val="both"/>
    </w:pPr>
    <w:rPr>
      <w:szCs w:val="20"/>
      <w:lang w:eastAsia="fr-FR"/>
    </w:rPr>
  </w:style>
  <w:style w:type="character" w:styleId="Numrodepage">
    <w:name w:val="page number"/>
    <w:basedOn w:val="Policepardfaut"/>
    <w:rsid w:val="00330D43"/>
  </w:style>
  <w:style w:type="paragraph" w:customStyle="1" w:styleId="para3">
    <w:name w:val="para 3"/>
    <w:basedOn w:val="Normal"/>
    <w:rsid w:val="00330D43"/>
    <w:pPr>
      <w:spacing w:before="360" w:line="360" w:lineRule="atLeast"/>
      <w:ind w:left="567"/>
      <w:jc w:val="both"/>
    </w:pPr>
    <w:rPr>
      <w:szCs w:val="20"/>
      <w:lang w:eastAsia="fr-FR"/>
    </w:rPr>
  </w:style>
  <w:style w:type="paragraph" w:customStyle="1" w:styleId="para1">
    <w:name w:val="para1"/>
    <w:basedOn w:val="Normal"/>
    <w:rsid w:val="00330D43"/>
    <w:pPr>
      <w:tabs>
        <w:tab w:val="left" w:pos="1276"/>
      </w:tabs>
      <w:spacing w:before="240" w:line="360" w:lineRule="atLeast"/>
      <w:jc w:val="both"/>
    </w:pPr>
    <w:rPr>
      <w:noProof/>
      <w:szCs w:val="20"/>
      <w:lang w:val="en-US" w:eastAsia="en-US"/>
    </w:rPr>
  </w:style>
  <w:style w:type="paragraph" w:customStyle="1" w:styleId="Titre1bis">
    <w:name w:val="Titre 1bis"/>
    <w:basedOn w:val="Normal"/>
    <w:rsid w:val="00330D43"/>
    <w:pPr>
      <w:pBdr>
        <w:top w:val="single" w:sz="6" w:space="1" w:color="auto" w:shadow="1"/>
        <w:left w:val="single" w:sz="6" w:space="4" w:color="auto" w:shadow="1"/>
        <w:bottom w:val="single" w:sz="6" w:space="1" w:color="auto" w:shadow="1"/>
        <w:right w:val="single" w:sz="6" w:space="4" w:color="auto" w:shadow="1"/>
      </w:pBdr>
      <w:spacing w:before="240" w:line="320" w:lineRule="atLeast"/>
      <w:jc w:val="both"/>
    </w:pPr>
    <w:rPr>
      <w:rFonts w:ascii="Times" w:hAnsi="Times"/>
      <w:b/>
      <w:bCs/>
      <w:sz w:val="32"/>
      <w:szCs w:val="20"/>
      <w:lang w:eastAsia="fr-FR"/>
    </w:rPr>
  </w:style>
  <w:style w:type="paragraph" w:styleId="Textedebulles">
    <w:name w:val="Balloon Text"/>
    <w:basedOn w:val="Normal"/>
    <w:link w:val="TextedebullesCar"/>
    <w:rsid w:val="0028385C"/>
    <w:rPr>
      <w:rFonts w:ascii="Tahoma" w:hAnsi="Tahoma"/>
      <w:sz w:val="16"/>
      <w:szCs w:val="16"/>
    </w:rPr>
  </w:style>
  <w:style w:type="character" w:customStyle="1" w:styleId="TextedebullesCar">
    <w:name w:val="Texte de bulles Car"/>
    <w:link w:val="Textedebulles"/>
    <w:rsid w:val="0028385C"/>
    <w:rPr>
      <w:rFonts w:ascii="Tahoma" w:hAnsi="Tahoma" w:cs="Tahoma"/>
      <w:sz w:val="16"/>
      <w:szCs w:val="16"/>
      <w:lang w:val="de-DE" w:eastAsia="de-DE"/>
    </w:rPr>
  </w:style>
  <w:style w:type="character" w:customStyle="1" w:styleId="Titre2Car">
    <w:name w:val="Titre 2 Car"/>
    <w:link w:val="Titre2"/>
    <w:semiHidden/>
    <w:rsid w:val="0009282C"/>
    <w:rPr>
      <w:rFonts w:ascii="Cambria" w:eastAsia="Times New Roman" w:hAnsi="Cambria" w:cs="Times New Roman"/>
      <w:b/>
      <w:bCs/>
      <w:i/>
      <w:iCs/>
      <w:sz w:val="28"/>
      <w:szCs w:val="28"/>
      <w:lang w:val="de-DE" w:eastAsia="de-DE"/>
    </w:rPr>
  </w:style>
  <w:style w:type="paragraph" w:styleId="Paragraphedeliste">
    <w:name w:val="List Paragraph"/>
    <w:basedOn w:val="Normal"/>
    <w:uiPriority w:val="34"/>
    <w:qFormat/>
    <w:rsid w:val="0009282C"/>
    <w:pPr>
      <w:ind w:left="708"/>
    </w:pPr>
  </w:style>
  <w:style w:type="paragraph" w:customStyle="1" w:styleId="Kompetenz">
    <w:name w:val="Kompetenz"/>
    <w:rsid w:val="00E60510"/>
    <w:pPr>
      <w:framePr w:h="329" w:hRule="exact" w:wrap="around" w:vAnchor="page" w:hAnchor="text" w:x="5841" w:y="398"/>
      <w:spacing w:line="320" w:lineRule="exact"/>
    </w:pPr>
    <w:rPr>
      <w:rFonts w:ascii="Arial" w:hAnsi="Arial"/>
      <w:b/>
      <w:bCs/>
      <w:sz w:val="26"/>
      <w:szCs w:val="24"/>
      <w:lang w:val="de-DE" w:eastAsia="de-DE"/>
    </w:rPr>
  </w:style>
  <w:style w:type="paragraph" w:customStyle="1" w:styleId="Retrait1">
    <w:name w:val="Retrait 1"/>
    <w:basedOn w:val="Normal"/>
    <w:rsid w:val="00BD7F07"/>
    <w:pPr>
      <w:overflowPunct w:val="0"/>
      <w:autoSpaceDE w:val="0"/>
      <w:autoSpaceDN w:val="0"/>
      <w:adjustRightInd w:val="0"/>
      <w:spacing w:before="130" w:line="260" w:lineRule="exact"/>
      <w:ind w:left="284" w:hanging="284"/>
      <w:jc w:val="both"/>
    </w:pPr>
    <w:rPr>
      <w:sz w:val="22"/>
      <w:szCs w:val="22"/>
      <w:lang w:eastAsia="fr-FR"/>
    </w:rPr>
  </w:style>
  <w:style w:type="paragraph" w:customStyle="1" w:styleId="Retrait2">
    <w:name w:val="Retrait 2"/>
    <w:basedOn w:val="Retrait1"/>
    <w:rsid w:val="00BD7F07"/>
    <w:pPr>
      <w:ind w:left="568"/>
    </w:pPr>
  </w:style>
  <w:style w:type="paragraph" w:customStyle="1" w:styleId="Default">
    <w:name w:val="Default"/>
    <w:qFormat/>
    <w:rsid w:val="00BD24BE"/>
    <w:pPr>
      <w:autoSpaceDE w:val="0"/>
      <w:autoSpaceDN w:val="0"/>
      <w:adjustRightInd w:val="0"/>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63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51X901\LOCALS~1\Temp\Rar$DI00.765\BASF_LetterBus_A4p_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6530cf4-8573-4c29-a912-bbcdac835909}" enabled="1" method="Privileged" siteId="{ecaa386b-c8df-4ce0-ad01-740cbdb5ba55}" removed="0"/>
</clbl:labelList>
</file>

<file path=docProps/app.xml><?xml version="1.0" encoding="utf-8"?>
<Properties xmlns="http://schemas.openxmlformats.org/officeDocument/2006/extended-properties" xmlns:vt="http://schemas.openxmlformats.org/officeDocument/2006/docPropsVTypes">
  <Template>BASF_LetterBus_A4p_e.dot</Template>
  <TotalTime>0</TotalTime>
  <Pages>4</Pages>
  <Words>791</Words>
  <Characters>4353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BASF</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Marianne Palau</dc:creator>
  <cp:lastModifiedBy>carole.deschamps@basf.com</cp:lastModifiedBy>
  <cp:revision>2</cp:revision>
  <cp:lastPrinted>2025-02-21T08:51:00Z</cp:lastPrinted>
  <dcterms:created xsi:type="dcterms:W3CDTF">2025-03-11T09:50:00Z</dcterms:created>
  <dcterms:modified xsi:type="dcterms:W3CDTF">2025-03-11T09:50:00Z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_to_AIP">
    <vt:i4>0</vt:i4>
  </property>
  <property fmtid="{D5CDD505-2E9C-101B-9397-08002B2CF9AE}" pid="3" name="MSIP_Label_c8c00982-80e1-41e6-a03a-12f4ca954faf_Enabled">
    <vt:lpwstr>True</vt:lpwstr>
  </property>
  <property fmtid="{D5CDD505-2E9C-101B-9397-08002B2CF9AE}" pid="4" name="MSIP_Label_c8c00982-80e1-41e6-a03a-12f4ca954faf_SiteId">
    <vt:lpwstr>ecaa386b-c8df-4ce0-ad01-740cbdb5ba55</vt:lpwstr>
  </property>
  <property fmtid="{D5CDD505-2E9C-101B-9397-08002B2CF9AE}" pid="5" name="MSIP_Label_c8c00982-80e1-41e6-a03a-12f4ca954faf_Owner">
    <vt:lpwstr>GUILLORO@BASFAD.BASF.NET</vt:lpwstr>
  </property>
  <property fmtid="{D5CDD505-2E9C-101B-9397-08002B2CF9AE}" pid="6" name="MSIP_Label_c8c00982-80e1-41e6-a03a-12f4ca954faf_SetDate">
    <vt:lpwstr>2020-12-15T16:44:41.0014747Z</vt:lpwstr>
  </property>
  <property fmtid="{D5CDD505-2E9C-101B-9397-08002B2CF9AE}" pid="7" name="MSIP_Label_c8c00982-80e1-41e6-a03a-12f4ca954faf_Name">
    <vt:lpwstr>Internal</vt:lpwstr>
  </property>
  <property fmtid="{D5CDD505-2E9C-101B-9397-08002B2CF9AE}" pid="8" name="MSIP_Label_c8c00982-80e1-41e6-a03a-12f4ca954faf_Application">
    <vt:lpwstr>Microsoft Azure Information Protection</vt:lpwstr>
  </property>
  <property fmtid="{D5CDD505-2E9C-101B-9397-08002B2CF9AE}" pid="9" name="MSIP_Label_c8c00982-80e1-41e6-a03a-12f4ca954faf_ActionId">
    <vt:lpwstr>eb1576e4-f8ef-4755-837f-56a63a444afd</vt:lpwstr>
  </property>
  <property fmtid="{D5CDD505-2E9C-101B-9397-08002B2CF9AE}" pid="10" name="MSIP_Label_c8c00982-80e1-41e6-a03a-12f4ca954faf_Extended_MSFT_Method">
    <vt:lpwstr>Automatic</vt:lpwstr>
  </property>
  <property fmtid="{D5CDD505-2E9C-101B-9397-08002B2CF9AE}" pid="11" name="MSIP_Label_06530cf4-8573-4c29-a912-bbcdac835909_Enabled">
    <vt:lpwstr>True</vt:lpwstr>
  </property>
  <property fmtid="{D5CDD505-2E9C-101B-9397-08002B2CF9AE}" pid="12" name="MSIP_Label_06530cf4-8573-4c29-a912-bbcdac835909_SiteId">
    <vt:lpwstr>ecaa386b-c8df-4ce0-ad01-740cbdb5ba55</vt:lpwstr>
  </property>
  <property fmtid="{D5CDD505-2E9C-101B-9397-08002B2CF9AE}" pid="13" name="MSIP_Label_06530cf4-8573-4c29-a912-bbcdac835909_Owner">
    <vt:lpwstr>GUILLORO@BASFAD.BASF.NET</vt:lpwstr>
  </property>
  <property fmtid="{D5CDD505-2E9C-101B-9397-08002B2CF9AE}" pid="14" name="MSIP_Label_06530cf4-8573-4c29-a912-bbcdac835909_SetDate">
    <vt:lpwstr>2020-12-15T16:44:41.0014747Z</vt:lpwstr>
  </property>
  <property fmtid="{D5CDD505-2E9C-101B-9397-08002B2CF9AE}" pid="15" name="MSIP_Label_06530cf4-8573-4c29-a912-bbcdac835909_Name">
    <vt:lpwstr>Unprotected</vt:lpwstr>
  </property>
  <property fmtid="{D5CDD505-2E9C-101B-9397-08002B2CF9AE}" pid="16" name="MSIP_Label_06530cf4-8573-4c29-a912-bbcdac835909_Application">
    <vt:lpwstr>Microsoft Azure Information Protection</vt:lpwstr>
  </property>
  <property fmtid="{D5CDD505-2E9C-101B-9397-08002B2CF9AE}" pid="17" name="MSIP_Label_06530cf4-8573-4c29-a912-bbcdac835909_ActionId">
    <vt:lpwstr>eb1576e4-f8ef-4755-837f-56a63a444afd</vt:lpwstr>
  </property>
  <property fmtid="{D5CDD505-2E9C-101B-9397-08002B2CF9AE}" pid="18" name="MSIP_Label_06530cf4-8573-4c29-a912-bbcdac835909_Parent">
    <vt:lpwstr>c8c00982-80e1-41e6-a03a-12f4ca954faf</vt:lpwstr>
  </property>
  <property fmtid="{D5CDD505-2E9C-101B-9397-08002B2CF9AE}" pid="19" name="MSIP_Label_06530cf4-8573-4c29-a912-bbcdac835909_Extended_MSFT_Method">
    <vt:lpwstr>Automatic</vt:lpwstr>
  </property>
  <property fmtid="{D5CDD505-2E9C-101B-9397-08002B2CF9AE}" pid="20" name="Sensitivity">
    <vt:lpwstr>Internal Unprotected</vt:lpwstr>
  </property>
</Properties>
</file>