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499A2" w14:textId="63694A46" w:rsidR="00573F6F" w:rsidRDefault="00573F6F" w:rsidP="00573F6F">
      <w:pPr>
        <w:pStyle w:val="Corpsdetexte"/>
        <w:rPr>
          <w:rFonts w:ascii="Times New Roman"/>
          <w:sz w:val="20"/>
        </w:rPr>
      </w:pPr>
      <w:r>
        <w:rPr>
          <w:rFonts w:ascii="Times New Roman"/>
          <w:noProof/>
          <w:sz w:val="20"/>
        </w:rPr>
        <mc:AlternateContent>
          <mc:Choice Requires="wps">
            <w:drawing>
              <wp:inline distT="0" distB="0" distL="0" distR="0" wp14:anchorId="205000EC" wp14:editId="46CE7399">
                <wp:extent cx="5734050" cy="838200"/>
                <wp:effectExtent l="0" t="0" r="19050" b="19050"/>
                <wp:docPr id="551691572"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838200"/>
                        </a:xfrm>
                        <a:prstGeom prst="rect">
                          <a:avLst/>
                        </a:prstGeom>
                        <a:noFill/>
                        <a:ln w="9145">
                          <a:solidFill>
                            <a:srgbClr val="57575B"/>
                          </a:solidFill>
                          <a:miter lim="800000"/>
                          <a:headEnd/>
                          <a:tailEnd/>
                        </a:ln>
                        <a:extLst>
                          <a:ext uri="{909E8E84-426E-40DD-AFC4-6F175D3DCCD1}">
                            <a14:hiddenFill xmlns:a14="http://schemas.microsoft.com/office/drawing/2010/main">
                              <a:solidFill>
                                <a:srgbClr val="FFFFFF"/>
                              </a:solidFill>
                            </a14:hiddenFill>
                          </a:ext>
                        </a:extLst>
                      </wps:spPr>
                      <wps:txbx>
                        <w:txbxContent>
                          <w:p w14:paraId="32C87B41" w14:textId="77777777" w:rsidR="00E83D91" w:rsidRDefault="00E83D91" w:rsidP="00573F6F">
                            <w:pPr>
                              <w:spacing w:line="244" w:lineRule="exact"/>
                              <w:ind w:left="384" w:right="384"/>
                              <w:jc w:val="center"/>
                              <w:rPr>
                                <w:color w:val="1D1D1D"/>
                                <w:w w:val="85"/>
                                <w:sz w:val="28"/>
                              </w:rPr>
                            </w:pPr>
                          </w:p>
                          <w:p w14:paraId="1213FA6A" w14:textId="3BB89211" w:rsidR="00573F6F" w:rsidRPr="00E83D91" w:rsidRDefault="00E83D91" w:rsidP="00573F6F">
                            <w:pPr>
                              <w:spacing w:line="244" w:lineRule="exact"/>
                              <w:ind w:left="384" w:right="384"/>
                              <w:jc w:val="center"/>
                              <w:rPr>
                                <w:sz w:val="28"/>
                              </w:rPr>
                            </w:pPr>
                            <w:r w:rsidRPr="00E83D91">
                              <w:rPr>
                                <w:color w:val="1D1D1D"/>
                                <w:w w:val="85"/>
                                <w:sz w:val="28"/>
                              </w:rPr>
                              <w:t xml:space="preserve">AVENANT A </w:t>
                            </w:r>
                            <w:r w:rsidR="00573F6F" w:rsidRPr="00E83D91">
                              <w:rPr>
                                <w:color w:val="1D1D1D"/>
                                <w:w w:val="85"/>
                                <w:sz w:val="28"/>
                              </w:rPr>
                              <w:t>ACCORD</w:t>
                            </w:r>
                            <w:r w:rsidR="00573F6F" w:rsidRPr="00E83D91">
                              <w:rPr>
                                <w:color w:val="1D1D1D"/>
                                <w:spacing w:val="17"/>
                                <w:w w:val="85"/>
                                <w:sz w:val="28"/>
                              </w:rPr>
                              <w:t xml:space="preserve"> </w:t>
                            </w:r>
                            <w:r w:rsidR="00573F6F" w:rsidRPr="00E83D91">
                              <w:rPr>
                                <w:color w:val="212121"/>
                                <w:w w:val="85"/>
                                <w:sz w:val="28"/>
                              </w:rPr>
                              <w:t>COLLECTIF</w:t>
                            </w:r>
                            <w:r w:rsidR="00573F6F" w:rsidRPr="00E83D91">
                              <w:rPr>
                                <w:color w:val="212121"/>
                                <w:spacing w:val="24"/>
                                <w:w w:val="85"/>
                                <w:sz w:val="28"/>
                              </w:rPr>
                              <w:t xml:space="preserve"> </w:t>
                            </w:r>
                            <w:r w:rsidR="00573F6F" w:rsidRPr="00E83D91">
                              <w:rPr>
                                <w:color w:val="2D2D2D"/>
                                <w:w w:val="85"/>
                                <w:sz w:val="28"/>
                              </w:rPr>
                              <w:t>SUR</w:t>
                            </w:r>
                            <w:r w:rsidR="00573F6F" w:rsidRPr="00E83D91">
                              <w:rPr>
                                <w:color w:val="2D2D2D"/>
                                <w:spacing w:val="10"/>
                                <w:w w:val="85"/>
                                <w:sz w:val="28"/>
                              </w:rPr>
                              <w:t xml:space="preserve"> </w:t>
                            </w:r>
                            <w:r w:rsidR="00573F6F" w:rsidRPr="00E83D91">
                              <w:rPr>
                                <w:color w:val="232323"/>
                                <w:w w:val="85"/>
                                <w:sz w:val="28"/>
                              </w:rPr>
                              <w:t>LA</w:t>
                            </w:r>
                            <w:r w:rsidR="00573F6F" w:rsidRPr="00E83D91">
                              <w:rPr>
                                <w:color w:val="232323"/>
                                <w:spacing w:val="3"/>
                                <w:w w:val="85"/>
                                <w:sz w:val="28"/>
                              </w:rPr>
                              <w:t xml:space="preserve"> </w:t>
                            </w:r>
                            <w:r w:rsidR="00573F6F" w:rsidRPr="00E83D91">
                              <w:rPr>
                                <w:color w:val="212121"/>
                                <w:w w:val="85"/>
                                <w:sz w:val="28"/>
                              </w:rPr>
                              <w:t>MISE</w:t>
                            </w:r>
                            <w:r w:rsidR="00573F6F" w:rsidRPr="00E83D91">
                              <w:rPr>
                                <w:color w:val="212121"/>
                                <w:spacing w:val="9"/>
                                <w:w w:val="85"/>
                                <w:sz w:val="28"/>
                              </w:rPr>
                              <w:t xml:space="preserve"> </w:t>
                            </w:r>
                            <w:r w:rsidR="00573F6F" w:rsidRPr="00E83D91">
                              <w:rPr>
                                <w:color w:val="1D1D1D"/>
                                <w:w w:val="85"/>
                                <w:sz w:val="28"/>
                              </w:rPr>
                              <w:t>EN</w:t>
                            </w:r>
                            <w:r w:rsidR="00573F6F" w:rsidRPr="00E83D91">
                              <w:rPr>
                                <w:color w:val="1D1D1D"/>
                                <w:spacing w:val="-4"/>
                                <w:w w:val="85"/>
                                <w:sz w:val="28"/>
                              </w:rPr>
                              <w:t xml:space="preserve"> </w:t>
                            </w:r>
                            <w:r w:rsidR="00573F6F" w:rsidRPr="00E83D91">
                              <w:rPr>
                                <w:color w:val="232323"/>
                                <w:w w:val="85"/>
                                <w:sz w:val="28"/>
                              </w:rPr>
                              <w:t>PLACE</w:t>
                            </w:r>
                            <w:r w:rsidR="00573F6F" w:rsidRPr="00E83D91">
                              <w:rPr>
                                <w:color w:val="232323"/>
                                <w:spacing w:val="7"/>
                                <w:w w:val="85"/>
                                <w:sz w:val="28"/>
                              </w:rPr>
                              <w:t xml:space="preserve"> </w:t>
                            </w:r>
                            <w:r w:rsidR="00573F6F" w:rsidRPr="00E83D91">
                              <w:rPr>
                                <w:color w:val="1C1C1C"/>
                                <w:w w:val="85"/>
                                <w:sz w:val="28"/>
                              </w:rPr>
                              <w:t>DU TELETRAVAIL</w:t>
                            </w:r>
                            <w:r w:rsidR="00573F6F" w:rsidRPr="00E83D91">
                              <w:rPr>
                                <w:color w:val="1C1C1C"/>
                                <w:spacing w:val="32"/>
                                <w:w w:val="85"/>
                                <w:sz w:val="28"/>
                              </w:rPr>
                              <w:t xml:space="preserve"> </w:t>
                            </w:r>
                            <w:r w:rsidR="00573F6F" w:rsidRPr="00E83D91">
                              <w:rPr>
                                <w:color w:val="262626"/>
                                <w:w w:val="85"/>
                                <w:sz w:val="28"/>
                              </w:rPr>
                              <w:t>AU</w:t>
                            </w:r>
                            <w:r w:rsidR="00573F6F" w:rsidRPr="00E83D91">
                              <w:rPr>
                                <w:color w:val="262626"/>
                                <w:spacing w:val="-3"/>
                                <w:w w:val="85"/>
                                <w:sz w:val="28"/>
                              </w:rPr>
                              <w:t xml:space="preserve"> </w:t>
                            </w:r>
                            <w:r w:rsidR="00573F6F" w:rsidRPr="00E83D91">
                              <w:rPr>
                                <w:color w:val="1F1F1F"/>
                                <w:w w:val="85"/>
                                <w:sz w:val="28"/>
                              </w:rPr>
                              <w:t>SEIN</w:t>
                            </w:r>
                            <w:r w:rsidR="00573F6F" w:rsidRPr="00E83D91">
                              <w:rPr>
                                <w:color w:val="1F1F1F"/>
                                <w:spacing w:val="4"/>
                                <w:w w:val="85"/>
                                <w:sz w:val="28"/>
                              </w:rPr>
                              <w:t xml:space="preserve"> </w:t>
                            </w:r>
                            <w:r w:rsidR="00573F6F" w:rsidRPr="00E83D91">
                              <w:rPr>
                                <w:color w:val="1C1C1C"/>
                                <w:w w:val="85"/>
                                <w:sz w:val="28"/>
                              </w:rPr>
                              <w:t>DE</w:t>
                            </w:r>
                            <w:r w:rsidR="00573F6F" w:rsidRPr="00E83D91">
                              <w:rPr>
                                <w:color w:val="1C1C1C"/>
                                <w:spacing w:val="4"/>
                                <w:w w:val="85"/>
                                <w:sz w:val="28"/>
                              </w:rPr>
                              <w:t xml:space="preserve"> </w:t>
                            </w:r>
                            <w:r w:rsidR="00573F6F" w:rsidRPr="00E83D91">
                              <w:rPr>
                                <w:color w:val="212121"/>
                                <w:w w:val="85"/>
                                <w:sz w:val="28"/>
                              </w:rPr>
                              <w:t>LA</w:t>
                            </w:r>
                          </w:p>
                          <w:p w14:paraId="237A71A7" w14:textId="77777777" w:rsidR="00573F6F" w:rsidRPr="00E83D91" w:rsidRDefault="00573F6F" w:rsidP="00573F6F">
                            <w:pPr>
                              <w:spacing w:line="286" w:lineRule="exact"/>
                              <w:ind w:left="353" w:right="384"/>
                              <w:jc w:val="center"/>
                              <w:rPr>
                                <w:sz w:val="28"/>
                              </w:rPr>
                            </w:pPr>
                            <w:r w:rsidRPr="00E83D91">
                              <w:rPr>
                                <w:color w:val="1C1C1C"/>
                                <w:w w:val="85"/>
                                <w:sz w:val="28"/>
                              </w:rPr>
                              <w:t>FEDERATION</w:t>
                            </w:r>
                            <w:r w:rsidRPr="00E83D91">
                              <w:rPr>
                                <w:color w:val="1C1C1C"/>
                                <w:spacing w:val="12"/>
                                <w:w w:val="85"/>
                                <w:sz w:val="28"/>
                              </w:rPr>
                              <w:t xml:space="preserve"> </w:t>
                            </w:r>
                            <w:r w:rsidRPr="00E83D91">
                              <w:rPr>
                                <w:color w:val="1C1C1C"/>
                                <w:w w:val="85"/>
                                <w:sz w:val="28"/>
                              </w:rPr>
                              <w:t>NATIONALE</w:t>
                            </w:r>
                            <w:r w:rsidRPr="00E83D91">
                              <w:rPr>
                                <w:color w:val="1C1C1C"/>
                                <w:spacing w:val="11"/>
                                <w:w w:val="85"/>
                                <w:sz w:val="28"/>
                              </w:rPr>
                              <w:t xml:space="preserve"> </w:t>
                            </w:r>
                            <w:r w:rsidRPr="00E83D91">
                              <w:rPr>
                                <w:color w:val="232323"/>
                                <w:w w:val="85"/>
                                <w:sz w:val="28"/>
                              </w:rPr>
                              <w:t>DES</w:t>
                            </w:r>
                            <w:r w:rsidRPr="00E83D91">
                              <w:rPr>
                                <w:color w:val="232323"/>
                                <w:spacing w:val="4"/>
                                <w:w w:val="85"/>
                                <w:sz w:val="28"/>
                              </w:rPr>
                              <w:t xml:space="preserve"> </w:t>
                            </w:r>
                            <w:r w:rsidRPr="00E83D91">
                              <w:rPr>
                                <w:color w:val="1C1C1C"/>
                                <w:w w:val="85"/>
                                <w:sz w:val="28"/>
                              </w:rPr>
                              <w:t>CAISSES</w:t>
                            </w:r>
                            <w:r w:rsidRPr="00E83D91">
                              <w:rPr>
                                <w:color w:val="1C1C1C"/>
                                <w:spacing w:val="2"/>
                                <w:w w:val="85"/>
                                <w:sz w:val="28"/>
                              </w:rPr>
                              <w:t xml:space="preserve"> </w:t>
                            </w:r>
                            <w:r w:rsidRPr="00E83D91">
                              <w:rPr>
                                <w:color w:val="212121"/>
                                <w:w w:val="85"/>
                                <w:sz w:val="28"/>
                              </w:rPr>
                              <w:t>D’EPARGNE</w:t>
                            </w:r>
                          </w:p>
                        </w:txbxContent>
                      </wps:txbx>
                      <wps:bodyPr rot="0" vert="horz" wrap="square" lIns="0" tIns="0" rIns="0" bIns="0" anchor="t" anchorCtr="0" upright="1">
                        <a:noAutofit/>
                      </wps:bodyPr>
                    </wps:wsp>
                  </a:graphicData>
                </a:graphic>
              </wp:inline>
            </w:drawing>
          </mc:Choice>
          <mc:Fallback>
            <w:pict>
              <v:shapetype w14:anchorId="205000EC" id="_x0000_t202" coordsize="21600,21600" o:spt="202" path="m,l,21600r21600,l21600,xe">
                <v:stroke joinstyle="miter"/>
                <v:path gradientshapeok="t" o:connecttype="rect"/>
              </v:shapetype>
              <v:shape id="Zone de texte 1" o:spid="_x0000_s1026" type="#_x0000_t202" style="width:451.5pt;height: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" filled="f" strokecolor="#57575b" strokeweight=".25403mm">
                <v:textbox inset="0,0,0,0">
                  <w:txbxContent>
                    <w:p w14:paraId="32C87B41" w14:textId="77777777" w:rsidR="00E83D91" w:rsidRDefault="00E83D91" w:rsidP="00573F6F">
                      <w:pPr>
                        <w:spacing w:line="244" w:lineRule="exact"/>
                        <w:ind w:left="384" w:right="384"/>
                        <w:jc w:val="center"/>
                        <w:rPr>
                          <w:color w:val="1D1D1D"/>
                          <w:w w:val="85"/>
                          <w:sz w:val="28"/>
                        </w:rPr>
                      </w:pPr>
                    </w:p>
                    <w:p w14:paraId="1213FA6A" w14:textId="3BB89211" w:rsidR="00573F6F" w:rsidRPr="00E83D91" w:rsidRDefault="00E83D91" w:rsidP="00573F6F">
                      <w:pPr>
                        <w:spacing w:line="244" w:lineRule="exact"/>
                        <w:ind w:left="384" w:right="384"/>
                        <w:jc w:val="center"/>
                        <w:rPr>
                          <w:sz w:val="28"/>
                        </w:rPr>
                      </w:pPr>
                      <w:r w:rsidRPr="00E83D91">
                        <w:rPr>
                          <w:color w:val="1D1D1D"/>
                          <w:w w:val="85"/>
                          <w:sz w:val="28"/>
                        </w:rPr>
                        <w:t xml:space="preserve">AVENANT A </w:t>
                      </w:r>
                      <w:r w:rsidR="00573F6F" w:rsidRPr="00E83D91">
                        <w:rPr>
                          <w:color w:val="1D1D1D"/>
                          <w:w w:val="85"/>
                          <w:sz w:val="28"/>
                        </w:rPr>
                        <w:t>ACCORD</w:t>
                      </w:r>
                      <w:r w:rsidR="00573F6F" w:rsidRPr="00E83D91">
                        <w:rPr>
                          <w:color w:val="1D1D1D"/>
                          <w:spacing w:val="17"/>
                          <w:w w:val="85"/>
                          <w:sz w:val="28"/>
                        </w:rPr>
                        <w:t xml:space="preserve"> </w:t>
                      </w:r>
                      <w:r w:rsidR="00573F6F" w:rsidRPr="00E83D91">
                        <w:rPr>
                          <w:color w:val="212121"/>
                          <w:w w:val="85"/>
                          <w:sz w:val="28"/>
                        </w:rPr>
                        <w:t>COLLECTIF</w:t>
                      </w:r>
                      <w:r w:rsidR="00573F6F" w:rsidRPr="00E83D91">
                        <w:rPr>
                          <w:color w:val="212121"/>
                          <w:spacing w:val="24"/>
                          <w:w w:val="85"/>
                          <w:sz w:val="28"/>
                        </w:rPr>
                        <w:t xml:space="preserve"> </w:t>
                      </w:r>
                      <w:r w:rsidR="00573F6F" w:rsidRPr="00E83D91">
                        <w:rPr>
                          <w:color w:val="2D2D2D"/>
                          <w:w w:val="85"/>
                          <w:sz w:val="28"/>
                        </w:rPr>
                        <w:t>SUR</w:t>
                      </w:r>
                      <w:r w:rsidR="00573F6F" w:rsidRPr="00E83D91">
                        <w:rPr>
                          <w:color w:val="2D2D2D"/>
                          <w:spacing w:val="10"/>
                          <w:w w:val="85"/>
                          <w:sz w:val="28"/>
                        </w:rPr>
                        <w:t xml:space="preserve"> </w:t>
                      </w:r>
                      <w:r w:rsidR="00573F6F" w:rsidRPr="00E83D91">
                        <w:rPr>
                          <w:color w:val="232323"/>
                          <w:w w:val="85"/>
                          <w:sz w:val="28"/>
                        </w:rPr>
                        <w:t>LA</w:t>
                      </w:r>
                      <w:r w:rsidR="00573F6F" w:rsidRPr="00E83D91">
                        <w:rPr>
                          <w:color w:val="232323"/>
                          <w:spacing w:val="3"/>
                          <w:w w:val="85"/>
                          <w:sz w:val="28"/>
                        </w:rPr>
                        <w:t xml:space="preserve"> </w:t>
                      </w:r>
                      <w:r w:rsidR="00573F6F" w:rsidRPr="00E83D91">
                        <w:rPr>
                          <w:color w:val="212121"/>
                          <w:w w:val="85"/>
                          <w:sz w:val="28"/>
                        </w:rPr>
                        <w:t>MISE</w:t>
                      </w:r>
                      <w:r w:rsidR="00573F6F" w:rsidRPr="00E83D91">
                        <w:rPr>
                          <w:color w:val="212121"/>
                          <w:spacing w:val="9"/>
                          <w:w w:val="85"/>
                          <w:sz w:val="28"/>
                        </w:rPr>
                        <w:t xml:space="preserve"> </w:t>
                      </w:r>
                      <w:r w:rsidR="00573F6F" w:rsidRPr="00E83D91">
                        <w:rPr>
                          <w:color w:val="1D1D1D"/>
                          <w:w w:val="85"/>
                          <w:sz w:val="28"/>
                        </w:rPr>
                        <w:t>EN</w:t>
                      </w:r>
                      <w:r w:rsidR="00573F6F" w:rsidRPr="00E83D91">
                        <w:rPr>
                          <w:color w:val="1D1D1D"/>
                          <w:spacing w:val="-4"/>
                          <w:w w:val="85"/>
                          <w:sz w:val="28"/>
                        </w:rPr>
                        <w:t xml:space="preserve"> </w:t>
                      </w:r>
                      <w:r w:rsidR="00573F6F" w:rsidRPr="00E83D91">
                        <w:rPr>
                          <w:color w:val="232323"/>
                          <w:w w:val="85"/>
                          <w:sz w:val="28"/>
                        </w:rPr>
                        <w:t>PLACE</w:t>
                      </w:r>
                      <w:r w:rsidR="00573F6F" w:rsidRPr="00E83D91">
                        <w:rPr>
                          <w:color w:val="232323"/>
                          <w:spacing w:val="7"/>
                          <w:w w:val="85"/>
                          <w:sz w:val="28"/>
                        </w:rPr>
                        <w:t xml:space="preserve"> </w:t>
                      </w:r>
                      <w:r w:rsidR="00573F6F" w:rsidRPr="00E83D91">
                        <w:rPr>
                          <w:color w:val="1C1C1C"/>
                          <w:w w:val="85"/>
                          <w:sz w:val="28"/>
                        </w:rPr>
                        <w:t>DU TELETRAVAIL</w:t>
                      </w:r>
                      <w:r w:rsidR="00573F6F" w:rsidRPr="00E83D91">
                        <w:rPr>
                          <w:color w:val="1C1C1C"/>
                          <w:spacing w:val="32"/>
                          <w:w w:val="85"/>
                          <w:sz w:val="28"/>
                        </w:rPr>
                        <w:t xml:space="preserve"> </w:t>
                      </w:r>
                      <w:r w:rsidR="00573F6F" w:rsidRPr="00E83D91">
                        <w:rPr>
                          <w:color w:val="262626"/>
                          <w:w w:val="85"/>
                          <w:sz w:val="28"/>
                        </w:rPr>
                        <w:t>AU</w:t>
                      </w:r>
                      <w:r w:rsidR="00573F6F" w:rsidRPr="00E83D91">
                        <w:rPr>
                          <w:color w:val="262626"/>
                          <w:spacing w:val="-3"/>
                          <w:w w:val="85"/>
                          <w:sz w:val="28"/>
                        </w:rPr>
                        <w:t xml:space="preserve"> </w:t>
                      </w:r>
                      <w:r w:rsidR="00573F6F" w:rsidRPr="00E83D91">
                        <w:rPr>
                          <w:color w:val="1F1F1F"/>
                          <w:w w:val="85"/>
                          <w:sz w:val="28"/>
                        </w:rPr>
                        <w:t>SEIN</w:t>
                      </w:r>
                      <w:r w:rsidR="00573F6F" w:rsidRPr="00E83D91">
                        <w:rPr>
                          <w:color w:val="1F1F1F"/>
                          <w:spacing w:val="4"/>
                          <w:w w:val="85"/>
                          <w:sz w:val="28"/>
                        </w:rPr>
                        <w:t xml:space="preserve"> </w:t>
                      </w:r>
                      <w:r w:rsidR="00573F6F" w:rsidRPr="00E83D91">
                        <w:rPr>
                          <w:color w:val="1C1C1C"/>
                          <w:w w:val="85"/>
                          <w:sz w:val="28"/>
                        </w:rPr>
                        <w:t>DE</w:t>
                      </w:r>
                      <w:r w:rsidR="00573F6F" w:rsidRPr="00E83D91">
                        <w:rPr>
                          <w:color w:val="1C1C1C"/>
                          <w:spacing w:val="4"/>
                          <w:w w:val="85"/>
                          <w:sz w:val="28"/>
                        </w:rPr>
                        <w:t xml:space="preserve"> </w:t>
                      </w:r>
                      <w:r w:rsidR="00573F6F" w:rsidRPr="00E83D91">
                        <w:rPr>
                          <w:color w:val="212121"/>
                          <w:w w:val="85"/>
                          <w:sz w:val="28"/>
                        </w:rPr>
                        <w:t>LA</w:t>
                      </w:r>
                    </w:p>
                    <w:p w14:paraId="237A71A7" w14:textId="77777777" w:rsidR="00573F6F" w:rsidRPr="00E83D91" w:rsidRDefault="00573F6F" w:rsidP="00573F6F">
                      <w:pPr>
                        <w:spacing w:line="286" w:lineRule="exact"/>
                        <w:ind w:left="353" w:right="384"/>
                        <w:jc w:val="center"/>
                        <w:rPr>
                          <w:sz w:val="28"/>
                        </w:rPr>
                      </w:pPr>
                      <w:r w:rsidRPr="00E83D91">
                        <w:rPr>
                          <w:color w:val="1C1C1C"/>
                          <w:w w:val="85"/>
                          <w:sz w:val="28"/>
                        </w:rPr>
                        <w:t>FEDERATION</w:t>
                      </w:r>
                      <w:r w:rsidRPr="00E83D91">
                        <w:rPr>
                          <w:color w:val="1C1C1C"/>
                          <w:spacing w:val="12"/>
                          <w:w w:val="85"/>
                          <w:sz w:val="28"/>
                        </w:rPr>
                        <w:t xml:space="preserve"> </w:t>
                      </w:r>
                      <w:r w:rsidRPr="00E83D91">
                        <w:rPr>
                          <w:color w:val="1C1C1C"/>
                          <w:w w:val="85"/>
                          <w:sz w:val="28"/>
                        </w:rPr>
                        <w:t>NATIONALE</w:t>
                      </w:r>
                      <w:r w:rsidRPr="00E83D91">
                        <w:rPr>
                          <w:color w:val="1C1C1C"/>
                          <w:spacing w:val="11"/>
                          <w:w w:val="85"/>
                          <w:sz w:val="28"/>
                        </w:rPr>
                        <w:t xml:space="preserve"> </w:t>
                      </w:r>
                      <w:r w:rsidRPr="00E83D91">
                        <w:rPr>
                          <w:color w:val="232323"/>
                          <w:w w:val="85"/>
                          <w:sz w:val="28"/>
                        </w:rPr>
                        <w:t>DES</w:t>
                      </w:r>
                      <w:r w:rsidRPr="00E83D91">
                        <w:rPr>
                          <w:color w:val="232323"/>
                          <w:spacing w:val="4"/>
                          <w:w w:val="85"/>
                          <w:sz w:val="28"/>
                        </w:rPr>
                        <w:t xml:space="preserve"> </w:t>
                      </w:r>
                      <w:r w:rsidRPr="00E83D91">
                        <w:rPr>
                          <w:color w:val="1C1C1C"/>
                          <w:w w:val="85"/>
                          <w:sz w:val="28"/>
                        </w:rPr>
                        <w:t>CAISSES</w:t>
                      </w:r>
                      <w:r w:rsidRPr="00E83D91">
                        <w:rPr>
                          <w:color w:val="1C1C1C"/>
                          <w:spacing w:val="2"/>
                          <w:w w:val="85"/>
                          <w:sz w:val="28"/>
                        </w:rPr>
                        <w:t xml:space="preserve"> </w:t>
                      </w:r>
                      <w:r w:rsidRPr="00E83D91">
                        <w:rPr>
                          <w:color w:val="212121"/>
                          <w:w w:val="85"/>
                          <w:sz w:val="28"/>
                        </w:rPr>
                        <w:t>D’EPARGNE</w:t>
                      </w:r>
                    </w:p>
                  </w:txbxContent>
                </v:textbox>
                <w10:anchorlock/>
              </v:shape>
            </w:pict>
          </mc:Fallback>
        </mc:AlternateContent>
      </w:r>
    </w:p>
    <w:p w14:paraId="56F68DAE" w14:textId="77777777" w:rsidR="00573F6F" w:rsidRDefault="00573F6F" w:rsidP="00573F6F">
      <w:pPr>
        <w:pStyle w:val="Corpsdetexte"/>
        <w:rPr>
          <w:rFonts w:ascii="Times New Roman"/>
          <w:sz w:val="20"/>
        </w:rPr>
      </w:pPr>
    </w:p>
    <w:p w14:paraId="4BA61E08" w14:textId="77777777" w:rsidR="00573F6F" w:rsidRDefault="00573F6F" w:rsidP="00573F6F">
      <w:pPr>
        <w:pStyle w:val="Corpsdetexte"/>
        <w:spacing w:before="2"/>
        <w:rPr>
          <w:rFonts w:ascii="Times New Roman"/>
          <w:sz w:val="17"/>
        </w:rPr>
      </w:pPr>
    </w:p>
    <w:p w14:paraId="3EDB003C" w14:textId="77777777" w:rsidR="00573F6F" w:rsidRDefault="00573F6F" w:rsidP="00573F6F">
      <w:pPr>
        <w:pStyle w:val="Corpsdetexte"/>
        <w:spacing w:before="93"/>
      </w:pPr>
      <w:r>
        <w:rPr>
          <w:color w:val="1F1F1F"/>
        </w:rPr>
        <w:t>Accord</w:t>
      </w:r>
      <w:r>
        <w:rPr>
          <w:color w:val="1F1F1F"/>
          <w:spacing w:val="-2"/>
        </w:rPr>
        <w:t xml:space="preserve"> </w:t>
      </w:r>
      <w:r>
        <w:rPr>
          <w:color w:val="1F1F1F"/>
        </w:rPr>
        <w:t>entre</w:t>
      </w:r>
      <w:r>
        <w:rPr>
          <w:color w:val="1F1F1F"/>
          <w:spacing w:val="-5"/>
        </w:rPr>
        <w:t xml:space="preserve"> </w:t>
      </w:r>
      <w:r>
        <w:rPr>
          <w:color w:val="1F1F1F"/>
        </w:rPr>
        <w:t>les</w:t>
      </w:r>
      <w:r>
        <w:rPr>
          <w:color w:val="1F1F1F"/>
          <w:spacing w:val="-6"/>
        </w:rPr>
        <w:t xml:space="preserve"> </w:t>
      </w:r>
      <w:r>
        <w:rPr>
          <w:color w:val="1F1F1F"/>
        </w:rPr>
        <w:t>soussignés</w:t>
      </w:r>
    </w:p>
    <w:p w14:paraId="72A4C3C7" w14:textId="77777777" w:rsidR="00573F6F" w:rsidRDefault="00573F6F" w:rsidP="00573F6F">
      <w:pPr>
        <w:pStyle w:val="Corpsdetexte"/>
        <w:rPr>
          <w:sz w:val="24"/>
        </w:rPr>
      </w:pPr>
    </w:p>
    <w:p w14:paraId="35F79C29" w14:textId="77777777" w:rsidR="00573F6F" w:rsidRDefault="00573F6F" w:rsidP="00573F6F">
      <w:pPr>
        <w:spacing w:before="158"/>
        <w:jc w:val="both"/>
      </w:pPr>
      <w:r>
        <w:rPr>
          <w:b/>
          <w:color w:val="1F1F1F"/>
        </w:rPr>
        <w:t>La</w:t>
      </w:r>
      <w:r>
        <w:rPr>
          <w:b/>
          <w:color w:val="1F1F1F"/>
          <w:spacing w:val="20"/>
        </w:rPr>
        <w:t xml:space="preserve"> </w:t>
      </w:r>
      <w:r>
        <w:rPr>
          <w:b/>
          <w:color w:val="1F1F1F"/>
        </w:rPr>
        <w:t>Fédération</w:t>
      </w:r>
      <w:r>
        <w:rPr>
          <w:b/>
          <w:color w:val="1F1F1F"/>
          <w:spacing w:val="34"/>
        </w:rPr>
        <w:t xml:space="preserve"> </w:t>
      </w:r>
      <w:r>
        <w:rPr>
          <w:color w:val="1F1F1F"/>
        </w:rPr>
        <w:t>nationale</w:t>
      </w:r>
      <w:r>
        <w:rPr>
          <w:color w:val="1F1F1F"/>
          <w:spacing w:val="44"/>
        </w:rPr>
        <w:t xml:space="preserve"> </w:t>
      </w:r>
      <w:r>
        <w:rPr>
          <w:color w:val="1F1F1F"/>
        </w:rPr>
        <w:t>des</w:t>
      </w:r>
      <w:r>
        <w:rPr>
          <w:color w:val="1F1F1F"/>
          <w:spacing w:val="25"/>
        </w:rPr>
        <w:t xml:space="preserve"> </w:t>
      </w:r>
      <w:r>
        <w:rPr>
          <w:color w:val="1F1F1F"/>
        </w:rPr>
        <w:t>Caisses</w:t>
      </w:r>
      <w:r>
        <w:rPr>
          <w:color w:val="1F1F1F"/>
          <w:spacing w:val="32"/>
        </w:rPr>
        <w:t xml:space="preserve"> </w:t>
      </w:r>
      <w:r>
        <w:rPr>
          <w:color w:val="1F1F1F"/>
        </w:rPr>
        <w:t>d’Epargne</w:t>
      </w:r>
      <w:r>
        <w:rPr>
          <w:color w:val="1F1F1F"/>
          <w:spacing w:val="26"/>
        </w:rPr>
        <w:t xml:space="preserve"> </w:t>
      </w:r>
      <w:r>
        <w:rPr>
          <w:color w:val="1F1F1F"/>
        </w:rPr>
        <w:t>(FNCE),</w:t>
      </w:r>
    </w:p>
    <w:p w14:paraId="772E95E7" w14:textId="468AA25B" w:rsidR="00573F6F" w:rsidRDefault="00573F6F" w:rsidP="00573F6F">
      <w:pPr>
        <w:pStyle w:val="Corpsdetexte"/>
        <w:tabs>
          <w:tab w:val="left" w:pos="4347"/>
        </w:tabs>
        <w:spacing w:before="1"/>
        <w:ind w:firstLine="3"/>
        <w:jc w:val="both"/>
      </w:pPr>
      <w:r>
        <w:rPr>
          <w:color w:val="1F1F1F"/>
        </w:rPr>
        <w:t>Association</w:t>
      </w:r>
      <w:r>
        <w:rPr>
          <w:color w:val="1F1F1F"/>
          <w:spacing w:val="15"/>
        </w:rPr>
        <w:t xml:space="preserve"> </w:t>
      </w:r>
      <w:r>
        <w:rPr>
          <w:color w:val="1F1F1F"/>
        </w:rPr>
        <w:t>loi</w:t>
      </w:r>
      <w:r>
        <w:rPr>
          <w:color w:val="1F1F1F"/>
          <w:spacing w:val="-6"/>
        </w:rPr>
        <w:t xml:space="preserve"> </w:t>
      </w:r>
      <w:r>
        <w:rPr>
          <w:color w:val="1F1F1F"/>
        </w:rPr>
        <w:t>1901</w:t>
      </w:r>
      <w:r>
        <w:rPr>
          <w:color w:val="1F1F1F"/>
          <w:spacing w:val="-2"/>
        </w:rPr>
        <w:t xml:space="preserve"> </w:t>
      </w:r>
      <w:r>
        <w:rPr>
          <w:color w:val="1F1F1F"/>
        </w:rPr>
        <w:t>dont le</w:t>
      </w:r>
      <w:r>
        <w:rPr>
          <w:color w:val="1F1F1F"/>
          <w:spacing w:val="-3"/>
        </w:rPr>
        <w:t xml:space="preserve"> </w:t>
      </w:r>
      <w:r>
        <w:rPr>
          <w:color w:val="1F1F1F"/>
        </w:rPr>
        <w:t>siège</w:t>
      </w:r>
      <w:r>
        <w:rPr>
          <w:color w:val="1F1F1F"/>
          <w:spacing w:val="6"/>
        </w:rPr>
        <w:t xml:space="preserve"> </w:t>
      </w:r>
      <w:r>
        <w:rPr>
          <w:color w:val="1F1F1F"/>
        </w:rPr>
        <w:t>est</w:t>
      </w:r>
      <w:r>
        <w:rPr>
          <w:color w:val="1F1F1F"/>
          <w:spacing w:val="7"/>
        </w:rPr>
        <w:t xml:space="preserve"> </w:t>
      </w:r>
      <w:r>
        <w:rPr>
          <w:color w:val="1F1F1F"/>
        </w:rPr>
        <w:t>situé</w:t>
      </w:r>
      <w:r>
        <w:rPr>
          <w:color w:val="1F1F1F"/>
          <w:spacing w:val="4"/>
        </w:rPr>
        <w:t xml:space="preserve"> </w:t>
      </w:r>
      <w:r>
        <w:rPr>
          <w:color w:val="1F1F1F"/>
        </w:rPr>
        <w:t>à</w:t>
      </w:r>
      <w:r>
        <w:rPr>
          <w:color w:val="1F1F1F"/>
          <w:spacing w:val="-3"/>
        </w:rPr>
        <w:t xml:space="preserve"> </w:t>
      </w:r>
      <w:r>
        <w:rPr>
          <w:color w:val="1F1F1F"/>
        </w:rPr>
        <w:t>Paris</w:t>
      </w:r>
      <w:r>
        <w:rPr>
          <w:color w:val="1F1F1F"/>
          <w:spacing w:val="1"/>
        </w:rPr>
        <w:t xml:space="preserve"> </w:t>
      </w:r>
      <w:r>
        <w:rPr>
          <w:color w:val="1F1F1F"/>
        </w:rPr>
        <w:t>75007,</w:t>
      </w:r>
      <w:r>
        <w:rPr>
          <w:color w:val="1F1F1F"/>
          <w:spacing w:val="11"/>
        </w:rPr>
        <w:t xml:space="preserve"> </w:t>
      </w:r>
      <w:r>
        <w:rPr>
          <w:color w:val="1F1F1F"/>
        </w:rPr>
        <w:t>5</w:t>
      </w:r>
      <w:r>
        <w:rPr>
          <w:color w:val="1F1F1F"/>
          <w:spacing w:val="-5"/>
        </w:rPr>
        <w:t xml:space="preserve"> </w:t>
      </w:r>
      <w:r>
        <w:rPr>
          <w:color w:val="1F1F1F"/>
        </w:rPr>
        <w:t>rue</w:t>
      </w:r>
      <w:r>
        <w:rPr>
          <w:color w:val="1F1F1F"/>
          <w:spacing w:val="-6"/>
        </w:rPr>
        <w:t xml:space="preserve"> </w:t>
      </w:r>
      <w:r>
        <w:rPr>
          <w:color w:val="1F1F1F"/>
        </w:rPr>
        <w:t>Masseran,</w:t>
      </w:r>
      <w:r>
        <w:rPr>
          <w:color w:val="1F1F1F"/>
          <w:spacing w:val="1"/>
        </w:rPr>
        <w:t xml:space="preserve"> </w:t>
      </w:r>
      <w:r>
        <w:rPr>
          <w:color w:val="1F1F1F"/>
        </w:rPr>
        <w:t>Représentée</w:t>
      </w:r>
      <w:r>
        <w:rPr>
          <w:color w:val="1F1F1F"/>
          <w:spacing w:val="8"/>
        </w:rPr>
        <w:t xml:space="preserve"> </w:t>
      </w:r>
      <w:r>
        <w:rPr>
          <w:color w:val="1F1F1F"/>
        </w:rPr>
        <w:t>par</w:t>
      </w:r>
      <w:r>
        <w:rPr>
          <w:color w:val="1F1F1F"/>
          <w:spacing w:val="-6"/>
        </w:rPr>
        <w:t xml:space="preserve"> </w:t>
      </w:r>
      <w:r>
        <w:rPr>
          <w:color w:val="1F1F1F"/>
        </w:rPr>
        <w:t>Monsieur agissant</w:t>
      </w:r>
      <w:r>
        <w:rPr>
          <w:color w:val="1F1F1F"/>
          <w:spacing w:val="-7"/>
        </w:rPr>
        <w:t xml:space="preserve"> </w:t>
      </w:r>
      <w:r>
        <w:rPr>
          <w:color w:val="1F1F1F"/>
        </w:rPr>
        <w:t>en</w:t>
      </w:r>
      <w:r>
        <w:rPr>
          <w:color w:val="1F1F1F"/>
          <w:spacing w:val="-12"/>
        </w:rPr>
        <w:t xml:space="preserve"> </w:t>
      </w:r>
      <w:r>
        <w:rPr>
          <w:color w:val="1F1F1F"/>
        </w:rPr>
        <w:t>qualité de</w:t>
      </w:r>
      <w:r>
        <w:rPr>
          <w:color w:val="1F1F1F"/>
          <w:spacing w:val="-10"/>
        </w:rPr>
        <w:t xml:space="preserve"> </w:t>
      </w:r>
      <w:r>
        <w:rPr>
          <w:color w:val="1F1F1F"/>
        </w:rPr>
        <w:t>Directeur</w:t>
      </w:r>
      <w:r>
        <w:rPr>
          <w:color w:val="1F1F1F"/>
          <w:spacing w:val="3"/>
        </w:rPr>
        <w:t xml:space="preserve"> </w:t>
      </w:r>
      <w:r>
        <w:rPr>
          <w:color w:val="1F1F1F"/>
        </w:rPr>
        <w:t>Général</w:t>
      </w:r>
    </w:p>
    <w:p w14:paraId="5139A3EC" w14:textId="77777777" w:rsidR="00573F6F" w:rsidRDefault="00573F6F" w:rsidP="00573F6F">
      <w:pPr>
        <w:pStyle w:val="Corpsdetexte"/>
        <w:spacing w:before="4"/>
        <w:rPr>
          <w:sz w:val="29"/>
        </w:rPr>
      </w:pPr>
    </w:p>
    <w:p w14:paraId="2B5268E1" w14:textId="77777777" w:rsidR="00573F6F" w:rsidRDefault="00573F6F" w:rsidP="00573F6F">
      <w:pPr>
        <w:pStyle w:val="Titre1"/>
        <w:spacing w:before="93"/>
        <w:jc w:val="right"/>
      </w:pPr>
      <w:r>
        <w:rPr>
          <w:color w:val="1F1F1F"/>
          <w:w w:val="95"/>
        </w:rPr>
        <w:t>D’une</w:t>
      </w:r>
      <w:r>
        <w:rPr>
          <w:color w:val="1F1F1F"/>
          <w:spacing w:val="5"/>
          <w:w w:val="95"/>
        </w:rPr>
        <w:t xml:space="preserve"> </w:t>
      </w:r>
      <w:r>
        <w:rPr>
          <w:color w:val="1F1F1F"/>
          <w:w w:val="95"/>
        </w:rPr>
        <w:t>part,</w:t>
      </w:r>
    </w:p>
    <w:p w14:paraId="138E58E8" w14:textId="77777777" w:rsidR="00573F6F" w:rsidRDefault="00573F6F" w:rsidP="00573F6F">
      <w:pPr>
        <w:pStyle w:val="Corpsdetexte"/>
        <w:rPr>
          <w:sz w:val="20"/>
        </w:rPr>
      </w:pPr>
    </w:p>
    <w:p w14:paraId="21AD6D10" w14:textId="77777777" w:rsidR="00573F6F" w:rsidRDefault="00573F6F" w:rsidP="00573F6F">
      <w:pPr>
        <w:pStyle w:val="Corpsdetexte"/>
        <w:spacing w:before="93"/>
      </w:pPr>
      <w:r>
        <w:rPr>
          <w:color w:val="1F1F1F"/>
        </w:rPr>
        <w:t>Et</w:t>
      </w:r>
    </w:p>
    <w:p w14:paraId="153DC9AB" w14:textId="60B3347D" w:rsidR="00573F6F" w:rsidRDefault="00573F6F" w:rsidP="00573F6F">
      <w:pPr>
        <w:pStyle w:val="Corpsdetexte"/>
        <w:spacing w:before="184"/>
      </w:pPr>
      <w:r>
        <w:rPr>
          <w:color w:val="1F1F1F"/>
        </w:rPr>
        <w:t>Les</w:t>
      </w:r>
      <w:r>
        <w:rPr>
          <w:color w:val="1F1F1F"/>
          <w:spacing w:val="-1"/>
        </w:rPr>
        <w:t xml:space="preserve"> </w:t>
      </w:r>
      <w:r>
        <w:rPr>
          <w:color w:val="1F1F1F"/>
        </w:rPr>
        <w:t>élus</w:t>
      </w:r>
      <w:r>
        <w:rPr>
          <w:color w:val="1F1F1F"/>
          <w:spacing w:val="-2"/>
        </w:rPr>
        <w:t xml:space="preserve"> </w:t>
      </w:r>
      <w:r>
        <w:rPr>
          <w:color w:val="1F1F1F"/>
        </w:rPr>
        <w:t>du</w:t>
      </w:r>
      <w:r>
        <w:rPr>
          <w:color w:val="1F1F1F"/>
          <w:spacing w:val="-13"/>
        </w:rPr>
        <w:t xml:space="preserve"> </w:t>
      </w:r>
      <w:r>
        <w:rPr>
          <w:color w:val="1F1F1F"/>
        </w:rPr>
        <w:t>Comité</w:t>
      </w:r>
      <w:r>
        <w:rPr>
          <w:color w:val="1F1F1F"/>
          <w:spacing w:val="-3"/>
        </w:rPr>
        <w:t xml:space="preserve"> </w:t>
      </w:r>
      <w:r>
        <w:rPr>
          <w:color w:val="1F1F1F"/>
        </w:rPr>
        <w:t>Social</w:t>
      </w:r>
      <w:r>
        <w:rPr>
          <w:color w:val="1F1F1F"/>
          <w:spacing w:val="4"/>
        </w:rPr>
        <w:t xml:space="preserve"> </w:t>
      </w:r>
      <w:r>
        <w:rPr>
          <w:color w:val="1F1F1F"/>
        </w:rPr>
        <w:t>et</w:t>
      </w:r>
      <w:r>
        <w:rPr>
          <w:color w:val="1F1F1F"/>
          <w:spacing w:val="-7"/>
        </w:rPr>
        <w:t xml:space="preserve"> </w:t>
      </w:r>
      <w:r>
        <w:rPr>
          <w:color w:val="1F1F1F"/>
        </w:rPr>
        <w:t>Economique</w:t>
      </w:r>
    </w:p>
    <w:p w14:paraId="7E6E6A34" w14:textId="77777777" w:rsidR="00573F6F" w:rsidRDefault="00573F6F" w:rsidP="00573F6F">
      <w:pPr>
        <w:pStyle w:val="Corpsdetexte"/>
        <w:spacing w:before="184"/>
        <w:jc w:val="right"/>
      </w:pPr>
      <w:r>
        <w:rPr>
          <w:color w:val="1C1C1C"/>
        </w:rPr>
        <w:t>D’autre part,</w:t>
      </w:r>
    </w:p>
    <w:p w14:paraId="6CED38DC" w14:textId="11C9B3AB" w:rsidR="00573F6F" w:rsidRDefault="00573F6F" w:rsidP="00573F6F">
      <w:pPr>
        <w:pStyle w:val="Corpsdetexte"/>
        <w:rPr>
          <w:sz w:val="24"/>
        </w:rPr>
      </w:pPr>
      <w:r>
        <w:rPr>
          <w:sz w:val="24"/>
        </w:rPr>
        <w:t>Ci-après dénommés les Parties</w:t>
      </w:r>
    </w:p>
    <w:p w14:paraId="63AB4662" w14:textId="77777777" w:rsidR="00573F6F" w:rsidRDefault="00573F6F" w:rsidP="00573F6F">
      <w:pPr>
        <w:pStyle w:val="Corpsdetexte"/>
        <w:spacing w:before="1"/>
        <w:rPr>
          <w:sz w:val="29"/>
        </w:rPr>
      </w:pPr>
    </w:p>
    <w:p w14:paraId="3CB7FE2F" w14:textId="77777777" w:rsidR="00573F6F" w:rsidRDefault="00573F6F" w:rsidP="00573F6F">
      <w:pPr>
        <w:pStyle w:val="Corpsdetexte"/>
      </w:pPr>
      <w:r>
        <w:rPr>
          <w:color w:val="1C1C1C"/>
        </w:rPr>
        <w:t>Il</w:t>
      </w:r>
      <w:r>
        <w:rPr>
          <w:color w:val="1C1C1C"/>
          <w:spacing w:val="-8"/>
        </w:rPr>
        <w:t xml:space="preserve"> </w:t>
      </w:r>
      <w:r>
        <w:rPr>
          <w:color w:val="1C1C1C"/>
        </w:rPr>
        <w:t>a</w:t>
      </w:r>
      <w:r>
        <w:rPr>
          <w:color w:val="1C1C1C"/>
          <w:spacing w:val="5"/>
        </w:rPr>
        <w:t xml:space="preserve"> </w:t>
      </w:r>
      <w:r>
        <w:rPr>
          <w:color w:val="1C1C1C"/>
        </w:rPr>
        <w:t>été</w:t>
      </w:r>
      <w:r>
        <w:rPr>
          <w:color w:val="1C1C1C"/>
          <w:spacing w:val="9"/>
        </w:rPr>
        <w:t xml:space="preserve"> </w:t>
      </w:r>
      <w:r>
        <w:rPr>
          <w:color w:val="1C1C1C"/>
        </w:rPr>
        <w:t>convenu</w:t>
      </w:r>
      <w:r>
        <w:rPr>
          <w:color w:val="1C1C1C"/>
          <w:spacing w:val="11"/>
        </w:rPr>
        <w:t xml:space="preserve"> </w:t>
      </w:r>
      <w:r>
        <w:rPr>
          <w:color w:val="1C1C1C"/>
        </w:rPr>
        <w:t>ce</w:t>
      </w:r>
      <w:r>
        <w:rPr>
          <w:color w:val="1C1C1C"/>
          <w:spacing w:val="-7"/>
        </w:rPr>
        <w:t xml:space="preserve"> </w:t>
      </w:r>
      <w:r>
        <w:rPr>
          <w:color w:val="1C1C1C"/>
        </w:rPr>
        <w:t>qui</w:t>
      </w:r>
      <w:r>
        <w:rPr>
          <w:color w:val="1C1C1C"/>
          <w:spacing w:val="-1"/>
        </w:rPr>
        <w:t xml:space="preserve"> </w:t>
      </w:r>
      <w:r>
        <w:rPr>
          <w:color w:val="1C1C1C"/>
        </w:rPr>
        <w:t>suit</w:t>
      </w:r>
      <w:r>
        <w:rPr>
          <w:color w:val="1C1C1C"/>
          <w:spacing w:val="4"/>
        </w:rPr>
        <w:t xml:space="preserve"> </w:t>
      </w:r>
      <w:r>
        <w:rPr>
          <w:color w:val="1C1C1C"/>
        </w:rPr>
        <w:t>.</w:t>
      </w:r>
    </w:p>
    <w:p w14:paraId="301B6CBA" w14:textId="77777777" w:rsidR="00F66432" w:rsidRDefault="00F66432"/>
    <w:p w14:paraId="07C1B0B0" w14:textId="41A8F6FA" w:rsidR="00573F6F" w:rsidRPr="00573F6F" w:rsidRDefault="00573F6F">
      <w:pPr>
        <w:rPr>
          <w:b/>
          <w:bCs/>
        </w:rPr>
      </w:pPr>
      <w:r w:rsidRPr="00573F6F">
        <w:rPr>
          <w:b/>
          <w:bCs/>
        </w:rPr>
        <w:t>Préambule</w:t>
      </w:r>
    </w:p>
    <w:p w14:paraId="682E9F0F" w14:textId="77777777" w:rsidR="00573F6F" w:rsidRDefault="00573F6F"/>
    <w:p w14:paraId="06D1CE5A" w14:textId="4B8EF967" w:rsidR="00573F6F" w:rsidRDefault="00573F6F" w:rsidP="00573F6F">
      <w:pPr>
        <w:jc w:val="both"/>
      </w:pPr>
      <w:r>
        <w:t xml:space="preserve">Le 8 novembre 2021, </w:t>
      </w:r>
      <w:r w:rsidRPr="00573F6F">
        <w:t>La Fédération nationale des Caisses d’Epargne (FNCE)</w:t>
      </w:r>
      <w:r>
        <w:t xml:space="preserve"> et les </w:t>
      </w:r>
      <w:r>
        <w:rPr>
          <w:color w:val="1F1F1F"/>
        </w:rPr>
        <w:t>élus</w:t>
      </w:r>
      <w:r>
        <w:rPr>
          <w:color w:val="1F1F1F"/>
          <w:spacing w:val="-2"/>
        </w:rPr>
        <w:t xml:space="preserve"> </w:t>
      </w:r>
      <w:r>
        <w:rPr>
          <w:color w:val="1F1F1F"/>
        </w:rPr>
        <w:t>du</w:t>
      </w:r>
      <w:r>
        <w:rPr>
          <w:color w:val="1F1F1F"/>
          <w:spacing w:val="-13"/>
        </w:rPr>
        <w:t xml:space="preserve"> </w:t>
      </w:r>
      <w:r>
        <w:rPr>
          <w:color w:val="1F1F1F"/>
        </w:rPr>
        <w:t>Comité</w:t>
      </w:r>
      <w:r>
        <w:rPr>
          <w:color w:val="1F1F1F"/>
          <w:spacing w:val="-3"/>
        </w:rPr>
        <w:t xml:space="preserve"> </w:t>
      </w:r>
      <w:r>
        <w:rPr>
          <w:color w:val="1F1F1F"/>
        </w:rPr>
        <w:t>Social</w:t>
      </w:r>
      <w:r>
        <w:rPr>
          <w:color w:val="1F1F1F"/>
          <w:spacing w:val="4"/>
        </w:rPr>
        <w:t xml:space="preserve"> </w:t>
      </w:r>
      <w:r>
        <w:rPr>
          <w:color w:val="1F1F1F"/>
        </w:rPr>
        <w:t>et</w:t>
      </w:r>
      <w:r>
        <w:rPr>
          <w:color w:val="1F1F1F"/>
          <w:spacing w:val="-7"/>
        </w:rPr>
        <w:t xml:space="preserve"> </w:t>
      </w:r>
      <w:r>
        <w:rPr>
          <w:color w:val="1F1F1F"/>
        </w:rPr>
        <w:t xml:space="preserve">Economique ont signé un accord collectif sur la mise en place du télétravail au sein de </w:t>
      </w:r>
      <w:r>
        <w:t>l</w:t>
      </w:r>
      <w:r w:rsidRPr="00573F6F">
        <w:t>a Fédération nationale des Caisses d’Epargne</w:t>
      </w:r>
      <w:r>
        <w:t xml:space="preserve"> (ci-après « l’Accord »). Cet accord </w:t>
      </w:r>
      <w:r w:rsidRPr="00573F6F">
        <w:t>a pour objectif de formaliser les conditions et modalités de recours au télétravail (ou travail à distance) au sein de la Fédération Nationale des Caisses d’Epargne</w:t>
      </w:r>
      <w:r>
        <w:t>.</w:t>
      </w:r>
    </w:p>
    <w:p w14:paraId="49C1CA67" w14:textId="77777777" w:rsidR="00573F6F" w:rsidRDefault="00573F6F" w:rsidP="00573F6F">
      <w:pPr>
        <w:jc w:val="both"/>
      </w:pPr>
    </w:p>
    <w:p w14:paraId="0F91A6B0" w14:textId="5AA5D41C" w:rsidR="00573F6F" w:rsidRDefault="00573F6F" w:rsidP="00573F6F">
      <w:pPr>
        <w:jc w:val="both"/>
      </w:pPr>
      <w:r>
        <w:t>Afin de prendre en compte l’évolution des frais liés à l’exercice du télétravail, les Parties ont souhaité modifier l’article 8 de l’Accord.</w:t>
      </w:r>
    </w:p>
    <w:p w14:paraId="416CEA58" w14:textId="77777777" w:rsidR="00573F6F" w:rsidRDefault="00573F6F" w:rsidP="00573F6F">
      <w:pPr>
        <w:jc w:val="both"/>
      </w:pPr>
    </w:p>
    <w:p w14:paraId="2CD2A62B" w14:textId="0B688077" w:rsidR="00573F6F" w:rsidRDefault="00573F6F" w:rsidP="00573F6F">
      <w:pPr>
        <w:jc w:val="both"/>
      </w:pPr>
      <w:r>
        <w:t>Ainsi l’article 8 de l’Accord signé le 8 novembre 2021 est remplacé l’article ci-dessous :</w:t>
      </w:r>
    </w:p>
    <w:p w14:paraId="1C2674F5" w14:textId="77777777" w:rsidR="00573F6F" w:rsidRDefault="00573F6F" w:rsidP="00573F6F">
      <w:pPr>
        <w:jc w:val="both"/>
      </w:pPr>
    </w:p>
    <w:p w14:paraId="5FA32850" w14:textId="50AADF6D" w:rsidR="00573F6F" w:rsidRDefault="00573F6F" w:rsidP="00573F6F">
      <w:pPr>
        <w:jc w:val="both"/>
      </w:pPr>
      <w:r>
        <w:t>« Article 8 – Frais</w:t>
      </w:r>
    </w:p>
    <w:p w14:paraId="6BE429BC" w14:textId="77777777" w:rsidR="00573F6F" w:rsidRDefault="00573F6F" w:rsidP="00573F6F">
      <w:pPr>
        <w:jc w:val="both"/>
      </w:pPr>
    </w:p>
    <w:p w14:paraId="64A71267" w14:textId="130BA86B" w:rsidR="00573F6F" w:rsidRDefault="00573F6F" w:rsidP="00573F6F">
      <w:pPr>
        <w:jc w:val="both"/>
      </w:pPr>
      <w:r>
        <w:t xml:space="preserve">Les frais liés à l'exercice du télétravail (frais d'abonnement internet, d'électricité, de gaz) sont pris en charge par la FNCE selon un barème défini par accord entre la FNCE et les membres du CSE. </w:t>
      </w:r>
    </w:p>
    <w:p w14:paraId="2153687A" w14:textId="77777777" w:rsidR="00573F6F" w:rsidRDefault="00573F6F" w:rsidP="00573F6F">
      <w:pPr>
        <w:jc w:val="both"/>
      </w:pPr>
    </w:p>
    <w:p w14:paraId="4FA64332" w14:textId="299F7061" w:rsidR="00573F6F" w:rsidRDefault="00573F6F" w:rsidP="00573F6F">
      <w:pPr>
        <w:jc w:val="both"/>
      </w:pPr>
      <w:r>
        <w:t>Un échange sur le montant a lieu chaque année entre les membres du CSE et la FNCE. A défaut de membre du CSE, le barème est défini par une consultation de l'ensemble des travailleurs qui emporterait la majorité simple des suffrages.</w:t>
      </w:r>
    </w:p>
    <w:p w14:paraId="758A928F" w14:textId="77777777" w:rsidR="00573F6F" w:rsidRDefault="00573F6F" w:rsidP="00573F6F">
      <w:pPr>
        <w:jc w:val="both"/>
      </w:pPr>
    </w:p>
    <w:p w14:paraId="3393CDB3" w14:textId="77777777" w:rsidR="00573F6F" w:rsidRDefault="00573F6F" w:rsidP="00573F6F">
      <w:pPr>
        <w:jc w:val="both"/>
      </w:pPr>
      <w:r>
        <w:t>L'indemnité est versée sur 12 mois. Au 1er janvier 2025, cette indemnité est fixée à 21,40€ par mois sur 12 mois pour 2 jours de télétravail hebdomadaire régulier. L'indemnité de télétravail pour 1 jour hebdomadaire régulier est de moitié soit 10,70€ par mois au 1er janvier 2025.</w:t>
      </w:r>
    </w:p>
    <w:p w14:paraId="3AE49DA9" w14:textId="3E0DD43C" w:rsidR="00573F6F" w:rsidRDefault="00573F6F" w:rsidP="00573F6F">
      <w:pPr>
        <w:jc w:val="both"/>
      </w:pPr>
      <w:r>
        <w:t xml:space="preserve">. </w:t>
      </w:r>
    </w:p>
    <w:p w14:paraId="218E9812" w14:textId="77777777" w:rsidR="00573F6F" w:rsidRDefault="00573F6F" w:rsidP="00573F6F">
      <w:pPr>
        <w:jc w:val="both"/>
      </w:pPr>
      <w:r>
        <w:t xml:space="preserve">L'indemnité de télétravail est considérée comme le remboursement de frais professionnels qui </w:t>
      </w:r>
      <w:r>
        <w:lastRenderedPageBreak/>
        <w:t xml:space="preserve">doivent être justifiés annuellement par le télétravailleur sur présentation de factures. </w:t>
      </w:r>
    </w:p>
    <w:p w14:paraId="440D220D" w14:textId="77777777" w:rsidR="00573F6F" w:rsidRDefault="00573F6F" w:rsidP="00573F6F">
      <w:pPr>
        <w:jc w:val="both"/>
      </w:pPr>
    </w:p>
    <w:p w14:paraId="26A06E52" w14:textId="32F0DC43" w:rsidR="00573F6F" w:rsidRDefault="00573F6F" w:rsidP="00573F6F">
      <w:pPr>
        <w:jc w:val="both"/>
      </w:pPr>
      <w:r>
        <w:t>Pour bénéficier de cette prise en charge, le salarié devra être en mesure de produire annuellement ses factures d'électricité ou d'internet ou de consommation de chauffage auprès des ressources humaines. En cas d'absence de plus d'un mois, le versement de l'indemnité de télétravail est suspendu. »</w:t>
      </w:r>
    </w:p>
    <w:p w14:paraId="695CE7F4" w14:textId="77777777" w:rsidR="00573F6F" w:rsidRDefault="00573F6F" w:rsidP="00573F6F">
      <w:pPr>
        <w:jc w:val="both"/>
      </w:pPr>
    </w:p>
    <w:p w14:paraId="4B35E3DE" w14:textId="77777777" w:rsidR="00573F6F" w:rsidRDefault="00573F6F" w:rsidP="00573F6F">
      <w:pPr>
        <w:jc w:val="both"/>
      </w:pPr>
    </w:p>
    <w:p w14:paraId="5624B7A0" w14:textId="3DB25E98" w:rsidR="00573F6F" w:rsidRDefault="00573F6F" w:rsidP="00573F6F">
      <w:pPr>
        <w:pStyle w:val="Corpsdetexte"/>
        <w:spacing w:before="68"/>
      </w:pPr>
      <w:r>
        <w:rPr>
          <w:color w:val="1F1F1F"/>
        </w:rPr>
        <w:t>Fait</w:t>
      </w:r>
      <w:r>
        <w:rPr>
          <w:color w:val="1F1F1F"/>
          <w:spacing w:val="-4"/>
        </w:rPr>
        <w:t xml:space="preserve"> </w:t>
      </w:r>
      <w:r>
        <w:rPr>
          <w:color w:val="1F1F1F"/>
        </w:rPr>
        <w:t>à</w:t>
      </w:r>
      <w:r>
        <w:rPr>
          <w:color w:val="1F1F1F"/>
          <w:spacing w:val="-8"/>
        </w:rPr>
        <w:t xml:space="preserve"> </w:t>
      </w:r>
      <w:r>
        <w:rPr>
          <w:color w:val="1F1F1F"/>
        </w:rPr>
        <w:t>Paris</w:t>
      </w:r>
      <w:r>
        <w:rPr>
          <w:color w:val="1F1F1F"/>
          <w:spacing w:val="-2"/>
        </w:rPr>
        <w:t xml:space="preserve"> </w:t>
      </w:r>
      <w:r>
        <w:rPr>
          <w:color w:val="1F1F1F"/>
        </w:rPr>
        <w:t>le</w:t>
      </w:r>
      <w:r>
        <w:rPr>
          <w:color w:val="1F1F1F"/>
          <w:spacing w:val="-5"/>
        </w:rPr>
        <w:t xml:space="preserve"> </w:t>
      </w:r>
      <w:r w:rsidR="0003027C">
        <w:rPr>
          <w:color w:val="1F1F1F"/>
          <w:spacing w:val="-5"/>
        </w:rPr>
        <w:t>10 mars</w:t>
      </w:r>
      <w:r>
        <w:rPr>
          <w:color w:val="1F1F1F"/>
          <w:spacing w:val="13"/>
        </w:rPr>
        <w:t xml:space="preserve"> </w:t>
      </w:r>
      <w:r>
        <w:rPr>
          <w:color w:val="1F1F1F"/>
        </w:rPr>
        <w:t>202</w:t>
      </w:r>
      <w:r w:rsidR="0003027C">
        <w:rPr>
          <w:color w:val="1F1F1F"/>
        </w:rPr>
        <w:t>5</w:t>
      </w:r>
    </w:p>
    <w:p w14:paraId="59A56870" w14:textId="77777777" w:rsidR="00573F6F" w:rsidRDefault="00573F6F" w:rsidP="00573F6F">
      <w:pPr>
        <w:pStyle w:val="Corpsdetexte"/>
        <w:rPr>
          <w:sz w:val="24"/>
        </w:rPr>
      </w:pPr>
    </w:p>
    <w:p w14:paraId="39A47F6F" w14:textId="77777777" w:rsidR="00573F6F" w:rsidRDefault="00573F6F" w:rsidP="00573F6F">
      <w:pPr>
        <w:pStyle w:val="Corpsdetexte"/>
        <w:spacing w:before="8"/>
        <w:rPr>
          <w:sz w:val="28"/>
        </w:rPr>
      </w:pPr>
    </w:p>
    <w:p w14:paraId="76B98AA1" w14:textId="77777777" w:rsidR="00573F6F" w:rsidRDefault="00573F6F" w:rsidP="00573F6F">
      <w:pPr>
        <w:pStyle w:val="Corpsdetexte"/>
      </w:pPr>
      <w:r>
        <w:rPr>
          <w:color w:val="1A1A1A"/>
        </w:rPr>
        <w:t>Entre</w:t>
      </w:r>
    </w:p>
    <w:p w14:paraId="4708435D" w14:textId="77777777" w:rsidR="00573F6F" w:rsidRDefault="00573F6F" w:rsidP="00573F6F">
      <w:pPr>
        <w:pStyle w:val="Corpsdetexte"/>
        <w:rPr>
          <w:sz w:val="24"/>
        </w:rPr>
      </w:pPr>
    </w:p>
    <w:p w14:paraId="230D30D0" w14:textId="77777777" w:rsidR="00573F6F" w:rsidRDefault="00573F6F" w:rsidP="00573F6F">
      <w:pPr>
        <w:pStyle w:val="Corpsdetexte"/>
        <w:spacing w:before="4"/>
        <w:rPr>
          <w:sz w:val="28"/>
        </w:rPr>
      </w:pPr>
    </w:p>
    <w:p w14:paraId="4C164FDD" w14:textId="34191658" w:rsidR="00573F6F" w:rsidRDefault="00573F6F" w:rsidP="00573F6F">
      <w:pPr>
        <w:rPr>
          <w:sz w:val="23"/>
        </w:rPr>
      </w:pPr>
      <w:r>
        <w:rPr>
          <w:color w:val="181818"/>
          <w:w w:val="95"/>
          <w:sz w:val="23"/>
        </w:rPr>
        <w:t>D’une</w:t>
      </w:r>
      <w:r>
        <w:rPr>
          <w:color w:val="181818"/>
          <w:spacing w:val="1"/>
          <w:w w:val="95"/>
          <w:sz w:val="23"/>
        </w:rPr>
        <w:t xml:space="preserve"> </w:t>
      </w:r>
      <w:r>
        <w:rPr>
          <w:color w:val="181818"/>
          <w:w w:val="95"/>
          <w:sz w:val="23"/>
        </w:rPr>
        <w:t>part :</w:t>
      </w:r>
      <w:r>
        <w:rPr>
          <w:color w:val="181818"/>
          <w:spacing w:val="-6"/>
          <w:w w:val="95"/>
          <w:sz w:val="23"/>
        </w:rPr>
        <w:t xml:space="preserve"> </w:t>
      </w:r>
      <w:r>
        <w:rPr>
          <w:color w:val="181818"/>
          <w:w w:val="95"/>
          <w:sz w:val="23"/>
        </w:rPr>
        <w:t>la</w:t>
      </w:r>
      <w:r>
        <w:rPr>
          <w:color w:val="181818"/>
          <w:spacing w:val="1"/>
          <w:w w:val="95"/>
          <w:sz w:val="23"/>
        </w:rPr>
        <w:t xml:space="preserve"> </w:t>
      </w:r>
      <w:r>
        <w:rPr>
          <w:color w:val="181818"/>
          <w:w w:val="95"/>
          <w:sz w:val="23"/>
        </w:rPr>
        <w:t>FNCE</w:t>
      </w:r>
      <w:r>
        <w:rPr>
          <w:color w:val="181818"/>
          <w:spacing w:val="10"/>
          <w:w w:val="95"/>
          <w:sz w:val="23"/>
        </w:rPr>
        <w:t xml:space="preserve"> </w:t>
      </w:r>
      <w:r>
        <w:rPr>
          <w:color w:val="181818"/>
          <w:w w:val="95"/>
          <w:sz w:val="23"/>
        </w:rPr>
        <w:t>représentée</w:t>
      </w:r>
      <w:r>
        <w:rPr>
          <w:color w:val="181818"/>
          <w:spacing w:val="10"/>
          <w:w w:val="95"/>
          <w:sz w:val="23"/>
        </w:rPr>
        <w:t xml:space="preserve"> </w:t>
      </w:r>
      <w:r>
        <w:rPr>
          <w:color w:val="181818"/>
          <w:w w:val="95"/>
          <w:sz w:val="23"/>
        </w:rPr>
        <w:t>par</w:t>
      </w:r>
      <w:r>
        <w:rPr>
          <w:color w:val="181818"/>
          <w:spacing w:val="3"/>
          <w:w w:val="95"/>
          <w:sz w:val="23"/>
        </w:rPr>
        <w:t xml:space="preserve"> </w:t>
      </w:r>
      <w:r w:rsidR="00C53B36">
        <w:rPr>
          <w:color w:val="181818"/>
          <w:w w:val="95"/>
          <w:sz w:val="23"/>
        </w:rPr>
        <w:t>le</w:t>
      </w:r>
      <w:r>
        <w:rPr>
          <w:color w:val="181818"/>
          <w:spacing w:val="2"/>
          <w:w w:val="95"/>
          <w:sz w:val="23"/>
        </w:rPr>
        <w:t xml:space="preserve"> </w:t>
      </w:r>
      <w:r>
        <w:rPr>
          <w:color w:val="181818"/>
          <w:w w:val="95"/>
          <w:sz w:val="23"/>
        </w:rPr>
        <w:t>Directeur</w:t>
      </w:r>
      <w:r>
        <w:rPr>
          <w:color w:val="181818"/>
          <w:spacing w:val="7"/>
          <w:w w:val="95"/>
          <w:sz w:val="23"/>
        </w:rPr>
        <w:t xml:space="preserve"> </w:t>
      </w:r>
      <w:r>
        <w:rPr>
          <w:color w:val="181818"/>
          <w:w w:val="95"/>
          <w:sz w:val="23"/>
        </w:rPr>
        <w:t>Général</w:t>
      </w:r>
    </w:p>
    <w:p w14:paraId="0F02A2E3" w14:textId="77777777" w:rsidR="00573F6F" w:rsidRDefault="00573F6F" w:rsidP="00573F6F">
      <w:pPr>
        <w:pStyle w:val="Corpsdetexte"/>
        <w:rPr>
          <w:sz w:val="26"/>
        </w:rPr>
      </w:pPr>
    </w:p>
    <w:p w14:paraId="732F8A85" w14:textId="77777777" w:rsidR="00573F6F" w:rsidRDefault="00573F6F" w:rsidP="00573F6F">
      <w:pPr>
        <w:pStyle w:val="Corpsdetexte"/>
        <w:rPr>
          <w:sz w:val="26"/>
        </w:rPr>
      </w:pPr>
    </w:p>
    <w:p w14:paraId="01E20908" w14:textId="77777777" w:rsidR="00573F6F" w:rsidRDefault="00573F6F" w:rsidP="00573F6F">
      <w:pPr>
        <w:pStyle w:val="Corpsdetexte"/>
        <w:rPr>
          <w:sz w:val="26"/>
        </w:rPr>
      </w:pPr>
    </w:p>
    <w:p w14:paraId="57811CFF" w14:textId="77777777" w:rsidR="00573F6F" w:rsidRDefault="00573F6F" w:rsidP="00573F6F">
      <w:pPr>
        <w:pStyle w:val="Corpsdetexte"/>
        <w:rPr>
          <w:sz w:val="26"/>
        </w:rPr>
      </w:pPr>
    </w:p>
    <w:p w14:paraId="0F42391C" w14:textId="77777777" w:rsidR="00573F6F" w:rsidRDefault="00573F6F" w:rsidP="00573F6F">
      <w:pPr>
        <w:pStyle w:val="Corpsdetexte"/>
        <w:spacing w:before="7"/>
        <w:rPr>
          <w:sz w:val="23"/>
        </w:rPr>
      </w:pPr>
    </w:p>
    <w:p w14:paraId="7A95A2D0" w14:textId="318473B7" w:rsidR="00573F6F" w:rsidRDefault="00573F6F" w:rsidP="00573F6F">
      <w:pPr>
        <w:spacing w:before="1"/>
        <w:rPr>
          <w:sz w:val="21"/>
        </w:rPr>
      </w:pPr>
      <w:r>
        <w:rPr>
          <w:color w:val="1F1F1F"/>
          <w:w w:val="105"/>
          <w:sz w:val="21"/>
        </w:rPr>
        <w:t>Et</w:t>
      </w:r>
      <w:r>
        <w:rPr>
          <w:color w:val="1F1F1F"/>
          <w:spacing w:val="-5"/>
          <w:w w:val="105"/>
          <w:sz w:val="21"/>
        </w:rPr>
        <w:t xml:space="preserve"> </w:t>
      </w:r>
      <w:r>
        <w:rPr>
          <w:color w:val="1F1F1F"/>
          <w:w w:val="105"/>
          <w:sz w:val="21"/>
        </w:rPr>
        <w:t>d’autre</w:t>
      </w:r>
      <w:r>
        <w:rPr>
          <w:color w:val="1F1F1F"/>
          <w:spacing w:val="1"/>
          <w:w w:val="105"/>
          <w:sz w:val="21"/>
        </w:rPr>
        <w:t xml:space="preserve"> </w:t>
      </w:r>
      <w:r>
        <w:rPr>
          <w:color w:val="1F1F1F"/>
          <w:w w:val="105"/>
          <w:sz w:val="21"/>
        </w:rPr>
        <w:t>part</w:t>
      </w:r>
      <w:r>
        <w:rPr>
          <w:color w:val="1F1F1F"/>
          <w:spacing w:val="3"/>
          <w:w w:val="105"/>
          <w:sz w:val="21"/>
        </w:rPr>
        <w:t xml:space="preserve"> </w:t>
      </w:r>
      <w:r>
        <w:rPr>
          <w:color w:val="1F1F1F"/>
          <w:w w:val="105"/>
          <w:sz w:val="21"/>
        </w:rPr>
        <w:t>:</w:t>
      </w:r>
      <w:r>
        <w:rPr>
          <w:color w:val="1F1F1F"/>
          <w:spacing w:val="-1"/>
          <w:w w:val="105"/>
          <w:sz w:val="21"/>
        </w:rPr>
        <w:t xml:space="preserve"> </w:t>
      </w:r>
      <w:r>
        <w:rPr>
          <w:color w:val="1F1F1F"/>
          <w:w w:val="105"/>
          <w:sz w:val="21"/>
        </w:rPr>
        <w:t>les</w:t>
      </w:r>
      <w:r>
        <w:rPr>
          <w:color w:val="1F1F1F"/>
          <w:spacing w:val="1"/>
          <w:w w:val="105"/>
          <w:sz w:val="21"/>
        </w:rPr>
        <w:t xml:space="preserve"> </w:t>
      </w:r>
      <w:r>
        <w:rPr>
          <w:color w:val="1F1F1F"/>
          <w:w w:val="105"/>
          <w:sz w:val="21"/>
        </w:rPr>
        <w:t>élus</w:t>
      </w:r>
      <w:r>
        <w:rPr>
          <w:color w:val="1F1F1F"/>
          <w:spacing w:val="4"/>
          <w:w w:val="105"/>
          <w:sz w:val="21"/>
        </w:rPr>
        <w:t xml:space="preserve"> </w:t>
      </w:r>
      <w:r>
        <w:rPr>
          <w:color w:val="1F1F1F"/>
          <w:w w:val="105"/>
          <w:sz w:val="21"/>
        </w:rPr>
        <w:t>du</w:t>
      </w:r>
      <w:r>
        <w:rPr>
          <w:color w:val="1F1F1F"/>
          <w:spacing w:val="-10"/>
          <w:w w:val="105"/>
          <w:sz w:val="21"/>
        </w:rPr>
        <w:t xml:space="preserve"> </w:t>
      </w:r>
      <w:r>
        <w:rPr>
          <w:color w:val="1F1F1F"/>
          <w:w w:val="105"/>
          <w:sz w:val="21"/>
        </w:rPr>
        <w:t>CSE</w:t>
      </w:r>
    </w:p>
    <w:p w14:paraId="6D865982" w14:textId="77777777" w:rsidR="00573F6F" w:rsidRDefault="00573F6F" w:rsidP="00573F6F">
      <w:pPr>
        <w:jc w:val="both"/>
      </w:pPr>
    </w:p>
    <w:sectPr w:rsidR="00573F6F">
      <w:footerReference w:type="even" r:id="rId10"/>
      <w:footerReference w:type="defaul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5AE86" w14:textId="77777777" w:rsidR="00FD6451" w:rsidRDefault="00FD6451" w:rsidP="00573F6F">
      <w:r>
        <w:separator/>
      </w:r>
    </w:p>
  </w:endnote>
  <w:endnote w:type="continuationSeparator" w:id="0">
    <w:p w14:paraId="0689AF9C" w14:textId="77777777" w:rsidR="00FD6451" w:rsidRDefault="00FD6451" w:rsidP="00573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F10CC" w14:textId="76F58132" w:rsidR="00573F6F" w:rsidRDefault="00573F6F">
    <w:pPr>
      <w:pStyle w:val="Pieddepage"/>
    </w:pPr>
    <w:r>
      <w:rPr>
        <w:noProof/>
        <w14:ligatures w14:val="standardContextual"/>
      </w:rPr>
      <mc:AlternateContent>
        <mc:Choice Requires="wps">
          <w:drawing>
            <wp:anchor distT="0" distB="0" distL="0" distR="0" simplePos="0" relativeHeight="251659264" behindDoc="0" locked="0" layoutInCell="1" allowOverlap="1" wp14:anchorId="436A402B" wp14:editId="2B9F5D19">
              <wp:simplePos x="635" y="635"/>
              <wp:positionH relativeFrom="page">
                <wp:align>left</wp:align>
              </wp:positionH>
              <wp:positionV relativeFrom="page">
                <wp:align>bottom</wp:align>
              </wp:positionV>
              <wp:extent cx="443865" cy="443865"/>
              <wp:effectExtent l="0" t="0" r="3175" b="0"/>
              <wp:wrapNone/>
              <wp:docPr id="1459615769" name="Zone de texte 3" descr="Sensitive BP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E6BAD5" w14:textId="799A5591" w:rsidR="00573F6F" w:rsidRPr="00573F6F" w:rsidRDefault="00573F6F" w:rsidP="00573F6F">
                          <w:pPr>
                            <w:rPr>
                              <w:rFonts w:ascii="Calibri" w:eastAsia="Calibri" w:hAnsi="Calibri" w:cs="Calibri"/>
                              <w:noProof/>
                              <w:color w:val="000000"/>
                              <w:sz w:val="20"/>
                              <w:szCs w:val="20"/>
                            </w:rPr>
                          </w:pPr>
                          <w:r w:rsidRPr="00573F6F">
                            <w:rPr>
                              <w:rFonts w:ascii="Calibri" w:eastAsia="Calibri" w:hAnsi="Calibri" w:cs="Calibri"/>
                              <w:noProof/>
                              <w:color w:val="000000"/>
                              <w:sz w:val="20"/>
                              <w:szCs w:val="20"/>
                            </w:rPr>
                            <w:t>Sensitive BPCE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36A402B" id="_x0000_t202" coordsize="21600,21600" o:spt="202" path="m,l,21600r21600,l21600,xe">
              <v:stroke joinstyle="miter"/>
              <v:path gradientshapeok="t" o:connecttype="rect"/>
            </v:shapetype>
            <v:shape id="Zone de texte 3" o:spid="_x0000_s1027" type="#_x0000_t202" alt="Sensitive BPCE"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47E6BAD5" w14:textId="799A5591" w:rsidR="00573F6F" w:rsidRPr="00573F6F" w:rsidRDefault="00573F6F" w:rsidP="00573F6F">
                    <w:pPr>
                      <w:rPr>
                        <w:rFonts w:ascii="Calibri" w:eastAsia="Calibri" w:hAnsi="Calibri" w:cs="Calibri"/>
                        <w:noProof/>
                        <w:color w:val="000000"/>
                        <w:sz w:val="20"/>
                        <w:szCs w:val="20"/>
                      </w:rPr>
                    </w:pPr>
                    <w:r w:rsidRPr="00573F6F">
                      <w:rPr>
                        <w:rFonts w:ascii="Calibri" w:eastAsia="Calibri" w:hAnsi="Calibri" w:cs="Calibri"/>
                        <w:noProof/>
                        <w:color w:val="000000"/>
                        <w:sz w:val="20"/>
                        <w:szCs w:val="20"/>
                      </w:rPr>
                      <w:t>Sensitive BPCE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BF8A8" w14:textId="3170CDD4" w:rsidR="00573F6F" w:rsidRDefault="00573F6F">
    <w:pPr>
      <w:pStyle w:val="Pieddepage"/>
    </w:pPr>
    <w:r>
      <w:rPr>
        <w:noProof/>
        <w14:ligatures w14:val="standardContextual"/>
      </w:rPr>
      <mc:AlternateContent>
        <mc:Choice Requires="wps">
          <w:drawing>
            <wp:anchor distT="0" distB="0" distL="0" distR="0" simplePos="0" relativeHeight="251660288" behindDoc="0" locked="0" layoutInCell="1" allowOverlap="1" wp14:anchorId="4F951E5F" wp14:editId="59FDD7A9">
              <wp:simplePos x="904875" y="10086975"/>
              <wp:positionH relativeFrom="page">
                <wp:align>left</wp:align>
              </wp:positionH>
              <wp:positionV relativeFrom="page">
                <wp:align>bottom</wp:align>
              </wp:positionV>
              <wp:extent cx="443865" cy="443865"/>
              <wp:effectExtent l="0" t="0" r="3175" b="0"/>
              <wp:wrapNone/>
              <wp:docPr id="1815920179" name="Zone de texte 4" descr="Sensitive BP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B2A0C84" w14:textId="472F16AB" w:rsidR="00573F6F" w:rsidRPr="00573F6F" w:rsidRDefault="00573F6F" w:rsidP="00573F6F">
                          <w:pPr>
                            <w:rPr>
                              <w:rFonts w:ascii="Calibri" w:eastAsia="Calibri" w:hAnsi="Calibri" w:cs="Calibri"/>
                              <w:noProof/>
                              <w:color w:val="000000"/>
                              <w:sz w:val="20"/>
                              <w:szCs w:val="20"/>
                            </w:rPr>
                          </w:pPr>
                          <w:r w:rsidRPr="00573F6F">
                            <w:rPr>
                              <w:rFonts w:ascii="Calibri" w:eastAsia="Calibri" w:hAnsi="Calibri" w:cs="Calibri"/>
                              <w:noProof/>
                              <w:color w:val="000000"/>
                              <w:sz w:val="20"/>
                              <w:szCs w:val="20"/>
                            </w:rPr>
                            <w:t>Sensitive BPCE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F951E5F" id="_x0000_t202" coordsize="21600,21600" o:spt="202" path="m,l,21600r21600,l21600,xe">
              <v:stroke joinstyle="miter"/>
              <v:path gradientshapeok="t" o:connecttype="rect"/>
            </v:shapetype>
            <v:shape id="Zone de texte 4" o:spid="_x0000_s1028" type="#_x0000_t202" alt="Sensitive BPCE" style="position:absolute;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6B2A0C84" w14:textId="472F16AB" w:rsidR="00573F6F" w:rsidRPr="00573F6F" w:rsidRDefault="00573F6F" w:rsidP="00573F6F">
                    <w:pPr>
                      <w:rPr>
                        <w:rFonts w:ascii="Calibri" w:eastAsia="Calibri" w:hAnsi="Calibri" w:cs="Calibri"/>
                        <w:noProof/>
                        <w:color w:val="000000"/>
                        <w:sz w:val="20"/>
                        <w:szCs w:val="20"/>
                      </w:rPr>
                    </w:pPr>
                    <w:r w:rsidRPr="00573F6F">
                      <w:rPr>
                        <w:rFonts w:ascii="Calibri" w:eastAsia="Calibri" w:hAnsi="Calibri" w:cs="Calibri"/>
                        <w:noProof/>
                        <w:color w:val="000000"/>
                        <w:sz w:val="20"/>
                        <w:szCs w:val="20"/>
                      </w:rPr>
                      <w:t>Sensitive BPCE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BFE2E" w14:textId="31C6A42F" w:rsidR="00573F6F" w:rsidRDefault="00573F6F">
    <w:pPr>
      <w:pStyle w:val="Pieddepage"/>
    </w:pPr>
    <w:r>
      <w:rPr>
        <w:noProof/>
        <w14:ligatures w14:val="standardContextual"/>
      </w:rPr>
      <mc:AlternateContent>
        <mc:Choice Requires="wps">
          <w:drawing>
            <wp:anchor distT="0" distB="0" distL="0" distR="0" simplePos="0" relativeHeight="251658240" behindDoc="0" locked="0" layoutInCell="1" allowOverlap="1" wp14:anchorId="2C957E29" wp14:editId="6B311E3A">
              <wp:simplePos x="635" y="635"/>
              <wp:positionH relativeFrom="page">
                <wp:align>left</wp:align>
              </wp:positionH>
              <wp:positionV relativeFrom="page">
                <wp:align>bottom</wp:align>
              </wp:positionV>
              <wp:extent cx="443865" cy="443865"/>
              <wp:effectExtent l="0" t="0" r="3175" b="0"/>
              <wp:wrapNone/>
              <wp:docPr id="1832874997" name="Zone de texte 2" descr="Sensitive BP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34B5671" w14:textId="7C3FEF6F" w:rsidR="00573F6F" w:rsidRPr="00573F6F" w:rsidRDefault="00573F6F" w:rsidP="00573F6F">
                          <w:pPr>
                            <w:rPr>
                              <w:rFonts w:ascii="Calibri" w:eastAsia="Calibri" w:hAnsi="Calibri" w:cs="Calibri"/>
                              <w:noProof/>
                              <w:color w:val="000000"/>
                              <w:sz w:val="20"/>
                              <w:szCs w:val="20"/>
                            </w:rPr>
                          </w:pPr>
                          <w:r w:rsidRPr="00573F6F">
                            <w:rPr>
                              <w:rFonts w:ascii="Calibri" w:eastAsia="Calibri" w:hAnsi="Calibri" w:cs="Calibri"/>
                              <w:noProof/>
                              <w:color w:val="000000"/>
                              <w:sz w:val="20"/>
                              <w:szCs w:val="20"/>
                            </w:rPr>
                            <w:t>Sensitive BPCE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C957E29" id="_x0000_t202" coordsize="21600,21600" o:spt="202" path="m,l,21600r21600,l21600,xe">
              <v:stroke joinstyle="miter"/>
              <v:path gradientshapeok="t" o:connecttype="rect"/>
            </v:shapetype>
            <v:shape id="Zone de texte 2" o:spid="_x0000_s1029" type="#_x0000_t202" alt="Sensitive BPCE"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034B5671" w14:textId="7C3FEF6F" w:rsidR="00573F6F" w:rsidRPr="00573F6F" w:rsidRDefault="00573F6F" w:rsidP="00573F6F">
                    <w:pPr>
                      <w:rPr>
                        <w:rFonts w:ascii="Calibri" w:eastAsia="Calibri" w:hAnsi="Calibri" w:cs="Calibri"/>
                        <w:noProof/>
                        <w:color w:val="000000"/>
                        <w:sz w:val="20"/>
                        <w:szCs w:val="20"/>
                      </w:rPr>
                    </w:pPr>
                    <w:r w:rsidRPr="00573F6F">
                      <w:rPr>
                        <w:rFonts w:ascii="Calibri" w:eastAsia="Calibri" w:hAnsi="Calibri" w:cs="Calibri"/>
                        <w:noProof/>
                        <w:color w:val="000000"/>
                        <w:sz w:val="20"/>
                        <w:szCs w:val="20"/>
                      </w:rPr>
                      <w:t>Sensitive BPCE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2509F" w14:textId="77777777" w:rsidR="00FD6451" w:rsidRDefault="00FD6451" w:rsidP="00573F6F">
      <w:r>
        <w:separator/>
      </w:r>
    </w:p>
  </w:footnote>
  <w:footnote w:type="continuationSeparator" w:id="0">
    <w:p w14:paraId="067AD822" w14:textId="77777777" w:rsidR="00FD6451" w:rsidRDefault="00FD6451" w:rsidP="00573F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F6F"/>
    <w:rsid w:val="0003027C"/>
    <w:rsid w:val="00246395"/>
    <w:rsid w:val="00573F6F"/>
    <w:rsid w:val="00890120"/>
    <w:rsid w:val="00A34BFC"/>
    <w:rsid w:val="00C53B36"/>
    <w:rsid w:val="00C65D6F"/>
    <w:rsid w:val="00C76392"/>
    <w:rsid w:val="00E83D91"/>
    <w:rsid w:val="00F66432"/>
    <w:rsid w:val="00FD645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4C5B6"/>
  <w15:chartTrackingRefBased/>
  <w15:docId w15:val="{30FA0B12-950D-4F20-92F3-620F701AE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573F6F"/>
    <w:pPr>
      <w:widowControl w:val="0"/>
      <w:autoSpaceDE w:val="0"/>
      <w:autoSpaceDN w:val="0"/>
      <w:spacing w:after="0" w:line="240" w:lineRule="auto"/>
    </w:pPr>
    <w:rPr>
      <w:rFonts w:ascii="Arial" w:eastAsia="Arial" w:hAnsi="Arial" w:cs="Arial"/>
      <w:kern w:val="0"/>
      <w14:ligatures w14:val="none"/>
    </w:rPr>
  </w:style>
  <w:style w:type="paragraph" w:styleId="Titre1">
    <w:name w:val="heading 1"/>
    <w:basedOn w:val="Normal"/>
    <w:link w:val="Titre1Car"/>
    <w:uiPriority w:val="1"/>
    <w:qFormat/>
    <w:rsid w:val="00573F6F"/>
    <w:pPr>
      <w:outlineLvl w:val="0"/>
    </w:pPr>
    <w:rPr>
      <w:sz w:val="23"/>
      <w:szCs w:val="23"/>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1"/>
    <w:rsid w:val="00573F6F"/>
    <w:rPr>
      <w:rFonts w:ascii="Arial" w:eastAsia="Arial" w:hAnsi="Arial" w:cs="Arial"/>
      <w:kern w:val="0"/>
      <w:sz w:val="23"/>
      <w:szCs w:val="23"/>
      <w14:ligatures w14:val="none"/>
    </w:rPr>
  </w:style>
  <w:style w:type="paragraph" w:styleId="Corpsdetexte">
    <w:name w:val="Body Text"/>
    <w:basedOn w:val="Normal"/>
    <w:link w:val="CorpsdetexteCar"/>
    <w:uiPriority w:val="1"/>
    <w:qFormat/>
    <w:rsid w:val="00573F6F"/>
  </w:style>
  <w:style w:type="character" w:customStyle="1" w:styleId="CorpsdetexteCar">
    <w:name w:val="Corps de texte Car"/>
    <w:basedOn w:val="Policepardfaut"/>
    <w:link w:val="Corpsdetexte"/>
    <w:uiPriority w:val="1"/>
    <w:rsid w:val="00573F6F"/>
    <w:rPr>
      <w:rFonts w:ascii="Arial" w:eastAsia="Arial" w:hAnsi="Arial" w:cs="Arial"/>
      <w:kern w:val="0"/>
      <w14:ligatures w14:val="none"/>
    </w:rPr>
  </w:style>
  <w:style w:type="paragraph" w:styleId="Pieddepage">
    <w:name w:val="footer"/>
    <w:basedOn w:val="Normal"/>
    <w:link w:val="PieddepageCar"/>
    <w:uiPriority w:val="99"/>
    <w:unhideWhenUsed/>
    <w:rsid w:val="00573F6F"/>
    <w:pPr>
      <w:tabs>
        <w:tab w:val="center" w:pos="4536"/>
        <w:tab w:val="right" w:pos="9072"/>
      </w:tabs>
    </w:pPr>
  </w:style>
  <w:style w:type="character" w:customStyle="1" w:styleId="PieddepageCar">
    <w:name w:val="Pied de page Car"/>
    <w:basedOn w:val="Policepardfaut"/>
    <w:link w:val="Pieddepage"/>
    <w:uiPriority w:val="99"/>
    <w:rsid w:val="00573F6F"/>
    <w:rPr>
      <w:rFonts w:ascii="Arial" w:eastAsia="Arial" w:hAnsi="Arial" w:cs="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40863FBC2A55945B37362F8FB3A84B2" ma:contentTypeVersion="14" ma:contentTypeDescription="Create a new document." ma:contentTypeScope="" ma:versionID="a1c053b0c57b7594ae5a4f4e644bd3cf">
  <xsd:schema xmlns:xsd="http://www.w3.org/2001/XMLSchema" xmlns:xs="http://www.w3.org/2001/XMLSchema" xmlns:p="http://schemas.microsoft.com/office/2006/metadata/properties" xmlns:ns2="69189d96-5b95-4323-9591-6d85da9c3944" xmlns:ns3="c479597b-5633-4ed5-a374-4be84d1d3695" targetNamespace="http://schemas.microsoft.com/office/2006/metadata/properties" ma:root="true" ma:fieldsID="eb7fc5da7f48d3f4bf7e032b700fdd82" ns2:_="" ns3:_="">
    <xsd:import namespace="69189d96-5b95-4323-9591-6d85da9c3944"/>
    <xsd:import namespace="c479597b-5633-4ed5-a374-4be84d1d369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189d96-5b95-4323-9591-6d85da9c39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52eb4dc-0ef3-4aa8-8e03-025dbf6c863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79597b-5633-4ed5-a374-4be84d1d369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2fc143-b916-4288-a3d5-131c1fdb3258}" ma:internalName="TaxCatchAll" ma:showField="CatchAllData" ma:web="c479597b-5633-4ed5-a374-4be84d1d36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479597b-5633-4ed5-a374-4be84d1d3695" xsi:nil="true"/>
    <lcf76f155ced4ddcb4097134ff3c332f xmlns="69189d96-5b95-4323-9591-6d85da9c394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52eb4dc-0ef3-4aa8-8e03-025dbf6c8637" ContentTypeId="0x0101" PreviousValue="false"/>
</file>

<file path=customXml/itemProps1.xml><?xml version="1.0" encoding="utf-8"?>
<ds:datastoreItem xmlns:ds="http://schemas.openxmlformats.org/officeDocument/2006/customXml" ds:itemID="{75B3A62E-EFF8-4CBE-8CE8-BEDFD6060552}"/>
</file>

<file path=customXml/itemProps2.xml><?xml version="1.0" encoding="utf-8"?>
<ds:datastoreItem xmlns:ds="http://schemas.openxmlformats.org/officeDocument/2006/customXml" ds:itemID="{A75FAF83-2972-413E-BE36-0716902286DF}">
  <ds:schemaRefs>
    <ds:schemaRef ds:uri="http://schemas.microsoft.com/office/2006/metadata/properties"/>
    <ds:schemaRef ds:uri="http://schemas.microsoft.com/office/infopath/2007/PartnerControls"/>
    <ds:schemaRef ds:uri="c479597b-5633-4ed5-a374-4be84d1d3695"/>
    <ds:schemaRef ds:uri="69189d96-5b95-4323-9591-6d85da9c3944"/>
  </ds:schemaRefs>
</ds:datastoreItem>
</file>

<file path=customXml/itemProps3.xml><?xml version="1.0" encoding="utf-8"?>
<ds:datastoreItem xmlns:ds="http://schemas.openxmlformats.org/officeDocument/2006/customXml" ds:itemID="{6FB685C1-43A3-4866-9A78-F7391ABBFD4E}">
  <ds:schemaRefs>
    <ds:schemaRef ds:uri="http://schemas.microsoft.com/sharepoint/v3/contenttype/forms"/>
  </ds:schemaRefs>
</ds:datastoreItem>
</file>

<file path=customXml/itemProps4.xml><?xml version="1.0" encoding="utf-8"?>
<ds:datastoreItem xmlns:ds="http://schemas.openxmlformats.org/officeDocument/2006/customXml" ds:itemID="{AFCC4DC8-22D1-424B-ACAA-3F75B1DF582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371</Words>
  <Characters>2041</Characters>
  <Application>Microsoft Office Word</Application>
  <DocSecurity>0</DocSecurity>
  <Lines>17</Lines>
  <Paragraphs>4</Paragraphs>
  <ScaleCrop>false</ScaleCrop>
  <Company/>
  <LinksUpToDate>false</LinksUpToDate>
  <CharactersWithSpaces>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MERCIER LUDOVIC</dc:creator>
  <cp:keywords/>
  <dc:description/>
  <cp:lastModifiedBy>MERCIER LUDOVIC</cp:lastModifiedBy>
  <cp:revision>6</cp:revision>
  <dcterms:created xsi:type="dcterms:W3CDTF">2025-02-25T09:12:00Z</dcterms:created>
  <dcterms:modified xsi:type="dcterms:W3CDTF">2025-03-11T15:20:00Z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6d3f73f5,56fff819,6c3cbe33</vt:lpwstr>
  </property>
  <property fmtid="{D5CDD505-2E9C-101B-9397-08002B2CF9AE}" pid="3" name="ClassificationContentMarkingFooterFontProps">
    <vt:lpwstr>#000000,10,Calibri</vt:lpwstr>
  </property>
  <property fmtid="{D5CDD505-2E9C-101B-9397-08002B2CF9AE}" pid="4" name="ClassificationContentMarkingFooterText">
    <vt:lpwstr>Sensitive BPCE</vt:lpwstr>
  </property>
  <property fmtid="{D5CDD505-2E9C-101B-9397-08002B2CF9AE}" pid="5" name="MSIP_Label_7b3fac8c-21e3-489f-9cf1-22104cbb4988_Enabled">
    <vt:lpwstr>true</vt:lpwstr>
  </property>
  <property fmtid="{D5CDD505-2E9C-101B-9397-08002B2CF9AE}" pid="6" name="MSIP_Label_7b3fac8c-21e3-489f-9cf1-22104cbb4988_SetDate">
    <vt:lpwstr>2025-02-25T09:27:21Z</vt:lpwstr>
  </property>
  <property fmtid="{D5CDD505-2E9C-101B-9397-08002B2CF9AE}" pid="7" name="MSIP_Label_7b3fac8c-21e3-489f-9cf1-22104cbb4988_Method">
    <vt:lpwstr>Privileged</vt:lpwstr>
  </property>
  <property fmtid="{D5CDD505-2E9C-101B-9397-08002B2CF9AE}" pid="8" name="MSIP_Label_7b3fac8c-21e3-489f-9cf1-22104cbb4988_Name">
    <vt:lpwstr>Non Chiffré</vt:lpwstr>
  </property>
  <property fmtid="{D5CDD505-2E9C-101B-9397-08002B2CF9AE}" pid="9" name="MSIP_Label_7b3fac8c-21e3-489f-9cf1-22104cbb4988_SiteId">
    <vt:lpwstr>d5bb6d35-8a82-4329-b49a-5030bd6497ab</vt:lpwstr>
  </property>
  <property fmtid="{D5CDD505-2E9C-101B-9397-08002B2CF9AE}" pid="10" name="MSIP_Label_7b3fac8c-21e3-489f-9cf1-22104cbb4988_ActionId">
    <vt:lpwstr>60575408-a6b5-4f62-b265-c2a89d186064</vt:lpwstr>
  </property>
  <property fmtid="{D5CDD505-2E9C-101B-9397-08002B2CF9AE}" pid="11" name="MSIP_Label_7b3fac8c-21e3-489f-9cf1-22104cbb4988_ContentBits">
    <vt:lpwstr>2</vt:lpwstr>
  </property>
  <property fmtid="{D5CDD505-2E9C-101B-9397-08002B2CF9AE}" pid="12" name="ContentTypeId">
    <vt:lpwstr>0x010100E40863FBC2A55945B37362F8FB3A84B2</vt:lpwstr>
  </property>
  <property fmtid="{D5CDD505-2E9C-101B-9397-08002B2CF9AE}" pid="13" name="MediaServiceImageTags">
    <vt:lpwstr/>
  </property>
</Properties>
</file>