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F183D" w14:textId="77777777" w:rsidR="00533ED1" w:rsidRDefault="00533ED1" w:rsidP="00533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p w14:paraId="4720F2C9" w14:textId="06E6E295" w:rsidR="007545DE" w:rsidRDefault="00533ED1" w:rsidP="00533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 w:rsidRPr="00533ED1">
        <w:rPr>
          <w:rFonts w:ascii="Times New Roman" w:hAnsi="Times New Roman" w:cs="Times New Roman"/>
          <w:b/>
          <w:bCs/>
          <w:sz w:val="28"/>
          <w:szCs w:val="28"/>
          <w:lang w:val="fr-FR"/>
        </w:rPr>
        <w:t>Accord d’Entreprise relatif à l’attribution du jour de solidarité</w:t>
      </w:r>
    </w:p>
    <w:p w14:paraId="7A0AF21D" w14:textId="77777777" w:rsidR="00533ED1" w:rsidRDefault="00533ED1" w:rsidP="00533E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lang w:val="fr-FR"/>
        </w:rPr>
      </w:pPr>
    </w:p>
    <w:p w14:paraId="1FEF0694" w14:textId="77777777" w:rsidR="004264B4" w:rsidRDefault="004264B4" w:rsidP="008019A5">
      <w:pPr>
        <w:rPr>
          <w:rFonts w:ascii="Times New Roman" w:hAnsi="Times New Roman" w:cs="Times New Roman"/>
          <w:lang w:val="fr-FR"/>
        </w:rPr>
      </w:pPr>
    </w:p>
    <w:p w14:paraId="3EA8D724" w14:textId="77777777" w:rsidR="00F139B1" w:rsidRDefault="00F139B1" w:rsidP="008019A5">
      <w:pPr>
        <w:rPr>
          <w:rFonts w:ascii="Times New Roman" w:hAnsi="Times New Roman" w:cs="Times New Roman"/>
          <w:lang w:val="fr-FR"/>
        </w:rPr>
      </w:pPr>
    </w:p>
    <w:p w14:paraId="65E939B7" w14:textId="77777777" w:rsidR="00F139B1" w:rsidRPr="004264B4" w:rsidRDefault="00F139B1" w:rsidP="008019A5">
      <w:pPr>
        <w:rPr>
          <w:rFonts w:ascii="Times New Roman" w:hAnsi="Times New Roman" w:cs="Times New Roman"/>
          <w:lang w:val="fr-FR"/>
        </w:rPr>
      </w:pPr>
    </w:p>
    <w:p w14:paraId="3E68CF78" w14:textId="77777777" w:rsidR="00533ED1" w:rsidRPr="00533ED1" w:rsidRDefault="00533ED1" w:rsidP="00533ED1">
      <w:pPr>
        <w:rPr>
          <w:rFonts w:ascii="Times New Roman" w:hAnsi="Times New Roman" w:cs="Times New Roman"/>
          <w:b/>
          <w:bCs/>
          <w:lang w:val="fr-FR"/>
        </w:rPr>
      </w:pPr>
      <w:r w:rsidRPr="00533ED1">
        <w:rPr>
          <w:rFonts w:ascii="Times New Roman" w:hAnsi="Times New Roman" w:cs="Times New Roman"/>
          <w:b/>
          <w:bCs/>
          <w:lang w:val="fr-FR"/>
        </w:rPr>
        <w:t>Entre les soussignés :</w:t>
      </w:r>
    </w:p>
    <w:p w14:paraId="7F002C01" w14:textId="77777777" w:rsidR="00533ED1" w:rsidRDefault="00533ED1" w:rsidP="00533ED1">
      <w:pPr>
        <w:rPr>
          <w:rFonts w:ascii="Times New Roman" w:hAnsi="Times New Roman" w:cs="Times New Roman"/>
          <w:lang w:val="fr-FR"/>
        </w:rPr>
      </w:pPr>
    </w:p>
    <w:p w14:paraId="32EE89CD" w14:textId="77777777" w:rsidR="00F139B1" w:rsidRDefault="00F139B1" w:rsidP="00533ED1">
      <w:pPr>
        <w:rPr>
          <w:rFonts w:ascii="Times New Roman" w:hAnsi="Times New Roman" w:cs="Times New Roman"/>
          <w:lang w:val="fr-FR"/>
        </w:rPr>
      </w:pPr>
    </w:p>
    <w:p w14:paraId="2CC38D89" w14:textId="4F02943A" w:rsidR="00FB307F" w:rsidRDefault="00422C91" w:rsidP="00533ED1">
      <w:pPr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b/>
          <w:bCs/>
          <w:lang w:val="fr-FR"/>
        </w:rPr>
        <w:t>………………..</w:t>
      </w:r>
      <w:r w:rsidR="00533ED1" w:rsidRPr="00533ED1">
        <w:rPr>
          <w:rFonts w:ascii="Times New Roman" w:hAnsi="Times New Roman" w:cs="Times New Roman"/>
          <w:lang w:val="fr-FR"/>
        </w:rPr>
        <w:t xml:space="preserve">, société </w:t>
      </w:r>
      <w:r w:rsidR="00F12BC0">
        <w:rPr>
          <w:rFonts w:ascii="Times New Roman" w:hAnsi="Times New Roman" w:cs="Times New Roman"/>
          <w:lang w:val="fr-FR"/>
        </w:rPr>
        <w:t>à responsabilité limitée</w:t>
      </w:r>
      <w:r w:rsidR="00533ED1" w:rsidRPr="00533ED1">
        <w:rPr>
          <w:rFonts w:ascii="Times New Roman" w:hAnsi="Times New Roman" w:cs="Times New Roman"/>
          <w:lang w:val="fr-FR"/>
        </w:rPr>
        <w:t>, au capital de</w:t>
      </w:r>
      <w:r w:rsidR="00F12BC0">
        <w:rPr>
          <w:rFonts w:ascii="Times New Roman" w:hAnsi="Times New Roman" w:cs="Times New Roman"/>
          <w:lang w:val="fr-FR"/>
        </w:rPr>
        <w:t xml:space="preserve"> </w:t>
      </w:r>
      <w:r>
        <w:rPr>
          <w:rFonts w:ascii="Times New Roman" w:hAnsi="Times New Roman" w:cs="Times New Roman"/>
          <w:lang w:val="fr-FR"/>
        </w:rPr>
        <w:t>…………..</w:t>
      </w:r>
      <w:r w:rsidR="00F12BC0">
        <w:rPr>
          <w:rFonts w:ascii="Times New Roman" w:hAnsi="Times New Roman" w:cs="Times New Roman"/>
          <w:lang w:val="fr-FR"/>
        </w:rPr>
        <w:t>€</w:t>
      </w:r>
      <w:r w:rsidR="00533ED1" w:rsidRPr="00533ED1">
        <w:rPr>
          <w:rFonts w:ascii="Times New Roman" w:hAnsi="Times New Roman" w:cs="Times New Roman"/>
          <w:lang w:val="fr-FR"/>
        </w:rPr>
        <w:t xml:space="preserve">, dont le siège social est situé </w:t>
      </w:r>
      <w:r w:rsidR="00F12BC0">
        <w:rPr>
          <w:rFonts w:ascii="Times New Roman" w:hAnsi="Times New Roman" w:cs="Times New Roman"/>
          <w:lang w:val="fr-FR"/>
        </w:rPr>
        <w:t>au</w:t>
      </w:r>
      <w:r>
        <w:rPr>
          <w:rFonts w:ascii="Times New Roman" w:hAnsi="Times New Roman" w:cs="Times New Roman"/>
          <w:lang w:val="fr-FR"/>
        </w:rPr>
        <w:t>………………………..</w:t>
      </w:r>
      <w:r w:rsidR="00533ED1" w:rsidRPr="00533ED1">
        <w:rPr>
          <w:rFonts w:ascii="Times New Roman" w:hAnsi="Times New Roman" w:cs="Times New Roman"/>
          <w:lang w:val="fr-FR"/>
        </w:rPr>
        <w:t xml:space="preserve">, immatriculée au RCS </w:t>
      </w:r>
      <w:r>
        <w:rPr>
          <w:rFonts w:ascii="Times New Roman" w:hAnsi="Times New Roman" w:cs="Times New Roman"/>
          <w:lang w:val="fr-FR"/>
        </w:rPr>
        <w:t>……………</w:t>
      </w:r>
      <w:r w:rsidR="00533ED1" w:rsidRPr="00533ED1">
        <w:rPr>
          <w:rFonts w:ascii="Times New Roman" w:hAnsi="Times New Roman" w:cs="Times New Roman"/>
          <w:lang w:val="fr-FR"/>
        </w:rPr>
        <w:t xml:space="preserve"> sous le numéro </w:t>
      </w:r>
      <w:r>
        <w:rPr>
          <w:rFonts w:ascii="Times New Roman" w:hAnsi="Times New Roman" w:cs="Times New Roman"/>
          <w:lang w:val="fr-FR"/>
        </w:rPr>
        <w:t>……………</w:t>
      </w:r>
      <w:r w:rsidR="00533ED1" w:rsidRPr="00533ED1">
        <w:rPr>
          <w:rFonts w:ascii="Times New Roman" w:hAnsi="Times New Roman" w:cs="Times New Roman"/>
          <w:lang w:val="fr-FR"/>
        </w:rPr>
        <w:t>, représentée par</w:t>
      </w:r>
      <w:r w:rsidR="00F12BC0">
        <w:rPr>
          <w:rFonts w:ascii="Times New Roman" w:hAnsi="Times New Roman" w:cs="Times New Roman"/>
          <w:lang w:val="fr-FR"/>
        </w:rPr>
        <w:t xml:space="preserve"> </w:t>
      </w:r>
      <w:r>
        <w:rPr>
          <w:rFonts w:ascii="Times New Roman" w:hAnsi="Times New Roman" w:cs="Times New Roman"/>
          <w:lang w:val="fr-FR"/>
        </w:rPr>
        <w:t>………………………………..</w:t>
      </w:r>
      <w:r w:rsidR="00533ED1" w:rsidRPr="00533ED1">
        <w:rPr>
          <w:rFonts w:ascii="Times New Roman" w:hAnsi="Times New Roman" w:cs="Times New Roman"/>
          <w:lang w:val="fr-FR"/>
        </w:rPr>
        <w:t>,</w:t>
      </w:r>
    </w:p>
    <w:p w14:paraId="55EC0A15" w14:textId="6E898516" w:rsidR="00533ED1" w:rsidRDefault="00533ED1" w:rsidP="00533ED1">
      <w:pPr>
        <w:rPr>
          <w:rFonts w:ascii="Times New Roman" w:hAnsi="Times New Roman" w:cs="Times New Roman"/>
          <w:lang w:val="fr-FR"/>
        </w:rPr>
      </w:pPr>
      <w:r w:rsidRPr="00533ED1">
        <w:rPr>
          <w:rFonts w:ascii="Times New Roman" w:hAnsi="Times New Roman" w:cs="Times New Roman"/>
          <w:lang w:val="fr-FR"/>
        </w:rPr>
        <w:br/>
        <w:t>Ci-après dénommée « l’Entreprise »,</w:t>
      </w:r>
    </w:p>
    <w:p w14:paraId="2A63C2E4" w14:textId="77777777" w:rsidR="00F12BC0" w:rsidRDefault="00F12BC0" w:rsidP="00533ED1">
      <w:pPr>
        <w:rPr>
          <w:rFonts w:ascii="Times New Roman" w:hAnsi="Times New Roman" w:cs="Times New Roman"/>
          <w:lang w:val="fr-FR"/>
        </w:rPr>
      </w:pPr>
    </w:p>
    <w:p w14:paraId="4EFAEC35" w14:textId="77777777" w:rsidR="00F139B1" w:rsidRPr="00533ED1" w:rsidRDefault="00F139B1" w:rsidP="00533ED1">
      <w:pPr>
        <w:rPr>
          <w:rFonts w:ascii="Times New Roman" w:hAnsi="Times New Roman" w:cs="Times New Roman"/>
          <w:lang w:val="fr-FR"/>
        </w:rPr>
      </w:pPr>
    </w:p>
    <w:p w14:paraId="5B4B9926" w14:textId="77777777" w:rsidR="00533ED1" w:rsidRDefault="00533ED1" w:rsidP="00533ED1">
      <w:pPr>
        <w:rPr>
          <w:rFonts w:ascii="Times New Roman" w:hAnsi="Times New Roman" w:cs="Times New Roman"/>
          <w:b/>
          <w:bCs/>
          <w:lang w:val="fr-FR"/>
        </w:rPr>
      </w:pPr>
      <w:r w:rsidRPr="00533ED1">
        <w:rPr>
          <w:rFonts w:ascii="Times New Roman" w:hAnsi="Times New Roman" w:cs="Times New Roman"/>
          <w:b/>
          <w:bCs/>
          <w:lang w:val="fr-FR"/>
        </w:rPr>
        <w:t>Et :</w:t>
      </w:r>
    </w:p>
    <w:p w14:paraId="1E7AC4AC" w14:textId="77777777" w:rsidR="00F12BC0" w:rsidRDefault="00F12BC0" w:rsidP="00533ED1">
      <w:pPr>
        <w:rPr>
          <w:rFonts w:ascii="Times New Roman" w:hAnsi="Times New Roman" w:cs="Times New Roman"/>
          <w:lang w:val="fr-FR"/>
        </w:rPr>
      </w:pPr>
    </w:p>
    <w:p w14:paraId="5DA0C52B" w14:textId="77777777" w:rsidR="00F139B1" w:rsidRPr="00533ED1" w:rsidRDefault="00F139B1" w:rsidP="00533ED1">
      <w:pPr>
        <w:rPr>
          <w:rFonts w:ascii="Times New Roman" w:hAnsi="Times New Roman" w:cs="Times New Roman"/>
          <w:lang w:val="fr-FR"/>
        </w:rPr>
      </w:pPr>
    </w:p>
    <w:p w14:paraId="7E3F389E" w14:textId="06915721" w:rsidR="00533ED1" w:rsidRDefault="00533ED1" w:rsidP="00533ED1">
      <w:pPr>
        <w:rPr>
          <w:rFonts w:ascii="Times New Roman" w:hAnsi="Times New Roman" w:cs="Times New Roman"/>
          <w:lang w:val="fr-FR"/>
        </w:rPr>
      </w:pPr>
      <w:r w:rsidRPr="00533ED1">
        <w:rPr>
          <w:rFonts w:ascii="Times New Roman" w:hAnsi="Times New Roman" w:cs="Times New Roman"/>
          <w:lang w:val="fr-FR"/>
        </w:rPr>
        <w:t>L</w:t>
      </w:r>
      <w:r w:rsidR="009C1AE7">
        <w:rPr>
          <w:rFonts w:ascii="Times New Roman" w:hAnsi="Times New Roman" w:cs="Times New Roman"/>
          <w:lang w:val="fr-FR"/>
        </w:rPr>
        <w:t xml:space="preserve">e membre titulaire </w:t>
      </w:r>
      <w:r w:rsidRPr="00533ED1">
        <w:rPr>
          <w:rFonts w:ascii="Times New Roman" w:hAnsi="Times New Roman" w:cs="Times New Roman"/>
          <w:lang w:val="fr-FR"/>
        </w:rPr>
        <w:t xml:space="preserve">du </w:t>
      </w:r>
      <w:r w:rsidR="009C1AE7">
        <w:rPr>
          <w:rFonts w:ascii="Times New Roman" w:hAnsi="Times New Roman" w:cs="Times New Roman"/>
          <w:lang w:val="fr-FR"/>
        </w:rPr>
        <w:t>CSE</w:t>
      </w:r>
      <w:r w:rsidRPr="00533ED1">
        <w:rPr>
          <w:rFonts w:ascii="Times New Roman" w:hAnsi="Times New Roman" w:cs="Times New Roman"/>
          <w:lang w:val="fr-FR"/>
        </w:rPr>
        <w:t>,</w:t>
      </w:r>
      <w:r w:rsidRPr="00533ED1">
        <w:rPr>
          <w:rFonts w:ascii="Times New Roman" w:hAnsi="Times New Roman" w:cs="Times New Roman"/>
          <w:lang w:val="fr-FR"/>
        </w:rPr>
        <w:br/>
        <w:t xml:space="preserve">Ci-après dénommés « </w:t>
      </w:r>
      <w:r w:rsidR="00C6253C">
        <w:rPr>
          <w:rFonts w:ascii="Times New Roman" w:hAnsi="Times New Roman" w:cs="Times New Roman"/>
          <w:lang w:val="fr-FR"/>
        </w:rPr>
        <w:t>le membre titulaire du CSE</w:t>
      </w:r>
      <w:r w:rsidRPr="00533ED1">
        <w:rPr>
          <w:rFonts w:ascii="Times New Roman" w:hAnsi="Times New Roman" w:cs="Times New Roman"/>
          <w:lang w:val="fr-FR"/>
        </w:rPr>
        <w:t xml:space="preserve"> »,</w:t>
      </w:r>
    </w:p>
    <w:p w14:paraId="7CBD9694" w14:textId="77777777" w:rsidR="00F12BC0" w:rsidRDefault="00F12BC0" w:rsidP="00533ED1">
      <w:pPr>
        <w:rPr>
          <w:rFonts w:ascii="Times New Roman" w:hAnsi="Times New Roman" w:cs="Times New Roman"/>
          <w:lang w:val="fr-FR"/>
        </w:rPr>
      </w:pPr>
    </w:p>
    <w:p w14:paraId="7E786654" w14:textId="77777777" w:rsidR="00F139B1" w:rsidRPr="00533ED1" w:rsidRDefault="00F139B1" w:rsidP="00533ED1">
      <w:pPr>
        <w:rPr>
          <w:rFonts w:ascii="Times New Roman" w:hAnsi="Times New Roman" w:cs="Times New Roman"/>
          <w:lang w:val="fr-FR"/>
        </w:rPr>
      </w:pPr>
    </w:p>
    <w:p w14:paraId="5A6C023A" w14:textId="77777777" w:rsidR="00533ED1" w:rsidRDefault="00533ED1" w:rsidP="00533ED1">
      <w:pPr>
        <w:rPr>
          <w:rFonts w:ascii="Times New Roman" w:hAnsi="Times New Roman" w:cs="Times New Roman"/>
          <w:b/>
          <w:bCs/>
          <w:lang w:val="fr-FR"/>
        </w:rPr>
      </w:pPr>
      <w:r w:rsidRPr="00533ED1">
        <w:rPr>
          <w:rFonts w:ascii="Times New Roman" w:hAnsi="Times New Roman" w:cs="Times New Roman"/>
          <w:b/>
          <w:bCs/>
          <w:lang w:val="fr-FR"/>
        </w:rPr>
        <w:t>Il a été convenu ce qui suit :</w:t>
      </w:r>
    </w:p>
    <w:p w14:paraId="7F4C1CC6" w14:textId="77777777" w:rsidR="00F12BC0" w:rsidRPr="00533ED1" w:rsidRDefault="00F12BC0" w:rsidP="00533ED1">
      <w:pPr>
        <w:rPr>
          <w:rFonts w:ascii="Times New Roman" w:hAnsi="Times New Roman" w:cs="Times New Roman"/>
          <w:lang w:val="fr-FR"/>
        </w:rPr>
      </w:pPr>
    </w:p>
    <w:p w14:paraId="1574738E" w14:textId="77777777" w:rsidR="00F12BC0" w:rsidRDefault="00F12BC0" w:rsidP="00533ED1">
      <w:pPr>
        <w:rPr>
          <w:rFonts w:ascii="Times New Roman" w:hAnsi="Times New Roman" w:cs="Times New Roman"/>
          <w:b/>
          <w:bCs/>
          <w:lang w:val="fr-FR"/>
        </w:rPr>
      </w:pPr>
    </w:p>
    <w:p w14:paraId="6252C773" w14:textId="2FCE392E" w:rsidR="00533ED1" w:rsidRPr="00533ED1" w:rsidRDefault="00533ED1" w:rsidP="00533ED1">
      <w:pPr>
        <w:rPr>
          <w:rFonts w:ascii="Times New Roman" w:hAnsi="Times New Roman" w:cs="Times New Roman"/>
          <w:b/>
          <w:bCs/>
          <w:lang w:val="fr-FR"/>
        </w:rPr>
      </w:pPr>
      <w:r w:rsidRPr="00533ED1">
        <w:rPr>
          <w:rFonts w:ascii="Times New Roman" w:hAnsi="Times New Roman" w:cs="Times New Roman"/>
          <w:b/>
          <w:bCs/>
          <w:lang w:val="fr-FR"/>
        </w:rPr>
        <w:t>Article 1 – Objet de l’accord</w:t>
      </w:r>
    </w:p>
    <w:p w14:paraId="1EC55F95" w14:textId="5989C69E" w:rsidR="00F12BC0" w:rsidRDefault="00533ED1" w:rsidP="00533ED1">
      <w:pPr>
        <w:rPr>
          <w:rFonts w:ascii="Times New Roman" w:hAnsi="Times New Roman" w:cs="Times New Roman"/>
          <w:lang w:val="fr-FR"/>
        </w:rPr>
      </w:pPr>
      <w:r w:rsidRPr="00533ED1">
        <w:rPr>
          <w:rFonts w:ascii="Times New Roman" w:hAnsi="Times New Roman" w:cs="Times New Roman"/>
          <w:lang w:val="fr-FR"/>
        </w:rPr>
        <w:t>Le présent accord a pour objet de fixer les modalités d’attribution du jour de solidarité au sein de l’entreprise</w:t>
      </w:r>
      <w:r w:rsidR="00F139B1">
        <w:rPr>
          <w:rFonts w:ascii="Times New Roman" w:hAnsi="Times New Roman" w:cs="Times New Roman"/>
          <w:lang w:val="fr-FR"/>
        </w:rPr>
        <w:t xml:space="preserve"> à </w:t>
      </w:r>
      <w:r w:rsidRPr="00533ED1">
        <w:rPr>
          <w:rFonts w:ascii="Times New Roman" w:hAnsi="Times New Roman" w:cs="Times New Roman"/>
          <w:lang w:val="fr-FR"/>
        </w:rPr>
        <w:t xml:space="preserve">compter de l’année </w:t>
      </w:r>
      <w:r w:rsidR="00F12BC0">
        <w:rPr>
          <w:rFonts w:ascii="Times New Roman" w:hAnsi="Times New Roman" w:cs="Times New Roman"/>
          <w:lang w:val="fr-FR"/>
        </w:rPr>
        <w:t>202</w:t>
      </w:r>
      <w:r w:rsidR="00A877D1">
        <w:rPr>
          <w:rFonts w:ascii="Times New Roman" w:hAnsi="Times New Roman" w:cs="Times New Roman"/>
          <w:lang w:val="fr-FR"/>
        </w:rPr>
        <w:t>6</w:t>
      </w:r>
      <w:r w:rsidR="00F139B1">
        <w:rPr>
          <w:rFonts w:ascii="Times New Roman" w:hAnsi="Times New Roman" w:cs="Times New Roman"/>
          <w:lang w:val="fr-FR"/>
        </w:rPr>
        <w:t>.</w:t>
      </w:r>
    </w:p>
    <w:p w14:paraId="6F045FCF" w14:textId="77777777" w:rsidR="00F12BC0" w:rsidRDefault="00F12BC0" w:rsidP="00533ED1">
      <w:pPr>
        <w:rPr>
          <w:rFonts w:ascii="Times New Roman" w:hAnsi="Times New Roman" w:cs="Times New Roman"/>
          <w:lang w:val="fr-FR"/>
        </w:rPr>
      </w:pPr>
    </w:p>
    <w:p w14:paraId="23FBC37E" w14:textId="77777777" w:rsidR="00553CA9" w:rsidRPr="00533ED1" w:rsidRDefault="00553CA9" w:rsidP="00533ED1">
      <w:pPr>
        <w:rPr>
          <w:rFonts w:ascii="Times New Roman" w:hAnsi="Times New Roman" w:cs="Times New Roman"/>
          <w:lang w:val="fr-FR"/>
        </w:rPr>
      </w:pPr>
    </w:p>
    <w:p w14:paraId="7FFAFC4D" w14:textId="77777777" w:rsidR="00533ED1" w:rsidRPr="00533ED1" w:rsidRDefault="00533ED1" w:rsidP="00533ED1">
      <w:pPr>
        <w:rPr>
          <w:rFonts w:ascii="Times New Roman" w:hAnsi="Times New Roman" w:cs="Times New Roman"/>
          <w:b/>
          <w:bCs/>
          <w:lang w:val="fr-FR"/>
        </w:rPr>
      </w:pPr>
      <w:r w:rsidRPr="00533ED1">
        <w:rPr>
          <w:rFonts w:ascii="Times New Roman" w:hAnsi="Times New Roman" w:cs="Times New Roman"/>
          <w:b/>
          <w:bCs/>
          <w:lang w:val="fr-FR"/>
        </w:rPr>
        <w:t>Article 2 – Champ d’application</w:t>
      </w:r>
    </w:p>
    <w:p w14:paraId="5AAE138D" w14:textId="76A5D8BA" w:rsidR="00533ED1" w:rsidRDefault="00533ED1" w:rsidP="00533ED1">
      <w:pPr>
        <w:rPr>
          <w:rFonts w:ascii="Times New Roman" w:hAnsi="Times New Roman" w:cs="Times New Roman"/>
          <w:lang w:val="fr-FR"/>
        </w:rPr>
      </w:pPr>
      <w:r w:rsidRPr="00533ED1">
        <w:rPr>
          <w:rFonts w:ascii="Times New Roman" w:hAnsi="Times New Roman" w:cs="Times New Roman"/>
          <w:lang w:val="fr-FR"/>
        </w:rPr>
        <w:t>Le présent accord s’applique à l’ensemble des salariés de l’entreprise, quels que soient leur contrat de travail (CDI, CDD, temps plein, temps partiel</w:t>
      </w:r>
      <w:r w:rsidR="00A5127B">
        <w:rPr>
          <w:rFonts w:ascii="Times New Roman" w:hAnsi="Times New Roman" w:cs="Times New Roman"/>
          <w:lang w:val="fr-FR"/>
        </w:rPr>
        <w:t>)</w:t>
      </w:r>
      <w:r w:rsidRPr="00533ED1">
        <w:rPr>
          <w:rFonts w:ascii="Times New Roman" w:hAnsi="Times New Roman" w:cs="Times New Roman"/>
          <w:lang w:val="fr-FR"/>
        </w:rPr>
        <w:t xml:space="preserve"> et leur ancienneté.</w:t>
      </w:r>
    </w:p>
    <w:p w14:paraId="4655E12A" w14:textId="77777777" w:rsidR="00F12BC0" w:rsidRDefault="00F12BC0" w:rsidP="00533ED1">
      <w:pPr>
        <w:rPr>
          <w:rFonts w:ascii="Times New Roman" w:hAnsi="Times New Roman" w:cs="Times New Roman"/>
          <w:lang w:val="fr-FR"/>
        </w:rPr>
      </w:pPr>
    </w:p>
    <w:p w14:paraId="45FC9AA2" w14:textId="77777777" w:rsidR="00553CA9" w:rsidRDefault="00553CA9" w:rsidP="00533ED1">
      <w:pPr>
        <w:rPr>
          <w:rFonts w:ascii="Times New Roman" w:hAnsi="Times New Roman" w:cs="Times New Roman"/>
          <w:lang w:val="fr-FR"/>
        </w:rPr>
      </w:pPr>
    </w:p>
    <w:p w14:paraId="67D5B508" w14:textId="77777777" w:rsidR="00533ED1" w:rsidRPr="00533ED1" w:rsidRDefault="00533ED1" w:rsidP="00533ED1">
      <w:pPr>
        <w:rPr>
          <w:rFonts w:ascii="Times New Roman" w:hAnsi="Times New Roman" w:cs="Times New Roman"/>
          <w:b/>
          <w:bCs/>
          <w:lang w:val="fr-FR"/>
        </w:rPr>
      </w:pPr>
      <w:r w:rsidRPr="00533ED1">
        <w:rPr>
          <w:rFonts w:ascii="Times New Roman" w:hAnsi="Times New Roman" w:cs="Times New Roman"/>
          <w:b/>
          <w:bCs/>
          <w:lang w:val="fr-FR"/>
        </w:rPr>
        <w:t>Article 3 – Modalités d’application</w:t>
      </w:r>
    </w:p>
    <w:p w14:paraId="0C8EDB63" w14:textId="53785C6B" w:rsidR="00533ED1" w:rsidRPr="00533ED1" w:rsidRDefault="00533ED1" w:rsidP="00533ED1">
      <w:pPr>
        <w:rPr>
          <w:rFonts w:ascii="Times New Roman" w:hAnsi="Times New Roman" w:cs="Times New Roman"/>
          <w:lang w:val="fr-FR"/>
        </w:rPr>
      </w:pPr>
      <w:r w:rsidRPr="00533ED1">
        <w:rPr>
          <w:rFonts w:ascii="Times New Roman" w:hAnsi="Times New Roman" w:cs="Times New Roman"/>
          <w:lang w:val="fr-FR"/>
        </w:rPr>
        <w:t>Le jour de solidarité, initialement prévu par la législation pour être travaillé sans rémunération supplémentaire, sera désormais offert par l’Entreprise.</w:t>
      </w:r>
      <w:r w:rsidRPr="00533ED1">
        <w:rPr>
          <w:rFonts w:ascii="Times New Roman" w:hAnsi="Times New Roman" w:cs="Times New Roman"/>
          <w:lang w:val="fr-FR"/>
        </w:rPr>
        <w:br/>
        <w:t>Ainsi, aucun salarié ne sera tenu de travailler ce jour, et aucune retenue sur salaire ne sera effectuée</w:t>
      </w:r>
      <w:r w:rsidR="00F139B1">
        <w:rPr>
          <w:rFonts w:ascii="Times New Roman" w:hAnsi="Times New Roman" w:cs="Times New Roman"/>
          <w:lang w:val="fr-FR"/>
        </w:rPr>
        <w:t xml:space="preserve"> </w:t>
      </w:r>
      <w:r w:rsidR="00F139B1" w:rsidRPr="00533ED1">
        <w:rPr>
          <w:rFonts w:ascii="Times New Roman" w:hAnsi="Times New Roman" w:cs="Times New Roman"/>
          <w:lang w:val="fr-FR"/>
        </w:rPr>
        <w:t xml:space="preserve">ni </w:t>
      </w:r>
      <w:r w:rsidR="00F139B1">
        <w:rPr>
          <w:rFonts w:ascii="Times New Roman" w:hAnsi="Times New Roman" w:cs="Times New Roman"/>
          <w:lang w:val="fr-FR"/>
        </w:rPr>
        <w:t>d’</w:t>
      </w:r>
      <w:r w:rsidR="00F139B1" w:rsidRPr="00533ED1">
        <w:rPr>
          <w:rFonts w:ascii="Times New Roman" w:hAnsi="Times New Roman" w:cs="Times New Roman"/>
          <w:lang w:val="fr-FR"/>
        </w:rPr>
        <w:t>obligation de récupération.</w:t>
      </w:r>
    </w:p>
    <w:p w14:paraId="270F3569" w14:textId="66CEB41A" w:rsidR="00F12BC0" w:rsidRDefault="00533ED1" w:rsidP="00533ED1">
      <w:pPr>
        <w:rPr>
          <w:rFonts w:ascii="Times New Roman" w:hAnsi="Times New Roman" w:cs="Times New Roman"/>
          <w:lang w:val="fr-FR"/>
        </w:rPr>
      </w:pPr>
      <w:r w:rsidRPr="00533ED1">
        <w:rPr>
          <w:rFonts w:ascii="Times New Roman" w:hAnsi="Times New Roman" w:cs="Times New Roman"/>
          <w:lang w:val="fr-FR"/>
        </w:rPr>
        <w:t xml:space="preserve">La date du jour de solidarité est fixée au </w:t>
      </w:r>
      <w:r w:rsidR="00F139B1">
        <w:rPr>
          <w:rFonts w:ascii="Times New Roman" w:hAnsi="Times New Roman" w:cs="Times New Roman"/>
          <w:lang w:val="fr-FR"/>
        </w:rPr>
        <w:t>l</w:t>
      </w:r>
      <w:r w:rsidRPr="00533ED1">
        <w:rPr>
          <w:rFonts w:ascii="Times New Roman" w:hAnsi="Times New Roman" w:cs="Times New Roman"/>
          <w:lang w:val="fr-FR"/>
        </w:rPr>
        <w:t>undi de Pentecôte</w:t>
      </w:r>
      <w:r w:rsidR="00F139B1">
        <w:rPr>
          <w:rFonts w:ascii="Times New Roman" w:hAnsi="Times New Roman" w:cs="Times New Roman"/>
          <w:lang w:val="fr-FR"/>
        </w:rPr>
        <w:t xml:space="preserve"> de chaque nouvelle année</w:t>
      </w:r>
      <w:r w:rsidRPr="00533ED1">
        <w:rPr>
          <w:rFonts w:ascii="Times New Roman" w:hAnsi="Times New Roman" w:cs="Times New Roman"/>
          <w:lang w:val="fr-FR"/>
        </w:rPr>
        <w:t>, sauf modification convenue entre les parties.</w:t>
      </w:r>
    </w:p>
    <w:p w14:paraId="1D74B064" w14:textId="77777777" w:rsidR="00F12BC0" w:rsidRDefault="00F12BC0" w:rsidP="00533ED1">
      <w:pPr>
        <w:rPr>
          <w:rFonts w:ascii="Times New Roman" w:hAnsi="Times New Roman" w:cs="Times New Roman"/>
          <w:lang w:val="fr-FR"/>
        </w:rPr>
      </w:pPr>
    </w:p>
    <w:p w14:paraId="509ECB27" w14:textId="77777777" w:rsidR="00553CA9" w:rsidRPr="00533ED1" w:rsidRDefault="00553CA9" w:rsidP="00533ED1">
      <w:pPr>
        <w:rPr>
          <w:rFonts w:ascii="Times New Roman" w:hAnsi="Times New Roman" w:cs="Times New Roman"/>
          <w:lang w:val="fr-FR"/>
        </w:rPr>
      </w:pPr>
    </w:p>
    <w:p w14:paraId="06627D3D" w14:textId="77777777" w:rsidR="00533ED1" w:rsidRPr="00533ED1" w:rsidRDefault="00533ED1" w:rsidP="00533ED1">
      <w:pPr>
        <w:rPr>
          <w:rFonts w:ascii="Times New Roman" w:hAnsi="Times New Roman" w:cs="Times New Roman"/>
          <w:b/>
          <w:bCs/>
          <w:lang w:val="fr-FR"/>
        </w:rPr>
      </w:pPr>
      <w:r w:rsidRPr="00533ED1">
        <w:rPr>
          <w:rFonts w:ascii="Times New Roman" w:hAnsi="Times New Roman" w:cs="Times New Roman"/>
          <w:b/>
          <w:bCs/>
          <w:lang w:val="fr-FR"/>
        </w:rPr>
        <w:t>Article 4 – Durée de l’accord</w:t>
      </w:r>
    </w:p>
    <w:p w14:paraId="0B6B3DCB" w14:textId="77777777" w:rsidR="00533ED1" w:rsidRDefault="00533ED1" w:rsidP="00533ED1">
      <w:pPr>
        <w:rPr>
          <w:rFonts w:ascii="Times New Roman" w:hAnsi="Times New Roman" w:cs="Times New Roman"/>
          <w:lang w:val="fr-FR"/>
        </w:rPr>
      </w:pPr>
      <w:r w:rsidRPr="00533ED1">
        <w:rPr>
          <w:rFonts w:ascii="Times New Roman" w:hAnsi="Times New Roman" w:cs="Times New Roman"/>
          <w:lang w:val="fr-FR"/>
        </w:rPr>
        <w:t>Le présent accord est conclu pour une durée indéterminée. Il pourra être révisé ou dénoncé selon les modalités prévues par le Code du travail.</w:t>
      </w:r>
    </w:p>
    <w:p w14:paraId="0FC9EA40" w14:textId="77777777" w:rsidR="00F139B1" w:rsidRDefault="00F139B1" w:rsidP="00533ED1">
      <w:pPr>
        <w:rPr>
          <w:rFonts w:ascii="Times New Roman" w:hAnsi="Times New Roman" w:cs="Times New Roman"/>
          <w:lang w:val="fr-FR"/>
        </w:rPr>
      </w:pPr>
    </w:p>
    <w:p w14:paraId="3859A2A9" w14:textId="77777777" w:rsidR="00553CA9" w:rsidRDefault="00553CA9" w:rsidP="00533ED1">
      <w:pPr>
        <w:rPr>
          <w:rFonts w:ascii="Times New Roman" w:hAnsi="Times New Roman" w:cs="Times New Roman"/>
          <w:lang w:val="fr-FR"/>
        </w:rPr>
      </w:pPr>
    </w:p>
    <w:p w14:paraId="6C7C9061" w14:textId="77777777" w:rsidR="00553CA9" w:rsidRPr="00533ED1" w:rsidRDefault="00553CA9" w:rsidP="00533ED1">
      <w:pPr>
        <w:rPr>
          <w:rFonts w:ascii="Times New Roman" w:hAnsi="Times New Roman" w:cs="Times New Roman"/>
          <w:lang w:val="fr-FR"/>
        </w:rPr>
      </w:pPr>
    </w:p>
    <w:p w14:paraId="1C52AFAA" w14:textId="77777777" w:rsidR="00553CA9" w:rsidRDefault="00553CA9" w:rsidP="00533ED1">
      <w:pPr>
        <w:rPr>
          <w:rFonts w:ascii="Times New Roman" w:hAnsi="Times New Roman" w:cs="Times New Roman"/>
          <w:b/>
          <w:bCs/>
          <w:lang w:val="fr-FR"/>
        </w:rPr>
      </w:pPr>
    </w:p>
    <w:p w14:paraId="05EBEC03" w14:textId="01BBCA76" w:rsidR="00533ED1" w:rsidRPr="00533ED1" w:rsidRDefault="00533ED1" w:rsidP="00533ED1">
      <w:pPr>
        <w:rPr>
          <w:rFonts w:ascii="Times New Roman" w:hAnsi="Times New Roman" w:cs="Times New Roman"/>
          <w:b/>
          <w:bCs/>
          <w:lang w:val="fr-FR"/>
        </w:rPr>
      </w:pPr>
      <w:r w:rsidRPr="00533ED1">
        <w:rPr>
          <w:rFonts w:ascii="Times New Roman" w:hAnsi="Times New Roman" w:cs="Times New Roman"/>
          <w:b/>
          <w:bCs/>
          <w:lang w:val="fr-FR"/>
        </w:rPr>
        <w:t>Article 5 – Dépôt et publicité</w:t>
      </w:r>
    </w:p>
    <w:p w14:paraId="15D0567A" w14:textId="77777777" w:rsidR="00533ED1" w:rsidRPr="00533ED1" w:rsidRDefault="00533ED1" w:rsidP="00533ED1">
      <w:pPr>
        <w:rPr>
          <w:rFonts w:ascii="Times New Roman" w:hAnsi="Times New Roman" w:cs="Times New Roman"/>
          <w:lang w:val="fr-FR"/>
        </w:rPr>
      </w:pPr>
      <w:r w:rsidRPr="00533ED1">
        <w:rPr>
          <w:rFonts w:ascii="Times New Roman" w:hAnsi="Times New Roman" w:cs="Times New Roman"/>
          <w:lang w:val="fr-FR"/>
        </w:rPr>
        <w:t>Suivant un décret du 15 mai 2018 faisant évoluer la procédure de dépôt des accords, le présent accord sera déposé sur la plateforme nationale intitulée « TeléAccords ». Le dossier sera ensuite transféré automatiquement à la DEETS. Le présent accord sera ensuite transmis à la Direction de l’information légale et administrative pour publication dans la base de données nationale sur le site Légifrance.</w:t>
      </w:r>
    </w:p>
    <w:p w14:paraId="749252BF" w14:textId="77777777" w:rsidR="00533ED1" w:rsidRPr="00533ED1" w:rsidRDefault="00533ED1" w:rsidP="00533ED1">
      <w:pPr>
        <w:rPr>
          <w:rFonts w:ascii="Times New Roman" w:hAnsi="Times New Roman" w:cs="Times New Roman"/>
          <w:lang w:val="fr-FR"/>
        </w:rPr>
      </w:pPr>
    </w:p>
    <w:p w14:paraId="5E1B47B6" w14:textId="03F9B11C" w:rsidR="00533ED1" w:rsidRPr="00533ED1" w:rsidRDefault="00533ED1" w:rsidP="00533ED1">
      <w:pPr>
        <w:rPr>
          <w:rFonts w:ascii="Times New Roman" w:hAnsi="Times New Roman" w:cs="Times New Roman"/>
          <w:lang w:val="fr-FR"/>
        </w:rPr>
      </w:pPr>
      <w:r w:rsidRPr="00533ED1">
        <w:rPr>
          <w:rFonts w:ascii="Times New Roman" w:hAnsi="Times New Roman" w:cs="Times New Roman"/>
          <w:lang w:val="fr-FR"/>
        </w:rPr>
        <w:t xml:space="preserve">Il sera également adressé un exemplaire du présent accord au Greffe du Conseil des Prud’hommes de </w:t>
      </w:r>
      <w:r w:rsidR="00E777BF">
        <w:rPr>
          <w:rFonts w:ascii="Times New Roman" w:hAnsi="Times New Roman" w:cs="Times New Roman"/>
          <w:lang w:val="fr-FR"/>
        </w:rPr>
        <w:t>………….</w:t>
      </w:r>
      <w:r w:rsidRPr="00533ED1">
        <w:rPr>
          <w:rFonts w:ascii="Times New Roman" w:hAnsi="Times New Roman" w:cs="Times New Roman"/>
          <w:lang w:val="fr-FR"/>
        </w:rPr>
        <w:t>. Enfin, l’accord sera également notifié aux organisations syndicales.</w:t>
      </w:r>
    </w:p>
    <w:p w14:paraId="579AEFFA" w14:textId="77777777" w:rsidR="00533ED1" w:rsidRPr="00533ED1" w:rsidRDefault="00533ED1" w:rsidP="00533ED1">
      <w:pPr>
        <w:rPr>
          <w:rFonts w:ascii="Times New Roman" w:hAnsi="Times New Roman" w:cs="Times New Roman"/>
          <w:lang w:val="fr-FR"/>
        </w:rPr>
      </w:pPr>
    </w:p>
    <w:p w14:paraId="70269EE9" w14:textId="36E1ECC3" w:rsidR="00533ED1" w:rsidRDefault="00533ED1" w:rsidP="00533ED1">
      <w:pPr>
        <w:rPr>
          <w:rFonts w:ascii="Times New Roman" w:hAnsi="Times New Roman" w:cs="Times New Roman"/>
          <w:lang w:val="fr-FR"/>
        </w:rPr>
      </w:pPr>
    </w:p>
    <w:p w14:paraId="1CEECD36" w14:textId="77777777" w:rsidR="00553CA9" w:rsidRDefault="00553CA9" w:rsidP="00533ED1">
      <w:pPr>
        <w:rPr>
          <w:rFonts w:ascii="Times New Roman" w:hAnsi="Times New Roman" w:cs="Times New Roman"/>
          <w:lang w:val="fr-FR"/>
        </w:rPr>
      </w:pPr>
    </w:p>
    <w:p w14:paraId="27F65FE5" w14:textId="77777777" w:rsidR="00F139B1" w:rsidRDefault="00F139B1" w:rsidP="00533ED1">
      <w:pPr>
        <w:rPr>
          <w:rFonts w:ascii="Times New Roman" w:hAnsi="Times New Roman" w:cs="Times New Roman"/>
          <w:lang w:val="fr-FR"/>
        </w:rPr>
      </w:pPr>
    </w:p>
    <w:p w14:paraId="7A2147B6" w14:textId="19B7710F" w:rsidR="00F139B1" w:rsidRPr="00533ED1" w:rsidRDefault="00F139B1" w:rsidP="00F139B1">
      <w:pPr>
        <w:rPr>
          <w:rFonts w:ascii="Times New Roman" w:hAnsi="Times New Roman" w:cs="Times New Roman"/>
          <w:lang w:val="fr-FR"/>
        </w:rPr>
      </w:pPr>
      <w:r w:rsidRPr="00533ED1">
        <w:rPr>
          <w:rFonts w:ascii="Times New Roman" w:hAnsi="Times New Roman" w:cs="Times New Roman"/>
          <w:lang w:val="fr-FR"/>
        </w:rPr>
        <w:t>Fait en 5 exemplaires</w:t>
      </w:r>
      <w:r>
        <w:rPr>
          <w:rFonts w:ascii="Times New Roman" w:hAnsi="Times New Roman" w:cs="Times New Roman"/>
          <w:lang w:val="fr-FR"/>
        </w:rPr>
        <w:t>,</w:t>
      </w:r>
    </w:p>
    <w:p w14:paraId="69C91597" w14:textId="45E26A35" w:rsidR="00F139B1" w:rsidRPr="00533ED1" w:rsidRDefault="00F139B1" w:rsidP="00F139B1">
      <w:pPr>
        <w:rPr>
          <w:rFonts w:ascii="Times New Roman" w:hAnsi="Times New Roman" w:cs="Times New Roman"/>
          <w:lang w:val="fr-FR"/>
        </w:rPr>
      </w:pPr>
    </w:p>
    <w:p w14:paraId="624E2116" w14:textId="4E833880" w:rsidR="00F139B1" w:rsidRPr="00533ED1" w:rsidRDefault="00F139B1" w:rsidP="00F139B1">
      <w:pPr>
        <w:rPr>
          <w:rFonts w:ascii="Times New Roman" w:hAnsi="Times New Roman" w:cs="Times New Roman"/>
          <w:lang w:val="fr-FR"/>
        </w:rPr>
      </w:pPr>
      <w:r w:rsidRPr="00533ED1">
        <w:rPr>
          <w:rFonts w:ascii="Times New Roman" w:hAnsi="Times New Roman" w:cs="Times New Roman"/>
          <w:lang w:val="fr-FR"/>
        </w:rPr>
        <w:t xml:space="preserve">Fait </w:t>
      </w:r>
      <w:r>
        <w:rPr>
          <w:rFonts w:ascii="Times New Roman" w:hAnsi="Times New Roman" w:cs="Times New Roman"/>
          <w:lang w:val="fr-FR"/>
        </w:rPr>
        <w:t>à Evry</w:t>
      </w:r>
      <w:r w:rsidRPr="00533ED1">
        <w:rPr>
          <w:rFonts w:ascii="Times New Roman" w:hAnsi="Times New Roman" w:cs="Times New Roman"/>
          <w:lang w:val="fr-FR"/>
        </w:rPr>
        <w:t xml:space="preserve">, le </w:t>
      </w:r>
      <w:r>
        <w:rPr>
          <w:rFonts w:ascii="Times New Roman" w:hAnsi="Times New Roman" w:cs="Times New Roman"/>
          <w:lang w:val="fr-FR"/>
        </w:rPr>
        <w:t>1</w:t>
      </w:r>
      <w:r w:rsidR="00CD355E">
        <w:rPr>
          <w:rFonts w:ascii="Times New Roman" w:hAnsi="Times New Roman" w:cs="Times New Roman"/>
          <w:lang w:val="fr-FR"/>
        </w:rPr>
        <w:t>8</w:t>
      </w:r>
      <w:r>
        <w:rPr>
          <w:rFonts w:ascii="Times New Roman" w:hAnsi="Times New Roman" w:cs="Times New Roman"/>
          <w:lang w:val="fr-FR"/>
        </w:rPr>
        <w:t>/0</w:t>
      </w:r>
      <w:r w:rsidR="008E6547">
        <w:rPr>
          <w:rFonts w:ascii="Times New Roman" w:hAnsi="Times New Roman" w:cs="Times New Roman"/>
          <w:lang w:val="fr-FR"/>
        </w:rPr>
        <w:t>6</w:t>
      </w:r>
      <w:r>
        <w:rPr>
          <w:rFonts w:ascii="Times New Roman" w:hAnsi="Times New Roman" w:cs="Times New Roman"/>
          <w:lang w:val="fr-FR"/>
        </w:rPr>
        <w:t>/2025.</w:t>
      </w:r>
    </w:p>
    <w:p w14:paraId="2079C257" w14:textId="77777777" w:rsidR="00F139B1" w:rsidRPr="00533ED1" w:rsidRDefault="00F139B1" w:rsidP="00533ED1">
      <w:pPr>
        <w:rPr>
          <w:rFonts w:ascii="Times New Roman" w:hAnsi="Times New Roman" w:cs="Times New Roman"/>
          <w:lang w:val="fr-FR"/>
        </w:rPr>
      </w:pPr>
    </w:p>
    <w:p w14:paraId="14AB37F9" w14:textId="77777777" w:rsidR="00533ED1" w:rsidRDefault="00533ED1" w:rsidP="00533ED1">
      <w:pPr>
        <w:rPr>
          <w:rFonts w:ascii="Times New Roman" w:hAnsi="Times New Roman" w:cs="Times New Roman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4"/>
        <w:gridCol w:w="5095"/>
      </w:tblGrid>
      <w:tr w:rsidR="00F139B1" w14:paraId="4F48C336" w14:textId="77777777" w:rsidTr="00F139B1">
        <w:trPr>
          <w:trHeight w:val="417"/>
        </w:trPr>
        <w:tc>
          <w:tcPr>
            <w:tcW w:w="5094" w:type="dxa"/>
          </w:tcPr>
          <w:p w14:paraId="3395AA06" w14:textId="79BECC38" w:rsidR="00F139B1" w:rsidRDefault="00F139B1" w:rsidP="00F139B1">
            <w:pPr>
              <w:rPr>
                <w:rFonts w:ascii="Times New Roman" w:hAnsi="Times New Roman" w:cs="Times New Roman"/>
                <w:lang w:val="fr-FR"/>
              </w:rPr>
            </w:pPr>
            <w:r>
              <w:rPr>
                <w:rFonts w:ascii="Times New Roman" w:hAnsi="Times New Roman" w:cs="Times New Roman"/>
                <w:lang w:val="fr-FR"/>
              </w:rPr>
              <w:t>Pour la société Viking :</w:t>
            </w:r>
          </w:p>
        </w:tc>
        <w:tc>
          <w:tcPr>
            <w:tcW w:w="5095" w:type="dxa"/>
          </w:tcPr>
          <w:p w14:paraId="0FA886D1" w14:textId="6169B5AA" w:rsidR="00F139B1" w:rsidRDefault="00B63924" w:rsidP="00F139B1">
            <w:pPr>
              <w:rPr>
                <w:rFonts w:ascii="Times New Roman" w:hAnsi="Times New Roman" w:cs="Times New Roman"/>
                <w:lang w:val="fr-FR"/>
              </w:rPr>
            </w:pPr>
            <w:r w:rsidRPr="00533ED1">
              <w:rPr>
                <w:rFonts w:ascii="Times New Roman" w:hAnsi="Times New Roman" w:cs="Times New Roman"/>
                <w:lang w:val="fr-FR"/>
              </w:rPr>
              <w:t xml:space="preserve">Pour </w:t>
            </w:r>
            <w:r w:rsidR="00276734">
              <w:rPr>
                <w:rFonts w:ascii="Times New Roman" w:hAnsi="Times New Roman" w:cs="Times New Roman"/>
                <w:lang w:val="fr-FR"/>
              </w:rPr>
              <w:t>CSE</w:t>
            </w:r>
            <w:r w:rsidR="00402902">
              <w:rPr>
                <w:rFonts w:ascii="Times New Roman" w:hAnsi="Times New Roman" w:cs="Times New Roman"/>
                <w:lang w:val="fr-FR"/>
              </w:rPr>
              <w:t> :</w:t>
            </w:r>
          </w:p>
        </w:tc>
      </w:tr>
      <w:tr w:rsidR="00F139B1" w14:paraId="188C4F66" w14:textId="77777777" w:rsidTr="00F139B1">
        <w:trPr>
          <w:trHeight w:val="1544"/>
        </w:trPr>
        <w:tc>
          <w:tcPr>
            <w:tcW w:w="5094" w:type="dxa"/>
          </w:tcPr>
          <w:p w14:paraId="5E8558C5" w14:textId="77777777" w:rsidR="00F139B1" w:rsidRPr="00276734" w:rsidRDefault="00F139B1" w:rsidP="00F139B1">
            <w:pPr>
              <w:rPr>
                <w:rFonts w:ascii="Times New Roman" w:hAnsi="Times New Roman" w:cs="Times New Roman"/>
                <w:lang w:val="fr-FR"/>
              </w:rPr>
            </w:pPr>
          </w:p>
          <w:p w14:paraId="17AEDB24" w14:textId="77777777" w:rsidR="00F139B1" w:rsidRPr="00276734" w:rsidRDefault="00F139B1" w:rsidP="00F139B1">
            <w:pPr>
              <w:rPr>
                <w:rFonts w:ascii="Times New Roman" w:hAnsi="Times New Roman" w:cs="Times New Roman"/>
                <w:lang w:val="fr-FR"/>
              </w:rPr>
            </w:pPr>
          </w:p>
          <w:p w14:paraId="37266E46" w14:textId="77777777" w:rsidR="00F139B1" w:rsidRPr="00276734" w:rsidRDefault="00F139B1" w:rsidP="00F139B1">
            <w:pPr>
              <w:rPr>
                <w:rFonts w:ascii="Times New Roman" w:hAnsi="Times New Roman" w:cs="Times New Roman"/>
                <w:lang w:val="fr-FR"/>
              </w:rPr>
            </w:pPr>
          </w:p>
          <w:p w14:paraId="3575CCCE" w14:textId="1CFAC19D" w:rsidR="00F139B1" w:rsidRPr="00276734" w:rsidRDefault="00F139B1" w:rsidP="00F139B1">
            <w:pPr>
              <w:rPr>
                <w:rFonts w:ascii="Times New Roman" w:hAnsi="Times New Roman" w:cs="Times New Roman"/>
                <w:lang w:val="fr-FR"/>
              </w:rPr>
            </w:pPr>
          </w:p>
        </w:tc>
        <w:tc>
          <w:tcPr>
            <w:tcW w:w="5095" w:type="dxa"/>
          </w:tcPr>
          <w:p w14:paraId="033EBAAE" w14:textId="1A8EB05E" w:rsidR="00541D4E" w:rsidRPr="00A877D1" w:rsidRDefault="00402902" w:rsidP="00F139B1">
            <w:pPr>
              <w:rPr>
                <w:rFonts w:ascii="Times New Roman" w:hAnsi="Times New Roman" w:cs="Times New Roman"/>
                <w:lang w:val="en-US"/>
              </w:rPr>
            </w:pPr>
            <w:r w:rsidRPr="00A877D1">
              <w:rPr>
                <w:rFonts w:ascii="Times New Roman" w:hAnsi="Times New Roman" w:cs="Times New Roman"/>
                <w:lang w:val="en-US"/>
              </w:rPr>
              <w:t>Titulaire CSE</w:t>
            </w:r>
          </w:p>
        </w:tc>
      </w:tr>
      <w:tr w:rsidR="00B63924" w14:paraId="13F5EF4D" w14:textId="77777777" w:rsidTr="00F139B1">
        <w:trPr>
          <w:gridAfter w:val="1"/>
          <w:wAfter w:w="5095" w:type="dxa"/>
          <w:trHeight w:val="1459"/>
        </w:trPr>
        <w:tc>
          <w:tcPr>
            <w:tcW w:w="5094" w:type="dxa"/>
          </w:tcPr>
          <w:p w14:paraId="4A41705C" w14:textId="77777777" w:rsidR="00B63924" w:rsidRPr="00A877D1" w:rsidRDefault="00B63924" w:rsidP="00F139B1">
            <w:pPr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4E7FADA1" w14:textId="77777777" w:rsidR="00F139B1" w:rsidRPr="00A877D1" w:rsidRDefault="00F139B1" w:rsidP="00533ED1">
      <w:pPr>
        <w:rPr>
          <w:rFonts w:ascii="Times New Roman" w:hAnsi="Times New Roman" w:cs="Times New Roman"/>
          <w:lang w:val="en-US"/>
        </w:rPr>
      </w:pPr>
    </w:p>
    <w:p w14:paraId="078F1185" w14:textId="77777777" w:rsidR="00533ED1" w:rsidRPr="00A877D1" w:rsidRDefault="00533ED1" w:rsidP="00533ED1">
      <w:pPr>
        <w:rPr>
          <w:rFonts w:ascii="Times New Roman" w:hAnsi="Times New Roman" w:cs="Times New Roman"/>
          <w:lang w:val="en-US"/>
        </w:rPr>
      </w:pPr>
    </w:p>
    <w:p w14:paraId="169FC86D" w14:textId="77777777" w:rsidR="00533ED1" w:rsidRPr="00A877D1" w:rsidRDefault="00533ED1" w:rsidP="00533ED1">
      <w:pPr>
        <w:rPr>
          <w:rFonts w:ascii="Times New Roman" w:hAnsi="Times New Roman" w:cs="Times New Roman"/>
          <w:lang w:val="en-US"/>
        </w:rPr>
      </w:pPr>
    </w:p>
    <w:p w14:paraId="78784D10" w14:textId="77777777" w:rsidR="00533ED1" w:rsidRPr="00A877D1" w:rsidRDefault="00533ED1" w:rsidP="00533ED1">
      <w:pPr>
        <w:rPr>
          <w:rFonts w:ascii="Times New Roman" w:hAnsi="Times New Roman" w:cs="Times New Roman"/>
          <w:lang w:val="en-US"/>
        </w:rPr>
      </w:pPr>
    </w:p>
    <w:sectPr w:rsidR="00533ED1" w:rsidRPr="00A877D1" w:rsidSect="008A7163">
      <w:headerReference w:type="default" r:id="rId12"/>
      <w:pgSz w:w="11900" w:h="16840"/>
      <w:pgMar w:top="567" w:right="567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E4452" w14:textId="77777777" w:rsidR="00383229" w:rsidRDefault="00383229" w:rsidP="00467711">
      <w:r>
        <w:separator/>
      </w:r>
    </w:p>
  </w:endnote>
  <w:endnote w:type="continuationSeparator" w:id="0">
    <w:p w14:paraId="21B6D010" w14:textId="77777777" w:rsidR="00383229" w:rsidRDefault="00383229" w:rsidP="00467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BFA74" w14:textId="77777777" w:rsidR="00383229" w:rsidRDefault="00383229" w:rsidP="00467711">
      <w:r>
        <w:separator/>
      </w:r>
    </w:p>
  </w:footnote>
  <w:footnote w:type="continuationSeparator" w:id="0">
    <w:p w14:paraId="4E0EC863" w14:textId="77777777" w:rsidR="00383229" w:rsidRDefault="00383229" w:rsidP="00467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43A163" w14:textId="13C25344" w:rsidR="00467711" w:rsidRDefault="00E822D5" w:rsidP="00533ED1">
    <w:pPr>
      <w:pStyle w:val="Header"/>
      <w:jc w:val="center"/>
    </w:pPr>
    <w:r w:rsidRPr="006D7C48">
      <w:rPr>
        <w:noProof/>
      </w:rPr>
      <w:drawing>
        <wp:inline distT="0" distB="0" distL="0" distR="0" wp14:anchorId="2101020A" wp14:editId="3EB80529">
          <wp:extent cx="681355" cy="793750"/>
          <wp:effectExtent l="0" t="0" r="4445" b="6350"/>
          <wp:docPr id="332117687" name="Picture 1" descr="A logo of a person with arms raise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2117687" name="Picture 1" descr="A logo of a person with arms raise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1355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A98C8D" w14:textId="77777777" w:rsidR="00533ED1" w:rsidRDefault="00533ED1" w:rsidP="00533ED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103B3"/>
    <w:multiLevelType w:val="hybridMultilevel"/>
    <w:tmpl w:val="60029716"/>
    <w:lvl w:ilvl="0" w:tplc="213C7156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A7086"/>
    <w:multiLevelType w:val="hybridMultilevel"/>
    <w:tmpl w:val="087E34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D1E95"/>
    <w:multiLevelType w:val="multilevel"/>
    <w:tmpl w:val="C0564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632244D"/>
    <w:multiLevelType w:val="hybridMultilevel"/>
    <w:tmpl w:val="1408D67C"/>
    <w:lvl w:ilvl="0" w:tplc="FC04D87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F53652"/>
    <w:multiLevelType w:val="hybridMultilevel"/>
    <w:tmpl w:val="7206E2F4"/>
    <w:lvl w:ilvl="0" w:tplc="213C7156">
      <w:numFmt w:val="bullet"/>
      <w:lvlText w:val="•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8350B6"/>
    <w:multiLevelType w:val="hybridMultilevel"/>
    <w:tmpl w:val="4E1850DA"/>
    <w:lvl w:ilvl="0" w:tplc="FC04D87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1524746">
    <w:abstractNumId w:val="2"/>
  </w:num>
  <w:num w:numId="2" w16cid:durableId="1327444037">
    <w:abstractNumId w:val="1"/>
  </w:num>
  <w:num w:numId="3" w16cid:durableId="1242301770">
    <w:abstractNumId w:val="0"/>
  </w:num>
  <w:num w:numId="4" w16cid:durableId="169682304">
    <w:abstractNumId w:val="4"/>
  </w:num>
  <w:num w:numId="5" w16cid:durableId="882012193">
    <w:abstractNumId w:val="3"/>
  </w:num>
  <w:num w:numId="6" w16cid:durableId="1686396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711"/>
    <w:rsid w:val="000056A1"/>
    <w:rsid w:val="00007621"/>
    <w:rsid w:val="0001219F"/>
    <w:rsid w:val="000217DC"/>
    <w:rsid w:val="00027F50"/>
    <w:rsid w:val="00036186"/>
    <w:rsid w:val="00054128"/>
    <w:rsid w:val="00083728"/>
    <w:rsid w:val="000849FA"/>
    <w:rsid w:val="00092227"/>
    <w:rsid w:val="000B50FE"/>
    <w:rsid w:val="000C56AE"/>
    <w:rsid w:val="000D1A36"/>
    <w:rsid w:val="000D3299"/>
    <w:rsid w:val="000E1D77"/>
    <w:rsid w:val="000E2012"/>
    <w:rsid w:val="000F34EF"/>
    <w:rsid w:val="0010170B"/>
    <w:rsid w:val="00130551"/>
    <w:rsid w:val="00142AC2"/>
    <w:rsid w:val="0014733E"/>
    <w:rsid w:val="0015533F"/>
    <w:rsid w:val="00170F83"/>
    <w:rsid w:val="001B0D6F"/>
    <w:rsid w:val="001B4BE8"/>
    <w:rsid w:val="001D2252"/>
    <w:rsid w:val="001E28ED"/>
    <w:rsid w:val="00205695"/>
    <w:rsid w:val="002117D7"/>
    <w:rsid w:val="002256EE"/>
    <w:rsid w:val="00225BC7"/>
    <w:rsid w:val="00237F61"/>
    <w:rsid w:val="002643C1"/>
    <w:rsid w:val="00276734"/>
    <w:rsid w:val="002866C2"/>
    <w:rsid w:val="0029201E"/>
    <w:rsid w:val="002E0BCC"/>
    <w:rsid w:val="002F23E2"/>
    <w:rsid w:val="0032104E"/>
    <w:rsid w:val="0035133F"/>
    <w:rsid w:val="00355208"/>
    <w:rsid w:val="0035678E"/>
    <w:rsid w:val="003613A7"/>
    <w:rsid w:val="00381D79"/>
    <w:rsid w:val="00383229"/>
    <w:rsid w:val="00385E16"/>
    <w:rsid w:val="00393EF5"/>
    <w:rsid w:val="00402902"/>
    <w:rsid w:val="0041047D"/>
    <w:rsid w:val="004109C1"/>
    <w:rsid w:val="00413F45"/>
    <w:rsid w:val="00422C91"/>
    <w:rsid w:val="004264B4"/>
    <w:rsid w:val="00444B20"/>
    <w:rsid w:val="0046541E"/>
    <w:rsid w:val="00467711"/>
    <w:rsid w:val="004C3A60"/>
    <w:rsid w:val="004C7C24"/>
    <w:rsid w:val="004E373E"/>
    <w:rsid w:val="004E7E47"/>
    <w:rsid w:val="004F1B71"/>
    <w:rsid w:val="00515256"/>
    <w:rsid w:val="005249C1"/>
    <w:rsid w:val="00526D13"/>
    <w:rsid w:val="00533ED1"/>
    <w:rsid w:val="00541D4E"/>
    <w:rsid w:val="00553CA9"/>
    <w:rsid w:val="0057375A"/>
    <w:rsid w:val="005816B4"/>
    <w:rsid w:val="005A70EF"/>
    <w:rsid w:val="005C00C8"/>
    <w:rsid w:val="005E3216"/>
    <w:rsid w:val="005F407D"/>
    <w:rsid w:val="00635769"/>
    <w:rsid w:val="00652992"/>
    <w:rsid w:val="00656751"/>
    <w:rsid w:val="00691AD1"/>
    <w:rsid w:val="006C410C"/>
    <w:rsid w:val="006C60F0"/>
    <w:rsid w:val="006E0009"/>
    <w:rsid w:val="006E4622"/>
    <w:rsid w:val="006F20C2"/>
    <w:rsid w:val="00710A14"/>
    <w:rsid w:val="0071690A"/>
    <w:rsid w:val="007545DE"/>
    <w:rsid w:val="00765A85"/>
    <w:rsid w:val="0078686B"/>
    <w:rsid w:val="007C7A22"/>
    <w:rsid w:val="008019A5"/>
    <w:rsid w:val="008149D1"/>
    <w:rsid w:val="00823095"/>
    <w:rsid w:val="00834F2E"/>
    <w:rsid w:val="008475AD"/>
    <w:rsid w:val="00850B42"/>
    <w:rsid w:val="008553AC"/>
    <w:rsid w:val="008560E3"/>
    <w:rsid w:val="00867934"/>
    <w:rsid w:val="00880115"/>
    <w:rsid w:val="0089771D"/>
    <w:rsid w:val="008A4D43"/>
    <w:rsid w:val="008A7163"/>
    <w:rsid w:val="008B677B"/>
    <w:rsid w:val="008C40BB"/>
    <w:rsid w:val="008C4D23"/>
    <w:rsid w:val="008E6547"/>
    <w:rsid w:val="008E6970"/>
    <w:rsid w:val="008F0655"/>
    <w:rsid w:val="009014ED"/>
    <w:rsid w:val="0090470C"/>
    <w:rsid w:val="00931F04"/>
    <w:rsid w:val="00956BD1"/>
    <w:rsid w:val="00957282"/>
    <w:rsid w:val="009667A8"/>
    <w:rsid w:val="00981443"/>
    <w:rsid w:val="009A452C"/>
    <w:rsid w:val="009B528E"/>
    <w:rsid w:val="009C1AE7"/>
    <w:rsid w:val="009C38F6"/>
    <w:rsid w:val="009D59DF"/>
    <w:rsid w:val="009E23C0"/>
    <w:rsid w:val="00A040AF"/>
    <w:rsid w:val="00A0758B"/>
    <w:rsid w:val="00A23754"/>
    <w:rsid w:val="00A5127B"/>
    <w:rsid w:val="00A66188"/>
    <w:rsid w:val="00A70BE3"/>
    <w:rsid w:val="00A73276"/>
    <w:rsid w:val="00A75F23"/>
    <w:rsid w:val="00A877D1"/>
    <w:rsid w:val="00A90154"/>
    <w:rsid w:val="00AC7E86"/>
    <w:rsid w:val="00AD7B44"/>
    <w:rsid w:val="00B459E4"/>
    <w:rsid w:val="00B63924"/>
    <w:rsid w:val="00B64FED"/>
    <w:rsid w:val="00B77A4B"/>
    <w:rsid w:val="00B8090D"/>
    <w:rsid w:val="00B854B6"/>
    <w:rsid w:val="00B93AEE"/>
    <w:rsid w:val="00B93CE0"/>
    <w:rsid w:val="00BC0F8D"/>
    <w:rsid w:val="00BF2291"/>
    <w:rsid w:val="00BF30F9"/>
    <w:rsid w:val="00BF7EE1"/>
    <w:rsid w:val="00C10A01"/>
    <w:rsid w:val="00C32F41"/>
    <w:rsid w:val="00C6253C"/>
    <w:rsid w:val="00C71B4F"/>
    <w:rsid w:val="00CA075B"/>
    <w:rsid w:val="00CA7385"/>
    <w:rsid w:val="00CB149B"/>
    <w:rsid w:val="00CB3A80"/>
    <w:rsid w:val="00CD13DC"/>
    <w:rsid w:val="00CD2BE8"/>
    <w:rsid w:val="00CD355E"/>
    <w:rsid w:val="00D10348"/>
    <w:rsid w:val="00D10D40"/>
    <w:rsid w:val="00D174E3"/>
    <w:rsid w:val="00D23C11"/>
    <w:rsid w:val="00D4062A"/>
    <w:rsid w:val="00D55413"/>
    <w:rsid w:val="00D60AE8"/>
    <w:rsid w:val="00D74375"/>
    <w:rsid w:val="00DC3185"/>
    <w:rsid w:val="00E15CC1"/>
    <w:rsid w:val="00E2760F"/>
    <w:rsid w:val="00E4273A"/>
    <w:rsid w:val="00E427BD"/>
    <w:rsid w:val="00E750CA"/>
    <w:rsid w:val="00E777BF"/>
    <w:rsid w:val="00E822D5"/>
    <w:rsid w:val="00E96B8A"/>
    <w:rsid w:val="00E97765"/>
    <w:rsid w:val="00EA29DB"/>
    <w:rsid w:val="00EA7B8D"/>
    <w:rsid w:val="00EB23FF"/>
    <w:rsid w:val="00EC2EE5"/>
    <w:rsid w:val="00ED56E1"/>
    <w:rsid w:val="00EF05EA"/>
    <w:rsid w:val="00F10556"/>
    <w:rsid w:val="00F12BC0"/>
    <w:rsid w:val="00F139B1"/>
    <w:rsid w:val="00F15C69"/>
    <w:rsid w:val="00F2063E"/>
    <w:rsid w:val="00F2537C"/>
    <w:rsid w:val="00F531C6"/>
    <w:rsid w:val="00F7770B"/>
    <w:rsid w:val="00F809D1"/>
    <w:rsid w:val="00F9193A"/>
    <w:rsid w:val="00FB307F"/>
    <w:rsid w:val="00FC4C93"/>
    <w:rsid w:val="00FE2CF4"/>
    <w:rsid w:val="00FF0114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1CC81A"/>
  <w14:defaultImageDpi w14:val="300"/>
  <w15:docId w15:val="{73660D32-705A-4049-9CE9-227FF8842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B4F"/>
    <w:rPr>
      <w:rFonts w:ascii="Arial" w:hAnsi="Arial"/>
      <w:sz w:val="22"/>
      <w:szCs w:val="22"/>
      <w:lang w:val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771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7711"/>
    <w:rPr>
      <w:rFonts w:ascii="Arial" w:hAnsi="Arial"/>
      <w:noProof/>
      <w:sz w:val="22"/>
      <w:szCs w:val="22"/>
      <w:lang w:val="da-DK"/>
    </w:rPr>
  </w:style>
  <w:style w:type="paragraph" w:styleId="Footer">
    <w:name w:val="footer"/>
    <w:basedOn w:val="Normal"/>
    <w:link w:val="FooterChar"/>
    <w:uiPriority w:val="99"/>
    <w:unhideWhenUsed/>
    <w:rsid w:val="0046771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7711"/>
    <w:rPr>
      <w:rFonts w:ascii="Arial" w:hAnsi="Arial"/>
      <w:noProof/>
      <w:sz w:val="22"/>
      <w:szCs w:val="22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71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711"/>
    <w:rPr>
      <w:rFonts w:ascii="Lucida Grande" w:hAnsi="Lucida Grande" w:cs="Lucida Grande"/>
      <w:noProof/>
      <w:sz w:val="18"/>
      <w:szCs w:val="18"/>
      <w:lang w:val="da-DK"/>
    </w:rPr>
  </w:style>
  <w:style w:type="table" w:styleId="TableGrid">
    <w:name w:val="Table Grid"/>
    <w:basedOn w:val="TableNormal"/>
    <w:uiPriority w:val="59"/>
    <w:rsid w:val="006529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4062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7B4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777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5FB21621053439781EC13712033B6" ma:contentTypeVersion="15" ma:contentTypeDescription="Crée un document." ma:contentTypeScope="" ma:versionID="6feaf467c7792b8d7a486ae548e50db7">
  <xsd:schema xmlns:xsd="http://www.w3.org/2001/XMLSchema" xmlns:xs="http://www.w3.org/2001/XMLSchema" xmlns:p="http://schemas.microsoft.com/office/2006/metadata/properties" xmlns:ns2="8ec81993-8057-4640-9944-1b88e20ead8f" xmlns:ns3="61d06775-0e3f-442d-8b43-6ed7db41c70e" targetNamespace="http://schemas.microsoft.com/office/2006/metadata/properties" ma:root="true" ma:fieldsID="c886b619f51845091ef6c1ed567a78ee" ns2:_="" ns3:_="">
    <xsd:import namespace="8ec81993-8057-4640-9944-1b88e20ead8f"/>
    <xsd:import namespace="61d06775-0e3f-442d-8b43-6ed7db41c7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81993-8057-4640-9944-1b88e20ead8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6" nillable="true" ma:displayName="Taxonomy Catch All Column" ma:hidden="true" ma:list="{54cd12df-caf6-4580-ab5c-8a7181bc30b1}" ma:internalName="TaxCatchAll" ma:showField="CatchAllData" ma:web="8ec81993-8057-4640-9944-1b88e20ead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d06775-0e3f-442d-8b43-6ed7db41c7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cbbe277b-7c6e-48d4-b529-7e03146e0e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8ec81993-8057-4640-9944-1b88e20ead8f">WS00004191--2043250946-6573</_dlc_DocId>
    <_dlc_DocIdUrl xmlns="8ec81993-8057-4640-9944-1b88e20ead8f">
      <Url>https://vikinglife.sharepoint.com/sites/WS00004191/_layouts/15/DocIdRedir.aspx?ID=WS00004191--2043250946-6573</Url>
      <Description>WS00004191--2043250946-6573</Description>
    </_dlc_DocIdUrl>
    <TaxCatchAll xmlns="8ec81993-8057-4640-9944-1b88e20ead8f" xsi:nil="true"/>
    <lcf76f155ced4ddcb4097134ff3c332f xmlns="61d06775-0e3f-442d-8b43-6ed7db41c70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C54189-3FF7-46A5-B9E6-8384A6B199A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DF7876C-AFD7-48BC-99DE-EB25E9B8286D}"/>
</file>

<file path=customXml/itemProps3.xml><?xml version="1.0" encoding="utf-8"?>
<ds:datastoreItem xmlns:ds="http://schemas.openxmlformats.org/officeDocument/2006/customXml" ds:itemID="{1F291B14-07A9-4347-A294-D42176E389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6A07B2-0C30-41B4-83FD-AC061530E77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97A0CC-9F54-4BA0-8581-B19C202B2591}">
  <ds:schemaRefs>
    <ds:schemaRef ds:uri="http://schemas.microsoft.com/office/2006/metadata/properties"/>
    <ds:schemaRef ds:uri="http://schemas.microsoft.com/office/infopath/2007/PartnerControls"/>
    <ds:schemaRef ds:uri="8ec81993-8057-4640-9944-1b88e20ead8f"/>
    <ds:schemaRef ds:uri="61d06775-0e3f-442d-8b43-6ed7db41c7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338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VIKING Life-Saving Equipment A/S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admin</dc:creator>
  <cp:keywords/>
  <dc:description/>
  <cp:lastModifiedBy>Melanie Dessoulles</cp:lastModifiedBy>
  <cp:revision>7</cp:revision>
  <cp:lastPrinted>2019-12-11T09:49:00Z</cp:lastPrinted>
  <dcterms:created xsi:type="dcterms:W3CDTF">2025-06-26T13:34:00Z</dcterms:created>
  <dcterms:modified xsi:type="dcterms:W3CDTF">2025-06-26T13:41:00Z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0x01010012B5FB21621053439781EC13712033B6</vt:lpwstr>
  </property>
  <property fmtid="{D5CDD505-2E9C-101B-9397-08002B2CF9AE}" pid="3" name="Order">
    <vt:r8>38900</vt:r8>
  </property>
  <property fmtid="{D5CDD505-2E9C-101B-9397-08002B2CF9AE}" pid="4" name="ComplianceAssetId">
    <vt:lpwstr/>
  </property>
  <property fmtid="{D5CDD505-2E9C-101B-9397-08002B2CF9AE}" pid="5" name="Classification">
    <vt:lpwstr/>
  </property>
  <property fmtid="{D5CDD505-2E9C-101B-9397-08002B2CF9AE}" pid="6" name="Customer">
    <vt:lpwstr/>
  </property>
  <property fmtid="{D5CDD505-2E9C-101B-9397-08002B2CF9AE}" pid="7" name="Departments">
    <vt:lpwstr/>
  </property>
  <property fmtid="{D5CDD505-2E9C-101B-9397-08002B2CF9AE}" pid="8" name="MediaServiceImageTags">
    <vt:lpwstr/>
  </property>
  <property fmtid="{D5CDD505-2E9C-101B-9397-08002B2CF9AE}" pid="9" name="_dlc_DocIdItemGuid">
    <vt:lpwstr>f82845e0-843e-4503-acd7-1f266c17769a</vt:lpwstr>
  </property>
</Properties>
</file>