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B8661" w14:textId="77777777" w:rsidR="001C4071" w:rsidRPr="00F22272" w:rsidRDefault="001C4071">
      <w:pPr>
        <w:rPr>
          <w:rFonts w:ascii="Vinci Sans Light" w:hAnsi="Vinci Sans Light" w:cs="Arial"/>
          <w:color w:val="002060"/>
          <w:sz w:val="22"/>
          <w:szCs w:val="22"/>
        </w:rPr>
      </w:pPr>
    </w:p>
    <w:p w14:paraId="63FF1E0A" w14:textId="3516D592" w:rsidR="008212BA" w:rsidRPr="00F22272" w:rsidRDefault="008212BA" w:rsidP="008212BA">
      <w:pPr>
        <w:ind w:left="4820"/>
        <w:jc w:val="both"/>
        <w:rPr>
          <w:rFonts w:ascii="Vinci Sans Light" w:hAnsi="Vinci Sans Light"/>
          <w:b/>
          <w:color w:val="002060"/>
          <w:sz w:val="22"/>
          <w:szCs w:val="22"/>
        </w:rPr>
      </w:pPr>
    </w:p>
    <w:p w14:paraId="292AFE16" w14:textId="77777777" w:rsidR="00712031" w:rsidRPr="00F22272" w:rsidRDefault="00712031" w:rsidP="008212BA">
      <w:pPr>
        <w:ind w:left="4820"/>
        <w:jc w:val="both"/>
        <w:rPr>
          <w:rFonts w:ascii="Vinci Sans Light" w:hAnsi="Vinci Sans Light"/>
          <w:b/>
          <w:color w:val="002060"/>
          <w:sz w:val="22"/>
          <w:szCs w:val="22"/>
        </w:rPr>
      </w:pPr>
    </w:p>
    <w:p w14:paraId="480C0374" w14:textId="1F758FA4" w:rsidR="008C2166" w:rsidRPr="00F22272" w:rsidRDefault="008C2166" w:rsidP="008212BA">
      <w:pPr>
        <w:ind w:left="4820"/>
        <w:jc w:val="both"/>
        <w:rPr>
          <w:rFonts w:ascii="Vinci Sans Light" w:hAnsi="Vinci Sans Light"/>
          <w:b/>
          <w:color w:val="002060"/>
          <w:sz w:val="22"/>
          <w:szCs w:val="22"/>
        </w:rPr>
      </w:pPr>
    </w:p>
    <w:p w14:paraId="7C1455C6" w14:textId="332B8CE9" w:rsidR="007F3DB6" w:rsidRPr="00F22272" w:rsidRDefault="007F3DB6" w:rsidP="008212BA">
      <w:pPr>
        <w:ind w:left="4820"/>
        <w:jc w:val="both"/>
        <w:rPr>
          <w:rFonts w:ascii="Vinci Sans Light" w:hAnsi="Vinci Sans Light"/>
          <w:b/>
          <w:color w:val="002060"/>
          <w:sz w:val="22"/>
          <w:szCs w:val="22"/>
        </w:rPr>
      </w:pPr>
    </w:p>
    <w:p w14:paraId="28C9836A" w14:textId="55C338E5" w:rsidR="007F3DB6" w:rsidRPr="00F22272" w:rsidRDefault="007F3DB6" w:rsidP="008212BA">
      <w:pPr>
        <w:ind w:left="4820"/>
        <w:jc w:val="both"/>
        <w:rPr>
          <w:rFonts w:ascii="Vinci Sans Light" w:hAnsi="Vinci Sans Light"/>
          <w:b/>
          <w:color w:val="002060"/>
          <w:sz w:val="22"/>
          <w:szCs w:val="22"/>
        </w:rPr>
      </w:pPr>
    </w:p>
    <w:p w14:paraId="3D6A9CA8" w14:textId="3E08AF59" w:rsidR="007F3DB6" w:rsidRPr="00F22272" w:rsidRDefault="007F3DB6" w:rsidP="008212BA">
      <w:pPr>
        <w:ind w:left="4820"/>
        <w:jc w:val="both"/>
        <w:rPr>
          <w:rFonts w:ascii="Vinci Sans Light" w:hAnsi="Vinci Sans Light"/>
          <w:b/>
          <w:color w:val="002060"/>
          <w:sz w:val="22"/>
          <w:szCs w:val="22"/>
        </w:rPr>
      </w:pPr>
    </w:p>
    <w:p w14:paraId="6E3BCCC2" w14:textId="072B301B" w:rsidR="007F3DB6" w:rsidRPr="00F22272" w:rsidRDefault="007F3DB6" w:rsidP="008212BA">
      <w:pPr>
        <w:ind w:left="4820"/>
        <w:jc w:val="both"/>
        <w:rPr>
          <w:rFonts w:ascii="Vinci Sans Light" w:hAnsi="Vinci Sans Light"/>
          <w:b/>
          <w:color w:val="002060"/>
          <w:sz w:val="22"/>
          <w:szCs w:val="22"/>
        </w:rPr>
      </w:pPr>
    </w:p>
    <w:sdt>
      <w:sdtPr>
        <w:rPr>
          <w:rFonts w:ascii="Vinci Sans Light" w:eastAsia="Calibri" w:hAnsi="Vinci Sans Light"/>
          <w:color w:val="002060"/>
          <w:sz w:val="22"/>
          <w:szCs w:val="22"/>
          <w:lang w:val="en-US" w:eastAsia="en-US"/>
        </w:rPr>
        <w:id w:val="-554470101"/>
        <w:docPartObj>
          <w:docPartGallery w:val="Cover Pages"/>
          <w:docPartUnique/>
        </w:docPartObj>
      </w:sdtPr>
      <w:sdtEndPr>
        <w:rPr>
          <w:color w:val="1F3864"/>
        </w:rPr>
      </w:sdtEndPr>
      <w:sdtContent>
        <w:p w14:paraId="406E9D0D" w14:textId="77777777" w:rsidR="007F3DB6" w:rsidRPr="00F22272" w:rsidRDefault="007F3DB6" w:rsidP="007F3DB6">
          <w:pPr>
            <w:spacing w:after="160" w:line="259" w:lineRule="auto"/>
            <w:rPr>
              <w:rFonts w:ascii="Vinci Sans Light" w:eastAsia="Calibri" w:hAnsi="Vinci Sans Light"/>
              <w:color w:val="1F3864"/>
              <w:sz w:val="22"/>
              <w:szCs w:val="22"/>
              <w:lang w:val="en-US" w:eastAsia="en-US"/>
            </w:rPr>
          </w:pPr>
        </w:p>
        <w:p w14:paraId="06B4D9AB" w14:textId="77777777" w:rsidR="007F3DB6" w:rsidRPr="00F22272" w:rsidRDefault="007F3DB6" w:rsidP="007F3DB6">
          <w:pPr>
            <w:spacing w:after="160" w:line="259" w:lineRule="auto"/>
            <w:rPr>
              <w:rFonts w:ascii="Vinci Sans Light" w:eastAsia="Calibri" w:hAnsi="Vinci Sans Light"/>
              <w:color w:val="1F3864"/>
              <w:sz w:val="22"/>
              <w:szCs w:val="22"/>
              <w:lang w:val="en-US" w:eastAsia="en-US"/>
            </w:rPr>
          </w:pPr>
        </w:p>
        <w:p w14:paraId="630F25BF" w14:textId="77777777" w:rsidR="007F3DB6" w:rsidRPr="00F22272" w:rsidRDefault="007F3DB6" w:rsidP="007F3DB6">
          <w:pPr>
            <w:spacing w:after="160" w:line="259" w:lineRule="auto"/>
            <w:rPr>
              <w:rFonts w:ascii="Vinci Sans Light" w:eastAsia="Calibri" w:hAnsi="Vinci Sans Light"/>
              <w:color w:val="1F3864"/>
              <w:sz w:val="22"/>
              <w:szCs w:val="22"/>
              <w:lang w:val="en-US" w:eastAsia="en-US"/>
            </w:rPr>
          </w:pPr>
        </w:p>
        <w:p w14:paraId="57280C2B" w14:textId="77777777" w:rsidR="007F3DB6" w:rsidRPr="00F22272" w:rsidRDefault="007F3DB6" w:rsidP="007F3DB6">
          <w:pPr>
            <w:spacing w:after="160" w:line="259" w:lineRule="auto"/>
            <w:rPr>
              <w:rFonts w:ascii="Vinci Sans Light" w:eastAsia="Calibri" w:hAnsi="Vinci Sans Light"/>
              <w:color w:val="1F3864"/>
              <w:sz w:val="22"/>
              <w:szCs w:val="22"/>
              <w:lang w:val="en-US" w:eastAsia="en-US"/>
            </w:rPr>
          </w:pPr>
        </w:p>
        <w:p w14:paraId="3667AA29" w14:textId="77777777" w:rsidR="007F3DB6" w:rsidRPr="00F22272" w:rsidRDefault="007F3DB6" w:rsidP="007F3DB6">
          <w:pPr>
            <w:spacing w:after="160" w:line="259" w:lineRule="auto"/>
            <w:rPr>
              <w:rFonts w:ascii="Vinci Sans Light" w:eastAsia="Calibri" w:hAnsi="Vinci Sans Light"/>
              <w:color w:val="1F3864"/>
              <w:sz w:val="22"/>
              <w:szCs w:val="22"/>
              <w:lang w:val="en-US" w:eastAsia="en-US"/>
            </w:rPr>
          </w:pPr>
        </w:p>
        <w:p w14:paraId="099CF65C" w14:textId="77777777" w:rsidR="007F3DB6" w:rsidRPr="00F22272" w:rsidRDefault="007F3DB6" w:rsidP="007F3DB6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160" w:line="259" w:lineRule="auto"/>
            <w:jc w:val="center"/>
            <w:rPr>
              <w:rFonts w:ascii="Vinci Sans Light" w:eastAsia="Calibri" w:hAnsi="Vinci Sans Light"/>
              <w:color w:val="1F3864"/>
              <w:sz w:val="22"/>
              <w:szCs w:val="22"/>
              <w:lang w:eastAsia="en-US"/>
            </w:rPr>
          </w:pPr>
        </w:p>
        <w:p w14:paraId="21269286" w14:textId="416D683D" w:rsidR="001550DA" w:rsidRPr="001550DA" w:rsidRDefault="001550DA" w:rsidP="001550DA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160" w:line="259" w:lineRule="auto"/>
            <w:jc w:val="center"/>
            <w:rPr>
              <w:rFonts w:ascii="Vinci Sans Light" w:eastAsia="Calibri" w:hAnsi="Vinci Sans Light"/>
              <w:color w:val="1F3864"/>
              <w:sz w:val="32"/>
              <w:szCs w:val="32"/>
              <w:lang w:eastAsia="en-US"/>
            </w:rPr>
          </w:pPr>
          <w:r>
            <w:rPr>
              <w:rFonts w:ascii="Vinci Sans Light" w:eastAsia="Calibri" w:hAnsi="Vinci Sans Light"/>
              <w:color w:val="1F3864"/>
              <w:sz w:val="32"/>
              <w:szCs w:val="32"/>
              <w:lang w:eastAsia="en-US"/>
            </w:rPr>
            <w:t xml:space="preserve">AVENANT </w:t>
          </w:r>
          <w:r w:rsidR="00EB7225">
            <w:rPr>
              <w:rFonts w:ascii="Vinci Sans Light" w:eastAsia="Calibri" w:hAnsi="Vinci Sans Light"/>
              <w:color w:val="1F3864"/>
              <w:sz w:val="32"/>
              <w:szCs w:val="32"/>
              <w:lang w:eastAsia="en-US"/>
            </w:rPr>
            <w:t xml:space="preserve">N°1 </w:t>
          </w:r>
          <w:r>
            <w:rPr>
              <w:rFonts w:ascii="Vinci Sans Light" w:eastAsia="Calibri" w:hAnsi="Vinci Sans Light"/>
              <w:color w:val="1F3864"/>
              <w:sz w:val="32"/>
              <w:szCs w:val="32"/>
              <w:lang w:eastAsia="en-US"/>
            </w:rPr>
            <w:t>A L’</w:t>
          </w:r>
          <w:r w:rsidR="007F3DB6" w:rsidRPr="00F22272">
            <w:rPr>
              <w:rFonts w:ascii="Vinci Sans Light" w:eastAsia="Calibri" w:hAnsi="Vinci Sans Light"/>
              <w:color w:val="1F3864"/>
              <w:sz w:val="32"/>
              <w:szCs w:val="32"/>
              <w:lang w:eastAsia="en-US"/>
            </w:rPr>
            <w:t>ACCORD SUR</w:t>
          </w:r>
          <w:r w:rsidRPr="001550DA">
            <w:rPr>
              <w:rFonts w:ascii="Vinci Sans Light" w:eastAsia="Calibri" w:hAnsi="Vinci Sans Light"/>
              <w:color w:val="1F3864"/>
              <w:sz w:val="32"/>
              <w:szCs w:val="32"/>
              <w:lang w:eastAsia="en-US"/>
            </w:rPr>
            <w:t xml:space="preserve"> LA PRISE EN CHARGE </w:t>
          </w:r>
        </w:p>
        <w:p w14:paraId="79F64271" w14:textId="64D379CC" w:rsidR="001550DA" w:rsidRDefault="001550DA" w:rsidP="001550DA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160" w:line="259" w:lineRule="auto"/>
            <w:jc w:val="center"/>
            <w:rPr>
              <w:rFonts w:ascii="Vinci Sans Light" w:eastAsia="Calibri" w:hAnsi="Vinci Sans Light"/>
              <w:color w:val="1F3864"/>
              <w:sz w:val="32"/>
              <w:szCs w:val="32"/>
              <w:lang w:eastAsia="en-US"/>
            </w:rPr>
          </w:pPr>
          <w:r w:rsidRPr="001550DA">
            <w:rPr>
              <w:rFonts w:ascii="Vinci Sans Light" w:eastAsia="Calibri" w:hAnsi="Vinci Sans Light"/>
              <w:color w:val="1F3864"/>
              <w:sz w:val="32"/>
              <w:szCs w:val="32"/>
              <w:lang w:eastAsia="en-US"/>
            </w:rPr>
            <w:t>DES TRANSPORTS DOMICILE- TRAVAIL</w:t>
          </w:r>
          <w:r w:rsidR="00EB7225">
            <w:rPr>
              <w:rFonts w:ascii="Vinci Sans Light" w:eastAsia="Calibri" w:hAnsi="Vinci Sans Light"/>
              <w:color w:val="1F3864"/>
              <w:sz w:val="32"/>
              <w:szCs w:val="32"/>
              <w:lang w:eastAsia="en-US"/>
            </w:rPr>
            <w:t xml:space="preserve"> d</w:t>
          </w:r>
          <w:r>
            <w:rPr>
              <w:rFonts w:ascii="Vinci Sans Light" w:eastAsia="Calibri" w:hAnsi="Vinci Sans Light"/>
              <w:color w:val="1F3864"/>
              <w:sz w:val="32"/>
              <w:szCs w:val="32"/>
              <w:lang w:eastAsia="en-US"/>
            </w:rPr>
            <w:t>u 1</w:t>
          </w:r>
          <w:r w:rsidRPr="001550DA">
            <w:rPr>
              <w:rFonts w:ascii="Vinci Sans Light" w:eastAsia="Calibri" w:hAnsi="Vinci Sans Light"/>
              <w:color w:val="1F3864"/>
              <w:sz w:val="32"/>
              <w:szCs w:val="32"/>
              <w:vertAlign w:val="superscript"/>
              <w:lang w:eastAsia="en-US"/>
            </w:rPr>
            <w:t>er</w:t>
          </w:r>
          <w:r>
            <w:rPr>
              <w:rFonts w:ascii="Vinci Sans Light" w:eastAsia="Calibri" w:hAnsi="Vinci Sans Light"/>
              <w:color w:val="1F3864"/>
              <w:sz w:val="32"/>
              <w:szCs w:val="32"/>
              <w:lang w:eastAsia="en-US"/>
            </w:rPr>
            <w:t xml:space="preserve"> mai 2023</w:t>
          </w:r>
        </w:p>
        <w:p w14:paraId="1BCE9E0A" w14:textId="77777777" w:rsidR="001550DA" w:rsidRPr="00F22272" w:rsidRDefault="001550DA" w:rsidP="001550DA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160" w:line="259" w:lineRule="auto"/>
            <w:jc w:val="center"/>
            <w:rPr>
              <w:rFonts w:ascii="Vinci Sans Light" w:eastAsia="Calibri" w:hAnsi="Vinci Sans Light"/>
              <w:color w:val="1F3864"/>
              <w:sz w:val="22"/>
              <w:szCs w:val="22"/>
              <w:lang w:eastAsia="en-US"/>
            </w:rPr>
          </w:pPr>
        </w:p>
        <w:p w14:paraId="04E742B9" w14:textId="77777777" w:rsidR="007F3DB6" w:rsidRPr="00F22272" w:rsidRDefault="007F3DB6" w:rsidP="007F3DB6">
          <w:pPr>
            <w:spacing w:after="160" w:line="259" w:lineRule="auto"/>
            <w:rPr>
              <w:rFonts w:ascii="Vinci Sans Light" w:eastAsia="Calibri" w:hAnsi="Vinci Sans Light"/>
              <w:color w:val="1F3864"/>
              <w:sz w:val="22"/>
              <w:szCs w:val="22"/>
              <w:lang w:eastAsia="en-US"/>
            </w:rPr>
          </w:pPr>
        </w:p>
        <w:p w14:paraId="36F75C45" w14:textId="77777777" w:rsidR="007F3DB6" w:rsidRPr="00F22272" w:rsidRDefault="007F3DB6" w:rsidP="007F3DB6">
          <w:pPr>
            <w:spacing w:after="160" w:line="259" w:lineRule="auto"/>
            <w:rPr>
              <w:rFonts w:ascii="Vinci Sans Light" w:eastAsia="Calibri" w:hAnsi="Vinci Sans Light"/>
              <w:color w:val="1F3864"/>
              <w:sz w:val="22"/>
              <w:szCs w:val="22"/>
              <w:lang w:val="en-US" w:eastAsia="en-US"/>
            </w:rPr>
          </w:pPr>
          <w:r w:rsidRPr="00F22272">
            <w:rPr>
              <w:rFonts w:ascii="Vinci Sans Light" w:eastAsia="Calibri" w:hAnsi="Vinci Sans Light"/>
              <w:noProof/>
              <w:color w:val="1F3864"/>
              <w:sz w:val="22"/>
              <w:szCs w:val="22"/>
              <w:lang w:eastAsia="zh-CN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anchorId="6FC7E9E6" wp14:editId="63650501">
                    <wp:simplePos x="0" y="0"/>
                    <wp:positionH relativeFrom="column">
                      <wp:posOffset>618972</wp:posOffset>
                    </wp:positionH>
                    <wp:positionV relativeFrom="paragraph">
                      <wp:posOffset>5483834</wp:posOffset>
                    </wp:positionV>
                    <wp:extent cx="5777383" cy="666885"/>
                    <wp:effectExtent l="0" t="0" r="0" b="0"/>
                    <wp:wrapNone/>
                    <wp:docPr id="127" name="Forme libre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5777383" cy="666885"/>
                            </a:xfrm>
                            <a:custGeom>
                              <a:avLst/>
                              <a:gdLst>
                                <a:gd name="T0" fmla="*/ 607 w 607"/>
                                <a:gd name="T1" fmla="*/ 0 h 66"/>
                                <a:gd name="T2" fmla="*/ 176 w 607"/>
                                <a:gd name="T3" fmla="*/ 57 h 66"/>
                                <a:gd name="T4" fmla="*/ 0 w 607"/>
                                <a:gd name="T5" fmla="*/ 48 h 66"/>
                                <a:gd name="T6" fmla="*/ 251 w 607"/>
                                <a:gd name="T7" fmla="*/ 66 h 66"/>
                                <a:gd name="T8" fmla="*/ 607 w 607"/>
                                <a:gd name="T9" fmla="*/ 27 h 66"/>
                                <a:gd name="T10" fmla="*/ 607 w 607"/>
                                <a:gd name="T11" fmla="*/ 0 h 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07" h="66">
                                  <a:moveTo>
                                    <a:pt x="607" y="0"/>
                                  </a:moveTo>
                                  <a:cubicBezTo>
                                    <a:pt x="450" y="44"/>
                                    <a:pt x="300" y="57"/>
                                    <a:pt x="176" y="57"/>
                                  </a:cubicBezTo>
                                  <a:cubicBezTo>
                                    <a:pt x="109" y="57"/>
                                    <a:pt x="49" y="53"/>
                                    <a:pt x="0" y="48"/>
                                  </a:cubicBezTo>
                                  <a:cubicBezTo>
                                    <a:pt x="66" y="58"/>
                                    <a:pt x="152" y="66"/>
                                    <a:pt x="251" y="66"/>
                                  </a:cubicBezTo>
                                  <a:cubicBezTo>
                                    <a:pt x="358" y="66"/>
                                    <a:pt x="480" y="56"/>
                                    <a:pt x="607" y="27"/>
                                  </a:cubicBezTo>
                                  <a:cubicBezTo>
                                    <a:pt x="607" y="0"/>
                                    <a:pt x="607" y="0"/>
                                    <a:pt x="607" y="0"/>
                                  </a:cubicBezTo>
                                </a:path>
                              </a:pathLst>
                            </a:custGeom>
                            <a:solidFill>
                              <a:sysClr val="window" lastClr="FFFFFF">
                                <a:alpha val="3000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b" anchorCtr="0" upright="1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w14:anchorId="518583E3" id="Forme libre 11" o:spid="_x0000_s1026" style="position:absolute;margin-left:48.75pt;margin-top:431.8pt;width:454.9pt;height:52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coordsize="607,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" path="m607,c450,44,300,57,176,57,109,57,49,53,,48,66,58,152,66,251,66,358,66,480,56,607,27,607,,607,,607,e" fillcolor="window" stroked="f">
                    <v:fill opacity="19789f"/>
                    <v:path arrowok="t" o:connecttype="custom" o:connectlocs="5777383,0;1675156,575946;0,485007;2389000,666885;5777383,272817;5777383,0" o:connectangles="0,0,0,0,0,0"/>
                  </v:shape>
                </w:pict>
              </mc:Fallback>
            </mc:AlternateContent>
          </w:r>
          <w:r w:rsidRPr="00F22272">
            <w:rPr>
              <w:rFonts w:ascii="Vinci Sans Light" w:eastAsia="Calibri" w:hAnsi="Vinci Sans Light"/>
              <w:color w:val="1F3864"/>
              <w:sz w:val="22"/>
              <w:szCs w:val="22"/>
              <w:lang w:eastAsia="en-US"/>
            </w:rPr>
            <w:br w:type="page"/>
          </w:r>
        </w:p>
      </w:sdtContent>
    </w:sdt>
    <w:p w14:paraId="4C38E079" w14:textId="77777777" w:rsidR="007F3DB6" w:rsidRPr="00F22272" w:rsidRDefault="007F3DB6" w:rsidP="007F3DB6">
      <w:pPr>
        <w:spacing w:line="259" w:lineRule="auto"/>
        <w:rPr>
          <w:rFonts w:ascii="Vinci Sans Light" w:eastAsia="Calibri" w:hAnsi="Vinci Sans Light"/>
          <w:color w:val="1F3864"/>
          <w:sz w:val="22"/>
          <w:szCs w:val="22"/>
          <w:lang w:val="en-US" w:eastAsia="en-US"/>
        </w:rPr>
      </w:pPr>
    </w:p>
    <w:p w14:paraId="06AA9C48" w14:textId="39455973" w:rsidR="007F3DB6" w:rsidRPr="00F22272" w:rsidRDefault="007F3DB6" w:rsidP="007F3DB6">
      <w:pPr>
        <w:spacing w:line="259" w:lineRule="auto"/>
        <w:rPr>
          <w:rFonts w:ascii="Vinci Sans Light" w:eastAsia="Calibri" w:hAnsi="Vinci Sans Light"/>
          <w:color w:val="1F3864"/>
          <w:sz w:val="22"/>
          <w:szCs w:val="22"/>
          <w:lang w:eastAsia="en-US"/>
        </w:rPr>
      </w:pPr>
      <w:r w:rsidRPr="00F22272">
        <w:rPr>
          <w:rFonts w:ascii="Vinci Sans Light" w:eastAsia="Calibri" w:hAnsi="Vinci Sans Light"/>
          <w:color w:val="1F3864"/>
          <w:sz w:val="22"/>
          <w:szCs w:val="22"/>
          <w:lang w:eastAsia="en-US"/>
        </w:rPr>
        <w:t>Entre d’une part,</w:t>
      </w:r>
    </w:p>
    <w:p w14:paraId="51E8B673" w14:textId="77777777" w:rsidR="007F3DB6" w:rsidRPr="00F22272" w:rsidRDefault="007F3DB6" w:rsidP="007F3DB6">
      <w:pPr>
        <w:spacing w:line="259" w:lineRule="auto"/>
        <w:ind w:left="360"/>
        <w:jc w:val="right"/>
        <w:rPr>
          <w:rFonts w:ascii="Vinci Sans Light" w:eastAsia="Calibri" w:hAnsi="Vinci Sans Light"/>
          <w:color w:val="1F3864"/>
          <w:sz w:val="22"/>
          <w:szCs w:val="22"/>
          <w:lang w:eastAsia="en-US"/>
        </w:rPr>
      </w:pPr>
      <w:r w:rsidRPr="00F22272">
        <w:rPr>
          <w:rFonts w:ascii="Vinci Sans Light" w:eastAsia="Calibri" w:hAnsi="Vinci Sans Light"/>
          <w:color w:val="1F3864"/>
          <w:sz w:val="22"/>
          <w:szCs w:val="22"/>
          <w:lang w:eastAsia="en-US"/>
        </w:rPr>
        <w:t xml:space="preserve">La </w:t>
      </w:r>
      <w:r w:rsidRPr="00F22272">
        <w:rPr>
          <w:rFonts w:ascii="Vinci Sans Light" w:eastAsia="Calibri" w:hAnsi="Vinci Sans Light"/>
          <w:b/>
          <w:color w:val="1F3864"/>
          <w:sz w:val="22"/>
          <w:szCs w:val="22"/>
          <w:lang w:eastAsia="en-US"/>
        </w:rPr>
        <w:t>société</w:t>
      </w:r>
      <w:r w:rsidRPr="00F22272">
        <w:rPr>
          <w:rFonts w:ascii="Vinci Sans Light" w:eastAsia="Calibri" w:hAnsi="Vinci Sans Light"/>
          <w:color w:val="1F3864"/>
          <w:sz w:val="22"/>
          <w:szCs w:val="22"/>
          <w:lang w:eastAsia="en-US"/>
        </w:rPr>
        <w:t xml:space="preserve"> </w:t>
      </w:r>
      <w:r w:rsidRPr="00F22272">
        <w:rPr>
          <w:rFonts w:ascii="Vinci Sans Light" w:eastAsia="Calibri" w:hAnsi="Vinci Sans Light"/>
          <w:b/>
          <w:color w:val="1F3864"/>
          <w:sz w:val="22"/>
          <w:szCs w:val="22"/>
          <w:lang w:eastAsia="en-US"/>
        </w:rPr>
        <w:t>SANTERNE EST TELECOMS</w:t>
      </w:r>
      <w:r w:rsidRPr="00F22272">
        <w:rPr>
          <w:rFonts w:ascii="Vinci Sans Light" w:eastAsia="Calibri" w:hAnsi="Vinci Sans Light"/>
          <w:color w:val="1F3864"/>
          <w:sz w:val="22"/>
          <w:szCs w:val="22"/>
          <w:lang w:eastAsia="en-US"/>
        </w:rPr>
        <w:t>,</w:t>
      </w:r>
    </w:p>
    <w:p w14:paraId="67AC3A95" w14:textId="77777777" w:rsidR="007F3DB6" w:rsidRPr="00F22272" w:rsidRDefault="007F3DB6" w:rsidP="007F3DB6">
      <w:pPr>
        <w:spacing w:line="259" w:lineRule="auto"/>
        <w:ind w:left="360"/>
        <w:jc w:val="right"/>
        <w:rPr>
          <w:rFonts w:ascii="Vinci Sans Light" w:eastAsia="Calibri" w:hAnsi="Vinci Sans Light"/>
          <w:color w:val="1F3864"/>
          <w:sz w:val="22"/>
          <w:szCs w:val="22"/>
          <w:lang w:eastAsia="en-US"/>
        </w:rPr>
      </w:pPr>
      <w:proofErr w:type="gramStart"/>
      <w:r w:rsidRPr="00F22272">
        <w:rPr>
          <w:rFonts w:ascii="Vinci Sans Light" w:eastAsia="Calibri" w:hAnsi="Vinci Sans Light"/>
          <w:color w:val="1F3864"/>
          <w:sz w:val="22"/>
          <w:szCs w:val="22"/>
          <w:lang w:eastAsia="en-US"/>
        </w:rPr>
        <w:t>immatriculée</w:t>
      </w:r>
      <w:proofErr w:type="gramEnd"/>
      <w:r w:rsidRPr="00F22272">
        <w:rPr>
          <w:rFonts w:ascii="Vinci Sans Light" w:eastAsia="Calibri" w:hAnsi="Vinci Sans Light"/>
          <w:color w:val="1F3864"/>
          <w:sz w:val="22"/>
          <w:szCs w:val="22"/>
          <w:lang w:eastAsia="en-US"/>
        </w:rPr>
        <w:t xml:space="preserve"> au RCS de Metz sous le numéro 443 976 790,</w:t>
      </w:r>
    </w:p>
    <w:p w14:paraId="55505A0B" w14:textId="77777777" w:rsidR="007F3DB6" w:rsidRPr="00F22272" w:rsidRDefault="007F3DB6" w:rsidP="007F3DB6">
      <w:pPr>
        <w:spacing w:line="259" w:lineRule="auto"/>
        <w:ind w:left="360"/>
        <w:jc w:val="right"/>
        <w:rPr>
          <w:rFonts w:ascii="Vinci Sans Light" w:eastAsia="Calibri" w:hAnsi="Vinci Sans Light"/>
          <w:color w:val="1F3864"/>
          <w:sz w:val="22"/>
          <w:szCs w:val="22"/>
          <w:lang w:eastAsia="en-US"/>
        </w:rPr>
      </w:pPr>
      <w:proofErr w:type="gramStart"/>
      <w:r w:rsidRPr="00F22272">
        <w:rPr>
          <w:rFonts w:ascii="Vinci Sans Light" w:eastAsia="Calibri" w:hAnsi="Vinci Sans Light"/>
          <w:color w:val="1F3864"/>
          <w:sz w:val="22"/>
          <w:szCs w:val="22"/>
          <w:lang w:eastAsia="en-US"/>
        </w:rPr>
        <w:t>dont</w:t>
      </w:r>
      <w:proofErr w:type="gramEnd"/>
      <w:r w:rsidRPr="00F22272">
        <w:rPr>
          <w:rFonts w:ascii="Vinci Sans Light" w:eastAsia="Calibri" w:hAnsi="Vinci Sans Light"/>
          <w:color w:val="1F3864"/>
          <w:sz w:val="22"/>
          <w:szCs w:val="22"/>
          <w:lang w:eastAsia="en-US"/>
        </w:rPr>
        <w:t xml:space="preserve"> le siège est situé ZAC Jacques </w:t>
      </w:r>
      <w:proofErr w:type="spellStart"/>
      <w:r w:rsidRPr="00F22272">
        <w:rPr>
          <w:rFonts w:ascii="Vinci Sans Light" w:eastAsia="Calibri" w:hAnsi="Vinci Sans Light"/>
          <w:color w:val="1F3864"/>
          <w:sz w:val="22"/>
          <w:szCs w:val="22"/>
          <w:lang w:eastAsia="en-US"/>
        </w:rPr>
        <w:t>Velers</w:t>
      </w:r>
      <w:proofErr w:type="spellEnd"/>
      <w:r w:rsidRPr="00F22272">
        <w:rPr>
          <w:rFonts w:ascii="Vinci Sans Light" w:eastAsia="Calibri" w:hAnsi="Vinci Sans Light"/>
          <w:color w:val="1F3864"/>
          <w:sz w:val="22"/>
          <w:szCs w:val="22"/>
          <w:lang w:eastAsia="en-US"/>
        </w:rPr>
        <w:t>, 101 rue de Thionville 57300 AY- SUR- MOSELLE,</w:t>
      </w:r>
    </w:p>
    <w:p w14:paraId="069B31C4" w14:textId="06325786" w:rsidR="007F3DB6" w:rsidRPr="00F22272" w:rsidRDefault="007F3DB6" w:rsidP="007F3DB6">
      <w:pPr>
        <w:spacing w:line="259" w:lineRule="auto"/>
        <w:ind w:left="360"/>
        <w:jc w:val="right"/>
        <w:rPr>
          <w:rFonts w:ascii="Vinci Sans Light" w:eastAsia="Calibri" w:hAnsi="Vinci Sans Light"/>
          <w:color w:val="1F3864"/>
          <w:sz w:val="22"/>
          <w:szCs w:val="22"/>
          <w:lang w:eastAsia="en-US"/>
        </w:rPr>
      </w:pPr>
      <w:proofErr w:type="gramStart"/>
      <w:r w:rsidRPr="00F22272">
        <w:rPr>
          <w:rFonts w:ascii="Vinci Sans Light" w:eastAsia="Calibri" w:hAnsi="Vinci Sans Light"/>
          <w:color w:val="1F3864"/>
          <w:sz w:val="22"/>
          <w:szCs w:val="22"/>
          <w:lang w:eastAsia="en-US"/>
        </w:rPr>
        <w:t>représentée</w:t>
      </w:r>
      <w:proofErr w:type="gramEnd"/>
      <w:r w:rsidRPr="00F22272">
        <w:rPr>
          <w:rFonts w:ascii="Vinci Sans Light" w:eastAsia="Calibri" w:hAnsi="Vinci Sans Light"/>
          <w:color w:val="1F3864"/>
          <w:sz w:val="22"/>
          <w:szCs w:val="22"/>
          <w:lang w:eastAsia="en-US"/>
        </w:rPr>
        <w:t xml:space="preserve"> par </w:t>
      </w:r>
      <w:r w:rsidR="009C0802">
        <w:rPr>
          <w:rFonts w:ascii="Vinci Sans Light" w:eastAsia="Arial" w:hAnsi="Vinci Sans Light" w:cs="Arial"/>
          <w:color w:val="1F3864"/>
          <w:spacing w:val="5"/>
          <w:sz w:val="22"/>
          <w:szCs w:val="22"/>
          <w:lang w:eastAsia="en-US"/>
        </w:rPr>
        <w:t>[…]</w:t>
      </w:r>
      <w:r w:rsidRPr="00F22272">
        <w:rPr>
          <w:rFonts w:ascii="Vinci Sans Light" w:eastAsia="Calibri" w:hAnsi="Vinci Sans Light"/>
          <w:color w:val="1F3864"/>
          <w:sz w:val="22"/>
          <w:szCs w:val="22"/>
          <w:lang w:eastAsia="en-US"/>
        </w:rPr>
        <w:t>, en tant que Président,</w:t>
      </w:r>
    </w:p>
    <w:p w14:paraId="07DD4203" w14:textId="77777777" w:rsidR="007F3DB6" w:rsidRPr="00F22272" w:rsidRDefault="007F3DB6" w:rsidP="007F3DB6">
      <w:pPr>
        <w:spacing w:line="259" w:lineRule="auto"/>
        <w:rPr>
          <w:rFonts w:ascii="Vinci Sans Light" w:eastAsia="Calibri" w:hAnsi="Vinci Sans Light"/>
          <w:color w:val="1F3864"/>
          <w:sz w:val="22"/>
          <w:szCs w:val="22"/>
          <w:lang w:eastAsia="en-US"/>
        </w:rPr>
      </w:pPr>
      <w:r w:rsidRPr="00F22272">
        <w:rPr>
          <w:rFonts w:ascii="Vinci Sans Light" w:eastAsia="Calibri" w:hAnsi="Vinci Sans Light"/>
          <w:color w:val="1F3864"/>
          <w:sz w:val="22"/>
          <w:szCs w:val="22"/>
          <w:lang w:eastAsia="en-US"/>
        </w:rPr>
        <w:t>Ci-après dénommée « la société » ;</w:t>
      </w:r>
    </w:p>
    <w:p w14:paraId="4C75849A" w14:textId="77777777" w:rsidR="007F3DB6" w:rsidRPr="00F22272" w:rsidRDefault="007F3DB6" w:rsidP="007F3DB6">
      <w:pPr>
        <w:spacing w:line="259" w:lineRule="auto"/>
        <w:rPr>
          <w:rFonts w:ascii="Vinci Sans Light" w:eastAsia="Calibri" w:hAnsi="Vinci Sans Light"/>
          <w:color w:val="1F3864"/>
          <w:sz w:val="22"/>
          <w:szCs w:val="22"/>
          <w:lang w:eastAsia="en-US"/>
        </w:rPr>
      </w:pPr>
    </w:p>
    <w:p w14:paraId="536CF7F6" w14:textId="77777777" w:rsidR="007F3DB6" w:rsidRPr="00F22272" w:rsidRDefault="007F3DB6" w:rsidP="007F3DB6">
      <w:pPr>
        <w:spacing w:line="259" w:lineRule="auto"/>
        <w:rPr>
          <w:rFonts w:ascii="Vinci Sans Light" w:eastAsia="Calibri" w:hAnsi="Vinci Sans Light"/>
          <w:color w:val="1F3864"/>
          <w:sz w:val="22"/>
          <w:szCs w:val="22"/>
          <w:lang w:eastAsia="en-US"/>
        </w:rPr>
      </w:pPr>
    </w:p>
    <w:p w14:paraId="1671876A" w14:textId="77777777" w:rsidR="007F3DB6" w:rsidRPr="00F22272" w:rsidRDefault="007F3DB6" w:rsidP="007F3DB6">
      <w:pPr>
        <w:spacing w:line="259" w:lineRule="auto"/>
        <w:rPr>
          <w:rFonts w:ascii="Vinci Sans Light" w:eastAsia="Calibri" w:hAnsi="Vinci Sans Light"/>
          <w:color w:val="1F3864"/>
          <w:sz w:val="22"/>
          <w:szCs w:val="22"/>
          <w:lang w:eastAsia="en-US"/>
        </w:rPr>
      </w:pPr>
      <w:r w:rsidRPr="00F22272">
        <w:rPr>
          <w:rFonts w:ascii="Vinci Sans Light" w:eastAsia="Calibri" w:hAnsi="Vinci Sans Light"/>
          <w:color w:val="1F3864"/>
          <w:sz w:val="22"/>
          <w:szCs w:val="22"/>
          <w:lang w:eastAsia="en-US"/>
        </w:rPr>
        <w:t>Et d’autre part,</w:t>
      </w:r>
    </w:p>
    <w:p w14:paraId="2AA98805" w14:textId="77777777" w:rsidR="007F3DB6" w:rsidRPr="00F22272" w:rsidRDefault="007F3DB6" w:rsidP="007F3DB6">
      <w:pPr>
        <w:spacing w:line="259" w:lineRule="auto"/>
        <w:rPr>
          <w:rFonts w:ascii="Vinci Sans Light" w:eastAsia="Calibri" w:hAnsi="Vinci Sans Light"/>
          <w:color w:val="1F3864"/>
          <w:sz w:val="22"/>
          <w:szCs w:val="22"/>
          <w:lang w:eastAsia="en-US"/>
        </w:rPr>
      </w:pPr>
    </w:p>
    <w:p w14:paraId="44D3F465" w14:textId="77777777" w:rsidR="007F3DB6" w:rsidRPr="00F22272" w:rsidRDefault="007F3DB6" w:rsidP="007F3DB6">
      <w:pPr>
        <w:tabs>
          <w:tab w:val="left" w:pos="360"/>
          <w:tab w:val="left" w:pos="432"/>
        </w:tabs>
        <w:spacing w:after="200" w:line="276" w:lineRule="auto"/>
        <w:ind w:left="360"/>
        <w:contextualSpacing/>
        <w:jc w:val="right"/>
        <w:textAlignment w:val="baseline"/>
        <w:rPr>
          <w:rFonts w:ascii="Vinci Sans Light" w:eastAsia="Arial" w:hAnsi="Vinci Sans Light" w:cs="Arial"/>
          <w:color w:val="1F3864"/>
          <w:spacing w:val="5"/>
          <w:sz w:val="22"/>
          <w:szCs w:val="22"/>
          <w:lang w:eastAsia="en-US"/>
        </w:rPr>
      </w:pPr>
      <w:r w:rsidRPr="00F22272">
        <w:rPr>
          <w:rFonts w:ascii="Vinci Sans Light" w:eastAsia="Arial" w:hAnsi="Vinci Sans Light" w:cs="Arial"/>
          <w:b/>
          <w:color w:val="1F3864"/>
          <w:spacing w:val="5"/>
          <w:sz w:val="22"/>
          <w:szCs w:val="22"/>
          <w:lang w:eastAsia="en-US"/>
        </w:rPr>
        <w:t>L'organisation syndicale CFTC</w:t>
      </w:r>
      <w:r w:rsidRPr="00F22272">
        <w:rPr>
          <w:rFonts w:ascii="Vinci Sans Light" w:eastAsia="Arial" w:hAnsi="Vinci Sans Light" w:cs="Arial"/>
          <w:color w:val="1F3864"/>
          <w:spacing w:val="5"/>
          <w:sz w:val="22"/>
          <w:szCs w:val="22"/>
          <w:lang w:eastAsia="en-US"/>
        </w:rPr>
        <w:t>,</w:t>
      </w:r>
    </w:p>
    <w:p w14:paraId="2B2BAB22" w14:textId="44BF8CC8" w:rsidR="007F3DB6" w:rsidRPr="00F22272" w:rsidRDefault="007F3DB6" w:rsidP="00EB7225">
      <w:pPr>
        <w:tabs>
          <w:tab w:val="left" w:pos="360"/>
          <w:tab w:val="left" w:pos="432"/>
        </w:tabs>
        <w:spacing w:after="200" w:line="276" w:lineRule="auto"/>
        <w:ind w:left="360"/>
        <w:contextualSpacing/>
        <w:jc w:val="right"/>
        <w:textAlignment w:val="baseline"/>
        <w:rPr>
          <w:rFonts w:ascii="Vinci Sans Light" w:eastAsia="Arial" w:hAnsi="Vinci Sans Light" w:cs="Arial"/>
          <w:color w:val="1F3864"/>
          <w:spacing w:val="5"/>
          <w:sz w:val="22"/>
          <w:szCs w:val="22"/>
          <w:lang w:eastAsia="en-US"/>
        </w:rPr>
      </w:pPr>
      <w:proofErr w:type="gramStart"/>
      <w:r w:rsidRPr="00F22272">
        <w:rPr>
          <w:rFonts w:ascii="Vinci Sans Light" w:eastAsia="Arial" w:hAnsi="Vinci Sans Light" w:cs="Arial"/>
          <w:color w:val="1F3864"/>
          <w:spacing w:val="5"/>
          <w:sz w:val="22"/>
          <w:szCs w:val="22"/>
          <w:lang w:eastAsia="en-US"/>
        </w:rPr>
        <w:t>représentée</w:t>
      </w:r>
      <w:proofErr w:type="gramEnd"/>
      <w:r w:rsidRPr="00F22272">
        <w:rPr>
          <w:rFonts w:ascii="Vinci Sans Light" w:eastAsia="Arial" w:hAnsi="Vinci Sans Light" w:cs="Arial"/>
          <w:color w:val="1F3864"/>
          <w:spacing w:val="5"/>
          <w:sz w:val="22"/>
          <w:szCs w:val="22"/>
          <w:lang w:eastAsia="en-US"/>
        </w:rPr>
        <w:t xml:space="preserve"> par </w:t>
      </w:r>
      <w:r w:rsidR="009C0802">
        <w:rPr>
          <w:rFonts w:ascii="Vinci Sans Light" w:eastAsia="Arial" w:hAnsi="Vinci Sans Light" w:cs="Arial"/>
          <w:color w:val="1F3864"/>
          <w:spacing w:val="5"/>
          <w:sz w:val="22"/>
          <w:szCs w:val="22"/>
          <w:lang w:eastAsia="en-US"/>
        </w:rPr>
        <w:t>[…]</w:t>
      </w:r>
      <w:r w:rsidRPr="00F22272">
        <w:rPr>
          <w:rFonts w:ascii="Vinci Sans Light" w:eastAsia="Arial" w:hAnsi="Vinci Sans Light" w:cs="Arial"/>
          <w:color w:val="1F3864"/>
          <w:spacing w:val="5"/>
          <w:sz w:val="22"/>
          <w:szCs w:val="22"/>
          <w:lang w:eastAsia="en-US"/>
        </w:rPr>
        <w:t xml:space="preserve"> en tant que Délégué Syndical.</w:t>
      </w:r>
    </w:p>
    <w:p w14:paraId="793CF988" w14:textId="34855C4E" w:rsidR="007F3DB6" w:rsidRPr="00593C08" w:rsidRDefault="007F3DB6" w:rsidP="00C046BE">
      <w:pPr>
        <w:pStyle w:val="TM1"/>
        <w:rPr>
          <w:rFonts w:ascii="Vinci Sans Light" w:eastAsia="DengXian Light" w:hAnsi="Vinci Sans Light"/>
          <w:sz w:val="22"/>
          <w:szCs w:val="22"/>
          <w:lang w:eastAsia="en-US"/>
        </w:rPr>
      </w:pPr>
    </w:p>
    <w:p w14:paraId="7B32F9C5" w14:textId="77777777" w:rsidR="00EB7225" w:rsidRPr="00593C08" w:rsidRDefault="00EB7225" w:rsidP="00EB7225">
      <w:pPr>
        <w:rPr>
          <w:rFonts w:eastAsia="DengXian Light"/>
          <w:lang w:eastAsia="en-US"/>
        </w:rPr>
      </w:pPr>
    </w:p>
    <w:p w14:paraId="757303A2" w14:textId="2A3DEB25" w:rsidR="007F3DB6" w:rsidRPr="00F22272" w:rsidRDefault="00EB7225" w:rsidP="007F3DB6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59" w:lineRule="auto"/>
        <w:outlineLvl w:val="0"/>
        <w:rPr>
          <w:rFonts w:ascii="Vinci Sans Light" w:eastAsia="DengXian Light" w:hAnsi="Vinci Sans Light"/>
          <w:color w:val="002060"/>
          <w:sz w:val="22"/>
          <w:szCs w:val="22"/>
          <w:lang w:eastAsia="en-US"/>
          <w14:cntxtAlts/>
        </w:rPr>
      </w:pPr>
      <w:bookmarkStart w:id="0" w:name="_Toc163119303"/>
      <w:r>
        <w:rPr>
          <w:rFonts w:ascii="Vinci Sans Light" w:eastAsia="DengXian Light" w:hAnsi="Vinci Sans Light"/>
          <w:color w:val="002060"/>
          <w:sz w:val="22"/>
          <w:szCs w:val="22"/>
          <w:lang w:eastAsia="en-US"/>
          <w14:cntxtAlts/>
        </w:rPr>
        <w:t>DUREE ET RENOUVELLEMENT</w:t>
      </w:r>
      <w:bookmarkEnd w:id="0"/>
    </w:p>
    <w:p w14:paraId="585F5B81" w14:textId="77777777" w:rsidR="007F3DB6" w:rsidRPr="00F22272" w:rsidRDefault="007F3DB6" w:rsidP="007F3DB6">
      <w:pPr>
        <w:spacing w:after="160" w:line="259" w:lineRule="auto"/>
        <w:ind w:firstLine="284"/>
        <w:rPr>
          <w:rFonts w:ascii="Vinci Sans Light" w:eastAsia="Arial" w:hAnsi="Vinci Sans Light"/>
          <w:color w:val="002060"/>
          <w:sz w:val="22"/>
          <w:szCs w:val="22"/>
          <w:lang w:eastAsia="en-US"/>
        </w:rPr>
      </w:pPr>
    </w:p>
    <w:p w14:paraId="2CBFBF29" w14:textId="14179CB5" w:rsidR="007F3DB6" w:rsidRDefault="001550DA" w:rsidP="007F3DB6">
      <w:pPr>
        <w:spacing w:after="160" w:line="259" w:lineRule="auto"/>
        <w:rPr>
          <w:rFonts w:ascii="Vinci Sans Light" w:eastAsia="Arial" w:hAnsi="Vinci Sans Light"/>
          <w:color w:val="002060"/>
          <w:sz w:val="22"/>
          <w:szCs w:val="22"/>
          <w:lang w:eastAsia="en-US"/>
        </w:rPr>
      </w:pPr>
      <w:r w:rsidRPr="001550DA">
        <w:rPr>
          <w:rFonts w:ascii="Vinci Sans Light" w:eastAsia="Arial" w:hAnsi="Vinci Sans Light"/>
          <w:color w:val="002060"/>
          <w:sz w:val="22"/>
          <w:szCs w:val="22"/>
          <w:lang w:eastAsia="en-US"/>
        </w:rPr>
        <w:t>Consciente des enjeux en matière de développement durable, la Société entend encourager les collaborateurs à adopter un comportement plus respectueux de l’environnement par l’usage de modes de déplacements plus vertueux entre leur lieu de résidence et leur lieu de travail.</w:t>
      </w:r>
    </w:p>
    <w:p w14:paraId="1BBBEF24" w14:textId="2080E343" w:rsidR="00BE1D07" w:rsidRDefault="001550DA" w:rsidP="00BE1D07">
      <w:pPr>
        <w:spacing w:after="160" w:line="259" w:lineRule="auto"/>
        <w:rPr>
          <w:rFonts w:ascii="Vinci Sans Light" w:eastAsia="Arial" w:hAnsi="Vinci Sans Light"/>
          <w:color w:val="002060"/>
          <w:sz w:val="22"/>
          <w:szCs w:val="22"/>
          <w:lang w:eastAsia="en-US"/>
        </w:rPr>
      </w:pPr>
      <w:r>
        <w:rPr>
          <w:rFonts w:ascii="Vinci Sans Light" w:eastAsia="Arial" w:hAnsi="Vinci Sans Light"/>
          <w:color w:val="002060"/>
          <w:sz w:val="22"/>
          <w:szCs w:val="22"/>
          <w:lang w:eastAsia="en-US"/>
        </w:rPr>
        <w:t>La Société a conclu le 1</w:t>
      </w:r>
      <w:r w:rsidRPr="001550DA">
        <w:rPr>
          <w:rFonts w:ascii="Vinci Sans Light" w:eastAsia="Arial" w:hAnsi="Vinci Sans Light"/>
          <w:color w:val="002060"/>
          <w:sz w:val="22"/>
          <w:szCs w:val="22"/>
          <w:vertAlign w:val="superscript"/>
          <w:lang w:eastAsia="en-US"/>
        </w:rPr>
        <w:t>er</w:t>
      </w:r>
      <w:r>
        <w:rPr>
          <w:rFonts w:ascii="Vinci Sans Light" w:eastAsia="Arial" w:hAnsi="Vinci Sans Light"/>
          <w:color w:val="002060"/>
          <w:sz w:val="22"/>
          <w:szCs w:val="22"/>
          <w:lang w:eastAsia="en-US"/>
        </w:rPr>
        <w:t xml:space="preserve"> mai 2023 un accord sur la prise en charge des transports domicile- travail, pour une durée d’1 an dont le terme est prévu au 1</w:t>
      </w:r>
      <w:r w:rsidRPr="001550DA">
        <w:rPr>
          <w:rFonts w:ascii="Vinci Sans Light" w:eastAsia="Arial" w:hAnsi="Vinci Sans Light"/>
          <w:color w:val="002060"/>
          <w:sz w:val="22"/>
          <w:szCs w:val="22"/>
          <w:vertAlign w:val="superscript"/>
          <w:lang w:eastAsia="en-US"/>
        </w:rPr>
        <w:t>er</w:t>
      </w:r>
      <w:r>
        <w:rPr>
          <w:rFonts w:ascii="Vinci Sans Light" w:eastAsia="Arial" w:hAnsi="Vinci Sans Light"/>
          <w:color w:val="002060"/>
          <w:sz w:val="22"/>
          <w:szCs w:val="22"/>
          <w:lang w:eastAsia="en-US"/>
        </w:rPr>
        <w:t xml:space="preserve"> mai 2024.</w:t>
      </w:r>
      <w:r w:rsidR="00BE1D07">
        <w:rPr>
          <w:rFonts w:ascii="Vinci Sans Light" w:eastAsia="Arial" w:hAnsi="Vinci Sans Light"/>
          <w:color w:val="002060"/>
          <w:sz w:val="22"/>
          <w:szCs w:val="22"/>
          <w:lang w:eastAsia="en-US"/>
        </w:rPr>
        <w:t xml:space="preserve"> Cet accord a été renouvelé pour une durée d’un an du 1er janvier 2024 au 31 décembre 2024.</w:t>
      </w:r>
    </w:p>
    <w:p w14:paraId="0E6316C9" w14:textId="54FD25AC" w:rsidR="001550DA" w:rsidRDefault="001550DA" w:rsidP="007F3DB6">
      <w:pPr>
        <w:spacing w:after="160" w:line="259" w:lineRule="auto"/>
        <w:rPr>
          <w:rFonts w:ascii="Vinci Sans Light" w:eastAsia="Arial" w:hAnsi="Vinci Sans Light"/>
          <w:color w:val="002060"/>
          <w:sz w:val="22"/>
          <w:szCs w:val="22"/>
          <w:lang w:eastAsia="en-US"/>
        </w:rPr>
      </w:pPr>
      <w:r>
        <w:rPr>
          <w:rFonts w:ascii="Vinci Sans Light" w:eastAsia="Arial" w:hAnsi="Vinci Sans Light"/>
          <w:color w:val="002060"/>
          <w:sz w:val="22"/>
          <w:szCs w:val="22"/>
          <w:lang w:eastAsia="en-US"/>
        </w:rPr>
        <w:t xml:space="preserve">Comme le prévoit l’article 1 des « Dispositions diverses », </w:t>
      </w:r>
      <w:r w:rsidR="00DD3EEC">
        <w:rPr>
          <w:rFonts w:ascii="Vinci Sans Light" w:eastAsia="Arial" w:hAnsi="Vinci Sans Light"/>
          <w:color w:val="002060"/>
          <w:sz w:val="22"/>
          <w:szCs w:val="22"/>
          <w:lang w:eastAsia="en-US"/>
        </w:rPr>
        <w:t>l</w:t>
      </w:r>
      <w:r>
        <w:rPr>
          <w:rFonts w:ascii="Vinci Sans Light" w:eastAsia="Arial" w:hAnsi="Vinci Sans Light"/>
          <w:color w:val="002060"/>
          <w:sz w:val="22"/>
          <w:szCs w:val="22"/>
          <w:lang w:eastAsia="en-US"/>
        </w:rPr>
        <w:t>a Société propose de renouveler</w:t>
      </w:r>
      <w:r w:rsidR="00DD3EEC">
        <w:rPr>
          <w:rFonts w:ascii="Vinci Sans Light" w:eastAsia="Arial" w:hAnsi="Vinci Sans Light"/>
          <w:color w:val="002060"/>
          <w:sz w:val="22"/>
          <w:szCs w:val="22"/>
          <w:lang w:eastAsia="en-US"/>
        </w:rPr>
        <w:t xml:space="preserve"> cet</w:t>
      </w:r>
      <w:r>
        <w:rPr>
          <w:rFonts w:ascii="Vinci Sans Light" w:eastAsia="Arial" w:hAnsi="Vinci Sans Light"/>
          <w:color w:val="002060"/>
          <w:sz w:val="22"/>
          <w:szCs w:val="22"/>
          <w:lang w:eastAsia="en-US"/>
        </w:rPr>
        <w:t xml:space="preserve"> accord, dans les même</w:t>
      </w:r>
      <w:r w:rsidR="00DD3EEC">
        <w:rPr>
          <w:rFonts w:ascii="Vinci Sans Light" w:eastAsia="Arial" w:hAnsi="Vinci Sans Light"/>
          <w:color w:val="002060"/>
          <w:sz w:val="22"/>
          <w:szCs w:val="22"/>
          <w:lang w:eastAsia="en-US"/>
        </w:rPr>
        <w:t>s</w:t>
      </w:r>
      <w:r>
        <w:rPr>
          <w:rFonts w:ascii="Vinci Sans Light" w:eastAsia="Arial" w:hAnsi="Vinci Sans Light"/>
          <w:color w:val="002060"/>
          <w:sz w:val="22"/>
          <w:szCs w:val="22"/>
          <w:lang w:eastAsia="en-US"/>
        </w:rPr>
        <w:t xml:space="preserve"> conditions initiales, pour une durée d’un an à compter du 1 janvier 202</w:t>
      </w:r>
      <w:r w:rsidR="00BE1D07">
        <w:rPr>
          <w:rFonts w:ascii="Vinci Sans Light" w:eastAsia="Arial" w:hAnsi="Vinci Sans Light"/>
          <w:color w:val="002060"/>
          <w:sz w:val="22"/>
          <w:szCs w:val="22"/>
          <w:lang w:eastAsia="en-US"/>
        </w:rPr>
        <w:t>5</w:t>
      </w:r>
      <w:r>
        <w:rPr>
          <w:rFonts w:ascii="Vinci Sans Light" w:eastAsia="Arial" w:hAnsi="Vinci Sans Light"/>
          <w:color w:val="002060"/>
          <w:sz w:val="22"/>
          <w:szCs w:val="22"/>
          <w:lang w:eastAsia="en-US"/>
        </w:rPr>
        <w:t>, soit jusqu’au 31 décembre 202</w:t>
      </w:r>
      <w:r w:rsidR="00BE1D07">
        <w:rPr>
          <w:rFonts w:ascii="Vinci Sans Light" w:eastAsia="Arial" w:hAnsi="Vinci Sans Light"/>
          <w:color w:val="002060"/>
          <w:sz w:val="22"/>
          <w:szCs w:val="22"/>
          <w:lang w:eastAsia="en-US"/>
        </w:rPr>
        <w:t>5</w:t>
      </w:r>
      <w:r>
        <w:rPr>
          <w:rFonts w:ascii="Vinci Sans Light" w:eastAsia="Arial" w:hAnsi="Vinci Sans Light"/>
          <w:color w:val="002060"/>
          <w:sz w:val="22"/>
          <w:szCs w:val="22"/>
          <w:lang w:eastAsia="en-US"/>
        </w:rPr>
        <w:t>.</w:t>
      </w:r>
    </w:p>
    <w:p w14:paraId="6CB13555" w14:textId="33B16E39" w:rsidR="001550DA" w:rsidRDefault="001550DA" w:rsidP="007F3DB6">
      <w:pPr>
        <w:spacing w:after="160" w:line="259" w:lineRule="auto"/>
        <w:rPr>
          <w:rFonts w:ascii="Vinci Sans Light" w:eastAsia="Arial" w:hAnsi="Vinci Sans Light"/>
          <w:color w:val="002060"/>
          <w:sz w:val="22"/>
          <w:szCs w:val="22"/>
          <w:lang w:eastAsia="en-US"/>
        </w:rPr>
      </w:pPr>
      <w:r>
        <w:rPr>
          <w:rFonts w:ascii="Vinci Sans Light" w:eastAsia="Arial" w:hAnsi="Vinci Sans Light"/>
          <w:color w:val="002060"/>
          <w:sz w:val="22"/>
          <w:szCs w:val="22"/>
          <w:lang w:eastAsia="en-US"/>
        </w:rPr>
        <w:t>Il est expressément prévu que cet accord pourra de nouveau être reconduit, par avenant dans les mêmes conditions que l’accord initial.</w:t>
      </w:r>
    </w:p>
    <w:p w14:paraId="3834CFB7" w14:textId="5D116D54" w:rsidR="001550DA" w:rsidRDefault="001550DA" w:rsidP="007F3DB6">
      <w:pPr>
        <w:spacing w:after="160" w:line="259" w:lineRule="auto"/>
        <w:rPr>
          <w:rFonts w:ascii="Vinci Sans Light" w:eastAsia="Arial" w:hAnsi="Vinci Sans Light"/>
          <w:color w:val="002060"/>
          <w:sz w:val="22"/>
          <w:szCs w:val="22"/>
          <w:lang w:eastAsia="en-US"/>
        </w:rPr>
      </w:pPr>
    </w:p>
    <w:p w14:paraId="159640AB" w14:textId="554CA322" w:rsidR="001550DA" w:rsidRDefault="001550DA" w:rsidP="007F3DB6">
      <w:pPr>
        <w:spacing w:after="160" w:line="259" w:lineRule="auto"/>
        <w:rPr>
          <w:rFonts w:ascii="Vinci Sans Light" w:eastAsia="Arial" w:hAnsi="Vinci Sans Light"/>
          <w:color w:val="002060"/>
          <w:sz w:val="22"/>
          <w:szCs w:val="22"/>
          <w:lang w:eastAsia="en-US"/>
        </w:rPr>
      </w:pPr>
      <w:r>
        <w:rPr>
          <w:rFonts w:ascii="Vinci Sans Light" w:eastAsia="Arial" w:hAnsi="Vinci Sans Light"/>
          <w:color w:val="002060"/>
          <w:sz w:val="22"/>
          <w:szCs w:val="22"/>
          <w:lang w:eastAsia="en-US"/>
        </w:rPr>
        <w:t>Les autres termes de l’accord initial restent inchangés.</w:t>
      </w:r>
    </w:p>
    <w:p w14:paraId="781B34E0" w14:textId="77777777" w:rsidR="00EB7225" w:rsidRPr="001550DA" w:rsidRDefault="00EB7225" w:rsidP="007F3DB6">
      <w:pPr>
        <w:spacing w:after="160" w:line="259" w:lineRule="auto"/>
        <w:rPr>
          <w:rFonts w:ascii="Vinci Sans Light" w:eastAsia="Arial" w:hAnsi="Vinci Sans Light"/>
          <w:color w:val="002060"/>
          <w:sz w:val="22"/>
          <w:szCs w:val="22"/>
          <w:lang w:eastAsia="en-US"/>
        </w:rPr>
      </w:pPr>
    </w:p>
    <w:p w14:paraId="53154F86" w14:textId="48A23047" w:rsidR="007F3DB6" w:rsidRPr="00F22272" w:rsidRDefault="00EB7225" w:rsidP="007F3DB6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59" w:lineRule="auto"/>
        <w:outlineLvl w:val="0"/>
        <w:rPr>
          <w:rFonts w:ascii="Vinci Sans Light" w:eastAsia="Arial" w:hAnsi="Vinci Sans Light"/>
          <w:color w:val="002060"/>
          <w:sz w:val="22"/>
          <w:szCs w:val="22"/>
          <w:lang w:eastAsia="en-US"/>
          <w14:cntxtAlts/>
        </w:rPr>
      </w:pPr>
      <w:bookmarkStart w:id="1" w:name="_Toc163119304"/>
      <w:r>
        <w:rPr>
          <w:rFonts w:ascii="Vinci Sans Light" w:eastAsia="Arial" w:hAnsi="Vinci Sans Light"/>
          <w:color w:val="002060"/>
          <w:sz w:val="22"/>
          <w:szCs w:val="22"/>
          <w:lang w:eastAsia="en-US"/>
          <w14:cntxtAlts/>
        </w:rPr>
        <w:t>DEPÔT LEGAL</w:t>
      </w:r>
      <w:bookmarkEnd w:id="1"/>
    </w:p>
    <w:p w14:paraId="11F2FE8B" w14:textId="6C391644" w:rsidR="00EB7225" w:rsidRDefault="00EB7225" w:rsidP="00EB7225">
      <w:pPr>
        <w:spacing w:line="259" w:lineRule="auto"/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</w:p>
    <w:p w14:paraId="65180D56" w14:textId="77777777" w:rsidR="00EB7225" w:rsidRPr="00EB7225" w:rsidRDefault="00EB7225" w:rsidP="00EB7225">
      <w:pPr>
        <w:spacing w:line="259" w:lineRule="auto"/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</w:p>
    <w:p w14:paraId="07713721" w14:textId="6D884711" w:rsidR="007F3DB6" w:rsidRPr="00F22272" w:rsidRDefault="007F3DB6" w:rsidP="007F3DB6">
      <w:pPr>
        <w:spacing w:after="160" w:line="259" w:lineRule="auto"/>
        <w:jc w:val="both"/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  <w:bookmarkStart w:id="2" w:name="_Toc457207504"/>
      <w:r w:rsidRPr="00F22272">
        <w:rPr>
          <w:rFonts w:ascii="Vinci Sans Light" w:eastAsia="Calibri" w:hAnsi="Vinci Sans Light"/>
          <w:color w:val="002060"/>
          <w:sz w:val="22"/>
          <w:szCs w:val="22"/>
          <w:lang w:eastAsia="en-US"/>
        </w:rPr>
        <w:t xml:space="preserve">Le présent </w:t>
      </w:r>
      <w:r w:rsidR="00DD3EEC">
        <w:rPr>
          <w:rFonts w:ascii="Vinci Sans Light" w:eastAsia="Calibri" w:hAnsi="Vinci Sans Light"/>
          <w:color w:val="002060"/>
          <w:sz w:val="22"/>
          <w:szCs w:val="22"/>
          <w:lang w:eastAsia="en-US"/>
        </w:rPr>
        <w:t>avenant</w:t>
      </w:r>
      <w:r w:rsidRPr="00F22272">
        <w:rPr>
          <w:rFonts w:ascii="Vinci Sans Light" w:eastAsia="Calibri" w:hAnsi="Vinci Sans Light"/>
          <w:color w:val="002060"/>
          <w:sz w:val="22"/>
          <w:szCs w:val="22"/>
          <w:lang w:eastAsia="en-US"/>
        </w:rPr>
        <w:t xml:space="preserve"> sera affiché, dans chaque établissement, sur les panneaux d’affichage prévus à cet effet pendant 1 mois et seront consultable après cette période </w:t>
      </w:r>
      <w:r w:rsidR="00DD3EEC">
        <w:rPr>
          <w:rFonts w:ascii="Vinci Sans Light" w:eastAsia="Calibri" w:hAnsi="Vinci Sans Light"/>
          <w:color w:val="002060"/>
          <w:sz w:val="22"/>
          <w:szCs w:val="22"/>
          <w:lang w:eastAsia="en-US"/>
        </w:rPr>
        <w:t xml:space="preserve">sur le </w:t>
      </w:r>
      <w:proofErr w:type="spellStart"/>
      <w:r w:rsidR="00DD3EEC">
        <w:rPr>
          <w:rFonts w:ascii="Vinci Sans Light" w:eastAsia="Calibri" w:hAnsi="Vinci Sans Light"/>
          <w:color w:val="002060"/>
          <w:sz w:val="22"/>
          <w:szCs w:val="22"/>
          <w:lang w:eastAsia="en-US"/>
        </w:rPr>
        <w:t>sharepoint</w:t>
      </w:r>
      <w:proofErr w:type="spellEnd"/>
      <w:r w:rsidR="00DD3EEC">
        <w:rPr>
          <w:rFonts w:ascii="Vinci Sans Light" w:eastAsia="Calibri" w:hAnsi="Vinci Sans Light"/>
          <w:color w:val="002060"/>
          <w:sz w:val="22"/>
          <w:szCs w:val="22"/>
          <w:lang w:eastAsia="en-US"/>
        </w:rPr>
        <w:t xml:space="preserve"> Société.</w:t>
      </w:r>
    </w:p>
    <w:p w14:paraId="1D5C9D3F" w14:textId="77777777" w:rsidR="007F3DB6" w:rsidRPr="00F22272" w:rsidRDefault="007F3DB6" w:rsidP="007F3DB6">
      <w:pPr>
        <w:spacing w:after="160" w:line="259" w:lineRule="auto"/>
        <w:jc w:val="both"/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</w:p>
    <w:p w14:paraId="05092C78" w14:textId="06B97EEF" w:rsidR="007F3DB6" w:rsidRPr="00F22272" w:rsidRDefault="007F3DB6" w:rsidP="00DD3EEC">
      <w:pPr>
        <w:spacing w:after="160" w:line="259" w:lineRule="auto"/>
        <w:jc w:val="both"/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  <w:r w:rsidRPr="00F22272">
        <w:rPr>
          <w:rFonts w:ascii="Vinci Sans Light" w:eastAsia="Calibri" w:hAnsi="Vinci Sans Light"/>
          <w:color w:val="002060"/>
          <w:sz w:val="22"/>
          <w:szCs w:val="22"/>
          <w:lang w:eastAsia="en-US"/>
        </w:rPr>
        <w:lastRenderedPageBreak/>
        <w:t>Il sera déposé :</w:t>
      </w:r>
    </w:p>
    <w:p w14:paraId="4BFB9C02" w14:textId="77777777" w:rsidR="007F3DB6" w:rsidRPr="00F22272" w:rsidRDefault="007F3DB6" w:rsidP="007F3DB6">
      <w:pPr>
        <w:spacing w:line="276" w:lineRule="auto"/>
        <w:jc w:val="both"/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</w:p>
    <w:p w14:paraId="0E9CDD35" w14:textId="77777777" w:rsidR="007F3DB6" w:rsidRPr="00F22272" w:rsidRDefault="007F3DB6" w:rsidP="007F3DB6">
      <w:pPr>
        <w:spacing w:after="160" w:line="259" w:lineRule="auto"/>
        <w:jc w:val="both"/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  <w:r w:rsidRPr="00F22272">
        <w:rPr>
          <w:rFonts w:ascii="Vinci Sans Light" w:eastAsia="Calibri" w:hAnsi="Vinci Sans Light"/>
          <w:color w:val="002060"/>
          <w:sz w:val="22"/>
          <w:szCs w:val="22"/>
          <w:lang w:eastAsia="en-US"/>
        </w:rPr>
        <w:t>Sur la plateforme « TéléAccords » pour dépôt auprès de la DREETS, accessible depuis le site dédié et accompagné des pièces prévues à l'article D. 2231-7 du code du travail</w:t>
      </w:r>
    </w:p>
    <w:p w14:paraId="32DF03FC" w14:textId="77777777" w:rsidR="007F3DB6" w:rsidRPr="00F22272" w:rsidRDefault="007F3DB6" w:rsidP="007F3DB6">
      <w:pPr>
        <w:spacing w:after="160" w:line="259" w:lineRule="auto"/>
        <w:jc w:val="both"/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  <w:r w:rsidRPr="00F22272">
        <w:rPr>
          <w:rFonts w:ascii="Vinci Sans Light" w:eastAsia="Calibri" w:hAnsi="Vinci Sans Light"/>
          <w:color w:val="002060"/>
          <w:sz w:val="22"/>
          <w:szCs w:val="22"/>
          <w:lang w:eastAsia="en-US"/>
        </w:rPr>
        <w:t>Au Secrétariat – Greffe du conseil de prud’hommes</w:t>
      </w:r>
    </w:p>
    <w:p w14:paraId="51961D39" w14:textId="77777777" w:rsidR="007F3DB6" w:rsidRPr="00F22272" w:rsidRDefault="007F3DB6" w:rsidP="007F3DB6">
      <w:pPr>
        <w:spacing w:after="160" w:line="259" w:lineRule="auto"/>
        <w:rPr>
          <w:rFonts w:ascii="Vinci Sans Light" w:eastAsia="Calibri" w:hAnsi="Vinci Sans Light"/>
          <w:sz w:val="22"/>
          <w:szCs w:val="22"/>
          <w:lang w:eastAsia="en-US"/>
        </w:rPr>
      </w:pPr>
    </w:p>
    <w:p w14:paraId="06EC047A" w14:textId="56A619F6" w:rsidR="007F3DB6" w:rsidRPr="00F22272" w:rsidRDefault="007F3DB6" w:rsidP="007F3DB6">
      <w:pPr>
        <w:spacing w:after="160" w:line="259" w:lineRule="auto"/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  <w:r w:rsidRPr="00F22272">
        <w:rPr>
          <w:rFonts w:ascii="Vinci Sans Light" w:eastAsia="Calibri" w:hAnsi="Vinci Sans Light"/>
          <w:color w:val="002060"/>
          <w:sz w:val="22"/>
          <w:szCs w:val="22"/>
          <w:lang w:eastAsia="en-US"/>
        </w:rPr>
        <w:t>A Ay-Sur-Moselle, le</w:t>
      </w:r>
      <w:r w:rsidR="000A4F0E">
        <w:rPr>
          <w:rFonts w:ascii="Vinci Sans Light" w:eastAsia="Calibri" w:hAnsi="Vinci Sans Light"/>
          <w:color w:val="002060"/>
          <w:sz w:val="22"/>
          <w:szCs w:val="22"/>
          <w:lang w:eastAsia="en-US"/>
        </w:rPr>
        <w:t xml:space="preserve"> </w:t>
      </w:r>
      <w:r w:rsidR="00A86906">
        <w:rPr>
          <w:rFonts w:ascii="Vinci Sans Light" w:eastAsia="Calibri" w:hAnsi="Vinci Sans Light"/>
          <w:color w:val="002060"/>
          <w:sz w:val="22"/>
          <w:szCs w:val="22"/>
          <w:lang w:eastAsia="en-US"/>
        </w:rPr>
        <w:t>7 octobre 2025</w:t>
      </w:r>
    </w:p>
    <w:p w14:paraId="27747DF6" w14:textId="66C485F7" w:rsidR="007F3DB6" w:rsidRDefault="007F3DB6" w:rsidP="007F3DB6">
      <w:pPr>
        <w:spacing w:after="160" w:line="259" w:lineRule="auto"/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</w:p>
    <w:p w14:paraId="1C5439E3" w14:textId="77777777" w:rsidR="00EB7225" w:rsidRPr="00F22272" w:rsidRDefault="00EB7225" w:rsidP="007F3DB6">
      <w:pPr>
        <w:spacing w:after="160" w:line="259" w:lineRule="auto"/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F3DB6" w:rsidRPr="00F22272" w14:paraId="378C8B2C" w14:textId="77777777" w:rsidTr="00E45E8E">
        <w:tc>
          <w:tcPr>
            <w:tcW w:w="4606" w:type="dxa"/>
          </w:tcPr>
          <w:p w14:paraId="3B10FE57" w14:textId="77777777" w:rsidR="007F3DB6" w:rsidRPr="00F22272" w:rsidRDefault="007F3DB6" w:rsidP="007F3DB6">
            <w:pPr>
              <w:spacing w:after="160" w:line="259" w:lineRule="auto"/>
              <w:rPr>
                <w:rFonts w:ascii="Vinci Sans Light" w:eastAsia="Calibri" w:hAnsi="Vinci Sans Light"/>
                <w:color w:val="002060"/>
                <w:sz w:val="22"/>
                <w:szCs w:val="22"/>
                <w:lang w:eastAsia="en-US"/>
              </w:rPr>
            </w:pPr>
            <w:r w:rsidRPr="00F22272">
              <w:rPr>
                <w:rFonts w:ascii="Vinci Sans Light" w:eastAsia="Calibri" w:hAnsi="Vinci Sans Light"/>
                <w:color w:val="002060"/>
                <w:sz w:val="22"/>
                <w:szCs w:val="22"/>
                <w:lang w:eastAsia="en-US"/>
              </w:rPr>
              <w:t>Pour la CFTC,</w:t>
            </w:r>
          </w:p>
          <w:p w14:paraId="15FA1D62" w14:textId="77777777" w:rsidR="007F3DB6" w:rsidRPr="00F22272" w:rsidRDefault="007F3DB6" w:rsidP="007F3DB6">
            <w:pPr>
              <w:spacing w:after="160" w:line="259" w:lineRule="auto"/>
              <w:rPr>
                <w:rFonts w:ascii="Vinci Sans Light" w:eastAsia="Calibri" w:hAnsi="Vinci Sans Light"/>
                <w:color w:val="002060"/>
                <w:sz w:val="22"/>
                <w:szCs w:val="22"/>
                <w:lang w:eastAsia="en-US"/>
              </w:rPr>
            </w:pPr>
            <w:r w:rsidRPr="00F22272">
              <w:rPr>
                <w:rFonts w:ascii="Vinci Sans Light" w:eastAsia="Calibri" w:hAnsi="Vinci Sans Light"/>
                <w:color w:val="002060"/>
                <w:sz w:val="22"/>
                <w:szCs w:val="22"/>
                <w:lang w:eastAsia="en-US"/>
              </w:rPr>
              <w:t>Le Délégué Syndical,</w:t>
            </w:r>
          </w:p>
          <w:p w14:paraId="374600E9" w14:textId="77777777" w:rsidR="007F3DB6" w:rsidRPr="00F22272" w:rsidRDefault="007F3DB6" w:rsidP="007F3DB6">
            <w:pPr>
              <w:spacing w:after="160" w:line="259" w:lineRule="auto"/>
              <w:rPr>
                <w:rFonts w:ascii="Vinci Sans Light" w:eastAsia="Calibri" w:hAnsi="Vinci Sans Light"/>
                <w:color w:val="002060"/>
                <w:sz w:val="22"/>
                <w:szCs w:val="22"/>
                <w:lang w:eastAsia="en-US"/>
              </w:rPr>
            </w:pPr>
          </w:p>
          <w:p w14:paraId="139DA8FD" w14:textId="46CB4BEA" w:rsidR="007F3DB6" w:rsidRPr="00F22272" w:rsidRDefault="009C0802" w:rsidP="007F3DB6">
            <w:pPr>
              <w:spacing w:after="160" w:line="259" w:lineRule="auto"/>
              <w:rPr>
                <w:rFonts w:ascii="Vinci Sans Light" w:eastAsia="Calibri" w:hAnsi="Vinci Sans Light"/>
                <w:color w:val="002060"/>
                <w:sz w:val="22"/>
                <w:szCs w:val="22"/>
                <w:lang w:val="en-US" w:eastAsia="en-US"/>
              </w:rPr>
            </w:pPr>
            <w:r>
              <w:rPr>
                <w:rFonts w:ascii="Vinci Sans Light" w:eastAsia="Arial" w:hAnsi="Vinci Sans Light" w:cs="Arial"/>
                <w:color w:val="1F3864"/>
                <w:spacing w:val="5"/>
                <w:sz w:val="22"/>
                <w:szCs w:val="22"/>
                <w:lang w:eastAsia="en-US"/>
              </w:rPr>
              <w:t>[…]</w:t>
            </w:r>
          </w:p>
          <w:p w14:paraId="2268AA2F" w14:textId="77777777" w:rsidR="007F3DB6" w:rsidRPr="00F22272" w:rsidRDefault="007F3DB6" w:rsidP="007F3DB6">
            <w:pPr>
              <w:spacing w:after="160" w:line="259" w:lineRule="auto"/>
              <w:rPr>
                <w:rFonts w:ascii="Vinci Sans Light" w:eastAsia="Calibri" w:hAnsi="Vinci Sans Light"/>
                <w:color w:val="002060"/>
                <w:sz w:val="22"/>
                <w:szCs w:val="22"/>
                <w:lang w:val="en-US" w:eastAsia="en-US"/>
              </w:rPr>
            </w:pPr>
          </w:p>
        </w:tc>
        <w:tc>
          <w:tcPr>
            <w:tcW w:w="4606" w:type="dxa"/>
          </w:tcPr>
          <w:p w14:paraId="2455905D" w14:textId="77777777" w:rsidR="007F3DB6" w:rsidRPr="00F22272" w:rsidRDefault="007F3DB6" w:rsidP="007F3DB6">
            <w:pPr>
              <w:spacing w:after="160" w:line="259" w:lineRule="auto"/>
              <w:rPr>
                <w:rFonts w:ascii="Vinci Sans Light" w:eastAsia="Calibri" w:hAnsi="Vinci Sans Light"/>
                <w:color w:val="002060"/>
                <w:sz w:val="22"/>
                <w:szCs w:val="22"/>
                <w:lang w:eastAsia="en-US"/>
              </w:rPr>
            </w:pPr>
            <w:r w:rsidRPr="00F22272">
              <w:rPr>
                <w:rFonts w:ascii="Vinci Sans Light" w:eastAsia="Calibri" w:hAnsi="Vinci Sans Light"/>
                <w:color w:val="002060"/>
                <w:sz w:val="22"/>
                <w:szCs w:val="22"/>
                <w:lang w:eastAsia="en-US"/>
              </w:rPr>
              <w:t xml:space="preserve">Pour SANTERNE EST TELECOMS, </w:t>
            </w:r>
          </w:p>
          <w:p w14:paraId="018FF79C" w14:textId="77777777" w:rsidR="007F3DB6" w:rsidRPr="00F22272" w:rsidRDefault="007F3DB6" w:rsidP="007F3DB6">
            <w:pPr>
              <w:spacing w:after="160" w:line="259" w:lineRule="auto"/>
              <w:rPr>
                <w:rFonts w:ascii="Vinci Sans Light" w:eastAsia="Calibri" w:hAnsi="Vinci Sans Light"/>
                <w:color w:val="002060"/>
                <w:sz w:val="22"/>
                <w:szCs w:val="22"/>
                <w:lang w:eastAsia="en-US"/>
              </w:rPr>
            </w:pPr>
            <w:r w:rsidRPr="00F22272">
              <w:rPr>
                <w:rFonts w:ascii="Vinci Sans Light" w:eastAsia="Calibri" w:hAnsi="Vinci Sans Light"/>
                <w:color w:val="002060"/>
                <w:sz w:val="22"/>
                <w:szCs w:val="22"/>
                <w:lang w:eastAsia="en-US"/>
              </w:rPr>
              <w:t>Le Président</w:t>
            </w:r>
          </w:p>
          <w:p w14:paraId="0B1ADB84" w14:textId="77777777" w:rsidR="007F3DB6" w:rsidRPr="00F22272" w:rsidRDefault="007F3DB6" w:rsidP="007F3DB6">
            <w:pPr>
              <w:spacing w:after="160" w:line="259" w:lineRule="auto"/>
              <w:rPr>
                <w:rFonts w:ascii="Vinci Sans Light" w:eastAsia="Calibri" w:hAnsi="Vinci Sans Light"/>
                <w:color w:val="002060"/>
                <w:sz w:val="22"/>
                <w:szCs w:val="22"/>
                <w:lang w:eastAsia="en-US"/>
              </w:rPr>
            </w:pPr>
          </w:p>
          <w:p w14:paraId="20640124" w14:textId="3B28862A" w:rsidR="007F3DB6" w:rsidRPr="00F22272" w:rsidRDefault="009C0802" w:rsidP="007F3DB6">
            <w:pPr>
              <w:spacing w:after="160" w:line="259" w:lineRule="auto"/>
              <w:rPr>
                <w:rFonts w:ascii="Vinci Sans Light" w:eastAsia="Calibri" w:hAnsi="Vinci Sans Light"/>
                <w:color w:val="002060"/>
                <w:sz w:val="22"/>
                <w:szCs w:val="22"/>
                <w:lang w:val="en-US" w:eastAsia="en-US"/>
              </w:rPr>
            </w:pPr>
            <w:r>
              <w:rPr>
                <w:rFonts w:ascii="Vinci Sans Light" w:eastAsia="Arial" w:hAnsi="Vinci Sans Light" w:cs="Arial"/>
                <w:color w:val="1F3864"/>
                <w:spacing w:val="5"/>
                <w:sz w:val="22"/>
                <w:szCs w:val="22"/>
                <w:lang w:eastAsia="en-US"/>
              </w:rPr>
              <w:t>[…]</w:t>
            </w:r>
          </w:p>
        </w:tc>
      </w:tr>
    </w:tbl>
    <w:p w14:paraId="25C3E4F3" w14:textId="77777777" w:rsidR="007F3DB6" w:rsidRPr="00F22272" w:rsidRDefault="007F3DB6" w:rsidP="007F3DB6">
      <w:pPr>
        <w:spacing w:after="160" w:line="259" w:lineRule="auto"/>
        <w:rPr>
          <w:rFonts w:ascii="Vinci Sans Light" w:eastAsia="Calibri" w:hAnsi="Vinci Sans Light"/>
          <w:sz w:val="22"/>
          <w:szCs w:val="22"/>
          <w:lang w:val="en-US" w:eastAsia="en-US"/>
        </w:rPr>
      </w:pPr>
    </w:p>
    <w:p w14:paraId="673304DC" w14:textId="77777777" w:rsidR="007F3DB6" w:rsidRPr="00F22272" w:rsidRDefault="007F3DB6" w:rsidP="007F3DB6">
      <w:pPr>
        <w:spacing w:after="160" w:line="259" w:lineRule="auto"/>
        <w:rPr>
          <w:rFonts w:ascii="Vinci Sans Light" w:eastAsia="Calibri" w:hAnsi="Vinci Sans Light" w:cs="Arial"/>
          <w:sz w:val="22"/>
          <w:szCs w:val="22"/>
          <w:lang w:val="en-US" w:eastAsia="en-US"/>
        </w:rPr>
      </w:pPr>
      <w:r w:rsidRPr="00F22272">
        <w:rPr>
          <w:rFonts w:ascii="Vinci Sans Light" w:eastAsia="Calibri" w:hAnsi="Vinci Sans Light"/>
          <w:sz w:val="22"/>
          <w:szCs w:val="22"/>
          <w:lang w:val="en-US" w:eastAsia="en-US"/>
        </w:rPr>
        <w:br w:type="page"/>
      </w:r>
    </w:p>
    <w:p w14:paraId="2B4E49CF" w14:textId="77777777" w:rsidR="007F3DB6" w:rsidRPr="00F22272" w:rsidRDefault="007F3DB6" w:rsidP="007F3DB6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59" w:lineRule="auto"/>
        <w:jc w:val="center"/>
        <w:outlineLvl w:val="0"/>
        <w:rPr>
          <w:rFonts w:ascii="Vinci Sans Light" w:eastAsia="DengXian Light" w:hAnsi="Vinci Sans Light"/>
          <w:color w:val="002060"/>
          <w:sz w:val="22"/>
          <w:szCs w:val="22"/>
          <w:lang w:eastAsia="en-US"/>
          <w14:cntxtAlts/>
        </w:rPr>
      </w:pPr>
      <w:bookmarkStart w:id="3" w:name="_Toc163119305"/>
      <w:r w:rsidRPr="00F22272">
        <w:rPr>
          <w:rFonts w:ascii="Vinci Sans Light" w:eastAsia="DengXian Light" w:hAnsi="Vinci Sans Light"/>
          <w:color w:val="002060"/>
          <w:sz w:val="22"/>
          <w:szCs w:val="22"/>
          <w:lang w:eastAsia="en-US"/>
          <w14:cntxtAlts/>
        </w:rPr>
        <w:lastRenderedPageBreak/>
        <w:t>LISTE DES ETABLISSEMENTS CONCERNES PAR CET ACCORD</w:t>
      </w:r>
      <w:bookmarkEnd w:id="3"/>
    </w:p>
    <w:p w14:paraId="75725486" w14:textId="77777777" w:rsidR="007F3DB6" w:rsidRPr="00F22272" w:rsidRDefault="007F3DB6" w:rsidP="007F3DB6">
      <w:pPr>
        <w:spacing w:after="160" w:line="259" w:lineRule="auto"/>
        <w:rPr>
          <w:rFonts w:ascii="Vinci Sans Light" w:eastAsia="Calibri" w:hAnsi="Vinci Sans Light"/>
          <w:sz w:val="22"/>
          <w:szCs w:val="22"/>
          <w:lang w:eastAsia="en-US"/>
        </w:rPr>
      </w:pPr>
    </w:p>
    <w:p w14:paraId="3E21A013" w14:textId="77777777" w:rsidR="007F3DB6" w:rsidRPr="00F22272" w:rsidRDefault="007F3DB6" w:rsidP="007F3DB6">
      <w:pPr>
        <w:spacing w:after="160" w:line="259" w:lineRule="auto"/>
        <w:rPr>
          <w:rFonts w:ascii="Vinci Sans Light" w:eastAsia="Calibri" w:hAnsi="Vinci Sans Light"/>
          <w:sz w:val="22"/>
          <w:szCs w:val="22"/>
          <w:lang w:eastAsia="en-US"/>
        </w:rPr>
      </w:pPr>
    </w:p>
    <w:bookmarkEnd w:id="2"/>
    <w:p w14:paraId="2B06DB6F" w14:textId="77777777" w:rsidR="007F3DB6" w:rsidRPr="00F22272" w:rsidRDefault="007F3DB6" w:rsidP="007F3DB6">
      <w:pPr>
        <w:rPr>
          <w:rFonts w:ascii="Vinci Sans Light" w:eastAsia="Calibri" w:hAnsi="Vinci Sans Light"/>
          <w:b/>
          <w:bCs/>
          <w:color w:val="002060"/>
          <w:sz w:val="22"/>
          <w:szCs w:val="22"/>
          <w:u w:val="single"/>
          <w:lang w:eastAsia="en-US"/>
        </w:rPr>
      </w:pPr>
      <w:r w:rsidRPr="00F22272">
        <w:rPr>
          <w:rFonts w:ascii="Vinci Sans Light" w:eastAsia="Calibri" w:hAnsi="Vinci Sans Light"/>
          <w:b/>
          <w:bCs/>
          <w:color w:val="002060"/>
          <w:sz w:val="22"/>
          <w:szCs w:val="22"/>
          <w:u w:val="single"/>
          <w:lang w:eastAsia="en-US"/>
        </w:rPr>
        <w:t>Siège social :</w:t>
      </w:r>
    </w:p>
    <w:p w14:paraId="411D05B2" w14:textId="77777777" w:rsidR="007F3DB6" w:rsidRPr="00F22272" w:rsidRDefault="007F3DB6" w:rsidP="007F3DB6">
      <w:pPr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</w:p>
    <w:p w14:paraId="11704560" w14:textId="77777777" w:rsidR="007F3DB6" w:rsidRPr="00F22272" w:rsidRDefault="007F3DB6" w:rsidP="007F3DB6">
      <w:pPr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  <w:r w:rsidRPr="00F22272">
        <w:rPr>
          <w:rFonts w:ascii="Vinci Sans Light" w:eastAsia="Calibri" w:hAnsi="Vinci Sans Light"/>
          <w:color w:val="002060"/>
          <w:sz w:val="22"/>
          <w:szCs w:val="22"/>
          <w:lang w:eastAsia="en-US"/>
        </w:rPr>
        <w:t>SANTERNE EST TELECOMS</w:t>
      </w:r>
    </w:p>
    <w:p w14:paraId="1B2220D6" w14:textId="77777777" w:rsidR="007F3DB6" w:rsidRPr="00F22272" w:rsidRDefault="007F3DB6" w:rsidP="007F3DB6">
      <w:pPr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  <w:r w:rsidRPr="00F22272">
        <w:rPr>
          <w:rFonts w:ascii="Vinci Sans Light" w:eastAsia="Calibri" w:hAnsi="Vinci Sans Light"/>
          <w:color w:val="002060"/>
          <w:sz w:val="22"/>
          <w:szCs w:val="22"/>
          <w:lang w:eastAsia="en-US"/>
        </w:rPr>
        <w:t>AXIANS MOBILE EST</w:t>
      </w:r>
    </w:p>
    <w:p w14:paraId="0752649F" w14:textId="77777777" w:rsidR="007F3DB6" w:rsidRPr="00F22272" w:rsidRDefault="007F3DB6" w:rsidP="007F3DB6">
      <w:pPr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  <w:r w:rsidRPr="00F22272">
        <w:rPr>
          <w:rFonts w:ascii="Vinci Sans Light" w:eastAsia="Calibri" w:hAnsi="Vinci Sans Light"/>
          <w:color w:val="002060"/>
          <w:sz w:val="22"/>
          <w:szCs w:val="22"/>
          <w:lang w:eastAsia="en-US"/>
        </w:rPr>
        <w:t xml:space="preserve">ZAC Jacques </w:t>
      </w:r>
      <w:proofErr w:type="spellStart"/>
      <w:r w:rsidRPr="00F22272">
        <w:rPr>
          <w:rFonts w:ascii="Vinci Sans Light" w:eastAsia="Calibri" w:hAnsi="Vinci Sans Light"/>
          <w:color w:val="002060"/>
          <w:sz w:val="22"/>
          <w:szCs w:val="22"/>
          <w:lang w:eastAsia="en-US"/>
        </w:rPr>
        <w:t>Velers</w:t>
      </w:r>
      <w:proofErr w:type="spellEnd"/>
    </w:p>
    <w:p w14:paraId="7EEAE80C" w14:textId="77777777" w:rsidR="007F3DB6" w:rsidRPr="00F22272" w:rsidRDefault="007F3DB6" w:rsidP="007F3DB6">
      <w:pPr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  <w:r w:rsidRPr="00F22272">
        <w:rPr>
          <w:rFonts w:ascii="Vinci Sans Light" w:eastAsia="Calibri" w:hAnsi="Vinci Sans Light"/>
          <w:color w:val="002060"/>
          <w:sz w:val="22"/>
          <w:szCs w:val="22"/>
          <w:lang w:eastAsia="en-US"/>
        </w:rPr>
        <w:t>101 rue de Thionville</w:t>
      </w:r>
    </w:p>
    <w:p w14:paraId="14D50EB8" w14:textId="77777777" w:rsidR="007F3DB6" w:rsidRPr="00F22272" w:rsidRDefault="007F3DB6" w:rsidP="007F3DB6">
      <w:pPr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  <w:r w:rsidRPr="00F22272">
        <w:rPr>
          <w:rFonts w:ascii="Vinci Sans Light" w:eastAsia="Calibri" w:hAnsi="Vinci Sans Light"/>
          <w:color w:val="002060"/>
          <w:sz w:val="22"/>
          <w:szCs w:val="22"/>
          <w:lang w:eastAsia="en-US"/>
        </w:rPr>
        <w:t>57300 AY-SUR -MOSELLE</w:t>
      </w:r>
    </w:p>
    <w:p w14:paraId="4CA27425" w14:textId="77777777" w:rsidR="007F3DB6" w:rsidRPr="00F22272" w:rsidRDefault="007F3DB6" w:rsidP="007F3DB6">
      <w:pPr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  <w:r w:rsidRPr="00F22272">
        <w:rPr>
          <w:rFonts w:ascii="Vinci Sans Light" w:eastAsia="Calibri" w:hAnsi="Vinci Sans Light"/>
          <w:color w:val="002060"/>
          <w:sz w:val="22"/>
          <w:szCs w:val="22"/>
          <w:lang w:eastAsia="en-US"/>
        </w:rPr>
        <w:t>SIRET 443 976 790 00073</w:t>
      </w:r>
    </w:p>
    <w:p w14:paraId="0F4E9E57" w14:textId="77777777" w:rsidR="007F3DB6" w:rsidRPr="00F22272" w:rsidRDefault="007F3DB6" w:rsidP="007F3DB6">
      <w:pPr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</w:p>
    <w:p w14:paraId="561D1C7D" w14:textId="77777777" w:rsidR="007F3DB6" w:rsidRPr="00F22272" w:rsidRDefault="007F3DB6" w:rsidP="007F3DB6">
      <w:pPr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</w:p>
    <w:p w14:paraId="35DAB9AF" w14:textId="77777777" w:rsidR="007F3DB6" w:rsidRPr="00F22272" w:rsidRDefault="007F3DB6" w:rsidP="007F3DB6">
      <w:pPr>
        <w:rPr>
          <w:rFonts w:ascii="Vinci Sans Light" w:eastAsia="Calibri" w:hAnsi="Vinci Sans Light"/>
          <w:b/>
          <w:bCs/>
          <w:color w:val="002060"/>
          <w:sz w:val="22"/>
          <w:szCs w:val="22"/>
          <w:u w:val="single"/>
          <w:lang w:eastAsia="en-US"/>
        </w:rPr>
      </w:pPr>
      <w:r w:rsidRPr="00F22272">
        <w:rPr>
          <w:rFonts w:ascii="Vinci Sans Light" w:eastAsia="Calibri" w:hAnsi="Vinci Sans Light"/>
          <w:b/>
          <w:bCs/>
          <w:color w:val="002060"/>
          <w:sz w:val="22"/>
          <w:szCs w:val="22"/>
          <w:u w:val="single"/>
          <w:lang w:eastAsia="en-US"/>
        </w:rPr>
        <w:t>Etablissements secondaires :</w:t>
      </w:r>
    </w:p>
    <w:p w14:paraId="231232FC" w14:textId="77777777" w:rsidR="007F3DB6" w:rsidRPr="00F22272" w:rsidRDefault="007F3DB6" w:rsidP="007F3DB6">
      <w:pPr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</w:p>
    <w:p w14:paraId="0C3AC12C" w14:textId="77777777" w:rsidR="007F3DB6" w:rsidRPr="00F22272" w:rsidRDefault="007F3DB6" w:rsidP="007F3DB6">
      <w:pPr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  <w:r w:rsidRPr="00F22272">
        <w:rPr>
          <w:rFonts w:ascii="Vinci Sans Light" w:eastAsia="Calibri" w:hAnsi="Vinci Sans Light"/>
          <w:color w:val="002060"/>
          <w:sz w:val="22"/>
          <w:szCs w:val="22"/>
          <w:lang w:eastAsia="en-US"/>
        </w:rPr>
        <w:t>SANTERNE EST TELECOMS</w:t>
      </w:r>
    </w:p>
    <w:p w14:paraId="45115D5F" w14:textId="77777777" w:rsidR="007F3DB6" w:rsidRPr="00F22272" w:rsidRDefault="007F3DB6" w:rsidP="007F3DB6">
      <w:pPr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  <w:r w:rsidRPr="00F22272">
        <w:rPr>
          <w:rFonts w:ascii="Vinci Sans Light" w:eastAsia="Calibri" w:hAnsi="Vinci Sans Light"/>
          <w:color w:val="002060"/>
          <w:sz w:val="22"/>
          <w:szCs w:val="22"/>
          <w:lang w:eastAsia="en-US"/>
        </w:rPr>
        <w:t>AXIANS FIBRE EST</w:t>
      </w:r>
    </w:p>
    <w:p w14:paraId="4637DBAE" w14:textId="77777777" w:rsidR="007F3DB6" w:rsidRPr="00F22272" w:rsidRDefault="007F3DB6" w:rsidP="007F3DB6">
      <w:pPr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  <w:r w:rsidRPr="00F22272">
        <w:rPr>
          <w:rFonts w:ascii="Vinci Sans Light" w:eastAsia="Calibri" w:hAnsi="Vinci Sans Light"/>
          <w:color w:val="002060"/>
          <w:sz w:val="22"/>
          <w:szCs w:val="22"/>
          <w:lang w:eastAsia="en-US"/>
        </w:rPr>
        <w:t xml:space="preserve">Bat F –Rue du Pont du Péage – 67118 GEISPOLSHEIM </w:t>
      </w:r>
    </w:p>
    <w:p w14:paraId="67F377B4" w14:textId="77777777" w:rsidR="007F3DB6" w:rsidRPr="00F22272" w:rsidRDefault="007F3DB6" w:rsidP="007F3DB6">
      <w:pPr>
        <w:rPr>
          <w:rFonts w:ascii="Vinci Sans Light" w:eastAsia="Calibri" w:hAnsi="Vinci Sans Light"/>
          <w:color w:val="002060"/>
          <w:sz w:val="22"/>
          <w:szCs w:val="22"/>
          <w:lang w:eastAsia="en-US"/>
        </w:rPr>
      </w:pPr>
      <w:r w:rsidRPr="00F22272">
        <w:rPr>
          <w:rFonts w:ascii="Vinci Sans Light" w:eastAsia="Calibri" w:hAnsi="Vinci Sans Light"/>
          <w:color w:val="002060"/>
          <w:sz w:val="22"/>
          <w:szCs w:val="22"/>
          <w:lang w:eastAsia="en-US"/>
        </w:rPr>
        <w:t>SIRET 443 976 790 00057</w:t>
      </w:r>
    </w:p>
    <w:p w14:paraId="024417E6" w14:textId="77777777" w:rsidR="007F3DB6" w:rsidRPr="00F22272" w:rsidRDefault="007F3DB6" w:rsidP="007F3DB6">
      <w:pPr>
        <w:jc w:val="both"/>
        <w:rPr>
          <w:rFonts w:ascii="Vinci Sans Light" w:hAnsi="Vinci Sans Light" w:cs="Arial"/>
          <w:b/>
          <w:bCs/>
          <w:color w:val="002060"/>
          <w:sz w:val="22"/>
          <w:szCs w:val="22"/>
        </w:rPr>
      </w:pPr>
    </w:p>
    <w:p w14:paraId="09558E6D" w14:textId="77777777" w:rsidR="007F3DB6" w:rsidRPr="00F22272" w:rsidRDefault="007F3DB6" w:rsidP="007F3DB6">
      <w:pPr>
        <w:rPr>
          <w:rFonts w:ascii="Vinci Sans Light" w:eastAsia="Calibri" w:hAnsi="Vinci Sans Light" w:cs="Arial"/>
          <w:color w:val="002060"/>
          <w:sz w:val="22"/>
          <w:szCs w:val="22"/>
          <w:lang w:eastAsia="en-US"/>
        </w:rPr>
      </w:pPr>
    </w:p>
    <w:p w14:paraId="1EE13894" w14:textId="41444528" w:rsidR="007F3DB6" w:rsidRPr="00F22272" w:rsidRDefault="007F3DB6" w:rsidP="008212BA">
      <w:pPr>
        <w:ind w:left="4820"/>
        <w:jc w:val="both"/>
        <w:rPr>
          <w:rFonts w:ascii="Vinci Sans Light" w:hAnsi="Vinci Sans Light"/>
          <w:b/>
          <w:color w:val="002060"/>
          <w:sz w:val="22"/>
          <w:szCs w:val="22"/>
        </w:rPr>
      </w:pPr>
    </w:p>
    <w:p w14:paraId="731DDCA1" w14:textId="77777777" w:rsidR="007F3DB6" w:rsidRPr="00F22272" w:rsidRDefault="007F3DB6" w:rsidP="008212BA">
      <w:pPr>
        <w:ind w:left="4820"/>
        <w:jc w:val="both"/>
        <w:rPr>
          <w:rFonts w:ascii="Vinci Sans Light" w:hAnsi="Vinci Sans Light"/>
          <w:b/>
          <w:color w:val="002060"/>
          <w:sz w:val="22"/>
          <w:szCs w:val="22"/>
        </w:rPr>
      </w:pPr>
    </w:p>
    <w:sectPr w:rsidR="007F3DB6" w:rsidRPr="00F22272" w:rsidSect="00BA241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1191" w:bottom="1985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BD8D6" w14:textId="77777777" w:rsidR="007F62A3" w:rsidRDefault="007F62A3" w:rsidP="006E6CC1">
      <w:r>
        <w:separator/>
      </w:r>
    </w:p>
  </w:endnote>
  <w:endnote w:type="continuationSeparator" w:id="0">
    <w:p w14:paraId="25C004E5" w14:textId="77777777" w:rsidR="007F62A3" w:rsidRDefault="007F62A3" w:rsidP="006E6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nci Sans Light">
    <w:panose1 w:val="02000000000000000000"/>
    <w:charset w:val="00"/>
    <w:family w:val="modern"/>
    <w:notTrueType/>
    <w:pitch w:val="variable"/>
    <w:sig w:usb0="A00000AF" w:usb1="4000205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E4165" w14:textId="77777777" w:rsidR="0058440F" w:rsidRDefault="0058440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B6FA5BE" w14:textId="77777777" w:rsidR="0058440F" w:rsidRDefault="0058440F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8B682" w14:textId="76091EEB" w:rsidR="009F1694" w:rsidRDefault="0058440F" w:rsidP="009F1694">
    <w:pPr>
      <w:pStyle w:val="Pieddepage"/>
      <w:jc w:val="center"/>
      <w:rPr>
        <w:rFonts w:ascii="Vinci Sans Light" w:hAnsi="Vinci Sans Light"/>
        <w:sz w:val="18"/>
        <w:szCs w:val="18"/>
      </w:rPr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42307D">
      <w:rPr>
        <w:b/>
        <w:bCs/>
        <w:noProof/>
      </w:rPr>
      <w:t>2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42307D">
      <w:rPr>
        <w:b/>
        <w:bCs/>
        <w:noProof/>
      </w:rPr>
      <w:t>2</w:t>
    </w:r>
    <w:r>
      <w:rPr>
        <w:b/>
        <w:bCs/>
      </w:rPr>
      <w:fldChar w:fldCharType="end"/>
    </w:r>
  </w:p>
  <w:p w14:paraId="73FF6C2D" w14:textId="77E17FCD" w:rsidR="00561334" w:rsidRDefault="00340AFD" w:rsidP="009F1694">
    <w:pPr>
      <w:pStyle w:val="Pieddepage"/>
      <w:jc w:val="right"/>
    </w:pPr>
    <w:r>
      <w:rPr>
        <w:noProof/>
      </w:rPr>
      <w:drawing>
        <wp:inline distT="0" distB="0" distL="0" distR="0" wp14:anchorId="53867A86" wp14:editId="472F2D16">
          <wp:extent cx="987425" cy="248920"/>
          <wp:effectExtent l="0" t="0" r="3175" b="0"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D7F158" w14:textId="00F7E771" w:rsidR="009F1694" w:rsidRDefault="004E16E7" w:rsidP="009F1694">
    <w:pPr>
      <w:pStyle w:val="Pieddepage"/>
      <w:jc w:val="right"/>
    </w:pPr>
    <w:r>
      <w:rPr>
        <w:rFonts w:ascii="Vinci Sans Light" w:hAnsi="Vinci Sans Light"/>
        <w:sz w:val="18"/>
        <w:szCs w:val="18"/>
      </w:rPr>
      <w:tab/>
    </w:r>
    <w:r>
      <w:rPr>
        <w:rFonts w:ascii="Vinci Sans Light" w:hAnsi="Vinci Sans Light"/>
        <w:sz w:val="18"/>
        <w:szCs w:val="18"/>
      </w:rPr>
      <w:tab/>
      <w:t xml:space="preserve"> </w:t>
    </w:r>
    <w:r w:rsidR="009F1694" w:rsidRPr="009F1694">
      <w:rPr>
        <w:rFonts w:ascii="Vinci Sans Light" w:hAnsi="Vinci Sans Light"/>
        <w:sz w:val="18"/>
        <w:szCs w:val="18"/>
      </w:rPr>
      <w:t xml:space="preserve">Diff : </w:t>
    </w:r>
    <w:proofErr w:type="spellStart"/>
    <w:r w:rsidR="009F1694" w:rsidRPr="009F1694">
      <w:rPr>
        <w:rFonts w:ascii="Vinci Sans Light" w:hAnsi="Vinci Sans Light"/>
        <w:sz w:val="18"/>
        <w:szCs w:val="18"/>
      </w:rPr>
      <w:t>Santerne</w:t>
    </w:r>
    <w:proofErr w:type="spellEnd"/>
    <w:r w:rsidR="009F1694" w:rsidRPr="009F1694">
      <w:rPr>
        <w:rFonts w:ascii="Vinci Sans Light" w:hAnsi="Vinci Sans Light"/>
        <w:sz w:val="18"/>
        <w:szCs w:val="18"/>
      </w:rPr>
      <w:t xml:space="preserve"> Est Télécoms ; </w:t>
    </w:r>
    <w:r>
      <w:rPr>
        <w:rFonts w:ascii="Vinci Sans Light" w:hAnsi="Vinci Sans Light"/>
        <w:sz w:val="18"/>
        <w:szCs w:val="18"/>
      </w:rPr>
      <w:t>Tiers concernés</w:t>
    </w:r>
  </w:p>
  <w:p w14:paraId="28E5E9C5" w14:textId="77777777" w:rsidR="0058440F" w:rsidRDefault="0058440F" w:rsidP="00236092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A4FBF" w14:textId="77777777" w:rsidR="00E01F6C" w:rsidRDefault="00E01F6C" w:rsidP="00236092">
    <w:pPr>
      <w:ind w:right="-828"/>
      <w:rPr>
        <w:rFonts w:ascii="Arial" w:hAnsi="Arial" w:cs="Arial"/>
        <w:b/>
        <w:sz w:val="16"/>
        <w:szCs w:val="16"/>
      </w:rPr>
    </w:pPr>
  </w:p>
  <w:p w14:paraId="34422329" w14:textId="77777777" w:rsidR="00236092" w:rsidRPr="00DE5D6A" w:rsidRDefault="000E1DF1" w:rsidP="00236092">
    <w:pPr>
      <w:ind w:right="-828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  </w:t>
    </w:r>
    <w:r w:rsidR="00236092" w:rsidRPr="00DE5D6A">
      <w:rPr>
        <w:rFonts w:ascii="Arial" w:hAnsi="Arial" w:cs="Arial"/>
        <w:b/>
        <w:sz w:val="16"/>
        <w:szCs w:val="16"/>
      </w:rPr>
      <w:t>SANTERNE EST TELECOMS</w:t>
    </w:r>
  </w:p>
  <w:p w14:paraId="684BAE63" w14:textId="77777777" w:rsidR="00236092" w:rsidRDefault="00236092" w:rsidP="00236092">
    <w:pPr>
      <w:ind w:right="-828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   </w:t>
    </w:r>
    <w:r w:rsidR="008212BA">
      <w:rPr>
        <w:rFonts w:ascii="Arial" w:hAnsi="Arial" w:cs="Arial"/>
        <w:sz w:val="12"/>
        <w:szCs w:val="12"/>
      </w:rPr>
      <w:t xml:space="preserve">ZAC Jacques </w:t>
    </w:r>
    <w:proofErr w:type="spellStart"/>
    <w:r w:rsidR="008212BA">
      <w:rPr>
        <w:rFonts w:ascii="Arial" w:hAnsi="Arial" w:cs="Arial"/>
        <w:sz w:val="12"/>
        <w:szCs w:val="12"/>
      </w:rPr>
      <w:t>Velers</w:t>
    </w:r>
    <w:proofErr w:type="spellEnd"/>
  </w:p>
  <w:p w14:paraId="3A6E0BA5" w14:textId="77777777" w:rsidR="008212BA" w:rsidRDefault="008212BA" w:rsidP="008212BA">
    <w:pPr>
      <w:ind w:right="-828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   101 rue de Thionville – 57300 AY-SUR -MOSELLE</w:t>
    </w:r>
  </w:p>
  <w:p w14:paraId="2AC18033" w14:textId="77777777" w:rsidR="00236092" w:rsidRDefault="00236092" w:rsidP="00236092">
    <w:pPr>
      <w:ind w:right="-828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   Tél. : +33 (0)3 87 37 75 86 - </w:t>
    </w:r>
  </w:p>
  <w:p w14:paraId="5C5FF466" w14:textId="77777777" w:rsidR="00236092" w:rsidRDefault="00236092" w:rsidP="00236092">
    <w:pPr>
      <w:ind w:right="-828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   SAS au capital de </w:t>
    </w:r>
    <w:r w:rsidR="00DC0037">
      <w:rPr>
        <w:rFonts w:ascii="Arial" w:hAnsi="Arial" w:cs="Arial"/>
        <w:sz w:val="12"/>
        <w:szCs w:val="12"/>
      </w:rPr>
      <w:t xml:space="preserve">550 810 </w:t>
    </w:r>
    <w:proofErr w:type="gramStart"/>
    <w:r>
      <w:rPr>
        <w:rFonts w:ascii="Arial" w:hAnsi="Arial" w:cs="Arial"/>
        <w:sz w:val="12"/>
        <w:szCs w:val="12"/>
      </w:rPr>
      <w:t>Euros  RCS</w:t>
    </w:r>
    <w:proofErr w:type="gramEnd"/>
    <w:r>
      <w:rPr>
        <w:rFonts w:ascii="Arial" w:hAnsi="Arial" w:cs="Arial"/>
        <w:sz w:val="12"/>
        <w:szCs w:val="12"/>
      </w:rPr>
      <w:t xml:space="preserve"> METZ 443 976 790  </w:t>
    </w:r>
  </w:p>
  <w:p w14:paraId="682FDF05" w14:textId="028BD880" w:rsidR="00236092" w:rsidRPr="009F1694" w:rsidRDefault="00236092" w:rsidP="00236092">
    <w:pPr>
      <w:ind w:right="-828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   </w:t>
    </w:r>
    <w:r w:rsidRPr="009F1694">
      <w:rPr>
        <w:rFonts w:ascii="Arial" w:hAnsi="Arial" w:cs="Arial"/>
        <w:sz w:val="12"/>
        <w:szCs w:val="12"/>
      </w:rPr>
      <w:t>TVA FR 05 443 976 </w:t>
    </w:r>
    <w:proofErr w:type="gramStart"/>
    <w:r w:rsidRPr="009F1694">
      <w:rPr>
        <w:rFonts w:ascii="Arial" w:hAnsi="Arial" w:cs="Arial"/>
        <w:sz w:val="12"/>
        <w:szCs w:val="12"/>
      </w:rPr>
      <w:t>790  NAF</w:t>
    </w:r>
    <w:proofErr w:type="gramEnd"/>
    <w:r w:rsidRPr="009F1694">
      <w:rPr>
        <w:rFonts w:ascii="Arial" w:hAnsi="Arial" w:cs="Arial"/>
        <w:sz w:val="12"/>
        <w:szCs w:val="12"/>
      </w:rPr>
      <w:t xml:space="preserve"> 4</w:t>
    </w:r>
    <w:r w:rsidR="008212BA" w:rsidRPr="009F1694">
      <w:rPr>
        <w:rFonts w:ascii="Arial" w:hAnsi="Arial" w:cs="Arial"/>
        <w:sz w:val="12"/>
        <w:szCs w:val="12"/>
      </w:rPr>
      <w:t>222Z</w:t>
    </w:r>
    <w:r w:rsidR="009F1694">
      <w:rPr>
        <w:rFonts w:ascii="Arial" w:hAnsi="Arial" w:cs="Arial"/>
        <w:sz w:val="12"/>
        <w:szCs w:val="12"/>
      </w:rPr>
      <w:tab/>
    </w:r>
    <w:r w:rsidR="009F1694">
      <w:rPr>
        <w:rFonts w:ascii="Arial" w:hAnsi="Arial" w:cs="Arial"/>
        <w:sz w:val="12"/>
        <w:szCs w:val="12"/>
      </w:rPr>
      <w:tab/>
    </w:r>
    <w:r w:rsidR="009F1694">
      <w:rPr>
        <w:rFonts w:ascii="Arial" w:hAnsi="Arial" w:cs="Arial"/>
        <w:sz w:val="12"/>
        <w:szCs w:val="12"/>
      </w:rPr>
      <w:tab/>
    </w:r>
    <w:r w:rsidR="009F1694">
      <w:rPr>
        <w:rFonts w:ascii="Arial" w:hAnsi="Arial" w:cs="Arial"/>
        <w:sz w:val="12"/>
        <w:szCs w:val="12"/>
      </w:rPr>
      <w:tab/>
    </w:r>
    <w:r w:rsidR="009F1694">
      <w:rPr>
        <w:rFonts w:ascii="Arial" w:hAnsi="Arial" w:cs="Arial"/>
        <w:sz w:val="12"/>
        <w:szCs w:val="12"/>
      </w:rPr>
      <w:tab/>
    </w:r>
    <w:r w:rsidR="004E16E7">
      <w:rPr>
        <w:rFonts w:ascii="Arial" w:hAnsi="Arial" w:cs="Arial"/>
        <w:sz w:val="12"/>
        <w:szCs w:val="12"/>
      </w:rPr>
      <w:tab/>
    </w:r>
    <w:r w:rsidR="004E16E7">
      <w:rPr>
        <w:rFonts w:ascii="Arial" w:hAnsi="Arial" w:cs="Arial"/>
        <w:sz w:val="12"/>
        <w:szCs w:val="12"/>
      </w:rPr>
      <w:tab/>
    </w:r>
    <w:r w:rsidR="009F1694" w:rsidRPr="009F1694">
      <w:rPr>
        <w:rFonts w:ascii="Vinci Sans Light" w:hAnsi="Vinci Sans Light"/>
        <w:sz w:val="18"/>
        <w:szCs w:val="18"/>
      </w:rPr>
      <w:t xml:space="preserve">Diff : </w:t>
    </w:r>
    <w:proofErr w:type="spellStart"/>
    <w:r w:rsidR="009F1694" w:rsidRPr="009F1694">
      <w:rPr>
        <w:rFonts w:ascii="Vinci Sans Light" w:hAnsi="Vinci Sans Light"/>
        <w:sz w:val="18"/>
        <w:szCs w:val="18"/>
      </w:rPr>
      <w:t>Santerne</w:t>
    </w:r>
    <w:proofErr w:type="spellEnd"/>
    <w:r w:rsidR="009F1694" w:rsidRPr="009F1694">
      <w:rPr>
        <w:rFonts w:ascii="Vinci Sans Light" w:hAnsi="Vinci Sans Light"/>
        <w:sz w:val="18"/>
        <w:szCs w:val="18"/>
      </w:rPr>
      <w:t xml:space="preserve"> Est Télécoms ; </w:t>
    </w:r>
    <w:r w:rsidR="004E16E7">
      <w:rPr>
        <w:rFonts w:ascii="Vinci Sans Light" w:hAnsi="Vinci Sans Light"/>
        <w:sz w:val="18"/>
        <w:szCs w:val="18"/>
      </w:rPr>
      <w:t>Tiers concernés</w:t>
    </w:r>
  </w:p>
  <w:p w14:paraId="0F8BA739" w14:textId="73CBBB31" w:rsidR="00236092" w:rsidRDefault="00561334" w:rsidP="00236092">
    <w:pPr>
      <w:pStyle w:val="Pieddepage"/>
    </w:pPr>
    <w:r>
      <w:rPr>
        <w:noProof/>
        <w:sz w:val="12"/>
        <w:szCs w:val="12"/>
      </w:rPr>
      <w:drawing>
        <wp:inline distT="0" distB="0" distL="0" distR="0" wp14:anchorId="41583F94" wp14:editId="718BE402">
          <wp:extent cx="1800225" cy="409575"/>
          <wp:effectExtent l="0" t="0" r="0" b="0"/>
          <wp:docPr id="2" name="Image 2" descr="Caution_VE_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ution_VE_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694">
      <w:tab/>
    </w:r>
    <w:r w:rsidR="009F1694">
      <w:tab/>
    </w:r>
    <w:r w:rsidR="00340AFD">
      <w:rPr>
        <w:noProof/>
      </w:rPr>
      <w:drawing>
        <wp:inline distT="0" distB="0" distL="0" distR="0" wp14:anchorId="51345E5A" wp14:editId="5BA56976">
          <wp:extent cx="987425" cy="248920"/>
          <wp:effectExtent l="0" t="0" r="3175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03460" w14:textId="77777777" w:rsidR="007F62A3" w:rsidRDefault="007F62A3" w:rsidP="006E6CC1">
      <w:r>
        <w:separator/>
      </w:r>
    </w:p>
  </w:footnote>
  <w:footnote w:type="continuationSeparator" w:id="0">
    <w:p w14:paraId="14FF08B0" w14:textId="77777777" w:rsidR="007F62A3" w:rsidRDefault="007F62A3" w:rsidP="006E6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AE101" w14:textId="77777777" w:rsidR="00DB3EA6" w:rsidRDefault="00DB3EA6">
    <w:pPr>
      <w:pStyle w:val="En-tte"/>
    </w:pPr>
    <w:r>
      <w:rPr>
        <w:noProof/>
      </w:rPr>
      <w:drawing>
        <wp:anchor distT="0" distB="0" distL="114300" distR="114300" simplePos="0" relativeHeight="251658752" behindDoc="1" locked="0" layoutInCell="1" allowOverlap="1" wp14:anchorId="2E536D06" wp14:editId="3B013F79">
          <wp:simplePos x="0" y="0"/>
          <wp:positionH relativeFrom="column">
            <wp:posOffset>-506095</wp:posOffset>
          </wp:positionH>
          <wp:positionV relativeFrom="paragraph">
            <wp:posOffset>-345042</wp:posOffset>
          </wp:positionV>
          <wp:extent cx="6436800" cy="9183600"/>
          <wp:effectExtent l="0" t="0" r="2540" b="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uite de lettr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6800" cy="918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996F1" w14:textId="77777777" w:rsidR="0058440F" w:rsidRDefault="00561334">
    <w:pPr>
      <w:pStyle w:val="En-tt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614C6CF2" wp14:editId="4BFC6FA2">
          <wp:simplePos x="0" y="0"/>
          <wp:positionH relativeFrom="margin">
            <wp:posOffset>-481330</wp:posOffset>
          </wp:positionH>
          <wp:positionV relativeFrom="paragraph">
            <wp:posOffset>-2541</wp:posOffset>
          </wp:positionV>
          <wp:extent cx="6688566" cy="1362075"/>
          <wp:effectExtent l="0" t="0" r="0" b="0"/>
          <wp:wrapNone/>
          <wp:docPr id="1" name="Image 1" descr="Logo Santerne Est Telecoms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Santerne Est Telecoms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09711" cy="13663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2084D2" w14:textId="77777777" w:rsidR="0058440F" w:rsidRDefault="0058440F">
    <w:pPr>
      <w:pStyle w:val="En-tte"/>
    </w:pPr>
  </w:p>
  <w:p w14:paraId="12947470" w14:textId="77777777" w:rsidR="0058440F" w:rsidRDefault="0058440F">
    <w:pPr>
      <w:pStyle w:val="En-tte"/>
    </w:pPr>
  </w:p>
  <w:p w14:paraId="6443A1CF" w14:textId="77777777" w:rsidR="0058440F" w:rsidRDefault="0058440F">
    <w:pPr>
      <w:pStyle w:val="En-tte"/>
    </w:pPr>
  </w:p>
  <w:p w14:paraId="11A37A16" w14:textId="1914A611" w:rsidR="0058440F" w:rsidRDefault="00464624" w:rsidP="00464624">
    <w:pPr>
      <w:pStyle w:val="En-tte"/>
      <w:tabs>
        <w:tab w:val="clear" w:pos="4536"/>
        <w:tab w:val="clear" w:pos="9072"/>
        <w:tab w:val="left" w:pos="1194"/>
      </w:tabs>
    </w:pPr>
    <w:r>
      <w:tab/>
    </w:r>
  </w:p>
  <w:p w14:paraId="478F6972" w14:textId="77777777" w:rsidR="0058440F" w:rsidRDefault="0058440F">
    <w:pPr>
      <w:pStyle w:val="En-tte"/>
    </w:pPr>
  </w:p>
  <w:p w14:paraId="63CD10E1" w14:textId="77777777" w:rsidR="0058440F" w:rsidRDefault="0058440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82527"/>
    <w:multiLevelType w:val="multilevel"/>
    <w:tmpl w:val="DF544558"/>
    <w:lvl w:ilvl="0">
      <w:start w:val="1"/>
      <w:numFmt w:val="decimal"/>
      <w:pStyle w:val="PuceTitre10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BC12033"/>
    <w:multiLevelType w:val="hybridMultilevel"/>
    <w:tmpl w:val="D272EA02"/>
    <w:lvl w:ilvl="0" w:tplc="284090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A3C9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20723EE"/>
    <w:multiLevelType w:val="hybridMultilevel"/>
    <w:tmpl w:val="958C9722"/>
    <w:lvl w:ilvl="0" w:tplc="CBE832A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409FC"/>
    <w:multiLevelType w:val="hybridMultilevel"/>
    <w:tmpl w:val="60D4346C"/>
    <w:lvl w:ilvl="0" w:tplc="B93A868E">
      <w:numFmt w:val="bullet"/>
      <w:lvlText w:val="-"/>
      <w:lvlJc w:val="left"/>
      <w:pPr>
        <w:ind w:left="720" w:hanging="360"/>
      </w:pPr>
      <w:rPr>
        <w:rFonts w:ascii="Vinci Sans Light" w:eastAsia="Calibri" w:hAnsi="Vinci Sans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61558E"/>
    <w:multiLevelType w:val="hybridMultilevel"/>
    <w:tmpl w:val="6620582E"/>
    <w:lvl w:ilvl="0" w:tplc="2D28A64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07754"/>
    <w:multiLevelType w:val="hybridMultilevel"/>
    <w:tmpl w:val="9CD87C9C"/>
    <w:lvl w:ilvl="0" w:tplc="CBE832A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606C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2061031"/>
    <w:multiLevelType w:val="hybridMultilevel"/>
    <w:tmpl w:val="6450E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E46E8"/>
    <w:multiLevelType w:val="multilevel"/>
    <w:tmpl w:val="CD109C68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880"/>
      </w:pPr>
      <w:rPr>
        <w:rFonts w:hint="default"/>
      </w:rPr>
    </w:lvl>
  </w:abstractNum>
  <w:num w:numId="1" w16cid:durableId="863442001">
    <w:abstractNumId w:val="5"/>
  </w:num>
  <w:num w:numId="2" w16cid:durableId="1471820346">
    <w:abstractNumId w:val="3"/>
  </w:num>
  <w:num w:numId="3" w16cid:durableId="1407413791">
    <w:abstractNumId w:val="6"/>
  </w:num>
  <w:num w:numId="4" w16cid:durableId="355934500">
    <w:abstractNumId w:val="1"/>
  </w:num>
  <w:num w:numId="5" w16cid:durableId="439297973">
    <w:abstractNumId w:val="0"/>
  </w:num>
  <w:num w:numId="6" w16cid:durableId="1150904418">
    <w:abstractNumId w:val="9"/>
  </w:num>
  <w:num w:numId="7" w16cid:durableId="1975286618">
    <w:abstractNumId w:val="8"/>
  </w:num>
  <w:num w:numId="8" w16cid:durableId="2138329919">
    <w:abstractNumId w:val="7"/>
  </w:num>
  <w:num w:numId="9" w16cid:durableId="746880065">
    <w:abstractNumId w:val="2"/>
  </w:num>
  <w:num w:numId="10" w16cid:durableId="1070546030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</w:num>
  <w:num w:numId="11" w16cid:durableId="20641323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oNotTrackFormatting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B40"/>
    <w:rsid w:val="00000989"/>
    <w:rsid w:val="000039B3"/>
    <w:rsid w:val="00010C24"/>
    <w:rsid w:val="00020507"/>
    <w:rsid w:val="00024B8C"/>
    <w:rsid w:val="000532D5"/>
    <w:rsid w:val="000A31EF"/>
    <w:rsid w:val="000A40B8"/>
    <w:rsid w:val="000A4F0E"/>
    <w:rsid w:val="000A7B1B"/>
    <w:rsid w:val="000B18D5"/>
    <w:rsid w:val="000C09FE"/>
    <w:rsid w:val="000C1F42"/>
    <w:rsid w:val="000C1FDF"/>
    <w:rsid w:val="000C685F"/>
    <w:rsid w:val="000D5491"/>
    <w:rsid w:val="000E1DF1"/>
    <w:rsid w:val="000F6C0F"/>
    <w:rsid w:val="00114B96"/>
    <w:rsid w:val="0011515D"/>
    <w:rsid w:val="00116BE4"/>
    <w:rsid w:val="001209C7"/>
    <w:rsid w:val="00130FD7"/>
    <w:rsid w:val="00154D04"/>
    <w:rsid w:val="001550DA"/>
    <w:rsid w:val="00157A75"/>
    <w:rsid w:val="0017270E"/>
    <w:rsid w:val="001730CE"/>
    <w:rsid w:val="00177FCE"/>
    <w:rsid w:val="00187B6A"/>
    <w:rsid w:val="00192D35"/>
    <w:rsid w:val="00194B40"/>
    <w:rsid w:val="00197ECB"/>
    <w:rsid w:val="001B057D"/>
    <w:rsid w:val="001B386A"/>
    <w:rsid w:val="001B4F8B"/>
    <w:rsid w:val="001C4071"/>
    <w:rsid w:val="001C6FCC"/>
    <w:rsid w:val="001E17E7"/>
    <w:rsid w:val="001F2041"/>
    <w:rsid w:val="001F2F63"/>
    <w:rsid w:val="00220369"/>
    <w:rsid w:val="002234D9"/>
    <w:rsid w:val="00236092"/>
    <w:rsid w:val="002473F8"/>
    <w:rsid w:val="002548E4"/>
    <w:rsid w:val="00274A87"/>
    <w:rsid w:val="002A423C"/>
    <w:rsid w:val="002A6793"/>
    <w:rsid w:val="002B7709"/>
    <w:rsid w:val="002E1ED9"/>
    <w:rsid w:val="002F56DB"/>
    <w:rsid w:val="002F79FA"/>
    <w:rsid w:val="003008D5"/>
    <w:rsid w:val="00306AEE"/>
    <w:rsid w:val="0033369E"/>
    <w:rsid w:val="00340AFD"/>
    <w:rsid w:val="003462FE"/>
    <w:rsid w:val="003464EC"/>
    <w:rsid w:val="00360E98"/>
    <w:rsid w:val="0036381E"/>
    <w:rsid w:val="00371BFC"/>
    <w:rsid w:val="00387503"/>
    <w:rsid w:val="00396FE2"/>
    <w:rsid w:val="003A0EBE"/>
    <w:rsid w:val="003B138C"/>
    <w:rsid w:val="003B34B6"/>
    <w:rsid w:val="003E7554"/>
    <w:rsid w:val="003F5CFE"/>
    <w:rsid w:val="00400F3D"/>
    <w:rsid w:val="004035E5"/>
    <w:rsid w:val="004046FB"/>
    <w:rsid w:val="00405A30"/>
    <w:rsid w:val="00421238"/>
    <w:rsid w:val="0042307D"/>
    <w:rsid w:val="004434F8"/>
    <w:rsid w:val="00445DFE"/>
    <w:rsid w:val="00446D26"/>
    <w:rsid w:val="00447EA1"/>
    <w:rsid w:val="00464624"/>
    <w:rsid w:val="00464A5A"/>
    <w:rsid w:val="004676E4"/>
    <w:rsid w:val="004934B3"/>
    <w:rsid w:val="004964AA"/>
    <w:rsid w:val="004B2753"/>
    <w:rsid w:val="004C0948"/>
    <w:rsid w:val="004E16E7"/>
    <w:rsid w:val="004F396C"/>
    <w:rsid w:val="00525F9F"/>
    <w:rsid w:val="0053240E"/>
    <w:rsid w:val="00561334"/>
    <w:rsid w:val="0058440F"/>
    <w:rsid w:val="0058686C"/>
    <w:rsid w:val="0059302A"/>
    <w:rsid w:val="00593C08"/>
    <w:rsid w:val="005A57D8"/>
    <w:rsid w:val="005C3A36"/>
    <w:rsid w:val="005C3E11"/>
    <w:rsid w:val="005E06FC"/>
    <w:rsid w:val="005E71A0"/>
    <w:rsid w:val="005F051D"/>
    <w:rsid w:val="0060035E"/>
    <w:rsid w:val="00634338"/>
    <w:rsid w:val="00664666"/>
    <w:rsid w:val="00673531"/>
    <w:rsid w:val="00692A85"/>
    <w:rsid w:val="00692FD4"/>
    <w:rsid w:val="00693894"/>
    <w:rsid w:val="006A0EA9"/>
    <w:rsid w:val="006A4FAC"/>
    <w:rsid w:val="006A66C2"/>
    <w:rsid w:val="006B5983"/>
    <w:rsid w:val="006C2144"/>
    <w:rsid w:val="006D0146"/>
    <w:rsid w:val="006E1BEE"/>
    <w:rsid w:val="006E404C"/>
    <w:rsid w:val="006E6CC1"/>
    <w:rsid w:val="0070250A"/>
    <w:rsid w:val="00705D9E"/>
    <w:rsid w:val="00712031"/>
    <w:rsid w:val="00717654"/>
    <w:rsid w:val="0072546A"/>
    <w:rsid w:val="007352DF"/>
    <w:rsid w:val="00735AA9"/>
    <w:rsid w:val="0076364F"/>
    <w:rsid w:val="00797098"/>
    <w:rsid w:val="007A1F95"/>
    <w:rsid w:val="007A2285"/>
    <w:rsid w:val="007A7C30"/>
    <w:rsid w:val="007B5B19"/>
    <w:rsid w:val="007C452A"/>
    <w:rsid w:val="007D73FA"/>
    <w:rsid w:val="007D79D6"/>
    <w:rsid w:val="007E0D21"/>
    <w:rsid w:val="007E0DDE"/>
    <w:rsid w:val="007E11F4"/>
    <w:rsid w:val="007E4F84"/>
    <w:rsid w:val="007F3DB6"/>
    <w:rsid w:val="007F62A3"/>
    <w:rsid w:val="00813CE5"/>
    <w:rsid w:val="00816F2B"/>
    <w:rsid w:val="008212BA"/>
    <w:rsid w:val="00827D56"/>
    <w:rsid w:val="00836727"/>
    <w:rsid w:val="00855EBA"/>
    <w:rsid w:val="008824D9"/>
    <w:rsid w:val="00884B7D"/>
    <w:rsid w:val="00885963"/>
    <w:rsid w:val="008A45FB"/>
    <w:rsid w:val="008A61E2"/>
    <w:rsid w:val="008B16A5"/>
    <w:rsid w:val="008C2166"/>
    <w:rsid w:val="008C2D50"/>
    <w:rsid w:val="008C5757"/>
    <w:rsid w:val="008D3F53"/>
    <w:rsid w:val="008F1347"/>
    <w:rsid w:val="008F49E9"/>
    <w:rsid w:val="0092227C"/>
    <w:rsid w:val="00951D86"/>
    <w:rsid w:val="00970D23"/>
    <w:rsid w:val="00973D8A"/>
    <w:rsid w:val="00975F60"/>
    <w:rsid w:val="009823DD"/>
    <w:rsid w:val="00996C8E"/>
    <w:rsid w:val="009B2C19"/>
    <w:rsid w:val="009C0802"/>
    <w:rsid w:val="009E11DA"/>
    <w:rsid w:val="009E2467"/>
    <w:rsid w:val="009F1694"/>
    <w:rsid w:val="00A0506B"/>
    <w:rsid w:val="00A076B9"/>
    <w:rsid w:val="00A231BC"/>
    <w:rsid w:val="00A333AD"/>
    <w:rsid w:val="00A41670"/>
    <w:rsid w:val="00A43732"/>
    <w:rsid w:val="00A45EB0"/>
    <w:rsid w:val="00A63D61"/>
    <w:rsid w:val="00A668C5"/>
    <w:rsid w:val="00A815DA"/>
    <w:rsid w:val="00A86906"/>
    <w:rsid w:val="00AA0756"/>
    <w:rsid w:val="00AA5B01"/>
    <w:rsid w:val="00AB2AB0"/>
    <w:rsid w:val="00AC4F9C"/>
    <w:rsid w:val="00B061DA"/>
    <w:rsid w:val="00B078DD"/>
    <w:rsid w:val="00B24F94"/>
    <w:rsid w:val="00B278C9"/>
    <w:rsid w:val="00B31F8A"/>
    <w:rsid w:val="00B50BFD"/>
    <w:rsid w:val="00B659F0"/>
    <w:rsid w:val="00B74882"/>
    <w:rsid w:val="00B81A42"/>
    <w:rsid w:val="00B90AC6"/>
    <w:rsid w:val="00B91C93"/>
    <w:rsid w:val="00BA241E"/>
    <w:rsid w:val="00BA7ECB"/>
    <w:rsid w:val="00BB0C64"/>
    <w:rsid w:val="00BC3E5D"/>
    <w:rsid w:val="00BD49BE"/>
    <w:rsid w:val="00BD6392"/>
    <w:rsid w:val="00BE13E0"/>
    <w:rsid w:val="00BE1D07"/>
    <w:rsid w:val="00C046BE"/>
    <w:rsid w:val="00C155C7"/>
    <w:rsid w:val="00C161C7"/>
    <w:rsid w:val="00C255E2"/>
    <w:rsid w:val="00C64E7E"/>
    <w:rsid w:val="00C65D04"/>
    <w:rsid w:val="00C77583"/>
    <w:rsid w:val="00C82C82"/>
    <w:rsid w:val="00C82CB6"/>
    <w:rsid w:val="00C86488"/>
    <w:rsid w:val="00C92D4D"/>
    <w:rsid w:val="00CA5FB9"/>
    <w:rsid w:val="00CC589B"/>
    <w:rsid w:val="00CE4664"/>
    <w:rsid w:val="00CE792F"/>
    <w:rsid w:val="00D1024E"/>
    <w:rsid w:val="00D61DB0"/>
    <w:rsid w:val="00D72AB1"/>
    <w:rsid w:val="00D73645"/>
    <w:rsid w:val="00D860BF"/>
    <w:rsid w:val="00D91BF7"/>
    <w:rsid w:val="00D93D13"/>
    <w:rsid w:val="00D95DD1"/>
    <w:rsid w:val="00D975E7"/>
    <w:rsid w:val="00DB3EA6"/>
    <w:rsid w:val="00DC0037"/>
    <w:rsid w:val="00DC7DC4"/>
    <w:rsid w:val="00DD026A"/>
    <w:rsid w:val="00DD3EEC"/>
    <w:rsid w:val="00DD495F"/>
    <w:rsid w:val="00DF59D8"/>
    <w:rsid w:val="00E01F6C"/>
    <w:rsid w:val="00E0343E"/>
    <w:rsid w:val="00E131D1"/>
    <w:rsid w:val="00E2038F"/>
    <w:rsid w:val="00E440B4"/>
    <w:rsid w:val="00E555F7"/>
    <w:rsid w:val="00E67611"/>
    <w:rsid w:val="00E77BFB"/>
    <w:rsid w:val="00E87166"/>
    <w:rsid w:val="00E90FD0"/>
    <w:rsid w:val="00EB6306"/>
    <w:rsid w:val="00EB6666"/>
    <w:rsid w:val="00EB7225"/>
    <w:rsid w:val="00ED6853"/>
    <w:rsid w:val="00F01703"/>
    <w:rsid w:val="00F1378E"/>
    <w:rsid w:val="00F156F9"/>
    <w:rsid w:val="00F16EF0"/>
    <w:rsid w:val="00F22272"/>
    <w:rsid w:val="00F31388"/>
    <w:rsid w:val="00F356BF"/>
    <w:rsid w:val="00F435AA"/>
    <w:rsid w:val="00F7415E"/>
    <w:rsid w:val="00F76694"/>
    <w:rsid w:val="00F777D1"/>
    <w:rsid w:val="00F838E3"/>
    <w:rsid w:val="00F930B6"/>
    <w:rsid w:val="00FB4A44"/>
    <w:rsid w:val="00FC02C6"/>
    <w:rsid w:val="00FC2079"/>
    <w:rsid w:val="00FC7DC9"/>
    <w:rsid w:val="00FE0BE0"/>
    <w:rsid w:val="00FE2D5C"/>
    <w:rsid w:val="00FE724D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7074647C"/>
  <w15:chartTrackingRefBased/>
  <w15:docId w15:val="{185F5A66-C4A4-4472-B3DF-7ED8BD13D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fr-FR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Tahoma" w:hAnsi="Tahoma" w:cs="Tahoma"/>
      <w:b/>
      <w:bCs/>
      <w:sz w:val="26"/>
    </w:rPr>
  </w:style>
  <w:style w:type="paragraph" w:styleId="Titre2">
    <w:name w:val="heading 2"/>
    <w:basedOn w:val="Normal"/>
    <w:next w:val="Normal"/>
    <w:qFormat/>
    <w:pPr>
      <w:keepNext/>
      <w:jc w:val="right"/>
      <w:outlineLvl w:val="1"/>
    </w:pPr>
    <w:rPr>
      <w:rFonts w:ascii="Tahoma" w:hAnsi="Tahoma" w:cs="Tahoma"/>
      <w:sz w:val="26"/>
      <w:u w:val="single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rFonts w:ascii="Tahoma" w:hAnsi="Tahoma" w:cs="Tahoma"/>
      <w:b/>
      <w:bCs/>
      <w:sz w:val="26"/>
      <w:u w:val="single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Tahoma" w:hAnsi="Tahoma" w:cs="Tahoma"/>
      <w:b/>
      <w:bCs/>
      <w:sz w:val="2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both"/>
    </w:pPr>
    <w:rPr>
      <w:rFonts w:ascii="Tahoma" w:hAnsi="Tahoma" w:cs="Tahoma"/>
      <w:b/>
      <w:bCs/>
      <w:sz w:val="26"/>
    </w:rPr>
  </w:style>
  <w:style w:type="paragraph" w:styleId="Corpsdetexte2">
    <w:name w:val="Body Text 2"/>
    <w:basedOn w:val="Normal"/>
    <w:semiHidden/>
    <w:pPr>
      <w:jc w:val="both"/>
    </w:pPr>
    <w:rPr>
      <w:rFonts w:ascii="Tahoma" w:hAnsi="Tahoma" w:cs="Tahoma"/>
      <w:sz w:val="26"/>
    </w:rPr>
  </w:style>
  <w:style w:type="paragraph" w:styleId="Corpsdetexte3">
    <w:name w:val="Body Text 3"/>
    <w:basedOn w:val="Normal"/>
    <w:link w:val="Corpsdetexte3Car"/>
    <w:semiHidden/>
    <w:pPr>
      <w:jc w:val="both"/>
    </w:pPr>
    <w:rPr>
      <w:rFonts w:ascii="Tahoma" w:hAnsi="Tahoma" w:cs="Tahoma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character" w:customStyle="1" w:styleId="Corpsdetexte3Car">
    <w:name w:val="Corps de texte 3 Car"/>
    <w:link w:val="Corpsdetexte3"/>
    <w:semiHidden/>
    <w:rsid w:val="00130FD7"/>
    <w:rPr>
      <w:rFonts w:ascii="Tahoma" w:hAnsi="Tahoma" w:cs="Tahoma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33369E"/>
    <w:pPr>
      <w:ind w:left="708"/>
    </w:pPr>
  </w:style>
  <w:style w:type="paragraph" w:styleId="En-tte">
    <w:name w:val="header"/>
    <w:basedOn w:val="Normal"/>
    <w:link w:val="En-tteCar"/>
    <w:uiPriority w:val="99"/>
    <w:unhideWhenUsed/>
    <w:rsid w:val="00FF1C87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FF1C87"/>
    <w:rPr>
      <w:sz w:val="24"/>
      <w:szCs w:val="24"/>
    </w:rPr>
  </w:style>
  <w:style w:type="character" w:customStyle="1" w:styleId="PieddepageCar">
    <w:name w:val="Pied de page Car"/>
    <w:link w:val="Pieddepage"/>
    <w:uiPriority w:val="99"/>
    <w:rsid w:val="00FF1C87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E0BE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E0BE0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unhideWhenUsed/>
    <w:rsid w:val="00405A30"/>
    <w:rPr>
      <w:color w:val="0000FF"/>
      <w:u w:val="single"/>
    </w:rPr>
  </w:style>
  <w:style w:type="paragraph" w:styleId="Titre">
    <w:name w:val="Title"/>
    <w:basedOn w:val="Normal"/>
    <w:link w:val="TitreCar"/>
    <w:qFormat/>
    <w:rsid w:val="008212BA"/>
    <w:pPr>
      <w:jc w:val="center"/>
    </w:pPr>
    <w:rPr>
      <w:sz w:val="20"/>
      <w:szCs w:val="20"/>
      <w:u w:val="single"/>
    </w:rPr>
  </w:style>
  <w:style w:type="character" w:customStyle="1" w:styleId="TitreCar">
    <w:name w:val="Titre Car"/>
    <w:basedOn w:val="Policepardfaut"/>
    <w:link w:val="Titre"/>
    <w:rsid w:val="008212BA"/>
    <w:rPr>
      <w:u w:val="single"/>
      <w:lang w:eastAsia="fr-FR"/>
    </w:rPr>
  </w:style>
  <w:style w:type="paragraph" w:customStyle="1" w:styleId="Default">
    <w:name w:val="Default"/>
    <w:rsid w:val="008C216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PuceTitre10">
    <w:name w:val="Puce Titre 1.0"/>
    <w:basedOn w:val="Normal"/>
    <w:qFormat/>
    <w:rsid w:val="007F3DB6"/>
    <w:pPr>
      <w:numPr>
        <w:numId w:val="5"/>
      </w:numPr>
      <w:spacing w:after="180"/>
      <w:jc w:val="both"/>
    </w:pPr>
    <w:rPr>
      <w:rFonts w:ascii="Comic Sans MS" w:hAnsi="Comic Sans MS" w:cs="Arial"/>
      <w:color w:val="002060"/>
      <w:sz w:val="20"/>
      <w:szCs w:val="23"/>
    </w:rPr>
  </w:style>
  <w:style w:type="paragraph" w:styleId="TM1">
    <w:name w:val="toc 1"/>
    <w:basedOn w:val="Normal"/>
    <w:next w:val="Normal"/>
    <w:autoRedefine/>
    <w:uiPriority w:val="39"/>
    <w:unhideWhenUsed/>
    <w:rsid w:val="00C046BE"/>
    <w:pPr>
      <w:tabs>
        <w:tab w:val="right" w:leader="dot" w:pos="9287"/>
      </w:tabs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BA241E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C046BE"/>
    <w:pPr>
      <w:tabs>
        <w:tab w:val="left" w:pos="1320"/>
        <w:tab w:val="right" w:leader="dot" w:pos="9287"/>
      </w:tabs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a66b55-c124-400e-81b7-0611441d32ad" xsi:nil="true"/>
    <lcf76f155ced4ddcb4097134ff3c332f xmlns="4bbcd599-7639-4450-bd42-52f58f44225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84BE95949EF748A00691C5203CF425" ma:contentTypeVersion="13" ma:contentTypeDescription="Crée un document." ma:contentTypeScope="" ma:versionID="c7966a6a75d0137e6ecc6c8a886e589b">
  <xsd:schema xmlns:xsd="http://www.w3.org/2001/XMLSchema" xmlns:xs="http://www.w3.org/2001/XMLSchema" xmlns:p="http://schemas.microsoft.com/office/2006/metadata/properties" xmlns:ns2="4bbcd599-7639-4450-bd42-52f58f442252" xmlns:ns3="a1a66b55-c124-400e-81b7-0611441d32ad" targetNamespace="http://schemas.microsoft.com/office/2006/metadata/properties" ma:root="true" ma:fieldsID="21aaf464ec7ab5b9380920e47604cb58" ns2:_="" ns3:_="">
    <xsd:import namespace="4bbcd599-7639-4450-bd42-52f58f442252"/>
    <xsd:import namespace="a1a66b55-c124-400e-81b7-0611441d32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bcd599-7639-4450-bd42-52f58f4422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a63a5a08-bdb1-493c-bc0f-6a0267861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66b55-c124-400e-81b7-0611441d32a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0ec765f-ccf5-43c1-93e2-2a94f0abb9e8}" ma:internalName="TaxCatchAll" ma:showField="CatchAllData" ma:web="a1a66b55-c124-400e-81b7-0611441d32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03C4CF-EA1B-4614-990B-F8E9D7D69D9C}">
  <ds:schemaRefs>
    <ds:schemaRef ds:uri="a1a66b55-c124-400e-81b7-0611441d32ad"/>
    <ds:schemaRef ds:uri="http://purl.org/dc/terms/"/>
    <ds:schemaRef ds:uri="4bbcd599-7639-4450-bd42-52f58f442252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F6E55E9-4EA1-4BAF-81BD-C1A76847DF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7665F0-26FB-4142-9BBA-0CE2080B9C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702080-7962-4274-AB43-431C31C485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bcd599-7639-4450-bd42-52f58f442252"/>
    <ds:schemaRef ds:uri="a1a66b55-c124-400e-81b7-0611441d3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387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CONVENTION</vt:lpstr>
    </vt:vector>
  </TitlesOfParts>
  <Company>Hewlett-Packard Company</Company>
  <LinksUpToDate>false</LinksUpToDate>
  <CharactersWithSpaces>2392</CharactersWithSpaces>
  <SharedDoc>false</SharedDoc>
  <HLinks>
    <vt:vector size="6" baseType="variant">
      <vt:variant>
        <vt:i4>3473529</vt:i4>
      </vt:variant>
      <vt:variant>
        <vt:i4>0</vt:i4>
      </vt:variant>
      <vt:variant>
        <vt:i4>0</vt:i4>
      </vt:variant>
      <vt:variant>
        <vt:i4>5</vt:i4>
      </vt:variant>
      <vt:variant>
        <vt:lpwstr>http://www.moncompteformation.gouv.fr/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CONVENTION</dc:title>
  <dc:subject/>
  <dc:creator>MARCHAL</dc:creator>
  <cp:keywords/>
  <cp:lastModifiedBy>RAMON Stephanie</cp:lastModifiedBy>
  <cp:revision>3</cp:revision>
  <cp:lastPrinted>2025-10-07T12:33:00Z</cp:lastPrinted>
  <dcterms:created xsi:type="dcterms:W3CDTF">2025-10-07T12:34:00Z</dcterms:created>
  <dcterms:modified xsi:type="dcterms:W3CDTF">2025-10-07T12:39:00Z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0x0101002B84BE95949EF748A00691C5203CF425</vt:lpwstr>
  </property>
  <property fmtid="{D5CDD505-2E9C-101B-9397-08002B2CF9AE}" pid="3" name="MediaServiceImageTags">
    <vt:lpwstr/>
  </property>
</Properties>
</file>