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8490B" w14:textId="4B37D071" w:rsidR="007109B9" w:rsidRDefault="007109B9" w:rsidP="007109B9">
      <w:pPr>
        <w:spacing w:after="0" w:line="240" w:lineRule="auto"/>
        <w:rPr>
          <w:i/>
          <w:iCs/>
          <w:lang w:val="en-US"/>
        </w:rPr>
      </w:pPr>
      <w:r>
        <w:rPr>
          <w:i/>
          <w:iCs/>
          <w:noProof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1" layoutInCell="1" allowOverlap="1" wp14:anchorId="672B11A5" wp14:editId="5CFCB121">
                <wp:simplePos x="0" y="0"/>
                <wp:positionH relativeFrom="column">
                  <wp:posOffset>5726088</wp:posOffset>
                </wp:positionH>
                <wp:positionV relativeFrom="page">
                  <wp:posOffset>6985</wp:posOffset>
                </wp:positionV>
                <wp:extent cx="921600" cy="1540800"/>
                <wp:effectExtent l="0" t="0" r="5715" b="0"/>
                <wp:wrapNone/>
                <wp:docPr id="1300503274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1600" cy="1540800"/>
                          <a:chOff x="502431" y="-12664"/>
                          <a:chExt cx="1219673" cy="2037577"/>
                        </a:xfrm>
                        <a:solidFill>
                          <a:srgbClr val="683F91"/>
                        </a:solidFill>
                      </wpg:grpSpPr>
                      <wps:wsp>
                        <wps:cNvPr id="632226774" name="Rectangle 1"/>
                        <wps:cNvSpPr/>
                        <wps:spPr>
                          <a:xfrm>
                            <a:off x="502431" y="-12664"/>
                            <a:ext cx="1219209" cy="419099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9336689" name="Rectangle 1"/>
                        <wps:cNvSpPr/>
                        <wps:spPr>
                          <a:xfrm rot="5400000">
                            <a:off x="696688" y="999497"/>
                            <a:ext cx="1631732" cy="41910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69EFFA" id="Groupe 3" o:spid="_x0000_s1026" style="position:absolute;margin-left:450.85pt;margin-top:.55pt;width:72.55pt;height:121.3pt;z-index:251659264;mso-position-vertical-relative:page;mso-width-relative:margin;mso-height-relative:margin" coordorigin="5024,-126" coordsize="12196,20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">
                <v:rect id="Rectangle 1" o:spid="_x0000_s1027" style="position:absolute;left:5024;top:-126;width:12192;height:41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" filled="f" stroked="f" strokeweight="1pt"/>
                <v:rect id="Rectangle 1" o:spid="_x0000_s1028" style="position:absolute;left:6967;top:9994;width:16318;height:419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" filled="f" stroked="f" strokeweight="1pt"/>
                <w10:wrap anchory="page"/>
                <w10:anchorlock/>
              </v:group>
            </w:pict>
          </mc:Fallback>
        </mc:AlternateContent>
      </w:r>
      <w:r>
        <w:rPr>
          <w:i/>
          <w:iCs/>
          <w:noProof/>
          <w:lang w:val="en-US"/>
        </w:rPr>
        <w:drawing>
          <wp:inline distT="0" distB="0" distL="0" distR="0" wp14:anchorId="7A28B197" wp14:editId="233365B9">
            <wp:extent cx="3351600" cy="831600"/>
            <wp:effectExtent l="0" t="0" r="0" b="0"/>
            <wp:docPr id="147157439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574396" name="Image 2"/>
                    <pic:cNvPicPr/>
                  </pic:nvPicPr>
                  <pic:blipFill rotWithShape="1">
                    <a:blip r:embed="rId7"/>
                    <a:srcRect l="7414" t="22631" b="6478"/>
                    <a:stretch/>
                  </pic:blipFill>
                  <pic:spPr bwMode="auto">
                    <a:xfrm>
                      <a:off x="0" y="0"/>
                      <a:ext cx="3351600" cy="83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C70C67" w14:textId="646E8657" w:rsidR="007109B9" w:rsidRPr="004D53A3" w:rsidRDefault="007109B9" w:rsidP="007109B9">
      <w:pPr>
        <w:spacing w:after="0" w:line="240" w:lineRule="auto"/>
        <w:rPr>
          <w:i/>
          <w:iCs/>
          <w:sz w:val="18"/>
          <w:szCs w:val="18"/>
          <w:lang w:val="en-US"/>
        </w:rPr>
      </w:pPr>
    </w:p>
    <w:p w14:paraId="6F3D2678" w14:textId="6EA82A22" w:rsidR="007109B9" w:rsidRPr="004D53A3" w:rsidRDefault="007109B9" w:rsidP="007109B9">
      <w:pPr>
        <w:spacing w:after="0" w:line="240" w:lineRule="auto"/>
        <w:jc w:val="right"/>
        <w:rPr>
          <w:rFonts w:ascii="Open Sans" w:hAnsi="Open Sans" w:cs="Open Sans"/>
          <w:i/>
          <w:iCs/>
          <w:sz w:val="18"/>
          <w:szCs w:val="18"/>
        </w:rPr>
      </w:pPr>
    </w:p>
    <w:p w14:paraId="17F9BFD5" w14:textId="22C345F3" w:rsidR="007109B9" w:rsidRDefault="007109B9" w:rsidP="007109B9">
      <w:pPr>
        <w:spacing w:after="0" w:line="240" w:lineRule="auto"/>
        <w:rPr>
          <w:rFonts w:ascii="Open Sans" w:hAnsi="Open Sans" w:cs="Open Sans"/>
          <w:sz w:val="18"/>
          <w:szCs w:val="18"/>
        </w:rPr>
      </w:pPr>
    </w:p>
    <w:p w14:paraId="634119FB" w14:textId="4CF0FD4D" w:rsidR="007109B9" w:rsidRDefault="007109B9" w:rsidP="007109B9">
      <w:pPr>
        <w:spacing w:after="0" w:line="240" w:lineRule="auto"/>
        <w:rPr>
          <w:rFonts w:ascii="Open Sans" w:hAnsi="Open Sans" w:cs="Open Sans"/>
          <w:sz w:val="18"/>
          <w:szCs w:val="18"/>
        </w:rPr>
      </w:pPr>
    </w:p>
    <w:p w14:paraId="1FDEF8BB" w14:textId="4752A93A" w:rsidR="00FB1750" w:rsidRPr="00FB1750" w:rsidRDefault="00FB1750" w:rsidP="00FB1750">
      <w:pPr>
        <w:spacing w:after="0" w:line="240" w:lineRule="auto"/>
        <w:jc w:val="center"/>
        <w:rPr>
          <w:rFonts w:ascii="Open Sans" w:hAnsi="Open Sans" w:cs="Open Sans"/>
          <w:b/>
          <w:bCs/>
        </w:rPr>
      </w:pPr>
      <w:r w:rsidRPr="00FB1750">
        <w:rPr>
          <w:rFonts w:ascii="Open Sans" w:hAnsi="Open Sans" w:cs="Open Sans"/>
          <w:b/>
          <w:bCs/>
        </w:rPr>
        <w:t>PROCES VERBAL D’ACCORD NAO 202</w:t>
      </w:r>
      <w:r w:rsidR="00EA1353">
        <w:rPr>
          <w:rFonts w:ascii="Open Sans" w:hAnsi="Open Sans" w:cs="Open Sans"/>
          <w:b/>
          <w:bCs/>
        </w:rPr>
        <w:t>6</w:t>
      </w:r>
    </w:p>
    <w:p w14:paraId="16439E2D" w14:textId="77777777" w:rsidR="00FB1750" w:rsidRDefault="00FB1750" w:rsidP="007109B9">
      <w:pPr>
        <w:spacing w:after="0" w:line="240" w:lineRule="auto"/>
        <w:rPr>
          <w:rFonts w:ascii="Open Sans" w:hAnsi="Open Sans" w:cs="Open Sans"/>
          <w:sz w:val="18"/>
          <w:szCs w:val="18"/>
        </w:rPr>
      </w:pPr>
    </w:p>
    <w:p w14:paraId="61A4C207" w14:textId="77777777" w:rsidR="00FB1750" w:rsidRDefault="00FB1750" w:rsidP="007109B9">
      <w:pPr>
        <w:spacing w:after="0" w:line="240" w:lineRule="auto"/>
        <w:rPr>
          <w:rFonts w:ascii="Open Sans" w:hAnsi="Open Sans" w:cs="Open Sans"/>
          <w:sz w:val="18"/>
          <w:szCs w:val="18"/>
        </w:rPr>
      </w:pPr>
    </w:p>
    <w:p w14:paraId="0BA8B85A" w14:textId="77777777" w:rsidR="00FB1750" w:rsidRDefault="00FB1750" w:rsidP="007109B9">
      <w:pPr>
        <w:spacing w:after="0" w:line="240" w:lineRule="auto"/>
        <w:rPr>
          <w:rFonts w:ascii="Open Sans" w:hAnsi="Open Sans" w:cs="Open Sans"/>
          <w:sz w:val="18"/>
          <w:szCs w:val="18"/>
        </w:rPr>
      </w:pPr>
    </w:p>
    <w:p w14:paraId="04F8792C" w14:textId="77777777" w:rsidR="00FB1750" w:rsidRPr="00FB1750" w:rsidRDefault="00FB1750" w:rsidP="00FB1750">
      <w:pPr>
        <w:spacing w:line="280" w:lineRule="exact"/>
        <w:jc w:val="both"/>
        <w:rPr>
          <w:rFonts w:ascii="Open Sans" w:hAnsi="Open Sans" w:cs="Open Sans"/>
          <w:b/>
          <w:sz w:val="18"/>
          <w:szCs w:val="18"/>
        </w:rPr>
      </w:pPr>
      <w:r w:rsidRPr="00FB1750">
        <w:rPr>
          <w:rFonts w:ascii="Open Sans" w:hAnsi="Open Sans" w:cs="Open Sans"/>
          <w:b/>
          <w:sz w:val="18"/>
          <w:szCs w:val="18"/>
        </w:rPr>
        <w:t>La SAS LA TRIBUNE NOUVELLE</w:t>
      </w:r>
    </w:p>
    <w:p w14:paraId="4B4D3046" w14:textId="72D2D6AE" w:rsidR="00FB1750" w:rsidRPr="00FB1750" w:rsidRDefault="00FB1750" w:rsidP="00FB1750">
      <w:pPr>
        <w:spacing w:line="280" w:lineRule="exact"/>
        <w:jc w:val="both"/>
        <w:rPr>
          <w:rFonts w:ascii="Open Sans" w:hAnsi="Open Sans" w:cs="Open Sans"/>
          <w:sz w:val="18"/>
          <w:szCs w:val="18"/>
        </w:rPr>
      </w:pPr>
      <w:r w:rsidRPr="00FB1750">
        <w:rPr>
          <w:rFonts w:ascii="Open Sans" w:hAnsi="Open Sans" w:cs="Open Sans"/>
          <w:sz w:val="18"/>
          <w:szCs w:val="18"/>
        </w:rPr>
        <w:t xml:space="preserve">Ayant son siège social sis : </w:t>
      </w:r>
      <w:r w:rsidR="00EA1353">
        <w:rPr>
          <w:rFonts w:ascii="Open Sans" w:hAnsi="Open Sans" w:cs="Open Sans"/>
          <w:sz w:val="18"/>
          <w:szCs w:val="18"/>
        </w:rPr>
        <w:t>2 rue du Général Alain de Boissieur 75015 PARIS</w:t>
      </w:r>
      <w:r w:rsidRPr="00FB1750">
        <w:rPr>
          <w:rFonts w:ascii="Open Sans" w:hAnsi="Open Sans" w:cs="Open Sans"/>
          <w:sz w:val="18"/>
          <w:szCs w:val="18"/>
        </w:rPr>
        <w:t>.</w:t>
      </w:r>
    </w:p>
    <w:p w14:paraId="58B3EF23" w14:textId="51A35140" w:rsidR="00FB1750" w:rsidRPr="00FB1750" w:rsidRDefault="00FB1750" w:rsidP="00FB1750">
      <w:pPr>
        <w:spacing w:line="280" w:lineRule="exact"/>
        <w:jc w:val="both"/>
        <w:rPr>
          <w:rFonts w:ascii="Open Sans" w:hAnsi="Open Sans" w:cs="Open Sans"/>
          <w:sz w:val="18"/>
          <w:szCs w:val="18"/>
        </w:rPr>
      </w:pPr>
      <w:r w:rsidRPr="00FB1750">
        <w:rPr>
          <w:rFonts w:ascii="Open Sans" w:hAnsi="Open Sans" w:cs="Open Sans"/>
          <w:sz w:val="18"/>
          <w:szCs w:val="18"/>
        </w:rPr>
        <w:t xml:space="preserve">Représentée par </w:t>
      </w:r>
      <w:r w:rsidR="00EA1353" w:rsidRPr="00EA1353">
        <w:rPr>
          <w:rFonts w:ascii="Open Sans" w:hAnsi="Open Sans" w:cs="Open Sans"/>
          <w:bCs/>
          <w:sz w:val="18"/>
          <w:szCs w:val="18"/>
        </w:rPr>
        <w:t>la</w:t>
      </w:r>
      <w:r w:rsidR="00EA1353">
        <w:rPr>
          <w:rFonts w:ascii="Open Sans" w:hAnsi="Open Sans" w:cs="Open Sans"/>
          <w:b/>
          <w:sz w:val="18"/>
          <w:szCs w:val="18"/>
        </w:rPr>
        <w:t xml:space="preserve"> </w:t>
      </w:r>
      <w:r w:rsidRPr="00FB1750">
        <w:rPr>
          <w:rFonts w:ascii="Open Sans" w:hAnsi="Open Sans" w:cs="Open Sans"/>
          <w:sz w:val="18"/>
          <w:szCs w:val="18"/>
        </w:rPr>
        <w:t>Directrice Générale ayant tous pouvoirs à l’effet des présentes</w:t>
      </w:r>
      <w:r>
        <w:rPr>
          <w:rFonts w:ascii="Open Sans" w:hAnsi="Open Sans" w:cs="Open Sans"/>
          <w:sz w:val="18"/>
          <w:szCs w:val="18"/>
        </w:rPr>
        <w:t>,</w:t>
      </w:r>
    </w:p>
    <w:p w14:paraId="6D694058" w14:textId="40D2ABD2" w:rsidR="00FB1750" w:rsidRDefault="00FB1750" w:rsidP="00FB1750">
      <w:pPr>
        <w:spacing w:line="280" w:lineRule="exact"/>
        <w:jc w:val="both"/>
        <w:rPr>
          <w:rFonts w:ascii="Open Sans" w:hAnsi="Open Sans" w:cs="Open Sans"/>
          <w:sz w:val="18"/>
          <w:szCs w:val="18"/>
        </w:rPr>
      </w:pPr>
      <w:r w:rsidRPr="00FB1750">
        <w:rPr>
          <w:rFonts w:ascii="Open Sans" w:hAnsi="Open Sans" w:cs="Open Sans"/>
          <w:sz w:val="18"/>
          <w:szCs w:val="18"/>
        </w:rPr>
        <w:tab/>
      </w:r>
      <w:r w:rsidRPr="00FB1750">
        <w:rPr>
          <w:rFonts w:ascii="Open Sans" w:hAnsi="Open Sans" w:cs="Open Sans"/>
          <w:sz w:val="18"/>
          <w:szCs w:val="18"/>
        </w:rPr>
        <w:tab/>
      </w:r>
      <w:r w:rsidRPr="00FB1750">
        <w:rPr>
          <w:rFonts w:ascii="Open Sans" w:hAnsi="Open Sans" w:cs="Open Sans"/>
          <w:sz w:val="18"/>
          <w:szCs w:val="18"/>
        </w:rPr>
        <w:tab/>
      </w:r>
      <w:r w:rsidRPr="00FB1750">
        <w:rPr>
          <w:rFonts w:ascii="Open Sans" w:hAnsi="Open Sans" w:cs="Open Sans"/>
          <w:sz w:val="18"/>
          <w:szCs w:val="18"/>
        </w:rPr>
        <w:tab/>
      </w:r>
      <w:r w:rsidRPr="00FB1750">
        <w:rPr>
          <w:rFonts w:ascii="Open Sans" w:hAnsi="Open Sans" w:cs="Open Sans"/>
          <w:sz w:val="18"/>
          <w:szCs w:val="18"/>
        </w:rPr>
        <w:tab/>
      </w:r>
      <w:r w:rsidRPr="00FB1750">
        <w:rPr>
          <w:rFonts w:ascii="Open Sans" w:hAnsi="Open Sans" w:cs="Open Sans"/>
          <w:sz w:val="18"/>
          <w:szCs w:val="18"/>
        </w:rPr>
        <w:tab/>
      </w:r>
      <w:r w:rsidRPr="00FB1750">
        <w:rPr>
          <w:rFonts w:ascii="Open Sans" w:hAnsi="Open Sans" w:cs="Open Sans"/>
          <w:sz w:val="18"/>
          <w:szCs w:val="18"/>
        </w:rPr>
        <w:tab/>
      </w:r>
      <w:r w:rsidRPr="00FB1750">
        <w:rPr>
          <w:rFonts w:ascii="Open Sans" w:hAnsi="Open Sans" w:cs="Open Sans"/>
          <w:sz w:val="18"/>
          <w:szCs w:val="18"/>
        </w:rPr>
        <w:tab/>
      </w:r>
      <w:r w:rsidRPr="00FB1750">
        <w:rPr>
          <w:rFonts w:ascii="Open Sans" w:hAnsi="Open Sans" w:cs="Open Sans"/>
          <w:sz w:val="18"/>
          <w:szCs w:val="18"/>
        </w:rPr>
        <w:tab/>
      </w:r>
      <w:r>
        <w:rPr>
          <w:rFonts w:ascii="Open Sans" w:hAnsi="Open Sans" w:cs="Open Sans"/>
          <w:sz w:val="18"/>
          <w:szCs w:val="18"/>
        </w:rPr>
        <w:tab/>
      </w:r>
      <w:r w:rsidRPr="00FB1750">
        <w:rPr>
          <w:rFonts w:ascii="Open Sans" w:hAnsi="Open Sans" w:cs="Open Sans"/>
          <w:sz w:val="18"/>
          <w:szCs w:val="18"/>
        </w:rPr>
        <w:t>D’une part,</w:t>
      </w:r>
    </w:p>
    <w:p w14:paraId="2007B5AA" w14:textId="77777777" w:rsidR="00FB1750" w:rsidRPr="00FB1750" w:rsidRDefault="00FB1750" w:rsidP="00FB1750">
      <w:pPr>
        <w:spacing w:line="280" w:lineRule="exact"/>
        <w:jc w:val="both"/>
        <w:rPr>
          <w:rFonts w:ascii="Open Sans" w:hAnsi="Open Sans" w:cs="Open Sans"/>
          <w:sz w:val="18"/>
          <w:szCs w:val="18"/>
        </w:rPr>
      </w:pPr>
    </w:p>
    <w:p w14:paraId="79D662AE" w14:textId="77777777" w:rsidR="00FB1750" w:rsidRPr="00FB1750" w:rsidRDefault="00FB1750" w:rsidP="00FB1750">
      <w:pPr>
        <w:spacing w:line="280" w:lineRule="exact"/>
        <w:jc w:val="both"/>
        <w:rPr>
          <w:rFonts w:ascii="Open Sans" w:hAnsi="Open Sans" w:cs="Open Sans"/>
          <w:b/>
          <w:sz w:val="18"/>
          <w:szCs w:val="18"/>
        </w:rPr>
      </w:pPr>
      <w:r w:rsidRPr="00FB1750">
        <w:rPr>
          <w:rFonts w:ascii="Open Sans" w:hAnsi="Open Sans" w:cs="Open Sans"/>
          <w:b/>
          <w:sz w:val="18"/>
          <w:szCs w:val="18"/>
        </w:rPr>
        <w:t xml:space="preserve">Et les membres du Comité Social et Economique </w:t>
      </w:r>
    </w:p>
    <w:p w14:paraId="5FE4B1B9" w14:textId="6D166A3B" w:rsidR="00FB1750" w:rsidRPr="00FB1750" w:rsidRDefault="00FB1750" w:rsidP="00FB1750">
      <w:pPr>
        <w:pStyle w:val="Sansinterligne"/>
      </w:pPr>
      <w:r w:rsidRPr="00FB1750">
        <w:tab/>
      </w:r>
      <w:r w:rsidRPr="00FB1750">
        <w:tab/>
      </w:r>
      <w:r w:rsidRPr="00FB1750">
        <w:tab/>
      </w:r>
      <w:r w:rsidRPr="00FB1750">
        <w:tab/>
      </w:r>
      <w:r w:rsidRPr="00FB1750">
        <w:tab/>
      </w:r>
      <w:r>
        <w:tab/>
      </w:r>
      <w:r>
        <w:tab/>
      </w:r>
      <w:r w:rsidRPr="00FB1750">
        <w:tab/>
      </w:r>
      <w:r w:rsidRPr="00FB1750">
        <w:rPr>
          <w:sz w:val="18"/>
          <w:szCs w:val="18"/>
        </w:rPr>
        <w:tab/>
        <w:t xml:space="preserve">D’autre part, </w:t>
      </w:r>
    </w:p>
    <w:p w14:paraId="7E8A5F9F" w14:textId="77777777" w:rsidR="00FB1750" w:rsidRDefault="00FB1750" w:rsidP="00FB1750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color w:val="000000"/>
          <w:sz w:val="18"/>
          <w:szCs w:val="18"/>
        </w:rPr>
      </w:pPr>
    </w:p>
    <w:p w14:paraId="6382E24B" w14:textId="21867EBA" w:rsidR="00FB1750" w:rsidRPr="00FB1750" w:rsidRDefault="00FB1750" w:rsidP="00FB1750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color w:val="000000"/>
          <w:sz w:val="18"/>
          <w:szCs w:val="18"/>
        </w:rPr>
      </w:pPr>
      <w:r>
        <w:rPr>
          <w:rFonts w:ascii="Open Sans" w:hAnsi="Open Sans" w:cs="Open Sans"/>
          <w:color w:val="000000"/>
          <w:sz w:val="18"/>
          <w:szCs w:val="18"/>
        </w:rPr>
        <w:t>O</w:t>
      </w:r>
      <w:r w:rsidRPr="00FB1750">
        <w:rPr>
          <w:rFonts w:ascii="Open Sans" w:hAnsi="Open Sans" w:cs="Open Sans"/>
          <w:color w:val="000000"/>
          <w:sz w:val="18"/>
          <w:szCs w:val="18"/>
        </w:rPr>
        <w:t xml:space="preserve">nt engagé le </w:t>
      </w:r>
      <w:r w:rsidR="00EA1353">
        <w:rPr>
          <w:rFonts w:ascii="Open Sans" w:hAnsi="Open Sans" w:cs="Open Sans"/>
          <w:color w:val="000000"/>
          <w:sz w:val="18"/>
          <w:szCs w:val="18"/>
        </w:rPr>
        <w:t>14 janvier 2026</w:t>
      </w:r>
      <w:r w:rsidRPr="00FB1750">
        <w:rPr>
          <w:rFonts w:ascii="Open Sans" w:hAnsi="Open Sans" w:cs="Open Sans"/>
          <w:color w:val="000000"/>
          <w:sz w:val="18"/>
          <w:szCs w:val="18"/>
        </w:rPr>
        <w:t xml:space="preserve"> la négociation annuelle obligatoire portant sur la situation, les salaires et primes.</w:t>
      </w:r>
    </w:p>
    <w:p w14:paraId="6509C0C0" w14:textId="77777777" w:rsidR="00FB1750" w:rsidRPr="00FB1750" w:rsidRDefault="00FB1750" w:rsidP="00FB1750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b/>
          <w:bCs/>
          <w:color w:val="000000"/>
          <w:sz w:val="18"/>
          <w:szCs w:val="18"/>
        </w:rPr>
      </w:pPr>
      <w:r w:rsidRPr="00FB1750">
        <w:rPr>
          <w:rFonts w:ascii="Open Sans" w:hAnsi="Open Sans" w:cs="Open Sans"/>
          <w:b/>
          <w:bCs/>
          <w:color w:val="000000"/>
          <w:sz w:val="18"/>
          <w:szCs w:val="18"/>
        </w:rPr>
        <w:t>A l’issue de cette réunion, les parties s’entendent afin de conclure un accord.</w:t>
      </w:r>
    </w:p>
    <w:p w14:paraId="423468BB" w14:textId="77777777" w:rsidR="00FB1750" w:rsidRPr="00FB1750" w:rsidRDefault="00FB1750" w:rsidP="00FB1750">
      <w:pPr>
        <w:spacing w:before="100" w:beforeAutospacing="1" w:after="100" w:afterAutospacing="1" w:line="336" w:lineRule="atLeast"/>
        <w:rPr>
          <w:rFonts w:ascii="Open Sans" w:hAnsi="Open Sans" w:cs="Open Sans"/>
          <w:color w:val="000000"/>
          <w:sz w:val="18"/>
          <w:szCs w:val="18"/>
        </w:rPr>
      </w:pPr>
      <w:r w:rsidRPr="00FB1750">
        <w:rPr>
          <w:rFonts w:ascii="Open Sans" w:hAnsi="Open Sans" w:cs="Open Sans"/>
          <w:color w:val="000000"/>
          <w:sz w:val="18"/>
          <w:szCs w:val="18"/>
        </w:rPr>
        <w:t>Les propositions respectives de la Direction, les réponses des membres du CSE et la position finale étaient les suivantes :</w:t>
      </w:r>
    </w:p>
    <w:p w14:paraId="6FA2A5BF" w14:textId="35C7901A" w:rsidR="00FB1750" w:rsidRDefault="00EA1353" w:rsidP="00FB1750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b/>
          <w:bCs/>
          <w:color w:val="000000"/>
          <w:sz w:val="18"/>
          <w:szCs w:val="18"/>
        </w:rPr>
      </w:pPr>
      <w:r>
        <w:rPr>
          <w:rFonts w:ascii="Open Sans" w:hAnsi="Open Sans" w:cs="Open Sans"/>
          <w:b/>
          <w:bCs/>
          <w:color w:val="000000"/>
          <w:sz w:val="18"/>
          <w:szCs w:val="18"/>
        </w:rPr>
        <w:t>RAPPEL DE LA PREMIERE REUNION – 14/01/2026</w:t>
      </w:r>
    </w:p>
    <w:p w14:paraId="6A6662C1" w14:textId="27964786" w:rsidR="00EA1353" w:rsidRDefault="00EA1353" w:rsidP="00FB1750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EA1353">
        <w:rPr>
          <w:rFonts w:ascii="Open Sans" w:hAnsi="Open Sans" w:cs="Open Sans"/>
          <w:color w:val="000000"/>
          <w:sz w:val="18"/>
          <w:szCs w:val="18"/>
        </w:rPr>
        <w:t>Lors de la première réunion de négociation et compte tenu de la situation économique de l’entreprise, la Direction a proposé une augmentation salariale collective d 0.3</w:t>
      </w:r>
      <w:r>
        <w:rPr>
          <w:rFonts w:ascii="Open Sans" w:hAnsi="Open Sans" w:cs="Open Sans"/>
          <w:color w:val="000000"/>
          <w:sz w:val="18"/>
          <w:szCs w:val="18"/>
        </w:rPr>
        <w:t>%.</w:t>
      </w:r>
    </w:p>
    <w:p w14:paraId="257DFD73" w14:textId="58CEB87B" w:rsidR="00EA1353" w:rsidRDefault="00EA1353" w:rsidP="00FB1750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color w:val="000000"/>
          <w:sz w:val="18"/>
          <w:szCs w:val="18"/>
        </w:rPr>
      </w:pPr>
      <w:r>
        <w:rPr>
          <w:rFonts w:ascii="Open Sans" w:hAnsi="Open Sans" w:cs="Open Sans"/>
          <w:color w:val="000000"/>
          <w:sz w:val="18"/>
          <w:szCs w:val="18"/>
        </w:rPr>
        <w:t>Conscient de ces difficultés, le CSE a tout de même demandé un effort complémentaire à la Direction, en soumettant également l’idée d’une augmentation des tickets restaurants.</w:t>
      </w:r>
    </w:p>
    <w:p w14:paraId="712EB451" w14:textId="584AE800" w:rsidR="00EA1353" w:rsidRDefault="00EA1353" w:rsidP="00FB1750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color w:val="000000"/>
          <w:sz w:val="18"/>
          <w:szCs w:val="18"/>
        </w:rPr>
      </w:pPr>
      <w:r>
        <w:rPr>
          <w:rFonts w:ascii="Open Sans" w:hAnsi="Open Sans" w:cs="Open Sans"/>
          <w:color w:val="000000"/>
          <w:sz w:val="18"/>
          <w:szCs w:val="18"/>
        </w:rPr>
        <w:t>La Direction a pris note de cette suggestion et a indiqué sa volonté de trouver un équilibre.</w:t>
      </w:r>
    </w:p>
    <w:p w14:paraId="108D569D" w14:textId="651DC448" w:rsidR="00EA1353" w:rsidRPr="00EA1353" w:rsidRDefault="00EA1353" w:rsidP="00FB1750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color w:val="000000"/>
          <w:sz w:val="18"/>
          <w:szCs w:val="18"/>
        </w:rPr>
      </w:pPr>
      <w:r>
        <w:rPr>
          <w:rFonts w:ascii="Open Sans" w:hAnsi="Open Sans" w:cs="Open Sans"/>
          <w:color w:val="000000"/>
          <w:sz w:val="18"/>
          <w:szCs w:val="18"/>
        </w:rPr>
        <w:t>Il est convenu de poursuivre les discussions lors d’une deuxième réunion de négociation prévue la semaine suivante.</w:t>
      </w:r>
    </w:p>
    <w:p w14:paraId="4B14F7C9" w14:textId="110C2A76" w:rsidR="00EA1353" w:rsidRDefault="00EA1353" w:rsidP="00EA1353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b/>
          <w:bCs/>
          <w:color w:val="000000"/>
          <w:sz w:val="18"/>
          <w:szCs w:val="18"/>
        </w:rPr>
      </w:pPr>
      <w:r>
        <w:rPr>
          <w:rFonts w:ascii="Open Sans" w:hAnsi="Open Sans" w:cs="Open Sans"/>
          <w:b/>
          <w:bCs/>
          <w:color w:val="000000"/>
          <w:sz w:val="18"/>
          <w:szCs w:val="18"/>
        </w:rPr>
        <w:t>DEUXIEME</w:t>
      </w:r>
      <w:r>
        <w:rPr>
          <w:rFonts w:ascii="Open Sans" w:hAnsi="Open Sans" w:cs="Open Sans"/>
          <w:b/>
          <w:bCs/>
          <w:color w:val="000000"/>
          <w:sz w:val="18"/>
          <w:szCs w:val="18"/>
        </w:rPr>
        <w:t xml:space="preserve"> REUNION – </w:t>
      </w:r>
      <w:r>
        <w:rPr>
          <w:rFonts w:ascii="Open Sans" w:hAnsi="Open Sans" w:cs="Open Sans"/>
          <w:b/>
          <w:bCs/>
          <w:color w:val="000000"/>
          <w:sz w:val="18"/>
          <w:szCs w:val="18"/>
        </w:rPr>
        <w:t>21</w:t>
      </w:r>
      <w:r>
        <w:rPr>
          <w:rFonts w:ascii="Open Sans" w:hAnsi="Open Sans" w:cs="Open Sans"/>
          <w:b/>
          <w:bCs/>
          <w:color w:val="000000"/>
          <w:sz w:val="18"/>
          <w:szCs w:val="18"/>
        </w:rPr>
        <w:t>/01/2026</w:t>
      </w:r>
    </w:p>
    <w:p w14:paraId="25458A4D" w14:textId="1A67A514" w:rsidR="00FB1750" w:rsidRPr="00FB1750" w:rsidRDefault="00EA1353" w:rsidP="00FB1750">
      <w:pPr>
        <w:spacing w:before="100" w:beforeAutospacing="1" w:after="100" w:afterAutospacing="1" w:line="336" w:lineRule="atLeast"/>
        <w:rPr>
          <w:rFonts w:ascii="Open Sans" w:hAnsi="Open Sans" w:cs="Open Sans"/>
          <w:color w:val="000000"/>
          <w:sz w:val="18"/>
          <w:szCs w:val="18"/>
        </w:rPr>
      </w:pPr>
      <w:r>
        <w:rPr>
          <w:rFonts w:ascii="Open Sans" w:hAnsi="Open Sans" w:cs="Open Sans"/>
          <w:color w:val="000000"/>
          <w:sz w:val="18"/>
          <w:szCs w:val="18"/>
        </w:rPr>
        <w:lastRenderedPageBreak/>
        <w:t xml:space="preserve">Lors de la deuxième réunion, la direction et les élus se sont mis d’accord sur les NAO </w:t>
      </w:r>
      <w:proofErr w:type="gramStart"/>
      <w:r>
        <w:rPr>
          <w:rFonts w:ascii="Open Sans" w:hAnsi="Open Sans" w:cs="Open Sans"/>
          <w:color w:val="000000"/>
          <w:sz w:val="18"/>
          <w:szCs w:val="18"/>
        </w:rPr>
        <w:t>suivantes :</w:t>
      </w:r>
      <w:r w:rsidR="0069737A">
        <w:rPr>
          <w:rFonts w:ascii="Open Sans" w:hAnsi="Open Sans" w:cs="Open Sans"/>
          <w:color w:val="000000"/>
          <w:sz w:val="18"/>
          <w:szCs w:val="18"/>
        </w:rPr>
        <w:t>.</w:t>
      </w:r>
      <w:proofErr w:type="gramEnd"/>
      <w:r w:rsidR="0069737A">
        <w:rPr>
          <w:rFonts w:ascii="Open Sans" w:hAnsi="Open Sans" w:cs="Open Sans"/>
          <w:color w:val="000000"/>
          <w:sz w:val="18"/>
          <w:szCs w:val="18"/>
        </w:rPr>
        <w:t xml:space="preserve"> </w:t>
      </w:r>
    </w:p>
    <w:p w14:paraId="77D77241" w14:textId="77777777" w:rsidR="00FB1750" w:rsidRPr="00FB1750" w:rsidRDefault="00FB1750" w:rsidP="00FB1750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b/>
          <w:bCs/>
          <w:color w:val="000000"/>
          <w:sz w:val="18"/>
          <w:szCs w:val="18"/>
        </w:rPr>
      </w:pPr>
      <w:r w:rsidRPr="00FB1750">
        <w:rPr>
          <w:rFonts w:ascii="Open Sans" w:hAnsi="Open Sans" w:cs="Open Sans"/>
          <w:b/>
          <w:bCs/>
          <w:color w:val="000000"/>
          <w:sz w:val="18"/>
          <w:szCs w:val="18"/>
        </w:rPr>
        <w:t>LA POSITION FINALE</w:t>
      </w:r>
    </w:p>
    <w:p w14:paraId="28DE8DC8" w14:textId="77777777" w:rsidR="0069737A" w:rsidRDefault="00FB1750" w:rsidP="00FB1750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FB1750">
        <w:rPr>
          <w:rFonts w:ascii="Open Sans" w:hAnsi="Open Sans" w:cs="Open Sans"/>
          <w:color w:val="000000"/>
          <w:sz w:val="18"/>
          <w:szCs w:val="18"/>
        </w:rPr>
        <w:t xml:space="preserve">A l’issue de ces échanges la direction accepte </w:t>
      </w:r>
      <w:r w:rsidR="0069737A">
        <w:rPr>
          <w:rFonts w:ascii="Open Sans" w:hAnsi="Open Sans" w:cs="Open Sans"/>
          <w:color w:val="000000"/>
          <w:sz w:val="18"/>
          <w:szCs w:val="18"/>
        </w:rPr>
        <w:t>de réviser sa proposition et propose l’augmentation suivante :</w:t>
      </w:r>
    </w:p>
    <w:p w14:paraId="03EB9179" w14:textId="703551D3" w:rsidR="0069737A" w:rsidRDefault="00EA1353" w:rsidP="00EA1353">
      <w:pPr>
        <w:spacing w:after="0" w:line="336" w:lineRule="atLeast"/>
        <w:jc w:val="both"/>
        <w:rPr>
          <w:rFonts w:ascii="Open Sans" w:hAnsi="Open Sans" w:cs="Open Sans"/>
          <w:color w:val="000000"/>
          <w:sz w:val="18"/>
          <w:szCs w:val="18"/>
        </w:rPr>
      </w:pPr>
      <w:r>
        <w:rPr>
          <w:rFonts w:ascii="Open Sans" w:hAnsi="Open Sans" w:cs="Open Sans"/>
          <w:color w:val="000000"/>
          <w:sz w:val="18"/>
          <w:szCs w:val="18"/>
        </w:rPr>
        <w:t>- Une augmentation de 0.50% sera appliquée à partir de mars 2026 pour tous les salariés, à l’exception :</w:t>
      </w:r>
    </w:p>
    <w:p w14:paraId="0335D729" w14:textId="0CAEC12C" w:rsidR="00EA1353" w:rsidRDefault="00EA1353" w:rsidP="00EA1353">
      <w:pPr>
        <w:spacing w:after="0" w:line="336" w:lineRule="atLeast"/>
        <w:ind w:firstLine="708"/>
        <w:jc w:val="both"/>
        <w:rPr>
          <w:rFonts w:ascii="Open Sans" w:hAnsi="Open Sans" w:cs="Open Sans"/>
          <w:color w:val="000000"/>
          <w:sz w:val="18"/>
          <w:szCs w:val="18"/>
        </w:rPr>
      </w:pPr>
      <w:r>
        <w:rPr>
          <w:rFonts w:ascii="Open Sans" w:hAnsi="Open Sans" w:cs="Open Sans"/>
          <w:color w:val="000000"/>
          <w:sz w:val="18"/>
          <w:szCs w:val="18"/>
        </w:rPr>
        <w:t>- des salariés ayant moins d’un an d’ancienneté au 1</w:t>
      </w:r>
      <w:r w:rsidRPr="00EA1353">
        <w:rPr>
          <w:rFonts w:ascii="Open Sans" w:hAnsi="Open Sans" w:cs="Open Sans"/>
          <w:color w:val="000000"/>
          <w:sz w:val="18"/>
          <w:szCs w:val="18"/>
          <w:vertAlign w:val="superscript"/>
        </w:rPr>
        <w:t>e</w:t>
      </w:r>
      <w:r>
        <w:rPr>
          <w:rFonts w:ascii="Open Sans" w:hAnsi="Open Sans" w:cs="Open Sans"/>
          <w:color w:val="000000"/>
          <w:sz w:val="18"/>
          <w:szCs w:val="18"/>
        </w:rPr>
        <w:t xml:space="preserve"> mars 2026</w:t>
      </w:r>
    </w:p>
    <w:p w14:paraId="45827939" w14:textId="53449A92" w:rsidR="00EA1353" w:rsidRDefault="00EA1353" w:rsidP="00EA1353">
      <w:pPr>
        <w:spacing w:after="0" w:line="336" w:lineRule="atLeast"/>
        <w:ind w:firstLine="708"/>
        <w:jc w:val="both"/>
        <w:rPr>
          <w:rFonts w:ascii="Open Sans" w:hAnsi="Open Sans" w:cs="Open Sans"/>
          <w:color w:val="000000"/>
          <w:sz w:val="18"/>
          <w:szCs w:val="18"/>
        </w:rPr>
      </w:pPr>
      <w:r>
        <w:rPr>
          <w:rFonts w:ascii="Open Sans" w:hAnsi="Open Sans" w:cs="Open Sans"/>
          <w:color w:val="000000"/>
          <w:sz w:val="18"/>
          <w:szCs w:val="18"/>
        </w:rPr>
        <w:t>- des directeurs de service/pôle</w:t>
      </w:r>
    </w:p>
    <w:p w14:paraId="0CA63204" w14:textId="2155B425" w:rsidR="00EA1353" w:rsidRDefault="00EA1353" w:rsidP="00EA1353">
      <w:pPr>
        <w:spacing w:after="0" w:line="336" w:lineRule="atLeast"/>
        <w:ind w:firstLine="708"/>
        <w:jc w:val="both"/>
        <w:rPr>
          <w:rFonts w:ascii="Open Sans" w:hAnsi="Open Sans" w:cs="Open Sans"/>
          <w:color w:val="000000"/>
          <w:sz w:val="18"/>
          <w:szCs w:val="18"/>
        </w:rPr>
      </w:pPr>
      <w:r>
        <w:rPr>
          <w:rFonts w:ascii="Open Sans" w:hAnsi="Open Sans" w:cs="Open Sans"/>
          <w:color w:val="000000"/>
          <w:sz w:val="18"/>
          <w:szCs w:val="18"/>
        </w:rPr>
        <w:t>- des pigistes</w:t>
      </w:r>
    </w:p>
    <w:p w14:paraId="7F1926F5" w14:textId="367DE641" w:rsidR="00EA1353" w:rsidRDefault="00EA1353" w:rsidP="00EA1353">
      <w:pPr>
        <w:spacing w:after="0" w:line="336" w:lineRule="atLeast"/>
        <w:jc w:val="both"/>
        <w:rPr>
          <w:rFonts w:ascii="Open Sans" w:hAnsi="Open Sans" w:cs="Open Sans"/>
          <w:color w:val="000000"/>
          <w:sz w:val="18"/>
          <w:szCs w:val="18"/>
        </w:rPr>
      </w:pPr>
      <w:r>
        <w:rPr>
          <w:rFonts w:ascii="Open Sans" w:hAnsi="Open Sans" w:cs="Open Sans"/>
          <w:color w:val="000000"/>
          <w:sz w:val="18"/>
          <w:szCs w:val="18"/>
        </w:rPr>
        <w:t>- La valeur des titres restaurant augmente de 9.87% à 10.50% par ticket. Le pourcentage de prise en charge employeur/salarié reste identique à celui pratiqué.</w:t>
      </w:r>
    </w:p>
    <w:p w14:paraId="201D1F11" w14:textId="77777777" w:rsidR="00EA1353" w:rsidRDefault="00EA1353" w:rsidP="00EA1353">
      <w:pPr>
        <w:spacing w:after="0" w:line="336" w:lineRule="atLeast"/>
        <w:jc w:val="both"/>
        <w:rPr>
          <w:rFonts w:ascii="Open Sans" w:hAnsi="Open Sans" w:cs="Open Sans"/>
          <w:color w:val="000000"/>
          <w:sz w:val="18"/>
          <w:szCs w:val="18"/>
        </w:rPr>
      </w:pPr>
    </w:p>
    <w:p w14:paraId="043D37CD" w14:textId="77777777" w:rsidR="00FB1750" w:rsidRPr="00FB1750" w:rsidRDefault="00FB1750" w:rsidP="00FB1750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FB1750">
        <w:rPr>
          <w:rFonts w:ascii="Open Sans" w:hAnsi="Open Sans" w:cs="Open Sans"/>
          <w:color w:val="000000"/>
          <w:sz w:val="18"/>
          <w:szCs w:val="18"/>
        </w:rPr>
        <w:t>Un exemplaire du présent procès-verbal d’accord sera donné aux membres du CSE et sera affiché pour information au personnel.</w:t>
      </w:r>
    </w:p>
    <w:p w14:paraId="3B92739D" w14:textId="77777777" w:rsidR="00FB1750" w:rsidRPr="00FB1750" w:rsidRDefault="00FB1750" w:rsidP="00FB1750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FB1750">
        <w:rPr>
          <w:rFonts w:ascii="Open Sans" w:hAnsi="Open Sans" w:cs="Open Sans"/>
          <w:color w:val="000000"/>
          <w:sz w:val="18"/>
          <w:szCs w:val="18"/>
        </w:rPr>
        <w:t>Conformément aux dispositions légales, le présent procès-verbal d’accord sera déposé par la Direction de l’entreprise en deux exemplaires (une version signée des parties et une version électronique) à la Direction Régionale des Entreprises, de la Concurrence, de la Consommation du Travail et de l’Emploi. Un exemplaire du procès-verbal signé sera déposé au secrétariat du Greffe du Conseil de Prud’hommes.</w:t>
      </w:r>
    </w:p>
    <w:p w14:paraId="7C6A1417" w14:textId="77777777" w:rsidR="00FB1750" w:rsidRPr="00FB1750" w:rsidRDefault="00FB1750" w:rsidP="00FB1750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color w:val="000000"/>
          <w:sz w:val="18"/>
          <w:szCs w:val="18"/>
        </w:rPr>
      </w:pPr>
    </w:p>
    <w:p w14:paraId="0C91B031" w14:textId="51D53EA9" w:rsidR="00FB1750" w:rsidRPr="00FB1750" w:rsidRDefault="00FB1750" w:rsidP="00FB1750">
      <w:pPr>
        <w:spacing w:before="100" w:beforeAutospacing="1" w:after="100" w:afterAutospacing="1" w:line="336" w:lineRule="atLeast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FB1750">
        <w:rPr>
          <w:rFonts w:ascii="Open Sans" w:hAnsi="Open Sans" w:cs="Open Sans"/>
          <w:color w:val="000000"/>
          <w:sz w:val="18"/>
          <w:szCs w:val="18"/>
        </w:rPr>
        <w:t xml:space="preserve">Fait à Paris, le </w:t>
      </w:r>
      <w:r w:rsidR="00EA1353">
        <w:rPr>
          <w:rFonts w:ascii="Open Sans" w:hAnsi="Open Sans" w:cs="Open Sans"/>
          <w:color w:val="000000"/>
          <w:sz w:val="18"/>
          <w:szCs w:val="18"/>
        </w:rPr>
        <w:t>27 janvier 2026</w:t>
      </w:r>
    </w:p>
    <w:p w14:paraId="5F5F3F79" w14:textId="3ED89ED0" w:rsidR="009E3F9F" w:rsidRPr="00FB1750" w:rsidRDefault="00FB1750" w:rsidP="00FB1750">
      <w:pPr>
        <w:pStyle w:val="NormalWeb"/>
        <w:spacing w:line="336" w:lineRule="atLeast"/>
        <w:jc w:val="both"/>
        <w:rPr>
          <w:rFonts w:ascii="Open Sans" w:eastAsia="Times New Roman" w:hAnsi="Open Sans" w:cs="Open Sans"/>
          <w:color w:val="000000"/>
          <w:sz w:val="18"/>
          <w:szCs w:val="18"/>
          <w:lang w:val="fr-FR" w:eastAsia="fr-FR"/>
        </w:rPr>
      </w:pPr>
      <w:r w:rsidRPr="00FB1750">
        <w:rPr>
          <w:rFonts w:ascii="Open Sans" w:eastAsia="Times New Roman" w:hAnsi="Open Sans" w:cs="Open Sans"/>
          <w:color w:val="000000"/>
          <w:sz w:val="18"/>
          <w:szCs w:val="18"/>
          <w:lang w:val="fr-FR" w:eastAsia="fr-FR"/>
        </w:rPr>
        <w:t>Pour les membres du CSE,</w:t>
      </w:r>
      <w:r w:rsidRPr="00FB1750">
        <w:rPr>
          <w:rFonts w:ascii="Open Sans" w:eastAsia="Times New Roman" w:hAnsi="Open Sans" w:cs="Open Sans"/>
          <w:color w:val="000000"/>
          <w:sz w:val="18"/>
          <w:szCs w:val="18"/>
          <w:lang w:val="fr-FR" w:eastAsia="fr-FR"/>
        </w:rPr>
        <w:tab/>
      </w:r>
      <w:r w:rsidRPr="00FB1750">
        <w:rPr>
          <w:rFonts w:ascii="Open Sans" w:eastAsia="Times New Roman" w:hAnsi="Open Sans" w:cs="Open Sans"/>
          <w:color w:val="000000"/>
          <w:sz w:val="18"/>
          <w:szCs w:val="18"/>
          <w:lang w:val="fr-FR" w:eastAsia="fr-FR"/>
        </w:rPr>
        <w:tab/>
      </w:r>
      <w:r w:rsidRPr="00FB1750">
        <w:rPr>
          <w:rFonts w:ascii="Open Sans" w:eastAsia="Times New Roman" w:hAnsi="Open Sans" w:cs="Open Sans"/>
          <w:color w:val="000000"/>
          <w:sz w:val="18"/>
          <w:szCs w:val="18"/>
          <w:lang w:val="fr-FR" w:eastAsia="fr-FR"/>
        </w:rPr>
        <w:tab/>
      </w:r>
      <w:r w:rsidRPr="00FB1750">
        <w:rPr>
          <w:rFonts w:ascii="Open Sans" w:eastAsia="Times New Roman" w:hAnsi="Open Sans" w:cs="Open Sans"/>
          <w:color w:val="000000"/>
          <w:sz w:val="18"/>
          <w:szCs w:val="18"/>
          <w:lang w:val="fr-FR" w:eastAsia="fr-FR"/>
        </w:rPr>
        <w:tab/>
      </w:r>
      <w:r w:rsidRPr="00FB1750">
        <w:rPr>
          <w:rFonts w:ascii="Open Sans" w:eastAsia="Times New Roman" w:hAnsi="Open Sans" w:cs="Open Sans"/>
          <w:color w:val="000000"/>
          <w:sz w:val="18"/>
          <w:szCs w:val="18"/>
          <w:lang w:val="fr-FR" w:eastAsia="fr-FR"/>
        </w:rPr>
        <w:tab/>
      </w:r>
      <w:r w:rsidR="009E3F9F">
        <w:rPr>
          <w:rFonts w:ascii="Open Sans" w:eastAsia="Times New Roman" w:hAnsi="Open Sans" w:cs="Open Sans"/>
          <w:color w:val="000000"/>
          <w:sz w:val="18"/>
          <w:szCs w:val="18"/>
          <w:lang w:val="fr-FR" w:eastAsia="fr-FR"/>
        </w:rPr>
        <w:tab/>
      </w:r>
      <w:r w:rsidRPr="00FB1750">
        <w:rPr>
          <w:rFonts w:ascii="Open Sans" w:eastAsia="Times New Roman" w:hAnsi="Open Sans" w:cs="Open Sans"/>
          <w:color w:val="000000"/>
          <w:sz w:val="18"/>
          <w:szCs w:val="18"/>
          <w:lang w:val="fr-FR" w:eastAsia="fr-FR"/>
        </w:rPr>
        <w:t>Pour la Directio</w:t>
      </w:r>
      <w:r w:rsidR="009E3F9F">
        <w:rPr>
          <w:rFonts w:ascii="Open Sans" w:eastAsia="Times New Roman" w:hAnsi="Open Sans" w:cs="Open Sans"/>
          <w:color w:val="000000"/>
          <w:sz w:val="18"/>
          <w:szCs w:val="18"/>
          <w:lang w:val="fr-FR" w:eastAsia="fr-FR"/>
        </w:rPr>
        <w:t>n,</w:t>
      </w:r>
    </w:p>
    <w:p w14:paraId="3791A1C4" w14:textId="77777777" w:rsidR="009E3F9F" w:rsidRDefault="009E3F9F" w:rsidP="009E3F9F">
      <w:pPr>
        <w:spacing w:after="0" w:line="240" w:lineRule="auto"/>
        <w:rPr>
          <w:rFonts w:ascii="Open Sans" w:hAnsi="Open Sans" w:cs="Open Sans"/>
          <w:sz w:val="18"/>
          <w:szCs w:val="18"/>
        </w:rPr>
      </w:pPr>
    </w:p>
    <w:p w14:paraId="308824A1" w14:textId="77777777" w:rsidR="009E3F9F" w:rsidRDefault="009E3F9F" w:rsidP="009E3F9F">
      <w:pPr>
        <w:spacing w:after="0" w:line="240" w:lineRule="auto"/>
        <w:rPr>
          <w:rFonts w:ascii="Open Sans" w:hAnsi="Open Sans" w:cs="Open Sans"/>
          <w:sz w:val="18"/>
          <w:szCs w:val="18"/>
        </w:rPr>
      </w:pPr>
    </w:p>
    <w:tbl>
      <w:tblPr>
        <w:tblStyle w:val="Grilledutableau"/>
        <w:tblpPr w:leftFromText="142" w:rightFromText="142" w:vertAnchor="page" w:horzAnchor="margin" w:tblpY="1472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4"/>
        <w:gridCol w:w="3538"/>
      </w:tblGrid>
      <w:tr w:rsidR="00FA2431" w:rsidRPr="00EA1353" w14:paraId="269AD60A" w14:textId="77777777" w:rsidTr="00C02C75">
        <w:tc>
          <w:tcPr>
            <w:tcW w:w="5524" w:type="dxa"/>
            <w:vAlign w:val="bottom"/>
          </w:tcPr>
          <w:p w14:paraId="389A5CCB" w14:textId="77777777" w:rsidR="00FA2431" w:rsidRPr="0037577B" w:rsidRDefault="00FA2431" w:rsidP="00C02C75">
            <w:pPr>
              <w:rPr>
                <w:rFonts w:ascii="Open Sans ExtraBold" w:hAnsi="Open Sans ExtraBold" w:cs="Open Sans ExtraBold"/>
                <w:b/>
                <w:bCs/>
                <w:color w:val="26266C"/>
                <w:sz w:val="16"/>
                <w:szCs w:val="16"/>
              </w:rPr>
            </w:pPr>
            <w:r w:rsidRPr="0037577B">
              <w:rPr>
                <w:rFonts w:ascii="Open Sans ExtraBold" w:hAnsi="Open Sans ExtraBold" w:cs="Open Sans ExtraBold"/>
                <w:b/>
                <w:bCs/>
                <w:color w:val="26266C"/>
                <w:sz w:val="16"/>
                <w:szCs w:val="16"/>
              </w:rPr>
              <w:t>LA TRIBUNE NOUVELLE</w:t>
            </w:r>
          </w:p>
          <w:p w14:paraId="14E69D48" w14:textId="750CE54A" w:rsidR="00FA2431" w:rsidRPr="00FA2431" w:rsidRDefault="00FA2431" w:rsidP="00C02C75">
            <w:pPr>
              <w:rPr>
                <w:rFonts w:ascii="Open Sans" w:hAnsi="Open Sans" w:cs="Open Sans"/>
                <w:sz w:val="16"/>
                <w:szCs w:val="16"/>
              </w:rPr>
            </w:pPr>
            <w:r w:rsidRPr="00FA2431">
              <w:rPr>
                <w:rFonts w:ascii="Open Sans" w:hAnsi="Open Sans" w:cs="Open Sans"/>
                <w:sz w:val="16"/>
                <w:szCs w:val="16"/>
              </w:rPr>
              <w:t>Siège social : 2 Rue du Général Alain de Boissieu - 75015 Paris</w:t>
            </w:r>
          </w:p>
          <w:p w14:paraId="4071A147" w14:textId="77777777" w:rsidR="00FA2431" w:rsidRPr="00FA2431" w:rsidRDefault="00FA2431" w:rsidP="00C02C75">
            <w:pPr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FA2431">
                <w:rPr>
                  <w:rStyle w:val="Lienhypertexte"/>
                  <w:rFonts w:ascii="Open Sans" w:hAnsi="Open Sans" w:cs="Open Sans"/>
                  <w:sz w:val="16"/>
                  <w:szCs w:val="16"/>
                </w:rPr>
                <w:t>www.latribune.fr</w:t>
              </w:r>
            </w:hyperlink>
          </w:p>
        </w:tc>
        <w:tc>
          <w:tcPr>
            <w:tcW w:w="3538" w:type="dxa"/>
            <w:vAlign w:val="bottom"/>
          </w:tcPr>
          <w:p w14:paraId="6244FC94" w14:textId="77777777" w:rsidR="00FA2431" w:rsidRPr="00FA2431" w:rsidRDefault="00FA2431" w:rsidP="00C02C75">
            <w:pPr>
              <w:jc w:val="right"/>
              <w:rPr>
                <w:rFonts w:ascii="Open Sans" w:hAnsi="Open Sans" w:cs="Open Sans"/>
                <w:color w:val="747474" w:themeColor="background2" w:themeShade="80"/>
                <w:sz w:val="16"/>
                <w:szCs w:val="16"/>
              </w:rPr>
            </w:pPr>
            <w:r w:rsidRPr="00FA2431">
              <w:rPr>
                <w:rFonts w:ascii="Open Sans" w:hAnsi="Open Sans" w:cs="Open Sans"/>
                <w:color w:val="747474" w:themeColor="background2" w:themeShade="80"/>
                <w:sz w:val="16"/>
                <w:szCs w:val="16"/>
              </w:rPr>
              <w:t>S.A.S au capital de 535 950 euros</w:t>
            </w:r>
          </w:p>
          <w:p w14:paraId="0B9AA72A" w14:textId="77777777" w:rsidR="00FA2431" w:rsidRPr="00FA2431" w:rsidRDefault="00FA2431" w:rsidP="00C02C75">
            <w:pPr>
              <w:jc w:val="right"/>
              <w:rPr>
                <w:rFonts w:ascii="Open Sans" w:hAnsi="Open Sans" w:cs="Open Sans"/>
                <w:color w:val="747474" w:themeColor="background2" w:themeShade="80"/>
                <w:sz w:val="16"/>
                <w:szCs w:val="16"/>
                <w:lang w:val="sv-SE"/>
              </w:rPr>
            </w:pPr>
            <w:r w:rsidRPr="00FA2431">
              <w:rPr>
                <w:rFonts w:ascii="Open Sans" w:hAnsi="Open Sans" w:cs="Open Sans"/>
                <w:color w:val="747474" w:themeColor="background2" w:themeShade="80"/>
                <w:sz w:val="16"/>
                <w:szCs w:val="16"/>
                <w:lang w:val="sv-SE"/>
              </w:rPr>
              <w:t>SIRET : 749 814 604 000 56</w:t>
            </w:r>
          </w:p>
          <w:p w14:paraId="470BB13A" w14:textId="77777777" w:rsidR="00FA2431" w:rsidRPr="00FA2431" w:rsidRDefault="00FA2431" w:rsidP="00C02C75">
            <w:pPr>
              <w:jc w:val="right"/>
              <w:rPr>
                <w:rFonts w:ascii="Open Sans" w:hAnsi="Open Sans" w:cs="Open Sans"/>
                <w:color w:val="747474" w:themeColor="background2" w:themeShade="80"/>
                <w:sz w:val="16"/>
                <w:szCs w:val="16"/>
                <w:lang w:val="sv-SE"/>
              </w:rPr>
            </w:pPr>
            <w:r w:rsidRPr="00FA2431">
              <w:rPr>
                <w:rFonts w:ascii="Open Sans" w:hAnsi="Open Sans" w:cs="Open Sans"/>
                <w:color w:val="747474" w:themeColor="background2" w:themeShade="80"/>
                <w:sz w:val="16"/>
                <w:szCs w:val="16"/>
                <w:lang w:val="sv-SE"/>
              </w:rPr>
              <w:t>TVA FR 50 749 814 604 - NAF : 1811 Z</w:t>
            </w:r>
          </w:p>
        </w:tc>
      </w:tr>
    </w:tbl>
    <w:p w14:paraId="6F2C2195" w14:textId="77777777" w:rsidR="009E3F9F" w:rsidRPr="00EA1353" w:rsidRDefault="009E3F9F" w:rsidP="009E3F9F">
      <w:pPr>
        <w:pStyle w:val="Sansinterligne"/>
        <w:rPr>
          <w:lang w:val="sv-SE"/>
        </w:rPr>
      </w:pPr>
    </w:p>
    <w:p w14:paraId="60484A92" w14:textId="6A805BFA" w:rsidR="007109B9" w:rsidRDefault="00EF4309">
      <w:r>
        <w:rPr>
          <w:rFonts w:ascii="Open Sans" w:hAnsi="Open Sans" w:cs="Open Sans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3360" behindDoc="0" locked="1" layoutInCell="1" allowOverlap="0" wp14:anchorId="21851C07" wp14:editId="7B6FB9DB">
                <wp:simplePos x="0" y="0"/>
                <wp:positionH relativeFrom="column">
                  <wp:posOffset>-913765</wp:posOffset>
                </wp:positionH>
                <wp:positionV relativeFrom="page">
                  <wp:posOffset>9163050</wp:posOffset>
                </wp:positionV>
                <wp:extent cx="1238400" cy="1522800"/>
                <wp:effectExtent l="0" t="0" r="6350" b="1270"/>
                <wp:wrapNone/>
                <wp:docPr id="1800077511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400" cy="1522800"/>
                          <a:chOff x="1" y="399007"/>
                          <a:chExt cx="1526448" cy="1878320"/>
                        </a:xfrm>
                        <a:solidFill>
                          <a:schemeClr val="bg1">
                            <a:lumMod val="85000"/>
                          </a:schemeClr>
                        </a:solidFill>
                      </wpg:grpSpPr>
                      <wps:wsp>
                        <wps:cNvPr id="217888140" name="Rectangle 1"/>
                        <wps:cNvSpPr/>
                        <wps:spPr>
                          <a:xfrm rot="10800000">
                            <a:off x="420081" y="1887570"/>
                            <a:ext cx="1106368" cy="389757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7973117" name="Rectangle 1"/>
                        <wps:cNvSpPr/>
                        <wps:spPr>
                          <a:xfrm rot="16200000">
                            <a:off x="-728524" y="1127532"/>
                            <a:ext cx="1876150" cy="4191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60A810" id="Groupe 2" o:spid="_x0000_s1026" style="position:absolute;margin-left:-71.95pt;margin-top:721.5pt;width:97.5pt;height:119.9pt;z-index:251663360;mso-position-vertical-relative:page;mso-width-relative:margin;mso-height-relative:margin" coordorigin=",3990" coordsize="15264,18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" o:allowoverlap="f">
                <v:rect id="Rectangle 1" o:spid="_x0000_s1027" style="position:absolute;left:4200;top:18875;width:11064;height:389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" filled="f" stroked="f" strokeweight="1pt"/>
                <v:rect id="Rectangle 1" o:spid="_x0000_s1028" style="position:absolute;left:-7285;top:11275;width:18761;height:419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" fillcolor="#d8d8d8 [2732]" stroked="f" strokeweight="1pt"/>
                <w10:wrap anchory="page"/>
                <w10:anchorlock/>
              </v:group>
            </w:pict>
          </mc:Fallback>
        </mc:AlternateContent>
      </w:r>
    </w:p>
    <w:sectPr w:rsidR="007109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D4A8E" w14:textId="77777777" w:rsidR="00B65598" w:rsidRDefault="00B65598" w:rsidP="00370945">
      <w:pPr>
        <w:spacing w:after="0" w:line="240" w:lineRule="auto"/>
      </w:pPr>
      <w:r>
        <w:separator/>
      </w:r>
    </w:p>
  </w:endnote>
  <w:endnote w:type="continuationSeparator" w:id="0">
    <w:p w14:paraId="61235602" w14:textId="77777777" w:rsidR="00B65598" w:rsidRDefault="00B65598" w:rsidP="00370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Extra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2C96" w14:textId="77777777" w:rsidR="00370945" w:rsidRDefault="0037094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AE0C4" w14:textId="77777777" w:rsidR="00370945" w:rsidRDefault="0037094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8EF98" w14:textId="77777777" w:rsidR="00370945" w:rsidRDefault="0037094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CE7E7" w14:textId="77777777" w:rsidR="00B65598" w:rsidRDefault="00B65598" w:rsidP="00370945">
      <w:pPr>
        <w:spacing w:after="0" w:line="240" w:lineRule="auto"/>
      </w:pPr>
      <w:r>
        <w:separator/>
      </w:r>
    </w:p>
  </w:footnote>
  <w:footnote w:type="continuationSeparator" w:id="0">
    <w:p w14:paraId="04858BC6" w14:textId="77777777" w:rsidR="00B65598" w:rsidRDefault="00B65598" w:rsidP="00370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07A80" w14:textId="77777777" w:rsidR="00370945" w:rsidRDefault="0037094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206AC" w14:textId="77777777" w:rsidR="00370945" w:rsidRDefault="0037094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3CD73" w14:textId="77777777" w:rsidR="00370945" w:rsidRDefault="0037094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D61EB"/>
    <w:multiLevelType w:val="hybridMultilevel"/>
    <w:tmpl w:val="133C62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323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9B9"/>
    <w:rsid w:val="00002250"/>
    <w:rsid w:val="000F178F"/>
    <w:rsid w:val="001561E9"/>
    <w:rsid w:val="002F5A08"/>
    <w:rsid w:val="00370945"/>
    <w:rsid w:val="0037577B"/>
    <w:rsid w:val="003C2786"/>
    <w:rsid w:val="00561D49"/>
    <w:rsid w:val="00563D0A"/>
    <w:rsid w:val="005C5968"/>
    <w:rsid w:val="0069737A"/>
    <w:rsid w:val="007109B9"/>
    <w:rsid w:val="00856F2F"/>
    <w:rsid w:val="008C2108"/>
    <w:rsid w:val="008F160D"/>
    <w:rsid w:val="0091425E"/>
    <w:rsid w:val="00925A48"/>
    <w:rsid w:val="009D6158"/>
    <w:rsid w:val="009E3F9F"/>
    <w:rsid w:val="00AB1BE0"/>
    <w:rsid w:val="00AC6423"/>
    <w:rsid w:val="00B65598"/>
    <w:rsid w:val="00C02C75"/>
    <w:rsid w:val="00EA1353"/>
    <w:rsid w:val="00EC5C26"/>
    <w:rsid w:val="00EF4309"/>
    <w:rsid w:val="00FA2431"/>
    <w:rsid w:val="00FB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102DB1"/>
  <w15:chartTrackingRefBased/>
  <w15:docId w15:val="{66C4684E-6A3F-2A49-ADB8-81181744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9B9"/>
  </w:style>
  <w:style w:type="paragraph" w:styleId="Titre1">
    <w:name w:val="heading 1"/>
    <w:basedOn w:val="Normal"/>
    <w:next w:val="Normal"/>
    <w:link w:val="Titre1Car"/>
    <w:uiPriority w:val="9"/>
    <w:qFormat/>
    <w:rsid w:val="007109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109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109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109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109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109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109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109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109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109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109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109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109B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109B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109B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109B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109B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109B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109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109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109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109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109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109B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109B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109B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109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109B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109B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7109B9"/>
    <w:rPr>
      <w:color w:val="467886" w:themeColor="hyperlink"/>
      <w:u w:val="single"/>
    </w:rPr>
  </w:style>
  <w:style w:type="table" w:styleId="Grilledutableau">
    <w:name w:val="Table Grid"/>
    <w:basedOn w:val="TableauNormal"/>
    <w:uiPriority w:val="39"/>
    <w:rsid w:val="00710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70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0945"/>
  </w:style>
  <w:style w:type="paragraph" w:styleId="Pieddepage">
    <w:name w:val="footer"/>
    <w:basedOn w:val="Normal"/>
    <w:link w:val="PieddepageCar"/>
    <w:uiPriority w:val="99"/>
    <w:unhideWhenUsed/>
    <w:rsid w:val="00370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0945"/>
  </w:style>
  <w:style w:type="paragraph" w:customStyle="1" w:styleId="d2">
    <w:name w:val="d2"/>
    <w:basedOn w:val="Normal"/>
    <w:rsid w:val="00FB1750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lang w:val="en-US" w:eastAsia="en-US"/>
      <w14:ligatures w14:val="none"/>
    </w:rPr>
  </w:style>
  <w:style w:type="paragraph" w:styleId="NormalWeb">
    <w:name w:val="Normal (Web)"/>
    <w:basedOn w:val="Normal"/>
    <w:unhideWhenUsed/>
    <w:rsid w:val="00FB1750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lang w:val="en-US" w:eastAsia="en-US"/>
      <w14:ligatures w14:val="none"/>
    </w:rPr>
  </w:style>
  <w:style w:type="paragraph" w:styleId="Sansinterligne">
    <w:name w:val="No Spacing"/>
    <w:uiPriority w:val="1"/>
    <w:qFormat/>
    <w:rsid w:val="00FB17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tribune.f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421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La Tribune MAC 01</dc:creator>
  <cp:keywords/>
  <dc:description/>
  <cp:lastModifiedBy>Valérie PERRIN</cp:lastModifiedBy>
  <cp:revision>2</cp:revision>
  <cp:lastPrinted>2025-01-06T11:56:00Z</cp:lastPrinted>
  <dcterms:created xsi:type="dcterms:W3CDTF">2026-03-26T08:55:00Z</dcterms:created>
  <dcterms:modified xsi:type="dcterms:W3CDTF">2026-03-26T08:55:00Z</dcterms:modified>
</cp:coreProperties>
</file>