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D7211A" w14:textId="77777777" w:rsidR="00D555AE" w:rsidRDefault="00D66667" w:rsidP="0031599E">
      <w:pPr>
        <w:jc w:val="center"/>
        <w:rPr>
          <w:b/>
          <w:bCs/>
          <w:sz w:val="28"/>
          <w:szCs w:val="28"/>
        </w:rPr>
      </w:pPr>
      <w:r>
        <w:rPr>
          <w:rFonts w:ascii="Arial" w:eastAsia="Times New Roman" w:hAnsi="Arial"/>
          <w:b/>
          <w:noProof/>
          <w:sz w:val="22"/>
          <w:szCs w:val="20"/>
          <w:u w:val="single"/>
          <w:lang w:eastAsia="fr-FR"/>
        </w:rPr>
        <w:pict w14:anchorId="653C0572">
          <v:shape id="_x0000_s2051" type="#_x0000_t75" style="position:absolute;left:0;text-align:left;margin-left:-48.55pt;margin-top:-57.6pt;width:140.3pt;height:102pt;z-index:-251658240" wrapcoords="-218 0 -218 21300 21600 21300 21600 0 -218 0">
            <v:imagedata r:id="rId8" o:title="Fromapac Logo (Q)" chromakey="#fffffe"/>
            <w10:wrap type="tight"/>
          </v:shape>
        </w:pict>
      </w:r>
    </w:p>
    <w:p w14:paraId="461DB145" w14:textId="77777777" w:rsidR="00D555AE" w:rsidRDefault="00D555AE" w:rsidP="0031599E">
      <w:pPr>
        <w:jc w:val="center"/>
        <w:rPr>
          <w:b/>
          <w:bCs/>
          <w:sz w:val="28"/>
          <w:szCs w:val="28"/>
        </w:rPr>
      </w:pPr>
    </w:p>
    <w:p w14:paraId="7C268133" w14:textId="77777777" w:rsidR="006C02B8" w:rsidRDefault="006C02B8" w:rsidP="0031599E">
      <w:pPr>
        <w:jc w:val="center"/>
        <w:rPr>
          <w:b/>
          <w:bCs/>
          <w:sz w:val="28"/>
          <w:szCs w:val="28"/>
        </w:rPr>
      </w:pPr>
    </w:p>
    <w:p w14:paraId="6C377943" w14:textId="77777777" w:rsidR="006C02B8" w:rsidRDefault="006C02B8" w:rsidP="0031599E">
      <w:pPr>
        <w:jc w:val="center"/>
        <w:rPr>
          <w:b/>
          <w:bCs/>
          <w:sz w:val="28"/>
          <w:szCs w:val="28"/>
        </w:rPr>
      </w:pPr>
    </w:p>
    <w:p w14:paraId="2733E35F" w14:textId="77777777" w:rsidR="00D555AE" w:rsidRDefault="00D555AE" w:rsidP="0031599E">
      <w:pPr>
        <w:jc w:val="center"/>
        <w:rPr>
          <w:b/>
          <w:bCs/>
          <w:sz w:val="28"/>
          <w:szCs w:val="28"/>
        </w:rPr>
      </w:pPr>
    </w:p>
    <w:p w14:paraId="0CA679DF" w14:textId="77777777" w:rsidR="00D555AE" w:rsidRPr="00D555AE" w:rsidRDefault="00D555AE" w:rsidP="00D555AE">
      <w:pPr>
        <w:tabs>
          <w:tab w:val="left" w:pos="5760"/>
        </w:tabs>
        <w:ind w:right="453"/>
        <w:jc w:val="center"/>
        <w:rPr>
          <w:rFonts w:ascii="Arial" w:eastAsia="Times New Roman" w:hAnsi="Arial"/>
          <w:b/>
          <w:sz w:val="40"/>
          <w:szCs w:val="40"/>
          <w:lang w:eastAsia="fr-FR"/>
        </w:rPr>
      </w:pPr>
      <w:r w:rsidRPr="00D555AE">
        <w:rPr>
          <w:rFonts w:ascii="Arial" w:eastAsia="Times New Roman" w:hAnsi="Arial"/>
          <w:b/>
          <w:noProof/>
          <w:sz w:val="22"/>
          <w:szCs w:val="20"/>
          <w:u w:val="single"/>
          <w:lang w:eastAsia="fr-FR"/>
        </w:rPr>
        <w:pict w14:anchorId="4AA9E4D1">
          <v:rect id="_x0000_s2050" style="position:absolute;left:0;text-align:left;margin-left:0;margin-top:-18pt;width:450pt;height:1in;z-index:-251659264" wrapcoords="-47 -225 -47 21600 21647 21600 21647 -225 -47 -225" fillcolor="silver" strokeweight="1.25pt"/>
        </w:pict>
      </w:r>
      <w:r w:rsidRPr="00D555AE">
        <w:rPr>
          <w:rFonts w:ascii="Arial" w:eastAsia="Times New Roman" w:hAnsi="Arial"/>
          <w:b/>
          <w:sz w:val="40"/>
          <w:szCs w:val="40"/>
          <w:lang w:eastAsia="fr-FR"/>
        </w:rPr>
        <w:t>NEGOCIATION ANNUELLE OBLIGATOIRE</w:t>
      </w:r>
    </w:p>
    <w:p w14:paraId="699E28FD" w14:textId="77777777" w:rsidR="00D555AE" w:rsidRPr="00D555AE" w:rsidRDefault="00D555AE" w:rsidP="00D555AE">
      <w:pPr>
        <w:tabs>
          <w:tab w:val="left" w:pos="5760"/>
        </w:tabs>
        <w:ind w:right="453"/>
        <w:jc w:val="center"/>
        <w:rPr>
          <w:rFonts w:ascii="Arial" w:eastAsia="Times New Roman" w:hAnsi="Arial"/>
          <w:b/>
          <w:sz w:val="40"/>
          <w:szCs w:val="40"/>
          <w:lang w:eastAsia="fr-FR"/>
        </w:rPr>
      </w:pPr>
      <w:r>
        <w:rPr>
          <w:rFonts w:ascii="Arial" w:eastAsia="Times New Roman" w:hAnsi="Arial"/>
          <w:b/>
          <w:sz w:val="40"/>
          <w:szCs w:val="40"/>
          <w:lang w:eastAsia="fr-FR"/>
        </w:rPr>
        <w:t>ACCORD 20</w:t>
      </w:r>
      <w:r w:rsidR="00EB0CD5">
        <w:rPr>
          <w:rFonts w:ascii="Arial" w:eastAsia="Times New Roman" w:hAnsi="Arial"/>
          <w:b/>
          <w:sz w:val="40"/>
          <w:szCs w:val="40"/>
          <w:lang w:eastAsia="fr-FR"/>
        </w:rPr>
        <w:t>2</w:t>
      </w:r>
      <w:r w:rsidR="00077901">
        <w:rPr>
          <w:rFonts w:ascii="Arial" w:eastAsia="Times New Roman" w:hAnsi="Arial"/>
          <w:b/>
          <w:sz w:val="40"/>
          <w:szCs w:val="40"/>
          <w:lang w:eastAsia="fr-FR"/>
        </w:rPr>
        <w:t>6</w:t>
      </w:r>
    </w:p>
    <w:p w14:paraId="73976EF6" w14:textId="77777777" w:rsidR="00973E53" w:rsidRPr="00D555AE" w:rsidRDefault="00973E53" w:rsidP="00D555AE">
      <w:pPr>
        <w:tabs>
          <w:tab w:val="left" w:pos="5760"/>
        </w:tabs>
        <w:ind w:right="453"/>
        <w:jc w:val="both"/>
        <w:rPr>
          <w:rFonts w:ascii="Arial" w:eastAsia="Times New Roman" w:hAnsi="Arial"/>
          <w:b/>
          <w:sz w:val="22"/>
          <w:szCs w:val="20"/>
          <w:u w:val="single"/>
          <w:lang w:eastAsia="fr-FR"/>
        </w:rPr>
      </w:pPr>
    </w:p>
    <w:p w14:paraId="1388D9A4" w14:textId="77777777" w:rsidR="00D555AE" w:rsidRDefault="00D555AE" w:rsidP="00D555AE">
      <w:pPr>
        <w:tabs>
          <w:tab w:val="left" w:pos="5760"/>
        </w:tabs>
        <w:ind w:right="70"/>
        <w:jc w:val="both"/>
        <w:rPr>
          <w:rFonts w:ascii="Arial" w:eastAsia="Times New Roman" w:hAnsi="Arial"/>
          <w:b/>
          <w:sz w:val="22"/>
          <w:szCs w:val="20"/>
          <w:u w:val="single"/>
          <w:lang w:eastAsia="fr-FR"/>
        </w:rPr>
      </w:pPr>
    </w:p>
    <w:p w14:paraId="04122F3D" w14:textId="77777777" w:rsidR="006C02B8" w:rsidRDefault="006C02B8" w:rsidP="00D555AE">
      <w:pPr>
        <w:tabs>
          <w:tab w:val="left" w:pos="5760"/>
        </w:tabs>
        <w:ind w:right="70"/>
        <w:jc w:val="both"/>
        <w:rPr>
          <w:rFonts w:ascii="Arial" w:eastAsia="Times New Roman" w:hAnsi="Arial"/>
          <w:b/>
          <w:sz w:val="22"/>
          <w:szCs w:val="20"/>
          <w:u w:val="single"/>
          <w:lang w:eastAsia="fr-FR"/>
        </w:rPr>
      </w:pPr>
    </w:p>
    <w:p w14:paraId="48AAF5A6" w14:textId="77777777" w:rsidR="00353DAF" w:rsidRPr="002302F7" w:rsidRDefault="00353DAF" w:rsidP="00353DAF">
      <w:pPr>
        <w:rPr>
          <w:rFonts w:ascii="Arial" w:hAnsi="Arial" w:cs="Arial"/>
          <w:sz w:val="22"/>
          <w:szCs w:val="22"/>
        </w:rPr>
      </w:pPr>
      <w:r w:rsidRPr="002302F7">
        <w:rPr>
          <w:rFonts w:ascii="Arial" w:hAnsi="Arial" w:cs="Arial"/>
          <w:sz w:val="22"/>
          <w:szCs w:val="22"/>
        </w:rPr>
        <w:t>Entre les soussignés :</w:t>
      </w:r>
    </w:p>
    <w:p w14:paraId="619ECDE0" w14:textId="77777777" w:rsidR="00353DAF" w:rsidRPr="00510BF4" w:rsidRDefault="00353DAF" w:rsidP="00353DAF">
      <w:pPr>
        <w:ind w:right="70"/>
        <w:jc w:val="both"/>
        <w:rPr>
          <w:rFonts w:ascii="Arial" w:hAnsi="Arial" w:cs="Arial"/>
          <w:sz w:val="14"/>
          <w:szCs w:val="14"/>
        </w:rPr>
      </w:pPr>
    </w:p>
    <w:p w14:paraId="244CEBC9" w14:textId="77777777" w:rsidR="00353DAF" w:rsidRDefault="00353DAF" w:rsidP="00353DAF">
      <w:pPr>
        <w:jc w:val="both"/>
        <w:rPr>
          <w:rFonts w:ascii="Arial" w:hAnsi="Arial" w:cs="Arial"/>
          <w:sz w:val="22"/>
          <w:szCs w:val="22"/>
        </w:rPr>
      </w:pPr>
      <w:r w:rsidRPr="002302F7">
        <w:rPr>
          <w:rFonts w:ascii="Arial" w:hAnsi="Arial" w:cs="Arial"/>
          <w:sz w:val="22"/>
          <w:szCs w:val="22"/>
        </w:rPr>
        <w:t>La Société FRO</w:t>
      </w:r>
      <w:r>
        <w:rPr>
          <w:rFonts w:ascii="Arial" w:hAnsi="Arial" w:cs="Arial"/>
          <w:sz w:val="22"/>
          <w:szCs w:val="22"/>
        </w:rPr>
        <w:t>MAPAC</w:t>
      </w:r>
      <w:r w:rsidRPr="002302F7">
        <w:rPr>
          <w:rFonts w:ascii="Arial" w:hAnsi="Arial" w:cs="Arial"/>
          <w:sz w:val="22"/>
          <w:szCs w:val="22"/>
        </w:rPr>
        <w:t xml:space="preserve">, SAS au capital de </w:t>
      </w:r>
      <w:r>
        <w:rPr>
          <w:rFonts w:ascii="Arial" w:hAnsi="Arial" w:cs="Arial"/>
          <w:sz w:val="22"/>
          <w:szCs w:val="22"/>
        </w:rPr>
        <w:t>700 000</w:t>
      </w:r>
      <w:r w:rsidRPr="002302F7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</w:t>
      </w:r>
      <w:r w:rsidRPr="002302F7">
        <w:rPr>
          <w:rFonts w:ascii="Arial" w:hAnsi="Arial" w:cs="Arial"/>
          <w:sz w:val="22"/>
          <w:szCs w:val="22"/>
        </w:rPr>
        <w:t xml:space="preserve">uros, ayant pour numéro unique d’identification B </w:t>
      </w:r>
      <w:r>
        <w:rPr>
          <w:rFonts w:ascii="Arial" w:hAnsi="Arial" w:cs="Arial"/>
          <w:sz w:val="22"/>
          <w:szCs w:val="22"/>
        </w:rPr>
        <w:t>402 180 541</w:t>
      </w:r>
      <w:r w:rsidRPr="002302F7">
        <w:rPr>
          <w:rFonts w:ascii="Arial" w:hAnsi="Arial" w:cs="Arial"/>
          <w:sz w:val="22"/>
          <w:szCs w:val="22"/>
        </w:rPr>
        <w:t xml:space="preserve"> RCS </w:t>
      </w:r>
      <w:r>
        <w:rPr>
          <w:rFonts w:ascii="Arial" w:hAnsi="Arial" w:cs="Arial"/>
          <w:sz w:val="22"/>
          <w:szCs w:val="22"/>
        </w:rPr>
        <w:t>de Rennes, domiciliée au Parc d’Activités des Rouyardières – CS 30027 – 35220 CHATEAUBOURG</w:t>
      </w:r>
      <w:r w:rsidRPr="002302F7">
        <w:rPr>
          <w:rFonts w:ascii="Arial" w:hAnsi="Arial" w:cs="Arial"/>
          <w:sz w:val="22"/>
          <w:szCs w:val="22"/>
        </w:rPr>
        <w:t xml:space="preserve">, représentée par </w:t>
      </w:r>
      <w:r w:rsidR="00E77CAD">
        <w:rPr>
          <w:rFonts w:ascii="Arial" w:hAnsi="Arial" w:cs="Arial"/>
          <w:sz w:val="22"/>
          <w:szCs w:val="22"/>
        </w:rPr>
        <w:t>XXXX</w:t>
      </w:r>
      <w:r w:rsidRPr="002302F7">
        <w:rPr>
          <w:rFonts w:ascii="Arial" w:hAnsi="Arial" w:cs="Arial"/>
          <w:sz w:val="22"/>
          <w:szCs w:val="22"/>
        </w:rPr>
        <w:t xml:space="preserve">, agissant en qualité de Directeur </w:t>
      </w:r>
      <w:r>
        <w:rPr>
          <w:rFonts w:ascii="Arial" w:hAnsi="Arial" w:cs="Arial"/>
          <w:sz w:val="22"/>
          <w:szCs w:val="22"/>
        </w:rPr>
        <w:t>d’Usine</w:t>
      </w:r>
      <w:r w:rsidRPr="002302F7">
        <w:rPr>
          <w:rFonts w:ascii="Arial" w:hAnsi="Arial" w:cs="Arial"/>
          <w:sz w:val="22"/>
          <w:szCs w:val="22"/>
        </w:rPr>
        <w:t> ;</w:t>
      </w:r>
    </w:p>
    <w:p w14:paraId="35FE3697" w14:textId="77777777" w:rsidR="00353DAF" w:rsidRDefault="00353DAF" w:rsidP="00353DAF">
      <w:pPr>
        <w:jc w:val="both"/>
        <w:rPr>
          <w:rFonts w:ascii="Arial" w:hAnsi="Arial" w:cs="Arial"/>
          <w:sz w:val="22"/>
          <w:szCs w:val="22"/>
        </w:rPr>
      </w:pPr>
    </w:p>
    <w:p w14:paraId="74811E03" w14:textId="77777777" w:rsidR="00353DAF" w:rsidRPr="002302F7" w:rsidRDefault="00353DAF" w:rsidP="00353DAF">
      <w:pPr>
        <w:jc w:val="both"/>
        <w:rPr>
          <w:rFonts w:ascii="Arial" w:hAnsi="Arial" w:cs="Arial"/>
          <w:sz w:val="22"/>
          <w:szCs w:val="22"/>
        </w:rPr>
      </w:pPr>
      <w:proofErr w:type="gramStart"/>
      <w:r w:rsidRPr="002302F7">
        <w:rPr>
          <w:rFonts w:ascii="Arial" w:hAnsi="Arial" w:cs="Arial"/>
          <w:sz w:val="22"/>
          <w:szCs w:val="22"/>
        </w:rPr>
        <w:t>d'une</w:t>
      </w:r>
      <w:proofErr w:type="gramEnd"/>
      <w:r w:rsidRPr="002302F7">
        <w:rPr>
          <w:rFonts w:ascii="Arial" w:hAnsi="Arial" w:cs="Arial"/>
          <w:sz w:val="22"/>
          <w:szCs w:val="22"/>
        </w:rPr>
        <w:t xml:space="preserve"> part,</w:t>
      </w:r>
    </w:p>
    <w:p w14:paraId="18694D28" w14:textId="77777777" w:rsidR="00353DAF" w:rsidRPr="002302F7" w:rsidRDefault="00207D3F" w:rsidP="00717957">
      <w:pPr>
        <w:tabs>
          <w:tab w:val="left" w:pos="5400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1AC1B8F2" w14:textId="77777777" w:rsidR="00353DAF" w:rsidRPr="002302F7" w:rsidRDefault="00353DAF" w:rsidP="00604BA4">
      <w:pPr>
        <w:tabs>
          <w:tab w:val="left" w:pos="6450"/>
        </w:tabs>
        <w:jc w:val="both"/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et</w:t>
      </w:r>
      <w:proofErr w:type="gramEnd"/>
      <w:r w:rsidR="00604BA4">
        <w:rPr>
          <w:rFonts w:ascii="Arial" w:hAnsi="Arial" w:cs="Arial"/>
          <w:sz w:val="22"/>
          <w:szCs w:val="22"/>
        </w:rPr>
        <w:tab/>
      </w:r>
    </w:p>
    <w:p w14:paraId="14E0E559" w14:textId="77777777" w:rsidR="00353DAF" w:rsidRPr="002302F7" w:rsidRDefault="00353DAF" w:rsidP="00353DAF">
      <w:pPr>
        <w:jc w:val="both"/>
        <w:rPr>
          <w:rFonts w:ascii="Arial" w:hAnsi="Arial" w:cs="Arial"/>
          <w:sz w:val="22"/>
          <w:szCs w:val="22"/>
        </w:rPr>
      </w:pPr>
    </w:p>
    <w:p w14:paraId="12CB3B1C" w14:textId="77777777" w:rsidR="00353DAF" w:rsidRDefault="00353DAF" w:rsidP="00353DA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L’organisation</w:t>
      </w:r>
      <w:r w:rsidRPr="002302F7">
        <w:rPr>
          <w:rFonts w:ascii="Arial" w:hAnsi="Arial" w:cs="Arial"/>
          <w:sz w:val="22"/>
          <w:szCs w:val="22"/>
        </w:rPr>
        <w:t xml:space="preserve"> syndicale suivante :</w:t>
      </w:r>
    </w:p>
    <w:p w14:paraId="19A7685B" w14:textId="77777777" w:rsidR="007364B1" w:rsidRPr="002302F7" w:rsidRDefault="007364B1" w:rsidP="00353DAF">
      <w:pPr>
        <w:jc w:val="both"/>
        <w:rPr>
          <w:rFonts w:ascii="Arial" w:hAnsi="Arial" w:cs="Arial"/>
          <w:sz w:val="22"/>
          <w:szCs w:val="22"/>
        </w:rPr>
      </w:pPr>
    </w:p>
    <w:p w14:paraId="465B33F7" w14:textId="77777777" w:rsidR="00353DAF" w:rsidRPr="00407592" w:rsidRDefault="00353DAF" w:rsidP="00353DAF">
      <w:pPr>
        <w:jc w:val="both"/>
        <w:rPr>
          <w:rFonts w:ascii="Arial" w:hAnsi="Arial" w:cs="Arial"/>
          <w:sz w:val="14"/>
          <w:szCs w:val="22"/>
        </w:rPr>
      </w:pPr>
    </w:p>
    <w:p w14:paraId="33E55A75" w14:textId="77777777" w:rsidR="00353DAF" w:rsidRPr="002302F7" w:rsidRDefault="00353DAF" w:rsidP="00353DAF">
      <w:pPr>
        <w:jc w:val="both"/>
        <w:rPr>
          <w:rFonts w:ascii="Arial" w:hAnsi="Arial" w:cs="Arial"/>
          <w:sz w:val="22"/>
          <w:szCs w:val="22"/>
        </w:rPr>
      </w:pPr>
      <w:r w:rsidRPr="002302F7">
        <w:rPr>
          <w:rFonts w:ascii="Arial" w:hAnsi="Arial" w:cs="Arial"/>
          <w:sz w:val="22"/>
          <w:szCs w:val="22"/>
        </w:rPr>
        <w:t xml:space="preserve">- le syndicat </w:t>
      </w:r>
      <w:r w:rsidR="00094A58">
        <w:rPr>
          <w:rFonts w:ascii="Arial" w:hAnsi="Arial" w:cs="Arial"/>
          <w:sz w:val="22"/>
          <w:szCs w:val="22"/>
        </w:rPr>
        <w:t>Force Ouvrière</w:t>
      </w:r>
      <w:r w:rsidRPr="002302F7">
        <w:rPr>
          <w:rFonts w:ascii="Arial" w:hAnsi="Arial" w:cs="Arial"/>
          <w:sz w:val="22"/>
          <w:szCs w:val="22"/>
        </w:rPr>
        <w:t xml:space="preserve"> représenté par </w:t>
      </w:r>
      <w:r w:rsidR="00E77CAD">
        <w:rPr>
          <w:rFonts w:ascii="Arial" w:hAnsi="Arial" w:cs="Arial"/>
          <w:sz w:val="22"/>
          <w:szCs w:val="22"/>
        </w:rPr>
        <w:t>XXXX</w:t>
      </w:r>
      <w:r>
        <w:rPr>
          <w:rFonts w:ascii="Arial" w:hAnsi="Arial" w:cs="Arial"/>
          <w:sz w:val="22"/>
          <w:szCs w:val="22"/>
        </w:rPr>
        <w:t xml:space="preserve"> </w:t>
      </w:r>
      <w:r w:rsidRPr="002302F7">
        <w:rPr>
          <w:rFonts w:ascii="Arial" w:hAnsi="Arial" w:cs="Arial"/>
          <w:sz w:val="22"/>
          <w:szCs w:val="22"/>
        </w:rPr>
        <w:t>en qualité de Délégué</w:t>
      </w:r>
      <w:r>
        <w:rPr>
          <w:rFonts w:ascii="Arial" w:hAnsi="Arial" w:cs="Arial"/>
          <w:sz w:val="22"/>
          <w:szCs w:val="22"/>
        </w:rPr>
        <w:t xml:space="preserve"> Syndical </w:t>
      </w:r>
      <w:r w:rsidRPr="002302F7">
        <w:rPr>
          <w:rFonts w:ascii="Arial" w:hAnsi="Arial" w:cs="Arial"/>
          <w:sz w:val="22"/>
          <w:szCs w:val="22"/>
        </w:rPr>
        <w:t>;</w:t>
      </w:r>
    </w:p>
    <w:p w14:paraId="00CBF82D" w14:textId="77777777" w:rsidR="00353DAF" w:rsidRDefault="00353DAF" w:rsidP="00353DAF">
      <w:pPr>
        <w:jc w:val="both"/>
        <w:rPr>
          <w:rFonts w:ascii="Arial" w:hAnsi="Arial" w:cs="Arial"/>
          <w:sz w:val="22"/>
          <w:szCs w:val="22"/>
        </w:rPr>
      </w:pPr>
    </w:p>
    <w:p w14:paraId="2BFC7645" w14:textId="77777777" w:rsidR="007364B1" w:rsidRDefault="007364B1" w:rsidP="00353DAF">
      <w:pPr>
        <w:jc w:val="both"/>
        <w:rPr>
          <w:rFonts w:ascii="Arial" w:hAnsi="Arial" w:cs="Arial"/>
          <w:sz w:val="22"/>
          <w:szCs w:val="22"/>
        </w:rPr>
      </w:pPr>
    </w:p>
    <w:p w14:paraId="0F51F715" w14:textId="77777777" w:rsidR="00353DAF" w:rsidRPr="002302F7" w:rsidRDefault="00353DAF" w:rsidP="00973E53">
      <w:pPr>
        <w:jc w:val="both"/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d</w:t>
      </w:r>
      <w:r w:rsidRPr="002302F7">
        <w:rPr>
          <w:rFonts w:ascii="Arial" w:hAnsi="Arial" w:cs="Arial"/>
          <w:sz w:val="22"/>
          <w:szCs w:val="22"/>
        </w:rPr>
        <w:t>’autre</w:t>
      </w:r>
      <w:proofErr w:type="gramEnd"/>
      <w:r w:rsidRPr="002302F7">
        <w:rPr>
          <w:rFonts w:ascii="Arial" w:hAnsi="Arial" w:cs="Arial"/>
          <w:sz w:val="22"/>
          <w:szCs w:val="22"/>
        </w:rPr>
        <w:t xml:space="preserve"> part.</w:t>
      </w:r>
    </w:p>
    <w:p w14:paraId="5680A094" w14:textId="77777777" w:rsidR="00353DAF" w:rsidRDefault="00353DAF" w:rsidP="00353DAF">
      <w:pPr>
        <w:tabs>
          <w:tab w:val="left" w:pos="-1440"/>
          <w:tab w:val="left" w:pos="-720"/>
          <w:tab w:val="left" w:pos="0"/>
          <w:tab w:val="left" w:pos="720"/>
          <w:tab w:val="left" w:pos="1152"/>
          <w:tab w:val="left" w:pos="4464"/>
        </w:tabs>
        <w:jc w:val="both"/>
        <w:rPr>
          <w:rFonts w:ascii="Arial" w:hAnsi="Arial" w:cs="Arial"/>
          <w:sz w:val="22"/>
          <w:szCs w:val="22"/>
        </w:rPr>
      </w:pPr>
    </w:p>
    <w:p w14:paraId="1F9D3BF3" w14:textId="77777777" w:rsidR="007364B1" w:rsidRDefault="007364B1" w:rsidP="00353DAF">
      <w:pPr>
        <w:tabs>
          <w:tab w:val="left" w:pos="-1440"/>
          <w:tab w:val="left" w:pos="-720"/>
          <w:tab w:val="left" w:pos="0"/>
          <w:tab w:val="left" w:pos="720"/>
          <w:tab w:val="left" w:pos="1152"/>
          <w:tab w:val="left" w:pos="4464"/>
        </w:tabs>
        <w:jc w:val="both"/>
        <w:rPr>
          <w:rFonts w:ascii="Arial" w:hAnsi="Arial" w:cs="Arial"/>
          <w:sz w:val="22"/>
          <w:szCs w:val="22"/>
        </w:rPr>
      </w:pPr>
    </w:p>
    <w:p w14:paraId="6E11A3E7" w14:textId="77777777" w:rsidR="00973E53" w:rsidRDefault="00353DAF" w:rsidP="00353DAF">
      <w:pPr>
        <w:tabs>
          <w:tab w:val="left" w:pos="-1440"/>
          <w:tab w:val="left" w:pos="-720"/>
          <w:tab w:val="left" w:pos="0"/>
          <w:tab w:val="left" w:pos="720"/>
          <w:tab w:val="left" w:pos="1152"/>
          <w:tab w:val="left" w:pos="4464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Conformément aux articles L.2242.-1 et suivants du Code du Travail, FROMAPAC</w:t>
      </w:r>
      <w:r w:rsidRPr="00CE1943">
        <w:rPr>
          <w:rFonts w:ascii="Arial" w:hAnsi="Arial" w:cs="Arial"/>
          <w:sz w:val="22"/>
          <w:szCs w:val="22"/>
        </w:rPr>
        <w:t xml:space="preserve">, représentée par sa </w:t>
      </w:r>
      <w:r>
        <w:rPr>
          <w:rFonts w:ascii="Arial" w:hAnsi="Arial" w:cs="Arial"/>
          <w:sz w:val="22"/>
          <w:szCs w:val="22"/>
        </w:rPr>
        <w:t>D</w:t>
      </w:r>
      <w:r w:rsidRPr="00CE1943">
        <w:rPr>
          <w:rFonts w:ascii="Arial" w:hAnsi="Arial" w:cs="Arial"/>
          <w:sz w:val="22"/>
          <w:szCs w:val="22"/>
        </w:rPr>
        <w:t>irection</w:t>
      </w:r>
      <w:r>
        <w:rPr>
          <w:rFonts w:ascii="Arial" w:hAnsi="Arial" w:cs="Arial"/>
          <w:sz w:val="22"/>
          <w:szCs w:val="22"/>
        </w:rPr>
        <w:t>, ainsi que l’organisation</w:t>
      </w:r>
      <w:r w:rsidRPr="00CE1943">
        <w:rPr>
          <w:rFonts w:ascii="Arial" w:hAnsi="Arial" w:cs="Arial"/>
          <w:sz w:val="22"/>
          <w:szCs w:val="22"/>
        </w:rPr>
        <w:t xml:space="preserve"> syndicale représentative</w:t>
      </w:r>
      <w:r>
        <w:rPr>
          <w:rFonts w:ascii="Arial" w:hAnsi="Arial" w:cs="Arial"/>
          <w:sz w:val="22"/>
          <w:szCs w:val="22"/>
        </w:rPr>
        <w:t xml:space="preserve"> </w:t>
      </w:r>
      <w:r w:rsidRPr="00CE1943">
        <w:rPr>
          <w:rFonts w:ascii="Arial" w:hAnsi="Arial" w:cs="Arial"/>
          <w:sz w:val="22"/>
          <w:szCs w:val="22"/>
        </w:rPr>
        <w:t xml:space="preserve">se sont réunies les </w:t>
      </w:r>
      <w:r w:rsidR="00077901">
        <w:rPr>
          <w:rFonts w:ascii="Arial" w:hAnsi="Arial" w:cs="Arial"/>
          <w:sz w:val="22"/>
          <w:szCs w:val="22"/>
        </w:rPr>
        <w:t>6</w:t>
      </w:r>
      <w:r w:rsidR="00831C64">
        <w:rPr>
          <w:rFonts w:ascii="Arial" w:hAnsi="Arial" w:cs="Arial"/>
          <w:sz w:val="22"/>
          <w:szCs w:val="22"/>
        </w:rPr>
        <w:t xml:space="preserve"> </w:t>
      </w:r>
      <w:r w:rsidR="00F13489">
        <w:rPr>
          <w:rFonts w:ascii="Arial" w:hAnsi="Arial" w:cs="Arial"/>
          <w:sz w:val="22"/>
          <w:szCs w:val="22"/>
        </w:rPr>
        <w:t>février</w:t>
      </w:r>
      <w:r w:rsidR="00B11EE6">
        <w:rPr>
          <w:rFonts w:ascii="Arial" w:hAnsi="Arial" w:cs="Arial"/>
          <w:sz w:val="22"/>
          <w:szCs w:val="22"/>
        </w:rPr>
        <w:t xml:space="preserve">, </w:t>
      </w:r>
      <w:r w:rsidR="00077901">
        <w:rPr>
          <w:rFonts w:ascii="Arial" w:hAnsi="Arial" w:cs="Arial"/>
          <w:sz w:val="22"/>
          <w:szCs w:val="22"/>
        </w:rPr>
        <w:t>19</w:t>
      </w:r>
      <w:r w:rsidR="00B11EE6">
        <w:rPr>
          <w:rFonts w:ascii="Arial" w:hAnsi="Arial" w:cs="Arial"/>
          <w:sz w:val="22"/>
          <w:szCs w:val="22"/>
        </w:rPr>
        <w:t xml:space="preserve"> février</w:t>
      </w:r>
      <w:r w:rsidR="00831C64">
        <w:rPr>
          <w:rFonts w:ascii="Arial" w:hAnsi="Arial" w:cs="Arial"/>
          <w:sz w:val="22"/>
          <w:szCs w:val="22"/>
        </w:rPr>
        <w:t xml:space="preserve"> </w:t>
      </w:r>
      <w:r w:rsidR="008E6EE6">
        <w:rPr>
          <w:rFonts w:ascii="Arial" w:hAnsi="Arial" w:cs="Arial"/>
          <w:sz w:val="22"/>
          <w:szCs w:val="22"/>
        </w:rPr>
        <w:t xml:space="preserve">et </w:t>
      </w:r>
      <w:r w:rsidR="00077901">
        <w:rPr>
          <w:rFonts w:ascii="Arial" w:hAnsi="Arial" w:cs="Arial"/>
          <w:sz w:val="22"/>
          <w:szCs w:val="22"/>
        </w:rPr>
        <w:t>9</w:t>
      </w:r>
      <w:r w:rsidR="00EB0CD5">
        <w:rPr>
          <w:rFonts w:ascii="Arial" w:hAnsi="Arial" w:cs="Arial"/>
          <w:sz w:val="22"/>
          <w:szCs w:val="22"/>
        </w:rPr>
        <w:t xml:space="preserve"> mars 202</w:t>
      </w:r>
      <w:r w:rsidR="00077901">
        <w:rPr>
          <w:rFonts w:ascii="Arial" w:hAnsi="Arial" w:cs="Arial"/>
          <w:sz w:val="22"/>
          <w:szCs w:val="22"/>
        </w:rPr>
        <w:t>6</w:t>
      </w:r>
      <w:r w:rsidR="00EB0CD5">
        <w:rPr>
          <w:rFonts w:ascii="Arial" w:hAnsi="Arial" w:cs="Arial"/>
          <w:sz w:val="22"/>
          <w:szCs w:val="22"/>
        </w:rPr>
        <w:t xml:space="preserve"> </w:t>
      </w:r>
      <w:r w:rsidRPr="00CE1943">
        <w:rPr>
          <w:rFonts w:ascii="Arial" w:hAnsi="Arial" w:cs="Arial"/>
          <w:sz w:val="22"/>
          <w:szCs w:val="22"/>
        </w:rPr>
        <w:t>afin d’analyser les information</w:t>
      </w:r>
      <w:r>
        <w:rPr>
          <w:rFonts w:ascii="Arial" w:hAnsi="Arial" w:cs="Arial"/>
          <w:sz w:val="22"/>
          <w:szCs w:val="22"/>
        </w:rPr>
        <w:t>s et données transmises par la D</w:t>
      </w:r>
      <w:r w:rsidRPr="00CE1943">
        <w:rPr>
          <w:rFonts w:ascii="Arial" w:hAnsi="Arial" w:cs="Arial"/>
          <w:sz w:val="22"/>
          <w:szCs w:val="22"/>
        </w:rPr>
        <w:t>irection et de définir les mesures appropriées sur les salair</w:t>
      </w:r>
      <w:r>
        <w:rPr>
          <w:rFonts w:ascii="Arial" w:hAnsi="Arial" w:cs="Arial"/>
          <w:sz w:val="22"/>
          <w:szCs w:val="22"/>
        </w:rPr>
        <w:t>es et l’emploi pour l’année 20</w:t>
      </w:r>
      <w:r w:rsidR="00831C64">
        <w:rPr>
          <w:rFonts w:ascii="Arial" w:hAnsi="Arial" w:cs="Arial"/>
          <w:sz w:val="22"/>
          <w:szCs w:val="22"/>
        </w:rPr>
        <w:t>2</w:t>
      </w:r>
      <w:r w:rsidR="00077901">
        <w:rPr>
          <w:rFonts w:ascii="Arial" w:hAnsi="Arial" w:cs="Arial"/>
          <w:sz w:val="22"/>
          <w:szCs w:val="22"/>
        </w:rPr>
        <w:t>6</w:t>
      </w:r>
      <w:r w:rsidRPr="00CE1943">
        <w:rPr>
          <w:rFonts w:ascii="Arial" w:hAnsi="Arial" w:cs="Arial"/>
          <w:sz w:val="22"/>
          <w:szCs w:val="22"/>
        </w:rPr>
        <w:t>.</w:t>
      </w:r>
    </w:p>
    <w:p w14:paraId="35C9D1D3" w14:textId="77777777" w:rsidR="007364B1" w:rsidRPr="00CE1943" w:rsidRDefault="007364B1" w:rsidP="00353DAF">
      <w:pPr>
        <w:tabs>
          <w:tab w:val="left" w:pos="-1440"/>
          <w:tab w:val="left" w:pos="-720"/>
          <w:tab w:val="left" w:pos="0"/>
          <w:tab w:val="left" w:pos="720"/>
          <w:tab w:val="left" w:pos="1152"/>
          <w:tab w:val="left" w:pos="4464"/>
        </w:tabs>
        <w:jc w:val="both"/>
        <w:rPr>
          <w:rFonts w:ascii="Arial" w:hAnsi="Arial" w:cs="Arial"/>
          <w:sz w:val="22"/>
          <w:szCs w:val="22"/>
        </w:rPr>
      </w:pPr>
    </w:p>
    <w:p w14:paraId="1A835DB4" w14:textId="77777777" w:rsidR="00353DAF" w:rsidRPr="00510BF4" w:rsidRDefault="00353DAF" w:rsidP="00353DAF">
      <w:pPr>
        <w:tabs>
          <w:tab w:val="left" w:pos="-1440"/>
          <w:tab w:val="left" w:pos="-720"/>
          <w:tab w:val="left" w:pos="0"/>
          <w:tab w:val="left" w:pos="1152"/>
          <w:tab w:val="left" w:pos="1418"/>
          <w:tab w:val="left" w:pos="4464"/>
        </w:tabs>
        <w:jc w:val="both"/>
        <w:rPr>
          <w:rFonts w:ascii="Arial" w:hAnsi="Arial" w:cs="Arial"/>
          <w:sz w:val="10"/>
          <w:szCs w:val="10"/>
        </w:rPr>
      </w:pPr>
    </w:p>
    <w:p w14:paraId="3CAE71E5" w14:textId="77777777" w:rsidR="00353DAF" w:rsidRDefault="00353DAF" w:rsidP="00353DAF">
      <w:pPr>
        <w:tabs>
          <w:tab w:val="left" w:pos="-1440"/>
          <w:tab w:val="left" w:pos="-720"/>
          <w:tab w:val="left" w:pos="0"/>
          <w:tab w:val="left" w:pos="1152"/>
          <w:tab w:val="left" w:pos="1418"/>
          <w:tab w:val="left" w:pos="4464"/>
        </w:tabs>
        <w:jc w:val="both"/>
        <w:rPr>
          <w:rFonts w:ascii="Arial" w:hAnsi="Arial" w:cs="Arial"/>
          <w:sz w:val="22"/>
          <w:szCs w:val="22"/>
        </w:rPr>
      </w:pPr>
      <w:r w:rsidRPr="00DB67EB">
        <w:rPr>
          <w:rFonts w:ascii="Arial" w:hAnsi="Arial" w:cs="Arial"/>
          <w:sz w:val="22"/>
          <w:szCs w:val="22"/>
        </w:rPr>
        <w:t>A l’issue de</w:t>
      </w:r>
      <w:r w:rsidRPr="00CE1943">
        <w:rPr>
          <w:rFonts w:ascii="Arial" w:hAnsi="Arial" w:cs="Arial"/>
          <w:sz w:val="22"/>
          <w:szCs w:val="22"/>
        </w:rPr>
        <w:t xml:space="preserve"> la réunion du </w:t>
      </w:r>
      <w:r w:rsidR="00077901">
        <w:rPr>
          <w:rFonts w:ascii="Arial" w:hAnsi="Arial" w:cs="Arial"/>
          <w:sz w:val="22"/>
          <w:szCs w:val="22"/>
        </w:rPr>
        <w:t>9 mars 2026</w:t>
      </w:r>
      <w:r w:rsidRPr="00CE1943">
        <w:rPr>
          <w:rFonts w:ascii="Arial" w:hAnsi="Arial" w:cs="Arial"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 xml:space="preserve">les </w:t>
      </w:r>
      <w:r w:rsidRPr="00CE1943">
        <w:rPr>
          <w:rFonts w:ascii="Arial" w:hAnsi="Arial" w:cs="Arial"/>
          <w:sz w:val="22"/>
          <w:szCs w:val="22"/>
        </w:rPr>
        <w:t>parties</w:t>
      </w:r>
      <w:r>
        <w:rPr>
          <w:rFonts w:ascii="Arial" w:hAnsi="Arial" w:cs="Arial"/>
          <w:sz w:val="22"/>
          <w:szCs w:val="22"/>
        </w:rPr>
        <w:t xml:space="preserve"> sont arrivées à l’accord portant </w:t>
      </w:r>
      <w:r w:rsidRPr="00CE1943">
        <w:rPr>
          <w:rFonts w:ascii="Arial" w:hAnsi="Arial" w:cs="Arial"/>
          <w:sz w:val="22"/>
          <w:szCs w:val="22"/>
        </w:rPr>
        <w:t>sur :</w:t>
      </w:r>
    </w:p>
    <w:p w14:paraId="0B543E2E" w14:textId="77777777" w:rsidR="00973E53" w:rsidRDefault="00973E53" w:rsidP="00F32D94">
      <w:pPr>
        <w:tabs>
          <w:tab w:val="left" w:pos="1276"/>
        </w:tabs>
        <w:ind w:right="70"/>
        <w:jc w:val="both"/>
        <w:rPr>
          <w:rFonts w:ascii="Arial" w:hAnsi="Arial"/>
          <w:b/>
        </w:rPr>
      </w:pPr>
    </w:p>
    <w:p w14:paraId="39E211F9" w14:textId="77777777" w:rsidR="003D599C" w:rsidRDefault="003D599C" w:rsidP="00F32D94">
      <w:pPr>
        <w:tabs>
          <w:tab w:val="left" w:pos="1276"/>
        </w:tabs>
        <w:ind w:right="70"/>
        <w:jc w:val="both"/>
        <w:rPr>
          <w:rFonts w:ascii="Arial" w:hAnsi="Arial"/>
          <w:b/>
        </w:rPr>
      </w:pPr>
    </w:p>
    <w:p w14:paraId="30D85E31" w14:textId="77777777" w:rsidR="00C27D60" w:rsidRPr="00510BF4" w:rsidRDefault="00C27D60" w:rsidP="00F32D94">
      <w:pPr>
        <w:tabs>
          <w:tab w:val="left" w:pos="1276"/>
        </w:tabs>
        <w:ind w:right="70"/>
        <w:jc w:val="both"/>
        <w:rPr>
          <w:rFonts w:ascii="Arial" w:hAnsi="Arial"/>
          <w:b/>
          <w:sz w:val="22"/>
          <w:szCs w:val="22"/>
        </w:rPr>
      </w:pPr>
      <w:r w:rsidRPr="00510BF4">
        <w:rPr>
          <w:rFonts w:ascii="Arial" w:hAnsi="Arial"/>
          <w:b/>
          <w:sz w:val="22"/>
          <w:szCs w:val="22"/>
        </w:rPr>
        <w:t>Article 1</w:t>
      </w:r>
      <w:r w:rsidRPr="00510BF4">
        <w:rPr>
          <w:rFonts w:ascii="Arial" w:hAnsi="Arial"/>
          <w:b/>
          <w:sz w:val="22"/>
          <w:szCs w:val="22"/>
        </w:rPr>
        <w:tab/>
      </w:r>
      <w:r w:rsidRPr="00510BF4">
        <w:rPr>
          <w:rFonts w:ascii="Arial" w:hAnsi="Arial"/>
          <w:b/>
          <w:sz w:val="22"/>
          <w:szCs w:val="22"/>
          <w:u w:val="single"/>
        </w:rPr>
        <w:t>Augmentation Générale des salaires</w:t>
      </w:r>
    </w:p>
    <w:p w14:paraId="77A24461" w14:textId="77777777" w:rsidR="00C27D60" w:rsidRPr="00510BF4" w:rsidRDefault="00C27D60" w:rsidP="00F32D94">
      <w:pPr>
        <w:tabs>
          <w:tab w:val="left" w:pos="1276"/>
        </w:tabs>
        <w:ind w:right="70"/>
        <w:jc w:val="both"/>
        <w:rPr>
          <w:rFonts w:ascii="Arial" w:hAnsi="Arial"/>
          <w:sz w:val="14"/>
          <w:szCs w:val="14"/>
        </w:rPr>
      </w:pPr>
    </w:p>
    <w:p w14:paraId="2726417D" w14:textId="77777777" w:rsidR="00F13489" w:rsidRPr="00F13489" w:rsidRDefault="00F13489" w:rsidP="00F13489">
      <w:pPr>
        <w:pStyle w:val="Corpsdetexte"/>
        <w:ind w:right="70"/>
        <w:rPr>
          <w:szCs w:val="22"/>
        </w:rPr>
      </w:pPr>
      <w:r w:rsidRPr="00F13489">
        <w:rPr>
          <w:b/>
          <w:bCs/>
          <w:szCs w:val="22"/>
        </w:rPr>
        <w:t>Au 1</w:t>
      </w:r>
      <w:r w:rsidRPr="00F13489">
        <w:rPr>
          <w:b/>
          <w:bCs/>
          <w:szCs w:val="22"/>
          <w:vertAlign w:val="superscript"/>
        </w:rPr>
        <w:t>er</w:t>
      </w:r>
      <w:r>
        <w:rPr>
          <w:b/>
          <w:bCs/>
          <w:szCs w:val="22"/>
        </w:rPr>
        <w:t xml:space="preserve"> </w:t>
      </w:r>
      <w:r w:rsidR="00077901">
        <w:rPr>
          <w:b/>
          <w:bCs/>
          <w:szCs w:val="22"/>
        </w:rPr>
        <w:t>avril</w:t>
      </w:r>
      <w:r w:rsidRPr="00F13489">
        <w:rPr>
          <w:b/>
          <w:bCs/>
          <w:szCs w:val="22"/>
        </w:rPr>
        <w:t xml:space="preserve"> 202</w:t>
      </w:r>
      <w:r w:rsidR="00077901">
        <w:rPr>
          <w:b/>
          <w:bCs/>
          <w:szCs w:val="22"/>
        </w:rPr>
        <w:t>6</w:t>
      </w:r>
      <w:r>
        <w:rPr>
          <w:szCs w:val="22"/>
        </w:rPr>
        <w:t xml:space="preserve">, les parties conviennent </w:t>
      </w:r>
      <w:r w:rsidRPr="00F13489">
        <w:rPr>
          <w:szCs w:val="22"/>
        </w:rPr>
        <w:t xml:space="preserve">d’une augmentation générale de </w:t>
      </w:r>
      <w:r w:rsidR="00077901">
        <w:rPr>
          <w:b/>
          <w:bCs/>
          <w:szCs w:val="22"/>
        </w:rPr>
        <w:t>1,2</w:t>
      </w:r>
      <w:r w:rsidRPr="00F13489">
        <w:rPr>
          <w:b/>
          <w:bCs/>
          <w:szCs w:val="22"/>
        </w:rPr>
        <w:t>%</w:t>
      </w:r>
      <w:r w:rsidRPr="00F13489">
        <w:rPr>
          <w:szCs w:val="22"/>
        </w:rPr>
        <w:t xml:space="preserve"> des salaires de base des statuts ouvriers et employés (les cadres, agents de maîtrise et techniciens bénéficiant d’une politique de rémunération distincte propre à leur catégorie, et notamment des augmentations individuelles).</w:t>
      </w:r>
    </w:p>
    <w:p w14:paraId="01AB22D1" w14:textId="77777777" w:rsidR="00973E53" w:rsidRDefault="00973E53" w:rsidP="00BF27C7">
      <w:pPr>
        <w:pStyle w:val="Corpsdetexte"/>
        <w:tabs>
          <w:tab w:val="left" w:pos="3045"/>
        </w:tabs>
        <w:ind w:right="70"/>
        <w:rPr>
          <w:szCs w:val="22"/>
        </w:rPr>
      </w:pPr>
    </w:p>
    <w:p w14:paraId="1D636D91" w14:textId="77777777" w:rsidR="00973E53" w:rsidRDefault="00973E53" w:rsidP="00BF27C7">
      <w:pPr>
        <w:pStyle w:val="Corpsdetexte"/>
        <w:tabs>
          <w:tab w:val="left" w:pos="3045"/>
        </w:tabs>
        <w:ind w:right="70"/>
        <w:rPr>
          <w:szCs w:val="22"/>
        </w:rPr>
      </w:pPr>
    </w:p>
    <w:p w14:paraId="0A6F0BA7" w14:textId="77777777" w:rsidR="007364B1" w:rsidRDefault="007364B1" w:rsidP="00BF27C7">
      <w:pPr>
        <w:pStyle w:val="Corpsdetexte"/>
        <w:tabs>
          <w:tab w:val="left" w:pos="3045"/>
        </w:tabs>
        <w:ind w:right="70"/>
        <w:rPr>
          <w:szCs w:val="22"/>
        </w:rPr>
      </w:pPr>
    </w:p>
    <w:p w14:paraId="611EC415" w14:textId="77777777" w:rsidR="007364B1" w:rsidRDefault="007364B1" w:rsidP="00BF27C7">
      <w:pPr>
        <w:pStyle w:val="Corpsdetexte"/>
        <w:tabs>
          <w:tab w:val="left" w:pos="3045"/>
        </w:tabs>
        <w:ind w:right="70"/>
        <w:rPr>
          <w:szCs w:val="22"/>
        </w:rPr>
      </w:pPr>
    </w:p>
    <w:p w14:paraId="74553F3B" w14:textId="77777777" w:rsidR="007364B1" w:rsidRDefault="007364B1" w:rsidP="00BF27C7">
      <w:pPr>
        <w:pStyle w:val="Corpsdetexte"/>
        <w:tabs>
          <w:tab w:val="left" w:pos="3045"/>
        </w:tabs>
        <w:ind w:right="70"/>
        <w:rPr>
          <w:szCs w:val="22"/>
        </w:rPr>
      </w:pPr>
    </w:p>
    <w:p w14:paraId="05679FF7" w14:textId="77777777" w:rsidR="00076293" w:rsidRPr="00510BF4" w:rsidRDefault="00C27D60" w:rsidP="00F32D94">
      <w:pPr>
        <w:tabs>
          <w:tab w:val="left" w:pos="1276"/>
        </w:tabs>
        <w:ind w:right="70"/>
        <w:jc w:val="both"/>
        <w:rPr>
          <w:rFonts w:ascii="Arial" w:hAnsi="Arial"/>
          <w:b/>
          <w:sz w:val="22"/>
          <w:szCs w:val="22"/>
        </w:rPr>
      </w:pPr>
      <w:r w:rsidRPr="00510BF4">
        <w:rPr>
          <w:rFonts w:ascii="Arial" w:hAnsi="Arial"/>
          <w:b/>
          <w:sz w:val="22"/>
          <w:szCs w:val="22"/>
        </w:rPr>
        <w:t xml:space="preserve">Article 2 </w:t>
      </w:r>
      <w:r w:rsidRPr="00510BF4">
        <w:rPr>
          <w:rFonts w:ascii="Arial" w:hAnsi="Arial"/>
          <w:b/>
          <w:sz w:val="22"/>
          <w:szCs w:val="22"/>
        </w:rPr>
        <w:tab/>
      </w:r>
      <w:r w:rsidR="00353DAF" w:rsidRPr="00510BF4">
        <w:rPr>
          <w:rFonts w:ascii="Arial" w:hAnsi="Arial"/>
          <w:b/>
          <w:sz w:val="22"/>
          <w:szCs w:val="22"/>
          <w:u w:val="single"/>
        </w:rPr>
        <w:t>Prime de vacances</w:t>
      </w:r>
    </w:p>
    <w:p w14:paraId="73707F00" w14:textId="77777777" w:rsidR="00076293" w:rsidRPr="00510BF4" w:rsidRDefault="00076293" w:rsidP="00F32D94">
      <w:pPr>
        <w:jc w:val="both"/>
        <w:rPr>
          <w:rFonts w:ascii="Arial" w:hAnsi="Arial" w:cs="Arial"/>
          <w:sz w:val="14"/>
          <w:szCs w:val="14"/>
        </w:rPr>
      </w:pPr>
    </w:p>
    <w:p w14:paraId="3DC50CA6" w14:textId="77777777" w:rsidR="003D599C" w:rsidRDefault="00215B41" w:rsidP="008E6EE6">
      <w:pPr>
        <w:tabs>
          <w:tab w:val="left" w:pos="1276"/>
        </w:tabs>
        <w:ind w:right="70"/>
        <w:jc w:val="both"/>
        <w:rPr>
          <w:rFonts w:ascii="Arial" w:hAnsi="Arial"/>
          <w:sz w:val="22"/>
          <w:szCs w:val="14"/>
        </w:rPr>
      </w:pPr>
      <w:r w:rsidRPr="00671313">
        <w:rPr>
          <w:rFonts w:ascii="Arial" w:hAnsi="Arial"/>
          <w:sz w:val="22"/>
          <w:szCs w:val="22"/>
        </w:rPr>
        <w:t xml:space="preserve">Les parties </w:t>
      </w:r>
      <w:r>
        <w:rPr>
          <w:rFonts w:ascii="Arial" w:hAnsi="Arial"/>
          <w:sz w:val="22"/>
          <w:szCs w:val="22"/>
        </w:rPr>
        <w:t xml:space="preserve">conviennent de revaloriser </w:t>
      </w:r>
      <w:proofErr w:type="gramStart"/>
      <w:r>
        <w:rPr>
          <w:rFonts w:ascii="Arial" w:hAnsi="Arial"/>
          <w:sz w:val="22"/>
          <w:szCs w:val="22"/>
        </w:rPr>
        <w:t xml:space="preserve">la </w:t>
      </w:r>
      <w:r w:rsidRPr="00671313">
        <w:rPr>
          <w:rFonts w:ascii="Arial" w:hAnsi="Arial"/>
          <w:sz w:val="22"/>
          <w:szCs w:val="22"/>
        </w:rPr>
        <w:t>pr</w:t>
      </w:r>
      <w:r>
        <w:rPr>
          <w:rFonts w:ascii="Arial" w:hAnsi="Arial"/>
          <w:sz w:val="22"/>
          <w:szCs w:val="22"/>
        </w:rPr>
        <w:t>ime vacances</w:t>
      </w:r>
      <w:proofErr w:type="gramEnd"/>
      <w:r w:rsidR="00B11EE6">
        <w:rPr>
          <w:rFonts w:ascii="Arial" w:hAnsi="Arial"/>
          <w:sz w:val="22"/>
          <w:szCs w:val="22"/>
        </w:rPr>
        <w:t xml:space="preserve"> de </w:t>
      </w:r>
      <w:r w:rsidR="00077901">
        <w:rPr>
          <w:rFonts w:ascii="Arial" w:hAnsi="Arial"/>
          <w:b/>
          <w:bCs/>
          <w:sz w:val="22"/>
          <w:szCs w:val="22"/>
        </w:rPr>
        <w:t>25</w:t>
      </w:r>
      <w:r w:rsidR="00B11EE6" w:rsidRPr="005000FE">
        <w:rPr>
          <w:rFonts w:ascii="Arial" w:hAnsi="Arial"/>
          <w:b/>
          <w:bCs/>
          <w:sz w:val="22"/>
          <w:szCs w:val="22"/>
        </w:rPr>
        <w:t xml:space="preserve"> euros</w:t>
      </w:r>
      <w:r w:rsidR="00B11EE6">
        <w:rPr>
          <w:rFonts w:ascii="Arial" w:hAnsi="Arial"/>
          <w:sz w:val="22"/>
          <w:szCs w:val="22"/>
        </w:rPr>
        <w:t>, la portant</w:t>
      </w:r>
      <w:r>
        <w:rPr>
          <w:rFonts w:ascii="Arial" w:hAnsi="Arial"/>
          <w:sz w:val="22"/>
          <w:szCs w:val="22"/>
        </w:rPr>
        <w:t xml:space="preserve"> à </w:t>
      </w:r>
      <w:r w:rsidR="00077901">
        <w:rPr>
          <w:rFonts w:ascii="Arial" w:hAnsi="Arial"/>
          <w:b/>
          <w:sz w:val="22"/>
          <w:szCs w:val="22"/>
        </w:rPr>
        <w:t>620</w:t>
      </w:r>
      <w:r w:rsidRPr="0001670F">
        <w:rPr>
          <w:rFonts w:ascii="Arial" w:hAnsi="Arial"/>
          <w:b/>
          <w:sz w:val="22"/>
          <w:szCs w:val="22"/>
        </w:rPr>
        <w:t xml:space="preserve"> euros bruts</w:t>
      </w:r>
      <w:r>
        <w:rPr>
          <w:rFonts w:ascii="Arial" w:hAnsi="Arial"/>
          <w:sz w:val="22"/>
          <w:szCs w:val="22"/>
        </w:rPr>
        <w:t xml:space="preserve"> à partir de l’année 20</w:t>
      </w:r>
      <w:r w:rsidR="00831C64">
        <w:rPr>
          <w:rFonts w:ascii="Arial" w:hAnsi="Arial"/>
          <w:sz w:val="22"/>
          <w:szCs w:val="22"/>
        </w:rPr>
        <w:t>2</w:t>
      </w:r>
      <w:r w:rsidR="00077901">
        <w:rPr>
          <w:rFonts w:ascii="Arial" w:hAnsi="Arial"/>
          <w:sz w:val="22"/>
          <w:szCs w:val="22"/>
        </w:rPr>
        <w:t>6</w:t>
      </w:r>
      <w:r w:rsidR="008E6EE6">
        <w:rPr>
          <w:rFonts w:ascii="Arial" w:hAnsi="Arial"/>
          <w:sz w:val="22"/>
          <w:szCs w:val="22"/>
        </w:rPr>
        <w:t>, les conditions d’octroi restant identiques</w:t>
      </w:r>
      <w:r>
        <w:rPr>
          <w:rFonts w:ascii="Arial" w:hAnsi="Arial"/>
          <w:sz w:val="22"/>
          <w:szCs w:val="22"/>
        </w:rPr>
        <w:t>.</w:t>
      </w:r>
      <w:r w:rsidR="001679C6">
        <w:rPr>
          <w:rFonts w:ascii="Arial" w:hAnsi="Arial"/>
          <w:sz w:val="22"/>
          <w:szCs w:val="22"/>
        </w:rPr>
        <w:t xml:space="preserve"> </w:t>
      </w:r>
    </w:p>
    <w:p w14:paraId="4B831AA4" w14:textId="77777777" w:rsidR="00B2794E" w:rsidRPr="00B06218" w:rsidRDefault="00B2794E" w:rsidP="0016334C">
      <w:pPr>
        <w:pStyle w:val="Corpsdetexte2"/>
        <w:tabs>
          <w:tab w:val="left" w:pos="1134"/>
        </w:tabs>
        <w:spacing w:after="0" w:line="240" w:lineRule="auto"/>
        <w:ind w:right="454"/>
        <w:rPr>
          <w:rFonts w:ascii="Arial" w:hAnsi="Arial"/>
          <w:sz w:val="20"/>
          <w:szCs w:val="20"/>
        </w:rPr>
      </w:pPr>
    </w:p>
    <w:p w14:paraId="7FA1D35A" w14:textId="77777777" w:rsidR="008E6EE6" w:rsidRDefault="008E6EE6" w:rsidP="00F32D94">
      <w:pPr>
        <w:jc w:val="both"/>
        <w:rPr>
          <w:rFonts w:ascii="Arial" w:hAnsi="Arial" w:cs="Arial"/>
          <w:sz w:val="20"/>
          <w:szCs w:val="20"/>
        </w:rPr>
      </w:pPr>
    </w:p>
    <w:p w14:paraId="7E36125C" w14:textId="77777777" w:rsidR="006C02B8" w:rsidRPr="00B06218" w:rsidRDefault="006C02B8" w:rsidP="00F32D94">
      <w:pPr>
        <w:jc w:val="both"/>
        <w:rPr>
          <w:rFonts w:ascii="Arial" w:hAnsi="Arial" w:cs="Arial"/>
          <w:sz w:val="20"/>
          <w:szCs w:val="20"/>
        </w:rPr>
      </w:pPr>
    </w:p>
    <w:p w14:paraId="7B6B5E8F" w14:textId="77777777" w:rsidR="00A34DF5" w:rsidRPr="00510BF4" w:rsidRDefault="00A34DF5" w:rsidP="00A34DF5">
      <w:pPr>
        <w:tabs>
          <w:tab w:val="left" w:pos="1276"/>
        </w:tabs>
        <w:ind w:right="70"/>
        <w:jc w:val="both"/>
        <w:rPr>
          <w:rFonts w:ascii="Arial" w:hAnsi="Arial"/>
          <w:b/>
          <w:sz w:val="22"/>
          <w:szCs w:val="22"/>
        </w:rPr>
      </w:pPr>
      <w:r w:rsidRPr="00510BF4">
        <w:rPr>
          <w:rFonts w:ascii="Arial" w:hAnsi="Arial"/>
          <w:b/>
          <w:sz w:val="22"/>
          <w:szCs w:val="22"/>
        </w:rPr>
        <w:t>Article</w:t>
      </w:r>
      <w:r w:rsidR="00510BF4">
        <w:rPr>
          <w:rFonts w:ascii="Arial" w:hAnsi="Arial"/>
          <w:b/>
          <w:sz w:val="22"/>
          <w:szCs w:val="22"/>
        </w:rPr>
        <w:t xml:space="preserve"> </w:t>
      </w:r>
      <w:proofErr w:type="gramStart"/>
      <w:r w:rsidRPr="00510BF4">
        <w:rPr>
          <w:rFonts w:ascii="Arial" w:hAnsi="Arial"/>
          <w:b/>
          <w:sz w:val="22"/>
          <w:szCs w:val="22"/>
        </w:rPr>
        <w:t xml:space="preserve">3  </w:t>
      </w:r>
      <w:r w:rsidR="00510BF4" w:rsidRPr="00510BF4">
        <w:rPr>
          <w:rFonts w:ascii="Arial" w:hAnsi="Arial"/>
          <w:b/>
          <w:sz w:val="22"/>
          <w:szCs w:val="22"/>
        </w:rPr>
        <w:tab/>
      </w:r>
      <w:proofErr w:type="gramEnd"/>
      <w:r w:rsidR="00831C64" w:rsidRPr="00510BF4">
        <w:rPr>
          <w:rFonts w:ascii="Arial" w:hAnsi="Arial"/>
          <w:b/>
          <w:sz w:val="22"/>
          <w:szCs w:val="22"/>
          <w:u w:val="single"/>
        </w:rPr>
        <w:t>Ti</w:t>
      </w:r>
      <w:r w:rsidR="007F255A">
        <w:rPr>
          <w:rFonts w:ascii="Arial" w:hAnsi="Arial"/>
          <w:b/>
          <w:sz w:val="22"/>
          <w:szCs w:val="22"/>
          <w:u w:val="single"/>
        </w:rPr>
        <w:t>tre</w:t>
      </w:r>
      <w:r w:rsidR="00831C64" w:rsidRPr="00510BF4">
        <w:rPr>
          <w:rFonts w:ascii="Arial" w:hAnsi="Arial"/>
          <w:b/>
          <w:sz w:val="22"/>
          <w:szCs w:val="22"/>
          <w:u w:val="single"/>
        </w:rPr>
        <w:t xml:space="preserve"> re</w:t>
      </w:r>
      <w:r w:rsidR="00BD5FA2">
        <w:rPr>
          <w:rFonts w:ascii="Arial" w:hAnsi="Arial"/>
          <w:b/>
          <w:sz w:val="22"/>
          <w:szCs w:val="22"/>
          <w:u w:val="single"/>
        </w:rPr>
        <w:t>staurant</w:t>
      </w:r>
    </w:p>
    <w:p w14:paraId="61179FFD" w14:textId="77777777" w:rsidR="00215B41" w:rsidRPr="00510BF4" w:rsidRDefault="00215B41" w:rsidP="00215B41">
      <w:pPr>
        <w:tabs>
          <w:tab w:val="left" w:pos="1276"/>
        </w:tabs>
        <w:ind w:right="70"/>
        <w:jc w:val="both"/>
        <w:rPr>
          <w:rFonts w:ascii="Arial" w:hAnsi="Arial"/>
          <w:b/>
          <w:sz w:val="14"/>
          <w:szCs w:val="14"/>
          <w:u w:val="single"/>
        </w:rPr>
      </w:pPr>
    </w:p>
    <w:p w14:paraId="6261997B" w14:textId="77777777" w:rsidR="005C2E2D" w:rsidRDefault="00510BF4" w:rsidP="00973E53">
      <w:pPr>
        <w:pStyle w:val="Corpsdetexte2"/>
        <w:tabs>
          <w:tab w:val="left" w:pos="426"/>
          <w:tab w:val="left" w:pos="1134"/>
          <w:tab w:val="left" w:pos="3544"/>
          <w:tab w:val="left" w:pos="5760"/>
        </w:tabs>
        <w:spacing w:after="0" w:line="240" w:lineRule="auto"/>
        <w:ind w:hanging="3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A partir du 1</w:t>
      </w:r>
      <w:r w:rsidRPr="00510BF4">
        <w:rPr>
          <w:rFonts w:ascii="Arial" w:hAnsi="Arial"/>
          <w:sz w:val="22"/>
          <w:szCs w:val="22"/>
          <w:vertAlign w:val="superscript"/>
        </w:rPr>
        <w:t>er</w:t>
      </w:r>
      <w:r w:rsidR="00B11EE6">
        <w:rPr>
          <w:rFonts w:ascii="Arial" w:hAnsi="Arial"/>
          <w:sz w:val="22"/>
          <w:szCs w:val="22"/>
        </w:rPr>
        <w:t xml:space="preserve"> </w:t>
      </w:r>
      <w:r w:rsidR="0079793F">
        <w:rPr>
          <w:rFonts w:ascii="Arial" w:hAnsi="Arial"/>
          <w:sz w:val="22"/>
          <w:szCs w:val="22"/>
        </w:rPr>
        <w:t>ju</w:t>
      </w:r>
      <w:r w:rsidR="00077901">
        <w:rPr>
          <w:rFonts w:ascii="Arial" w:hAnsi="Arial"/>
          <w:sz w:val="22"/>
          <w:szCs w:val="22"/>
        </w:rPr>
        <w:t>illet</w:t>
      </w:r>
      <w:r w:rsidR="0079793F">
        <w:rPr>
          <w:rFonts w:ascii="Arial" w:hAnsi="Arial"/>
          <w:sz w:val="22"/>
          <w:szCs w:val="22"/>
        </w:rPr>
        <w:t xml:space="preserve"> 202</w:t>
      </w:r>
      <w:r w:rsidR="00077901">
        <w:rPr>
          <w:rFonts w:ascii="Arial" w:hAnsi="Arial"/>
          <w:sz w:val="22"/>
          <w:szCs w:val="22"/>
        </w:rPr>
        <w:t>6</w:t>
      </w:r>
      <w:r>
        <w:rPr>
          <w:rFonts w:ascii="Arial" w:hAnsi="Arial"/>
          <w:sz w:val="22"/>
          <w:szCs w:val="22"/>
        </w:rPr>
        <w:t>, l</w:t>
      </w:r>
      <w:r w:rsidR="005C2E2D">
        <w:rPr>
          <w:rFonts w:ascii="Arial" w:hAnsi="Arial"/>
          <w:sz w:val="22"/>
          <w:szCs w:val="22"/>
        </w:rPr>
        <w:t>e titre re</w:t>
      </w:r>
      <w:r w:rsidR="00BD5FA2">
        <w:rPr>
          <w:rFonts w:ascii="Arial" w:hAnsi="Arial"/>
          <w:sz w:val="22"/>
          <w:szCs w:val="22"/>
        </w:rPr>
        <w:t>staurant</w:t>
      </w:r>
      <w:r w:rsidR="005C2E2D">
        <w:rPr>
          <w:rFonts w:ascii="Arial" w:hAnsi="Arial"/>
          <w:sz w:val="22"/>
          <w:szCs w:val="22"/>
        </w:rPr>
        <w:t xml:space="preserve"> passera à une valeur faciale de </w:t>
      </w:r>
      <w:r w:rsidR="0079793F">
        <w:rPr>
          <w:rFonts w:ascii="Arial" w:hAnsi="Arial"/>
          <w:b/>
          <w:bCs/>
          <w:sz w:val="22"/>
          <w:szCs w:val="22"/>
        </w:rPr>
        <w:t>6,</w:t>
      </w:r>
      <w:r w:rsidR="00077901">
        <w:rPr>
          <w:rFonts w:ascii="Arial" w:hAnsi="Arial"/>
          <w:b/>
          <w:bCs/>
          <w:sz w:val="22"/>
          <w:szCs w:val="22"/>
        </w:rPr>
        <w:t>2</w:t>
      </w:r>
      <w:r w:rsidR="0079793F">
        <w:rPr>
          <w:rFonts w:ascii="Arial" w:hAnsi="Arial"/>
          <w:b/>
          <w:bCs/>
          <w:sz w:val="22"/>
          <w:szCs w:val="22"/>
        </w:rPr>
        <w:t>0</w:t>
      </w:r>
      <w:r w:rsidR="005C2E2D" w:rsidRPr="005C2E2D">
        <w:rPr>
          <w:rFonts w:ascii="Arial" w:hAnsi="Arial"/>
          <w:b/>
          <w:bCs/>
          <w:sz w:val="22"/>
          <w:szCs w:val="22"/>
        </w:rPr>
        <w:t>€</w:t>
      </w:r>
      <w:r w:rsidR="005C2E2D">
        <w:rPr>
          <w:rFonts w:ascii="Arial" w:hAnsi="Arial"/>
          <w:sz w:val="22"/>
          <w:szCs w:val="22"/>
        </w:rPr>
        <w:t xml:space="preserve">, et la participation de l’Entreprise à l’achat de ce dernier sera portée à </w:t>
      </w:r>
      <w:r w:rsidR="005C2E2D" w:rsidRPr="005C2E2D">
        <w:rPr>
          <w:rFonts w:ascii="Arial" w:hAnsi="Arial"/>
          <w:b/>
          <w:bCs/>
          <w:sz w:val="22"/>
          <w:szCs w:val="22"/>
        </w:rPr>
        <w:t>3,</w:t>
      </w:r>
      <w:r w:rsidR="00077901">
        <w:rPr>
          <w:rFonts w:ascii="Arial" w:hAnsi="Arial"/>
          <w:b/>
          <w:bCs/>
          <w:sz w:val="22"/>
          <w:szCs w:val="22"/>
        </w:rPr>
        <w:t>7</w:t>
      </w:r>
      <w:r w:rsidR="005C2E2D" w:rsidRPr="005C2E2D">
        <w:rPr>
          <w:rFonts w:ascii="Arial" w:hAnsi="Arial"/>
          <w:b/>
          <w:bCs/>
          <w:sz w:val="22"/>
          <w:szCs w:val="22"/>
        </w:rPr>
        <w:t>0€</w:t>
      </w:r>
      <w:r w:rsidR="005C2E2D">
        <w:rPr>
          <w:rFonts w:ascii="Arial" w:hAnsi="Arial"/>
          <w:sz w:val="22"/>
          <w:szCs w:val="22"/>
        </w:rPr>
        <w:t>. La répartition d’un titre re</w:t>
      </w:r>
      <w:r w:rsidR="00BD5FA2">
        <w:rPr>
          <w:rFonts w:ascii="Arial" w:hAnsi="Arial"/>
          <w:sz w:val="22"/>
          <w:szCs w:val="22"/>
        </w:rPr>
        <w:t>staurant</w:t>
      </w:r>
      <w:r w:rsidR="005C2E2D">
        <w:rPr>
          <w:rFonts w:ascii="Arial" w:hAnsi="Arial"/>
          <w:sz w:val="22"/>
          <w:szCs w:val="22"/>
        </w:rPr>
        <w:t xml:space="preserve"> sera donc de 5</w:t>
      </w:r>
      <w:r w:rsidR="00077901">
        <w:rPr>
          <w:rFonts w:ascii="Arial" w:hAnsi="Arial"/>
          <w:sz w:val="22"/>
          <w:szCs w:val="22"/>
        </w:rPr>
        <w:t>9,6</w:t>
      </w:r>
      <w:r w:rsidR="0079793F">
        <w:rPr>
          <w:rFonts w:ascii="Arial" w:hAnsi="Arial"/>
          <w:sz w:val="22"/>
          <w:szCs w:val="22"/>
        </w:rPr>
        <w:t>0</w:t>
      </w:r>
      <w:r w:rsidR="005C2E2D">
        <w:rPr>
          <w:rFonts w:ascii="Arial" w:hAnsi="Arial"/>
          <w:sz w:val="22"/>
          <w:szCs w:val="22"/>
        </w:rPr>
        <w:t xml:space="preserve">% pour l’Entreprise et </w:t>
      </w:r>
      <w:r w:rsidR="00B11EE6">
        <w:rPr>
          <w:rFonts w:ascii="Arial" w:hAnsi="Arial"/>
          <w:sz w:val="22"/>
          <w:szCs w:val="22"/>
        </w:rPr>
        <w:t>4</w:t>
      </w:r>
      <w:r w:rsidR="00077901">
        <w:rPr>
          <w:rFonts w:ascii="Arial" w:hAnsi="Arial"/>
          <w:sz w:val="22"/>
          <w:szCs w:val="22"/>
        </w:rPr>
        <w:t>0</w:t>
      </w:r>
      <w:r w:rsidR="00B11EE6">
        <w:rPr>
          <w:rFonts w:ascii="Arial" w:hAnsi="Arial"/>
          <w:sz w:val="22"/>
          <w:szCs w:val="22"/>
        </w:rPr>
        <w:t>,</w:t>
      </w:r>
      <w:r w:rsidR="00077901">
        <w:rPr>
          <w:rFonts w:ascii="Arial" w:hAnsi="Arial"/>
          <w:sz w:val="22"/>
          <w:szCs w:val="22"/>
        </w:rPr>
        <w:t>4</w:t>
      </w:r>
      <w:r w:rsidR="0079793F">
        <w:rPr>
          <w:rFonts w:ascii="Arial" w:hAnsi="Arial"/>
          <w:sz w:val="22"/>
          <w:szCs w:val="22"/>
        </w:rPr>
        <w:t>0</w:t>
      </w:r>
      <w:r w:rsidR="005C2E2D">
        <w:rPr>
          <w:rFonts w:ascii="Arial" w:hAnsi="Arial"/>
          <w:sz w:val="22"/>
          <w:szCs w:val="22"/>
        </w:rPr>
        <w:t>% pour les salariés.</w:t>
      </w:r>
    </w:p>
    <w:p w14:paraId="5549E517" w14:textId="77777777" w:rsidR="00BF7DA0" w:rsidRDefault="00BF7DA0" w:rsidP="00973E53">
      <w:pPr>
        <w:pStyle w:val="Corpsdetexte2"/>
        <w:tabs>
          <w:tab w:val="left" w:pos="426"/>
          <w:tab w:val="left" w:pos="1134"/>
          <w:tab w:val="left" w:pos="3544"/>
          <w:tab w:val="left" w:pos="5760"/>
        </w:tabs>
        <w:spacing w:after="0" w:line="240" w:lineRule="auto"/>
        <w:ind w:hanging="3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Les règles d’attribution restent inchangées.</w:t>
      </w:r>
    </w:p>
    <w:p w14:paraId="0EE6824B" w14:textId="77777777" w:rsidR="006C02B8" w:rsidRDefault="006C02B8" w:rsidP="00973E53">
      <w:pPr>
        <w:pStyle w:val="Corpsdetexte2"/>
        <w:tabs>
          <w:tab w:val="left" w:pos="426"/>
          <w:tab w:val="left" w:pos="1134"/>
          <w:tab w:val="left" w:pos="3544"/>
          <w:tab w:val="left" w:pos="5760"/>
        </w:tabs>
        <w:spacing w:after="0" w:line="240" w:lineRule="auto"/>
        <w:ind w:hanging="3"/>
        <w:jc w:val="both"/>
        <w:rPr>
          <w:rFonts w:ascii="Arial" w:hAnsi="Arial"/>
          <w:sz w:val="22"/>
          <w:szCs w:val="22"/>
        </w:rPr>
      </w:pPr>
    </w:p>
    <w:p w14:paraId="3C21300B" w14:textId="77777777" w:rsidR="006C02B8" w:rsidRDefault="006C02B8" w:rsidP="00973E53">
      <w:pPr>
        <w:pStyle w:val="Corpsdetexte2"/>
        <w:tabs>
          <w:tab w:val="left" w:pos="426"/>
          <w:tab w:val="left" w:pos="1134"/>
          <w:tab w:val="left" w:pos="3544"/>
          <w:tab w:val="left" w:pos="5760"/>
        </w:tabs>
        <w:spacing w:after="0" w:line="240" w:lineRule="auto"/>
        <w:ind w:hanging="3"/>
        <w:jc w:val="both"/>
        <w:rPr>
          <w:rFonts w:ascii="Arial" w:hAnsi="Arial"/>
          <w:sz w:val="22"/>
          <w:szCs w:val="22"/>
        </w:rPr>
      </w:pPr>
    </w:p>
    <w:p w14:paraId="603CE3B2" w14:textId="77777777" w:rsidR="005C2E2D" w:rsidRPr="00510BF4" w:rsidRDefault="005C2E2D" w:rsidP="005C2E2D">
      <w:pPr>
        <w:tabs>
          <w:tab w:val="left" w:pos="1276"/>
        </w:tabs>
        <w:ind w:right="70"/>
        <w:jc w:val="both"/>
        <w:rPr>
          <w:rFonts w:ascii="Arial" w:hAnsi="Arial"/>
          <w:b/>
          <w:sz w:val="22"/>
          <w:szCs w:val="22"/>
        </w:rPr>
      </w:pPr>
      <w:r w:rsidRPr="00510BF4">
        <w:rPr>
          <w:rFonts w:ascii="Arial" w:hAnsi="Arial"/>
          <w:b/>
          <w:sz w:val="22"/>
          <w:szCs w:val="22"/>
        </w:rPr>
        <w:t>Article</w:t>
      </w:r>
      <w:r>
        <w:rPr>
          <w:rFonts w:ascii="Arial" w:hAnsi="Arial"/>
          <w:b/>
          <w:sz w:val="22"/>
          <w:szCs w:val="22"/>
        </w:rPr>
        <w:t xml:space="preserve"> </w:t>
      </w:r>
      <w:proofErr w:type="gramStart"/>
      <w:r>
        <w:rPr>
          <w:rFonts w:ascii="Arial" w:hAnsi="Arial"/>
          <w:b/>
          <w:sz w:val="22"/>
          <w:szCs w:val="22"/>
        </w:rPr>
        <w:t>4</w:t>
      </w:r>
      <w:r w:rsidRPr="00510BF4">
        <w:rPr>
          <w:rFonts w:ascii="Arial" w:hAnsi="Arial"/>
          <w:b/>
          <w:sz w:val="22"/>
          <w:szCs w:val="22"/>
        </w:rPr>
        <w:t xml:space="preserve">  </w:t>
      </w:r>
      <w:r w:rsidRPr="00510BF4">
        <w:rPr>
          <w:rFonts w:ascii="Arial" w:hAnsi="Arial"/>
          <w:b/>
          <w:sz w:val="22"/>
          <w:szCs w:val="22"/>
        </w:rPr>
        <w:tab/>
      </w:r>
      <w:proofErr w:type="gramEnd"/>
      <w:r>
        <w:rPr>
          <w:rFonts w:ascii="Arial" w:hAnsi="Arial"/>
          <w:b/>
          <w:sz w:val="22"/>
          <w:szCs w:val="22"/>
          <w:u w:val="single"/>
        </w:rPr>
        <w:t>Prime de panier de jour</w:t>
      </w:r>
    </w:p>
    <w:p w14:paraId="1AF80B5E" w14:textId="77777777" w:rsidR="005C2E2D" w:rsidRPr="00510BF4" w:rsidRDefault="005C2E2D" w:rsidP="005C2E2D">
      <w:pPr>
        <w:tabs>
          <w:tab w:val="left" w:pos="1276"/>
        </w:tabs>
        <w:ind w:right="70"/>
        <w:jc w:val="both"/>
        <w:rPr>
          <w:rFonts w:ascii="Arial" w:hAnsi="Arial"/>
          <w:b/>
          <w:sz w:val="14"/>
          <w:szCs w:val="14"/>
          <w:u w:val="single"/>
        </w:rPr>
      </w:pPr>
    </w:p>
    <w:p w14:paraId="38D8D79C" w14:textId="77777777" w:rsidR="005C2E2D" w:rsidRDefault="005C2E2D" w:rsidP="005C2E2D">
      <w:pPr>
        <w:pStyle w:val="Corpsdetexte2"/>
        <w:tabs>
          <w:tab w:val="left" w:pos="426"/>
          <w:tab w:val="left" w:pos="1134"/>
          <w:tab w:val="left" w:pos="3544"/>
          <w:tab w:val="left" w:pos="5760"/>
        </w:tabs>
        <w:spacing w:after="0" w:line="240" w:lineRule="auto"/>
        <w:ind w:hanging="3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A partir du 1</w:t>
      </w:r>
      <w:r w:rsidRPr="00510BF4">
        <w:rPr>
          <w:rFonts w:ascii="Arial" w:hAnsi="Arial"/>
          <w:sz w:val="22"/>
          <w:szCs w:val="22"/>
          <w:vertAlign w:val="superscript"/>
        </w:rPr>
        <w:t>er</w:t>
      </w:r>
      <w:r>
        <w:rPr>
          <w:rFonts w:ascii="Arial" w:hAnsi="Arial"/>
          <w:sz w:val="22"/>
          <w:szCs w:val="22"/>
        </w:rPr>
        <w:t xml:space="preserve"> </w:t>
      </w:r>
      <w:r w:rsidR="0079793F">
        <w:rPr>
          <w:rFonts w:ascii="Arial" w:hAnsi="Arial"/>
          <w:sz w:val="22"/>
          <w:szCs w:val="22"/>
        </w:rPr>
        <w:t>jui</w:t>
      </w:r>
      <w:r w:rsidR="00127CD8">
        <w:rPr>
          <w:rFonts w:ascii="Arial" w:hAnsi="Arial"/>
          <w:sz w:val="22"/>
          <w:szCs w:val="22"/>
        </w:rPr>
        <w:t>llet</w:t>
      </w:r>
      <w:r w:rsidR="0079793F">
        <w:rPr>
          <w:rFonts w:ascii="Arial" w:hAnsi="Arial"/>
          <w:sz w:val="22"/>
          <w:szCs w:val="22"/>
        </w:rPr>
        <w:t xml:space="preserve"> 202</w:t>
      </w:r>
      <w:r w:rsidR="00127CD8">
        <w:rPr>
          <w:rFonts w:ascii="Arial" w:hAnsi="Arial"/>
          <w:sz w:val="22"/>
          <w:szCs w:val="22"/>
        </w:rPr>
        <w:t>6</w:t>
      </w:r>
      <w:r>
        <w:rPr>
          <w:rFonts w:ascii="Arial" w:hAnsi="Arial"/>
          <w:sz w:val="22"/>
          <w:szCs w:val="22"/>
        </w:rPr>
        <w:t xml:space="preserve">, la prime de panier de jour sera portée à </w:t>
      </w:r>
      <w:r w:rsidRPr="005C2E2D">
        <w:rPr>
          <w:rFonts w:ascii="Arial" w:hAnsi="Arial"/>
          <w:b/>
          <w:bCs/>
          <w:sz w:val="22"/>
          <w:szCs w:val="22"/>
        </w:rPr>
        <w:t>3,</w:t>
      </w:r>
      <w:r w:rsidR="00127CD8">
        <w:rPr>
          <w:rFonts w:ascii="Arial" w:hAnsi="Arial"/>
          <w:b/>
          <w:bCs/>
          <w:sz w:val="22"/>
          <w:szCs w:val="22"/>
        </w:rPr>
        <w:t>7</w:t>
      </w:r>
      <w:r w:rsidRPr="005C2E2D">
        <w:rPr>
          <w:rFonts w:ascii="Arial" w:hAnsi="Arial"/>
          <w:b/>
          <w:bCs/>
          <w:sz w:val="22"/>
          <w:szCs w:val="22"/>
        </w:rPr>
        <w:t>0€ nets non imposables</w:t>
      </w:r>
      <w:r>
        <w:rPr>
          <w:rFonts w:ascii="Arial" w:hAnsi="Arial"/>
          <w:sz w:val="22"/>
          <w:szCs w:val="22"/>
        </w:rPr>
        <w:t xml:space="preserve">, dans le respect des conditions </w:t>
      </w:r>
      <w:r w:rsidR="00BF7DA0">
        <w:rPr>
          <w:rFonts w:ascii="Arial" w:hAnsi="Arial"/>
          <w:sz w:val="22"/>
          <w:szCs w:val="22"/>
        </w:rPr>
        <w:t>en vigueur</w:t>
      </w:r>
      <w:r>
        <w:rPr>
          <w:rFonts w:ascii="Arial" w:hAnsi="Arial"/>
          <w:sz w:val="22"/>
          <w:szCs w:val="22"/>
        </w:rPr>
        <w:t>.</w:t>
      </w:r>
    </w:p>
    <w:p w14:paraId="71D459EE" w14:textId="77777777" w:rsidR="00831C64" w:rsidRDefault="00831C64" w:rsidP="00A84C73">
      <w:pPr>
        <w:pStyle w:val="Corpsdetexte2"/>
        <w:tabs>
          <w:tab w:val="left" w:pos="426"/>
          <w:tab w:val="left" w:pos="1134"/>
          <w:tab w:val="left" w:pos="5812"/>
        </w:tabs>
        <w:spacing w:after="0" w:line="240" w:lineRule="auto"/>
        <w:ind w:right="70"/>
        <w:jc w:val="both"/>
        <w:rPr>
          <w:rFonts w:ascii="Arial" w:hAnsi="Arial"/>
          <w:sz w:val="22"/>
          <w:szCs w:val="22"/>
        </w:rPr>
      </w:pPr>
    </w:p>
    <w:p w14:paraId="7A8AECA1" w14:textId="77777777" w:rsidR="00B2794E" w:rsidRDefault="00B2794E" w:rsidP="00A84C73">
      <w:pPr>
        <w:pStyle w:val="Corpsdetexte2"/>
        <w:tabs>
          <w:tab w:val="left" w:pos="426"/>
          <w:tab w:val="left" w:pos="1134"/>
          <w:tab w:val="left" w:pos="5812"/>
        </w:tabs>
        <w:spacing w:after="0" w:line="240" w:lineRule="auto"/>
        <w:ind w:right="70"/>
        <w:jc w:val="both"/>
        <w:rPr>
          <w:rFonts w:ascii="Arial" w:hAnsi="Arial"/>
          <w:sz w:val="22"/>
          <w:szCs w:val="22"/>
        </w:rPr>
      </w:pPr>
    </w:p>
    <w:p w14:paraId="3EA4CF5B" w14:textId="77777777" w:rsidR="005C2E2D" w:rsidRDefault="005C2E2D" w:rsidP="00A84C73">
      <w:pPr>
        <w:pStyle w:val="Corpsdetexte2"/>
        <w:tabs>
          <w:tab w:val="left" w:pos="426"/>
          <w:tab w:val="left" w:pos="1134"/>
          <w:tab w:val="left" w:pos="5812"/>
        </w:tabs>
        <w:spacing w:after="0" w:line="240" w:lineRule="auto"/>
        <w:ind w:right="70"/>
        <w:jc w:val="both"/>
        <w:rPr>
          <w:rFonts w:ascii="Arial" w:hAnsi="Arial"/>
          <w:sz w:val="22"/>
          <w:szCs w:val="22"/>
        </w:rPr>
      </w:pPr>
    </w:p>
    <w:p w14:paraId="53B39B11" w14:textId="77777777" w:rsidR="00510BF4" w:rsidRPr="00510BF4" w:rsidRDefault="00510BF4" w:rsidP="00510BF4">
      <w:pPr>
        <w:tabs>
          <w:tab w:val="left" w:pos="1276"/>
        </w:tabs>
        <w:ind w:right="70"/>
        <w:jc w:val="both"/>
        <w:rPr>
          <w:rFonts w:ascii="Arial" w:hAnsi="Arial"/>
          <w:b/>
          <w:sz w:val="22"/>
          <w:szCs w:val="22"/>
        </w:rPr>
      </w:pPr>
      <w:r w:rsidRPr="00510BF4">
        <w:rPr>
          <w:rFonts w:ascii="Arial" w:hAnsi="Arial"/>
          <w:b/>
          <w:sz w:val="22"/>
          <w:szCs w:val="22"/>
        </w:rPr>
        <w:t xml:space="preserve">Article </w:t>
      </w:r>
      <w:r w:rsidR="005C2E2D">
        <w:rPr>
          <w:rFonts w:ascii="Arial" w:hAnsi="Arial"/>
          <w:b/>
          <w:sz w:val="22"/>
          <w:szCs w:val="22"/>
        </w:rPr>
        <w:t>5</w:t>
      </w:r>
      <w:r w:rsidRPr="00510BF4">
        <w:rPr>
          <w:rFonts w:ascii="Arial" w:hAnsi="Arial"/>
          <w:b/>
          <w:sz w:val="22"/>
          <w:szCs w:val="22"/>
        </w:rPr>
        <w:tab/>
      </w:r>
      <w:r w:rsidRPr="00510BF4">
        <w:rPr>
          <w:rFonts w:ascii="Arial" w:hAnsi="Arial"/>
          <w:b/>
          <w:sz w:val="22"/>
          <w:szCs w:val="22"/>
          <w:u w:val="single"/>
        </w:rPr>
        <w:t>Grille des minimas salariaux</w:t>
      </w:r>
    </w:p>
    <w:p w14:paraId="2C50C02E" w14:textId="77777777" w:rsidR="00510BF4" w:rsidRPr="00510BF4" w:rsidRDefault="00510BF4" w:rsidP="00510BF4">
      <w:pPr>
        <w:tabs>
          <w:tab w:val="left" w:pos="1276"/>
        </w:tabs>
        <w:ind w:right="70"/>
        <w:jc w:val="both"/>
        <w:rPr>
          <w:rFonts w:ascii="Arial" w:hAnsi="Arial"/>
          <w:b/>
          <w:sz w:val="14"/>
          <w:szCs w:val="14"/>
        </w:rPr>
      </w:pPr>
    </w:p>
    <w:p w14:paraId="30E978DB" w14:textId="77777777" w:rsidR="00510BF4" w:rsidRDefault="00510BF4" w:rsidP="00510BF4">
      <w:pPr>
        <w:tabs>
          <w:tab w:val="left" w:pos="1276"/>
        </w:tabs>
        <w:ind w:right="70"/>
        <w:jc w:val="both"/>
        <w:rPr>
          <w:rFonts w:ascii="Arial" w:hAnsi="Arial"/>
          <w:sz w:val="22"/>
          <w:szCs w:val="22"/>
        </w:rPr>
      </w:pPr>
      <w:r w:rsidRPr="00510BF4">
        <w:rPr>
          <w:rFonts w:ascii="Arial" w:hAnsi="Arial"/>
          <w:sz w:val="22"/>
          <w:szCs w:val="22"/>
        </w:rPr>
        <w:t xml:space="preserve">A partir </w:t>
      </w:r>
      <w:r w:rsidR="00546F9F">
        <w:rPr>
          <w:rFonts w:ascii="Arial" w:hAnsi="Arial"/>
          <w:sz w:val="22"/>
          <w:szCs w:val="22"/>
        </w:rPr>
        <w:t>du 1</w:t>
      </w:r>
      <w:proofErr w:type="gramStart"/>
      <w:r w:rsidR="00546F9F">
        <w:rPr>
          <w:rFonts w:ascii="Arial" w:hAnsi="Arial"/>
          <w:sz w:val="22"/>
          <w:szCs w:val="22"/>
          <w:vertAlign w:val="superscript"/>
        </w:rPr>
        <w:t xml:space="preserve">er </w:t>
      </w:r>
      <w:r w:rsidR="007364B1">
        <w:rPr>
          <w:rFonts w:ascii="Arial" w:hAnsi="Arial"/>
          <w:sz w:val="22"/>
          <w:szCs w:val="22"/>
          <w:vertAlign w:val="superscript"/>
        </w:rPr>
        <w:t xml:space="preserve"> </w:t>
      </w:r>
      <w:r w:rsidR="007364B1">
        <w:rPr>
          <w:rFonts w:ascii="Arial" w:hAnsi="Arial"/>
          <w:sz w:val="22"/>
          <w:szCs w:val="22"/>
        </w:rPr>
        <w:t>Avril</w:t>
      </w:r>
      <w:proofErr w:type="gramEnd"/>
      <w:r w:rsidRPr="00510BF4">
        <w:rPr>
          <w:rFonts w:ascii="Arial" w:hAnsi="Arial"/>
          <w:sz w:val="22"/>
          <w:szCs w:val="22"/>
        </w:rPr>
        <w:t xml:space="preserve"> </w:t>
      </w:r>
      <w:r>
        <w:rPr>
          <w:rFonts w:ascii="Arial" w:hAnsi="Arial"/>
          <w:sz w:val="22"/>
          <w:szCs w:val="22"/>
        </w:rPr>
        <w:t>202</w:t>
      </w:r>
      <w:r w:rsidR="00127CD8">
        <w:rPr>
          <w:rFonts w:ascii="Arial" w:hAnsi="Arial"/>
          <w:sz w:val="22"/>
          <w:szCs w:val="22"/>
        </w:rPr>
        <w:t>6</w:t>
      </w:r>
      <w:r w:rsidRPr="00510BF4">
        <w:rPr>
          <w:rFonts w:ascii="Arial" w:hAnsi="Arial"/>
          <w:sz w:val="22"/>
          <w:szCs w:val="22"/>
        </w:rPr>
        <w:t xml:space="preserve">, les parties </w:t>
      </w:r>
      <w:r>
        <w:rPr>
          <w:rFonts w:ascii="Arial" w:hAnsi="Arial"/>
          <w:sz w:val="22"/>
          <w:szCs w:val="22"/>
        </w:rPr>
        <w:t xml:space="preserve">conviennent </w:t>
      </w:r>
      <w:r w:rsidRPr="00510BF4">
        <w:rPr>
          <w:rFonts w:ascii="Arial" w:hAnsi="Arial"/>
          <w:sz w:val="22"/>
          <w:szCs w:val="22"/>
        </w:rPr>
        <w:t xml:space="preserve">de modifier la grille des minimas salariaux comme suit : </w:t>
      </w:r>
    </w:p>
    <w:p w14:paraId="07CE42BA" w14:textId="77777777" w:rsidR="00127CD8" w:rsidRDefault="00127CD8" w:rsidP="00510BF4">
      <w:pPr>
        <w:tabs>
          <w:tab w:val="left" w:pos="1276"/>
        </w:tabs>
        <w:ind w:right="70"/>
        <w:jc w:val="both"/>
        <w:rPr>
          <w:rFonts w:ascii="Arial" w:hAnsi="Arial"/>
          <w:sz w:val="22"/>
          <w:szCs w:val="22"/>
        </w:rPr>
      </w:pPr>
    </w:p>
    <w:tbl>
      <w:tblPr>
        <w:tblW w:w="7200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1200"/>
        <w:gridCol w:w="1200"/>
        <w:gridCol w:w="1200"/>
        <w:gridCol w:w="1200"/>
        <w:gridCol w:w="1200"/>
      </w:tblGrid>
      <w:tr w:rsidR="00127CD8" w:rsidRPr="00127CD8" w14:paraId="0A1DFA57" w14:textId="77777777" w:rsidTr="00127CD8">
        <w:trPr>
          <w:trHeight w:val="300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292E5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 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A0CF2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E1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F6AC4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E2A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FCCA6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E2B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AE847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E3A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DBBE3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E3B</w:t>
            </w:r>
          </w:p>
        </w:tc>
      </w:tr>
      <w:tr w:rsidR="00127CD8" w:rsidRPr="00127CD8" w14:paraId="3D8A0DBD" w14:textId="77777777" w:rsidTr="00127CD8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98D49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N3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DED67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1 875 €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977FC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1 890 €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CEA26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1 905 €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F60FC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1 925 €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891B2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1 945 €</w:t>
            </w:r>
          </w:p>
        </w:tc>
      </w:tr>
      <w:tr w:rsidR="00127CD8" w:rsidRPr="00127CD8" w14:paraId="38E2147C" w14:textId="77777777" w:rsidTr="00127CD8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DEEB6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N4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BC145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1 945 €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21F01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1 960 €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C1FE9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1 975 €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11079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1 995 €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1F934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2 015 €</w:t>
            </w:r>
          </w:p>
        </w:tc>
      </w:tr>
      <w:tr w:rsidR="00127CD8" w:rsidRPr="00127CD8" w14:paraId="14A3B622" w14:textId="77777777" w:rsidTr="00127CD8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8B5A8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N5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DDB5B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2 015 €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4E610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2 035 €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AA989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2 055 €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6CFAD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2 080 €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9F0B2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2 105 €</w:t>
            </w:r>
          </w:p>
        </w:tc>
      </w:tr>
      <w:tr w:rsidR="00127CD8" w:rsidRPr="00127CD8" w14:paraId="062DE494" w14:textId="77777777" w:rsidTr="00127CD8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EE52E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N6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B03B4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2 105 €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A031C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2 130 €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6003E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2 155 €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437C6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2 185 €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C53F6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2 215 €</w:t>
            </w:r>
          </w:p>
        </w:tc>
      </w:tr>
      <w:tr w:rsidR="00127CD8" w:rsidRPr="00127CD8" w14:paraId="0A467D6C" w14:textId="77777777" w:rsidTr="00127CD8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6BDEF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N7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14E31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2 215 €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19BE0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2 265 €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58D69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2 315 €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EAEFD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2 370 €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C0272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2 425 €</w:t>
            </w:r>
          </w:p>
        </w:tc>
      </w:tr>
      <w:tr w:rsidR="00127CD8" w:rsidRPr="00127CD8" w14:paraId="02A4F6BA" w14:textId="77777777" w:rsidTr="00127CD8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65FF1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fr-FR"/>
              </w:rPr>
              <w:t>N8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B73E0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2 425 €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90B40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2 485 €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17CE7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2 545 €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17DE9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2 610 €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8453D" w14:textId="77777777" w:rsidR="00127CD8" w:rsidRPr="00127CD8" w:rsidRDefault="00127CD8" w:rsidP="00127CD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 w:rsidRPr="00127CD8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2 675 €</w:t>
            </w:r>
          </w:p>
        </w:tc>
      </w:tr>
    </w:tbl>
    <w:p w14:paraId="0D99EE94" w14:textId="77777777" w:rsidR="00127CD8" w:rsidRDefault="00127CD8" w:rsidP="00510BF4">
      <w:pPr>
        <w:tabs>
          <w:tab w:val="left" w:pos="1276"/>
        </w:tabs>
        <w:ind w:right="70"/>
        <w:jc w:val="both"/>
        <w:rPr>
          <w:rFonts w:ascii="Arial" w:hAnsi="Arial"/>
          <w:sz w:val="22"/>
          <w:szCs w:val="22"/>
        </w:rPr>
      </w:pPr>
    </w:p>
    <w:p w14:paraId="65624F4D" w14:textId="77777777" w:rsidR="00510BF4" w:rsidRPr="00510BF4" w:rsidRDefault="00510BF4" w:rsidP="00B11EE6">
      <w:pPr>
        <w:tabs>
          <w:tab w:val="left" w:pos="1276"/>
        </w:tabs>
        <w:ind w:right="70"/>
        <w:jc w:val="center"/>
        <w:rPr>
          <w:rFonts w:ascii="Arial" w:hAnsi="Arial"/>
          <w:b/>
        </w:rPr>
      </w:pPr>
    </w:p>
    <w:p w14:paraId="07891BE9" w14:textId="77777777" w:rsidR="00B06218" w:rsidRDefault="00B06218" w:rsidP="00B11EE6">
      <w:pPr>
        <w:jc w:val="center"/>
        <w:rPr>
          <w:rFonts w:ascii="Arial" w:hAnsi="Arial" w:cs="Arial"/>
          <w:sz w:val="20"/>
          <w:szCs w:val="20"/>
        </w:rPr>
      </w:pPr>
    </w:p>
    <w:p w14:paraId="32007271" w14:textId="77777777" w:rsidR="00973E53" w:rsidRPr="00127CD8" w:rsidRDefault="00973E53" w:rsidP="00973E53">
      <w:pPr>
        <w:tabs>
          <w:tab w:val="left" w:pos="1276"/>
        </w:tabs>
        <w:ind w:right="70"/>
        <w:jc w:val="both"/>
        <w:rPr>
          <w:rFonts w:ascii="Arial" w:hAnsi="Arial"/>
          <w:b/>
          <w:sz w:val="22"/>
          <w:szCs w:val="22"/>
          <w:u w:val="single"/>
        </w:rPr>
      </w:pPr>
      <w:r w:rsidRPr="00973E53">
        <w:rPr>
          <w:rFonts w:ascii="Arial" w:hAnsi="Arial"/>
          <w:b/>
          <w:sz w:val="22"/>
          <w:szCs w:val="22"/>
        </w:rPr>
        <w:t xml:space="preserve">Article </w:t>
      </w:r>
      <w:r w:rsidR="005000FE">
        <w:rPr>
          <w:rFonts w:ascii="Arial" w:hAnsi="Arial"/>
          <w:b/>
          <w:sz w:val="22"/>
          <w:szCs w:val="22"/>
        </w:rPr>
        <w:t xml:space="preserve">6 </w:t>
      </w:r>
      <w:r w:rsidR="005000FE">
        <w:rPr>
          <w:rFonts w:ascii="Arial" w:hAnsi="Arial"/>
          <w:b/>
          <w:sz w:val="22"/>
          <w:szCs w:val="22"/>
        </w:rPr>
        <w:tab/>
      </w:r>
      <w:r w:rsidR="00127CD8" w:rsidRPr="00127CD8">
        <w:rPr>
          <w:rFonts w:ascii="Arial" w:hAnsi="Arial"/>
          <w:b/>
          <w:sz w:val="22"/>
          <w:szCs w:val="22"/>
          <w:u w:val="single"/>
        </w:rPr>
        <w:t>Gratification pour Médailles du travail</w:t>
      </w:r>
    </w:p>
    <w:p w14:paraId="563326C0" w14:textId="77777777" w:rsidR="00973E53" w:rsidRPr="00973E53" w:rsidRDefault="00973E53" w:rsidP="00973E53">
      <w:pPr>
        <w:tabs>
          <w:tab w:val="left" w:pos="1276"/>
        </w:tabs>
        <w:ind w:right="70"/>
        <w:jc w:val="both"/>
        <w:rPr>
          <w:rFonts w:ascii="Arial" w:hAnsi="Arial"/>
          <w:b/>
          <w:sz w:val="14"/>
          <w:szCs w:val="14"/>
          <w:u w:val="single"/>
        </w:rPr>
      </w:pPr>
    </w:p>
    <w:p w14:paraId="03627B74" w14:textId="77777777" w:rsidR="00127CD8" w:rsidRPr="00127CD8" w:rsidRDefault="00127CD8" w:rsidP="00127CD8">
      <w:pPr>
        <w:spacing w:after="61"/>
        <w:ind w:left="14" w:right="120"/>
        <w:rPr>
          <w:rFonts w:ascii="Arial" w:hAnsi="Arial" w:cs="Arial"/>
          <w:sz w:val="22"/>
          <w:szCs w:val="22"/>
        </w:rPr>
      </w:pPr>
      <w:r w:rsidRPr="00127CD8">
        <w:rPr>
          <w:rFonts w:ascii="Arial" w:hAnsi="Arial" w:cs="Arial"/>
          <w:sz w:val="22"/>
          <w:szCs w:val="22"/>
        </w:rPr>
        <w:t xml:space="preserve">A partir de la promotion du </w:t>
      </w:r>
      <w:r>
        <w:rPr>
          <w:rFonts w:ascii="Arial" w:hAnsi="Arial" w:cs="Arial"/>
          <w:sz w:val="22"/>
          <w:szCs w:val="22"/>
        </w:rPr>
        <w:t>14 juillet 2026</w:t>
      </w:r>
      <w:r w:rsidRPr="00127CD8">
        <w:rPr>
          <w:rFonts w:ascii="Arial" w:hAnsi="Arial" w:cs="Arial"/>
          <w:sz w:val="22"/>
          <w:szCs w:val="22"/>
        </w:rPr>
        <w:t>, les gratifications des Médailles du travail sont établies à</w:t>
      </w:r>
      <w:r w:rsidRPr="00127CD8">
        <w:rPr>
          <w:rFonts w:ascii="Arial" w:hAnsi="Arial" w:cs="Arial"/>
          <w:sz w:val="22"/>
          <w:szCs w:val="22"/>
        </w:rPr>
        <w:pict w14:anchorId="2279F45D">
          <v:shape id="Picture 9138" o:spid="_x0000_i1025" type="#_x0000_t75" style="width:1.5pt;height:6pt;visibility:visible">
            <v:imagedata r:id="rId9" o:title=""/>
          </v:shape>
        </w:pict>
      </w:r>
    </w:p>
    <w:p w14:paraId="7426D399" w14:textId="77777777" w:rsidR="00127CD8" w:rsidRPr="007364B1" w:rsidRDefault="00127CD8" w:rsidP="007364B1">
      <w:pPr>
        <w:numPr>
          <w:ilvl w:val="0"/>
          <w:numId w:val="14"/>
        </w:numPr>
        <w:spacing w:after="16"/>
        <w:ind w:right="4325"/>
        <w:rPr>
          <w:rFonts w:ascii="Arial" w:hAnsi="Arial" w:cs="Arial"/>
          <w:sz w:val="20"/>
          <w:szCs w:val="20"/>
        </w:rPr>
      </w:pPr>
      <w:r w:rsidRPr="007364B1">
        <w:rPr>
          <w:rFonts w:ascii="Arial" w:hAnsi="Arial" w:cs="Arial"/>
          <w:sz w:val="20"/>
          <w:szCs w:val="20"/>
        </w:rPr>
        <w:t>200 € pour la médaille d'argent (20 ans)</w:t>
      </w:r>
    </w:p>
    <w:p w14:paraId="10909935" w14:textId="77777777" w:rsidR="00127CD8" w:rsidRPr="007364B1" w:rsidRDefault="00127CD8" w:rsidP="007364B1">
      <w:pPr>
        <w:numPr>
          <w:ilvl w:val="0"/>
          <w:numId w:val="14"/>
        </w:numPr>
        <w:spacing w:after="16"/>
        <w:ind w:right="4325"/>
        <w:rPr>
          <w:rFonts w:ascii="Arial" w:hAnsi="Arial" w:cs="Arial"/>
          <w:sz w:val="20"/>
          <w:szCs w:val="20"/>
        </w:rPr>
      </w:pPr>
      <w:r w:rsidRPr="007364B1">
        <w:rPr>
          <w:rFonts w:ascii="Arial" w:hAnsi="Arial" w:cs="Arial"/>
          <w:sz w:val="20"/>
          <w:szCs w:val="20"/>
        </w:rPr>
        <w:t>275 € pour la médaille de vermeil (3</w:t>
      </w:r>
      <w:r w:rsidR="007364B1" w:rsidRPr="007364B1">
        <w:rPr>
          <w:rFonts w:ascii="Arial" w:hAnsi="Arial" w:cs="Arial"/>
          <w:sz w:val="20"/>
          <w:szCs w:val="20"/>
        </w:rPr>
        <w:t xml:space="preserve">0 </w:t>
      </w:r>
      <w:r w:rsidRPr="007364B1">
        <w:rPr>
          <w:rFonts w:ascii="Arial" w:hAnsi="Arial" w:cs="Arial"/>
          <w:sz w:val="20"/>
          <w:szCs w:val="20"/>
        </w:rPr>
        <w:t>ans)</w:t>
      </w:r>
    </w:p>
    <w:p w14:paraId="16524D37" w14:textId="77777777" w:rsidR="00127CD8" w:rsidRPr="007364B1" w:rsidRDefault="00127CD8" w:rsidP="007364B1">
      <w:pPr>
        <w:numPr>
          <w:ilvl w:val="0"/>
          <w:numId w:val="14"/>
        </w:numPr>
        <w:spacing w:after="35"/>
        <w:ind w:right="14"/>
        <w:rPr>
          <w:rFonts w:ascii="Arial" w:hAnsi="Arial" w:cs="Arial"/>
          <w:sz w:val="20"/>
          <w:szCs w:val="20"/>
        </w:rPr>
      </w:pPr>
      <w:r w:rsidRPr="007364B1">
        <w:rPr>
          <w:rFonts w:ascii="Arial" w:hAnsi="Arial" w:cs="Arial"/>
          <w:sz w:val="20"/>
          <w:szCs w:val="20"/>
        </w:rPr>
        <w:t>3</w:t>
      </w:r>
      <w:r w:rsidR="007364B1" w:rsidRPr="007364B1">
        <w:rPr>
          <w:rFonts w:ascii="Arial" w:hAnsi="Arial" w:cs="Arial"/>
          <w:sz w:val="20"/>
          <w:szCs w:val="20"/>
        </w:rPr>
        <w:t>50</w:t>
      </w:r>
      <w:r w:rsidRPr="007364B1">
        <w:rPr>
          <w:rFonts w:ascii="Arial" w:hAnsi="Arial" w:cs="Arial"/>
          <w:sz w:val="20"/>
          <w:szCs w:val="20"/>
        </w:rPr>
        <w:t xml:space="preserve"> € pour la médaille d'or (35 ans)</w:t>
      </w:r>
    </w:p>
    <w:p w14:paraId="6E68EAFA" w14:textId="77777777" w:rsidR="00127CD8" w:rsidRPr="007364B1" w:rsidRDefault="007364B1" w:rsidP="007364B1">
      <w:pPr>
        <w:numPr>
          <w:ilvl w:val="0"/>
          <w:numId w:val="14"/>
        </w:numPr>
        <w:ind w:right="14"/>
        <w:rPr>
          <w:rFonts w:ascii="Arial" w:hAnsi="Arial" w:cs="Arial"/>
          <w:sz w:val="20"/>
          <w:szCs w:val="20"/>
        </w:rPr>
      </w:pPr>
      <w:r w:rsidRPr="007364B1">
        <w:rPr>
          <w:rFonts w:ascii="Arial" w:hAnsi="Arial" w:cs="Arial"/>
          <w:sz w:val="20"/>
          <w:szCs w:val="20"/>
        </w:rPr>
        <w:t>425</w:t>
      </w:r>
      <w:r w:rsidR="00127CD8" w:rsidRPr="007364B1">
        <w:rPr>
          <w:rFonts w:ascii="Arial" w:hAnsi="Arial" w:cs="Arial"/>
          <w:sz w:val="20"/>
          <w:szCs w:val="20"/>
        </w:rPr>
        <w:t xml:space="preserve"> € pour la médaille du Grand Or (40 ans)</w:t>
      </w:r>
    </w:p>
    <w:p w14:paraId="4A0B7B45" w14:textId="77777777" w:rsidR="006C02B8" w:rsidRPr="00127CD8" w:rsidRDefault="006C02B8" w:rsidP="007364B1">
      <w:pPr>
        <w:ind w:right="70"/>
        <w:rPr>
          <w:rFonts w:ascii="Arial" w:hAnsi="Arial" w:cs="Arial"/>
          <w:sz w:val="22"/>
          <w:szCs w:val="22"/>
        </w:rPr>
      </w:pPr>
    </w:p>
    <w:p w14:paraId="3584E90C" w14:textId="77777777" w:rsidR="006C02B8" w:rsidRPr="00973E53" w:rsidRDefault="006C02B8" w:rsidP="00973E53">
      <w:pPr>
        <w:tabs>
          <w:tab w:val="left" w:pos="426"/>
          <w:tab w:val="left" w:pos="1134"/>
          <w:tab w:val="left" w:pos="5812"/>
        </w:tabs>
        <w:ind w:right="70"/>
        <w:jc w:val="both"/>
        <w:rPr>
          <w:rFonts w:ascii="Arial" w:hAnsi="Arial"/>
          <w:sz w:val="22"/>
          <w:szCs w:val="22"/>
        </w:rPr>
      </w:pPr>
    </w:p>
    <w:p w14:paraId="46ED492D" w14:textId="77777777" w:rsidR="00B2794E" w:rsidRDefault="00B2794E" w:rsidP="00F32D94">
      <w:pPr>
        <w:jc w:val="both"/>
        <w:rPr>
          <w:rFonts w:ascii="Arial" w:hAnsi="Arial" w:cs="Arial"/>
          <w:sz w:val="20"/>
          <w:szCs w:val="20"/>
        </w:rPr>
      </w:pPr>
    </w:p>
    <w:p w14:paraId="181D18B2" w14:textId="77777777" w:rsidR="007364B1" w:rsidRDefault="007364B1" w:rsidP="00F32D94">
      <w:pPr>
        <w:jc w:val="both"/>
        <w:rPr>
          <w:rFonts w:ascii="Arial" w:hAnsi="Arial" w:cs="Arial"/>
          <w:sz w:val="20"/>
          <w:szCs w:val="20"/>
        </w:rPr>
      </w:pPr>
    </w:p>
    <w:p w14:paraId="2F4913DF" w14:textId="77777777" w:rsidR="0002486E" w:rsidRPr="00510BF4" w:rsidRDefault="00BA1CEF" w:rsidP="00D66667">
      <w:pPr>
        <w:tabs>
          <w:tab w:val="left" w:pos="1276"/>
        </w:tabs>
        <w:ind w:right="70"/>
        <w:jc w:val="both"/>
        <w:rPr>
          <w:rFonts w:ascii="Arial" w:hAnsi="Arial"/>
          <w:b/>
          <w:sz w:val="22"/>
          <w:szCs w:val="22"/>
          <w:u w:val="single"/>
        </w:rPr>
      </w:pPr>
      <w:r w:rsidRPr="00510BF4">
        <w:rPr>
          <w:rFonts w:ascii="Arial" w:hAnsi="Arial"/>
          <w:b/>
          <w:sz w:val="22"/>
          <w:szCs w:val="22"/>
        </w:rPr>
        <w:t xml:space="preserve">Article </w:t>
      </w:r>
      <w:r w:rsidR="00127CD8">
        <w:rPr>
          <w:rFonts w:ascii="Arial" w:hAnsi="Arial"/>
          <w:b/>
          <w:sz w:val="22"/>
          <w:szCs w:val="22"/>
        </w:rPr>
        <w:t>7</w:t>
      </w:r>
      <w:r w:rsidRPr="00510BF4">
        <w:rPr>
          <w:rFonts w:ascii="Arial" w:hAnsi="Arial"/>
          <w:b/>
          <w:sz w:val="22"/>
          <w:szCs w:val="22"/>
        </w:rPr>
        <w:tab/>
      </w:r>
      <w:r w:rsidR="007364B1" w:rsidRPr="007364B1">
        <w:rPr>
          <w:rFonts w:ascii="Arial" w:hAnsi="Arial"/>
          <w:b/>
          <w:sz w:val="22"/>
          <w:szCs w:val="22"/>
          <w:u w:val="single"/>
        </w:rPr>
        <w:t xml:space="preserve">Dépôt et </w:t>
      </w:r>
      <w:r w:rsidR="0002486E" w:rsidRPr="007364B1">
        <w:rPr>
          <w:rFonts w:ascii="Arial" w:hAnsi="Arial"/>
          <w:b/>
          <w:sz w:val="22"/>
          <w:szCs w:val="22"/>
          <w:u w:val="single"/>
        </w:rPr>
        <w:t>Publicité</w:t>
      </w:r>
      <w:r w:rsidR="0002486E" w:rsidRPr="00510BF4">
        <w:rPr>
          <w:rFonts w:ascii="Arial" w:hAnsi="Arial"/>
          <w:b/>
          <w:sz w:val="22"/>
          <w:szCs w:val="22"/>
          <w:u w:val="single"/>
        </w:rPr>
        <w:t xml:space="preserve"> de l'Accord</w:t>
      </w:r>
    </w:p>
    <w:p w14:paraId="218C1620" w14:textId="77777777" w:rsidR="0002486E" w:rsidRPr="00DB67EB" w:rsidRDefault="0002486E" w:rsidP="0002486E">
      <w:pPr>
        <w:tabs>
          <w:tab w:val="left" w:pos="9000"/>
        </w:tabs>
        <w:ind w:right="70"/>
        <w:jc w:val="both"/>
        <w:rPr>
          <w:rFonts w:ascii="Arial" w:hAnsi="Arial"/>
          <w:sz w:val="12"/>
          <w:szCs w:val="10"/>
        </w:rPr>
      </w:pPr>
    </w:p>
    <w:p w14:paraId="16398160" w14:textId="77777777" w:rsidR="007364B1" w:rsidRPr="007364B1" w:rsidRDefault="007364B1" w:rsidP="007364B1">
      <w:pPr>
        <w:jc w:val="both"/>
        <w:rPr>
          <w:rFonts w:ascii="Arial" w:eastAsia="Times New Roman" w:hAnsi="Arial"/>
          <w:sz w:val="22"/>
          <w:szCs w:val="22"/>
          <w:lang w:eastAsia="fr-FR"/>
        </w:rPr>
      </w:pPr>
      <w:r w:rsidRPr="007364B1">
        <w:rPr>
          <w:rFonts w:ascii="Arial" w:eastAsia="Times New Roman" w:hAnsi="Arial"/>
          <w:sz w:val="22"/>
          <w:szCs w:val="22"/>
          <w:lang w:eastAsia="fr-FR"/>
        </w:rPr>
        <w:t>Le présent accord sera déposé, conformément à l’article D. 2231-2 du code du travail :</w:t>
      </w:r>
    </w:p>
    <w:p w14:paraId="3724F8BF" w14:textId="77777777" w:rsidR="007364B1" w:rsidRPr="007364B1" w:rsidRDefault="007364B1" w:rsidP="007364B1">
      <w:pPr>
        <w:numPr>
          <w:ilvl w:val="0"/>
          <w:numId w:val="15"/>
        </w:numPr>
        <w:jc w:val="both"/>
        <w:rPr>
          <w:rFonts w:ascii="Arial" w:eastAsia="Times New Roman" w:hAnsi="Arial"/>
          <w:sz w:val="22"/>
          <w:szCs w:val="22"/>
          <w:lang w:eastAsia="fr-FR"/>
        </w:rPr>
      </w:pPr>
      <w:r w:rsidRPr="007364B1">
        <w:rPr>
          <w:rFonts w:ascii="Arial" w:eastAsia="Times New Roman" w:hAnsi="Arial"/>
          <w:sz w:val="22"/>
          <w:szCs w:val="22"/>
          <w:lang w:eastAsia="fr-FR"/>
        </w:rPr>
        <w:t>Selon la procédure de télétransmission aux services du ministre chargé du travail., conformément aux dispositions en vigueur ;</w:t>
      </w:r>
    </w:p>
    <w:p w14:paraId="20678C0F" w14:textId="77777777" w:rsidR="007364B1" w:rsidRPr="007364B1" w:rsidRDefault="007364B1" w:rsidP="007364B1">
      <w:pPr>
        <w:numPr>
          <w:ilvl w:val="0"/>
          <w:numId w:val="15"/>
        </w:numPr>
        <w:jc w:val="both"/>
        <w:rPr>
          <w:rFonts w:ascii="Arial" w:eastAsia="Times New Roman" w:hAnsi="Arial"/>
          <w:sz w:val="22"/>
          <w:szCs w:val="22"/>
          <w:lang w:eastAsia="fr-FR"/>
        </w:rPr>
      </w:pPr>
      <w:r w:rsidRPr="007364B1">
        <w:rPr>
          <w:rFonts w:ascii="Arial" w:eastAsia="Times New Roman" w:hAnsi="Arial"/>
          <w:sz w:val="22"/>
          <w:szCs w:val="22"/>
          <w:lang w:eastAsia="fr-FR"/>
        </w:rPr>
        <w:lastRenderedPageBreak/>
        <w:t>En un exemplaire au greffe du Conseil de prud’hommes du lieu de conclusion de l’accord.</w:t>
      </w:r>
    </w:p>
    <w:p w14:paraId="3F74D8AA" w14:textId="77777777" w:rsidR="007364B1" w:rsidRPr="007364B1" w:rsidRDefault="007364B1" w:rsidP="007364B1">
      <w:pPr>
        <w:jc w:val="both"/>
        <w:rPr>
          <w:rFonts w:ascii="Arial" w:eastAsia="Times New Roman" w:hAnsi="Arial"/>
          <w:sz w:val="22"/>
          <w:szCs w:val="22"/>
          <w:lang w:eastAsia="fr-FR"/>
        </w:rPr>
      </w:pPr>
    </w:p>
    <w:p w14:paraId="00A8DAF6" w14:textId="77777777" w:rsidR="007364B1" w:rsidRPr="007364B1" w:rsidRDefault="007364B1" w:rsidP="007364B1">
      <w:pPr>
        <w:jc w:val="both"/>
        <w:rPr>
          <w:rFonts w:ascii="Arial" w:eastAsia="Times New Roman" w:hAnsi="Arial"/>
          <w:sz w:val="22"/>
          <w:szCs w:val="22"/>
          <w:lang w:eastAsia="fr-FR"/>
        </w:rPr>
      </w:pPr>
      <w:r w:rsidRPr="007364B1">
        <w:rPr>
          <w:rFonts w:ascii="Arial" w:eastAsia="Times New Roman" w:hAnsi="Arial"/>
          <w:sz w:val="22"/>
          <w:szCs w:val="22"/>
          <w:lang w:eastAsia="fr-FR"/>
        </w:rPr>
        <w:t>Il sera publié dans les conditions prévues par :</w:t>
      </w:r>
    </w:p>
    <w:p w14:paraId="68E4C3BD" w14:textId="77777777" w:rsidR="007364B1" w:rsidRPr="007364B1" w:rsidRDefault="007364B1" w:rsidP="007364B1">
      <w:pPr>
        <w:numPr>
          <w:ilvl w:val="0"/>
          <w:numId w:val="15"/>
        </w:numPr>
        <w:jc w:val="both"/>
        <w:rPr>
          <w:rFonts w:ascii="Arial" w:eastAsia="Times New Roman" w:hAnsi="Arial"/>
          <w:sz w:val="22"/>
          <w:szCs w:val="22"/>
          <w:lang w:eastAsia="fr-FR"/>
        </w:rPr>
      </w:pPr>
      <w:r w:rsidRPr="007364B1">
        <w:rPr>
          <w:rFonts w:ascii="Arial" w:eastAsia="Times New Roman" w:hAnsi="Arial"/>
          <w:sz w:val="22"/>
          <w:szCs w:val="22"/>
          <w:lang w:eastAsia="fr-FR"/>
        </w:rPr>
        <w:t>La loi n°2016-1088 du _ aout 2016 relative au travail, à la modernisation du dialogue social et à la sécurisation des parcours professionnels,</w:t>
      </w:r>
    </w:p>
    <w:p w14:paraId="2B362897" w14:textId="77777777" w:rsidR="007364B1" w:rsidRPr="007364B1" w:rsidRDefault="007364B1" w:rsidP="007364B1">
      <w:pPr>
        <w:numPr>
          <w:ilvl w:val="0"/>
          <w:numId w:val="15"/>
        </w:numPr>
        <w:jc w:val="both"/>
        <w:rPr>
          <w:rFonts w:ascii="Arial" w:eastAsia="Times New Roman" w:hAnsi="Arial"/>
          <w:sz w:val="22"/>
          <w:szCs w:val="22"/>
          <w:lang w:eastAsia="fr-FR"/>
        </w:rPr>
      </w:pPr>
      <w:r w:rsidRPr="007364B1">
        <w:rPr>
          <w:rFonts w:ascii="Arial" w:eastAsia="Times New Roman" w:hAnsi="Arial"/>
          <w:sz w:val="22"/>
          <w:szCs w:val="22"/>
          <w:lang w:eastAsia="fr-FR"/>
        </w:rPr>
        <w:t>Le décret n°2017-752 du 3 mai 2017 relatif à la publicité des accords collectifs.</w:t>
      </w:r>
    </w:p>
    <w:p w14:paraId="57C0029E" w14:textId="77777777" w:rsidR="007364B1" w:rsidRPr="007364B1" w:rsidRDefault="007364B1" w:rsidP="007364B1">
      <w:pPr>
        <w:jc w:val="both"/>
        <w:rPr>
          <w:rFonts w:ascii="Arial" w:eastAsia="Times New Roman" w:hAnsi="Arial"/>
          <w:sz w:val="22"/>
          <w:szCs w:val="22"/>
          <w:lang w:eastAsia="fr-FR"/>
        </w:rPr>
      </w:pPr>
    </w:p>
    <w:p w14:paraId="7C315876" w14:textId="77777777" w:rsidR="007364B1" w:rsidRDefault="007364B1" w:rsidP="0002486E">
      <w:pPr>
        <w:tabs>
          <w:tab w:val="left" w:pos="5760"/>
          <w:tab w:val="left" w:pos="9000"/>
        </w:tabs>
        <w:ind w:right="70"/>
        <w:jc w:val="both"/>
        <w:rPr>
          <w:rFonts w:ascii="Arial" w:hAnsi="Arial" w:cs="Arial"/>
          <w:sz w:val="22"/>
          <w:szCs w:val="22"/>
        </w:rPr>
      </w:pPr>
    </w:p>
    <w:p w14:paraId="0C1BAABF" w14:textId="77777777" w:rsidR="0002486E" w:rsidRDefault="0002486E" w:rsidP="0002486E">
      <w:pPr>
        <w:tabs>
          <w:tab w:val="left" w:pos="5760"/>
          <w:tab w:val="left" w:pos="9000"/>
        </w:tabs>
        <w:ind w:right="70"/>
        <w:jc w:val="both"/>
        <w:rPr>
          <w:rFonts w:ascii="Arial" w:hAnsi="Arial" w:cs="Arial"/>
          <w:sz w:val="22"/>
          <w:szCs w:val="22"/>
        </w:rPr>
      </w:pPr>
      <w:r w:rsidRPr="00671313">
        <w:rPr>
          <w:rFonts w:ascii="Arial" w:hAnsi="Arial" w:cs="Arial"/>
          <w:sz w:val="22"/>
          <w:szCs w:val="22"/>
        </w:rPr>
        <w:t xml:space="preserve">Cet accord sera </w:t>
      </w:r>
      <w:r w:rsidR="00565355">
        <w:rPr>
          <w:rFonts w:ascii="Arial" w:hAnsi="Arial" w:cs="Arial"/>
          <w:sz w:val="22"/>
          <w:szCs w:val="22"/>
        </w:rPr>
        <w:t xml:space="preserve">remis à chacune des parties et </w:t>
      </w:r>
      <w:r w:rsidRPr="00671313">
        <w:rPr>
          <w:rFonts w:ascii="Arial" w:hAnsi="Arial" w:cs="Arial"/>
          <w:sz w:val="22"/>
          <w:szCs w:val="22"/>
        </w:rPr>
        <w:t xml:space="preserve">communiqué à </w:t>
      </w:r>
      <w:r>
        <w:rPr>
          <w:rFonts w:ascii="Arial" w:hAnsi="Arial" w:cs="Arial"/>
          <w:sz w:val="22"/>
          <w:szCs w:val="22"/>
        </w:rPr>
        <w:t>l’ensemble des salariés par voie</w:t>
      </w:r>
      <w:r w:rsidRPr="00671313">
        <w:rPr>
          <w:rFonts w:ascii="Arial" w:hAnsi="Arial" w:cs="Arial"/>
          <w:sz w:val="22"/>
          <w:szCs w:val="22"/>
        </w:rPr>
        <w:t xml:space="preserve"> d’affichage.</w:t>
      </w:r>
    </w:p>
    <w:p w14:paraId="1C7208E0" w14:textId="77777777" w:rsidR="00D00DCE" w:rsidRDefault="00D00DCE" w:rsidP="0002486E">
      <w:pPr>
        <w:tabs>
          <w:tab w:val="left" w:pos="5760"/>
          <w:tab w:val="left" w:pos="9000"/>
        </w:tabs>
        <w:ind w:right="70"/>
        <w:jc w:val="both"/>
        <w:rPr>
          <w:rFonts w:ascii="Arial" w:hAnsi="Arial" w:cs="Arial"/>
          <w:sz w:val="22"/>
          <w:szCs w:val="22"/>
        </w:rPr>
      </w:pPr>
    </w:p>
    <w:p w14:paraId="5DCB48A6" w14:textId="77777777" w:rsidR="00521F3C" w:rsidRDefault="00521F3C" w:rsidP="0002486E">
      <w:pPr>
        <w:tabs>
          <w:tab w:val="left" w:pos="5760"/>
          <w:tab w:val="left" w:pos="9000"/>
        </w:tabs>
        <w:ind w:right="70"/>
        <w:jc w:val="both"/>
        <w:rPr>
          <w:rFonts w:ascii="Arial" w:hAnsi="Arial" w:cs="Arial"/>
          <w:sz w:val="22"/>
          <w:szCs w:val="22"/>
        </w:rPr>
      </w:pPr>
    </w:p>
    <w:p w14:paraId="5AAEE8E3" w14:textId="77777777" w:rsidR="006C02B8" w:rsidRDefault="006C02B8" w:rsidP="0002486E">
      <w:pPr>
        <w:tabs>
          <w:tab w:val="left" w:pos="5760"/>
          <w:tab w:val="left" w:pos="9000"/>
        </w:tabs>
        <w:ind w:right="70"/>
        <w:jc w:val="both"/>
        <w:rPr>
          <w:rFonts w:ascii="Arial" w:hAnsi="Arial" w:cs="Arial"/>
          <w:sz w:val="22"/>
          <w:szCs w:val="22"/>
        </w:rPr>
      </w:pPr>
    </w:p>
    <w:p w14:paraId="03292B7A" w14:textId="77777777" w:rsidR="007D3F13" w:rsidRPr="00B06218" w:rsidRDefault="007D3F13" w:rsidP="0002486E">
      <w:pPr>
        <w:tabs>
          <w:tab w:val="left" w:pos="5760"/>
          <w:tab w:val="left" w:pos="9000"/>
        </w:tabs>
        <w:ind w:right="70"/>
        <w:jc w:val="both"/>
        <w:rPr>
          <w:rFonts w:ascii="Arial" w:hAnsi="Arial" w:cs="Arial"/>
          <w:sz w:val="10"/>
          <w:szCs w:val="22"/>
        </w:rPr>
      </w:pPr>
    </w:p>
    <w:p w14:paraId="5D75A715" w14:textId="77777777" w:rsidR="00076293" w:rsidRDefault="00B43719" w:rsidP="00F32D94">
      <w:pPr>
        <w:jc w:val="both"/>
        <w:rPr>
          <w:rFonts w:ascii="Arial" w:hAnsi="Arial"/>
          <w:sz w:val="22"/>
          <w:szCs w:val="22"/>
        </w:rPr>
      </w:pPr>
      <w:r w:rsidRPr="000005CD">
        <w:rPr>
          <w:rFonts w:ascii="Arial" w:hAnsi="Arial"/>
          <w:sz w:val="22"/>
          <w:szCs w:val="22"/>
        </w:rPr>
        <w:t>Fait</w:t>
      </w:r>
      <w:r w:rsidR="000005CD">
        <w:rPr>
          <w:rFonts w:ascii="Arial" w:hAnsi="Arial"/>
          <w:sz w:val="22"/>
          <w:szCs w:val="22"/>
        </w:rPr>
        <w:t xml:space="preserve"> à Ch</w:t>
      </w:r>
      <w:r w:rsidR="003A4C54">
        <w:rPr>
          <w:rFonts w:ascii="Arial" w:hAnsi="Arial"/>
          <w:sz w:val="22"/>
          <w:szCs w:val="22"/>
        </w:rPr>
        <w:t>â</w:t>
      </w:r>
      <w:r w:rsidR="000005CD">
        <w:rPr>
          <w:rFonts w:ascii="Arial" w:hAnsi="Arial"/>
          <w:sz w:val="22"/>
          <w:szCs w:val="22"/>
        </w:rPr>
        <w:t xml:space="preserve">teaubourg, le </w:t>
      </w:r>
      <w:r w:rsidR="00127CD8">
        <w:rPr>
          <w:rFonts w:ascii="Arial" w:hAnsi="Arial"/>
          <w:sz w:val="22"/>
          <w:szCs w:val="22"/>
        </w:rPr>
        <w:t>9 mars 2026</w:t>
      </w:r>
      <w:r w:rsidR="00D66667">
        <w:rPr>
          <w:rFonts w:ascii="Arial" w:hAnsi="Arial"/>
          <w:sz w:val="22"/>
          <w:szCs w:val="22"/>
        </w:rPr>
        <w:t>,</w:t>
      </w:r>
      <w:r w:rsidR="000005CD">
        <w:rPr>
          <w:rFonts w:ascii="Arial" w:hAnsi="Arial"/>
          <w:sz w:val="22"/>
          <w:szCs w:val="22"/>
        </w:rPr>
        <w:t xml:space="preserve"> </w:t>
      </w:r>
      <w:r w:rsidR="00776DDB">
        <w:rPr>
          <w:rFonts w:ascii="Arial" w:hAnsi="Arial"/>
          <w:sz w:val="22"/>
          <w:szCs w:val="22"/>
        </w:rPr>
        <w:t xml:space="preserve">en </w:t>
      </w:r>
      <w:r w:rsidR="00127CD8">
        <w:rPr>
          <w:rFonts w:ascii="Arial" w:hAnsi="Arial"/>
          <w:sz w:val="22"/>
          <w:szCs w:val="22"/>
        </w:rPr>
        <w:t>4</w:t>
      </w:r>
      <w:r w:rsidR="00776DDB">
        <w:rPr>
          <w:rFonts w:ascii="Arial" w:hAnsi="Arial"/>
          <w:sz w:val="22"/>
          <w:szCs w:val="22"/>
        </w:rPr>
        <w:t xml:space="preserve"> exemplaires.</w:t>
      </w:r>
    </w:p>
    <w:p w14:paraId="0597C094" w14:textId="77777777" w:rsidR="006C02B8" w:rsidRDefault="006C02B8" w:rsidP="00F32D94">
      <w:pPr>
        <w:jc w:val="both"/>
        <w:rPr>
          <w:rFonts w:ascii="Arial" w:hAnsi="Arial"/>
          <w:sz w:val="22"/>
          <w:szCs w:val="22"/>
        </w:rPr>
      </w:pPr>
    </w:p>
    <w:p w14:paraId="29C3A01E" w14:textId="77777777" w:rsidR="00B06218" w:rsidRDefault="00510BF4" w:rsidP="00F32D94">
      <w:pPr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eastAsia="fr-FR"/>
        </w:rPr>
        <w:pict w14:anchorId="72BC102C">
          <v:roundrect id="_x0000_s2053" style="position:absolute;left:0;text-align:left;margin-left:251.6pt;margin-top:8.5pt;width:170.25pt;height:88.45pt;z-index:-251657216" arcsize="10923f"/>
        </w:pict>
      </w:r>
      <w:r>
        <w:rPr>
          <w:rFonts w:ascii="Arial" w:hAnsi="Arial"/>
          <w:noProof/>
          <w:sz w:val="22"/>
          <w:szCs w:val="22"/>
          <w:lang w:eastAsia="fr-FR"/>
        </w:rPr>
        <w:pict w14:anchorId="33C5578E">
          <v:roundrect id="_x0000_s2052" style="position:absolute;left:0;text-align:left;margin-left:25.85pt;margin-top:8.5pt;width:170.25pt;height:88.45pt;z-index:-251660288" arcsize="10923f"/>
        </w:pict>
      </w:r>
    </w:p>
    <w:tbl>
      <w:tblPr>
        <w:tblpPr w:leftFromText="141" w:rightFromText="141" w:vertAnchor="text" w:horzAnchor="margin" w:tblpY="161"/>
        <w:tblW w:w="0" w:type="auto"/>
        <w:tblLook w:val="04A0" w:firstRow="1" w:lastRow="0" w:firstColumn="1" w:lastColumn="0" w:noHBand="0" w:noVBand="1"/>
      </w:tblPr>
      <w:tblGrid>
        <w:gridCol w:w="4597"/>
        <w:gridCol w:w="4597"/>
      </w:tblGrid>
      <w:tr w:rsidR="00B06218" w:rsidRPr="001755EC" w14:paraId="29EEE4FC" w14:textId="77777777" w:rsidTr="00B06218">
        <w:trPr>
          <w:trHeight w:val="552"/>
        </w:trPr>
        <w:tc>
          <w:tcPr>
            <w:tcW w:w="4597" w:type="dxa"/>
            <w:shd w:val="clear" w:color="auto" w:fill="auto"/>
          </w:tcPr>
          <w:p w14:paraId="50E27B22" w14:textId="77777777" w:rsidR="00B06218" w:rsidRPr="001755EC" w:rsidRDefault="00E77CAD" w:rsidP="00B06218">
            <w:pPr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XXXX</w:t>
            </w:r>
          </w:p>
          <w:p w14:paraId="1B9AB832" w14:textId="77777777" w:rsidR="00B06218" w:rsidRPr="00B06218" w:rsidRDefault="00C71790" w:rsidP="00B06218">
            <w:pPr>
              <w:jc w:val="center"/>
              <w:rPr>
                <w:rFonts w:ascii="Arial" w:hAnsi="Arial"/>
                <w:sz w:val="18"/>
                <w:szCs w:val="22"/>
              </w:rPr>
            </w:pPr>
            <w:r>
              <w:rPr>
                <w:rFonts w:ascii="Arial" w:hAnsi="Arial"/>
                <w:sz w:val="18"/>
                <w:szCs w:val="22"/>
              </w:rPr>
              <w:t xml:space="preserve">Délégué </w:t>
            </w:r>
            <w:r w:rsidR="00B06218" w:rsidRPr="001755EC">
              <w:rPr>
                <w:rFonts w:ascii="Arial" w:hAnsi="Arial"/>
                <w:sz w:val="18"/>
                <w:szCs w:val="22"/>
              </w:rPr>
              <w:t xml:space="preserve">syndical </w:t>
            </w:r>
            <w:r>
              <w:rPr>
                <w:rFonts w:ascii="Arial" w:hAnsi="Arial"/>
                <w:sz w:val="18"/>
                <w:szCs w:val="22"/>
              </w:rPr>
              <w:t>« FO »</w:t>
            </w:r>
          </w:p>
          <w:p w14:paraId="19991EC6" w14:textId="77777777" w:rsidR="00B06218" w:rsidRPr="001755EC" w:rsidRDefault="00B06218" w:rsidP="00B06218">
            <w:pPr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4597" w:type="dxa"/>
            <w:shd w:val="clear" w:color="auto" w:fill="auto"/>
          </w:tcPr>
          <w:p w14:paraId="223E45C8" w14:textId="77777777" w:rsidR="00B06218" w:rsidRPr="001755EC" w:rsidRDefault="00E77CAD" w:rsidP="00B06218">
            <w:pPr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XXXX</w:t>
            </w:r>
          </w:p>
          <w:p w14:paraId="4A07D7CE" w14:textId="77777777" w:rsidR="00B06218" w:rsidRPr="001755EC" w:rsidRDefault="00B06218" w:rsidP="00B06218">
            <w:pPr>
              <w:jc w:val="center"/>
              <w:rPr>
                <w:rFonts w:ascii="Arial" w:hAnsi="Arial"/>
                <w:sz w:val="22"/>
                <w:szCs w:val="22"/>
              </w:rPr>
            </w:pPr>
            <w:r w:rsidRPr="001755EC">
              <w:rPr>
                <w:rFonts w:ascii="Arial" w:hAnsi="Arial"/>
                <w:sz w:val="18"/>
                <w:szCs w:val="22"/>
              </w:rPr>
              <w:t>Directeur Usi</w:t>
            </w:r>
            <w:r>
              <w:rPr>
                <w:rFonts w:ascii="Arial" w:hAnsi="Arial"/>
                <w:sz w:val="18"/>
                <w:szCs w:val="22"/>
              </w:rPr>
              <w:t>ne</w:t>
            </w:r>
          </w:p>
        </w:tc>
      </w:tr>
    </w:tbl>
    <w:p w14:paraId="4CD367A5" w14:textId="77777777" w:rsidR="007D3F13" w:rsidRDefault="007D3F13" w:rsidP="00B06218">
      <w:pPr>
        <w:jc w:val="both"/>
        <w:rPr>
          <w:rFonts w:ascii="Arial" w:hAnsi="Arial"/>
          <w:sz w:val="22"/>
          <w:szCs w:val="22"/>
        </w:rPr>
      </w:pPr>
    </w:p>
    <w:sectPr w:rsidR="007D3F13" w:rsidSect="007C1849">
      <w:headerReference w:type="default" r:id="rId10"/>
      <w:footerReference w:type="default" r:id="rId1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18D58E" w14:textId="77777777" w:rsidR="00487488" w:rsidRDefault="00487488" w:rsidP="007C1849">
      <w:r>
        <w:separator/>
      </w:r>
    </w:p>
  </w:endnote>
  <w:endnote w:type="continuationSeparator" w:id="0">
    <w:p w14:paraId="404A4769" w14:textId="77777777" w:rsidR="00487488" w:rsidRDefault="00487488" w:rsidP="007C18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C7751" w14:textId="77777777" w:rsidR="009364EB" w:rsidRPr="009364EB" w:rsidRDefault="009364EB" w:rsidP="009364EB">
    <w:pPr>
      <w:pStyle w:val="Pieddepage"/>
      <w:pBdr>
        <w:top w:val="single" w:sz="4" w:space="1" w:color="auto"/>
      </w:pBdr>
      <w:jc w:val="center"/>
      <w:rPr>
        <w:rFonts w:ascii="Arial" w:hAnsi="Arial" w:cs="Arial"/>
        <w:sz w:val="6"/>
        <w:szCs w:val="20"/>
      </w:rPr>
    </w:pPr>
  </w:p>
  <w:p w14:paraId="59BA60F3" w14:textId="77777777" w:rsidR="009364EB" w:rsidRPr="009364EB" w:rsidRDefault="009364EB" w:rsidP="009364EB">
    <w:pPr>
      <w:pStyle w:val="Pieddepage"/>
      <w:pBdr>
        <w:top w:val="single" w:sz="4" w:space="1" w:color="auto"/>
      </w:pBdr>
      <w:jc w:val="center"/>
      <w:rPr>
        <w:rFonts w:ascii="Arial" w:hAnsi="Arial" w:cs="Arial"/>
        <w:sz w:val="16"/>
        <w:szCs w:val="20"/>
      </w:rPr>
    </w:pPr>
    <w:r w:rsidRPr="009364EB">
      <w:rPr>
        <w:noProof/>
        <w:sz w:val="14"/>
      </w:rPr>
      <w:pict w14:anchorId="02A3DEB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9" type="#_x0000_t75" style="position:absolute;left:0;text-align:left;margin-left:-30.8pt;margin-top:7.3pt;width:75.35pt;height:29.25pt;z-index:251657216">
          <v:imagedata r:id="rId1" o:title="Logo_groupe_savencia_rvb" chromakey="white"/>
        </v:shape>
      </w:pict>
    </w:r>
    <w:r w:rsidRPr="009364EB">
      <w:rPr>
        <w:rFonts w:ascii="Arial" w:hAnsi="Arial" w:cs="Arial"/>
        <w:sz w:val="16"/>
        <w:szCs w:val="20"/>
      </w:rPr>
      <w:t>FROMAPAC S.A.S – Parc d’Activités des Portes de Bretagne – CS 60027 – 35220 CHATEAUBOURG</w:t>
    </w:r>
  </w:p>
  <w:p w14:paraId="5E26344D" w14:textId="77777777" w:rsidR="009364EB" w:rsidRPr="009364EB" w:rsidRDefault="009364EB" w:rsidP="009364EB">
    <w:pPr>
      <w:pStyle w:val="Pieddepage"/>
      <w:jc w:val="center"/>
      <w:rPr>
        <w:rFonts w:ascii="Arial" w:hAnsi="Arial" w:cs="Arial"/>
        <w:sz w:val="16"/>
        <w:szCs w:val="20"/>
      </w:rPr>
    </w:pPr>
    <w:r w:rsidRPr="009364EB">
      <w:rPr>
        <w:rFonts w:ascii="Arial" w:hAnsi="Arial" w:cs="Arial"/>
        <w:sz w:val="16"/>
        <w:szCs w:val="20"/>
      </w:rPr>
      <w:t xml:space="preserve">Tel 02 99 00 88 20 - Fax 02 99 00 80 70 – </w:t>
    </w:r>
    <w:proofErr w:type="gramStart"/>
    <w:r w:rsidRPr="009364EB">
      <w:rPr>
        <w:rFonts w:ascii="Arial" w:hAnsi="Arial" w:cs="Arial"/>
        <w:sz w:val="16"/>
        <w:szCs w:val="20"/>
      </w:rPr>
      <w:t>Email</w:t>
    </w:r>
    <w:proofErr w:type="gramEnd"/>
    <w:r w:rsidRPr="009364EB">
      <w:rPr>
        <w:rFonts w:ascii="Arial" w:hAnsi="Arial" w:cs="Arial"/>
        <w:sz w:val="16"/>
        <w:szCs w:val="20"/>
      </w:rPr>
      <w:t xml:space="preserve"> : </w:t>
    </w:r>
    <w:hyperlink r:id="rId2" w:history="1">
      <w:r w:rsidRPr="009364EB">
        <w:rPr>
          <w:rStyle w:val="Lienhypertexte"/>
          <w:rFonts w:ascii="Arial" w:hAnsi="Arial" w:cs="Arial"/>
          <w:sz w:val="16"/>
          <w:szCs w:val="20"/>
        </w:rPr>
        <w:t>info@fromapac.com</w:t>
      </w:r>
    </w:hyperlink>
    <w:r w:rsidRPr="009364EB">
      <w:rPr>
        <w:rFonts w:ascii="Arial" w:hAnsi="Arial" w:cs="Arial"/>
        <w:sz w:val="16"/>
        <w:szCs w:val="20"/>
      </w:rPr>
      <w:t xml:space="preserve"> – Site : www.fromapac.com</w:t>
    </w:r>
  </w:p>
  <w:p w14:paraId="7AB148A2" w14:textId="77777777" w:rsidR="009364EB" w:rsidRPr="009364EB" w:rsidRDefault="009364EB" w:rsidP="009364EB">
    <w:pPr>
      <w:pStyle w:val="Pieddepage"/>
      <w:jc w:val="center"/>
      <w:rPr>
        <w:rFonts w:ascii="Arial" w:hAnsi="Arial" w:cs="Arial"/>
        <w:sz w:val="12"/>
        <w:szCs w:val="16"/>
      </w:rPr>
    </w:pPr>
    <w:r w:rsidRPr="009364EB">
      <w:rPr>
        <w:rFonts w:ascii="Arial" w:hAnsi="Arial" w:cs="Arial"/>
        <w:sz w:val="12"/>
        <w:szCs w:val="16"/>
      </w:rPr>
      <w:t xml:space="preserve">S.A.S au capital de 700 000 Euros – RCS RENNES </w:t>
    </w:r>
    <w:proofErr w:type="gramStart"/>
    <w:r w:rsidRPr="009364EB">
      <w:rPr>
        <w:rFonts w:ascii="Arial" w:hAnsi="Arial" w:cs="Arial"/>
        <w:sz w:val="12"/>
        <w:szCs w:val="16"/>
      </w:rPr>
      <w:t>B  402</w:t>
    </w:r>
    <w:proofErr w:type="gramEnd"/>
    <w:r w:rsidRPr="009364EB">
      <w:rPr>
        <w:rFonts w:ascii="Arial" w:hAnsi="Arial" w:cs="Arial"/>
        <w:sz w:val="12"/>
        <w:szCs w:val="16"/>
      </w:rPr>
      <w:t> 180 541 000 29 – Code APE 1051C – TVA N° FR54 402 180 541</w:t>
    </w:r>
  </w:p>
  <w:p w14:paraId="7E3C66CF" w14:textId="77777777" w:rsidR="007C1849" w:rsidRPr="00D66667" w:rsidRDefault="007C1849">
    <w:pPr>
      <w:pStyle w:val="Pieddepage"/>
      <w:jc w:val="right"/>
      <w:rPr>
        <w:rFonts w:ascii="Arial" w:hAnsi="Arial" w:cs="Arial"/>
        <w:sz w:val="20"/>
      </w:rPr>
    </w:pPr>
    <w:r w:rsidRPr="00D66667">
      <w:rPr>
        <w:rFonts w:ascii="Arial" w:hAnsi="Arial" w:cs="Arial"/>
        <w:sz w:val="20"/>
      </w:rPr>
      <w:fldChar w:fldCharType="begin"/>
    </w:r>
    <w:r w:rsidRPr="00D66667">
      <w:rPr>
        <w:rFonts w:ascii="Arial" w:hAnsi="Arial" w:cs="Arial"/>
        <w:sz w:val="20"/>
      </w:rPr>
      <w:instrText>PAGE   \* MERGEFORMAT</w:instrText>
    </w:r>
    <w:r w:rsidRPr="00D66667">
      <w:rPr>
        <w:rFonts w:ascii="Arial" w:hAnsi="Arial" w:cs="Arial"/>
        <w:sz w:val="20"/>
      </w:rPr>
      <w:fldChar w:fldCharType="separate"/>
    </w:r>
    <w:r w:rsidR="00051D08">
      <w:rPr>
        <w:rFonts w:ascii="Arial" w:hAnsi="Arial" w:cs="Arial"/>
        <w:noProof/>
        <w:sz w:val="20"/>
      </w:rPr>
      <w:t>2</w:t>
    </w:r>
    <w:r w:rsidRPr="00D66667">
      <w:rPr>
        <w:rFonts w:ascii="Arial" w:hAnsi="Arial" w:cs="Arial"/>
        <w:sz w:val="20"/>
      </w:rPr>
      <w:fldChar w:fldCharType="end"/>
    </w:r>
    <w:r w:rsidR="00CB4DD1">
      <w:rPr>
        <w:rFonts w:ascii="Arial" w:hAnsi="Arial" w:cs="Arial"/>
        <w:sz w:val="20"/>
      </w:rPr>
      <w:t>/</w:t>
    </w:r>
    <w:r w:rsidR="00776DDB">
      <w:rPr>
        <w:rFonts w:ascii="Arial" w:hAnsi="Arial" w:cs="Arial"/>
        <w:sz w:val="20"/>
      </w:rPr>
      <w:t>3</w:t>
    </w:r>
  </w:p>
  <w:p w14:paraId="6E410C0E" w14:textId="77777777" w:rsidR="007C1849" w:rsidRPr="007C1849" w:rsidRDefault="007C1849">
    <w:pPr>
      <w:pStyle w:val="Pieddepage"/>
      <w:rPr>
        <w:rFonts w:ascii="Arial" w:hAnsi="Arial" w:cs="Arial"/>
        <w:sz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81D6B4" w14:textId="77777777" w:rsidR="00487488" w:rsidRDefault="00487488" w:rsidP="007C1849">
      <w:r>
        <w:separator/>
      </w:r>
    </w:p>
  </w:footnote>
  <w:footnote w:type="continuationSeparator" w:id="0">
    <w:p w14:paraId="333B3A2C" w14:textId="77777777" w:rsidR="00487488" w:rsidRDefault="00487488" w:rsidP="007C18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FDBEDA" w14:textId="77777777" w:rsidR="00554A55" w:rsidRDefault="00094A58">
    <w:pPr>
      <w:pStyle w:val="En-tte"/>
    </w:pPr>
    <w:r>
      <w:rPr>
        <w:noProof/>
      </w:rPr>
      <w:pict w14:anchorId="5192AA80">
        <v:shapetype id="_x0000_t202" coordsize="21600,21600" o:spt="202" path="m,l,21600r21600,l21600,xe">
          <v:stroke joinstyle="miter"/>
          <v:path gradientshapeok="t" o:connecttype="rect"/>
        </v:shapetype>
        <v:shape id="MSIPCM6dfa48d888a192e47bd54e57" o:spid="_x0000_s1025" type="#_x0000_t202" alt="{&quot;HashCode&quot;:1796549376,&quot;Height&quot;:841.0,&quot;Width&quot;:595.0,&quot;Placement&quot;:&quot;Header&quot;,&quot;Index&quot;:&quot;Primary&quot;,&quot;Section&quot;:1,&quot;Top&quot;:0.0,&quot;Left&quot;:0.0}" style="position:absolute;margin-left:0;margin-top:15pt;width:595.3pt;height:21pt;z-index:251658240;mso-position-horizontal-relative:page;mso-position-vertical-relative:page" o:allowincell="f" filled="f" stroked="f">
          <v:textbox inset=",0,20pt,0">
            <w:txbxContent>
              <w:p w14:paraId="63A41A19" w14:textId="77777777" w:rsidR="00094A58" w:rsidRPr="00831C64" w:rsidRDefault="00831C64" w:rsidP="00831C64">
                <w:pPr>
                  <w:jc w:val="right"/>
                  <w:rPr>
                    <w:rFonts w:ascii="Calibri" w:hAnsi="Calibri" w:cs="Calibri"/>
                    <w:color w:val="0000FF"/>
                  </w:rPr>
                </w:pPr>
                <w:r w:rsidRPr="00831C64">
                  <w:rPr>
                    <w:rFonts w:ascii="Calibri" w:hAnsi="Calibri" w:cs="Calibri"/>
                    <w:color w:val="0000FF"/>
                  </w:rPr>
                  <w:t>C2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653C0572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Picture 4500" o:spid="_x0000_i1026" type="#_x0000_t75" style="width:12.75pt;height:12.75pt;visibility:visible" o:bullet="t">
        <v:imagedata r:id="rId1" o:title=""/>
      </v:shape>
    </w:pict>
  </w:numPicBullet>
  <w:abstractNum w:abstractNumId="0" w15:restartNumberingAfterBreak="0">
    <w:nsid w:val="06EA796A"/>
    <w:multiLevelType w:val="hybridMultilevel"/>
    <w:tmpl w:val="0B005098"/>
    <w:lvl w:ilvl="0" w:tplc="040C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8FE367E"/>
    <w:multiLevelType w:val="hybridMultilevel"/>
    <w:tmpl w:val="80F82A98"/>
    <w:lvl w:ilvl="0" w:tplc="CE5ADC78">
      <w:start w:val="2"/>
      <w:numFmt w:val="bullet"/>
      <w:lvlText w:val="-"/>
      <w:lvlJc w:val="left"/>
      <w:pPr>
        <w:ind w:left="1635" w:hanging="360"/>
      </w:pPr>
      <w:rPr>
        <w:rFonts w:ascii="Arial" w:eastAsia="MS Mincho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2" w15:restartNumberingAfterBreak="0">
    <w:nsid w:val="0F380417"/>
    <w:multiLevelType w:val="hybridMultilevel"/>
    <w:tmpl w:val="51A6A1C0"/>
    <w:lvl w:ilvl="0" w:tplc="6F581642">
      <w:start w:val="2"/>
      <w:numFmt w:val="bullet"/>
      <w:lvlText w:val="-"/>
      <w:lvlJc w:val="left"/>
      <w:pPr>
        <w:ind w:left="1995" w:hanging="360"/>
      </w:pPr>
      <w:rPr>
        <w:rFonts w:ascii="Arial" w:eastAsia="MS Mincho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7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4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1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</w:abstractNum>
  <w:abstractNum w:abstractNumId="3" w15:restartNumberingAfterBreak="0">
    <w:nsid w:val="1121560A"/>
    <w:multiLevelType w:val="hybridMultilevel"/>
    <w:tmpl w:val="BA80552E"/>
    <w:lvl w:ilvl="0" w:tplc="A974311E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5B5F20"/>
    <w:multiLevelType w:val="hybridMultilevel"/>
    <w:tmpl w:val="ECF04BA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010B02"/>
    <w:multiLevelType w:val="hybridMultilevel"/>
    <w:tmpl w:val="72A22870"/>
    <w:lvl w:ilvl="0" w:tplc="AFF4AB0C">
      <w:start w:val="2"/>
      <w:numFmt w:val="bullet"/>
      <w:lvlText w:val="-"/>
      <w:lvlJc w:val="left"/>
      <w:pPr>
        <w:ind w:left="1635" w:hanging="360"/>
      </w:pPr>
      <w:rPr>
        <w:rFonts w:ascii="Arial" w:eastAsia="MS Mincho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6" w15:restartNumberingAfterBreak="0">
    <w:nsid w:val="41F757C9"/>
    <w:multiLevelType w:val="multilevel"/>
    <w:tmpl w:val="C82A8050"/>
    <w:lvl w:ilvl="0">
      <w:start w:val="1"/>
      <w:numFmt w:val="decimal"/>
      <w:pStyle w:val="Article"/>
      <w:lvlText w:val="Article %1"/>
      <w:lvlJc w:val="left"/>
      <w:pPr>
        <w:tabs>
          <w:tab w:val="num" w:pos="4253"/>
        </w:tabs>
        <w:ind w:left="4253" w:hanging="1418"/>
      </w:pPr>
      <w:rPr>
        <w:sz w:val="24"/>
        <w:szCs w:val="24"/>
      </w:rPr>
    </w:lvl>
    <w:lvl w:ilvl="1">
      <w:start w:val="1"/>
      <w:numFmt w:val="decimal"/>
      <w:suff w:val="nothing"/>
      <w:lvlText w:val="Titre %2"/>
      <w:lvlJc w:val="left"/>
      <w:pPr>
        <w:ind w:left="1380" w:firstLine="0"/>
      </w:pPr>
      <w:rPr>
        <w:rFonts w:hint="default"/>
        <w:b/>
        <w:i w:val="0"/>
        <w:sz w:val="24"/>
      </w:rPr>
    </w:lvl>
    <w:lvl w:ilvl="2">
      <w:start w:val="1"/>
      <w:numFmt w:val="none"/>
      <w:suff w:val="nothing"/>
      <w:lvlText w:val=""/>
      <w:lvlJc w:val="left"/>
      <w:pPr>
        <w:ind w:left="138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138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138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138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138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138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1380" w:firstLine="0"/>
      </w:pPr>
      <w:rPr>
        <w:rFonts w:hint="default"/>
      </w:rPr>
    </w:lvl>
  </w:abstractNum>
  <w:abstractNum w:abstractNumId="7" w15:restartNumberingAfterBreak="0">
    <w:nsid w:val="499C32F1"/>
    <w:multiLevelType w:val="hybridMultilevel"/>
    <w:tmpl w:val="AEE8A78E"/>
    <w:lvl w:ilvl="0" w:tplc="6E74D7F2">
      <w:start w:val="1"/>
      <w:numFmt w:val="bullet"/>
      <w:pStyle w:val="BPuce1ParagrapheFiche"/>
      <w:lvlText w:val=""/>
      <w:lvlJc w:val="left"/>
      <w:pPr>
        <w:ind w:left="644" w:hanging="360"/>
      </w:pPr>
      <w:rPr>
        <w:rFonts w:ascii="Wingdings" w:hAnsi="Wingdings" w:hint="default"/>
        <w:color w:val="auto"/>
      </w:rPr>
    </w:lvl>
    <w:lvl w:ilvl="1" w:tplc="C284F980">
      <w:start w:val="1"/>
      <w:numFmt w:val="bullet"/>
      <w:pStyle w:val="BPuce2ParagrapheFiche"/>
      <w:lvlText w:val=""/>
      <w:lvlJc w:val="left"/>
      <w:pPr>
        <w:ind w:left="1440" w:hanging="360"/>
      </w:pPr>
      <w:rPr>
        <w:rFonts w:ascii="Symbol" w:hAnsi="Symbol" w:hint="default"/>
        <w:u w:color="000000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917B3D"/>
    <w:multiLevelType w:val="hybridMultilevel"/>
    <w:tmpl w:val="4336E4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0E65CE"/>
    <w:multiLevelType w:val="multilevel"/>
    <w:tmpl w:val="D5E663F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10" w15:restartNumberingAfterBreak="0">
    <w:nsid w:val="5B092EED"/>
    <w:multiLevelType w:val="hybridMultilevel"/>
    <w:tmpl w:val="9F864260"/>
    <w:lvl w:ilvl="0" w:tplc="84867A4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1426FE8"/>
    <w:multiLevelType w:val="hybridMultilevel"/>
    <w:tmpl w:val="73528D7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57356C"/>
    <w:multiLevelType w:val="hybridMultilevel"/>
    <w:tmpl w:val="9158578E"/>
    <w:lvl w:ilvl="0" w:tplc="794865B0">
      <w:start w:val="2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7A382D"/>
    <w:multiLevelType w:val="hybridMultilevel"/>
    <w:tmpl w:val="701689D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E5093F"/>
    <w:multiLevelType w:val="hybridMultilevel"/>
    <w:tmpl w:val="AE1E5EC8"/>
    <w:lvl w:ilvl="0" w:tplc="84984A6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B363E2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CC4B7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1049D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1984FF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90EEB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80AF3C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5E02BD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60073B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1053427133">
    <w:abstractNumId w:val="0"/>
  </w:num>
  <w:num w:numId="2" w16cid:durableId="1283879347">
    <w:abstractNumId w:val="12"/>
  </w:num>
  <w:num w:numId="3" w16cid:durableId="583537946">
    <w:abstractNumId w:val="1"/>
  </w:num>
  <w:num w:numId="4" w16cid:durableId="1092433920">
    <w:abstractNumId w:val="5"/>
  </w:num>
  <w:num w:numId="5" w16cid:durableId="270860418">
    <w:abstractNumId w:val="2"/>
  </w:num>
  <w:num w:numId="6" w16cid:durableId="904101081">
    <w:abstractNumId w:val="4"/>
  </w:num>
  <w:num w:numId="7" w16cid:durableId="1514228480">
    <w:abstractNumId w:val="13"/>
  </w:num>
  <w:num w:numId="8" w16cid:durableId="1947225376">
    <w:abstractNumId w:val="3"/>
  </w:num>
  <w:num w:numId="9" w16cid:durableId="2102951579">
    <w:abstractNumId w:val="11"/>
  </w:num>
  <w:num w:numId="10" w16cid:durableId="1310206081">
    <w:abstractNumId w:val="7"/>
  </w:num>
  <w:num w:numId="11" w16cid:durableId="188182414">
    <w:abstractNumId w:val="6"/>
  </w:num>
  <w:num w:numId="12" w16cid:durableId="1566917958">
    <w:abstractNumId w:val="9"/>
  </w:num>
  <w:num w:numId="13" w16cid:durableId="1335717519">
    <w:abstractNumId w:val="14"/>
  </w:num>
  <w:num w:numId="14" w16cid:durableId="900560497">
    <w:abstractNumId w:val="8"/>
  </w:num>
  <w:num w:numId="15" w16cid:durableId="68173582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hdrShapeDefaults>
    <o:shapedefaults v:ext="edit" spidmax="30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C47FC9"/>
    <w:rsid w:val="000005CD"/>
    <w:rsid w:val="0001670F"/>
    <w:rsid w:val="000205B5"/>
    <w:rsid w:val="0002486E"/>
    <w:rsid w:val="00051D08"/>
    <w:rsid w:val="00072814"/>
    <w:rsid w:val="00076293"/>
    <w:rsid w:val="00077901"/>
    <w:rsid w:val="00081C11"/>
    <w:rsid w:val="0009147E"/>
    <w:rsid w:val="00094A58"/>
    <w:rsid w:val="000E38F3"/>
    <w:rsid w:val="000F47CE"/>
    <w:rsid w:val="0010601A"/>
    <w:rsid w:val="00127CD8"/>
    <w:rsid w:val="0015204C"/>
    <w:rsid w:val="0016334C"/>
    <w:rsid w:val="001679C6"/>
    <w:rsid w:val="001755EC"/>
    <w:rsid w:val="001874FB"/>
    <w:rsid w:val="001A6B09"/>
    <w:rsid w:val="001D3C63"/>
    <w:rsid w:val="00207D3F"/>
    <w:rsid w:val="00215B41"/>
    <w:rsid w:val="00223D3D"/>
    <w:rsid w:val="002668D1"/>
    <w:rsid w:val="002A4409"/>
    <w:rsid w:val="002B1A22"/>
    <w:rsid w:val="0031599E"/>
    <w:rsid w:val="00330423"/>
    <w:rsid w:val="00353DAF"/>
    <w:rsid w:val="00364496"/>
    <w:rsid w:val="00371E00"/>
    <w:rsid w:val="00395757"/>
    <w:rsid w:val="003A4C54"/>
    <w:rsid w:val="003D599C"/>
    <w:rsid w:val="003E75A9"/>
    <w:rsid w:val="004656BD"/>
    <w:rsid w:val="00486FD0"/>
    <w:rsid w:val="00487488"/>
    <w:rsid w:val="004C1DD2"/>
    <w:rsid w:val="004E3DC4"/>
    <w:rsid w:val="005000FE"/>
    <w:rsid w:val="00500D65"/>
    <w:rsid w:val="00510BF4"/>
    <w:rsid w:val="00521F3C"/>
    <w:rsid w:val="00546F9F"/>
    <w:rsid w:val="00554A55"/>
    <w:rsid w:val="00565355"/>
    <w:rsid w:val="005855B0"/>
    <w:rsid w:val="005C2E2D"/>
    <w:rsid w:val="005D08B6"/>
    <w:rsid w:val="005E3449"/>
    <w:rsid w:val="005F79B1"/>
    <w:rsid w:val="00604BA4"/>
    <w:rsid w:val="0062583E"/>
    <w:rsid w:val="006942B7"/>
    <w:rsid w:val="006A0A08"/>
    <w:rsid w:val="006C02B8"/>
    <w:rsid w:val="0071024C"/>
    <w:rsid w:val="00717957"/>
    <w:rsid w:val="007364B1"/>
    <w:rsid w:val="007677F3"/>
    <w:rsid w:val="00767A59"/>
    <w:rsid w:val="00776DDB"/>
    <w:rsid w:val="007929B9"/>
    <w:rsid w:val="0079793F"/>
    <w:rsid w:val="007A436B"/>
    <w:rsid w:val="007C1849"/>
    <w:rsid w:val="007D3F13"/>
    <w:rsid w:val="007F255A"/>
    <w:rsid w:val="007F63C9"/>
    <w:rsid w:val="007F77FD"/>
    <w:rsid w:val="0080199A"/>
    <w:rsid w:val="00831C64"/>
    <w:rsid w:val="0085207C"/>
    <w:rsid w:val="008541CA"/>
    <w:rsid w:val="00865052"/>
    <w:rsid w:val="00894649"/>
    <w:rsid w:val="00896B09"/>
    <w:rsid w:val="008A39F9"/>
    <w:rsid w:val="008C0C68"/>
    <w:rsid w:val="008E6EE6"/>
    <w:rsid w:val="008F5A33"/>
    <w:rsid w:val="00906393"/>
    <w:rsid w:val="00910253"/>
    <w:rsid w:val="009235E6"/>
    <w:rsid w:val="0092423C"/>
    <w:rsid w:val="009364EB"/>
    <w:rsid w:val="00973E53"/>
    <w:rsid w:val="009953E3"/>
    <w:rsid w:val="009A6DCB"/>
    <w:rsid w:val="009C1001"/>
    <w:rsid w:val="009C2323"/>
    <w:rsid w:val="009D7EFF"/>
    <w:rsid w:val="009E615B"/>
    <w:rsid w:val="009F1609"/>
    <w:rsid w:val="00A34DF5"/>
    <w:rsid w:val="00A46587"/>
    <w:rsid w:val="00A84C73"/>
    <w:rsid w:val="00A967D2"/>
    <w:rsid w:val="00AA2A9F"/>
    <w:rsid w:val="00AB6347"/>
    <w:rsid w:val="00AD746D"/>
    <w:rsid w:val="00B02734"/>
    <w:rsid w:val="00B06218"/>
    <w:rsid w:val="00B11EE6"/>
    <w:rsid w:val="00B2794E"/>
    <w:rsid w:val="00B43719"/>
    <w:rsid w:val="00BA1CEF"/>
    <w:rsid w:val="00BA6CC2"/>
    <w:rsid w:val="00BC1F23"/>
    <w:rsid w:val="00BD1D4F"/>
    <w:rsid w:val="00BD5FA2"/>
    <w:rsid w:val="00BE57F6"/>
    <w:rsid w:val="00BE7B01"/>
    <w:rsid w:val="00BF27C7"/>
    <w:rsid w:val="00BF7DA0"/>
    <w:rsid w:val="00C034CE"/>
    <w:rsid w:val="00C27D60"/>
    <w:rsid w:val="00C47FC9"/>
    <w:rsid w:val="00C71790"/>
    <w:rsid w:val="00CA5539"/>
    <w:rsid w:val="00CB4DD1"/>
    <w:rsid w:val="00CB577C"/>
    <w:rsid w:val="00D00DCE"/>
    <w:rsid w:val="00D03DF8"/>
    <w:rsid w:val="00D15381"/>
    <w:rsid w:val="00D555AE"/>
    <w:rsid w:val="00D56A1B"/>
    <w:rsid w:val="00D57AB3"/>
    <w:rsid w:val="00D62578"/>
    <w:rsid w:val="00D66667"/>
    <w:rsid w:val="00D70146"/>
    <w:rsid w:val="00DA6195"/>
    <w:rsid w:val="00DB67EB"/>
    <w:rsid w:val="00DC23DF"/>
    <w:rsid w:val="00DC3293"/>
    <w:rsid w:val="00DD2AC3"/>
    <w:rsid w:val="00E13627"/>
    <w:rsid w:val="00E16141"/>
    <w:rsid w:val="00E2088A"/>
    <w:rsid w:val="00E32464"/>
    <w:rsid w:val="00E355F2"/>
    <w:rsid w:val="00E63544"/>
    <w:rsid w:val="00E711AA"/>
    <w:rsid w:val="00E77CAD"/>
    <w:rsid w:val="00EB0CD5"/>
    <w:rsid w:val="00EB530E"/>
    <w:rsid w:val="00ED09E6"/>
    <w:rsid w:val="00EE0D98"/>
    <w:rsid w:val="00F13489"/>
    <w:rsid w:val="00F255E2"/>
    <w:rsid w:val="00F262F9"/>
    <w:rsid w:val="00F32D94"/>
    <w:rsid w:val="00F368A3"/>
    <w:rsid w:val="00F7375E"/>
    <w:rsid w:val="00F935BE"/>
    <w:rsid w:val="00FD5C2C"/>
    <w:rsid w:val="00FE2DFA"/>
    <w:rsid w:val="00FF7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,"/>
  <w:listSeparator w:val=";"/>
  <w14:docId w14:val="60D03E88"/>
  <w15:chartTrackingRefBased/>
  <w15:docId w15:val="{7169FAD9-673B-4968-BCB0-9C5C00DE9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73E53"/>
    <w:rPr>
      <w:sz w:val="24"/>
      <w:szCs w:val="24"/>
      <w:lang w:eastAsia="ja-JP"/>
    </w:rPr>
  </w:style>
  <w:style w:type="character" w:default="1" w:styleId="Policepardfaut">
    <w:name w:val="Default Paragraph Font"/>
    <w:semiHidden/>
  </w:style>
  <w:style w:type="table" w:default="1" w:styleId="Tableau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</w:style>
  <w:style w:type="paragraph" w:styleId="Textedebulles">
    <w:name w:val="Balloon Text"/>
    <w:basedOn w:val="Normal"/>
    <w:semiHidden/>
    <w:rsid w:val="00B43719"/>
    <w:rPr>
      <w:rFonts w:ascii="Tahoma" w:hAnsi="Tahoma" w:cs="Tahoma"/>
      <w:sz w:val="16"/>
      <w:szCs w:val="16"/>
    </w:rPr>
  </w:style>
  <w:style w:type="paragraph" w:styleId="Corpsdetexte">
    <w:name w:val="Body Text"/>
    <w:basedOn w:val="Normal"/>
    <w:link w:val="CorpsdetexteCar"/>
    <w:rsid w:val="00C27D60"/>
    <w:pPr>
      <w:ind w:right="170"/>
      <w:jc w:val="both"/>
    </w:pPr>
    <w:rPr>
      <w:rFonts w:ascii="Arial" w:eastAsia="Times New Roman" w:hAnsi="Arial"/>
      <w:sz w:val="22"/>
      <w:szCs w:val="20"/>
      <w:lang w:eastAsia="fr-FR"/>
    </w:rPr>
  </w:style>
  <w:style w:type="character" w:customStyle="1" w:styleId="CorpsdetexteCar">
    <w:name w:val="Corps de texte Car"/>
    <w:link w:val="Corpsdetexte"/>
    <w:rsid w:val="00C27D60"/>
    <w:rPr>
      <w:rFonts w:ascii="Arial" w:eastAsia="Times New Roman" w:hAnsi="Arial"/>
      <w:sz w:val="22"/>
    </w:rPr>
  </w:style>
  <w:style w:type="paragraph" w:styleId="En-tte">
    <w:name w:val="header"/>
    <w:basedOn w:val="Normal"/>
    <w:link w:val="En-tteCar"/>
    <w:rsid w:val="007C1849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rsid w:val="007C1849"/>
    <w:rPr>
      <w:sz w:val="24"/>
      <w:szCs w:val="24"/>
      <w:lang w:eastAsia="ja-JP"/>
    </w:rPr>
  </w:style>
  <w:style w:type="paragraph" w:styleId="Pieddepage">
    <w:name w:val="footer"/>
    <w:basedOn w:val="Normal"/>
    <w:link w:val="PieddepageCar"/>
    <w:uiPriority w:val="99"/>
    <w:rsid w:val="007C184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7C1849"/>
    <w:rPr>
      <w:sz w:val="24"/>
      <w:szCs w:val="24"/>
      <w:lang w:eastAsia="ja-JP"/>
    </w:rPr>
  </w:style>
  <w:style w:type="paragraph" w:styleId="Corpsdetexte2">
    <w:name w:val="Body Text 2"/>
    <w:basedOn w:val="Normal"/>
    <w:link w:val="Corpsdetexte2Car"/>
    <w:rsid w:val="00A34DF5"/>
    <w:pPr>
      <w:spacing w:after="120" w:line="480" w:lineRule="auto"/>
    </w:pPr>
  </w:style>
  <w:style w:type="character" w:customStyle="1" w:styleId="Corpsdetexte2Car">
    <w:name w:val="Corps de texte 2 Car"/>
    <w:link w:val="Corpsdetexte2"/>
    <w:rsid w:val="00A34DF5"/>
    <w:rPr>
      <w:sz w:val="24"/>
      <w:szCs w:val="24"/>
      <w:lang w:eastAsia="ja-JP"/>
    </w:rPr>
  </w:style>
  <w:style w:type="table" w:styleId="Grilledutableau">
    <w:name w:val="Table Grid"/>
    <w:basedOn w:val="TableauNormal"/>
    <w:rsid w:val="008520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contemporain">
    <w:name w:val="Table Contemporary"/>
    <w:basedOn w:val="TableauNormal"/>
    <w:rsid w:val="0085207C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styleId="Lienhypertexte">
    <w:name w:val="Hyperlink"/>
    <w:uiPriority w:val="99"/>
    <w:unhideWhenUsed/>
    <w:rsid w:val="009364EB"/>
    <w:rPr>
      <w:color w:val="0000FF"/>
      <w:u w:val="single"/>
    </w:rPr>
  </w:style>
  <w:style w:type="table" w:styleId="TableauGrille2-Accentuation3">
    <w:name w:val="Grid Table 2 Accent 3"/>
    <w:basedOn w:val="TableauNormal"/>
    <w:uiPriority w:val="47"/>
    <w:rsid w:val="00072814"/>
    <w:tblPr>
      <w:tblStyleRowBandSize w:val="1"/>
      <w:tblStyleColBandSize w:val="1"/>
      <w:tblBorders>
        <w:top w:val="single" w:sz="2" w:space="0" w:color="C9C9C9"/>
        <w:bottom w:val="single" w:sz="2" w:space="0" w:color="C9C9C9"/>
        <w:insideH w:val="single" w:sz="2" w:space="0" w:color="C9C9C9"/>
        <w:insideV w:val="single" w:sz="2" w:space="0" w:color="C9C9C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C9C9C9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paragraph" w:customStyle="1" w:styleId="BPuce1ParagrapheFiche">
    <w:name w:val="B_Puce1_Paragraphe_Fiche"/>
    <w:basedOn w:val="Normal"/>
    <w:qFormat/>
    <w:rsid w:val="00F13489"/>
    <w:pPr>
      <w:numPr>
        <w:numId w:val="10"/>
      </w:numPr>
      <w:spacing w:line="276" w:lineRule="auto"/>
      <w:ind w:left="714" w:hanging="357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paragraph" w:customStyle="1" w:styleId="BPuce2ParagrapheFiche">
    <w:name w:val="B_Puce2_Paragraphe_Fiche"/>
    <w:basedOn w:val="BPuce1ParagrapheFiche"/>
    <w:qFormat/>
    <w:rsid w:val="00F13489"/>
    <w:pPr>
      <w:numPr>
        <w:ilvl w:val="1"/>
      </w:numPr>
    </w:pPr>
  </w:style>
  <w:style w:type="character" w:customStyle="1" w:styleId="ui-provider">
    <w:name w:val="ui-provider"/>
    <w:basedOn w:val="Policepardfaut"/>
    <w:rsid w:val="00F13489"/>
  </w:style>
  <w:style w:type="paragraph" w:customStyle="1" w:styleId="Article">
    <w:name w:val="Article"/>
    <w:basedOn w:val="Normal"/>
    <w:qFormat/>
    <w:rsid w:val="00510BF4"/>
    <w:pPr>
      <w:numPr>
        <w:numId w:val="11"/>
      </w:numPr>
      <w:tabs>
        <w:tab w:val="clear" w:pos="4253"/>
        <w:tab w:val="num" w:pos="1598"/>
      </w:tabs>
      <w:spacing w:before="240"/>
      <w:ind w:left="1598"/>
      <w:jc w:val="both"/>
    </w:pPr>
    <w:rPr>
      <w:rFonts w:eastAsia="Times New Roman"/>
      <w:b/>
      <w:bCs/>
      <w:sz w:val="26"/>
      <w:szCs w:val="26"/>
      <w:u w:val="single"/>
      <w:lang w:eastAsia="fr-FR"/>
    </w:rPr>
  </w:style>
  <w:style w:type="paragraph" w:styleId="NormalWeb">
    <w:name w:val="Normal (Web)"/>
    <w:basedOn w:val="Normal"/>
    <w:uiPriority w:val="99"/>
    <w:unhideWhenUsed/>
    <w:rsid w:val="006C02B8"/>
    <w:pPr>
      <w:spacing w:before="100" w:beforeAutospacing="1" w:after="100" w:afterAutospacing="1"/>
    </w:pPr>
    <w:rPr>
      <w:rFonts w:eastAsia="Times New Roman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916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9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info@fromapac.com" TargetMode="External"/><Relationship Id="rId1" Type="http://schemas.openxmlformats.org/officeDocument/2006/relationships/image" Target="media/image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B8E594-0AC0-4776-A4D4-83CB1804F9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566</Words>
  <Characters>3113</Characters>
  <Application>Microsoft Office Word</Application>
  <DocSecurity>0</DocSecurity>
  <Lines>25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Projet de procès verbal d’accord sur la négociation annuelle obligatoire</vt:lpstr>
    </vt:vector>
  </TitlesOfParts>
  <Company>Fromapac</Company>
  <LinksUpToDate>false</LinksUpToDate>
  <CharactersWithSpaces>3672</CharactersWithSpaces>
  <SharedDoc>false</SharedDoc>
  <HLinks>
    <vt:vector size="6" baseType="variant">
      <vt:variant>
        <vt:i4>3080195</vt:i4>
      </vt:variant>
      <vt:variant>
        <vt:i4>0</vt:i4>
      </vt:variant>
      <vt:variant>
        <vt:i4>0</vt:i4>
      </vt:variant>
      <vt:variant>
        <vt:i4>5</vt:i4>
      </vt:variant>
      <vt:variant>
        <vt:lpwstr>mailto:info@fromapac.com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Projet de procès verbal d’accord sur la négociation annuelle obligatoire</dc:title>
  <dc:subject/>
  <dc:creator>UCBE0027</dc:creator>
  <cp:keywords/>
  <cp:lastModifiedBy>Anne BOCQUENE</cp:lastModifiedBy>
  <cp:revision>2</cp:revision>
  <cp:lastPrinted>2025-03-14T10:58:00Z</cp:lastPrinted>
  <dcterms:created xsi:type="dcterms:W3CDTF">2026-03-13T11:53:00Z</dcterms:created>
  <dcterms:modified xsi:type="dcterms:W3CDTF">2026-03-13T11:53:00Z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9be80aa-1d81-4f9b-a725-00b7929cdbde_Enabled">
    <vt:lpwstr>true</vt:lpwstr>
  </property>
  <property fmtid="{D5CDD505-2E9C-101B-9397-08002B2CF9AE}" pid="3" name="MSIP_Label_a9be80aa-1d81-4f9b-a725-00b7929cdbde_SetDate">
    <vt:lpwstr>2023-03-06T13:46:01Z</vt:lpwstr>
  </property>
  <property fmtid="{D5CDD505-2E9C-101B-9397-08002B2CF9AE}" pid="4" name="MSIP_Label_a9be80aa-1d81-4f9b-a725-00b7929cdbde_Method">
    <vt:lpwstr>Standard</vt:lpwstr>
  </property>
  <property fmtid="{D5CDD505-2E9C-101B-9397-08002B2CF9AE}" pid="5" name="MSIP_Label_a9be80aa-1d81-4f9b-a725-00b7929cdbde_Name">
    <vt:lpwstr>a9be80aa-1d81-4f9b-a725-00b7929cdbde</vt:lpwstr>
  </property>
  <property fmtid="{D5CDD505-2E9C-101B-9397-08002B2CF9AE}" pid="6" name="MSIP_Label_a9be80aa-1d81-4f9b-a725-00b7929cdbde_SiteId">
    <vt:lpwstr>b2e0bd95-d717-4462-b33e-dcaec4e9c4ec</vt:lpwstr>
  </property>
  <property fmtid="{D5CDD505-2E9C-101B-9397-08002B2CF9AE}" pid="7" name="MSIP_Label_a9be80aa-1d81-4f9b-a725-00b7929cdbde_ActionId">
    <vt:lpwstr>d62039ba-1094-4afc-8215-4f143d0b8fe3</vt:lpwstr>
  </property>
  <property fmtid="{D5CDD505-2E9C-101B-9397-08002B2CF9AE}" pid="8" name="MSIP_Label_a9be80aa-1d81-4f9b-a725-00b7929cdbde_ContentBits">
    <vt:lpwstr>1</vt:lpwstr>
  </property>
</Properties>
</file>