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E8B6" w14:textId="338F8467" w:rsidR="000E4533" w:rsidRPr="00C66F5A" w:rsidRDefault="005C6C12" w:rsidP="00C66F5A">
      <w:pPr>
        <w:pBdr>
          <w:top w:val="single" w:sz="4" w:space="1" w:color="auto"/>
          <w:left w:val="single" w:sz="4" w:space="4" w:color="auto"/>
          <w:bottom w:val="single" w:sz="4" w:space="1" w:color="auto"/>
          <w:right w:val="single" w:sz="4" w:space="4" w:color="auto"/>
        </w:pBdr>
        <w:jc w:val="center"/>
        <w:rPr>
          <w:rFonts w:ascii="Cambria" w:hAnsi="Cambria" w:cs="Times New Roman"/>
          <w:b/>
          <w:bCs/>
          <w:sz w:val="32"/>
          <w:szCs w:val="32"/>
        </w:rPr>
      </w:pPr>
      <w:r w:rsidRPr="00C66F5A">
        <w:rPr>
          <w:rFonts w:ascii="Cambria" w:hAnsi="Cambria" w:cs="Times New Roman"/>
          <w:b/>
          <w:bCs/>
          <w:sz w:val="32"/>
          <w:szCs w:val="32"/>
        </w:rPr>
        <w:t>ACCORD D’ENTREPRISE RELATIF A L’ANNUALISATION DU TEMPS DE TRAVAIL</w:t>
      </w:r>
    </w:p>
    <w:p w14:paraId="41A69CA9" w14:textId="1089E91E" w:rsidR="00AB638A" w:rsidRPr="00C66F5A" w:rsidRDefault="00AB638A" w:rsidP="00AB638A">
      <w:pPr>
        <w:spacing w:after="0" w:line="240" w:lineRule="auto"/>
        <w:ind w:left="4956" w:firstLine="709"/>
        <w:rPr>
          <w:rFonts w:ascii="Cambria" w:hAnsi="Cambria" w:cs="Times New Roman"/>
          <w:sz w:val="24"/>
          <w:szCs w:val="24"/>
        </w:rPr>
      </w:pPr>
      <w:bookmarkStart w:id="0" w:name="_Hlk84515193"/>
    </w:p>
    <w:bookmarkEnd w:id="0"/>
    <w:p w14:paraId="5BDFAAF8" w14:textId="193139B7" w:rsidR="00101A3E" w:rsidRPr="00C66F5A" w:rsidRDefault="00AB638A">
      <w:pPr>
        <w:rPr>
          <w:rFonts w:ascii="Cambria" w:hAnsi="Cambria" w:cs="Times New Roman"/>
          <w:sz w:val="24"/>
          <w:szCs w:val="24"/>
        </w:rPr>
      </w:pPr>
      <w:r w:rsidRPr="00C66F5A">
        <w:rPr>
          <w:rFonts w:ascii="Cambria" w:hAnsi="Cambria" w:cs="Times New Roman"/>
          <w:sz w:val="24"/>
          <w:szCs w:val="24"/>
        </w:rPr>
        <w:tab/>
      </w:r>
      <w:r w:rsidRPr="00C66F5A">
        <w:rPr>
          <w:rFonts w:ascii="Cambria" w:hAnsi="Cambria" w:cs="Times New Roman"/>
          <w:sz w:val="24"/>
          <w:szCs w:val="24"/>
        </w:rPr>
        <w:tab/>
      </w:r>
      <w:r w:rsidRPr="00C66F5A">
        <w:rPr>
          <w:rFonts w:ascii="Cambria" w:hAnsi="Cambria" w:cs="Times New Roman"/>
          <w:sz w:val="24"/>
          <w:szCs w:val="24"/>
        </w:rPr>
        <w:tab/>
      </w:r>
      <w:r w:rsidRPr="00C66F5A">
        <w:rPr>
          <w:rFonts w:ascii="Cambria" w:hAnsi="Cambria" w:cs="Times New Roman"/>
          <w:sz w:val="24"/>
          <w:szCs w:val="24"/>
        </w:rPr>
        <w:tab/>
      </w:r>
      <w:r w:rsidRPr="00C66F5A">
        <w:rPr>
          <w:rFonts w:ascii="Cambria" w:hAnsi="Cambria" w:cs="Times New Roman"/>
          <w:sz w:val="24"/>
          <w:szCs w:val="24"/>
        </w:rPr>
        <w:tab/>
      </w:r>
      <w:r w:rsidRPr="00C66F5A">
        <w:rPr>
          <w:rFonts w:ascii="Cambria" w:hAnsi="Cambria" w:cs="Times New Roman"/>
          <w:sz w:val="24"/>
          <w:szCs w:val="24"/>
        </w:rPr>
        <w:tab/>
      </w:r>
    </w:p>
    <w:p w14:paraId="1BBD312C" w14:textId="77777777" w:rsidR="00CF491E" w:rsidRPr="00C66F5A" w:rsidRDefault="00CF491E">
      <w:pPr>
        <w:rPr>
          <w:rFonts w:ascii="Cambria" w:hAnsi="Cambria" w:cs="Times New Roman"/>
          <w:sz w:val="24"/>
          <w:szCs w:val="24"/>
        </w:rPr>
      </w:pPr>
    </w:p>
    <w:p w14:paraId="44141F21" w14:textId="7BF99B9B" w:rsidR="00CF491E" w:rsidRPr="00C66F5A" w:rsidRDefault="005C6C12">
      <w:pPr>
        <w:rPr>
          <w:rFonts w:ascii="Cambria" w:hAnsi="Cambria" w:cs="Times New Roman"/>
          <w:sz w:val="24"/>
          <w:szCs w:val="24"/>
        </w:rPr>
      </w:pPr>
      <w:r w:rsidRPr="00C66F5A">
        <w:rPr>
          <w:rFonts w:ascii="Cambria" w:hAnsi="Cambria" w:cs="Times New Roman"/>
          <w:sz w:val="24"/>
          <w:szCs w:val="24"/>
          <w:u w:val="single"/>
        </w:rPr>
        <w:t>ENTRE</w:t>
      </w:r>
      <w:r w:rsidRPr="00C66F5A">
        <w:rPr>
          <w:rFonts w:ascii="Cambria" w:hAnsi="Cambria" w:cs="Times New Roman"/>
          <w:sz w:val="24"/>
          <w:szCs w:val="24"/>
        </w:rPr>
        <w:t> :</w:t>
      </w:r>
    </w:p>
    <w:p w14:paraId="31D37CED" w14:textId="196C4E11" w:rsidR="005C6C12" w:rsidRPr="00C66F5A" w:rsidRDefault="005C6C12">
      <w:pPr>
        <w:rPr>
          <w:rFonts w:ascii="Cambria" w:hAnsi="Cambria" w:cs="Times New Roman"/>
          <w:sz w:val="24"/>
          <w:szCs w:val="24"/>
        </w:rPr>
      </w:pPr>
    </w:p>
    <w:p w14:paraId="6AFB9DF7" w14:textId="1617212B" w:rsidR="005C6C12" w:rsidRPr="00C66F5A" w:rsidRDefault="00AE12C6">
      <w:pPr>
        <w:rPr>
          <w:rFonts w:ascii="Cambria" w:hAnsi="Cambria" w:cs="Times New Roman"/>
          <w:sz w:val="24"/>
          <w:szCs w:val="24"/>
        </w:rPr>
      </w:pPr>
      <w:r>
        <w:rPr>
          <w:rFonts w:ascii="Cambria" w:hAnsi="Cambria" w:cs="Times New Roman"/>
          <w:b/>
          <w:bCs/>
          <w:sz w:val="24"/>
          <w:szCs w:val="24"/>
        </w:rPr>
        <w:t>L’entreprise</w:t>
      </w:r>
      <w:r w:rsidR="005C6C12" w:rsidRPr="00C66F5A">
        <w:rPr>
          <w:rFonts w:ascii="Cambria" w:hAnsi="Cambria" w:cs="Times New Roman"/>
          <w:sz w:val="24"/>
          <w:szCs w:val="24"/>
        </w:rPr>
        <w:t xml:space="preserve">, </w:t>
      </w:r>
      <w:r w:rsidR="00C66F5A">
        <w:rPr>
          <w:rFonts w:ascii="Cambria" w:hAnsi="Cambria" w:cs="Times New Roman"/>
          <w:sz w:val="24"/>
          <w:szCs w:val="24"/>
        </w:rPr>
        <w:t xml:space="preserve">au </w:t>
      </w:r>
      <w:r w:rsidR="005C6C12" w:rsidRPr="009560EA">
        <w:rPr>
          <w:rFonts w:ascii="Cambria" w:hAnsi="Cambria" w:cs="Times New Roman"/>
          <w:sz w:val="24"/>
          <w:szCs w:val="24"/>
        </w:rPr>
        <w:t xml:space="preserve">capital de </w:t>
      </w:r>
      <w:r w:rsidR="00803343" w:rsidRPr="009560EA">
        <w:rPr>
          <w:rFonts w:ascii="Cambria" w:hAnsi="Cambria" w:cs="Times New Roman"/>
          <w:sz w:val="24"/>
          <w:szCs w:val="24"/>
        </w:rPr>
        <w:t>10 000 €</w:t>
      </w:r>
      <w:r w:rsidR="005C6C12" w:rsidRPr="00C66F5A">
        <w:rPr>
          <w:rFonts w:ascii="Cambria" w:hAnsi="Cambria" w:cs="Times New Roman"/>
          <w:sz w:val="24"/>
          <w:szCs w:val="24"/>
        </w:rPr>
        <w:t xml:space="preserve"> </w:t>
      </w:r>
    </w:p>
    <w:p w14:paraId="3B0F1644" w14:textId="66237CBE" w:rsidR="005C6C12" w:rsidRPr="00C66F5A" w:rsidRDefault="005C6C12">
      <w:pPr>
        <w:rPr>
          <w:rFonts w:ascii="Cambria" w:hAnsi="Cambria" w:cs="Times New Roman"/>
          <w:sz w:val="24"/>
          <w:szCs w:val="24"/>
        </w:rPr>
      </w:pPr>
      <w:r w:rsidRPr="00C66F5A">
        <w:rPr>
          <w:rFonts w:ascii="Cambria" w:hAnsi="Cambria" w:cs="Times New Roman"/>
          <w:sz w:val="24"/>
          <w:szCs w:val="24"/>
        </w:rPr>
        <w:t>Dont le siège social est</w:t>
      </w:r>
      <w:r w:rsidR="00803343" w:rsidRPr="00C66F5A">
        <w:rPr>
          <w:rFonts w:ascii="Cambria" w:hAnsi="Cambria" w:cs="Times New Roman"/>
          <w:sz w:val="24"/>
          <w:szCs w:val="24"/>
        </w:rPr>
        <w:t xml:space="preserve"> </w:t>
      </w:r>
      <w:r w:rsidR="00C66F5A">
        <w:rPr>
          <w:rFonts w:ascii="Cambria" w:hAnsi="Cambria" w:cs="Times New Roman"/>
          <w:sz w:val="24"/>
          <w:szCs w:val="24"/>
        </w:rPr>
        <w:t xml:space="preserve">situé au 125 B </w:t>
      </w:r>
      <w:r w:rsidR="00C66F5A" w:rsidRPr="00C66F5A">
        <w:rPr>
          <w:rFonts w:ascii="Cambria" w:hAnsi="Cambria" w:cs="Times New Roman"/>
          <w:sz w:val="24"/>
          <w:szCs w:val="24"/>
        </w:rPr>
        <w:t>AVENUE DE GENEVE</w:t>
      </w:r>
      <w:r w:rsidR="00C66F5A">
        <w:rPr>
          <w:rFonts w:ascii="Cambria" w:hAnsi="Cambria" w:cs="Times New Roman"/>
          <w:sz w:val="24"/>
          <w:szCs w:val="24"/>
        </w:rPr>
        <w:t xml:space="preserve"> – 74000 ANNECY</w:t>
      </w:r>
    </w:p>
    <w:p w14:paraId="1AEB206A" w14:textId="6591AF7C" w:rsidR="005C6C12" w:rsidRPr="00C66F5A" w:rsidRDefault="005C6C12">
      <w:pPr>
        <w:rPr>
          <w:rFonts w:ascii="Cambria" w:hAnsi="Cambria" w:cs="Times New Roman"/>
          <w:sz w:val="24"/>
          <w:szCs w:val="24"/>
        </w:rPr>
      </w:pPr>
      <w:r w:rsidRPr="009560EA">
        <w:rPr>
          <w:rFonts w:ascii="Cambria" w:hAnsi="Cambria" w:cs="Times New Roman"/>
          <w:sz w:val="24"/>
          <w:szCs w:val="24"/>
        </w:rPr>
        <w:t xml:space="preserve">Inscrite au Registre du Commerce et des Sociétés </w:t>
      </w:r>
      <w:r w:rsidR="009560EA" w:rsidRPr="009560EA">
        <w:rPr>
          <w:rFonts w:ascii="Cambria" w:hAnsi="Cambria" w:cs="Times New Roman"/>
          <w:sz w:val="24"/>
          <w:szCs w:val="24"/>
        </w:rPr>
        <w:t>d’Annecy</w:t>
      </w:r>
      <w:r w:rsidRPr="009560EA">
        <w:rPr>
          <w:rFonts w:ascii="Cambria" w:hAnsi="Cambria" w:cs="Times New Roman"/>
          <w:sz w:val="24"/>
          <w:szCs w:val="24"/>
        </w:rPr>
        <w:t xml:space="preserve"> sous le n°</w:t>
      </w:r>
      <w:r w:rsidR="009560EA" w:rsidRPr="009560EA">
        <w:rPr>
          <w:rFonts w:ascii="Cambria" w:hAnsi="Cambria" w:cs="Times New Roman"/>
          <w:sz w:val="24"/>
          <w:szCs w:val="24"/>
        </w:rPr>
        <w:t>912 196 987 00016.</w:t>
      </w:r>
    </w:p>
    <w:p w14:paraId="61C19411" w14:textId="11BFA1BB" w:rsidR="005C6C12" w:rsidRPr="00C66F5A" w:rsidRDefault="005C6C12">
      <w:pPr>
        <w:rPr>
          <w:rFonts w:ascii="Cambria" w:hAnsi="Cambria" w:cs="Times New Roman"/>
          <w:sz w:val="24"/>
          <w:szCs w:val="24"/>
        </w:rPr>
      </w:pPr>
      <w:r w:rsidRPr="00C66F5A">
        <w:rPr>
          <w:rFonts w:ascii="Cambria" w:hAnsi="Cambria" w:cs="Times New Roman"/>
          <w:sz w:val="24"/>
          <w:szCs w:val="24"/>
        </w:rPr>
        <w:t xml:space="preserve">Représentée par </w:t>
      </w:r>
      <w:r w:rsidR="00AE12C6">
        <w:rPr>
          <w:rFonts w:ascii="Cambria" w:hAnsi="Cambria" w:cs="Times New Roman"/>
          <w:sz w:val="24"/>
          <w:szCs w:val="24"/>
        </w:rPr>
        <w:t>Monsieur XXX</w:t>
      </w:r>
      <w:r w:rsidRPr="00C66F5A">
        <w:rPr>
          <w:rFonts w:ascii="Cambria" w:hAnsi="Cambria" w:cs="Times New Roman"/>
          <w:sz w:val="24"/>
          <w:szCs w:val="24"/>
        </w:rPr>
        <w:t xml:space="preserve">, en sa qualité de </w:t>
      </w:r>
      <w:r w:rsidR="00C66F5A">
        <w:rPr>
          <w:rFonts w:ascii="Cambria" w:hAnsi="Cambria" w:cs="Times New Roman"/>
          <w:sz w:val="24"/>
          <w:szCs w:val="24"/>
        </w:rPr>
        <w:t>Gérant</w:t>
      </w:r>
      <w:r w:rsidR="007A30FE" w:rsidRPr="00C66F5A">
        <w:rPr>
          <w:rFonts w:ascii="Cambria" w:hAnsi="Cambria" w:cs="Times New Roman"/>
          <w:sz w:val="24"/>
          <w:szCs w:val="24"/>
        </w:rPr>
        <w:t>.</w:t>
      </w:r>
    </w:p>
    <w:p w14:paraId="774B3532" w14:textId="287BF626" w:rsidR="005C6C12" w:rsidRPr="00C66F5A" w:rsidRDefault="00530E8A" w:rsidP="00AA74E1">
      <w:pPr>
        <w:ind w:left="4248" w:firstLine="708"/>
        <w:rPr>
          <w:rFonts w:ascii="Cambria" w:hAnsi="Cambria" w:cs="Times New Roman"/>
          <w:b/>
          <w:bCs/>
          <w:sz w:val="24"/>
          <w:szCs w:val="24"/>
        </w:rPr>
      </w:pPr>
      <w:r w:rsidRPr="00C66F5A">
        <w:rPr>
          <w:rFonts w:ascii="Cambria" w:hAnsi="Cambria" w:cs="Times New Roman"/>
          <w:b/>
          <w:bCs/>
          <w:sz w:val="24"/>
          <w:szCs w:val="24"/>
        </w:rPr>
        <w:t>D’une part</w:t>
      </w:r>
    </w:p>
    <w:p w14:paraId="369ED2CB" w14:textId="06097810" w:rsidR="00530E8A" w:rsidRPr="00C66F5A" w:rsidRDefault="00530E8A">
      <w:pPr>
        <w:rPr>
          <w:rFonts w:ascii="Cambria" w:hAnsi="Cambria" w:cs="Times New Roman"/>
          <w:sz w:val="24"/>
          <w:szCs w:val="24"/>
        </w:rPr>
      </w:pPr>
    </w:p>
    <w:p w14:paraId="14561F20" w14:textId="270996A6" w:rsidR="00AA74E1" w:rsidRPr="00C66F5A" w:rsidRDefault="00530E8A">
      <w:pPr>
        <w:rPr>
          <w:rFonts w:ascii="Cambria" w:hAnsi="Cambria" w:cs="Times New Roman"/>
          <w:sz w:val="24"/>
          <w:szCs w:val="24"/>
          <w:u w:val="single"/>
        </w:rPr>
      </w:pPr>
      <w:r w:rsidRPr="00C66F5A">
        <w:rPr>
          <w:rFonts w:ascii="Cambria" w:hAnsi="Cambria" w:cs="Times New Roman"/>
          <w:sz w:val="24"/>
          <w:szCs w:val="24"/>
          <w:u w:val="single"/>
        </w:rPr>
        <w:t>ET</w:t>
      </w:r>
      <w:r w:rsidR="00AA74E1" w:rsidRPr="00C66F5A">
        <w:rPr>
          <w:rFonts w:ascii="Cambria" w:hAnsi="Cambria" w:cs="Times New Roman"/>
          <w:sz w:val="24"/>
          <w:szCs w:val="24"/>
          <w:u w:val="single"/>
        </w:rPr>
        <w:t xml:space="preserve"> </w:t>
      </w:r>
    </w:p>
    <w:p w14:paraId="5FF10D08" w14:textId="77777777" w:rsidR="00C66F5A" w:rsidRPr="00D5642E" w:rsidRDefault="00C66F5A" w:rsidP="00C66F5A">
      <w:pPr>
        <w:spacing w:after="240" w:line="240" w:lineRule="auto"/>
        <w:ind w:left="-6" w:hanging="11"/>
        <w:rPr>
          <w:rFonts w:ascii="Cambria" w:hAnsi="Cambria"/>
        </w:rPr>
      </w:pPr>
      <w:r w:rsidRPr="00E945E8">
        <w:rPr>
          <w:rFonts w:ascii="Cambria" w:hAnsi="Cambria"/>
        </w:rPr>
        <w:t>L'ensemble des membres du personnel de l'entreprise statuant à la majorité des deux tiers.</w:t>
      </w:r>
    </w:p>
    <w:p w14:paraId="7D979098" w14:textId="3657D2DC" w:rsidR="00AA74E1" w:rsidRPr="00C66F5A" w:rsidRDefault="00AA74E1" w:rsidP="00AA74E1">
      <w:pPr>
        <w:ind w:left="4248" w:firstLine="708"/>
        <w:rPr>
          <w:rFonts w:ascii="Cambria" w:hAnsi="Cambria" w:cs="Times New Roman"/>
          <w:b/>
          <w:bCs/>
          <w:sz w:val="24"/>
          <w:szCs w:val="24"/>
        </w:rPr>
      </w:pPr>
      <w:r w:rsidRPr="00C66F5A">
        <w:rPr>
          <w:rFonts w:ascii="Cambria" w:hAnsi="Cambria" w:cs="Times New Roman"/>
          <w:b/>
          <w:bCs/>
          <w:sz w:val="24"/>
          <w:szCs w:val="24"/>
        </w:rPr>
        <w:t>D’autre part</w:t>
      </w:r>
    </w:p>
    <w:p w14:paraId="52FB0D07" w14:textId="77777777" w:rsidR="00CF491E" w:rsidRPr="00C66F5A" w:rsidRDefault="00CF491E" w:rsidP="00CF491E">
      <w:pPr>
        <w:spacing w:after="0" w:line="240" w:lineRule="auto"/>
        <w:rPr>
          <w:rFonts w:ascii="Cambria" w:hAnsi="Cambria" w:cs="Times New Roman"/>
          <w:sz w:val="24"/>
          <w:szCs w:val="24"/>
        </w:rPr>
      </w:pPr>
    </w:p>
    <w:p w14:paraId="41D459FC" w14:textId="77777777" w:rsidR="00AB4463" w:rsidRPr="00C66F5A" w:rsidRDefault="00AB4463" w:rsidP="00CF491E">
      <w:pPr>
        <w:spacing w:after="0" w:line="240" w:lineRule="auto"/>
        <w:rPr>
          <w:rFonts w:ascii="Cambria" w:hAnsi="Cambria" w:cs="Times New Roman"/>
          <w:sz w:val="24"/>
          <w:szCs w:val="24"/>
        </w:rPr>
      </w:pPr>
    </w:p>
    <w:p w14:paraId="28044841" w14:textId="7618E821" w:rsidR="005B465D" w:rsidRPr="00C66F5A" w:rsidRDefault="00AB4463" w:rsidP="00CD536A">
      <w:pPr>
        <w:spacing w:after="0" w:line="240" w:lineRule="auto"/>
        <w:jc w:val="center"/>
        <w:rPr>
          <w:rFonts w:ascii="Cambria" w:hAnsi="Cambria" w:cs="Times New Roman"/>
          <w:b/>
          <w:bCs/>
          <w:sz w:val="24"/>
          <w:szCs w:val="24"/>
          <w:u w:val="single"/>
        </w:rPr>
      </w:pPr>
      <w:r w:rsidRPr="00C66F5A">
        <w:rPr>
          <w:rFonts w:ascii="Cambria" w:hAnsi="Cambria" w:cs="Times New Roman"/>
          <w:b/>
          <w:bCs/>
          <w:sz w:val="24"/>
          <w:szCs w:val="24"/>
          <w:u w:val="single"/>
        </w:rPr>
        <w:t>IL EST CONVENU ET ARRETE CE QUI SUIT :</w:t>
      </w:r>
    </w:p>
    <w:p w14:paraId="348E3F49" w14:textId="501EB2C1" w:rsidR="00AB4463" w:rsidRPr="00C66F5A" w:rsidRDefault="00AB4463" w:rsidP="00CF491E">
      <w:pPr>
        <w:spacing w:after="0" w:line="240" w:lineRule="auto"/>
        <w:rPr>
          <w:rFonts w:ascii="Cambria" w:hAnsi="Cambria" w:cs="Times New Roman"/>
          <w:sz w:val="24"/>
          <w:szCs w:val="24"/>
        </w:rPr>
      </w:pPr>
    </w:p>
    <w:p w14:paraId="44BC6AC8" w14:textId="34C3DD1B" w:rsidR="00AB4463" w:rsidRPr="00C66F5A" w:rsidRDefault="00AB4463" w:rsidP="00CF491E">
      <w:pPr>
        <w:spacing w:after="0" w:line="240" w:lineRule="auto"/>
        <w:rPr>
          <w:rFonts w:ascii="Cambria" w:hAnsi="Cambria" w:cs="Times New Roman"/>
          <w:sz w:val="24"/>
          <w:szCs w:val="24"/>
        </w:rPr>
      </w:pPr>
      <w:r w:rsidRPr="00C66F5A">
        <w:rPr>
          <w:rFonts w:ascii="Cambria" w:hAnsi="Cambria" w:cs="Times New Roman"/>
          <w:sz w:val="24"/>
          <w:szCs w:val="24"/>
        </w:rPr>
        <w:t>Le présent accord d’entreprise relatif à l’aménagement du temps de travail</w:t>
      </w:r>
      <w:r w:rsidR="008171A5" w:rsidRPr="00C66F5A">
        <w:rPr>
          <w:rFonts w:ascii="Cambria" w:hAnsi="Cambria" w:cs="Times New Roman"/>
          <w:sz w:val="24"/>
          <w:szCs w:val="24"/>
        </w:rPr>
        <w:t xml:space="preserve"> est conclu dans le cadre des dispositions :</w:t>
      </w:r>
    </w:p>
    <w:p w14:paraId="5906365D" w14:textId="5E607AA8" w:rsidR="008171A5" w:rsidRPr="00C66F5A" w:rsidRDefault="008171A5" w:rsidP="00CF491E">
      <w:pPr>
        <w:spacing w:after="0" w:line="240" w:lineRule="auto"/>
        <w:rPr>
          <w:rFonts w:ascii="Cambria" w:hAnsi="Cambria" w:cs="Times New Roman"/>
          <w:sz w:val="24"/>
          <w:szCs w:val="24"/>
        </w:rPr>
      </w:pPr>
    </w:p>
    <w:p w14:paraId="364E55F3" w14:textId="5784605F" w:rsidR="008171A5" w:rsidRPr="00C66F5A" w:rsidRDefault="008171A5" w:rsidP="00CF491E">
      <w:pPr>
        <w:spacing w:after="0" w:line="240" w:lineRule="auto"/>
        <w:rPr>
          <w:rFonts w:ascii="Cambria" w:hAnsi="Cambria" w:cs="Times New Roman"/>
          <w:sz w:val="24"/>
          <w:szCs w:val="24"/>
        </w:rPr>
      </w:pPr>
      <w:r w:rsidRPr="00C66F5A">
        <w:rPr>
          <w:rFonts w:ascii="Cambria" w:hAnsi="Cambria" w:cs="Times New Roman"/>
          <w:sz w:val="24"/>
          <w:szCs w:val="24"/>
        </w:rPr>
        <w:t>-des articles L.22-32-21 et suivants</w:t>
      </w:r>
      <w:r w:rsidR="00CD536A" w:rsidRPr="00C66F5A">
        <w:rPr>
          <w:rFonts w:ascii="Cambria" w:hAnsi="Cambria" w:cs="Times New Roman"/>
          <w:sz w:val="24"/>
          <w:szCs w:val="24"/>
        </w:rPr>
        <w:t>,</w:t>
      </w:r>
      <w:r w:rsidRPr="00C66F5A">
        <w:rPr>
          <w:rFonts w:ascii="Cambria" w:hAnsi="Cambria" w:cs="Times New Roman"/>
          <w:sz w:val="24"/>
          <w:szCs w:val="24"/>
        </w:rPr>
        <w:t xml:space="preserve"> L.3121-41 à L.31-21-44 du Code du Travail,  </w:t>
      </w:r>
    </w:p>
    <w:p w14:paraId="006B4076" w14:textId="2D94B022" w:rsidR="008171A5" w:rsidRPr="00C66F5A" w:rsidRDefault="008171A5" w:rsidP="00CF491E">
      <w:pPr>
        <w:spacing w:after="0" w:line="240" w:lineRule="auto"/>
        <w:rPr>
          <w:rFonts w:ascii="Cambria" w:hAnsi="Cambria" w:cs="Times New Roman"/>
          <w:sz w:val="24"/>
          <w:szCs w:val="24"/>
        </w:rPr>
      </w:pPr>
    </w:p>
    <w:p w14:paraId="3C35C3D9" w14:textId="336F7986" w:rsidR="008171A5" w:rsidRPr="00C66F5A" w:rsidRDefault="008171A5" w:rsidP="00CF491E">
      <w:pPr>
        <w:spacing w:after="0" w:line="240" w:lineRule="auto"/>
        <w:rPr>
          <w:rFonts w:ascii="Cambria" w:hAnsi="Cambria" w:cs="Times New Roman"/>
          <w:sz w:val="24"/>
          <w:szCs w:val="24"/>
        </w:rPr>
      </w:pPr>
      <w:r w:rsidRPr="00C66F5A">
        <w:rPr>
          <w:rFonts w:ascii="Cambria" w:hAnsi="Cambria" w:cs="Times New Roman"/>
          <w:sz w:val="24"/>
          <w:szCs w:val="24"/>
        </w:rPr>
        <w:t xml:space="preserve">-La convention collective </w:t>
      </w:r>
      <w:r w:rsidR="00C66F5A">
        <w:rPr>
          <w:rFonts w:ascii="Cambria" w:hAnsi="Cambria" w:cs="Times New Roman"/>
          <w:sz w:val="24"/>
          <w:szCs w:val="24"/>
        </w:rPr>
        <w:t>des Vétérinaires (personnel salarié des cabinets et cliniques vétérinaires)</w:t>
      </w:r>
    </w:p>
    <w:p w14:paraId="51FD5B71" w14:textId="7FA9E2E7" w:rsidR="008171A5" w:rsidRPr="00C66F5A" w:rsidRDefault="008171A5" w:rsidP="00CF491E">
      <w:pPr>
        <w:spacing w:after="0" w:line="240" w:lineRule="auto"/>
        <w:rPr>
          <w:rFonts w:ascii="Cambria" w:hAnsi="Cambria" w:cs="Times New Roman"/>
          <w:sz w:val="24"/>
          <w:szCs w:val="24"/>
        </w:rPr>
      </w:pPr>
    </w:p>
    <w:p w14:paraId="3372A47D" w14:textId="501D30E4" w:rsidR="008171A5" w:rsidRPr="00C66F5A" w:rsidRDefault="008171A5" w:rsidP="00CF491E">
      <w:pPr>
        <w:spacing w:after="0" w:line="240" w:lineRule="auto"/>
        <w:rPr>
          <w:rFonts w:ascii="Cambria" w:hAnsi="Cambria" w:cs="Times New Roman"/>
          <w:sz w:val="24"/>
          <w:szCs w:val="24"/>
        </w:rPr>
      </w:pPr>
    </w:p>
    <w:p w14:paraId="0AE980BC" w14:textId="58185E69" w:rsidR="008171A5" w:rsidRPr="00C66F5A" w:rsidRDefault="008171A5" w:rsidP="00CD536A">
      <w:pPr>
        <w:spacing w:after="0" w:line="240" w:lineRule="auto"/>
        <w:jc w:val="center"/>
        <w:rPr>
          <w:rFonts w:ascii="Cambria" w:hAnsi="Cambria" w:cs="Times New Roman"/>
          <w:b/>
          <w:bCs/>
          <w:sz w:val="24"/>
          <w:szCs w:val="24"/>
        </w:rPr>
      </w:pPr>
      <w:r w:rsidRPr="00C66F5A">
        <w:rPr>
          <w:rFonts w:ascii="Cambria" w:hAnsi="Cambria" w:cs="Times New Roman"/>
          <w:b/>
          <w:bCs/>
          <w:sz w:val="24"/>
          <w:szCs w:val="24"/>
          <w:u w:val="single"/>
        </w:rPr>
        <w:t>PREAMBULE</w:t>
      </w:r>
    </w:p>
    <w:p w14:paraId="39EAC1AE" w14:textId="7E14FA63" w:rsidR="00F62118" w:rsidRPr="00C66F5A" w:rsidRDefault="00F62118" w:rsidP="00CF491E">
      <w:pPr>
        <w:spacing w:after="0" w:line="240" w:lineRule="auto"/>
        <w:rPr>
          <w:rFonts w:ascii="Cambria" w:hAnsi="Cambria" w:cs="Times New Roman"/>
          <w:sz w:val="24"/>
          <w:szCs w:val="24"/>
        </w:rPr>
      </w:pPr>
    </w:p>
    <w:p w14:paraId="05D6A16D" w14:textId="7928A331" w:rsidR="00F62118" w:rsidRPr="00C66F5A" w:rsidRDefault="00F62118" w:rsidP="00B272C6">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Dans le cadre de la loi </w:t>
      </w:r>
      <w:r w:rsidR="00CD536A" w:rsidRPr="00C66F5A">
        <w:rPr>
          <w:rFonts w:ascii="Cambria" w:hAnsi="Cambria" w:cs="Times New Roman"/>
          <w:sz w:val="24"/>
          <w:szCs w:val="24"/>
        </w:rPr>
        <w:t xml:space="preserve">n°2016-1088 du 08 août 2016 relative au travail, à la modernisation du dialogue social et à la sécurisation des parcours professionnels et de l’ordonnance  n° 2017-1385 du 22 septembre 2017 relative au renforcement de la négociation collective, l’employeur a souhaité proposer  à l’ensemble des salariés un projet d’accord collectif visant </w:t>
      </w:r>
      <w:r w:rsidR="00B272C6" w:rsidRPr="00C66F5A">
        <w:rPr>
          <w:rFonts w:ascii="Cambria" w:hAnsi="Cambria" w:cs="Times New Roman"/>
          <w:sz w:val="24"/>
          <w:szCs w:val="24"/>
        </w:rPr>
        <w:t xml:space="preserve"> à instaurer un dispositif d’aménagement du temps de travail.</w:t>
      </w:r>
    </w:p>
    <w:p w14:paraId="69FC437A" w14:textId="0DB5884C" w:rsidR="00B272C6" w:rsidRPr="00C66F5A" w:rsidRDefault="00B272C6" w:rsidP="00B272C6">
      <w:pPr>
        <w:spacing w:after="0" w:line="240" w:lineRule="auto"/>
        <w:jc w:val="both"/>
        <w:rPr>
          <w:rFonts w:ascii="Cambria" w:hAnsi="Cambria" w:cs="Times New Roman"/>
          <w:sz w:val="24"/>
          <w:szCs w:val="24"/>
        </w:rPr>
      </w:pPr>
    </w:p>
    <w:p w14:paraId="083A9172" w14:textId="1BAA7729" w:rsidR="00B272C6" w:rsidRPr="00C66F5A" w:rsidRDefault="00B272C6" w:rsidP="00B272C6">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L’activité de la </w:t>
      </w:r>
      <w:r w:rsidR="00AE12C6">
        <w:rPr>
          <w:rFonts w:ascii="Cambria" w:hAnsi="Cambria" w:cs="Times New Roman"/>
          <w:sz w:val="24"/>
          <w:szCs w:val="24"/>
        </w:rPr>
        <w:t>XXX</w:t>
      </w:r>
      <w:r w:rsidRPr="00C66F5A">
        <w:rPr>
          <w:rFonts w:ascii="Cambria" w:hAnsi="Cambria" w:cs="Times New Roman"/>
          <w:sz w:val="24"/>
          <w:szCs w:val="24"/>
        </w:rPr>
        <w:t xml:space="preserve"> est soumise à </w:t>
      </w:r>
      <w:r w:rsidRPr="009560EA">
        <w:rPr>
          <w:rFonts w:ascii="Cambria" w:hAnsi="Cambria" w:cs="Times New Roman"/>
          <w:sz w:val="24"/>
          <w:szCs w:val="24"/>
        </w:rPr>
        <w:t>des fluctuations liées aux demandes des clients, qui font varier la répartition et la durée du travail un mois sur l’autre</w:t>
      </w:r>
      <w:r w:rsidR="0092678C" w:rsidRPr="009560EA">
        <w:rPr>
          <w:rFonts w:ascii="Cambria" w:hAnsi="Cambria" w:cs="Times New Roman"/>
          <w:sz w:val="24"/>
          <w:szCs w:val="24"/>
        </w:rPr>
        <w:t>.</w:t>
      </w:r>
    </w:p>
    <w:p w14:paraId="1A85E906" w14:textId="1E493BBC" w:rsidR="0092678C" w:rsidRPr="00C66F5A" w:rsidRDefault="0092678C" w:rsidP="00B272C6">
      <w:pPr>
        <w:spacing w:after="0" w:line="240" w:lineRule="auto"/>
        <w:jc w:val="both"/>
        <w:rPr>
          <w:rFonts w:ascii="Cambria" w:hAnsi="Cambria" w:cs="Times New Roman"/>
          <w:sz w:val="24"/>
          <w:szCs w:val="24"/>
        </w:rPr>
      </w:pPr>
    </w:p>
    <w:p w14:paraId="7A8569BE" w14:textId="08D1C68A" w:rsidR="0092678C" w:rsidRPr="00C66F5A" w:rsidRDefault="0092678C" w:rsidP="00B272C6">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L’aménagement du temps de travail sur l’année a pour objet de permettre </w:t>
      </w:r>
      <w:r w:rsidR="00213D51" w:rsidRPr="00C66F5A">
        <w:rPr>
          <w:rFonts w:ascii="Cambria" w:hAnsi="Cambria" w:cs="Times New Roman"/>
          <w:sz w:val="24"/>
          <w:szCs w:val="24"/>
        </w:rPr>
        <w:t>à l’entreprise de faire face à c</w:t>
      </w:r>
      <w:r w:rsidRPr="00C66F5A">
        <w:rPr>
          <w:rFonts w:ascii="Cambria" w:hAnsi="Cambria" w:cs="Times New Roman"/>
          <w:sz w:val="24"/>
          <w:szCs w:val="24"/>
        </w:rPr>
        <w:t>es fluctuations d’activité en au</w:t>
      </w:r>
      <w:r w:rsidR="00DF4900" w:rsidRPr="00C66F5A">
        <w:rPr>
          <w:rFonts w:ascii="Cambria" w:hAnsi="Cambria" w:cs="Times New Roman"/>
          <w:sz w:val="24"/>
          <w:szCs w:val="24"/>
        </w:rPr>
        <w:t>g</w:t>
      </w:r>
      <w:r w:rsidRPr="00C66F5A">
        <w:rPr>
          <w:rFonts w:ascii="Cambria" w:hAnsi="Cambria" w:cs="Times New Roman"/>
          <w:sz w:val="24"/>
          <w:szCs w:val="24"/>
        </w:rPr>
        <w:t>mentant la durée du travail en cas de forte activité et en la réduisant lorsque l’activité diminue tout en garantissant aux salariés une durée annuelle moyenne de travail égale à la durée prévue à leur contrat de travail.</w:t>
      </w:r>
    </w:p>
    <w:p w14:paraId="5331C6A1" w14:textId="379E02B4" w:rsidR="00286410" w:rsidRPr="00C66F5A" w:rsidRDefault="00286410" w:rsidP="00B272C6">
      <w:pPr>
        <w:spacing w:after="0" w:line="240" w:lineRule="auto"/>
        <w:jc w:val="both"/>
        <w:rPr>
          <w:rFonts w:ascii="Cambria" w:hAnsi="Cambria" w:cs="Times New Roman"/>
          <w:sz w:val="24"/>
          <w:szCs w:val="24"/>
        </w:rPr>
      </w:pPr>
    </w:p>
    <w:p w14:paraId="097BA3A4" w14:textId="775432FB" w:rsidR="00286410" w:rsidRPr="00C66F5A" w:rsidRDefault="00286410" w:rsidP="00B272C6">
      <w:pPr>
        <w:spacing w:after="0" w:line="240" w:lineRule="auto"/>
        <w:jc w:val="both"/>
        <w:rPr>
          <w:rFonts w:ascii="Cambria" w:hAnsi="Cambria" w:cs="Times New Roman"/>
          <w:sz w:val="24"/>
          <w:szCs w:val="24"/>
        </w:rPr>
      </w:pPr>
      <w:r w:rsidRPr="00C66F5A">
        <w:rPr>
          <w:rFonts w:ascii="Cambria" w:hAnsi="Cambria" w:cs="Times New Roman"/>
          <w:sz w:val="24"/>
          <w:szCs w:val="24"/>
        </w:rPr>
        <w:t>Pour atteindre cet objectif, il est convenu de recourir au dispositif de l’annualisation du temps de travail.</w:t>
      </w:r>
    </w:p>
    <w:p w14:paraId="3339DAEE" w14:textId="77777777" w:rsidR="00E945E8" w:rsidRDefault="00E945E8" w:rsidP="00B272C6">
      <w:pPr>
        <w:spacing w:after="0" w:line="240" w:lineRule="auto"/>
        <w:jc w:val="both"/>
        <w:rPr>
          <w:rFonts w:ascii="Cambria" w:hAnsi="Cambria" w:cs="Times New Roman"/>
          <w:b/>
          <w:bCs/>
          <w:sz w:val="24"/>
          <w:szCs w:val="24"/>
          <w:u w:val="single"/>
        </w:rPr>
      </w:pPr>
    </w:p>
    <w:p w14:paraId="715CD3AA" w14:textId="1FA25F97" w:rsidR="00286410" w:rsidRPr="00C66F5A" w:rsidRDefault="00286410" w:rsidP="00B272C6">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ARTICLE </w:t>
      </w:r>
      <w:r w:rsidR="00CA17C7" w:rsidRPr="00C66F5A">
        <w:rPr>
          <w:rFonts w:ascii="Cambria" w:hAnsi="Cambria" w:cs="Times New Roman"/>
          <w:b/>
          <w:bCs/>
          <w:sz w:val="24"/>
          <w:szCs w:val="24"/>
          <w:u w:val="single"/>
        </w:rPr>
        <w:t>1 – CHAMP D’APPLICATION</w:t>
      </w:r>
    </w:p>
    <w:p w14:paraId="0C4E5E21" w14:textId="357DC552" w:rsidR="00CA17C7" w:rsidRPr="00C66F5A" w:rsidRDefault="00CA17C7" w:rsidP="00B272C6">
      <w:pPr>
        <w:spacing w:after="0" w:line="240" w:lineRule="auto"/>
        <w:jc w:val="both"/>
        <w:rPr>
          <w:rFonts w:ascii="Cambria" w:hAnsi="Cambria" w:cs="Times New Roman"/>
          <w:sz w:val="24"/>
          <w:szCs w:val="24"/>
        </w:rPr>
      </w:pPr>
    </w:p>
    <w:p w14:paraId="3507B082" w14:textId="107A8D36" w:rsidR="00CA17C7" w:rsidRPr="00C66F5A" w:rsidRDefault="00CA17C7" w:rsidP="00B272C6">
      <w:pPr>
        <w:spacing w:after="0" w:line="240" w:lineRule="auto"/>
        <w:jc w:val="both"/>
        <w:rPr>
          <w:rFonts w:ascii="Cambria" w:hAnsi="Cambria" w:cs="Times New Roman"/>
          <w:sz w:val="24"/>
          <w:szCs w:val="24"/>
        </w:rPr>
      </w:pPr>
      <w:r w:rsidRPr="00C66F5A">
        <w:rPr>
          <w:rFonts w:ascii="Cambria" w:hAnsi="Cambria" w:cs="Times New Roman"/>
          <w:sz w:val="24"/>
          <w:szCs w:val="24"/>
        </w:rPr>
        <w:t>Conformément à l’article L.3121-44 du code du travail, le présent accord</w:t>
      </w:r>
      <w:r w:rsidR="00315668" w:rsidRPr="00C66F5A">
        <w:rPr>
          <w:rFonts w:ascii="Cambria" w:hAnsi="Cambria" w:cs="Times New Roman"/>
          <w:sz w:val="24"/>
          <w:szCs w:val="24"/>
        </w:rPr>
        <w:t xml:space="preserve"> collectif a pour objet la mise en place d’un dispositif d’aménagement du temps de travail sur l’année.</w:t>
      </w:r>
    </w:p>
    <w:p w14:paraId="488800F2" w14:textId="249923D3" w:rsidR="00315668" w:rsidRPr="00C66F5A" w:rsidRDefault="00315668" w:rsidP="00B272C6">
      <w:pPr>
        <w:spacing w:after="0" w:line="240" w:lineRule="auto"/>
        <w:jc w:val="both"/>
        <w:rPr>
          <w:rFonts w:ascii="Cambria" w:hAnsi="Cambria" w:cs="Times New Roman"/>
          <w:sz w:val="24"/>
          <w:szCs w:val="24"/>
        </w:rPr>
      </w:pPr>
    </w:p>
    <w:p w14:paraId="22001C50" w14:textId="7CFF1040" w:rsidR="00315668" w:rsidRPr="00C66F5A" w:rsidRDefault="00315668" w:rsidP="00B272C6">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Il a vocation à s’appliquer à l’ensemble des </w:t>
      </w:r>
      <w:r w:rsidRPr="009560EA">
        <w:rPr>
          <w:rFonts w:ascii="Cambria" w:hAnsi="Cambria" w:cs="Times New Roman"/>
          <w:sz w:val="24"/>
          <w:szCs w:val="24"/>
        </w:rPr>
        <w:t xml:space="preserve">salariés </w:t>
      </w:r>
      <w:r w:rsidR="00EE3597">
        <w:rPr>
          <w:rFonts w:ascii="Cambria" w:hAnsi="Cambria" w:cs="Times New Roman"/>
          <w:sz w:val="24"/>
          <w:szCs w:val="24"/>
        </w:rPr>
        <w:t xml:space="preserve">auxiliaires vétérinaires et auxiliaires spécialisés vétérinaires </w:t>
      </w:r>
      <w:r w:rsidRPr="00C66F5A">
        <w:rPr>
          <w:rFonts w:ascii="Cambria" w:hAnsi="Cambria" w:cs="Times New Roman"/>
          <w:sz w:val="24"/>
          <w:szCs w:val="24"/>
        </w:rPr>
        <w:t xml:space="preserve">de l’entreprise, tout établissement confondu, qu’ils soient liés par un contrat </w:t>
      </w:r>
      <w:r w:rsidRPr="009560EA">
        <w:rPr>
          <w:rFonts w:ascii="Cambria" w:hAnsi="Cambria" w:cs="Times New Roman"/>
          <w:sz w:val="24"/>
          <w:szCs w:val="24"/>
        </w:rPr>
        <w:t>à durée indéterminée ou déterminée</w:t>
      </w:r>
      <w:r w:rsidRPr="00C66F5A">
        <w:rPr>
          <w:rFonts w:ascii="Cambria" w:hAnsi="Cambria" w:cs="Times New Roman"/>
          <w:sz w:val="24"/>
          <w:szCs w:val="24"/>
        </w:rPr>
        <w:t xml:space="preserve"> et peu impor</w:t>
      </w:r>
      <w:r w:rsidR="00E945E8">
        <w:rPr>
          <w:rFonts w:ascii="Cambria" w:hAnsi="Cambria" w:cs="Times New Roman"/>
          <w:sz w:val="24"/>
          <w:szCs w:val="24"/>
        </w:rPr>
        <w:t>te</w:t>
      </w:r>
      <w:r w:rsidRPr="00C66F5A">
        <w:rPr>
          <w:rFonts w:ascii="Cambria" w:hAnsi="Cambria" w:cs="Times New Roman"/>
          <w:sz w:val="24"/>
          <w:szCs w:val="24"/>
        </w:rPr>
        <w:t xml:space="preserve"> que ces derniers soient conclus à temps complet ou à temps partiel.</w:t>
      </w:r>
    </w:p>
    <w:p w14:paraId="2C65DBCB" w14:textId="5AADB3EA" w:rsidR="00BE4B06" w:rsidRPr="00C66F5A" w:rsidRDefault="00BE4B06" w:rsidP="00B272C6">
      <w:pPr>
        <w:spacing w:after="0" w:line="240" w:lineRule="auto"/>
        <w:jc w:val="both"/>
        <w:rPr>
          <w:rFonts w:ascii="Cambria" w:hAnsi="Cambria" w:cs="Times New Roman"/>
          <w:sz w:val="24"/>
          <w:szCs w:val="24"/>
        </w:rPr>
      </w:pPr>
    </w:p>
    <w:p w14:paraId="6F3CEDD4" w14:textId="322BBD98" w:rsidR="00BE4B06" w:rsidRPr="00C66F5A" w:rsidRDefault="00BE4B06" w:rsidP="00B272C6">
      <w:pPr>
        <w:spacing w:after="0" w:line="240" w:lineRule="auto"/>
        <w:jc w:val="both"/>
        <w:rPr>
          <w:rFonts w:ascii="Cambria" w:hAnsi="Cambria" w:cs="Times New Roman"/>
          <w:sz w:val="24"/>
          <w:szCs w:val="24"/>
        </w:rPr>
      </w:pPr>
      <w:r w:rsidRPr="00C66F5A">
        <w:rPr>
          <w:rFonts w:ascii="Cambria" w:hAnsi="Cambria" w:cs="Times New Roman"/>
          <w:sz w:val="24"/>
          <w:szCs w:val="24"/>
        </w:rPr>
        <w:t>Conformément à l’article L.3121-43 du code du travail, la mise en place d’un dispos</w:t>
      </w:r>
      <w:r w:rsidR="00FF45B8" w:rsidRPr="00C66F5A">
        <w:rPr>
          <w:rFonts w:ascii="Cambria" w:hAnsi="Cambria" w:cs="Times New Roman"/>
          <w:sz w:val="24"/>
          <w:szCs w:val="24"/>
        </w:rPr>
        <w:t>itif d’aménagement du temps de travail sur l’année prévue par le présent accord, ne constitue pas une modification du contrat de travail pour les salariés à temps complet.</w:t>
      </w:r>
    </w:p>
    <w:p w14:paraId="06F37E96" w14:textId="77777777" w:rsidR="00315668" w:rsidRPr="00C66F5A" w:rsidRDefault="00315668" w:rsidP="00B272C6">
      <w:pPr>
        <w:spacing w:after="0" w:line="240" w:lineRule="auto"/>
        <w:jc w:val="both"/>
        <w:rPr>
          <w:rFonts w:ascii="Cambria" w:hAnsi="Cambria" w:cs="Times New Roman"/>
          <w:sz w:val="24"/>
          <w:szCs w:val="24"/>
        </w:rPr>
      </w:pPr>
    </w:p>
    <w:p w14:paraId="0D56052F" w14:textId="0E37879E" w:rsidR="00B8313B" w:rsidRPr="00C66F5A" w:rsidRDefault="00B8313B" w:rsidP="00B8313B">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ARTICLE 2 – DONNEES ECONOMIQUES ET SOCIALES </w:t>
      </w:r>
    </w:p>
    <w:p w14:paraId="3811856F" w14:textId="77777777" w:rsidR="00B8313B" w:rsidRPr="00C66F5A" w:rsidRDefault="00B8313B" w:rsidP="00B8313B">
      <w:pPr>
        <w:spacing w:after="0" w:line="240" w:lineRule="auto"/>
        <w:jc w:val="both"/>
        <w:rPr>
          <w:rFonts w:ascii="Cambria" w:hAnsi="Cambria" w:cs="Times New Roman"/>
          <w:sz w:val="24"/>
          <w:szCs w:val="24"/>
        </w:rPr>
      </w:pPr>
    </w:p>
    <w:p w14:paraId="1338D75B" w14:textId="66E8268E" w:rsidR="00B8313B" w:rsidRPr="00C66F5A" w:rsidRDefault="00B8313B" w:rsidP="00B8313B">
      <w:pPr>
        <w:spacing w:after="0" w:line="240" w:lineRule="auto"/>
        <w:jc w:val="both"/>
        <w:rPr>
          <w:rFonts w:ascii="Cambria" w:hAnsi="Cambria" w:cs="Times New Roman"/>
          <w:sz w:val="24"/>
          <w:szCs w:val="24"/>
        </w:rPr>
      </w:pPr>
      <w:r w:rsidRPr="00C66F5A">
        <w:rPr>
          <w:rFonts w:ascii="Cambria" w:hAnsi="Cambria" w:cs="Times New Roman"/>
          <w:sz w:val="24"/>
          <w:szCs w:val="24"/>
        </w:rPr>
        <w:t>Le présent accord a pour objet  de définir les modalités d’aménagement du temps de travail et d’organiser la répartition  de la durée du travail sur une période  égale à l’année conformément à l’article L.3121-41 du code  du travail.</w:t>
      </w:r>
    </w:p>
    <w:p w14:paraId="731C120A" w14:textId="16ECFE86" w:rsidR="00B8313B" w:rsidRPr="00C66F5A" w:rsidRDefault="00B8313B" w:rsidP="00B8313B">
      <w:pPr>
        <w:spacing w:after="0" w:line="240" w:lineRule="auto"/>
        <w:jc w:val="both"/>
        <w:rPr>
          <w:rFonts w:ascii="Cambria" w:hAnsi="Cambria" w:cs="Times New Roman"/>
          <w:sz w:val="24"/>
          <w:szCs w:val="24"/>
        </w:rPr>
      </w:pPr>
    </w:p>
    <w:p w14:paraId="47CE9F27" w14:textId="1684D12C" w:rsidR="00B8313B" w:rsidRPr="00C66F5A" w:rsidRDefault="00B8313B" w:rsidP="00B8313B">
      <w:pPr>
        <w:spacing w:after="0" w:line="240" w:lineRule="auto"/>
        <w:jc w:val="both"/>
        <w:rPr>
          <w:rFonts w:ascii="Cambria" w:hAnsi="Cambria" w:cs="Times New Roman"/>
          <w:sz w:val="24"/>
          <w:szCs w:val="24"/>
        </w:rPr>
      </w:pPr>
      <w:r w:rsidRPr="00C66F5A">
        <w:rPr>
          <w:rFonts w:ascii="Cambria" w:hAnsi="Cambria" w:cs="Times New Roman"/>
          <w:sz w:val="24"/>
          <w:szCs w:val="24"/>
        </w:rPr>
        <w:t>Ce recours à une organisation du temps de travail sur une période supérieure à la</w:t>
      </w:r>
      <w:r w:rsidR="0002609F" w:rsidRPr="00C66F5A">
        <w:rPr>
          <w:rFonts w:ascii="Cambria" w:hAnsi="Cambria" w:cs="Times New Roman"/>
          <w:sz w:val="24"/>
          <w:szCs w:val="24"/>
        </w:rPr>
        <w:t xml:space="preserve"> </w:t>
      </w:r>
      <w:r w:rsidRPr="00C66F5A">
        <w:rPr>
          <w:rFonts w:ascii="Cambria" w:hAnsi="Cambria" w:cs="Times New Roman"/>
          <w:sz w:val="24"/>
          <w:szCs w:val="24"/>
        </w:rPr>
        <w:t xml:space="preserve">semaine et au plus égale à l’année, répond à ces </w:t>
      </w:r>
      <w:r w:rsidR="0002609F" w:rsidRPr="00C66F5A">
        <w:rPr>
          <w:rFonts w:ascii="Cambria" w:hAnsi="Cambria" w:cs="Times New Roman"/>
          <w:sz w:val="24"/>
          <w:szCs w:val="24"/>
        </w:rPr>
        <w:t>variations d’activité en permettant :</w:t>
      </w:r>
    </w:p>
    <w:p w14:paraId="00593F35" w14:textId="7ADA8CE5" w:rsidR="0002609F" w:rsidRPr="00C66F5A" w:rsidRDefault="0002609F" w:rsidP="00B8313B">
      <w:pPr>
        <w:spacing w:after="0" w:line="240" w:lineRule="auto"/>
        <w:jc w:val="both"/>
        <w:rPr>
          <w:rFonts w:ascii="Cambria" w:hAnsi="Cambria" w:cs="Times New Roman"/>
          <w:sz w:val="24"/>
          <w:szCs w:val="24"/>
        </w:rPr>
      </w:pPr>
    </w:p>
    <w:p w14:paraId="2D5C39AF" w14:textId="72784453" w:rsidR="0002609F" w:rsidRPr="009560EA" w:rsidRDefault="00965669" w:rsidP="00965669">
      <w:pPr>
        <w:pStyle w:val="Paragraphedeliste"/>
        <w:numPr>
          <w:ilvl w:val="0"/>
          <w:numId w:val="5"/>
        </w:numPr>
        <w:spacing w:after="0" w:line="240" w:lineRule="auto"/>
        <w:jc w:val="both"/>
        <w:rPr>
          <w:rFonts w:ascii="Cambria" w:hAnsi="Cambria" w:cs="Times New Roman"/>
          <w:sz w:val="24"/>
          <w:szCs w:val="24"/>
        </w:rPr>
      </w:pPr>
      <w:r w:rsidRPr="009560EA">
        <w:rPr>
          <w:rFonts w:ascii="Cambria" w:hAnsi="Cambria" w:cs="Times New Roman"/>
          <w:sz w:val="24"/>
          <w:szCs w:val="24"/>
        </w:rPr>
        <w:t>De</w:t>
      </w:r>
      <w:r w:rsidR="0002609F" w:rsidRPr="009560EA">
        <w:rPr>
          <w:rFonts w:ascii="Cambria" w:hAnsi="Cambria" w:cs="Times New Roman"/>
          <w:sz w:val="24"/>
          <w:szCs w:val="24"/>
        </w:rPr>
        <w:t xml:space="preserve"> répondre aux besoins de l’entreprise et de répondre aux fluctuations importantes de son activité</w:t>
      </w:r>
    </w:p>
    <w:p w14:paraId="05750DAA" w14:textId="7699EB40" w:rsidR="0002609F" w:rsidRPr="009560EA" w:rsidRDefault="0002609F" w:rsidP="00B8313B">
      <w:pPr>
        <w:spacing w:after="0" w:line="240" w:lineRule="auto"/>
        <w:jc w:val="both"/>
        <w:rPr>
          <w:rFonts w:ascii="Cambria" w:hAnsi="Cambria" w:cs="Times New Roman"/>
          <w:sz w:val="24"/>
          <w:szCs w:val="24"/>
        </w:rPr>
      </w:pPr>
    </w:p>
    <w:p w14:paraId="09E2F4CF" w14:textId="1CDC53F3" w:rsidR="0002609F" w:rsidRPr="009560EA" w:rsidRDefault="00965669" w:rsidP="00965669">
      <w:pPr>
        <w:pStyle w:val="Paragraphedeliste"/>
        <w:numPr>
          <w:ilvl w:val="0"/>
          <w:numId w:val="5"/>
        </w:numPr>
        <w:spacing w:after="0" w:line="240" w:lineRule="auto"/>
        <w:jc w:val="both"/>
        <w:rPr>
          <w:rFonts w:ascii="Cambria" w:hAnsi="Cambria" w:cs="Times New Roman"/>
          <w:sz w:val="24"/>
          <w:szCs w:val="24"/>
        </w:rPr>
      </w:pPr>
      <w:r w:rsidRPr="009560EA">
        <w:rPr>
          <w:rFonts w:ascii="Cambria" w:hAnsi="Cambria" w:cs="Times New Roman"/>
          <w:sz w:val="24"/>
          <w:szCs w:val="24"/>
        </w:rPr>
        <w:t>D’améliorer</w:t>
      </w:r>
      <w:r w:rsidR="0002609F" w:rsidRPr="009560EA">
        <w:rPr>
          <w:rFonts w:ascii="Cambria" w:hAnsi="Cambria" w:cs="Times New Roman"/>
          <w:sz w:val="24"/>
          <w:szCs w:val="24"/>
        </w:rPr>
        <w:t xml:space="preserve"> la qualité du service et de mieux répondre aux fluctuations des demandes des clients </w:t>
      </w:r>
    </w:p>
    <w:p w14:paraId="153F82AA" w14:textId="40845FD1" w:rsidR="0002609F" w:rsidRPr="009560EA" w:rsidRDefault="0002609F" w:rsidP="00B8313B">
      <w:pPr>
        <w:spacing w:after="0" w:line="240" w:lineRule="auto"/>
        <w:jc w:val="both"/>
        <w:rPr>
          <w:rFonts w:ascii="Cambria" w:hAnsi="Cambria" w:cs="Times New Roman"/>
          <w:sz w:val="24"/>
          <w:szCs w:val="24"/>
        </w:rPr>
      </w:pPr>
    </w:p>
    <w:p w14:paraId="315CA746" w14:textId="1AFACECA" w:rsidR="0002609F" w:rsidRPr="009560EA" w:rsidRDefault="00965669" w:rsidP="00965669">
      <w:pPr>
        <w:pStyle w:val="Paragraphedeliste"/>
        <w:numPr>
          <w:ilvl w:val="0"/>
          <w:numId w:val="5"/>
        </w:numPr>
        <w:spacing w:after="0" w:line="240" w:lineRule="auto"/>
        <w:jc w:val="both"/>
        <w:rPr>
          <w:rFonts w:ascii="Cambria" w:hAnsi="Cambria" w:cs="Times New Roman"/>
          <w:sz w:val="24"/>
          <w:szCs w:val="24"/>
        </w:rPr>
      </w:pPr>
      <w:r w:rsidRPr="009560EA">
        <w:rPr>
          <w:rFonts w:ascii="Cambria" w:hAnsi="Cambria" w:cs="Times New Roman"/>
          <w:sz w:val="24"/>
          <w:szCs w:val="24"/>
        </w:rPr>
        <w:t>D’améliorer</w:t>
      </w:r>
      <w:r w:rsidR="0002609F" w:rsidRPr="009560EA">
        <w:rPr>
          <w:rFonts w:ascii="Cambria" w:hAnsi="Cambria" w:cs="Times New Roman"/>
          <w:sz w:val="24"/>
          <w:szCs w:val="24"/>
        </w:rPr>
        <w:t xml:space="preserve"> les conditions de travail des salariés et de limiter le recours excessif à des heures supplémentaires</w:t>
      </w:r>
      <w:r w:rsidRPr="009560EA">
        <w:rPr>
          <w:rFonts w:ascii="Cambria" w:hAnsi="Cambria" w:cs="Times New Roman"/>
          <w:sz w:val="24"/>
          <w:szCs w:val="24"/>
        </w:rPr>
        <w:t>.</w:t>
      </w:r>
    </w:p>
    <w:p w14:paraId="6B4B0BC8" w14:textId="390FF95C" w:rsidR="00797597" w:rsidRPr="00C66F5A" w:rsidRDefault="00797597" w:rsidP="00B8313B">
      <w:pPr>
        <w:spacing w:after="0" w:line="240" w:lineRule="auto"/>
        <w:jc w:val="both"/>
        <w:rPr>
          <w:rFonts w:ascii="Cambria" w:hAnsi="Cambria" w:cs="Times New Roman"/>
          <w:sz w:val="24"/>
          <w:szCs w:val="24"/>
        </w:rPr>
      </w:pPr>
    </w:p>
    <w:p w14:paraId="34DE0215" w14:textId="4402BA4B" w:rsidR="00797597" w:rsidRPr="00C66F5A" w:rsidRDefault="00797597" w:rsidP="00B8313B">
      <w:pPr>
        <w:spacing w:after="0" w:line="240" w:lineRule="auto"/>
        <w:jc w:val="both"/>
        <w:rPr>
          <w:rFonts w:ascii="Cambria" w:hAnsi="Cambria" w:cs="Times New Roman"/>
          <w:sz w:val="24"/>
          <w:szCs w:val="24"/>
        </w:rPr>
      </w:pPr>
    </w:p>
    <w:p w14:paraId="4C0AA667" w14:textId="64259AE7" w:rsidR="00797597" w:rsidRPr="00C66F5A" w:rsidRDefault="00797597" w:rsidP="00797597">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ARTICLE 3 – DUREE DU TRAVAIL </w:t>
      </w:r>
    </w:p>
    <w:p w14:paraId="11B48A6E" w14:textId="562F50C3" w:rsidR="00797597" w:rsidRPr="00C66F5A" w:rsidRDefault="00797597" w:rsidP="00797597">
      <w:pPr>
        <w:spacing w:after="0" w:line="240" w:lineRule="auto"/>
        <w:jc w:val="both"/>
        <w:rPr>
          <w:rFonts w:ascii="Cambria" w:hAnsi="Cambria" w:cs="Times New Roman"/>
          <w:b/>
          <w:bCs/>
          <w:sz w:val="24"/>
          <w:szCs w:val="24"/>
          <w:u w:val="single"/>
        </w:rPr>
      </w:pPr>
    </w:p>
    <w:p w14:paraId="703A2885" w14:textId="74F251E7" w:rsidR="00797597" w:rsidRPr="00C66F5A" w:rsidRDefault="00797597" w:rsidP="00797597">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3.1</w:t>
      </w:r>
      <w:r w:rsidR="008F18EE" w:rsidRPr="00C66F5A">
        <w:rPr>
          <w:rFonts w:ascii="Cambria" w:hAnsi="Cambria" w:cs="Times New Roman"/>
          <w:b/>
          <w:bCs/>
          <w:sz w:val="24"/>
          <w:szCs w:val="24"/>
          <w:u w:val="single"/>
        </w:rPr>
        <w:t xml:space="preserve"> -Détermination de la période de référence</w:t>
      </w:r>
    </w:p>
    <w:p w14:paraId="4F9EAE56" w14:textId="77777777" w:rsidR="00797597" w:rsidRPr="00C66F5A" w:rsidRDefault="00797597" w:rsidP="00797597">
      <w:pPr>
        <w:spacing w:after="0" w:line="240" w:lineRule="auto"/>
        <w:jc w:val="both"/>
        <w:rPr>
          <w:rFonts w:ascii="Cambria" w:hAnsi="Cambria" w:cs="Times New Roman"/>
          <w:sz w:val="24"/>
          <w:szCs w:val="24"/>
        </w:rPr>
      </w:pPr>
    </w:p>
    <w:p w14:paraId="1592E8D2" w14:textId="56132C18" w:rsidR="00797597" w:rsidRPr="00C66F5A" w:rsidRDefault="008F18EE" w:rsidP="00797597">
      <w:pPr>
        <w:spacing w:after="0" w:line="240" w:lineRule="auto"/>
        <w:jc w:val="both"/>
        <w:rPr>
          <w:rFonts w:ascii="Cambria" w:hAnsi="Cambria" w:cs="Times New Roman"/>
          <w:sz w:val="24"/>
          <w:szCs w:val="24"/>
        </w:rPr>
      </w:pPr>
      <w:r w:rsidRPr="009560EA">
        <w:rPr>
          <w:rFonts w:ascii="Cambria" w:hAnsi="Cambria" w:cs="Times New Roman"/>
          <w:sz w:val="24"/>
          <w:szCs w:val="24"/>
        </w:rPr>
        <w:t>L’annualisation du temps de travail est effectuée dans le cadre de période de 12 mois consécutifs commençant le premier janvier de l’année N s’achevant le 31 décembre de l’année N</w:t>
      </w:r>
      <w:r w:rsidR="001F6C26" w:rsidRPr="009560EA">
        <w:rPr>
          <w:rFonts w:ascii="Cambria" w:hAnsi="Cambria" w:cs="Times New Roman"/>
          <w:sz w:val="24"/>
          <w:szCs w:val="24"/>
        </w:rPr>
        <w:t>.</w:t>
      </w:r>
    </w:p>
    <w:p w14:paraId="050899A9" w14:textId="35FB9D85" w:rsidR="00A35423" w:rsidRPr="00C66F5A" w:rsidRDefault="00A35423" w:rsidP="00797597">
      <w:pPr>
        <w:spacing w:after="0" w:line="240" w:lineRule="auto"/>
        <w:jc w:val="both"/>
        <w:rPr>
          <w:rFonts w:ascii="Cambria" w:hAnsi="Cambria" w:cs="Times New Roman"/>
          <w:sz w:val="24"/>
          <w:szCs w:val="24"/>
        </w:rPr>
      </w:pPr>
    </w:p>
    <w:p w14:paraId="10D6C8D7" w14:textId="15E5F4BE" w:rsidR="00A35423" w:rsidRPr="00C66F5A" w:rsidRDefault="00A35423" w:rsidP="00797597">
      <w:pPr>
        <w:spacing w:after="0" w:line="240" w:lineRule="auto"/>
        <w:jc w:val="both"/>
        <w:rPr>
          <w:rFonts w:ascii="Cambria" w:hAnsi="Cambria" w:cs="Times New Roman"/>
          <w:sz w:val="24"/>
          <w:szCs w:val="24"/>
        </w:rPr>
      </w:pPr>
      <w:r w:rsidRPr="009560EA">
        <w:rPr>
          <w:rFonts w:ascii="Cambria" w:hAnsi="Cambria" w:cs="Times New Roman"/>
          <w:sz w:val="24"/>
          <w:szCs w:val="24"/>
        </w:rPr>
        <w:lastRenderedPageBreak/>
        <w:t>En cas d’embauche ou de départ au cours de la période de référence, ou d’embauche à durée déterminée</w:t>
      </w:r>
      <w:r w:rsidRPr="00C66F5A">
        <w:rPr>
          <w:rFonts w:ascii="Cambria" w:hAnsi="Cambria" w:cs="Times New Roman"/>
          <w:sz w:val="24"/>
          <w:szCs w:val="24"/>
        </w:rPr>
        <w:t>, une régularisation sera calculée le cas échéant en fonction de la différence  entre le temps de travail effectif accompli sur la période de présence et la rémunération perçue au cours de cette période.</w:t>
      </w:r>
    </w:p>
    <w:p w14:paraId="31EAE9FA" w14:textId="1C1EE434" w:rsidR="00A35423" w:rsidRPr="00C66F5A" w:rsidRDefault="00A35423" w:rsidP="00797597">
      <w:pPr>
        <w:spacing w:after="0" w:line="240" w:lineRule="auto"/>
        <w:jc w:val="both"/>
        <w:rPr>
          <w:rFonts w:ascii="Cambria" w:hAnsi="Cambria" w:cs="Times New Roman"/>
          <w:sz w:val="24"/>
          <w:szCs w:val="24"/>
        </w:rPr>
      </w:pPr>
    </w:p>
    <w:p w14:paraId="68256432" w14:textId="54E48B42" w:rsidR="00A35423" w:rsidRPr="00C66F5A" w:rsidRDefault="00A35423" w:rsidP="00797597">
      <w:pPr>
        <w:spacing w:after="0" w:line="240" w:lineRule="auto"/>
        <w:jc w:val="both"/>
        <w:rPr>
          <w:rFonts w:ascii="Cambria" w:hAnsi="Cambria" w:cs="Times New Roman"/>
          <w:sz w:val="24"/>
          <w:szCs w:val="24"/>
        </w:rPr>
      </w:pPr>
      <w:r w:rsidRPr="00C66F5A">
        <w:rPr>
          <w:rFonts w:ascii="Cambria" w:hAnsi="Cambria" w:cs="Times New Roman"/>
          <w:sz w:val="24"/>
          <w:szCs w:val="24"/>
        </w:rPr>
        <w:t>Ces mêmes modalités seront appliquées aux salariés intégrant  ou quittant une période de temps partiel en cours de période de référence.</w:t>
      </w:r>
    </w:p>
    <w:p w14:paraId="5EBF3492" w14:textId="6850BDD2" w:rsidR="00A35423" w:rsidRPr="00C66F5A" w:rsidRDefault="00A35423" w:rsidP="00797597">
      <w:pPr>
        <w:spacing w:after="0" w:line="240" w:lineRule="auto"/>
        <w:jc w:val="both"/>
        <w:rPr>
          <w:rFonts w:ascii="Cambria" w:hAnsi="Cambria" w:cs="Times New Roman"/>
          <w:sz w:val="24"/>
          <w:szCs w:val="24"/>
        </w:rPr>
      </w:pPr>
    </w:p>
    <w:p w14:paraId="7C8F19FF" w14:textId="216AF1A2" w:rsidR="00A35423" w:rsidRPr="00C66F5A" w:rsidRDefault="00A35423" w:rsidP="00797597">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En application des dispositions de l’article L.3121-32 du Code du travail, pour l’application du présent accord, la semaine servant de référence au calcul de la durée hebdomadaire du travail est constituée </w:t>
      </w:r>
      <w:r w:rsidR="00774447" w:rsidRPr="00C66F5A">
        <w:rPr>
          <w:rFonts w:ascii="Cambria" w:hAnsi="Cambria" w:cs="Times New Roman"/>
          <w:sz w:val="24"/>
          <w:szCs w:val="24"/>
        </w:rPr>
        <w:t xml:space="preserve">d’une période de 7 jours consécutifs débutant </w:t>
      </w:r>
      <w:r w:rsidR="006C6570">
        <w:rPr>
          <w:rFonts w:ascii="Cambria" w:hAnsi="Cambria" w:cs="Times New Roman"/>
          <w:sz w:val="24"/>
          <w:szCs w:val="24"/>
        </w:rPr>
        <w:t xml:space="preserve">le </w:t>
      </w:r>
      <w:r w:rsidR="00774447" w:rsidRPr="00C66F5A">
        <w:rPr>
          <w:rFonts w:ascii="Cambria" w:hAnsi="Cambria" w:cs="Times New Roman"/>
          <w:sz w:val="24"/>
          <w:szCs w:val="24"/>
        </w:rPr>
        <w:t>lundi à 0 heures se terminant le dimanche à 24 heures.</w:t>
      </w:r>
    </w:p>
    <w:p w14:paraId="00FF5462" w14:textId="77777777" w:rsidR="00774447" w:rsidRPr="00C66F5A" w:rsidRDefault="00774447" w:rsidP="00797597">
      <w:pPr>
        <w:spacing w:after="0" w:line="240" w:lineRule="auto"/>
        <w:jc w:val="both"/>
        <w:rPr>
          <w:rFonts w:ascii="Cambria" w:hAnsi="Cambria" w:cs="Times New Roman"/>
          <w:sz w:val="24"/>
          <w:szCs w:val="24"/>
        </w:rPr>
      </w:pPr>
    </w:p>
    <w:p w14:paraId="6FE7DFA3" w14:textId="453CF1E7" w:rsidR="0038278A" w:rsidRPr="00C66F5A" w:rsidRDefault="0038278A" w:rsidP="0038278A">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3.2 -Détermination du volume annuel d’heures</w:t>
      </w:r>
    </w:p>
    <w:p w14:paraId="2D7B724B" w14:textId="77777777" w:rsidR="0038278A" w:rsidRPr="00C66F5A" w:rsidRDefault="0038278A" w:rsidP="0038278A">
      <w:pPr>
        <w:spacing w:after="0" w:line="240" w:lineRule="auto"/>
        <w:jc w:val="both"/>
        <w:rPr>
          <w:rFonts w:ascii="Cambria" w:hAnsi="Cambria" w:cs="Times New Roman"/>
          <w:sz w:val="24"/>
          <w:szCs w:val="24"/>
        </w:rPr>
      </w:pPr>
    </w:p>
    <w:p w14:paraId="280EDAE9" w14:textId="58E6B3EA" w:rsidR="0038278A" w:rsidRPr="00C66F5A" w:rsidRDefault="0038278A" w:rsidP="0038278A">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Le temps de travail des salariés à temps plein sera comptabilisé sur une période de 12 mois consécutifs dans la limite de </w:t>
      </w:r>
      <w:r w:rsidRPr="009560EA">
        <w:rPr>
          <w:rFonts w:ascii="Cambria" w:hAnsi="Cambria" w:cs="Times New Roman"/>
          <w:sz w:val="24"/>
          <w:szCs w:val="24"/>
        </w:rPr>
        <w:t>1607  heures journées de solidarité comprise</w:t>
      </w:r>
      <w:r w:rsidR="00C33305" w:rsidRPr="009560EA">
        <w:rPr>
          <w:rFonts w:ascii="Cambria" w:hAnsi="Cambria" w:cs="Times New Roman"/>
          <w:sz w:val="24"/>
          <w:szCs w:val="24"/>
        </w:rPr>
        <w:t>.</w:t>
      </w:r>
    </w:p>
    <w:p w14:paraId="2591064E" w14:textId="47ABA033" w:rsidR="00C33305" w:rsidRPr="00C66F5A" w:rsidRDefault="00C33305" w:rsidP="0038278A">
      <w:pPr>
        <w:spacing w:after="0" w:line="240" w:lineRule="auto"/>
        <w:jc w:val="both"/>
        <w:rPr>
          <w:rFonts w:ascii="Cambria" w:hAnsi="Cambria" w:cs="Times New Roman"/>
          <w:sz w:val="24"/>
          <w:szCs w:val="24"/>
        </w:rPr>
      </w:pPr>
    </w:p>
    <w:p w14:paraId="1E2D9168" w14:textId="7434D099" w:rsidR="00C33305" w:rsidRPr="009560EA" w:rsidRDefault="001F6C26" w:rsidP="0038278A">
      <w:pPr>
        <w:spacing w:after="0" w:line="240" w:lineRule="auto"/>
        <w:jc w:val="both"/>
        <w:rPr>
          <w:rFonts w:ascii="Cambria" w:hAnsi="Cambria" w:cs="Times New Roman"/>
          <w:sz w:val="24"/>
          <w:szCs w:val="24"/>
        </w:rPr>
      </w:pPr>
      <w:r w:rsidRPr="009560EA">
        <w:rPr>
          <w:rFonts w:ascii="Cambria" w:hAnsi="Cambria" w:cs="Times New Roman"/>
          <w:sz w:val="24"/>
          <w:szCs w:val="24"/>
        </w:rPr>
        <w:t xml:space="preserve">Un point sera fait trimestriellement </w:t>
      </w:r>
      <w:r w:rsidR="00C33305" w:rsidRPr="009560EA">
        <w:rPr>
          <w:rFonts w:ascii="Cambria" w:hAnsi="Cambria" w:cs="Times New Roman"/>
          <w:sz w:val="24"/>
          <w:szCs w:val="24"/>
        </w:rPr>
        <w:t>pour calculer la durée annuelle de travail effectif accompli par tout salarié concerné.</w:t>
      </w:r>
    </w:p>
    <w:p w14:paraId="4754A8AD" w14:textId="77777777" w:rsidR="005B465D" w:rsidRPr="009560EA" w:rsidRDefault="005B465D" w:rsidP="00CF491E">
      <w:pPr>
        <w:spacing w:after="0" w:line="240" w:lineRule="auto"/>
        <w:rPr>
          <w:rFonts w:ascii="Cambria" w:hAnsi="Cambria" w:cs="Times New Roman"/>
          <w:sz w:val="24"/>
          <w:szCs w:val="24"/>
        </w:rPr>
      </w:pPr>
    </w:p>
    <w:p w14:paraId="132821EE" w14:textId="3830D0F9" w:rsidR="005B465D" w:rsidRPr="009560EA" w:rsidRDefault="00273512" w:rsidP="005B465D">
      <w:pPr>
        <w:spacing w:after="0" w:line="240" w:lineRule="auto"/>
        <w:jc w:val="both"/>
        <w:rPr>
          <w:rFonts w:ascii="Cambria" w:hAnsi="Cambria" w:cs="Times New Roman"/>
          <w:sz w:val="24"/>
          <w:szCs w:val="24"/>
        </w:rPr>
      </w:pPr>
      <w:r w:rsidRPr="009560EA">
        <w:rPr>
          <w:rFonts w:ascii="Cambria" w:hAnsi="Cambria" w:cs="Times New Roman"/>
          <w:sz w:val="24"/>
          <w:szCs w:val="24"/>
        </w:rPr>
        <w:t>Pour les salariés en contrat à durée indéterminée, la durée moyenne du travail sera calculée en multipliant le nombre de semaines retenues pour la durée du contrat par 35 heures ou un volume hebdomadaire inférieur pour les salariés à temps partiel sous déduction des jours fériés tombant dans ladite période.</w:t>
      </w:r>
    </w:p>
    <w:p w14:paraId="3D50D1C8" w14:textId="608CCA82" w:rsidR="00273512" w:rsidRPr="009560EA" w:rsidRDefault="00273512" w:rsidP="005B465D">
      <w:pPr>
        <w:spacing w:after="0" w:line="240" w:lineRule="auto"/>
        <w:jc w:val="both"/>
        <w:rPr>
          <w:rFonts w:ascii="Cambria" w:hAnsi="Cambria" w:cs="Times New Roman"/>
          <w:sz w:val="24"/>
          <w:szCs w:val="24"/>
        </w:rPr>
      </w:pPr>
    </w:p>
    <w:p w14:paraId="1441C9CD" w14:textId="04FC9A52" w:rsidR="00273512" w:rsidRPr="00C66F5A" w:rsidRDefault="00273512" w:rsidP="005B465D">
      <w:pPr>
        <w:spacing w:after="0" w:line="240" w:lineRule="auto"/>
        <w:jc w:val="both"/>
        <w:rPr>
          <w:rFonts w:ascii="Cambria" w:hAnsi="Cambria" w:cs="Times New Roman"/>
          <w:sz w:val="24"/>
          <w:szCs w:val="24"/>
        </w:rPr>
      </w:pPr>
      <w:r w:rsidRPr="009560EA">
        <w:rPr>
          <w:rFonts w:ascii="Cambria" w:hAnsi="Cambria" w:cs="Times New Roman"/>
          <w:sz w:val="24"/>
          <w:szCs w:val="24"/>
        </w:rPr>
        <w:t>Pour les salariés à temps partiel, leur temps de travail sera comptabilisé sur une année, dans la limite de la durée contractuelle prévue, journée de solidarité comprise.</w:t>
      </w:r>
    </w:p>
    <w:p w14:paraId="69B8F602" w14:textId="77C289BC" w:rsidR="00273512" w:rsidRPr="00C66F5A" w:rsidRDefault="00273512" w:rsidP="005B465D">
      <w:pPr>
        <w:spacing w:after="0" w:line="240" w:lineRule="auto"/>
        <w:jc w:val="both"/>
        <w:rPr>
          <w:rFonts w:ascii="Cambria" w:hAnsi="Cambria" w:cs="Times New Roman"/>
          <w:sz w:val="24"/>
          <w:szCs w:val="24"/>
        </w:rPr>
      </w:pPr>
    </w:p>
    <w:p w14:paraId="025F4AB7" w14:textId="4C809C8D" w:rsidR="00A7141E" w:rsidRPr="00C66F5A" w:rsidRDefault="00A7141E" w:rsidP="00A7141E">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3.</w:t>
      </w:r>
      <w:r w:rsidR="002D5065" w:rsidRPr="00C66F5A">
        <w:rPr>
          <w:rFonts w:ascii="Cambria" w:hAnsi="Cambria" w:cs="Times New Roman"/>
          <w:b/>
          <w:bCs/>
          <w:sz w:val="24"/>
          <w:szCs w:val="24"/>
          <w:u w:val="single"/>
        </w:rPr>
        <w:t>3</w:t>
      </w:r>
      <w:r w:rsidRPr="00C66F5A">
        <w:rPr>
          <w:rFonts w:ascii="Cambria" w:hAnsi="Cambria" w:cs="Times New Roman"/>
          <w:b/>
          <w:bCs/>
          <w:sz w:val="24"/>
          <w:szCs w:val="24"/>
          <w:u w:val="single"/>
        </w:rPr>
        <w:t xml:space="preserve"> -</w:t>
      </w:r>
      <w:r w:rsidR="002D5065" w:rsidRPr="00C66F5A">
        <w:rPr>
          <w:rFonts w:ascii="Cambria" w:hAnsi="Cambria" w:cs="Times New Roman"/>
          <w:b/>
          <w:bCs/>
          <w:sz w:val="24"/>
          <w:szCs w:val="24"/>
          <w:u w:val="single"/>
        </w:rPr>
        <w:t>Durée maximale de travail</w:t>
      </w:r>
    </w:p>
    <w:p w14:paraId="1CC1EDCE" w14:textId="77777777" w:rsidR="00A7141E" w:rsidRPr="00C66F5A" w:rsidRDefault="00A7141E" w:rsidP="00A7141E">
      <w:pPr>
        <w:spacing w:after="0" w:line="240" w:lineRule="auto"/>
        <w:jc w:val="both"/>
        <w:rPr>
          <w:rFonts w:ascii="Cambria" w:hAnsi="Cambria" w:cs="Times New Roman"/>
          <w:sz w:val="24"/>
          <w:szCs w:val="24"/>
        </w:rPr>
      </w:pPr>
    </w:p>
    <w:p w14:paraId="56CCA877" w14:textId="671E435E" w:rsidR="00A7141E" w:rsidRPr="00C66F5A" w:rsidRDefault="00003D4D" w:rsidP="00A7141E">
      <w:pPr>
        <w:spacing w:after="0" w:line="240" w:lineRule="auto"/>
        <w:jc w:val="both"/>
        <w:rPr>
          <w:rFonts w:ascii="Cambria" w:hAnsi="Cambria" w:cs="Times New Roman"/>
          <w:sz w:val="24"/>
          <w:szCs w:val="24"/>
        </w:rPr>
      </w:pPr>
      <w:r w:rsidRPr="00C66F5A">
        <w:rPr>
          <w:rFonts w:ascii="Cambria" w:hAnsi="Cambria" w:cs="Times New Roman"/>
          <w:sz w:val="24"/>
          <w:szCs w:val="24"/>
        </w:rPr>
        <w:t>L’horaire de travail des salariés à temps  complet et à temps partiel peut varier d’une semaine à l’autre dans les limites suivantes :</w:t>
      </w:r>
    </w:p>
    <w:p w14:paraId="54299A53" w14:textId="77777777" w:rsidR="006C6570" w:rsidRDefault="006C6570" w:rsidP="00A7141E">
      <w:pPr>
        <w:spacing w:after="0" w:line="240" w:lineRule="auto"/>
        <w:jc w:val="both"/>
        <w:rPr>
          <w:rFonts w:ascii="Cambria" w:hAnsi="Cambria" w:cs="Times New Roman"/>
          <w:sz w:val="24"/>
          <w:szCs w:val="24"/>
        </w:rPr>
      </w:pPr>
    </w:p>
    <w:p w14:paraId="00423C66" w14:textId="33E9869B" w:rsidR="00003D4D" w:rsidRPr="009560EA" w:rsidRDefault="00003D4D" w:rsidP="006C6570">
      <w:pPr>
        <w:pStyle w:val="Paragraphedeliste"/>
        <w:numPr>
          <w:ilvl w:val="0"/>
          <w:numId w:val="6"/>
        </w:numPr>
        <w:spacing w:after="0" w:line="240" w:lineRule="auto"/>
        <w:jc w:val="both"/>
        <w:rPr>
          <w:rFonts w:ascii="Cambria" w:hAnsi="Cambria" w:cs="Times New Roman"/>
          <w:sz w:val="24"/>
          <w:szCs w:val="24"/>
        </w:rPr>
      </w:pPr>
      <w:r w:rsidRPr="009560EA">
        <w:rPr>
          <w:rFonts w:ascii="Cambria" w:hAnsi="Cambria" w:cs="Times New Roman"/>
          <w:sz w:val="24"/>
          <w:szCs w:val="24"/>
        </w:rPr>
        <w:t>44 heures par semaine en moyenne sur une période de 12 semaines consécutives</w:t>
      </w:r>
    </w:p>
    <w:p w14:paraId="15C5FE14" w14:textId="7CBF969F" w:rsidR="00003D4D" w:rsidRPr="009560EA" w:rsidRDefault="00003D4D" w:rsidP="006C6570">
      <w:pPr>
        <w:pStyle w:val="Paragraphedeliste"/>
        <w:numPr>
          <w:ilvl w:val="0"/>
          <w:numId w:val="6"/>
        </w:numPr>
        <w:spacing w:after="0" w:line="240" w:lineRule="auto"/>
        <w:jc w:val="both"/>
        <w:rPr>
          <w:rFonts w:ascii="Cambria" w:hAnsi="Cambria" w:cs="Times New Roman"/>
          <w:sz w:val="24"/>
          <w:szCs w:val="24"/>
        </w:rPr>
      </w:pPr>
      <w:r w:rsidRPr="009560EA">
        <w:rPr>
          <w:rFonts w:ascii="Cambria" w:hAnsi="Cambria" w:cs="Times New Roman"/>
          <w:sz w:val="24"/>
          <w:szCs w:val="24"/>
        </w:rPr>
        <w:t>48 heures sur une même semaine</w:t>
      </w:r>
    </w:p>
    <w:p w14:paraId="46D34862" w14:textId="328CB9C2" w:rsidR="00003D4D" w:rsidRPr="00C66F5A" w:rsidRDefault="00003D4D" w:rsidP="00A7141E">
      <w:pPr>
        <w:spacing w:after="0" w:line="240" w:lineRule="auto"/>
        <w:jc w:val="both"/>
        <w:rPr>
          <w:rFonts w:ascii="Cambria" w:hAnsi="Cambria" w:cs="Times New Roman"/>
          <w:sz w:val="24"/>
          <w:szCs w:val="24"/>
        </w:rPr>
      </w:pPr>
    </w:p>
    <w:p w14:paraId="5BBF1F5E" w14:textId="21B228DA" w:rsidR="00003D4D" w:rsidRPr="00C66F5A" w:rsidRDefault="00003D4D" w:rsidP="00A7141E">
      <w:pPr>
        <w:spacing w:after="0" w:line="240" w:lineRule="auto"/>
        <w:jc w:val="both"/>
        <w:rPr>
          <w:rFonts w:ascii="Cambria" w:hAnsi="Cambria" w:cs="Times New Roman"/>
          <w:sz w:val="24"/>
          <w:szCs w:val="24"/>
        </w:rPr>
      </w:pPr>
      <w:r w:rsidRPr="00C66F5A">
        <w:rPr>
          <w:rFonts w:ascii="Cambria" w:hAnsi="Cambria" w:cs="Times New Roman"/>
          <w:sz w:val="24"/>
          <w:szCs w:val="24"/>
        </w:rPr>
        <w:t>L’horaire quotidien ne peut en principe pas excéder 10 heures de travail effectif, sauf exception prévue par la convention collective applicable à l’entreprise.</w:t>
      </w:r>
    </w:p>
    <w:p w14:paraId="4AD5F85B" w14:textId="0DA587A4" w:rsidR="00DE0BB0" w:rsidRPr="00C66F5A" w:rsidRDefault="00DE0BB0" w:rsidP="00A7141E">
      <w:pPr>
        <w:spacing w:after="0" w:line="240" w:lineRule="auto"/>
        <w:jc w:val="both"/>
        <w:rPr>
          <w:rFonts w:ascii="Cambria" w:hAnsi="Cambria" w:cs="Times New Roman"/>
          <w:sz w:val="24"/>
          <w:szCs w:val="24"/>
        </w:rPr>
      </w:pPr>
    </w:p>
    <w:p w14:paraId="22AF0CD1" w14:textId="4F44892E" w:rsidR="00DE0BB0" w:rsidRPr="00C66F5A" w:rsidRDefault="00DE0BB0" w:rsidP="00DE0BB0">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3.4 -Suivi du temps de travail</w:t>
      </w:r>
    </w:p>
    <w:p w14:paraId="308B6034" w14:textId="77777777" w:rsidR="00DE0BB0" w:rsidRPr="00C66F5A" w:rsidRDefault="00DE0BB0" w:rsidP="00DE0BB0">
      <w:pPr>
        <w:spacing w:after="0" w:line="240" w:lineRule="auto"/>
        <w:jc w:val="both"/>
        <w:rPr>
          <w:rFonts w:ascii="Cambria" w:hAnsi="Cambria" w:cs="Times New Roman"/>
          <w:sz w:val="24"/>
          <w:szCs w:val="24"/>
        </w:rPr>
      </w:pPr>
    </w:p>
    <w:p w14:paraId="141E9772" w14:textId="17D23F28" w:rsidR="00DE0BB0" w:rsidRPr="00C66F5A" w:rsidRDefault="00DE0BB0" w:rsidP="00DE0BB0">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Sous la responsabilité de l’employeur, chaque salarié tiendra un document de décompte </w:t>
      </w:r>
      <w:r w:rsidRPr="009560EA">
        <w:rPr>
          <w:rFonts w:ascii="Cambria" w:hAnsi="Cambria" w:cs="Times New Roman"/>
          <w:sz w:val="24"/>
          <w:szCs w:val="24"/>
        </w:rPr>
        <w:t xml:space="preserve">hebdomadaire individuel de </w:t>
      </w:r>
      <w:r w:rsidR="00644DD2" w:rsidRPr="009560EA">
        <w:rPr>
          <w:rFonts w:ascii="Cambria" w:hAnsi="Cambria" w:cs="Times New Roman"/>
          <w:sz w:val="24"/>
          <w:szCs w:val="24"/>
        </w:rPr>
        <w:t>son temps de travail, le</w:t>
      </w:r>
      <w:r w:rsidRPr="009560EA">
        <w:rPr>
          <w:rFonts w:ascii="Cambria" w:hAnsi="Cambria" w:cs="Times New Roman"/>
          <w:sz w:val="24"/>
          <w:szCs w:val="24"/>
        </w:rPr>
        <w:t xml:space="preserve"> service </w:t>
      </w:r>
      <w:r w:rsidR="00644DD2" w:rsidRPr="009560EA">
        <w:rPr>
          <w:rFonts w:ascii="Cambria" w:hAnsi="Cambria" w:cs="Times New Roman"/>
          <w:sz w:val="24"/>
          <w:szCs w:val="24"/>
        </w:rPr>
        <w:t xml:space="preserve">RH </w:t>
      </w:r>
      <w:r w:rsidRPr="009560EA">
        <w:rPr>
          <w:rFonts w:ascii="Cambria" w:hAnsi="Cambria" w:cs="Times New Roman"/>
          <w:sz w:val="24"/>
          <w:szCs w:val="24"/>
        </w:rPr>
        <w:t>effectuera alors un récapitulatif mensuel qui sera annexé au bulletin de salaire.</w:t>
      </w:r>
    </w:p>
    <w:p w14:paraId="4462D634" w14:textId="1EC05ACA" w:rsidR="00DE0BB0" w:rsidRPr="00C66F5A" w:rsidRDefault="00DE0BB0" w:rsidP="00DE0BB0">
      <w:pPr>
        <w:spacing w:after="0" w:line="240" w:lineRule="auto"/>
        <w:jc w:val="both"/>
        <w:rPr>
          <w:rFonts w:ascii="Cambria" w:hAnsi="Cambria" w:cs="Times New Roman"/>
          <w:sz w:val="24"/>
          <w:szCs w:val="24"/>
        </w:rPr>
      </w:pPr>
    </w:p>
    <w:p w14:paraId="5467BF50" w14:textId="0640E94E" w:rsidR="00DE0BB0" w:rsidRPr="00C66F5A" w:rsidRDefault="00DE0BB0" w:rsidP="00DE0BB0">
      <w:pPr>
        <w:spacing w:after="0" w:line="240" w:lineRule="auto"/>
        <w:jc w:val="both"/>
        <w:rPr>
          <w:rFonts w:ascii="Cambria" w:hAnsi="Cambria" w:cs="Times New Roman"/>
          <w:sz w:val="24"/>
          <w:szCs w:val="24"/>
        </w:rPr>
      </w:pPr>
      <w:r w:rsidRPr="00C66F5A">
        <w:rPr>
          <w:rFonts w:ascii="Cambria" w:hAnsi="Cambria" w:cs="Times New Roman"/>
          <w:sz w:val="24"/>
          <w:szCs w:val="24"/>
        </w:rPr>
        <w:t>Un récapitulatif  mensuel sera remis à chaque salarié comportant notamment :</w:t>
      </w:r>
    </w:p>
    <w:p w14:paraId="034304D8" w14:textId="3D1D8C17" w:rsidR="00DE0BB0" w:rsidRPr="00C66F5A" w:rsidRDefault="00DE0BB0" w:rsidP="00DE0BB0">
      <w:pPr>
        <w:spacing w:after="0" w:line="240" w:lineRule="auto"/>
        <w:jc w:val="both"/>
        <w:rPr>
          <w:rFonts w:ascii="Cambria" w:hAnsi="Cambria" w:cs="Times New Roman"/>
          <w:sz w:val="24"/>
          <w:szCs w:val="24"/>
        </w:rPr>
      </w:pPr>
    </w:p>
    <w:p w14:paraId="31941BFC" w14:textId="6C6E8BCC" w:rsidR="00DE0BB0" w:rsidRPr="00D37714" w:rsidRDefault="00D37714" w:rsidP="00D37714">
      <w:pPr>
        <w:pStyle w:val="Paragraphedeliste"/>
        <w:numPr>
          <w:ilvl w:val="0"/>
          <w:numId w:val="7"/>
        </w:numPr>
        <w:spacing w:after="0" w:line="240" w:lineRule="auto"/>
        <w:jc w:val="both"/>
        <w:rPr>
          <w:rFonts w:ascii="Cambria" w:hAnsi="Cambria" w:cs="Times New Roman"/>
          <w:sz w:val="24"/>
          <w:szCs w:val="24"/>
        </w:rPr>
      </w:pPr>
      <w:r>
        <w:rPr>
          <w:rFonts w:ascii="Cambria" w:hAnsi="Cambria" w:cs="Times New Roman"/>
          <w:sz w:val="24"/>
          <w:szCs w:val="24"/>
        </w:rPr>
        <w:t>L</w:t>
      </w:r>
      <w:r w:rsidR="00CD7222" w:rsidRPr="00D37714">
        <w:rPr>
          <w:rFonts w:ascii="Cambria" w:hAnsi="Cambria" w:cs="Times New Roman"/>
          <w:sz w:val="24"/>
          <w:szCs w:val="24"/>
        </w:rPr>
        <w:t>e nombre d’heures effectuées depuis le début du cycle ;</w:t>
      </w:r>
    </w:p>
    <w:p w14:paraId="3CFA1F8B" w14:textId="1F73DAED" w:rsidR="00CD7222" w:rsidRPr="004D65EB" w:rsidRDefault="00D37714" w:rsidP="00D37714">
      <w:pPr>
        <w:pStyle w:val="Paragraphedeliste"/>
        <w:numPr>
          <w:ilvl w:val="0"/>
          <w:numId w:val="7"/>
        </w:numPr>
        <w:spacing w:after="0" w:line="240" w:lineRule="auto"/>
        <w:jc w:val="both"/>
        <w:rPr>
          <w:rFonts w:ascii="Cambria" w:hAnsi="Cambria" w:cs="Times New Roman"/>
          <w:sz w:val="24"/>
          <w:szCs w:val="24"/>
        </w:rPr>
      </w:pPr>
      <w:r>
        <w:rPr>
          <w:rFonts w:ascii="Cambria" w:hAnsi="Cambria" w:cs="Times New Roman"/>
          <w:sz w:val="24"/>
          <w:szCs w:val="24"/>
        </w:rPr>
        <w:lastRenderedPageBreak/>
        <w:t>L</w:t>
      </w:r>
      <w:r w:rsidR="00CD7222" w:rsidRPr="00D37714">
        <w:rPr>
          <w:rFonts w:ascii="Cambria" w:hAnsi="Cambria" w:cs="Times New Roman"/>
          <w:sz w:val="24"/>
          <w:szCs w:val="24"/>
        </w:rPr>
        <w:t>e nombre d’heures effectuées au-delà de 35 heures (pour les salariés à temps plein) </w:t>
      </w:r>
      <w:r w:rsidRPr="004D65EB">
        <w:rPr>
          <w:rFonts w:ascii="Cambria" w:hAnsi="Cambria" w:cs="Times New Roman"/>
          <w:sz w:val="24"/>
          <w:szCs w:val="24"/>
        </w:rPr>
        <w:t>o</w:t>
      </w:r>
      <w:r w:rsidR="00CD7222" w:rsidRPr="004D65EB">
        <w:rPr>
          <w:rFonts w:ascii="Cambria" w:hAnsi="Cambria" w:cs="Times New Roman"/>
          <w:sz w:val="24"/>
          <w:szCs w:val="24"/>
        </w:rPr>
        <w:t xml:space="preserve">u de la durée </w:t>
      </w:r>
      <w:r w:rsidR="00E42721" w:rsidRPr="004D65EB">
        <w:rPr>
          <w:rFonts w:ascii="Cambria" w:hAnsi="Cambria" w:cs="Times New Roman"/>
          <w:sz w:val="24"/>
          <w:szCs w:val="24"/>
        </w:rPr>
        <w:t>contractuelle prévue (pour les salariés à temps partiel)</w:t>
      </w:r>
    </w:p>
    <w:p w14:paraId="3E85125B" w14:textId="5E2FF281" w:rsidR="00E42721" w:rsidRPr="00D37714" w:rsidRDefault="00D37714" w:rsidP="00D37714">
      <w:pPr>
        <w:pStyle w:val="Paragraphedeliste"/>
        <w:numPr>
          <w:ilvl w:val="0"/>
          <w:numId w:val="7"/>
        </w:numPr>
        <w:spacing w:after="0" w:line="240" w:lineRule="auto"/>
        <w:jc w:val="both"/>
        <w:rPr>
          <w:rFonts w:ascii="Cambria" w:hAnsi="Cambria" w:cs="Times New Roman"/>
          <w:sz w:val="24"/>
          <w:szCs w:val="24"/>
        </w:rPr>
      </w:pPr>
      <w:r>
        <w:rPr>
          <w:rFonts w:ascii="Cambria" w:hAnsi="Cambria" w:cs="Times New Roman"/>
          <w:sz w:val="24"/>
          <w:szCs w:val="24"/>
        </w:rPr>
        <w:t>Le nombre</w:t>
      </w:r>
      <w:r w:rsidR="00E42721" w:rsidRPr="00D37714">
        <w:rPr>
          <w:rFonts w:ascii="Cambria" w:hAnsi="Cambria" w:cs="Times New Roman"/>
          <w:sz w:val="24"/>
          <w:szCs w:val="24"/>
        </w:rPr>
        <w:t xml:space="preserve"> d’heures de présence</w:t>
      </w:r>
      <w:r>
        <w:rPr>
          <w:rFonts w:ascii="Cambria" w:hAnsi="Cambria" w:cs="Times New Roman"/>
          <w:sz w:val="24"/>
          <w:szCs w:val="24"/>
        </w:rPr>
        <w:t>s</w:t>
      </w:r>
      <w:r w:rsidR="00E42721" w:rsidRPr="00D37714">
        <w:rPr>
          <w:rFonts w:ascii="Cambria" w:hAnsi="Cambria" w:cs="Times New Roman"/>
          <w:sz w:val="24"/>
          <w:szCs w:val="24"/>
        </w:rPr>
        <w:t xml:space="preserve"> et d’absence</w:t>
      </w:r>
      <w:r>
        <w:rPr>
          <w:rFonts w:ascii="Cambria" w:hAnsi="Cambria" w:cs="Times New Roman"/>
          <w:sz w:val="24"/>
          <w:szCs w:val="24"/>
        </w:rPr>
        <w:t>s.</w:t>
      </w:r>
    </w:p>
    <w:p w14:paraId="45A2D95C" w14:textId="137967DB" w:rsidR="00E42721" w:rsidRPr="00C66F5A" w:rsidRDefault="00E42721" w:rsidP="00DE0BB0">
      <w:pPr>
        <w:spacing w:after="0" w:line="240" w:lineRule="auto"/>
        <w:jc w:val="both"/>
        <w:rPr>
          <w:rFonts w:ascii="Cambria" w:hAnsi="Cambria" w:cs="Times New Roman"/>
          <w:sz w:val="24"/>
          <w:szCs w:val="24"/>
        </w:rPr>
      </w:pPr>
    </w:p>
    <w:p w14:paraId="3391F056" w14:textId="0EA685FC" w:rsidR="00E42721" w:rsidRPr="00C66F5A" w:rsidRDefault="00E42721" w:rsidP="00DE0BB0">
      <w:pPr>
        <w:spacing w:after="0" w:line="240" w:lineRule="auto"/>
        <w:jc w:val="both"/>
        <w:rPr>
          <w:rFonts w:ascii="Cambria" w:hAnsi="Cambria" w:cs="Times New Roman"/>
          <w:sz w:val="24"/>
          <w:szCs w:val="24"/>
        </w:rPr>
      </w:pPr>
      <w:r w:rsidRPr="00C66F5A">
        <w:rPr>
          <w:rFonts w:ascii="Cambria" w:hAnsi="Cambria" w:cs="Times New Roman"/>
          <w:sz w:val="24"/>
          <w:szCs w:val="24"/>
        </w:rPr>
        <w:t>Un récapitulatif</w:t>
      </w:r>
      <w:r w:rsidR="001F6C26" w:rsidRPr="00C66F5A">
        <w:rPr>
          <w:rFonts w:ascii="Cambria" w:hAnsi="Cambria" w:cs="Times New Roman"/>
          <w:sz w:val="24"/>
          <w:szCs w:val="24"/>
        </w:rPr>
        <w:t xml:space="preserve"> </w:t>
      </w:r>
      <w:r w:rsidR="001F462F" w:rsidRPr="00C66F5A">
        <w:rPr>
          <w:rFonts w:ascii="Cambria" w:hAnsi="Cambria" w:cs="Times New Roman"/>
          <w:sz w:val="24"/>
          <w:szCs w:val="24"/>
        </w:rPr>
        <w:t>visant à informer le salarié du total des heures de travail effectuées de</w:t>
      </w:r>
      <w:r w:rsidR="001F6C26" w:rsidRPr="00C66F5A">
        <w:rPr>
          <w:rFonts w:ascii="Cambria" w:hAnsi="Cambria" w:cs="Times New Roman"/>
          <w:sz w:val="24"/>
          <w:szCs w:val="24"/>
        </w:rPr>
        <w:t xml:space="preserve">puis le début de la période de référence sera remis au salarié </w:t>
      </w:r>
      <w:r w:rsidR="001F6C26" w:rsidRPr="009560EA">
        <w:rPr>
          <w:rFonts w:ascii="Cambria" w:hAnsi="Cambria" w:cs="Times New Roman"/>
          <w:sz w:val="24"/>
          <w:szCs w:val="24"/>
        </w:rPr>
        <w:t>semestriellement.</w:t>
      </w:r>
    </w:p>
    <w:p w14:paraId="7A3B26C5" w14:textId="4A4B50B3" w:rsidR="001F462F" w:rsidRPr="00C66F5A" w:rsidRDefault="001F462F" w:rsidP="00DE0BB0">
      <w:pPr>
        <w:spacing w:after="0" w:line="240" w:lineRule="auto"/>
        <w:jc w:val="both"/>
        <w:rPr>
          <w:rFonts w:ascii="Cambria" w:hAnsi="Cambria" w:cs="Times New Roman"/>
          <w:sz w:val="24"/>
          <w:szCs w:val="24"/>
        </w:rPr>
      </w:pPr>
    </w:p>
    <w:p w14:paraId="7AFB2632" w14:textId="1E68B513" w:rsidR="001F462F" w:rsidRPr="004D65EB" w:rsidRDefault="001F462F" w:rsidP="001F462F">
      <w:pPr>
        <w:spacing w:after="0" w:line="240" w:lineRule="auto"/>
        <w:jc w:val="both"/>
        <w:rPr>
          <w:rFonts w:ascii="Cambria" w:hAnsi="Cambria" w:cs="Times New Roman"/>
          <w:b/>
          <w:bCs/>
          <w:sz w:val="24"/>
          <w:szCs w:val="24"/>
          <w:u w:val="single"/>
        </w:rPr>
      </w:pPr>
      <w:r w:rsidRPr="004D65EB">
        <w:rPr>
          <w:rFonts w:ascii="Cambria" w:hAnsi="Cambria" w:cs="Times New Roman"/>
          <w:b/>
          <w:bCs/>
          <w:sz w:val="24"/>
          <w:szCs w:val="24"/>
          <w:u w:val="single"/>
        </w:rPr>
        <w:t>3.5 -Dispositions particulières aux salariés à temps partiel</w:t>
      </w:r>
    </w:p>
    <w:p w14:paraId="0FF55476" w14:textId="77777777" w:rsidR="001F462F" w:rsidRPr="00D37714" w:rsidRDefault="001F462F" w:rsidP="001F462F">
      <w:pPr>
        <w:spacing w:after="0" w:line="240" w:lineRule="auto"/>
        <w:jc w:val="both"/>
        <w:rPr>
          <w:rFonts w:ascii="Cambria" w:hAnsi="Cambria" w:cs="Times New Roman"/>
          <w:sz w:val="24"/>
          <w:szCs w:val="24"/>
          <w:highlight w:val="green"/>
        </w:rPr>
      </w:pPr>
    </w:p>
    <w:p w14:paraId="7712309A" w14:textId="5F0D0879" w:rsidR="001F462F" w:rsidRPr="004D65EB" w:rsidRDefault="001F462F" w:rsidP="001F462F">
      <w:pPr>
        <w:spacing w:after="0" w:line="240" w:lineRule="auto"/>
        <w:jc w:val="both"/>
        <w:rPr>
          <w:rFonts w:ascii="Cambria" w:hAnsi="Cambria" w:cs="Times New Roman"/>
          <w:sz w:val="24"/>
          <w:szCs w:val="24"/>
        </w:rPr>
      </w:pPr>
      <w:r w:rsidRPr="004D65EB">
        <w:rPr>
          <w:rFonts w:ascii="Cambria" w:hAnsi="Cambria" w:cs="Times New Roman"/>
          <w:sz w:val="24"/>
          <w:szCs w:val="24"/>
        </w:rPr>
        <w:t xml:space="preserve">La durée mensuelle minimale du temps de travail des salariés à temps partiel sera de </w:t>
      </w:r>
      <w:r w:rsidRPr="009560EA">
        <w:rPr>
          <w:rFonts w:ascii="Cambria" w:hAnsi="Cambria" w:cs="Times New Roman"/>
          <w:sz w:val="24"/>
          <w:szCs w:val="24"/>
        </w:rPr>
        <w:t>104 heures et pourra varier tout au long de l’année pour faire face aux fluctuations d’activité inhérente au secteur d’activité</w:t>
      </w:r>
      <w:r w:rsidR="00793852" w:rsidRPr="009560EA">
        <w:rPr>
          <w:rFonts w:ascii="Cambria" w:hAnsi="Cambria" w:cs="Times New Roman"/>
          <w:sz w:val="24"/>
          <w:szCs w:val="24"/>
        </w:rPr>
        <w:t xml:space="preserve"> de la </w:t>
      </w:r>
      <w:r w:rsidR="00AE12C6">
        <w:rPr>
          <w:rFonts w:ascii="Cambria" w:hAnsi="Cambria" w:cs="Times New Roman"/>
          <w:sz w:val="24"/>
          <w:szCs w:val="24"/>
        </w:rPr>
        <w:t>XXXX</w:t>
      </w:r>
      <w:r w:rsidR="00793852" w:rsidRPr="009560EA">
        <w:rPr>
          <w:rFonts w:ascii="Cambria" w:hAnsi="Cambria" w:cs="Times New Roman"/>
          <w:sz w:val="24"/>
          <w:szCs w:val="24"/>
        </w:rPr>
        <w:t>.</w:t>
      </w:r>
    </w:p>
    <w:p w14:paraId="05505820" w14:textId="76516B8F" w:rsidR="001F462F" w:rsidRPr="00D37714" w:rsidRDefault="001F462F" w:rsidP="00DE0BB0">
      <w:pPr>
        <w:spacing w:after="0" w:line="240" w:lineRule="auto"/>
        <w:jc w:val="both"/>
        <w:rPr>
          <w:rFonts w:ascii="Cambria" w:hAnsi="Cambria" w:cs="Times New Roman"/>
          <w:sz w:val="24"/>
          <w:szCs w:val="24"/>
          <w:highlight w:val="green"/>
        </w:rPr>
      </w:pPr>
    </w:p>
    <w:p w14:paraId="7E70119B" w14:textId="0323A805" w:rsidR="00DD092B" w:rsidRPr="004D65EB" w:rsidRDefault="00793852" w:rsidP="00CF491E">
      <w:pPr>
        <w:spacing w:after="0" w:line="240" w:lineRule="auto"/>
        <w:jc w:val="both"/>
        <w:rPr>
          <w:rFonts w:ascii="Cambria" w:hAnsi="Cambria" w:cs="Times New Roman"/>
          <w:sz w:val="24"/>
          <w:szCs w:val="24"/>
        </w:rPr>
      </w:pPr>
      <w:r w:rsidRPr="004D65EB">
        <w:rPr>
          <w:rFonts w:ascii="Cambria" w:hAnsi="Cambria" w:cs="Times New Roman"/>
          <w:sz w:val="24"/>
          <w:szCs w:val="24"/>
        </w:rPr>
        <w:t>Pour les salariés qui bénéficient d’une dispense à l’article L.3123-14-1 du code du travail, la durée annuelle pourra être inférieure et sera, dans le cas présent, précisée dans le contrat de travail.</w:t>
      </w:r>
    </w:p>
    <w:p w14:paraId="47BD7EFE" w14:textId="4BBDB2F6" w:rsidR="00793852" w:rsidRPr="00D37714" w:rsidRDefault="00793852" w:rsidP="00CF491E">
      <w:pPr>
        <w:spacing w:after="0" w:line="240" w:lineRule="auto"/>
        <w:jc w:val="both"/>
        <w:rPr>
          <w:rFonts w:ascii="Cambria" w:hAnsi="Cambria" w:cs="Times New Roman"/>
          <w:sz w:val="24"/>
          <w:szCs w:val="24"/>
          <w:highlight w:val="green"/>
        </w:rPr>
      </w:pPr>
    </w:p>
    <w:p w14:paraId="4787554B" w14:textId="366751A1" w:rsidR="00793852" w:rsidRPr="004D65EB" w:rsidRDefault="00793852" w:rsidP="00CF491E">
      <w:pPr>
        <w:spacing w:after="0" w:line="240" w:lineRule="auto"/>
        <w:jc w:val="both"/>
        <w:rPr>
          <w:rFonts w:ascii="Cambria" w:hAnsi="Cambria" w:cs="Times New Roman"/>
          <w:sz w:val="24"/>
          <w:szCs w:val="24"/>
        </w:rPr>
      </w:pPr>
      <w:r w:rsidRPr="004D65EB">
        <w:rPr>
          <w:rFonts w:ascii="Cambria" w:hAnsi="Cambria" w:cs="Times New Roman"/>
          <w:sz w:val="24"/>
          <w:szCs w:val="24"/>
        </w:rPr>
        <w:t xml:space="preserve">Cette durée </w:t>
      </w:r>
      <w:r w:rsidR="004A356C" w:rsidRPr="004D65EB">
        <w:rPr>
          <w:rFonts w:ascii="Cambria" w:hAnsi="Cambria" w:cs="Times New Roman"/>
          <w:sz w:val="24"/>
          <w:szCs w:val="24"/>
        </w:rPr>
        <w:t xml:space="preserve">minimale mensuelle </w:t>
      </w:r>
      <w:r w:rsidR="004A356C" w:rsidRPr="009560EA">
        <w:rPr>
          <w:rFonts w:ascii="Cambria" w:hAnsi="Cambria" w:cs="Times New Roman"/>
          <w:sz w:val="24"/>
          <w:szCs w:val="24"/>
        </w:rPr>
        <w:t>de 104 heures</w:t>
      </w:r>
      <w:r w:rsidR="004A356C" w:rsidRPr="004D65EB">
        <w:rPr>
          <w:rFonts w:ascii="Cambria" w:hAnsi="Cambria" w:cs="Times New Roman"/>
          <w:sz w:val="24"/>
          <w:szCs w:val="24"/>
        </w:rPr>
        <w:t xml:space="preserve"> s’applique aux salariés pouvant prétendre, compte tenu de leur temps de présence dans l’entreprise, à des droits complets en matière de congés payés légaux ainsi qu’au chômage</w:t>
      </w:r>
      <w:r w:rsidR="003230CF" w:rsidRPr="004D65EB">
        <w:rPr>
          <w:rFonts w:ascii="Cambria" w:hAnsi="Cambria" w:cs="Times New Roman"/>
          <w:sz w:val="24"/>
          <w:szCs w:val="24"/>
        </w:rPr>
        <w:t xml:space="preserve"> des jours fériés légaux et conventionnels.</w:t>
      </w:r>
    </w:p>
    <w:p w14:paraId="2C607034" w14:textId="77777777" w:rsidR="00DD092B" w:rsidRPr="00D37714" w:rsidRDefault="00DD092B" w:rsidP="00CF491E">
      <w:pPr>
        <w:spacing w:after="0" w:line="240" w:lineRule="auto"/>
        <w:jc w:val="both"/>
        <w:rPr>
          <w:rFonts w:ascii="Cambria" w:hAnsi="Cambria" w:cs="Times New Roman"/>
          <w:sz w:val="24"/>
          <w:szCs w:val="24"/>
          <w:highlight w:val="green"/>
        </w:rPr>
      </w:pPr>
    </w:p>
    <w:p w14:paraId="40CC53C4" w14:textId="1A674E62" w:rsidR="003230CF" w:rsidRPr="004D65EB" w:rsidRDefault="003230CF" w:rsidP="00CF491E">
      <w:pPr>
        <w:spacing w:after="0" w:line="240" w:lineRule="auto"/>
        <w:jc w:val="both"/>
        <w:rPr>
          <w:rFonts w:ascii="Cambria" w:hAnsi="Cambria" w:cs="Times New Roman"/>
          <w:sz w:val="24"/>
          <w:szCs w:val="24"/>
        </w:rPr>
      </w:pPr>
      <w:r w:rsidRPr="004D65EB">
        <w:rPr>
          <w:rFonts w:ascii="Cambria" w:hAnsi="Cambria" w:cs="Times New Roman"/>
          <w:sz w:val="24"/>
          <w:szCs w:val="24"/>
        </w:rPr>
        <w:t>L’aménagement du temps de travail à temps partiel sur une période supérieure à</w:t>
      </w:r>
      <w:r w:rsidR="006E406C" w:rsidRPr="004D65EB">
        <w:rPr>
          <w:rFonts w:ascii="Cambria" w:hAnsi="Cambria" w:cs="Times New Roman"/>
          <w:sz w:val="24"/>
          <w:szCs w:val="24"/>
        </w:rPr>
        <w:t xml:space="preserve"> la semaine est subordonnée à la conclusion d’un contrat de  travail écrit ou d’un avenant au contrat de travail avec chaque salarié concerné.</w:t>
      </w:r>
    </w:p>
    <w:p w14:paraId="0836B5C9" w14:textId="35E88BA1" w:rsidR="006E406C" w:rsidRPr="00D37714" w:rsidRDefault="006E406C" w:rsidP="00CF491E">
      <w:pPr>
        <w:spacing w:after="0" w:line="240" w:lineRule="auto"/>
        <w:jc w:val="both"/>
        <w:rPr>
          <w:rFonts w:ascii="Cambria" w:hAnsi="Cambria" w:cs="Times New Roman"/>
          <w:sz w:val="24"/>
          <w:szCs w:val="24"/>
          <w:highlight w:val="green"/>
        </w:rPr>
      </w:pPr>
    </w:p>
    <w:p w14:paraId="35416E64" w14:textId="401BE0CA" w:rsidR="006E406C" w:rsidRPr="009560EA" w:rsidRDefault="006E406C" w:rsidP="00CF491E">
      <w:pPr>
        <w:spacing w:after="0" w:line="240" w:lineRule="auto"/>
        <w:jc w:val="both"/>
        <w:rPr>
          <w:rFonts w:ascii="Cambria" w:hAnsi="Cambria" w:cs="Times New Roman"/>
          <w:sz w:val="24"/>
          <w:szCs w:val="24"/>
        </w:rPr>
      </w:pPr>
      <w:r w:rsidRPr="009560EA">
        <w:rPr>
          <w:rFonts w:ascii="Cambria" w:hAnsi="Cambria" w:cs="Times New Roman"/>
          <w:sz w:val="24"/>
          <w:szCs w:val="24"/>
        </w:rPr>
        <w:t>Ce contrat de travail devra obligatoirement mentionner :</w:t>
      </w:r>
    </w:p>
    <w:p w14:paraId="088B82E6" w14:textId="6B29590A" w:rsidR="006E406C" w:rsidRPr="00D37714" w:rsidRDefault="006E406C" w:rsidP="00CF491E">
      <w:pPr>
        <w:spacing w:after="0" w:line="240" w:lineRule="auto"/>
        <w:jc w:val="both"/>
        <w:rPr>
          <w:rFonts w:ascii="Cambria" w:hAnsi="Cambria" w:cs="Times New Roman"/>
          <w:sz w:val="24"/>
          <w:szCs w:val="24"/>
          <w:highlight w:val="green"/>
        </w:rPr>
      </w:pPr>
    </w:p>
    <w:p w14:paraId="2C49CA46" w14:textId="01821A52" w:rsidR="006E406C" w:rsidRPr="004D65EB" w:rsidRDefault="004D65EB" w:rsidP="004D65EB">
      <w:pPr>
        <w:pStyle w:val="Paragraphedeliste"/>
        <w:numPr>
          <w:ilvl w:val="0"/>
          <w:numId w:val="11"/>
        </w:numPr>
        <w:spacing w:after="0" w:line="240" w:lineRule="auto"/>
        <w:jc w:val="both"/>
        <w:rPr>
          <w:rFonts w:ascii="Cambria" w:hAnsi="Cambria" w:cs="Times New Roman"/>
          <w:sz w:val="24"/>
          <w:szCs w:val="24"/>
        </w:rPr>
      </w:pPr>
      <w:r w:rsidRPr="004D65EB">
        <w:rPr>
          <w:rFonts w:ascii="Cambria" w:hAnsi="Cambria" w:cs="Times New Roman"/>
          <w:sz w:val="24"/>
          <w:szCs w:val="24"/>
        </w:rPr>
        <w:t>La</w:t>
      </w:r>
      <w:r w:rsidR="006E406C" w:rsidRPr="004D65EB">
        <w:rPr>
          <w:rFonts w:ascii="Cambria" w:hAnsi="Cambria" w:cs="Times New Roman"/>
          <w:sz w:val="24"/>
          <w:szCs w:val="24"/>
        </w:rPr>
        <w:t xml:space="preserve"> qualification du salarié</w:t>
      </w:r>
    </w:p>
    <w:p w14:paraId="46A43F53" w14:textId="4AD7D7F6" w:rsidR="006E406C" w:rsidRPr="004D65EB" w:rsidRDefault="004D65EB" w:rsidP="004D65EB">
      <w:pPr>
        <w:pStyle w:val="Paragraphedeliste"/>
        <w:numPr>
          <w:ilvl w:val="0"/>
          <w:numId w:val="11"/>
        </w:numPr>
        <w:spacing w:after="0" w:line="240" w:lineRule="auto"/>
        <w:jc w:val="both"/>
        <w:rPr>
          <w:rFonts w:ascii="Cambria" w:hAnsi="Cambria" w:cs="Times New Roman"/>
          <w:sz w:val="24"/>
          <w:szCs w:val="24"/>
        </w:rPr>
      </w:pPr>
      <w:r w:rsidRPr="004D65EB">
        <w:rPr>
          <w:rFonts w:ascii="Cambria" w:hAnsi="Cambria" w:cs="Times New Roman"/>
          <w:sz w:val="24"/>
          <w:szCs w:val="24"/>
        </w:rPr>
        <w:t>Les</w:t>
      </w:r>
      <w:r w:rsidR="006E406C" w:rsidRPr="004D65EB">
        <w:rPr>
          <w:rFonts w:ascii="Cambria" w:hAnsi="Cambria" w:cs="Times New Roman"/>
          <w:sz w:val="24"/>
          <w:szCs w:val="24"/>
        </w:rPr>
        <w:t xml:space="preserve"> éléments de la rémunération</w:t>
      </w:r>
    </w:p>
    <w:p w14:paraId="26B96C06" w14:textId="6604EFF4" w:rsidR="006E406C" w:rsidRPr="004D65EB" w:rsidRDefault="004D65EB" w:rsidP="004D65EB">
      <w:pPr>
        <w:pStyle w:val="Paragraphedeliste"/>
        <w:numPr>
          <w:ilvl w:val="0"/>
          <w:numId w:val="11"/>
        </w:numPr>
        <w:spacing w:after="0" w:line="240" w:lineRule="auto"/>
        <w:jc w:val="both"/>
        <w:rPr>
          <w:rFonts w:ascii="Cambria" w:hAnsi="Cambria" w:cs="Times New Roman"/>
          <w:sz w:val="24"/>
          <w:szCs w:val="24"/>
        </w:rPr>
      </w:pPr>
      <w:r w:rsidRPr="004D65EB">
        <w:rPr>
          <w:rFonts w:ascii="Cambria" w:hAnsi="Cambria" w:cs="Times New Roman"/>
          <w:sz w:val="24"/>
          <w:szCs w:val="24"/>
        </w:rPr>
        <w:t>La</w:t>
      </w:r>
      <w:r w:rsidR="006E406C" w:rsidRPr="004D65EB">
        <w:rPr>
          <w:rFonts w:ascii="Cambria" w:hAnsi="Cambria" w:cs="Times New Roman"/>
          <w:sz w:val="24"/>
          <w:szCs w:val="24"/>
        </w:rPr>
        <w:t xml:space="preserve"> durée hebdomadaire ou mensuelle du travail</w:t>
      </w:r>
    </w:p>
    <w:p w14:paraId="1D162C89" w14:textId="6673EC0E" w:rsidR="006E406C" w:rsidRPr="004D65EB" w:rsidRDefault="004D65EB" w:rsidP="004D65EB">
      <w:pPr>
        <w:pStyle w:val="Paragraphedeliste"/>
        <w:numPr>
          <w:ilvl w:val="0"/>
          <w:numId w:val="11"/>
        </w:numPr>
        <w:spacing w:after="0" w:line="240" w:lineRule="auto"/>
        <w:jc w:val="both"/>
        <w:rPr>
          <w:rFonts w:ascii="Cambria" w:hAnsi="Cambria" w:cs="Times New Roman"/>
          <w:sz w:val="24"/>
          <w:szCs w:val="24"/>
        </w:rPr>
      </w:pPr>
      <w:r w:rsidRPr="004D65EB">
        <w:rPr>
          <w:rFonts w:ascii="Cambria" w:hAnsi="Cambria" w:cs="Times New Roman"/>
          <w:sz w:val="24"/>
          <w:szCs w:val="24"/>
        </w:rPr>
        <w:t>Le</w:t>
      </w:r>
      <w:r w:rsidR="006E406C" w:rsidRPr="004D65EB">
        <w:rPr>
          <w:rFonts w:ascii="Cambria" w:hAnsi="Cambria" w:cs="Times New Roman"/>
          <w:sz w:val="24"/>
          <w:szCs w:val="24"/>
        </w:rPr>
        <w:t xml:space="preserve"> plafond d’heures complémentaires pouvant être effectué</w:t>
      </w:r>
    </w:p>
    <w:p w14:paraId="41A1EA92" w14:textId="4232071D" w:rsidR="006E406C" w:rsidRPr="004D65EB" w:rsidRDefault="004D65EB" w:rsidP="004D65EB">
      <w:pPr>
        <w:pStyle w:val="Paragraphedeliste"/>
        <w:numPr>
          <w:ilvl w:val="0"/>
          <w:numId w:val="11"/>
        </w:numPr>
        <w:spacing w:after="0" w:line="240" w:lineRule="auto"/>
        <w:jc w:val="both"/>
        <w:rPr>
          <w:rFonts w:ascii="Cambria" w:hAnsi="Cambria" w:cs="Times New Roman"/>
          <w:sz w:val="24"/>
          <w:szCs w:val="24"/>
        </w:rPr>
      </w:pPr>
      <w:r w:rsidRPr="004D65EB">
        <w:rPr>
          <w:rFonts w:ascii="Cambria" w:hAnsi="Cambria" w:cs="Times New Roman"/>
          <w:sz w:val="24"/>
          <w:szCs w:val="24"/>
        </w:rPr>
        <w:t>Les</w:t>
      </w:r>
      <w:r w:rsidR="006E406C" w:rsidRPr="004D65EB">
        <w:rPr>
          <w:rFonts w:ascii="Cambria" w:hAnsi="Cambria" w:cs="Times New Roman"/>
          <w:sz w:val="24"/>
          <w:szCs w:val="24"/>
        </w:rPr>
        <w:t xml:space="preserve"> cas dans lesquels l’horaire de travail peut être modifié</w:t>
      </w:r>
    </w:p>
    <w:p w14:paraId="43691165" w14:textId="1FEB1588" w:rsidR="006E406C" w:rsidRPr="004D65EB" w:rsidRDefault="004D65EB" w:rsidP="004D65EB">
      <w:pPr>
        <w:pStyle w:val="Paragraphedeliste"/>
        <w:numPr>
          <w:ilvl w:val="0"/>
          <w:numId w:val="11"/>
        </w:numPr>
        <w:spacing w:after="0" w:line="240" w:lineRule="auto"/>
        <w:jc w:val="both"/>
        <w:rPr>
          <w:rFonts w:ascii="Cambria" w:hAnsi="Cambria" w:cs="Times New Roman"/>
          <w:sz w:val="24"/>
          <w:szCs w:val="24"/>
        </w:rPr>
      </w:pPr>
      <w:r w:rsidRPr="004D65EB">
        <w:rPr>
          <w:rFonts w:ascii="Cambria" w:hAnsi="Cambria" w:cs="Times New Roman"/>
          <w:sz w:val="24"/>
          <w:szCs w:val="24"/>
        </w:rPr>
        <w:t>Les</w:t>
      </w:r>
      <w:r w:rsidR="006E406C" w:rsidRPr="004D65EB">
        <w:rPr>
          <w:rFonts w:ascii="Cambria" w:hAnsi="Cambria" w:cs="Times New Roman"/>
          <w:sz w:val="24"/>
          <w:szCs w:val="24"/>
        </w:rPr>
        <w:t xml:space="preserve"> modalités de communication des horaires.</w:t>
      </w:r>
    </w:p>
    <w:p w14:paraId="6751AE75" w14:textId="439EAED2" w:rsidR="006E406C" w:rsidRPr="00D37714" w:rsidRDefault="006E406C" w:rsidP="00CF491E">
      <w:pPr>
        <w:spacing w:after="0" w:line="240" w:lineRule="auto"/>
        <w:jc w:val="both"/>
        <w:rPr>
          <w:rFonts w:ascii="Cambria" w:hAnsi="Cambria" w:cs="Times New Roman"/>
          <w:sz w:val="24"/>
          <w:szCs w:val="24"/>
          <w:highlight w:val="green"/>
        </w:rPr>
      </w:pPr>
    </w:p>
    <w:p w14:paraId="39A592D8" w14:textId="39B5947C" w:rsidR="006E406C" w:rsidRPr="004D65EB" w:rsidRDefault="006E406C" w:rsidP="00CF491E">
      <w:pPr>
        <w:spacing w:after="0" w:line="240" w:lineRule="auto"/>
        <w:jc w:val="both"/>
        <w:rPr>
          <w:rFonts w:ascii="Cambria" w:hAnsi="Cambria" w:cs="Times New Roman"/>
          <w:sz w:val="24"/>
          <w:szCs w:val="24"/>
        </w:rPr>
      </w:pPr>
      <w:r w:rsidRPr="004D65EB">
        <w:rPr>
          <w:rFonts w:ascii="Cambria" w:hAnsi="Cambria" w:cs="Times New Roman"/>
          <w:sz w:val="24"/>
          <w:szCs w:val="24"/>
        </w:rPr>
        <w:t>Comme pour les salariés à temps complet, la durée du temps de travail pourra varier tout au long de l’année sans limites basses ni hautes.</w:t>
      </w:r>
    </w:p>
    <w:p w14:paraId="060E215B" w14:textId="67225E66" w:rsidR="006E406C" w:rsidRPr="004D65EB" w:rsidRDefault="006E406C" w:rsidP="00CF491E">
      <w:pPr>
        <w:spacing w:after="0" w:line="240" w:lineRule="auto"/>
        <w:jc w:val="both"/>
        <w:rPr>
          <w:rFonts w:ascii="Cambria" w:hAnsi="Cambria" w:cs="Times New Roman"/>
          <w:sz w:val="24"/>
          <w:szCs w:val="24"/>
        </w:rPr>
      </w:pPr>
    </w:p>
    <w:p w14:paraId="2C8C4DB1" w14:textId="2A1980C6" w:rsidR="006E406C" w:rsidRPr="004D65EB" w:rsidRDefault="006E406C" w:rsidP="00CF491E">
      <w:pPr>
        <w:spacing w:after="0" w:line="240" w:lineRule="auto"/>
        <w:jc w:val="both"/>
        <w:rPr>
          <w:rFonts w:ascii="Cambria" w:hAnsi="Cambria" w:cs="Times New Roman"/>
          <w:sz w:val="24"/>
          <w:szCs w:val="24"/>
        </w:rPr>
      </w:pPr>
      <w:r w:rsidRPr="004D65EB">
        <w:rPr>
          <w:rFonts w:ascii="Cambria" w:hAnsi="Cambria" w:cs="Times New Roman"/>
          <w:sz w:val="24"/>
          <w:szCs w:val="24"/>
        </w:rPr>
        <w:t xml:space="preserve">L’horaire de référence ne constitue </w:t>
      </w:r>
      <w:r w:rsidR="00F97409" w:rsidRPr="004D65EB">
        <w:rPr>
          <w:rFonts w:ascii="Cambria" w:hAnsi="Cambria" w:cs="Times New Roman"/>
          <w:sz w:val="24"/>
          <w:szCs w:val="24"/>
        </w:rPr>
        <w:t>pas la limite haute hebdomadaire permettant de décompter les heures  complémentaires.</w:t>
      </w:r>
    </w:p>
    <w:p w14:paraId="2F6DECE5" w14:textId="2725D32D" w:rsidR="00F97409" w:rsidRPr="004D65EB" w:rsidRDefault="00F97409" w:rsidP="00CF491E">
      <w:pPr>
        <w:spacing w:after="0" w:line="240" w:lineRule="auto"/>
        <w:jc w:val="both"/>
        <w:rPr>
          <w:rFonts w:ascii="Cambria" w:hAnsi="Cambria" w:cs="Times New Roman"/>
          <w:sz w:val="24"/>
          <w:szCs w:val="24"/>
        </w:rPr>
      </w:pPr>
    </w:p>
    <w:p w14:paraId="712331D9" w14:textId="15F367E4" w:rsidR="00F97409" w:rsidRPr="004D65EB" w:rsidRDefault="00F3270D" w:rsidP="00CF491E">
      <w:pPr>
        <w:spacing w:after="0" w:line="240" w:lineRule="auto"/>
        <w:jc w:val="both"/>
        <w:rPr>
          <w:rFonts w:ascii="Cambria" w:hAnsi="Cambria" w:cs="Times New Roman"/>
          <w:sz w:val="24"/>
          <w:szCs w:val="24"/>
        </w:rPr>
      </w:pPr>
      <w:r w:rsidRPr="004D65EB">
        <w:rPr>
          <w:rFonts w:ascii="Cambria" w:hAnsi="Cambria" w:cs="Times New Roman"/>
          <w:sz w:val="24"/>
          <w:szCs w:val="24"/>
        </w:rPr>
        <w:t>Le nombre d’heures complémentaires travaillées pourra atteindre le tiers de la durée du temps de travail fixé  au contrat de travail, ramené sur la période de référence fixée ci-dessous.</w:t>
      </w:r>
    </w:p>
    <w:p w14:paraId="35E558D1" w14:textId="3A8D0C3D" w:rsidR="00F3270D" w:rsidRPr="004D65EB" w:rsidRDefault="00F3270D" w:rsidP="00CF491E">
      <w:pPr>
        <w:spacing w:after="0" w:line="240" w:lineRule="auto"/>
        <w:jc w:val="both"/>
        <w:rPr>
          <w:rFonts w:ascii="Cambria" w:hAnsi="Cambria" w:cs="Times New Roman"/>
          <w:sz w:val="24"/>
          <w:szCs w:val="24"/>
        </w:rPr>
      </w:pPr>
    </w:p>
    <w:p w14:paraId="501B507C" w14:textId="4F3AD841" w:rsidR="00F3270D" w:rsidRPr="004D65EB" w:rsidRDefault="00F3270D" w:rsidP="00CF491E">
      <w:pPr>
        <w:spacing w:after="0" w:line="240" w:lineRule="auto"/>
        <w:jc w:val="both"/>
        <w:rPr>
          <w:rFonts w:ascii="Cambria" w:hAnsi="Cambria" w:cs="Times New Roman"/>
          <w:sz w:val="24"/>
          <w:szCs w:val="24"/>
        </w:rPr>
      </w:pPr>
      <w:r w:rsidRPr="004D65EB">
        <w:rPr>
          <w:rFonts w:ascii="Cambria" w:hAnsi="Cambria" w:cs="Times New Roman"/>
          <w:sz w:val="24"/>
          <w:szCs w:val="24"/>
        </w:rPr>
        <w:t>Les heures complémentaires effectuées et calculées sur la période de référence annuelle prévue seront rémunérées comme suit :</w:t>
      </w:r>
    </w:p>
    <w:p w14:paraId="1F871885" w14:textId="1CC4772B" w:rsidR="00F3270D" w:rsidRPr="00D37714" w:rsidRDefault="00F3270D" w:rsidP="00CF491E">
      <w:pPr>
        <w:spacing w:after="0" w:line="240" w:lineRule="auto"/>
        <w:jc w:val="both"/>
        <w:rPr>
          <w:rFonts w:ascii="Cambria" w:hAnsi="Cambria" w:cs="Times New Roman"/>
          <w:sz w:val="24"/>
          <w:szCs w:val="24"/>
          <w:highlight w:val="green"/>
        </w:rPr>
      </w:pPr>
    </w:p>
    <w:p w14:paraId="381C5FB9" w14:textId="24DE6D78" w:rsidR="00F3270D" w:rsidRPr="004D65EB" w:rsidRDefault="00994F27" w:rsidP="00994F27">
      <w:pPr>
        <w:pStyle w:val="Paragraphedeliste"/>
        <w:numPr>
          <w:ilvl w:val="0"/>
          <w:numId w:val="4"/>
        </w:numPr>
        <w:spacing w:after="0" w:line="240" w:lineRule="auto"/>
        <w:jc w:val="both"/>
        <w:rPr>
          <w:rFonts w:ascii="Cambria" w:hAnsi="Cambria" w:cs="Times New Roman"/>
          <w:sz w:val="24"/>
          <w:szCs w:val="24"/>
        </w:rPr>
      </w:pPr>
      <w:r w:rsidRPr="004D65EB">
        <w:rPr>
          <w:rFonts w:ascii="Cambria" w:hAnsi="Cambria" w:cs="Times New Roman"/>
          <w:sz w:val="24"/>
          <w:szCs w:val="24"/>
        </w:rPr>
        <w:t>Taux de majoration de 10 % dans la limite de 1/10</w:t>
      </w:r>
      <w:r w:rsidRPr="004D65EB">
        <w:rPr>
          <w:rFonts w:ascii="Cambria" w:hAnsi="Cambria" w:cs="Times New Roman"/>
          <w:sz w:val="24"/>
          <w:szCs w:val="24"/>
          <w:vertAlign w:val="superscript"/>
        </w:rPr>
        <w:t>ème</w:t>
      </w:r>
      <w:r w:rsidRPr="004D65EB">
        <w:rPr>
          <w:rFonts w:ascii="Cambria" w:hAnsi="Cambria" w:cs="Times New Roman"/>
          <w:sz w:val="24"/>
          <w:szCs w:val="24"/>
        </w:rPr>
        <w:t xml:space="preserve">  de la durée prévue au contrat de travail</w:t>
      </w:r>
    </w:p>
    <w:p w14:paraId="041A4DC5" w14:textId="18DC1747" w:rsidR="00994F27" w:rsidRPr="004D65EB" w:rsidRDefault="00994F27" w:rsidP="00994F27">
      <w:pPr>
        <w:pStyle w:val="Paragraphedeliste"/>
        <w:numPr>
          <w:ilvl w:val="0"/>
          <w:numId w:val="4"/>
        </w:numPr>
        <w:spacing w:after="0" w:line="240" w:lineRule="auto"/>
        <w:jc w:val="both"/>
        <w:rPr>
          <w:rFonts w:ascii="Cambria" w:hAnsi="Cambria" w:cs="Times New Roman"/>
          <w:sz w:val="24"/>
          <w:szCs w:val="24"/>
        </w:rPr>
      </w:pPr>
      <w:r w:rsidRPr="004D65EB">
        <w:rPr>
          <w:rFonts w:ascii="Cambria" w:hAnsi="Cambria" w:cs="Times New Roman"/>
          <w:sz w:val="24"/>
          <w:szCs w:val="24"/>
        </w:rPr>
        <w:lastRenderedPageBreak/>
        <w:t>Taux de majoration de 25 % pour les heures complémentaires effectuées au-delà de 1/10</w:t>
      </w:r>
      <w:r w:rsidRPr="004D65EB">
        <w:rPr>
          <w:rFonts w:ascii="Cambria" w:hAnsi="Cambria" w:cs="Times New Roman"/>
          <w:sz w:val="24"/>
          <w:szCs w:val="24"/>
          <w:vertAlign w:val="superscript"/>
        </w:rPr>
        <w:t>ème</w:t>
      </w:r>
      <w:r w:rsidRPr="004D65EB">
        <w:rPr>
          <w:rFonts w:ascii="Cambria" w:hAnsi="Cambria" w:cs="Times New Roman"/>
          <w:sz w:val="24"/>
          <w:szCs w:val="24"/>
        </w:rPr>
        <w:t xml:space="preserve"> et jusqu’à 1/3 de la durée prévue au contrat de travail</w:t>
      </w:r>
    </w:p>
    <w:p w14:paraId="4E75B99C" w14:textId="2DF4101F" w:rsidR="006535C6" w:rsidRPr="00D37714" w:rsidRDefault="006535C6" w:rsidP="006535C6">
      <w:pPr>
        <w:spacing w:after="0" w:line="240" w:lineRule="auto"/>
        <w:jc w:val="both"/>
        <w:rPr>
          <w:rFonts w:ascii="Cambria" w:hAnsi="Cambria" w:cs="Times New Roman"/>
          <w:sz w:val="24"/>
          <w:szCs w:val="24"/>
          <w:highlight w:val="green"/>
        </w:rPr>
      </w:pPr>
    </w:p>
    <w:p w14:paraId="70D607B4" w14:textId="18A5C279" w:rsidR="006140D9" w:rsidRPr="004D65EB" w:rsidRDefault="006140D9" w:rsidP="006535C6">
      <w:pPr>
        <w:spacing w:after="0" w:line="240" w:lineRule="auto"/>
        <w:jc w:val="both"/>
        <w:rPr>
          <w:rFonts w:ascii="Cambria" w:hAnsi="Cambria" w:cs="Times New Roman"/>
          <w:sz w:val="24"/>
          <w:szCs w:val="24"/>
        </w:rPr>
      </w:pPr>
      <w:r w:rsidRPr="004D65EB">
        <w:rPr>
          <w:rFonts w:ascii="Cambria" w:hAnsi="Cambria" w:cs="Times New Roman"/>
          <w:sz w:val="24"/>
          <w:szCs w:val="24"/>
        </w:rPr>
        <w:t>Les heures complémentaires ne peuvent avoir pour effet de porter la durée du travail accompli par un salarié au niveau de la durée légale du travail calculées sur la période de référence annuelle prévue au présent accord.</w:t>
      </w:r>
    </w:p>
    <w:p w14:paraId="2BE77DAA" w14:textId="6ACCB2B4" w:rsidR="006140D9" w:rsidRPr="00D37714" w:rsidRDefault="006140D9" w:rsidP="006535C6">
      <w:pPr>
        <w:spacing w:after="0" w:line="240" w:lineRule="auto"/>
        <w:jc w:val="both"/>
        <w:rPr>
          <w:rFonts w:ascii="Cambria" w:hAnsi="Cambria" w:cs="Times New Roman"/>
          <w:sz w:val="24"/>
          <w:szCs w:val="24"/>
          <w:highlight w:val="green"/>
        </w:rPr>
      </w:pPr>
    </w:p>
    <w:p w14:paraId="49F09C53" w14:textId="5737B54E" w:rsidR="006140D9" w:rsidRPr="00C66F5A" w:rsidRDefault="006140D9" w:rsidP="006535C6">
      <w:pPr>
        <w:spacing w:after="0" w:line="240" w:lineRule="auto"/>
        <w:jc w:val="both"/>
        <w:rPr>
          <w:rFonts w:ascii="Cambria" w:hAnsi="Cambria" w:cs="Times New Roman"/>
          <w:sz w:val="24"/>
          <w:szCs w:val="24"/>
        </w:rPr>
      </w:pPr>
      <w:r w:rsidRPr="009560EA">
        <w:rPr>
          <w:rFonts w:ascii="Cambria" w:hAnsi="Cambria" w:cs="Times New Roman"/>
          <w:sz w:val="24"/>
          <w:szCs w:val="24"/>
        </w:rPr>
        <w:t>Au cours  de la semaine,  des journées entières peuvent être</w:t>
      </w:r>
      <w:r w:rsidR="00F221F6" w:rsidRPr="009560EA">
        <w:rPr>
          <w:rFonts w:ascii="Cambria" w:hAnsi="Cambria" w:cs="Times New Roman"/>
          <w:sz w:val="24"/>
          <w:szCs w:val="24"/>
        </w:rPr>
        <w:t xml:space="preserve"> non  travaillées</w:t>
      </w:r>
      <w:r w:rsidR="006453B1" w:rsidRPr="009560EA">
        <w:rPr>
          <w:rFonts w:ascii="Cambria" w:hAnsi="Cambria" w:cs="Times New Roman"/>
          <w:sz w:val="24"/>
          <w:szCs w:val="24"/>
        </w:rPr>
        <w:t>.</w:t>
      </w:r>
    </w:p>
    <w:p w14:paraId="077ECC3C" w14:textId="266DDBD0" w:rsidR="006453B1" w:rsidRPr="00C66F5A" w:rsidRDefault="006453B1" w:rsidP="006535C6">
      <w:pPr>
        <w:spacing w:after="0" w:line="240" w:lineRule="auto"/>
        <w:jc w:val="both"/>
        <w:rPr>
          <w:rFonts w:ascii="Cambria" w:hAnsi="Cambria" w:cs="Times New Roman"/>
          <w:sz w:val="24"/>
          <w:szCs w:val="24"/>
        </w:rPr>
      </w:pPr>
    </w:p>
    <w:p w14:paraId="17B781FF" w14:textId="061B2D3C" w:rsidR="006453B1" w:rsidRPr="00C66F5A" w:rsidRDefault="006453B1" w:rsidP="006453B1">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ARTICLE 4 – PROGRAMMATION INDICATIVE DE LA REPARTITION DE LA DUREE DU TRAVAIL</w:t>
      </w:r>
    </w:p>
    <w:p w14:paraId="292DA5A0" w14:textId="7602DC8A" w:rsidR="006453B1" w:rsidRPr="00C66F5A" w:rsidRDefault="006453B1" w:rsidP="006453B1">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 </w:t>
      </w:r>
    </w:p>
    <w:p w14:paraId="3D1C562B" w14:textId="051FD993" w:rsidR="006453B1" w:rsidRPr="00C66F5A" w:rsidRDefault="006453B1" w:rsidP="006453B1">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4.1 -Programmation indicative des horaires</w:t>
      </w:r>
    </w:p>
    <w:p w14:paraId="03229621" w14:textId="77777777" w:rsidR="006453B1" w:rsidRPr="00C66F5A" w:rsidRDefault="006453B1" w:rsidP="006453B1">
      <w:pPr>
        <w:spacing w:after="0" w:line="240" w:lineRule="auto"/>
        <w:jc w:val="both"/>
        <w:rPr>
          <w:rFonts w:ascii="Cambria" w:hAnsi="Cambria" w:cs="Times New Roman"/>
          <w:sz w:val="24"/>
          <w:szCs w:val="24"/>
        </w:rPr>
      </w:pPr>
    </w:p>
    <w:p w14:paraId="5F966F03" w14:textId="2C043468" w:rsidR="006453B1" w:rsidRPr="00C66F5A" w:rsidRDefault="001F6C26" w:rsidP="006535C6">
      <w:pPr>
        <w:spacing w:after="0" w:line="240" w:lineRule="auto"/>
        <w:jc w:val="both"/>
        <w:rPr>
          <w:rFonts w:ascii="Cambria" w:hAnsi="Cambria" w:cs="Times New Roman"/>
          <w:sz w:val="24"/>
          <w:szCs w:val="24"/>
        </w:rPr>
      </w:pPr>
      <w:r w:rsidRPr="009560EA">
        <w:rPr>
          <w:rFonts w:ascii="Cambria" w:hAnsi="Cambria" w:cs="Times New Roman"/>
          <w:sz w:val="24"/>
          <w:szCs w:val="24"/>
        </w:rPr>
        <w:t>La durée et</w:t>
      </w:r>
      <w:r w:rsidR="006453B1" w:rsidRPr="009560EA">
        <w:rPr>
          <w:rFonts w:ascii="Cambria" w:hAnsi="Cambria" w:cs="Times New Roman"/>
          <w:sz w:val="24"/>
          <w:szCs w:val="24"/>
        </w:rPr>
        <w:t xml:space="preserve"> les horaires de travail seront portées à la </w:t>
      </w:r>
      <w:r w:rsidR="00BE503E" w:rsidRPr="009560EA">
        <w:rPr>
          <w:rFonts w:ascii="Cambria" w:hAnsi="Cambria" w:cs="Times New Roman"/>
          <w:sz w:val="24"/>
          <w:szCs w:val="24"/>
        </w:rPr>
        <w:t>connaissance du</w:t>
      </w:r>
      <w:r w:rsidR="009014D7" w:rsidRPr="009560EA">
        <w:rPr>
          <w:rFonts w:ascii="Cambria" w:hAnsi="Cambria" w:cs="Times New Roman"/>
          <w:sz w:val="24"/>
          <w:szCs w:val="24"/>
        </w:rPr>
        <w:t xml:space="preserve"> salarié par tout moyen dans le cadre d’un planning mensuel/hebdomadaire (affichage, remi</w:t>
      </w:r>
      <w:r w:rsidR="00213D51" w:rsidRPr="009560EA">
        <w:rPr>
          <w:rFonts w:ascii="Cambria" w:hAnsi="Cambria" w:cs="Times New Roman"/>
          <w:sz w:val="24"/>
          <w:szCs w:val="24"/>
        </w:rPr>
        <w:t xml:space="preserve">se de planning, </w:t>
      </w:r>
      <w:proofErr w:type="gramStart"/>
      <w:r w:rsidR="00213D51" w:rsidRPr="009560EA">
        <w:rPr>
          <w:rFonts w:ascii="Cambria" w:hAnsi="Cambria" w:cs="Times New Roman"/>
          <w:sz w:val="24"/>
          <w:szCs w:val="24"/>
        </w:rPr>
        <w:t>email</w:t>
      </w:r>
      <w:proofErr w:type="gramEnd"/>
      <w:r w:rsidR="00213D51" w:rsidRPr="009560EA">
        <w:rPr>
          <w:rFonts w:ascii="Cambria" w:hAnsi="Cambria" w:cs="Times New Roman"/>
          <w:sz w:val="24"/>
          <w:szCs w:val="24"/>
        </w:rPr>
        <w:t>, courrier…)</w:t>
      </w:r>
      <w:r w:rsidR="00644DD2" w:rsidRPr="009560EA">
        <w:rPr>
          <w:rFonts w:ascii="Cambria" w:hAnsi="Cambria" w:cs="Times New Roman"/>
          <w:sz w:val="24"/>
          <w:szCs w:val="24"/>
        </w:rPr>
        <w:t xml:space="preserve"> remis au moins </w:t>
      </w:r>
      <w:r w:rsidR="00E90035">
        <w:rPr>
          <w:rFonts w:ascii="Cambria" w:hAnsi="Cambria" w:cs="Times New Roman"/>
          <w:sz w:val="24"/>
          <w:szCs w:val="24"/>
        </w:rPr>
        <w:t>7</w:t>
      </w:r>
      <w:r w:rsidR="009014D7" w:rsidRPr="009560EA">
        <w:rPr>
          <w:rFonts w:ascii="Cambria" w:hAnsi="Cambria" w:cs="Times New Roman"/>
          <w:sz w:val="24"/>
          <w:szCs w:val="24"/>
        </w:rPr>
        <w:t xml:space="preserve"> jours calendaires à l’avance.</w:t>
      </w:r>
    </w:p>
    <w:p w14:paraId="0D49FFCF" w14:textId="6AE76EDB" w:rsidR="00F221F6" w:rsidRPr="00C66F5A" w:rsidRDefault="00F221F6" w:rsidP="006535C6">
      <w:pPr>
        <w:spacing w:after="0" w:line="240" w:lineRule="auto"/>
        <w:jc w:val="both"/>
        <w:rPr>
          <w:rFonts w:ascii="Cambria" w:hAnsi="Cambria" w:cs="Times New Roman"/>
          <w:sz w:val="24"/>
          <w:szCs w:val="24"/>
        </w:rPr>
      </w:pPr>
    </w:p>
    <w:p w14:paraId="67603FB0" w14:textId="6F2ECB51" w:rsidR="0029777A" w:rsidRPr="00C66F5A" w:rsidRDefault="009014D7" w:rsidP="00CF491E">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La répartition du temps de travail </w:t>
      </w:r>
      <w:r w:rsidR="001F6C26" w:rsidRPr="00C66F5A">
        <w:rPr>
          <w:rFonts w:ascii="Cambria" w:hAnsi="Cambria" w:cs="Times New Roman"/>
          <w:sz w:val="24"/>
          <w:szCs w:val="24"/>
        </w:rPr>
        <w:t>p</w:t>
      </w:r>
      <w:r w:rsidRPr="00C66F5A">
        <w:rPr>
          <w:rFonts w:ascii="Cambria" w:hAnsi="Cambria" w:cs="Times New Roman"/>
          <w:sz w:val="24"/>
          <w:szCs w:val="24"/>
        </w:rPr>
        <w:t xml:space="preserve">eut se faire sur la base d’une </w:t>
      </w:r>
      <w:r w:rsidRPr="009560EA">
        <w:rPr>
          <w:rFonts w:ascii="Cambria" w:hAnsi="Cambria" w:cs="Times New Roman"/>
          <w:sz w:val="24"/>
          <w:szCs w:val="24"/>
        </w:rPr>
        <w:t>semaine de 6 jours.</w:t>
      </w:r>
      <w:r w:rsidRPr="00C66F5A">
        <w:rPr>
          <w:rFonts w:ascii="Cambria" w:hAnsi="Cambria" w:cs="Times New Roman"/>
          <w:sz w:val="24"/>
          <w:szCs w:val="24"/>
        </w:rPr>
        <w:t xml:space="preserve"> </w:t>
      </w:r>
    </w:p>
    <w:p w14:paraId="6339E023" w14:textId="3E589481" w:rsidR="009014D7" w:rsidRPr="00C66F5A" w:rsidRDefault="009014D7" w:rsidP="00CF491E">
      <w:pPr>
        <w:spacing w:after="0" w:line="240" w:lineRule="auto"/>
        <w:jc w:val="both"/>
        <w:rPr>
          <w:rFonts w:ascii="Cambria" w:hAnsi="Cambria" w:cs="Times New Roman"/>
          <w:sz w:val="24"/>
          <w:szCs w:val="24"/>
        </w:rPr>
      </w:pPr>
    </w:p>
    <w:p w14:paraId="6745E104" w14:textId="177500A0" w:rsidR="009014D7" w:rsidRPr="00C66F5A" w:rsidRDefault="009014D7" w:rsidP="00CF491E">
      <w:pPr>
        <w:spacing w:after="0" w:line="240" w:lineRule="auto"/>
        <w:jc w:val="both"/>
        <w:rPr>
          <w:rFonts w:ascii="Cambria" w:hAnsi="Cambria" w:cs="Times New Roman"/>
          <w:sz w:val="24"/>
          <w:szCs w:val="24"/>
        </w:rPr>
      </w:pPr>
      <w:r w:rsidRPr="00C66F5A">
        <w:rPr>
          <w:rFonts w:ascii="Cambria" w:hAnsi="Cambria" w:cs="Times New Roman"/>
          <w:sz w:val="24"/>
          <w:szCs w:val="24"/>
        </w:rPr>
        <w:t>L’horaire de travail fera l’objet d’une répartition hebdomadaire établie sur la base d’un horaire hebdomadaire moyen de référence de 3</w:t>
      </w:r>
      <w:r w:rsidR="00344A11" w:rsidRPr="00C66F5A">
        <w:rPr>
          <w:rFonts w:ascii="Cambria" w:hAnsi="Cambria" w:cs="Times New Roman"/>
          <w:sz w:val="24"/>
          <w:szCs w:val="24"/>
        </w:rPr>
        <w:t xml:space="preserve">5 </w:t>
      </w:r>
      <w:r w:rsidRPr="00C66F5A">
        <w:rPr>
          <w:rFonts w:ascii="Cambria" w:hAnsi="Cambria" w:cs="Times New Roman"/>
          <w:sz w:val="24"/>
          <w:szCs w:val="24"/>
        </w:rPr>
        <w:t>heures pour les salariés à temps plein ou de la durée contractuelle</w:t>
      </w:r>
      <w:r w:rsidR="00344A11" w:rsidRPr="00C66F5A">
        <w:rPr>
          <w:rFonts w:ascii="Cambria" w:hAnsi="Cambria" w:cs="Times New Roman"/>
          <w:sz w:val="24"/>
          <w:szCs w:val="24"/>
        </w:rPr>
        <w:t xml:space="preserve"> </w:t>
      </w:r>
      <w:r w:rsidRPr="00C66F5A">
        <w:rPr>
          <w:rFonts w:ascii="Cambria" w:hAnsi="Cambria" w:cs="Times New Roman"/>
          <w:sz w:val="24"/>
          <w:szCs w:val="24"/>
        </w:rPr>
        <w:t>moyenne prévue pour les salariés à temps partiel.</w:t>
      </w:r>
    </w:p>
    <w:p w14:paraId="72783C3E" w14:textId="77777777" w:rsidR="0008452F" w:rsidRPr="00C66F5A" w:rsidRDefault="0008452F" w:rsidP="00CF491E">
      <w:pPr>
        <w:spacing w:after="0" w:line="240" w:lineRule="auto"/>
        <w:jc w:val="both"/>
        <w:rPr>
          <w:rFonts w:ascii="Cambria" w:hAnsi="Cambria" w:cs="Times New Roman"/>
          <w:sz w:val="24"/>
          <w:szCs w:val="24"/>
        </w:rPr>
      </w:pPr>
    </w:p>
    <w:p w14:paraId="43217A01" w14:textId="5753ECFD" w:rsidR="008A299A" w:rsidRPr="00C66F5A" w:rsidRDefault="00344A11" w:rsidP="00CF491E">
      <w:pPr>
        <w:spacing w:after="0" w:line="240" w:lineRule="auto"/>
        <w:jc w:val="both"/>
        <w:rPr>
          <w:rFonts w:ascii="Cambria" w:hAnsi="Cambria" w:cs="Times New Roman"/>
          <w:sz w:val="24"/>
          <w:szCs w:val="24"/>
        </w:rPr>
      </w:pPr>
      <w:r w:rsidRPr="00C66F5A">
        <w:rPr>
          <w:rFonts w:ascii="Cambria" w:hAnsi="Cambria" w:cs="Times New Roman"/>
          <w:sz w:val="24"/>
          <w:szCs w:val="24"/>
        </w:rPr>
        <w:t>Dans le cadre des variations d’horaires suscitées par la fluctuation de la charge de travail, la durée journalière et/ou hebdomadaire de travail peut ainsi être augmentée ou réduite par rapport à l’horaire habituel de travail</w:t>
      </w:r>
      <w:r w:rsidR="006C37C0" w:rsidRPr="00C66F5A">
        <w:rPr>
          <w:rFonts w:ascii="Cambria" w:hAnsi="Cambria" w:cs="Times New Roman"/>
          <w:sz w:val="24"/>
          <w:szCs w:val="24"/>
        </w:rPr>
        <w:t>.</w:t>
      </w:r>
    </w:p>
    <w:p w14:paraId="70F2AAD8" w14:textId="49B780DF" w:rsidR="00344A11" w:rsidRPr="00C66F5A" w:rsidRDefault="00344A11" w:rsidP="00CF491E">
      <w:pPr>
        <w:spacing w:after="0" w:line="240" w:lineRule="auto"/>
        <w:jc w:val="both"/>
        <w:rPr>
          <w:rFonts w:ascii="Cambria" w:hAnsi="Cambria" w:cs="Times New Roman"/>
          <w:sz w:val="24"/>
          <w:szCs w:val="24"/>
        </w:rPr>
      </w:pPr>
    </w:p>
    <w:p w14:paraId="0B81C451" w14:textId="4F7A284F" w:rsidR="006C37C0" w:rsidRPr="00C66F5A" w:rsidRDefault="006C37C0" w:rsidP="006C37C0">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4.2 -Délai de prévenance des changements d’horaire</w:t>
      </w:r>
    </w:p>
    <w:p w14:paraId="0C550A02" w14:textId="77777777" w:rsidR="006C37C0" w:rsidRPr="00C66F5A" w:rsidRDefault="006C37C0" w:rsidP="006C37C0">
      <w:pPr>
        <w:spacing w:after="0" w:line="240" w:lineRule="auto"/>
        <w:jc w:val="both"/>
        <w:rPr>
          <w:rFonts w:ascii="Cambria" w:hAnsi="Cambria" w:cs="Times New Roman"/>
          <w:sz w:val="24"/>
          <w:szCs w:val="24"/>
        </w:rPr>
      </w:pPr>
    </w:p>
    <w:p w14:paraId="356D9325" w14:textId="1139268F" w:rsidR="006C37C0" w:rsidRPr="00C66F5A" w:rsidRDefault="00213D51" w:rsidP="006C37C0">
      <w:pPr>
        <w:spacing w:after="0" w:line="240" w:lineRule="auto"/>
        <w:jc w:val="both"/>
        <w:rPr>
          <w:rFonts w:ascii="Cambria" w:hAnsi="Cambria" w:cs="Times New Roman"/>
          <w:sz w:val="24"/>
          <w:szCs w:val="24"/>
        </w:rPr>
      </w:pPr>
      <w:r w:rsidRPr="00C66F5A">
        <w:rPr>
          <w:rFonts w:ascii="Cambria" w:hAnsi="Cambria" w:cs="Times New Roman"/>
          <w:sz w:val="24"/>
          <w:szCs w:val="24"/>
        </w:rPr>
        <w:t>L’horaire prévu</w:t>
      </w:r>
      <w:r w:rsidR="00C5617A" w:rsidRPr="00C66F5A">
        <w:rPr>
          <w:rFonts w:ascii="Cambria" w:hAnsi="Cambria" w:cs="Times New Roman"/>
          <w:sz w:val="24"/>
          <w:szCs w:val="24"/>
        </w:rPr>
        <w:t xml:space="preserve"> pour une semaine donnée par le calendrier prévisionnel pourra être modifié pour être adapté aux nécessités de fonctionnement de la </w:t>
      </w:r>
      <w:r w:rsidR="00AE12C6">
        <w:rPr>
          <w:rFonts w:ascii="Cambria" w:hAnsi="Cambria" w:cs="Times New Roman"/>
          <w:sz w:val="24"/>
          <w:szCs w:val="24"/>
        </w:rPr>
        <w:t>XXX</w:t>
      </w:r>
      <w:r w:rsidR="00C5617A" w:rsidRPr="00C66F5A">
        <w:rPr>
          <w:rFonts w:ascii="Cambria" w:hAnsi="Cambria" w:cs="Times New Roman"/>
          <w:sz w:val="24"/>
          <w:szCs w:val="24"/>
        </w:rPr>
        <w:t>.</w:t>
      </w:r>
    </w:p>
    <w:p w14:paraId="7D5B4B75" w14:textId="326ACCF4" w:rsidR="00C5617A" w:rsidRPr="00C66F5A" w:rsidRDefault="00C5617A" w:rsidP="006C37C0">
      <w:pPr>
        <w:spacing w:after="0" w:line="240" w:lineRule="auto"/>
        <w:jc w:val="both"/>
        <w:rPr>
          <w:rFonts w:ascii="Cambria" w:hAnsi="Cambria" w:cs="Times New Roman"/>
          <w:sz w:val="24"/>
          <w:szCs w:val="24"/>
        </w:rPr>
      </w:pPr>
    </w:p>
    <w:p w14:paraId="46457373" w14:textId="19DD9C04" w:rsidR="00C5617A" w:rsidRPr="00C66F5A" w:rsidRDefault="00C5617A" w:rsidP="006C37C0">
      <w:pPr>
        <w:spacing w:after="0" w:line="240" w:lineRule="auto"/>
        <w:jc w:val="both"/>
        <w:rPr>
          <w:rFonts w:ascii="Cambria" w:hAnsi="Cambria" w:cs="Times New Roman"/>
          <w:sz w:val="24"/>
          <w:szCs w:val="24"/>
        </w:rPr>
      </w:pPr>
      <w:r w:rsidRPr="00C66F5A">
        <w:rPr>
          <w:rFonts w:ascii="Cambria" w:hAnsi="Cambria" w:cs="Times New Roman"/>
          <w:sz w:val="24"/>
          <w:szCs w:val="24"/>
        </w:rPr>
        <w:t>Dans toute la mesure du possible, ces modifications d’horaire seront précédées d’un délai de prévenance de 7 jours calendaires.</w:t>
      </w:r>
    </w:p>
    <w:p w14:paraId="65B705D1" w14:textId="3966FDE4" w:rsidR="00C5617A" w:rsidRPr="00C66F5A" w:rsidRDefault="00C5617A" w:rsidP="006C37C0">
      <w:pPr>
        <w:spacing w:after="0" w:line="240" w:lineRule="auto"/>
        <w:jc w:val="both"/>
        <w:rPr>
          <w:rFonts w:ascii="Cambria" w:hAnsi="Cambria" w:cs="Times New Roman"/>
          <w:sz w:val="24"/>
          <w:szCs w:val="24"/>
        </w:rPr>
      </w:pPr>
    </w:p>
    <w:p w14:paraId="3F26DAEF" w14:textId="38305847" w:rsidR="00C5617A" w:rsidRPr="00C66F5A" w:rsidRDefault="00C5617A" w:rsidP="006C37C0">
      <w:pPr>
        <w:spacing w:after="0" w:line="240" w:lineRule="auto"/>
        <w:jc w:val="both"/>
        <w:rPr>
          <w:rFonts w:ascii="Cambria" w:hAnsi="Cambria" w:cs="Times New Roman"/>
          <w:sz w:val="24"/>
          <w:szCs w:val="24"/>
        </w:rPr>
      </w:pPr>
      <w:r w:rsidRPr="00C66F5A">
        <w:rPr>
          <w:rFonts w:ascii="Cambria" w:hAnsi="Cambria" w:cs="Times New Roman"/>
          <w:sz w:val="24"/>
          <w:szCs w:val="24"/>
        </w:rPr>
        <w:t>En cas de situation imprévue</w:t>
      </w:r>
      <w:r w:rsidR="000C6435" w:rsidRPr="00C66F5A">
        <w:rPr>
          <w:rFonts w:ascii="Cambria" w:hAnsi="Cambria" w:cs="Times New Roman"/>
          <w:sz w:val="24"/>
          <w:szCs w:val="24"/>
        </w:rPr>
        <w:t xml:space="preserve"> (urgence, absence  d’un salarié prévu au planning ou toute autre absence exceptionnelle), le planning pourra être modifié en respectant un délai de prévenance de 3 jours calendaires.</w:t>
      </w:r>
    </w:p>
    <w:p w14:paraId="31B7641A" w14:textId="6387F7C9" w:rsidR="000C6435" w:rsidRPr="00C66F5A" w:rsidRDefault="000C6435" w:rsidP="006C37C0">
      <w:pPr>
        <w:spacing w:after="0" w:line="240" w:lineRule="auto"/>
        <w:jc w:val="both"/>
        <w:rPr>
          <w:rFonts w:ascii="Cambria" w:hAnsi="Cambria" w:cs="Times New Roman"/>
          <w:sz w:val="24"/>
          <w:szCs w:val="24"/>
        </w:rPr>
      </w:pPr>
    </w:p>
    <w:p w14:paraId="7239B8A7" w14:textId="6570C642" w:rsidR="000C6435" w:rsidRPr="00C66F5A" w:rsidRDefault="000C6435" w:rsidP="006C37C0">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Les modifications ainsi prévues feront l’objet d’une concertation avec le ou les salariés concernés pour prendre en compte au mieux les contraintes personnelles et familiales de chacun dans le respect toutefois du bon fonctionnement de la </w:t>
      </w:r>
      <w:r w:rsidR="00AE12C6">
        <w:rPr>
          <w:rFonts w:ascii="Cambria" w:hAnsi="Cambria" w:cs="Times New Roman"/>
          <w:sz w:val="24"/>
          <w:szCs w:val="24"/>
        </w:rPr>
        <w:t>XXX</w:t>
      </w:r>
      <w:r w:rsidRPr="00C66F5A">
        <w:rPr>
          <w:rFonts w:ascii="Cambria" w:hAnsi="Cambria" w:cs="Times New Roman"/>
          <w:sz w:val="24"/>
          <w:szCs w:val="24"/>
        </w:rPr>
        <w:t>.</w:t>
      </w:r>
    </w:p>
    <w:p w14:paraId="44976DD5" w14:textId="005D53A8" w:rsidR="000C6435" w:rsidRPr="00C66F5A" w:rsidRDefault="000C6435" w:rsidP="006C37C0">
      <w:pPr>
        <w:spacing w:after="0" w:line="240" w:lineRule="auto"/>
        <w:jc w:val="both"/>
        <w:rPr>
          <w:rFonts w:ascii="Cambria" w:hAnsi="Cambria" w:cs="Times New Roman"/>
          <w:sz w:val="24"/>
          <w:szCs w:val="24"/>
        </w:rPr>
      </w:pPr>
    </w:p>
    <w:p w14:paraId="175F0E41" w14:textId="39D9535D" w:rsidR="000C6435" w:rsidRDefault="000C6435" w:rsidP="006C37C0">
      <w:pPr>
        <w:spacing w:after="0" w:line="240" w:lineRule="auto"/>
        <w:jc w:val="both"/>
        <w:rPr>
          <w:rFonts w:ascii="Cambria" w:hAnsi="Cambria" w:cs="Times New Roman"/>
          <w:sz w:val="24"/>
          <w:szCs w:val="24"/>
        </w:rPr>
      </w:pPr>
      <w:r w:rsidRPr="00C66F5A">
        <w:rPr>
          <w:rFonts w:ascii="Cambria" w:hAnsi="Cambria" w:cs="Times New Roman"/>
          <w:sz w:val="24"/>
          <w:szCs w:val="24"/>
        </w:rPr>
        <w:t>En contrepartie d’un délai de modification des horaires réduits, le salarié a la possibilité de refuser 2 fois par an la modification de ses ho</w:t>
      </w:r>
      <w:r w:rsidR="0090474D" w:rsidRPr="00C66F5A">
        <w:rPr>
          <w:rFonts w:ascii="Cambria" w:hAnsi="Cambria" w:cs="Times New Roman"/>
          <w:sz w:val="24"/>
          <w:szCs w:val="24"/>
        </w:rPr>
        <w:t xml:space="preserve">raires </w:t>
      </w:r>
      <w:r w:rsidR="004D0ACD" w:rsidRPr="00C66F5A">
        <w:rPr>
          <w:rFonts w:ascii="Cambria" w:hAnsi="Cambria" w:cs="Times New Roman"/>
          <w:sz w:val="24"/>
          <w:szCs w:val="24"/>
        </w:rPr>
        <w:t>sans que ses refus constituent une faute ou un motif de licenciement.</w:t>
      </w:r>
    </w:p>
    <w:p w14:paraId="61D37BE9" w14:textId="4B6E8B0F" w:rsidR="009560EA" w:rsidRDefault="009560EA" w:rsidP="006C37C0">
      <w:pPr>
        <w:spacing w:after="0" w:line="240" w:lineRule="auto"/>
        <w:jc w:val="both"/>
        <w:rPr>
          <w:rFonts w:ascii="Cambria" w:hAnsi="Cambria" w:cs="Times New Roman"/>
          <w:sz w:val="24"/>
          <w:szCs w:val="24"/>
        </w:rPr>
      </w:pPr>
    </w:p>
    <w:p w14:paraId="38CCF9BA" w14:textId="77777777" w:rsidR="009560EA" w:rsidRDefault="009560EA" w:rsidP="006C37C0">
      <w:pPr>
        <w:spacing w:after="0" w:line="240" w:lineRule="auto"/>
        <w:jc w:val="both"/>
        <w:rPr>
          <w:rFonts w:ascii="Cambria" w:hAnsi="Cambria" w:cs="Times New Roman"/>
          <w:sz w:val="24"/>
          <w:szCs w:val="24"/>
        </w:rPr>
      </w:pPr>
    </w:p>
    <w:p w14:paraId="39AEF1F8" w14:textId="77777777" w:rsidR="009560EA" w:rsidRPr="00C66F5A" w:rsidRDefault="009560EA" w:rsidP="006C37C0">
      <w:pPr>
        <w:spacing w:after="0" w:line="240" w:lineRule="auto"/>
        <w:jc w:val="both"/>
        <w:rPr>
          <w:rFonts w:ascii="Cambria" w:hAnsi="Cambria" w:cs="Times New Roman"/>
          <w:sz w:val="24"/>
          <w:szCs w:val="24"/>
        </w:rPr>
      </w:pPr>
    </w:p>
    <w:p w14:paraId="257DD575" w14:textId="5B16E88C" w:rsidR="00791AE6" w:rsidRPr="00C66F5A" w:rsidRDefault="00791AE6" w:rsidP="00791AE6">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lastRenderedPageBreak/>
        <w:t>4.3 -Dépassement du volume annuel d’heures</w:t>
      </w:r>
    </w:p>
    <w:p w14:paraId="6772B388" w14:textId="77777777" w:rsidR="00791AE6" w:rsidRPr="00C66F5A" w:rsidRDefault="00791AE6" w:rsidP="00791AE6">
      <w:pPr>
        <w:spacing w:after="0" w:line="240" w:lineRule="auto"/>
        <w:jc w:val="both"/>
        <w:rPr>
          <w:rFonts w:ascii="Cambria" w:hAnsi="Cambria" w:cs="Times New Roman"/>
          <w:sz w:val="24"/>
          <w:szCs w:val="24"/>
        </w:rPr>
      </w:pPr>
    </w:p>
    <w:p w14:paraId="365E53EE" w14:textId="3A0096C1" w:rsidR="00791AE6" w:rsidRPr="00C66F5A" w:rsidRDefault="00791AE6" w:rsidP="00791AE6">
      <w:pPr>
        <w:spacing w:after="0" w:line="240" w:lineRule="auto"/>
        <w:jc w:val="both"/>
        <w:rPr>
          <w:rFonts w:ascii="Cambria" w:hAnsi="Cambria" w:cs="Times New Roman"/>
          <w:sz w:val="24"/>
          <w:szCs w:val="24"/>
        </w:rPr>
      </w:pPr>
      <w:r w:rsidRPr="00C66F5A">
        <w:rPr>
          <w:rFonts w:ascii="Cambria" w:hAnsi="Cambria" w:cs="Times New Roman"/>
          <w:sz w:val="24"/>
          <w:szCs w:val="24"/>
        </w:rPr>
        <w:t>Lorsque</w:t>
      </w:r>
      <w:r w:rsidR="00083718" w:rsidRPr="00C66F5A">
        <w:rPr>
          <w:rFonts w:ascii="Cambria" w:hAnsi="Cambria" w:cs="Times New Roman"/>
          <w:sz w:val="24"/>
          <w:szCs w:val="24"/>
        </w:rPr>
        <w:t xml:space="preserve"> ces variations imprévues de la charge de travail au cours de la période annuelle ont conduit à un dépassement du volume annuel d’heures de travail, les heures excédentaires accomplies au-delà de 1607 heures seront payées avec une majoration de 25 % ou donneront lieu, d’un commun accord, entre l’employeur  et le salarié à l’octroi d’un repos compensateur de remplacement majoré selon les mêmes modalités.</w:t>
      </w:r>
    </w:p>
    <w:p w14:paraId="79C19BE7" w14:textId="1386F7EA" w:rsidR="002C3FFD" w:rsidRPr="00C66F5A" w:rsidRDefault="002C3FFD" w:rsidP="006C37C0">
      <w:pPr>
        <w:spacing w:after="0" w:line="240" w:lineRule="auto"/>
        <w:jc w:val="both"/>
        <w:rPr>
          <w:rFonts w:ascii="Cambria" w:hAnsi="Cambria" w:cs="Times New Roman"/>
          <w:sz w:val="24"/>
          <w:szCs w:val="24"/>
        </w:rPr>
      </w:pPr>
    </w:p>
    <w:p w14:paraId="5803A5C4" w14:textId="55916108" w:rsidR="002C3FFD" w:rsidRPr="00C66F5A" w:rsidRDefault="002C3FFD" w:rsidP="002C3FF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4.4 -Contingent annuel d’heures supplémentaires</w:t>
      </w:r>
    </w:p>
    <w:p w14:paraId="1EFB2ED7" w14:textId="77777777" w:rsidR="002C3FFD" w:rsidRPr="00C66F5A" w:rsidRDefault="002C3FFD" w:rsidP="002C3FFD">
      <w:pPr>
        <w:spacing w:after="0" w:line="240" w:lineRule="auto"/>
        <w:jc w:val="both"/>
        <w:rPr>
          <w:rFonts w:ascii="Cambria" w:hAnsi="Cambria" w:cs="Times New Roman"/>
          <w:sz w:val="24"/>
          <w:szCs w:val="24"/>
        </w:rPr>
      </w:pPr>
    </w:p>
    <w:p w14:paraId="2540B165" w14:textId="1B727A06" w:rsidR="002C3FFD" w:rsidRPr="00C66F5A" w:rsidRDefault="002C3FFD" w:rsidP="002C3FF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Le contingent annuel d’heures supplémentaires est porté à hauteur de </w:t>
      </w:r>
      <w:r w:rsidRPr="004D65EB">
        <w:rPr>
          <w:rFonts w:ascii="Cambria" w:hAnsi="Cambria" w:cs="Times New Roman"/>
          <w:sz w:val="24"/>
          <w:szCs w:val="24"/>
        </w:rPr>
        <w:t>220</w:t>
      </w:r>
      <w:r w:rsidR="00305BF0" w:rsidRPr="004D65EB">
        <w:rPr>
          <w:rFonts w:ascii="Cambria" w:hAnsi="Cambria" w:cs="Times New Roman"/>
          <w:sz w:val="24"/>
          <w:szCs w:val="24"/>
        </w:rPr>
        <w:t xml:space="preserve"> heures.</w:t>
      </w:r>
    </w:p>
    <w:p w14:paraId="11C006DC" w14:textId="0ED3CEC3" w:rsidR="00305BF0" w:rsidRPr="00C66F5A" w:rsidRDefault="00305BF0" w:rsidP="002C3FFD">
      <w:pPr>
        <w:spacing w:after="0" w:line="240" w:lineRule="auto"/>
        <w:jc w:val="both"/>
        <w:rPr>
          <w:rFonts w:ascii="Cambria" w:hAnsi="Cambria" w:cs="Times New Roman"/>
          <w:sz w:val="24"/>
          <w:szCs w:val="24"/>
        </w:rPr>
      </w:pPr>
    </w:p>
    <w:p w14:paraId="462A6A06" w14:textId="45444DDE" w:rsidR="001F6C26" w:rsidRPr="00C66F5A" w:rsidRDefault="00305BF0" w:rsidP="002C3FF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Lorsque le nombre d’heures supplémentaires accompli au-delà de 1607 heures dépasse ce contingent, </w:t>
      </w:r>
      <w:r w:rsidR="001F6C26" w:rsidRPr="00C66F5A">
        <w:rPr>
          <w:rFonts w:ascii="Cambria" w:hAnsi="Cambria" w:cs="Times New Roman"/>
          <w:sz w:val="24"/>
          <w:szCs w:val="24"/>
        </w:rPr>
        <w:t>ces dernières seront payées avec une majoration de 50% ou donneront lieu, d’un commun accord, entre l’employeur et le salarié à l’octroi d’un repos compensateur de remplacement majoré selon les mêmes modalités.</w:t>
      </w:r>
    </w:p>
    <w:p w14:paraId="0DB5CFD1" w14:textId="480E418B" w:rsidR="00305BF0" w:rsidRPr="00C66F5A" w:rsidRDefault="001F6C26" w:rsidP="002C3FF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 </w:t>
      </w:r>
    </w:p>
    <w:p w14:paraId="7202F23C" w14:textId="3DC4ABE2" w:rsidR="00305BF0" w:rsidRPr="00C66F5A" w:rsidRDefault="00305BF0" w:rsidP="002C3FFD">
      <w:pPr>
        <w:spacing w:after="0" w:line="240" w:lineRule="auto"/>
        <w:jc w:val="both"/>
        <w:rPr>
          <w:rFonts w:ascii="Cambria" w:hAnsi="Cambria" w:cs="Times New Roman"/>
          <w:sz w:val="24"/>
          <w:szCs w:val="24"/>
        </w:rPr>
      </w:pPr>
      <w:r w:rsidRPr="00C66F5A">
        <w:rPr>
          <w:rFonts w:ascii="Cambria" w:hAnsi="Cambria" w:cs="Times New Roman"/>
          <w:sz w:val="24"/>
          <w:szCs w:val="24"/>
        </w:rPr>
        <w:t>Concernant les salariés à temps partiel, il conviendra de se référer aux dispositions de l’article 3.5 « salariés à temps partiel » du présent accord.</w:t>
      </w:r>
    </w:p>
    <w:p w14:paraId="3D02BF90" w14:textId="2D7BD593" w:rsidR="00305BF0" w:rsidRPr="00C66F5A" w:rsidRDefault="00305BF0" w:rsidP="002C3FFD">
      <w:pPr>
        <w:spacing w:after="0" w:line="240" w:lineRule="auto"/>
        <w:jc w:val="both"/>
        <w:rPr>
          <w:rFonts w:ascii="Cambria" w:hAnsi="Cambria" w:cs="Times New Roman"/>
          <w:sz w:val="24"/>
          <w:szCs w:val="24"/>
        </w:rPr>
      </w:pPr>
    </w:p>
    <w:p w14:paraId="02BD2F37" w14:textId="482D6417" w:rsidR="00305BF0" w:rsidRPr="00C66F5A" w:rsidRDefault="00305BF0" w:rsidP="002C3FF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ARTICLE 5 </w:t>
      </w:r>
      <w:r w:rsidR="00FC343C" w:rsidRPr="00C66F5A">
        <w:rPr>
          <w:rFonts w:ascii="Cambria" w:hAnsi="Cambria" w:cs="Times New Roman"/>
          <w:b/>
          <w:bCs/>
          <w:sz w:val="24"/>
          <w:szCs w:val="24"/>
          <w:u w:val="single"/>
        </w:rPr>
        <w:t>–</w:t>
      </w:r>
      <w:r w:rsidRPr="00C66F5A">
        <w:rPr>
          <w:rFonts w:ascii="Cambria" w:hAnsi="Cambria" w:cs="Times New Roman"/>
          <w:b/>
          <w:bCs/>
          <w:sz w:val="24"/>
          <w:szCs w:val="24"/>
          <w:u w:val="single"/>
        </w:rPr>
        <w:t xml:space="preserve"> REMUNERATION</w:t>
      </w:r>
    </w:p>
    <w:p w14:paraId="01891E07" w14:textId="1065943E" w:rsidR="00FC343C" w:rsidRPr="00C66F5A" w:rsidRDefault="00FC343C" w:rsidP="002C3FFD">
      <w:pPr>
        <w:spacing w:after="0" w:line="240" w:lineRule="auto"/>
        <w:jc w:val="both"/>
        <w:rPr>
          <w:rFonts w:ascii="Cambria" w:hAnsi="Cambria" w:cs="Times New Roman"/>
          <w:sz w:val="24"/>
          <w:szCs w:val="24"/>
        </w:rPr>
      </w:pPr>
    </w:p>
    <w:p w14:paraId="23F4C67F" w14:textId="516137A9" w:rsidR="00FC343C" w:rsidRPr="00C66F5A" w:rsidRDefault="00FC343C" w:rsidP="002C3FF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5.1.-Lissage de la rémunération</w:t>
      </w:r>
    </w:p>
    <w:p w14:paraId="19A12F6E" w14:textId="57A54B0D" w:rsidR="00FC343C" w:rsidRPr="00C66F5A" w:rsidRDefault="00FC343C" w:rsidP="002C3FFD">
      <w:pPr>
        <w:spacing w:after="0" w:line="240" w:lineRule="auto"/>
        <w:jc w:val="both"/>
        <w:rPr>
          <w:rFonts w:ascii="Cambria" w:hAnsi="Cambria" w:cs="Times New Roman"/>
          <w:sz w:val="24"/>
          <w:szCs w:val="24"/>
        </w:rPr>
      </w:pPr>
    </w:p>
    <w:p w14:paraId="7B3D257C" w14:textId="7D84765A" w:rsidR="00FC343C" w:rsidRPr="00C66F5A" w:rsidRDefault="00FC343C" w:rsidP="002C3FFD">
      <w:pPr>
        <w:spacing w:after="0" w:line="240" w:lineRule="auto"/>
        <w:jc w:val="both"/>
        <w:rPr>
          <w:rFonts w:ascii="Cambria" w:hAnsi="Cambria" w:cs="Times New Roman"/>
          <w:sz w:val="24"/>
          <w:szCs w:val="24"/>
        </w:rPr>
      </w:pPr>
      <w:r w:rsidRPr="00C66F5A">
        <w:rPr>
          <w:rFonts w:ascii="Cambria" w:hAnsi="Cambria" w:cs="Times New Roman"/>
          <w:sz w:val="24"/>
          <w:szCs w:val="24"/>
        </w:rPr>
        <w:t>Afin d’éviter toute variation de rémunération entre les périodes  hautes et basses d’activité, le salaire  de base sera indépendant de l’horaire  réellement effectué dans le mois.</w:t>
      </w:r>
    </w:p>
    <w:p w14:paraId="5DBD56DA" w14:textId="43B9C249" w:rsidR="00FC343C" w:rsidRPr="00C66F5A" w:rsidRDefault="00FC343C" w:rsidP="002C3FFD">
      <w:pPr>
        <w:spacing w:after="0" w:line="240" w:lineRule="auto"/>
        <w:jc w:val="both"/>
        <w:rPr>
          <w:rFonts w:ascii="Cambria" w:hAnsi="Cambria" w:cs="Times New Roman"/>
          <w:sz w:val="24"/>
          <w:szCs w:val="24"/>
        </w:rPr>
      </w:pPr>
    </w:p>
    <w:p w14:paraId="485F433C" w14:textId="686C0EF2" w:rsidR="00FC343C" w:rsidRPr="00C66F5A" w:rsidRDefault="00FC343C" w:rsidP="002C3FF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La rémunération mensuelle des collaborateurs à temps complet ou à temps partiel concernés par le présent accord est lissé </w:t>
      </w:r>
      <w:r w:rsidR="00AA7267" w:rsidRPr="00C66F5A">
        <w:rPr>
          <w:rFonts w:ascii="Cambria" w:hAnsi="Cambria" w:cs="Times New Roman"/>
          <w:sz w:val="24"/>
          <w:szCs w:val="24"/>
        </w:rPr>
        <w:t>sur la base de la durée annuelle du travail prévu au contrat.</w:t>
      </w:r>
    </w:p>
    <w:p w14:paraId="650F3B60" w14:textId="1465C4E5" w:rsidR="007E4B8A" w:rsidRPr="00C66F5A" w:rsidRDefault="007E4B8A" w:rsidP="002C3FFD">
      <w:pPr>
        <w:spacing w:after="0" w:line="240" w:lineRule="auto"/>
        <w:jc w:val="both"/>
        <w:rPr>
          <w:rFonts w:ascii="Cambria" w:hAnsi="Cambria" w:cs="Times New Roman"/>
          <w:sz w:val="24"/>
          <w:szCs w:val="24"/>
        </w:rPr>
      </w:pPr>
    </w:p>
    <w:p w14:paraId="1F3F31B3" w14:textId="12AEA1EE" w:rsidR="007E4B8A" w:rsidRPr="00C66F5A" w:rsidRDefault="007E4B8A" w:rsidP="002C3FFD">
      <w:pPr>
        <w:spacing w:after="0" w:line="240" w:lineRule="auto"/>
        <w:jc w:val="both"/>
        <w:rPr>
          <w:rFonts w:ascii="Cambria" w:hAnsi="Cambria" w:cs="Times New Roman"/>
          <w:sz w:val="24"/>
          <w:szCs w:val="24"/>
        </w:rPr>
      </w:pPr>
      <w:r w:rsidRPr="00C66F5A">
        <w:rPr>
          <w:rFonts w:ascii="Cambria" w:hAnsi="Cambria" w:cs="Times New Roman"/>
          <w:sz w:val="24"/>
          <w:szCs w:val="24"/>
        </w:rPr>
        <w:t>De cette manière, le collaborateur est assuré de bénéficier d’une rémunération stable et régulière indépendante de la variation du nombre de jours ou heures réelles travaillées pendant le mois, sauf en cas d’absence non légalement rémunérée (congés sans solde).</w:t>
      </w:r>
    </w:p>
    <w:p w14:paraId="6105498F" w14:textId="22E3DEFF" w:rsidR="007E4B8A" w:rsidRPr="00C66F5A" w:rsidRDefault="007E4B8A" w:rsidP="002C3FFD">
      <w:pPr>
        <w:spacing w:after="0" w:line="240" w:lineRule="auto"/>
        <w:jc w:val="both"/>
        <w:rPr>
          <w:rFonts w:ascii="Cambria" w:hAnsi="Cambria" w:cs="Times New Roman"/>
          <w:sz w:val="24"/>
          <w:szCs w:val="24"/>
        </w:rPr>
      </w:pPr>
    </w:p>
    <w:p w14:paraId="1AEEB3A2" w14:textId="366BA42F" w:rsidR="007E4B8A" w:rsidRPr="00C66F5A" w:rsidRDefault="0067215A" w:rsidP="002C3FFD">
      <w:pPr>
        <w:spacing w:after="0" w:line="240" w:lineRule="auto"/>
        <w:jc w:val="both"/>
        <w:rPr>
          <w:rFonts w:ascii="Cambria" w:hAnsi="Cambria" w:cs="Times New Roman"/>
          <w:sz w:val="24"/>
          <w:szCs w:val="24"/>
        </w:rPr>
      </w:pPr>
      <w:r w:rsidRPr="00C66F5A">
        <w:rPr>
          <w:rFonts w:ascii="Cambria" w:hAnsi="Cambria" w:cs="Times New Roman"/>
          <w:sz w:val="24"/>
          <w:szCs w:val="24"/>
        </w:rPr>
        <w:t>La rémunération mensuelle brute est déterminée de la manière suivante :</w:t>
      </w:r>
    </w:p>
    <w:p w14:paraId="5A86802E" w14:textId="74F04E22" w:rsidR="0067215A" w:rsidRPr="00C66F5A" w:rsidRDefault="0067215A" w:rsidP="002C3FFD">
      <w:pPr>
        <w:spacing w:after="0" w:line="240" w:lineRule="auto"/>
        <w:jc w:val="both"/>
        <w:rPr>
          <w:rFonts w:ascii="Cambria" w:hAnsi="Cambria" w:cs="Times New Roman"/>
          <w:sz w:val="24"/>
          <w:szCs w:val="24"/>
        </w:rPr>
      </w:pPr>
    </w:p>
    <w:p w14:paraId="41F25DFF" w14:textId="09111F07" w:rsidR="0067215A" w:rsidRPr="00214109" w:rsidRDefault="00214109" w:rsidP="00214109">
      <w:pPr>
        <w:pStyle w:val="Paragraphedeliste"/>
        <w:numPr>
          <w:ilvl w:val="0"/>
          <w:numId w:val="8"/>
        </w:numPr>
        <w:spacing w:after="0" w:line="240" w:lineRule="auto"/>
        <w:jc w:val="both"/>
        <w:rPr>
          <w:rFonts w:ascii="Cambria" w:hAnsi="Cambria" w:cs="Times New Roman"/>
          <w:sz w:val="24"/>
          <w:szCs w:val="24"/>
        </w:rPr>
      </w:pPr>
      <w:r>
        <w:rPr>
          <w:rFonts w:ascii="Cambria" w:hAnsi="Cambria" w:cs="Times New Roman"/>
          <w:sz w:val="24"/>
          <w:szCs w:val="24"/>
        </w:rPr>
        <w:t>P</w:t>
      </w:r>
      <w:r w:rsidR="0067215A" w:rsidRPr="00214109">
        <w:rPr>
          <w:rFonts w:ascii="Cambria" w:hAnsi="Cambria" w:cs="Times New Roman"/>
          <w:sz w:val="24"/>
          <w:szCs w:val="24"/>
        </w:rPr>
        <w:t xml:space="preserve">our les salariés en contrat à durée indéterminée, elle est égale au nombre d’heures annuelles contractuelles/12 </w:t>
      </w:r>
      <w:r>
        <w:rPr>
          <w:rFonts w:ascii="Cambria" w:hAnsi="Cambria" w:cs="Times New Roman"/>
          <w:sz w:val="24"/>
          <w:szCs w:val="24"/>
        </w:rPr>
        <w:t xml:space="preserve">x </w:t>
      </w:r>
      <w:r w:rsidR="0067215A" w:rsidRPr="00214109">
        <w:rPr>
          <w:rFonts w:ascii="Cambria" w:hAnsi="Cambria" w:cs="Times New Roman"/>
          <w:sz w:val="24"/>
          <w:szCs w:val="24"/>
        </w:rPr>
        <w:t>taux horaire brut ;</w:t>
      </w:r>
    </w:p>
    <w:p w14:paraId="6819F8E0" w14:textId="476D865D" w:rsidR="0067215A" w:rsidRPr="00C66F5A" w:rsidRDefault="0067215A" w:rsidP="002C3FFD">
      <w:pPr>
        <w:spacing w:after="0" w:line="240" w:lineRule="auto"/>
        <w:jc w:val="both"/>
        <w:rPr>
          <w:rFonts w:ascii="Cambria" w:hAnsi="Cambria" w:cs="Times New Roman"/>
          <w:sz w:val="24"/>
          <w:szCs w:val="24"/>
        </w:rPr>
      </w:pPr>
    </w:p>
    <w:p w14:paraId="4FC86CAF" w14:textId="02D01834" w:rsidR="0067215A" w:rsidRPr="00214109" w:rsidRDefault="00214109" w:rsidP="00214109">
      <w:pPr>
        <w:pStyle w:val="Paragraphedeliste"/>
        <w:numPr>
          <w:ilvl w:val="0"/>
          <w:numId w:val="8"/>
        </w:numPr>
        <w:spacing w:after="0" w:line="240" w:lineRule="auto"/>
        <w:jc w:val="both"/>
        <w:rPr>
          <w:rFonts w:ascii="Cambria" w:hAnsi="Cambria" w:cs="Times New Roman"/>
          <w:sz w:val="24"/>
          <w:szCs w:val="24"/>
        </w:rPr>
      </w:pPr>
      <w:r>
        <w:rPr>
          <w:rFonts w:ascii="Cambria" w:hAnsi="Cambria" w:cs="Times New Roman"/>
          <w:sz w:val="24"/>
          <w:szCs w:val="24"/>
        </w:rPr>
        <w:t>P</w:t>
      </w:r>
      <w:r w:rsidR="0067215A" w:rsidRPr="00214109">
        <w:rPr>
          <w:rFonts w:ascii="Cambria" w:hAnsi="Cambria" w:cs="Times New Roman"/>
          <w:sz w:val="24"/>
          <w:szCs w:val="24"/>
        </w:rPr>
        <w:t>our les salariés en contrat à durée déterminée, elle est égale au nombre d’heures</w:t>
      </w:r>
      <w:r w:rsidR="00F14BA6" w:rsidRPr="00214109">
        <w:rPr>
          <w:rFonts w:ascii="Cambria" w:hAnsi="Cambria" w:cs="Times New Roman"/>
          <w:sz w:val="24"/>
          <w:szCs w:val="24"/>
        </w:rPr>
        <w:t xml:space="preserve"> annuelles contractuelles/nombre de mois </w:t>
      </w:r>
      <w:r>
        <w:rPr>
          <w:rFonts w:ascii="Cambria" w:hAnsi="Cambria" w:cs="Times New Roman"/>
          <w:sz w:val="24"/>
          <w:szCs w:val="24"/>
        </w:rPr>
        <w:t>x</w:t>
      </w:r>
      <w:r w:rsidR="00F14BA6" w:rsidRPr="00214109">
        <w:rPr>
          <w:rFonts w:ascii="Cambria" w:hAnsi="Cambria" w:cs="Times New Roman"/>
          <w:sz w:val="24"/>
          <w:szCs w:val="24"/>
        </w:rPr>
        <w:t xml:space="preserve"> taux horaire brut ;</w:t>
      </w:r>
    </w:p>
    <w:p w14:paraId="2EEFCF35" w14:textId="40ECEFA2" w:rsidR="00F14BA6" w:rsidRPr="00C66F5A" w:rsidRDefault="00F14BA6" w:rsidP="002C3FFD">
      <w:pPr>
        <w:spacing w:after="0" w:line="240" w:lineRule="auto"/>
        <w:jc w:val="both"/>
        <w:rPr>
          <w:rFonts w:ascii="Cambria" w:hAnsi="Cambria" w:cs="Times New Roman"/>
          <w:sz w:val="24"/>
          <w:szCs w:val="24"/>
        </w:rPr>
      </w:pPr>
    </w:p>
    <w:p w14:paraId="5CB1E959" w14:textId="178077EF" w:rsidR="00F14BA6" w:rsidRDefault="00F14BA6" w:rsidP="002C3FFD">
      <w:pPr>
        <w:spacing w:after="0" w:line="240" w:lineRule="auto"/>
        <w:jc w:val="both"/>
        <w:rPr>
          <w:rFonts w:ascii="Cambria" w:hAnsi="Cambria" w:cs="Times New Roman"/>
          <w:sz w:val="24"/>
          <w:szCs w:val="24"/>
        </w:rPr>
      </w:pPr>
      <w:r w:rsidRPr="009560EA">
        <w:rPr>
          <w:rFonts w:ascii="Cambria" w:hAnsi="Cambria" w:cs="Times New Roman"/>
          <w:sz w:val="24"/>
          <w:szCs w:val="24"/>
        </w:rPr>
        <w:t>Toutefois, pour les collaborateurs engagés au cours d’une période de faible activité, il pourra être fait abstraction du lissage de la rémunération et l’application du principe de la rémunération au réel jusqu’à la fin de la période de faible activité.</w:t>
      </w:r>
    </w:p>
    <w:p w14:paraId="2B0767A2" w14:textId="77777777" w:rsidR="009560EA" w:rsidRDefault="009560EA" w:rsidP="002C3FFD">
      <w:pPr>
        <w:spacing w:after="0" w:line="240" w:lineRule="auto"/>
        <w:jc w:val="both"/>
        <w:rPr>
          <w:rFonts w:ascii="Cambria" w:hAnsi="Cambria" w:cs="Times New Roman"/>
          <w:sz w:val="24"/>
          <w:szCs w:val="24"/>
        </w:rPr>
      </w:pPr>
    </w:p>
    <w:p w14:paraId="130B194E" w14:textId="77777777" w:rsidR="009560EA" w:rsidRPr="00C66F5A" w:rsidRDefault="009560EA" w:rsidP="002C3FFD">
      <w:pPr>
        <w:spacing w:after="0" w:line="240" w:lineRule="auto"/>
        <w:jc w:val="both"/>
        <w:rPr>
          <w:rFonts w:ascii="Cambria" w:hAnsi="Cambria" w:cs="Times New Roman"/>
          <w:sz w:val="24"/>
          <w:szCs w:val="24"/>
        </w:rPr>
      </w:pPr>
    </w:p>
    <w:p w14:paraId="3BE19450" w14:textId="77777777" w:rsidR="002C3FFD" w:rsidRPr="00C66F5A" w:rsidRDefault="002C3FFD" w:rsidP="006C37C0">
      <w:pPr>
        <w:spacing w:after="0" w:line="240" w:lineRule="auto"/>
        <w:jc w:val="both"/>
        <w:rPr>
          <w:rFonts w:ascii="Cambria" w:hAnsi="Cambria" w:cs="Times New Roman"/>
          <w:sz w:val="24"/>
          <w:szCs w:val="24"/>
        </w:rPr>
      </w:pPr>
    </w:p>
    <w:p w14:paraId="716CC6DA" w14:textId="5CC84671" w:rsidR="00F9231A" w:rsidRPr="00C66F5A" w:rsidRDefault="00F9231A" w:rsidP="00F9231A">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lastRenderedPageBreak/>
        <w:t>5.2.-Incidence des absences en cours de période</w:t>
      </w:r>
    </w:p>
    <w:p w14:paraId="7515986C" w14:textId="77777777" w:rsidR="00F9231A" w:rsidRPr="00C66F5A" w:rsidRDefault="00F9231A" w:rsidP="00F9231A">
      <w:pPr>
        <w:spacing w:after="0" w:line="240" w:lineRule="auto"/>
        <w:jc w:val="both"/>
        <w:rPr>
          <w:rFonts w:ascii="Cambria" w:hAnsi="Cambria" w:cs="Times New Roman"/>
          <w:sz w:val="24"/>
          <w:szCs w:val="24"/>
        </w:rPr>
      </w:pPr>
    </w:p>
    <w:p w14:paraId="68328B9B" w14:textId="4D74B9E7" w:rsidR="00F9231A" w:rsidRPr="00C66F5A" w:rsidRDefault="00F9231A" w:rsidP="00F9231A">
      <w:pPr>
        <w:spacing w:after="0" w:line="240" w:lineRule="auto"/>
        <w:jc w:val="both"/>
        <w:rPr>
          <w:rFonts w:ascii="Cambria" w:hAnsi="Cambria" w:cs="Times New Roman"/>
          <w:sz w:val="24"/>
          <w:szCs w:val="24"/>
        </w:rPr>
      </w:pPr>
      <w:r w:rsidRPr="00C66F5A">
        <w:rPr>
          <w:rFonts w:ascii="Cambria" w:hAnsi="Cambria" w:cs="Times New Roman"/>
          <w:sz w:val="24"/>
          <w:szCs w:val="24"/>
        </w:rPr>
        <w:t>En cas de période</w:t>
      </w:r>
      <w:r w:rsidR="003160E4" w:rsidRPr="00C66F5A">
        <w:rPr>
          <w:rFonts w:ascii="Cambria" w:hAnsi="Cambria" w:cs="Times New Roman"/>
          <w:sz w:val="24"/>
          <w:szCs w:val="24"/>
        </w:rPr>
        <w:t>s non travaillées donnant lieu à rémunération par l’employeur (congés payés, les absences autorisées et rémunérées</w:t>
      </w:r>
      <w:r w:rsidR="00214109">
        <w:rPr>
          <w:rFonts w:ascii="Cambria" w:hAnsi="Cambria" w:cs="Times New Roman"/>
          <w:sz w:val="24"/>
          <w:szCs w:val="24"/>
        </w:rPr>
        <w:t>…)</w:t>
      </w:r>
      <w:r w:rsidR="003160E4" w:rsidRPr="00C66F5A">
        <w:rPr>
          <w:rFonts w:ascii="Cambria" w:hAnsi="Cambria" w:cs="Times New Roman"/>
          <w:sz w:val="24"/>
          <w:szCs w:val="24"/>
        </w:rPr>
        <w:t>, le salarié percevra une rémunération calculée sur la base de la durée hebdomadaire ou mensuelle prévue au contrat de travail.</w:t>
      </w:r>
    </w:p>
    <w:p w14:paraId="72B5AF5C" w14:textId="3F155A60" w:rsidR="003160E4" w:rsidRPr="00C66F5A" w:rsidRDefault="003160E4" w:rsidP="00F9231A">
      <w:pPr>
        <w:spacing w:after="0" w:line="240" w:lineRule="auto"/>
        <w:jc w:val="both"/>
        <w:rPr>
          <w:rFonts w:ascii="Cambria" w:hAnsi="Cambria" w:cs="Times New Roman"/>
          <w:sz w:val="24"/>
          <w:szCs w:val="24"/>
        </w:rPr>
      </w:pPr>
    </w:p>
    <w:p w14:paraId="3138FBC1" w14:textId="2B84B91C" w:rsidR="003160E4" w:rsidRPr="00C66F5A" w:rsidRDefault="003160E4" w:rsidP="00F9231A">
      <w:pPr>
        <w:spacing w:after="0" w:line="240" w:lineRule="auto"/>
        <w:jc w:val="both"/>
        <w:rPr>
          <w:rFonts w:ascii="Cambria" w:hAnsi="Cambria" w:cs="Times New Roman"/>
          <w:sz w:val="24"/>
          <w:szCs w:val="24"/>
        </w:rPr>
      </w:pPr>
      <w:r w:rsidRPr="00C66F5A">
        <w:rPr>
          <w:rFonts w:ascii="Cambria" w:hAnsi="Cambria" w:cs="Times New Roman"/>
          <w:sz w:val="24"/>
          <w:szCs w:val="24"/>
        </w:rPr>
        <w:t>La rémunération de cette période sera calculée sur la base de la rémunération lissée.</w:t>
      </w:r>
    </w:p>
    <w:p w14:paraId="1DBE28E3" w14:textId="23334B68" w:rsidR="003160E4" w:rsidRPr="00C66F5A" w:rsidRDefault="003160E4" w:rsidP="00F9231A">
      <w:pPr>
        <w:spacing w:after="0" w:line="240" w:lineRule="auto"/>
        <w:jc w:val="both"/>
        <w:rPr>
          <w:rFonts w:ascii="Cambria" w:hAnsi="Cambria" w:cs="Times New Roman"/>
          <w:sz w:val="24"/>
          <w:szCs w:val="24"/>
        </w:rPr>
      </w:pPr>
    </w:p>
    <w:p w14:paraId="01E09E71" w14:textId="6E89398C" w:rsidR="003160E4" w:rsidRPr="00C66F5A" w:rsidRDefault="003160E4" w:rsidP="00F9231A">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Les périodes </w:t>
      </w:r>
      <w:r w:rsidR="00791A77" w:rsidRPr="00C66F5A">
        <w:rPr>
          <w:rFonts w:ascii="Cambria" w:hAnsi="Cambria" w:cs="Times New Roman"/>
          <w:sz w:val="24"/>
          <w:szCs w:val="24"/>
        </w:rPr>
        <w:t xml:space="preserve"> non travaillées ne donnant pas lieu à rémunération par l’employer seront décomptées en fonction du nombre d’heures de travail  que le salarié aurait dû réaliser s’il avait travaillé.</w:t>
      </w:r>
    </w:p>
    <w:p w14:paraId="2171B216" w14:textId="21C9C425" w:rsidR="00C213E5" w:rsidRPr="00C66F5A" w:rsidRDefault="00C213E5" w:rsidP="00F9231A">
      <w:pPr>
        <w:spacing w:after="0" w:line="240" w:lineRule="auto"/>
        <w:jc w:val="both"/>
        <w:rPr>
          <w:rFonts w:ascii="Cambria" w:hAnsi="Cambria" w:cs="Times New Roman"/>
          <w:sz w:val="24"/>
          <w:szCs w:val="24"/>
        </w:rPr>
      </w:pPr>
    </w:p>
    <w:p w14:paraId="5476843A" w14:textId="1A663745" w:rsidR="00C213E5" w:rsidRPr="00C66F5A" w:rsidRDefault="00C213E5" w:rsidP="00F9231A">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Ces absences feront l’objet d’une retenue sur la paie du salarié à hauteur </w:t>
      </w:r>
      <w:r w:rsidR="00B445EA" w:rsidRPr="00C66F5A">
        <w:rPr>
          <w:rFonts w:ascii="Cambria" w:hAnsi="Cambria" w:cs="Times New Roman"/>
          <w:sz w:val="24"/>
          <w:szCs w:val="24"/>
        </w:rPr>
        <w:t xml:space="preserve"> du nombre d’heures  d’absence constaté. De plus, le nombre d’heures  restant à réaliser sur la période sera diminué d’autant.</w:t>
      </w:r>
    </w:p>
    <w:p w14:paraId="5E630E4F" w14:textId="1928C80A" w:rsidR="00DB0501" w:rsidRPr="00C66F5A" w:rsidRDefault="00DB0501" w:rsidP="00F9231A">
      <w:pPr>
        <w:spacing w:after="0" w:line="240" w:lineRule="auto"/>
        <w:jc w:val="both"/>
        <w:rPr>
          <w:rFonts w:ascii="Cambria" w:hAnsi="Cambria" w:cs="Times New Roman"/>
          <w:sz w:val="24"/>
          <w:szCs w:val="24"/>
        </w:rPr>
      </w:pPr>
    </w:p>
    <w:p w14:paraId="4C8EEB38" w14:textId="52FD1614" w:rsidR="00DB0501" w:rsidRPr="00C66F5A" w:rsidRDefault="00DB0501" w:rsidP="00F9231A">
      <w:pPr>
        <w:spacing w:after="0" w:line="240" w:lineRule="auto"/>
        <w:jc w:val="both"/>
        <w:rPr>
          <w:rFonts w:ascii="Cambria" w:hAnsi="Cambria" w:cs="Times New Roman"/>
          <w:sz w:val="24"/>
          <w:szCs w:val="24"/>
        </w:rPr>
      </w:pPr>
      <w:r w:rsidRPr="00C66F5A">
        <w:rPr>
          <w:rFonts w:ascii="Cambria" w:hAnsi="Cambria" w:cs="Times New Roman"/>
          <w:sz w:val="24"/>
          <w:szCs w:val="24"/>
        </w:rPr>
        <w:t>Conformément aux dispositions de l’article L.3121-50 du Code du travail, la récupération des absences rémunérées ou indemnisées, quel qu’en soit le motif, les congés et autorisations d’absences liées  à des stipulations conventionnelles, ainsi que des absences  justifiées par l’incapacité résultant  de la maladie ou accident du travail,  est  interdite.</w:t>
      </w:r>
    </w:p>
    <w:p w14:paraId="5244EB42" w14:textId="390235B1" w:rsidR="00DB0501" w:rsidRPr="00C66F5A" w:rsidRDefault="00DB0501" w:rsidP="00F9231A">
      <w:pPr>
        <w:spacing w:after="0" w:line="240" w:lineRule="auto"/>
        <w:jc w:val="both"/>
        <w:rPr>
          <w:rFonts w:ascii="Cambria" w:hAnsi="Cambria" w:cs="Times New Roman"/>
          <w:sz w:val="24"/>
          <w:szCs w:val="24"/>
        </w:rPr>
      </w:pPr>
    </w:p>
    <w:p w14:paraId="308C255A" w14:textId="584BB8E0" w:rsidR="006C37C0" w:rsidRPr="00C66F5A" w:rsidRDefault="00DB0501" w:rsidP="00CF491E">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Dans les autres cas que ceux visés </w:t>
      </w:r>
      <w:r w:rsidR="002D249A" w:rsidRPr="00C66F5A">
        <w:rPr>
          <w:rFonts w:ascii="Cambria" w:hAnsi="Cambria" w:cs="Times New Roman"/>
          <w:sz w:val="24"/>
          <w:szCs w:val="24"/>
        </w:rPr>
        <w:t>ci-</w:t>
      </w:r>
      <w:r w:rsidRPr="00C66F5A">
        <w:rPr>
          <w:rFonts w:ascii="Cambria" w:hAnsi="Cambria" w:cs="Times New Roman"/>
          <w:sz w:val="24"/>
          <w:szCs w:val="24"/>
        </w:rPr>
        <w:t xml:space="preserve">dessus, pour lesquels la récupération est possible, les absences donnant lieu à récupération </w:t>
      </w:r>
      <w:r w:rsidR="002D249A" w:rsidRPr="00C66F5A">
        <w:rPr>
          <w:rFonts w:ascii="Cambria" w:hAnsi="Cambria" w:cs="Times New Roman"/>
          <w:sz w:val="24"/>
          <w:szCs w:val="24"/>
        </w:rPr>
        <w:t>s</w:t>
      </w:r>
      <w:r w:rsidRPr="00C66F5A">
        <w:rPr>
          <w:rFonts w:ascii="Cambria" w:hAnsi="Cambria" w:cs="Times New Roman"/>
          <w:sz w:val="24"/>
          <w:szCs w:val="24"/>
        </w:rPr>
        <w:t xml:space="preserve">eront décomptées en fonction de </w:t>
      </w:r>
      <w:r w:rsidR="002D249A" w:rsidRPr="00C66F5A">
        <w:rPr>
          <w:rFonts w:ascii="Cambria" w:hAnsi="Cambria" w:cs="Times New Roman"/>
          <w:sz w:val="24"/>
          <w:szCs w:val="24"/>
        </w:rPr>
        <w:t>la durée du travail que le salarié aurait dû effectuer le jour de son absence.</w:t>
      </w:r>
    </w:p>
    <w:p w14:paraId="5E5AE960" w14:textId="4523B69B" w:rsidR="00344A11" w:rsidRPr="00C66F5A" w:rsidRDefault="00344A11" w:rsidP="00CF491E">
      <w:pPr>
        <w:spacing w:after="0" w:line="240" w:lineRule="auto"/>
        <w:jc w:val="both"/>
        <w:rPr>
          <w:rFonts w:ascii="Cambria" w:hAnsi="Cambria" w:cs="Times New Roman"/>
          <w:sz w:val="24"/>
          <w:szCs w:val="24"/>
        </w:rPr>
      </w:pPr>
    </w:p>
    <w:p w14:paraId="3FBC2DF0" w14:textId="2711D247" w:rsidR="008B1776" w:rsidRPr="00C66F5A" w:rsidRDefault="008B1776" w:rsidP="008B1776">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5.3.-Embauche ou départ au cours de la période de référence</w:t>
      </w:r>
    </w:p>
    <w:p w14:paraId="313B2828" w14:textId="77777777" w:rsidR="008B1776" w:rsidRPr="00C66F5A" w:rsidRDefault="008B1776" w:rsidP="008B1776">
      <w:pPr>
        <w:spacing w:after="0" w:line="240" w:lineRule="auto"/>
        <w:jc w:val="both"/>
        <w:rPr>
          <w:rFonts w:ascii="Cambria" w:hAnsi="Cambria" w:cs="Times New Roman"/>
          <w:sz w:val="24"/>
          <w:szCs w:val="24"/>
        </w:rPr>
      </w:pPr>
    </w:p>
    <w:p w14:paraId="2A7BB0AB" w14:textId="69BB9CDF" w:rsidR="008B1776" w:rsidRPr="00C66F5A" w:rsidRDefault="009B3547" w:rsidP="008B1776">
      <w:pPr>
        <w:spacing w:after="0" w:line="240" w:lineRule="auto"/>
        <w:jc w:val="both"/>
        <w:rPr>
          <w:rFonts w:ascii="Cambria" w:hAnsi="Cambria" w:cs="Times New Roman"/>
          <w:sz w:val="24"/>
          <w:szCs w:val="24"/>
        </w:rPr>
      </w:pPr>
      <w:r w:rsidRPr="00C66F5A">
        <w:rPr>
          <w:rFonts w:ascii="Cambria" w:hAnsi="Cambria" w:cs="Times New Roman"/>
          <w:sz w:val="24"/>
          <w:szCs w:val="24"/>
        </w:rPr>
        <w:t>Lorsque le salarié n’a pas accompli la totalité de la période de variation des horaires du fait de son entrée ou de sa sortie des effectifs au cours de la période d’annualisation, sa rémunération est régularisée par comparaison entre le nombre d’heures réellement accomplies et celui correspondant à l’application, sur la période de présence de l’intéressé, de la moyenne hebdomadaire prévue.</w:t>
      </w:r>
    </w:p>
    <w:p w14:paraId="5D7E14E4" w14:textId="48F44EA9" w:rsidR="00E2384F" w:rsidRPr="00C66F5A" w:rsidRDefault="00E2384F" w:rsidP="008B1776">
      <w:pPr>
        <w:spacing w:after="0" w:line="240" w:lineRule="auto"/>
        <w:jc w:val="both"/>
        <w:rPr>
          <w:rFonts w:ascii="Cambria" w:hAnsi="Cambria" w:cs="Times New Roman"/>
          <w:sz w:val="24"/>
          <w:szCs w:val="24"/>
        </w:rPr>
      </w:pPr>
    </w:p>
    <w:p w14:paraId="5F7A8F72" w14:textId="31B97E30" w:rsidR="00E2384F" w:rsidRPr="00C66F5A" w:rsidRDefault="00E2384F" w:rsidP="008B1776">
      <w:pPr>
        <w:spacing w:after="0" w:line="240" w:lineRule="auto"/>
        <w:jc w:val="both"/>
        <w:rPr>
          <w:rFonts w:ascii="Cambria" w:hAnsi="Cambria" w:cs="Times New Roman"/>
          <w:sz w:val="24"/>
          <w:szCs w:val="24"/>
        </w:rPr>
      </w:pPr>
      <w:r w:rsidRPr="00C66F5A">
        <w:rPr>
          <w:rFonts w:ascii="Cambria" w:hAnsi="Cambria" w:cs="Times New Roman"/>
          <w:sz w:val="24"/>
          <w:szCs w:val="24"/>
        </w:rPr>
        <w:t>Si le compte du salarié est créditeur à la fin de la période de référence ou à la date de rupture du contrat, c’est-à-dire que le salarié a effectué l’horaire moyen supérieur à la durée moyenne contractuelle servant de base à la rémunération lissée, il y aura lieu de procéder à un rappel de salaire et au paiement des contreparties fixées.</w:t>
      </w:r>
    </w:p>
    <w:p w14:paraId="342AB99A" w14:textId="661F0B54" w:rsidR="002F1B69" w:rsidRPr="00C66F5A" w:rsidRDefault="002F1B69" w:rsidP="008B1776">
      <w:pPr>
        <w:spacing w:after="0" w:line="240" w:lineRule="auto"/>
        <w:jc w:val="both"/>
        <w:rPr>
          <w:rFonts w:ascii="Cambria" w:hAnsi="Cambria" w:cs="Times New Roman"/>
          <w:sz w:val="24"/>
          <w:szCs w:val="24"/>
        </w:rPr>
      </w:pPr>
    </w:p>
    <w:p w14:paraId="5002932B" w14:textId="69F7CEBF" w:rsidR="002F1B69" w:rsidRPr="00C66F5A" w:rsidRDefault="002F1B69" w:rsidP="008B1776">
      <w:pPr>
        <w:spacing w:after="0" w:line="240" w:lineRule="auto"/>
        <w:jc w:val="both"/>
        <w:rPr>
          <w:rFonts w:ascii="Cambria" w:hAnsi="Cambria" w:cs="Times New Roman"/>
          <w:sz w:val="24"/>
          <w:szCs w:val="24"/>
        </w:rPr>
      </w:pPr>
      <w:r w:rsidRPr="009560EA">
        <w:rPr>
          <w:rFonts w:ascii="Cambria" w:hAnsi="Cambria" w:cs="Times New Roman"/>
          <w:sz w:val="24"/>
          <w:szCs w:val="24"/>
        </w:rPr>
        <w:t xml:space="preserve">Si le compte du salarié est débiteur à la fin de la période de référence ou à la date de rupture du contrat, c’est-à-dire que le salarié n’a pas accompli la totalité de la période  de modulation d’horaires, sa rémunération devra être régularisée sur la base de son temps de travail réel. Il sera </w:t>
      </w:r>
      <w:r w:rsidR="00133AC9" w:rsidRPr="009560EA">
        <w:rPr>
          <w:rFonts w:ascii="Cambria" w:hAnsi="Cambria" w:cs="Times New Roman"/>
          <w:sz w:val="24"/>
          <w:szCs w:val="24"/>
        </w:rPr>
        <w:t xml:space="preserve">procédé à une </w:t>
      </w:r>
      <w:r w:rsidRPr="009560EA">
        <w:rPr>
          <w:rFonts w:ascii="Cambria" w:hAnsi="Cambria" w:cs="Times New Roman"/>
          <w:sz w:val="24"/>
          <w:szCs w:val="24"/>
        </w:rPr>
        <w:t>retenu</w:t>
      </w:r>
      <w:r w:rsidR="00133AC9" w:rsidRPr="009560EA">
        <w:rPr>
          <w:rFonts w:ascii="Cambria" w:hAnsi="Cambria" w:cs="Times New Roman"/>
          <w:sz w:val="24"/>
          <w:szCs w:val="24"/>
        </w:rPr>
        <w:t>e de 1/10</w:t>
      </w:r>
      <w:r w:rsidR="00133AC9" w:rsidRPr="009560EA">
        <w:rPr>
          <w:rFonts w:ascii="Cambria" w:hAnsi="Cambria" w:cs="Times New Roman"/>
          <w:sz w:val="24"/>
          <w:szCs w:val="24"/>
          <w:vertAlign w:val="superscript"/>
        </w:rPr>
        <w:t>ème</w:t>
      </w:r>
      <w:r w:rsidR="00133AC9" w:rsidRPr="009560EA">
        <w:rPr>
          <w:rFonts w:ascii="Cambria" w:hAnsi="Cambria" w:cs="Times New Roman"/>
          <w:sz w:val="24"/>
          <w:szCs w:val="24"/>
        </w:rPr>
        <w:t xml:space="preserve"> du salaire, sur les éléments de salaire dus à  l’occasion du solde de tout compte, ou ceux qui seront à venir.</w:t>
      </w:r>
    </w:p>
    <w:p w14:paraId="62C375F6" w14:textId="7F9152E1" w:rsidR="00133AC9" w:rsidRPr="00C66F5A" w:rsidRDefault="00133AC9" w:rsidP="008B1776">
      <w:pPr>
        <w:spacing w:after="0" w:line="240" w:lineRule="auto"/>
        <w:jc w:val="both"/>
        <w:rPr>
          <w:rFonts w:ascii="Cambria" w:hAnsi="Cambria" w:cs="Times New Roman"/>
          <w:sz w:val="24"/>
          <w:szCs w:val="24"/>
        </w:rPr>
      </w:pPr>
    </w:p>
    <w:p w14:paraId="05256CE4" w14:textId="5E5BD03A" w:rsidR="00133AC9" w:rsidRPr="00C66F5A" w:rsidRDefault="001742B8" w:rsidP="008B1776">
      <w:pPr>
        <w:spacing w:after="0" w:line="240" w:lineRule="auto"/>
        <w:jc w:val="both"/>
        <w:rPr>
          <w:rFonts w:ascii="Cambria" w:hAnsi="Cambria" w:cs="Times New Roman"/>
          <w:sz w:val="24"/>
          <w:szCs w:val="24"/>
        </w:rPr>
      </w:pPr>
      <w:r w:rsidRPr="00C66F5A">
        <w:rPr>
          <w:rFonts w:ascii="Cambria" w:hAnsi="Cambria" w:cs="Times New Roman"/>
          <w:sz w:val="24"/>
          <w:szCs w:val="24"/>
        </w:rPr>
        <w:t>Toutefois, en cas de licenciement pour motif économique, le salarié conservera le supplément de rémunération éventuellement constatée par rapport à son salaire lissé.</w:t>
      </w:r>
    </w:p>
    <w:p w14:paraId="0350397C" w14:textId="37B9F98D" w:rsidR="00193EFB" w:rsidRPr="00C66F5A" w:rsidRDefault="00193EFB" w:rsidP="008B1776">
      <w:pPr>
        <w:spacing w:after="0" w:line="240" w:lineRule="auto"/>
        <w:jc w:val="both"/>
        <w:rPr>
          <w:rFonts w:ascii="Cambria" w:hAnsi="Cambria" w:cs="Times New Roman"/>
          <w:sz w:val="24"/>
          <w:szCs w:val="24"/>
        </w:rPr>
      </w:pPr>
    </w:p>
    <w:p w14:paraId="74A77635" w14:textId="08260CEE" w:rsidR="00193EFB" w:rsidRPr="00C66F5A" w:rsidRDefault="00193EFB" w:rsidP="008B1776">
      <w:pPr>
        <w:spacing w:after="0" w:line="240" w:lineRule="auto"/>
        <w:jc w:val="both"/>
        <w:rPr>
          <w:rFonts w:ascii="Cambria" w:hAnsi="Cambria" w:cs="Times New Roman"/>
          <w:sz w:val="24"/>
          <w:szCs w:val="24"/>
        </w:rPr>
      </w:pPr>
      <w:r w:rsidRPr="00C66F5A">
        <w:rPr>
          <w:rFonts w:ascii="Cambria" w:hAnsi="Cambria" w:cs="Times New Roman"/>
          <w:sz w:val="24"/>
          <w:szCs w:val="24"/>
        </w:rPr>
        <w:t>Le salarié embauché en cours de période, bien que son contrat mentionne une durée de travail hebdomadaire moyenne de 35 heures, sera informé de la durée estimée de sa prestation de travail jusqu’au terme de la période de calcul</w:t>
      </w:r>
      <w:r w:rsidR="00494E72" w:rsidRPr="00C66F5A">
        <w:rPr>
          <w:rFonts w:ascii="Cambria" w:hAnsi="Cambria" w:cs="Times New Roman"/>
          <w:sz w:val="24"/>
          <w:szCs w:val="24"/>
        </w:rPr>
        <w:t xml:space="preserve"> de la  durée du travail.</w:t>
      </w:r>
    </w:p>
    <w:p w14:paraId="36CAB511" w14:textId="19912645" w:rsidR="00494E72" w:rsidRPr="00C66F5A" w:rsidRDefault="00494E72" w:rsidP="008B1776">
      <w:pPr>
        <w:spacing w:after="0" w:line="240" w:lineRule="auto"/>
        <w:jc w:val="both"/>
        <w:rPr>
          <w:rFonts w:ascii="Cambria" w:hAnsi="Cambria" w:cs="Times New Roman"/>
          <w:sz w:val="24"/>
          <w:szCs w:val="24"/>
        </w:rPr>
      </w:pPr>
    </w:p>
    <w:p w14:paraId="7075D76A" w14:textId="7DF9B710" w:rsidR="00494E72" w:rsidRPr="00C66F5A" w:rsidRDefault="00494E72" w:rsidP="008B1776">
      <w:pPr>
        <w:spacing w:after="0" w:line="240" w:lineRule="auto"/>
        <w:jc w:val="both"/>
        <w:rPr>
          <w:rFonts w:ascii="Cambria" w:hAnsi="Cambria" w:cs="Times New Roman"/>
          <w:sz w:val="24"/>
          <w:szCs w:val="24"/>
        </w:rPr>
      </w:pPr>
      <w:r w:rsidRPr="00C66F5A">
        <w:rPr>
          <w:rFonts w:ascii="Cambria" w:hAnsi="Cambria" w:cs="Times New Roman"/>
          <w:sz w:val="24"/>
          <w:szCs w:val="24"/>
        </w:rPr>
        <w:t>En conséquence, en aucune façon  le salarié ne peut prétendre à une rémunération fondée sur les 35 heures mentionnées à son contrat qui n’ont que valeur informative de la durée moyenne de travail au sein de l’entreprise.</w:t>
      </w:r>
    </w:p>
    <w:p w14:paraId="6FF0E7FB" w14:textId="08007C1A" w:rsidR="00494E72" w:rsidRPr="00C66F5A" w:rsidRDefault="00494E72" w:rsidP="008B1776">
      <w:pPr>
        <w:spacing w:after="0" w:line="240" w:lineRule="auto"/>
        <w:jc w:val="both"/>
        <w:rPr>
          <w:rFonts w:ascii="Cambria" w:hAnsi="Cambria" w:cs="Times New Roman"/>
          <w:sz w:val="24"/>
          <w:szCs w:val="24"/>
        </w:rPr>
      </w:pPr>
    </w:p>
    <w:p w14:paraId="15A5A4ED" w14:textId="6EF23664" w:rsidR="00494E72" w:rsidRPr="00C66F5A" w:rsidRDefault="00494E72" w:rsidP="008B1776">
      <w:pPr>
        <w:spacing w:after="0" w:line="240" w:lineRule="auto"/>
        <w:jc w:val="both"/>
        <w:rPr>
          <w:rFonts w:ascii="Cambria" w:hAnsi="Cambria" w:cs="Times New Roman"/>
          <w:sz w:val="24"/>
          <w:szCs w:val="24"/>
        </w:rPr>
      </w:pPr>
      <w:r w:rsidRPr="00C66F5A">
        <w:rPr>
          <w:rFonts w:ascii="Cambria" w:hAnsi="Cambria" w:cs="Times New Roman"/>
          <w:sz w:val="24"/>
          <w:szCs w:val="24"/>
        </w:rPr>
        <w:t>Il en va de même concernant les salariés à temps partiel.</w:t>
      </w:r>
    </w:p>
    <w:p w14:paraId="5D1D9C2D" w14:textId="53FD624F" w:rsidR="00494E72" w:rsidRPr="00C66F5A" w:rsidRDefault="00494E72" w:rsidP="008B1776">
      <w:pPr>
        <w:spacing w:after="0" w:line="240" w:lineRule="auto"/>
        <w:jc w:val="both"/>
        <w:rPr>
          <w:rFonts w:ascii="Cambria" w:hAnsi="Cambria" w:cs="Times New Roman"/>
          <w:sz w:val="24"/>
          <w:szCs w:val="24"/>
        </w:rPr>
      </w:pPr>
    </w:p>
    <w:p w14:paraId="3AB1431F" w14:textId="4D18586B" w:rsidR="00494E72" w:rsidRPr="00C66F5A" w:rsidRDefault="00494E72" w:rsidP="008B1776">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ARTICLE 6 – TRAITEMENT  DES TEMPS DE TRAVAIL POUR LES COLLABORATEURS  PRESENTS SUR LA TOTALITE DE LA  PERIODE DE REFERENCE</w:t>
      </w:r>
    </w:p>
    <w:p w14:paraId="3A04E606" w14:textId="68F95642" w:rsidR="00494E72" w:rsidRPr="00C66F5A" w:rsidRDefault="00494E72" w:rsidP="008B1776">
      <w:pPr>
        <w:spacing w:after="0" w:line="240" w:lineRule="auto"/>
        <w:jc w:val="both"/>
        <w:rPr>
          <w:rFonts w:ascii="Cambria" w:hAnsi="Cambria" w:cs="Times New Roman"/>
          <w:sz w:val="24"/>
          <w:szCs w:val="24"/>
        </w:rPr>
      </w:pPr>
    </w:p>
    <w:p w14:paraId="406F1943" w14:textId="3065CAAF" w:rsidR="00494E72" w:rsidRPr="00C66F5A" w:rsidRDefault="00494E72" w:rsidP="008B1776">
      <w:pPr>
        <w:spacing w:after="0" w:line="240" w:lineRule="auto"/>
        <w:jc w:val="both"/>
        <w:rPr>
          <w:rFonts w:ascii="Cambria" w:hAnsi="Cambria" w:cs="Times New Roman"/>
          <w:sz w:val="24"/>
          <w:szCs w:val="24"/>
        </w:rPr>
      </w:pPr>
      <w:r w:rsidRPr="00C66F5A">
        <w:rPr>
          <w:rFonts w:ascii="Cambria" w:hAnsi="Cambria" w:cs="Times New Roman"/>
          <w:sz w:val="24"/>
          <w:szCs w:val="24"/>
        </w:rPr>
        <w:t>A l’exception de la situation des avenants au contrat de travail portant modification de la durée du travail et conclu en cours de période, l’entreprise arrête les comptes de chaque collaborateur à l’issue de la période de référence, soit telle que prévue par le présent accord au 31 d</w:t>
      </w:r>
      <w:r w:rsidR="004F4901" w:rsidRPr="00C66F5A">
        <w:rPr>
          <w:rFonts w:ascii="Cambria" w:hAnsi="Cambria" w:cs="Times New Roman"/>
          <w:sz w:val="24"/>
          <w:szCs w:val="24"/>
        </w:rPr>
        <w:t>é</w:t>
      </w:r>
      <w:r w:rsidRPr="00C66F5A">
        <w:rPr>
          <w:rFonts w:ascii="Cambria" w:hAnsi="Cambria" w:cs="Times New Roman"/>
          <w:sz w:val="24"/>
          <w:szCs w:val="24"/>
        </w:rPr>
        <w:t>cembre</w:t>
      </w:r>
      <w:r w:rsidR="001B22A2">
        <w:rPr>
          <w:rFonts w:ascii="Cambria" w:hAnsi="Cambria" w:cs="Times New Roman"/>
          <w:sz w:val="24"/>
          <w:szCs w:val="24"/>
        </w:rPr>
        <w:t xml:space="preserve"> N</w:t>
      </w:r>
      <w:r w:rsidR="006461E0" w:rsidRPr="00C66F5A">
        <w:rPr>
          <w:rFonts w:ascii="Cambria" w:hAnsi="Cambria" w:cs="Times New Roman"/>
          <w:sz w:val="24"/>
          <w:szCs w:val="24"/>
        </w:rPr>
        <w:t>.</w:t>
      </w:r>
    </w:p>
    <w:p w14:paraId="3CC4050F" w14:textId="4702EB90" w:rsidR="00610AA4" w:rsidRPr="00C66F5A" w:rsidRDefault="00610AA4" w:rsidP="008B1776">
      <w:pPr>
        <w:spacing w:after="0" w:line="240" w:lineRule="auto"/>
        <w:jc w:val="both"/>
        <w:rPr>
          <w:rFonts w:ascii="Cambria" w:hAnsi="Cambria" w:cs="Times New Roman"/>
          <w:sz w:val="24"/>
          <w:szCs w:val="24"/>
        </w:rPr>
      </w:pPr>
    </w:p>
    <w:p w14:paraId="5613C85B" w14:textId="32AD25B5" w:rsidR="00610AA4" w:rsidRPr="00C66F5A" w:rsidRDefault="00610AA4" w:rsidP="008B1776">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6.1-Solde de compteur positif</w:t>
      </w:r>
    </w:p>
    <w:p w14:paraId="378C7203" w14:textId="21FEAE17" w:rsidR="00610AA4" w:rsidRPr="00C66F5A" w:rsidRDefault="00610AA4" w:rsidP="008B1776">
      <w:pPr>
        <w:spacing w:after="0" w:line="240" w:lineRule="auto"/>
        <w:jc w:val="both"/>
        <w:rPr>
          <w:rFonts w:ascii="Cambria" w:hAnsi="Cambria" w:cs="Times New Roman"/>
          <w:sz w:val="24"/>
          <w:szCs w:val="24"/>
        </w:rPr>
      </w:pPr>
    </w:p>
    <w:p w14:paraId="42696965" w14:textId="4C1D6544" w:rsidR="00610AA4" w:rsidRPr="00C66F5A" w:rsidRDefault="00610AA4" w:rsidP="008B1776">
      <w:pPr>
        <w:spacing w:after="0" w:line="240" w:lineRule="auto"/>
        <w:jc w:val="both"/>
        <w:rPr>
          <w:rFonts w:ascii="Cambria" w:hAnsi="Cambria" w:cs="Times New Roman"/>
          <w:sz w:val="24"/>
          <w:szCs w:val="24"/>
        </w:rPr>
      </w:pPr>
      <w:r w:rsidRPr="00C66F5A">
        <w:rPr>
          <w:rFonts w:ascii="Cambria" w:hAnsi="Cambria" w:cs="Times New Roman"/>
          <w:sz w:val="24"/>
          <w:szCs w:val="24"/>
        </w:rPr>
        <w:t>Pour les collaborateurs à temps complet, dans le cas où le solde du compteur est positif, c’est-à dire, lorsqu’il dépasse la durée annuelle contractuelle effective, les heures au-delà constituent des heures supplémentaires.</w:t>
      </w:r>
    </w:p>
    <w:p w14:paraId="103C95B1" w14:textId="7F4756BA" w:rsidR="003237B2" w:rsidRPr="00C66F5A" w:rsidRDefault="003237B2" w:rsidP="008B1776">
      <w:pPr>
        <w:spacing w:after="0" w:line="240" w:lineRule="auto"/>
        <w:jc w:val="both"/>
        <w:rPr>
          <w:rFonts w:ascii="Cambria" w:hAnsi="Cambria" w:cs="Times New Roman"/>
          <w:sz w:val="24"/>
          <w:szCs w:val="24"/>
        </w:rPr>
      </w:pPr>
    </w:p>
    <w:p w14:paraId="6ED71CF2" w14:textId="3074DBB4" w:rsidR="003237B2" w:rsidRPr="00C66F5A" w:rsidRDefault="003237B2" w:rsidP="008B1776">
      <w:pPr>
        <w:spacing w:after="0" w:line="240" w:lineRule="auto"/>
        <w:jc w:val="both"/>
        <w:rPr>
          <w:rFonts w:ascii="Cambria" w:hAnsi="Cambria" w:cs="Times New Roman"/>
          <w:sz w:val="24"/>
          <w:szCs w:val="24"/>
        </w:rPr>
      </w:pPr>
      <w:r w:rsidRPr="00C66F5A">
        <w:rPr>
          <w:rFonts w:ascii="Cambria" w:hAnsi="Cambria" w:cs="Times New Roman"/>
          <w:sz w:val="24"/>
          <w:szCs w:val="24"/>
        </w:rPr>
        <w:t>Pour les collaborateurs à temps partiel, dans le cas où</w:t>
      </w:r>
      <w:r w:rsidR="00213D51" w:rsidRPr="00C66F5A">
        <w:rPr>
          <w:rFonts w:ascii="Cambria" w:hAnsi="Cambria" w:cs="Times New Roman"/>
          <w:sz w:val="24"/>
          <w:szCs w:val="24"/>
        </w:rPr>
        <w:t xml:space="preserve"> le solde du </w:t>
      </w:r>
      <w:r w:rsidRPr="00C66F5A">
        <w:rPr>
          <w:rFonts w:ascii="Cambria" w:hAnsi="Cambria" w:cs="Times New Roman"/>
          <w:sz w:val="24"/>
          <w:szCs w:val="24"/>
        </w:rPr>
        <w:t>compteur est positif, c’est-à-dire lorsqu’il dépasse la durée annuelle fixée au contrat, les heures effectives accomplies au-delà de ce seuil constituent des heures complémentaires.</w:t>
      </w:r>
    </w:p>
    <w:p w14:paraId="77836371" w14:textId="068AED4D" w:rsidR="007C1B1A" w:rsidRPr="00C66F5A" w:rsidRDefault="007C1B1A" w:rsidP="008B1776">
      <w:pPr>
        <w:spacing w:after="0" w:line="240" w:lineRule="auto"/>
        <w:jc w:val="both"/>
        <w:rPr>
          <w:rFonts w:ascii="Cambria" w:hAnsi="Cambria" w:cs="Times New Roman"/>
          <w:sz w:val="24"/>
          <w:szCs w:val="24"/>
        </w:rPr>
      </w:pPr>
    </w:p>
    <w:p w14:paraId="1ABE5135" w14:textId="7925C9C8" w:rsidR="007C1B1A" w:rsidRPr="00C66F5A" w:rsidRDefault="007C1B1A" w:rsidP="008B1776">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Chaque heure supplémentaire ou complémentaire est traitée conformément </w:t>
      </w:r>
      <w:r w:rsidR="001F6C26" w:rsidRPr="00C66F5A">
        <w:rPr>
          <w:rFonts w:ascii="Cambria" w:hAnsi="Cambria" w:cs="Times New Roman"/>
          <w:sz w:val="24"/>
          <w:szCs w:val="24"/>
        </w:rPr>
        <w:t>au  présent accord</w:t>
      </w:r>
      <w:r w:rsidRPr="00C66F5A">
        <w:rPr>
          <w:rFonts w:ascii="Cambria" w:hAnsi="Cambria" w:cs="Times New Roman"/>
          <w:sz w:val="24"/>
          <w:szCs w:val="24"/>
        </w:rPr>
        <w:t xml:space="preserve"> </w:t>
      </w:r>
      <w:r w:rsidR="001F6C26" w:rsidRPr="00C66F5A">
        <w:rPr>
          <w:rFonts w:ascii="Cambria" w:hAnsi="Cambria" w:cs="Times New Roman"/>
          <w:sz w:val="24"/>
          <w:szCs w:val="24"/>
        </w:rPr>
        <w:t xml:space="preserve">ainsi qu’aux </w:t>
      </w:r>
      <w:r w:rsidRPr="00C66F5A">
        <w:rPr>
          <w:rFonts w:ascii="Cambria" w:hAnsi="Cambria" w:cs="Times New Roman"/>
          <w:sz w:val="24"/>
          <w:szCs w:val="24"/>
        </w:rPr>
        <w:t>dispositions conventionnelles et légales en vigueur.</w:t>
      </w:r>
    </w:p>
    <w:p w14:paraId="225B1485" w14:textId="1B2EE738" w:rsidR="007C1B1A" w:rsidRPr="00C66F5A" w:rsidRDefault="007C1B1A" w:rsidP="008B1776">
      <w:pPr>
        <w:spacing w:after="0" w:line="240" w:lineRule="auto"/>
        <w:jc w:val="both"/>
        <w:rPr>
          <w:rFonts w:ascii="Cambria" w:hAnsi="Cambria" w:cs="Times New Roman"/>
          <w:sz w:val="24"/>
          <w:szCs w:val="24"/>
        </w:rPr>
      </w:pPr>
    </w:p>
    <w:p w14:paraId="71690BF5" w14:textId="0FDA198C" w:rsidR="007C1B1A" w:rsidRPr="00C66F5A" w:rsidRDefault="007C1B1A" w:rsidP="008B1776">
      <w:pPr>
        <w:spacing w:after="0" w:line="240" w:lineRule="auto"/>
        <w:jc w:val="both"/>
        <w:rPr>
          <w:rFonts w:ascii="Cambria" w:hAnsi="Cambria" w:cs="Times New Roman"/>
          <w:sz w:val="24"/>
          <w:szCs w:val="24"/>
        </w:rPr>
      </w:pPr>
      <w:r w:rsidRPr="00C66F5A">
        <w:rPr>
          <w:rFonts w:ascii="Cambria" w:hAnsi="Cambria" w:cs="Times New Roman"/>
          <w:sz w:val="24"/>
          <w:szCs w:val="24"/>
        </w:rPr>
        <w:t>Un changement durable de temps de travail</w:t>
      </w:r>
      <w:r w:rsidR="006E5B23" w:rsidRPr="00C66F5A">
        <w:rPr>
          <w:rFonts w:ascii="Cambria" w:hAnsi="Cambria" w:cs="Times New Roman"/>
          <w:sz w:val="24"/>
          <w:szCs w:val="24"/>
        </w:rPr>
        <w:t xml:space="preserve"> au cours de la période de référence entraine la définition d’un nouveau planning de travail.  </w:t>
      </w:r>
    </w:p>
    <w:p w14:paraId="3D12BDCA" w14:textId="1307D57D" w:rsidR="006E5B23" w:rsidRPr="00C66F5A" w:rsidRDefault="006E5B23" w:rsidP="008B1776">
      <w:pPr>
        <w:spacing w:after="0" w:line="240" w:lineRule="auto"/>
        <w:jc w:val="both"/>
        <w:rPr>
          <w:rFonts w:ascii="Cambria" w:hAnsi="Cambria" w:cs="Times New Roman"/>
          <w:sz w:val="24"/>
          <w:szCs w:val="24"/>
        </w:rPr>
      </w:pPr>
    </w:p>
    <w:p w14:paraId="2E95CD7D" w14:textId="3846BA25" w:rsidR="006E5B23" w:rsidRPr="00C66F5A" w:rsidRDefault="006E5B23" w:rsidP="008B1776">
      <w:pPr>
        <w:spacing w:after="0" w:line="240" w:lineRule="auto"/>
        <w:jc w:val="both"/>
        <w:rPr>
          <w:rFonts w:ascii="Cambria" w:hAnsi="Cambria" w:cs="Times New Roman"/>
          <w:sz w:val="24"/>
          <w:szCs w:val="24"/>
        </w:rPr>
      </w:pPr>
      <w:r w:rsidRPr="00C66F5A">
        <w:rPr>
          <w:rFonts w:ascii="Cambria" w:hAnsi="Cambria" w:cs="Times New Roman"/>
          <w:sz w:val="24"/>
          <w:szCs w:val="24"/>
        </w:rPr>
        <w:t>En conséquence, le compteur d’heures d’origine est complété de la nouvelle valeur d’heures effectuées.</w:t>
      </w:r>
    </w:p>
    <w:p w14:paraId="0C5FF81C" w14:textId="58BDF568" w:rsidR="006E5B23" w:rsidRPr="00C66F5A" w:rsidRDefault="006E5B23" w:rsidP="008B1776">
      <w:pPr>
        <w:spacing w:after="0" w:line="240" w:lineRule="auto"/>
        <w:jc w:val="both"/>
        <w:rPr>
          <w:rFonts w:ascii="Cambria" w:hAnsi="Cambria" w:cs="Times New Roman"/>
          <w:sz w:val="24"/>
          <w:szCs w:val="24"/>
        </w:rPr>
      </w:pPr>
    </w:p>
    <w:p w14:paraId="09DD7BC5" w14:textId="428FF326" w:rsidR="006E5B23" w:rsidRPr="00C66F5A" w:rsidRDefault="006E5B23" w:rsidP="008B1776">
      <w:pPr>
        <w:spacing w:after="0" w:line="240" w:lineRule="auto"/>
        <w:jc w:val="both"/>
        <w:rPr>
          <w:rFonts w:ascii="Cambria" w:hAnsi="Cambria" w:cs="Times New Roman"/>
          <w:sz w:val="24"/>
          <w:szCs w:val="24"/>
        </w:rPr>
      </w:pPr>
      <w:r w:rsidRPr="00C66F5A">
        <w:rPr>
          <w:rFonts w:ascii="Cambria" w:hAnsi="Cambria" w:cs="Times New Roman"/>
          <w:sz w:val="24"/>
          <w:szCs w:val="24"/>
        </w:rPr>
        <w:t>Le règlement des heures sera effectué sur le bulletin de paie correspondant au mois suivant la clôture de la période d’annualisation.</w:t>
      </w:r>
    </w:p>
    <w:p w14:paraId="439E760B" w14:textId="77777777" w:rsidR="006E5B23" w:rsidRPr="00C66F5A" w:rsidRDefault="006E5B23" w:rsidP="008B1776">
      <w:pPr>
        <w:spacing w:after="0" w:line="240" w:lineRule="auto"/>
        <w:jc w:val="both"/>
        <w:rPr>
          <w:rFonts w:ascii="Cambria" w:hAnsi="Cambria" w:cs="Times New Roman"/>
          <w:sz w:val="24"/>
          <w:szCs w:val="24"/>
        </w:rPr>
      </w:pPr>
    </w:p>
    <w:p w14:paraId="4A51B8FA" w14:textId="2B3157E3" w:rsidR="00EE5F2D" w:rsidRDefault="00EE5F2D" w:rsidP="00EE5F2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6.2-Solde de compteur négatif</w:t>
      </w:r>
    </w:p>
    <w:p w14:paraId="06F3E0FF" w14:textId="77777777" w:rsidR="001B22A2" w:rsidRPr="00C66F5A" w:rsidRDefault="001B22A2" w:rsidP="00EE5F2D">
      <w:pPr>
        <w:spacing w:after="0" w:line="240" w:lineRule="auto"/>
        <w:jc w:val="both"/>
        <w:rPr>
          <w:rFonts w:ascii="Cambria" w:hAnsi="Cambria" w:cs="Times New Roman"/>
          <w:b/>
          <w:bCs/>
          <w:sz w:val="24"/>
          <w:szCs w:val="24"/>
          <w:u w:val="single"/>
        </w:rPr>
      </w:pPr>
    </w:p>
    <w:p w14:paraId="1F056214" w14:textId="2FB0AEFB" w:rsidR="00EE5F2D" w:rsidRPr="001B22A2" w:rsidRDefault="00EE5F2D" w:rsidP="00EE5F2D">
      <w:pPr>
        <w:spacing w:after="0" w:line="240" w:lineRule="auto"/>
        <w:jc w:val="both"/>
        <w:rPr>
          <w:rFonts w:ascii="Cambria" w:hAnsi="Cambria" w:cs="Times New Roman"/>
          <w:sz w:val="24"/>
          <w:szCs w:val="24"/>
        </w:rPr>
      </w:pPr>
      <w:r w:rsidRPr="001B22A2">
        <w:rPr>
          <w:rFonts w:ascii="Cambria" w:hAnsi="Cambria" w:cs="Times New Roman"/>
          <w:sz w:val="24"/>
          <w:szCs w:val="24"/>
        </w:rPr>
        <w:t>Les heures d’absences du fait du collaborateur (retards, journées d’absences sans justificatif, congés sans solde,) font l’objet d’une retenue le mois de l’évènement</w:t>
      </w:r>
    </w:p>
    <w:p w14:paraId="162FF907" w14:textId="49714D4C" w:rsidR="00EE5F2D" w:rsidRPr="00C66F5A" w:rsidRDefault="00EE5F2D" w:rsidP="00EE5F2D">
      <w:pPr>
        <w:spacing w:after="0" w:line="240" w:lineRule="auto"/>
        <w:jc w:val="both"/>
        <w:rPr>
          <w:rFonts w:ascii="Cambria" w:hAnsi="Cambria" w:cs="Times New Roman"/>
          <w:b/>
          <w:bCs/>
          <w:sz w:val="24"/>
          <w:szCs w:val="24"/>
          <w:u w:val="single"/>
        </w:rPr>
      </w:pPr>
    </w:p>
    <w:p w14:paraId="1AAF2897" w14:textId="4AB20005" w:rsidR="00EE5F2D" w:rsidRPr="001B22A2" w:rsidRDefault="00EE5F2D" w:rsidP="00EE5F2D">
      <w:pPr>
        <w:spacing w:after="0" w:line="240" w:lineRule="auto"/>
        <w:jc w:val="both"/>
        <w:rPr>
          <w:rFonts w:ascii="Cambria" w:hAnsi="Cambria" w:cs="Times New Roman"/>
          <w:sz w:val="24"/>
          <w:szCs w:val="24"/>
        </w:rPr>
      </w:pPr>
      <w:r w:rsidRPr="001B22A2">
        <w:rPr>
          <w:rFonts w:ascii="Cambria" w:hAnsi="Cambria" w:cs="Times New Roman"/>
          <w:sz w:val="24"/>
          <w:szCs w:val="24"/>
        </w:rPr>
        <w:t>Les heures non réalisées du seul fait du collaborateur dans le respect de ses droits et devoirs tels que défini</w:t>
      </w:r>
      <w:r w:rsidR="00074EC1" w:rsidRPr="001B22A2">
        <w:rPr>
          <w:rFonts w:ascii="Cambria" w:hAnsi="Cambria" w:cs="Times New Roman"/>
          <w:sz w:val="24"/>
          <w:szCs w:val="24"/>
        </w:rPr>
        <w:t>es</w:t>
      </w:r>
      <w:r w:rsidRPr="001B22A2">
        <w:rPr>
          <w:rFonts w:ascii="Cambria" w:hAnsi="Cambria" w:cs="Times New Roman"/>
          <w:sz w:val="24"/>
          <w:szCs w:val="24"/>
        </w:rPr>
        <w:t xml:space="preserve"> d</w:t>
      </w:r>
      <w:r w:rsidR="00074EC1" w:rsidRPr="001B22A2">
        <w:rPr>
          <w:rFonts w:ascii="Cambria" w:hAnsi="Cambria" w:cs="Times New Roman"/>
          <w:sz w:val="24"/>
          <w:szCs w:val="24"/>
        </w:rPr>
        <w:t>a</w:t>
      </w:r>
      <w:r w:rsidRPr="001B22A2">
        <w:rPr>
          <w:rFonts w:ascii="Cambria" w:hAnsi="Cambria" w:cs="Times New Roman"/>
          <w:sz w:val="24"/>
          <w:szCs w:val="24"/>
        </w:rPr>
        <w:t>ns le prés</w:t>
      </w:r>
      <w:r w:rsidR="00074EC1" w:rsidRPr="001B22A2">
        <w:rPr>
          <w:rFonts w:ascii="Cambria" w:hAnsi="Cambria" w:cs="Times New Roman"/>
          <w:sz w:val="24"/>
          <w:szCs w:val="24"/>
        </w:rPr>
        <w:t>ent accord feront l’objet d’une compensation sous la forme d’une retenue sur salaire</w:t>
      </w:r>
    </w:p>
    <w:p w14:paraId="3C323BB1" w14:textId="77777777" w:rsidR="00EE5F2D" w:rsidRPr="00C66F5A" w:rsidRDefault="00EE5F2D" w:rsidP="00EE5F2D">
      <w:pPr>
        <w:spacing w:after="0" w:line="240" w:lineRule="auto"/>
        <w:jc w:val="both"/>
        <w:rPr>
          <w:rFonts w:ascii="Cambria" w:hAnsi="Cambria" w:cs="Times New Roman"/>
          <w:sz w:val="24"/>
          <w:szCs w:val="24"/>
        </w:rPr>
      </w:pPr>
    </w:p>
    <w:p w14:paraId="67EEA27A" w14:textId="1448808B" w:rsidR="00EE5F2D" w:rsidRPr="00C66F5A" w:rsidRDefault="00074EC1"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Il en est ainsi des heures régulières ou ponctuelles que le réalisateur n’a pas pu accomplir lors de la variation des horaires de travail à la réserve que la </w:t>
      </w:r>
      <w:r w:rsidR="001B22A2" w:rsidRPr="00C66F5A">
        <w:rPr>
          <w:rFonts w:ascii="Cambria" w:hAnsi="Cambria" w:cs="Times New Roman"/>
          <w:sz w:val="24"/>
          <w:szCs w:val="24"/>
        </w:rPr>
        <w:t>non-réalisation</w:t>
      </w:r>
      <w:r w:rsidRPr="00C66F5A">
        <w:rPr>
          <w:rFonts w:ascii="Cambria" w:hAnsi="Cambria" w:cs="Times New Roman"/>
          <w:sz w:val="24"/>
          <w:szCs w:val="24"/>
        </w:rPr>
        <w:t xml:space="preserve"> des heures soit</w:t>
      </w:r>
      <w:r w:rsidR="001B22A2">
        <w:rPr>
          <w:rFonts w:ascii="Cambria" w:hAnsi="Cambria" w:cs="Times New Roman"/>
          <w:sz w:val="24"/>
          <w:szCs w:val="24"/>
        </w:rPr>
        <w:t xml:space="preserve"> </w:t>
      </w:r>
      <w:r w:rsidRPr="00C66F5A">
        <w:rPr>
          <w:rFonts w:ascii="Cambria" w:hAnsi="Cambria" w:cs="Times New Roman"/>
          <w:sz w:val="24"/>
          <w:szCs w:val="24"/>
        </w:rPr>
        <w:t>dûment motivée par une situation liée</w:t>
      </w:r>
      <w:r w:rsidR="001B22A2">
        <w:rPr>
          <w:rFonts w:ascii="Cambria" w:hAnsi="Cambria" w:cs="Times New Roman"/>
          <w:sz w:val="24"/>
          <w:szCs w:val="24"/>
        </w:rPr>
        <w:t xml:space="preserve"> à </w:t>
      </w:r>
      <w:r w:rsidRPr="00C66F5A">
        <w:rPr>
          <w:rFonts w:ascii="Cambria" w:hAnsi="Cambria" w:cs="Times New Roman"/>
          <w:sz w:val="24"/>
          <w:szCs w:val="24"/>
        </w:rPr>
        <w:t>l’équilibre vie</w:t>
      </w:r>
      <w:r w:rsidR="001B22A2">
        <w:rPr>
          <w:rFonts w:ascii="Cambria" w:hAnsi="Cambria" w:cs="Times New Roman"/>
          <w:sz w:val="24"/>
          <w:szCs w:val="24"/>
        </w:rPr>
        <w:t xml:space="preserve"> </w:t>
      </w:r>
      <w:r w:rsidRPr="00C66F5A">
        <w:rPr>
          <w:rFonts w:ascii="Cambria" w:hAnsi="Cambria" w:cs="Times New Roman"/>
          <w:sz w:val="24"/>
          <w:szCs w:val="24"/>
        </w:rPr>
        <w:t>personnelle et vie professionnelle ou une impossibilité liée à l’exercice d’un autre emploi à temps partiel.</w:t>
      </w:r>
    </w:p>
    <w:p w14:paraId="48DC0F44" w14:textId="77777777" w:rsidR="00EE5F2D" w:rsidRPr="00C66F5A" w:rsidRDefault="00EE5F2D" w:rsidP="00EE5F2D">
      <w:pPr>
        <w:spacing w:after="0" w:line="240" w:lineRule="auto"/>
        <w:jc w:val="both"/>
        <w:rPr>
          <w:rFonts w:ascii="Cambria" w:hAnsi="Cambria" w:cs="Times New Roman"/>
          <w:sz w:val="24"/>
          <w:szCs w:val="24"/>
        </w:rPr>
      </w:pPr>
    </w:p>
    <w:p w14:paraId="2A48141C" w14:textId="7BDAEF3A" w:rsidR="00EE5F2D" w:rsidRPr="00C66F5A" w:rsidRDefault="00074EC1"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Dans ce cas, il y aura soit une retenue mensuelle, soit une retenue annuelle des heures qui ont </w:t>
      </w:r>
      <w:r w:rsidR="00B41F2B" w:rsidRPr="00C66F5A">
        <w:rPr>
          <w:rFonts w:ascii="Cambria" w:hAnsi="Cambria" w:cs="Times New Roman"/>
          <w:sz w:val="24"/>
          <w:szCs w:val="24"/>
        </w:rPr>
        <w:t>é</w:t>
      </w:r>
      <w:r w:rsidRPr="00C66F5A">
        <w:rPr>
          <w:rFonts w:ascii="Cambria" w:hAnsi="Cambria" w:cs="Times New Roman"/>
          <w:sz w:val="24"/>
          <w:szCs w:val="24"/>
        </w:rPr>
        <w:t xml:space="preserve">té rémunérées mais non travaillées. Leur paiement est assimilable à un indu  si le compteur en fin de modulation est négatif. La retenue sur le salaire mensuel s’effectuera au besoin sur plusieurs mois sans pouvoir  excéder </w:t>
      </w:r>
      <w:r w:rsidR="001C3C5F" w:rsidRPr="00C66F5A">
        <w:rPr>
          <w:rFonts w:ascii="Cambria" w:hAnsi="Cambria" w:cs="Times New Roman"/>
          <w:sz w:val="24"/>
          <w:szCs w:val="24"/>
        </w:rPr>
        <w:t>10 % de la rémunération brute mensuelle.</w:t>
      </w:r>
    </w:p>
    <w:p w14:paraId="03C8AFCC" w14:textId="450CD22E" w:rsidR="001C3C5F" w:rsidRPr="00C66F5A" w:rsidRDefault="001C3C5F" w:rsidP="00EE5F2D">
      <w:pPr>
        <w:spacing w:after="0" w:line="240" w:lineRule="auto"/>
        <w:jc w:val="both"/>
        <w:rPr>
          <w:rFonts w:ascii="Cambria" w:hAnsi="Cambria" w:cs="Times New Roman"/>
          <w:sz w:val="24"/>
          <w:szCs w:val="24"/>
        </w:rPr>
      </w:pPr>
    </w:p>
    <w:p w14:paraId="6A494D20" w14:textId="7CE9FD9C" w:rsidR="001C3C5F" w:rsidRPr="001B22A2" w:rsidRDefault="001C3C5F" w:rsidP="001C3C5F">
      <w:pPr>
        <w:spacing w:after="0" w:line="240" w:lineRule="auto"/>
        <w:jc w:val="both"/>
        <w:rPr>
          <w:rFonts w:ascii="Cambria" w:hAnsi="Cambria" w:cs="Times New Roman"/>
          <w:sz w:val="24"/>
          <w:szCs w:val="24"/>
        </w:rPr>
      </w:pPr>
      <w:r w:rsidRPr="001B22A2">
        <w:rPr>
          <w:rFonts w:ascii="Cambria" w:hAnsi="Cambria" w:cs="Times New Roman"/>
          <w:sz w:val="24"/>
          <w:szCs w:val="24"/>
        </w:rPr>
        <w:t>Les heures non réalisées du fait de l’entreprise</w:t>
      </w:r>
      <w:r w:rsidR="001B22A2">
        <w:rPr>
          <w:rFonts w:ascii="Cambria" w:hAnsi="Cambria" w:cs="Times New Roman"/>
          <w:sz w:val="24"/>
          <w:szCs w:val="24"/>
        </w:rPr>
        <w:t xml:space="preserve"> </w:t>
      </w:r>
      <w:proofErr w:type="gramStart"/>
      <w:r w:rsidRPr="001B22A2">
        <w:rPr>
          <w:rFonts w:ascii="Cambria" w:hAnsi="Cambria" w:cs="Times New Roman"/>
          <w:sz w:val="24"/>
          <w:szCs w:val="24"/>
        </w:rPr>
        <w:t>compte</w:t>
      </w:r>
      <w:proofErr w:type="gramEnd"/>
      <w:r w:rsidRPr="001B22A2">
        <w:rPr>
          <w:rFonts w:ascii="Cambria" w:hAnsi="Cambria" w:cs="Times New Roman"/>
          <w:sz w:val="24"/>
          <w:szCs w:val="24"/>
        </w:rPr>
        <w:t xml:space="preserve"> tenu d’une planification incomplète du temps de travail ne pourront faire l’objet d’une retenue quand bien même elles auront été rémunérées par la société.</w:t>
      </w:r>
    </w:p>
    <w:p w14:paraId="660DEC0E" w14:textId="3F25D07E" w:rsidR="001C3C5F" w:rsidRPr="00C66F5A" w:rsidRDefault="001C3C5F" w:rsidP="001C3C5F">
      <w:pPr>
        <w:spacing w:after="0" w:line="240" w:lineRule="auto"/>
        <w:jc w:val="both"/>
        <w:rPr>
          <w:rFonts w:ascii="Cambria" w:hAnsi="Cambria" w:cs="Times New Roman"/>
          <w:b/>
          <w:bCs/>
          <w:sz w:val="24"/>
          <w:szCs w:val="24"/>
          <w:u w:val="single"/>
        </w:rPr>
      </w:pPr>
    </w:p>
    <w:p w14:paraId="28587F23" w14:textId="67C8FFDF" w:rsidR="00F25E55" w:rsidRPr="00C66F5A" w:rsidRDefault="00F25E55" w:rsidP="00EE5F2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ARTICLE </w:t>
      </w:r>
      <w:r w:rsidR="001B22A2">
        <w:rPr>
          <w:rFonts w:ascii="Cambria" w:hAnsi="Cambria" w:cs="Times New Roman"/>
          <w:b/>
          <w:bCs/>
          <w:sz w:val="24"/>
          <w:szCs w:val="24"/>
          <w:u w:val="single"/>
        </w:rPr>
        <w:t>7</w:t>
      </w:r>
      <w:r w:rsidRPr="00C66F5A">
        <w:rPr>
          <w:rFonts w:ascii="Cambria" w:hAnsi="Cambria" w:cs="Times New Roman"/>
          <w:b/>
          <w:bCs/>
          <w:sz w:val="24"/>
          <w:szCs w:val="24"/>
          <w:u w:val="single"/>
        </w:rPr>
        <w:t xml:space="preserve"> – CONGES PAYES</w:t>
      </w:r>
    </w:p>
    <w:p w14:paraId="0865EE5E" w14:textId="49763116" w:rsidR="00F25E55" w:rsidRPr="00C66F5A" w:rsidRDefault="00F25E55" w:rsidP="00EE5F2D">
      <w:pPr>
        <w:spacing w:after="0" w:line="240" w:lineRule="auto"/>
        <w:jc w:val="both"/>
        <w:rPr>
          <w:rFonts w:ascii="Cambria" w:hAnsi="Cambria" w:cs="Times New Roman"/>
          <w:b/>
          <w:bCs/>
          <w:sz w:val="24"/>
          <w:szCs w:val="24"/>
          <w:u w:val="single"/>
        </w:rPr>
      </w:pPr>
    </w:p>
    <w:p w14:paraId="564607E3" w14:textId="7FCA9274" w:rsidR="00F25E55" w:rsidRPr="00C66F5A" w:rsidRDefault="001B22A2" w:rsidP="00EE5F2D">
      <w:pPr>
        <w:spacing w:after="0" w:line="240" w:lineRule="auto"/>
        <w:jc w:val="both"/>
        <w:rPr>
          <w:rFonts w:ascii="Cambria" w:hAnsi="Cambria" w:cs="Times New Roman"/>
          <w:b/>
          <w:bCs/>
          <w:sz w:val="24"/>
          <w:szCs w:val="24"/>
          <w:u w:val="single"/>
        </w:rPr>
      </w:pPr>
      <w:r>
        <w:rPr>
          <w:rFonts w:ascii="Cambria" w:hAnsi="Cambria" w:cs="Times New Roman"/>
          <w:b/>
          <w:bCs/>
          <w:sz w:val="24"/>
          <w:szCs w:val="24"/>
          <w:u w:val="single"/>
        </w:rPr>
        <w:t>7</w:t>
      </w:r>
      <w:r w:rsidR="00F25E55" w:rsidRPr="00C66F5A">
        <w:rPr>
          <w:rFonts w:ascii="Cambria" w:hAnsi="Cambria" w:cs="Times New Roman"/>
          <w:b/>
          <w:bCs/>
          <w:sz w:val="24"/>
          <w:szCs w:val="24"/>
          <w:u w:val="single"/>
        </w:rPr>
        <w:t xml:space="preserve">.1 Période de référence et </w:t>
      </w:r>
      <w:r w:rsidR="00F25E55" w:rsidRPr="009560EA">
        <w:rPr>
          <w:rFonts w:ascii="Cambria" w:hAnsi="Cambria" w:cs="Times New Roman"/>
          <w:b/>
          <w:bCs/>
          <w:sz w:val="24"/>
          <w:szCs w:val="24"/>
          <w:u w:val="single"/>
        </w:rPr>
        <w:t>fractionnement des congés payés</w:t>
      </w:r>
    </w:p>
    <w:p w14:paraId="05AEED0C" w14:textId="22C886EE" w:rsidR="00917C67" w:rsidRPr="00C66F5A" w:rsidRDefault="00917C67" w:rsidP="00EE5F2D">
      <w:pPr>
        <w:spacing w:after="0" w:line="240" w:lineRule="auto"/>
        <w:jc w:val="both"/>
        <w:rPr>
          <w:rFonts w:ascii="Cambria" w:hAnsi="Cambria" w:cs="Times New Roman"/>
          <w:b/>
          <w:bCs/>
          <w:sz w:val="24"/>
          <w:szCs w:val="24"/>
          <w:u w:val="single"/>
        </w:rPr>
      </w:pPr>
    </w:p>
    <w:p w14:paraId="01ED1A54" w14:textId="43DE8926" w:rsidR="00917C67" w:rsidRPr="00C66F5A" w:rsidRDefault="00644DD2" w:rsidP="00EE5F2D">
      <w:pPr>
        <w:spacing w:after="0" w:line="240" w:lineRule="auto"/>
        <w:jc w:val="both"/>
        <w:rPr>
          <w:rFonts w:ascii="Cambria" w:hAnsi="Cambria" w:cs="Times New Roman"/>
          <w:sz w:val="24"/>
          <w:szCs w:val="24"/>
        </w:rPr>
      </w:pPr>
      <w:r w:rsidRPr="00C66F5A">
        <w:rPr>
          <w:rFonts w:ascii="Cambria" w:hAnsi="Cambria" w:cs="Times New Roman"/>
          <w:sz w:val="24"/>
          <w:szCs w:val="24"/>
        </w:rPr>
        <w:t>L</w:t>
      </w:r>
      <w:r w:rsidR="00917C67" w:rsidRPr="00C66F5A">
        <w:rPr>
          <w:rFonts w:ascii="Cambria" w:hAnsi="Cambria" w:cs="Times New Roman"/>
          <w:sz w:val="24"/>
          <w:szCs w:val="24"/>
        </w:rPr>
        <w:t>a période de calcul</w:t>
      </w:r>
      <w:r w:rsidR="001B22A2">
        <w:rPr>
          <w:rFonts w:ascii="Cambria" w:hAnsi="Cambria" w:cs="Times New Roman"/>
          <w:sz w:val="24"/>
          <w:szCs w:val="24"/>
        </w:rPr>
        <w:t>,</w:t>
      </w:r>
      <w:r w:rsidR="00917C67" w:rsidRPr="00C66F5A">
        <w:rPr>
          <w:rFonts w:ascii="Cambria" w:hAnsi="Cambria" w:cs="Times New Roman"/>
          <w:sz w:val="24"/>
          <w:szCs w:val="24"/>
        </w:rPr>
        <w:t xml:space="preserve"> de</w:t>
      </w:r>
      <w:r w:rsidRPr="00C66F5A">
        <w:rPr>
          <w:rFonts w:ascii="Cambria" w:hAnsi="Cambria" w:cs="Times New Roman"/>
          <w:sz w:val="24"/>
          <w:szCs w:val="24"/>
        </w:rPr>
        <w:t xml:space="preserve"> même que la période de prise des congés est fixée du</w:t>
      </w:r>
      <w:r w:rsidR="00917C67" w:rsidRPr="00C66F5A">
        <w:rPr>
          <w:rFonts w:ascii="Cambria" w:hAnsi="Cambria" w:cs="Times New Roman"/>
          <w:sz w:val="24"/>
          <w:szCs w:val="24"/>
        </w:rPr>
        <w:t xml:space="preserve"> 1</w:t>
      </w:r>
      <w:r w:rsidR="00917C67" w:rsidRPr="00C66F5A">
        <w:rPr>
          <w:rFonts w:ascii="Cambria" w:hAnsi="Cambria" w:cs="Times New Roman"/>
          <w:sz w:val="24"/>
          <w:szCs w:val="24"/>
          <w:vertAlign w:val="superscript"/>
        </w:rPr>
        <w:t>er</w:t>
      </w:r>
      <w:r w:rsidRPr="00C66F5A">
        <w:rPr>
          <w:rFonts w:ascii="Cambria" w:hAnsi="Cambria" w:cs="Times New Roman"/>
          <w:sz w:val="24"/>
          <w:szCs w:val="24"/>
        </w:rPr>
        <w:t xml:space="preserve"> </w:t>
      </w:r>
      <w:r w:rsidR="001B22A2">
        <w:rPr>
          <w:rFonts w:ascii="Cambria" w:hAnsi="Cambria" w:cs="Times New Roman"/>
          <w:sz w:val="24"/>
          <w:szCs w:val="24"/>
        </w:rPr>
        <w:t>juin</w:t>
      </w:r>
      <w:r w:rsidRPr="00C66F5A">
        <w:rPr>
          <w:rFonts w:ascii="Cambria" w:hAnsi="Cambria" w:cs="Times New Roman"/>
          <w:sz w:val="24"/>
          <w:szCs w:val="24"/>
        </w:rPr>
        <w:t xml:space="preserve"> de l’année en cours au 31 ma</w:t>
      </w:r>
      <w:r w:rsidR="001B22A2">
        <w:rPr>
          <w:rFonts w:ascii="Cambria" w:hAnsi="Cambria" w:cs="Times New Roman"/>
          <w:sz w:val="24"/>
          <w:szCs w:val="24"/>
        </w:rPr>
        <w:t>i</w:t>
      </w:r>
      <w:r w:rsidRPr="00C66F5A">
        <w:rPr>
          <w:rFonts w:ascii="Cambria" w:hAnsi="Cambria" w:cs="Times New Roman"/>
          <w:sz w:val="24"/>
          <w:szCs w:val="24"/>
        </w:rPr>
        <w:t xml:space="preserve"> de l’année suivante</w:t>
      </w:r>
      <w:r w:rsidR="001F6C26" w:rsidRPr="00C66F5A">
        <w:rPr>
          <w:rFonts w:ascii="Cambria" w:hAnsi="Cambria" w:cs="Times New Roman"/>
          <w:sz w:val="24"/>
          <w:szCs w:val="24"/>
        </w:rPr>
        <w:t>.</w:t>
      </w:r>
    </w:p>
    <w:p w14:paraId="6B5D4D62" w14:textId="756EA761" w:rsidR="00F57322" w:rsidRPr="00C66F5A" w:rsidRDefault="00F57322" w:rsidP="00EE5F2D">
      <w:pPr>
        <w:spacing w:after="0" w:line="240" w:lineRule="auto"/>
        <w:jc w:val="both"/>
        <w:rPr>
          <w:rFonts w:ascii="Cambria" w:hAnsi="Cambria" w:cs="Times New Roman"/>
          <w:sz w:val="24"/>
          <w:szCs w:val="24"/>
        </w:rPr>
      </w:pPr>
    </w:p>
    <w:p w14:paraId="31181AF7" w14:textId="58AE937E" w:rsidR="00F57322" w:rsidRPr="00C66F5A" w:rsidRDefault="007E1310" w:rsidP="00EE5F2D">
      <w:pPr>
        <w:spacing w:after="0" w:line="240" w:lineRule="auto"/>
        <w:jc w:val="both"/>
        <w:rPr>
          <w:rFonts w:ascii="Cambria" w:hAnsi="Cambria" w:cs="Times New Roman"/>
          <w:sz w:val="24"/>
          <w:szCs w:val="24"/>
        </w:rPr>
      </w:pPr>
      <w:r w:rsidRPr="00C66F5A">
        <w:rPr>
          <w:rFonts w:ascii="Cambria" w:hAnsi="Cambria" w:cs="Times New Roman"/>
          <w:sz w:val="24"/>
          <w:szCs w:val="24"/>
        </w:rPr>
        <w:t>Il est rappelé que les salariés ont un droit à un congé payé dont la durée est de deux jours et demi ouvrables par mois de travail effectif ou périodes assimilées à un mois de travail par l’article L223-4 du code du travail, sans que le durée totale du congé exigible puisse excéder trente jours ouvrables hors des jours supplémentaires de congés accordés par la législation au titre du fractionnement.</w:t>
      </w:r>
    </w:p>
    <w:p w14:paraId="06C20E48" w14:textId="5DAA8971" w:rsidR="00E8679E" w:rsidRPr="00C66F5A" w:rsidRDefault="00E8679E" w:rsidP="00EE5F2D">
      <w:pPr>
        <w:spacing w:after="0" w:line="240" w:lineRule="auto"/>
        <w:jc w:val="both"/>
        <w:rPr>
          <w:rFonts w:ascii="Cambria" w:hAnsi="Cambria" w:cs="Times New Roman"/>
          <w:sz w:val="24"/>
          <w:szCs w:val="24"/>
        </w:rPr>
      </w:pPr>
    </w:p>
    <w:p w14:paraId="093A3ADC" w14:textId="1DD89AE3" w:rsidR="001F6C26" w:rsidRPr="00C66F5A" w:rsidRDefault="001F6C26" w:rsidP="00EE5F2D">
      <w:pPr>
        <w:spacing w:after="0" w:line="240" w:lineRule="auto"/>
        <w:jc w:val="both"/>
        <w:rPr>
          <w:rFonts w:ascii="Cambria" w:hAnsi="Cambria" w:cs="Times New Roman"/>
          <w:sz w:val="24"/>
          <w:szCs w:val="24"/>
        </w:rPr>
      </w:pPr>
      <w:r w:rsidRPr="009560EA">
        <w:rPr>
          <w:rFonts w:ascii="Cambria" w:hAnsi="Cambria" w:cs="Times New Roman"/>
          <w:sz w:val="24"/>
          <w:szCs w:val="24"/>
        </w:rPr>
        <w:t>Le congé</w:t>
      </w:r>
      <w:r w:rsidR="00E8679E" w:rsidRPr="009560EA">
        <w:rPr>
          <w:rFonts w:ascii="Cambria" w:hAnsi="Cambria" w:cs="Times New Roman"/>
          <w:sz w:val="24"/>
          <w:szCs w:val="24"/>
        </w:rPr>
        <w:t xml:space="preserve"> p</w:t>
      </w:r>
      <w:r w:rsidRPr="009560EA">
        <w:rPr>
          <w:rFonts w:ascii="Cambria" w:hAnsi="Cambria" w:cs="Times New Roman"/>
          <w:sz w:val="24"/>
          <w:szCs w:val="24"/>
        </w:rPr>
        <w:t>eut être fractionné selon les dispositions légales mais en cas de fractionnement, la fraction principale doit être d’au moins deux semaines consécutives , le surplus étant pris à des époques fixées en fonction des conditions de travail habituelles et des nécessités de la profession.</w:t>
      </w:r>
    </w:p>
    <w:p w14:paraId="44B2B750" w14:textId="77777777" w:rsidR="001F6C26" w:rsidRPr="00C66F5A" w:rsidRDefault="001F6C26" w:rsidP="00EE5F2D">
      <w:pPr>
        <w:spacing w:after="0" w:line="240" w:lineRule="auto"/>
        <w:jc w:val="both"/>
        <w:rPr>
          <w:rFonts w:ascii="Cambria" w:hAnsi="Cambria" w:cs="Times New Roman"/>
          <w:sz w:val="24"/>
          <w:szCs w:val="24"/>
        </w:rPr>
      </w:pPr>
    </w:p>
    <w:p w14:paraId="37145F02" w14:textId="15383204" w:rsidR="00D87F68" w:rsidRPr="00C66F5A" w:rsidRDefault="001B22A2" w:rsidP="00EE5F2D">
      <w:pPr>
        <w:spacing w:after="0" w:line="240" w:lineRule="auto"/>
        <w:jc w:val="both"/>
        <w:rPr>
          <w:rFonts w:ascii="Cambria" w:hAnsi="Cambria" w:cs="Times New Roman"/>
          <w:b/>
          <w:bCs/>
          <w:sz w:val="24"/>
          <w:szCs w:val="24"/>
          <w:u w:val="single"/>
        </w:rPr>
      </w:pPr>
      <w:r>
        <w:rPr>
          <w:rFonts w:ascii="Cambria" w:hAnsi="Cambria" w:cs="Times New Roman"/>
          <w:b/>
          <w:bCs/>
          <w:sz w:val="24"/>
          <w:szCs w:val="24"/>
          <w:u w:val="single"/>
        </w:rPr>
        <w:t>7</w:t>
      </w:r>
      <w:r w:rsidR="00D87F68" w:rsidRPr="00C66F5A">
        <w:rPr>
          <w:rFonts w:ascii="Cambria" w:hAnsi="Cambria" w:cs="Times New Roman"/>
          <w:b/>
          <w:bCs/>
          <w:sz w:val="24"/>
          <w:szCs w:val="24"/>
          <w:u w:val="single"/>
        </w:rPr>
        <w:t>.</w:t>
      </w:r>
      <w:r>
        <w:rPr>
          <w:rFonts w:ascii="Cambria" w:hAnsi="Cambria" w:cs="Times New Roman"/>
          <w:b/>
          <w:bCs/>
          <w:sz w:val="24"/>
          <w:szCs w:val="24"/>
          <w:u w:val="single"/>
        </w:rPr>
        <w:t>2</w:t>
      </w:r>
      <w:r w:rsidR="00D87F68" w:rsidRPr="00C66F5A">
        <w:rPr>
          <w:rFonts w:ascii="Cambria" w:hAnsi="Cambria" w:cs="Times New Roman"/>
          <w:b/>
          <w:bCs/>
          <w:sz w:val="24"/>
          <w:szCs w:val="24"/>
          <w:u w:val="single"/>
        </w:rPr>
        <w:t xml:space="preserve"> </w:t>
      </w:r>
      <w:r>
        <w:rPr>
          <w:rFonts w:ascii="Cambria" w:hAnsi="Cambria" w:cs="Times New Roman"/>
          <w:b/>
          <w:bCs/>
          <w:sz w:val="24"/>
          <w:szCs w:val="24"/>
          <w:u w:val="single"/>
        </w:rPr>
        <w:t>Décompte congés payés</w:t>
      </w:r>
    </w:p>
    <w:p w14:paraId="051F82A9" w14:textId="24E43A47" w:rsidR="00D87F68" w:rsidRPr="00C66F5A" w:rsidRDefault="00D87F68" w:rsidP="00EE5F2D">
      <w:pPr>
        <w:spacing w:after="0" w:line="240" w:lineRule="auto"/>
        <w:jc w:val="both"/>
        <w:rPr>
          <w:rFonts w:ascii="Cambria" w:hAnsi="Cambria" w:cs="Times New Roman"/>
          <w:sz w:val="24"/>
          <w:szCs w:val="24"/>
        </w:rPr>
      </w:pPr>
    </w:p>
    <w:p w14:paraId="114D98C4" w14:textId="3F905F16" w:rsidR="00D87F68" w:rsidRPr="00C66F5A" w:rsidRDefault="00D87F68"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A compter de l’application du </w:t>
      </w:r>
      <w:r w:rsidR="00835447" w:rsidRPr="00C66F5A">
        <w:rPr>
          <w:rFonts w:ascii="Cambria" w:hAnsi="Cambria" w:cs="Times New Roman"/>
          <w:sz w:val="24"/>
          <w:szCs w:val="24"/>
        </w:rPr>
        <w:t>présent accord</w:t>
      </w:r>
      <w:r w:rsidRPr="00C66F5A">
        <w:rPr>
          <w:rFonts w:ascii="Cambria" w:hAnsi="Cambria" w:cs="Times New Roman"/>
          <w:sz w:val="24"/>
          <w:szCs w:val="24"/>
        </w:rPr>
        <w:t>, le décompte des congés payés s’effectuera en jours ouvr</w:t>
      </w:r>
      <w:r w:rsidR="00835447" w:rsidRPr="00C66F5A">
        <w:rPr>
          <w:rFonts w:ascii="Cambria" w:hAnsi="Cambria" w:cs="Times New Roman"/>
          <w:sz w:val="24"/>
          <w:szCs w:val="24"/>
        </w:rPr>
        <w:t>ables</w:t>
      </w:r>
      <w:r w:rsidRPr="00C66F5A">
        <w:rPr>
          <w:rFonts w:ascii="Cambria" w:hAnsi="Cambria" w:cs="Times New Roman"/>
          <w:sz w:val="24"/>
          <w:szCs w:val="24"/>
        </w:rPr>
        <w:t xml:space="preserve"> soit du lundi au </w:t>
      </w:r>
      <w:r w:rsidR="00835447" w:rsidRPr="00C66F5A">
        <w:rPr>
          <w:rFonts w:ascii="Cambria" w:hAnsi="Cambria" w:cs="Times New Roman"/>
          <w:sz w:val="24"/>
          <w:szCs w:val="24"/>
        </w:rPr>
        <w:t>same</w:t>
      </w:r>
      <w:r w:rsidRPr="00C66F5A">
        <w:rPr>
          <w:rFonts w:ascii="Cambria" w:hAnsi="Cambria" w:cs="Times New Roman"/>
          <w:sz w:val="24"/>
          <w:szCs w:val="24"/>
        </w:rPr>
        <w:t>di.</w:t>
      </w:r>
    </w:p>
    <w:p w14:paraId="0FF4B79B" w14:textId="3A3474EC" w:rsidR="00D87F68" w:rsidRPr="00C66F5A" w:rsidRDefault="00D87F68" w:rsidP="00EE5F2D">
      <w:pPr>
        <w:spacing w:after="0" w:line="240" w:lineRule="auto"/>
        <w:jc w:val="both"/>
        <w:rPr>
          <w:rFonts w:ascii="Cambria" w:hAnsi="Cambria" w:cs="Times New Roman"/>
          <w:sz w:val="24"/>
          <w:szCs w:val="24"/>
        </w:rPr>
      </w:pPr>
    </w:p>
    <w:p w14:paraId="097663BF" w14:textId="5C172044" w:rsidR="00D87F68" w:rsidRPr="00C66F5A" w:rsidRDefault="00D87F68" w:rsidP="00EE5F2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ARTICLE </w:t>
      </w:r>
      <w:r w:rsidR="001B22A2">
        <w:rPr>
          <w:rFonts w:ascii="Cambria" w:hAnsi="Cambria" w:cs="Times New Roman"/>
          <w:b/>
          <w:bCs/>
          <w:sz w:val="24"/>
          <w:szCs w:val="24"/>
          <w:u w:val="single"/>
        </w:rPr>
        <w:t>8</w:t>
      </w:r>
      <w:r w:rsidRPr="00C66F5A">
        <w:rPr>
          <w:rFonts w:ascii="Cambria" w:hAnsi="Cambria" w:cs="Times New Roman"/>
          <w:b/>
          <w:bCs/>
          <w:sz w:val="24"/>
          <w:szCs w:val="24"/>
          <w:u w:val="single"/>
        </w:rPr>
        <w:t xml:space="preserve"> – SUIVI DE L’ACCORD</w:t>
      </w:r>
    </w:p>
    <w:p w14:paraId="38EA036A" w14:textId="0491DA78" w:rsidR="00D87F68" w:rsidRPr="00C66F5A" w:rsidRDefault="00D87F68" w:rsidP="00EE5F2D">
      <w:pPr>
        <w:spacing w:after="0" w:line="240" w:lineRule="auto"/>
        <w:jc w:val="both"/>
        <w:rPr>
          <w:rFonts w:ascii="Cambria" w:hAnsi="Cambria" w:cs="Times New Roman"/>
          <w:sz w:val="24"/>
          <w:szCs w:val="24"/>
        </w:rPr>
      </w:pPr>
    </w:p>
    <w:p w14:paraId="6A76E2B7" w14:textId="5BEFDBAF" w:rsidR="00D87F68" w:rsidRPr="00C66F5A" w:rsidRDefault="00D87F68"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Les parties au présent contrat s’engagent par tout moyen à faire </w:t>
      </w:r>
      <w:r w:rsidR="00FD20E4" w:rsidRPr="00C66F5A">
        <w:rPr>
          <w:rFonts w:ascii="Cambria" w:hAnsi="Cambria" w:cs="Times New Roman"/>
          <w:sz w:val="24"/>
          <w:szCs w:val="24"/>
        </w:rPr>
        <w:t>le bilan de cet accord tous les ans lors d’une réunion</w:t>
      </w:r>
      <w:r w:rsidR="00352F3A">
        <w:rPr>
          <w:rFonts w:ascii="Cambria" w:hAnsi="Cambria" w:cs="Times New Roman"/>
          <w:sz w:val="24"/>
          <w:szCs w:val="24"/>
        </w:rPr>
        <w:t xml:space="preserve"> avec l</w:t>
      </w:r>
      <w:r w:rsidR="00352F3A" w:rsidRPr="00E945E8">
        <w:rPr>
          <w:rFonts w:ascii="Cambria" w:hAnsi="Cambria"/>
        </w:rPr>
        <w:t>'ensemble des membres du personnel de l'entreprise</w:t>
      </w:r>
      <w:r w:rsidR="00FD20E4" w:rsidRPr="00C66F5A">
        <w:rPr>
          <w:rFonts w:ascii="Cambria" w:hAnsi="Cambria" w:cs="Times New Roman"/>
          <w:sz w:val="24"/>
          <w:szCs w:val="24"/>
        </w:rPr>
        <w:t xml:space="preserve"> et à engager des négociations en vue d’éventuelles adaptations.</w:t>
      </w:r>
    </w:p>
    <w:p w14:paraId="69270A17" w14:textId="19BB06B3" w:rsidR="00FD20E4" w:rsidRPr="00C66F5A" w:rsidRDefault="00FD20E4" w:rsidP="00EE5F2D">
      <w:pPr>
        <w:spacing w:after="0" w:line="240" w:lineRule="auto"/>
        <w:jc w:val="both"/>
        <w:rPr>
          <w:rFonts w:ascii="Cambria" w:hAnsi="Cambria" w:cs="Times New Roman"/>
          <w:sz w:val="24"/>
          <w:szCs w:val="24"/>
        </w:rPr>
      </w:pPr>
    </w:p>
    <w:p w14:paraId="36FCBB8C" w14:textId="69C41093" w:rsidR="00FD20E4" w:rsidRPr="00C66F5A" w:rsidRDefault="00FD20E4" w:rsidP="00EE5F2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 xml:space="preserve">ARTICLE </w:t>
      </w:r>
      <w:r w:rsidR="00352F3A">
        <w:rPr>
          <w:rFonts w:ascii="Cambria" w:hAnsi="Cambria" w:cs="Times New Roman"/>
          <w:b/>
          <w:bCs/>
          <w:sz w:val="24"/>
          <w:szCs w:val="24"/>
          <w:u w:val="single"/>
        </w:rPr>
        <w:t>9</w:t>
      </w:r>
      <w:r w:rsidRPr="00C66F5A">
        <w:rPr>
          <w:rFonts w:ascii="Cambria" w:hAnsi="Cambria" w:cs="Times New Roman"/>
          <w:b/>
          <w:bCs/>
          <w:sz w:val="24"/>
          <w:szCs w:val="24"/>
          <w:u w:val="single"/>
        </w:rPr>
        <w:t xml:space="preserve"> -ENTREE EN VIGUEUR, DEPOT, PUBLICITE DE L’ACCORD</w:t>
      </w:r>
    </w:p>
    <w:p w14:paraId="00036FFC" w14:textId="1EEBC049" w:rsidR="00FD20E4" w:rsidRPr="00C66F5A" w:rsidRDefault="00FD20E4" w:rsidP="00EE5F2D">
      <w:pPr>
        <w:spacing w:after="0" w:line="240" w:lineRule="auto"/>
        <w:jc w:val="both"/>
        <w:rPr>
          <w:rFonts w:ascii="Cambria" w:hAnsi="Cambria" w:cs="Times New Roman"/>
          <w:sz w:val="24"/>
          <w:szCs w:val="24"/>
        </w:rPr>
      </w:pPr>
    </w:p>
    <w:p w14:paraId="553C6AAA" w14:textId="0287D707" w:rsidR="00FD20E4" w:rsidRPr="00C66F5A" w:rsidRDefault="00FD20E4"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Conformément aux dispositions de l’article D.22-31-2 du Code du travail, le présent accord sera déposé auprès de la </w:t>
      </w:r>
      <w:r w:rsidR="000B1427" w:rsidRPr="000B1427">
        <w:rPr>
          <w:rFonts w:ascii="Cambria" w:hAnsi="Cambria" w:cs="Times New Roman"/>
          <w:sz w:val="24"/>
          <w:szCs w:val="24"/>
        </w:rPr>
        <w:t>Direction régionale</w:t>
      </w:r>
      <w:r w:rsidR="000B1427">
        <w:rPr>
          <w:rFonts w:ascii="Cambria" w:hAnsi="Cambria" w:cs="Times New Roman"/>
          <w:sz w:val="24"/>
          <w:szCs w:val="24"/>
        </w:rPr>
        <w:t xml:space="preserve"> </w:t>
      </w:r>
      <w:r w:rsidR="000B1427" w:rsidRPr="000B1427">
        <w:rPr>
          <w:rFonts w:ascii="Cambria" w:hAnsi="Cambria" w:cs="Times New Roman"/>
          <w:sz w:val="24"/>
          <w:szCs w:val="24"/>
        </w:rPr>
        <w:t xml:space="preserve">de l'économie, de l'emploi, du travail et des solidarités </w:t>
      </w:r>
      <w:r w:rsidRPr="00C66F5A">
        <w:rPr>
          <w:rFonts w:ascii="Cambria" w:hAnsi="Cambria" w:cs="Times New Roman"/>
          <w:sz w:val="24"/>
          <w:szCs w:val="24"/>
        </w:rPr>
        <w:t>(</w:t>
      </w:r>
      <w:r w:rsidR="00352F3A">
        <w:rPr>
          <w:rFonts w:ascii="Cambria" w:hAnsi="Cambria" w:cs="Times New Roman"/>
          <w:sz w:val="24"/>
          <w:szCs w:val="24"/>
        </w:rPr>
        <w:t>DREETS</w:t>
      </w:r>
      <w:r w:rsidRPr="00C66F5A">
        <w:rPr>
          <w:rFonts w:ascii="Cambria" w:hAnsi="Cambria" w:cs="Times New Roman"/>
          <w:sz w:val="24"/>
          <w:szCs w:val="24"/>
        </w:rPr>
        <w:t xml:space="preserve">) de la </w:t>
      </w:r>
      <w:r w:rsidR="00352F3A">
        <w:rPr>
          <w:rFonts w:ascii="Cambria" w:hAnsi="Cambria" w:cs="Times New Roman"/>
          <w:sz w:val="24"/>
          <w:szCs w:val="24"/>
        </w:rPr>
        <w:t xml:space="preserve">Haute-Savoie </w:t>
      </w:r>
      <w:r w:rsidRPr="00C66F5A">
        <w:rPr>
          <w:rFonts w:ascii="Cambria" w:hAnsi="Cambria" w:cs="Times New Roman"/>
          <w:sz w:val="24"/>
          <w:szCs w:val="24"/>
        </w:rPr>
        <w:t>via la plateforme télé accord.</w:t>
      </w:r>
    </w:p>
    <w:p w14:paraId="7C62DA7E" w14:textId="77650C08" w:rsidR="00FD20E4" w:rsidRPr="00C66F5A" w:rsidRDefault="00FD20E4" w:rsidP="00EE5F2D">
      <w:pPr>
        <w:spacing w:after="0" w:line="240" w:lineRule="auto"/>
        <w:jc w:val="both"/>
        <w:rPr>
          <w:rFonts w:ascii="Cambria" w:hAnsi="Cambria" w:cs="Times New Roman"/>
          <w:sz w:val="24"/>
          <w:szCs w:val="24"/>
        </w:rPr>
      </w:pPr>
    </w:p>
    <w:p w14:paraId="4440B2DF" w14:textId="5B6AD086" w:rsidR="00DF38A1" w:rsidRPr="009560EA" w:rsidRDefault="00DF38A1" w:rsidP="00EE5F2D">
      <w:pPr>
        <w:spacing w:after="0" w:line="240" w:lineRule="auto"/>
        <w:jc w:val="both"/>
        <w:rPr>
          <w:rFonts w:ascii="Cambria" w:hAnsi="Cambria" w:cs="Times New Roman"/>
          <w:sz w:val="24"/>
          <w:szCs w:val="24"/>
        </w:rPr>
      </w:pPr>
      <w:r w:rsidRPr="009560EA">
        <w:rPr>
          <w:rFonts w:ascii="Cambria" w:hAnsi="Cambria" w:cs="Times New Roman"/>
          <w:sz w:val="24"/>
          <w:szCs w:val="24"/>
        </w:rPr>
        <w:t>Il sera remis également un exemplaire du présent accord</w:t>
      </w:r>
      <w:r w:rsidR="00735BE7" w:rsidRPr="009560EA">
        <w:rPr>
          <w:rFonts w:ascii="Cambria" w:hAnsi="Cambria" w:cs="Times New Roman"/>
          <w:sz w:val="24"/>
          <w:szCs w:val="24"/>
        </w:rPr>
        <w:t xml:space="preserve"> au greffe du Conseil de Prud’hommes </w:t>
      </w:r>
      <w:r w:rsidR="009560EA" w:rsidRPr="009560EA">
        <w:rPr>
          <w:rFonts w:ascii="Cambria" w:hAnsi="Cambria" w:cs="Times New Roman"/>
          <w:sz w:val="24"/>
          <w:szCs w:val="24"/>
        </w:rPr>
        <w:t>d’Annecy.</w:t>
      </w:r>
    </w:p>
    <w:p w14:paraId="3FD1C6B6" w14:textId="6DC1009E" w:rsidR="00735BE7" w:rsidRPr="009560EA" w:rsidRDefault="00735BE7" w:rsidP="00EE5F2D">
      <w:pPr>
        <w:spacing w:after="0" w:line="240" w:lineRule="auto"/>
        <w:jc w:val="both"/>
        <w:rPr>
          <w:rFonts w:ascii="Cambria" w:hAnsi="Cambria" w:cs="Times New Roman"/>
          <w:sz w:val="24"/>
          <w:szCs w:val="24"/>
        </w:rPr>
      </w:pPr>
    </w:p>
    <w:p w14:paraId="204198B3" w14:textId="6079DB4E" w:rsidR="00735BE7" w:rsidRPr="00C66F5A" w:rsidRDefault="00735BE7" w:rsidP="00EE5F2D">
      <w:pPr>
        <w:spacing w:after="0" w:line="240" w:lineRule="auto"/>
        <w:jc w:val="both"/>
        <w:rPr>
          <w:rFonts w:ascii="Cambria" w:hAnsi="Cambria" w:cs="Times New Roman"/>
          <w:sz w:val="24"/>
          <w:szCs w:val="24"/>
        </w:rPr>
      </w:pPr>
      <w:r w:rsidRPr="009560EA">
        <w:rPr>
          <w:rFonts w:ascii="Cambria" w:hAnsi="Cambria" w:cs="Times New Roman"/>
          <w:sz w:val="24"/>
          <w:szCs w:val="24"/>
        </w:rPr>
        <w:t>Il en sera de même pour les éventuels avenants de cet accord.</w:t>
      </w:r>
    </w:p>
    <w:p w14:paraId="3DDF3400" w14:textId="36DAB6B9" w:rsidR="00735BE7" w:rsidRPr="00C66F5A" w:rsidRDefault="00735BE7" w:rsidP="00EE5F2D">
      <w:pPr>
        <w:spacing w:after="0" w:line="240" w:lineRule="auto"/>
        <w:jc w:val="both"/>
        <w:rPr>
          <w:rFonts w:ascii="Cambria" w:hAnsi="Cambria" w:cs="Times New Roman"/>
          <w:sz w:val="24"/>
          <w:szCs w:val="24"/>
        </w:rPr>
      </w:pPr>
    </w:p>
    <w:p w14:paraId="7FA09F0F" w14:textId="614F71BB" w:rsidR="00735BE7" w:rsidRPr="00C66F5A" w:rsidRDefault="00735BE7"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Sous réserves de l’accomplissement des formalités sus mentionnées du présent article, le présent accord entrera en vigueur à la date </w:t>
      </w:r>
      <w:r w:rsidRPr="009560EA">
        <w:rPr>
          <w:rFonts w:ascii="Cambria" w:hAnsi="Cambria" w:cs="Times New Roman"/>
          <w:sz w:val="24"/>
          <w:szCs w:val="24"/>
        </w:rPr>
        <w:t xml:space="preserve">du </w:t>
      </w:r>
      <w:r w:rsidR="00612232" w:rsidRPr="009560EA">
        <w:rPr>
          <w:rFonts w:ascii="Cambria" w:hAnsi="Cambria" w:cs="Times New Roman"/>
          <w:sz w:val="24"/>
          <w:szCs w:val="24"/>
        </w:rPr>
        <w:t xml:space="preserve">01 </w:t>
      </w:r>
      <w:r w:rsidR="009560EA">
        <w:rPr>
          <w:rFonts w:ascii="Cambria" w:hAnsi="Cambria" w:cs="Times New Roman"/>
          <w:sz w:val="24"/>
          <w:szCs w:val="24"/>
        </w:rPr>
        <w:t>mai 2026.</w:t>
      </w:r>
    </w:p>
    <w:p w14:paraId="081F0224" w14:textId="28A1D361" w:rsidR="00735BE7" w:rsidRPr="00C66F5A" w:rsidRDefault="00735BE7" w:rsidP="00EE5F2D">
      <w:pPr>
        <w:spacing w:after="0" w:line="240" w:lineRule="auto"/>
        <w:jc w:val="both"/>
        <w:rPr>
          <w:rFonts w:ascii="Cambria" w:hAnsi="Cambria" w:cs="Times New Roman"/>
          <w:sz w:val="24"/>
          <w:szCs w:val="24"/>
        </w:rPr>
      </w:pPr>
    </w:p>
    <w:p w14:paraId="633701D5" w14:textId="1EBDA092" w:rsidR="00735BE7" w:rsidRPr="00C66F5A" w:rsidRDefault="00735BE7" w:rsidP="00EE5F2D">
      <w:pPr>
        <w:spacing w:after="0" w:line="240" w:lineRule="auto"/>
        <w:jc w:val="both"/>
        <w:rPr>
          <w:rFonts w:ascii="Cambria" w:hAnsi="Cambria" w:cs="Times New Roman"/>
          <w:sz w:val="24"/>
          <w:szCs w:val="24"/>
        </w:rPr>
      </w:pPr>
      <w:r w:rsidRPr="00C66F5A">
        <w:rPr>
          <w:rFonts w:ascii="Cambria" w:hAnsi="Cambria" w:cs="Times New Roman"/>
          <w:sz w:val="24"/>
          <w:szCs w:val="24"/>
        </w:rPr>
        <w:t>Si toutefois, les formalités de dépôt devaient être accomplies à compter de cette date, le présent accord entrera en vigueur le premier jour du mois civique suivant leur accomplissement.</w:t>
      </w:r>
    </w:p>
    <w:p w14:paraId="6BC5C107" w14:textId="1C8B0808" w:rsidR="00735BE7" w:rsidRPr="00C66F5A" w:rsidRDefault="00735BE7" w:rsidP="00EE5F2D">
      <w:pPr>
        <w:spacing w:after="0" w:line="240" w:lineRule="auto"/>
        <w:jc w:val="both"/>
        <w:rPr>
          <w:rFonts w:ascii="Cambria" w:hAnsi="Cambria" w:cs="Times New Roman"/>
          <w:sz w:val="24"/>
          <w:szCs w:val="24"/>
        </w:rPr>
      </w:pPr>
    </w:p>
    <w:p w14:paraId="1CBFD055" w14:textId="72B8C81E" w:rsidR="00735BE7" w:rsidRPr="00C66F5A" w:rsidRDefault="00735BE7"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Le présent accord fera l’objet d’un affichage dans les locaux de la </w:t>
      </w:r>
      <w:r w:rsidR="00AE12C6">
        <w:rPr>
          <w:rFonts w:ascii="Cambria" w:hAnsi="Cambria" w:cs="Times New Roman"/>
          <w:sz w:val="24"/>
          <w:szCs w:val="24"/>
        </w:rPr>
        <w:t>XXX</w:t>
      </w:r>
      <w:r w:rsidRPr="00C66F5A">
        <w:rPr>
          <w:rFonts w:ascii="Cambria" w:hAnsi="Cambria" w:cs="Times New Roman"/>
          <w:sz w:val="24"/>
          <w:szCs w:val="24"/>
        </w:rPr>
        <w:t xml:space="preserve"> sur les panneaux prévus à cet effet.</w:t>
      </w:r>
    </w:p>
    <w:p w14:paraId="5B99CC03" w14:textId="36348182" w:rsidR="00735BE7" w:rsidRPr="00C66F5A" w:rsidRDefault="00735BE7" w:rsidP="00EE5F2D">
      <w:pPr>
        <w:spacing w:after="0" w:line="240" w:lineRule="auto"/>
        <w:jc w:val="both"/>
        <w:rPr>
          <w:rFonts w:ascii="Cambria" w:hAnsi="Cambria" w:cs="Times New Roman"/>
          <w:sz w:val="24"/>
          <w:szCs w:val="24"/>
        </w:rPr>
      </w:pPr>
    </w:p>
    <w:p w14:paraId="175919B7" w14:textId="6DF16E76" w:rsidR="00735BE7" w:rsidRPr="00C66F5A" w:rsidRDefault="00735BE7" w:rsidP="00EE5F2D">
      <w:pPr>
        <w:spacing w:after="0" w:line="240" w:lineRule="auto"/>
        <w:jc w:val="both"/>
        <w:rPr>
          <w:rFonts w:ascii="Cambria" w:hAnsi="Cambria" w:cs="Times New Roman"/>
          <w:sz w:val="24"/>
          <w:szCs w:val="24"/>
        </w:rPr>
      </w:pPr>
      <w:r w:rsidRPr="00C66F5A">
        <w:rPr>
          <w:rFonts w:ascii="Cambria" w:hAnsi="Cambria" w:cs="Times New Roman"/>
          <w:sz w:val="24"/>
          <w:szCs w:val="24"/>
        </w:rPr>
        <w:t>Un exemplaire sera tenu à la disposition permanente des salariés.</w:t>
      </w:r>
    </w:p>
    <w:p w14:paraId="6227AA17" w14:textId="26B50CB3" w:rsidR="00735BE7" w:rsidRPr="00C66F5A" w:rsidRDefault="00735BE7" w:rsidP="00EE5F2D">
      <w:pPr>
        <w:spacing w:after="0" w:line="240" w:lineRule="auto"/>
        <w:jc w:val="both"/>
        <w:rPr>
          <w:rFonts w:ascii="Cambria" w:hAnsi="Cambria" w:cs="Times New Roman"/>
          <w:sz w:val="24"/>
          <w:szCs w:val="24"/>
        </w:rPr>
      </w:pPr>
    </w:p>
    <w:p w14:paraId="0AB4E86D" w14:textId="215F129A" w:rsidR="00735BE7" w:rsidRPr="00C66F5A" w:rsidRDefault="00735BE7" w:rsidP="00EE5F2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ARTICLE 1</w:t>
      </w:r>
      <w:r w:rsidR="000B1427">
        <w:rPr>
          <w:rFonts w:ascii="Cambria" w:hAnsi="Cambria" w:cs="Times New Roman"/>
          <w:b/>
          <w:bCs/>
          <w:sz w:val="24"/>
          <w:szCs w:val="24"/>
          <w:u w:val="single"/>
        </w:rPr>
        <w:t>0</w:t>
      </w:r>
      <w:r w:rsidRPr="00C66F5A">
        <w:rPr>
          <w:rFonts w:ascii="Cambria" w:hAnsi="Cambria" w:cs="Times New Roman"/>
          <w:b/>
          <w:bCs/>
          <w:sz w:val="24"/>
          <w:szCs w:val="24"/>
          <w:u w:val="single"/>
        </w:rPr>
        <w:t xml:space="preserve"> – DUREE D’ENONCIATION – REVISION</w:t>
      </w:r>
    </w:p>
    <w:p w14:paraId="5014FD84" w14:textId="2D77DBFA" w:rsidR="00735BE7" w:rsidRPr="00C66F5A" w:rsidRDefault="00735BE7" w:rsidP="00EE5F2D">
      <w:pPr>
        <w:spacing w:after="0" w:line="240" w:lineRule="auto"/>
        <w:jc w:val="both"/>
        <w:rPr>
          <w:rFonts w:ascii="Cambria" w:hAnsi="Cambria" w:cs="Times New Roman"/>
          <w:sz w:val="24"/>
          <w:szCs w:val="24"/>
        </w:rPr>
      </w:pPr>
    </w:p>
    <w:p w14:paraId="6A3ED5C4" w14:textId="2E648E21" w:rsidR="00735BE7" w:rsidRPr="00C66F5A" w:rsidRDefault="00735BE7" w:rsidP="00EE5F2D">
      <w:pPr>
        <w:spacing w:after="0" w:line="240" w:lineRule="auto"/>
        <w:jc w:val="both"/>
        <w:rPr>
          <w:rFonts w:ascii="Cambria" w:hAnsi="Cambria" w:cs="Times New Roman"/>
          <w:sz w:val="24"/>
          <w:szCs w:val="24"/>
        </w:rPr>
      </w:pPr>
      <w:r w:rsidRPr="00703AD9">
        <w:rPr>
          <w:rFonts w:ascii="Cambria" w:hAnsi="Cambria" w:cs="Times New Roman"/>
          <w:sz w:val="24"/>
          <w:szCs w:val="24"/>
        </w:rPr>
        <w:t xml:space="preserve">Le présent accord est conclu pour une durée </w:t>
      </w:r>
      <w:r w:rsidR="00703AD9" w:rsidRPr="00703AD9">
        <w:rPr>
          <w:rFonts w:ascii="Cambria" w:hAnsi="Cambria" w:cs="Times New Roman"/>
          <w:sz w:val="24"/>
          <w:szCs w:val="24"/>
        </w:rPr>
        <w:t>in</w:t>
      </w:r>
      <w:r w:rsidRPr="00703AD9">
        <w:rPr>
          <w:rFonts w:ascii="Cambria" w:hAnsi="Cambria" w:cs="Times New Roman"/>
          <w:sz w:val="24"/>
          <w:szCs w:val="24"/>
        </w:rPr>
        <w:t>déterminée</w:t>
      </w:r>
      <w:r w:rsidR="00703AD9" w:rsidRPr="00703AD9">
        <w:rPr>
          <w:rFonts w:ascii="Cambria" w:hAnsi="Cambria" w:cs="Times New Roman"/>
          <w:sz w:val="24"/>
          <w:szCs w:val="24"/>
        </w:rPr>
        <w:t>.</w:t>
      </w:r>
    </w:p>
    <w:p w14:paraId="3518B145" w14:textId="0F558434" w:rsidR="00846A11" w:rsidRPr="00C66F5A" w:rsidRDefault="00846A11" w:rsidP="00EE5F2D">
      <w:pPr>
        <w:spacing w:after="0" w:line="240" w:lineRule="auto"/>
        <w:jc w:val="both"/>
        <w:rPr>
          <w:rFonts w:ascii="Cambria" w:hAnsi="Cambria" w:cs="Times New Roman"/>
          <w:sz w:val="24"/>
          <w:szCs w:val="24"/>
        </w:rPr>
      </w:pPr>
    </w:p>
    <w:p w14:paraId="5EBD7417" w14:textId="3318E500" w:rsidR="00846A11" w:rsidRPr="00E03E84" w:rsidRDefault="00846A11" w:rsidP="00EE5F2D">
      <w:pPr>
        <w:spacing w:after="0" w:line="240" w:lineRule="auto"/>
        <w:jc w:val="both"/>
        <w:rPr>
          <w:rFonts w:ascii="Cambria" w:hAnsi="Cambria" w:cs="Times New Roman"/>
          <w:sz w:val="24"/>
          <w:szCs w:val="24"/>
        </w:rPr>
      </w:pPr>
      <w:r w:rsidRPr="00E03E84">
        <w:rPr>
          <w:rFonts w:ascii="Cambria" w:hAnsi="Cambria" w:cs="Times New Roman"/>
          <w:sz w:val="24"/>
          <w:szCs w:val="24"/>
        </w:rPr>
        <w:t>Le présent accord pourra faire l’objet, à compter d’un délai d’application de un an, d’une révision dans les conditions fixées aux articles l.2232-21 et l.2231-22 du Code du travail</w:t>
      </w:r>
      <w:r w:rsidR="006E5BD9" w:rsidRPr="00E03E84">
        <w:rPr>
          <w:rFonts w:ascii="Cambria" w:hAnsi="Cambria" w:cs="Times New Roman"/>
          <w:sz w:val="24"/>
          <w:szCs w:val="24"/>
        </w:rPr>
        <w:t>.</w:t>
      </w:r>
    </w:p>
    <w:p w14:paraId="5D15EEAA" w14:textId="2D71DC68" w:rsidR="006E5BD9" w:rsidRPr="00E03E84" w:rsidRDefault="006E5BD9" w:rsidP="00EE5F2D">
      <w:pPr>
        <w:spacing w:after="0" w:line="240" w:lineRule="auto"/>
        <w:jc w:val="both"/>
        <w:rPr>
          <w:rFonts w:ascii="Cambria" w:hAnsi="Cambria" w:cs="Times New Roman"/>
          <w:sz w:val="24"/>
          <w:szCs w:val="24"/>
        </w:rPr>
      </w:pPr>
    </w:p>
    <w:p w14:paraId="042143CC" w14:textId="5EE0BB1F" w:rsidR="006E5BD9" w:rsidRPr="00C66F5A" w:rsidRDefault="006E5BD9" w:rsidP="00EE5F2D">
      <w:pPr>
        <w:spacing w:after="0" w:line="240" w:lineRule="auto"/>
        <w:jc w:val="both"/>
        <w:rPr>
          <w:rFonts w:ascii="Cambria" w:hAnsi="Cambria" w:cs="Times New Roman"/>
          <w:sz w:val="24"/>
          <w:szCs w:val="24"/>
        </w:rPr>
      </w:pPr>
      <w:r w:rsidRPr="00E03E84">
        <w:rPr>
          <w:rFonts w:ascii="Cambria" w:hAnsi="Cambria" w:cs="Times New Roman"/>
          <w:sz w:val="24"/>
          <w:szCs w:val="24"/>
        </w:rPr>
        <w:t>Le présent accord pourra être dénoncé à chaque date anniversaire par l’une et l’autre partie signataire sous réserves de respecter un préavis de 3 mois dans les conditions prévues à  l’article L.2261-9 du Code du travail.</w:t>
      </w:r>
    </w:p>
    <w:p w14:paraId="6E7783AD" w14:textId="7A0387DE" w:rsidR="00486D3F" w:rsidRPr="00C66F5A" w:rsidRDefault="00486D3F" w:rsidP="00EE5F2D">
      <w:pPr>
        <w:spacing w:after="0" w:line="240" w:lineRule="auto"/>
        <w:jc w:val="both"/>
        <w:rPr>
          <w:rFonts w:ascii="Cambria" w:hAnsi="Cambria" w:cs="Times New Roman"/>
          <w:sz w:val="24"/>
          <w:szCs w:val="24"/>
        </w:rPr>
      </w:pPr>
    </w:p>
    <w:p w14:paraId="748051F2" w14:textId="18E5EA4A" w:rsidR="00486D3F" w:rsidRPr="00C66F5A" w:rsidRDefault="00486D3F" w:rsidP="00EE5F2D">
      <w:pPr>
        <w:spacing w:after="0" w:line="240" w:lineRule="auto"/>
        <w:jc w:val="both"/>
        <w:rPr>
          <w:rFonts w:ascii="Cambria" w:hAnsi="Cambria" w:cs="Times New Roman"/>
          <w:b/>
          <w:bCs/>
          <w:sz w:val="24"/>
          <w:szCs w:val="24"/>
          <w:u w:val="single"/>
        </w:rPr>
      </w:pPr>
      <w:r w:rsidRPr="00C66F5A">
        <w:rPr>
          <w:rFonts w:ascii="Cambria" w:hAnsi="Cambria" w:cs="Times New Roman"/>
          <w:b/>
          <w:bCs/>
          <w:sz w:val="24"/>
          <w:szCs w:val="24"/>
          <w:u w:val="single"/>
        </w:rPr>
        <w:t>ART</w:t>
      </w:r>
      <w:r w:rsidR="009C40E6" w:rsidRPr="00C66F5A">
        <w:rPr>
          <w:rFonts w:ascii="Cambria" w:hAnsi="Cambria" w:cs="Times New Roman"/>
          <w:b/>
          <w:bCs/>
          <w:sz w:val="24"/>
          <w:szCs w:val="24"/>
          <w:u w:val="single"/>
        </w:rPr>
        <w:t>ICLE 1</w:t>
      </w:r>
      <w:r w:rsidR="000B1427">
        <w:rPr>
          <w:rFonts w:ascii="Cambria" w:hAnsi="Cambria" w:cs="Times New Roman"/>
          <w:b/>
          <w:bCs/>
          <w:sz w:val="24"/>
          <w:szCs w:val="24"/>
          <w:u w:val="single"/>
        </w:rPr>
        <w:t>1</w:t>
      </w:r>
      <w:r w:rsidR="009C40E6" w:rsidRPr="00C66F5A">
        <w:rPr>
          <w:rFonts w:ascii="Cambria" w:hAnsi="Cambria" w:cs="Times New Roman"/>
          <w:b/>
          <w:bCs/>
          <w:sz w:val="24"/>
          <w:szCs w:val="24"/>
          <w:u w:val="single"/>
        </w:rPr>
        <w:t xml:space="preserve"> – DIFFERENDS</w:t>
      </w:r>
    </w:p>
    <w:p w14:paraId="0D0A4525" w14:textId="5E0B66EB" w:rsidR="009C40E6" w:rsidRPr="00C66F5A" w:rsidRDefault="009C40E6" w:rsidP="00EE5F2D">
      <w:pPr>
        <w:spacing w:after="0" w:line="240" w:lineRule="auto"/>
        <w:jc w:val="both"/>
        <w:rPr>
          <w:rFonts w:ascii="Cambria" w:hAnsi="Cambria" w:cs="Times New Roman"/>
          <w:sz w:val="24"/>
          <w:szCs w:val="24"/>
        </w:rPr>
      </w:pPr>
    </w:p>
    <w:p w14:paraId="76783456" w14:textId="24F35431" w:rsidR="009C40E6" w:rsidRPr="00C66F5A" w:rsidRDefault="009C40E6" w:rsidP="00EE5F2D">
      <w:pPr>
        <w:spacing w:after="0" w:line="240" w:lineRule="auto"/>
        <w:jc w:val="both"/>
        <w:rPr>
          <w:rFonts w:ascii="Cambria" w:hAnsi="Cambria" w:cs="Times New Roman"/>
          <w:sz w:val="24"/>
          <w:szCs w:val="24"/>
        </w:rPr>
      </w:pPr>
      <w:r w:rsidRPr="00C66F5A">
        <w:rPr>
          <w:rFonts w:ascii="Cambria" w:hAnsi="Cambria" w:cs="Times New Roman"/>
          <w:sz w:val="24"/>
          <w:szCs w:val="24"/>
        </w:rPr>
        <w:t>Les différends qui pourraient surgir dans l’application du présent accord ou de ses avenants sont examinés aux fin</w:t>
      </w:r>
      <w:r w:rsidR="005B0ECA" w:rsidRPr="00C66F5A">
        <w:rPr>
          <w:rFonts w:ascii="Cambria" w:hAnsi="Cambria" w:cs="Times New Roman"/>
          <w:sz w:val="24"/>
          <w:szCs w:val="24"/>
        </w:rPr>
        <w:t>s</w:t>
      </w:r>
      <w:r w:rsidRPr="00C66F5A">
        <w:rPr>
          <w:rFonts w:ascii="Cambria" w:hAnsi="Cambria" w:cs="Times New Roman"/>
          <w:sz w:val="24"/>
          <w:szCs w:val="24"/>
        </w:rPr>
        <w:t xml:space="preserve"> de règlement par la Direction et les salariés.</w:t>
      </w:r>
    </w:p>
    <w:p w14:paraId="44B28F02" w14:textId="11252B54" w:rsidR="005B0ECA" w:rsidRPr="00C66F5A" w:rsidRDefault="005B0ECA" w:rsidP="00EE5F2D">
      <w:pPr>
        <w:spacing w:after="0" w:line="240" w:lineRule="auto"/>
        <w:jc w:val="both"/>
        <w:rPr>
          <w:rFonts w:ascii="Cambria" w:hAnsi="Cambria" w:cs="Times New Roman"/>
          <w:sz w:val="24"/>
          <w:szCs w:val="24"/>
        </w:rPr>
      </w:pPr>
    </w:p>
    <w:p w14:paraId="59FBE2B2" w14:textId="408ED93B" w:rsidR="005B0ECA" w:rsidRPr="00C66F5A" w:rsidRDefault="005B0ECA" w:rsidP="00EE5F2D">
      <w:pPr>
        <w:spacing w:after="0" w:line="240" w:lineRule="auto"/>
        <w:jc w:val="both"/>
        <w:rPr>
          <w:rFonts w:ascii="Cambria" w:hAnsi="Cambria" w:cs="Times New Roman"/>
          <w:sz w:val="24"/>
          <w:szCs w:val="24"/>
        </w:rPr>
      </w:pPr>
      <w:r w:rsidRPr="00C66F5A">
        <w:rPr>
          <w:rFonts w:ascii="Cambria" w:hAnsi="Cambria" w:cs="Times New Roman"/>
          <w:sz w:val="24"/>
          <w:szCs w:val="24"/>
        </w:rPr>
        <w:t>Pendant toute la durée du différend, l’application de l’accord se poursuivra conformément aux règles qu’il l’a énoncé.</w:t>
      </w:r>
    </w:p>
    <w:p w14:paraId="43308F7D" w14:textId="38FD8D32" w:rsidR="005B0ECA" w:rsidRPr="00C66F5A" w:rsidRDefault="005B0ECA" w:rsidP="00EE5F2D">
      <w:pPr>
        <w:spacing w:after="0" w:line="240" w:lineRule="auto"/>
        <w:jc w:val="both"/>
        <w:rPr>
          <w:rFonts w:ascii="Cambria" w:hAnsi="Cambria" w:cs="Times New Roman"/>
          <w:sz w:val="24"/>
          <w:szCs w:val="24"/>
        </w:rPr>
      </w:pPr>
    </w:p>
    <w:p w14:paraId="721E8862" w14:textId="2536449A" w:rsidR="005B0ECA" w:rsidRPr="00C66F5A" w:rsidRDefault="005B0ECA" w:rsidP="00EE5F2D">
      <w:pPr>
        <w:spacing w:after="0" w:line="240" w:lineRule="auto"/>
        <w:jc w:val="both"/>
        <w:rPr>
          <w:rFonts w:ascii="Cambria" w:hAnsi="Cambria" w:cs="Times New Roman"/>
          <w:sz w:val="24"/>
          <w:szCs w:val="24"/>
        </w:rPr>
      </w:pPr>
      <w:r w:rsidRPr="00C66F5A">
        <w:rPr>
          <w:rFonts w:ascii="Cambria" w:hAnsi="Cambria" w:cs="Times New Roman"/>
          <w:sz w:val="24"/>
          <w:szCs w:val="24"/>
        </w:rPr>
        <w:t>A défaut d’accord, le différend sera soumis aux juridictions compétentes par la partie la plus diligente.</w:t>
      </w:r>
    </w:p>
    <w:p w14:paraId="2DF2895C" w14:textId="4C8C57DA" w:rsidR="005B0ECA" w:rsidRPr="00C66F5A" w:rsidRDefault="005B0ECA" w:rsidP="00EE5F2D">
      <w:pPr>
        <w:spacing w:after="0" w:line="240" w:lineRule="auto"/>
        <w:jc w:val="both"/>
        <w:rPr>
          <w:rFonts w:ascii="Cambria" w:hAnsi="Cambria" w:cs="Times New Roman"/>
          <w:sz w:val="24"/>
          <w:szCs w:val="24"/>
        </w:rPr>
      </w:pPr>
    </w:p>
    <w:p w14:paraId="3F132056" w14:textId="39A36FCD" w:rsidR="005B0ECA" w:rsidRPr="00C66F5A" w:rsidRDefault="005B0ECA" w:rsidP="00EE5F2D">
      <w:pPr>
        <w:spacing w:after="0" w:line="240" w:lineRule="auto"/>
        <w:jc w:val="both"/>
        <w:rPr>
          <w:rFonts w:ascii="Cambria" w:hAnsi="Cambria" w:cs="Times New Roman"/>
          <w:sz w:val="24"/>
          <w:szCs w:val="24"/>
        </w:rPr>
      </w:pPr>
      <w:r w:rsidRPr="00C66F5A">
        <w:rPr>
          <w:rFonts w:ascii="Cambria" w:hAnsi="Cambria" w:cs="Times New Roman"/>
          <w:sz w:val="24"/>
          <w:szCs w:val="24"/>
        </w:rPr>
        <w:t>Fait à</w:t>
      </w:r>
      <w:r w:rsidR="00FE046E" w:rsidRPr="00C66F5A">
        <w:rPr>
          <w:rFonts w:ascii="Cambria" w:hAnsi="Cambria" w:cs="Times New Roman"/>
          <w:sz w:val="24"/>
          <w:szCs w:val="24"/>
        </w:rPr>
        <w:t xml:space="preserve"> </w:t>
      </w:r>
      <w:r w:rsidR="00402F96">
        <w:rPr>
          <w:rFonts w:ascii="Cambria" w:hAnsi="Cambria" w:cs="Times New Roman"/>
          <w:sz w:val="24"/>
          <w:szCs w:val="24"/>
        </w:rPr>
        <w:t>ANNECY</w:t>
      </w:r>
    </w:p>
    <w:p w14:paraId="57B0F925" w14:textId="3B52ECDD" w:rsidR="005B0ECA" w:rsidRPr="00C66F5A" w:rsidRDefault="005B0ECA" w:rsidP="00EE5F2D">
      <w:pPr>
        <w:spacing w:after="0" w:line="240" w:lineRule="auto"/>
        <w:jc w:val="both"/>
        <w:rPr>
          <w:rFonts w:ascii="Cambria" w:hAnsi="Cambria" w:cs="Times New Roman"/>
          <w:sz w:val="24"/>
          <w:szCs w:val="24"/>
        </w:rPr>
      </w:pPr>
    </w:p>
    <w:p w14:paraId="7755ADC1" w14:textId="2CBF5723" w:rsidR="005B0ECA" w:rsidRPr="00C66F5A" w:rsidRDefault="005B0ECA" w:rsidP="00EE5F2D">
      <w:pPr>
        <w:spacing w:after="0" w:line="240" w:lineRule="auto"/>
        <w:jc w:val="both"/>
        <w:rPr>
          <w:rFonts w:ascii="Cambria" w:hAnsi="Cambria" w:cs="Times New Roman"/>
          <w:sz w:val="24"/>
          <w:szCs w:val="24"/>
        </w:rPr>
      </w:pPr>
      <w:r w:rsidRPr="00C66F5A">
        <w:rPr>
          <w:rFonts w:ascii="Cambria" w:hAnsi="Cambria" w:cs="Times New Roman"/>
          <w:sz w:val="24"/>
          <w:szCs w:val="24"/>
        </w:rPr>
        <w:t>Le</w:t>
      </w:r>
      <w:r w:rsidR="00FE046E" w:rsidRPr="00C66F5A">
        <w:rPr>
          <w:rFonts w:ascii="Cambria" w:hAnsi="Cambria" w:cs="Times New Roman"/>
          <w:sz w:val="24"/>
          <w:szCs w:val="24"/>
        </w:rPr>
        <w:t xml:space="preserve"> </w:t>
      </w:r>
      <w:r w:rsidR="00E03E84">
        <w:rPr>
          <w:rFonts w:ascii="Cambria" w:hAnsi="Cambria" w:cs="Times New Roman"/>
          <w:sz w:val="24"/>
          <w:szCs w:val="24"/>
        </w:rPr>
        <w:t xml:space="preserve">18 mars </w:t>
      </w:r>
      <w:r w:rsidR="00402F96">
        <w:rPr>
          <w:rFonts w:ascii="Cambria" w:hAnsi="Cambria" w:cs="Times New Roman"/>
          <w:sz w:val="24"/>
          <w:szCs w:val="24"/>
        </w:rPr>
        <w:t>2026</w:t>
      </w:r>
    </w:p>
    <w:p w14:paraId="32EB897C" w14:textId="1106165E" w:rsidR="005B0ECA" w:rsidRPr="00C66F5A" w:rsidRDefault="005B0ECA" w:rsidP="00EE5F2D">
      <w:pPr>
        <w:spacing w:after="0" w:line="240" w:lineRule="auto"/>
        <w:jc w:val="both"/>
        <w:rPr>
          <w:rFonts w:ascii="Cambria" w:hAnsi="Cambria" w:cs="Times New Roman"/>
          <w:sz w:val="24"/>
          <w:szCs w:val="24"/>
        </w:rPr>
      </w:pPr>
    </w:p>
    <w:p w14:paraId="3194D018" w14:textId="2B49FB7F" w:rsidR="005B0ECA" w:rsidRPr="00C66F5A" w:rsidRDefault="005B0ECA" w:rsidP="00EE5F2D">
      <w:pPr>
        <w:spacing w:after="0" w:line="240" w:lineRule="auto"/>
        <w:jc w:val="both"/>
        <w:rPr>
          <w:rFonts w:ascii="Cambria" w:hAnsi="Cambria" w:cs="Times New Roman"/>
          <w:sz w:val="24"/>
          <w:szCs w:val="24"/>
        </w:rPr>
      </w:pPr>
      <w:r w:rsidRPr="005D5FF5">
        <w:rPr>
          <w:rFonts w:ascii="Cambria" w:hAnsi="Cambria" w:cs="Times New Roman"/>
          <w:sz w:val="24"/>
          <w:szCs w:val="24"/>
        </w:rPr>
        <w:t xml:space="preserve">En </w:t>
      </w:r>
      <w:r w:rsidR="005D5FF5" w:rsidRPr="005D5FF5">
        <w:rPr>
          <w:rFonts w:ascii="Cambria" w:hAnsi="Cambria" w:cs="Times New Roman"/>
          <w:sz w:val="24"/>
          <w:szCs w:val="24"/>
        </w:rPr>
        <w:t>2</w:t>
      </w:r>
      <w:r w:rsidRPr="005D5FF5">
        <w:rPr>
          <w:rFonts w:ascii="Cambria" w:hAnsi="Cambria" w:cs="Times New Roman"/>
          <w:sz w:val="24"/>
          <w:szCs w:val="24"/>
        </w:rPr>
        <w:t xml:space="preserve"> exemplaires originaux</w:t>
      </w:r>
    </w:p>
    <w:p w14:paraId="2B23D047" w14:textId="17FA0BB0" w:rsidR="005B0ECA" w:rsidRPr="00C66F5A" w:rsidRDefault="005B0ECA" w:rsidP="00EE5F2D">
      <w:pPr>
        <w:spacing w:after="0" w:line="240" w:lineRule="auto"/>
        <w:jc w:val="both"/>
        <w:rPr>
          <w:rFonts w:ascii="Cambria" w:hAnsi="Cambria" w:cs="Times New Roman"/>
          <w:sz w:val="24"/>
          <w:szCs w:val="24"/>
        </w:rPr>
      </w:pPr>
    </w:p>
    <w:p w14:paraId="7364F726" w14:textId="59D5C0BC" w:rsidR="00402F96" w:rsidRDefault="005B0ECA" w:rsidP="00EE5F2D">
      <w:pPr>
        <w:spacing w:after="0" w:line="240" w:lineRule="auto"/>
        <w:jc w:val="both"/>
        <w:rPr>
          <w:rFonts w:ascii="Cambria" w:hAnsi="Cambria" w:cs="Times New Roman"/>
          <w:sz w:val="24"/>
          <w:szCs w:val="24"/>
        </w:rPr>
      </w:pPr>
      <w:r w:rsidRPr="00C66F5A">
        <w:rPr>
          <w:rFonts w:ascii="Cambria" w:hAnsi="Cambria" w:cs="Times New Roman"/>
          <w:sz w:val="24"/>
          <w:szCs w:val="24"/>
        </w:rPr>
        <w:t xml:space="preserve">Pour la Société </w:t>
      </w:r>
      <w:r w:rsidR="00AE12C6">
        <w:rPr>
          <w:rFonts w:ascii="Cambria" w:hAnsi="Cambria" w:cs="Times New Roman"/>
          <w:sz w:val="24"/>
          <w:szCs w:val="24"/>
        </w:rPr>
        <w:t>XXXX</w:t>
      </w:r>
      <w:r w:rsidR="00AE12C6">
        <w:rPr>
          <w:rFonts w:ascii="Cambria" w:hAnsi="Cambria" w:cs="Times New Roman"/>
          <w:sz w:val="24"/>
          <w:szCs w:val="24"/>
        </w:rPr>
        <w:tab/>
      </w:r>
      <w:r w:rsidR="00AE12C6">
        <w:rPr>
          <w:rFonts w:ascii="Cambria" w:hAnsi="Cambria" w:cs="Times New Roman"/>
          <w:sz w:val="24"/>
          <w:szCs w:val="24"/>
        </w:rPr>
        <w:tab/>
      </w:r>
      <w:r w:rsidRPr="00C66F5A">
        <w:rPr>
          <w:rFonts w:ascii="Cambria" w:hAnsi="Cambria" w:cs="Times New Roman"/>
          <w:sz w:val="24"/>
          <w:szCs w:val="24"/>
        </w:rPr>
        <w:t xml:space="preserve"> </w:t>
      </w:r>
      <w:r w:rsidR="005D5FF5">
        <w:rPr>
          <w:rFonts w:ascii="Cambria" w:hAnsi="Cambria" w:cs="Times New Roman"/>
          <w:sz w:val="24"/>
          <w:szCs w:val="24"/>
        </w:rPr>
        <w:tab/>
      </w:r>
      <w:r w:rsidR="005D5FF5">
        <w:rPr>
          <w:rFonts w:ascii="Cambria" w:hAnsi="Cambria" w:cs="Times New Roman"/>
          <w:sz w:val="24"/>
          <w:szCs w:val="24"/>
        </w:rPr>
        <w:tab/>
      </w:r>
      <w:r w:rsidR="005D5FF5">
        <w:rPr>
          <w:rFonts w:ascii="Cambria" w:hAnsi="Cambria" w:cs="Times New Roman"/>
          <w:sz w:val="24"/>
          <w:szCs w:val="24"/>
        </w:rPr>
        <w:tab/>
      </w:r>
      <w:r w:rsidR="005D5FF5">
        <w:rPr>
          <w:rFonts w:ascii="Cambria" w:hAnsi="Cambria" w:cs="Times New Roman"/>
          <w:sz w:val="24"/>
          <w:szCs w:val="24"/>
        </w:rPr>
        <w:tab/>
      </w:r>
      <w:r w:rsidR="005D5FF5" w:rsidRPr="00402F96">
        <w:rPr>
          <w:rFonts w:ascii="Cambria" w:hAnsi="Cambria" w:cs="Times New Roman"/>
          <w:sz w:val="24"/>
          <w:szCs w:val="24"/>
        </w:rPr>
        <w:t>Le personnel de l’Entreprise</w:t>
      </w:r>
    </w:p>
    <w:p w14:paraId="6E56D509" w14:textId="77777777" w:rsidR="005D5FF5" w:rsidRPr="00C66F5A" w:rsidRDefault="00402F96" w:rsidP="005D5FF5">
      <w:pPr>
        <w:spacing w:after="0" w:line="240" w:lineRule="auto"/>
        <w:jc w:val="both"/>
        <w:rPr>
          <w:rFonts w:ascii="Cambria" w:hAnsi="Cambria" w:cs="Times New Roman"/>
          <w:sz w:val="24"/>
          <w:szCs w:val="24"/>
        </w:rPr>
      </w:pPr>
      <w:r w:rsidRPr="00C66F5A">
        <w:rPr>
          <w:rFonts w:ascii="Cambria" w:hAnsi="Cambria" w:cs="Times New Roman"/>
          <w:sz w:val="24"/>
          <w:szCs w:val="24"/>
        </w:rPr>
        <w:t>Représentée</w:t>
      </w:r>
      <w:r w:rsidR="005B0ECA" w:rsidRPr="00C66F5A">
        <w:rPr>
          <w:rFonts w:ascii="Cambria" w:hAnsi="Cambria" w:cs="Times New Roman"/>
          <w:sz w:val="24"/>
          <w:szCs w:val="24"/>
        </w:rPr>
        <w:t xml:space="preserve"> par son</w:t>
      </w:r>
      <w:r>
        <w:rPr>
          <w:rFonts w:ascii="Cambria" w:hAnsi="Cambria" w:cs="Times New Roman"/>
          <w:sz w:val="24"/>
          <w:szCs w:val="24"/>
        </w:rPr>
        <w:t xml:space="preserve"> Gérant</w:t>
      </w:r>
      <w:r w:rsidR="005B0ECA" w:rsidRPr="00C66F5A">
        <w:rPr>
          <w:rFonts w:ascii="Cambria" w:hAnsi="Cambria" w:cs="Times New Roman"/>
          <w:sz w:val="24"/>
          <w:szCs w:val="24"/>
        </w:rPr>
        <w:t xml:space="preserve">, </w:t>
      </w:r>
      <w:r w:rsidR="005D5FF5">
        <w:rPr>
          <w:rFonts w:ascii="Cambria" w:hAnsi="Cambria" w:cs="Times New Roman"/>
          <w:sz w:val="24"/>
          <w:szCs w:val="24"/>
        </w:rPr>
        <w:tab/>
      </w:r>
      <w:r w:rsidR="005D5FF5">
        <w:rPr>
          <w:rFonts w:ascii="Cambria" w:hAnsi="Cambria" w:cs="Times New Roman"/>
          <w:sz w:val="24"/>
          <w:szCs w:val="24"/>
        </w:rPr>
        <w:tab/>
      </w:r>
      <w:r w:rsidR="005D5FF5">
        <w:rPr>
          <w:rFonts w:ascii="Cambria" w:hAnsi="Cambria" w:cs="Times New Roman"/>
          <w:sz w:val="24"/>
          <w:szCs w:val="24"/>
        </w:rPr>
        <w:tab/>
      </w:r>
      <w:r w:rsidR="005D5FF5">
        <w:rPr>
          <w:rFonts w:ascii="Cambria" w:hAnsi="Cambria" w:cs="Times New Roman"/>
          <w:sz w:val="24"/>
          <w:szCs w:val="24"/>
        </w:rPr>
        <w:tab/>
      </w:r>
      <w:r w:rsidR="005D5FF5" w:rsidRPr="005D5FF5">
        <w:rPr>
          <w:rFonts w:ascii="Cambria" w:hAnsi="Cambria" w:cs="Times New Roman"/>
          <w:bCs/>
          <w:sz w:val="24"/>
          <w:szCs w:val="24"/>
        </w:rPr>
        <w:t>Feuille d’émargement ci jointe</w:t>
      </w:r>
    </w:p>
    <w:p w14:paraId="4EA74BC7" w14:textId="0CE3E97E" w:rsidR="005B0ECA" w:rsidRDefault="00AE12C6" w:rsidP="00EE5F2D">
      <w:pPr>
        <w:spacing w:after="0" w:line="240" w:lineRule="auto"/>
        <w:jc w:val="both"/>
        <w:rPr>
          <w:rFonts w:ascii="Cambria" w:hAnsi="Cambria" w:cs="Times New Roman"/>
          <w:sz w:val="24"/>
          <w:szCs w:val="24"/>
        </w:rPr>
      </w:pPr>
      <w:r>
        <w:rPr>
          <w:rFonts w:ascii="Cambria" w:hAnsi="Cambria" w:cs="Times New Roman"/>
          <w:sz w:val="24"/>
          <w:szCs w:val="24"/>
        </w:rPr>
        <w:t>Monsieur XXX</w:t>
      </w:r>
    </w:p>
    <w:p w14:paraId="40D5B833" w14:textId="77777777" w:rsidR="00402F96" w:rsidRPr="00C66F5A" w:rsidRDefault="00402F96" w:rsidP="00EE5F2D">
      <w:pPr>
        <w:spacing w:after="0" w:line="240" w:lineRule="auto"/>
        <w:jc w:val="both"/>
        <w:rPr>
          <w:rFonts w:ascii="Cambria" w:hAnsi="Cambria" w:cs="Times New Roman"/>
          <w:sz w:val="24"/>
          <w:szCs w:val="24"/>
        </w:rPr>
      </w:pPr>
    </w:p>
    <w:p w14:paraId="40E817BF" w14:textId="22E3D2E1" w:rsidR="005B0ECA" w:rsidRDefault="005B0ECA" w:rsidP="00EE5F2D">
      <w:pPr>
        <w:spacing w:after="0" w:line="240" w:lineRule="auto"/>
        <w:jc w:val="both"/>
        <w:rPr>
          <w:rFonts w:ascii="Cambria" w:hAnsi="Cambria" w:cs="Times New Roman"/>
          <w:sz w:val="24"/>
          <w:szCs w:val="24"/>
        </w:rPr>
      </w:pPr>
    </w:p>
    <w:p w14:paraId="5A2CBD74" w14:textId="77777777" w:rsidR="005D5FF5" w:rsidRDefault="005D5FF5" w:rsidP="00EE5F2D">
      <w:pPr>
        <w:spacing w:after="0" w:line="240" w:lineRule="auto"/>
        <w:jc w:val="both"/>
        <w:rPr>
          <w:rFonts w:ascii="Cambria" w:hAnsi="Cambria" w:cs="Times New Roman"/>
          <w:sz w:val="24"/>
          <w:szCs w:val="24"/>
        </w:rPr>
      </w:pPr>
    </w:p>
    <w:p w14:paraId="4A5CBA10" w14:textId="77777777" w:rsidR="005D5FF5" w:rsidRDefault="005D5FF5" w:rsidP="00EE5F2D">
      <w:pPr>
        <w:spacing w:after="0" w:line="240" w:lineRule="auto"/>
        <w:jc w:val="both"/>
        <w:rPr>
          <w:rFonts w:ascii="Cambria" w:hAnsi="Cambria" w:cs="Times New Roman"/>
          <w:sz w:val="24"/>
          <w:szCs w:val="24"/>
        </w:rPr>
      </w:pPr>
    </w:p>
    <w:p w14:paraId="4F5825C1" w14:textId="77777777" w:rsidR="005D5FF5" w:rsidRPr="00C66F5A" w:rsidRDefault="005D5FF5" w:rsidP="00EE5F2D">
      <w:pPr>
        <w:spacing w:after="0" w:line="240" w:lineRule="auto"/>
        <w:jc w:val="both"/>
        <w:rPr>
          <w:rFonts w:ascii="Cambria" w:hAnsi="Cambria" w:cs="Times New Roman"/>
          <w:sz w:val="24"/>
          <w:szCs w:val="24"/>
        </w:rPr>
      </w:pPr>
    </w:p>
    <w:p w14:paraId="6F476E20" w14:textId="515C4745" w:rsidR="005D5FF5" w:rsidRPr="005D5FF5" w:rsidRDefault="005D5FF5" w:rsidP="005D5FF5">
      <w:pPr>
        <w:pStyle w:val="Titredudocument"/>
        <w:widowControl w:val="0"/>
        <w:pBdr>
          <w:top w:val="single" w:sz="4" w:space="1" w:color="auto"/>
          <w:left w:val="single" w:sz="4" w:space="4" w:color="auto"/>
          <w:bottom w:val="single" w:sz="4" w:space="1" w:color="auto"/>
          <w:right w:val="single" w:sz="4" w:space="4" w:color="auto"/>
          <w:between w:val="single" w:sz="4" w:space="1" w:color="auto"/>
        </w:pBdr>
        <w:rPr>
          <w:rFonts w:ascii="Cambria" w:hAnsi="Cambria" w:cstheme="minorHAnsi"/>
          <w:b/>
          <w:bCs/>
          <w:sz w:val="32"/>
          <w:szCs w:val="32"/>
        </w:rPr>
      </w:pPr>
      <w:r w:rsidRPr="005D5FF5">
        <w:rPr>
          <w:rFonts w:ascii="Cambria" w:hAnsi="Cambria" w:cstheme="minorHAnsi"/>
          <w:b/>
          <w:bCs/>
          <w:sz w:val="32"/>
          <w:szCs w:val="32"/>
        </w:rPr>
        <w:lastRenderedPageBreak/>
        <w:t xml:space="preserve">Fiche d’émargement </w:t>
      </w:r>
    </w:p>
    <w:tbl>
      <w:tblPr>
        <w:tblStyle w:val="Grilledutableau"/>
        <w:tblW w:w="0" w:type="auto"/>
        <w:tblLook w:val="04A0" w:firstRow="1" w:lastRow="0" w:firstColumn="1" w:lastColumn="0" w:noHBand="0" w:noVBand="1"/>
      </w:tblPr>
      <w:tblGrid>
        <w:gridCol w:w="3020"/>
        <w:gridCol w:w="3015"/>
        <w:gridCol w:w="3027"/>
      </w:tblGrid>
      <w:tr w:rsidR="005D5FF5" w:rsidRPr="005D5FF5" w14:paraId="53F664CD" w14:textId="77777777" w:rsidTr="005D5FF5">
        <w:trPr>
          <w:trHeight w:val="556"/>
        </w:trPr>
        <w:tc>
          <w:tcPr>
            <w:tcW w:w="3020" w:type="dxa"/>
            <w:vAlign w:val="center"/>
          </w:tcPr>
          <w:p w14:paraId="3D2A51C8" w14:textId="77777777" w:rsidR="005D5FF5" w:rsidRPr="005D5FF5" w:rsidRDefault="005D5FF5" w:rsidP="00000F2B">
            <w:pPr>
              <w:jc w:val="center"/>
              <w:rPr>
                <w:rFonts w:ascii="Cambria" w:hAnsi="Cambria"/>
                <w:b/>
              </w:rPr>
            </w:pPr>
            <w:r w:rsidRPr="005D5FF5">
              <w:rPr>
                <w:rFonts w:ascii="Cambria" w:hAnsi="Cambria"/>
                <w:b/>
              </w:rPr>
              <w:t>Salarié</w:t>
            </w:r>
          </w:p>
        </w:tc>
        <w:tc>
          <w:tcPr>
            <w:tcW w:w="3015" w:type="dxa"/>
            <w:vAlign w:val="center"/>
          </w:tcPr>
          <w:p w14:paraId="1B9035C2" w14:textId="77777777" w:rsidR="005D5FF5" w:rsidRPr="005D5FF5" w:rsidRDefault="005D5FF5" w:rsidP="00000F2B">
            <w:pPr>
              <w:jc w:val="center"/>
              <w:rPr>
                <w:rFonts w:ascii="Cambria" w:hAnsi="Cambria"/>
                <w:b/>
              </w:rPr>
            </w:pPr>
            <w:r w:rsidRPr="005D5FF5">
              <w:rPr>
                <w:rFonts w:ascii="Cambria" w:hAnsi="Cambria"/>
                <w:b/>
              </w:rPr>
              <w:t>Date</w:t>
            </w:r>
          </w:p>
        </w:tc>
        <w:tc>
          <w:tcPr>
            <w:tcW w:w="3027" w:type="dxa"/>
            <w:vAlign w:val="center"/>
          </w:tcPr>
          <w:p w14:paraId="066B0DA0" w14:textId="77777777" w:rsidR="005D5FF5" w:rsidRPr="005D5FF5" w:rsidRDefault="005D5FF5" w:rsidP="00000F2B">
            <w:pPr>
              <w:jc w:val="center"/>
              <w:rPr>
                <w:rFonts w:ascii="Cambria" w:hAnsi="Cambria"/>
                <w:b/>
              </w:rPr>
            </w:pPr>
            <w:r w:rsidRPr="005D5FF5">
              <w:rPr>
                <w:rFonts w:ascii="Cambria" w:hAnsi="Cambria"/>
                <w:b/>
              </w:rPr>
              <w:t>Signature</w:t>
            </w:r>
          </w:p>
        </w:tc>
      </w:tr>
      <w:tr w:rsidR="005D5FF5" w:rsidRPr="005D5FF5" w14:paraId="40F1D792" w14:textId="77777777" w:rsidTr="005D5FF5">
        <w:trPr>
          <w:trHeight w:val="975"/>
        </w:trPr>
        <w:tc>
          <w:tcPr>
            <w:tcW w:w="3020" w:type="dxa"/>
            <w:vAlign w:val="center"/>
          </w:tcPr>
          <w:p w14:paraId="2E85F6B9" w14:textId="0C7A862A" w:rsidR="005D5FF5" w:rsidRPr="005D5FF5" w:rsidRDefault="00AE12C6" w:rsidP="00000F2B">
            <w:pPr>
              <w:rPr>
                <w:rFonts w:ascii="Cambria" w:hAnsi="Cambria"/>
              </w:rPr>
            </w:pPr>
            <w:r>
              <w:rPr>
                <w:rFonts w:ascii="Cambria" w:hAnsi="Cambria"/>
              </w:rPr>
              <w:t>XXXXXXXXX</w:t>
            </w:r>
          </w:p>
        </w:tc>
        <w:tc>
          <w:tcPr>
            <w:tcW w:w="3015" w:type="dxa"/>
            <w:vAlign w:val="center"/>
          </w:tcPr>
          <w:p w14:paraId="6456E069" w14:textId="77777777" w:rsidR="005D5FF5" w:rsidRPr="005D5FF5" w:rsidRDefault="005D5FF5" w:rsidP="00000F2B">
            <w:pPr>
              <w:rPr>
                <w:rFonts w:ascii="Cambria" w:hAnsi="Cambria"/>
              </w:rPr>
            </w:pPr>
          </w:p>
        </w:tc>
        <w:tc>
          <w:tcPr>
            <w:tcW w:w="3027" w:type="dxa"/>
            <w:vAlign w:val="center"/>
          </w:tcPr>
          <w:p w14:paraId="73EC07BD" w14:textId="77777777" w:rsidR="005D5FF5" w:rsidRPr="005D5FF5" w:rsidRDefault="005D5FF5" w:rsidP="00000F2B">
            <w:pPr>
              <w:rPr>
                <w:rFonts w:ascii="Cambria" w:hAnsi="Cambria"/>
              </w:rPr>
            </w:pPr>
          </w:p>
        </w:tc>
      </w:tr>
      <w:tr w:rsidR="005D5FF5" w:rsidRPr="005D5FF5" w14:paraId="2EB40055" w14:textId="77777777" w:rsidTr="005D5FF5">
        <w:trPr>
          <w:trHeight w:val="975"/>
        </w:trPr>
        <w:tc>
          <w:tcPr>
            <w:tcW w:w="3020" w:type="dxa"/>
            <w:vAlign w:val="center"/>
          </w:tcPr>
          <w:p w14:paraId="18E7C3E6" w14:textId="021B2096" w:rsidR="005D5FF5" w:rsidRPr="005D5FF5" w:rsidRDefault="00AE12C6" w:rsidP="00000F2B">
            <w:pPr>
              <w:rPr>
                <w:rFonts w:ascii="Cambria" w:hAnsi="Cambria"/>
              </w:rPr>
            </w:pPr>
            <w:r>
              <w:rPr>
                <w:rFonts w:ascii="Cambria" w:hAnsi="Cambria"/>
              </w:rPr>
              <w:t>XXXXXXXXX</w:t>
            </w:r>
          </w:p>
        </w:tc>
        <w:tc>
          <w:tcPr>
            <w:tcW w:w="3015" w:type="dxa"/>
            <w:vAlign w:val="center"/>
          </w:tcPr>
          <w:p w14:paraId="0E530974" w14:textId="77777777" w:rsidR="005D5FF5" w:rsidRPr="005D5FF5" w:rsidRDefault="005D5FF5" w:rsidP="00000F2B">
            <w:pPr>
              <w:rPr>
                <w:rFonts w:ascii="Cambria" w:hAnsi="Cambria"/>
              </w:rPr>
            </w:pPr>
          </w:p>
        </w:tc>
        <w:tc>
          <w:tcPr>
            <w:tcW w:w="3027" w:type="dxa"/>
            <w:vAlign w:val="center"/>
          </w:tcPr>
          <w:p w14:paraId="229E51C7" w14:textId="77777777" w:rsidR="005D5FF5" w:rsidRPr="005D5FF5" w:rsidRDefault="005D5FF5" w:rsidP="00000F2B">
            <w:pPr>
              <w:rPr>
                <w:rFonts w:ascii="Cambria" w:hAnsi="Cambria"/>
              </w:rPr>
            </w:pPr>
          </w:p>
        </w:tc>
      </w:tr>
      <w:tr w:rsidR="005D5FF5" w:rsidRPr="005D5FF5" w14:paraId="5EEBC38F" w14:textId="77777777" w:rsidTr="005D5FF5">
        <w:trPr>
          <w:trHeight w:val="1002"/>
        </w:trPr>
        <w:tc>
          <w:tcPr>
            <w:tcW w:w="3020" w:type="dxa"/>
            <w:vAlign w:val="center"/>
          </w:tcPr>
          <w:p w14:paraId="7C0A2DC4" w14:textId="3D2ED94B" w:rsidR="005D5FF5" w:rsidRDefault="00AE12C6" w:rsidP="00000F2B">
            <w:pPr>
              <w:rPr>
                <w:rFonts w:ascii="Cambria" w:hAnsi="Cambria"/>
              </w:rPr>
            </w:pPr>
            <w:r>
              <w:rPr>
                <w:rFonts w:ascii="Cambria" w:hAnsi="Cambria"/>
              </w:rPr>
              <w:t>XXXXXXXXX</w:t>
            </w:r>
          </w:p>
        </w:tc>
        <w:tc>
          <w:tcPr>
            <w:tcW w:w="3015" w:type="dxa"/>
            <w:vAlign w:val="center"/>
          </w:tcPr>
          <w:p w14:paraId="2D8AA872" w14:textId="77777777" w:rsidR="005D5FF5" w:rsidRPr="005D5FF5" w:rsidRDefault="005D5FF5" w:rsidP="00000F2B">
            <w:pPr>
              <w:rPr>
                <w:rFonts w:ascii="Cambria" w:hAnsi="Cambria"/>
              </w:rPr>
            </w:pPr>
          </w:p>
        </w:tc>
        <w:tc>
          <w:tcPr>
            <w:tcW w:w="3027" w:type="dxa"/>
            <w:vAlign w:val="center"/>
          </w:tcPr>
          <w:p w14:paraId="3B6CFB26" w14:textId="77777777" w:rsidR="005D5FF5" w:rsidRPr="005D5FF5" w:rsidRDefault="005D5FF5" w:rsidP="00000F2B">
            <w:pPr>
              <w:rPr>
                <w:rFonts w:ascii="Cambria" w:hAnsi="Cambria"/>
              </w:rPr>
            </w:pPr>
          </w:p>
        </w:tc>
      </w:tr>
    </w:tbl>
    <w:p w14:paraId="776FAF72" w14:textId="77777777" w:rsidR="005D5FF5" w:rsidRPr="005D5FF5" w:rsidRDefault="005D5FF5" w:rsidP="005D5FF5">
      <w:pPr>
        <w:rPr>
          <w:rFonts w:ascii="Cambria" w:hAnsi="Cambria"/>
        </w:rPr>
      </w:pPr>
    </w:p>
    <w:p w14:paraId="12AAA972" w14:textId="77777777" w:rsidR="005D5FF5" w:rsidRPr="005D5FF5" w:rsidRDefault="005D5FF5" w:rsidP="005D5FF5">
      <w:pPr>
        <w:rPr>
          <w:rFonts w:ascii="Cambria" w:hAnsi="Cambria"/>
        </w:rPr>
      </w:pPr>
    </w:p>
    <w:p w14:paraId="09C16B28" w14:textId="77777777" w:rsidR="005D5FF5" w:rsidRPr="00A84FD7" w:rsidRDefault="005D5FF5" w:rsidP="005D5FF5">
      <w:pPr>
        <w:rPr>
          <w:rFonts w:ascii="Avenir Next LT Pro" w:hAnsi="Avenir Next LT Pro"/>
        </w:rPr>
      </w:pPr>
    </w:p>
    <w:p w14:paraId="5C38A5FC" w14:textId="77777777" w:rsidR="005D5FF5" w:rsidRPr="00A84FD7" w:rsidRDefault="005D5FF5" w:rsidP="005D5FF5">
      <w:pPr>
        <w:rPr>
          <w:rFonts w:ascii="Avenir Next LT Pro" w:hAnsi="Avenir Next LT Pro"/>
        </w:rPr>
      </w:pPr>
    </w:p>
    <w:p w14:paraId="0444A731" w14:textId="77777777" w:rsidR="005D5FF5" w:rsidRPr="00A84FD7" w:rsidRDefault="005D5FF5" w:rsidP="005D5FF5">
      <w:pPr>
        <w:rPr>
          <w:rFonts w:ascii="Avenir Next LT Pro" w:hAnsi="Avenir Next LT Pro"/>
        </w:rPr>
      </w:pPr>
    </w:p>
    <w:p w14:paraId="58CEB2D4" w14:textId="77777777" w:rsidR="005D5FF5" w:rsidRPr="00A84FD7" w:rsidRDefault="005D5FF5" w:rsidP="005D5FF5">
      <w:pPr>
        <w:widowControl w:val="0"/>
        <w:spacing w:after="0" w:line="240" w:lineRule="auto"/>
        <w:jc w:val="both"/>
        <w:rPr>
          <w:rFonts w:ascii="Avenir Next LT Pro" w:hAnsi="Avenir Next LT Pro"/>
        </w:rPr>
      </w:pPr>
    </w:p>
    <w:p w14:paraId="0CAF596B" w14:textId="77777777" w:rsidR="005D5FF5" w:rsidRDefault="005D5FF5" w:rsidP="005D5FF5"/>
    <w:p w14:paraId="3E060EA6" w14:textId="77777777" w:rsidR="005D5FF5" w:rsidRDefault="005D5FF5" w:rsidP="005D5FF5"/>
    <w:p w14:paraId="3C2CC886" w14:textId="29CB173E" w:rsidR="000E4533" w:rsidRPr="00C66F5A" w:rsidRDefault="000E4533" w:rsidP="005D5FF5">
      <w:pPr>
        <w:spacing w:after="0" w:line="240" w:lineRule="auto"/>
        <w:jc w:val="both"/>
        <w:rPr>
          <w:rFonts w:ascii="Cambria" w:hAnsi="Cambria" w:cs="Times New Roman"/>
          <w:sz w:val="24"/>
          <w:szCs w:val="24"/>
        </w:rPr>
      </w:pPr>
    </w:p>
    <w:sectPr w:rsidR="000E4533" w:rsidRPr="00C66F5A" w:rsidSect="00101A3E">
      <w:foot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56B81" w14:textId="77777777" w:rsidR="00740A72" w:rsidRDefault="00740A72" w:rsidP="00AB638A">
      <w:pPr>
        <w:spacing w:after="0" w:line="240" w:lineRule="auto"/>
      </w:pPr>
      <w:r>
        <w:separator/>
      </w:r>
    </w:p>
  </w:endnote>
  <w:endnote w:type="continuationSeparator" w:id="0">
    <w:p w14:paraId="20BF6A16" w14:textId="77777777" w:rsidR="00740A72" w:rsidRDefault="00740A72" w:rsidP="00AB6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venir Next LT Pro">
    <w:charset w:val="00"/>
    <w:family w:val="swiss"/>
    <w:pitch w:val="variable"/>
    <w:sig w:usb0="800000EF" w:usb1="5000204A"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0457184"/>
      <w:docPartObj>
        <w:docPartGallery w:val="Page Numbers (Bottom of Page)"/>
        <w:docPartUnique/>
      </w:docPartObj>
    </w:sdtPr>
    <w:sdtEndPr/>
    <w:sdtContent>
      <w:p w14:paraId="11FC98A1" w14:textId="71C35C29" w:rsidR="00644DD2" w:rsidRDefault="00644DD2">
        <w:pPr>
          <w:pStyle w:val="Pieddepage"/>
          <w:jc w:val="right"/>
        </w:pPr>
        <w:r>
          <w:fldChar w:fldCharType="begin"/>
        </w:r>
        <w:r>
          <w:instrText>PAGE   \* MERGEFORMAT</w:instrText>
        </w:r>
        <w:r>
          <w:fldChar w:fldCharType="separate"/>
        </w:r>
        <w:r w:rsidR="007E1310">
          <w:rPr>
            <w:noProof/>
          </w:rPr>
          <w:t>10</w:t>
        </w:r>
        <w:r>
          <w:fldChar w:fldCharType="end"/>
        </w:r>
      </w:p>
    </w:sdtContent>
  </w:sdt>
  <w:p w14:paraId="6513DD5F" w14:textId="77777777" w:rsidR="00644DD2" w:rsidRDefault="00644DD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F61B8" w14:textId="77777777" w:rsidR="00740A72" w:rsidRDefault="00740A72" w:rsidP="00AB638A">
      <w:pPr>
        <w:spacing w:after="0" w:line="240" w:lineRule="auto"/>
      </w:pPr>
      <w:r>
        <w:separator/>
      </w:r>
    </w:p>
  </w:footnote>
  <w:footnote w:type="continuationSeparator" w:id="0">
    <w:p w14:paraId="57C1D6E6" w14:textId="77777777" w:rsidR="00740A72" w:rsidRDefault="00740A72" w:rsidP="00AB63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04E3D"/>
    <w:multiLevelType w:val="hybridMultilevel"/>
    <w:tmpl w:val="08BEBCD2"/>
    <w:lvl w:ilvl="0" w:tplc="77CE8E82">
      <w:numFmt w:val="bullet"/>
      <w:lvlText w:val="-"/>
      <w:lvlJc w:val="left"/>
      <w:pPr>
        <w:ind w:left="720" w:hanging="360"/>
      </w:pPr>
      <w:rPr>
        <w:rFonts w:ascii="Cambria" w:eastAsiaTheme="minorHAns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153F82"/>
    <w:multiLevelType w:val="hybridMultilevel"/>
    <w:tmpl w:val="5358D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306039"/>
    <w:multiLevelType w:val="hybridMultilevel"/>
    <w:tmpl w:val="9EA82E44"/>
    <w:lvl w:ilvl="0" w:tplc="77CE8E82">
      <w:numFmt w:val="bullet"/>
      <w:lvlText w:val="-"/>
      <w:lvlJc w:val="left"/>
      <w:pPr>
        <w:ind w:left="720" w:hanging="360"/>
      </w:pPr>
      <w:rPr>
        <w:rFonts w:ascii="Cambria" w:eastAsiaTheme="minorHAns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026496"/>
    <w:multiLevelType w:val="hybridMultilevel"/>
    <w:tmpl w:val="7C1A952E"/>
    <w:lvl w:ilvl="0" w:tplc="77CE8E82">
      <w:numFmt w:val="bullet"/>
      <w:lvlText w:val="-"/>
      <w:lvlJc w:val="left"/>
      <w:pPr>
        <w:ind w:left="720" w:hanging="360"/>
      </w:pPr>
      <w:rPr>
        <w:rFonts w:ascii="Cambria" w:eastAsiaTheme="minorHAns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AD1DFD"/>
    <w:multiLevelType w:val="hybridMultilevel"/>
    <w:tmpl w:val="F948F384"/>
    <w:lvl w:ilvl="0" w:tplc="56EAD182">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4E0E5C"/>
    <w:multiLevelType w:val="hybridMultilevel"/>
    <w:tmpl w:val="040A4014"/>
    <w:lvl w:ilvl="0" w:tplc="77CE8E82">
      <w:numFmt w:val="bullet"/>
      <w:lvlText w:val="-"/>
      <w:lvlJc w:val="left"/>
      <w:pPr>
        <w:ind w:left="720" w:hanging="360"/>
      </w:pPr>
      <w:rPr>
        <w:rFonts w:ascii="Cambria" w:eastAsiaTheme="minorHAns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BF58A5"/>
    <w:multiLevelType w:val="hybridMultilevel"/>
    <w:tmpl w:val="33A82274"/>
    <w:lvl w:ilvl="0" w:tplc="CFFA3DB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F1C722C"/>
    <w:multiLevelType w:val="hybridMultilevel"/>
    <w:tmpl w:val="3E161CD8"/>
    <w:lvl w:ilvl="0" w:tplc="8D46594C">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7E1BAD"/>
    <w:multiLevelType w:val="hybridMultilevel"/>
    <w:tmpl w:val="00D8959A"/>
    <w:lvl w:ilvl="0" w:tplc="56EAD182">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60813A7"/>
    <w:multiLevelType w:val="hybridMultilevel"/>
    <w:tmpl w:val="735AB89C"/>
    <w:lvl w:ilvl="0" w:tplc="77CE8E82">
      <w:numFmt w:val="bullet"/>
      <w:lvlText w:val="-"/>
      <w:lvlJc w:val="left"/>
      <w:pPr>
        <w:ind w:left="720" w:hanging="360"/>
      </w:pPr>
      <w:rPr>
        <w:rFonts w:ascii="Cambria" w:eastAsiaTheme="minorHAns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ED61BE"/>
    <w:multiLevelType w:val="hybridMultilevel"/>
    <w:tmpl w:val="BA7A8154"/>
    <w:lvl w:ilvl="0" w:tplc="336E950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17896">
    <w:abstractNumId w:val="6"/>
  </w:num>
  <w:num w:numId="2" w16cid:durableId="319583773">
    <w:abstractNumId w:val="10"/>
  </w:num>
  <w:num w:numId="3" w16cid:durableId="1525366186">
    <w:abstractNumId w:val="7"/>
  </w:num>
  <w:num w:numId="4" w16cid:durableId="721562734">
    <w:abstractNumId w:val="8"/>
  </w:num>
  <w:num w:numId="5" w16cid:durableId="913009699">
    <w:abstractNumId w:val="3"/>
  </w:num>
  <w:num w:numId="6" w16cid:durableId="2103867047">
    <w:abstractNumId w:val="5"/>
  </w:num>
  <w:num w:numId="7" w16cid:durableId="1690330378">
    <w:abstractNumId w:val="0"/>
  </w:num>
  <w:num w:numId="8" w16cid:durableId="1227447274">
    <w:abstractNumId w:val="9"/>
  </w:num>
  <w:num w:numId="9" w16cid:durableId="504246279">
    <w:abstractNumId w:val="2"/>
  </w:num>
  <w:num w:numId="10" w16cid:durableId="1254627553">
    <w:abstractNumId w:val="1"/>
  </w:num>
  <w:num w:numId="11" w16cid:durableId="14615299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533"/>
    <w:rsid w:val="00001BD3"/>
    <w:rsid w:val="00003D4D"/>
    <w:rsid w:val="00007388"/>
    <w:rsid w:val="0002609F"/>
    <w:rsid w:val="00052693"/>
    <w:rsid w:val="00074EC1"/>
    <w:rsid w:val="00083718"/>
    <w:rsid w:val="0008452F"/>
    <w:rsid w:val="000A3204"/>
    <w:rsid w:val="000B1427"/>
    <w:rsid w:val="000B6EF8"/>
    <w:rsid w:val="000C464A"/>
    <w:rsid w:val="000C6435"/>
    <w:rsid w:val="000E0014"/>
    <w:rsid w:val="000E4533"/>
    <w:rsid w:val="00101A3E"/>
    <w:rsid w:val="001305C5"/>
    <w:rsid w:val="00133AC9"/>
    <w:rsid w:val="001742B8"/>
    <w:rsid w:val="00193EFB"/>
    <w:rsid w:val="001A0B45"/>
    <w:rsid w:val="001A71B6"/>
    <w:rsid w:val="001B22A2"/>
    <w:rsid w:val="001C3C5F"/>
    <w:rsid w:val="001F462F"/>
    <w:rsid w:val="001F6C26"/>
    <w:rsid w:val="00213D51"/>
    <w:rsid w:val="00214109"/>
    <w:rsid w:val="0023488D"/>
    <w:rsid w:val="00273512"/>
    <w:rsid w:val="00286410"/>
    <w:rsid w:val="00293A06"/>
    <w:rsid w:val="0029777A"/>
    <w:rsid w:val="002C3FFD"/>
    <w:rsid w:val="002D249A"/>
    <w:rsid w:val="002D5065"/>
    <w:rsid w:val="002E57DC"/>
    <w:rsid w:val="002F003F"/>
    <w:rsid w:val="002F1B69"/>
    <w:rsid w:val="002F20E6"/>
    <w:rsid w:val="00305BF0"/>
    <w:rsid w:val="00315668"/>
    <w:rsid w:val="003160E4"/>
    <w:rsid w:val="0032134B"/>
    <w:rsid w:val="003230CF"/>
    <w:rsid w:val="003237B2"/>
    <w:rsid w:val="00344A11"/>
    <w:rsid w:val="00352F3A"/>
    <w:rsid w:val="00363D6F"/>
    <w:rsid w:val="00373C3D"/>
    <w:rsid w:val="003766F4"/>
    <w:rsid w:val="0038278A"/>
    <w:rsid w:val="003F7A91"/>
    <w:rsid w:val="00402F96"/>
    <w:rsid w:val="0042532C"/>
    <w:rsid w:val="00486D3F"/>
    <w:rsid w:val="00494E72"/>
    <w:rsid w:val="00495922"/>
    <w:rsid w:val="004A356C"/>
    <w:rsid w:val="004D0ACD"/>
    <w:rsid w:val="004D65EB"/>
    <w:rsid w:val="004F4901"/>
    <w:rsid w:val="00503C66"/>
    <w:rsid w:val="00526C95"/>
    <w:rsid w:val="00530E8A"/>
    <w:rsid w:val="00557F70"/>
    <w:rsid w:val="005B0ECA"/>
    <w:rsid w:val="005B465D"/>
    <w:rsid w:val="005C6C12"/>
    <w:rsid w:val="005D06FE"/>
    <w:rsid w:val="005D3002"/>
    <w:rsid w:val="005D3964"/>
    <w:rsid w:val="005D5FF5"/>
    <w:rsid w:val="005F1FE7"/>
    <w:rsid w:val="00610AA4"/>
    <w:rsid w:val="00612232"/>
    <w:rsid w:val="006140D9"/>
    <w:rsid w:val="00644DD2"/>
    <w:rsid w:val="006453B1"/>
    <w:rsid w:val="006461E0"/>
    <w:rsid w:val="006535C6"/>
    <w:rsid w:val="0066473D"/>
    <w:rsid w:val="0067215A"/>
    <w:rsid w:val="006B01AD"/>
    <w:rsid w:val="006C37C0"/>
    <w:rsid w:val="006C6570"/>
    <w:rsid w:val="006E406C"/>
    <w:rsid w:val="006E5B23"/>
    <w:rsid w:val="006E5BD9"/>
    <w:rsid w:val="007014ED"/>
    <w:rsid w:val="00703AD9"/>
    <w:rsid w:val="00735BE7"/>
    <w:rsid w:val="00740A72"/>
    <w:rsid w:val="00743323"/>
    <w:rsid w:val="00774447"/>
    <w:rsid w:val="00791A77"/>
    <w:rsid w:val="00791AE6"/>
    <w:rsid w:val="00793852"/>
    <w:rsid w:val="00797597"/>
    <w:rsid w:val="007A30FE"/>
    <w:rsid w:val="007C1B1A"/>
    <w:rsid w:val="007E1310"/>
    <w:rsid w:val="007E4B8A"/>
    <w:rsid w:val="00803343"/>
    <w:rsid w:val="00807E69"/>
    <w:rsid w:val="008171A5"/>
    <w:rsid w:val="00835447"/>
    <w:rsid w:val="00846A11"/>
    <w:rsid w:val="00876831"/>
    <w:rsid w:val="00886E1E"/>
    <w:rsid w:val="008A299A"/>
    <w:rsid w:val="008B1776"/>
    <w:rsid w:val="008E0890"/>
    <w:rsid w:val="008E14C0"/>
    <w:rsid w:val="008F18EE"/>
    <w:rsid w:val="009014D7"/>
    <w:rsid w:val="00903891"/>
    <w:rsid w:val="0090474D"/>
    <w:rsid w:val="00914BF7"/>
    <w:rsid w:val="00917C67"/>
    <w:rsid w:val="0092678C"/>
    <w:rsid w:val="009560EA"/>
    <w:rsid w:val="00965669"/>
    <w:rsid w:val="009837D5"/>
    <w:rsid w:val="00994F27"/>
    <w:rsid w:val="009A66AD"/>
    <w:rsid w:val="009B3547"/>
    <w:rsid w:val="009C40E6"/>
    <w:rsid w:val="00A35423"/>
    <w:rsid w:val="00A7141E"/>
    <w:rsid w:val="00AA7267"/>
    <w:rsid w:val="00AA74E1"/>
    <w:rsid w:val="00AB4463"/>
    <w:rsid w:val="00AB638A"/>
    <w:rsid w:val="00AE12C6"/>
    <w:rsid w:val="00B237AB"/>
    <w:rsid w:val="00B272C6"/>
    <w:rsid w:val="00B41F2B"/>
    <w:rsid w:val="00B445EA"/>
    <w:rsid w:val="00B8313B"/>
    <w:rsid w:val="00BA2969"/>
    <w:rsid w:val="00BA7E4B"/>
    <w:rsid w:val="00BE4B06"/>
    <w:rsid w:val="00BE503E"/>
    <w:rsid w:val="00C11061"/>
    <w:rsid w:val="00C213E5"/>
    <w:rsid w:val="00C33305"/>
    <w:rsid w:val="00C5617A"/>
    <w:rsid w:val="00C612D1"/>
    <w:rsid w:val="00C66F5A"/>
    <w:rsid w:val="00CA17C7"/>
    <w:rsid w:val="00CA1FCF"/>
    <w:rsid w:val="00CB5040"/>
    <w:rsid w:val="00CD536A"/>
    <w:rsid w:val="00CD7222"/>
    <w:rsid w:val="00CF491E"/>
    <w:rsid w:val="00D31D50"/>
    <w:rsid w:val="00D37714"/>
    <w:rsid w:val="00D87F68"/>
    <w:rsid w:val="00DB0501"/>
    <w:rsid w:val="00DD092B"/>
    <w:rsid w:val="00DE0BB0"/>
    <w:rsid w:val="00DF38A1"/>
    <w:rsid w:val="00DF4900"/>
    <w:rsid w:val="00E03E84"/>
    <w:rsid w:val="00E2384F"/>
    <w:rsid w:val="00E42721"/>
    <w:rsid w:val="00E8679E"/>
    <w:rsid w:val="00E90035"/>
    <w:rsid w:val="00E945E8"/>
    <w:rsid w:val="00E94C55"/>
    <w:rsid w:val="00EA3489"/>
    <w:rsid w:val="00EE3597"/>
    <w:rsid w:val="00EE5F2D"/>
    <w:rsid w:val="00F14BA6"/>
    <w:rsid w:val="00F221F6"/>
    <w:rsid w:val="00F25E55"/>
    <w:rsid w:val="00F3270D"/>
    <w:rsid w:val="00F46DAB"/>
    <w:rsid w:val="00F56465"/>
    <w:rsid w:val="00F57322"/>
    <w:rsid w:val="00F62118"/>
    <w:rsid w:val="00F9231A"/>
    <w:rsid w:val="00F97409"/>
    <w:rsid w:val="00FA274D"/>
    <w:rsid w:val="00FC343C"/>
    <w:rsid w:val="00FD20E4"/>
    <w:rsid w:val="00FE046E"/>
    <w:rsid w:val="00FF45B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9F6B2D"/>
  <w15:docId w15:val="{6628B7AE-C7A6-40AE-8414-973C0A802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CF491E"/>
    <w:pPr>
      <w:keepNext/>
      <w:spacing w:after="0" w:line="240" w:lineRule="auto"/>
      <w:jc w:val="center"/>
      <w:outlineLvl w:val="0"/>
    </w:pPr>
    <w:rPr>
      <w:rFonts w:ascii="Times New Roman" w:eastAsia="Times New Roman" w:hAnsi="Times New Roman" w:cs="Times New Roman"/>
      <w:b/>
      <w:bCs/>
      <w:sz w:val="24"/>
      <w:szCs w:val="24"/>
      <w:lang w:val="de-DE"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E4533"/>
    <w:pPr>
      <w:ind w:left="720"/>
      <w:contextualSpacing/>
    </w:pPr>
  </w:style>
  <w:style w:type="character" w:customStyle="1" w:styleId="Titre1Car">
    <w:name w:val="Titre 1 Car"/>
    <w:basedOn w:val="Policepardfaut"/>
    <w:link w:val="Titre1"/>
    <w:rsid w:val="00CF491E"/>
    <w:rPr>
      <w:rFonts w:ascii="Times New Roman" w:eastAsia="Times New Roman" w:hAnsi="Times New Roman" w:cs="Times New Roman"/>
      <w:b/>
      <w:bCs/>
      <w:sz w:val="24"/>
      <w:szCs w:val="24"/>
      <w:lang w:val="de-DE" w:eastAsia="fr-FR"/>
    </w:rPr>
  </w:style>
  <w:style w:type="paragraph" w:styleId="En-tte">
    <w:name w:val="header"/>
    <w:basedOn w:val="Normal"/>
    <w:link w:val="En-tteCar"/>
    <w:uiPriority w:val="99"/>
    <w:unhideWhenUsed/>
    <w:rsid w:val="00AB638A"/>
    <w:pPr>
      <w:tabs>
        <w:tab w:val="center" w:pos="4536"/>
        <w:tab w:val="right" w:pos="9072"/>
      </w:tabs>
      <w:spacing w:after="0" w:line="240" w:lineRule="auto"/>
    </w:pPr>
  </w:style>
  <w:style w:type="character" w:customStyle="1" w:styleId="En-tteCar">
    <w:name w:val="En-tête Car"/>
    <w:basedOn w:val="Policepardfaut"/>
    <w:link w:val="En-tte"/>
    <w:uiPriority w:val="99"/>
    <w:rsid w:val="00AB638A"/>
  </w:style>
  <w:style w:type="paragraph" w:styleId="Pieddepage">
    <w:name w:val="footer"/>
    <w:basedOn w:val="Normal"/>
    <w:link w:val="PieddepageCar"/>
    <w:uiPriority w:val="99"/>
    <w:unhideWhenUsed/>
    <w:rsid w:val="00AB63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638A"/>
  </w:style>
  <w:style w:type="character" w:styleId="Marquedecommentaire">
    <w:name w:val="annotation reference"/>
    <w:basedOn w:val="Policepardfaut"/>
    <w:uiPriority w:val="99"/>
    <w:semiHidden/>
    <w:unhideWhenUsed/>
    <w:rsid w:val="008E0890"/>
    <w:rPr>
      <w:sz w:val="16"/>
      <w:szCs w:val="16"/>
    </w:rPr>
  </w:style>
  <w:style w:type="paragraph" w:styleId="Commentaire">
    <w:name w:val="annotation text"/>
    <w:basedOn w:val="Normal"/>
    <w:link w:val="CommentaireCar"/>
    <w:uiPriority w:val="99"/>
    <w:unhideWhenUsed/>
    <w:rsid w:val="008E0890"/>
    <w:pPr>
      <w:spacing w:line="240" w:lineRule="auto"/>
    </w:pPr>
    <w:rPr>
      <w:sz w:val="20"/>
      <w:szCs w:val="20"/>
    </w:rPr>
  </w:style>
  <w:style w:type="character" w:customStyle="1" w:styleId="CommentaireCar">
    <w:name w:val="Commentaire Car"/>
    <w:basedOn w:val="Policepardfaut"/>
    <w:link w:val="Commentaire"/>
    <w:uiPriority w:val="99"/>
    <w:rsid w:val="008E0890"/>
    <w:rPr>
      <w:sz w:val="20"/>
      <w:szCs w:val="20"/>
    </w:rPr>
  </w:style>
  <w:style w:type="paragraph" w:styleId="Objetducommentaire">
    <w:name w:val="annotation subject"/>
    <w:basedOn w:val="Commentaire"/>
    <w:next w:val="Commentaire"/>
    <w:link w:val="ObjetducommentaireCar"/>
    <w:uiPriority w:val="99"/>
    <w:semiHidden/>
    <w:unhideWhenUsed/>
    <w:rsid w:val="008E0890"/>
    <w:rPr>
      <w:b/>
      <w:bCs/>
    </w:rPr>
  </w:style>
  <w:style w:type="character" w:customStyle="1" w:styleId="ObjetducommentaireCar">
    <w:name w:val="Objet du commentaire Car"/>
    <w:basedOn w:val="CommentaireCar"/>
    <w:link w:val="Objetducommentaire"/>
    <w:uiPriority w:val="99"/>
    <w:semiHidden/>
    <w:rsid w:val="008E0890"/>
    <w:rPr>
      <w:b/>
      <w:bCs/>
      <w:sz w:val="20"/>
      <w:szCs w:val="20"/>
    </w:rPr>
  </w:style>
  <w:style w:type="paragraph" w:customStyle="1" w:styleId="Titredudocument">
    <w:name w:val="Titre du document"/>
    <w:basedOn w:val="Normal"/>
    <w:rsid w:val="005D5FF5"/>
    <w:pPr>
      <w:spacing w:before="240" w:after="360"/>
      <w:jc w:val="center"/>
    </w:pPr>
    <w:rPr>
      <w:rFonts w:ascii="Corbel" w:hAnsi="Corbel"/>
      <w:noProof/>
      <w:sz w:val="44"/>
    </w:rPr>
  </w:style>
  <w:style w:type="table" w:styleId="Grilledutableau">
    <w:name w:val="Table Grid"/>
    <w:basedOn w:val="TableauNormal"/>
    <w:uiPriority w:val="39"/>
    <w:rsid w:val="005D5FF5"/>
    <w:pPr>
      <w:spacing w:after="0" w:line="240" w:lineRule="auto"/>
    </w:pPr>
    <w:rPr>
      <w:kern w:val="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3527</Words>
  <Characters>19399</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SAUVAT</dc:creator>
  <cp:lastModifiedBy>Sarah SAUVAT</cp:lastModifiedBy>
  <cp:revision>2</cp:revision>
  <cp:lastPrinted>2022-05-25T18:08:00Z</cp:lastPrinted>
  <dcterms:created xsi:type="dcterms:W3CDTF">2026-04-10T09:16:00Z</dcterms:created>
  <dcterms:modified xsi:type="dcterms:W3CDTF">2026-04-10T09:16:00Z</dcterms:modified>
</cp:coreProperties>
</file>