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A5D" w:rsidRPr="00CC7932" w:rsidRDefault="00CC7932" w:rsidP="00686F43">
      <w:pPr>
        <w:pStyle w:val="Titre"/>
        <w:spacing w:after="0"/>
        <w:rPr>
          <w:color w:val="5A8470" w:themeColor="accent1" w:themeShade="BF"/>
          <w:sz w:val="40"/>
          <w:szCs w:val="40"/>
        </w:rPr>
      </w:pPr>
      <w:r w:rsidRPr="00CC7932">
        <w:rPr>
          <w:color w:val="5A8470" w:themeColor="accent1" w:themeShade="BF"/>
          <w:sz w:val="40"/>
          <w:szCs w:val="40"/>
        </w:rPr>
        <w:t>A</w:t>
      </w:r>
      <w:r w:rsidR="000C3D74" w:rsidRPr="00CC7932">
        <w:rPr>
          <w:color w:val="5A8470" w:themeColor="accent1" w:themeShade="BF"/>
          <w:sz w:val="40"/>
          <w:szCs w:val="40"/>
        </w:rPr>
        <w:t xml:space="preserve">ccord </w:t>
      </w:r>
      <w:r w:rsidR="00505FB8">
        <w:rPr>
          <w:color w:val="5A8470" w:themeColor="accent1" w:themeShade="BF"/>
          <w:sz w:val="40"/>
          <w:szCs w:val="40"/>
        </w:rPr>
        <w:t xml:space="preserve">collectif </w:t>
      </w:r>
      <w:r w:rsidR="000C3D74" w:rsidRPr="00CC7932">
        <w:rPr>
          <w:color w:val="5A8470" w:themeColor="accent1" w:themeShade="BF"/>
          <w:sz w:val="40"/>
          <w:szCs w:val="40"/>
        </w:rPr>
        <w:t xml:space="preserve">sur </w:t>
      </w:r>
      <w:r w:rsidR="00206AB0">
        <w:rPr>
          <w:color w:val="5A8470" w:themeColor="accent1" w:themeShade="BF"/>
          <w:sz w:val="40"/>
          <w:szCs w:val="40"/>
        </w:rPr>
        <w:t>les modalités d’attribution des tickets restaurant</w:t>
      </w:r>
    </w:p>
    <w:p w:rsidR="00532A2E" w:rsidRPr="00CC7932" w:rsidRDefault="00532A2E" w:rsidP="00B263A4">
      <w:pPr>
        <w:spacing w:before="0" w:after="0"/>
        <w:rPr>
          <w:rFonts w:ascii="Times New Roman" w:hAnsi="Times New Roman" w:cs="Times New Roman"/>
          <w:sz w:val="24"/>
          <w:szCs w:val="24"/>
        </w:rPr>
      </w:pPr>
    </w:p>
    <w:p w:rsidR="00532A2E" w:rsidRPr="00B263A4" w:rsidRDefault="00532A2E" w:rsidP="00B263A4">
      <w:pPr>
        <w:spacing w:before="0" w:after="0"/>
        <w:rPr>
          <w:rFonts w:ascii="Times New Roman" w:hAnsi="Times New Roman" w:cs="Times New Roman"/>
          <w:b/>
          <w:sz w:val="24"/>
          <w:szCs w:val="24"/>
        </w:rPr>
      </w:pPr>
      <w:r w:rsidRPr="00B263A4">
        <w:rPr>
          <w:rFonts w:ascii="Times New Roman" w:hAnsi="Times New Roman" w:cs="Times New Roman"/>
          <w:b/>
          <w:sz w:val="24"/>
          <w:szCs w:val="24"/>
        </w:rPr>
        <w:t>Entre les soussignés</w:t>
      </w:r>
    </w:p>
    <w:p w:rsidR="00532A2E" w:rsidRPr="00CC7932" w:rsidRDefault="00532A2E" w:rsidP="00B263A4">
      <w:pPr>
        <w:spacing w:before="0" w:after="0"/>
        <w:rPr>
          <w:rFonts w:ascii="Times New Roman" w:hAnsi="Times New Roman" w:cs="Times New Roman"/>
          <w:sz w:val="24"/>
          <w:szCs w:val="24"/>
        </w:rPr>
      </w:pPr>
    </w:p>
    <w:p w:rsidR="001F7A5D" w:rsidRPr="00CC7932" w:rsidRDefault="00532A2E" w:rsidP="00B263A4">
      <w:pPr>
        <w:spacing w:before="0" w:after="0"/>
        <w:rPr>
          <w:rFonts w:ascii="Times New Roman" w:hAnsi="Times New Roman" w:cs="Times New Roman"/>
          <w:sz w:val="24"/>
          <w:szCs w:val="24"/>
        </w:rPr>
      </w:pPr>
      <w:r w:rsidRPr="00B263A4">
        <w:rPr>
          <w:rFonts w:ascii="Times New Roman" w:hAnsi="Times New Roman" w:cs="Times New Roman"/>
          <w:b/>
          <w:sz w:val="24"/>
          <w:szCs w:val="24"/>
        </w:rPr>
        <w:t>L’association</w:t>
      </w:r>
      <w:r w:rsidR="00EA4554" w:rsidRPr="00B263A4">
        <w:rPr>
          <w:rFonts w:ascii="Times New Roman" w:hAnsi="Times New Roman" w:cs="Times New Roman"/>
          <w:b/>
          <w:sz w:val="24"/>
          <w:szCs w:val="24"/>
        </w:rPr>
        <w:t xml:space="preserve"> AVEPH</w:t>
      </w:r>
      <w:r w:rsidRPr="00CC7932">
        <w:rPr>
          <w:rFonts w:ascii="Times New Roman" w:hAnsi="Times New Roman" w:cs="Times New Roman"/>
          <w:sz w:val="24"/>
          <w:szCs w:val="24"/>
        </w:rPr>
        <w:t xml:space="preserve"> </w:t>
      </w:r>
      <w:r w:rsidR="001F7A5D" w:rsidRPr="00CC7932">
        <w:rPr>
          <w:rFonts w:ascii="Times New Roman" w:hAnsi="Times New Roman" w:cs="Times New Roman"/>
          <w:sz w:val="24"/>
          <w:szCs w:val="24"/>
        </w:rPr>
        <w:t xml:space="preserve">dont le siège social est situé au </w:t>
      </w:r>
      <w:r w:rsidR="00EA4554" w:rsidRPr="00CC7932">
        <w:rPr>
          <w:rFonts w:ascii="Times New Roman" w:hAnsi="Times New Roman" w:cs="Times New Roman"/>
          <w:sz w:val="24"/>
          <w:szCs w:val="24"/>
        </w:rPr>
        <w:t>199 route de Cavaillon à Robion (84440</w:t>
      </w:r>
      <w:r w:rsidRPr="00CC7932">
        <w:rPr>
          <w:rFonts w:ascii="Times New Roman" w:hAnsi="Times New Roman" w:cs="Times New Roman"/>
          <w:sz w:val="24"/>
          <w:szCs w:val="24"/>
        </w:rPr>
        <w:t>),</w:t>
      </w:r>
    </w:p>
    <w:p w:rsidR="001F7A5D" w:rsidRPr="00CC7932" w:rsidRDefault="00EA4554" w:rsidP="00B263A4">
      <w:pPr>
        <w:spacing w:before="0" w:after="0"/>
        <w:rPr>
          <w:rFonts w:ascii="Times New Roman" w:hAnsi="Times New Roman" w:cs="Times New Roman"/>
          <w:sz w:val="24"/>
          <w:szCs w:val="24"/>
        </w:rPr>
      </w:pPr>
      <w:r w:rsidRPr="00CC7932">
        <w:rPr>
          <w:rFonts w:ascii="Times New Roman" w:hAnsi="Times New Roman" w:cs="Times New Roman"/>
          <w:sz w:val="24"/>
          <w:szCs w:val="24"/>
        </w:rPr>
        <w:t>Représentée</w:t>
      </w:r>
      <w:r w:rsidR="001F7A5D" w:rsidRPr="00CC7932">
        <w:rPr>
          <w:rFonts w:ascii="Times New Roman" w:hAnsi="Times New Roman" w:cs="Times New Roman"/>
          <w:sz w:val="24"/>
          <w:szCs w:val="24"/>
        </w:rPr>
        <w:t xml:space="preserve"> par </w:t>
      </w:r>
      <w:r w:rsidR="00514FF5">
        <w:rPr>
          <w:rFonts w:ascii="Times New Roman" w:hAnsi="Times New Roman" w:cs="Times New Roman"/>
          <w:sz w:val="24"/>
          <w:szCs w:val="24"/>
        </w:rPr>
        <w:t>la</w:t>
      </w:r>
      <w:r w:rsidR="00532A2E" w:rsidRPr="00CC7932">
        <w:rPr>
          <w:rFonts w:ascii="Times New Roman" w:hAnsi="Times New Roman" w:cs="Times New Roman"/>
          <w:sz w:val="24"/>
          <w:szCs w:val="24"/>
        </w:rPr>
        <w:t xml:space="preserve"> </w:t>
      </w:r>
      <w:r w:rsidR="00514FF5">
        <w:rPr>
          <w:rFonts w:ascii="Times New Roman" w:hAnsi="Times New Roman" w:cs="Times New Roman"/>
          <w:sz w:val="24"/>
          <w:szCs w:val="24"/>
        </w:rPr>
        <w:t>Direction</w:t>
      </w:r>
      <w:r w:rsidRPr="00CC7932">
        <w:rPr>
          <w:rFonts w:ascii="Times New Roman" w:hAnsi="Times New Roman" w:cs="Times New Roman"/>
          <w:sz w:val="24"/>
          <w:szCs w:val="24"/>
        </w:rPr>
        <w:t xml:space="preserve"> Générale</w:t>
      </w:r>
      <w:r w:rsidR="00532A2E" w:rsidRPr="00CC7932">
        <w:rPr>
          <w:rFonts w:ascii="Times New Roman" w:hAnsi="Times New Roman" w:cs="Times New Roman"/>
          <w:sz w:val="24"/>
          <w:szCs w:val="24"/>
        </w:rPr>
        <w:t>.</w:t>
      </w:r>
    </w:p>
    <w:p w:rsidR="001F7A5D" w:rsidRPr="00CC7932" w:rsidRDefault="001F7A5D" w:rsidP="00B263A4">
      <w:pPr>
        <w:spacing w:before="0" w:after="0"/>
        <w:rPr>
          <w:rFonts w:ascii="Times New Roman" w:hAnsi="Times New Roman" w:cs="Times New Roman"/>
          <w:sz w:val="24"/>
          <w:szCs w:val="24"/>
        </w:rPr>
      </w:pPr>
      <w:r w:rsidRPr="00CC7932">
        <w:rPr>
          <w:rFonts w:ascii="Times New Roman" w:hAnsi="Times New Roman" w:cs="Times New Roman"/>
          <w:sz w:val="24"/>
          <w:szCs w:val="24"/>
        </w:rPr>
        <w:t xml:space="preserve">Ci-après </w:t>
      </w:r>
      <w:r w:rsidR="00EA4554" w:rsidRPr="00CC7932">
        <w:rPr>
          <w:rFonts w:ascii="Times New Roman" w:hAnsi="Times New Roman" w:cs="Times New Roman"/>
          <w:sz w:val="24"/>
          <w:szCs w:val="24"/>
        </w:rPr>
        <w:t>dénommée</w:t>
      </w:r>
      <w:r w:rsidRPr="00CC7932">
        <w:rPr>
          <w:rFonts w:ascii="Times New Roman" w:hAnsi="Times New Roman" w:cs="Times New Roman"/>
          <w:sz w:val="24"/>
          <w:szCs w:val="24"/>
        </w:rPr>
        <w:t xml:space="preserve"> « </w:t>
      </w:r>
      <w:r w:rsidR="00EA4554" w:rsidRPr="00CC7932">
        <w:rPr>
          <w:rFonts w:ascii="Times New Roman" w:hAnsi="Times New Roman" w:cs="Times New Roman"/>
          <w:sz w:val="24"/>
          <w:szCs w:val="24"/>
        </w:rPr>
        <w:t>AVEPH</w:t>
      </w:r>
      <w:r w:rsidRPr="00CC7932">
        <w:rPr>
          <w:rFonts w:ascii="Times New Roman" w:hAnsi="Times New Roman" w:cs="Times New Roman"/>
          <w:sz w:val="24"/>
          <w:szCs w:val="24"/>
        </w:rPr>
        <w:t xml:space="preserve"> »,</w:t>
      </w:r>
    </w:p>
    <w:p w:rsidR="001F7A5D" w:rsidRPr="00CC7932" w:rsidRDefault="000A5EC5" w:rsidP="00B263A4">
      <w:pPr>
        <w:spacing w:before="0" w:after="0"/>
        <w:rPr>
          <w:rFonts w:ascii="Times New Roman" w:hAnsi="Times New Roman" w:cs="Times New Roman"/>
          <w:sz w:val="24"/>
          <w:szCs w:val="24"/>
        </w:rPr>
      </w:pPr>
      <w:r w:rsidRPr="00CC7932">
        <w:rPr>
          <w:rFonts w:ascii="Times New Roman" w:hAnsi="Times New Roman" w:cs="Times New Roman"/>
          <w:sz w:val="24"/>
          <w:szCs w:val="24"/>
        </w:rPr>
        <w:t>d</w:t>
      </w:r>
      <w:r w:rsidR="000C3D74" w:rsidRPr="00CC7932">
        <w:rPr>
          <w:rFonts w:ascii="Times New Roman" w:hAnsi="Times New Roman" w:cs="Times New Roman"/>
          <w:sz w:val="24"/>
          <w:szCs w:val="24"/>
        </w:rPr>
        <w:t>'une part,</w:t>
      </w:r>
    </w:p>
    <w:p w:rsidR="000A5EC5" w:rsidRPr="00CC7932" w:rsidRDefault="000A5EC5" w:rsidP="00B263A4">
      <w:pPr>
        <w:spacing w:before="0" w:after="0"/>
        <w:rPr>
          <w:rFonts w:ascii="Times New Roman" w:hAnsi="Times New Roman" w:cs="Times New Roman"/>
          <w:sz w:val="24"/>
          <w:szCs w:val="24"/>
        </w:rPr>
      </w:pPr>
    </w:p>
    <w:p w:rsidR="000A5EC5" w:rsidRPr="00B263A4" w:rsidRDefault="000A5EC5" w:rsidP="00B263A4">
      <w:pPr>
        <w:spacing w:before="0" w:after="0"/>
        <w:rPr>
          <w:rFonts w:ascii="Times New Roman" w:hAnsi="Times New Roman" w:cs="Times New Roman"/>
          <w:b/>
          <w:sz w:val="24"/>
          <w:szCs w:val="24"/>
        </w:rPr>
      </w:pPr>
      <w:r w:rsidRPr="00B263A4">
        <w:rPr>
          <w:rFonts w:ascii="Times New Roman" w:hAnsi="Times New Roman" w:cs="Times New Roman"/>
          <w:b/>
          <w:sz w:val="24"/>
          <w:szCs w:val="24"/>
        </w:rPr>
        <w:t>e</w:t>
      </w:r>
      <w:r w:rsidR="000C3D74" w:rsidRPr="00B263A4">
        <w:rPr>
          <w:rFonts w:ascii="Times New Roman" w:hAnsi="Times New Roman" w:cs="Times New Roman"/>
          <w:b/>
          <w:sz w:val="24"/>
          <w:szCs w:val="24"/>
        </w:rPr>
        <w:t>t</w:t>
      </w:r>
    </w:p>
    <w:p w:rsidR="00B263A4" w:rsidRDefault="00B263A4" w:rsidP="00B263A4">
      <w:pPr>
        <w:spacing w:before="0" w:after="0"/>
        <w:rPr>
          <w:rFonts w:ascii="Times New Roman" w:hAnsi="Times New Roman" w:cs="Times New Roman"/>
          <w:sz w:val="24"/>
          <w:szCs w:val="24"/>
        </w:rPr>
      </w:pPr>
    </w:p>
    <w:p w:rsidR="001F7A5D" w:rsidRPr="00CC7932" w:rsidRDefault="001F7A5D" w:rsidP="00B263A4">
      <w:pPr>
        <w:spacing w:before="0" w:after="0"/>
        <w:rPr>
          <w:rFonts w:ascii="Times New Roman" w:hAnsi="Times New Roman" w:cs="Times New Roman"/>
          <w:sz w:val="24"/>
          <w:szCs w:val="24"/>
        </w:rPr>
      </w:pPr>
      <w:r w:rsidRPr="00B263A4">
        <w:rPr>
          <w:rFonts w:ascii="Times New Roman" w:hAnsi="Times New Roman" w:cs="Times New Roman"/>
          <w:b/>
          <w:sz w:val="24"/>
          <w:szCs w:val="24"/>
        </w:rPr>
        <w:t>Les organisations syndicales représentatives</w:t>
      </w:r>
      <w:r w:rsidRPr="00CC7932">
        <w:rPr>
          <w:rFonts w:ascii="Times New Roman" w:hAnsi="Times New Roman" w:cs="Times New Roman"/>
          <w:sz w:val="24"/>
          <w:szCs w:val="24"/>
        </w:rPr>
        <w:t xml:space="preserve"> au sein de l’association représentées par : </w:t>
      </w:r>
    </w:p>
    <w:p w:rsidR="001F7A5D" w:rsidRPr="00CC7932" w:rsidRDefault="00514FF5" w:rsidP="00B263A4">
      <w:pPr>
        <w:spacing w:before="0" w:after="0"/>
        <w:rPr>
          <w:rFonts w:ascii="Times New Roman" w:hAnsi="Times New Roman" w:cs="Times New Roman"/>
          <w:sz w:val="24"/>
          <w:szCs w:val="24"/>
        </w:rPr>
      </w:pPr>
      <w:r>
        <w:rPr>
          <w:rFonts w:ascii="Times New Roman" w:hAnsi="Times New Roman" w:cs="Times New Roman"/>
          <w:sz w:val="24"/>
          <w:szCs w:val="24"/>
        </w:rPr>
        <w:t>Délégation</w:t>
      </w:r>
      <w:r w:rsidR="00EA4554" w:rsidRPr="00CC7932">
        <w:rPr>
          <w:rFonts w:ascii="Times New Roman" w:hAnsi="Times New Roman" w:cs="Times New Roman"/>
          <w:sz w:val="24"/>
          <w:szCs w:val="24"/>
        </w:rPr>
        <w:t xml:space="preserve"> syndicale CFE-CGC</w:t>
      </w:r>
    </w:p>
    <w:p w:rsidR="001F7A5D" w:rsidRPr="00CC7932" w:rsidRDefault="00514FF5" w:rsidP="00B263A4">
      <w:pPr>
        <w:spacing w:before="0" w:after="0"/>
        <w:rPr>
          <w:rFonts w:ascii="Times New Roman" w:hAnsi="Times New Roman" w:cs="Times New Roman"/>
          <w:sz w:val="24"/>
          <w:szCs w:val="24"/>
        </w:rPr>
      </w:pPr>
      <w:r>
        <w:rPr>
          <w:rFonts w:ascii="Times New Roman" w:hAnsi="Times New Roman" w:cs="Times New Roman"/>
          <w:sz w:val="24"/>
          <w:szCs w:val="24"/>
        </w:rPr>
        <w:t>Délégation</w:t>
      </w:r>
      <w:r w:rsidR="001F7A5D" w:rsidRPr="00CC7932">
        <w:rPr>
          <w:rFonts w:ascii="Times New Roman" w:hAnsi="Times New Roman" w:cs="Times New Roman"/>
          <w:sz w:val="24"/>
          <w:szCs w:val="24"/>
        </w:rPr>
        <w:t xml:space="preserve"> syndical(e) </w:t>
      </w:r>
      <w:r w:rsidR="00EA4554" w:rsidRPr="00CC7932">
        <w:rPr>
          <w:rFonts w:ascii="Times New Roman" w:hAnsi="Times New Roman" w:cs="Times New Roman"/>
          <w:sz w:val="24"/>
          <w:szCs w:val="24"/>
        </w:rPr>
        <w:t>CGT</w:t>
      </w:r>
    </w:p>
    <w:p w:rsidR="001F7A5D" w:rsidRPr="00CC7932" w:rsidRDefault="00CC7932" w:rsidP="00B263A4">
      <w:pPr>
        <w:spacing w:before="0" w:after="0"/>
        <w:rPr>
          <w:rFonts w:ascii="Times New Roman" w:hAnsi="Times New Roman" w:cs="Times New Roman"/>
          <w:sz w:val="24"/>
          <w:szCs w:val="24"/>
        </w:rPr>
      </w:pPr>
      <w:r>
        <w:rPr>
          <w:rFonts w:ascii="Times New Roman" w:hAnsi="Times New Roman" w:cs="Times New Roman"/>
          <w:sz w:val="24"/>
          <w:szCs w:val="24"/>
        </w:rPr>
        <w:t>Ci-après dénommées « les o</w:t>
      </w:r>
      <w:r w:rsidR="001F7A5D" w:rsidRPr="00CC7932">
        <w:rPr>
          <w:rFonts w:ascii="Times New Roman" w:hAnsi="Times New Roman" w:cs="Times New Roman"/>
          <w:sz w:val="24"/>
          <w:szCs w:val="24"/>
        </w:rPr>
        <w:t>rganisations syndicales »,</w:t>
      </w:r>
    </w:p>
    <w:p w:rsidR="001F7A5D" w:rsidRPr="00CC7932" w:rsidRDefault="0029496A" w:rsidP="00B263A4">
      <w:pPr>
        <w:spacing w:before="0" w:after="0"/>
        <w:rPr>
          <w:rFonts w:ascii="Times New Roman" w:hAnsi="Times New Roman" w:cs="Times New Roman"/>
          <w:sz w:val="24"/>
          <w:szCs w:val="24"/>
        </w:rPr>
      </w:pPr>
      <w:r w:rsidRPr="00CC7932">
        <w:rPr>
          <w:rFonts w:ascii="Times New Roman" w:hAnsi="Times New Roman" w:cs="Times New Roman"/>
          <w:sz w:val="24"/>
          <w:szCs w:val="24"/>
        </w:rPr>
        <w:t>d</w:t>
      </w:r>
      <w:r w:rsidR="000C3D74" w:rsidRPr="00CC7932">
        <w:rPr>
          <w:rFonts w:ascii="Times New Roman" w:hAnsi="Times New Roman" w:cs="Times New Roman"/>
          <w:sz w:val="24"/>
          <w:szCs w:val="24"/>
        </w:rPr>
        <w:t>'autre part</w:t>
      </w:r>
      <w:r w:rsidR="00677B89">
        <w:rPr>
          <w:rFonts w:ascii="Times New Roman" w:hAnsi="Times New Roman" w:cs="Times New Roman"/>
          <w:sz w:val="24"/>
          <w:szCs w:val="24"/>
        </w:rPr>
        <w:t>,</w:t>
      </w:r>
    </w:p>
    <w:p w:rsidR="001F7A5D" w:rsidRPr="00CC7932" w:rsidRDefault="001F7A5D" w:rsidP="00B263A4">
      <w:pPr>
        <w:spacing w:before="0" w:after="0"/>
        <w:rPr>
          <w:rFonts w:ascii="Times New Roman" w:hAnsi="Times New Roman" w:cs="Times New Roman"/>
          <w:sz w:val="24"/>
          <w:szCs w:val="24"/>
        </w:rPr>
      </w:pPr>
    </w:p>
    <w:p w:rsidR="001F7A5D" w:rsidRPr="00CC7932" w:rsidRDefault="001F7A5D" w:rsidP="00B263A4">
      <w:pPr>
        <w:spacing w:before="0" w:after="0"/>
        <w:rPr>
          <w:rFonts w:ascii="Times New Roman" w:hAnsi="Times New Roman" w:cs="Times New Roman"/>
          <w:sz w:val="24"/>
          <w:szCs w:val="24"/>
        </w:rPr>
      </w:pPr>
      <w:r w:rsidRPr="00CC7932">
        <w:rPr>
          <w:rFonts w:ascii="Times New Roman" w:hAnsi="Times New Roman" w:cs="Times New Roman"/>
          <w:sz w:val="24"/>
          <w:szCs w:val="24"/>
        </w:rPr>
        <w:t xml:space="preserve">Constituant ensemble « les </w:t>
      </w:r>
      <w:r w:rsidR="000C3D74" w:rsidRPr="00CC7932">
        <w:rPr>
          <w:rFonts w:ascii="Times New Roman" w:hAnsi="Times New Roman" w:cs="Times New Roman"/>
          <w:sz w:val="24"/>
          <w:szCs w:val="24"/>
        </w:rPr>
        <w:t>p</w:t>
      </w:r>
      <w:r w:rsidRPr="00CC7932">
        <w:rPr>
          <w:rFonts w:ascii="Times New Roman" w:hAnsi="Times New Roman" w:cs="Times New Roman"/>
          <w:sz w:val="24"/>
          <w:szCs w:val="24"/>
        </w:rPr>
        <w:t xml:space="preserve">arties ». </w:t>
      </w:r>
    </w:p>
    <w:p w:rsidR="00B263A4" w:rsidRPr="00C71B71" w:rsidRDefault="00B263A4" w:rsidP="00B263A4">
      <w:pPr>
        <w:pStyle w:val="Titre1"/>
        <w:spacing w:before="0" w:after="0" w:line="240" w:lineRule="auto"/>
        <w:rPr>
          <w:rFonts w:ascii="Times New Roman" w:eastAsiaTheme="minorHAnsi" w:hAnsi="Times New Roman" w:cs="Times New Roman"/>
          <w:b w:val="0"/>
          <w:bCs w:val="0"/>
          <w:color w:val="auto"/>
          <w:kern w:val="24"/>
          <w:sz w:val="24"/>
          <w:szCs w:val="24"/>
        </w:rPr>
      </w:pPr>
    </w:p>
    <w:p w:rsidR="001F7A5D" w:rsidRDefault="00B263A4" w:rsidP="00C71B71">
      <w:pPr>
        <w:pStyle w:val="Titre1"/>
        <w:spacing w:before="120" w:after="120" w:line="240" w:lineRule="auto"/>
        <w:rPr>
          <w:color w:val="5A8470" w:themeColor="accent1" w:themeShade="BF"/>
        </w:rPr>
      </w:pPr>
      <w:r>
        <w:rPr>
          <w:color w:val="5A8470" w:themeColor="accent1" w:themeShade="BF"/>
        </w:rPr>
        <w:t>Préambule</w:t>
      </w:r>
    </w:p>
    <w:p w:rsidR="00B647E4" w:rsidRPr="00333A6A" w:rsidRDefault="00B263A4" w:rsidP="00B647E4">
      <w:pPr>
        <w:spacing w:before="0" w:after="0"/>
        <w:rPr>
          <w:rFonts w:ascii="Times New Roman" w:hAnsi="Times New Roman" w:cs="Times New Roman"/>
          <w:sz w:val="24"/>
          <w:szCs w:val="24"/>
        </w:rPr>
      </w:pPr>
      <w:r>
        <w:rPr>
          <w:rFonts w:ascii="Times New Roman" w:hAnsi="Times New Roman" w:cs="Times New Roman"/>
          <w:sz w:val="24"/>
          <w:szCs w:val="24"/>
        </w:rPr>
        <w:t>Le présent accord</w:t>
      </w:r>
      <w:r w:rsidRPr="00DC67F9">
        <w:rPr>
          <w:rFonts w:ascii="Times New Roman" w:hAnsi="Times New Roman" w:cs="Times New Roman"/>
          <w:sz w:val="24"/>
          <w:szCs w:val="24"/>
        </w:rPr>
        <w:t xml:space="preserve"> </w:t>
      </w:r>
      <w:r w:rsidRPr="00DC67F9">
        <w:rPr>
          <w:rFonts w:ascii="Times New Roman" w:hAnsi="Times New Roman" w:cs="Times New Roman"/>
          <w:b/>
          <w:sz w:val="24"/>
          <w:szCs w:val="24"/>
        </w:rPr>
        <w:t>annule et remplace</w:t>
      </w:r>
      <w:r w:rsidRPr="00DC67F9">
        <w:rPr>
          <w:rFonts w:ascii="Times New Roman" w:hAnsi="Times New Roman" w:cs="Times New Roman"/>
          <w:sz w:val="24"/>
          <w:szCs w:val="24"/>
        </w:rPr>
        <w:t xml:space="preserve"> l’accord </w:t>
      </w:r>
      <w:r w:rsidR="005D046C">
        <w:rPr>
          <w:rFonts w:ascii="Times New Roman" w:hAnsi="Times New Roman" w:cs="Times New Roman"/>
          <w:sz w:val="24"/>
          <w:szCs w:val="24"/>
        </w:rPr>
        <w:t xml:space="preserve">relatif </w:t>
      </w:r>
      <w:r w:rsidR="00206AB0">
        <w:rPr>
          <w:rFonts w:ascii="Times New Roman" w:hAnsi="Times New Roman" w:cs="Times New Roman"/>
          <w:sz w:val="24"/>
          <w:szCs w:val="24"/>
        </w:rPr>
        <w:t>à l’attribution des tickets restaurant à l’AVEPH</w:t>
      </w:r>
      <w:r w:rsidRPr="00DC67F9">
        <w:rPr>
          <w:rFonts w:ascii="Times New Roman" w:hAnsi="Times New Roman" w:cs="Times New Roman"/>
          <w:sz w:val="24"/>
          <w:szCs w:val="24"/>
        </w:rPr>
        <w:t xml:space="preserve"> signé </w:t>
      </w:r>
      <w:r w:rsidR="00333A6A">
        <w:rPr>
          <w:rFonts w:ascii="Times New Roman" w:hAnsi="Times New Roman" w:cs="Times New Roman"/>
          <w:sz w:val="24"/>
          <w:szCs w:val="24"/>
        </w:rPr>
        <w:t xml:space="preserve">le </w:t>
      </w:r>
      <w:r w:rsidR="00206AB0">
        <w:rPr>
          <w:rFonts w:ascii="Times New Roman" w:hAnsi="Times New Roman" w:cs="Times New Roman"/>
          <w:sz w:val="24"/>
          <w:szCs w:val="24"/>
        </w:rPr>
        <w:t>30 janvier 2019</w:t>
      </w:r>
      <w:r w:rsidRPr="00DC67F9">
        <w:rPr>
          <w:rFonts w:ascii="Times New Roman" w:hAnsi="Times New Roman" w:cs="Times New Roman"/>
          <w:sz w:val="24"/>
          <w:szCs w:val="24"/>
        </w:rPr>
        <w:t>.</w:t>
      </w:r>
      <w:r w:rsidR="00B647E4" w:rsidRPr="00B647E4">
        <w:rPr>
          <w:rFonts w:ascii="Times New Roman" w:hAnsi="Times New Roman" w:cs="Times New Roman"/>
          <w:sz w:val="24"/>
          <w:szCs w:val="24"/>
        </w:rPr>
        <w:t xml:space="preserve"> </w:t>
      </w:r>
    </w:p>
    <w:p w:rsidR="00B263A4" w:rsidRPr="00DC67F9" w:rsidRDefault="00B263A4" w:rsidP="00B263A4">
      <w:pPr>
        <w:spacing w:before="0" w:after="0" w:line="240" w:lineRule="auto"/>
        <w:rPr>
          <w:rFonts w:ascii="Times New Roman" w:hAnsi="Times New Roman" w:cs="Times New Roman"/>
          <w:sz w:val="24"/>
          <w:szCs w:val="24"/>
        </w:rPr>
      </w:pPr>
    </w:p>
    <w:p w:rsidR="002C187D" w:rsidRPr="002C187D" w:rsidRDefault="002C187D" w:rsidP="002C187D">
      <w:pPr>
        <w:rPr>
          <w:rFonts w:ascii="Times New Roman" w:hAnsi="Times New Roman" w:cs="Times New Roman"/>
          <w:b/>
          <w:sz w:val="24"/>
          <w:szCs w:val="24"/>
          <w:u w:val="single"/>
        </w:rPr>
      </w:pPr>
      <w:r w:rsidRPr="002C187D">
        <w:rPr>
          <w:rFonts w:ascii="Times New Roman" w:hAnsi="Times New Roman" w:cs="Times New Roman"/>
          <w:b/>
          <w:sz w:val="24"/>
          <w:szCs w:val="24"/>
          <w:u w:val="single"/>
        </w:rPr>
        <w:t>SOMMAIRE</w:t>
      </w: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r w:rsidRPr="00206AB0">
        <w:rPr>
          <w:rFonts w:ascii="Times New Roman" w:hAnsi="Times New Roman" w:cs="Times New Roman"/>
          <w:sz w:val="24"/>
          <w:szCs w:val="24"/>
        </w:rPr>
        <w:t>ARTICLE 1 : REGLES D’ATTRIBUTION DES TICKETS RESTAURANT</w:t>
      </w: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r w:rsidRPr="00206AB0">
        <w:rPr>
          <w:rFonts w:ascii="Times New Roman" w:hAnsi="Times New Roman" w:cs="Times New Roman"/>
          <w:sz w:val="24"/>
          <w:szCs w:val="24"/>
        </w:rPr>
        <w:t>ARTICLE 2 : LE MONTANT DES TICKETS RESTAURANT</w:t>
      </w: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p>
    <w:p w:rsidR="00206AB0" w:rsidRPr="00206AB0" w:rsidRDefault="00206AB0" w:rsidP="00206AB0">
      <w:pPr>
        <w:tabs>
          <w:tab w:val="right" w:pos="8716"/>
        </w:tabs>
        <w:suppressAutoHyphens/>
        <w:spacing w:before="0" w:after="0" w:line="240" w:lineRule="auto"/>
        <w:ind w:left="567"/>
        <w:rPr>
          <w:rFonts w:ascii="Times New Roman" w:hAnsi="Times New Roman" w:cs="Times New Roman"/>
          <w:sz w:val="24"/>
          <w:szCs w:val="24"/>
        </w:rPr>
      </w:pPr>
      <w:r w:rsidRPr="00206AB0">
        <w:rPr>
          <w:rFonts w:ascii="Times New Roman" w:hAnsi="Times New Roman" w:cs="Times New Roman"/>
          <w:sz w:val="24"/>
          <w:szCs w:val="24"/>
        </w:rPr>
        <w:t>Article 2.1 : La valeur faciale</w:t>
      </w:r>
    </w:p>
    <w:p w:rsidR="00206AB0" w:rsidRPr="00206AB0" w:rsidRDefault="00206AB0" w:rsidP="00206AB0">
      <w:pPr>
        <w:tabs>
          <w:tab w:val="right" w:pos="8716"/>
        </w:tabs>
        <w:suppressAutoHyphens/>
        <w:spacing w:before="0" w:after="0" w:line="240" w:lineRule="auto"/>
        <w:ind w:left="567"/>
        <w:rPr>
          <w:rFonts w:ascii="Times New Roman" w:hAnsi="Times New Roman" w:cs="Times New Roman"/>
          <w:sz w:val="24"/>
          <w:szCs w:val="24"/>
        </w:rPr>
      </w:pPr>
    </w:p>
    <w:p w:rsidR="00206AB0" w:rsidRPr="00206AB0" w:rsidRDefault="00206AB0" w:rsidP="00206AB0">
      <w:pPr>
        <w:tabs>
          <w:tab w:val="right" w:pos="8716"/>
        </w:tabs>
        <w:suppressAutoHyphens/>
        <w:spacing w:before="0" w:after="0" w:line="240" w:lineRule="auto"/>
        <w:ind w:left="567"/>
        <w:rPr>
          <w:rFonts w:ascii="Times New Roman" w:hAnsi="Times New Roman" w:cs="Times New Roman"/>
          <w:sz w:val="24"/>
          <w:szCs w:val="24"/>
        </w:rPr>
      </w:pPr>
      <w:r w:rsidRPr="00206AB0">
        <w:rPr>
          <w:rFonts w:ascii="Times New Roman" w:hAnsi="Times New Roman" w:cs="Times New Roman"/>
          <w:sz w:val="24"/>
          <w:szCs w:val="24"/>
        </w:rPr>
        <w:t>Article 2.2 : La part employeur</w:t>
      </w:r>
    </w:p>
    <w:p w:rsidR="00206AB0" w:rsidRPr="00206AB0" w:rsidRDefault="00206AB0" w:rsidP="00206AB0">
      <w:pPr>
        <w:tabs>
          <w:tab w:val="right" w:pos="8716"/>
        </w:tabs>
        <w:suppressAutoHyphens/>
        <w:spacing w:before="0" w:after="0" w:line="240" w:lineRule="auto"/>
        <w:ind w:left="567"/>
        <w:rPr>
          <w:rFonts w:ascii="Times New Roman" w:hAnsi="Times New Roman" w:cs="Times New Roman"/>
          <w:sz w:val="24"/>
          <w:szCs w:val="24"/>
        </w:rPr>
      </w:pPr>
    </w:p>
    <w:p w:rsidR="00206AB0" w:rsidRPr="00206AB0" w:rsidRDefault="00206AB0" w:rsidP="00206AB0">
      <w:pPr>
        <w:tabs>
          <w:tab w:val="right" w:pos="8716"/>
        </w:tabs>
        <w:suppressAutoHyphens/>
        <w:spacing w:before="0" w:after="0" w:line="240" w:lineRule="auto"/>
        <w:ind w:left="567"/>
        <w:rPr>
          <w:rFonts w:ascii="Times New Roman" w:hAnsi="Times New Roman" w:cs="Times New Roman"/>
          <w:sz w:val="24"/>
          <w:szCs w:val="24"/>
        </w:rPr>
      </w:pPr>
      <w:r w:rsidRPr="00206AB0">
        <w:rPr>
          <w:rFonts w:ascii="Times New Roman" w:hAnsi="Times New Roman" w:cs="Times New Roman"/>
          <w:sz w:val="24"/>
          <w:szCs w:val="24"/>
        </w:rPr>
        <w:t>Article 2.3 : La part salariale</w:t>
      </w: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r w:rsidRPr="00206AB0">
        <w:rPr>
          <w:rFonts w:ascii="Times New Roman" w:hAnsi="Times New Roman" w:cs="Times New Roman"/>
          <w:sz w:val="24"/>
          <w:szCs w:val="24"/>
        </w:rPr>
        <w:t>ARTICLE 3 : DUREE DE L’ACCORD – PUBLICITE – DEPOT</w:t>
      </w:r>
    </w:p>
    <w:p w:rsidR="00206AB0" w:rsidRPr="00206AB0" w:rsidRDefault="00206AB0" w:rsidP="00206AB0">
      <w:pPr>
        <w:tabs>
          <w:tab w:val="right" w:pos="8716"/>
        </w:tabs>
        <w:suppressAutoHyphens/>
        <w:spacing w:before="0" w:after="0" w:line="240" w:lineRule="auto"/>
        <w:rPr>
          <w:rFonts w:ascii="Times New Roman" w:hAnsi="Times New Roman" w:cs="Times New Roman"/>
          <w:sz w:val="24"/>
          <w:szCs w:val="24"/>
        </w:rPr>
      </w:pPr>
    </w:p>
    <w:p w:rsidR="00AD530B" w:rsidRPr="00AD530B" w:rsidRDefault="00AD530B" w:rsidP="00C44E27">
      <w:pPr>
        <w:pStyle w:val="Titre1"/>
        <w:spacing w:before="0" w:after="0" w:line="240" w:lineRule="auto"/>
        <w:jc w:val="both"/>
        <w:rPr>
          <w:b w:val="0"/>
          <w:color w:val="auto"/>
          <w:sz w:val="24"/>
          <w:szCs w:val="24"/>
        </w:rPr>
      </w:pPr>
    </w:p>
    <w:p w:rsidR="00381A21" w:rsidRPr="00381A21" w:rsidRDefault="00E77353" w:rsidP="00225912">
      <w:pPr>
        <w:pStyle w:val="Titre1"/>
        <w:spacing w:before="120" w:after="120" w:line="240" w:lineRule="auto"/>
        <w:jc w:val="both"/>
        <w:rPr>
          <w:color w:val="5A8470" w:themeColor="accent1" w:themeShade="BF"/>
          <w:sz w:val="24"/>
          <w:szCs w:val="24"/>
        </w:rPr>
      </w:pPr>
      <w:r w:rsidRPr="00381A21">
        <w:rPr>
          <w:color w:val="5A8470" w:themeColor="accent1" w:themeShade="BF"/>
        </w:rPr>
        <w:t xml:space="preserve">ARTICLE 1 – </w:t>
      </w:r>
      <w:r w:rsidR="001433A3" w:rsidRPr="00381A21">
        <w:rPr>
          <w:color w:val="5A8470" w:themeColor="accent1" w:themeShade="BF"/>
        </w:rPr>
        <w:t xml:space="preserve">LES </w:t>
      </w:r>
      <w:r w:rsidR="0088197F">
        <w:rPr>
          <w:color w:val="5A8470" w:themeColor="accent1" w:themeShade="BF"/>
        </w:rPr>
        <w:t>REGLES D’ATTRIBUTION DES TICKETS RESTAURANT</w:t>
      </w:r>
    </w:p>
    <w:p w:rsidR="0088197F" w:rsidRPr="0088197F" w:rsidRDefault="0088197F" w:rsidP="0088197F">
      <w:pPr>
        <w:tabs>
          <w:tab w:val="right" w:pos="8716"/>
        </w:tabs>
        <w:suppressAutoHyphens/>
        <w:spacing w:after="0" w:line="240" w:lineRule="auto"/>
        <w:rPr>
          <w:rFonts w:ascii="Times New Roman" w:hAnsi="Times New Roman" w:cs="Times New Roman"/>
          <w:sz w:val="24"/>
          <w:szCs w:val="24"/>
        </w:rPr>
      </w:pPr>
      <w:r w:rsidRPr="0088197F">
        <w:rPr>
          <w:rFonts w:ascii="Times New Roman" w:hAnsi="Times New Roman" w:cs="Times New Roman"/>
          <w:sz w:val="24"/>
          <w:szCs w:val="24"/>
        </w:rPr>
        <w:t>Des tickets restaurant pourront être remis à tout le personnel salarié selon les règles suivantes :</w:t>
      </w:r>
    </w:p>
    <w:p w:rsidR="0088197F" w:rsidRPr="0088197F" w:rsidRDefault="0088197F" w:rsidP="0088197F">
      <w:pPr>
        <w:pStyle w:val="Paragraphedeliste"/>
        <w:numPr>
          <w:ilvl w:val="0"/>
          <w:numId w:val="48"/>
        </w:numPr>
        <w:tabs>
          <w:tab w:val="right" w:pos="8716"/>
        </w:tabs>
        <w:suppressAutoHyphens/>
        <w:spacing w:before="0" w:after="0" w:line="240" w:lineRule="auto"/>
        <w:rPr>
          <w:rFonts w:ascii="Times New Roman" w:hAnsi="Times New Roman" w:cs="Times New Roman"/>
          <w:sz w:val="24"/>
          <w:szCs w:val="24"/>
        </w:rPr>
      </w:pPr>
      <w:r w:rsidRPr="0088197F">
        <w:rPr>
          <w:rFonts w:ascii="Times New Roman" w:hAnsi="Times New Roman" w:cs="Times New Roman"/>
          <w:sz w:val="24"/>
          <w:szCs w:val="24"/>
        </w:rPr>
        <w:lastRenderedPageBreak/>
        <w:t>Impossibilité de commander un repas ou de se restaurer au sein d’un espace restauration dans l’entreprise,</w:t>
      </w:r>
    </w:p>
    <w:p w:rsidR="0088197F" w:rsidRPr="0088197F" w:rsidRDefault="0088197F" w:rsidP="0088197F">
      <w:pPr>
        <w:pStyle w:val="Paragraphedeliste"/>
        <w:numPr>
          <w:ilvl w:val="0"/>
          <w:numId w:val="48"/>
        </w:numPr>
        <w:tabs>
          <w:tab w:val="right" w:pos="8716"/>
        </w:tabs>
        <w:suppressAutoHyphens/>
        <w:spacing w:before="0" w:after="0" w:line="240" w:lineRule="auto"/>
        <w:rPr>
          <w:rFonts w:ascii="Times New Roman" w:hAnsi="Times New Roman" w:cs="Times New Roman"/>
          <w:sz w:val="24"/>
          <w:szCs w:val="24"/>
        </w:rPr>
      </w:pPr>
      <w:r w:rsidRPr="0088197F">
        <w:rPr>
          <w:rFonts w:ascii="Times New Roman" w:hAnsi="Times New Roman" w:cs="Times New Roman"/>
          <w:sz w:val="24"/>
          <w:szCs w:val="24"/>
        </w:rPr>
        <w:t>Ne pas bénéficier d’autres avantages concernant le repas du midi (avantage en nature, prime, temps de repas en situation de travail, remboursement repas, évènements organisés par l’employeur comme les vœux et repas de fin d’année, etc…),</w:t>
      </w:r>
    </w:p>
    <w:p w:rsidR="0088197F" w:rsidRPr="0088197F" w:rsidRDefault="0088197F" w:rsidP="0088197F">
      <w:pPr>
        <w:pStyle w:val="Paragraphedeliste"/>
        <w:numPr>
          <w:ilvl w:val="0"/>
          <w:numId w:val="48"/>
        </w:numPr>
        <w:tabs>
          <w:tab w:val="right" w:pos="8716"/>
        </w:tabs>
        <w:suppressAutoHyphens/>
        <w:spacing w:before="0" w:after="0" w:line="240" w:lineRule="auto"/>
        <w:rPr>
          <w:rFonts w:ascii="Times New Roman" w:hAnsi="Times New Roman" w:cs="Times New Roman"/>
          <w:sz w:val="24"/>
          <w:szCs w:val="24"/>
        </w:rPr>
      </w:pPr>
      <w:r w:rsidRPr="0088197F">
        <w:rPr>
          <w:rFonts w:ascii="Times New Roman" w:hAnsi="Times New Roman" w:cs="Times New Roman"/>
          <w:sz w:val="24"/>
          <w:szCs w:val="24"/>
        </w:rPr>
        <w:t>Le repas doit être compris dans l’horaire de travail journalier (ex : 8h00 – 16h00),</w:t>
      </w:r>
    </w:p>
    <w:p w:rsidR="00FB6CF7" w:rsidRDefault="00FB6CF7" w:rsidP="00FB6CF7">
      <w:pPr>
        <w:shd w:val="clear" w:color="auto" w:fill="FFFFFF"/>
        <w:spacing w:before="0" w:after="0" w:line="240" w:lineRule="auto"/>
        <w:rPr>
          <w:rFonts w:ascii="Times New Roman" w:hAnsi="Times New Roman" w:cs="Times New Roman"/>
          <w:sz w:val="24"/>
          <w:szCs w:val="24"/>
        </w:rPr>
      </w:pPr>
    </w:p>
    <w:p w:rsidR="0088197F" w:rsidRPr="00FB6CF7" w:rsidRDefault="0088197F" w:rsidP="00FB6CF7">
      <w:pPr>
        <w:shd w:val="clear" w:color="auto" w:fill="FFFFFF"/>
        <w:spacing w:before="0" w:after="0" w:line="240" w:lineRule="auto"/>
        <w:rPr>
          <w:rFonts w:ascii="Times New Roman" w:hAnsi="Times New Roman" w:cs="Times New Roman"/>
          <w:sz w:val="24"/>
          <w:szCs w:val="24"/>
        </w:rPr>
      </w:pPr>
      <w:r w:rsidRPr="00FB6CF7">
        <w:rPr>
          <w:rFonts w:ascii="Times New Roman" w:hAnsi="Times New Roman" w:cs="Times New Roman"/>
          <w:sz w:val="24"/>
          <w:szCs w:val="24"/>
        </w:rPr>
        <w:t xml:space="preserve">Il ne peut être attribué qu’un ticket restaurant par jour de travail et à condition que le repas soit compris dans l’horaire de travail journalier. </w:t>
      </w:r>
      <w:r w:rsidR="00FB6CF7">
        <w:rPr>
          <w:rFonts w:ascii="Times New Roman" w:hAnsi="Times New Roman" w:cs="Times New Roman"/>
          <w:sz w:val="24"/>
          <w:szCs w:val="24"/>
        </w:rPr>
        <w:t xml:space="preserve">Ainsi, un salarié travaillant 5 </w:t>
      </w:r>
      <w:r w:rsidRPr="00FB6CF7">
        <w:rPr>
          <w:rFonts w:ascii="Times New Roman" w:hAnsi="Times New Roman" w:cs="Times New Roman"/>
          <w:sz w:val="24"/>
          <w:szCs w:val="24"/>
        </w:rPr>
        <w:t>jours p</w:t>
      </w:r>
      <w:r w:rsidR="00FB6CF7">
        <w:rPr>
          <w:rFonts w:ascii="Times New Roman" w:hAnsi="Times New Roman" w:cs="Times New Roman"/>
          <w:sz w:val="24"/>
          <w:szCs w:val="24"/>
        </w:rPr>
        <w:t xml:space="preserve">ar semaine de 9 heures à 17 heures pourra bénéficier de 5 </w:t>
      </w:r>
      <w:r w:rsidRPr="00FB6CF7">
        <w:rPr>
          <w:rFonts w:ascii="Times New Roman" w:hAnsi="Times New Roman" w:cs="Times New Roman"/>
          <w:sz w:val="24"/>
          <w:szCs w:val="24"/>
        </w:rPr>
        <w:t>tickets restaurant par semaine.</w:t>
      </w:r>
    </w:p>
    <w:p w:rsidR="00FB6CF7" w:rsidRDefault="00FB6CF7" w:rsidP="00FB6CF7">
      <w:pPr>
        <w:tabs>
          <w:tab w:val="right" w:pos="8716"/>
        </w:tabs>
        <w:suppressAutoHyphens/>
        <w:spacing w:before="0" w:after="0" w:line="240" w:lineRule="auto"/>
        <w:rPr>
          <w:rFonts w:ascii="Times New Roman" w:hAnsi="Times New Roman" w:cs="Times New Roman"/>
          <w:sz w:val="24"/>
          <w:szCs w:val="24"/>
        </w:rPr>
      </w:pPr>
    </w:p>
    <w:p w:rsidR="0088197F" w:rsidRPr="00FB6CF7" w:rsidRDefault="0088197F" w:rsidP="00FB6CF7">
      <w:pPr>
        <w:tabs>
          <w:tab w:val="right" w:pos="8716"/>
        </w:tabs>
        <w:suppressAutoHyphens/>
        <w:spacing w:before="0" w:after="0" w:line="240" w:lineRule="auto"/>
        <w:rPr>
          <w:rFonts w:ascii="Times New Roman" w:hAnsi="Times New Roman" w:cs="Times New Roman"/>
          <w:sz w:val="24"/>
          <w:szCs w:val="24"/>
        </w:rPr>
      </w:pPr>
      <w:r w:rsidRPr="00FB6CF7">
        <w:rPr>
          <w:rFonts w:ascii="Times New Roman" w:hAnsi="Times New Roman" w:cs="Times New Roman"/>
          <w:sz w:val="24"/>
          <w:szCs w:val="24"/>
        </w:rPr>
        <w:t>Les salariés absents (congés annuels, maladie…) ne bénéficient pas des tickets restaurant pour les jours d’absence.</w:t>
      </w:r>
    </w:p>
    <w:p w:rsidR="0088197F" w:rsidRPr="00FB6CF7" w:rsidRDefault="0088197F" w:rsidP="00FB6CF7">
      <w:pPr>
        <w:tabs>
          <w:tab w:val="right" w:pos="8716"/>
        </w:tabs>
        <w:suppressAutoHyphens/>
        <w:spacing w:before="0" w:after="0" w:line="240" w:lineRule="auto"/>
        <w:rPr>
          <w:rFonts w:ascii="Times New Roman" w:hAnsi="Times New Roman" w:cs="Times New Roman"/>
          <w:sz w:val="24"/>
          <w:szCs w:val="24"/>
        </w:rPr>
      </w:pPr>
    </w:p>
    <w:p w:rsidR="0088197F" w:rsidRPr="00FB6CF7" w:rsidRDefault="0088197F" w:rsidP="00FB6CF7">
      <w:pPr>
        <w:tabs>
          <w:tab w:val="right" w:pos="8716"/>
        </w:tabs>
        <w:suppressAutoHyphens/>
        <w:spacing w:before="0" w:after="0" w:line="240" w:lineRule="auto"/>
        <w:rPr>
          <w:rFonts w:ascii="Times New Roman" w:hAnsi="Times New Roman" w:cs="Times New Roman"/>
          <w:sz w:val="24"/>
          <w:szCs w:val="24"/>
        </w:rPr>
      </w:pPr>
      <w:r w:rsidRPr="00FB6CF7">
        <w:rPr>
          <w:rFonts w:ascii="Times New Roman" w:hAnsi="Times New Roman" w:cs="Times New Roman"/>
          <w:sz w:val="24"/>
          <w:szCs w:val="24"/>
        </w:rPr>
        <w:t>Les salariés en télétravail bénéficient du ticket restaurant lorsque le repas est compris dans l’horaire de travail journalier.</w:t>
      </w:r>
    </w:p>
    <w:p w:rsidR="0088197F" w:rsidRPr="00FB6CF7" w:rsidRDefault="0088197F" w:rsidP="00FB6CF7">
      <w:pPr>
        <w:tabs>
          <w:tab w:val="right" w:pos="8716"/>
        </w:tabs>
        <w:suppressAutoHyphens/>
        <w:spacing w:before="0" w:after="0" w:line="240" w:lineRule="auto"/>
        <w:rPr>
          <w:rFonts w:ascii="Times New Roman" w:hAnsi="Times New Roman" w:cs="Times New Roman"/>
          <w:sz w:val="24"/>
          <w:szCs w:val="24"/>
        </w:rPr>
      </w:pPr>
    </w:p>
    <w:p w:rsidR="0088197F" w:rsidRPr="00FB6CF7" w:rsidRDefault="0088197F" w:rsidP="00FB6CF7">
      <w:pPr>
        <w:tabs>
          <w:tab w:val="right" w:pos="8716"/>
        </w:tabs>
        <w:suppressAutoHyphens/>
        <w:spacing w:before="0" w:after="0" w:line="240" w:lineRule="auto"/>
        <w:rPr>
          <w:rFonts w:ascii="Times New Roman" w:hAnsi="Times New Roman" w:cs="Times New Roman"/>
          <w:sz w:val="24"/>
          <w:szCs w:val="24"/>
        </w:rPr>
      </w:pPr>
      <w:r w:rsidRPr="00FB6CF7">
        <w:rPr>
          <w:rFonts w:ascii="Times New Roman" w:hAnsi="Times New Roman" w:cs="Times New Roman"/>
          <w:sz w:val="24"/>
          <w:szCs w:val="24"/>
        </w:rPr>
        <w:t>Les salariés ne souhaitant pas bénéficier des tickets restaurant devront le notifier par écrit. Un modèle d’écrit est à la disposition des salariés dans la rubrique RH de la gestion documentaire.</w:t>
      </w:r>
    </w:p>
    <w:p w:rsidR="007A7E8A" w:rsidRPr="00FB6CF7" w:rsidRDefault="007A7E8A" w:rsidP="00FB6CF7">
      <w:pPr>
        <w:tabs>
          <w:tab w:val="right" w:pos="8716"/>
        </w:tabs>
        <w:suppressAutoHyphens/>
        <w:spacing w:before="0" w:after="0" w:line="240" w:lineRule="auto"/>
        <w:rPr>
          <w:rFonts w:ascii="Times New Roman" w:hAnsi="Times New Roman" w:cs="Times New Roman"/>
          <w:sz w:val="24"/>
          <w:szCs w:val="24"/>
        </w:rPr>
      </w:pPr>
    </w:p>
    <w:p w:rsidR="007A7E8A" w:rsidRPr="00C563BC" w:rsidRDefault="007A7E8A" w:rsidP="007A7E8A">
      <w:pPr>
        <w:pStyle w:val="Titre1"/>
        <w:spacing w:before="120" w:after="120" w:line="240" w:lineRule="auto"/>
        <w:rPr>
          <w:color w:val="5A8470" w:themeColor="accent1" w:themeShade="BF"/>
        </w:rPr>
      </w:pPr>
      <w:r w:rsidRPr="00C563BC">
        <w:rPr>
          <w:color w:val="5A8470" w:themeColor="accent1" w:themeShade="BF"/>
        </w:rPr>
        <w:t xml:space="preserve">ARTICLE </w:t>
      </w:r>
      <w:r>
        <w:rPr>
          <w:color w:val="5A8470" w:themeColor="accent1" w:themeShade="BF"/>
        </w:rPr>
        <w:t>2</w:t>
      </w:r>
      <w:r w:rsidRPr="00C563BC">
        <w:rPr>
          <w:color w:val="5A8470" w:themeColor="accent1" w:themeShade="BF"/>
        </w:rPr>
        <w:t xml:space="preserve"> : </w:t>
      </w:r>
      <w:r w:rsidR="00FB6CF7">
        <w:rPr>
          <w:color w:val="5A8470" w:themeColor="accent1" w:themeShade="BF"/>
        </w:rPr>
        <w:t>LE MONTANT DES TICKETS RESTAURANT</w:t>
      </w:r>
    </w:p>
    <w:p w:rsidR="007A7E8A" w:rsidRPr="00534269" w:rsidRDefault="007A7E8A" w:rsidP="007A7E8A">
      <w:pPr>
        <w:rPr>
          <w:rFonts w:eastAsia="Calibri" w:cstheme="majorBidi"/>
          <w:b/>
          <w:bCs/>
          <w:color w:val="5A8470" w:themeColor="accent1" w:themeShade="BF"/>
          <w:kern w:val="0"/>
          <w:sz w:val="24"/>
          <w:szCs w:val="24"/>
        </w:rPr>
      </w:pPr>
      <w:r w:rsidRPr="00534269">
        <w:rPr>
          <w:rFonts w:eastAsia="Calibri" w:cstheme="majorBidi"/>
          <w:b/>
          <w:bCs/>
          <w:color w:val="5A8470" w:themeColor="accent1" w:themeShade="BF"/>
          <w:kern w:val="0"/>
          <w:sz w:val="24"/>
          <w:szCs w:val="24"/>
        </w:rPr>
        <w:t xml:space="preserve">Article </w:t>
      </w:r>
      <w:r>
        <w:rPr>
          <w:rFonts w:eastAsia="Calibri" w:cstheme="majorBidi"/>
          <w:b/>
          <w:bCs/>
          <w:color w:val="5A8470" w:themeColor="accent1" w:themeShade="BF"/>
          <w:kern w:val="0"/>
          <w:sz w:val="24"/>
          <w:szCs w:val="24"/>
        </w:rPr>
        <w:t>2</w:t>
      </w:r>
      <w:r w:rsidRPr="00534269">
        <w:rPr>
          <w:rFonts w:eastAsia="Calibri" w:cstheme="majorBidi"/>
          <w:b/>
          <w:bCs/>
          <w:color w:val="5A8470" w:themeColor="accent1" w:themeShade="BF"/>
          <w:kern w:val="0"/>
          <w:sz w:val="24"/>
          <w:szCs w:val="24"/>
        </w:rPr>
        <w:t xml:space="preserve">.1 : </w:t>
      </w:r>
      <w:r w:rsidR="00FB6CF7">
        <w:rPr>
          <w:rFonts w:eastAsia="Calibri" w:cstheme="majorBidi"/>
          <w:b/>
          <w:bCs/>
          <w:color w:val="5A8470" w:themeColor="accent1" w:themeShade="BF"/>
          <w:kern w:val="0"/>
          <w:sz w:val="24"/>
          <w:szCs w:val="24"/>
        </w:rPr>
        <w:t>La valeur faciale</w:t>
      </w:r>
    </w:p>
    <w:p w:rsidR="00FB6CF7" w:rsidRPr="00FB6CF7" w:rsidRDefault="00FB6CF7" w:rsidP="00FB6CF7">
      <w:pPr>
        <w:tabs>
          <w:tab w:val="right" w:pos="8716"/>
        </w:tabs>
        <w:suppressAutoHyphens/>
        <w:spacing w:after="0" w:line="240" w:lineRule="auto"/>
        <w:rPr>
          <w:rFonts w:ascii="Times New Roman" w:hAnsi="Times New Roman" w:cs="Times New Roman"/>
          <w:sz w:val="24"/>
          <w:szCs w:val="24"/>
        </w:rPr>
      </w:pPr>
      <w:r w:rsidRPr="00FB6CF7">
        <w:rPr>
          <w:rFonts w:ascii="Times New Roman" w:hAnsi="Times New Roman" w:cs="Times New Roman"/>
          <w:sz w:val="24"/>
          <w:szCs w:val="24"/>
        </w:rPr>
        <w:t>La valeur faciale des tickets restaurant distribués à l’AVEPH est de 8 euros.</w:t>
      </w:r>
    </w:p>
    <w:p w:rsidR="007A7E8A" w:rsidRPr="00FB6CF7" w:rsidRDefault="007A7E8A" w:rsidP="007A7E8A">
      <w:pPr>
        <w:spacing w:before="0" w:after="0"/>
        <w:rPr>
          <w:rFonts w:ascii="Times New Roman" w:hAnsi="Times New Roman" w:cs="Times New Roman"/>
          <w:b/>
          <w:sz w:val="24"/>
          <w:szCs w:val="24"/>
        </w:rPr>
      </w:pPr>
    </w:p>
    <w:p w:rsidR="007A7E8A" w:rsidRPr="00534269" w:rsidRDefault="007A7E8A" w:rsidP="007A7E8A">
      <w:pPr>
        <w:rPr>
          <w:rFonts w:eastAsia="Calibri" w:cstheme="majorBidi"/>
          <w:b/>
          <w:bCs/>
          <w:color w:val="5A8470" w:themeColor="accent1" w:themeShade="BF"/>
          <w:kern w:val="0"/>
          <w:sz w:val="24"/>
          <w:szCs w:val="24"/>
        </w:rPr>
      </w:pPr>
      <w:r w:rsidRPr="00534269">
        <w:rPr>
          <w:rFonts w:eastAsia="Calibri" w:cstheme="majorBidi"/>
          <w:b/>
          <w:bCs/>
          <w:color w:val="5A8470" w:themeColor="accent1" w:themeShade="BF"/>
          <w:kern w:val="0"/>
          <w:sz w:val="24"/>
          <w:szCs w:val="24"/>
        </w:rPr>
        <w:t xml:space="preserve">Article </w:t>
      </w:r>
      <w:r>
        <w:rPr>
          <w:rFonts w:eastAsia="Calibri" w:cstheme="majorBidi"/>
          <w:b/>
          <w:bCs/>
          <w:color w:val="5A8470" w:themeColor="accent1" w:themeShade="BF"/>
          <w:kern w:val="0"/>
          <w:sz w:val="24"/>
          <w:szCs w:val="24"/>
        </w:rPr>
        <w:t>2</w:t>
      </w:r>
      <w:r w:rsidRPr="00534269">
        <w:rPr>
          <w:rFonts w:eastAsia="Calibri" w:cstheme="majorBidi"/>
          <w:b/>
          <w:bCs/>
          <w:color w:val="5A8470" w:themeColor="accent1" w:themeShade="BF"/>
          <w:kern w:val="0"/>
          <w:sz w:val="24"/>
          <w:szCs w:val="24"/>
        </w:rPr>
        <w:t xml:space="preserve">.2 : </w:t>
      </w:r>
      <w:r w:rsidR="00FB6CF7">
        <w:rPr>
          <w:rFonts w:eastAsia="Calibri" w:cstheme="majorBidi"/>
          <w:b/>
          <w:bCs/>
          <w:color w:val="5A8470" w:themeColor="accent1" w:themeShade="BF"/>
          <w:kern w:val="0"/>
          <w:sz w:val="24"/>
          <w:szCs w:val="24"/>
        </w:rPr>
        <w:t>La part employeur</w:t>
      </w:r>
    </w:p>
    <w:p w:rsidR="00FB6CF7" w:rsidRPr="00FB6CF7" w:rsidRDefault="00FB6CF7" w:rsidP="00FB6CF7">
      <w:pPr>
        <w:tabs>
          <w:tab w:val="right" w:pos="8716"/>
        </w:tabs>
        <w:suppressAutoHyphens/>
        <w:spacing w:after="0" w:line="240" w:lineRule="auto"/>
        <w:rPr>
          <w:rFonts w:ascii="Times New Roman" w:hAnsi="Times New Roman" w:cs="Times New Roman"/>
          <w:sz w:val="24"/>
          <w:szCs w:val="24"/>
        </w:rPr>
      </w:pPr>
      <w:r w:rsidRPr="00FB6CF7">
        <w:rPr>
          <w:rFonts w:ascii="Times New Roman" w:hAnsi="Times New Roman" w:cs="Times New Roman"/>
          <w:sz w:val="24"/>
          <w:szCs w:val="24"/>
        </w:rPr>
        <w:t xml:space="preserve">L’employeur prend en charge 60 % de la valeur faciale du ticket restaurant soit un montant de </w:t>
      </w:r>
      <w:r w:rsidRPr="00FB6CF7">
        <w:rPr>
          <w:rFonts w:ascii="Times New Roman" w:hAnsi="Times New Roman" w:cs="Times New Roman"/>
          <w:sz w:val="24"/>
          <w:szCs w:val="24"/>
        </w:rPr>
        <w:br/>
        <w:t>4.80 euros par ticket restaurant.</w:t>
      </w:r>
    </w:p>
    <w:p w:rsidR="007A7E8A" w:rsidRPr="00FB6CF7" w:rsidRDefault="007A7E8A" w:rsidP="007A7E8A">
      <w:pPr>
        <w:spacing w:before="0" w:after="0" w:line="240" w:lineRule="auto"/>
        <w:rPr>
          <w:rFonts w:ascii="Times New Roman" w:hAnsi="Times New Roman" w:cs="Times New Roman"/>
          <w:sz w:val="24"/>
          <w:szCs w:val="24"/>
        </w:rPr>
      </w:pPr>
    </w:p>
    <w:p w:rsidR="007A7E8A" w:rsidRPr="00534269" w:rsidRDefault="007A7E8A" w:rsidP="007A7E8A">
      <w:pPr>
        <w:rPr>
          <w:rFonts w:eastAsia="Calibri" w:cstheme="majorBidi"/>
          <w:b/>
          <w:bCs/>
          <w:color w:val="5A8470" w:themeColor="accent1" w:themeShade="BF"/>
          <w:kern w:val="0"/>
          <w:sz w:val="24"/>
          <w:szCs w:val="24"/>
        </w:rPr>
      </w:pPr>
      <w:r w:rsidRPr="00534269">
        <w:rPr>
          <w:rFonts w:eastAsia="Calibri" w:cstheme="majorBidi"/>
          <w:b/>
          <w:bCs/>
          <w:color w:val="5A8470" w:themeColor="accent1" w:themeShade="BF"/>
          <w:kern w:val="0"/>
          <w:sz w:val="24"/>
          <w:szCs w:val="24"/>
        </w:rPr>
        <w:t xml:space="preserve">Article </w:t>
      </w:r>
      <w:r>
        <w:rPr>
          <w:rFonts w:eastAsia="Calibri" w:cstheme="majorBidi"/>
          <w:b/>
          <w:bCs/>
          <w:color w:val="5A8470" w:themeColor="accent1" w:themeShade="BF"/>
          <w:kern w:val="0"/>
          <w:sz w:val="24"/>
          <w:szCs w:val="24"/>
        </w:rPr>
        <w:t>2</w:t>
      </w:r>
      <w:r w:rsidRPr="00534269">
        <w:rPr>
          <w:rFonts w:eastAsia="Calibri" w:cstheme="majorBidi"/>
          <w:b/>
          <w:bCs/>
          <w:color w:val="5A8470" w:themeColor="accent1" w:themeShade="BF"/>
          <w:kern w:val="0"/>
          <w:sz w:val="24"/>
          <w:szCs w:val="24"/>
        </w:rPr>
        <w:t xml:space="preserve">.3 : </w:t>
      </w:r>
      <w:r w:rsidR="00FB6CF7">
        <w:rPr>
          <w:rFonts w:eastAsia="Calibri" w:cstheme="majorBidi"/>
          <w:b/>
          <w:bCs/>
          <w:color w:val="5A8470" w:themeColor="accent1" w:themeShade="BF"/>
          <w:kern w:val="0"/>
          <w:sz w:val="24"/>
          <w:szCs w:val="24"/>
        </w:rPr>
        <w:t>La part salariale</w:t>
      </w:r>
    </w:p>
    <w:p w:rsidR="00FB6CF7" w:rsidRPr="00FB6CF7" w:rsidRDefault="00FB6CF7" w:rsidP="00FB6CF7">
      <w:pPr>
        <w:tabs>
          <w:tab w:val="right" w:pos="8716"/>
        </w:tabs>
        <w:suppressAutoHyphens/>
        <w:spacing w:before="0" w:after="0" w:line="240" w:lineRule="auto"/>
        <w:rPr>
          <w:rFonts w:ascii="Times New Roman" w:hAnsi="Times New Roman" w:cs="Times New Roman"/>
          <w:sz w:val="24"/>
          <w:szCs w:val="24"/>
        </w:rPr>
      </w:pPr>
      <w:r w:rsidRPr="00FB6CF7">
        <w:rPr>
          <w:rFonts w:ascii="Times New Roman" w:hAnsi="Times New Roman" w:cs="Times New Roman"/>
          <w:sz w:val="24"/>
          <w:szCs w:val="24"/>
        </w:rPr>
        <w:t xml:space="preserve">Le salarié bénéficiant du ticket restaurant contribue à hauteur de 3.20 euros par ticket restaurant. </w:t>
      </w:r>
    </w:p>
    <w:p w:rsidR="00E77353" w:rsidRPr="00DC67F9" w:rsidRDefault="00E77353" w:rsidP="00FB6CF7">
      <w:pPr>
        <w:tabs>
          <w:tab w:val="right" w:pos="8716"/>
        </w:tabs>
        <w:suppressAutoHyphens/>
        <w:spacing w:before="0" w:after="0" w:line="240" w:lineRule="auto"/>
        <w:rPr>
          <w:rFonts w:ascii="Times New Roman" w:hAnsi="Times New Roman" w:cs="Times New Roman"/>
          <w:sz w:val="24"/>
          <w:szCs w:val="24"/>
        </w:rPr>
      </w:pPr>
    </w:p>
    <w:p w:rsidR="00AA58E9" w:rsidRPr="00DB29DD" w:rsidRDefault="00AA58E9" w:rsidP="003A6ED2">
      <w:pPr>
        <w:spacing w:before="0" w:after="0" w:line="240" w:lineRule="auto"/>
        <w:rPr>
          <w:rFonts w:ascii="Times New Roman" w:hAnsi="Times New Roman" w:cs="Times New Roman"/>
          <w:sz w:val="24"/>
          <w:szCs w:val="24"/>
        </w:rPr>
      </w:pPr>
    </w:p>
    <w:p w:rsidR="00E77353" w:rsidRPr="003A6ED2" w:rsidRDefault="00FB6CF7" w:rsidP="003A6ED2">
      <w:pPr>
        <w:pStyle w:val="Titre1"/>
        <w:spacing w:before="0" w:after="240" w:line="240" w:lineRule="auto"/>
        <w:rPr>
          <w:color w:val="5A8470" w:themeColor="accent1" w:themeShade="BF"/>
        </w:rPr>
      </w:pPr>
      <w:r>
        <w:rPr>
          <w:color w:val="5A8470" w:themeColor="accent1" w:themeShade="BF"/>
        </w:rPr>
        <w:t>ARTICLE 3</w:t>
      </w:r>
      <w:r w:rsidR="00E77353" w:rsidRPr="003A6ED2">
        <w:rPr>
          <w:color w:val="5A8470" w:themeColor="accent1" w:themeShade="BF"/>
        </w:rPr>
        <w:t> : DUREE DE L’ACCORD – PUBLICITE – DEPOT</w:t>
      </w:r>
    </w:p>
    <w:p w:rsidR="00E77353" w:rsidRPr="003A6ED2" w:rsidRDefault="00FB6CF7" w:rsidP="003A6ED2">
      <w:pPr>
        <w:spacing w:before="0" w:line="240" w:lineRule="auto"/>
        <w:rPr>
          <w:rFonts w:ascii="Times New Roman" w:hAnsi="Times New Roman" w:cs="Times New Roman"/>
          <w:b/>
          <w:color w:val="5A8470" w:themeColor="accent1" w:themeShade="BF"/>
          <w:sz w:val="24"/>
          <w:szCs w:val="24"/>
        </w:rPr>
      </w:pPr>
      <w:r>
        <w:rPr>
          <w:rFonts w:ascii="Times New Roman" w:hAnsi="Times New Roman" w:cs="Times New Roman"/>
          <w:b/>
          <w:color w:val="5A8470" w:themeColor="accent1" w:themeShade="BF"/>
          <w:sz w:val="24"/>
          <w:szCs w:val="24"/>
        </w:rPr>
        <w:t>Article 3</w:t>
      </w:r>
      <w:r w:rsidR="00E77353" w:rsidRPr="003A6ED2">
        <w:rPr>
          <w:rFonts w:ascii="Times New Roman" w:hAnsi="Times New Roman" w:cs="Times New Roman"/>
          <w:b/>
          <w:color w:val="5A8470" w:themeColor="accent1" w:themeShade="BF"/>
          <w:sz w:val="24"/>
          <w:szCs w:val="24"/>
        </w:rPr>
        <w:t>.1 : Durée et entrée en vigueur de l’accord.</w:t>
      </w:r>
    </w:p>
    <w:p w:rsidR="00E77353" w:rsidRPr="003A6ED2" w:rsidRDefault="00E77353" w:rsidP="003A6ED2">
      <w:pPr>
        <w:tabs>
          <w:tab w:val="right" w:pos="3081"/>
        </w:tabs>
        <w:spacing w:before="0" w:after="0" w:line="240" w:lineRule="auto"/>
        <w:rPr>
          <w:rFonts w:ascii="Times New Roman" w:hAnsi="Times New Roman" w:cs="Times New Roman"/>
          <w:sz w:val="24"/>
          <w:szCs w:val="24"/>
        </w:rPr>
      </w:pPr>
      <w:r w:rsidRPr="003A6ED2">
        <w:rPr>
          <w:rFonts w:ascii="Times New Roman" w:hAnsi="Times New Roman" w:cs="Times New Roman"/>
          <w:sz w:val="24"/>
          <w:szCs w:val="24"/>
        </w:rPr>
        <w:t xml:space="preserve">Le présent accord est conclu pour une </w:t>
      </w:r>
      <w:r w:rsidRPr="008169C6">
        <w:rPr>
          <w:rFonts w:ascii="Times New Roman" w:hAnsi="Times New Roman" w:cs="Times New Roman"/>
          <w:sz w:val="24"/>
          <w:szCs w:val="24"/>
        </w:rPr>
        <w:t xml:space="preserve">durée </w:t>
      </w:r>
      <w:r w:rsidR="008169C6" w:rsidRPr="008169C6">
        <w:rPr>
          <w:rFonts w:ascii="Times New Roman" w:hAnsi="Times New Roman" w:cs="Times New Roman"/>
          <w:sz w:val="24"/>
          <w:szCs w:val="24"/>
        </w:rPr>
        <w:t>indéterminée</w:t>
      </w:r>
      <w:r w:rsidRPr="003A6ED2">
        <w:rPr>
          <w:rFonts w:ascii="Times New Roman" w:hAnsi="Times New Roman" w:cs="Times New Roman"/>
          <w:sz w:val="24"/>
          <w:szCs w:val="24"/>
        </w:rPr>
        <w:t xml:space="preserve"> et prend effet le jour de sa signature. </w:t>
      </w:r>
    </w:p>
    <w:p w:rsidR="00686F43" w:rsidRPr="00B50FCF" w:rsidRDefault="00686F43" w:rsidP="003A6ED2">
      <w:pPr>
        <w:tabs>
          <w:tab w:val="right" w:pos="3081"/>
        </w:tabs>
        <w:spacing w:before="0" w:after="0" w:line="240" w:lineRule="auto"/>
        <w:rPr>
          <w:rFonts w:ascii="Times New Roman" w:hAnsi="Times New Roman" w:cs="Times New Roman"/>
          <w:sz w:val="24"/>
          <w:szCs w:val="24"/>
        </w:rPr>
      </w:pPr>
    </w:p>
    <w:p w:rsidR="00E77353" w:rsidRPr="00B50FCF" w:rsidRDefault="00FB6CF7" w:rsidP="00B50FCF">
      <w:pPr>
        <w:spacing w:before="0" w:line="240" w:lineRule="auto"/>
        <w:rPr>
          <w:rFonts w:ascii="Times New Roman" w:hAnsi="Times New Roman" w:cs="Times New Roman"/>
          <w:b/>
          <w:color w:val="5A8470" w:themeColor="accent1" w:themeShade="BF"/>
          <w:sz w:val="24"/>
          <w:szCs w:val="24"/>
        </w:rPr>
      </w:pPr>
      <w:r>
        <w:rPr>
          <w:rFonts w:ascii="Times New Roman" w:hAnsi="Times New Roman" w:cs="Times New Roman"/>
          <w:b/>
          <w:color w:val="5A8470" w:themeColor="accent1" w:themeShade="BF"/>
          <w:sz w:val="24"/>
          <w:szCs w:val="24"/>
        </w:rPr>
        <w:t>Article 3</w:t>
      </w:r>
      <w:r w:rsidR="00E77353" w:rsidRPr="00B50FCF">
        <w:rPr>
          <w:rFonts w:ascii="Times New Roman" w:hAnsi="Times New Roman" w:cs="Times New Roman"/>
          <w:b/>
          <w:color w:val="5A8470" w:themeColor="accent1" w:themeShade="BF"/>
          <w:sz w:val="24"/>
          <w:szCs w:val="24"/>
        </w:rPr>
        <w:t>.2 : Révision – dénonciation.</w:t>
      </w:r>
    </w:p>
    <w:p w:rsidR="00E77353" w:rsidRPr="00B50FCF" w:rsidRDefault="00E77353" w:rsidP="00B50FCF">
      <w:pPr>
        <w:spacing w:before="0" w:after="0" w:line="240" w:lineRule="auto"/>
        <w:rPr>
          <w:rFonts w:ascii="Times New Roman" w:hAnsi="Times New Roman" w:cs="Times New Roman"/>
          <w:sz w:val="24"/>
          <w:szCs w:val="24"/>
        </w:rPr>
      </w:pPr>
      <w:r w:rsidRPr="00B50FCF">
        <w:rPr>
          <w:rFonts w:ascii="Times New Roman" w:hAnsi="Times New Roman" w:cs="Times New Roman"/>
          <w:sz w:val="24"/>
          <w:szCs w:val="24"/>
        </w:rPr>
        <w:t xml:space="preserve">A tout moment, le présent accord peut faire l’objet d’une révision dans les conditions prévues aux articles L. 2261-7 du Code du travail. </w:t>
      </w:r>
    </w:p>
    <w:p w:rsidR="00B94486" w:rsidRDefault="00B94486" w:rsidP="00B50FCF">
      <w:pPr>
        <w:spacing w:before="0" w:after="0" w:line="240" w:lineRule="auto"/>
        <w:rPr>
          <w:rFonts w:ascii="Times New Roman" w:hAnsi="Times New Roman" w:cs="Times New Roman"/>
          <w:sz w:val="24"/>
          <w:szCs w:val="24"/>
        </w:rPr>
      </w:pPr>
    </w:p>
    <w:p w:rsidR="00E77353" w:rsidRPr="00B50FCF" w:rsidRDefault="00E77353" w:rsidP="00B50FCF">
      <w:pPr>
        <w:spacing w:before="0" w:after="0" w:line="240" w:lineRule="auto"/>
        <w:rPr>
          <w:rFonts w:ascii="Times New Roman" w:hAnsi="Times New Roman" w:cs="Times New Roman"/>
          <w:sz w:val="24"/>
          <w:szCs w:val="24"/>
        </w:rPr>
      </w:pPr>
      <w:r w:rsidRPr="00B50FCF">
        <w:rPr>
          <w:rFonts w:ascii="Times New Roman" w:hAnsi="Times New Roman" w:cs="Times New Roman"/>
          <w:sz w:val="24"/>
          <w:szCs w:val="24"/>
        </w:rPr>
        <w:t>Il pourra être dénoncé par les signataires de l’accord, sous réserve du respect d’un préavis de trois mois dans les conditions prévues aux articles L. 2261-10 et suivants du Code du travail. La décision de dénonciation doit être notifiée par son auteur aux autres signataires, à la DDETS</w:t>
      </w:r>
      <w:r w:rsidRPr="00B50FCF">
        <w:rPr>
          <w:rStyle w:val="Appelnotedebasdep"/>
          <w:rFonts w:ascii="Times New Roman" w:hAnsi="Times New Roman" w:cs="Times New Roman"/>
          <w:sz w:val="24"/>
          <w:szCs w:val="24"/>
        </w:rPr>
        <w:footnoteReference w:id="2"/>
      </w:r>
      <w:r w:rsidRPr="00B50FCF">
        <w:rPr>
          <w:rFonts w:ascii="Times New Roman" w:hAnsi="Times New Roman" w:cs="Times New Roman"/>
          <w:sz w:val="24"/>
          <w:szCs w:val="24"/>
        </w:rPr>
        <w:t xml:space="preserve"> par lettre </w:t>
      </w:r>
      <w:r w:rsidRPr="00B50FCF">
        <w:rPr>
          <w:rFonts w:ascii="Times New Roman" w:hAnsi="Times New Roman" w:cs="Times New Roman"/>
          <w:sz w:val="24"/>
          <w:szCs w:val="24"/>
        </w:rPr>
        <w:lastRenderedPageBreak/>
        <w:t>recommandée avec demande d’avis de réception et être immédiatement portée à la connaissance de l’ensemble du personnel de l'AVEPH</w:t>
      </w:r>
      <w:r w:rsidRPr="00B50FCF">
        <w:rPr>
          <w:rStyle w:val="Italiquevert"/>
          <w:rFonts w:ascii="Times New Roman" w:hAnsi="Times New Roman" w:cs="Times New Roman"/>
          <w:sz w:val="24"/>
          <w:szCs w:val="24"/>
        </w:rPr>
        <w:t>.</w:t>
      </w:r>
    </w:p>
    <w:p w:rsidR="00B50FCF" w:rsidRDefault="00B50FCF" w:rsidP="00B50FCF">
      <w:pPr>
        <w:spacing w:before="0" w:after="0" w:line="240" w:lineRule="auto"/>
        <w:rPr>
          <w:rFonts w:ascii="Times New Roman" w:hAnsi="Times New Roman" w:cs="Times New Roman"/>
          <w:sz w:val="24"/>
          <w:szCs w:val="24"/>
        </w:rPr>
      </w:pPr>
    </w:p>
    <w:p w:rsidR="00E77353" w:rsidRPr="00B50FCF" w:rsidRDefault="00E77353" w:rsidP="00B50FCF">
      <w:pPr>
        <w:spacing w:before="0" w:after="0" w:line="240" w:lineRule="auto"/>
        <w:rPr>
          <w:rFonts w:ascii="Times New Roman" w:hAnsi="Times New Roman" w:cs="Times New Roman"/>
          <w:sz w:val="24"/>
          <w:szCs w:val="24"/>
        </w:rPr>
      </w:pPr>
      <w:r w:rsidRPr="00B50FCF">
        <w:rPr>
          <w:rFonts w:ascii="Times New Roman" w:hAnsi="Times New Roman" w:cs="Times New Roman"/>
          <w:sz w:val="24"/>
          <w:szCs w:val="24"/>
        </w:rPr>
        <w:t>Toutes les modifications d’origine légale ou réglementaire s’appliqueront de plein droit au présent accord.</w:t>
      </w:r>
    </w:p>
    <w:p w:rsidR="00E77353" w:rsidRPr="00B50FCF" w:rsidRDefault="00E77353" w:rsidP="00B50FCF">
      <w:pPr>
        <w:tabs>
          <w:tab w:val="right" w:pos="3081"/>
        </w:tabs>
        <w:spacing w:before="0" w:after="0" w:line="240" w:lineRule="auto"/>
        <w:rPr>
          <w:rFonts w:ascii="Times New Roman" w:hAnsi="Times New Roman" w:cs="Times New Roman"/>
          <w:sz w:val="24"/>
          <w:szCs w:val="24"/>
        </w:rPr>
      </w:pPr>
    </w:p>
    <w:p w:rsidR="00E77353" w:rsidRPr="00B50FCF" w:rsidRDefault="00FB6CF7" w:rsidP="00B50FCF">
      <w:pPr>
        <w:spacing w:before="0" w:line="240" w:lineRule="auto"/>
        <w:rPr>
          <w:rFonts w:ascii="Times New Roman" w:hAnsi="Times New Roman" w:cs="Times New Roman"/>
          <w:b/>
          <w:color w:val="5A8470" w:themeColor="accent1" w:themeShade="BF"/>
          <w:sz w:val="24"/>
          <w:szCs w:val="24"/>
        </w:rPr>
      </w:pPr>
      <w:r>
        <w:rPr>
          <w:rFonts w:ascii="Times New Roman" w:hAnsi="Times New Roman" w:cs="Times New Roman"/>
          <w:b/>
          <w:color w:val="5A8470" w:themeColor="accent1" w:themeShade="BF"/>
          <w:sz w:val="24"/>
          <w:szCs w:val="24"/>
        </w:rPr>
        <w:t>Article 3</w:t>
      </w:r>
      <w:r w:rsidR="00E77353" w:rsidRPr="00B50FCF">
        <w:rPr>
          <w:rFonts w:ascii="Times New Roman" w:hAnsi="Times New Roman" w:cs="Times New Roman"/>
          <w:b/>
          <w:color w:val="5A8470" w:themeColor="accent1" w:themeShade="BF"/>
          <w:sz w:val="24"/>
          <w:szCs w:val="24"/>
        </w:rPr>
        <w:t>.3 : Adhésion.</w:t>
      </w:r>
    </w:p>
    <w:p w:rsidR="00E77353" w:rsidRPr="00B50FCF" w:rsidRDefault="00E77353" w:rsidP="00B50FCF">
      <w:pPr>
        <w:tabs>
          <w:tab w:val="right" w:pos="3081"/>
        </w:tabs>
        <w:spacing w:before="0" w:after="0" w:line="240" w:lineRule="auto"/>
        <w:rPr>
          <w:rFonts w:ascii="Times New Roman" w:hAnsi="Times New Roman" w:cs="Times New Roman"/>
          <w:sz w:val="24"/>
          <w:szCs w:val="24"/>
        </w:rPr>
      </w:pPr>
      <w:r w:rsidRPr="00B50FCF">
        <w:rPr>
          <w:rFonts w:ascii="Times New Roman" w:hAnsi="Times New Roman" w:cs="Times New Roman"/>
          <w:sz w:val="24"/>
          <w:szCs w:val="24"/>
        </w:rPr>
        <w:t>Toute organisation syndicale représentative de salariés au sein de l’Association pourra adhérer au présent accord postérieurement à sa conclusion. L'adhésion devra être notifiée par lettre recommandée avec accusé de réception aux signataires de l'accord. Les syndicats nouvellement représentatifs seront habilités à signer de possibles avenants ou révisions de l’accord.</w:t>
      </w:r>
    </w:p>
    <w:p w:rsidR="008532A8" w:rsidRPr="00B50FCF" w:rsidRDefault="008532A8" w:rsidP="00B50FCF">
      <w:pPr>
        <w:tabs>
          <w:tab w:val="right" w:pos="3081"/>
        </w:tabs>
        <w:spacing w:before="0" w:after="0" w:line="240" w:lineRule="auto"/>
        <w:rPr>
          <w:rFonts w:ascii="Times New Roman" w:hAnsi="Times New Roman" w:cs="Times New Roman"/>
          <w:sz w:val="24"/>
          <w:szCs w:val="24"/>
        </w:rPr>
      </w:pPr>
    </w:p>
    <w:p w:rsidR="00E77353" w:rsidRPr="00B50FCF" w:rsidRDefault="00FB6CF7" w:rsidP="00B50FCF">
      <w:pPr>
        <w:spacing w:before="0" w:line="240" w:lineRule="auto"/>
        <w:rPr>
          <w:rFonts w:ascii="Times New Roman" w:hAnsi="Times New Roman" w:cs="Times New Roman"/>
          <w:b/>
          <w:color w:val="5A8470" w:themeColor="accent1" w:themeShade="BF"/>
          <w:sz w:val="24"/>
          <w:szCs w:val="24"/>
        </w:rPr>
      </w:pPr>
      <w:r>
        <w:rPr>
          <w:rFonts w:ascii="Times New Roman" w:hAnsi="Times New Roman" w:cs="Times New Roman"/>
          <w:b/>
          <w:color w:val="5A8470" w:themeColor="accent1" w:themeShade="BF"/>
          <w:sz w:val="24"/>
          <w:szCs w:val="24"/>
        </w:rPr>
        <w:t>Article 3</w:t>
      </w:r>
      <w:r w:rsidR="00E77353" w:rsidRPr="00B50FCF">
        <w:rPr>
          <w:rFonts w:ascii="Times New Roman" w:hAnsi="Times New Roman" w:cs="Times New Roman"/>
          <w:b/>
          <w:color w:val="5A8470" w:themeColor="accent1" w:themeShade="BF"/>
          <w:sz w:val="24"/>
          <w:szCs w:val="24"/>
        </w:rPr>
        <w:t xml:space="preserve">.4 : </w:t>
      </w:r>
      <w:r w:rsidR="00B50FCF" w:rsidRPr="00B50FCF">
        <w:rPr>
          <w:rFonts w:ascii="Times New Roman" w:hAnsi="Times New Roman" w:cs="Times New Roman"/>
          <w:b/>
          <w:color w:val="5A8470" w:themeColor="accent1" w:themeShade="BF"/>
          <w:sz w:val="24"/>
          <w:szCs w:val="24"/>
        </w:rPr>
        <w:t>Formalités de dépôt et de publicité</w:t>
      </w:r>
      <w:r w:rsidR="00E77353" w:rsidRPr="00B50FCF">
        <w:rPr>
          <w:rFonts w:ascii="Times New Roman" w:hAnsi="Times New Roman" w:cs="Times New Roman"/>
          <w:b/>
          <w:color w:val="5A8470" w:themeColor="accent1" w:themeShade="BF"/>
          <w:sz w:val="24"/>
          <w:szCs w:val="24"/>
        </w:rPr>
        <w:t>.</w:t>
      </w:r>
    </w:p>
    <w:p w:rsidR="001F7A5D" w:rsidRDefault="001F7A5D" w:rsidP="00B50FCF">
      <w:pPr>
        <w:spacing w:before="0" w:after="0" w:line="240" w:lineRule="auto"/>
        <w:rPr>
          <w:rFonts w:ascii="Times New Roman" w:hAnsi="Times New Roman" w:cs="Times New Roman"/>
          <w:sz w:val="24"/>
          <w:szCs w:val="24"/>
        </w:rPr>
      </w:pPr>
      <w:r w:rsidRPr="00E3738B">
        <w:rPr>
          <w:rFonts w:ascii="Times New Roman" w:hAnsi="Times New Roman" w:cs="Times New Roman"/>
          <w:sz w:val="24"/>
          <w:szCs w:val="24"/>
        </w:rPr>
        <w:t>Le présent accord est établi en quatre exemplaires</w:t>
      </w:r>
      <w:r w:rsidR="00774F62" w:rsidRPr="00E3738B">
        <w:rPr>
          <w:rFonts w:ascii="Times New Roman" w:hAnsi="Times New Roman" w:cs="Times New Roman"/>
          <w:sz w:val="24"/>
          <w:szCs w:val="24"/>
        </w:rPr>
        <w:t xml:space="preserve"> </w:t>
      </w:r>
      <w:r w:rsidR="00774F62" w:rsidRPr="00F05A8A">
        <w:rPr>
          <w:rStyle w:val="Italiquevert"/>
          <w:rFonts w:ascii="Times New Roman" w:hAnsi="Times New Roman" w:cs="Times New Roman"/>
          <w:i w:val="0"/>
          <w:color w:val="auto"/>
          <w:sz w:val="24"/>
          <w:szCs w:val="24"/>
        </w:rPr>
        <w:t>(au minimum, 1 pour l’employeur, 1 par organisation syndicale et les 2 autres pour les autorités ci-après)</w:t>
      </w:r>
      <w:r w:rsidRPr="00E3738B">
        <w:rPr>
          <w:rFonts w:ascii="Times New Roman" w:hAnsi="Times New Roman" w:cs="Times New Roman"/>
          <w:sz w:val="24"/>
          <w:szCs w:val="24"/>
        </w:rPr>
        <w:t>.</w:t>
      </w:r>
      <w:r w:rsidRPr="00E3738B">
        <w:rPr>
          <w:rStyle w:val="Italiquevert"/>
          <w:rFonts w:ascii="Times New Roman" w:hAnsi="Times New Roman" w:cs="Times New Roman"/>
          <w:sz w:val="24"/>
          <w:szCs w:val="24"/>
        </w:rPr>
        <w:t xml:space="preserve"> </w:t>
      </w:r>
      <w:r w:rsidR="001949C4">
        <w:rPr>
          <w:rFonts w:ascii="Times New Roman" w:hAnsi="Times New Roman" w:cs="Times New Roman"/>
          <w:sz w:val="24"/>
          <w:szCs w:val="24"/>
        </w:rPr>
        <w:t>L'</w:t>
      </w:r>
      <w:r w:rsidR="001705E5" w:rsidRPr="00E3738B">
        <w:rPr>
          <w:rFonts w:ascii="Times New Roman" w:hAnsi="Times New Roman" w:cs="Times New Roman"/>
          <w:sz w:val="24"/>
          <w:szCs w:val="24"/>
        </w:rPr>
        <w:t>AVEPH</w:t>
      </w:r>
      <w:r w:rsidRPr="00E3738B">
        <w:rPr>
          <w:rFonts w:ascii="Times New Roman" w:hAnsi="Times New Roman" w:cs="Times New Roman"/>
          <w:sz w:val="24"/>
          <w:szCs w:val="24"/>
        </w:rPr>
        <w:t xml:space="preserve"> procèdera auprès de </w:t>
      </w:r>
      <w:r w:rsidR="004A10EC" w:rsidRPr="00E3738B">
        <w:rPr>
          <w:rFonts w:ascii="Times New Roman" w:hAnsi="Times New Roman" w:cs="Times New Roman"/>
          <w:sz w:val="24"/>
          <w:szCs w:val="24"/>
        </w:rPr>
        <w:t xml:space="preserve">la </w:t>
      </w:r>
      <w:r w:rsidR="001705E5" w:rsidRPr="00E3738B">
        <w:rPr>
          <w:rFonts w:ascii="Times New Roman" w:hAnsi="Times New Roman" w:cs="Times New Roman"/>
          <w:sz w:val="24"/>
          <w:szCs w:val="24"/>
        </w:rPr>
        <w:t>DDETS</w:t>
      </w:r>
      <w:r w:rsidR="00853226" w:rsidRPr="00E3738B">
        <w:rPr>
          <w:rFonts w:ascii="Times New Roman" w:hAnsi="Times New Roman" w:cs="Times New Roman"/>
          <w:sz w:val="24"/>
          <w:szCs w:val="24"/>
        </w:rPr>
        <w:t xml:space="preserve"> </w:t>
      </w:r>
      <w:r w:rsidRPr="00E3738B">
        <w:rPr>
          <w:rFonts w:ascii="Times New Roman" w:hAnsi="Times New Roman" w:cs="Times New Roman"/>
          <w:sz w:val="24"/>
          <w:szCs w:val="24"/>
        </w:rPr>
        <w:t xml:space="preserve">au dépôt de l’accord, </w:t>
      </w:r>
      <w:r w:rsidR="00930C1F" w:rsidRPr="00930C1F">
        <w:rPr>
          <w:rFonts w:ascii="Times New Roman" w:hAnsi="Times New Roman" w:cs="Times New Roman"/>
          <w:sz w:val="24"/>
          <w:szCs w:val="24"/>
        </w:rPr>
        <w:t xml:space="preserve">sur la plateforme de </w:t>
      </w:r>
      <w:proofErr w:type="spellStart"/>
      <w:r w:rsidR="00930C1F" w:rsidRPr="00930C1F">
        <w:rPr>
          <w:rFonts w:ascii="Times New Roman" w:hAnsi="Times New Roman" w:cs="Times New Roman"/>
          <w:sz w:val="24"/>
          <w:szCs w:val="24"/>
        </w:rPr>
        <w:t>téléprocédure</w:t>
      </w:r>
      <w:proofErr w:type="spellEnd"/>
      <w:r w:rsidR="00930C1F" w:rsidRPr="00930C1F">
        <w:rPr>
          <w:rFonts w:ascii="Times New Roman" w:hAnsi="Times New Roman" w:cs="Times New Roman"/>
          <w:sz w:val="24"/>
          <w:szCs w:val="24"/>
        </w:rPr>
        <w:t xml:space="preserve"> </w:t>
      </w:r>
      <w:proofErr w:type="spellStart"/>
      <w:r w:rsidR="00930C1F" w:rsidRPr="00930C1F">
        <w:rPr>
          <w:rFonts w:ascii="Times New Roman" w:hAnsi="Times New Roman" w:cs="Times New Roman"/>
          <w:sz w:val="24"/>
          <w:szCs w:val="24"/>
        </w:rPr>
        <w:t>TéléAccords</w:t>
      </w:r>
      <w:proofErr w:type="spellEnd"/>
      <w:r w:rsidRPr="00E3738B">
        <w:rPr>
          <w:rFonts w:ascii="Times New Roman" w:hAnsi="Times New Roman" w:cs="Times New Roman"/>
          <w:sz w:val="24"/>
          <w:szCs w:val="24"/>
        </w:rPr>
        <w:t>.</w:t>
      </w:r>
    </w:p>
    <w:p w:rsidR="001F7A5D" w:rsidRPr="00E3738B" w:rsidRDefault="001F7A5D" w:rsidP="00B50FCF">
      <w:pPr>
        <w:spacing w:before="0" w:after="0" w:line="240" w:lineRule="auto"/>
        <w:rPr>
          <w:rFonts w:ascii="Times New Roman" w:hAnsi="Times New Roman" w:cs="Times New Roman"/>
          <w:sz w:val="24"/>
          <w:szCs w:val="24"/>
        </w:rPr>
      </w:pPr>
      <w:r w:rsidRPr="00E3738B">
        <w:rPr>
          <w:rFonts w:ascii="Times New Roman" w:hAnsi="Times New Roman" w:cs="Times New Roman"/>
          <w:sz w:val="24"/>
          <w:szCs w:val="24"/>
        </w:rPr>
        <w:t>La partie la plus diligente remettra</w:t>
      </w:r>
      <w:r w:rsidR="001949C4">
        <w:rPr>
          <w:rFonts w:ascii="Times New Roman" w:hAnsi="Times New Roman" w:cs="Times New Roman"/>
          <w:sz w:val="24"/>
          <w:szCs w:val="24"/>
        </w:rPr>
        <w:t>,</w:t>
      </w:r>
      <w:r w:rsidRPr="00E3738B">
        <w:rPr>
          <w:rFonts w:ascii="Times New Roman" w:hAnsi="Times New Roman" w:cs="Times New Roman"/>
          <w:sz w:val="24"/>
          <w:szCs w:val="24"/>
        </w:rPr>
        <w:t xml:space="preserve"> également</w:t>
      </w:r>
      <w:r w:rsidR="001949C4">
        <w:rPr>
          <w:rFonts w:ascii="Times New Roman" w:hAnsi="Times New Roman" w:cs="Times New Roman"/>
          <w:sz w:val="24"/>
          <w:szCs w:val="24"/>
        </w:rPr>
        <w:t>,</w:t>
      </w:r>
      <w:r w:rsidRPr="00E3738B">
        <w:rPr>
          <w:rFonts w:ascii="Times New Roman" w:hAnsi="Times New Roman" w:cs="Times New Roman"/>
          <w:sz w:val="24"/>
          <w:szCs w:val="24"/>
        </w:rPr>
        <w:t xml:space="preserve"> un exemplaire d</w:t>
      </w:r>
      <w:r w:rsidR="001949C4">
        <w:rPr>
          <w:rFonts w:ascii="Times New Roman" w:hAnsi="Times New Roman" w:cs="Times New Roman"/>
          <w:sz w:val="24"/>
          <w:szCs w:val="24"/>
        </w:rPr>
        <w:t>u présent accord au secrétariat du G</w:t>
      </w:r>
      <w:r w:rsidRPr="00E3738B">
        <w:rPr>
          <w:rFonts w:ascii="Times New Roman" w:hAnsi="Times New Roman" w:cs="Times New Roman"/>
          <w:sz w:val="24"/>
          <w:szCs w:val="24"/>
        </w:rPr>
        <w:t>reffe du Conseil de</w:t>
      </w:r>
      <w:r w:rsidR="001949C4">
        <w:rPr>
          <w:rFonts w:ascii="Times New Roman" w:hAnsi="Times New Roman" w:cs="Times New Roman"/>
          <w:sz w:val="24"/>
          <w:szCs w:val="24"/>
        </w:rPr>
        <w:t>s</w:t>
      </w:r>
      <w:r w:rsidRPr="00E3738B">
        <w:rPr>
          <w:rFonts w:ascii="Times New Roman" w:hAnsi="Times New Roman" w:cs="Times New Roman"/>
          <w:sz w:val="24"/>
          <w:szCs w:val="24"/>
        </w:rPr>
        <w:t xml:space="preserve"> </w:t>
      </w:r>
      <w:r w:rsidR="001949C4">
        <w:rPr>
          <w:rFonts w:ascii="Times New Roman" w:hAnsi="Times New Roman" w:cs="Times New Roman"/>
          <w:sz w:val="24"/>
          <w:szCs w:val="24"/>
        </w:rPr>
        <w:t>P</w:t>
      </w:r>
      <w:r w:rsidRPr="00E3738B">
        <w:rPr>
          <w:rFonts w:ascii="Times New Roman" w:hAnsi="Times New Roman" w:cs="Times New Roman"/>
          <w:sz w:val="24"/>
          <w:szCs w:val="24"/>
        </w:rPr>
        <w:t>rud’hommes du lieu de conclusion.</w:t>
      </w:r>
    </w:p>
    <w:p w:rsidR="00B50FCF" w:rsidRDefault="00B50FCF" w:rsidP="00B50FCF">
      <w:pPr>
        <w:spacing w:before="0" w:after="0" w:line="240" w:lineRule="auto"/>
        <w:rPr>
          <w:rFonts w:ascii="Times New Roman" w:hAnsi="Times New Roman" w:cs="Times New Roman"/>
          <w:sz w:val="24"/>
          <w:szCs w:val="24"/>
        </w:rPr>
      </w:pPr>
    </w:p>
    <w:p w:rsidR="00774F62" w:rsidRDefault="00B50FCF" w:rsidP="00B50FCF">
      <w:pPr>
        <w:spacing w:before="0" w:after="0" w:line="240" w:lineRule="auto"/>
        <w:rPr>
          <w:rFonts w:ascii="Times New Roman" w:hAnsi="Times New Roman" w:cs="Times New Roman"/>
          <w:sz w:val="24"/>
          <w:szCs w:val="24"/>
        </w:rPr>
      </w:pPr>
      <w:r w:rsidRPr="008E3A84">
        <w:rPr>
          <w:rFonts w:ascii="Times New Roman" w:hAnsi="Times New Roman" w:cs="Times New Roman"/>
          <w:sz w:val="24"/>
          <w:szCs w:val="24"/>
        </w:rPr>
        <w:t>Fait à Robion, le</w:t>
      </w:r>
      <w:r w:rsidR="00BE0E1B">
        <w:rPr>
          <w:rFonts w:ascii="Times New Roman" w:hAnsi="Times New Roman" w:cs="Times New Roman"/>
          <w:sz w:val="24"/>
          <w:szCs w:val="24"/>
        </w:rPr>
        <w:t xml:space="preserve"> </w:t>
      </w:r>
      <w:r w:rsidR="00FB6CF7">
        <w:rPr>
          <w:rFonts w:ascii="Times New Roman" w:hAnsi="Times New Roman" w:cs="Times New Roman"/>
          <w:sz w:val="24"/>
          <w:szCs w:val="24"/>
        </w:rPr>
        <w:t>25 mars 2026</w:t>
      </w:r>
    </w:p>
    <w:p w:rsidR="00D675B0" w:rsidRDefault="00D675B0" w:rsidP="00B50FCF">
      <w:pPr>
        <w:spacing w:before="0" w:after="0" w:line="240" w:lineRule="auto"/>
        <w:rPr>
          <w:rFonts w:ascii="Times New Roman" w:hAnsi="Times New Roman" w:cs="Times New Roman"/>
          <w:sz w:val="24"/>
          <w:szCs w:val="24"/>
        </w:rPr>
      </w:pPr>
    </w:p>
    <w:p w:rsidR="00774F62" w:rsidRDefault="00514FF5" w:rsidP="00B50FCF">
      <w:pPr>
        <w:spacing w:before="0" w:after="0" w:line="240" w:lineRule="auto"/>
        <w:rPr>
          <w:rFonts w:ascii="Times New Roman" w:hAnsi="Times New Roman" w:cs="Times New Roman"/>
          <w:sz w:val="24"/>
          <w:szCs w:val="24"/>
        </w:rPr>
      </w:pPr>
      <w:r>
        <w:rPr>
          <w:rFonts w:ascii="Times New Roman" w:hAnsi="Times New Roman" w:cs="Times New Roman"/>
          <w:sz w:val="24"/>
          <w:szCs w:val="24"/>
        </w:rPr>
        <w:t>Direction</w:t>
      </w:r>
      <w:r w:rsidR="00B50FCF" w:rsidRPr="008E3A84">
        <w:rPr>
          <w:rFonts w:ascii="Times New Roman" w:hAnsi="Times New Roman" w:cs="Times New Roman"/>
          <w:sz w:val="24"/>
          <w:szCs w:val="24"/>
        </w:rPr>
        <w:t xml:space="preserve"> Générale</w:t>
      </w:r>
      <w:r w:rsidR="00B50FCF">
        <w:rPr>
          <w:rFonts w:ascii="Times New Roman" w:hAnsi="Times New Roman" w:cs="Times New Roman"/>
          <w:sz w:val="24"/>
          <w:szCs w:val="24"/>
        </w:rPr>
        <w:tab/>
      </w:r>
      <w:r w:rsidR="00B50FCF">
        <w:rPr>
          <w:rFonts w:ascii="Times New Roman" w:hAnsi="Times New Roman" w:cs="Times New Roman"/>
          <w:sz w:val="24"/>
          <w:szCs w:val="24"/>
        </w:rPr>
        <w:tab/>
      </w:r>
      <w:r w:rsidR="00B50FCF">
        <w:rPr>
          <w:rFonts w:ascii="Times New Roman" w:hAnsi="Times New Roman" w:cs="Times New Roman"/>
          <w:sz w:val="24"/>
          <w:szCs w:val="24"/>
        </w:rPr>
        <w:tab/>
      </w:r>
      <w:r w:rsidR="00B50FCF">
        <w:rPr>
          <w:rFonts w:ascii="Times New Roman" w:hAnsi="Times New Roman" w:cs="Times New Roman"/>
          <w:sz w:val="24"/>
          <w:szCs w:val="24"/>
        </w:rPr>
        <w:tab/>
      </w:r>
      <w:r w:rsidR="00B50FCF">
        <w:rPr>
          <w:rFonts w:ascii="Times New Roman" w:hAnsi="Times New Roman" w:cs="Times New Roman"/>
          <w:sz w:val="24"/>
          <w:szCs w:val="24"/>
        </w:rPr>
        <w:tab/>
      </w:r>
      <w:r w:rsidR="00B50FCF">
        <w:rPr>
          <w:rFonts w:ascii="Times New Roman" w:hAnsi="Times New Roman" w:cs="Times New Roman"/>
          <w:sz w:val="24"/>
          <w:szCs w:val="24"/>
        </w:rPr>
        <w:tab/>
      </w:r>
      <w:r>
        <w:rPr>
          <w:rFonts w:ascii="Times New Roman" w:hAnsi="Times New Roman" w:cs="Times New Roman"/>
          <w:sz w:val="24"/>
          <w:szCs w:val="24"/>
        </w:rPr>
        <w:t>Délégation</w:t>
      </w:r>
      <w:r w:rsidR="00B50FCF" w:rsidRPr="008E3A84">
        <w:rPr>
          <w:rFonts w:ascii="Times New Roman" w:hAnsi="Times New Roman" w:cs="Times New Roman"/>
          <w:sz w:val="24"/>
          <w:szCs w:val="24"/>
        </w:rPr>
        <w:t xml:space="preserve"> syndicale CFE-CGC</w:t>
      </w:r>
    </w:p>
    <w:p w:rsidR="00D675B0" w:rsidRDefault="00D675B0" w:rsidP="00B50FCF">
      <w:pPr>
        <w:spacing w:before="0" w:after="0" w:line="240" w:lineRule="auto"/>
        <w:rPr>
          <w:rFonts w:ascii="Times New Roman" w:hAnsi="Times New Roman" w:cs="Times New Roman"/>
          <w:sz w:val="24"/>
          <w:szCs w:val="24"/>
        </w:rPr>
      </w:pPr>
      <w:r>
        <w:rPr>
          <w:rFonts w:ascii="Times New Roman" w:hAnsi="Times New Roman" w:cs="Times New Roman"/>
          <w:sz w:val="24"/>
          <w:szCs w:val="24"/>
        </w:rPr>
        <w:t>Signature</w:t>
      </w:r>
      <w:r w:rsidR="00B263A4">
        <w:rPr>
          <w:rFonts w:ascii="Times New Roman" w:hAnsi="Times New Roman" w:cs="Times New Roman"/>
          <w:sz w:val="24"/>
          <w:szCs w:val="24"/>
        </w:rPr>
        <w: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w:t>
      </w:r>
      <w:r w:rsidR="00B263A4">
        <w:rPr>
          <w:rFonts w:ascii="Times New Roman" w:hAnsi="Times New Roman" w:cs="Times New Roman"/>
          <w:sz w:val="24"/>
          <w:szCs w:val="24"/>
        </w:rPr>
        <w:t> :</w:t>
      </w:r>
    </w:p>
    <w:p w:rsidR="00D675B0" w:rsidRDefault="00D675B0" w:rsidP="00B50FCF">
      <w:pPr>
        <w:spacing w:before="0" w:after="0" w:line="240" w:lineRule="auto"/>
        <w:rPr>
          <w:rFonts w:ascii="Times New Roman" w:hAnsi="Times New Roman" w:cs="Times New Roman"/>
          <w:sz w:val="24"/>
          <w:szCs w:val="24"/>
        </w:rPr>
      </w:pPr>
    </w:p>
    <w:p w:rsidR="00D675B0" w:rsidRDefault="00D675B0" w:rsidP="00B50FCF">
      <w:pPr>
        <w:spacing w:before="0" w:after="0" w:line="240" w:lineRule="auto"/>
        <w:rPr>
          <w:rFonts w:ascii="Times New Roman" w:hAnsi="Times New Roman" w:cs="Times New Roman"/>
          <w:sz w:val="24"/>
          <w:szCs w:val="24"/>
        </w:rPr>
      </w:pPr>
    </w:p>
    <w:p w:rsidR="00D675B0" w:rsidRDefault="00D675B0" w:rsidP="00B50FCF">
      <w:pPr>
        <w:spacing w:before="0" w:after="0" w:line="240" w:lineRule="auto"/>
        <w:rPr>
          <w:rFonts w:ascii="Times New Roman" w:hAnsi="Times New Roman" w:cs="Times New Roman"/>
          <w:sz w:val="24"/>
          <w:szCs w:val="24"/>
        </w:rPr>
      </w:pPr>
      <w:bookmarkStart w:id="0" w:name="_GoBack"/>
      <w:bookmarkEnd w:id="0"/>
    </w:p>
    <w:p w:rsidR="00D675B0" w:rsidRDefault="00D675B0" w:rsidP="00B50FCF">
      <w:pPr>
        <w:spacing w:before="0" w:after="0" w:line="240" w:lineRule="auto"/>
        <w:rPr>
          <w:rFonts w:ascii="Times New Roman" w:hAnsi="Times New Roman" w:cs="Times New Roman"/>
          <w:sz w:val="24"/>
          <w:szCs w:val="24"/>
        </w:rPr>
      </w:pPr>
    </w:p>
    <w:p w:rsidR="00B50FCF" w:rsidRDefault="00514FF5" w:rsidP="00D675B0">
      <w:pPr>
        <w:spacing w:before="0" w:after="0" w:line="240" w:lineRule="auto"/>
        <w:ind w:left="4961" w:firstLine="709"/>
        <w:rPr>
          <w:rFonts w:ascii="Times New Roman" w:hAnsi="Times New Roman" w:cs="Times New Roman"/>
          <w:sz w:val="24"/>
          <w:szCs w:val="24"/>
        </w:rPr>
      </w:pPr>
      <w:r>
        <w:rPr>
          <w:rFonts w:ascii="Times New Roman" w:hAnsi="Times New Roman" w:cs="Times New Roman"/>
          <w:sz w:val="24"/>
          <w:szCs w:val="24"/>
        </w:rPr>
        <w:t>Délégation</w:t>
      </w:r>
      <w:r w:rsidR="00B50FCF" w:rsidRPr="008E3A84">
        <w:rPr>
          <w:rFonts w:ascii="Times New Roman" w:hAnsi="Times New Roman" w:cs="Times New Roman"/>
          <w:sz w:val="24"/>
          <w:szCs w:val="24"/>
        </w:rPr>
        <w:t xml:space="preserve"> syndicale CGT</w:t>
      </w:r>
    </w:p>
    <w:p w:rsidR="00B50FCF" w:rsidRPr="008E3A84" w:rsidRDefault="00B50FCF" w:rsidP="00D675B0">
      <w:pPr>
        <w:spacing w:before="0" w:after="0" w:line="240" w:lineRule="auto"/>
        <w:ind w:left="4961" w:firstLine="709"/>
        <w:rPr>
          <w:rFonts w:ascii="Times New Roman" w:hAnsi="Times New Roman" w:cs="Times New Roman"/>
          <w:sz w:val="24"/>
          <w:szCs w:val="24"/>
        </w:rPr>
      </w:pPr>
      <w:r>
        <w:rPr>
          <w:rFonts w:ascii="Times New Roman" w:hAnsi="Times New Roman" w:cs="Times New Roman"/>
          <w:sz w:val="24"/>
          <w:szCs w:val="24"/>
        </w:rPr>
        <w:t>Signature</w:t>
      </w:r>
      <w:r w:rsidR="00B263A4">
        <w:rPr>
          <w:rFonts w:ascii="Times New Roman" w:hAnsi="Times New Roman" w:cs="Times New Roman"/>
          <w:sz w:val="24"/>
          <w:szCs w:val="24"/>
        </w:rPr>
        <w:t xml:space="preserve"> :</w:t>
      </w:r>
    </w:p>
    <w:sectPr w:rsidR="00B50FCF" w:rsidRPr="008E3A84" w:rsidSect="00B647E4">
      <w:headerReference w:type="even" r:id="rId8"/>
      <w:headerReference w:type="default" r:id="rId9"/>
      <w:footerReference w:type="even" r:id="rId10"/>
      <w:footerReference w:type="default" r:id="rId11"/>
      <w:headerReference w:type="first" r:id="rId12"/>
      <w:footerReference w:type="first" r:id="rId13"/>
      <w:pgSz w:w="11906" w:h="16838"/>
      <w:pgMar w:top="1752" w:right="1191" w:bottom="1134" w:left="1304" w:header="73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294" w:rsidRDefault="00E40294" w:rsidP="00AF310E">
      <w:pPr>
        <w:spacing w:before="0" w:after="0" w:line="240" w:lineRule="auto"/>
      </w:pPr>
      <w:r>
        <w:separator/>
      </w:r>
    </w:p>
  </w:endnote>
  <w:endnote w:type="continuationSeparator" w:id="0">
    <w:p w:rsidR="00E40294" w:rsidRDefault="00E40294" w:rsidP="00AF310E">
      <w:pPr>
        <w:spacing w:before="0" w:after="0" w:line="240" w:lineRule="auto"/>
      </w:pPr>
      <w:r>
        <w:continuationSeparator/>
      </w:r>
    </w:p>
  </w:endnote>
  <w:endnote w:type="continuationNotice" w:id="1">
    <w:p w:rsidR="00F713C4" w:rsidRDefault="00F713C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6A" w:rsidRDefault="002F0A6A">
    <w:pPr>
      <w:spacing w:before="0" w:after="0" w:line="240"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0E" w:rsidRPr="006A271F" w:rsidRDefault="00005FC4" w:rsidP="006A271F">
    <w:pPr>
      <w:pStyle w:val="Pieddepage"/>
    </w:pPr>
    <w:r>
      <w:rPr>
        <w:noProof/>
      </w:rPr>
      <mc:AlternateContent>
        <mc:Choice Requires="wps">
          <w:drawing>
            <wp:anchor distT="0" distB="0" distL="114300" distR="114300" simplePos="0" relativeHeight="251659264" behindDoc="1" locked="1" layoutInCell="1" allowOverlap="1">
              <wp:simplePos x="0" y="0"/>
              <wp:positionH relativeFrom="page">
                <wp:align>right</wp:align>
              </wp:positionH>
              <wp:positionV relativeFrom="page">
                <wp:align>bottom</wp:align>
              </wp:positionV>
              <wp:extent cx="1134110" cy="467995"/>
              <wp:effectExtent l="254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11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5D11" w:rsidRPr="00BF1D86" w:rsidRDefault="00E03901" w:rsidP="00BF1D86">
                          <w:pPr>
                            <w:jc w:val="center"/>
                            <w:rPr>
                              <w:rStyle w:val="Numrodepage"/>
                              <w:color w:val="5F6062"/>
                            </w:rPr>
                          </w:pPr>
                          <w:r w:rsidRPr="00BF1D86">
                            <w:rPr>
                              <w:rStyle w:val="Numrodepage"/>
                              <w:color w:val="5F6062"/>
                            </w:rPr>
                            <w:fldChar w:fldCharType="begin"/>
                          </w:r>
                          <w:r w:rsidR="00BF1D86" w:rsidRPr="00BF1D86">
                            <w:rPr>
                              <w:rStyle w:val="Numrodepage"/>
                              <w:color w:val="5F6062"/>
                            </w:rPr>
                            <w:instrText xml:space="preserve"> PAGE   \* MERGEFORMAT </w:instrText>
                          </w:r>
                          <w:r w:rsidRPr="00BF1D86">
                            <w:rPr>
                              <w:rStyle w:val="Numrodepage"/>
                              <w:color w:val="5F6062"/>
                            </w:rPr>
                            <w:fldChar w:fldCharType="separate"/>
                          </w:r>
                          <w:r w:rsidR="00514FF5">
                            <w:rPr>
                              <w:rStyle w:val="Numrodepage"/>
                              <w:noProof/>
                              <w:color w:val="5F6062"/>
                            </w:rPr>
                            <w:t>3</w:t>
                          </w:r>
                          <w:r w:rsidRPr="00BF1D86">
                            <w:rPr>
                              <w:rStyle w:val="Numrodepage"/>
                              <w:color w:val="5F6062"/>
                            </w:rPr>
                            <w:fldChar w:fldCharType="end"/>
                          </w:r>
                          <w:r w:rsidR="00BF1D86" w:rsidRPr="00BF1D86">
                            <w:rPr>
                              <w:rStyle w:val="Numrodepage"/>
                              <w:color w:val="5F6062"/>
                            </w:rPr>
                            <w:t>/</w:t>
                          </w:r>
                          <w:fldSimple w:instr=" NUMPAGES   \* MERGEFORMAT ">
                            <w:r w:rsidR="00514FF5" w:rsidRPr="00514FF5">
                              <w:rPr>
                                <w:rStyle w:val="Numrodepage"/>
                                <w:noProof/>
                                <w:color w:val="5F6062"/>
                              </w:rPr>
                              <w:t>3</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1pt;margin-top:0;width:89.3pt;height:36.85pt;z-index:-25165721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" stroked="f">
              <v:textbox>
                <w:txbxContent>
                  <w:p w:rsidR="004F5D11" w:rsidRPr="00BF1D86" w:rsidRDefault="00E03901" w:rsidP="00BF1D86">
                    <w:pPr>
                      <w:jc w:val="center"/>
                      <w:rPr>
                        <w:rStyle w:val="Numrodepage"/>
                        <w:color w:val="5F6062"/>
                      </w:rPr>
                    </w:pPr>
                    <w:r w:rsidRPr="00BF1D86">
                      <w:rPr>
                        <w:rStyle w:val="Numrodepage"/>
                        <w:color w:val="5F6062"/>
                      </w:rPr>
                      <w:fldChar w:fldCharType="begin"/>
                    </w:r>
                    <w:r w:rsidR="00BF1D86" w:rsidRPr="00BF1D86">
                      <w:rPr>
                        <w:rStyle w:val="Numrodepage"/>
                        <w:color w:val="5F6062"/>
                      </w:rPr>
                      <w:instrText xml:space="preserve"> PAGE   \* MERGEFORMAT </w:instrText>
                    </w:r>
                    <w:r w:rsidRPr="00BF1D86">
                      <w:rPr>
                        <w:rStyle w:val="Numrodepage"/>
                        <w:color w:val="5F6062"/>
                      </w:rPr>
                      <w:fldChar w:fldCharType="separate"/>
                    </w:r>
                    <w:r w:rsidR="00514FF5">
                      <w:rPr>
                        <w:rStyle w:val="Numrodepage"/>
                        <w:noProof/>
                        <w:color w:val="5F6062"/>
                      </w:rPr>
                      <w:t>3</w:t>
                    </w:r>
                    <w:r w:rsidRPr="00BF1D86">
                      <w:rPr>
                        <w:rStyle w:val="Numrodepage"/>
                        <w:color w:val="5F6062"/>
                      </w:rPr>
                      <w:fldChar w:fldCharType="end"/>
                    </w:r>
                    <w:r w:rsidR="00BF1D86" w:rsidRPr="00BF1D86">
                      <w:rPr>
                        <w:rStyle w:val="Numrodepage"/>
                        <w:color w:val="5F6062"/>
                      </w:rPr>
                      <w:t>/</w:t>
                    </w:r>
                    <w:fldSimple w:instr=" NUMPAGES   \* MERGEFORMAT ">
                      <w:r w:rsidR="00514FF5" w:rsidRPr="00514FF5">
                        <w:rPr>
                          <w:rStyle w:val="Numrodepage"/>
                          <w:noProof/>
                          <w:color w:val="5F6062"/>
                        </w:rPr>
                        <w:t>3</w:t>
                      </w:r>
                    </w:fldSimple>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5B0" w:rsidRDefault="00005FC4">
    <w:pPr>
      <w:pStyle w:val="Pieddepage"/>
    </w:pPr>
    <w:r>
      <w:rPr>
        <w:noProof/>
      </w:rPr>
      <mc:AlternateContent>
        <mc:Choice Requires="wps">
          <w:drawing>
            <wp:anchor distT="0" distB="0" distL="114300" distR="114300" simplePos="0" relativeHeight="251660288" behindDoc="1" locked="1" layoutInCell="1" allowOverlap="1">
              <wp:simplePos x="0" y="0"/>
              <wp:positionH relativeFrom="page">
                <wp:align>right</wp:align>
              </wp:positionH>
              <wp:positionV relativeFrom="page">
                <wp:align>bottom</wp:align>
              </wp:positionV>
              <wp:extent cx="1134110" cy="467995"/>
              <wp:effectExtent l="0" t="0" r="317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11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55B0" w:rsidRPr="00BF1D86" w:rsidRDefault="00E03901" w:rsidP="008055B0">
                          <w:pPr>
                            <w:jc w:val="center"/>
                            <w:rPr>
                              <w:rStyle w:val="Numrodepage"/>
                              <w:color w:val="5F6062"/>
                            </w:rPr>
                          </w:pPr>
                          <w:r w:rsidRPr="00BF1D86">
                            <w:rPr>
                              <w:rStyle w:val="Numrodepage"/>
                              <w:color w:val="5F6062"/>
                            </w:rPr>
                            <w:fldChar w:fldCharType="begin"/>
                          </w:r>
                          <w:r w:rsidR="008055B0" w:rsidRPr="00BF1D86">
                            <w:rPr>
                              <w:rStyle w:val="Numrodepage"/>
                              <w:color w:val="5F6062"/>
                            </w:rPr>
                            <w:instrText xml:space="preserve"> PAGE   \* MERGEFORMAT </w:instrText>
                          </w:r>
                          <w:r w:rsidRPr="00BF1D86">
                            <w:rPr>
                              <w:rStyle w:val="Numrodepage"/>
                              <w:color w:val="5F6062"/>
                            </w:rPr>
                            <w:fldChar w:fldCharType="separate"/>
                          </w:r>
                          <w:r w:rsidR="00514FF5">
                            <w:rPr>
                              <w:rStyle w:val="Numrodepage"/>
                              <w:noProof/>
                              <w:color w:val="5F6062"/>
                            </w:rPr>
                            <w:t>1</w:t>
                          </w:r>
                          <w:r w:rsidRPr="00BF1D86">
                            <w:rPr>
                              <w:rStyle w:val="Numrodepage"/>
                              <w:color w:val="5F6062"/>
                            </w:rPr>
                            <w:fldChar w:fldCharType="end"/>
                          </w:r>
                          <w:r w:rsidR="008055B0" w:rsidRPr="00BF1D86">
                            <w:rPr>
                              <w:rStyle w:val="Numrodepage"/>
                              <w:color w:val="5F6062"/>
                            </w:rPr>
                            <w:t>/</w:t>
                          </w:r>
                          <w:fldSimple w:instr=" NUMPAGES   \* MERGEFORMAT ">
                            <w:r w:rsidR="00514FF5" w:rsidRPr="00514FF5">
                              <w:rPr>
                                <w:rStyle w:val="Numrodepage"/>
                                <w:noProof/>
                                <w:color w:val="5F6062"/>
                              </w:rPr>
                              <w:t>3</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8.1pt;margin-top:0;width:89.3pt;height:36.85pt;z-index:-25165619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" stroked="f">
              <v:textbox>
                <w:txbxContent>
                  <w:p w:rsidR="008055B0" w:rsidRPr="00BF1D86" w:rsidRDefault="00E03901" w:rsidP="008055B0">
                    <w:pPr>
                      <w:jc w:val="center"/>
                      <w:rPr>
                        <w:rStyle w:val="Numrodepage"/>
                        <w:color w:val="5F6062"/>
                      </w:rPr>
                    </w:pPr>
                    <w:r w:rsidRPr="00BF1D86">
                      <w:rPr>
                        <w:rStyle w:val="Numrodepage"/>
                        <w:color w:val="5F6062"/>
                      </w:rPr>
                      <w:fldChar w:fldCharType="begin"/>
                    </w:r>
                    <w:r w:rsidR="008055B0" w:rsidRPr="00BF1D86">
                      <w:rPr>
                        <w:rStyle w:val="Numrodepage"/>
                        <w:color w:val="5F6062"/>
                      </w:rPr>
                      <w:instrText xml:space="preserve"> PAGE   \* MERGEFORMAT </w:instrText>
                    </w:r>
                    <w:r w:rsidRPr="00BF1D86">
                      <w:rPr>
                        <w:rStyle w:val="Numrodepage"/>
                        <w:color w:val="5F6062"/>
                      </w:rPr>
                      <w:fldChar w:fldCharType="separate"/>
                    </w:r>
                    <w:r w:rsidR="00514FF5">
                      <w:rPr>
                        <w:rStyle w:val="Numrodepage"/>
                        <w:noProof/>
                        <w:color w:val="5F6062"/>
                      </w:rPr>
                      <w:t>1</w:t>
                    </w:r>
                    <w:r w:rsidRPr="00BF1D86">
                      <w:rPr>
                        <w:rStyle w:val="Numrodepage"/>
                        <w:color w:val="5F6062"/>
                      </w:rPr>
                      <w:fldChar w:fldCharType="end"/>
                    </w:r>
                    <w:r w:rsidR="008055B0" w:rsidRPr="00BF1D86">
                      <w:rPr>
                        <w:rStyle w:val="Numrodepage"/>
                        <w:color w:val="5F6062"/>
                      </w:rPr>
                      <w:t>/</w:t>
                    </w:r>
                    <w:fldSimple w:instr=" NUMPAGES   \* MERGEFORMAT ">
                      <w:r w:rsidR="00514FF5" w:rsidRPr="00514FF5">
                        <w:rPr>
                          <w:rStyle w:val="Numrodepage"/>
                          <w:noProof/>
                          <w:color w:val="5F6062"/>
                        </w:rPr>
                        <w:t>3</w:t>
                      </w:r>
                    </w:fldSimple>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294" w:rsidRPr="00615CAF" w:rsidRDefault="00E40294" w:rsidP="00AF310E">
      <w:pPr>
        <w:spacing w:before="0" w:after="0" w:line="240" w:lineRule="auto"/>
        <w:rPr>
          <w:color w:val="81A996" w:themeColor="accent1"/>
        </w:rPr>
      </w:pPr>
      <w:r w:rsidRPr="00615CAF">
        <w:rPr>
          <w:color w:val="81A996" w:themeColor="accent1"/>
        </w:rPr>
        <w:separator/>
      </w:r>
    </w:p>
  </w:footnote>
  <w:footnote w:type="continuationSeparator" w:id="0">
    <w:p w:rsidR="00E40294" w:rsidRPr="00615CAF" w:rsidRDefault="00E40294" w:rsidP="00AF310E">
      <w:pPr>
        <w:spacing w:before="0" w:after="0" w:line="240" w:lineRule="auto"/>
        <w:rPr>
          <w:color w:val="81A996" w:themeColor="accent1"/>
        </w:rPr>
      </w:pPr>
      <w:r w:rsidRPr="00615CAF">
        <w:rPr>
          <w:color w:val="81A996" w:themeColor="accent1"/>
        </w:rPr>
        <w:continuationSeparator/>
      </w:r>
    </w:p>
  </w:footnote>
  <w:footnote w:type="continuationNotice" w:id="1">
    <w:p w:rsidR="00E40294" w:rsidRDefault="00E40294">
      <w:pPr>
        <w:spacing w:before="0" w:after="0" w:line="240" w:lineRule="auto"/>
      </w:pPr>
    </w:p>
  </w:footnote>
  <w:footnote w:id="2">
    <w:p w:rsidR="00E77353" w:rsidRDefault="00E77353" w:rsidP="00E77353">
      <w:pPr>
        <w:pStyle w:val="Notedebasdepage"/>
      </w:pPr>
      <w:r>
        <w:rPr>
          <w:rStyle w:val="Appelnotedebasdep"/>
        </w:rPr>
        <w:footnoteRef/>
      </w:r>
      <w:r>
        <w:t xml:space="preserve"> Direction Départementale de l’Emploi, du Travail et des Solidarités.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6A" w:rsidRDefault="002F0A6A">
    <w:pPr>
      <w:spacing w:before="0" w:after="0" w:line="240"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0E" w:rsidRPr="006B7963" w:rsidRDefault="00E658AB" w:rsidP="00AF310E">
    <w:pPr>
      <w:pStyle w:val="En-tte"/>
      <w:jc w:val="center"/>
    </w:pPr>
    <w:r>
      <w:rPr>
        <w:noProof/>
        <w:lang w:eastAsia="fr-FR"/>
      </w:rPr>
      <w:drawing>
        <wp:anchor distT="0" distB="0" distL="114300" distR="114300" simplePos="0" relativeHeight="251662336" behindDoc="0" locked="0" layoutInCell="1" allowOverlap="1">
          <wp:simplePos x="0" y="0"/>
          <wp:positionH relativeFrom="column">
            <wp:posOffset>-497840</wp:posOffset>
          </wp:positionH>
          <wp:positionV relativeFrom="paragraph">
            <wp:posOffset>-213995</wp:posOffset>
          </wp:positionV>
          <wp:extent cx="4765659" cy="800100"/>
          <wp:effectExtent l="0" t="0" r="0"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VEPH.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65659" cy="8001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0E" w:rsidRPr="00E658AB" w:rsidRDefault="00E658AB" w:rsidP="00E658AB">
    <w:pPr>
      <w:pStyle w:val="En-tte"/>
    </w:pPr>
    <w:r>
      <w:rPr>
        <w:noProof/>
        <w:lang w:eastAsia="fr-FR"/>
      </w:rPr>
      <w:drawing>
        <wp:anchor distT="0" distB="0" distL="114300" distR="114300" simplePos="0" relativeHeight="251661312" behindDoc="0" locked="0" layoutInCell="1" allowOverlap="1">
          <wp:simplePos x="0" y="0"/>
          <wp:positionH relativeFrom="column">
            <wp:posOffset>-593090</wp:posOffset>
          </wp:positionH>
          <wp:positionV relativeFrom="paragraph">
            <wp:posOffset>-264795</wp:posOffset>
          </wp:positionV>
          <wp:extent cx="4765659" cy="800100"/>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VEPH.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65659" cy="800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ECB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ECF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9C37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54C6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AC56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80328"/>
    <w:lvl w:ilvl="0">
      <w:start w:val="1"/>
      <w:numFmt w:val="bullet"/>
      <w:pStyle w:val="Listepuces4"/>
      <w:lvlText w:val=""/>
      <w:lvlJc w:val="left"/>
      <w:pPr>
        <w:ind w:left="1209" w:hanging="360"/>
      </w:pPr>
      <w:rPr>
        <w:rFonts w:ascii="Symbol" w:hAnsi="Symbol" w:hint="default"/>
      </w:rPr>
    </w:lvl>
  </w:abstractNum>
  <w:abstractNum w:abstractNumId="6" w15:restartNumberingAfterBreak="0">
    <w:nsid w:val="FFFFFF82"/>
    <w:multiLevelType w:val="singleLevel"/>
    <w:tmpl w:val="B416571C"/>
    <w:lvl w:ilvl="0">
      <w:start w:val="1"/>
      <w:numFmt w:val="bullet"/>
      <w:lvlText w:val="Ι"/>
      <w:lvlJc w:val="left"/>
      <w:pPr>
        <w:ind w:left="926" w:hanging="360"/>
      </w:pPr>
      <w:rPr>
        <w:rFonts w:ascii="Calibri" w:hAnsi="Calibri" w:hint="default"/>
        <w:b w:val="0"/>
        <w:i w:val="0"/>
        <w:sz w:val="20"/>
      </w:rPr>
    </w:lvl>
  </w:abstractNum>
  <w:abstractNum w:abstractNumId="7" w15:restartNumberingAfterBreak="0">
    <w:nsid w:val="FFFFFF83"/>
    <w:multiLevelType w:val="singleLevel"/>
    <w:tmpl w:val="3D601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1C1E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942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558D"/>
    <w:multiLevelType w:val="multilevel"/>
    <w:tmpl w:val="AD22710C"/>
    <w:lvl w:ilvl="0">
      <w:start w:val="1"/>
      <w:numFmt w:val="bullet"/>
      <w:lvlText w:val=""/>
      <w:lvlJc w:val="left"/>
      <w:pPr>
        <w:tabs>
          <w:tab w:val="num" w:pos="397"/>
        </w:tabs>
        <w:ind w:left="397" w:firstLine="0"/>
      </w:pPr>
      <w:rPr>
        <w:rFonts w:ascii="Symbol" w:hAnsi="Symbol" w:hint="default"/>
        <w:color w:val="auto"/>
      </w:rPr>
    </w:lvl>
    <w:lvl w:ilvl="1">
      <w:start w:val="1"/>
      <w:numFmt w:val="bullet"/>
      <w:lvlText w:val="‒"/>
      <w:lvlJc w:val="left"/>
      <w:pPr>
        <w:tabs>
          <w:tab w:val="num" w:pos="1134"/>
        </w:tabs>
        <w:ind w:left="794" w:firstLine="0"/>
      </w:pPr>
      <w:rPr>
        <w:rFonts w:ascii="Arial" w:hAnsi="Arial" w:hint="default"/>
        <w:color w:val="7F7F7F" w:themeColor="text1" w:themeTint="8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72C4D84"/>
    <w:multiLevelType w:val="multilevel"/>
    <w:tmpl w:val="AE883D3C"/>
    <w:lvl w:ilvl="0">
      <w:start w:val="1"/>
      <w:numFmt w:val="bullet"/>
      <w:pStyle w:val="Listepuces"/>
      <w:lvlText w:val="●"/>
      <w:lvlJc w:val="left"/>
      <w:pPr>
        <w:tabs>
          <w:tab w:val="num" w:pos="397"/>
        </w:tabs>
        <w:ind w:left="397" w:firstLine="0"/>
      </w:pPr>
      <w:rPr>
        <w:rFonts w:ascii="Arial" w:hAnsi="Arial" w:hint="default"/>
        <w:color w:val="81A996" w:themeColor="accent1"/>
      </w:rPr>
    </w:lvl>
    <w:lvl w:ilvl="1">
      <w:start w:val="1"/>
      <w:numFmt w:val="bullet"/>
      <w:pStyle w:val="Listepuces2"/>
      <w:lvlText w:val="‒"/>
      <w:lvlJc w:val="left"/>
      <w:pPr>
        <w:tabs>
          <w:tab w:val="num" w:pos="1134"/>
        </w:tabs>
        <w:ind w:left="794" w:firstLine="0"/>
      </w:pPr>
      <w:rPr>
        <w:rFonts w:ascii="Arial" w:hAnsi="Arial" w:hint="default"/>
        <w:color w:val="7F7F7F" w:themeColor="text1" w:themeTint="8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7229F8"/>
    <w:multiLevelType w:val="hybridMultilevel"/>
    <w:tmpl w:val="90385AB0"/>
    <w:lvl w:ilvl="0" w:tplc="A634A4E6">
      <w:start w:val="1"/>
      <w:numFmt w:val="bullet"/>
      <w:pStyle w:val="Liste3"/>
      <w:lvlText w:val="Ι"/>
      <w:lvlJc w:val="left"/>
      <w:pPr>
        <w:ind w:left="1286" w:hanging="360"/>
      </w:pPr>
      <w:rPr>
        <w:rFonts w:ascii="Calibri" w:hAnsi="Calibri" w:hint="default"/>
        <w:b w:val="0"/>
        <w:i w:val="0"/>
        <w:sz w:val="20"/>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3" w15:restartNumberingAfterBreak="0">
    <w:nsid w:val="15FA41D9"/>
    <w:multiLevelType w:val="multilevel"/>
    <w:tmpl w:val="CBF2AA7E"/>
    <w:lvl w:ilvl="0">
      <w:start w:val="1"/>
      <w:numFmt w:val="bullet"/>
      <w:lvlText w:val=""/>
      <w:lvlJc w:val="left"/>
      <w:pPr>
        <w:tabs>
          <w:tab w:val="num" w:pos="397"/>
        </w:tabs>
        <w:ind w:left="397" w:firstLine="0"/>
      </w:pPr>
      <w:rPr>
        <w:rFonts w:ascii="Symbol" w:hAnsi="Symbol" w:hint="default"/>
        <w:color w:val="auto"/>
      </w:rPr>
    </w:lvl>
    <w:lvl w:ilvl="1">
      <w:start w:val="1"/>
      <w:numFmt w:val="bullet"/>
      <w:lvlText w:val="‒"/>
      <w:lvlJc w:val="left"/>
      <w:pPr>
        <w:tabs>
          <w:tab w:val="num" w:pos="1134"/>
        </w:tabs>
        <w:ind w:left="794" w:firstLine="0"/>
      </w:pPr>
      <w:rPr>
        <w:rFonts w:ascii="Arial" w:hAnsi="Arial" w:hint="default"/>
        <w:color w:val="7F7F7F" w:themeColor="text1" w:themeTint="8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260E4D"/>
    <w:multiLevelType w:val="hybridMultilevel"/>
    <w:tmpl w:val="786A04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39308A7"/>
    <w:multiLevelType w:val="multilevel"/>
    <w:tmpl w:val="42CA900A"/>
    <w:lvl w:ilvl="0">
      <w:start w:val="1"/>
      <w:numFmt w:val="bullet"/>
      <w:lvlText w:val=""/>
      <w:lvlJc w:val="left"/>
      <w:pPr>
        <w:tabs>
          <w:tab w:val="num" w:pos="397"/>
        </w:tabs>
        <w:ind w:left="397" w:firstLine="0"/>
      </w:pPr>
      <w:rPr>
        <w:rFonts w:ascii="Symbol" w:hAnsi="Symbol" w:hint="default"/>
        <w:color w:val="auto"/>
      </w:rPr>
    </w:lvl>
    <w:lvl w:ilvl="1">
      <w:start w:val="1"/>
      <w:numFmt w:val="bullet"/>
      <w:lvlText w:val="‒"/>
      <w:lvlJc w:val="left"/>
      <w:pPr>
        <w:tabs>
          <w:tab w:val="num" w:pos="1134"/>
        </w:tabs>
        <w:ind w:left="794" w:firstLine="0"/>
      </w:pPr>
      <w:rPr>
        <w:rFonts w:ascii="Arial" w:hAnsi="Arial" w:hint="default"/>
        <w:color w:val="7F7F7F" w:themeColor="text1" w:themeTint="8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120071"/>
    <w:multiLevelType w:val="multilevel"/>
    <w:tmpl w:val="C9E0352E"/>
    <w:lvl w:ilvl="0">
      <w:start w:val="1"/>
      <w:numFmt w:val="none"/>
      <w:pStyle w:val="Titre1"/>
      <w:suff w:val="nothing"/>
      <w:lvlText w:val="%1"/>
      <w:lvlJc w:val="left"/>
      <w:pPr>
        <w:ind w:left="0" w:firstLine="0"/>
      </w:pPr>
      <w:rPr>
        <w:rFonts w:hint="default"/>
      </w:rPr>
    </w:lvl>
    <w:lvl w:ilvl="1">
      <w:start w:val="1"/>
      <w:numFmt w:val="none"/>
      <w:pStyle w:val="Titre2"/>
      <w:suff w:val="nothing"/>
      <w:lvlText w:val="%2"/>
      <w:lvlJc w:val="left"/>
      <w:pPr>
        <w:ind w:left="0" w:firstLine="0"/>
      </w:pPr>
      <w:rPr>
        <w:rFonts w:hint="default"/>
      </w:rPr>
    </w:lvl>
    <w:lvl w:ilvl="2">
      <w:start w:val="1"/>
      <w:numFmt w:val="none"/>
      <w:pStyle w:val="Titre3"/>
      <w:suff w:val="nothing"/>
      <w:lvlText w:val=""/>
      <w:lvlJc w:val="left"/>
      <w:pPr>
        <w:ind w:left="0" w:firstLine="0"/>
      </w:pPr>
      <w:rPr>
        <w:rFonts w:hint="default"/>
        <w:b/>
        <w:i w:val="0"/>
        <w:color w:val="81A996" w:themeColor="accent1"/>
      </w:rPr>
    </w:lvl>
    <w:lvl w:ilvl="3">
      <w:start w:val="1"/>
      <w:numFmt w:val="upperLetter"/>
      <w:lvlText w:val="%4)"/>
      <w:lvlJc w:val="left"/>
      <w:pPr>
        <w:tabs>
          <w:tab w:val="num" w:pos="397"/>
        </w:tabs>
        <w:ind w:left="397" w:firstLine="0"/>
      </w:pPr>
      <w:rPr>
        <w:rFonts w:hint="default"/>
        <w:b/>
        <w:i w:val="0"/>
        <w:color w:val="81A996" w:themeColor="accent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4C1208"/>
    <w:multiLevelType w:val="multilevel"/>
    <w:tmpl w:val="E3C0F598"/>
    <w:lvl w:ilvl="0">
      <w:start w:val="1"/>
      <w:numFmt w:val="bullet"/>
      <w:lvlText w:val=""/>
      <w:lvlJc w:val="left"/>
      <w:pPr>
        <w:tabs>
          <w:tab w:val="num" w:pos="397"/>
        </w:tabs>
        <w:ind w:left="397" w:firstLine="0"/>
      </w:pPr>
      <w:rPr>
        <w:rFonts w:ascii="Symbol" w:hAnsi="Symbol" w:hint="default"/>
        <w:color w:val="auto"/>
      </w:rPr>
    </w:lvl>
    <w:lvl w:ilvl="1">
      <w:start w:val="1"/>
      <w:numFmt w:val="bullet"/>
      <w:lvlText w:val="‒"/>
      <w:lvlJc w:val="left"/>
      <w:pPr>
        <w:tabs>
          <w:tab w:val="num" w:pos="1134"/>
        </w:tabs>
        <w:ind w:left="794" w:firstLine="0"/>
      </w:pPr>
      <w:rPr>
        <w:rFonts w:ascii="Arial" w:hAnsi="Arial" w:hint="default"/>
        <w:color w:val="7F7F7F" w:themeColor="text1" w:themeTint="8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AF5CC0"/>
    <w:multiLevelType w:val="hybridMultilevel"/>
    <w:tmpl w:val="6FDA619A"/>
    <w:lvl w:ilvl="0" w:tplc="791230E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0F441E"/>
    <w:multiLevelType w:val="hybridMultilevel"/>
    <w:tmpl w:val="D2C45346"/>
    <w:lvl w:ilvl="0" w:tplc="06183D44">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2F1614"/>
    <w:multiLevelType w:val="multilevel"/>
    <w:tmpl w:val="D2C45346"/>
    <w:lvl w:ilvl="0">
      <w:start w:val="6"/>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50865CF5"/>
    <w:multiLevelType w:val="hybridMultilevel"/>
    <w:tmpl w:val="FB38448A"/>
    <w:lvl w:ilvl="0" w:tplc="A972E6A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2D208D"/>
    <w:multiLevelType w:val="multilevel"/>
    <w:tmpl w:val="FC283822"/>
    <w:lvl w:ilvl="0">
      <w:start w:val="1"/>
      <w:numFmt w:val="bullet"/>
      <w:lvlText w:val=""/>
      <w:lvlJc w:val="left"/>
      <w:pPr>
        <w:tabs>
          <w:tab w:val="num" w:pos="397"/>
        </w:tabs>
        <w:ind w:left="397" w:firstLine="0"/>
      </w:pPr>
      <w:rPr>
        <w:rFonts w:ascii="Symbol" w:hAnsi="Symbol" w:hint="default"/>
        <w:color w:val="auto"/>
      </w:rPr>
    </w:lvl>
    <w:lvl w:ilvl="1">
      <w:start w:val="1"/>
      <w:numFmt w:val="bullet"/>
      <w:lvlText w:val="‒"/>
      <w:lvlJc w:val="left"/>
      <w:pPr>
        <w:tabs>
          <w:tab w:val="num" w:pos="1134"/>
        </w:tabs>
        <w:ind w:left="794" w:firstLine="0"/>
      </w:pPr>
      <w:rPr>
        <w:rFonts w:ascii="Arial" w:hAnsi="Arial" w:hint="default"/>
        <w:color w:val="7F7F7F" w:themeColor="text1" w:themeTint="8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35C099B"/>
    <w:multiLevelType w:val="hybridMultilevel"/>
    <w:tmpl w:val="0A9EA338"/>
    <w:lvl w:ilvl="0" w:tplc="F1CEF58E">
      <w:numFmt w:val="bullet"/>
      <w:lvlText w:val="-"/>
      <w:lvlJc w:val="left"/>
      <w:pPr>
        <w:ind w:left="720" w:hanging="360"/>
      </w:pPr>
      <w:rPr>
        <w:rFonts w:ascii="Times New Roman" w:eastAsiaTheme="minorHAnsi" w:hAnsi="Times New Roman"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7E5FCC"/>
    <w:multiLevelType w:val="multilevel"/>
    <w:tmpl w:val="E376E6C4"/>
    <w:lvl w:ilvl="0">
      <w:start w:val="1"/>
      <w:numFmt w:val="decimal"/>
      <w:pStyle w:val="Listenumros"/>
      <w:lvlText w:val="%1 -"/>
      <w:lvlJc w:val="left"/>
      <w:pPr>
        <w:ind w:left="360" w:hanging="360"/>
      </w:pPr>
      <w:rPr>
        <w:rFonts w:hint="default"/>
        <w:b/>
        <w:i w:val="0"/>
        <w:color w:val="81A996" w:themeColor="accent1"/>
      </w:rPr>
    </w:lvl>
    <w:lvl w:ilvl="1">
      <w:start w:val="1"/>
      <w:numFmt w:val="lowerLetter"/>
      <w:lvlText w:val="%2)"/>
      <w:lvlJc w:val="left"/>
      <w:pPr>
        <w:ind w:left="720" w:hanging="360"/>
      </w:pPr>
      <w:rPr>
        <w:rFonts w:hint="default"/>
        <w:b/>
        <w:i w:val="0"/>
        <w:color w:val="81A996" w:themeColor="accent1"/>
      </w:rPr>
    </w:lvl>
    <w:lvl w:ilvl="2">
      <w:start w:val="1"/>
      <w:numFmt w:val="lowerRoman"/>
      <w:lvlText w:val="%3)"/>
      <w:lvlJc w:val="left"/>
      <w:pPr>
        <w:ind w:left="1080" w:hanging="360"/>
      </w:pPr>
      <w:rPr>
        <w:rFonts w:hint="default"/>
        <w:b/>
        <w:i w:val="0"/>
        <w:color w:val="81A996" w:themeColor="accent1"/>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4"/>
  </w:num>
  <w:num w:numId="15">
    <w:abstractNumId w:val="12"/>
  </w:num>
  <w:num w:numId="16">
    <w:abstractNumId w:val="22"/>
  </w:num>
  <w:num w:numId="17">
    <w:abstractNumId w:val="13"/>
  </w:num>
  <w:num w:numId="18">
    <w:abstractNumId w:val="15"/>
  </w:num>
  <w:num w:numId="19">
    <w:abstractNumId w:val="10"/>
  </w:num>
  <w:num w:numId="20">
    <w:abstractNumId w:val="11"/>
  </w:num>
  <w:num w:numId="21">
    <w:abstractNumId w:val="17"/>
  </w:num>
  <w:num w:numId="22">
    <w:abstractNumId w:val="23"/>
  </w:num>
  <w:num w:numId="23">
    <w:abstractNumId w:val="11"/>
  </w:num>
  <w:num w:numId="24">
    <w:abstractNumId w:val="11"/>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21"/>
  </w:num>
  <w:num w:numId="32">
    <w:abstractNumId w:val="16"/>
  </w:num>
  <w:num w:numId="33">
    <w:abstractNumId w:val="19"/>
  </w:num>
  <w:num w:numId="34">
    <w:abstractNumId w:val="20"/>
  </w:num>
  <w:num w:numId="35">
    <w:abstractNumId w:val="14"/>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attachedTemplate r:id="rId1"/>
  <w:documentProtection w:formatting="1" w:enforcement="0"/>
  <w:defaultTabStop w:val="709"/>
  <w:hyphenationZone w:val="425"/>
  <w:drawingGridHorizontalSpacing w:val="100"/>
  <w:displayHorizontalDrawingGridEvery w:val="2"/>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99B"/>
    <w:rsid w:val="000025E8"/>
    <w:rsid w:val="00005FC4"/>
    <w:rsid w:val="00012D9B"/>
    <w:rsid w:val="00016786"/>
    <w:rsid w:val="000449A0"/>
    <w:rsid w:val="000500E9"/>
    <w:rsid w:val="00050D4E"/>
    <w:rsid w:val="000621AC"/>
    <w:rsid w:val="00062A32"/>
    <w:rsid w:val="00067536"/>
    <w:rsid w:val="00071503"/>
    <w:rsid w:val="00075DC4"/>
    <w:rsid w:val="00081600"/>
    <w:rsid w:val="00082908"/>
    <w:rsid w:val="0008352F"/>
    <w:rsid w:val="00084430"/>
    <w:rsid w:val="00093653"/>
    <w:rsid w:val="00094123"/>
    <w:rsid w:val="000A42ED"/>
    <w:rsid w:val="000A5EC5"/>
    <w:rsid w:val="000B23E3"/>
    <w:rsid w:val="000B46A1"/>
    <w:rsid w:val="000C3D74"/>
    <w:rsid w:val="000C48FF"/>
    <w:rsid w:val="000C4947"/>
    <w:rsid w:val="000D7FE7"/>
    <w:rsid w:val="000F1D50"/>
    <w:rsid w:val="00101451"/>
    <w:rsid w:val="00121890"/>
    <w:rsid w:val="00123928"/>
    <w:rsid w:val="00136E7A"/>
    <w:rsid w:val="001433A3"/>
    <w:rsid w:val="00153086"/>
    <w:rsid w:val="001562A5"/>
    <w:rsid w:val="001611E6"/>
    <w:rsid w:val="001705E5"/>
    <w:rsid w:val="00172F84"/>
    <w:rsid w:val="00173269"/>
    <w:rsid w:val="0018484C"/>
    <w:rsid w:val="001919C6"/>
    <w:rsid w:val="001949C4"/>
    <w:rsid w:val="001A65C4"/>
    <w:rsid w:val="001A7BFE"/>
    <w:rsid w:val="001B375E"/>
    <w:rsid w:val="001C1E7B"/>
    <w:rsid w:val="001C2ED1"/>
    <w:rsid w:val="001C37B3"/>
    <w:rsid w:val="001D40B0"/>
    <w:rsid w:val="001D4A1E"/>
    <w:rsid w:val="001E44CD"/>
    <w:rsid w:val="001E5692"/>
    <w:rsid w:val="001E73A5"/>
    <w:rsid w:val="001F5521"/>
    <w:rsid w:val="001F7A5D"/>
    <w:rsid w:val="00206AB0"/>
    <w:rsid w:val="00225760"/>
    <w:rsid w:val="002318AB"/>
    <w:rsid w:val="00235D1F"/>
    <w:rsid w:val="00236306"/>
    <w:rsid w:val="0024749B"/>
    <w:rsid w:val="002621F6"/>
    <w:rsid w:val="002724D5"/>
    <w:rsid w:val="00283F62"/>
    <w:rsid w:val="0029496A"/>
    <w:rsid w:val="00295A92"/>
    <w:rsid w:val="002A019A"/>
    <w:rsid w:val="002A19B0"/>
    <w:rsid w:val="002A7374"/>
    <w:rsid w:val="002C051B"/>
    <w:rsid w:val="002C187D"/>
    <w:rsid w:val="002C24E1"/>
    <w:rsid w:val="002D0669"/>
    <w:rsid w:val="002F0A6A"/>
    <w:rsid w:val="002F1831"/>
    <w:rsid w:val="002F4D7A"/>
    <w:rsid w:val="002F64FF"/>
    <w:rsid w:val="003006B1"/>
    <w:rsid w:val="00304376"/>
    <w:rsid w:val="00310AB4"/>
    <w:rsid w:val="00322E63"/>
    <w:rsid w:val="00323A11"/>
    <w:rsid w:val="00333A6A"/>
    <w:rsid w:val="00335500"/>
    <w:rsid w:val="00337D95"/>
    <w:rsid w:val="003524EE"/>
    <w:rsid w:val="003571B4"/>
    <w:rsid w:val="00357B33"/>
    <w:rsid w:val="00363202"/>
    <w:rsid w:val="00366AAA"/>
    <w:rsid w:val="00381908"/>
    <w:rsid w:val="00381A21"/>
    <w:rsid w:val="003844E1"/>
    <w:rsid w:val="00396971"/>
    <w:rsid w:val="00396A0C"/>
    <w:rsid w:val="003A0295"/>
    <w:rsid w:val="003A41D0"/>
    <w:rsid w:val="003A4806"/>
    <w:rsid w:val="003A5B10"/>
    <w:rsid w:val="003A6ED2"/>
    <w:rsid w:val="003B246F"/>
    <w:rsid w:val="003B2664"/>
    <w:rsid w:val="003B6ABC"/>
    <w:rsid w:val="003B7F3E"/>
    <w:rsid w:val="003C385E"/>
    <w:rsid w:val="003D1C15"/>
    <w:rsid w:val="003E1AA7"/>
    <w:rsid w:val="003F0576"/>
    <w:rsid w:val="003F5209"/>
    <w:rsid w:val="00402732"/>
    <w:rsid w:val="00403405"/>
    <w:rsid w:val="00407F98"/>
    <w:rsid w:val="00413141"/>
    <w:rsid w:val="0042276D"/>
    <w:rsid w:val="004368E9"/>
    <w:rsid w:val="00440D61"/>
    <w:rsid w:val="00452801"/>
    <w:rsid w:val="00453C24"/>
    <w:rsid w:val="00456D9E"/>
    <w:rsid w:val="00472289"/>
    <w:rsid w:val="004724B8"/>
    <w:rsid w:val="004906CB"/>
    <w:rsid w:val="004A10EC"/>
    <w:rsid w:val="004B07F6"/>
    <w:rsid w:val="004D2C7B"/>
    <w:rsid w:val="004D7C03"/>
    <w:rsid w:val="004E38FB"/>
    <w:rsid w:val="004E5ED9"/>
    <w:rsid w:val="004F5D11"/>
    <w:rsid w:val="005036A9"/>
    <w:rsid w:val="00505FB8"/>
    <w:rsid w:val="00514FF5"/>
    <w:rsid w:val="005216ED"/>
    <w:rsid w:val="00524B41"/>
    <w:rsid w:val="00525E60"/>
    <w:rsid w:val="00526262"/>
    <w:rsid w:val="00532251"/>
    <w:rsid w:val="0053296C"/>
    <w:rsid w:val="00532A2E"/>
    <w:rsid w:val="00534269"/>
    <w:rsid w:val="00544ED4"/>
    <w:rsid w:val="00546E81"/>
    <w:rsid w:val="00564B7C"/>
    <w:rsid w:val="00574D98"/>
    <w:rsid w:val="00581D37"/>
    <w:rsid w:val="005827B8"/>
    <w:rsid w:val="0058676E"/>
    <w:rsid w:val="00587D74"/>
    <w:rsid w:val="00592572"/>
    <w:rsid w:val="005A0AEC"/>
    <w:rsid w:val="005A2010"/>
    <w:rsid w:val="005B15A6"/>
    <w:rsid w:val="005B237F"/>
    <w:rsid w:val="005B69AD"/>
    <w:rsid w:val="005C656A"/>
    <w:rsid w:val="005D046C"/>
    <w:rsid w:val="005D7983"/>
    <w:rsid w:val="005F7BA2"/>
    <w:rsid w:val="00600DBB"/>
    <w:rsid w:val="006039D2"/>
    <w:rsid w:val="00615CAF"/>
    <w:rsid w:val="00626FEF"/>
    <w:rsid w:val="0063051F"/>
    <w:rsid w:val="00635004"/>
    <w:rsid w:val="006365FB"/>
    <w:rsid w:val="006374CB"/>
    <w:rsid w:val="006412F9"/>
    <w:rsid w:val="00641B8B"/>
    <w:rsid w:val="00660AB2"/>
    <w:rsid w:val="0067031E"/>
    <w:rsid w:val="006719E1"/>
    <w:rsid w:val="00677B89"/>
    <w:rsid w:val="006861FB"/>
    <w:rsid w:val="00686F43"/>
    <w:rsid w:val="006A193D"/>
    <w:rsid w:val="006A271F"/>
    <w:rsid w:val="006A3C75"/>
    <w:rsid w:val="006B1DCF"/>
    <w:rsid w:val="006B5B5A"/>
    <w:rsid w:val="006D6454"/>
    <w:rsid w:val="006F0C5C"/>
    <w:rsid w:val="007121F6"/>
    <w:rsid w:val="00714EBE"/>
    <w:rsid w:val="00715716"/>
    <w:rsid w:val="00720F7D"/>
    <w:rsid w:val="00731DF6"/>
    <w:rsid w:val="007466CF"/>
    <w:rsid w:val="00754A84"/>
    <w:rsid w:val="00756F84"/>
    <w:rsid w:val="007649EC"/>
    <w:rsid w:val="00773719"/>
    <w:rsid w:val="00774F62"/>
    <w:rsid w:val="00784627"/>
    <w:rsid w:val="00786D54"/>
    <w:rsid w:val="00790811"/>
    <w:rsid w:val="00793D09"/>
    <w:rsid w:val="007A1298"/>
    <w:rsid w:val="007A7024"/>
    <w:rsid w:val="007A7E8A"/>
    <w:rsid w:val="007B34F8"/>
    <w:rsid w:val="007B3B9A"/>
    <w:rsid w:val="007D1787"/>
    <w:rsid w:val="007D26E7"/>
    <w:rsid w:val="007D601E"/>
    <w:rsid w:val="007D7A29"/>
    <w:rsid w:val="007E723F"/>
    <w:rsid w:val="007F0C77"/>
    <w:rsid w:val="007F1135"/>
    <w:rsid w:val="008055B0"/>
    <w:rsid w:val="00807C9A"/>
    <w:rsid w:val="00810779"/>
    <w:rsid w:val="008169C6"/>
    <w:rsid w:val="008229B1"/>
    <w:rsid w:val="00824487"/>
    <w:rsid w:val="00834297"/>
    <w:rsid w:val="0084035C"/>
    <w:rsid w:val="0084085E"/>
    <w:rsid w:val="00853226"/>
    <w:rsid w:val="008532A8"/>
    <w:rsid w:val="008614B4"/>
    <w:rsid w:val="0087749D"/>
    <w:rsid w:val="0088197F"/>
    <w:rsid w:val="00885901"/>
    <w:rsid w:val="00885B25"/>
    <w:rsid w:val="008A5146"/>
    <w:rsid w:val="008B7D5F"/>
    <w:rsid w:val="008C0E59"/>
    <w:rsid w:val="008C1CCA"/>
    <w:rsid w:val="008C67C4"/>
    <w:rsid w:val="008E364D"/>
    <w:rsid w:val="008E3A84"/>
    <w:rsid w:val="00900CFE"/>
    <w:rsid w:val="00903C39"/>
    <w:rsid w:val="009235D0"/>
    <w:rsid w:val="00930C1F"/>
    <w:rsid w:val="00931ECF"/>
    <w:rsid w:val="00934969"/>
    <w:rsid w:val="009533E9"/>
    <w:rsid w:val="00953D25"/>
    <w:rsid w:val="00960DAF"/>
    <w:rsid w:val="00967F24"/>
    <w:rsid w:val="00984663"/>
    <w:rsid w:val="0098499B"/>
    <w:rsid w:val="009947D0"/>
    <w:rsid w:val="009974BD"/>
    <w:rsid w:val="009A3C70"/>
    <w:rsid w:val="009C644F"/>
    <w:rsid w:val="009F47F2"/>
    <w:rsid w:val="009F793D"/>
    <w:rsid w:val="00A00DE5"/>
    <w:rsid w:val="00A03D18"/>
    <w:rsid w:val="00A24632"/>
    <w:rsid w:val="00A529DE"/>
    <w:rsid w:val="00A546F9"/>
    <w:rsid w:val="00A550FD"/>
    <w:rsid w:val="00A85DC6"/>
    <w:rsid w:val="00A862B5"/>
    <w:rsid w:val="00AA58E9"/>
    <w:rsid w:val="00AB2C83"/>
    <w:rsid w:val="00AD530B"/>
    <w:rsid w:val="00AD5DF8"/>
    <w:rsid w:val="00AD7984"/>
    <w:rsid w:val="00AE15AA"/>
    <w:rsid w:val="00AE7FAA"/>
    <w:rsid w:val="00AF310E"/>
    <w:rsid w:val="00AF412D"/>
    <w:rsid w:val="00B034CA"/>
    <w:rsid w:val="00B051E9"/>
    <w:rsid w:val="00B06354"/>
    <w:rsid w:val="00B13860"/>
    <w:rsid w:val="00B263A4"/>
    <w:rsid w:val="00B30BBE"/>
    <w:rsid w:val="00B423A1"/>
    <w:rsid w:val="00B50FCF"/>
    <w:rsid w:val="00B56FD3"/>
    <w:rsid w:val="00B647E4"/>
    <w:rsid w:val="00B77246"/>
    <w:rsid w:val="00B819F1"/>
    <w:rsid w:val="00B833E3"/>
    <w:rsid w:val="00B8417F"/>
    <w:rsid w:val="00B87019"/>
    <w:rsid w:val="00B94486"/>
    <w:rsid w:val="00BB225E"/>
    <w:rsid w:val="00BC1058"/>
    <w:rsid w:val="00BC399E"/>
    <w:rsid w:val="00BD19C2"/>
    <w:rsid w:val="00BE0E1B"/>
    <w:rsid w:val="00BF1D86"/>
    <w:rsid w:val="00C0726C"/>
    <w:rsid w:val="00C12222"/>
    <w:rsid w:val="00C144E7"/>
    <w:rsid w:val="00C145C0"/>
    <w:rsid w:val="00C17665"/>
    <w:rsid w:val="00C266BC"/>
    <w:rsid w:val="00C266C2"/>
    <w:rsid w:val="00C37E7A"/>
    <w:rsid w:val="00C44E27"/>
    <w:rsid w:val="00C528A7"/>
    <w:rsid w:val="00C53795"/>
    <w:rsid w:val="00C563BC"/>
    <w:rsid w:val="00C64533"/>
    <w:rsid w:val="00C71B71"/>
    <w:rsid w:val="00C72160"/>
    <w:rsid w:val="00C77498"/>
    <w:rsid w:val="00C82A8F"/>
    <w:rsid w:val="00C83976"/>
    <w:rsid w:val="00C87AD1"/>
    <w:rsid w:val="00CA39B0"/>
    <w:rsid w:val="00CB1314"/>
    <w:rsid w:val="00CB4E95"/>
    <w:rsid w:val="00CC04E8"/>
    <w:rsid w:val="00CC3802"/>
    <w:rsid w:val="00CC46F1"/>
    <w:rsid w:val="00CC474C"/>
    <w:rsid w:val="00CC5AC4"/>
    <w:rsid w:val="00CC7932"/>
    <w:rsid w:val="00CD2D8C"/>
    <w:rsid w:val="00CD7379"/>
    <w:rsid w:val="00CE115A"/>
    <w:rsid w:val="00CE5CC1"/>
    <w:rsid w:val="00D20C0B"/>
    <w:rsid w:val="00D24D8E"/>
    <w:rsid w:val="00D26B36"/>
    <w:rsid w:val="00D35C86"/>
    <w:rsid w:val="00D43912"/>
    <w:rsid w:val="00D56DB8"/>
    <w:rsid w:val="00D5719C"/>
    <w:rsid w:val="00D57328"/>
    <w:rsid w:val="00D65521"/>
    <w:rsid w:val="00D675B0"/>
    <w:rsid w:val="00D73E91"/>
    <w:rsid w:val="00D765E9"/>
    <w:rsid w:val="00D77DD3"/>
    <w:rsid w:val="00D84CEF"/>
    <w:rsid w:val="00D861D5"/>
    <w:rsid w:val="00D97CF3"/>
    <w:rsid w:val="00DA1992"/>
    <w:rsid w:val="00DB29DD"/>
    <w:rsid w:val="00DC2F5B"/>
    <w:rsid w:val="00DC51F7"/>
    <w:rsid w:val="00DC5C27"/>
    <w:rsid w:val="00DC67F9"/>
    <w:rsid w:val="00DD3A21"/>
    <w:rsid w:val="00DD7E6A"/>
    <w:rsid w:val="00DE2454"/>
    <w:rsid w:val="00DF6BDA"/>
    <w:rsid w:val="00E03901"/>
    <w:rsid w:val="00E05E13"/>
    <w:rsid w:val="00E12DCA"/>
    <w:rsid w:val="00E3738B"/>
    <w:rsid w:val="00E40294"/>
    <w:rsid w:val="00E5514E"/>
    <w:rsid w:val="00E55B43"/>
    <w:rsid w:val="00E57986"/>
    <w:rsid w:val="00E57A26"/>
    <w:rsid w:val="00E6396A"/>
    <w:rsid w:val="00E658AB"/>
    <w:rsid w:val="00E65E04"/>
    <w:rsid w:val="00E6762A"/>
    <w:rsid w:val="00E67D39"/>
    <w:rsid w:val="00E7179E"/>
    <w:rsid w:val="00E72BE1"/>
    <w:rsid w:val="00E77353"/>
    <w:rsid w:val="00E81460"/>
    <w:rsid w:val="00E859D2"/>
    <w:rsid w:val="00E97A80"/>
    <w:rsid w:val="00EA4554"/>
    <w:rsid w:val="00EA501C"/>
    <w:rsid w:val="00EB4CA2"/>
    <w:rsid w:val="00EE0FCB"/>
    <w:rsid w:val="00EE178E"/>
    <w:rsid w:val="00EF2072"/>
    <w:rsid w:val="00EF5C8C"/>
    <w:rsid w:val="00EF7022"/>
    <w:rsid w:val="00F05A8A"/>
    <w:rsid w:val="00F203D7"/>
    <w:rsid w:val="00F24C13"/>
    <w:rsid w:val="00F31EA6"/>
    <w:rsid w:val="00F32A93"/>
    <w:rsid w:val="00F3350C"/>
    <w:rsid w:val="00F47BD3"/>
    <w:rsid w:val="00F528B7"/>
    <w:rsid w:val="00F5553F"/>
    <w:rsid w:val="00F64A65"/>
    <w:rsid w:val="00F713C4"/>
    <w:rsid w:val="00F76DA8"/>
    <w:rsid w:val="00F81A31"/>
    <w:rsid w:val="00F94C2D"/>
    <w:rsid w:val="00FA0A2D"/>
    <w:rsid w:val="00FB6CF7"/>
    <w:rsid w:val="00FC1C12"/>
    <w:rsid w:val="00FC4CB7"/>
    <w:rsid w:val="00FE21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F61FAC9"/>
  <w15:docId w15:val="{3CD9E6AD-4F0D-412D-B63C-2F22D32E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Mangal"/>
        <w:kern w:val="24"/>
        <w:sz w:val="16"/>
        <w:szCs w:val="16"/>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locked="1" w:semiHidden="1" w:uiPriority="10" w:qFormat="1"/>
    <w:lsdException w:name="heading 6" w:locked="1" w:semiHidden="1" w:uiPriority="10" w:qFormat="1"/>
    <w:lsdException w:name="heading 7" w:locked="1" w:semiHidden="1" w:uiPriority="10" w:qFormat="1"/>
    <w:lsdException w:name="heading 8" w:locked="1" w:semiHidden="1" w:uiPriority="10" w:qFormat="1"/>
    <w:lsdException w:name="heading 9" w:locked="1" w:semiHidden="1" w:uiPriority="1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iPriority="0" w:unhideWhenUsed="1"/>
    <w:lsdException w:name="footer" w:semiHidden="1" w:uiPriority="97"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9" w:unhideWhenUsed="1"/>
    <w:lsdException w:name="List Number" w:uiPriority="9"/>
    <w:lsdException w:name="List 2" w:locked="1" w:semiHidden="1" w:unhideWhenUsed="1"/>
    <w:lsdException w:name="List 3" w:locked="1"/>
    <w:lsdException w:name="List 4" w:locked="1" w:semiHidden="1" w:unhideWhenUsed="1"/>
    <w:lsdException w:name="List 5" w:locked="1" w:semiHidden="1" w:unhideWhenUsed="1"/>
    <w:lsdException w:name="List Bullet 2" w:semiHidden="1" w:uiPriority="9" w:unhideWhenUsed="1"/>
    <w:lsdException w:name="List Bullet 3" w:uiPriority="10"/>
    <w:lsdException w:name="List Bullet 4" w:uiPriority="10"/>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uiPriority="1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semiHidden="1" w:uiPriority="9"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13" w:unhideWhenUsed="1"/>
    <w:lsdException w:name="FollowedHyperlink" w:locked="1" w:semiHidden="1" w:unhideWhenUsed="1"/>
    <w:lsdException w:name="Strong" w:uiPriority="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locked="1" w:semiHidden="1"/>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Quote" w:locked="1" w:uiPriority="15" w:qFormat="1"/>
    <w:lsdException w:name="Intense Quote" w:locked="1" w:uiPriority="1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uiPriority="3" w:qFormat="1"/>
    <w:lsdException w:name="Subtle Reference" w:locked="1" w:uiPriority="31" w:qFormat="1"/>
    <w:lsdException w:name="Intense Reference" w:locked="1" w:uiPriority="32" w:qFormat="1"/>
    <w:lsdException w:name="Book Title" w:locked="1" w:semiHidden="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A41D0"/>
    <w:pPr>
      <w:spacing w:before="120" w:after="120"/>
      <w:jc w:val="both"/>
    </w:pPr>
    <w:rPr>
      <w:rFonts w:ascii="Arial" w:hAnsi="Arial"/>
      <w:sz w:val="20"/>
    </w:rPr>
  </w:style>
  <w:style w:type="paragraph" w:styleId="Titre1">
    <w:name w:val="heading 1"/>
    <w:basedOn w:val="Normal"/>
    <w:next w:val="Normal"/>
    <w:link w:val="Titre1Car"/>
    <w:uiPriority w:val="10"/>
    <w:qFormat/>
    <w:rsid w:val="003F0576"/>
    <w:pPr>
      <w:keepNext/>
      <w:keepLines/>
      <w:numPr>
        <w:numId w:val="11"/>
      </w:numPr>
      <w:spacing w:before="480" w:after="320"/>
      <w:jc w:val="left"/>
      <w:outlineLvl w:val="0"/>
    </w:pPr>
    <w:rPr>
      <w:rFonts w:eastAsia="Calibri" w:cstheme="majorBidi"/>
      <w:b/>
      <w:bCs/>
      <w:color w:val="81A996" w:themeColor="accent1"/>
      <w:kern w:val="0"/>
      <w:sz w:val="28"/>
      <w:szCs w:val="28"/>
    </w:rPr>
  </w:style>
  <w:style w:type="paragraph" w:styleId="Titre2">
    <w:name w:val="heading 2"/>
    <w:basedOn w:val="Normal"/>
    <w:next w:val="Normal"/>
    <w:link w:val="Titre2Car"/>
    <w:uiPriority w:val="10"/>
    <w:qFormat/>
    <w:rsid w:val="007121F6"/>
    <w:pPr>
      <w:keepNext/>
      <w:keepLines/>
      <w:numPr>
        <w:ilvl w:val="1"/>
        <w:numId w:val="11"/>
      </w:numPr>
      <w:spacing w:before="360" w:after="0"/>
      <w:jc w:val="left"/>
      <w:outlineLvl w:val="1"/>
    </w:pPr>
    <w:rPr>
      <w:rFonts w:eastAsia="Calibri" w:cstheme="majorBidi"/>
      <w:b/>
      <w:bCs/>
      <w:color w:val="81A996" w:themeColor="accent1"/>
      <w:kern w:val="0"/>
      <w:sz w:val="24"/>
      <w:szCs w:val="20"/>
    </w:rPr>
  </w:style>
  <w:style w:type="paragraph" w:styleId="Titre3">
    <w:name w:val="heading 3"/>
    <w:basedOn w:val="Normal"/>
    <w:next w:val="Normal"/>
    <w:link w:val="Titre3Car"/>
    <w:uiPriority w:val="10"/>
    <w:qFormat/>
    <w:rsid w:val="00786D54"/>
    <w:pPr>
      <w:keepNext/>
      <w:keepLines/>
      <w:numPr>
        <w:ilvl w:val="2"/>
        <w:numId w:val="11"/>
      </w:numPr>
      <w:spacing w:before="200" w:after="0"/>
      <w:jc w:val="left"/>
      <w:outlineLvl w:val="2"/>
    </w:pPr>
    <w:rPr>
      <w:rFonts w:eastAsia="Calibri" w:cstheme="majorBidi"/>
      <w:bCs/>
      <w:color w:val="81A996" w:themeColor="accent1"/>
      <w:kern w:val="0"/>
      <w:sz w:val="22"/>
    </w:rPr>
  </w:style>
  <w:style w:type="paragraph" w:styleId="Titre4">
    <w:name w:val="heading 4"/>
    <w:basedOn w:val="Normal"/>
    <w:next w:val="Normal"/>
    <w:link w:val="Titre4Car"/>
    <w:uiPriority w:val="10"/>
    <w:qFormat/>
    <w:rsid w:val="00E81460"/>
    <w:pPr>
      <w:keepNext/>
      <w:keepLines/>
      <w:spacing w:before="200" w:after="0"/>
      <w:outlineLvl w:val="3"/>
    </w:pPr>
    <w:rPr>
      <w:rFonts w:asciiTheme="majorHAnsi" w:eastAsiaTheme="majorEastAsia" w:hAnsiTheme="majorHAnsi" w:cstheme="majorBidi"/>
      <w:b/>
      <w:bCs/>
      <w:iCs/>
      <w:color w:val="5F6062"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A41D0"/>
    <w:pPr>
      <w:tabs>
        <w:tab w:val="center" w:pos="4536"/>
        <w:tab w:val="right" w:pos="9072"/>
      </w:tabs>
      <w:spacing w:after="0" w:line="240" w:lineRule="auto"/>
      <w:jc w:val="left"/>
    </w:pPr>
    <w:rPr>
      <w:b/>
      <w:color w:val="81A996"/>
      <w:sz w:val="32"/>
    </w:rPr>
  </w:style>
  <w:style w:type="character" w:customStyle="1" w:styleId="En-tteCar">
    <w:name w:val="En-tête Car"/>
    <w:basedOn w:val="Policepardfaut"/>
    <w:link w:val="En-tte"/>
    <w:rsid w:val="003A41D0"/>
    <w:rPr>
      <w:rFonts w:ascii="Arial" w:hAnsi="Arial"/>
      <w:b/>
      <w:color w:val="81A996"/>
      <w:sz w:val="32"/>
    </w:rPr>
  </w:style>
  <w:style w:type="paragraph" w:styleId="Pieddepage">
    <w:name w:val="footer"/>
    <w:aliases w:val="Pied de page 1"/>
    <w:basedOn w:val="Normal"/>
    <w:link w:val="PieddepageCar"/>
    <w:uiPriority w:val="97"/>
    <w:rsid w:val="003A41D0"/>
    <w:pPr>
      <w:tabs>
        <w:tab w:val="center" w:pos="4536"/>
        <w:tab w:val="right" w:pos="9072"/>
      </w:tabs>
      <w:spacing w:before="0" w:after="0" w:line="240" w:lineRule="auto"/>
      <w:jc w:val="center"/>
    </w:pPr>
    <w:rPr>
      <w:rFonts w:eastAsia="MS Mincho" w:cs="Arial"/>
      <w:bCs/>
      <w:color w:val="5F6062" w:themeColor="accent2"/>
      <w:kern w:val="0"/>
      <w:sz w:val="18"/>
      <w:lang w:eastAsia="fr-FR"/>
    </w:rPr>
  </w:style>
  <w:style w:type="character" w:customStyle="1" w:styleId="PieddepageCar">
    <w:name w:val="Pied de page Car"/>
    <w:aliases w:val="Pied de page 1 Car"/>
    <w:basedOn w:val="Policepardfaut"/>
    <w:link w:val="Pieddepage"/>
    <w:uiPriority w:val="97"/>
    <w:rsid w:val="003A41D0"/>
    <w:rPr>
      <w:rFonts w:ascii="Arial" w:eastAsia="MS Mincho" w:hAnsi="Arial" w:cs="Arial"/>
      <w:bCs/>
      <w:color w:val="5F6062" w:themeColor="accent2"/>
      <w:kern w:val="0"/>
      <w:sz w:val="18"/>
      <w:lang w:eastAsia="fr-FR"/>
    </w:rPr>
  </w:style>
  <w:style w:type="paragraph" w:customStyle="1" w:styleId="Pieddepage2">
    <w:name w:val="Pied de page 2"/>
    <w:basedOn w:val="Pieddepage"/>
    <w:uiPriority w:val="10"/>
    <w:semiHidden/>
    <w:qFormat/>
    <w:locked/>
    <w:rsid w:val="00934969"/>
    <w:pPr>
      <w:tabs>
        <w:tab w:val="clear" w:pos="4536"/>
        <w:tab w:val="clear" w:pos="9072"/>
        <w:tab w:val="center" w:pos="0"/>
        <w:tab w:val="right" w:pos="11907"/>
      </w:tabs>
    </w:pPr>
    <w:rPr>
      <w:bCs w:val="0"/>
      <w:color w:val="81A996" w:themeColor="accent1"/>
      <w:szCs w:val="18"/>
    </w:rPr>
  </w:style>
  <w:style w:type="table" w:styleId="Grilledutableau">
    <w:name w:val="Table Grid"/>
    <w:basedOn w:val="TableauNormal"/>
    <w:uiPriority w:val="39"/>
    <w:rsid w:val="00AF3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locked/>
    <w:rsid w:val="00AF310E"/>
    <w:pPr>
      <w:spacing w:after="0" w:line="240" w:lineRule="auto"/>
    </w:pPr>
    <w:rPr>
      <w:rFonts w:ascii="Tahoma" w:hAnsi="Tahoma" w:cs="Tahoma"/>
    </w:rPr>
  </w:style>
  <w:style w:type="character" w:customStyle="1" w:styleId="TextedebullesCar">
    <w:name w:val="Texte de bulles Car"/>
    <w:basedOn w:val="Policepardfaut"/>
    <w:link w:val="Textedebulles"/>
    <w:uiPriority w:val="99"/>
    <w:semiHidden/>
    <w:rsid w:val="00AF310E"/>
    <w:rPr>
      <w:rFonts w:ascii="Tahoma" w:hAnsi="Tahoma" w:cs="Tahoma"/>
    </w:rPr>
  </w:style>
  <w:style w:type="paragraph" w:customStyle="1" w:styleId="Lieu">
    <w:name w:val="Lieu"/>
    <w:aliases w:val="date"/>
    <w:basedOn w:val="Normal"/>
    <w:next w:val="Normal"/>
    <w:qFormat/>
    <w:rsid w:val="00AF310E"/>
    <w:pPr>
      <w:spacing w:line="260" w:lineRule="exact"/>
      <w:ind w:left="5387"/>
    </w:pPr>
    <w:rPr>
      <w:rFonts w:cs="Tahoma"/>
      <w:bCs/>
      <w:color w:val="252012"/>
      <w:kern w:val="0"/>
      <w:szCs w:val="20"/>
    </w:rPr>
  </w:style>
  <w:style w:type="character" w:styleId="Textedelespacerserv">
    <w:name w:val="Placeholder Text"/>
    <w:basedOn w:val="Policepardfaut"/>
    <w:uiPriority w:val="99"/>
    <w:semiHidden/>
    <w:locked/>
    <w:rsid w:val="00AF310E"/>
    <w:rPr>
      <w:color w:val="808080"/>
    </w:rPr>
  </w:style>
  <w:style w:type="paragraph" w:customStyle="1" w:styleId="Rfrence">
    <w:name w:val="Référence"/>
    <w:basedOn w:val="Normal"/>
    <w:semiHidden/>
    <w:qFormat/>
    <w:locked/>
    <w:rsid w:val="00793D09"/>
    <w:pPr>
      <w:spacing w:after="360" w:line="260" w:lineRule="exact"/>
    </w:pPr>
    <w:rPr>
      <w:rFonts w:cs="Tahoma"/>
      <w:b/>
      <w:color w:val="252012"/>
      <w:kern w:val="0"/>
      <w:szCs w:val="20"/>
      <w:lang w:val="en-US"/>
    </w:rPr>
  </w:style>
  <w:style w:type="paragraph" w:customStyle="1" w:styleId="Objet">
    <w:name w:val="Objet"/>
    <w:basedOn w:val="Rfrence"/>
    <w:next w:val="Normal"/>
    <w:uiPriority w:val="1"/>
    <w:semiHidden/>
    <w:qFormat/>
    <w:locked/>
    <w:rsid w:val="00793D09"/>
    <w:pPr>
      <w:spacing w:after="600"/>
    </w:pPr>
    <w:rPr>
      <w:lang w:val="fr-FR"/>
    </w:rPr>
  </w:style>
  <w:style w:type="paragraph" w:customStyle="1" w:styleId="Blocdestinataire">
    <w:name w:val="Bloc destinataire"/>
    <w:basedOn w:val="Titre"/>
    <w:semiHidden/>
    <w:qFormat/>
    <w:locked/>
    <w:rsid w:val="00BD19C2"/>
    <w:pPr>
      <w:spacing w:after="120"/>
      <w:ind w:left="907"/>
      <w:jc w:val="left"/>
    </w:pPr>
    <w:rPr>
      <w:bCs/>
      <w:color w:val="252012"/>
      <w:spacing w:val="-10"/>
      <w:sz w:val="19"/>
      <w:szCs w:val="18"/>
    </w:rPr>
  </w:style>
  <w:style w:type="paragraph" w:styleId="Titre">
    <w:name w:val="Title"/>
    <w:basedOn w:val="Normal"/>
    <w:next w:val="Normal"/>
    <w:link w:val="TitreCar"/>
    <w:uiPriority w:val="10"/>
    <w:qFormat/>
    <w:rsid w:val="00CC04E8"/>
    <w:pPr>
      <w:spacing w:after="300" w:line="240" w:lineRule="auto"/>
      <w:contextualSpacing/>
      <w:jc w:val="center"/>
    </w:pPr>
    <w:rPr>
      <w:rFonts w:eastAsiaTheme="majorEastAsia" w:cstheme="majorBidi"/>
      <w:b/>
      <w:color w:val="81A996" w:themeColor="accent1"/>
      <w:spacing w:val="5"/>
      <w:kern w:val="28"/>
      <w:sz w:val="36"/>
      <w:szCs w:val="52"/>
    </w:rPr>
  </w:style>
  <w:style w:type="character" w:customStyle="1" w:styleId="TitreCar">
    <w:name w:val="Titre Car"/>
    <w:basedOn w:val="Policepardfaut"/>
    <w:link w:val="Titre"/>
    <w:uiPriority w:val="10"/>
    <w:rsid w:val="009A3C70"/>
    <w:rPr>
      <w:rFonts w:ascii="Arial" w:eastAsiaTheme="majorEastAsia" w:hAnsi="Arial" w:cstheme="majorBidi"/>
      <w:b/>
      <w:color w:val="81A996" w:themeColor="accent1"/>
      <w:spacing w:val="5"/>
      <w:kern w:val="28"/>
      <w:sz w:val="36"/>
      <w:szCs w:val="52"/>
    </w:rPr>
  </w:style>
  <w:style w:type="table" w:customStyle="1" w:styleId="Grilledutableau1">
    <w:name w:val="Grille du tableau1"/>
    <w:basedOn w:val="TableauNormal"/>
    <w:next w:val="Grilledutableau"/>
    <w:uiPriority w:val="39"/>
    <w:rsid w:val="00AF310E"/>
    <w:pPr>
      <w:spacing w:before="120" w:after="0" w:line="240" w:lineRule="auto"/>
    </w:pPr>
    <w:rPr>
      <w:rFonts w:ascii="Arial" w:hAnsi="Arial" w:cs="Tahoma"/>
      <w:bCs/>
      <w:color w:val="252012"/>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locked/>
    <w:rsid w:val="00BF1D86"/>
  </w:style>
  <w:style w:type="paragraph" w:customStyle="1" w:styleId="Typedocument">
    <w:name w:val="Type document"/>
    <w:link w:val="TypedocumentCar"/>
    <w:uiPriority w:val="9"/>
    <w:semiHidden/>
    <w:qFormat/>
    <w:locked/>
    <w:rsid w:val="00452801"/>
    <w:pPr>
      <w:pBdr>
        <w:bottom w:val="single" w:sz="12" w:space="1" w:color="81A996" w:themeColor="accent1"/>
      </w:pBdr>
      <w:tabs>
        <w:tab w:val="left" w:pos="397"/>
      </w:tabs>
      <w:spacing w:before="360" w:after="0" w:line="240" w:lineRule="auto"/>
      <w:jc w:val="right"/>
    </w:pPr>
    <w:rPr>
      <w:rFonts w:ascii="Arial" w:hAnsi="Arial"/>
      <w:noProof/>
      <w:color w:val="81A996" w:themeColor="accent1"/>
      <w:spacing w:val="10"/>
      <w:w w:val="80"/>
      <w:sz w:val="36"/>
      <w:szCs w:val="30"/>
      <w:lang w:eastAsia="fr-FR"/>
    </w:rPr>
  </w:style>
  <w:style w:type="character" w:customStyle="1" w:styleId="Titre1Car">
    <w:name w:val="Titre 1 Car"/>
    <w:basedOn w:val="Policepardfaut"/>
    <w:link w:val="Titre1"/>
    <w:uiPriority w:val="10"/>
    <w:rsid w:val="009A3C70"/>
    <w:rPr>
      <w:rFonts w:ascii="Arial" w:eastAsia="Calibri" w:hAnsi="Arial" w:cstheme="majorBidi"/>
      <w:b/>
      <w:bCs/>
      <w:color w:val="81A996" w:themeColor="accent1"/>
      <w:kern w:val="0"/>
      <w:sz w:val="28"/>
      <w:szCs w:val="28"/>
    </w:rPr>
  </w:style>
  <w:style w:type="character" w:customStyle="1" w:styleId="TypedocumentCar">
    <w:name w:val="Type document Car"/>
    <w:basedOn w:val="En-tteCar"/>
    <w:link w:val="Typedocument"/>
    <w:uiPriority w:val="9"/>
    <w:semiHidden/>
    <w:rsid w:val="003B6ABC"/>
    <w:rPr>
      <w:rFonts w:ascii="Arial" w:hAnsi="Arial"/>
      <w:b/>
      <w:noProof/>
      <w:color w:val="81A996" w:themeColor="accent1"/>
      <w:spacing w:val="10"/>
      <w:w w:val="80"/>
      <w:sz w:val="36"/>
      <w:szCs w:val="30"/>
      <w:lang w:eastAsia="fr-FR"/>
    </w:rPr>
  </w:style>
  <w:style w:type="character" w:customStyle="1" w:styleId="Titre2Car">
    <w:name w:val="Titre 2 Car"/>
    <w:basedOn w:val="Policepardfaut"/>
    <w:link w:val="Titre2"/>
    <w:uiPriority w:val="10"/>
    <w:rsid w:val="00D57328"/>
    <w:rPr>
      <w:rFonts w:ascii="Arial" w:eastAsia="Calibri" w:hAnsi="Arial" w:cstheme="majorBidi"/>
      <w:b/>
      <w:bCs/>
      <w:color w:val="81A996" w:themeColor="accent1"/>
      <w:kern w:val="0"/>
      <w:sz w:val="24"/>
      <w:szCs w:val="20"/>
    </w:rPr>
  </w:style>
  <w:style w:type="character" w:customStyle="1" w:styleId="Titre3Car">
    <w:name w:val="Titre 3 Car"/>
    <w:basedOn w:val="Policepardfaut"/>
    <w:link w:val="Titre3"/>
    <w:uiPriority w:val="10"/>
    <w:rsid w:val="00D57328"/>
    <w:rPr>
      <w:rFonts w:ascii="Arial" w:eastAsia="Calibri" w:hAnsi="Arial" w:cstheme="majorBidi"/>
      <w:bCs/>
      <w:color w:val="81A996" w:themeColor="accent1"/>
      <w:kern w:val="0"/>
      <w:sz w:val="22"/>
    </w:rPr>
  </w:style>
  <w:style w:type="paragraph" w:styleId="Listepuces">
    <w:name w:val="List Bullet"/>
    <w:basedOn w:val="Normal"/>
    <w:uiPriority w:val="9"/>
    <w:rsid w:val="00903C39"/>
    <w:pPr>
      <w:numPr>
        <w:numId w:val="13"/>
      </w:numPr>
    </w:pPr>
  </w:style>
  <w:style w:type="paragraph" w:styleId="Listepuces2">
    <w:name w:val="List Bullet 2"/>
    <w:basedOn w:val="Normal"/>
    <w:uiPriority w:val="9"/>
    <w:rsid w:val="00903C39"/>
    <w:pPr>
      <w:numPr>
        <w:ilvl w:val="1"/>
        <w:numId w:val="13"/>
      </w:numPr>
      <w:ind w:left="1078" w:hanging="284"/>
    </w:pPr>
  </w:style>
  <w:style w:type="paragraph" w:customStyle="1" w:styleId="Contactpresse">
    <w:name w:val="Contact presse"/>
    <w:basedOn w:val="Normal"/>
    <w:link w:val="ContactpresseCar"/>
    <w:uiPriority w:val="9"/>
    <w:semiHidden/>
    <w:qFormat/>
    <w:locked/>
    <w:rsid w:val="006B1DCF"/>
    <w:pPr>
      <w:pBdr>
        <w:top w:val="single" w:sz="8" w:space="1" w:color="81A996" w:themeColor="accent1"/>
      </w:pBdr>
    </w:pPr>
    <w:rPr>
      <w:b/>
      <w:color w:val="81A996" w:themeColor="accent1"/>
      <w:sz w:val="22"/>
    </w:rPr>
  </w:style>
  <w:style w:type="character" w:styleId="Lienhypertexte">
    <w:name w:val="Hyperlink"/>
    <w:basedOn w:val="Policepardfaut"/>
    <w:uiPriority w:val="13"/>
    <w:rsid w:val="00B833E3"/>
    <w:rPr>
      <w:color w:val="81A996" w:themeColor="hyperlink"/>
      <w:u w:val="single"/>
    </w:rPr>
  </w:style>
  <w:style w:type="character" w:customStyle="1" w:styleId="ContactpresseCar">
    <w:name w:val="Contact presse Car"/>
    <w:basedOn w:val="Policepardfaut"/>
    <w:link w:val="Contactpresse"/>
    <w:uiPriority w:val="9"/>
    <w:semiHidden/>
    <w:rsid w:val="003C385E"/>
    <w:rPr>
      <w:rFonts w:ascii="Arial" w:hAnsi="Arial"/>
      <w:b/>
      <w:color w:val="81A996" w:themeColor="accent1"/>
      <w:sz w:val="22"/>
    </w:rPr>
  </w:style>
  <w:style w:type="character" w:styleId="Accentuation">
    <w:name w:val="Emphasis"/>
    <w:basedOn w:val="Policepardfaut"/>
    <w:uiPriority w:val="20"/>
    <w:semiHidden/>
    <w:qFormat/>
    <w:locked/>
    <w:rsid w:val="00CC3802"/>
    <w:rPr>
      <w:i/>
      <w:iCs/>
    </w:rPr>
  </w:style>
  <w:style w:type="character" w:styleId="lev">
    <w:name w:val="Strong"/>
    <w:basedOn w:val="Policepardfaut"/>
    <w:uiPriority w:val="2"/>
    <w:qFormat/>
    <w:rsid w:val="00CC3802"/>
    <w:rPr>
      <w:b/>
      <w:bCs/>
    </w:rPr>
  </w:style>
  <w:style w:type="paragraph" w:customStyle="1" w:styleId="Contactpressedtail">
    <w:name w:val="Contact presse détail"/>
    <w:basedOn w:val="Contactpresse"/>
    <w:link w:val="ContactpressedtailCar"/>
    <w:uiPriority w:val="10"/>
    <w:semiHidden/>
    <w:qFormat/>
    <w:locked/>
    <w:rsid w:val="007B3B9A"/>
    <w:pPr>
      <w:pBdr>
        <w:top w:val="none" w:sz="0" w:space="0" w:color="auto"/>
      </w:pBdr>
      <w:spacing w:before="0"/>
      <w:contextualSpacing/>
    </w:pPr>
    <w:rPr>
      <w:b w:val="0"/>
      <w:sz w:val="20"/>
    </w:rPr>
  </w:style>
  <w:style w:type="character" w:customStyle="1" w:styleId="ContactpressedtailCar">
    <w:name w:val="Contact presse détail Car"/>
    <w:basedOn w:val="ContactpresseCar"/>
    <w:link w:val="Contactpressedtail"/>
    <w:uiPriority w:val="10"/>
    <w:semiHidden/>
    <w:rsid w:val="003C385E"/>
    <w:rPr>
      <w:rFonts w:ascii="Arial" w:hAnsi="Arial"/>
      <w:b/>
      <w:color w:val="81A996" w:themeColor="accent1"/>
      <w:sz w:val="20"/>
    </w:rPr>
  </w:style>
  <w:style w:type="paragraph" w:styleId="Notedebasdepage">
    <w:name w:val="footnote text"/>
    <w:basedOn w:val="Normal"/>
    <w:link w:val="NotedebasdepageCar"/>
    <w:uiPriority w:val="99"/>
    <w:rsid w:val="00615CAF"/>
    <w:pPr>
      <w:spacing w:before="0" w:after="0" w:line="240" w:lineRule="auto"/>
    </w:pPr>
    <w:rPr>
      <w:bCs/>
      <w:sz w:val="18"/>
      <w:szCs w:val="20"/>
    </w:rPr>
  </w:style>
  <w:style w:type="character" w:customStyle="1" w:styleId="NotedebasdepageCar">
    <w:name w:val="Note de bas de page Car"/>
    <w:basedOn w:val="Policepardfaut"/>
    <w:link w:val="Notedebasdepage"/>
    <w:uiPriority w:val="99"/>
    <w:rsid w:val="00413141"/>
    <w:rPr>
      <w:rFonts w:ascii="Arial" w:hAnsi="Arial"/>
      <w:bCs/>
      <w:sz w:val="18"/>
      <w:szCs w:val="20"/>
    </w:rPr>
  </w:style>
  <w:style w:type="character" w:styleId="Appelnotedebasdep">
    <w:name w:val="footnote reference"/>
    <w:basedOn w:val="Policepardfaut"/>
    <w:uiPriority w:val="99"/>
    <w:unhideWhenUsed/>
    <w:rsid w:val="00615CAF"/>
    <w:rPr>
      <w:b/>
      <w:color w:val="81A996" w:themeColor="accent1"/>
      <w:vertAlign w:val="superscript"/>
    </w:rPr>
  </w:style>
  <w:style w:type="paragraph" w:styleId="Signature">
    <w:name w:val="Signature"/>
    <w:basedOn w:val="Lieu"/>
    <w:link w:val="SignatureCar"/>
    <w:uiPriority w:val="11"/>
    <w:semiHidden/>
    <w:locked/>
    <w:rsid w:val="003D1C15"/>
    <w:pPr>
      <w:spacing w:before="360" w:after="360" w:line="240" w:lineRule="auto"/>
      <w:contextualSpacing/>
    </w:pPr>
  </w:style>
  <w:style w:type="character" w:customStyle="1" w:styleId="SignatureCar">
    <w:name w:val="Signature Car"/>
    <w:basedOn w:val="Policepardfaut"/>
    <w:link w:val="Signature"/>
    <w:uiPriority w:val="11"/>
    <w:semiHidden/>
    <w:rsid w:val="003C385E"/>
    <w:rPr>
      <w:rFonts w:ascii="Arial" w:hAnsi="Arial" w:cs="Tahoma"/>
      <w:bCs/>
      <w:color w:val="252012"/>
      <w:kern w:val="0"/>
      <w:sz w:val="20"/>
      <w:szCs w:val="20"/>
    </w:rPr>
  </w:style>
  <w:style w:type="paragraph" w:styleId="Listenumros">
    <w:name w:val="List Number"/>
    <w:basedOn w:val="Normal"/>
    <w:uiPriority w:val="9"/>
    <w:rsid w:val="00824487"/>
    <w:pPr>
      <w:numPr>
        <w:numId w:val="14"/>
      </w:numPr>
      <w:ind w:left="357" w:hanging="357"/>
    </w:pPr>
  </w:style>
  <w:style w:type="paragraph" w:styleId="Paragraphedeliste">
    <w:name w:val="List Paragraph"/>
    <w:basedOn w:val="Normal"/>
    <w:uiPriority w:val="34"/>
    <w:qFormat/>
    <w:locked/>
    <w:rsid w:val="00824487"/>
    <w:pPr>
      <w:ind w:left="720"/>
      <w:contextualSpacing/>
    </w:pPr>
  </w:style>
  <w:style w:type="paragraph" w:customStyle="1" w:styleId="Chap">
    <w:name w:val="Chapô"/>
    <w:basedOn w:val="Normal"/>
    <w:link w:val="ChapCar"/>
    <w:uiPriority w:val="4"/>
    <w:semiHidden/>
    <w:qFormat/>
    <w:locked/>
    <w:rsid w:val="00B87019"/>
    <w:pPr>
      <w:spacing w:after="600"/>
    </w:pPr>
    <w:rPr>
      <w:sz w:val="24"/>
    </w:rPr>
  </w:style>
  <w:style w:type="character" w:customStyle="1" w:styleId="ChapCar">
    <w:name w:val="Chapô Car"/>
    <w:basedOn w:val="Policepardfaut"/>
    <w:link w:val="Chap"/>
    <w:uiPriority w:val="4"/>
    <w:semiHidden/>
    <w:rsid w:val="003C385E"/>
    <w:rPr>
      <w:rFonts w:ascii="Arial" w:hAnsi="Arial"/>
      <w:sz w:val="24"/>
    </w:rPr>
  </w:style>
  <w:style w:type="character" w:customStyle="1" w:styleId="Titre4Car">
    <w:name w:val="Titre 4 Car"/>
    <w:basedOn w:val="Policepardfaut"/>
    <w:link w:val="Titre4"/>
    <w:uiPriority w:val="10"/>
    <w:rsid w:val="00D57328"/>
    <w:rPr>
      <w:rFonts w:asciiTheme="majorHAnsi" w:eastAsiaTheme="majorEastAsia" w:hAnsiTheme="majorHAnsi" w:cstheme="majorBidi"/>
      <w:b/>
      <w:bCs/>
      <w:iCs/>
      <w:color w:val="5F6062" w:themeColor="accent2"/>
      <w:sz w:val="20"/>
    </w:rPr>
  </w:style>
  <w:style w:type="paragraph" w:customStyle="1" w:styleId="ContactpresseNom">
    <w:name w:val="Contact presse Nom"/>
    <w:basedOn w:val="Contactpresse"/>
    <w:link w:val="ContactpresseNomCar"/>
    <w:uiPriority w:val="9"/>
    <w:semiHidden/>
    <w:qFormat/>
    <w:locked/>
    <w:rsid w:val="007B3B9A"/>
    <w:pPr>
      <w:pBdr>
        <w:top w:val="none" w:sz="0" w:space="0" w:color="auto"/>
      </w:pBdr>
      <w:spacing w:before="0" w:after="0"/>
      <w:contextualSpacing/>
    </w:pPr>
    <w:rPr>
      <w:sz w:val="20"/>
    </w:rPr>
  </w:style>
  <w:style w:type="paragraph" w:customStyle="1" w:styleId="Centr">
    <w:name w:val="Centré"/>
    <w:basedOn w:val="Normal"/>
    <w:next w:val="Normal"/>
    <w:uiPriority w:val="6"/>
    <w:qFormat/>
    <w:rsid w:val="00807C9A"/>
    <w:pPr>
      <w:contextualSpacing/>
      <w:jc w:val="center"/>
    </w:pPr>
  </w:style>
  <w:style w:type="character" w:customStyle="1" w:styleId="ContactpresseNomCar">
    <w:name w:val="Contact presse Nom Car"/>
    <w:basedOn w:val="ContactpresseCar"/>
    <w:link w:val="ContactpresseNom"/>
    <w:uiPriority w:val="9"/>
    <w:semiHidden/>
    <w:rsid w:val="003C385E"/>
    <w:rPr>
      <w:rFonts w:ascii="Arial" w:hAnsi="Arial"/>
      <w:b/>
      <w:color w:val="81A996" w:themeColor="accent1"/>
      <w:sz w:val="20"/>
    </w:rPr>
  </w:style>
  <w:style w:type="character" w:styleId="Emphaseintense">
    <w:name w:val="Intense Emphasis"/>
    <w:basedOn w:val="Policepardfaut"/>
    <w:uiPriority w:val="3"/>
    <w:qFormat/>
    <w:rsid w:val="00BB225E"/>
    <w:rPr>
      <w:b/>
      <w:bCs/>
      <w:iCs/>
      <w:color w:val="81A996" w:themeColor="accent1"/>
    </w:rPr>
  </w:style>
  <w:style w:type="character" w:customStyle="1" w:styleId="Brouillon1">
    <w:name w:val="Brouillon1"/>
    <w:basedOn w:val="Policepardfaut"/>
    <w:uiPriority w:val="1"/>
    <w:qFormat/>
    <w:rsid w:val="00E5514E"/>
    <w:rPr>
      <w:bdr w:val="none" w:sz="0" w:space="0" w:color="auto"/>
      <w:shd w:val="clear" w:color="auto" w:fill="FFC25E" w:themeFill="accent5" w:themeFillTint="99"/>
    </w:rPr>
  </w:style>
  <w:style w:type="character" w:customStyle="1" w:styleId="Italique">
    <w:name w:val="Italique"/>
    <w:basedOn w:val="Policepardfaut"/>
    <w:uiPriority w:val="1"/>
    <w:qFormat/>
    <w:rsid w:val="00E5514E"/>
    <w:rPr>
      <w:i/>
    </w:rPr>
  </w:style>
  <w:style w:type="character" w:customStyle="1" w:styleId="Soulignnoir">
    <w:name w:val="Souligné noir"/>
    <w:basedOn w:val="Italique"/>
    <w:uiPriority w:val="1"/>
    <w:qFormat/>
    <w:rsid w:val="00E5514E"/>
    <w:rPr>
      <w:i w:val="0"/>
      <w:u w:val="single"/>
    </w:rPr>
  </w:style>
  <w:style w:type="character" w:customStyle="1" w:styleId="Soulignvert">
    <w:name w:val="Souligné vert"/>
    <w:basedOn w:val="Soulignnoir"/>
    <w:uiPriority w:val="1"/>
    <w:qFormat/>
    <w:rsid w:val="00E5514E"/>
    <w:rPr>
      <w:i w:val="0"/>
      <w:u w:val="single" w:color="81A996"/>
    </w:rPr>
  </w:style>
  <w:style w:type="paragraph" w:styleId="Liste3">
    <w:name w:val="List 3"/>
    <w:basedOn w:val="Listepuces2"/>
    <w:uiPriority w:val="99"/>
    <w:semiHidden/>
    <w:locked/>
    <w:rsid w:val="00E5514E"/>
    <w:pPr>
      <w:numPr>
        <w:ilvl w:val="0"/>
        <w:numId w:val="15"/>
      </w:numPr>
      <w:contextualSpacing/>
    </w:pPr>
  </w:style>
  <w:style w:type="paragraph" w:styleId="Listepuces4">
    <w:name w:val="List Bullet 4"/>
    <w:basedOn w:val="Normal"/>
    <w:uiPriority w:val="10"/>
    <w:rsid w:val="00E5514E"/>
    <w:pPr>
      <w:numPr>
        <w:numId w:val="9"/>
      </w:numPr>
      <w:contextualSpacing/>
    </w:pPr>
  </w:style>
  <w:style w:type="paragraph" w:styleId="Listepuces3">
    <w:name w:val="List Bullet 3"/>
    <w:basedOn w:val="Liste3"/>
    <w:uiPriority w:val="10"/>
    <w:rsid w:val="00E5514E"/>
  </w:style>
  <w:style w:type="character" w:customStyle="1" w:styleId="Normalvert">
    <w:name w:val="Normal vert"/>
    <w:basedOn w:val="Policepardfaut"/>
    <w:uiPriority w:val="1"/>
    <w:qFormat/>
    <w:rsid w:val="003A41D0"/>
    <w:rPr>
      <w:color w:val="81A996"/>
    </w:rPr>
  </w:style>
  <w:style w:type="character" w:customStyle="1" w:styleId="Italiquevert">
    <w:name w:val="Italique vert"/>
    <w:basedOn w:val="Policepardfaut"/>
    <w:uiPriority w:val="1"/>
    <w:qFormat/>
    <w:rsid w:val="00F94C2D"/>
    <w:rPr>
      <w:i/>
      <w:color w:val="81A996" w:themeColor="accent1"/>
    </w:rPr>
  </w:style>
  <w:style w:type="character" w:customStyle="1" w:styleId="Italiquevertgras">
    <w:name w:val="Italique vert gras"/>
    <w:basedOn w:val="Policepardfaut"/>
    <w:uiPriority w:val="1"/>
    <w:qFormat/>
    <w:rsid w:val="00F94C2D"/>
    <w:rPr>
      <w:b/>
      <w:i/>
      <w:color w:val="81A996" w:themeColor="accent1"/>
    </w:rPr>
  </w:style>
  <w:style w:type="paragraph" w:styleId="Rvision">
    <w:name w:val="Revision"/>
    <w:hidden/>
    <w:uiPriority w:val="99"/>
    <w:semiHidden/>
    <w:rsid w:val="00F713C4"/>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15576">
      <w:bodyDiv w:val="1"/>
      <w:marLeft w:val="0"/>
      <w:marRight w:val="0"/>
      <w:marTop w:val="0"/>
      <w:marBottom w:val="0"/>
      <w:divBdr>
        <w:top w:val="none" w:sz="0" w:space="0" w:color="auto"/>
        <w:left w:val="none" w:sz="0" w:space="0" w:color="auto"/>
        <w:bottom w:val="none" w:sz="0" w:space="0" w:color="auto"/>
        <w:right w:val="none" w:sz="0" w:space="0" w:color="auto"/>
      </w:divBdr>
    </w:div>
    <w:div w:id="1703895538">
      <w:bodyDiv w:val="1"/>
      <w:marLeft w:val="0"/>
      <w:marRight w:val="0"/>
      <w:marTop w:val="0"/>
      <w:marBottom w:val="0"/>
      <w:divBdr>
        <w:top w:val="none" w:sz="0" w:space="0" w:color="auto"/>
        <w:left w:val="none" w:sz="0" w:space="0" w:color="auto"/>
        <w:bottom w:val="none" w:sz="0" w:space="0" w:color="auto"/>
        <w:right w:val="none" w:sz="0" w:space="0" w:color="auto"/>
      </w:divBdr>
    </w:div>
    <w:div w:id="188837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emie\Dropbox%20(Nexem)\COM%20-%20Equipe\Charte%20graphique\PAPETERIE\GABARITS%20BUREAUTIQUE\Mod&#232;les%20bureautique-A\A11-Nexem_Modele-Juridique_V1-02.dotx" TargetMode="External"/></Relationships>
</file>

<file path=word/theme/theme1.xml><?xml version="1.0" encoding="utf-8"?>
<a:theme xmlns:a="http://schemas.openxmlformats.org/drawingml/2006/main" name="Thème Office">
  <a:themeElements>
    <a:clrScheme name="NEXEM">
      <a:dk1>
        <a:sysClr val="windowText" lastClr="000000"/>
      </a:dk1>
      <a:lt1>
        <a:sysClr val="window" lastClr="FFFFFF"/>
      </a:lt1>
      <a:dk2>
        <a:srgbClr val="1F497D"/>
      </a:dk2>
      <a:lt2>
        <a:srgbClr val="EEECE1"/>
      </a:lt2>
      <a:accent1>
        <a:srgbClr val="81A996"/>
      </a:accent1>
      <a:accent2>
        <a:srgbClr val="5F6062"/>
      </a:accent2>
      <a:accent3>
        <a:srgbClr val="91ACBC"/>
      </a:accent3>
      <a:accent4>
        <a:srgbClr val="EC767C"/>
      </a:accent4>
      <a:accent5>
        <a:srgbClr val="F39800"/>
      </a:accent5>
      <a:accent6>
        <a:srgbClr val="40B9D4"/>
      </a:accent6>
      <a:hlink>
        <a:srgbClr val="81A996"/>
      </a:hlink>
      <a:folHlink>
        <a:srgbClr val="B83288"/>
      </a:folHlink>
    </a:clrScheme>
    <a:fontScheme name="Nexem">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197F803-FA0A-4A6B-928F-9458CC2D5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A11-Nexem_Modele-Juridique_V1-02</Template>
  <TotalTime>816</TotalTime>
  <Pages>3</Pages>
  <Words>715</Words>
  <Characters>3935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Noemie Brazier</dc:creator>
  <cp:lastModifiedBy>Elisabeth MANSAU</cp:lastModifiedBy>
  <cp:revision>104</cp:revision>
  <cp:lastPrinted>2025-04-30T07:36:00Z</cp:lastPrinted>
  <dcterms:created xsi:type="dcterms:W3CDTF">2023-03-03T16:59:00Z</dcterms:created>
  <dcterms:modified xsi:type="dcterms:W3CDTF">2026-04-14T12:54:00Z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71223998</vt:i4>
  </property>
</Properties>
</file>