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13806" w14:textId="4E13407E" w:rsidR="00BD710F" w:rsidRPr="00267098" w:rsidRDefault="00780F66" w:rsidP="00D37900">
      <w:pPr>
        <w:pBdr>
          <w:top w:val="single" w:sz="4" w:space="1" w:color="auto"/>
          <w:left w:val="single" w:sz="4" w:space="4" w:color="auto"/>
          <w:bottom w:val="single" w:sz="4" w:space="1" w:color="auto"/>
          <w:right w:val="single" w:sz="4" w:space="4" w:color="auto"/>
        </w:pBdr>
        <w:spacing w:after="0" w:line="280" w:lineRule="exact"/>
        <w:jc w:val="center"/>
        <w:rPr>
          <w:rFonts w:asciiTheme="minorBidi" w:eastAsia="Calibri" w:hAnsiTheme="minorBidi" w:cstheme="minorBidi"/>
          <w:b/>
          <w:szCs w:val="20"/>
          <w:u w:val="single"/>
        </w:rPr>
      </w:pPr>
      <w:r w:rsidRPr="00267098">
        <w:rPr>
          <w:rFonts w:asciiTheme="minorBidi" w:eastAsia="Calibri" w:hAnsiTheme="minorBidi" w:cstheme="minorBidi"/>
          <w:b/>
          <w:kern w:val="0"/>
          <w:szCs w:val="20"/>
        </w:rPr>
        <w:t xml:space="preserve">ACCORD </w:t>
      </w:r>
      <w:r w:rsidR="00D37900" w:rsidRPr="00267098">
        <w:rPr>
          <w:rFonts w:asciiTheme="minorBidi" w:eastAsia="Calibri" w:hAnsiTheme="minorBidi" w:cstheme="minorBidi"/>
          <w:b/>
          <w:kern w:val="0"/>
          <w:szCs w:val="20"/>
        </w:rPr>
        <w:t>PORTANT SUR LE PARTAGE DE LA VALEUR EN CAS D’AUGMENTATION EXCEPTIONNELLE DU BENEFICE NET FISCAL</w:t>
      </w:r>
    </w:p>
    <w:p w14:paraId="6F51A1A0" w14:textId="77777777" w:rsidR="00D37900" w:rsidRPr="00267098" w:rsidRDefault="00D37900" w:rsidP="0038615D">
      <w:pPr>
        <w:spacing w:after="0" w:line="280" w:lineRule="exact"/>
        <w:rPr>
          <w:rFonts w:asciiTheme="minorBidi" w:eastAsia="Calibri" w:hAnsiTheme="minorBidi" w:cstheme="minorBidi"/>
          <w:b/>
          <w:szCs w:val="20"/>
          <w:u w:val="single"/>
        </w:rPr>
      </w:pPr>
    </w:p>
    <w:p w14:paraId="3E3F8732" w14:textId="77777777" w:rsidR="00D37900" w:rsidRPr="00267098" w:rsidRDefault="00D37900" w:rsidP="0038615D">
      <w:pPr>
        <w:spacing w:after="0" w:line="280" w:lineRule="exact"/>
        <w:rPr>
          <w:rFonts w:asciiTheme="minorBidi" w:eastAsia="Calibri" w:hAnsiTheme="minorBidi" w:cstheme="minorBidi"/>
          <w:b/>
          <w:szCs w:val="20"/>
          <w:u w:val="single"/>
        </w:rPr>
      </w:pPr>
    </w:p>
    <w:p w14:paraId="77E179F4" w14:textId="77777777" w:rsidR="00D37900" w:rsidRPr="00267098" w:rsidRDefault="00D37900" w:rsidP="0038615D">
      <w:pPr>
        <w:spacing w:after="0" w:line="280" w:lineRule="exact"/>
        <w:rPr>
          <w:rFonts w:asciiTheme="minorBidi" w:eastAsia="Calibri" w:hAnsiTheme="minorBidi" w:cstheme="minorBidi"/>
          <w:b/>
          <w:szCs w:val="20"/>
          <w:u w:val="single"/>
        </w:rPr>
      </w:pPr>
    </w:p>
    <w:p w14:paraId="0F9D7899" w14:textId="26326F38" w:rsidR="00CD4E5E" w:rsidRPr="00267098" w:rsidRDefault="00CD4E5E" w:rsidP="0038615D">
      <w:pPr>
        <w:spacing w:after="0" w:line="280" w:lineRule="exact"/>
        <w:rPr>
          <w:rFonts w:asciiTheme="minorBidi" w:eastAsia="Calibri" w:hAnsiTheme="minorBidi" w:cstheme="minorBidi"/>
          <w:b/>
          <w:szCs w:val="20"/>
          <w:u w:val="single"/>
        </w:rPr>
      </w:pPr>
      <w:r w:rsidRPr="00267098">
        <w:rPr>
          <w:rFonts w:asciiTheme="minorBidi" w:eastAsia="Calibri" w:hAnsiTheme="minorBidi" w:cstheme="minorBidi"/>
          <w:b/>
          <w:szCs w:val="20"/>
          <w:u w:val="single"/>
        </w:rPr>
        <w:t xml:space="preserve">ENTRE </w:t>
      </w:r>
    </w:p>
    <w:p w14:paraId="27284AD1" w14:textId="789AB34F" w:rsidR="00CD4E5E" w:rsidRPr="00267098" w:rsidRDefault="00CD4E5E" w:rsidP="0038615D">
      <w:pPr>
        <w:spacing w:after="0" w:line="280" w:lineRule="exact"/>
        <w:ind w:right="-57"/>
        <w:rPr>
          <w:rFonts w:asciiTheme="minorBidi" w:hAnsiTheme="minorBidi" w:cstheme="minorBidi"/>
          <w:b/>
          <w:bCs/>
          <w:szCs w:val="20"/>
        </w:rPr>
      </w:pPr>
    </w:p>
    <w:p w14:paraId="61DDE265" w14:textId="649DCDCC" w:rsidR="00D37900" w:rsidRPr="0063220E" w:rsidRDefault="00D37900" w:rsidP="00933242">
      <w:pPr>
        <w:spacing w:after="0" w:line="280" w:lineRule="exact"/>
        <w:ind w:right="-57"/>
        <w:jc w:val="both"/>
        <w:rPr>
          <w:rFonts w:asciiTheme="minorBidi" w:hAnsiTheme="minorBidi" w:cstheme="minorBidi"/>
          <w:b/>
          <w:bCs/>
          <w:szCs w:val="20"/>
        </w:rPr>
      </w:pPr>
      <w:r w:rsidRPr="0063220E">
        <w:rPr>
          <w:rFonts w:asciiTheme="minorBidi" w:hAnsiTheme="minorBidi" w:cstheme="minorBidi"/>
          <w:b/>
          <w:bCs/>
          <w:szCs w:val="20"/>
        </w:rPr>
        <w:t>Les sociétés de l’Unité Economique et Sociale (UES) FDG FRANCE :</w:t>
      </w:r>
    </w:p>
    <w:p w14:paraId="75E5942B" w14:textId="77777777" w:rsidR="00D37900" w:rsidRPr="0063220E" w:rsidRDefault="00D37900" w:rsidP="00933242">
      <w:pPr>
        <w:spacing w:after="0" w:line="280" w:lineRule="exact"/>
        <w:ind w:right="-57"/>
        <w:jc w:val="both"/>
        <w:rPr>
          <w:rFonts w:asciiTheme="minorBidi" w:hAnsiTheme="minorBidi" w:cstheme="minorBidi"/>
          <w:b/>
          <w:bCs/>
          <w:szCs w:val="20"/>
        </w:rPr>
      </w:pPr>
    </w:p>
    <w:p w14:paraId="6F241490" w14:textId="77777777" w:rsidR="00416958" w:rsidRPr="0063220E" w:rsidRDefault="00416958" w:rsidP="00CF6C09">
      <w:pPr>
        <w:autoSpaceDE w:val="0"/>
        <w:autoSpaceDN w:val="0"/>
        <w:adjustRightInd w:val="0"/>
        <w:spacing w:after="0" w:line="280" w:lineRule="exact"/>
        <w:jc w:val="both"/>
        <w:rPr>
          <w:rFonts w:asciiTheme="minorBidi" w:eastAsia="Calibri" w:hAnsiTheme="minorBidi" w:cstheme="minorBidi"/>
          <w:szCs w:val="20"/>
        </w:rPr>
      </w:pPr>
      <w:r w:rsidRPr="0063220E">
        <w:rPr>
          <w:rFonts w:asciiTheme="minorBidi" w:eastAsia="Calibri" w:hAnsiTheme="minorBidi" w:cstheme="minorBidi"/>
          <w:b/>
          <w:bCs/>
          <w:szCs w:val="20"/>
        </w:rPr>
        <w:t>La société FDG MANAGERS</w:t>
      </w:r>
      <w:r w:rsidRPr="0063220E">
        <w:rPr>
          <w:rFonts w:asciiTheme="minorBidi" w:eastAsia="Calibri" w:hAnsiTheme="minorBidi" w:cstheme="minorBidi"/>
          <w:szCs w:val="20"/>
        </w:rPr>
        <w:t>, société par actions simplifiée, dont le siège social est situé 13-15 rue</w:t>
      </w:r>
    </w:p>
    <w:p w14:paraId="5635CCFA" w14:textId="7CAAB68E" w:rsidR="00416958" w:rsidRPr="0063220E" w:rsidRDefault="00416958" w:rsidP="00CF6C09">
      <w:pPr>
        <w:autoSpaceDE w:val="0"/>
        <w:autoSpaceDN w:val="0"/>
        <w:adjustRightInd w:val="0"/>
        <w:spacing w:after="0" w:line="280" w:lineRule="exact"/>
        <w:ind w:right="-57"/>
        <w:jc w:val="both"/>
        <w:rPr>
          <w:rFonts w:asciiTheme="minorBidi" w:eastAsia="Calibri" w:hAnsiTheme="minorBidi" w:cstheme="minorBidi"/>
          <w:szCs w:val="20"/>
        </w:rPr>
      </w:pPr>
      <w:r w:rsidRPr="0063220E">
        <w:rPr>
          <w:rFonts w:asciiTheme="minorBidi" w:eastAsia="Calibri" w:hAnsiTheme="minorBidi" w:cstheme="minorBidi"/>
          <w:szCs w:val="20"/>
        </w:rPr>
        <w:t xml:space="preserve">Paul Vaillant Couturier </w:t>
      </w:r>
      <w:r w:rsidR="00CF6C09" w:rsidRPr="0063220E">
        <w:rPr>
          <w:rFonts w:asciiTheme="minorBidi" w:eastAsia="Calibri" w:hAnsiTheme="minorBidi" w:cstheme="minorBidi"/>
          <w:szCs w:val="20"/>
        </w:rPr>
        <w:t>-</w:t>
      </w:r>
      <w:r w:rsidRPr="0063220E">
        <w:rPr>
          <w:rFonts w:asciiTheme="minorBidi" w:eastAsia="Calibri" w:hAnsiTheme="minorBidi" w:cstheme="minorBidi"/>
          <w:szCs w:val="20"/>
        </w:rPr>
        <w:t xml:space="preserve"> 94 312 ORLY, immatriculée au registre du Commerce et des Sociétés de Créteil sous le numéro 520 681 297 ;</w:t>
      </w:r>
    </w:p>
    <w:p w14:paraId="45086C00" w14:textId="77777777" w:rsidR="00416958" w:rsidRPr="0063220E" w:rsidRDefault="00416958" w:rsidP="00CF6C09">
      <w:pPr>
        <w:spacing w:after="0" w:line="280" w:lineRule="exact"/>
        <w:ind w:right="-57"/>
        <w:jc w:val="both"/>
        <w:rPr>
          <w:rFonts w:asciiTheme="minorBidi" w:hAnsiTheme="minorBidi" w:cstheme="minorBidi"/>
          <w:b/>
          <w:szCs w:val="20"/>
        </w:rPr>
      </w:pPr>
    </w:p>
    <w:p w14:paraId="4FCB0778" w14:textId="69DE2052" w:rsidR="00CD4E5E" w:rsidRPr="0063220E" w:rsidRDefault="00CD4E5E" w:rsidP="00CF6C09">
      <w:pPr>
        <w:spacing w:after="0" w:line="280" w:lineRule="exact"/>
        <w:ind w:right="-57"/>
        <w:jc w:val="both"/>
        <w:rPr>
          <w:rFonts w:asciiTheme="minorBidi" w:hAnsiTheme="minorBidi" w:cstheme="minorBidi"/>
          <w:szCs w:val="20"/>
        </w:rPr>
      </w:pPr>
      <w:r w:rsidRPr="0063220E">
        <w:rPr>
          <w:rFonts w:asciiTheme="minorBidi" w:hAnsiTheme="minorBidi" w:cstheme="minorBidi"/>
          <w:b/>
          <w:szCs w:val="20"/>
        </w:rPr>
        <w:t xml:space="preserve">La société FDG Group, </w:t>
      </w:r>
      <w:r w:rsidRPr="0063220E">
        <w:rPr>
          <w:rFonts w:asciiTheme="minorBidi" w:hAnsiTheme="minorBidi" w:cstheme="minorBidi"/>
          <w:szCs w:val="20"/>
        </w:rPr>
        <w:t xml:space="preserve">dont le siège social est situé 13-15 rue Paul VAILLANT COUTURIER, BP 1 </w:t>
      </w:r>
      <w:r w:rsidR="00CF6C09" w:rsidRPr="0063220E">
        <w:rPr>
          <w:rFonts w:asciiTheme="minorBidi" w:hAnsiTheme="minorBidi" w:cstheme="minorBidi"/>
          <w:szCs w:val="20"/>
        </w:rPr>
        <w:t>-</w:t>
      </w:r>
      <w:r w:rsidRPr="0063220E">
        <w:rPr>
          <w:rFonts w:asciiTheme="minorBidi" w:hAnsiTheme="minorBidi" w:cstheme="minorBidi"/>
          <w:szCs w:val="20"/>
        </w:rPr>
        <w:t xml:space="preserve"> 94312 ORLY CEDEX, immatriculée au registre du Commerce et des Sociétés de Créteil sous le numéro 493 439 905</w:t>
      </w:r>
      <w:r w:rsidR="00EC258C" w:rsidRPr="0063220E">
        <w:rPr>
          <w:rFonts w:asciiTheme="minorBidi" w:hAnsiTheme="minorBidi" w:cstheme="minorBidi"/>
          <w:szCs w:val="20"/>
        </w:rPr>
        <w:t> ;</w:t>
      </w:r>
    </w:p>
    <w:p w14:paraId="3AEA74BD" w14:textId="77777777" w:rsidR="00CD4E5E" w:rsidRPr="0063220E" w:rsidRDefault="00CD4E5E" w:rsidP="00933242">
      <w:pPr>
        <w:spacing w:after="0" w:line="280" w:lineRule="exact"/>
        <w:ind w:right="-57"/>
        <w:jc w:val="both"/>
        <w:rPr>
          <w:rFonts w:asciiTheme="minorBidi" w:eastAsia="Calibri" w:hAnsiTheme="minorBidi" w:cstheme="minorBidi"/>
          <w:b/>
          <w:szCs w:val="20"/>
        </w:rPr>
      </w:pPr>
    </w:p>
    <w:p w14:paraId="312BD225" w14:textId="0D8006F8" w:rsidR="00D37900" w:rsidRPr="0063220E" w:rsidRDefault="00CD4E5E" w:rsidP="00933242">
      <w:pPr>
        <w:spacing w:after="0" w:line="280" w:lineRule="exact"/>
        <w:ind w:right="-57"/>
        <w:jc w:val="both"/>
        <w:rPr>
          <w:rFonts w:asciiTheme="minorBidi" w:hAnsiTheme="minorBidi" w:cstheme="minorBidi"/>
          <w:szCs w:val="20"/>
        </w:rPr>
      </w:pPr>
      <w:r w:rsidRPr="0063220E">
        <w:rPr>
          <w:rFonts w:asciiTheme="minorBidi" w:hAnsiTheme="minorBidi" w:cstheme="minorBidi"/>
          <w:szCs w:val="20"/>
        </w:rPr>
        <w:t xml:space="preserve">Représentées par </w:t>
      </w:r>
      <w:r w:rsidRPr="0063220E">
        <w:rPr>
          <w:rFonts w:asciiTheme="minorBidi" w:hAnsiTheme="minorBidi" w:cstheme="minorBidi"/>
          <w:b/>
          <w:szCs w:val="20"/>
        </w:rPr>
        <w:t>Madame</w:t>
      </w:r>
      <w:r w:rsidR="0063220E">
        <w:rPr>
          <w:rFonts w:asciiTheme="minorBidi" w:hAnsiTheme="minorBidi" w:cstheme="minorBidi"/>
          <w:b/>
          <w:szCs w:val="20"/>
        </w:rPr>
        <w:t xml:space="preserve"> </w:t>
      </w:r>
      <w:r w:rsidR="005F15F5">
        <w:rPr>
          <w:rFonts w:asciiTheme="minorBidi" w:hAnsiTheme="minorBidi" w:cstheme="minorBidi"/>
          <w:b/>
          <w:szCs w:val="20"/>
        </w:rPr>
        <w:t>_____</w:t>
      </w:r>
      <w:r w:rsidR="00D37900" w:rsidRPr="0063220E">
        <w:rPr>
          <w:rFonts w:asciiTheme="minorBidi" w:hAnsiTheme="minorBidi" w:cstheme="minorBidi"/>
          <w:b/>
          <w:szCs w:val="20"/>
        </w:rPr>
        <w:t>,</w:t>
      </w:r>
      <w:r w:rsidRPr="0063220E">
        <w:rPr>
          <w:rFonts w:asciiTheme="minorBidi" w:hAnsiTheme="minorBidi" w:cstheme="minorBidi"/>
          <w:szCs w:val="20"/>
        </w:rPr>
        <w:t xml:space="preserve"> agissant en qualité de </w:t>
      </w:r>
      <w:r w:rsidR="0063220E">
        <w:rPr>
          <w:rFonts w:asciiTheme="minorBidi" w:hAnsiTheme="minorBidi" w:cstheme="minorBidi"/>
          <w:szCs w:val="20"/>
        </w:rPr>
        <w:t>Direct</w:t>
      </w:r>
      <w:r w:rsidR="00A2618F">
        <w:rPr>
          <w:rFonts w:asciiTheme="minorBidi" w:hAnsiTheme="minorBidi" w:cstheme="minorBidi"/>
          <w:szCs w:val="20"/>
        </w:rPr>
        <w:t>rice</w:t>
      </w:r>
      <w:r w:rsidR="0063220E">
        <w:rPr>
          <w:rFonts w:asciiTheme="minorBidi" w:hAnsiTheme="minorBidi" w:cstheme="minorBidi"/>
          <w:szCs w:val="20"/>
        </w:rPr>
        <w:t xml:space="preserve"> des Ressources Humaines Groupe</w:t>
      </w:r>
      <w:r w:rsidR="00D37900" w:rsidRPr="0063220E">
        <w:rPr>
          <w:rFonts w:asciiTheme="minorBidi" w:hAnsiTheme="minorBidi" w:cstheme="minorBidi"/>
          <w:szCs w:val="20"/>
        </w:rPr>
        <w:t>,</w:t>
      </w:r>
    </w:p>
    <w:p w14:paraId="381DAF64" w14:textId="102D33E0" w:rsidR="00CD4E5E" w:rsidRPr="0063220E" w:rsidRDefault="00CD4E5E" w:rsidP="00A366BD">
      <w:pPr>
        <w:spacing w:after="0" w:line="280" w:lineRule="exact"/>
        <w:ind w:right="-57"/>
        <w:jc w:val="both"/>
        <w:rPr>
          <w:rFonts w:asciiTheme="minorBidi" w:eastAsia="Times New Roman" w:hAnsiTheme="minorBidi" w:cstheme="minorBidi"/>
          <w:szCs w:val="20"/>
          <w:lang w:eastAsia="fr-FR"/>
        </w:rPr>
      </w:pPr>
      <w:r w:rsidRPr="0063220E">
        <w:rPr>
          <w:rFonts w:asciiTheme="minorBidi" w:hAnsiTheme="minorBidi" w:cstheme="minorBidi"/>
          <w:szCs w:val="20"/>
        </w:rPr>
        <w:t xml:space="preserve"> </w:t>
      </w:r>
    </w:p>
    <w:p w14:paraId="65DE7348" w14:textId="0B62DB88" w:rsidR="00CD4E5E" w:rsidRPr="00267098" w:rsidRDefault="00CD4E5E" w:rsidP="00CF6C09">
      <w:pPr>
        <w:spacing w:after="0" w:line="280" w:lineRule="exact"/>
        <w:jc w:val="both"/>
        <w:rPr>
          <w:rFonts w:asciiTheme="minorBidi" w:eastAsia="Calibri" w:hAnsiTheme="minorBidi" w:cstheme="minorBidi"/>
          <w:bCs/>
          <w:i/>
          <w:iCs/>
          <w:szCs w:val="20"/>
        </w:rPr>
      </w:pPr>
      <w:r w:rsidRPr="0063220E">
        <w:rPr>
          <w:rFonts w:asciiTheme="minorBidi" w:eastAsia="Calibri" w:hAnsiTheme="minorBidi" w:cstheme="minorBidi"/>
          <w:bCs/>
          <w:i/>
          <w:iCs/>
          <w:szCs w:val="20"/>
        </w:rPr>
        <w:t xml:space="preserve">Ci-après dénommées </w:t>
      </w:r>
      <w:r w:rsidR="00D37900" w:rsidRPr="0063220E">
        <w:rPr>
          <w:rFonts w:asciiTheme="minorBidi" w:eastAsia="Calibri" w:hAnsiTheme="minorBidi" w:cstheme="minorBidi"/>
          <w:bCs/>
          <w:i/>
          <w:iCs/>
          <w:szCs w:val="20"/>
        </w:rPr>
        <w:t>l’</w:t>
      </w:r>
      <w:r w:rsidRPr="0063220E">
        <w:rPr>
          <w:rFonts w:asciiTheme="minorBidi" w:eastAsia="Calibri" w:hAnsiTheme="minorBidi" w:cstheme="minorBidi"/>
          <w:bCs/>
          <w:i/>
          <w:iCs/>
          <w:szCs w:val="20"/>
        </w:rPr>
        <w:t>«</w:t>
      </w:r>
      <w:r w:rsidR="00D37900" w:rsidRPr="0063220E">
        <w:rPr>
          <w:rFonts w:asciiTheme="minorBidi" w:eastAsia="Calibri" w:hAnsiTheme="minorBidi" w:cstheme="minorBidi"/>
          <w:bCs/>
          <w:i/>
          <w:iCs/>
          <w:szCs w:val="20"/>
        </w:rPr>
        <w:t xml:space="preserve"> </w:t>
      </w:r>
      <w:r w:rsidRPr="0063220E">
        <w:rPr>
          <w:rFonts w:asciiTheme="minorBidi" w:eastAsia="Calibri" w:hAnsiTheme="minorBidi" w:cstheme="minorBidi"/>
          <w:b/>
          <w:i/>
          <w:iCs/>
          <w:szCs w:val="20"/>
        </w:rPr>
        <w:t>UES</w:t>
      </w:r>
      <w:r w:rsidR="00AF5A9A" w:rsidRPr="0063220E">
        <w:rPr>
          <w:rFonts w:asciiTheme="minorBidi" w:eastAsia="Calibri" w:hAnsiTheme="minorBidi" w:cstheme="minorBidi"/>
          <w:b/>
          <w:i/>
          <w:iCs/>
          <w:szCs w:val="20"/>
        </w:rPr>
        <w:t xml:space="preserve"> FDG France</w:t>
      </w:r>
      <w:r w:rsidRPr="0063220E">
        <w:rPr>
          <w:rFonts w:asciiTheme="minorBidi" w:eastAsia="Calibri" w:hAnsiTheme="minorBidi" w:cstheme="minorBidi"/>
          <w:bCs/>
          <w:i/>
          <w:iCs/>
          <w:szCs w:val="20"/>
        </w:rPr>
        <w:t> »</w:t>
      </w:r>
    </w:p>
    <w:p w14:paraId="21F976D6" w14:textId="77777777" w:rsidR="00CD4E5E" w:rsidRPr="00267098" w:rsidRDefault="00CD4E5E" w:rsidP="00A366BD">
      <w:pPr>
        <w:spacing w:after="0" w:line="280" w:lineRule="exact"/>
        <w:jc w:val="both"/>
        <w:rPr>
          <w:rFonts w:asciiTheme="minorBidi" w:eastAsia="Calibri" w:hAnsiTheme="minorBidi" w:cstheme="minorBidi"/>
          <w:b/>
          <w:szCs w:val="20"/>
        </w:rPr>
      </w:pPr>
    </w:p>
    <w:p w14:paraId="7A50B5DF" w14:textId="574B55B1" w:rsidR="00CD4E5E" w:rsidRPr="00267098" w:rsidRDefault="00D37900" w:rsidP="00CF6C09">
      <w:pPr>
        <w:spacing w:after="0" w:line="280" w:lineRule="exact"/>
        <w:jc w:val="right"/>
        <w:rPr>
          <w:rFonts w:asciiTheme="minorBidi" w:eastAsia="Calibri" w:hAnsiTheme="minorBidi" w:cstheme="minorBidi"/>
          <w:b/>
          <w:szCs w:val="20"/>
        </w:rPr>
      </w:pPr>
      <w:r w:rsidRPr="00267098">
        <w:rPr>
          <w:rFonts w:asciiTheme="minorBidi" w:eastAsia="Calibri" w:hAnsiTheme="minorBidi" w:cstheme="minorBidi"/>
          <w:b/>
          <w:szCs w:val="20"/>
        </w:rPr>
        <w:t>D</w:t>
      </w:r>
      <w:r w:rsidR="00CD4E5E" w:rsidRPr="00267098">
        <w:rPr>
          <w:rFonts w:asciiTheme="minorBidi" w:eastAsia="Calibri" w:hAnsiTheme="minorBidi" w:cstheme="minorBidi"/>
          <w:b/>
          <w:szCs w:val="20"/>
        </w:rPr>
        <w:t>'une part</w:t>
      </w:r>
    </w:p>
    <w:p w14:paraId="055E2CD1" w14:textId="77777777" w:rsidR="00CD4E5E" w:rsidRPr="00267098" w:rsidRDefault="00CD4E5E" w:rsidP="0038615D">
      <w:pPr>
        <w:spacing w:after="0" w:line="280" w:lineRule="exact"/>
        <w:rPr>
          <w:rFonts w:asciiTheme="minorBidi" w:eastAsia="Calibri" w:hAnsiTheme="minorBidi" w:cstheme="minorBidi"/>
          <w:b/>
          <w:szCs w:val="20"/>
        </w:rPr>
      </w:pPr>
    </w:p>
    <w:p w14:paraId="65D9D8FA" w14:textId="77777777" w:rsidR="00D37900" w:rsidRPr="00267098" w:rsidRDefault="00D37900" w:rsidP="0038615D">
      <w:pPr>
        <w:spacing w:after="0" w:line="280" w:lineRule="exact"/>
        <w:rPr>
          <w:rFonts w:asciiTheme="minorBidi" w:eastAsia="Calibri" w:hAnsiTheme="minorBidi" w:cstheme="minorBidi"/>
          <w:b/>
          <w:szCs w:val="20"/>
          <w:u w:val="single"/>
        </w:rPr>
      </w:pPr>
    </w:p>
    <w:p w14:paraId="08EA0AB2" w14:textId="002350A7" w:rsidR="00CD4E5E" w:rsidRPr="00267098" w:rsidRDefault="00CD4E5E" w:rsidP="0038615D">
      <w:pPr>
        <w:spacing w:after="0" w:line="280" w:lineRule="exact"/>
        <w:rPr>
          <w:rFonts w:asciiTheme="minorBidi" w:eastAsia="Calibri" w:hAnsiTheme="minorBidi" w:cstheme="minorBidi"/>
          <w:b/>
          <w:szCs w:val="20"/>
          <w:u w:val="single"/>
        </w:rPr>
      </w:pPr>
      <w:r w:rsidRPr="00267098">
        <w:rPr>
          <w:rFonts w:asciiTheme="minorBidi" w:eastAsia="Calibri" w:hAnsiTheme="minorBidi" w:cstheme="minorBidi"/>
          <w:b/>
          <w:szCs w:val="20"/>
          <w:u w:val="single"/>
        </w:rPr>
        <w:t>ET</w:t>
      </w:r>
    </w:p>
    <w:p w14:paraId="15A90E0E" w14:textId="77777777" w:rsidR="00CD4E5E" w:rsidRPr="00267098" w:rsidRDefault="00CD4E5E" w:rsidP="0038615D">
      <w:pPr>
        <w:spacing w:after="0" w:line="280" w:lineRule="exact"/>
        <w:rPr>
          <w:rFonts w:asciiTheme="minorBidi" w:eastAsia="Calibri" w:hAnsiTheme="minorBidi" w:cstheme="minorBidi"/>
          <w:b/>
          <w:szCs w:val="20"/>
        </w:rPr>
      </w:pPr>
    </w:p>
    <w:p w14:paraId="118CFC31" w14:textId="646E313C" w:rsidR="00CD4E5E" w:rsidRPr="00267098" w:rsidRDefault="00EC258C" w:rsidP="0038615D">
      <w:pPr>
        <w:spacing w:after="0" w:line="280" w:lineRule="exact"/>
        <w:rPr>
          <w:rFonts w:asciiTheme="minorBidi" w:eastAsia="Calibri" w:hAnsiTheme="minorBidi" w:cstheme="minorBidi"/>
          <w:szCs w:val="20"/>
        </w:rPr>
      </w:pPr>
      <w:r w:rsidRPr="00267098">
        <w:rPr>
          <w:rFonts w:asciiTheme="minorBidi" w:eastAsia="Calibri" w:hAnsiTheme="minorBidi" w:cstheme="minorBidi"/>
          <w:szCs w:val="20"/>
        </w:rPr>
        <w:t>Les</w:t>
      </w:r>
      <w:r w:rsidR="00CD4E5E" w:rsidRPr="00267098">
        <w:rPr>
          <w:rFonts w:asciiTheme="minorBidi" w:eastAsia="Calibri" w:hAnsiTheme="minorBidi" w:cstheme="minorBidi"/>
          <w:szCs w:val="20"/>
        </w:rPr>
        <w:t xml:space="preserve"> organisations syndicales suivantes :</w:t>
      </w:r>
    </w:p>
    <w:p w14:paraId="71E590CB" w14:textId="69539B26" w:rsidR="002238C8" w:rsidRDefault="002238C8" w:rsidP="002238C8">
      <w:pPr>
        <w:widowControl w:val="0"/>
        <w:spacing w:line="280" w:lineRule="exact"/>
        <w:jc w:val="both"/>
        <w:rPr>
          <w:b/>
          <w:caps/>
          <w:szCs w:val="20"/>
          <w:u w:val="single"/>
        </w:rPr>
      </w:pPr>
    </w:p>
    <w:p w14:paraId="0EF0A360" w14:textId="515963FC" w:rsidR="002238C8" w:rsidRDefault="002238C8" w:rsidP="002238C8">
      <w:pPr>
        <w:widowControl w:val="0"/>
        <w:spacing w:line="280" w:lineRule="exact"/>
        <w:jc w:val="both"/>
        <w:rPr>
          <w:szCs w:val="20"/>
        </w:rPr>
      </w:pPr>
      <w:r>
        <w:rPr>
          <w:b/>
          <w:bCs/>
          <w:szCs w:val="20"/>
        </w:rPr>
        <w:t>L'Organisation syndicale CFDT</w:t>
      </w:r>
      <w:r>
        <w:rPr>
          <w:szCs w:val="20"/>
        </w:rPr>
        <w:t xml:space="preserve">, représentée par Monsieur </w:t>
      </w:r>
      <w:r w:rsidR="005F15F5">
        <w:rPr>
          <w:rFonts w:asciiTheme="minorBidi" w:hAnsiTheme="minorBidi" w:cstheme="minorBidi"/>
          <w:b/>
          <w:szCs w:val="20"/>
        </w:rPr>
        <w:t>_____</w:t>
      </w:r>
      <w:r>
        <w:rPr>
          <w:szCs w:val="20"/>
        </w:rPr>
        <w:t xml:space="preserve">, Délégué Syndical et par Monsieur </w:t>
      </w:r>
      <w:r w:rsidR="005F15F5">
        <w:rPr>
          <w:rFonts w:asciiTheme="minorBidi" w:hAnsiTheme="minorBidi" w:cstheme="minorBidi"/>
          <w:b/>
          <w:szCs w:val="20"/>
        </w:rPr>
        <w:t>_____</w:t>
      </w:r>
      <w:r>
        <w:rPr>
          <w:szCs w:val="20"/>
        </w:rPr>
        <w:t>, Délégué Syndical,</w:t>
      </w:r>
    </w:p>
    <w:p w14:paraId="40B85571" w14:textId="3D37476D" w:rsidR="002238C8" w:rsidRDefault="002238C8" w:rsidP="002238C8">
      <w:pPr>
        <w:spacing w:line="280" w:lineRule="exact"/>
        <w:ind w:right="-57"/>
        <w:jc w:val="both"/>
        <w:rPr>
          <w:szCs w:val="20"/>
        </w:rPr>
      </w:pPr>
      <w:r>
        <w:rPr>
          <w:b/>
          <w:szCs w:val="20"/>
        </w:rPr>
        <w:t>L’Organisation syndicale CFE-CGC</w:t>
      </w:r>
      <w:r>
        <w:rPr>
          <w:szCs w:val="20"/>
        </w:rPr>
        <w:t xml:space="preserve">, représentée par Monsieur </w:t>
      </w:r>
      <w:r w:rsidR="005F15F5">
        <w:rPr>
          <w:rFonts w:asciiTheme="minorBidi" w:hAnsiTheme="minorBidi" w:cstheme="minorBidi"/>
          <w:b/>
          <w:szCs w:val="20"/>
        </w:rPr>
        <w:t>_____</w:t>
      </w:r>
      <w:r>
        <w:rPr>
          <w:szCs w:val="20"/>
        </w:rPr>
        <w:t xml:space="preserve">, Délégué Syndical, </w:t>
      </w:r>
    </w:p>
    <w:p w14:paraId="7AB2B966" w14:textId="2204F20D" w:rsidR="002238C8" w:rsidRDefault="002238C8" w:rsidP="002238C8">
      <w:pPr>
        <w:spacing w:line="280" w:lineRule="exact"/>
        <w:ind w:right="-57"/>
        <w:jc w:val="both"/>
        <w:rPr>
          <w:szCs w:val="20"/>
        </w:rPr>
      </w:pPr>
      <w:r>
        <w:rPr>
          <w:b/>
          <w:szCs w:val="20"/>
        </w:rPr>
        <w:t>L’Organisation syndicale CGT</w:t>
      </w:r>
      <w:r>
        <w:rPr>
          <w:szCs w:val="20"/>
        </w:rPr>
        <w:t xml:space="preserve">, représentée par Madame </w:t>
      </w:r>
      <w:r w:rsidR="005F15F5">
        <w:rPr>
          <w:rFonts w:asciiTheme="minorBidi" w:hAnsiTheme="minorBidi" w:cstheme="minorBidi"/>
          <w:b/>
          <w:szCs w:val="20"/>
        </w:rPr>
        <w:t>_____</w:t>
      </w:r>
      <w:r>
        <w:rPr>
          <w:szCs w:val="20"/>
        </w:rPr>
        <w:t xml:space="preserve">, Déléguée Syndicale, </w:t>
      </w:r>
    </w:p>
    <w:p w14:paraId="357F66BB" w14:textId="0AB2D6DF" w:rsidR="002238C8" w:rsidRDefault="002238C8" w:rsidP="002238C8">
      <w:pPr>
        <w:spacing w:line="280" w:lineRule="exact"/>
        <w:ind w:right="-57"/>
        <w:jc w:val="both"/>
        <w:rPr>
          <w:szCs w:val="20"/>
        </w:rPr>
      </w:pPr>
      <w:r>
        <w:rPr>
          <w:b/>
          <w:szCs w:val="20"/>
        </w:rPr>
        <w:t>L’Organisation syndicale FO</w:t>
      </w:r>
      <w:r>
        <w:rPr>
          <w:szCs w:val="20"/>
        </w:rPr>
        <w:t xml:space="preserve">, représentée par Monsieur </w:t>
      </w:r>
      <w:r w:rsidR="005F15F5">
        <w:rPr>
          <w:rFonts w:asciiTheme="minorBidi" w:hAnsiTheme="minorBidi" w:cstheme="minorBidi"/>
          <w:b/>
          <w:szCs w:val="20"/>
        </w:rPr>
        <w:t>_____</w:t>
      </w:r>
      <w:r>
        <w:rPr>
          <w:szCs w:val="20"/>
        </w:rPr>
        <w:t xml:space="preserve">, Délégué Syndical, </w:t>
      </w:r>
    </w:p>
    <w:p w14:paraId="7C90A2A9" w14:textId="77777777" w:rsidR="00D37900" w:rsidRPr="00267098" w:rsidRDefault="00D37900" w:rsidP="0038615D">
      <w:pPr>
        <w:spacing w:after="0" w:line="280" w:lineRule="exact"/>
        <w:jc w:val="right"/>
        <w:rPr>
          <w:rFonts w:asciiTheme="minorBidi" w:eastAsia="Calibri" w:hAnsiTheme="minorBidi" w:cstheme="minorBidi"/>
          <w:bCs/>
          <w:i/>
          <w:iCs/>
          <w:szCs w:val="20"/>
        </w:rPr>
      </w:pPr>
    </w:p>
    <w:p w14:paraId="1860EE76" w14:textId="2C0FFE04" w:rsidR="00CD4E5E" w:rsidRPr="00267098" w:rsidRDefault="00CD4E5E" w:rsidP="00CF6C09">
      <w:pPr>
        <w:spacing w:after="0" w:line="280" w:lineRule="exact"/>
        <w:jc w:val="both"/>
        <w:rPr>
          <w:rFonts w:asciiTheme="minorBidi" w:eastAsia="Calibri" w:hAnsiTheme="minorBidi" w:cstheme="minorBidi"/>
          <w:bCs/>
          <w:i/>
          <w:iCs/>
          <w:szCs w:val="20"/>
        </w:rPr>
      </w:pPr>
      <w:r w:rsidRPr="00267098">
        <w:rPr>
          <w:rFonts w:asciiTheme="minorBidi" w:eastAsia="Calibri" w:hAnsiTheme="minorBidi" w:cstheme="minorBidi"/>
          <w:bCs/>
          <w:i/>
          <w:iCs/>
          <w:szCs w:val="20"/>
        </w:rPr>
        <w:t xml:space="preserve">Ci-après dénommées les « </w:t>
      </w:r>
      <w:r w:rsidRPr="00267098">
        <w:rPr>
          <w:rFonts w:asciiTheme="minorBidi" w:eastAsia="Calibri" w:hAnsiTheme="minorBidi" w:cstheme="minorBidi"/>
          <w:b/>
          <w:i/>
          <w:iCs/>
          <w:szCs w:val="20"/>
        </w:rPr>
        <w:t>Organisations syndicales</w:t>
      </w:r>
      <w:r w:rsidRPr="00267098">
        <w:rPr>
          <w:rFonts w:asciiTheme="minorBidi" w:eastAsia="Calibri" w:hAnsiTheme="minorBidi" w:cstheme="minorBidi"/>
          <w:bCs/>
          <w:i/>
          <w:iCs/>
          <w:szCs w:val="20"/>
        </w:rPr>
        <w:t xml:space="preserve"> »</w:t>
      </w:r>
    </w:p>
    <w:p w14:paraId="59A8D652" w14:textId="77777777" w:rsidR="00CD4E5E" w:rsidRPr="00267098" w:rsidRDefault="00CD4E5E" w:rsidP="0038615D">
      <w:pPr>
        <w:spacing w:after="0" w:line="280" w:lineRule="exact"/>
        <w:rPr>
          <w:rFonts w:asciiTheme="minorBidi" w:eastAsia="Calibri" w:hAnsiTheme="minorBidi" w:cstheme="minorBidi"/>
          <w:b/>
          <w:szCs w:val="20"/>
        </w:rPr>
      </w:pPr>
    </w:p>
    <w:p w14:paraId="3D32DD22" w14:textId="663F3EC7" w:rsidR="00CD4E5E" w:rsidRPr="00267098" w:rsidRDefault="00D37900" w:rsidP="00CF6C09">
      <w:pPr>
        <w:spacing w:after="0" w:line="280" w:lineRule="exact"/>
        <w:jc w:val="right"/>
        <w:rPr>
          <w:rFonts w:asciiTheme="minorBidi" w:eastAsia="Calibri" w:hAnsiTheme="minorBidi" w:cstheme="minorBidi"/>
          <w:b/>
          <w:szCs w:val="20"/>
        </w:rPr>
      </w:pPr>
      <w:r w:rsidRPr="00267098">
        <w:rPr>
          <w:rFonts w:asciiTheme="minorBidi" w:eastAsia="Calibri" w:hAnsiTheme="minorBidi" w:cstheme="minorBidi"/>
          <w:b/>
          <w:szCs w:val="20"/>
        </w:rPr>
        <w:t>D</w:t>
      </w:r>
      <w:r w:rsidR="00CD4E5E" w:rsidRPr="00267098">
        <w:rPr>
          <w:rFonts w:asciiTheme="minorBidi" w:eastAsia="Calibri" w:hAnsiTheme="minorBidi" w:cstheme="minorBidi"/>
          <w:b/>
          <w:szCs w:val="20"/>
        </w:rPr>
        <w:t>'autre part,</w:t>
      </w:r>
    </w:p>
    <w:p w14:paraId="635A36EB" w14:textId="77777777" w:rsidR="00CD4E5E" w:rsidRPr="00267098" w:rsidRDefault="00CD4E5E" w:rsidP="0038615D">
      <w:pPr>
        <w:spacing w:after="0" w:line="280" w:lineRule="exact"/>
        <w:rPr>
          <w:rFonts w:asciiTheme="minorBidi" w:eastAsia="Calibri" w:hAnsiTheme="minorBidi" w:cstheme="minorBidi"/>
          <w:b/>
          <w:szCs w:val="20"/>
        </w:rPr>
      </w:pPr>
    </w:p>
    <w:p w14:paraId="16F9BFD9" w14:textId="4972575C" w:rsidR="00CD4E5E" w:rsidRPr="00267098" w:rsidRDefault="00CD4E5E" w:rsidP="00CF6C09">
      <w:pPr>
        <w:spacing w:after="0" w:line="280" w:lineRule="exact"/>
        <w:jc w:val="both"/>
        <w:rPr>
          <w:rFonts w:asciiTheme="minorBidi" w:eastAsia="Calibri" w:hAnsiTheme="minorBidi" w:cstheme="minorBidi"/>
          <w:bCs/>
          <w:i/>
          <w:iCs/>
          <w:szCs w:val="20"/>
        </w:rPr>
      </w:pPr>
      <w:r w:rsidRPr="00267098">
        <w:rPr>
          <w:rFonts w:asciiTheme="minorBidi" w:eastAsia="Calibri" w:hAnsiTheme="minorBidi" w:cstheme="minorBidi"/>
          <w:bCs/>
          <w:i/>
          <w:iCs/>
          <w:szCs w:val="20"/>
        </w:rPr>
        <w:t xml:space="preserve">Ci-après dénommées ensemble </w:t>
      </w:r>
      <w:r w:rsidR="00D37900" w:rsidRPr="00267098">
        <w:rPr>
          <w:rFonts w:asciiTheme="minorBidi" w:eastAsia="Calibri" w:hAnsiTheme="minorBidi" w:cstheme="minorBidi"/>
          <w:bCs/>
          <w:i/>
          <w:iCs/>
          <w:szCs w:val="20"/>
        </w:rPr>
        <w:t xml:space="preserve">les </w:t>
      </w:r>
      <w:r w:rsidRPr="00267098">
        <w:rPr>
          <w:rFonts w:asciiTheme="minorBidi" w:eastAsia="Calibri" w:hAnsiTheme="minorBidi" w:cstheme="minorBidi"/>
          <w:bCs/>
          <w:i/>
          <w:iCs/>
          <w:szCs w:val="20"/>
        </w:rPr>
        <w:t>« </w:t>
      </w:r>
      <w:r w:rsidRPr="00267098">
        <w:rPr>
          <w:rFonts w:asciiTheme="minorBidi" w:eastAsia="Calibri" w:hAnsiTheme="minorBidi" w:cstheme="minorBidi"/>
          <w:b/>
          <w:i/>
          <w:iCs/>
          <w:szCs w:val="20"/>
        </w:rPr>
        <w:t>Parties</w:t>
      </w:r>
      <w:r w:rsidRPr="00267098">
        <w:rPr>
          <w:rFonts w:asciiTheme="minorBidi" w:eastAsia="Calibri" w:hAnsiTheme="minorBidi" w:cstheme="minorBidi"/>
          <w:bCs/>
          <w:i/>
          <w:iCs/>
          <w:szCs w:val="20"/>
        </w:rPr>
        <w:t> »</w:t>
      </w:r>
    </w:p>
    <w:p w14:paraId="1803EAC2" w14:textId="77777777" w:rsidR="00317C6E" w:rsidRPr="00267098" w:rsidRDefault="00317C6E" w:rsidP="0038615D">
      <w:pPr>
        <w:spacing w:after="0" w:line="280" w:lineRule="exact"/>
        <w:jc w:val="both"/>
        <w:rPr>
          <w:rFonts w:asciiTheme="minorBidi" w:eastAsia="Calibri" w:hAnsiTheme="minorBidi" w:cstheme="minorBidi"/>
          <w:b/>
          <w:bCs/>
          <w:kern w:val="0"/>
          <w:szCs w:val="20"/>
        </w:rPr>
      </w:pPr>
    </w:p>
    <w:p w14:paraId="0B459FFB" w14:textId="77777777" w:rsidR="00D37900" w:rsidRPr="00267098" w:rsidRDefault="00D37900" w:rsidP="0038615D">
      <w:pPr>
        <w:spacing w:after="0" w:line="280" w:lineRule="exact"/>
        <w:jc w:val="both"/>
        <w:rPr>
          <w:rFonts w:asciiTheme="minorBidi" w:eastAsia="Calibri" w:hAnsiTheme="minorBidi" w:cstheme="minorBidi"/>
          <w:b/>
          <w:bCs/>
          <w:kern w:val="0"/>
          <w:szCs w:val="20"/>
        </w:rPr>
      </w:pPr>
    </w:p>
    <w:p w14:paraId="7C90958D" w14:textId="77777777" w:rsidR="006A40A7" w:rsidRPr="00267098" w:rsidRDefault="006A40A7" w:rsidP="0038615D">
      <w:pPr>
        <w:spacing w:after="0" w:line="280" w:lineRule="exact"/>
        <w:jc w:val="both"/>
        <w:rPr>
          <w:rFonts w:asciiTheme="minorBidi" w:eastAsia="Calibri" w:hAnsiTheme="minorBidi" w:cstheme="minorBidi"/>
          <w:b/>
          <w:bCs/>
          <w:kern w:val="0"/>
          <w:szCs w:val="20"/>
        </w:rPr>
      </w:pPr>
    </w:p>
    <w:p w14:paraId="3D3A096B" w14:textId="77777777" w:rsidR="006A40A7" w:rsidRDefault="006A40A7" w:rsidP="0038615D">
      <w:pPr>
        <w:spacing w:after="0" w:line="280" w:lineRule="exact"/>
        <w:jc w:val="both"/>
        <w:rPr>
          <w:rFonts w:asciiTheme="minorBidi" w:eastAsia="Calibri" w:hAnsiTheme="minorBidi" w:cstheme="minorBidi"/>
          <w:b/>
          <w:bCs/>
          <w:kern w:val="0"/>
          <w:szCs w:val="20"/>
        </w:rPr>
      </w:pPr>
    </w:p>
    <w:p w14:paraId="69D98ECE" w14:textId="77777777" w:rsidR="005F15F5" w:rsidRDefault="005F15F5" w:rsidP="0038615D">
      <w:pPr>
        <w:spacing w:after="0" w:line="280" w:lineRule="exact"/>
        <w:jc w:val="both"/>
        <w:rPr>
          <w:rFonts w:asciiTheme="minorBidi" w:eastAsia="Calibri" w:hAnsiTheme="minorBidi" w:cstheme="minorBidi"/>
          <w:b/>
          <w:bCs/>
          <w:kern w:val="0"/>
          <w:szCs w:val="20"/>
        </w:rPr>
      </w:pPr>
    </w:p>
    <w:p w14:paraId="28F28FFB" w14:textId="77777777" w:rsidR="005F15F5" w:rsidRPr="00267098" w:rsidRDefault="005F15F5" w:rsidP="0038615D">
      <w:pPr>
        <w:spacing w:after="0" w:line="280" w:lineRule="exact"/>
        <w:jc w:val="both"/>
        <w:rPr>
          <w:rFonts w:asciiTheme="minorBidi" w:eastAsia="Calibri" w:hAnsiTheme="minorBidi" w:cstheme="minorBidi"/>
          <w:b/>
          <w:bCs/>
          <w:kern w:val="0"/>
          <w:szCs w:val="20"/>
        </w:rPr>
      </w:pPr>
    </w:p>
    <w:p w14:paraId="1928C149" w14:textId="2B8F089F" w:rsidR="00CF6160" w:rsidRPr="00267098" w:rsidRDefault="006A40A7" w:rsidP="0038615D">
      <w:pPr>
        <w:spacing w:after="0" w:line="280" w:lineRule="exact"/>
        <w:jc w:val="both"/>
        <w:rPr>
          <w:rFonts w:asciiTheme="minorBidi" w:eastAsia="Calibri" w:hAnsiTheme="minorBidi" w:cstheme="minorBidi"/>
          <w:b/>
          <w:bCs/>
          <w:kern w:val="0"/>
          <w:szCs w:val="20"/>
        </w:rPr>
      </w:pPr>
      <w:r w:rsidRPr="00267098">
        <w:rPr>
          <w:rFonts w:asciiTheme="minorBidi" w:eastAsia="Calibri" w:hAnsiTheme="minorBidi" w:cstheme="minorBidi"/>
          <w:b/>
          <w:bCs/>
          <w:kern w:val="0"/>
          <w:szCs w:val="20"/>
        </w:rPr>
        <w:lastRenderedPageBreak/>
        <w:t xml:space="preserve">APRES AVOIR RAPPELE QUE </w:t>
      </w:r>
      <w:r w:rsidR="00317C6E" w:rsidRPr="00267098">
        <w:rPr>
          <w:rFonts w:asciiTheme="minorBidi" w:eastAsia="Calibri" w:hAnsiTheme="minorBidi" w:cstheme="minorBidi"/>
          <w:b/>
          <w:bCs/>
          <w:kern w:val="0"/>
          <w:szCs w:val="20"/>
        </w:rPr>
        <w:t>:</w:t>
      </w:r>
    </w:p>
    <w:p w14:paraId="356DCEDF" w14:textId="50A61861" w:rsidR="0029049E" w:rsidRPr="00267098" w:rsidRDefault="0029049E" w:rsidP="0038615D">
      <w:pPr>
        <w:spacing w:after="0" w:line="280" w:lineRule="exact"/>
        <w:jc w:val="both"/>
        <w:rPr>
          <w:rFonts w:asciiTheme="minorBidi" w:eastAsia="Calibri" w:hAnsiTheme="minorBidi" w:cstheme="minorBidi"/>
          <w:bCs/>
          <w:kern w:val="0"/>
          <w:szCs w:val="20"/>
        </w:rPr>
      </w:pPr>
    </w:p>
    <w:p w14:paraId="50AFA5F4" w14:textId="7BAA507A" w:rsidR="007B2413" w:rsidRDefault="00E73E38" w:rsidP="0038615D">
      <w:pPr>
        <w:spacing w:after="0" w:line="280" w:lineRule="exact"/>
        <w:jc w:val="both"/>
        <w:rPr>
          <w:rFonts w:asciiTheme="minorBidi" w:eastAsia="Calibri" w:hAnsiTheme="minorBidi" w:cstheme="minorBidi"/>
          <w:bCs/>
          <w:kern w:val="0"/>
          <w:szCs w:val="20"/>
        </w:rPr>
      </w:pPr>
      <w:r>
        <w:rPr>
          <w:rFonts w:asciiTheme="minorBidi" w:eastAsia="Calibri" w:hAnsiTheme="minorBidi" w:cstheme="minorBidi"/>
          <w:bCs/>
          <w:kern w:val="0"/>
          <w:szCs w:val="20"/>
        </w:rPr>
        <w:t>Les parties</w:t>
      </w:r>
      <w:r w:rsidR="00B177B8">
        <w:rPr>
          <w:rFonts w:asciiTheme="minorBidi" w:eastAsia="Calibri" w:hAnsiTheme="minorBidi" w:cstheme="minorBidi"/>
          <w:bCs/>
          <w:kern w:val="0"/>
          <w:szCs w:val="20"/>
        </w:rPr>
        <w:t xml:space="preserve"> rappellent que l’UES FDG France est couverte par un accord de participation. Elles</w:t>
      </w:r>
      <w:r>
        <w:rPr>
          <w:rFonts w:asciiTheme="minorBidi" w:eastAsia="Calibri" w:hAnsiTheme="minorBidi" w:cstheme="minorBidi"/>
          <w:bCs/>
          <w:kern w:val="0"/>
          <w:szCs w:val="20"/>
        </w:rPr>
        <w:t xml:space="preserve"> étaient </w:t>
      </w:r>
      <w:r w:rsidR="00B177B8">
        <w:rPr>
          <w:rFonts w:asciiTheme="minorBidi" w:eastAsia="Calibri" w:hAnsiTheme="minorBidi" w:cstheme="minorBidi"/>
          <w:bCs/>
          <w:kern w:val="0"/>
          <w:szCs w:val="20"/>
        </w:rPr>
        <w:t xml:space="preserve">néanmoins </w:t>
      </w:r>
      <w:r>
        <w:rPr>
          <w:rFonts w:asciiTheme="minorBidi" w:eastAsia="Calibri" w:hAnsiTheme="minorBidi" w:cstheme="minorBidi"/>
          <w:bCs/>
          <w:kern w:val="0"/>
          <w:szCs w:val="20"/>
        </w:rPr>
        <w:t>convenues</w:t>
      </w:r>
      <w:r w:rsidR="00B177B8">
        <w:rPr>
          <w:rFonts w:asciiTheme="minorBidi" w:eastAsia="Calibri" w:hAnsiTheme="minorBidi" w:cstheme="minorBidi"/>
          <w:bCs/>
          <w:kern w:val="0"/>
          <w:szCs w:val="20"/>
        </w:rPr>
        <w:t xml:space="preserve"> </w:t>
      </w:r>
      <w:r w:rsidR="00E5041B">
        <w:rPr>
          <w:rFonts w:asciiTheme="minorBidi" w:eastAsia="Calibri" w:hAnsiTheme="minorBidi" w:cstheme="minorBidi"/>
          <w:bCs/>
          <w:kern w:val="0"/>
          <w:szCs w:val="20"/>
        </w:rPr>
        <w:t xml:space="preserve">de rediscuter du partage de la valeur en cas d’augmentation exceptionnelle du bénéfice net fiscal à l’occasion de la négociation annuelle obligatoire portant notamment sur la rémunération, le temps de travail et le partage de la valeur ajoutée. </w:t>
      </w:r>
    </w:p>
    <w:p w14:paraId="60D3902A" w14:textId="77777777" w:rsidR="00E5041B" w:rsidRDefault="00E5041B" w:rsidP="0038615D">
      <w:pPr>
        <w:spacing w:after="0" w:line="280" w:lineRule="exact"/>
        <w:jc w:val="both"/>
        <w:rPr>
          <w:rFonts w:asciiTheme="minorBidi" w:eastAsia="Calibri" w:hAnsiTheme="minorBidi" w:cstheme="minorBidi"/>
          <w:bCs/>
          <w:kern w:val="0"/>
          <w:szCs w:val="20"/>
        </w:rPr>
      </w:pPr>
    </w:p>
    <w:p w14:paraId="7150A1D8" w14:textId="3E71EEBD" w:rsidR="00E5041B" w:rsidRPr="00267098" w:rsidRDefault="00E5041B" w:rsidP="0038615D">
      <w:pPr>
        <w:spacing w:after="0" w:line="280" w:lineRule="exact"/>
        <w:jc w:val="both"/>
        <w:rPr>
          <w:rFonts w:asciiTheme="minorBidi" w:eastAsia="Calibri" w:hAnsiTheme="minorBidi" w:cstheme="minorBidi"/>
          <w:bCs/>
          <w:kern w:val="0"/>
          <w:szCs w:val="20"/>
        </w:rPr>
      </w:pPr>
      <w:r>
        <w:rPr>
          <w:rFonts w:asciiTheme="minorBidi" w:eastAsia="Calibri" w:hAnsiTheme="minorBidi" w:cstheme="minorBidi"/>
          <w:bCs/>
          <w:kern w:val="0"/>
          <w:szCs w:val="20"/>
        </w:rPr>
        <w:t>Dans ce cadre, les parties se sont réunies à trois reprises, les 4 et 25 mars et le 9 avril 2026.</w:t>
      </w:r>
    </w:p>
    <w:p w14:paraId="6DC0663F" w14:textId="77777777" w:rsidR="00E56F42" w:rsidRPr="00267098" w:rsidRDefault="00E56F42" w:rsidP="0038615D">
      <w:pPr>
        <w:spacing w:after="0" w:line="280" w:lineRule="exact"/>
        <w:jc w:val="both"/>
        <w:rPr>
          <w:rFonts w:asciiTheme="minorBidi" w:eastAsia="Calibri" w:hAnsiTheme="minorBidi" w:cstheme="minorBidi"/>
          <w:bCs/>
          <w:kern w:val="0"/>
          <w:szCs w:val="20"/>
        </w:rPr>
      </w:pPr>
    </w:p>
    <w:p w14:paraId="64C95F59" w14:textId="500C4AA5" w:rsidR="00DC4FA4" w:rsidRPr="00267098" w:rsidRDefault="00DC4FA4" w:rsidP="00551C2A">
      <w:pPr>
        <w:spacing w:after="0" w:line="280" w:lineRule="exact"/>
        <w:jc w:val="both"/>
        <w:rPr>
          <w:rFonts w:asciiTheme="minorBidi" w:eastAsia="MS Mincho" w:hAnsiTheme="minorBidi" w:cstheme="minorBidi"/>
          <w:color w:val="000000"/>
          <w:kern w:val="0"/>
          <w:szCs w:val="20"/>
          <w:lang w:eastAsia="fr-FR"/>
        </w:rPr>
      </w:pPr>
      <w:r w:rsidRPr="00267098">
        <w:rPr>
          <w:rFonts w:asciiTheme="minorBidi" w:eastAsia="Calibri" w:hAnsiTheme="minorBidi" w:cstheme="minorBidi"/>
          <w:bCs/>
          <w:kern w:val="0"/>
          <w:szCs w:val="20"/>
        </w:rPr>
        <w:t xml:space="preserve">Le présent accord a </w:t>
      </w:r>
      <w:r w:rsidR="00551C2A" w:rsidRPr="00267098">
        <w:rPr>
          <w:rFonts w:asciiTheme="minorBidi" w:eastAsia="Calibri" w:hAnsiTheme="minorBidi" w:cstheme="minorBidi"/>
          <w:bCs/>
          <w:kern w:val="0"/>
          <w:szCs w:val="20"/>
        </w:rPr>
        <w:t xml:space="preserve">donc </w:t>
      </w:r>
      <w:r w:rsidRPr="00267098">
        <w:rPr>
          <w:rFonts w:asciiTheme="minorBidi" w:eastAsia="Calibri" w:hAnsiTheme="minorBidi" w:cstheme="minorBidi"/>
          <w:bCs/>
          <w:kern w:val="0"/>
          <w:szCs w:val="20"/>
        </w:rPr>
        <w:t xml:space="preserve">pour </w:t>
      </w:r>
      <w:r w:rsidRPr="00267098">
        <w:rPr>
          <w:rFonts w:asciiTheme="minorBidi" w:eastAsia="MS Mincho" w:hAnsiTheme="minorBidi" w:cstheme="minorBidi"/>
          <w:color w:val="000000"/>
          <w:kern w:val="0"/>
          <w:szCs w:val="20"/>
          <w:lang w:eastAsia="fr-FR"/>
        </w:rPr>
        <w:t>obje</w:t>
      </w:r>
      <w:r w:rsidR="00551C2A" w:rsidRPr="00267098">
        <w:rPr>
          <w:rFonts w:asciiTheme="minorBidi" w:eastAsia="MS Mincho" w:hAnsiTheme="minorBidi" w:cstheme="minorBidi"/>
          <w:color w:val="000000"/>
          <w:kern w:val="0"/>
          <w:szCs w:val="20"/>
          <w:lang w:eastAsia="fr-FR"/>
        </w:rPr>
        <w:t>t</w:t>
      </w:r>
      <w:r w:rsidRPr="00267098">
        <w:rPr>
          <w:rFonts w:asciiTheme="minorBidi" w:eastAsia="MS Mincho" w:hAnsiTheme="minorBidi" w:cstheme="minorBidi"/>
          <w:color w:val="000000"/>
          <w:kern w:val="0"/>
          <w:szCs w:val="20"/>
          <w:lang w:eastAsia="fr-FR"/>
        </w:rPr>
        <w:t xml:space="preserve"> de </w:t>
      </w:r>
      <w:r w:rsidR="00551C2A" w:rsidRPr="00267098">
        <w:rPr>
          <w:rFonts w:asciiTheme="minorBidi" w:eastAsia="MS Mincho" w:hAnsiTheme="minorBidi" w:cstheme="minorBidi"/>
          <w:color w:val="000000"/>
          <w:kern w:val="0"/>
          <w:szCs w:val="20"/>
          <w:lang w:eastAsia="fr-FR"/>
        </w:rPr>
        <w:t xml:space="preserve">définir, </w:t>
      </w:r>
      <w:r w:rsidR="0063220E" w:rsidRPr="00267098">
        <w:rPr>
          <w:rFonts w:asciiTheme="minorBidi" w:eastAsia="MS Mincho" w:hAnsiTheme="minorBidi" w:cstheme="minorBidi"/>
          <w:color w:val="000000"/>
          <w:kern w:val="0"/>
          <w:szCs w:val="20"/>
          <w:lang w:eastAsia="fr-FR"/>
        </w:rPr>
        <w:t>d’un commun accord</w:t>
      </w:r>
      <w:r w:rsidR="00551C2A" w:rsidRPr="00267098">
        <w:rPr>
          <w:rFonts w:asciiTheme="minorBidi" w:eastAsia="MS Mincho" w:hAnsiTheme="minorBidi" w:cstheme="minorBidi"/>
          <w:color w:val="000000"/>
          <w:kern w:val="0"/>
          <w:szCs w:val="20"/>
          <w:lang w:eastAsia="fr-FR"/>
        </w:rPr>
        <w:t xml:space="preserve">, ce qu’il convient d’entendre par une augmentation exceptionnelle du bénéfice net fiscal </w:t>
      </w:r>
      <w:r w:rsidR="00267098" w:rsidRPr="00267098">
        <w:rPr>
          <w:rFonts w:asciiTheme="minorBidi" w:eastAsia="MS Mincho" w:hAnsiTheme="minorBidi" w:cstheme="minorBidi"/>
          <w:color w:val="000000"/>
          <w:kern w:val="0"/>
          <w:szCs w:val="20"/>
          <w:lang w:eastAsia="fr-FR"/>
        </w:rPr>
        <w:t xml:space="preserve">au niveau </w:t>
      </w:r>
      <w:r w:rsidR="004E4F43">
        <w:rPr>
          <w:rFonts w:asciiTheme="minorBidi" w:eastAsia="MS Mincho" w:hAnsiTheme="minorBidi" w:cstheme="minorBidi"/>
          <w:color w:val="000000"/>
          <w:kern w:val="0"/>
          <w:szCs w:val="20"/>
          <w:lang w:eastAsia="fr-FR"/>
        </w:rPr>
        <w:t>du Groupe FDG</w:t>
      </w:r>
      <w:r w:rsidR="00551C2A" w:rsidRPr="00267098">
        <w:rPr>
          <w:rFonts w:asciiTheme="minorBidi" w:eastAsia="MS Mincho" w:hAnsiTheme="minorBidi" w:cstheme="minorBidi"/>
          <w:color w:val="000000"/>
          <w:kern w:val="0"/>
          <w:szCs w:val="20"/>
          <w:lang w:eastAsia="fr-FR"/>
        </w:rPr>
        <w:t>, ainsi que les modalités de partage de la valeur qui pourront être mises en œuvre dans une telle hypothèse.</w:t>
      </w:r>
    </w:p>
    <w:p w14:paraId="4233BEDD" w14:textId="42DEDBA1" w:rsidR="00551C2A" w:rsidRPr="00267098" w:rsidRDefault="00551C2A" w:rsidP="006A40A7">
      <w:pPr>
        <w:spacing w:after="0" w:line="280" w:lineRule="exact"/>
        <w:jc w:val="both"/>
        <w:rPr>
          <w:rFonts w:asciiTheme="minorBidi" w:eastAsia="Calibri" w:hAnsiTheme="minorBidi" w:cstheme="minorBidi"/>
          <w:b/>
          <w:bCs/>
          <w:kern w:val="0"/>
          <w:szCs w:val="20"/>
        </w:rPr>
      </w:pPr>
    </w:p>
    <w:p w14:paraId="39BE2287" w14:textId="2F00B25A" w:rsidR="006A40A7" w:rsidRPr="00267098" w:rsidRDefault="006A40A7" w:rsidP="00933242">
      <w:pPr>
        <w:spacing w:after="0" w:line="280" w:lineRule="exact"/>
        <w:jc w:val="both"/>
        <w:rPr>
          <w:rFonts w:asciiTheme="minorBidi" w:eastAsia="Calibri" w:hAnsiTheme="minorBidi" w:cstheme="minorBidi"/>
          <w:b/>
          <w:bCs/>
          <w:kern w:val="0"/>
          <w:szCs w:val="20"/>
        </w:rPr>
      </w:pPr>
      <w:r w:rsidRPr="00267098">
        <w:rPr>
          <w:rFonts w:asciiTheme="minorBidi" w:eastAsia="Calibri" w:hAnsiTheme="minorBidi" w:cstheme="minorBidi"/>
          <w:b/>
          <w:bCs/>
          <w:kern w:val="0"/>
          <w:szCs w:val="20"/>
        </w:rPr>
        <w:t>IL A ETE CONVENU CE QUI SUIT :</w:t>
      </w:r>
    </w:p>
    <w:p w14:paraId="1EE7C6E1" w14:textId="77777777" w:rsidR="00933242" w:rsidRPr="00267098" w:rsidRDefault="00933242" w:rsidP="00933242">
      <w:pPr>
        <w:pStyle w:val="Titre20"/>
        <w:rPr>
          <w:rFonts w:asciiTheme="minorBidi" w:hAnsiTheme="minorBidi" w:cstheme="minorBidi"/>
        </w:rPr>
      </w:pPr>
    </w:p>
    <w:p w14:paraId="7EC68E28" w14:textId="5F536F75" w:rsidR="008C2591" w:rsidRPr="00267098" w:rsidRDefault="008C2591" w:rsidP="00933242">
      <w:pPr>
        <w:pStyle w:val="Titre20"/>
        <w:rPr>
          <w:rFonts w:asciiTheme="minorBidi" w:hAnsiTheme="minorBidi" w:cstheme="minorBidi"/>
        </w:rPr>
      </w:pPr>
      <w:r w:rsidRPr="00267098">
        <w:rPr>
          <w:rFonts w:asciiTheme="minorBidi" w:hAnsiTheme="minorBidi" w:cstheme="minorBidi"/>
        </w:rPr>
        <w:t xml:space="preserve">ARTICLE 1. </w:t>
      </w:r>
      <w:r w:rsidR="00551C2A" w:rsidRPr="00267098">
        <w:rPr>
          <w:rFonts w:asciiTheme="minorBidi" w:hAnsiTheme="minorBidi" w:cstheme="minorBidi"/>
        </w:rPr>
        <w:t>Champ d’application</w:t>
      </w:r>
    </w:p>
    <w:p w14:paraId="2248A299" w14:textId="77777777" w:rsidR="008C2591" w:rsidRPr="00267098" w:rsidRDefault="008C2591" w:rsidP="00933242">
      <w:pPr>
        <w:spacing w:after="0" w:line="280" w:lineRule="exact"/>
        <w:jc w:val="both"/>
        <w:rPr>
          <w:rFonts w:asciiTheme="minorBidi" w:eastAsia="Times New Roman" w:hAnsiTheme="minorBidi" w:cstheme="minorBidi"/>
          <w:color w:val="000000"/>
          <w:kern w:val="0"/>
          <w:szCs w:val="20"/>
          <w:lang w:eastAsia="fr-FR"/>
        </w:rPr>
      </w:pPr>
    </w:p>
    <w:p w14:paraId="6E03CFF3" w14:textId="4DEE3F28" w:rsidR="0002020C" w:rsidRPr="00267098" w:rsidRDefault="008C2591" w:rsidP="00933242">
      <w:pPr>
        <w:spacing w:after="0" w:line="280" w:lineRule="exact"/>
        <w:jc w:val="both"/>
        <w:rPr>
          <w:rFonts w:asciiTheme="minorBidi" w:eastAsia="Calibri" w:hAnsiTheme="minorBidi" w:cstheme="minorBidi"/>
          <w:bCs/>
          <w:kern w:val="0"/>
          <w:szCs w:val="20"/>
        </w:rPr>
      </w:pPr>
      <w:r w:rsidRPr="00267098">
        <w:rPr>
          <w:rFonts w:asciiTheme="minorBidi" w:eastAsia="Times New Roman" w:hAnsiTheme="minorBidi" w:cstheme="minorBidi"/>
          <w:color w:val="000000"/>
          <w:kern w:val="0"/>
          <w:szCs w:val="20"/>
          <w:lang w:eastAsia="fr-FR"/>
        </w:rPr>
        <w:t>Le présent accord s’applique au</w:t>
      </w:r>
      <w:r w:rsidR="00933242" w:rsidRPr="00267098">
        <w:rPr>
          <w:rFonts w:asciiTheme="minorBidi" w:eastAsia="Times New Roman" w:hAnsiTheme="minorBidi" w:cstheme="minorBidi"/>
          <w:color w:val="000000"/>
          <w:kern w:val="0"/>
          <w:szCs w:val="20"/>
          <w:lang w:eastAsia="fr-FR"/>
        </w:rPr>
        <w:t xml:space="preserve"> sein </w:t>
      </w:r>
      <w:r w:rsidR="00933242" w:rsidRPr="0063220E">
        <w:rPr>
          <w:rFonts w:asciiTheme="minorBidi" w:eastAsia="Times New Roman" w:hAnsiTheme="minorBidi" w:cstheme="minorBidi"/>
          <w:color w:val="000000"/>
          <w:kern w:val="0"/>
          <w:szCs w:val="20"/>
          <w:lang w:eastAsia="fr-FR"/>
        </w:rPr>
        <w:t xml:space="preserve">de </w:t>
      </w:r>
      <w:r w:rsidR="00AF5A9A" w:rsidRPr="0063220E">
        <w:rPr>
          <w:rFonts w:asciiTheme="minorBidi" w:eastAsia="Times New Roman" w:hAnsiTheme="minorBidi" w:cstheme="minorBidi"/>
          <w:color w:val="000000"/>
          <w:kern w:val="0"/>
          <w:szCs w:val="20"/>
          <w:lang w:eastAsia="fr-FR"/>
        </w:rPr>
        <w:t>l’UES FDG France.</w:t>
      </w:r>
    </w:p>
    <w:p w14:paraId="7408522A" w14:textId="1175E606" w:rsidR="0038615D" w:rsidRPr="00267098" w:rsidRDefault="0038615D" w:rsidP="00933242">
      <w:pPr>
        <w:spacing w:after="160"/>
        <w:jc w:val="both"/>
        <w:rPr>
          <w:rFonts w:asciiTheme="minorBidi" w:eastAsia="Calibri" w:hAnsiTheme="minorBidi" w:cstheme="minorBidi"/>
          <w:b/>
          <w:bCs/>
          <w:kern w:val="0"/>
          <w:szCs w:val="20"/>
          <w:u w:val="single"/>
        </w:rPr>
      </w:pPr>
    </w:p>
    <w:p w14:paraId="2706BBD6" w14:textId="3CB8BDEF" w:rsidR="00944A11" w:rsidRPr="00267098" w:rsidRDefault="00944A11" w:rsidP="00933242">
      <w:pPr>
        <w:spacing w:after="0" w:line="280" w:lineRule="exact"/>
        <w:jc w:val="both"/>
        <w:rPr>
          <w:rFonts w:asciiTheme="minorBidi" w:eastAsia="Calibri" w:hAnsiTheme="minorBidi" w:cstheme="minorBidi"/>
          <w:b/>
          <w:bCs/>
          <w:kern w:val="0"/>
          <w:szCs w:val="20"/>
          <w:u w:val="single"/>
        </w:rPr>
      </w:pPr>
      <w:r w:rsidRPr="00267098">
        <w:rPr>
          <w:rFonts w:asciiTheme="minorBidi" w:eastAsia="Calibri" w:hAnsiTheme="minorBidi" w:cstheme="minorBidi"/>
          <w:b/>
          <w:bCs/>
          <w:kern w:val="0"/>
          <w:szCs w:val="20"/>
          <w:u w:val="single"/>
        </w:rPr>
        <w:t xml:space="preserve">ARTICLE 2. </w:t>
      </w:r>
      <w:r w:rsidR="00551C2A" w:rsidRPr="00267098">
        <w:rPr>
          <w:rFonts w:asciiTheme="minorBidi" w:eastAsia="Calibri" w:hAnsiTheme="minorBidi" w:cstheme="minorBidi"/>
          <w:b/>
          <w:bCs/>
          <w:kern w:val="0"/>
          <w:szCs w:val="20"/>
          <w:u w:val="single"/>
        </w:rPr>
        <w:t>Définition d’une augmentation exceptionnelle du bénéfice net fiscal</w:t>
      </w:r>
    </w:p>
    <w:p w14:paraId="4860B6EA" w14:textId="77777777" w:rsidR="00944A11" w:rsidRPr="00267098" w:rsidRDefault="00944A11" w:rsidP="00933242">
      <w:pPr>
        <w:spacing w:after="0" w:line="280" w:lineRule="exact"/>
        <w:jc w:val="both"/>
        <w:rPr>
          <w:rFonts w:asciiTheme="minorBidi" w:eastAsia="Calibri" w:hAnsiTheme="minorBidi" w:cstheme="minorBidi"/>
          <w:kern w:val="0"/>
          <w:szCs w:val="20"/>
        </w:rPr>
      </w:pPr>
    </w:p>
    <w:p w14:paraId="536EE7A7" w14:textId="1E85E5D9" w:rsidR="00AA3614" w:rsidRPr="00267098" w:rsidRDefault="00AA3614"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Pour l’application des dispositions de l’article L. 3346-1 du Code du travail, les </w:t>
      </w:r>
      <w:r w:rsidR="00660AC2" w:rsidRPr="00267098">
        <w:rPr>
          <w:rFonts w:asciiTheme="minorBidi" w:eastAsia="Calibri" w:hAnsiTheme="minorBidi" w:cstheme="minorBidi"/>
          <w:kern w:val="0"/>
          <w:szCs w:val="20"/>
        </w:rPr>
        <w:t xml:space="preserve">Parties </w:t>
      </w:r>
      <w:r w:rsidRPr="00267098">
        <w:rPr>
          <w:rFonts w:asciiTheme="minorBidi" w:eastAsia="Calibri" w:hAnsiTheme="minorBidi" w:cstheme="minorBidi"/>
          <w:kern w:val="0"/>
          <w:szCs w:val="20"/>
        </w:rPr>
        <w:t xml:space="preserve">sont convenues de définir la notion </w:t>
      </w:r>
      <w:r w:rsidRPr="008477CC">
        <w:rPr>
          <w:rFonts w:asciiTheme="minorBidi" w:eastAsia="Calibri" w:hAnsiTheme="minorBidi" w:cstheme="minorBidi"/>
          <w:kern w:val="0"/>
          <w:szCs w:val="20"/>
        </w:rPr>
        <w:t xml:space="preserve">d’augmentation exceptionnelle du bénéfice net fiscal </w:t>
      </w:r>
      <w:r w:rsidR="004E4F43" w:rsidRPr="008477CC">
        <w:rPr>
          <w:rFonts w:asciiTheme="minorBidi" w:eastAsia="Calibri" w:hAnsiTheme="minorBidi" w:cstheme="minorBidi"/>
          <w:kern w:val="0"/>
          <w:szCs w:val="20"/>
        </w:rPr>
        <w:t xml:space="preserve">du groupe FDG </w:t>
      </w:r>
      <w:r w:rsidRPr="008477CC">
        <w:rPr>
          <w:rFonts w:asciiTheme="minorBidi" w:eastAsia="Calibri" w:hAnsiTheme="minorBidi" w:cstheme="minorBidi"/>
          <w:kern w:val="0"/>
          <w:szCs w:val="20"/>
        </w:rPr>
        <w:t xml:space="preserve">comme </w:t>
      </w:r>
      <w:r w:rsidR="00BC7E92">
        <w:rPr>
          <w:rFonts w:asciiTheme="minorBidi" w:eastAsia="Calibri" w:hAnsiTheme="minorBidi" w:cstheme="minorBidi"/>
          <w:kern w:val="0"/>
          <w:szCs w:val="20"/>
        </w:rPr>
        <w:t xml:space="preserve">tout montant du bénéfice net fiscal supérieur ou égal </w:t>
      </w:r>
      <w:r w:rsidR="00BC7E92" w:rsidRPr="00FA52CC">
        <w:rPr>
          <w:rFonts w:asciiTheme="minorBidi" w:eastAsia="Calibri" w:hAnsiTheme="minorBidi" w:cstheme="minorBidi"/>
          <w:kern w:val="0"/>
          <w:szCs w:val="20"/>
        </w:rPr>
        <w:t xml:space="preserve">à </w:t>
      </w:r>
      <w:r w:rsidR="00FA3AA3" w:rsidRPr="00FA52CC">
        <w:rPr>
          <w:rFonts w:asciiTheme="minorBidi" w:eastAsia="Calibri" w:hAnsiTheme="minorBidi" w:cstheme="minorBidi"/>
          <w:kern w:val="0"/>
          <w:szCs w:val="20"/>
        </w:rPr>
        <w:t>2</w:t>
      </w:r>
      <w:r w:rsidR="00BC7E92" w:rsidRPr="00FA52CC">
        <w:rPr>
          <w:rFonts w:asciiTheme="minorBidi" w:eastAsia="Calibri" w:hAnsiTheme="minorBidi" w:cstheme="minorBidi"/>
          <w:kern w:val="0"/>
          <w:szCs w:val="20"/>
        </w:rPr>
        <w:t xml:space="preserve"> </w:t>
      </w:r>
      <w:r w:rsidR="00FA3AA3" w:rsidRPr="00FA52CC">
        <w:rPr>
          <w:rFonts w:asciiTheme="minorBidi" w:eastAsia="Calibri" w:hAnsiTheme="minorBidi" w:cstheme="minorBidi"/>
          <w:kern w:val="0"/>
          <w:szCs w:val="20"/>
        </w:rPr>
        <w:t>5</w:t>
      </w:r>
      <w:r w:rsidR="00BC7E92" w:rsidRPr="00FA52CC">
        <w:rPr>
          <w:rFonts w:asciiTheme="minorBidi" w:eastAsia="Calibri" w:hAnsiTheme="minorBidi" w:cstheme="minorBidi"/>
          <w:kern w:val="0"/>
          <w:szCs w:val="20"/>
        </w:rPr>
        <w:t>00 000 €</w:t>
      </w:r>
      <w:r w:rsidR="00BC7E92">
        <w:rPr>
          <w:rFonts w:asciiTheme="minorBidi" w:eastAsia="Calibri" w:hAnsiTheme="minorBidi" w:cstheme="minorBidi"/>
          <w:kern w:val="0"/>
          <w:szCs w:val="20"/>
        </w:rPr>
        <w:t xml:space="preserve"> </w:t>
      </w:r>
      <w:r w:rsidR="004E4F43" w:rsidRPr="008477CC">
        <w:rPr>
          <w:rFonts w:asciiTheme="minorBidi" w:eastAsia="Calibri" w:hAnsiTheme="minorBidi" w:cstheme="minorBidi"/>
          <w:kern w:val="0"/>
          <w:szCs w:val="20"/>
        </w:rPr>
        <w:t xml:space="preserve">au niveau </w:t>
      </w:r>
      <w:r w:rsidR="00BC7E92" w:rsidRPr="008477CC">
        <w:rPr>
          <w:rFonts w:asciiTheme="minorBidi" w:eastAsia="Calibri" w:hAnsiTheme="minorBidi" w:cstheme="minorBidi"/>
          <w:kern w:val="0"/>
          <w:szCs w:val="20"/>
        </w:rPr>
        <w:t xml:space="preserve">du périmètre </w:t>
      </w:r>
      <w:r w:rsidR="00BC7E92" w:rsidRPr="008477CC">
        <w:rPr>
          <w:rFonts w:asciiTheme="minorBidi" w:eastAsia="MS Mincho" w:hAnsiTheme="minorBidi" w:cstheme="minorBidi"/>
          <w:color w:val="000000"/>
          <w:kern w:val="0"/>
          <w:szCs w:val="20"/>
          <w:lang w:eastAsia="fr-FR"/>
        </w:rPr>
        <w:t xml:space="preserve">d’intégration fiscal </w:t>
      </w:r>
      <w:r w:rsidRPr="008477CC">
        <w:rPr>
          <w:rFonts w:asciiTheme="minorBidi" w:eastAsia="Calibri" w:hAnsiTheme="minorBidi" w:cstheme="minorBidi"/>
          <w:kern w:val="0"/>
          <w:szCs w:val="20"/>
        </w:rPr>
        <w:t>constaté sur un exercice</w:t>
      </w:r>
      <w:r w:rsidRPr="00267098">
        <w:rPr>
          <w:rFonts w:asciiTheme="minorBidi" w:eastAsia="Calibri" w:hAnsiTheme="minorBidi" w:cstheme="minorBidi"/>
          <w:kern w:val="0"/>
          <w:szCs w:val="20"/>
        </w:rPr>
        <w:t>.</w:t>
      </w:r>
    </w:p>
    <w:p w14:paraId="74447826" w14:textId="77777777" w:rsidR="00AA3614" w:rsidRPr="00267098" w:rsidRDefault="00AA3614" w:rsidP="00933242">
      <w:pPr>
        <w:spacing w:after="0" w:line="280" w:lineRule="exact"/>
        <w:jc w:val="both"/>
        <w:rPr>
          <w:rFonts w:asciiTheme="minorBidi" w:eastAsia="Calibri" w:hAnsiTheme="minorBidi" w:cstheme="minorBidi"/>
          <w:i/>
          <w:iCs/>
          <w:kern w:val="0"/>
          <w:szCs w:val="20"/>
        </w:rPr>
      </w:pPr>
    </w:p>
    <w:p w14:paraId="60B9D818" w14:textId="1710BA12" w:rsidR="00AA3614" w:rsidRPr="00267098" w:rsidRDefault="00BC7E92" w:rsidP="00933242">
      <w:pPr>
        <w:spacing w:after="0" w:line="280" w:lineRule="exact"/>
        <w:ind w:left="567"/>
        <w:jc w:val="both"/>
        <w:rPr>
          <w:rFonts w:asciiTheme="minorBidi" w:eastAsia="Calibri" w:hAnsiTheme="minorBidi" w:cstheme="minorBidi"/>
          <w:i/>
          <w:iCs/>
          <w:kern w:val="0"/>
          <w:szCs w:val="20"/>
        </w:rPr>
      </w:pPr>
      <w:r>
        <w:rPr>
          <w:rFonts w:asciiTheme="minorBidi" w:eastAsia="Calibri" w:hAnsiTheme="minorBidi" w:cstheme="minorBidi"/>
          <w:i/>
          <w:iCs/>
          <w:kern w:val="0"/>
          <w:szCs w:val="20"/>
        </w:rPr>
        <w:t>Pour rappel</w:t>
      </w:r>
      <w:r w:rsidR="00AA3614" w:rsidRPr="00267098">
        <w:rPr>
          <w:rFonts w:asciiTheme="minorBidi" w:eastAsia="Calibri" w:hAnsiTheme="minorBidi" w:cstheme="minorBidi"/>
          <w:i/>
          <w:iCs/>
          <w:kern w:val="0"/>
          <w:szCs w:val="20"/>
        </w:rPr>
        <w:t xml:space="preserve"> : </w:t>
      </w:r>
    </w:p>
    <w:p w14:paraId="52DAFA14" w14:textId="77777777" w:rsidR="00933242" w:rsidRPr="00267098" w:rsidRDefault="00933242" w:rsidP="00933242">
      <w:pPr>
        <w:spacing w:after="0" w:line="280" w:lineRule="exact"/>
        <w:ind w:left="567"/>
        <w:jc w:val="both"/>
        <w:rPr>
          <w:rFonts w:asciiTheme="minorBidi" w:eastAsia="Calibri" w:hAnsiTheme="minorBidi" w:cstheme="minorBidi"/>
          <w:i/>
          <w:iCs/>
          <w:kern w:val="0"/>
          <w:szCs w:val="20"/>
        </w:rPr>
      </w:pPr>
    </w:p>
    <w:p w14:paraId="6997CEE6" w14:textId="2C601B64" w:rsidR="0063220E" w:rsidRPr="007A19A5" w:rsidRDefault="0037423E" w:rsidP="0037423E">
      <w:pPr>
        <w:spacing w:after="0" w:line="280" w:lineRule="exact"/>
        <w:ind w:left="567"/>
        <w:jc w:val="both"/>
        <w:rPr>
          <w:rFonts w:asciiTheme="minorBidi" w:eastAsia="Calibri" w:hAnsiTheme="minorBidi" w:cstheme="minorBidi"/>
          <w:i/>
          <w:iCs/>
          <w:kern w:val="0"/>
          <w:szCs w:val="20"/>
        </w:rPr>
      </w:pPr>
      <w:r w:rsidRPr="00D549D6">
        <w:rPr>
          <w:rFonts w:asciiTheme="minorBidi" w:eastAsia="Calibri" w:hAnsiTheme="minorBidi" w:cstheme="minorBidi"/>
          <w:i/>
          <w:iCs/>
          <w:kern w:val="0"/>
          <w:szCs w:val="20"/>
        </w:rPr>
        <w:t xml:space="preserve">Le bénéfice net fiscal </w:t>
      </w:r>
      <w:r w:rsidR="00BD17A3">
        <w:rPr>
          <w:rFonts w:asciiTheme="minorBidi" w:eastAsia="Calibri" w:hAnsiTheme="minorBidi" w:cstheme="minorBidi"/>
          <w:i/>
          <w:iCs/>
          <w:kern w:val="0"/>
          <w:szCs w:val="20"/>
        </w:rPr>
        <w:t xml:space="preserve">d’ensemble </w:t>
      </w:r>
      <w:r w:rsidRPr="00D549D6">
        <w:rPr>
          <w:rFonts w:asciiTheme="minorBidi" w:eastAsia="Calibri" w:hAnsiTheme="minorBidi" w:cstheme="minorBidi"/>
          <w:i/>
          <w:iCs/>
          <w:kern w:val="0"/>
          <w:szCs w:val="20"/>
        </w:rPr>
        <w:t xml:space="preserve">réalisé au niveau de l’UES (correspondant au périmètre du groupe </w:t>
      </w:r>
      <w:r w:rsidRPr="007A19A5">
        <w:rPr>
          <w:rFonts w:asciiTheme="minorBidi" w:eastAsia="Calibri" w:hAnsiTheme="minorBidi" w:cstheme="minorBidi"/>
          <w:i/>
          <w:iCs/>
          <w:kern w:val="0"/>
          <w:szCs w:val="20"/>
        </w:rPr>
        <w:t>d’intégration fiscale) est de</w:t>
      </w:r>
      <w:r w:rsidR="00864D0F" w:rsidRPr="007A19A5">
        <w:rPr>
          <w:rFonts w:asciiTheme="minorBidi" w:eastAsia="Calibri" w:hAnsiTheme="minorBidi" w:cstheme="minorBidi"/>
          <w:i/>
          <w:iCs/>
          <w:kern w:val="0"/>
          <w:szCs w:val="20"/>
        </w:rPr>
        <w:t> :</w:t>
      </w:r>
    </w:p>
    <w:p w14:paraId="09AF2E66" w14:textId="77777777" w:rsidR="00BC7E92" w:rsidRPr="007A19A5" w:rsidRDefault="00BC7E92" w:rsidP="0037423E">
      <w:pPr>
        <w:spacing w:after="0" w:line="280" w:lineRule="exact"/>
        <w:ind w:left="567"/>
        <w:jc w:val="both"/>
        <w:rPr>
          <w:rFonts w:asciiTheme="minorBidi" w:eastAsia="Calibri" w:hAnsiTheme="minorBidi" w:cstheme="minorBidi"/>
          <w:i/>
          <w:iCs/>
          <w:kern w:val="0"/>
          <w:szCs w:val="20"/>
        </w:rPr>
      </w:pPr>
    </w:p>
    <w:p w14:paraId="7AAE4F8F" w14:textId="7DFCEBC1" w:rsidR="00A2618F" w:rsidRPr="007A19A5" w:rsidRDefault="00BC7E92" w:rsidP="0063220E">
      <w:pPr>
        <w:pStyle w:val="Paragraphedeliste"/>
        <w:numPr>
          <w:ilvl w:val="0"/>
          <w:numId w:val="8"/>
        </w:numPr>
        <w:spacing w:after="0" w:line="280" w:lineRule="exact"/>
        <w:jc w:val="both"/>
        <w:rPr>
          <w:rFonts w:asciiTheme="minorBidi" w:hAnsiTheme="minorBidi" w:cstheme="minorBidi"/>
          <w:i/>
          <w:iCs/>
          <w:sz w:val="20"/>
          <w:szCs w:val="20"/>
        </w:rPr>
      </w:pPr>
      <w:r w:rsidRPr="007A19A5">
        <w:rPr>
          <w:rFonts w:asciiTheme="minorBidi" w:hAnsiTheme="minorBidi" w:cstheme="minorBidi"/>
          <w:i/>
          <w:iCs/>
          <w:sz w:val="20"/>
          <w:szCs w:val="20"/>
        </w:rPr>
        <w:t xml:space="preserve">- 8 657 034 </w:t>
      </w:r>
      <w:r w:rsidR="00A2618F" w:rsidRPr="007A19A5">
        <w:rPr>
          <w:rFonts w:asciiTheme="minorBidi" w:hAnsiTheme="minorBidi" w:cstheme="minorBidi"/>
          <w:i/>
          <w:iCs/>
          <w:sz w:val="20"/>
          <w:szCs w:val="20"/>
        </w:rPr>
        <w:t>€ en 2024,</w:t>
      </w:r>
      <w:r w:rsidR="0063220E" w:rsidRPr="007A19A5">
        <w:rPr>
          <w:rFonts w:asciiTheme="minorBidi" w:hAnsiTheme="minorBidi" w:cstheme="minorBidi"/>
          <w:i/>
          <w:iCs/>
          <w:sz w:val="20"/>
          <w:szCs w:val="20"/>
        </w:rPr>
        <w:t xml:space="preserve">   </w:t>
      </w:r>
    </w:p>
    <w:p w14:paraId="4B3D592A" w14:textId="5EFF13FA" w:rsidR="0063220E" w:rsidRPr="00D549D6" w:rsidRDefault="0063220E" w:rsidP="0063220E">
      <w:pPr>
        <w:pStyle w:val="Paragraphedeliste"/>
        <w:numPr>
          <w:ilvl w:val="0"/>
          <w:numId w:val="8"/>
        </w:numPr>
        <w:spacing w:after="0" w:line="280" w:lineRule="exact"/>
        <w:jc w:val="both"/>
        <w:rPr>
          <w:rFonts w:asciiTheme="minorBidi" w:hAnsiTheme="minorBidi" w:cstheme="minorBidi"/>
          <w:i/>
          <w:iCs/>
          <w:sz w:val="20"/>
          <w:szCs w:val="20"/>
        </w:rPr>
      </w:pPr>
      <w:r w:rsidRPr="00D549D6">
        <w:rPr>
          <w:rFonts w:asciiTheme="minorBidi" w:hAnsiTheme="minorBidi" w:cstheme="minorBidi"/>
          <w:i/>
          <w:iCs/>
          <w:sz w:val="20"/>
          <w:szCs w:val="20"/>
        </w:rPr>
        <w:t xml:space="preserve">220 210 </w:t>
      </w:r>
      <w:r w:rsidR="0037423E" w:rsidRPr="00D549D6">
        <w:rPr>
          <w:rFonts w:asciiTheme="minorBidi" w:hAnsiTheme="minorBidi" w:cstheme="minorBidi"/>
          <w:i/>
          <w:iCs/>
          <w:sz w:val="20"/>
          <w:szCs w:val="20"/>
        </w:rPr>
        <w:t xml:space="preserve">€ en 2023, </w:t>
      </w:r>
    </w:p>
    <w:p w14:paraId="5C9087C6" w14:textId="77777777" w:rsidR="0063220E" w:rsidRPr="00D549D6" w:rsidRDefault="0063220E" w:rsidP="0063220E">
      <w:pPr>
        <w:pStyle w:val="Paragraphedeliste"/>
        <w:numPr>
          <w:ilvl w:val="0"/>
          <w:numId w:val="8"/>
        </w:numPr>
        <w:spacing w:after="0" w:line="280" w:lineRule="exact"/>
        <w:jc w:val="both"/>
        <w:rPr>
          <w:rFonts w:asciiTheme="minorBidi" w:hAnsiTheme="minorBidi" w:cstheme="minorBidi"/>
          <w:i/>
          <w:iCs/>
          <w:sz w:val="20"/>
          <w:szCs w:val="20"/>
        </w:rPr>
      </w:pPr>
      <w:r w:rsidRPr="00D549D6">
        <w:rPr>
          <w:rFonts w:asciiTheme="minorBidi" w:hAnsiTheme="minorBidi" w:cstheme="minorBidi"/>
          <w:i/>
          <w:iCs/>
          <w:sz w:val="20"/>
          <w:szCs w:val="20"/>
        </w:rPr>
        <w:t xml:space="preserve">1 549 070 </w:t>
      </w:r>
      <w:r w:rsidR="0037423E" w:rsidRPr="00D549D6">
        <w:rPr>
          <w:rFonts w:asciiTheme="minorBidi" w:hAnsiTheme="minorBidi" w:cstheme="minorBidi"/>
          <w:i/>
          <w:iCs/>
          <w:sz w:val="20"/>
          <w:szCs w:val="20"/>
        </w:rPr>
        <w:t xml:space="preserve">€ en 2022, </w:t>
      </w:r>
    </w:p>
    <w:p w14:paraId="2B78DB4C" w14:textId="0AED53B7" w:rsidR="0037423E" w:rsidRDefault="0063220E" w:rsidP="0063220E">
      <w:pPr>
        <w:pStyle w:val="Paragraphedeliste"/>
        <w:numPr>
          <w:ilvl w:val="0"/>
          <w:numId w:val="8"/>
        </w:numPr>
        <w:spacing w:after="0" w:line="280" w:lineRule="exact"/>
        <w:jc w:val="both"/>
        <w:rPr>
          <w:rFonts w:asciiTheme="minorBidi" w:hAnsiTheme="minorBidi" w:cstheme="minorBidi"/>
          <w:i/>
          <w:iCs/>
          <w:sz w:val="20"/>
          <w:szCs w:val="20"/>
        </w:rPr>
      </w:pPr>
      <w:r w:rsidRPr="008477CC">
        <w:rPr>
          <w:rFonts w:asciiTheme="minorBidi" w:hAnsiTheme="minorBidi" w:cstheme="minorBidi"/>
          <w:i/>
          <w:iCs/>
          <w:sz w:val="20"/>
          <w:szCs w:val="20"/>
        </w:rPr>
        <w:t>786</w:t>
      </w:r>
      <w:r w:rsidR="00574946" w:rsidRPr="008477CC">
        <w:rPr>
          <w:rFonts w:asciiTheme="minorBidi" w:hAnsiTheme="minorBidi" w:cstheme="minorBidi"/>
          <w:i/>
          <w:iCs/>
          <w:sz w:val="20"/>
          <w:szCs w:val="20"/>
        </w:rPr>
        <w:t> </w:t>
      </w:r>
      <w:r w:rsidRPr="008477CC">
        <w:rPr>
          <w:rFonts w:asciiTheme="minorBidi" w:hAnsiTheme="minorBidi" w:cstheme="minorBidi"/>
          <w:i/>
          <w:iCs/>
          <w:sz w:val="20"/>
          <w:szCs w:val="20"/>
        </w:rPr>
        <w:t>769</w:t>
      </w:r>
      <w:r w:rsidR="00574946" w:rsidRPr="008477CC">
        <w:rPr>
          <w:rFonts w:asciiTheme="minorBidi" w:hAnsiTheme="minorBidi" w:cstheme="minorBidi"/>
          <w:i/>
          <w:iCs/>
          <w:sz w:val="20"/>
          <w:szCs w:val="20"/>
        </w:rPr>
        <w:t xml:space="preserve"> </w:t>
      </w:r>
      <w:r w:rsidR="0037423E" w:rsidRPr="008477CC">
        <w:rPr>
          <w:rFonts w:asciiTheme="minorBidi" w:hAnsiTheme="minorBidi" w:cstheme="minorBidi"/>
          <w:i/>
          <w:iCs/>
          <w:sz w:val="20"/>
          <w:szCs w:val="20"/>
        </w:rPr>
        <w:t>€ en 2021</w:t>
      </w:r>
      <w:r w:rsidR="00A2618F">
        <w:rPr>
          <w:rFonts w:asciiTheme="minorBidi" w:hAnsiTheme="minorBidi" w:cstheme="minorBidi"/>
          <w:i/>
          <w:iCs/>
          <w:sz w:val="20"/>
          <w:szCs w:val="20"/>
        </w:rPr>
        <w:t>,</w:t>
      </w:r>
      <w:r w:rsidR="0037423E" w:rsidRPr="008477CC">
        <w:rPr>
          <w:rFonts w:asciiTheme="minorBidi" w:hAnsiTheme="minorBidi" w:cstheme="minorBidi"/>
          <w:i/>
          <w:iCs/>
          <w:sz w:val="20"/>
          <w:szCs w:val="20"/>
        </w:rPr>
        <w:t xml:space="preserve"> </w:t>
      </w:r>
    </w:p>
    <w:p w14:paraId="026B354A" w14:textId="77777777" w:rsidR="004232B4" w:rsidRPr="008477CC" w:rsidRDefault="004232B4" w:rsidP="004232B4">
      <w:pPr>
        <w:pStyle w:val="Paragraphedeliste"/>
        <w:numPr>
          <w:ilvl w:val="0"/>
          <w:numId w:val="8"/>
        </w:numPr>
        <w:spacing w:after="0" w:line="280" w:lineRule="exact"/>
        <w:jc w:val="both"/>
        <w:rPr>
          <w:rFonts w:asciiTheme="minorBidi" w:hAnsiTheme="minorBidi" w:cstheme="minorBidi"/>
          <w:i/>
          <w:iCs/>
          <w:sz w:val="20"/>
          <w:szCs w:val="20"/>
        </w:rPr>
      </w:pPr>
      <w:r w:rsidRPr="008477CC">
        <w:rPr>
          <w:rFonts w:asciiTheme="minorBidi" w:hAnsiTheme="minorBidi" w:cstheme="minorBidi"/>
          <w:i/>
          <w:iCs/>
          <w:sz w:val="20"/>
          <w:szCs w:val="20"/>
        </w:rPr>
        <w:t>1 550 000 € en 2020</w:t>
      </w:r>
      <w:r w:rsidRPr="008477CC">
        <w:rPr>
          <w:rStyle w:val="Appelnotedebasdep"/>
          <w:rFonts w:asciiTheme="minorBidi" w:hAnsiTheme="minorBidi" w:cstheme="minorBidi"/>
          <w:i/>
          <w:iCs/>
          <w:sz w:val="20"/>
          <w:szCs w:val="20"/>
        </w:rPr>
        <w:footnoteReference w:id="1"/>
      </w:r>
    </w:p>
    <w:p w14:paraId="3F92EBC2" w14:textId="77777777" w:rsidR="004232B4" w:rsidRPr="008477CC" w:rsidRDefault="004232B4" w:rsidP="004232B4">
      <w:pPr>
        <w:pStyle w:val="Paragraphedeliste"/>
        <w:spacing w:after="0" w:line="280" w:lineRule="exact"/>
        <w:ind w:left="2136"/>
        <w:jc w:val="both"/>
        <w:rPr>
          <w:rFonts w:asciiTheme="minorBidi" w:hAnsiTheme="minorBidi" w:cstheme="minorBidi"/>
          <w:i/>
          <w:iCs/>
          <w:sz w:val="20"/>
          <w:szCs w:val="20"/>
        </w:rPr>
      </w:pPr>
    </w:p>
    <w:p w14:paraId="65E08718" w14:textId="0FE57C84" w:rsidR="00944A11" w:rsidRDefault="00AA3614" w:rsidP="00933242">
      <w:pPr>
        <w:spacing w:after="0" w:line="280" w:lineRule="exact"/>
        <w:jc w:val="both"/>
        <w:rPr>
          <w:rFonts w:asciiTheme="minorBidi" w:eastAsia="Calibri" w:hAnsiTheme="minorBidi" w:cstheme="minorBidi"/>
          <w:kern w:val="0"/>
          <w:szCs w:val="20"/>
        </w:rPr>
      </w:pPr>
      <w:r w:rsidRPr="008477CC">
        <w:rPr>
          <w:rFonts w:asciiTheme="minorBidi" w:eastAsia="Calibri" w:hAnsiTheme="minorBidi" w:cstheme="minorBidi"/>
          <w:kern w:val="0"/>
          <w:szCs w:val="20"/>
        </w:rPr>
        <w:t xml:space="preserve">Les </w:t>
      </w:r>
      <w:r w:rsidR="00933242" w:rsidRPr="008477CC">
        <w:rPr>
          <w:rFonts w:asciiTheme="minorBidi" w:eastAsia="Calibri" w:hAnsiTheme="minorBidi" w:cstheme="minorBidi"/>
          <w:kern w:val="0"/>
          <w:szCs w:val="20"/>
        </w:rPr>
        <w:t xml:space="preserve">Parties </w:t>
      </w:r>
      <w:r w:rsidRPr="008477CC">
        <w:rPr>
          <w:rFonts w:asciiTheme="minorBidi" w:eastAsia="Calibri" w:hAnsiTheme="minorBidi" w:cstheme="minorBidi"/>
          <w:kern w:val="0"/>
          <w:szCs w:val="20"/>
        </w:rPr>
        <w:t>sont convenues que</w:t>
      </w:r>
      <w:r w:rsidR="00267098" w:rsidRPr="008477CC">
        <w:rPr>
          <w:rFonts w:asciiTheme="minorBidi" w:eastAsia="Calibri" w:hAnsiTheme="minorBidi" w:cstheme="minorBidi"/>
          <w:kern w:val="0"/>
          <w:szCs w:val="20"/>
        </w:rPr>
        <w:t>,</w:t>
      </w:r>
      <w:r w:rsidRPr="008477CC">
        <w:rPr>
          <w:rFonts w:asciiTheme="minorBidi" w:eastAsia="Calibri" w:hAnsiTheme="minorBidi" w:cstheme="minorBidi"/>
          <w:kern w:val="0"/>
          <w:szCs w:val="20"/>
        </w:rPr>
        <w:t xml:space="preserve"> dans une logique de partage de la valeur, la notion d’augmentation exceptionnelle du bénéfice net fiscal </w:t>
      </w:r>
      <w:r w:rsidR="00A3552F" w:rsidRPr="008477CC">
        <w:rPr>
          <w:rFonts w:asciiTheme="minorBidi" w:eastAsia="Calibri" w:hAnsiTheme="minorBidi" w:cstheme="minorBidi"/>
          <w:kern w:val="0"/>
          <w:szCs w:val="20"/>
        </w:rPr>
        <w:t xml:space="preserve">d’ensemble </w:t>
      </w:r>
      <w:r w:rsidRPr="008477CC">
        <w:rPr>
          <w:rFonts w:asciiTheme="minorBidi" w:eastAsia="Calibri" w:hAnsiTheme="minorBidi" w:cstheme="minorBidi"/>
          <w:kern w:val="0"/>
          <w:szCs w:val="20"/>
        </w:rPr>
        <w:t>doit s’entendre à périmètre constant et hors opérations exceptionnelles.</w:t>
      </w:r>
    </w:p>
    <w:p w14:paraId="5C695983" w14:textId="77777777" w:rsidR="00FF1ECE" w:rsidRDefault="00FF1ECE" w:rsidP="00933242">
      <w:pPr>
        <w:spacing w:after="0" w:line="280" w:lineRule="exact"/>
        <w:jc w:val="both"/>
        <w:rPr>
          <w:rFonts w:asciiTheme="minorBidi" w:eastAsia="Calibri" w:hAnsiTheme="minorBidi" w:cstheme="minorBidi"/>
          <w:kern w:val="0"/>
          <w:szCs w:val="20"/>
        </w:rPr>
      </w:pPr>
    </w:p>
    <w:p w14:paraId="0704C1B4" w14:textId="77777777" w:rsidR="00FF1ECE" w:rsidRPr="00267098" w:rsidRDefault="00FF1ECE" w:rsidP="00933242">
      <w:pPr>
        <w:spacing w:after="0" w:line="280" w:lineRule="exact"/>
        <w:jc w:val="both"/>
        <w:rPr>
          <w:rFonts w:asciiTheme="minorBidi" w:eastAsia="Calibri" w:hAnsiTheme="minorBidi" w:cstheme="minorBidi"/>
          <w:kern w:val="0"/>
          <w:szCs w:val="20"/>
        </w:rPr>
      </w:pPr>
    </w:p>
    <w:p w14:paraId="3E3FE2D4" w14:textId="77777777" w:rsidR="00A2618F" w:rsidRDefault="00A2618F" w:rsidP="00933242">
      <w:pPr>
        <w:pStyle w:val="Titre7"/>
        <w:rPr>
          <w:rFonts w:asciiTheme="minorBidi" w:hAnsiTheme="minorBidi" w:cstheme="minorBidi"/>
        </w:rPr>
      </w:pPr>
    </w:p>
    <w:p w14:paraId="432FB152" w14:textId="075AB78A" w:rsidR="00CD2BD4" w:rsidRPr="00267098" w:rsidRDefault="00622600" w:rsidP="00933242">
      <w:pPr>
        <w:pStyle w:val="Titre7"/>
        <w:rPr>
          <w:rFonts w:asciiTheme="minorBidi" w:hAnsiTheme="minorBidi" w:cstheme="minorBidi"/>
        </w:rPr>
      </w:pPr>
      <w:r w:rsidRPr="00267098">
        <w:rPr>
          <w:rFonts w:asciiTheme="minorBidi" w:hAnsiTheme="minorBidi" w:cstheme="minorBidi"/>
        </w:rPr>
        <w:t xml:space="preserve">ARTICLE </w:t>
      </w:r>
      <w:r w:rsidR="00944A11" w:rsidRPr="00267098">
        <w:rPr>
          <w:rFonts w:asciiTheme="minorBidi" w:hAnsiTheme="minorBidi" w:cstheme="minorBidi"/>
        </w:rPr>
        <w:t>3</w:t>
      </w:r>
      <w:r w:rsidR="008C2591" w:rsidRPr="00267098">
        <w:rPr>
          <w:rFonts w:asciiTheme="minorBidi" w:hAnsiTheme="minorBidi" w:cstheme="minorBidi"/>
        </w:rPr>
        <w:t xml:space="preserve">. </w:t>
      </w:r>
      <w:r w:rsidR="00551C2A" w:rsidRPr="00267098">
        <w:rPr>
          <w:rFonts w:asciiTheme="minorBidi" w:hAnsiTheme="minorBidi" w:cstheme="minorBidi"/>
        </w:rPr>
        <w:t>Modalités du partage de la valeur avec les salariés</w:t>
      </w:r>
    </w:p>
    <w:p w14:paraId="330DA85E" w14:textId="77777777" w:rsidR="00CD2BD4" w:rsidRPr="00267098" w:rsidRDefault="00CD2BD4" w:rsidP="00933242">
      <w:pPr>
        <w:spacing w:after="0" w:line="280" w:lineRule="exact"/>
        <w:jc w:val="both"/>
        <w:rPr>
          <w:rFonts w:asciiTheme="minorBidi" w:eastAsia="Calibri" w:hAnsiTheme="minorBidi" w:cstheme="minorBidi"/>
          <w:b/>
          <w:bCs/>
          <w:kern w:val="0"/>
          <w:szCs w:val="20"/>
          <w:u w:val="single"/>
        </w:rPr>
      </w:pPr>
    </w:p>
    <w:p w14:paraId="236C3BD3" w14:textId="4EFC0E23" w:rsidR="00D5174E" w:rsidRPr="00267098" w:rsidRDefault="00AA3614"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Lorsqu’une telle augmentation exceptionnelle du bénéfice net fiscal </w:t>
      </w:r>
      <w:r w:rsidR="004E4F43">
        <w:rPr>
          <w:rFonts w:asciiTheme="minorBidi" w:eastAsia="Calibri" w:hAnsiTheme="minorBidi" w:cstheme="minorBidi"/>
          <w:kern w:val="0"/>
          <w:szCs w:val="20"/>
        </w:rPr>
        <w:t xml:space="preserve">d’ensemble </w:t>
      </w:r>
      <w:r w:rsidRPr="00267098">
        <w:rPr>
          <w:rFonts w:asciiTheme="minorBidi" w:eastAsia="Calibri" w:hAnsiTheme="minorBidi" w:cstheme="minorBidi"/>
          <w:kern w:val="0"/>
          <w:szCs w:val="20"/>
        </w:rPr>
        <w:t xml:space="preserve">sera constatée et une fois que les résultats fiscaux de l’exercice considéré seront connus et partagés avec les représentants du personnel, la Direction de </w:t>
      </w:r>
      <w:r w:rsidR="00D5174E" w:rsidRPr="00462BFD">
        <w:rPr>
          <w:rFonts w:asciiTheme="minorBidi" w:eastAsia="Times New Roman" w:hAnsiTheme="minorBidi" w:cstheme="minorBidi"/>
          <w:color w:val="000000"/>
          <w:kern w:val="0"/>
          <w:szCs w:val="20"/>
          <w:lang w:eastAsia="fr-FR"/>
        </w:rPr>
        <w:t xml:space="preserve">l’UES FDG France </w:t>
      </w:r>
      <w:r w:rsidRPr="00462BFD">
        <w:rPr>
          <w:rFonts w:asciiTheme="minorBidi" w:eastAsia="Calibri" w:hAnsiTheme="minorBidi" w:cstheme="minorBidi"/>
          <w:kern w:val="0"/>
          <w:szCs w:val="20"/>
        </w:rPr>
        <w:t>prendra</w:t>
      </w:r>
      <w:r w:rsidRPr="00267098">
        <w:rPr>
          <w:rFonts w:asciiTheme="minorBidi" w:eastAsia="Calibri" w:hAnsiTheme="minorBidi" w:cstheme="minorBidi"/>
          <w:kern w:val="0"/>
          <w:szCs w:val="20"/>
        </w:rPr>
        <w:t xml:space="preserve"> l’initiative d’inviter les partenaires sociaux</w:t>
      </w:r>
      <w:r w:rsidR="00A655C0">
        <w:rPr>
          <w:rFonts w:asciiTheme="minorBidi" w:eastAsia="Calibri" w:hAnsiTheme="minorBidi" w:cstheme="minorBidi"/>
          <w:kern w:val="0"/>
          <w:szCs w:val="20"/>
        </w:rPr>
        <w:t xml:space="preserve">, </w:t>
      </w:r>
      <w:r w:rsidR="00C36A19">
        <w:rPr>
          <w:rFonts w:asciiTheme="minorBidi" w:eastAsia="Calibri" w:hAnsiTheme="minorBidi" w:cstheme="minorBidi"/>
          <w:kern w:val="0"/>
          <w:szCs w:val="20"/>
        </w:rPr>
        <w:t>dans les 3 mois</w:t>
      </w:r>
      <w:r w:rsidR="00A655C0">
        <w:rPr>
          <w:rFonts w:asciiTheme="minorBidi" w:eastAsia="Calibri" w:hAnsiTheme="minorBidi" w:cstheme="minorBidi"/>
          <w:kern w:val="0"/>
          <w:szCs w:val="20"/>
        </w:rPr>
        <w:t>,</w:t>
      </w:r>
      <w:r w:rsidRPr="00267098">
        <w:rPr>
          <w:rFonts w:asciiTheme="minorBidi" w:eastAsia="Calibri" w:hAnsiTheme="minorBidi" w:cstheme="minorBidi"/>
          <w:kern w:val="0"/>
          <w:szCs w:val="20"/>
        </w:rPr>
        <w:t xml:space="preserve"> à engager une négociation sur le dispositif de partage de la valeur à mettre en place au titre de l’exercice au cours duquel aura été constatée l’augmentation exceptionnelle du bénéfice net fiscal</w:t>
      </w:r>
      <w:r w:rsidR="004E4F43">
        <w:rPr>
          <w:rFonts w:asciiTheme="minorBidi" w:eastAsia="Calibri" w:hAnsiTheme="minorBidi" w:cstheme="minorBidi"/>
          <w:kern w:val="0"/>
          <w:szCs w:val="20"/>
        </w:rPr>
        <w:t xml:space="preserve"> d’ensemble</w:t>
      </w:r>
      <w:r w:rsidRPr="00267098">
        <w:rPr>
          <w:rFonts w:asciiTheme="minorBidi" w:eastAsia="Calibri" w:hAnsiTheme="minorBidi" w:cstheme="minorBidi"/>
          <w:kern w:val="0"/>
          <w:szCs w:val="20"/>
        </w:rPr>
        <w:t xml:space="preserve">. </w:t>
      </w:r>
    </w:p>
    <w:p w14:paraId="4BE39505" w14:textId="77777777" w:rsidR="00D5174E" w:rsidRPr="00267098" w:rsidRDefault="00D5174E" w:rsidP="00933242">
      <w:pPr>
        <w:spacing w:after="0" w:line="280" w:lineRule="exact"/>
        <w:jc w:val="both"/>
        <w:rPr>
          <w:rFonts w:asciiTheme="minorBidi" w:eastAsia="Calibri" w:hAnsiTheme="minorBidi" w:cstheme="minorBidi"/>
          <w:kern w:val="0"/>
          <w:szCs w:val="20"/>
        </w:rPr>
      </w:pPr>
    </w:p>
    <w:p w14:paraId="0716389E" w14:textId="4CF8FD7D" w:rsidR="004A288E" w:rsidRDefault="00AA3614"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Conformément à l’article L. 3346-1 du Code du travail, les dispositifs de partage de la valeur susceptibles d’être mis en place sont</w:t>
      </w:r>
      <w:r w:rsidR="00D5174E" w:rsidRPr="00267098">
        <w:rPr>
          <w:rFonts w:asciiTheme="minorBidi" w:eastAsia="Calibri" w:hAnsiTheme="minorBidi" w:cstheme="minorBidi"/>
          <w:kern w:val="0"/>
          <w:szCs w:val="20"/>
        </w:rPr>
        <w:t>, à la date des présentes,</w:t>
      </w:r>
      <w:r w:rsidRPr="00267098">
        <w:rPr>
          <w:rFonts w:asciiTheme="minorBidi" w:eastAsia="Calibri" w:hAnsiTheme="minorBidi" w:cstheme="minorBidi"/>
          <w:kern w:val="0"/>
          <w:szCs w:val="20"/>
        </w:rPr>
        <w:t xml:space="preserve"> les suivants : un accord d’intéressement, un supplément d’intéressement ou de participation, un abondement à un plan d’épargne salariale ou encore une prime de partage de la valeur</w:t>
      </w:r>
      <w:r w:rsidR="00D5174E" w:rsidRPr="00267098">
        <w:rPr>
          <w:rFonts w:asciiTheme="minorBidi" w:eastAsia="Calibri" w:hAnsiTheme="minorBidi" w:cstheme="minorBidi"/>
          <w:kern w:val="0"/>
          <w:szCs w:val="20"/>
        </w:rPr>
        <w:t xml:space="preserve"> (« PPV »)</w:t>
      </w:r>
      <w:r w:rsidRPr="00267098">
        <w:rPr>
          <w:rFonts w:asciiTheme="minorBidi" w:eastAsia="Calibri" w:hAnsiTheme="minorBidi" w:cstheme="minorBidi"/>
          <w:kern w:val="0"/>
          <w:szCs w:val="20"/>
        </w:rPr>
        <w:t>.</w:t>
      </w:r>
    </w:p>
    <w:p w14:paraId="5DC36CDB" w14:textId="2D33FF3A" w:rsidR="0037423E" w:rsidRDefault="0037423E" w:rsidP="00933242">
      <w:pPr>
        <w:spacing w:after="0" w:line="280" w:lineRule="exact"/>
        <w:jc w:val="both"/>
        <w:rPr>
          <w:rFonts w:asciiTheme="minorBidi" w:eastAsia="Calibri" w:hAnsiTheme="minorBidi" w:cstheme="minorBidi"/>
          <w:kern w:val="0"/>
          <w:szCs w:val="20"/>
        </w:rPr>
      </w:pPr>
    </w:p>
    <w:p w14:paraId="3ED31C9A" w14:textId="0CD05213" w:rsidR="0037423E" w:rsidRPr="00267098" w:rsidRDefault="0037423E" w:rsidP="0037423E">
      <w:pPr>
        <w:spacing w:after="0" w:line="280" w:lineRule="exact"/>
        <w:jc w:val="both"/>
        <w:rPr>
          <w:rFonts w:asciiTheme="minorBidi" w:eastAsia="Calibri" w:hAnsiTheme="minorBidi" w:cstheme="minorBidi"/>
          <w:kern w:val="0"/>
          <w:szCs w:val="20"/>
        </w:rPr>
      </w:pPr>
      <w:r w:rsidRPr="00462BFD">
        <w:rPr>
          <w:rFonts w:asciiTheme="minorBidi" w:eastAsia="Calibri" w:hAnsiTheme="minorBidi" w:cstheme="minorBidi"/>
          <w:kern w:val="0"/>
          <w:szCs w:val="20"/>
        </w:rPr>
        <w:t>A cet égard, et à titre d’information uniquement, l</w:t>
      </w:r>
      <w:r w:rsidR="00462BFD" w:rsidRPr="00462BFD">
        <w:rPr>
          <w:rFonts w:asciiTheme="minorBidi" w:eastAsia="Calibri" w:hAnsiTheme="minorBidi" w:cstheme="minorBidi"/>
          <w:kern w:val="0"/>
          <w:szCs w:val="20"/>
        </w:rPr>
        <w:t>’UES FDG France</w:t>
      </w:r>
      <w:r w:rsidRPr="00462BFD">
        <w:rPr>
          <w:rFonts w:asciiTheme="minorBidi" w:eastAsia="Calibri" w:hAnsiTheme="minorBidi" w:cstheme="minorBidi"/>
          <w:kern w:val="0"/>
          <w:szCs w:val="20"/>
        </w:rPr>
        <w:t xml:space="preserve"> privilégie</w:t>
      </w:r>
      <w:r w:rsidR="00462BFD" w:rsidRPr="00462BFD">
        <w:rPr>
          <w:rFonts w:asciiTheme="minorBidi" w:eastAsia="Calibri" w:hAnsiTheme="minorBidi" w:cstheme="minorBidi"/>
          <w:kern w:val="0"/>
          <w:szCs w:val="20"/>
        </w:rPr>
        <w:t>ra</w:t>
      </w:r>
      <w:r w:rsidR="00E35D9C" w:rsidRPr="00462BFD">
        <w:rPr>
          <w:rFonts w:asciiTheme="minorBidi" w:eastAsia="Calibri" w:hAnsiTheme="minorBidi" w:cstheme="minorBidi"/>
          <w:kern w:val="0"/>
          <w:szCs w:val="20"/>
        </w:rPr>
        <w:t xml:space="preserve"> </w:t>
      </w:r>
      <w:r w:rsidR="00462BFD" w:rsidRPr="00462BFD">
        <w:rPr>
          <w:rFonts w:asciiTheme="minorBidi" w:eastAsia="Calibri" w:hAnsiTheme="minorBidi" w:cstheme="minorBidi"/>
          <w:kern w:val="0"/>
          <w:szCs w:val="20"/>
        </w:rPr>
        <w:t>la majoration de l’enveloppe de participation.</w:t>
      </w:r>
      <w:r w:rsidR="00462BFD">
        <w:rPr>
          <w:rFonts w:asciiTheme="minorBidi" w:eastAsia="Calibri" w:hAnsiTheme="minorBidi" w:cstheme="minorBidi"/>
          <w:kern w:val="0"/>
          <w:szCs w:val="20"/>
        </w:rPr>
        <w:t xml:space="preserve"> </w:t>
      </w:r>
    </w:p>
    <w:p w14:paraId="7EDB8E5A" w14:textId="77777777" w:rsidR="001151C3" w:rsidRPr="00267098" w:rsidRDefault="001151C3" w:rsidP="00933242">
      <w:pPr>
        <w:spacing w:after="0" w:line="280" w:lineRule="exact"/>
        <w:jc w:val="both"/>
        <w:rPr>
          <w:rFonts w:asciiTheme="minorBidi" w:eastAsia="Calibri" w:hAnsiTheme="minorBidi" w:cstheme="minorBidi"/>
          <w:kern w:val="0"/>
          <w:szCs w:val="20"/>
        </w:rPr>
      </w:pPr>
    </w:p>
    <w:p w14:paraId="0429795A" w14:textId="519C4989" w:rsidR="00200285" w:rsidRPr="00267098" w:rsidRDefault="00A91A28" w:rsidP="00933242">
      <w:pPr>
        <w:spacing w:after="0" w:line="280" w:lineRule="exact"/>
        <w:jc w:val="both"/>
        <w:rPr>
          <w:rFonts w:asciiTheme="minorBidi" w:eastAsia="Calibri" w:hAnsiTheme="minorBidi" w:cstheme="minorBidi"/>
          <w:kern w:val="0"/>
          <w:szCs w:val="20"/>
        </w:rPr>
      </w:pPr>
      <w:r w:rsidRPr="00267098">
        <w:rPr>
          <w:rFonts w:asciiTheme="minorBidi" w:eastAsia="Times New Roman" w:hAnsiTheme="minorBidi" w:cstheme="minorBidi"/>
          <w:b/>
          <w:color w:val="000000"/>
          <w:kern w:val="0"/>
          <w:szCs w:val="20"/>
          <w:u w:val="single"/>
          <w:lang w:eastAsia="fr-FR"/>
        </w:rPr>
        <w:t xml:space="preserve">ARTICLE </w:t>
      </w:r>
      <w:r w:rsidR="00944A11" w:rsidRPr="00267098">
        <w:rPr>
          <w:rFonts w:asciiTheme="minorBidi" w:eastAsia="Times New Roman" w:hAnsiTheme="minorBidi" w:cstheme="minorBidi"/>
          <w:b/>
          <w:color w:val="000000"/>
          <w:kern w:val="0"/>
          <w:szCs w:val="20"/>
          <w:u w:val="single"/>
          <w:lang w:eastAsia="fr-FR"/>
        </w:rPr>
        <w:t>4</w:t>
      </w:r>
      <w:r w:rsidRPr="00267098">
        <w:rPr>
          <w:rFonts w:asciiTheme="minorBidi" w:eastAsia="Times New Roman" w:hAnsiTheme="minorBidi" w:cstheme="minorBidi"/>
          <w:b/>
          <w:color w:val="000000"/>
          <w:kern w:val="0"/>
          <w:szCs w:val="20"/>
          <w:u w:val="single"/>
          <w:lang w:eastAsia="fr-FR"/>
        </w:rPr>
        <w:t>. DISPOSITIONS FINALES</w:t>
      </w:r>
    </w:p>
    <w:p w14:paraId="7F4FE105" w14:textId="77777777" w:rsidR="00A91A28" w:rsidRPr="00267098" w:rsidRDefault="00A91A28" w:rsidP="00933242">
      <w:pPr>
        <w:spacing w:after="0" w:line="280" w:lineRule="exact"/>
        <w:jc w:val="both"/>
        <w:rPr>
          <w:rFonts w:asciiTheme="minorBidi" w:eastAsia="Calibri" w:hAnsiTheme="minorBidi" w:cstheme="minorBidi"/>
          <w:kern w:val="0"/>
          <w:szCs w:val="20"/>
        </w:rPr>
      </w:pPr>
    </w:p>
    <w:p w14:paraId="69BD6F7E" w14:textId="78189F11" w:rsidR="00E96852" w:rsidRPr="00267098" w:rsidRDefault="00200285" w:rsidP="00933242">
      <w:pPr>
        <w:spacing w:after="0" w:line="280" w:lineRule="exact"/>
        <w:jc w:val="both"/>
        <w:rPr>
          <w:rFonts w:asciiTheme="minorBidi" w:eastAsia="Calibri" w:hAnsiTheme="minorBidi" w:cstheme="minorBidi"/>
          <w:b/>
          <w:bCs/>
          <w:kern w:val="0"/>
          <w:szCs w:val="20"/>
          <w:u w:val="single"/>
        </w:rPr>
      </w:pPr>
      <w:bookmarkStart w:id="0" w:name="_Toc497214778"/>
      <w:bookmarkStart w:id="1" w:name="_Toc48833862"/>
      <w:bookmarkStart w:id="2" w:name="_Toc63776637"/>
      <w:r w:rsidRPr="00267098">
        <w:rPr>
          <w:rFonts w:asciiTheme="minorBidi" w:eastAsia="Times New Roman" w:hAnsiTheme="minorBidi" w:cstheme="minorBidi"/>
          <w:b/>
          <w:color w:val="000000"/>
          <w:kern w:val="0"/>
          <w:szCs w:val="20"/>
          <w:u w:val="single"/>
          <w:lang w:eastAsia="fr-FR"/>
        </w:rPr>
        <w:t>A</w:t>
      </w:r>
      <w:r w:rsidR="00A60E30" w:rsidRPr="00267098">
        <w:rPr>
          <w:rFonts w:asciiTheme="minorBidi" w:eastAsia="Times New Roman" w:hAnsiTheme="minorBidi" w:cstheme="minorBidi"/>
          <w:b/>
          <w:color w:val="000000"/>
          <w:kern w:val="0"/>
          <w:szCs w:val="20"/>
          <w:u w:val="single"/>
          <w:lang w:eastAsia="fr-FR"/>
        </w:rPr>
        <w:t>rticle</w:t>
      </w:r>
      <w:r w:rsidRPr="00267098">
        <w:rPr>
          <w:rFonts w:asciiTheme="minorBidi" w:eastAsia="Times New Roman" w:hAnsiTheme="minorBidi" w:cstheme="minorBidi"/>
          <w:b/>
          <w:color w:val="000000"/>
          <w:kern w:val="0"/>
          <w:szCs w:val="20"/>
          <w:u w:val="single"/>
          <w:lang w:eastAsia="fr-FR"/>
        </w:rPr>
        <w:t xml:space="preserve"> </w:t>
      </w:r>
      <w:r w:rsidR="00944A11" w:rsidRPr="00267098">
        <w:rPr>
          <w:rFonts w:asciiTheme="minorBidi" w:eastAsia="Times New Roman" w:hAnsiTheme="minorBidi" w:cstheme="minorBidi"/>
          <w:b/>
          <w:color w:val="000000"/>
          <w:kern w:val="0"/>
          <w:szCs w:val="20"/>
          <w:u w:val="single"/>
          <w:lang w:eastAsia="fr-FR"/>
        </w:rPr>
        <w:t>4</w:t>
      </w:r>
      <w:r w:rsidR="00F72D40" w:rsidRPr="00267098">
        <w:rPr>
          <w:rFonts w:asciiTheme="minorBidi" w:eastAsia="Times New Roman" w:hAnsiTheme="minorBidi" w:cstheme="minorBidi"/>
          <w:b/>
          <w:color w:val="000000"/>
          <w:kern w:val="0"/>
          <w:szCs w:val="20"/>
          <w:u w:val="single"/>
          <w:lang w:eastAsia="fr-FR"/>
        </w:rPr>
        <w:t>.1.</w:t>
      </w:r>
      <w:r w:rsidRPr="00267098">
        <w:rPr>
          <w:rFonts w:asciiTheme="minorBidi" w:eastAsia="Times New Roman" w:hAnsiTheme="minorBidi" w:cstheme="minorBidi"/>
          <w:b/>
          <w:color w:val="000000"/>
          <w:kern w:val="0"/>
          <w:szCs w:val="20"/>
          <w:u w:val="single"/>
          <w:lang w:eastAsia="fr-FR"/>
        </w:rPr>
        <w:t xml:space="preserve"> </w:t>
      </w:r>
      <w:bookmarkEnd w:id="0"/>
      <w:bookmarkEnd w:id="1"/>
      <w:bookmarkEnd w:id="2"/>
      <w:r w:rsidR="00AA3614" w:rsidRPr="00267098">
        <w:rPr>
          <w:rFonts w:asciiTheme="minorBidi" w:eastAsia="Times New Roman" w:hAnsiTheme="minorBidi" w:cstheme="minorBidi"/>
          <w:b/>
          <w:color w:val="000000"/>
          <w:kern w:val="0"/>
          <w:szCs w:val="20"/>
          <w:u w:val="single"/>
          <w:lang w:eastAsia="fr-FR"/>
        </w:rPr>
        <w:t>Entrée en vigueur</w:t>
      </w:r>
      <w:r w:rsidR="00660AC2" w:rsidRPr="00267098">
        <w:rPr>
          <w:rFonts w:asciiTheme="minorBidi" w:eastAsia="Times New Roman" w:hAnsiTheme="minorBidi" w:cstheme="minorBidi"/>
          <w:b/>
          <w:color w:val="000000"/>
          <w:kern w:val="0"/>
          <w:szCs w:val="20"/>
          <w:u w:val="single"/>
          <w:lang w:eastAsia="fr-FR"/>
        </w:rPr>
        <w:t xml:space="preserve"> et</w:t>
      </w:r>
      <w:r w:rsidR="00933242" w:rsidRPr="00267098">
        <w:rPr>
          <w:rFonts w:asciiTheme="minorBidi" w:eastAsia="Times New Roman" w:hAnsiTheme="minorBidi" w:cstheme="minorBidi"/>
          <w:b/>
          <w:color w:val="000000"/>
          <w:kern w:val="0"/>
          <w:szCs w:val="20"/>
          <w:u w:val="single"/>
          <w:lang w:eastAsia="fr-FR"/>
        </w:rPr>
        <w:t xml:space="preserve"> durée de l’accord</w:t>
      </w:r>
    </w:p>
    <w:p w14:paraId="1B8D20D7" w14:textId="712C8DAB" w:rsidR="003B57DC" w:rsidRPr="00267098" w:rsidRDefault="003B57DC" w:rsidP="00933242">
      <w:pPr>
        <w:spacing w:after="0" w:line="280" w:lineRule="exact"/>
        <w:jc w:val="both"/>
        <w:rPr>
          <w:rFonts w:asciiTheme="minorBidi" w:eastAsia="Calibri" w:hAnsiTheme="minorBidi" w:cstheme="minorBidi"/>
          <w:kern w:val="0"/>
          <w:szCs w:val="20"/>
        </w:rPr>
      </w:pPr>
    </w:p>
    <w:p w14:paraId="0E5FAEA4" w14:textId="67E14334" w:rsidR="00660AC2" w:rsidRPr="00267098" w:rsidRDefault="00AA3614" w:rsidP="00933242">
      <w:pPr>
        <w:spacing w:after="0" w:line="280" w:lineRule="exact"/>
        <w:jc w:val="both"/>
        <w:rPr>
          <w:rFonts w:asciiTheme="minorBidi" w:eastAsia="Calibri" w:hAnsiTheme="minorBidi" w:cstheme="minorBidi"/>
          <w:kern w:val="0"/>
          <w:szCs w:val="20"/>
        </w:rPr>
      </w:pPr>
      <w:r w:rsidRPr="008477CC">
        <w:rPr>
          <w:rFonts w:asciiTheme="minorBidi" w:eastAsia="Calibri" w:hAnsiTheme="minorBidi" w:cstheme="minorBidi"/>
          <w:kern w:val="0"/>
          <w:szCs w:val="20"/>
        </w:rPr>
        <w:t xml:space="preserve">Le présent accord est conclu pour une durée </w:t>
      </w:r>
      <w:r w:rsidR="007A19A5">
        <w:rPr>
          <w:rFonts w:asciiTheme="minorBidi" w:eastAsia="Calibri" w:hAnsiTheme="minorBidi" w:cstheme="minorBidi"/>
          <w:kern w:val="0"/>
          <w:szCs w:val="20"/>
        </w:rPr>
        <w:t>déterminée</w:t>
      </w:r>
      <w:r w:rsidR="007B2413">
        <w:rPr>
          <w:rFonts w:asciiTheme="minorBidi" w:eastAsia="Calibri" w:hAnsiTheme="minorBidi" w:cstheme="minorBidi"/>
          <w:kern w:val="0"/>
          <w:szCs w:val="20"/>
        </w:rPr>
        <w:t>,</w:t>
      </w:r>
      <w:r w:rsidR="00E73E38">
        <w:rPr>
          <w:rFonts w:asciiTheme="minorBidi" w:eastAsia="Calibri" w:hAnsiTheme="minorBidi" w:cstheme="minorBidi"/>
          <w:kern w:val="0"/>
          <w:szCs w:val="20"/>
        </w:rPr>
        <w:t xml:space="preserve"> au titre de</w:t>
      </w:r>
      <w:r w:rsidR="007B2413">
        <w:rPr>
          <w:rFonts w:asciiTheme="minorBidi" w:eastAsia="Calibri" w:hAnsiTheme="minorBidi" w:cstheme="minorBidi"/>
          <w:kern w:val="0"/>
          <w:szCs w:val="20"/>
        </w:rPr>
        <w:t xml:space="preserve"> l’exercice 2026</w:t>
      </w:r>
      <w:r w:rsidR="00660AC2" w:rsidRPr="008477CC">
        <w:rPr>
          <w:rFonts w:asciiTheme="minorBidi" w:eastAsia="Calibri" w:hAnsiTheme="minorBidi" w:cstheme="minorBidi"/>
          <w:kern w:val="0"/>
          <w:szCs w:val="20"/>
        </w:rPr>
        <w:t>.</w:t>
      </w:r>
      <w:r w:rsidR="00660AC2" w:rsidRPr="00267098">
        <w:rPr>
          <w:rFonts w:asciiTheme="minorBidi" w:eastAsia="Calibri" w:hAnsiTheme="minorBidi" w:cstheme="minorBidi"/>
          <w:kern w:val="0"/>
          <w:szCs w:val="20"/>
        </w:rPr>
        <w:t xml:space="preserve"> </w:t>
      </w:r>
    </w:p>
    <w:p w14:paraId="40BEBC7B" w14:textId="77777777" w:rsidR="00660AC2" w:rsidRPr="00267098" w:rsidRDefault="00660AC2" w:rsidP="00933242">
      <w:pPr>
        <w:spacing w:after="0" w:line="280" w:lineRule="exact"/>
        <w:jc w:val="both"/>
        <w:rPr>
          <w:rFonts w:asciiTheme="minorBidi" w:eastAsia="Calibri" w:hAnsiTheme="minorBidi" w:cstheme="minorBidi"/>
          <w:kern w:val="0"/>
          <w:szCs w:val="20"/>
        </w:rPr>
      </w:pPr>
    </w:p>
    <w:p w14:paraId="21509097" w14:textId="541833D0" w:rsidR="00AA3614" w:rsidRDefault="00660AC2"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Il entrera </w:t>
      </w:r>
      <w:r w:rsidR="00AA3614" w:rsidRPr="00267098">
        <w:rPr>
          <w:rFonts w:asciiTheme="minorBidi" w:eastAsia="Calibri" w:hAnsiTheme="minorBidi" w:cstheme="minorBidi"/>
          <w:kern w:val="0"/>
          <w:szCs w:val="20"/>
        </w:rPr>
        <w:t xml:space="preserve">en vigueur à compter du </w:t>
      </w:r>
      <w:r w:rsidR="00FF1ECE">
        <w:rPr>
          <w:rFonts w:asciiTheme="minorBidi" w:eastAsia="Calibri" w:hAnsiTheme="minorBidi" w:cstheme="minorBidi"/>
        </w:rPr>
        <w:t>lendemain de son dépôt</w:t>
      </w:r>
      <w:r w:rsidR="00AA3614" w:rsidRPr="00267098">
        <w:rPr>
          <w:rFonts w:asciiTheme="minorBidi" w:eastAsia="Calibri" w:hAnsiTheme="minorBidi" w:cstheme="minorBidi"/>
          <w:kern w:val="0"/>
          <w:szCs w:val="20"/>
        </w:rPr>
        <w:t xml:space="preserve">. </w:t>
      </w:r>
    </w:p>
    <w:p w14:paraId="47B29DFD" w14:textId="77777777" w:rsidR="0052667E" w:rsidRDefault="0052667E" w:rsidP="00933242">
      <w:pPr>
        <w:spacing w:after="0" w:line="280" w:lineRule="exact"/>
        <w:jc w:val="both"/>
        <w:rPr>
          <w:rFonts w:asciiTheme="minorBidi" w:eastAsia="Calibri" w:hAnsiTheme="minorBidi" w:cstheme="minorBidi"/>
          <w:kern w:val="0"/>
          <w:szCs w:val="20"/>
        </w:rPr>
      </w:pPr>
    </w:p>
    <w:p w14:paraId="7D4D147D" w14:textId="1F34CE99" w:rsidR="0052667E" w:rsidRDefault="00660AC2" w:rsidP="00660AC2">
      <w:pPr>
        <w:spacing w:after="0" w:line="280" w:lineRule="exact"/>
        <w:jc w:val="both"/>
        <w:rPr>
          <w:rFonts w:asciiTheme="minorBidi" w:eastAsia="Times New Roman" w:hAnsiTheme="minorBidi" w:cstheme="minorBidi"/>
          <w:b/>
          <w:color w:val="000000"/>
          <w:kern w:val="0"/>
          <w:szCs w:val="20"/>
          <w:u w:val="single"/>
          <w:lang w:eastAsia="fr-FR"/>
        </w:rPr>
      </w:pPr>
      <w:bookmarkStart w:id="3" w:name="_Toc25576480"/>
      <w:r w:rsidRPr="00267098">
        <w:rPr>
          <w:rFonts w:asciiTheme="minorBidi" w:eastAsia="Times New Roman" w:hAnsiTheme="minorBidi" w:cstheme="minorBidi"/>
          <w:b/>
          <w:color w:val="000000"/>
          <w:kern w:val="0"/>
          <w:szCs w:val="20"/>
          <w:u w:val="single"/>
          <w:lang w:eastAsia="fr-FR"/>
        </w:rPr>
        <w:t xml:space="preserve">Article 4.2. </w:t>
      </w:r>
      <w:r w:rsidR="0052667E">
        <w:rPr>
          <w:rFonts w:asciiTheme="minorBidi" w:eastAsia="Times New Roman" w:hAnsiTheme="minorBidi" w:cstheme="minorBidi"/>
          <w:b/>
          <w:color w:val="000000"/>
          <w:kern w:val="0"/>
          <w:szCs w:val="20"/>
          <w:u w:val="single"/>
          <w:lang w:eastAsia="fr-FR"/>
        </w:rPr>
        <w:t>Adhésion</w:t>
      </w:r>
    </w:p>
    <w:p w14:paraId="735D7EFC" w14:textId="77777777" w:rsidR="0052667E" w:rsidRDefault="0052667E" w:rsidP="00660AC2">
      <w:pPr>
        <w:spacing w:after="0" w:line="280" w:lineRule="exact"/>
        <w:jc w:val="both"/>
        <w:rPr>
          <w:rFonts w:asciiTheme="minorBidi" w:eastAsia="Times New Roman" w:hAnsiTheme="minorBidi" w:cstheme="minorBidi"/>
          <w:b/>
          <w:color w:val="000000"/>
          <w:kern w:val="0"/>
          <w:szCs w:val="20"/>
          <w:u w:val="single"/>
          <w:lang w:eastAsia="fr-FR"/>
        </w:rPr>
      </w:pPr>
    </w:p>
    <w:p w14:paraId="390BA13A" w14:textId="77777777" w:rsidR="0052667E" w:rsidRPr="00EC3272" w:rsidRDefault="0052667E" w:rsidP="0052667E">
      <w:pPr>
        <w:widowControl w:val="0"/>
        <w:spacing w:line="240" w:lineRule="auto"/>
        <w:jc w:val="both"/>
        <w:rPr>
          <w:rFonts w:ascii="Tahoma" w:hAnsi="Tahoma" w:cs="Tahoma"/>
          <w:szCs w:val="20"/>
        </w:rPr>
      </w:pPr>
      <w:r w:rsidRPr="00EC3272">
        <w:rPr>
          <w:rFonts w:ascii="Tahoma" w:hAnsi="Tahoma" w:cs="Tahoma"/>
          <w:szCs w:val="20"/>
        </w:rPr>
        <w:t>Conformément à l'article L. 2261-3 du Code du travail, toute organisation syndicale de salariés représentative dans l'UES FDG France, qui n'est pas signataire du présent accord, pourra y adhérer ultérieurement.</w:t>
      </w:r>
    </w:p>
    <w:p w14:paraId="0E350DFB" w14:textId="77777777" w:rsidR="0052667E" w:rsidRPr="00EC3272" w:rsidRDefault="0052667E" w:rsidP="0052667E">
      <w:pPr>
        <w:widowControl w:val="0"/>
        <w:spacing w:line="240" w:lineRule="auto"/>
        <w:jc w:val="both"/>
        <w:rPr>
          <w:rFonts w:ascii="Tahoma" w:hAnsi="Tahoma" w:cs="Tahoma"/>
          <w:szCs w:val="20"/>
        </w:rPr>
      </w:pPr>
      <w:r w:rsidRPr="00EC3272">
        <w:rPr>
          <w:rFonts w:ascii="Tahoma" w:hAnsi="Tahoma" w:cs="Tahoma"/>
          <w:szCs w:val="20"/>
        </w:rPr>
        <w:t>L'adhésion produira effet à partir du jour qui suivra celui de son dépôt au greffe du conseil de prud'hommes compétent et à la DREETS.</w:t>
      </w:r>
    </w:p>
    <w:p w14:paraId="24661CD8" w14:textId="77777777" w:rsidR="0052667E" w:rsidRDefault="0052667E" w:rsidP="0052667E">
      <w:pPr>
        <w:widowControl w:val="0"/>
        <w:spacing w:line="240" w:lineRule="auto"/>
        <w:jc w:val="both"/>
        <w:rPr>
          <w:rFonts w:ascii="Tahoma" w:hAnsi="Tahoma" w:cs="Tahoma"/>
          <w:szCs w:val="20"/>
        </w:rPr>
      </w:pPr>
      <w:r w:rsidRPr="00EC3272">
        <w:rPr>
          <w:rFonts w:ascii="Tahoma" w:hAnsi="Tahoma" w:cs="Tahoma"/>
          <w:szCs w:val="20"/>
        </w:rPr>
        <w:t>Notification devra également en être faite, dans le délai de huit jours, par lettre recommandée, aux parties signataires.</w:t>
      </w:r>
    </w:p>
    <w:p w14:paraId="17191A1E" w14:textId="77777777" w:rsidR="0052667E" w:rsidRDefault="0052667E" w:rsidP="00660AC2">
      <w:pPr>
        <w:spacing w:after="0" w:line="280" w:lineRule="exact"/>
        <w:jc w:val="both"/>
        <w:rPr>
          <w:rFonts w:asciiTheme="minorBidi" w:eastAsia="Times New Roman" w:hAnsiTheme="minorBidi" w:cstheme="minorBidi"/>
          <w:b/>
          <w:color w:val="000000"/>
          <w:kern w:val="0"/>
          <w:szCs w:val="20"/>
          <w:u w:val="single"/>
          <w:lang w:eastAsia="fr-FR"/>
        </w:rPr>
      </w:pPr>
    </w:p>
    <w:p w14:paraId="78E35650" w14:textId="789D004E" w:rsidR="00660AC2" w:rsidRPr="00267098" w:rsidRDefault="0052667E" w:rsidP="00660AC2">
      <w:pPr>
        <w:spacing w:after="0" w:line="280" w:lineRule="exact"/>
        <w:jc w:val="both"/>
        <w:rPr>
          <w:rFonts w:asciiTheme="minorBidi" w:eastAsia="Calibri" w:hAnsiTheme="minorBidi" w:cstheme="minorBidi"/>
          <w:b/>
          <w:bCs/>
          <w:kern w:val="0"/>
          <w:szCs w:val="20"/>
          <w:u w:val="single"/>
        </w:rPr>
      </w:pPr>
      <w:r w:rsidRPr="00267098">
        <w:rPr>
          <w:rFonts w:asciiTheme="minorBidi" w:eastAsia="Times New Roman" w:hAnsiTheme="minorBidi" w:cstheme="minorBidi"/>
          <w:b/>
          <w:color w:val="000000"/>
          <w:kern w:val="0"/>
          <w:szCs w:val="20"/>
          <w:u w:val="single"/>
          <w:lang w:eastAsia="fr-FR"/>
        </w:rPr>
        <w:t>Article 4.</w:t>
      </w:r>
      <w:r>
        <w:rPr>
          <w:rFonts w:asciiTheme="minorBidi" w:eastAsia="Times New Roman" w:hAnsiTheme="minorBidi" w:cstheme="minorBidi"/>
          <w:b/>
          <w:color w:val="000000"/>
          <w:kern w:val="0"/>
          <w:szCs w:val="20"/>
          <w:u w:val="single"/>
          <w:lang w:eastAsia="fr-FR"/>
        </w:rPr>
        <w:t>3</w:t>
      </w:r>
      <w:r w:rsidRPr="00267098">
        <w:rPr>
          <w:rFonts w:asciiTheme="minorBidi" w:eastAsia="Times New Roman" w:hAnsiTheme="minorBidi" w:cstheme="minorBidi"/>
          <w:b/>
          <w:color w:val="000000"/>
          <w:kern w:val="0"/>
          <w:szCs w:val="20"/>
          <w:u w:val="single"/>
          <w:lang w:eastAsia="fr-FR"/>
        </w:rPr>
        <w:t xml:space="preserve">. </w:t>
      </w:r>
      <w:r w:rsidR="00660AC2" w:rsidRPr="00267098">
        <w:rPr>
          <w:rFonts w:asciiTheme="minorBidi" w:eastAsia="Times New Roman" w:hAnsiTheme="minorBidi" w:cstheme="minorBidi"/>
          <w:b/>
          <w:color w:val="000000"/>
          <w:kern w:val="0"/>
          <w:szCs w:val="20"/>
          <w:u w:val="single"/>
          <w:lang w:eastAsia="fr-FR"/>
        </w:rPr>
        <w:t>Révision et dénonciation de l’accord</w:t>
      </w:r>
    </w:p>
    <w:p w14:paraId="447337AB" w14:textId="77777777" w:rsidR="00660AC2" w:rsidRPr="00267098" w:rsidRDefault="00660AC2" w:rsidP="00660AC2">
      <w:pPr>
        <w:spacing w:after="0" w:line="280" w:lineRule="exact"/>
        <w:jc w:val="both"/>
        <w:rPr>
          <w:rFonts w:asciiTheme="minorBidi" w:eastAsia="Calibri" w:hAnsiTheme="minorBidi" w:cstheme="minorBidi"/>
          <w:kern w:val="0"/>
          <w:szCs w:val="20"/>
        </w:rPr>
      </w:pPr>
    </w:p>
    <w:p w14:paraId="0BBDE417" w14:textId="6CE0528E" w:rsidR="00660AC2" w:rsidRPr="00267098" w:rsidRDefault="00660AC2" w:rsidP="00660AC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Le présent accord pourra être révisé dans les conditions prévues </w:t>
      </w:r>
      <w:r w:rsidR="003C5CE4" w:rsidRPr="00267098">
        <w:rPr>
          <w:rFonts w:asciiTheme="minorBidi" w:eastAsia="Calibri" w:hAnsiTheme="minorBidi" w:cstheme="minorBidi"/>
          <w:kern w:val="0"/>
          <w:szCs w:val="20"/>
        </w:rPr>
        <w:t>aux</w:t>
      </w:r>
      <w:r w:rsidRPr="00267098">
        <w:rPr>
          <w:rFonts w:asciiTheme="minorBidi" w:eastAsia="Calibri" w:hAnsiTheme="minorBidi" w:cstheme="minorBidi"/>
          <w:kern w:val="0"/>
          <w:szCs w:val="20"/>
        </w:rPr>
        <w:t xml:space="preserve"> article</w:t>
      </w:r>
      <w:r w:rsidR="003C5CE4" w:rsidRPr="00267098">
        <w:rPr>
          <w:rFonts w:asciiTheme="minorBidi" w:eastAsia="Calibri" w:hAnsiTheme="minorBidi" w:cstheme="minorBidi"/>
          <w:kern w:val="0"/>
          <w:szCs w:val="20"/>
        </w:rPr>
        <w:t>s</w:t>
      </w:r>
      <w:r w:rsidRPr="00267098">
        <w:rPr>
          <w:rFonts w:asciiTheme="minorBidi" w:eastAsia="Calibri" w:hAnsiTheme="minorBidi" w:cstheme="minorBidi"/>
          <w:kern w:val="0"/>
          <w:szCs w:val="20"/>
        </w:rPr>
        <w:t xml:space="preserve"> L. 2261-7-1 et suivants du Code du travail.</w:t>
      </w:r>
    </w:p>
    <w:p w14:paraId="0EE3FBB5" w14:textId="77777777" w:rsidR="00660AC2" w:rsidRPr="00267098" w:rsidRDefault="00660AC2" w:rsidP="00660AC2">
      <w:pPr>
        <w:spacing w:after="0" w:line="280" w:lineRule="exact"/>
        <w:jc w:val="both"/>
        <w:rPr>
          <w:rFonts w:asciiTheme="minorBidi" w:eastAsia="Calibri" w:hAnsiTheme="minorBidi" w:cstheme="minorBidi"/>
          <w:kern w:val="0"/>
          <w:szCs w:val="20"/>
        </w:rPr>
      </w:pPr>
    </w:p>
    <w:p w14:paraId="5B3C0ED1" w14:textId="60537B70" w:rsidR="00660AC2" w:rsidRPr="00267098" w:rsidRDefault="007B2413" w:rsidP="00660AC2">
      <w:pPr>
        <w:spacing w:after="0" w:line="280" w:lineRule="exact"/>
        <w:jc w:val="both"/>
        <w:rPr>
          <w:rFonts w:asciiTheme="minorBidi" w:eastAsia="Calibri" w:hAnsiTheme="minorBidi" w:cstheme="minorBidi"/>
          <w:kern w:val="0"/>
          <w:szCs w:val="20"/>
        </w:rPr>
      </w:pPr>
      <w:r>
        <w:rPr>
          <w:rFonts w:asciiTheme="minorBidi" w:eastAsia="Calibri" w:hAnsiTheme="minorBidi" w:cstheme="minorBidi"/>
          <w:kern w:val="0"/>
          <w:szCs w:val="20"/>
        </w:rPr>
        <w:t>Il pourra être dénoncé par l’ensemble des parties</w:t>
      </w:r>
      <w:r w:rsidR="004D4D67">
        <w:rPr>
          <w:rFonts w:asciiTheme="minorBidi" w:eastAsia="Calibri" w:hAnsiTheme="minorBidi" w:cstheme="minorBidi"/>
          <w:kern w:val="0"/>
          <w:szCs w:val="20"/>
        </w:rPr>
        <w:t>. U</w:t>
      </w:r>
      <w:r w:rsidR="00660AC2" w:rsidRPr="00267098">
        <w:rPr>
          <w:rFonts w:asciiTheme="minorBidi" w:eastAsia="Calibri" w:hAnsiTheme="minorBidi" w:cstheme="minorBidi"/>
          <w:kern w:val="0"/>
          <w:szCs w:val="20"/>
        </w:rPr>
        <w:t xml:space="preserve">n délai de préavis </w:t>
      </w:r>
      <w:r w:rsidR="00660AC2" w:rsidRPr="00462BFD">
        <w:rPr>
          <w:rFonts w:asciiTheme="minorBidi" w:eastAsia="Calibri" w:hAnsiTheme="minorBidi" w:cstheme="minorBidi"/>
          <w:kern w:val="0"/>
          <w:szCs w:val="20"/>
        </w:rPr>
        <w:t>de 3</w:t>
      </w:r>
      <w:r w:rsidR="00660AC2" w:rsidRPr="00267098">
        <w:rPr>
          <w:rFonts w:asciiTheme="minorBidi" w:eastAsia="Calibri" w:hAnsiTheme="minorBidi" w:cstheme="minorBidi"/>
          <w:kern w:val="0"/>
          <w:szCs w:val="20"/>
        </w:rPr>
        <w:t xml:space="preserve"> mois devra être respecté. </w:t>
      </w:r>
    </w:p>
    <w:p w14:paraId="67C341E8" w14:textId="77777777" w:rsidR="00660AC2" w:rsidRDefault="00660AC2" w:rsidP="00933242">
      <w:pPr>
        <w:spacing w:after="0" w:line="280" w:lineRule="exact"/>
        <w:jc w:val="both"/>
        <w:rPr>
          <w:rFonts w:asciiTheme="minorBidi" w:eastAsia="Calibri" w:hAnsiTheme="minorBidi" w:cstheme="minorBidi"/>
          <w:b/>
          <w:bCs/>
          <w:kern w:val="0"/>
          <w:szCs w:val="20"/>
          <w:u w:val="single"/>
        </w:rPr>
      </w:pPr>
    </w:p>
    <w:p w14:paraId="1303D663" w14:textId="77777777" w:rsidR="003517C1" w:rsidRDefault="003517C1" w:rsidP="00933242">
      <w:pPr>
        <w:spacing w:after="0" w:line="280" w:lineRule="exact"/>
        <w:jc w:val="both"/>
        <w:rPr>
          <w:rFonts w:asciiTheme="minorBidi" w:eastAsia="Calibri" w:hAnsiTheme="minorBidi" w:cstheme="minorBidi"/>
          <w:b/>
          <w:bCs/>
          <w:kern w:val="0"/>
          <w:szCs w:val="20"/>
          <w:u w:val="single"/>
        </w:rPr>
      </w:pPr>
    </w:p>
    <w:p w14:paraId="7A528ABE" w14:textId="77777777" w:rsidR="003517C1" w:rsidRDefault="003517C1" w:rsidP="00933242">
      <w:pPr>
        <w:spacing w:after="0" w:line="280" w:lineRule="exact"/>
        <w:jc w:val="both"/>
        <w:rPr>
          <w:rFonts w:asciiTheme="minorBidi" w:eastAsia="Calibri" w:hAnsiTheme="minorBidi" w:cstheme="minorBidi"/>
          <w:b/>
          <w:bCs/>
          <w:kern w:val="0"/>
          <w:szCs w:val="20"/>
          <w:u w:val="single"/>
        </w:rPr>
      </w:pPr>
    </w:p>
    <w:p w14:paraId="0F79CC84" w14:textId="77777777" w:rsidR="003517C1" w:rsidRDefault="003517C1" w:rsidP="00933242">
      <w:pPr>
        <w:spacing w:after="0" w:line="280" w:lineRule="exact"/>
        <w:jc w:val="both"/>
        <w:rPr>
          <w:rFonts w:asciiTheme="minorBidi" w:eastAsia="Calibri" w:hAnsiTheme="minorBidi" w:cstheme="minorBidi"/>
          <w:b/>
          <w:bCs/>
          <w:kern w:val="0"/>
          <w:szCs w:val="20"/>
          <w:u w:val="single"/>
        </w:rPr>
      </w:pPr>
    </w:p>
    <w:p w14:paraId="0FB3B9C3" w14:textId="77777777" w:rsidR="003517C1" w:rsidRDefault="003517C1" w:rsidP="00933242">
      <w:pPr>
        <w:spacing w:after="0" w:line="280" w:lineRule="exact"/>
        <w:jc w:val="both"/>
        <w:rPr>
          <w:rFonts w:asciiTheme="minorBidi" w:eastAsia="Calibri" w:hAnsiTheme="minorBidi" w:cstheme="minorBidi"/>
          <w:b/>
          <w:bCs/>
          <w:kern w:val="0"/>
          <w:szCs w:val="20"/>
          <w:u w:val="single"/>
        </w:rPr>
      </w:pPr>
    </w:p>
    <w:p w14:paraId="351D6F05" w14:textId="39FFC9FC" w:rsidR="00660AC2" w:rsidRPr="00462BFD" w:rsidRDefault="00660AC2" w:rsidP="00660AC2">
      <w:pPr>
        <w:spacing w:after="0" w:line="280" w:lineRule="exact"/>
        <w:jc w:val="both"/>
        <w:rPr>
          <w:rFonts w:asciiTheme="minorBidi" w:eastAsia="Calibri" w:hAnsiTheme="minorBidi" w:cstheme="minorBidi"/>
          <w:b/>
          <w:bCs/>
          <w:kern w:val="0"/>
          <w:szCs w:val="20"/>
          <w:u w:val="single"/>
        </w:rPr>
      </w:pPr>
      <w:r w:rsidRPr="00462BFD">
        <w:rPr>
          <w:rFonts w:asciiTheme="minorBidi" w:eastAsia="Times New Roman" w:hAnsiTheme="minorBidi" w:cstheme="minorBidi"/>
          <w:b/>
          <w:color w:val="000000"/>
          <w:kern w:val="0"/>
          <w:szCs w:val="20"/>
          <w:u w:val="single"/>
          <w:lang w:eastAsia="fr-FR"/>
        </w:rPr>
        <w:lastRenderedPageBreak/>
        <w:t>Article 4.</w:t>
      </w:r>
      <w:r w:rsidR="0052667E">
        <w:rPr>
          <w:rFonts w:asciiTheme="minorBidi" w:eastAsia="Times New Roman" w:hAnsiTheme="minorBidi" w:cstheme="minorBidi"/>
          <w:b/>
          <w:color w:val="000000"/>
          <w:kern w:val="0"/>
          <w:szCs w:val="20"/>
          <w:u w:val="single"/>
          <w:lang w:eastAsia="fr-FR"/>
        </w:rPr>
        <w:t>4</w:t>
      </w:r>
      <w:r w:rsidRPr="00462BFD">
        <w:rPr>
          <w:rFonts w:asciiTheme="minorBidi" w:eastAsia="Times New Roman" w:hAnsiTheme="minorBidi" w:cstheme="minorBidi"/>
          <w:b/>
          <w:color w:val="000000"/>
          <w:kern w:val="0"/>
          <w:szCs w:val="20"/>
          <w:u w:val="single"/>
          <w:lang w:eastAsia="fr-FR"/>
        </w:rPr>
        <w:t>.</w:t>
      </w:r>
      <w:r w:rsidR="007B2413">
        <w:rPr>
          <w:rFonts w:asciiTheme="minorBidi" w:eastAsia="Times New Roman" w:hAnsiTheme="minorBidi" w:cstheme="minorBidi"/>
          <w:b/>
          <w:color w:val="000000"/>
          <w:kern w:val="0"/>
          <w:szCs w:val="20"/>
          <w:u w:val="single"/>
          <w:lang w:eastAsia="fr-FR"/>
        </w:rPr>
        <w:t xml:space="preserve"> C</w:t>
      </w:r>
      <w:r w:rsidRPr="00462BFD">
        <w:rPr>
          <w:rFonts w:asciiTheme="minorBidi" w:eastAsia="Times New Roman" w:hAnsiTheme="minorBidi" w:cstheme="minorBidi"/>
          <w:b/>
          <w:color w:val="000000"/>
          <w:kern w:val="0"/>
          <w:szCs w:val="20"/>
          <w:u w:val="single"/>
          <w:lang w:eastAsia="fr-FR"/>
        </w:rPr>
        <w:t>lause de rendez-vous</w:t>
      </w:r>
    </w:p>
    <w:p w14:paraId="4538D62D" w14:textId="77777777" w:rsidR="00660AC2" w:rsidRPr="00462BFD" w:rsidRDefault="00660AC2" w:rsidP="00660AC2">
      <w:pPr>
        <w:spacing w:after="0" w:line="280" w:lineRule="exact"/>
        <w:jc w:val="both"/>
        <w:rPr>
          <w:rFonts w:asciiTheme="minorBidi" w:eastAsia="Calibri" w:hAnsiTheme="minorBidi" w:cstheme="minorBidi"/>
          <w:kern w:val="0"/>
          <w:szCs w:val="20"/>
        </w:rPr>
      </w:pPr>
    </w:p>
    <w:p w14:paraId="1CAFBA0F" w14:textId="398F7735" w:rsidR="00660AC2" w:rsidRDefault="00E73E38" w:rsidP="00660AC2">
      <w:pPr>
        <w:spacing w:after="0" w:line="280" w:lineRule="exact"/>
        <w:jc w:val="both"/>
        <w:rPr>
          <w:rFonts w:asciiTheme="minorBidi" w:eastAsia="Calibri" w:hAnsiTheme="minorBidi" w:cstheme="minorBidi"/>
          <w:kern w:val="0"/>
          <w:szCs w:val="20"/>
        </w:rPr>
      </w:pPr>
      <w:r w:rsidRPr="00FF1ECE">
        <w:rPr>
          <w:rFonts w:asciiTheme="minorBidi" w:eastAsia="Calibri" w:hAnsiTheme="minorBidi" w:cstheme="minorBidi"/>
          <w:kern w:val="0"/>
          <w:szCs w:val="20"/>
        </w:rPr>
        <w:t>Conformément aux dispositions légales en vigueur, le</w:t>
      </w:r>
      <w:r w:rsidR="00660AC2" w:rsidRPr="00FF1ECE">
        <w:rPr>
          <w:rFonts w:asciiTheme="minorBidi" w:eastAsia="Calibri" w:hAnsiTheme="minorBidi" w:cstheme="minorBidi"/>
          <w:kern w:val="0"/>
          <w:szCs w:val="20"/>
        </w:rPr>
        <w:t xml:space="preserve">s Parties </w:t>
      </w:r>
      <w:r w:rsidRPr="00FF1ECE">
        <w:rPr>
          <w:rFonts w:asciiTheme="minorBidi" w:eastAsia="Calibri" w:hAnsiTheme="minorBidi" w:cstheme="minorBidi"/>
          <w:kern w:val="0"/>
          <w:szCs w:val="20"/>
        </w:rPr>
        <w:t>conviennent que le thème du partage de la valeur en cas d’augmentation exceptionnelle du bénéfice net fiscal sera, le cas échéant, réexaminé dans le cadre d’une éventuelle renégociation de l’accord de participation.</w:t>
      </w:r>
    </w:p>
    <w:p w14:paraId="0258C204" w14:textId="77777777" w:rsidR="00F871A2" w:rsidRDefault="00F871A2" w:rsidP="00660AC2">
      <w:pPr>
        <w:spacing w:after="0" w:line="280" w:lineRule="exact"/>
        <w:jc w:val="both"/>
        <w:rPr>
          <w:rFonts w:asciiTheme="minorBidi" w:eastAsia="Calibri" w:hAnsiTheme="minorBidi" w:cstheme="minorBidi"/>
          <w:kern w:val="0"/>
          <w:szCs w:val="20"/>
        </w:rPr>
      </w:pPr>
    </w:p>
    <w:p w14:paraId="10D687F4" w14:textId="77158A49" w:rsidR="00A32A6B" w:rsidRPr="00267098" w:rsidRDefault="00A32A6B" w:rsidP="00660AC2">
      <w:pPr>
        <w:spacing w:after="0" w:line="280" w:lineRule="exact"/>
        <w:jc w:val="both"/>
        <w:rPr>
          <w:rFonts w:asciiTheme="minorBidi" w:eastAsia="Calibri" w:hAnsiTheme="minorBidi" w:cstheme="minorBidi"/>
          <w:kern w:val="0"/>
          <w:szCs w:val="20"/>
        </w:rPr>
      </w:pPr>
      <w:r w:rsidRPr="00FA52CC">
        <w:rPr>
          <w:rFonts w:asciiTheme="minorBidi" w:eastAsia="Calibri" w:hAnsiTheme="minorBidi" w:cstheme="minorBidi"/>
          <w:kern w:val="0"/>
          <w:szCs w:val="20"/>
        </w:rPr>
        <w:t xml:space="preserve">Par ailleurs, les Parties </w:t>
      </w:r>
      <w:r w:rsidR="0014043C">
        <w:rPr>
          <w:rFonts w:asciiTheme="minorBidi" w:eastAsia="Calibri" w:hAnsiTheme="minorBidi" w:cstheme="minorBidi"/>
          <w:kern w:val="0"/>
          <w:szCs w:val="20"/>
        </w:rPr>
        <w:t>conviennent d’engager, avant le 31 décembre</w:t>
      </w:r>
      <w:r w:rsidR="00307E7A">
        <w:rPr>
          <w:rFonts w:asciiTheme="minorBidi" w:eastAsia="Calibri" w:hAnsiTheme="minorBidi" w:cstheme="minorBidi"/>
          <w:kern w:val="0"/>
          <w:szCs w:val="20"/>
        </w:rPr>
        <w:t xml:space="preserve"> 2026</w:t>
      </w:r>
      <w:r w:rsidR="0014043C">
        <w:rPr>
          <w:rFonts w:asciiTheme="minorBidi" w:eastAsia="Calibri" w:hAnsiTheme="minorBidi" w:cstheme="minorBidi"/>
          <w:kern w:val="0"/>
          <w:szCs w:val="20"/>
        </w:rPr>
        <w:t>,</w:t>
      </w:r>
      <w:r w:rsidR="00307E7A">
        <w:rPr>
          <w:rFonts w:asciiTheme="minorBidi" w:eastAsia="Calibri" w:hAnsiTheme="minorBidi" w:cstheme="minorBidi"/>
          <w:kern w:val="0"/>
          <w:szCs w:val="20"/>
        </w:rPr>
        <w:t xml:space="preserve"> </w:t>
      </w:r>
      <w:r w:rsidR="0014043C">
        <w:rPr>
          <w:rFonts w:asciiTheme="minorBidi" w:eastAsia="Calibri" w:hAnsiTheme="minorBidi" w:cstheme="minorBidi"/>
          <w:kern w:val="0"/>
          <w:szCs w:val="20"/>
        </w:rPr>
        <w:t xml:space="preserve">une </w:t>
      </w:r>
      <w:r w:rsidR="00307E7A">
        <w:rPr>
          <w:rFonts w:asciiTheme="minorBidi" w:eastAsia="Calibri" w:hAnsiTheme="minorBidi" w:cstheme="minorBidi"/>
          <w:kern w:val="0"/>
          <w:szCs w:val="20"/>
        </w:rPr>
        <w:t xml:space="preserve">négociation </w:t>
      </w:r>
      <w:r w:rsidR="0014043C">
        <w:rPr>
          <w:rFonts w:asciiTheme="minorBidi" w:eastAsia="Calibri" w:hAnsiTheme="minorBidi" w:cstheme="minorBidi"/>
          <w:kern w:val="0"/>
          <w:szCs w:val="20"/>
        </w:rPr>
        <w:t>relative à</w:t>
      </w:r>
      <w:r w:rsidR="00307E7A">
        <w:rPr>
          <w:rFonts w:asciiTheme="minorBidi" w:eastAsia="Calibri" w:hAnsiTheme="minorBidi" w:cstheme="minorBidi"/>
          <w:kern w:val="0"/>
          <w:szCs w:val="20"/>
        </w:rPr>
        <w:t xml:space="preserve"> la mise en place d’un dispositif d’intéressement au sein de l’UES FDG France.</w:t>
      </w:r>
    </w:p>
    <w:p w14:paraId="6C9FC262" w14:textId="77777777" w:rsidR="00660AC2" w:rsidRPr="00267098" w:rsidRDefault="00660AC2" w:rsidP="00933242">
      <w:pPr>
        <w:spacing w:after="0" w:line="280" w:lineRule="exact"/>
        <w:jc w:val="both"/>
        <w:rPr>
          <w:rFonts w:asciiTheme="minorBidi" w:eastAsia="Calibri" w:hAnsiTheme="minorBidi" w:cstheme="minorBidi"/>
          <w:b/>
          <w:bCs/>
          <w:kern w:val="0"/>
          <w:szCs w:val="20"/>
          <w:u w:val="single"/>
        </w:rPr>
      </w:pPr>
    </w:p>
    <w:p w14:paraId="372D4340" w14:textId="58E9976B" w:rsidR="00500750" w:rsidRPr="00267098" w:rsidRDefault="00500750"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b/>
          <w:bCs/>
          <w:kern w:val="0"/>
          <w:szCs w:val="20"/>
          <w:u w:val="single"/>
        </w:rPr>
        <w:t>A</w:t>
      </w:r>
      <w:r w:rsidR="00A60E30" w:rsidRPr="00267098">
        <w:rPr>
          <w:rFonts w:asciiTheme="minorBidi" w:eastAsia="Calibri" w:hAnsiTheme="minorBidi" w:cstheme="minorBidi"/>
          <w:b/>
          <w:bCs/>
          <w:kern w:val="0"/>
          <w:szCs w:val="20"/>
          <w:u w:val="single"/>
        </w:rPr>
        <w:t>rticle</w:t>
      </w:r>
      <w:r w:rsidRPr="00267098">
        <w:rPr>
          <w:rFonts w:asciiTheme="minorBidi" w:eastAsia="Calibri" w:hAnsiTheme="minorBidi" w:cstheme="minorBidi"/>
          <w:b/>
          <w:bCs/>
          <w:kern w:val="0"/>
          <w:szCs w:val="20"/>
          <w:u w:val="single"/>
        </w:rPr>
        <w:t xml:space="preserve"> </w:t>
      </w:r>
      <w:r w:rsidR="00944A11" w:rsidRPr="00267098">
        <w:rPr>
          <w:rFonts w:asciiTheme="minorBidi" w:eastAsia="Times New Roman" w:hAnsiTheme="minorBidi" w:cstheme="minorBidi"/>
          <w:b/>
          <w:color w:val="000000"/>
          <w:kern w:val="0"/>
          <w:szCs w:val="20"/>
          <w:u w:val="single"/>
          <w:lang w:eastAsia="fr-FR"/>
        </w:rPr>
        <w:t>4</w:t>
      </w:r>
      <w:r w:rsidR="00F72D40" w:rsidRPr="00267098">
        <w:rPr>
          <w:rFonts w:asciiTheme="minorBidi" w:eastAsia="Times New Roman" w:hAnsiTheme="minorBidi" w:cstheme="minorBidi"/>
          <w:b/>
          <w:color w:val="000000"/>
          <w:kern w:val="0"/>
          <w:szCs w:val="20"/>
          <w:u w:val="single"/>
          <w:lang w:eastAsia="fr-FR"/>
        </w:rPr>
        <w:t>.</w:t>
      </w:r>
      <w:r w:rsidR="0052667E">
        <w:rPr>
          <w:rFonts w:asciiTheme="minorBidi" w:eastAsia="Times New Roman" w:hAnsiTheme="minorBidi" w:cstheme="minorBidi"/>
          <w:b/>
          <w:color w:val="000000"/>
          <w:kern w:val="0"/>
          <w:szCs w:val="20"/>
          <w:u w:val="single"/>
          <w:lang w:eastAsia="fr-FR"/>
        </w:rPr>
        <w:t>5</w:t>
      </w:r>
      <w:r w:rsidR="00F72D40" w:rsidRPr="00267098">
        <w:rPr>
          <w:rFonts w:asciiTheme="minorBidi" w:eastAsia="Times New Roman" w:hAnsiTheme="minorBidi" w:cstheme="minorBidi"/>
          <w:b/>
          <w:color w:val="000000"/>
          <w:kern w:val="0"/>
          <w:szCs w:val="20"/>
          <w:u w:val="single"/>
          <w:lang w:eastAsia="fr-FR"/>
        </w:rPr>
        <w:t xml:space="preserve">. </w:t>
      </w:r>
      <w:bookmarkEnd w:id="3"/>
      <w:r w:rsidR="00AA3614" w:rsidRPr="00267098">
        <w:rPr>
          <w:rFonts w:asciiTheme="minorBidi" w:eastAsia="Calibri" w:hAnsiTheme="minorBidi" w:cstheme="minorBidi"/>
          <w:b/>
          <w:bCs/>
          <w:kern w:val="0"/>
          <w:szCs w:val="20"/>
          <w:u w:val="single"/>
        </w:rPr>
        <w:t>Notification, dépôt et publicité de l’accord</w:t>
      </w:r>
    </w:p>
    <w:p w14:paraId="59123008" w14:textId="77777777" w:rsidR="00AA3614" w:rsidRPr="00267098" w:rsidRDefault="00AA3614" w:rsidP="00933242">
      <w:pPr>
        <w:spacing w:after="0" w:line="280" w:lineRule="exact"/>
        <w:jc w:val="both"/>
        <w:rPr>
          <w:rFonts w:asciiTheme="minorBidi" w:eastAsia="Calibri" w:hAnsiTheme="minorBidi" w:cstheme="minorBidi"/>
          <w:kern w:val="0"/>
          <w:szCs w:val="20"/>
        </w:rPr>
      </w:pPr>
      <w:bookmarkStart w:id="4" w:name="_Hlk144202520"/>
    </w:p>
    <w:bookmarkEnd w:id="4"/>
    <w:p w14:paraId="25F91733" w14:textId="79F2202F" w:rsidR="002A33CA" w:rsidRPr="00267098" w:rsidRDefault="002A33CA"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Le présent accord sera notifié à l’ensemble des organisations syndicales représentatives, signataires ou non.</w:t>
      </w:r>
    </w:p>
    <w:p w14:paraId="5FFBCC2D" w14:textId="77777777" w:rsidR="002A33CA" w:rsidRPr="00267098" w:rsidRDefault="002A33CA" w:rsidP="00933242">
      <w:pPr>
        <w:spacing w:after="0" w:line="280" w:lineRule="exact"/>
        <w:jc w:val="both"/>
        <w:rPr>
          <w:rFonts w:asciiTheme="minorBidi" w:eastAsia="Calibri" w:hAnsiTheme="minorBidi" w:cstheme="minorBidi"/>
          <w:kern w:val="0"/>
          <w:szCs w:val="20"/>
        </w:rPr>
      </w:pPr>
    </w:p>
    <w:p w14:paraId="6DD510A6" w14:textId="77AECADA" w:rsidR="00103293" w:rsidRPr="00267098" w:rsidRDefault="002A33CA"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Conformément aux articles L. 2231-6 et </w:t>
      </w:r>
      <w:r w:rsidR="00731B22" w:rsidRPr="00267098">
        <w:rPr>
          <w:rFonts w:asciiTheme="minorBidi" w:eastAsia="Calibri" w:hAnsiTheme="minorBidi" w:cstheme="minorBidi"/>
          <w:kern w:val="0"/>
          <w:szCs w:val="20"/>
        </w:rPr>
        <w:t xml:space="preserve">D. 2231-2 et suivants </w:t>
      </w:r>
      <w:r w:rsidRPr="00267098">
        <w:rPr>
          <w:rFonts w:asciiTheme="minorBidi" w:eastAsia="Calibri" w:hAnsiTheme="minorBidi" w:cstheme="minorBidi"/>
          <w:kern w:val="0"/>
          <w:szCs w:val="20"/>
        </w:rPr>
        <w:t xml:space="preserve">du Code du travail, un exemplaire </w:t>
      </w:r>
      <w:r w:rsidR="00731B22" w:rsidRPr="00267098">
        <w:rPr>
          <w:rFonts w:asciiTheme="minorBidi" w:eastAsia="Calibri" w:hAnsiTheme="minorBidi" w:cstheme="minorBidi"/>
          <w:kern w:val="0"/>
          <w:szCs w:val="20"/>
        </w:rPr>
        <w:t>sera</w:t>
      </w:r>
      <w:r w:rsidRPr="00267098">
        <w:rPr>
          <w:rFonts w:asciiTheme="minorBidi" w:eastAsia="Calibri" w:hAnsiTheme="minorBidi" w:cstheme="minorBidi"/>
          <w:kern w:val="0"/>
          <w:szCs w:val="20"/>
        </w:rPr>
        <w:t xml:space="preserve"> déposé sur la plateforme de téléprocédure du ministère du travail</w:t>
      </w:r>
      <w:r w:rsidR="00731B22" w:rsidRPr="00267098">
        <w:rPr>
          <w:rFonts w:asciiTheme="minorBidi" w:eastAsia="Calibri" w:hAnsiTheme="minorBidi" w:cstheme="minorBidi"/>
          <w:kern w:val="0"/>
          <w:szCs w:val="20"/>
        </w:rPr>
        <w:t xml:space="preserve"> ("</w:t>
      </w:r>
      <w:r w:rsidR="00731B22" w:rsidRPr="00267098">
        <w:rPr>
          <w:rFonts w:asciiTheme="minorBidi" w:eastAsia="Calibri" w:hAnsiTheme="minorBidi" w:cstheme="minorBidi"/>
          <w:i/>
          <w:iCs/>
          <w:kern w:val="0"/>
          <w:szCs w:val="20"/>
        </w:rPr>
        <w:t>TéléAccords</w:t>
      </w:r>
      <w:r w:rsidR="00731B22" w:rsidRPr="00267098">
        <w:rPr>
          <w:rFonts w:asciiTheme="minorBidi" w:eastAsia="Calibri" w:hAnsiTheme="minorBidi" w:cstheme="minorBidi"/>
          <w:kern w:val="0"/>
          <w:szCs w:val="20"/>
        </w:rPr>
        <w:t xml:space="preserve">"), </w:t>
      </w:r>
      <w:r w:rsidRPr="00267098">
        <w:rPr>
          <w:rFonts w:asciiTheme="minorBidi" w:eastAsia="Calibri" w:hAnsiTheme="minorBidi" w:cstheme="minorBidi"/>
          <w:kern w:val="0"/>
          <w:szCs w:val="20"/>
        </w:rPr>
        <w:t xml:space="preserve">dans sa version signée par les </w:t>
      </w:r>
      <w:r w:rsidR="003C5CE4" w:rsidRPr="00267098">
        <w:rPr>
          <w:rFonts w:asciiTheme="minorBidi" w:eastAsia="Calibri" w:hAnsiTheme="minorBidi" w:cstheme="minorBidi"/>
          <w:kern w:val="0"/>
          <w:szCs w:val="20"/>
        </w:rPr>
        <w:t>P</w:t>
      </w:r>
      <w:r w:rsidRPr="00267098">
        <w:rPr>
          <w:rFonts w:asciiTheme="minorBidi" w:eastAsia="Calibri" w:hAnsiTheme="minorBidi" w:cstheme="minorBidi"/>
          <w:kern w:val="0"/>
          <w:szCs w:val="20"/>
        </w:rPr>
        <w:t>arties ainsi que dans sa version publiable anonymisée</w:t>
      </w:r>
      <w:r w:rsidR="00731B22" w:rsidRPr="00267098">
        <w:rPr>
          <w:rFonts w:asciiTheme="minorBidi" w:eastAsia="Calibri" w:hAnsiTheme="minorBidi" w:cstheme="minorBidi"/>
          <w:kern w:val="0"/>
          <w:szCs w:val="20"/>
        </w:rPr>
        <w:t>.</w:t>
      </w:r>
    </w:p>
    <w:p w14:paraId="13EBE166" w14:textId="77777777" w:rsidR="002A33CA" w:rsidRPr="00267098" w:rsidRDefault="002A33CA" w:rsidP="00933242">
      <w:pPr>
        <w:spacing w:after="0" w:line="280" w:lineRule="exact"/>
        <w:jc w:val="both"/>
        <w:rPr>
          <w:rFonts w:asciiTheme="minorBidi" w:eastAsia="Calibri" w:hAnsiTheme="minorBidi" w:cstheme="minorBidi"/>
          <w:kern w:val="0"/>
          <w:szCs w:val="20"/>
        </w:rPr>
      </w:pPr>
    </w:p>
    <w:p w14:paraId="58CF8C40" w14:textId="7B401620" w:rsidR="00983A6B" w:rsidRPr="00267098" w:rsidRDefault="00731B22" w:rsidP="00933242">
      <w:pPr>
        <w:spacing w:after="0" w:line="280" w:lineRule="exact"/>
        <w:jc w:val="both"/>
        <w:rPr>
          <w:rFonts w:asciiTheme="minorBidi" w:eastAsia="Calibri" w:hAnsiTheme="minorBidi" w:cstheme="minorBidi"/>
          <w:kern w:val="0"/>
          <w:szCs w:val="20"/>
        </w:rPr>
      </w:pPr>
      <w:bookmarkStart w:id="5" w:name="_Hlk144204766"/>
      <w:r w:rsidRPr="00267098">
        <w:rPr>
          <w:rFonts w:asciiTheme="minorBidi" w:eastAsia="Calibri" w:hAnsiTheme="minorBidi" w:cstheme="minorBidi"/>
          <w:kern w:val="0"/>
          <w:szCs w:val="20"/>
        </w:rPr>
        <w:t>Enfin, l</w:t>
      </w:r>
      <w:r w:rsidR="001A322E" w:rsidRPr="00267098">
        <w:rPr>
          <w:rFonts w:asciiTheme="minorBidi" w:eastAsia="Calibri" w:hAnsiTheme="minorBidi" w:cstheme="minorBidi"/>
          <w:kern w:val="0"/>
          <w:szCs w:val="20"/>
        </w:rPr>
        <w:t xml:space="preserve">e </w:t>
      </w:r>
      <w:bookmarkStart w:id="6" w:name="_Hlk13237097"/>
      <w:r w:rsidR="001A322E" w:rsidRPr="00267098">
        <w:rPr>
          <w:rFonts w:asciiTheme="minorBidi" w:eastAsia="Calibri" w:hAnsiTheme="minorBidi" w:cstheme="minorBidi"/>
          <w:kern w:val="0"/>
          <w:szCs w:val="20"/>
        </w:rPr>
        <w:t xml:space="preserve">présent accord donnera lieu à dépôt </w:t>
      </w:r>
      <w:bookmarkEnd w:id="6"/>
      <w:r w:rsidR="00983A6B" w:rsidRPr="00267098">
        <w:rPr>
          <w:rFonts w:asciiTheme="minorBidi" w:eastAsia="Calibri" w:hAnsiTheme="minorBidi" w:cstheme="minorBidi"/>
          <w:kern w:val="0"/>
          <w:szCs w:val="20"/>
        </w:rPr>
        <w:t xml:space="preserve">auprès du </w:t>
      </w:r>
      <w:r w:rsidR="003C5CE4" w:rsidRPr="00267098">
        <w:rPr>
          <w:rFonts w:asciiTheme="minorBidi" w:eastAsia="Calibri" w:hAnsiTheme="minorBidi" w:cstheme="minorBidi"/>
          <w:kern w:val="0"/>
          <w:szCs w:val="20"/>
        </w:rPr>
        <w:t>G</w:t>
      </w:r>
      <w:r w:rsidR="00983A6B" w:rsidRPr="00267098">
        <w:rPr>
          <w:rFonts w:asciiTheme="minorBidi" w:eastAsia="Calibri" w:hAnsiTheme="minorBidi" w:cstheme="minorBidi"/>
          <w:kern w:val="0"/>
          <w:szCs w:val="20"/>
        </w:rPr>
        <w:t xml:space="preserve">reffe du </w:t>
      </w:r>
      <w:r w:rsidR="00AA3614" w:rsidRPr="00267098">
        <w:rPr>
          <w:rFonts w:asciiTheme="minorBidi" w:eastAsia="Calibri" w:hAnsiTheme="minorBidi" w:cstheme="minorBidi"/>
          <w:kern w:val="0"/>
          <w:szCs w:val="20"/>
        </w:rPr>
        <w:t>C</w:t>
      </w:r>
      <w:r w:rsidR="00983A6B" w:rsidRPr="00267098">
        <w:rPr>
          <w:rFonts w:asciiTheme="minorBidi" w:eastAsia="Calibri" w:hAnsiTheme="minorBidi" w:cstheme="minorBidi"/>
          <w:kern w:val="0"/>
          <w:szCs w:val="20"/>
        </w:rPr>
        <w:t xml:space="preserve">onseil de prud'hommes de </w:t>
      </w:r>
      <w:r w:rsidR="00DD7FD9" w:rsidRPr="00462BFD">
        <w:rPr>
          <w:rFonts w:asciiTheme="minorBidi" w:eastAsia="Calibri" w:hAnsiTheme="minorBidi" w:cstheme="minorBidi"/>
          <w:kern w:val="0"/>
          <w:szCs w:val="20"/>
        </w:rPr>
        <w:t>Villeneuve-Saint-Georges.</w:t>
      </w:r>
    </w:p>
    <w:bookmarkEnd w:id="5"/>
    <w:p w14:paraId="206A7B0D" w14:textId="77777777" w:rsidR="001A322E" w:rsidRPr="00267098" w:rsidRDefault="001A322E" w:rsidP="00933242">
      <w:pPr>
        <w:spacing w:after="0" w:line="280" w:lineRule="exact"/>
        <w:jc w:val="both"/>
        <w:rPr>
          <w:rFonts w:asciiTheme="minorBidi" w:eastAsia="Calibri" w:hAnsiTheme="minorBidi" w:cstheme="minorBidi"/>
          <w:kern w:val="0"/>
          <w:szCs w:val="20"/>
        </w:rPr>
      </w:pPr>
    </w:p>
    <w:p w14:paraId="751B0497" w14:textId="77777777" w:rsidR="00731B22" w:rsidRPr="00267098" w:rsidRDefault="00731B22" w:rsidP="00933242">
      <w:pPr>
        <w:pStyle w:val="Notedebasdepage"/>
        <w:spacing w:line="280" w:lineRule="exact"/>
        <w:rPr>
          <w:rFonts w:asciiTheme="minorBidi" w:eastAsia="Calibri" w:hAnsiTheme="minorBidi" w:cstheme="minorBidi"/>
          <w:bCs w:val="0"/>
          <w:lang w:eastAsia="en-US"/>
        </w:rPr>
      </w:pPr>
    </w:p>
    <w:p w14:paraId="46DE0037" w14:textId="24B3D1A9" w:rsidR="00E96852" w:rsidRPr="00267098" w:rsidRDefault="00E96852" w:rsidP="00933242">
      <w:pPr>
        <w:pStyle w:val="Notedebasdepage"/>
        <w:spacing w:line="280" w:lineRule="exact"/>
        <w:rPr>
          <w:rFonts w:asciiTheme="minorBidi" w:eastAsia="Calibri" w:hAnsiTheme="minorBidi" w:cstheme="minorBidi"/>
          <w:bCs w:val="0"/>
          <w:lang w:eastAsia="en-US"/>
        </w:rPr>
      </w:pPr>
      <w:r w:rsidRPr="00267098">
        <w:rPr>
          <w:rFonts w:asciiTheme="minorBidi" w:eastAsia="Calibri" w:hAnsiTheme="minorBidi" w:cstheme="minorBidi"/>
          <w:bCs w:val="0"/>
          <w:lang w:eastAsia="en-US"/>
        </w:rPr>
        <w:t xml:space="preserve">Fait à </w:t>
      </w:r>
      <w:r w:rsidR="005F5017" w:rsidRPr="00B207A8">
        <w:rPr>
          <w:rFonts w:asciiTheme="minorBidi" w:eastAsia="Calibri" w:hAnsiTheme="minorBidi" w:cstheme="minorBidi"/>
          <w:bCs w:val="0"/>
          <w:lang w:eastAsia="en-US"/>
        </w:rPr>
        <w:t>Orly</w:t>
      </w:r>
      <w:r w:rsidRPr="00B207A8">
        <w:rPr>
          <w:rFonts w:asciiTheme="minorBidi" w:eastAsia="Calibri" w:hAnsiTheme="minorBidi" w:cstheme="minorBidi"/>
          <w:bCs w:val="0"/>
          <w:lang w:eastAsia="en-US"/>
        </w:rPr>
        <w:t>, le</w:t>
      </w:r>
      <w:r w:rsidRPr="00267098">
        <w:rPr>
          <w:rFonts w:asciiTheme="minorBidi" w:eastAsia="Calibri" w:hAnsiTheme="minorBidi" w:cstheme="minorBidi"/>
          <w:bCs w:val="0"/>
          <w:lang w:eastAsia="en-US"/>
        </w:rPr>
        <w:t xml:space="preserve"> </w:t>
      </w:r>
      <w:r w:rsidR="00A63A1B">
        <w:rPr>
          <w:rFonts w:asciiTheme="minorBidi" w:eastAsia="Calibri" w:hAnsiTheme="minorBidi" w:cstheme="minorBidi"/>
          <w:bCs w:val="0"/>
          <w:lang w:eastAsia="en-US"/>
        </w:rPr>
        <w:t>09</w:t>
      </w:r>
      <w:r w:rsidR="003517C1">
        <w:rPr>
          <w:rFonts w:asciiTheme="minorBidi" w:eastAsia="Calibri" w:hAnsiTheme="minorBidi" w:cstheme="minorBidi"/>
          <w:bCs w:val="0"/>
          <w:lang w:eastAsia="en-US"/>
        </w:rPr>
        <w:t>/04/2026</w:t>
      </w:r>
    </w:p>
    <w:p w14:paraId="1F61B484" w14:textId="77777777" w:rsidR="00C117B9" w:rsidRPr="00267098" w:rsidRDefault="00C117B9" w:rsidP="00933242">
      <w:pPr>
        <w:spacing w:after="0" w:line="280" w:lineRule="exact"/>
        <w:jc w:val="both"/>
        <w:rPr>
          <w:rFonts w:asciiTheme="minorBidi" w:eastAsia="Calibri" w:hAnsiTheme="minorBidi" w:cstheme="minorBidi"/>
          <w:kern w:val="0"/>
          <w:szCs w:val="20"/>
        </w:rPr>
      </w:pPr>
    </w:p>
    <w:p w14:paraId="5BA65B09" w14:textId="77777777" w:rsidR="00C117B9" w:rsidRPr="00267098" w:rsidRDefault="00C117B9" w:rsidP="00933242">
      <w:pPr>
        <w:spacing w:after="0" w:line="280" w:lineRule="exact"/>
        <w:jc w:val="both"/>
        <w:rPr>
          <w:rFonts w:asciiTheme="minorBidi" w:eastAsia="Calibri" w:hAnsiTheme="minorBidi" w:cstheme="minorBidi"/>
          <w:kern w:val="0"/>
          <w:szCs w:val="20"/>
        </w:rPr>
      </w:pPr>
    </w:p>
    <w:p w14:paraId="529A3B99" w14:textId="77777777" w:rsidR="0038615D" w:rsidRPr="00267098" w:rsidRDefault="0038615D" w:rsidP="00933242">
      <w:pPr>
        <w:spacing w:after="0" w:line="280" w:lineRule="exact"/>
        <w:jc w:val="both"/>
        <w:rPr>
          <w:rFonts w:asciiTheme="minorBidi" w:eastAsia="Calibri" w:hAnsiTheme="minorBidi" w:cstheme="minorBidi"/>
          <w:kern w:val="0"/>
          <w:szCs w:val="20"/>
        </w:rPr>
      </w:pPr>
    </w:p>
    <w:p w14:paraId="4DBB0A55" w14:textId="71983116" w:rsidR="00E96852" w:rsidRPr="00267098" w:rsidRDefault="00E96852" w:rsidP="00933242">
      <w:pPr>
        <w:spacing w:after="0" w:line="280" w:lineRule="exact"/>
        <w:jc w:val="both"/>
        <w:rPr>
          <w:rFonts w:asciiTheme="minorBidi" w:eastAsia="Calibri" w:hAnsiTheme="minorBidi" w:cstheme="minorBidi"/>
          <w:kern w:val="0"/>
          <w:szCs w:val="20"/>
        </w:rPr>
      </w:pPr>
      <w:r w:rsidRPr="00267098">
        <w:rPr>
          <w:rFonts w:asciiTheme="minorBidi" w:eastAsia="Calibri" w:hAnsiTheme="minorBidi" w:cstheme="minorBidi"/>
          <w:kern w:val="0"/>
          <w:szCs w:val="20"/>
        </w:rPr>
        <w:t xml:space="preserve">En </w:t>
      </w:r>
      <w:r w:rsidR="00B207A8">
        <w:rPr>
          <w:rFonts w:asciiTheme="minorBidi" w:eastAsia="Calibri" w:hAnsiTheme="minorBidi" w:cstheme="minorBidi"/>
          <w:kern w:val="0"/>
          <w:szCs w:val="20"/>
        </w:rPr>
        <w:t xml:space="preserve">7 </w:t>
      </w:r>
      <w:r w:rsidRPr="00267098">
        <w:rPr>
          <w:rFonts w:asciiTheme="minorBidi" w:eastAsia="Calibri" w:hAnsiTheme="minorBidi" w:cstheme="minorBidi"/>
          <w:kern w:val="0"/>
          <w:szCs w:val="20"/>
        </w:rPr>
        <w:t>exemplaires originaux.</w:t>
      </w:r>
    </w:p>
    <w:p w14:paraId="60F8B3B8" w14:textId="7510252D" w:rsidR="003553A7" w:rsidRPr="00267098" w:rsidRDefault="003553A7" w:rsidP="00933242">
      <w:pPr>
        <w:spacing w:after="0" w:line="280" w:lineRule="exact"/>
        <w:jc w:val="both"/>
        <w:rPr>
          <w:rFonts w:asciiTheme="minorBidi" w:eastAsia="Calibri" w:hAnsiTheme="minorBidi" w:cstheme="minorBidi"/>
          <w:kern w:val="0"/>
          <w:szCs w:val="20"/>
        </w:rPr>
      </w:pPr>
    </w:p>
    <w:p w14:paraId="1E55766D" w14:textId="77777777" w:rsidR="00C117B9" w:rsidRPr="00267098" w:rsidRDefault="00C117B9" w:rsidP="00933242">
      <w:pPr>
        <w:spacing w:after="0" w:line="280" w:lineRule="exact"/>
        <w:jc w:val="both"/>
        <w:rPr>
          <w:rFonts w:asciiTheme="minorBidi" w:eastAsia="Calibri" w:hAnsiTheme="minorBidi" w:cstheme="minorBidi"/>
          <w:kern w:val="0"/>
          <w:szCs w:val="20"/>
        </w:rPr>
      </w:pPr>
    </w:p>
    <w:p w14:paraId="5E829630" w14:textId="77777777" w:rsidR="0038615D" w:rsidRPr="00267098" w:rsidRDefault="0038615D" w:rsidP="00933242">
      <w:pPr>
        <w:spacing w:after="0" w:line="280" w:lineRule="exact"/>
        <w:jc w:val="both"/>
        <w:rPr>
          <w:rFonts w:asciiTheme="minorBidi" w:eastAsia="Calibri" w:hAnsiTheme="minorBidi" w:cstheme="minorBidi"/>
          <w:kern w:val="0"/>
          <w:szCs w:val="20"/>
        </w:rPr>
      </w:pPr>
    </w:p>
    <w:p w14:paraId="66AB67D8" w14:textId="77777777" w:rsidR="00D549D6" w:rsidRPr="000C73C3" w:rsidRDefault="00D549D6" w:rsidP="00D549D6">
      <w:pPr>
        <w:widowControl w:val="0"/>
        <w:spacing w:after="0" w:line="240" w:lineRule="auto"/>
        <w:jc w:val="both"/>
        <w:rPr>
          <w:rFonts w:eastAsia="Times New Roman"/>
          <w:b/>
          <w:szCs w:val="20"/>
          <w:lang w:eastAsia="fr-FR"/>
        </w:rPr>
      </w:pPr>
      <w:r w:rsidRPr="000C73C3">
        <w:rPr>
          <w:rFonts w:eastAsia="Times New Roman"/>
          <w:b/>
          <w:szCs w:val="20"/>
          <w:lang w:eastAsia="fr-FR"/>
        </w:rPr>
        <w:t>Pour la Société FDG Managers</w:t>
      </w:r>
    </w:p>
    <w:p w14:paraId="58BBA57B" w14:textId="77777777" w:rsidR="00D549D6" w:rsidRPr="000C73C3" w:rsidRDefault="00D549D6" w:rsidP="00D549D6">
      <w:pPr>
        <w:widowControl w:val="0"/>
        <w:spacing w:after="0" w:line="240" w:lineRule="auto"/>
        <w:jc w:val="both"/>
        <w:rPr>
          <w:rFonts w:eastAsia="Times New Roman"/>
          <w:b/>
          <w:szCs w:val="20"/>
          <w:lang w:eastAsia="fr-FR"/>
        </w:rPr>
      </w:pPr>
      <w:r w:rsidRPr="000C73C3">
        <w:rPr>
          <w:rFonts w:eastAsia="Times New Roman"/>
          <w:b/>
          <w:szCs w:val="20"/>
          <w:lang w:eastAsia="fr-FR"/>
        </w:rPr>
        <w:t>Pour la Société FDG Group</w:t>
      </w:r>
    </w:p>
    <w:p w14:paraId="31C83B9F" w14:textId="5FA2F872" w:rsidR="00D549D6" w:rsidRPr="000C73C3" w:rsidRDefault="00D549D6" w:rsidP="00D549D6">
      <w:pPr>
        <w:widowControl w:val="0"/>
        <w:spacing w:after="0" w:line="240" w:lineRule="auto"/>
        <w:jc w:val="both"/>
        <w:rPr>
          <w:rFonts w:eastAsia="Times New Roman"/>
          <w:bCs/>
          <w:szCs w:val="20"/>
          <w:lang w:eastAsia="fr-FR"/>
        </w:rPr>
      </w:pPr>
      <w:r w:rsidRPr="000C73C3">
        <w:rPr>
          <w:rFonts w:eastAsia="Times New Roman"/>
          <w:bCs/>
          <w:szCs w:val="20"/>
          <w:lang w:eastAsia="fr-FR"/>
        </w:rPr>
        <w:t xml:space="preserve">Représentée par Madame </w:t>
      </w:r>
      <w:r w:rsidR="005F15F5">
        <w:rPr>
          <w:rFonts w:asciiTheme="minorBidi" w:hAnsiTheme="minorBidi" w:cstheme="minorBidi"/>
          <w:b/>
          <w:szCs w:val="20"/>
        </w:rPr>
        <w:t>_____</w:t>
      </w:r>
      <w:r w:rsidRPr="000C73C3">
        <w:rPr>
          <w:rFonts w:eastAsia="Times New Roman"/>
          <w:bCs/>
          <w:szCs w:val="20"/>
          <w:lang w:eastAsia="fr-FR"/>
        </w:rPr>
        <w:t>, Direct</w:t>
      </w:r>
      <w:r w:rsidR="00A2618F">
        <w:rPr>
          <w:rFonts w:eastAsia="Times New Roman"/>
          <w:bCs/>
          <w:szCs w:val="20"/>
          <w:lang w:eastAsia="fr-FR"/>
        </w:rPr>
        <w:t>rice</w:t>
      </w:r>
      <w:r w:rsidRPr="000C73C3">
        <w:rPr>
          <w:rFonts w:eastAsia="Times New Roman"/>
          <w:bCs/>
          <w:szCs w:val="20"/>
          <w:lang w:eastAsia="fr-FR"/>
        </w:rPr>
        <w:t xml:space="preserve"> des Ressources Humaines</w:t>
      </w:r>
    </w:p>
    <w:p w14:paraId="69A417BA" w14:textId="77777777" w:rsidR="00D549D6" w:rsidRPr="000C73C3" w:rsidRDefault="00D549D6" w:rsidP="00D549D6">
      <w:pPr>
        <w:widowControl w:val="0"/>
        <w:spacing w:after="0" w:line="240" w:lineRule="auto"/>
        <w:jc w:val="both"/>
        <w:rPr>
          <w:rFonts w:eastAsia="Times New Roman"/>
          <w:bCs/>
          <w:szCs w:val="20"/>
          <w:lang w:eastAsia="fr-FR"/>
        </w:rPr>
      </w:pPr>
    </w:p>
    <w:p w14:paraId="572F3A06" w14:textId="77777777" w:rsidR="00D549D6" w:rsidRPr="000C73C3" w:rsidRDefault="00D549D6" w:rsidP="00D549D6">
      <w:pPr>
        <w:widowControl w:val="0"/>
        <w:spacing w:after="0" w:line="240" w:lineRule="auto"/>
        <w:jc w:val="both"/>
        <w:rPr>
          <w:rFonts w:eastAsia="Times New Roman"/>
          <w:b/>
          <w:szCs w:val="20"/>
          <w:lang w:eastAsia="fr-FR"/>
        </w:rPr>
      </w:pPr>
    </w:p>
    <w:p w14:paraId="49D1D0E5" w14:textId="77777777" w:rsidR="00D549D6" w:rsidRPr="000C73C3" w:rsidRDefault="00D549D6" w:rsidP="00D549D6">
      <w:pPr>
        <w:widowControl w:val="0"/>
        <w:spacing w:after="0" w:line="240" w:lineRule="auto"/>
        <w:jc w:val="both"/>
        <w:rPr>
          <w:rFonts w:eastAsia="Times New Roman"/>
          <w:b/>
          <w:szCs w:val="20"/>
          <w:lang w:eastAsia="fr-FR"/>
        </w:rPr>
      </w:pPr>
    </w:p>
    <w:p w14:paraId="1147BD6E" w14:textId="77777777" w:rsidR="00D549D6" w:rsidRPr="000C73C3" w:rsidRDefault="00D549D6" w:rsidP="00D549D6">
      <w:pPr>
        <w:widowControl w:val="0"/>
        <w:spacing w:after="0" w:line="240" w:lineRule="auto"/>
        <w:jc w:val="both"/>
        <w:rPr>
          <w:rFonts w:eastAsia="Times New Roman"/>
          <w:b/>
          <w:szCs w:val="20"/>
          <w:lang w:eastAsia="fr-FR"/>
        </w:rPr>
      </w:pPr>
    </w:p>
    <w:p w14:paraId="083AEF72" w14:textId="77777777" w:rsidR="00D549D6" w:rsidRPr="000C73C3" w:rsidRDefault="00D549D6" w:rsidP="00D549D6">
      <w:pPr>
        <w:widowControl w:val="0"/>
        <w:spacing w:after="0" w:line="240" w:lineRule="auto"/>
        <w:jc w:val="both"/>
        <w:rPr>
          <w:rFonts w:eastAsia="Times New Roman"/>
          <w:b/>
          <w:szCs w:val="20"/>
          <w:lang w:eastAsia="fr-FR"/>
        </w:rPr>
      </w:pPr>
    </w:p>
    <w:p w14:paraId="58008AA8" w14:textId="77777777" w:rsidR="00D549D6" w:rsidRPr="000C73C3" w:rsidRDefault="00D549D6" w:rsidP="00D549D6">
      <w:pPr>
        <w:widowControl w:val="0"/>
        <w:spacing w:after="0" w:line="240" w:lineRule="auto"/>
        <w:jc w:val="both"/>
        <w:rPr>
          <w:rFonts w:eastAsia="Times New Roman"/>
          <w:b/>
          <w:szCs w:val="20"/>
          <w:lang w:eastAsia="fr-FR"/>
        </w:rPr>
      </w:pPr>
    </w:p>
    <w:p w14:paraId="27D4293F" w14:textId="77777777" w:rsidR="00D549D6" w:rsidRPr="000C73C3" w:rsidRDefault="00D549D6" w:rsidP="00D549D6">
      <w:pPr>
        <w:widowControl w:val="0"/>
        <w:spacing w:after="0" w:line="240" w:lineRule="auto"/>
        <w:jc w:val="both"/>
        <w:rPr>
          <w:szCs w:val="20"/>
        </w:rPr>
      </w:pPr>
      <w:r w:rsidRPr="000C73C3">
        <w:rPr>
          <w:b/>
          <w:szCs w:val="20"/>
        </w:rPr>
        <w:t>Pour l’Organisation syndicale CFDT</w:t>
      </w:r>
      <w:r w:rsidRPr="000C73C3">
        <w:rPr>
          <w:szCs w:val="20"/>
        </w:rPr>
        <w:t xml:space="preserve">, représentée par : </w:t>
      </w:r>
    </w:p>
    <w:p w14:paraId="113F240A" w14:textId="56661B52" w:rsidR="00D549D6" w:rsidRPr="000C73C3" w:rsidRDefault="00D549D6" w:rsidP="00D549D6">
      <w:pPr>
        <w:widowControl w:val="0"/>
        <w:spacing w:after="0" w:line="240" w:lineRule="auto"/>
        <w:jc w:val="both"/>
        <w:rPr>
          <w:szCs w:val="20"/>
        </w:rPr>
      </w:pPr>
      <w:r w:rsidRPr="000C73C3">
        <w:rPr>
          <w:szCs w:val="20"/>
        </w:rPr>
        <w:t xml:space="preserve">Monsieur </w:t>
      </w:r>
      <w:r w:rsidR="005F15F5">
        <w:rPr>
          <w:rFonts w:asciiTheme="minorBidi" w:hAnsiTheme="minorBidi" w:cstheme="minorBidi"/>
          <w:b/>
          <w:szCs w:val="20"/>
        </w:rPr>
        <w:t>_____</w:t>
      </w:r>
      <w:r w:rsidRPr="000C73C3">
        <w:rPr>
          <w:szCs w:val="20"/>
        </w:rPr>
        <w:t xml:space="preserve">, Délégué Syndical </w:t>
      </w:r>
    </w:p>
    <w:p w14:paraId="3E56586B" w14:textId="77777777" w:rsidR="00D549D6" w:rsidRPr="000C73C3" w:rsidRDefault="00D549D6" w:rsidP="00D549D6">
      <w:pPr>
        <w:widowControl w:val="0"/>
        <w:spacing w:after="0" w:line="240" w:lineRule="auto"/>
        <w:jc w:val="both"/>
        <w:rPr>
          <w:szCs w:val="20"/>
        </w:rPr>
      </w:pPr>
    </w:p>
    <w:p w14:paraId="118AD0F9" w14:textId="77777777" w:rsidR="00D549D6" w:rsidRPr="000C73C3" w:rsidRDefault="00D549D6" w:rsidP="00D549D6">
      <w:pPr>
        <w:widowControl w:val="0"/>
        <w:spacing w:after="0" w:line="240" w:lineRule="auto"/>
        <w:jc w:val="both"/>
        <w:rPr>
          <w:szCs w:val="20"/>
        </w:rPr>
      </w:pPr>
    </w:p>
    <w:p w14:paraId="157F9A9B" w14:textId="77777777" w:rsidR="00D549D6" w:rsidRPr="000C73C3" w:rsidRDefault="00D549D6" w:rsidP="00D549D6">
      <w:pPr>
        <w:widowControl w:val="0"/>
        <w:spacing w:after="0" w:line="240" w:lineRule="auto"/>
        <w:jc w:val="both"/>
        <w:rPr>
          <w:szCs w:val="20"/>
        </w:rPr>
      </w:pPr>
    </w:p>
    <w:p w14:paraId="5B5ADDFC" w14:textId="77777777" w:rsidR="00D549D6" w:rsidRPr="000C73C3" w:rsidRDefault="00D549D6" w:rsidP="00D549D6">
      <w:pPr>
        <w:widowControl w:val="0"/>
        <w:spacing w:after="0" w:line="240" w:lineRule="auto"/>
        <w:jc w:val="both"/>
        <w:rPr>
          <w:szCs w:val="20"/>
        </w:rPr>
      </w:pPr>
    </w:p>
    <w:p w14:paraId="4802F6CC" w14:textId="77777777" w:rsidR="00D549D6" w:rsidRPr="000C73C3" w:rsidRDefault="00D549D6" w:rsidP="00D549D6">
      <w:pPr>
        <w:widowControl w:val="0"/>
        <w:spacing w:after="0" w:line="240" w:lineRule="auto"/>
        <w:jc w:val="both"/>
        <w:rPr>
          <w:szCs w:val="20"/>
        </w:rPr>
      </w:pPr>
    </w:p>
    <w:p w14:paraId="34C2B951" w14:textId="77777777" w:rsidR="00D549D6" w:rsidRDefault="00D549D6" w:rsidP="00D549D6">
      <w:pPr>
        <w:widowControl w:val="0"/>
        <w:spacing w:after="0" w:line="240" w:lineRule="auto"/>
        <w:jc w:val="both"/>
        <w:rPr>
          <w:szCs w:val="20"/>
        </w:rPr>
      </w:pPr>
    </w:p>
    <w:p w14:paraId="2D4C1DA9" w14:textId="0AB2A640" w:rsidR="00D549D6" w:rsidRPr="000C73C3" w:rsidRDefault="00D549D6" w:rsidP="00D549D6">
      <w:pPr>
        <w:widowControl w:val="0"/>
        <w:spacing w:after="0" w:line="240" w:lineRule="auto"/>
        <w:jc w:val="both"/>
        <w:rPr>
          <w:szCs w:val="20"/>
        </w:rPr>
      </w:pPr>
      <w:r w:rsidRPr="000C73C3">
        <w:rPr>
          <w:szCs w:val="20"/>
        </w:rPr>
        <w:t>M</w:t>
      </w:r>
      <w:r w:rsidR="0088244A">
        <w:rPr>
          <w:szCs w:val="20"/>
        </w:rPr>
        <w:t>onsieur</w:t>
      </w:r>
      <w:r w:rsidRPr="000C73C3">
        <w:rPr>
          <w:szCs w:val="20"/>
        </w:rPr>
        <w:t xml:space="preserve"> </w:t>
      </w:r>
      <w:r w:rsidR="005F15F5">
        <w:rPr>
          <w:rFonts w:asciiTheme="minorBidi" w:hAnsiTheme="minorBidi" w:cstheme="minorBidi"/>
          <w:b/>
          <w:szCs w:val="20"/>
        </w:rPr>
        <w:t>_____</w:t>
      </w:r>
      <w:r w:rsidRPr="000C73C3">
        <w:rPr>
          <w:szCs w:val="20"/>
        </w:rPr>
        <w:t>, Délégué Syndical</w:t>
      </w:r>
    </w:p>
    <w:p w14:paraId="5C1AAFF0" w14:textId="77777777" w:rsidR="00D549D6" w:rsidRPr="000C73C3" w:rsidRDefault="00D549D6" w:rsidP="00D549D6">
      <w:pPr>
        <w:widowControl w:val="0"/>
        <w:spacing w:after="0" w:line="240" w:lineRule="auto"/>
        <w:jc w:val="both"/>
        <w:rPr>
          <w:szCs w:val="20"/>
        </w:rPr>
      </w:pPr>
    </w:p>
    <w:p w14:paraId="06DC7856" w14:textId="77777777" w:rsidR="00D549D6" w:rsidRPr="000C73C3" w:rsidRDefault="00D549D6" w:rsidP="00D549D6">
      <w:pPr>
        <w:spacing w:after="0" w:line="240" w:lineRule="auto"/>
        <w:jc w:val="both"/>
        <w:rPr>
          <w:i/>
          <w:szCs w:val="20"/>
        </w:rPr>
      </w:pPr>
    </w:p>
    <w:p w14:paraId="53012F2B" w14:textId="77777777" w:rsidR="00D549D6" w:rsidRPr="000C73C3" w:rsidRDefault="00D549D6" w:rsidP="00D549D6">
      <w:pPr>
        <w:spacing w:after="0" w:line="240" w:lineRule="auto"/>
        <w:jc w:val="both"/>
        <w:rPr>
          <w:i/>
          <w:szCs w:val="20"/>
        </w:rPr>
      </w:pPr>
    </w:p>
    <w:p w14:paraId="6F7B59BD" w14:textId="77777777" w:rsidR="00D549D6" w:rsidRPr="000C73C3" w:rsidRDefault="00D549D6" w:rsidP="00D549D6">
      <w:pPr>
        <w:spacing w:after="0" w:line="240" w:lineRule="auto"/>
        <w:jc w:val="both"/>
        <w:rPr>
          <w:i/>
          <w:szCs w:val="20"/>
        </w:rPr>
      </w:pPr>
    </w:p>
    <w:p w14:paraId="6A2E8EAF" w14:textId="77777777" w:rsidR="00D549D6" w:rsidRPr="000C73C3" w:rsidRDefault="00D549D6" w:rsidP="00D549D6">
      <w:pPr>
        <w:widowControl w:val="0"/>
        <w:spacing w:after="0" w:line="240" w:lineRule="auto"/>
        <w:jc w:val="both"/>
        <w:rPr>
          <w:szCs w:val="20"/>
        </w:rPr>
      </w:pPr>
    </w:p>
    <w:p w14:paraId="1724C67D" w14:textId="77777777" w:rsidR="00D549D6" w:rsidRDefault="00D549D6" w:rsidP="00D549D6">
      <w:pPr>
        <w:spacing w:after="0" w:line="240" w:lineRule="auto"/>
        <w:jc w:val="both"/>
        <w:rPr>
          <w:b/>
          <w:szCs w:val="20"/>
        </w:rPr>
      </w:pPr>
    </w:p>
    <w:p w14:paraId="78DF6700" w14:textId="77777777" w:rsidR="00D549D6" w:rsidRPr="000C73C3" w:rsidRDefault="00D549D6" w:rsidP="00D549D6">
      <w:pPr>
        <w:spacing w:after="0" w:line="240" w:lineRule="auto"/>
        <w:jc w:val="both"/>
        <w:rPr>
          <w:szCs w:val="20"/>
        </w:rPr>
      </w:pPr>
      <w:r w:rsidRPr="000C73C3">
        <w:rPr>
          <w:b/>
          <w:szCs w:val="20"/>
        </w:rPr>
        <w:t xml:space="preserve">Pour l’Organisation syndicale </w:t>
      </w:r>
      <w:r>
        <w:rPr>
          <w:b/>
          <w:szCs w:val="20"/>
        </w:rPr>
        <w:t>CFE-CGC</w:t>
      </w:r>
      <w:r w:rsidRPr="000C73C3">
        <w:rPr>
          <w:szCs w:val="20"/>
        </w:rPr>
        <w:t>, représentée par :</w:t>
      </w:r>
    </w:p>
    <w:p w14:paraId="2D7F50AE" w14:textId="682C50ED" w:rsidR="00D549D6" w:rsidRDefault="00D549D6" w:rsidP="00D549D6">
      <w:pPr>
        <w:spacing w:after="0" w:line="240" w:lineRule="auto"/>
        <w:jc w:val="both"/>
        <w:rPr>
          <w:szCs w:val="20"/>
        </w:rPr>
      </w:pPr>
      <w:r>
        <w:rPr>
          <w:szCs w:val="20"/>
        </w:rPr>
        <w:t xml:space="preserve">Monsieur </w:t>
      </w:r>
      <w:r w:rsidR="005F15F5">
        <w:rPr>
          <w:rFonts w:asciiTheme="minorBidi" w:hAnsiTheme="minorBidi" w:cstheme="minorBidi"/>
          <w:b/>
          <w:szCs w:val="20"/>
        </w:rPr>
        <w:t>_____</w:t>
      </w:r>
      <w:r>
        <w:rPr>
          <w:szCs w:val="20"/>
        </w:rPr>
        <w:t>, Délégué syndical</w:t>
      </w:r>
    </w:p>
    <w:p w14:paraId="0846E96C" w14:textId="77777777" w:rsidR="00D549D6" w:rsidRDefault="00D549D6" w:rsidP="00D549D6">
      <w:pPr>
        <w:spacing w:after="0" w:line="240" w:lineRule="auto"/>
        <w:jc w:val="both"/>
        <w:rPr>
          <w:szCs w:val="20"/>
        </w:rPr>
      </w:pPr>
    </w:p>
    <w:p w14:paraId="23758F48" w14:textId="77777777" w:rsidR="00D549D6" w:rsidRDefault="00D549D6" w:rsidP="00D549D6">
      <w:pPr>
        <w:spacing w:after="0" w:line="240" w:lineRule="auto"/>
        <w:jc w:val="both"/>
        <w:rPr>
          <w:szCs w:val="20"/>
        </w:rPr>
      </w:pPr>
    </w:p>
    <w:p w14:paraId="700675B9" w14:textId="77777777" w:rsidR="00D549D6" w:rsidRDefault="00D549D6" w:rsidP="00D549D6">
      <w:pPr>
        <w:spacing w:after="0" w:line="240" w:lineRule="auto"/>
        <w:jc w:val="both"/>
        <w:rPr>
          <w:szCs w:val="20"/>
        </w:rPr>
      </w:pPr>
    </w:p>
    <w:p w14:paraId="42DF3FBB" w14:textId="77777777" w:rsidR="00D549D6" w:rsidRDefault="00D549D6" w:rsidP="00D549D6">
      <w:pPr>
        <w:spacing w:after="0" w:line="240" w:lineRule="auto"/>
        <w:jc w:val="both"/>
        <w:rPr>
          <w:szCs w:val="20"/>
        </w:rPr>
      </w:pPr>
    </w:p>
    <w:p w14:paraId="099CB6CA" w14:textId="77777777" w:rsidR="00D549D6" w:rsidRDefault="00D549D6" w:rsidP="00D549D6">
      <w:pPr>
        <w:spacing w:after="0" w:line="240" w:lineRule="auto"/>
        <w:jc w:val="both"/>
        <w:rPr>
          <w:szCs w:val="20"/>
        </w:rPr>
      </w:pPr>
    </w:p>
    <w:p w14:paraId="5C1D0C4B" w14:textId="77777777" w:rsidR="00D549D6" w:rsidRDefault="00D549D6" w:rsidP="00D549D6">
      <w:pPr>
        <w:spacing w:after="0" w:line="240" w:lineRule="auto"/>
        <w:jc w:val="both"/>
        <w:rPr>
          <w:szCs w:val="20"/>
        </w:rPr>
      </w:pPr>
    </w:p>
    <w:p w14:paraId="616D79D4" w14:textId="77777777" w:rsidR="00D549D6" w:rsidRPr="000C73C3" w:rsidRDefault="00D549D6" w:rsidP="00D549D6">
      <w:pPr>
        <w:spacing w:after="0" w:line="240" w:lineRule="auto"/>
        <w:jc w:val="both"/>
        <w:rPr>
          <w:szCs w:val="20"/>
        </w:rPr>
      </w:pPr>
      <w:r w:rsidRPr="000C73C3">
        <w:rPr>
          <w:b/>
          <w:szCs w:val="20"/>
        </w:rPr>
        <w:t xml:space="preserve">Pour l’Organisation syndicale </w:t>
      </w:r>
      <w:r>
        <w:rPr>
          <w:b/>
          <w:szCs w:val="20"/>
        </w:rPr>
        <w:t>CGT</w:t>
      </w:r>
      <w:r w:rsidRPr="000C73C3">
        <w:rPr>
          <w:szCs w:val="20"/>
        </w:rPr>
        <w:t>, représentée par :</w:t>
      </w:r>
    </w:p>
    <w:p w14:paraId="3FE79906" w14:textId="5FFA845B" w:rsidR="00D549D6" w:rsidRPr="000C73C3" w:rsidRDefault="00D549D6" w:rsidP="00D549D6">
      <w:pPr>
        <w:spacing w:after="0" w:line="240" w:lineRule="auto"/>
        <w:jc w:val="both"/>
        <w:rPr>
          <w:szCs w:val="20"/>
        </w:rPr>
      </w:pPr>
      <w:r>
        <w:rPr>
          <w:szCs w:val="20"/>
        </w:rPr>
        <w:t xml:space="preserve">Madame </w:t>
      </w:r>
      <w:r w:rsidR="005F15F5">
        <w:rPr>
          <w:rFonts w:asciiTheme="minorBidi" w:hAnsiTheme="minorBidi" w:cstheme="minorBidi"/>
          <w:b/>
          <w:szCs w:val="20"/>
        </w:rPr>
        <w:t>_____</w:t>
      </w:r>
      <w:r>
        <w:rPr>
          <w:szCs w:val="20"/>
        </w:rPr>
        <w:t>, Déléguée syndicale</w:t>
      </w:r>
    </w:p>
    <w:p w14:paraId="32E6614F" w14:textId="77777777" w:rsidR="00D549D6" w:rsidRPr="000C73C3" w:rsidRDefault="00D549D6" w:rsidP="00D549D6">
      <w:pPr>
        <w:spacing w:after="0" w:line="240" w:lineRule="auto"/>
        <w:jc w:val="both"/>
        <w:rPr>
          <w:szCs w:val="20"/>
        </w:rPr>
      </w:pPr>
    </w:p>
    <w:p w14:paraId="4B2FDD47" w14:textId="77777777" w:rsidR="00D549D6" w:rsidRDefault="00D549D6" w:rsidP="00D549D6">
      <w:pPr>
        <w:spacing w:after="0" w:line="240" w:lineRule="auto"/>
        <w:jc w:val="both"/>
        <w:rPr>
          <w:b/>
          <w:szCs w:val="20"/>
        </w:rPr>
      </w:pPr>
    </w:p>
    <w:p w14:paraId="0648D4DF" w14:textId="77777777" w:rsidR="00D549D6" w:rsidRDefault="00D549D6" w:rsidP="00D549D6">
      <w:pPr>
        <w:spacing w:after="0" w:line="240" w:lineRule="auto"/>
        <w:jc w:val="both"/>
        <w:rPr>
          <w:b/>
          <w:szCs w:val="20"/>
        </w:rPr>
      </w:pPr>
    </w:p>
    <w:p w14:paraId="331B2DF4" w14:textId="77777777" w:rsidR="00D549D6" w:rsidRDefault="00D549D6" w:rsidP="00D549D6">
      <w:pPr>
        <w:spacing w:after="0" w:line="240" w:lineRule="auto"/>
        <w:jc w:val="both"/>
        <w:rPr>
          <w:b/>
          <w:szCs w:val="20"/>
        </w:rPr>
      </w:pPr>
    </w:p>
    <w:p w14:paraId="34BEB34C" w14:textId="77777777" w:rsidR="00D549D6" w:rsidRDefault="00D549D6" w:rsidP="00D549D6">
      <w:pPr>
        <w:spacing w:after="0" w:line="240" w:lineRule="auto"/>
        <w:jc w:val="both"/>
        <w:rPr>
          <w:b/>
          <w:szCs w:val="20"/>
        </w:rPr>
      </w:pPr>
    </w:p>
    <w:p w14:paraId="12F1334B" w14:textId="77777777" w:rsidR="00D549D6" w:rsidRPr="000C73C3" w:rsidRDefault="00D549D6" w:rsidP="00D549D6">
      <w:pPr>
        <w:spacing w:after="0" w:line="240" w:lineRule="auto"/>
        <w:jc w:val="both"/>
        <w:rPr>
          <w:szCs w:val="20"/>
        </w:rPr>
      </w:pPr>
      <w:r w:rsidRPr="000C73C3">
        <w:rPr>
          <w:b/>
          <w:szCs w:val="20"/>
        </w:rPr>
        <w:t>Pour l’Organisation syndicale FO</w:t>
      </w:r>
      <w:r w:rsidRPr="000C73C3">
        <w:rPr>
          <w:szCs w:val="20"/>
        </w:rPr>
        <w:t>, représentée par :</w:t>
      </w:r>
    </w:p>
    <w:p w14:paraId="4A497F11" w14:textId="2E28100C" w:rsidR="00D549D6" w:rsidRDefault="00D549D6" w:rsidP="00D549D6">
      <w:pPr>
        <w:spacing w:after="0" w:line="240" w:lineRule="auto"/>
        <w:jc w:val="both"/>
        <w:rPr>
          <w:szCs w:val="20"/>
        </w:rPr>
      </w:pPr>
      <w:r w:rsidRPr="000C73C3">
        <w:rPr>
          <w:szCs w:val="20"/>
        </w:rPr>
        <w:t xml:space="preserve">Monsieur </w:t>
      </w:r>
      <w:r w:rsidR="005F15F5">
        <w:rPr>
          <w:rFonts w:asciiTheme="minorBidi" w:hAnsiTheme="minorBidi" w:cstheme="minorBidi"/>
          <w:b/>
          <w:szCs w:val="20"/>
        </w:rPr>
        <w:t>_____</w:t>
      </w:r>
      <w:r w:rsidRPr="000C73C3">
        <w:rPr>
          <w:szCs w:val="20"/>
        </w:rPr>
        <w:t xml:space="preserve">, Délégué Syndical </w:t>
      </w:r>
    </w:p>
    <w:p w14:paraId="009C7936" w14:textId="77777777" w:rsidR="00D549D6" w:rsidRDefault="00D549D6" w:rsidP="00D549D6">
      <w:pPr>
        <w:spacing w:after="0" w:line="240" w:lineRule="auto"/>
        <w:jc w:val="both"/>
        <w:rPr>
          <w:szCs w:val="20"/>
        </w:rPr>
      </w:pPr>
    </w:p>
    <w:p w14:paraId="0DE2AB6B" w14:textId="77777777" w:rsidR="00D549D6" w:rsidRDefault="00D549D6" w:rsidP="00D549D6">
      <w:pPr>
        <w:spacing w:after="0" w:line="240" w:lineRule="auto"/>
        <w:jc w:val="both"/>
        <w:rPr>
          <w:szCs w:val="20"/>
        </w:rPr>
      </w:pPr>
    </w:p>
    <w:p w14:paraId="4BD6CE16" w14:textId="77777777" w:rsidR="00D549D6" w:rsidRDefault="00D549D6" w:rsidP="00D549D6">
      <w:pPr>
        <w:spacing w:after="0" w:line="240" w:lineRule="auto"/>
        <w:jc w:val="both"/>
        <w:rPr>
          <w:szCs w:val="20"/>
        </w:rPr>
      </w:pPr>
    </w:p>
    <w:p w14:paraId="0AACF966" w14:textId="77777777" w:rsidR="00D549D6" w:rsidRDefault="00D549D6" w:rsidP="00D549D6">
      <w:pPr>
        <w:spacing w:after="0" w:line="240" w:lineRule="auto"/>
        <w:jc w:val="both"/>
        <w:rPr>
          <w:szCs w:val="20"/>
        </w:rPr>
      </w:pPr>
    </w:p>
    <w:p w14:paraId="28E8804B" w14:textId="77777777" w:rsidR="00D549D6" w:rsidRDefault="00D549D6" w:rsidP="00D549D6">
      <w:pPr>
        <w:spacing w:after="0" w:line="240" w:lineRule="auto"/>
        <w:jc w:val="both"/>
        <w:rPr>
          <w:szCs w:val="20"/>
        </w:rPr>
      </w:pPr>
    </w:p>
    <w:p w14:paraId="7A8E8699" w14:textId="77777777" w:rsidR="00D549D6" w:rsidRDefault="00D549D6" w:rsidP="00D549D6">
      <w:pPr>
        <w:spacing w:after="0" w:line="240" w:lineRule="auto"/>
        <w:jc w:val="both"/>
        <w:rPr>
          <w:szCs w:val="20"/>
        </w:rPr>
      </w:pPr>
    </w:p>
    <w:p w14:paraId="48CE951E" w14:textId="77777777" w:rsidR="00D549D6" w:rsidRPr="000C73C3" w:rsidRDefault="00D549D6" w:rsidP="00D549D6">
      <w:pPr>
        <w:spacing w:after="0" w:line="240" w:lineRule="auto"/>
        <w:rPr>
          <w:szCs w:val="20"/>
        </w:rPr>
      </w:pPr>
    </w:p>
    <w:p w14:paraId="15B09347" w14:textId="41B4A37A" w:rsidR="00DD7FD9" w:rsidRPr="00267098" w:rsidRDefault="00DD7FD9" w:rsidP="00D549D6">
      <w:pPr>
        <w:jc w:val="both"/>
        <w:rPr>
          <w:rFonts w:asciiTheme="minorBidi" w:hAnsiTheme="minorBidi" w:cstheme="minorBidi"/>
          <w:szCs w:val="20"/>
        </w:rPr>
      </w:pPr>
    </w:p>
    <w:p w14:paraId="5FB4EC34" w14:textId="77777777" w:rsidR="00731B22" w:rsidRPr="00267098" w:rsidRDefault="00731B22" w:rsidP="00933242">
      <w:pPr>
        <w:jc w:val="both"/>
        <w:rPr>
          <w:rFonts w:asciiTheme="minorBidi" w:hAnsiTheme="minorBidi" w:cstheme="minorBidi"/>
          <w:b/>
          <w:szCs w:val="20"/>
        </w:rPr>
      </w:pPr>
    </w:p>
    <w:p w14:paraId="6B88A09C" w14:textId="3AD68213" w:rsidR="00103293" w:rsidRPr="00267098" w:rsidRDefault="00103293" w:rsidP="0038615D">
      <w:pPr>
        <w:spacing w:after="0" w:line="280" w:lineRule="exact"/>
        <w:rPr>
          <w:rFonts w:asciiTheme="minorBidi" w:eastAsia="Calibri" w:hAnsiTheme="minorBidi" w:cstheme="minorBidi"/>
          <w:kern w:val="0"/>
          <w:szCs w:val="20"/>
        </w:rPr>
      </w:pPr>
    </w:p>
    <w:p w14:paraId="124ACA1F" w14:textId="52F56B61" w:rsidR="00745DA7" w:rsidRPr="00267098" w:rsidRDefault="00745DA7" w:rsidP="0038615D">
      <w:pPr>
        <w:spacing w:after="0" w:line="280" w:lineRule="exact"/>
        <w:rPr>
          <w:rFonts w:asciiTheme="minorBidi" w:eastAsia="Calibri" w:hAnsiTheme="minorBidi" w:cstheme="minorBidi"/>
          <w:kern w:val="0"/>
          <w:szCs w:val="20"/>
        </w:rPr>
      </w:pPr>
    </w:p>
    <w:sectPr w:rsidR="00745DA7" w:rsidRPr="00267098" w:rsidSect="00CF6C09">
      <w:headerReference w:type="even" r:id="rId12"/>
      <w:headerReference w:type="default" r:id="rId13"/>
      <w:footerReference w:type="even" r:id="rId14"/>
      <w:footerReference w:type="default" r:id="rId15"/>
      <w:headerReference w:type="first" r:id="rId16"/>
      <w:footerReference w:type="first" r:id="rId17"/>
      <w:pgSz w:w="11900" w:h="16840"/>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E3808" w14:textId="77777777" w:rsidR="003143F7" w:rsidRDefault="003143F7" w:rsidP="009A2F18">
      <w:pPr>
        <w:spacing w:after="0" w:line="240" w:lineRule="auto"/>
      </w:pPr>
      <w:r>
        <w:separator/>
      </w:r>
    </w:p>
  </w:endnote>
  <w:endnote w:type="continuationSeparator" w:id="0">
    <w:p w14:paraId="0B9447A6" w14:textId="77777777" w:rsidR="003143F7" w:rsidRDefault="003143F7" w:rsidP="009A2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1939" w14:textId="77777777" w:rsidR="00B177B8" w:rsidRDefault="00B177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8FC7" w14:textId="69E1B169" w:rsidR="0038615D" w:rsidRPr="00A1021F" w:rsidRDefault="009A2F18">
    <w:pPr>
      <w:pStyle w:val="Pieddepage"/>
      <w:rPr>
        <w:rFonts w:ascii="Arial" w:hAnsi="Arial" w:cs="Arial"/>
        <w:sz w:val="18"/>
        <w:szCs w:val="18"/>
      </w:rPr>
    </w:pPr>
    <w:r>
      <w:rPr>
        <w:rFonts w:ascii="Arial" w:hAnsi="Arial" w:cs="Arial"/>
        <w:sz w:val="18"/>
        <w:szCs w:val="18"/>
      </w:rPr>
      <w:tab/>
    </w:r>
    <w:r>
      <w:rPr>
        <w:rFonts w:ascii="Arial" w:hAnsi="Arial" w:cs="Arial"/>
        <w:sz w:val="18"/>
        <w:szCs w:val="18"/>
      </w:rPr>
      <w:tab/>
    </w:r>
    <w:r w:rsidRPr="009A2F18">
      <w:rPr>
        <w:rFonts w:ascii="Arial" w:hAnsi="Arial" w:cs="Arial"/>
        <w:sz w:val="18"/>
        <w:szCs w:val="18"/>
      </w:rPr>
      <w:fldChar w:fldCharType="begin"/>
    </w:r>
    <w:r w:rsidRPr="009A2F18">
      <w:rPr>
        <w:rFonts w:ascii="Arial" w:hAnsi="Arial" w:cs="Arial"/>
        <w:sz w:val="18"/>
        <w:szCs w:val="18"/>
      </w:rPr>
      <w:instrText>PAGE   \* MERGEFORMAT</w:instrText>
    </w:r>
    <w:r w:rsidRPr="009A2F18">
      <w:rPr>
        <w:rFonts w:ascii="Arial" w:hAnsi="Arial" w:cs="Arial"/>
        <w:sz w:val="18"/>
        <w:szCs w:val="18"/>
      </w:rPr>
      <w:fldChar w:fldCharType="separate"/>
    </w:r>
    <w:r w:rsidR="004324A8">
      <w:rPr>
        <w:rFonts w:ascii="Arial" w:hAnsi="Arial" w:cs="Arial"/>
        <w:noProof/>
        <w:sz w:val="18"/>
        <w:szCs w:val="18"/>
      </w:rPr>
      <w:t>7</w:t>
    </w:r>
    <w:r w:rsidRPr="009A2F1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7D52" w14:textId="5E1B9FF2" w:rsidR="0038615D" w:rsidRDefault="005F15F5" w:rsidP="009A2F18">
    <w:pPr>
      <w:pStyle w:val="Pieddepage"/>
    </w:pPr>
    <w:sdt>
      <w:sdtPr>
        <w:alias w:val="Date de publication"/>
        <w:tag w:val=""/>
        <w:id w:val="-807556738"/>
        <w:placeholder>
          <w:docPart w:val="9EE19F06DF014EB9840D642CC0FDADA5"/>
        </w:placeholder>
        <w:showingPlcHdr/>
        <w:dataBinding w:prefixMappings="xmlns:ns0='http://schemas.microsoft.com/office/2006/coverPageProps' " w:xpath="/ns0:CoverPageProperties[1]/ns0:PublishDate[1]" w:storeItemID="{55AF091B-3C7A-41E3-B477-F2FDAA23CFDA}"/>
        <w:date w:fullDate="2021-12-13T00:00:00Z">
          <w:dateFormat w:val="dd/MM/yyyy"/>
          <w:lid w:val="fr-FR"/>
          <w:storeMappedDataAs w:val="dateTime"/>
          <w:calendar w:val="gregorian"/>
        </w:date>
      </w:sdtPr>
      <w:sdtEndPr/>
      <w:sdtContent>
        <w:r w:rsidR="00E54F1B" w:rsidRPr="00AC0412">
          <w:rPr>
            <w:rStyle w:val="Textedelespacerserv"/>
          </w:rPr>
          <w:t>[Date de publication]</w:t>
        </w:r>
      </w:sdtContent>
    </w:sdt>
    <w:r w:rsidR="009A2F18">
      <w:tab/>
    </w:r>
    <w:r w:rsidR="009A2F18">
      <w:tab/>
    </w:r>
    <w:r w:rsidR="00362C6B">
      <w:t xml:space="preserve">Page </w:t>
    </w:r>
    <w:r w:rsidR="00362C6B">
      <w:rPr>
        <w:b/>
        <w:bCs w:val="0"/>
        <w:sz w:val="24"/>
        <w:szCs w:val="24"/>
      </w:rPr>
      <w:fldChar w:fldCharType="begin"/>
    </w:r>
    <w:r w:rsidR="00362C6B">
      <w:rPr>
        <w:b/>
      </w:rPr>
      <w:instrText>PAGE</w:instrText>
    </w:r>
    <w:r w:rsidR="00362C6B">
      <w:rPr>
        <w:b/>
        <w:bCs w:val="0"/>
        <w:sz w:val="24"/>
        <w:szCs w:val="24"/>
      </w:rPr>
      <w:fldChar w:fldCharType="separate"/>
    </w:r>
    <w:r w:rsidR="00362C6B">
      <w:rPr>
        <w:b/>
        <w:noProof/>
      </w:rPr>
      <w:t>1</w:t>
    </w:r>
    <w:r w:rsidR="00362C6B">
      <w:rPr>
        <w:b/>
        <w:bCs w:val="0"/>
        <w:sz w:val="24"/>
        <w:szCs w:val="24"/>
      </w:rPr>
      <w:fldChar w:fldCharType="end"/>
    </w:r>
    <w:r w:rsidR="00362C6B">
      <w:t xml:space="preserve"> sur </w:t>
    </w:r>
    <w:r w:rsidR="00362C6B">
      <w:rPr>
        <w:b/>
        <w:bCs w:val="0"/>
        <w:sz w:val="24"/>
        <w:szCs w:val="24"/>
      </w:rPr>
      <w:fldChar w:fldCharType="begin"/>
    </w:r>
    <w:r w:rsidR="00362C6B">
      <w:rPr>
        <w:b/>
      </w:rPr>
      <w:instrText>NUMPAGES</w:instrText>
    </w:r>
    <w:r w:rsidR="00362C6B">
      <w:rPr>
        <w:b/>
        <w:bCs w:val="0"/>
        <w:sz w:val="24"/>
        <w:szCs w:val="24"/>
      </w:rPr>
      <w:fldChar w:fldCharType="separate"/>
    </w:r>
    <w:r w:rsidR="00362C6B">
      <w:rPr>
        <w:b/>
        <w:noProof/>
      </w:rPr>
      <w:t>25</w:t>
    </w:r>
    <w:r w:rsidR="00362C6B">
      <w:rPr>
        <w:b/>
        <w:bCs w:val="0"/>
        <w:sz w:val="24"/>
        <w:szCs w:val="24"/>
      </w:rPr>
      <w:fldChar w:fldCharType="end"/>
    </w:r>
  </w:p>
  <w:p w14:paraId="6CA87A58" w14:textId="77777777" w:rsidR="0038615D" w:rsidRDefault="003861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9E47" w14:textId="77777777" w:rsidR="003143F7" w:rsidRDefault="003143F7" w:rsidP="009A2F18">
      <w:pPr>
        <w:spacing w:after="0" w:line="240" w:lineRule="auto"/>
      </w:pPr>
      <w:r>
        <w:separator/>
      </w:r>
    </w:p>
  </w:footnote>
  <w:footnote w:type="continuationSeparator" w:id="0">
    <w:p w14:paraId="1D76D1CC" w14:textId="77777777" w:rsidR="003143F7" w:rsidRDefault="003143F7" w:rsidP="009A2F18">
      <w:pPr>
        <w:spacing w:after="0" w:line="240" w:lineRule="auto"/>
      </w:pPr>
      <w:r>
        <w:continuationSeparator/>
      </w:r>
    </w:p>
  </w:footnote>
  <w:footnote w:id="1">
    <w:p w14:paraId="65E81A1E" w14:textId="77777777" w:rsidR="004232B4" w:rsidRPr="00FC7D47" w:rsidRDefault="004232B4" w:rsidP="004232B4">
      <w:pPr>
        <w:pStyle w:val="Notedebasdepage"/>
        <w:rPr>
          <w:sz w:val="16"/>
          <w:szCs w:val="16"/>
        </w:rPr>
      </w:pPr>
      <w:r w:rsidRPr="008477CC">
        <w:rPr>
          <w:rStyle w:val="Appelnotedebasdep"/>
          <w:sz w:val="16"/>
          <w:szCs w:val="16"/>
        </w:rPr>
        <w:footnoteRef/>
      </w:r>
      <w:r w:rsidRPr="008477CC">
        <w:rPr>
          <w:sz w:val="16"/>
          <w:szCs w:val="16"/>
        </w:rPr>
        <w:t xml:space="preserve"> L’année 2020 ayant été exceptionnelle du fait de la pandémie de Covid, il a été convenu de plafonner le bénéfice fiscal de cette année à hauteur de 1 550 000</w:t>
      </w:r>
      <w:r w:rsidRPr="008477CC">
        <w:rPr>
          <w:rFonts w:asciiTheme="minorBidi" w:eastAsia="Calibri" w:hAnsiTheme="minorBidi" w:cstheme="minorBid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F10F" w14:textId="5B8F79DF" w:rsidR="00630BC9" w:rsidRDefault="00630B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03AC" w14:textId="2A435760" w:rsidR="00D37900" w:rsidRDefault="00CF6C09" w:rsidP="00317C6E">
    <w:pPr>
      <w:pStyle w:val="En-tte"/>
      <w:rPr>
        <w:rFonts w:ascii="Arial" w:hAnsi="Arial" w:cs="Arial"/>
        <w:b/>
        <w:bCs w:val="0"/>
        <w:sz w:val="20"/>
        <w:szCs w:val="20"/>
      </w:rPr>
    </w:pPr>
    <w:r>
      <w:rPr>
        <w:noProof/>
      </w:rPr>
      <w:drawing>
        <wp:anchor distT="0" distB="0" distL="114300" distR="114300" simplePos="0" relativeHeight="251665408" behindDoc="1" locked="0" layoutInCell="1" allowOverlap="1" wp14:anchorId="14600ED6" wp14:editId="21076C61">
          <wp:simplePos x="0" y="0"/>
          <wp:positionH relativeFrom="column">
            <wp:posOffset>-655986</wp:posOffset>
          </wp:positionH>
          <wp:positionV relativeFrom="paragraph">
            <wp:posOffset>-330450</wp:posOffset>
          </wp:positionV>
          <wp:extent cx="1679417" cy="984308"/>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8851" cy="98983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1F3395" w14:textId="171DC833" w:rsidR="0038615D" w:rsidRDefault="0038615D" w:rsidP="00CF6C09">
    <w:pPr>
      <w:pStyle w:val="En-tte"/>
      <w:rPr>
        <w:rFonts w:ascii="Arial" w:hAnsi="Arial" w:cs="Arial"/>
        <w:b/>
        <w:bCs w:val="0"/>
        <w:sz w:val="20"/>
        <w:szCs w:val="20"/>
      </w:rPr>
    </w:pPr>
  </w:p>
  <w:p w14:paraId="5CD0E74B" w14:textId="77777777" w:rsidR="00CF6C09" w:rsidRPr="00CF6C09" w:rsidRDefault="00CF6C09" w:rsidP="00CF6C09">
    <w:pPr>
      <w:pStyle w:val="En-tte"/>
      <w:rPr>
        <w:rFonts w:ascii="Arial" w:hAnsi="Arial" w:cs="Arial"/>
        <w:b/>
        <w:bCs w:val="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2CFA" w14:textId="579A7536" w:rsidR="00630BC9" w:rsidRDefault="00630BC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330BE"/>
    <w:multiLevelType w:val="hybridMultilevel"/>
    <w:tmpl w:val="C43CA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CB4CDD"/>
    <w:multiLevelType w:val="hybridMultilevel"/>
    <w:tmpl w:val="0420A44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E8C0FC6"/>
    <w:multiLevelType w:val="hybridMultilevel"/>
    <w:tmpl w:val="B4A0EDFE"/>
    <w:lvl w:ilvl="0" w:tplc="9126F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0F779D"/>
    <w:multiLevelType w:val="hybridMultilevel"/>
    <w:tmpl w:val="380225AC"/>
    <w:lvl w:ilvl="0" w:tplc="1B2A8B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D3765A"/>
    <w:multiLevelType w:val="hybridMultilevel"/>
    <w:tmpl w:val="631CB4C0"/>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15:restartNumberingAfterBreak="0">
    <w:nsid w:val="741E648B"/>
    <w:multiLevelType w:val="multilevel"/>
    <w:tmpl w:val="10DAFDC0"/>
    <w:name w:val="liste_chapitre3"/>
    <w:lvl w:ilvl="0">
      <w:start w:val="1"/>
      <w:numFmt w:val="upperRoman"/>
      <w:lvlText w:val="%1."/>
      <w:lvlJc w:val="left"/>
      <w:pPr>
        <w:tabs>
          <w:tab w:val="num" w:pos="567"/>
        </w:tabs>
        <w:ind w:left="567" w:hanging="567"/>
      </w:pPr>
      <w:rPr>
        <w:rFonts w:hint="default"/>
      </w:rPr>
    </w:lvl>
    <w:lvl w:ilvl="1">
      <w:start w:val="1"/>
      <w:numFmt w:val="decimal"/>
      <w:pStyle w:val="Titre2"/>
      <w:lvlText w:val="%2."/>
      <w:lvlJc w:val="left"/>
      <w:pPr>
        <w:tabs>
          <w:tab w:val="num" w:pos="567"/>
        </w:tabs>
        <w:ind w:left="567" w:hanging="567"/>
      </w:pPr>
      <w:rPr>
        <w:rFonts w:hint="default"/>
      </w:rPr>
    </w:lvl>
    <w:lvl w:ilvl="2">
      <w:start w:val="1"/>
      <w:numFmt w:val="decimal"/>
      <w:pStyle w:val="Titre3"/>
      <w:lvlText w:val="%2.%3."/>
      <w:lvlJc w:val="left"/>
      <w:pPr>
        <w:tabs>
          <w:tab w:val="num" w:pos="567"/>
        </w:tabs>
        <w:ind w:left="567" w:hanging="567"/>
      </w:pPr>
      <w:rPr>
        <w:rFonts w:hint="default"/>
      </w:rPr>
    </w:lvl>
    <w:lvl w:ilvl="3">
      <w:start w:val="1"/>
      <w:numFmt w:val="decimal"/>
      <w:pStyle w:val="Titre4"/>
      <w:lvlText w:val="%2.%3.%4."/>
      <w:lvlJc w:val="left"/>
      <w:pPr>
        <w:tabs>
          <w:tab w:val="num" w:pos="567"/>
        </w:tabs>
        <w:ind w:left="567"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7703FB"/>
    <w:multiLevelType w:val="hybridMultilevel"/>
    <w:tmpl w:val="D9563D7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679112919">
    <w:abstractNumId w:val="6"/>
  </w:num>
  <w:num w:numId="2" w16cid:durableId="1444110394">
    <w:abstractNumId w:val="1"/>
  </w:num>
  <w:num w:numId="3" w16cid:durableId="1932275253">
    <w:abstractNumId w:val="0"/>
  </w:num>
  <w:num w:numId="4" w16cid:durableId="1025867316">
    <w:abstractNumId w:val="3"/>
  </w:num>
  <w:num w:numId="5" w16cid:durableId="417017998">
    <w:abstractNumId w:val="2"/>
  </w:num>
  <w:num w:numId="6" w16cid:durableId="639073607">
    <w:abstractNumId w:val="4"/>
  </w:num>
  <w:num w:numId="7" w16cid:durableId="475732205">
    <w:abstractNumId w:val="7"/>
  </w:num>
  <w:num w:numId="8" w16cid:durableId="11639329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F18"/>
    <w:rsid w:val="00002CC0"/>
    <w:rsid w:val="000077BD"/>
    <w:rsid w:val="00011ED4"/>
    <w:rsid w:val="0001562A"/>
    <w:rsid w:val="000178F1"/>
    <w:rsid w:val="0002020C"/>
    <w:rsid w:val="00025E3D"/>
    <w:rsid w:val="00026D35"/>
    <w:rsid w:val="000309F8"/>
    <w:rsid w:val="0003155F"/>
    <w:rsid w:val="00037F94"/>
    <w:rsid w:val="00042624"/>
    <w:rsid w:val="000442A3"/>
    <w:rsid w:val="000455B1"/>
    <w:rsid w:val="00063CC4"/>
    <w:rsid w:val="00066330"/>
    <w:rsid w:val="00070C54"/>
    <w:rsid w:val="00074B93"/>
    <w:rsid w:val="0007535E"/>
    <w:rsid w:val="000758C6"/>
    <w:rsid w:val="00084199"/>
    <w:rsid w:val="00085275"/>
    <w:rsid w:val="00091021"/>
    <w:rsid w:val="00094DD9"/>
    <w:rsid w:val="000A5145"/>
    <w:rsid w:val="000A58B5"/>
    <w:rsid w:val="000A614F"/>
    <w:rsid w:val="000B5783"/>
    <w:rsid w:val="000B6DC1"/>
    <w:rsid w:val="000C570D"/>
    <w:rsid w:val="000D21B4"/>
    <w:rsid w:val="000D590B"/>
    <w:rsid w:val="000E337B"/>
    <w:rsid w:val="000E40A9"/>
    <w:rsid w:val="000E6EC2"/>
    <w:rsid w:val="001010F2"/>
    <w:rsid w:val="00102A31"/>
    <w:rsid w:val="00103293"/>
    <w:rsid w:val="00107BB4"/>
    <w:rsid w:val="00114927"/>
    <w:rsid w:val="001151C3"/>
    <w:rsid w:val="00120B73"/>
    <w:rsid w:val="00121F5F"/>
    <w:rsid w:val="001230C6"/>
    <w:rsid w:val="00123771"/>
    <w:rsid w:val="001241CF"/>
    <w:rsid w:val="00124E5A"/>
    <w:rsid w:val="001270C2"/>
    <w:rsid w:val="001329C7"/>
    <w:rsid w:val="0014043C"/>
    <w:rsid w:val="00151194"/>
    <w:rsid w:val="00157922"/>
    <w:rsid w:val="00157E0C"/>
    <w:rsid w:val="001652A7"/>
    <w:rsid w:val="0016546D"/>
    <w:rsid w:val="00170124"/>
    <w:rsid w:val="00172F2F"/>
    <w:rsid w:val="001758B2"/>
    <w:rsid w:val="0017658F"/>
    <w:rsid w:val="00180553"/>
    <w:rsid w:val="001865EB"/>
    <w:rsid w:val="00196932"/>
    <w:rsid w:val="001A322E"/>
    <w:rsid w:val="001A3CC6"/>
    <w:rsid w:val="001A4D1E"/>
    <w:rsid w:val="001A4E9F"/>
    <w:rsid w:val="001A5149"/>
    <w:rsid w:val="001A7AEC"/>
    <w:rsid w:val="001A7E5B"/>
    <w:rsid w:val="001B5567"/>
    <w:rsid w:val="001B7582"/>
    <w:rsid w:val="001C1C2E"/>
    <w:rsid w:val="001C273A"/>
    <w:rsid w:val="001C5355"/>
    <w:rsid w:val="001C652F"/>
    <w:rsid w:val="001D3CD9"/>
    <w:rsid w:val="001D4128"/>
    <w:rsid w:val="001E2B12"/>
    <w:rsid w:val="001E5296"/>
    <w:rsid w:val="001F679A"/>
    <w:rsid w:val="00200285"/>
    <w:rsid w:val="0020351D"/>
    <w:rsid w:val="00204B1A"/>
    <w:rsid w:val="0021447C"/>
    <w:rsid w:val="002145A7"/>
    <w:rsid w:val="002238C8"/>
    <w:rsid w:val="002245E1"/>
    <w:rsid w:val="002300B7"/>
    <w:rsid w:val="00231184"/>
    <w:rsid w:val="00231E2B"/>
    <w:rsid w:val="00234BF1"/>
    <w:rsid w:val="0023569E"/>
    <w:rsid w:val="00253852"/>
    <w:rsid w:val="00260399"/>
    <w:rsid w:val="002620B6"/>
    <w:rsid w:val="00262987"/>
    <w:rsid w:val="00267098"/>
    <w:rsid w:val="00274FFF"/>
    <w:rsid w:val="0027570E"/>
    <w:rsid w:val="00284DB2"/>
    <w:rsid w:val="00285B60"/>
    <w:rsid w:val="0029049E"/>
    <w:rsid w:val="00296CDF"/>
    <w:rsid w:val="00297D68"/>
    <w:rsid w:val="002A111C"/>
    <w:rsid w:val="002A2CE5"/>
    <w:rsid w:val="002A2DB0"/>
    <w:rsid w:val="002A33CA"/>
    <w:rsid w:val="002B4A90"/>
    <w:rsid w:val="002B63C2"/>
    <w:rsid w:val="002C3D8F"/>
    <w:rsid w:val="002C7BFE"/>
    <w:rsid w:val="002D18D3"/>
    <w:rsid w:val="002D2859"/>
    <w:rsid w:val="002D608C"/>
    <w:rsid w:val="002D684D"/>
    <w:rsid w:val="002D7E43"/>
    <w:rsid w:val="002F23E9"/>
    <w:rsid w:val="002F2793"/>
    <w:rsid w:val="002F5207"/>
    <w:rsid w:val="002F6244"/>
    <w:rsid w:val="002F7382"/>
    <w:rsid w:val="00301D0B"/>
    <w:rsid w:val="003053D5"/>
    <w:rsid w:val="00307E7A"/>
    <w:rsid w:val="0031436F"/>
    <w:rsid w:val="003143F7"/>
    <w:rsid w:val="00314581"/>
    <w:rsid w:val="00317C6E"/>
    <w:rsid w:val="003261FC"/>
    <w:rsid w:val="0033007C"/>
    <w:rsid w:val="0033091D"/>
    <w:rsid w:val="003356B8"/>
    <w:rsid w:val="00342130"/>
    <w:rsid w:val="00343EAA"/>
    <w:rsid w:val="00343EB9"/>
    <w:rsid w:val="003473A8"/>
    <w:rsid w:val="00350286"/>
    <w:rsid w:val="003517C1"/>
    <w:rsid w:val="00351D85"/>
    <w:rsid w:val="003553A7"/>
    <w:rsid w:val="00362C6B"/>
    <w:rsid w:val="003735C7"/>
    <w:rsid w:val="0037423E"/>
    <w:rsid w:val="00382808"/>
    <w:rsid w:val="003840C1"/>
    <w:rsid w:val="0038615D"/>
    <w:rsid w:val="00386D77"/>
    <w:rsid w:val="00392C36"/>
    <w:rsid w:val="00393A30"/>
    <w:rsid w:val="003A03EB"/>
    <w:rsid w:val="003A1061"/>
    <w:rsid w:val="003A377C"/>
    <w:rsid w:val="003A6638"/>
    <w:rsid w:val="003B16C3"/>
    <w:rsid w:val="003B54C3"/>
    <w:rsid w:val="003B55B2"/>
    <w:rsid w:val="003B57DC"/>
    <w:rsid w:val="003B5E6C"/>
    <w:rsid w:val="003C095D"/>
    <w:rsid w:val="003C0AF8"/>
    <w:rsid w:val="003C2806"/>
    <w:rsid w:val="003C5CE4"/>
    <w:rsid w:val="003E79D4"/>
    <w:rsid w:val="003F6A1D"/>
    <w:rsid w:val="00402720"/>
    <w:rsid w:val="00404A74"/>
    <w:rsid w:val="00405091"/>
    <w:rsid w:val="004051E7"/>
    <w:rsid w:val="0041076D"/>
    <w:rsid w:val="00413DF5"/>
    <w:rsid w:val="00416958"/>
    <w:rsid w:val="00416FBF"/>
    <w:rsid w:val="004170B4"/>
    <w:rsid w:val="0042256C"/>
    <w:rsid w:val="004232B4"/>
    <w:rsid w:val="00431431"/>
    <w:rsid w:val="004317BD"/>
    <w:rsid w:val="004324A8"/>
    <w:rsid w:val="00432A4E"/>
    <w:rsid w:val="00437DEB"/>
    <w:rsid w:val="004404DF"/>
    <w:rsid w:val="00440CAF"/>
    <w:rsid w:val="004502F7"/>
    <w:rsid w:val="00454360"/>
    <w:rsid w:val="00461810"/>
    <w:rsid w:val="00462BFD"/>
    <w:rsid w:val="00464A03"/>
    <w:rsid w:val="00475711"/>
    <w:rsid w:val="0048193E"/>
    <w:rsid w:val="00483588"/>
    <w:rsid w:val="0048664B"/>
    <w:rsid w:val="00494F2B"/>
    <w:rsid w:val="0049516F"/>
    <w:rsid w:val="004A11CE"/>
    <w:rsid w:val="004A2768"/>
    <w:rsid w:val="004A288E"/>
    <w:rsid w:val="004A5114"/>
    <w:rsid w:val="004B00C5"/>
    <w:rsid w:val="004B27B7"/>
    <w:rsid w:val="004B2A7D"/>
    <w:rsid w:val="004B37A1"/>
    <w:rsid w:val="004C0482"/>
    <w:rsid w:val="004C6499"/>
    <w:rsid w:val="004C67C2"/>
    <w:rsid w:val="004D4D67"/>
    <w:rsid w:val="004D70E2"/>
    <w:rsid w:val="004D787E"/>
    <w:rsid w:val="004E385A"/>
    <w:rsid w:val="004E4F43"/>
    <w:rsid w:val="004E582B"/>
    <w:rsid w:val="004E674A"/>
    <w:rsid w:val="00500750"/>
    <w:rsid w:val="00512582"/>
    <w:rsid w:val="005155C4"/>
    <w:rsid w:val="0052667E"/>
    <w:rsid w:val="00526812"/>
    <w:rsid w:val="00551C2A"/>
    <w:rsid w:val="005550B9"/>
    <w:rsid w:val="00560818"/>
    <w:rsid w:val="00570B56"/>
    <w:rsid w:val="00574946"/>
    <w:rsid w:val="005778F8"/>
    <w:rsid w:val="00582E2A"/>
    <w:rsid w:val="005834ED"/>
    <w:rsid w:val="00585170"/>
    <w:rsid w:val="005865E2"/>
    <w:rsid w:val="00595C3E"/>
    <w:rsid w:val="005B07B3"/>
    <w:rsid w:val="005B3FB1"/>
    <w:rsid w:val="005B44B2"/>
    <w:rsid w:val="005B4527"/>
    <w:rsid w:val="005B6BCD"/>
    <w:rsid w:val="005C29EF"/>
    <w:rsid w:val="005C4A29"/>
    <w:rsid w:val="005D3D3C"/>
    <w:rsid w:val="005D73F6"/>
    <w:rsid w:val="005F15F5"/>
    <w:rsid w:val="005F5017"/>
    <w:rsid w:val="005F645E"/>
    <w:rsid w:val="005F6C62"/>
    <w:rsid w:val="00604FBE"/>
    <w:rsid w:val="00605719"/>
    <w:rsid w:val="0061441D"/>
    <w:rsid w:val="006156F4"/>
    <w:rsid w:val="0061754C"/>
    <w:rsid w:val="006218E1"/>
    <w:rsid w:val="00622600"/>
    <w:rsid w:val="00622F83"/>
    <w:rsid w:val="00623074"/>
    <w:rsid w:val="00624779"/>
    <w:rsid w:val="00630BC9"/>
    <w:rsid w:val="006312B5"/>
    <w:rsid w:val="0063220E"/>
    <w:rsid w:val="0063426B"/>
    <w:rsid w:val="00642A57"/>
    <w:rsid w:val="00647E0D"/>
    <w:rsid w:val="00650C80"/>
    <w:rsid w:val="00656153"/>
    <w:rsid w:val="006605DF"/>
    <w:rsid w:val="00660AC2"/>
    <w:rsid w:val="00661D83"/>
    <w:rsid w:val="00662EE4"/>
    <w:rsid w:val="006634D6"/>
    <w:rsid w:val="00666650"/>
    <w:rsid w:val="0067244A"/>
    <w:rsid w:val="006745FF"/>
    <w:rsid w:val="00685E9E"/>
    <w:rsid w:val="006915EA"/>
    <w:rsid w:val="006A40A7"/>
    <w:rsid w:val="006C248D"/>
    <w:rsid w:val="006C5564"/>
    <w:rsid w:val="006E273F"/>
    <w:rsid w:val="006E2F31"/>
    <w:rsid w:val="006E69A3"/>
    <w:rsid w:val="006F08CD"/>
    <w:rsid w:val="006F233A"/>
    <w:rsid w:val="006F3D7E"/>
    <w:rsid w:val="006F62BB"/>
    <w:rsid w:val="00717F6C"/>
    <w:rsid w:val="00720427"/>
    <w:rsid w:val="00721F0F"/>
    <w:rsid w:val="007236A0"/>
    <w:rsid w:val="007310B0"/>
    <w:rsid w:val="007318F3"/>
    <w:rsid w:val="00731B22"/>
    <w:rsid w:val="00734BD9"/>
    <w:rsid w:val="0073627C"/>
    <w:rsid w:val="0074044C"/>
    <w:rsid w:val="00742E2C"/>
    <w:rsid w:val="00744281"/>
    <w:rsid w:val="00745DA7"/>
    <w:rsid w:val="0075032F"/>
    <w:rsid w:val="0075299F"/>
    <w:rsid w:val="007539F9"/>
    <w:rsid w:val="00753D65"/>
    <w:rsid w:val="00754098"/>
    <w:rsid w:val="007602B4"/>
    <w:rsid w:val="007605A2"/>
    <w:rsid w:val="00765CEC"/>
    <w:rsid w:val="00772E89"/>
    <w:rsid w:val="00776285"/>
    <w:rsid w:val="00776E5B"/>
    <w:rsid w:val="00780BB7"/>
    <w:rsid w:val="00780F66"/>
    <w:rsid w:val="007823B5"/>
    <w:rsid w:val="0078312D"/>
    <w:rsid w:val="007960FE"/>
    <w:rsid w:val="007A19A5"/>
    <w:rsid w:val="007A5D49"/>
    <w:rsid w:val="007A6CC4"/>
    <w:rsid w:val="007B134A"/>
    <w:rsid w:val="007B2413"/>
    <w:rsid w:val="007C3493"/>
    <w:rsid w:val="007C3B17"/>
    <w:rsid w:val="007C6AB3"/>
    <w:rsid w:val="007D633F"/>
    <w:rsid w:val="007D7D39"/>
    <w:rsid w:val="007E4E60"/>
    <w:rsid w:val="007E7992"/>
    <w:rsid w:val="007F26F7"/>
    <w:rsid w:val="008069C3"/>
    <w:rsid w:val="00806F5F"/>
    <w:rsid w:val="00816F1B"/>
    <w:rsid w:val="00821060"/>
    <w:rsid w:val="00821F1F"/>
    <w:rsid w:val="00826741"/>
    <w:rsid w:val="00826B72"/>
    <w:rsid w:val="00831644"/>
    <w:rsid w:val="00834867"/>
    <w:rsid w:val="00835408"/>
    <w:rsid w:val="0084034F"/>
    <w:rsid w:val="008415CA"/>
    <w:rsid w:val="00845BC9"/>
    <w:rsid w:val="008477CC"/>
    <w:rsid w:val="00862206"/>
    <w:rsid w:val="0086311D"/>
    <w:rsid w:val="00864127"/>
    <w:rsid w:val="00864838"/>
    <w:rsid w:val="00864D0F"/>
    <w:rsid w:val="008674D0"/>
    <w:rsid w:val="00873E4C"/>
    <w:rsid w:val="008746D1"/>
    <w:rsid w:val="008767C0"/>
    <w:rsid w:val="008820F8"/>
    <w:rsid w:val="0088244A"/>
    <w:rsid w:val="00883D43"/>
    <w:rsid w:val="0088605B"/>
    <w:rsid w:val="00886A1C"/>
    <w:rsid w:val="00892E92"/>
    <w:rsid w:val="00893332"/>
    <w:rsid w:val="008936F3"/>
    <w:rsid w:val="008937BB"/>
    <w:rsid w:val="00894D4B"/>
    <w:rsid w:val="00897409"/>
    <w:rsid w:val="008A0F42"/>
    <w:rsid w:val="008A30DE"/>
    <w:rsid w:val="008A753C"/>
    <w:rsid w:val="008B05F1"/>
    <w:rsid w:val="008B10FE"/>
    <w:rsid w:val="008C18AF"/>
    <w:rsid w:val="008C2591"/>
    <w:rsid w:val="008C70EA"/>
    <w:rsid w:val="008D17A8"/>
    <w:rsid w:val="008D2AB8"/>
    <w:rsid w:val="008D2BB9"/>
    <w:rsid w:val="008E4C25"/>
    <w:rsid w:val="008F48BB"/>
    <w:rsid w:val="00900A1E"/>
    <w:rsid w:val="00902581"/>
    <w:rsid w:val="00902794"/>
    <w:rsid w:val="0091144F"/>
    <w:rsid w:val="00914C4E"/>
    <w:rsid w:val="00917A16"/>
    <w:rsid w:val="00923E9F"/>
    <w:rsid w:val="0092653A"/>
    <w:rsid w:val="00930B4D"/>
    <w:rsid w:val="009324E5"/>
    <w:rsid w:val="009324E8"/>
    <w:rsid w:val="00933242"/>
    <w:rsid w:val="00933672"/>
    <w:rsid w:val="00936FFF"/>
    <w:rsid w:val="00940570"/>
    <w:rsid w:val="00941FBF"/>
    <w:rsid w:val="00942A99"/>
    <w:rsid w:val="009434C9"/>
    <w:rsid w:val="00944986"/>
    <w:rsid w:val="00944A11"/>
    <w:rsid w:val="009506B8"/>
    <w:rsid w:val="0095553A"/>
    <w:rsid w:val="0095581D"/>
    <w:rsid w:val="00963532"/>
    <w:rsid w:val="0097433C"/>
    <w:rsid w:val="009750F3"/>
    <w:rsid w:val="00976D42"/>
    <w:rsid w:val="00981D0E"/>
    <w:rsid w:val="0098258D"/>
    <w:rsid w:val="009828CF"/>
    <w:rsid w:val="00983A6B"/>
    <w:rsid w:val="00985317"/>
    <w:rsid w:val="009928EC"/>
    <w:rsid w:val="00996020"/>
    <w:rsid w:val="009974C3"/>
    <w:rsid w:val="009A225B"/>
    <w:rsid w:val="009A2F18"/>
    <w:rsid w:val="009A3CD1"/>
    <w:rsid w:val="009A60E7"/>
    <w:rsid w:val="009B193B"/>
    <w:rsid w:val="009B49CB"/>
    <w:rsid w:val="009C3FCA"/>
    <w:rsid w:val="009C5BC1"/>
    <w:rsid w:val="009C67A1"/>
    <w:rsid w:val="009D0B53"/>
    <w:rsid w:val="009D2F11"/>
    <w:rsid w:val="009D6C1D"/>
    <w:rsid w:val="009E234C"/>
    <w:rsid w:val="009E7C0D"/>
    <w:rsid w:val="009F41FA"/>
    <w:rsid w:val="00A07A33"/>
    <w:rsid w:val="00A1021F"/>
    <w:rsid w:val="00A167C9"/>
    <w:rsid w:val="00A21BED"/>
    <w:rsid w:val="00A21CE3"/>
    <w:rsid w:val="00A24995"/>
    <w:rsid w:val="00A2618F"/>
    <w:rsid w:val="00A31759"/>
    <w:rsid w:val="00A32A6B"/>
    <w:rsid w:val="00A3552F"/>
    <w:rsid w:val="00A366BD"/>
    <w:rsid w:val="00A368F1"/>
    <w:rsid w:val="00A40D6C"/>
    <w:rsid w:val="00A43BDE"/>
    <w:rsid w:val="00A43D19"/>
    <w:rsid w:val="00A461CB"/>
    <w:rsid w:val="00A46320"/>
    <w:rsid w:val="00A60E30"/>
    <w:rsid w:val="00A62992"/>
    <w:rsid w:val="00A63813"/>
    <w:rsid w:val="00A63A1B"/>
    <w:rsid w:val="00A655C0"/>
    <w:rsid w:val="00A66D22"/>
    <w:rsid w:val="00A67C31"/>
    <w:rsid w:val="00A838AA"/>
    <w:rsid w:val="00A83A2D"/>
    <w:rsid w:val="00A84EF1"/>
    <w:rsid w:val="00A86388"/>
    <w:rsid w:val="00A90E44"/>
    <w:rsid w:val="00A911D5"/>
    <w:rsid w:val="00A91A28"/>
    <w:rsid w:val="00A91E38"/>
    <w:rsid w:val="00A947ED"/>
    <w:rsid w:val="00A97AB7"/>
    <w:rsid w:val="00AA155A"/>
    <w:rsid w:val="00AA3614"/>
    <w:rsid w:val="00AA3B73"/>
    <w:rsid w:val="00AA47F8"/>
    <w:rsid w:val="00AB035F"/>
    <w:rsid w:val="00AB7815"/>
    <w:rsid w:val="00AD2DB3"/>
    <w:rsid w:val="00AE6D9B"/>
    <w:rsid w:val="00AF3B65"/>
    <w:rsid w:val="00AF438C"/>
    <w:rsid w:val="00AF5A9A"/>
    <w:rsid w:val="00AF6376"/>
    <w:rsid w:val="00AF6435"/>
    <w:rsid w:val="00B0248A"/>
    <w:rsid w:val="00B059B6"/>
    <w:rsid w:val="00B062DA"/>
    <w:rsid w:val="00B1680B"/>
    <w:rsid w:val="00B1726C"/>
    <w:rsid w:val="00B177B8"/>
    <w:rsid w:val="00B207A8"/>
    <w:rsid w:val="00B2190C"/>
    <w:rsid w:val="00B2509F"/>
    <w:rsid w:val="00B3063C"/>
    <w:rsid w:val="00B33A45"/>
    <w:rsid w:val="00B36BBF"/>
    <w:rsid w:val="00B37967"/>
    <w:rsid w:val="00B46408"/>
    <w:rsid w:val="00B5024D"/>
    <w:rsid w:val="00B51F8D"/>
    <w:rsid w:val="00B54B8C"/>
    <w:rsid w:val="00B630B6"/>
    <w:rsid w:val="00B637A1"/>
    <w:rsid w:val="00B66B42"/>
    <w:rsid w:val="00B67772"/>
    <w:rsid w:val="00B700CC"/>
    <w:rsid w:val="00B85CC8"/>
    <w:rsid w:val="00B962EF"/>
    <w:rsid w:val="00BA17E3"/>
    <w:rsid w:val="00BA7D34"/>
    <w:rsid w:val="00BB04DE"/>
    <w:rsid w:val="00BC7E92"/>
    <w:rsid w:val="00BD17A3"/>
    <w:rsid w:val="00BD3792"/>
    <w:rsid w:val="00BD710F"/>
    <w:rsid w:val="00BE5176"/>
    <w:rsid w:val="00BE5473"/>
    <w:rsid w:val="00BF266F"/>
    <w:rsid w:val="00BF3A8F"/>
    <w:rsid w:val="00BF3E90"/>
    <w:rsid w:val="00BF762D"/>
    <w:rsid w:val="00BF77F3"/>
    <w:rsid w:val="00C02E15"/>
    <w:rsid w:val="00C048D9"/>
    <w:rsid w:val="00C0554A"/>
    <w:rsid w:val="00C0679B"/>
    <w:rsid w:val="00C06BCE"/>
    <w:rsid w:val="00C117B9"/>
    <w:rsid w:val="00C1278C"/>
    <w:rsid w:val="00C154A9"/>
    <w:rsid w:val="00C17BF3"/>
    <w:rsid w:val="00C2446C"/>
    <w:rsid w:val="00C26E61"/>
    <w:rsid w:val="00C31E79"/>
    <w:rsid w:val="00C36A19"/>
    <w:rsid w:val="00C36DDB"/>
    <w:rsid w:val="00C41327"/>
    <w:rsid w:val="00C4158F"/>
    <w:rsid w:val="00C415E0"/>
    <w:rsid w:val="00C420EA"/>
    <w:rsid w:val="00C45BAE"/>
    <w:rsid w:val="00C54196"/>
    <w:rsid w:val="00C54BD8"/>
    <w:rsid w:val="00C55358"/>
    <w:rsid w:val="00C557E0"/>
    <w:rsid w:val="00C5733D"/>
    <w:rsid w:val="00C623A6"/>
    <w:rsid w:val="00C65E51"/>
    <w:rsid w:val="00C66A51"/>
    <w:rsid w:val="00C760D3"/>
    <w:rsid w:val="00C768E9"/>
    <w:rsid w:val="00C76E58"/>
    <w:rsid w:val="00C86F57"/>
    <w:rsid w:val="00C900A4"/>
    <w:rsid w:val="00C94507"/>
    <w:rsid w:val="00CA0643"/>
    <w:rsid w:val="00CA0FD4"/>
    <w:rsid w:val="00CA4006"/>
    <w:rsid w:val="00CA5DAF"/>
    <w:rsid w:val="00CB3467"/>
    <w:rsid w:val="00CB3E21"/>
    <w:rsid w:val="00CB4971"/>
    <w:rsid w:val="00CB641C"/>
    <w:rsid w:val="00CC3178"/>
    <w:rsid w:val="00CD1656"/>
    <w:rsid w:val="00CD19A7"/>
    <w:rsid w:val="00CD2BD4"/>
    <w:rsid w:val="00CD40C8"/>
    <w:rsid w:val="00CD4E5E"/>
    <w:rsid w:val="00CE010F"/>
    <w:rsid w:val="00CF00EC"/>
    <w:rsid w:val="00CF6160"/>
    <w:rsid w:val="00CF6C09"/>
    <w:rsid w:val="00D023FE"/>
    <w:rsid w:val="00D02572"/>
    <w:rsid w:val="00D044A6"/>
    <w:rsid w:val="00D0629B"/>
    <w:rsid w:val="00D131F0"/>
    <w:rsid w:val="00D15188"/>
    <w:rsid w:val="00D15BA1"/>
    <w:rsid w:val="00D20F8A"/>
    <w:rsid w:val="00D24278"/>
    <w:rsid w:val="00D3300B"/>
    <w:rsid w:val="00D34DE7"/>
    <w:rsid w:val="00D37900"/>
    <w:rsid w:val="00D5174E"/>
    <w:rsid w:val="00D549D6"/>
    <w:rsid w:val="00D56D1D"/>
    <w:rsid w:val="00D64673"/>
    <w:rsid w:val="00D71F74"/>
    <w:rsid w:val="00D74616"/>
    <w:rsid w:val="00D77C7B"/>
    <w:rsid w:val="00D9134A"/>
    <w:rsid w:val="00DA0C27"/>
    <w:rsid w:val="00DA58C8"/>
    <w:rsid w:val="00DB390D"/>
    <w:rsid w:val="00DB78D4"/>
    <w:rsid w:val="00DC4FA4"/>
    <w:rsid w:val="00DD6514"/>
    <w:rsid w:val="00DD71BE"/>
    <w:rsid w:val="00DD7FD9"/>
    <w:rsid w:val="00DF1694"/>
    <w:rsid w:val="00DF60B7"/>
    <w:rsid w:val="00E025FC"/>
    <w:rsid w:val="00E03664"/>
    <w:rsid w:val="00E04EA5"/>
    <w:rsid w:val="00E07756"/>
    <w:rsid w:val="00E108CA"/>
    <w:rsid w:val="00E10CFE"/>
    <w:rsid w:val="00E12468"/>
    <w:rsid w:val="00E130E2"/>
    <w:rsid w:val="00E136FE"/>
    <w:rsid w:val="00E16FAB"/>
    <w:rsid w:val="00E20B91"/>
    <w:rsid w:val="00E2395D"/>
    <w:rsid w:val="00E26ED3"/>
    <w:rsid w:val="00E32252"/>
    <w:rsid w:val="00E35D9C"/>
    <w:rsid w:val="00E40769"/>
    <w:rsid w:val="00E40D74"/>
    <w:rsid w:val="00E46DA2"/>
    <w:rsid w:val="00E5041B"/>
    <w:rsid w:val="00E518D2"/>
    <w:rsid w:val="00E54F1B"/>
    <w:rsid w:val="00E56F42"/>
    <w:rsid w:val="00E6281F"/>
    <w:rsid w:val="00E668AB"/>
    <w:rsid w:val="00E7119F"/>
    <w:rsid w:val="00E73C35"/>
    <w:rsid w:val="00E73E38"/>
    <w:rsid w:val="00E746E6"/>
    <w:rsid w:val="00E829C4"/>
    <w:rsid w:val="00E84C72"/>
    <w:rsid w:val="00E85557"/>
    <w:rsid w:val="00E931F2"/>
    <w:rsid w:val="00E94212"/>
    <w:rsid w:val="00E96852"/>
    <w:rsid w:val="00E9738C"/>
    <w:rsid w:val="00EA09A4"/>
    <w:rsid w:val="00EA559A"/>
    <w:rsid w:val="00EA7B2A"/>
    <w:rsid w:val="00EB774C"/>
    <w:rsid w:val="00EC258C"/>
    <w:rsid w:val="00EC44A6"/>
    <w:rsid w:val="00ED5537"/>
    <w:rsid w:val="00EE08F9"/>
    <w:rsid w:val="00EE1873"/>
    <w:rsid w:val="00EE25FF"/>
    <w:rsid w:val="00EE3CA8"/>
    <w:rsid w:val="00EE6905"/>
    <w:rsid w:val="00EE712F"/>
    <w:rsid w:val="00EF10D7"/>
    <w:rsid w:val="00EF2A2A"/>
    <w:rsid w:val="00F02E36"/>
    <w:rsid w:val="00F112D0"/>
    <w:rsid w:val="00F1264A"/>
    <w:rsid w:val="00F16299"/>
    <w:rsid w:val="00F20E2E"/>
    <w:rsid w:val="00F31265"/>
    <w:rsid w:val="00F346A0"/>
    <w:rsid w:val="00F35737"/>
    <w:rsid w:val="00F44702"/>
    <w:rsid w:val="00F5146D"/>
    <w:rsid w:val="00F51EE4"/>
    <w:rsid w:val="00F6115C"/>
    <w:rsid w:val="00F64E66"/>
    <w:rsid w:val="00F65B9D"/>
    <w:rsid w:val="00F65EE3"/>
    <w:rsid w:val="00F66AE2"/>
    <w:rsid w:val="00F71A8A"/>
    <w:rsid w:val="00F72D40"/>
    <w:rsid w:val="00F83644"/>
    <w:rsid w:val="00F8420F"/>
    <w:rsid w:val="00F871A2"/>
    <w:rsid w:val="00F90606"/>
    <w:rsid w:val="00F93BB7"/>
    <w:rsid w:val="00FA114C"/>
    <w:rsid w:val="00FA3AA3"/>
    <w:rsid w:val="00FA52CC"/>
    <w:rsid w:val="00FA5B59"/>
    <w:rsid w:val="00FA6AD9"/>
    <w:rsid w:val="00FB0042"/>
    <w:rsid w:val="00FB0B4F"/>
    <w:rsid w:val="00FC0A5A"/>
    <w:rsid w:val="00FC22E3"/>
    <w:rsid w:val="00FC527E"/>
    <w:rsid w:val="00FC58C1"/>
    <w:rsid w:val="00FC6E27"/>
    <w:rsid w:val="00FC7894"/>
    <w:rsid w:val="00FC7D47"/>
    <w:rsid w:val="00FD3FC0"/>
    <w:rsid w:val="00FD6613"/>
    <w:rsid w:val="00FD7580"/>
    <w:rsid w:val="00FE4700"/>
    <w:rsid w:val="00FF1ECE"/>
    <w:rsid w:val="00FF228C"/>
    <w:rsid w:val="00FF61E5"/>
    <w:rsid w:val="00FF6C7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5376A"/>
  <w15:chartTrackingRefBased/>
  <w15:docId w15:val="{197900F4-B343-4529-8E2D-3C5A3FB5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32"/>
        <w:szCs w:val="3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EE3"/>
    <w:pPr>
      <w:spacing w:after="120"/>
    </w:pPr>
  </w:style>
  <w:style w:type="paragraph" w:styleId="Titre1">
    <w:name w:val="heading 1"/>
    <w:basedOn w:val="Normal"/>
    <w:next w:val="Normal"/>
    <w:link w:val="Titre1Car"/>
    <w:uiPriority w:val="9"/>
    <w:qFormat/>
    <w:rsid w:val="007605A2"/>
    <w:pPr>
      <w:keepNext/>
      <w:keepLines/>
      <w:spacing w:before="240" w:after="0"/>
      <w:outlineLvl w:val="0"/>
    </w:pPr>
    <w:rPr>
      <w:rFonts w:asciiTheme="majorHAnsi" w:eastAsiaTheme="majorEastAsia" w:hAnsiTheme="majorHAnsi" w:cstheme="majorBidi"/>
      <w:color w:val="2F5496" w:themeColor="accent1" w:themeShade="BF"/>
      <w:sz w:val="32"/>
    </w:rPr>
  </w:style>
  <w:style w:type="paragraph" w:styleId="Titre20">
    <w:name w:val="heading 2"/>
    <w:basedOn w:val="Normal"/>
    <w:next w:val="Normal"/>
    <w:link w:val="Titre2Car"/>
    <w:uiPriority w:val="9"/>
    <w:unhideWhenUsed/>
    <w:qFormat/>
    <w:rsid w:val="00944A11"/>
    <w:pPr>
      <w:keepNext/>
      <w:spacing w:after="0" w:line="280" w:lineRule="exact"/>
      <w:jc w:val="both"/>
      <w:outlineLvl w:val="1"/>
    </w:pPr>
    <w:rPr>
      <w:rFonts w:eastAsia="Times New Roman"/>
      <w:b/>
      <w:color w:val="000000"/>
      <w:kern w:val="0"/>
      <w:szCs w:val="20"/>
      <w:u w:val="single"/>
      <w:lang w:eastAsia="fr-FR"/>
    </w:rPr>
  </w:style>
  <w:style w:type="paragraph" w:styleId="Titre30">
    <w:name w:val="heading 3"/>
    <w:basedOn w:val="Normal"/>
    <w:next w:val="Normal"/>
    <w:link w:val="Titre3Car"/>
    <w:uiPriority w:val="9"/>
    <w:unhideWhenUsed/>
    <w:qFormat/>
    <w:rsid w:val="00A07A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0">
    <w:name w:val="heading 4"/>
    <w:basedOn w:val="Normal"/>
    <w:next w:val="Normal"/>
    <w:link w:val="Titre4Car"/>
    <w:uiPriority w:val="9"/>
    <w:unhideWhenUsed/>
    <w:qFormat/>
    <w:rsid w:val="004A288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4A288E"/>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4A288E"/>
    <w:pPr>
      <w:keepNext/>
      <w:keepLines/>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unhideWhenUsed/>
    <w:qFormat/>
    <w:rsid w:val="00944A11"/>
    <w:pPr>
      <w:keepNext/>
      <w:spacing w:after="0" w:line="280" w:lineRule="exact"/>
      <w:jc w:val="both"/>
      <w:outlineLvl w:val="6"/>
    </w:pPr>
    <w:rPr>
      <w:rFonts w:eastAsia="Calibri"/>
      <w:b/>
      <w:bCs/>
      <w:kern w:val="0"/>
      <w:szCs w:val="20"/>
      <w:u w:val="single"/>
    </w:rPr>
  </w:style>
  <w:style w:type="paragraph" w:styleId="Titre8">
    <w:name w:val="heading 8"/>
    <w:basedOn w:val="Normal"/>
    <w:next w:val="Normal"/>
    <w:link w:val="Titre8Car"/>
    <w:uiPriority w:val="9"/>
    <w:unhideWhenUsed/>
    <w:qFormat/>
    <w:rsid w:val="00C94507"/>
    <w:pPr>
      <w:keepNext/>
      <w:spacing w:after="160"/>
      <w:outlineLvl w:val="7"/>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E03664"/>
    <w:rPr>
      <w:sz w:val="16"/>
      <w:szCs w:val="16"/>
    </w:rPr>
  </w:style>
  <w:style w:type="paragraph" w:customStyle="1" w:styleId="BasicParagraph">
    <w:name w:val="[Basic Paragraph]"/>
    <w:basedOn w:val="Normal"/>
    <w:rsid w:val="009A2F18"/>
    <w:pPr>
      <w:widowControl w:val="0"/>
      <w:autoSpaceDE w:val="0"/>
      <w:autoSpaceDN w:val="0"/>
      <w:adjustRightInd w:val="0"/>
      <w:spacing w:after="200" w:line="288" w:lineRule="auto"/>
      <w:textAlignment w:val="center"/>
    </w:pPr>
    <w:rPr>
      <w:rFonts w:ascii="Times-Roman" w:eastAsia="Calibri" w:hAnsi="Times-Roman" w:cs="Times New Roman"/>
      <w:bCs/>
      <w:color w:val="000000"/>
      <w:kern w:val="0"/>
      <w:sz w:val="22"/>
      <w:szCs w:val="22"/>
      <w:lang w:val="en-GB"/>
    </w:rPr>
  </w:style>
  <w:style w:type="paragraph" w:customStyle="1" w:styleId="siege">
    <w:name w:val="siege"/>
    <w:basedOn w:val="BasicParagraph"/>
    <w:rsid w:val="009A2F18"/>
    <w:rPr>
      <w:rFonts w:ascii="ScalaSans" w:hAnsi="ScalaSans"/>
      <w:color w:val="514C51"/>
      <w:sz w:val="12"/>
      <w:szCs w:val="12"/>
    </w:rPr>
  </w:style>
  <w:style w:type="paragraph" w:styleId="En-tte">
    <w:name w:val="header"/>
    <w:basedOn w:val="Normal"/>
    <w:link w:val="En-tteCar"/>
    <w:uiPriority w:val="99"/>
    <w:rsid w:val="009A2F18"/>
    <w:pPr>
      <w:tabs>
        <w:tab w:val="center" w:pos="4536"/>
        <w:tab w:val="right" w:pos="9072"/>
      </w:tabs>
      <w:spacing w:after="200" w:line="276" w:lineRule="auto"/>
    </w:pPr>
    <w:rPr>
      <w:rFonts w:ascii="Calibri" w:eastAsia="Calibri" w:hAnsi="Calibri" w:cs="Times New Roman"/>
      <w:bCs/>
      <w:kern w:val="0"/>
      <w:sz w:val="22"/>
      <w:szCs w:val="22"/>
    </w:rPr>
  </w:style>
  <w:style w:type="character" w:customStyle="1" w:styleId="En-tteCar">
    <w:name w:val="En-tête Car"/>
    <w:basedOn w:val="Policepardfaut"/>
    <w:link w:val="En-tte"/>
    <w:uiPriority w:val="99"/>
    <w:rsid w:val="009A2F18"/>
    <w:rPr>
      <w:rFonts w:ascii="Calibri" w:eastAsia="Calibri" w:hAnsi="Calibri" w:cs="Times New Roman"/>
      <w:bCs/>
      <w:kern w:val="0"/>
      <w:sz w:val="22"/>
      <w:szCs w:val="22"/>
    </w:rPr>
  </w:style>
  <w:style w:type="paragraph" w:styleId="Pieddepage">
    <w:name w:val="footer"/>
    <w:basedOn w:val="Normal"/>
    <w:link w:val="PieddepageCar"/>
    <w:uiPriority w:val="99"/>
    <w:rsid w:val="009A2F18"/>
    <w:pPr>
      <w:tabs>
        <w:tab w:val="center" w:pos="4536"/>
        <w:tab w:val="right" w:pos="9072"/>
      </w:tabs>
      <w:spacing w:after="200" w:line="276" w:lineRule="auto"/>
    </w:pPr>
    <w:rPr>
      <w:rFonts w:ascii="Calibri" w:eastAsia="Calibri" w:hAnsi="Calibri" w:cs="Times New Roman"/>
      <w:bCs/>
      <w:kern w:val="0"/>
      <w:sz w:val="22"/>
      <w:szCs w:val="22"/>
    </w:rPr>
  </w:style>
  <w:style w:type="character" w:customStyle="1" w:styleId="PieddepageCar">
    <w:name w:val="Pied de page Car"/>
    <w:basedOn w:val="Policepardfaut"/>
    <w:link w:val="Pieddepage"/>
    <w:uiPriority w:val="99"/>
    <w:rsid w:val="009A2F18"/>
    <w:rPr>
      <w:rFonts w:ascii="Calibri" w:eastAsia="Calibri" w:hAnsi="Calibri" w:cs="Times New Roman"/>
      <w:bCs/>
      <w:kern w:val="0"/>
      <w:sz w:val="22"/>
      <w:szCs w:val="22"/>
    </w:rPr>
  </w:style>
  <w:style w:type="paragraph" w:styleId="Textedebulles">
    <w:name w:val="Balloon Text"/>
    <w:basedOn w:val="Normal"/>
    <w:link w:val="TextedebullesCar"/>
    <w:uiPriority w:val="99"/>
    <w:semiHidden/>
    <w:unhideWhenUsed/>
    <w:rsid w:val="009A2F18"/>
    <w:pPr>
      <w:spacing w:after="0" w:line="240" w:lineRule="auto"/>
    </w:pPr>
    <w:rPr>
      <w:rFonts w:ascii="Tahoma" w:eastAsia="Calibri" w:hAnsi="Tahoma" w:cs="Tahoma"/>
      <w:bCs/>
      <w:kern w:val="0"/>
      <w:sz w:val="16"/>
      <w:szCs w:val="16"/>
    </w:rPr>
  </w:style>
  <w:style w:type="character" w:customStyle="1" w:styleId="TextedebullesCar">
    <w:name w:val="Texte de bulles Car"/>
    <w:basedOn w:val="Policepardfaut"/>
    <w:link w:val="Textedebulles"/>
    <w:uiPriority w:val="99"/>
    <w:semiHidden/>
    <w:rsid w:val="009A2F18"/>
    <w:rPr>
      <w:rFonts w:ascii="Tahoma" w:eastAsia="Calibri" w:hAnsi="Tahoma" w:cs="Tahoma"/>
      <w:bCs/>
      <w:kern w:val="0"/>
      <w:sz w:val="16"/>
      <w:szCs w:val="16"/>
    </w:rPr>
  </w:style>
  <w:style w:type="paragraph" w:styleId="Paragraphedeliste">
    <w:name w:val="List Paragraph"/>
    <w:basedOn w:val="Normal"/>
    <w:uiPriority w:val="34"/>
    <w:qFormat/>
    <w:rsid w:val="009A2F18"/>
    <w:pPr>
      <w:spacing w:after="200" w:line="276" w:lineRule="auto"/>
      <w:ind w:left="708"/>
    </w:pPr>
    <w:rPr>
      <w:rFonts w:ascii="Calibri" w:eastAsia="Calibri" w:hAnsi="Calibri" w:cs="Times New Roman"/>
      <w:bCs/>
      <w:kern w:val="0"/>
      <w:sz w:val="22"/>
      <w:szCs w:val="22"/>
    </w:rPr>
  </w:style>
  <w:style w:type="table" w:styleId="Grilledutableau">
    <w:name w:val="Table Grid"/>
    <w:basedOn w:val="TableauNormal"/>
    <w:uiPriority w:val="39"/>
    <w:rsid w:val="009A2F18"/>
    <w:pPr>
      <w:spacing w:after="0" w:line="240" w:lineRule="auto"/>
    </w:pPr>
    <w:rPr>
      <w:rFonts w:ascii="Times New Roman" w:eastAsia="Times New Roman" w:hAnsi="Times New Roman"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A2F18"/>
    <w:pPr>
      <w:spacing w:before="100" w:beforeAutospacing="1" w:after="100" w:afterAutospacing="1" w:line="240" w:lineRule="auto"/>
    </w:pPr>
    <w:rPr>
      <w:rFonts w:ascii="Times New Roman" w:eastAsia="Times New Roman" w:hAnsi="Times New Roman" w:cs="Times New Roman"/>
      <w:bCs/>
      <w:kern w:val="0"/>
      <w:sz w:val="24"/>
      <w:szCs w:val="24"/>
      <w:lang w:eastAsia="fr-FR"/>
    </w:rPr>
  </w:style>
  <w:style w:type="character" w:customStyle="1" w:styleId="txt1">
    <w:name w:val="txt1"/>
    <w:rsid w:val="009A2F18"/>
    <w:rPr>
      <w:rFonts w:ascii="Arial" w:hAnsi="Arial" w:cs="Arial" w:hint="default"/>
      <w:b w:val="0"/>
      <w:bCs w:val="0"/>
      <w:color w:val="000000"/>
      <w:spacing w:val="0"/>
      <w:sz w:val="18"/>
      <w:szCs w:val="18"/>
    </w:rPr>
  </w:style>
  <w:style w:type="paragraph" w:styleId="Commentaire">
    <w:name w:val="annotation text"/>
    <w:basedOn w:val="Normal"/>
    <w:link w:val="CommentaireCar"/>
    <w:uiPriority w:val="99"/>
    <w:unhideWhenUsed/>
    <w:rsid w:val="00E03664"/>
    <w:pPr>
      <w:spacing w:line="240" w:lineRule="auto"/>
    </w:pPr>
    <w:rPr>
      <w:szCs w:val="20"/>
    </w:rPr>
  </w:style>
  <w:style w:type="paragraph" w:customStyle="1" w:styleId="texte">
    <w:name w:val="texte"/>
    <w:basedOn w:val="Textebrut"/>
    <w:rsid w:val="009A2F18"/>
    <w:rPr>
      <w:rFonts w:ascii="Arial" w:eastAsia="MS Mincho" w:hAnsi="Arial" w:cs="Arial"/>
      <w:sz w:val="22"/>
      <w:szCs w:val="20"/>
    </w:rPr>
  </w:style>
  <w:style w:type="paragraph" w:styleId="Textebrut">
    <w:name w:val="Plain Text"/>
    <w:basedOn w:val="Normal"/>
    <w:link w:val="TextebrutCar"/>
    <w:uiPriority w:val="99"/>
    <w:semiHidden/>
    <w:unhideWhenUsed/>
    <w:rsid w:val="009A2F18"/>
    <w:pPr>
      <w:spacing w:after="0" w:line="240" w:lineRule="auto"/>
      <w:jc w:val="both"/>
    </w:pPr>
    <w:rPr>
      <w:rFonts w:ascii="Consolas" w:eastAsia="Times New Roman" w:hAnsi="Consolas" w:cs="Times New Roman"/>
      <w:bCs/>
      <w:kern w:val="0"/>
      <w:sz w:val="21"/>
      <w:szCs w:val="21"/>
      <w:lang w:eastAsia="fr-FR"/>
    </w:rPr>
  </w:style>
  <w:style w:type="character" w:customStyle="1" w:styleId="TextebrutCar">
    <w:name w:val="Texte brut Car"/>
    <w:basedOn w:val="Policepardfaut"/>
    <w:link w:val="Textebrut"/>
    <w:uiPriority w:val="99"/>
    <w:semiHidden/>
    <w:rsid w:val="009A2F18"/>
    <w:rPr>
      <w:rFonts w:ascii="Consolas" w:eastAsia="Times New Roman" w:hAnsi="Consolas" w:cs="Times New Roman"/>
      <w:bCs/>
      <w:kern w:val="0"/>
      <w:sz w:val="21"/>
      <w:szCs w:val="21"/>
      <w:lang w:eastAsia="fr-FR"/>
    </w:rPr>
  </w:style>
  <w:style w:type="table" w:customStyle="1" w:styleId="Grilledutableau1">
    <w:name w:val="Grille du tableau1"/>
    <w:basedOn w:val="TableauNormal"/>
    <w:next w:val="Grilledutableau"/>
    <w:uiPriority w:val="59"/>
    <w:rsid w:val="009A2F18"/>
    <w:pPr>
      <w:spacing w:after="0" w:line="240" w:lineRule="auto"/>
    </w:pPr>
    <w:rPr>
      <w:rFonts w:ascii="Calibri" w:eastAsia="Calibri" w:hAnsi="Calibri"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9A2F18"/>
    <w:pPr>
      <w:spacing w:after="0" w:line="240" w:lineRule="auto"/>
      <w:jc w:val="both"/>
    </w:pPr>
    <w:rPr>
      <w:rFonts w:eastAsia="Times New Roman" w:cs="Times New Roman"/>
      <w:bCs/>
      <w:kern w:val="0"/>
      <w:szCs w:val="20"/>
      <w:lang w:eastAsia="fr-FR"/>
    </w:rPr>
  </w:style>
  <w:style w:type="character" w:customStyle="1" w:styleId="NotedebasdepageCar">
    <w:name w:val="Note de bas de page Car"/>
    <w:basedOn w:val="Policepardfaut"/>
    <w:link w:val="Notedebasdepage"/>
    <w:uiPriority w:val="99"/>
    <w:rsid w:val="009A2F18"/>
    <w:rPr>
      <w:rFonts w:eastAsia="Times New Roman" w:cs="Times New Roman"/>
      <w:bCs/>
      <w:kern w:val="0"/>
      <w:szCs w:val="20"/>
      <w:lang w:eastAsia="fr-FR"/>
    </w:rPr>
  </w:style>
  <w:style w:type="character" w:styleId="Appelnotedebasdep">
    <w:name w:val="footnote reference"/>
    <w:uiPriority w:val="99"/>
    <w:semiHidden/>
    <w:unhideWhenUsed/>
    <w:rsid w:val="009A2F18"/>
    <w:rPr>
      <w:vertAlign w:val="superscript"/>
    </w:rPr>
  </w:style>
  <w:style w:type="table" w:customStyle="1" w:styleId="Grilledutableau2">
    <w:name w:val="Grille du tableau2"/>
    <w:basedOn w:val="TableauNormal"/>
    <w:next w:val="Grilledutableau"/>
    <w:uiPriority w:val="39"/>
    <w:rsid w:val="009A2F18"/>
    <w:pPr>
      <w:spacing w:after="0" w:line="240" w:lineRule="auto"/>
    </w:pPr>
    <w:rPr>
      <w:rFonts w:ascii="Calibri" w:eastAsia="Calibri" w:hAnsi="Calibri" w:cs="Times New Roman"/>
      <w:bCs/>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A2F18"/>
    <w:rPr>
      <w:color w:val="808080"/>
    </w:rPr>
  </w:style>
  <w:style w:type="character" w:customStyle="1" w:styleId="CommentaireCar">
    <w:name w:val="Commentaire Car"/>
    <w:basedOn w:val="Policepardfaut"/>
    <w:link w:val="Commentaire"/>
    <w:uiPriority w:val="99"/>
    <w:rsid w:val="00E03664"/>
    <w:rPr>
      <w:szCs w:val="20"/>
    </w:rPr>
  </w:style>
  <w:style w:type="table" w:customStyle="1" w:styleId="Grilledutableau3">
    <w:name w:val="Grille du tableau3"/>
    <w:basedOn w:val="TableauNormal"/>
    <w:next w:val="Grilledutableau"/>
    <w:uiPriority w:val="59"/>
    <w:rsid w:val="00E025FC"/>
    <w:pPr>
      <w:spacing w:after="0" w:line="240" w:lineRule="auto"/>
    </w:pPr>
    <w:rPr>
      <w:rFonts w:ascii="Times New Roman" w:eastAsia="Times New Roman" w:hAnsi="Times New Roman"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114927"/>
    <w:pPr>
      <w:spacing w:after="0" w:line="240" w:lineRule="auto"/>
    </w:pPr>
    <w:rPr>
      <w:rFonts w:ascii="Times New Roman" w:eastAsia="Times New Roman" w:hAnsi="Times New Roman"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7605A2"/>
    <w:pPr>
      <w:spacing w:before="120" w:after="0" w:line="240" w:lineRule="auto"/>
    </w:pPr>
    <w:rPr>
      <w:rFonts w:eastAsia="SimSun" w:cs="Times New Roman"/>
      <w:b/>
      <w:bCs/>
      <w:iCs/>
      <w:color w:val="E42713"/>
      <w:kern w:val="0"/>
      <w:szCs w:val="24"/>
      <w:lang w:eastAsia="zh-CN"/>
    </w:rPr>
  </w:style>
  <w:style w:type="paragraph" w:styleId="TM2">
    <w:name w:val="toc 2"/>
    <w:basedOn w:val="Normal"/>
    <w:next w:val="Normal"/>
    <w:autoRedefine/>
    <w:uiPriority w:val="39"/>
    <w:qFormat/>
    <w:rsid w:val="007605A2"/>
    <w:pPr>
      <w:tabs>
        <w:tab w:val="left" w:pos="600"/>
        <w:tab w:val="right" w:leader="underscore" w:pos="9061"/>
      </w:tabs>
      <w:spacing w:before="120" w:after="0" w:line="240" w:lineRule="auto"/>
      <w:ind w:left="200"/>
    </w:pPr>
    <w:rPr>
      <w:rFonts w:eastAsia="SimSun" w:cs="Times New Roman"/>
      <w:bCs/>
      <w:noProof/>
      <w:kern w:val="0"/>
      <w:sz w:val="18"/>
      <w:szCs w:val="22"/>
      <w:lang w:eastAsia="zh-CN"/>
    </w:rPr>
  </w:style>
  <w:style w:type="character" w:styleId="Lienhypertexte">
    <w:name w:val="Hyperlink"/>
    <w:basedOn w:val="Policepardfaut"/>
    <w:uiPriority w:val="99"/>
    <w:unhideWhenUsed/>
    <w:rsid w:val="007605A2"/>
    <w:rPr>
      <w:color w:val="0563C1" w:themeColor="hyperlink"/>
      <w:u w:val="single"/>
    </w:rPr>
  </w:style>
  <w:style w:type="character" w:customStyle="1" w:styleId="Titre1Car">
    <w:name w:val="Titre 1 Car"/>
    <w:basedOn w:val="Policepardfaut"/>
    <w:link w:val="Titre1"/>
    <w:uiPriority w:val="9"/>
    <w:rsid w:val="007605A2"/>
    <w:rPr>
      <w:rFonts w:asciiTheme="majorHAnsi" w:eastAsiaTheme="majorEastAsia" w:hAnsiTheme="majorHAnsi" w:cstheme="majorBidi"/>
      <w:color w:val="2F5496" w:themeColor="accent1" w:themeShade="BF"/>
      <w:sz w:val="32"/>
    </w:rPr>
  </w:style>
  <w:style w:type="paragraph" w:styleId="En-ttedetabledesmatires">
    <w:name w:val="TOC Heading"/>
    <w:basedOn w:val="Titre1"/>
    <w:next w:val="Normal"/>
    <w:uiPriority w:val="39"/>
    <w:unhideWhenUsed/>
    <w:qFormat/>
    <w:rsid w:val="007605A2"/>
    <w:pPr>
      <w:outlineLvl w:val="9"/>
    </w:pPr>
    <w:rPr>
      <w:kern w:val="0"/>
      <w:lang w:eastAsia="fr-FR"/>
    </w:rPr>
  </w:style>
  <w:style w:type="paragraph" w:customStyle="1" w:styleId="Titre1numerote">
    <w:name w:val="Titre1_numerote"/>
    <w:basedOn w:val="Normal"/>
    <w:next w:val="texte"/>
    <w:rsid w:val="007605A2"/>
    <w:pPr>
      <w:pageBreakBefore/>
      <w:pBdr>
        <w:bottom w:val="single" w:sz="36" w:space="1" w:color="C0C0C0"/>
      </w:pBdr>
      <w:spacing w:after="720" w:line="240" w:lineRule="auto"/>
      <w:ind w:right="2835"/>
      <w:outlineLvl w:val="0"/>
    </w:pPr>
    <w:rPr>
      <w:rFonts w:eastAsia="SimSun" w:cs="Times New Roman"/>
      <w:b/>
      <w:color w:val="262626" w:themeColor="text1" w:themeTint="D9"/>
      <w:kern w:val="0"/>
      <w:sz w:val="40"/>
      <w:szCs w:val="44"/>
      <w:lang w:eastAsia="zh-CN"/>
    </w:rPr>
  </w:style>
  <w:style w:type="paragraph" w:customStyle="1" w:styleId="Titre2">
    <w:name w:val="Titre2"/>
    <w:basedOn w:val="Normal"/>
    <w:next w:val="texte"/>
    <w:rsid w:val="007605A2"/>
    <w:pPr>
      <w:keepNext/>
      <w:numPr>
        <w:ilvl w:val="1"/>
        <w:numId w:val="1"/>
      </w:numPr>
      <w:pBdr>
        <w:bottom w:val="single" w:sz="24" w:space="1" w:color="E42713"/>
      </w:pBdr>
      <w:spacing w:before="840" w:after="240" w:line="240" w:lineRule="auto"/>
      <w:ind w:right="2835"/>
      <w:contextualSpacing/>
      <w:outlineLvl w:val="1"/>
    </w:pPr>
    <w:rPr>
      <w:rFonts w:eastAsia="SimSun" w:cs="Times New Roman"/>
      <w:b/>
      <w:kern w:val="0"/>
      <w:sz w:val="26"/>
      <w:szCs w:val="20"/>
      <w:lang w:eastAsia="zh-CN"/>
    </w:rPr>
  </w:style>
  <w:style w:type="paragraph" w:customStyle="1" w:styleId="Titre3">
    <w:name w:val="Titre3"/>
    <w:basedOn w:val="Normal"/>
    <w:next w:val="texte"/>
    <w:rsid w:val="007605A2"/>
    <w:pPr>
      <w:keepNext/>
      <w:numPr>
        <w:ilvl w:val="2"/>
        <w:numId w:val="1"/>
      </w:numPr>
      <w:spacing w:before="360" w:after="240" w:line="240" w:lineRule="auto"/>
      <w:contextualSpacing/>
      <w:outlineLvl w:val="2"/>
    </w:pPr>
    <w:rPr>
      <w:rFonts w:eastAsia="SimSun" w:cs="Times New Roman"/>
      <w:b/>
      <w:kern w:val="0"/>
      <w:sz w:val="22"/>
      <w:szCs w:val="20"/>
      <w:lang w:eastAsia="zh-CN"/>
    </w:rPr>
  </w:style>
  <w:style w:type="paragraph" w:customStyle="1" w:styleId="Titre4">
    <w:name w:val="Titre4"/>
    <w:basedOn w:val="Normal"/>
    <w:next w:val="texte"/>
    <w:rsid w:val="007605A2"/>
    <w:pPr>
      <w:keepNext/>
      <w:numPr>
        <w:ilvl w:val="3"/>
        <w:numId w:val="1"/>
      </w:numPr>
      <w:spacing w:before="360" w:line="240" w:lineRule="auto"/>
      <w:outlineLvl w:val="3"/>
    </w:pPr>
    <w:rPr>
      <w:rFonts w:eastAsia="SimSun" w:cs="Times New Roman"/>
      <w:b/>
      <w:i/>
      <w:kern w:val="0"/>
      <w:sz w:val="18"/>
      <w:szCs w:val="20"/>
      <w:lang w:eastAsia="zh-CN"/>
    </w:rPr>
  </w:style>
  <w:style w:type="paragraph" w:styleId="Objetducommentaire">
    <w:name w:val="annotation subject"/>
    <w:basedOn w:val="Commentaire"/>
    <w:next w:val="Commentaire"/>
    <w:link w:val="ObjetducommentaireCar"/>
    <w:uiPriority w:val="99"/>
    <w:semiHidden/>
    <w:unhideWhenUsed/>
    <w:rsid w:val="00E03664"/>
    <w:rPr>
      <w:b/>
      <w:bCs/>
    </w:rPr>
  </w:style>
  <w:style w:type="character" w:customStyle="1" w:styleId="ObjetducommentaireCar">
    <w:name w:val="Objet du commentaire Car"/>
    <w:basedOn w:val="CommentaireCar"/>
    <w:link w:val="Objetducommentaire"/>
    <w:uiPriority w:val="99"/>
    <w:semiHidden/>
    <w:rsid w:val="00E03664"/>
    <w:rPr>
      <w:b/>
      <w:bCs/>
      <w:szCs w:val="20"/>
    </w:rPr>
  </w:style>
  <w:style w:type="paragraph" w:styleId="Rvision">
    <w:name w:val="Revision"/>
    <w:hidden/>
    <w:uiPriority w:val="99"/>
    <w:semiHidden/>
    <w:rsid w:val="003473A8"/>
    <w:pPr>
      <w:spacing w:after="0" w:line="240" w:lineRule="auto"/>
    </w:pPr>
  </w:style>
  <w:style w:type="character" w:customStyle="1" w:styleId="Titre4Car">
    <w:name w:val="Titre 4 Car"/>
    <w:basedOn w:val="Policepardfaut"/>
    <w:link w:val="Titre40"/>
    <w:uiPriority w:val="9"/>
    <w:semiHidden/>
    <w:rsid w:val="004A288E"/>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4A288E"/>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4A288E"/>
    <w:rPr>
      <w:rFonts w:asciiTheme="majorHAnsi" w:eastAsiaTheme="majorEastAsia" w:hAnsiTheme="majorHAnsi" w:cstheme="majorBidi"/>
      <w:color w:val="1F3763" w:themeColor="accent1" w:themeShade="7F"/>
    </w:rPr>
  </w:style>
  <w:style w:type="character" w:customStyle="1" w:styleId="cf01">
    <w:name w:val="cf01"/>
    <w:basedOn w:val="Policepardfaut"/>
    <w:rsid w:val="00A66D22"/>
    <w:rPr>
      <w:rFonts w:ascii="Segoe UI" w:hAnsi="Segoe UI" w:cs="Segoe UI" w:hint="default"/>
      <w:sz w:val="18"/>
      <w:szCs w:val="18"/>
    </w:rPr>
  </w:style>
  <w:style w:type="character" w:customStyle="1" w:styleId="Titre3Car">
    <w:name w:val="Titre 3 Car"/>
    <w:basedOn w:val="Policepardfaut"/>
    <w:link w:val="Titre30"/>
    <w:uiPriority w:val="9"/>
    <w:rsid w:val="00A07A33"/>
    <w:rPr>
      <w:rFonts w:asciiTheme="majorHAnsi" w:eastAsiaTheme="majorEastAsia" w:hAnsiTheme="majorHAnsi" w:cstheme="majorBidi"/>
      <w:color w:val="1F3763" w:themeColor="accent1" w:themeShade="7F"/>
      <w:sz w:val="24"/>
      <w:szCs w:val="24"/>
    </w:rPr>
  </w:style>
  <w:style w:type="paragraph" w:customStyle="1" w:styleId="Texte0">
    <w:name w:val="Texte"/>
    <w:basedOn w:val="Textebrut"/>
    <w:link w:val="TexteCar"/>
    <w:qFormat/>
    <w:rsid w:val="00A07A33"/>
    <w:rPr>
      <w:rFonts w:ascii="Arial" w:eastAsia="MS Mincho" w:hAnsi="Arial" w:cs="Arial"/>
      <w:bCs w:val="0"/>
      <w:sz w:val="22"/>
      <w:szCs w:val="20"/>
    </w:rPr>
  </w:style>
  <w:style w:type="character" w:customStyle="1" w:styleId="TexteCar">
    <w:name w:val="Texte Car"/>
    <w:link w:val="Texte0"/>
    <w:rsid w:val="00A07A33"/>
    <w:rPr>
      <w:rFonts w:eastAsia="MS Mincho"/>
      <w:kern w:val="0"/>
      <w:sz w:val="22"/>
      <w:szCs w:val="20"/>
      <w:lang w:eastAsia="fr-FR"/>
    </w:rPr>
  </w:style>
  <w:style w:type="character" w:customStyle="1" w:styleId="Titre2Car">
    <w:name w:val="Titre 2 Car"/>
    <w:basedOn w:val="Policepardfaut"/>
    <w:link w:val="Titre20"/>
    <w:uiPriority w:val="9"/>
    <w:rsid w:val="00944A11"/>
    <w:rPr>
      <w:rFonts w:eastAsia="Times New Roman"/>
      <w:b/>
      <w:color w:val="000000"/>
      <w:kern w:val="0"/>
      <w:szCs w:val="20"/>
      <w:u w:val="single"/>
      <w:lang w:eastAsia="fr-FR"/>
    </w:rPr>
  </w:style>
  <w:style w:type="character" w:customStyle="1" w:styleId="Titre7Car">
    <w:name w:val="Titre 7 Car"/>
    <w:basedOn w:val="Policepardfaut"/>
    <w:link w:val="Titre7"/>
    <w:uiPriority w:val="9"/>
    <w:rsid w:val="00944A11"/>
    <w:rPr>
      <w:rFonts w:eastAsia="Calibri"/>
      <w:b/>
      <w:bCs/>
      <w:kern w:val="0"/>
      <w:szCs w:val="20"/>
      <w:u w:val="single"/>
    </w:rPr>
  </w:style>
  <w:style w:type="paragraph" w:styleId="Corpsdetexte">
    <w:name w:val="Body Text"/>
    <w:basedOn w:val="Normal"/>
    <w:link w:val="CorpsdetexteCar"/>
    <w:uiPriority w:val="99"/>
    <w:unhideWhenUsed/>
    <w:rsid w:val="00944A11"/>
    <w:pPr>
      <w:spacing w:after="0" w:line="280" w:lineRule="exact"/>
      <w:jc w:val="both"/>
    </w:pPr>
    <w:rPr>
      <w:rFonts w:eastAsia="Calibri"/>
      <w:kern w:val="0"/>
      <w:szCs w:val="20"/>
    </w:rPr>
  </w:style>
  <w:style w:type="character" w:customStyle="1" w:styleId="CorpsdetexteCar">
    <w:name w:val="Corps de texte Car"/>
    <w:basedOn w:val="Policepardfaut"/>
    <w:link w:val="Corpsdetexte"/>
    <w:uiPriority w:val="99"/>
    <w:rsid w:val="00944A11"/>
    <w:rPr>
      <w:rFonts w:eastAsia="Calibri"/>
      <w:kern w:val="0"/>
      <w:szCs w:val="20"/>
    </w:rPr>
  </w:style>
  <w:style w:type="paragraph" w:styleId="Corpsdetexte2">
    <w:name w:val="Body Text 2"/>
    <w:basedOn w:val="Normal"/>
    <w:link w:val="Corpsdetexte2Car"/>
    <w:uiPriority w:val="99"/>
    <w:unhideWhenUsed/>
    <w:rsid w:val="000E40A9"/>
    <w:pPr>
      <w:jc w:val="both"/>
    </w:pPr>
    <w:rPr>
      <w:szCs w:val="20"/>
    </w:rPr>
  </w:style>
  <w:style w:type="character" w:customStyle="1" w:styleId="Corpsdetexte2Car">
    <w:name w:val="Corps de texte 2 Car"/>
    <w:basedOn w:val="Policepardfaut"/>
    <w:link w:val="Corpsdetexte2"/>
    <w:uiPriority w:val="99"/>
    <w:rsid w:val="000E40A9"/>
    <w:rPr>
      <w:szCs w:val="20"/>
    </w:rPr>
  </w:style>
  <w:style w:type="character" w:customStyle="1" w:styleId="Titre8Car">
    <w:name w:val="Titre 8 Car"/>
    <w:basedOn w:val="Policepardfaut"/>
    <w:link w:val="Titre8"/>
    <w:uiPriority w:val="9"/>
    <w:rsid w:val="00C94507"/>
    <w:rPr>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7345">
      <w:bodyDiv w:val="1"/>
      <w:marLeft w:val="0"/>
      <w:marRight w:val="0"/>
      <w:marTop w:val="0"/>
      <w:marBottom w:val="0"/>
      <w:divBdr>
        <w:top w:val="none" w:sz="0" w:space="0" w:color="auto"/>
        <w:left w:val="none" w:sz="0" w:space="0" w:color="auto"/>
        <w:bottom w:val="none" w:sz="0" w:space="0" w:color="auto"/>
        <w:right w:val="none" w:sz="0" w:space="0" w:color="auto"/>
      </w:divBdr>
    </w:div>
    <w:div w:id="209728454">
      <w:bodyDiv w:val="1"/>
      <w:marLeft w:val="0"/>
      <w:marRight w:val="0"/>
      <w:marTop w:val="0"/>
      <w:marBottom w:val="0"/>
      <w:divBdr>
        <w:top w:val="none" w:sz="0" w:space="0" w:color="auto"/>
        <w:left w:val="none" w:sz="0" w:space="0" w:color="auto"/>
        <w:bottom w:val="none" w:sz="0" w:space="0" w:color="auto"/>
        <w:right w:val="none" w:sz="0" w:space="0" w:color="auto"/>
      </w:divBdr>
    </w:div>
    <w:div w:id="518784833">
      <w:bodyDiv w:val="1"/>
      <w:marLeft w:val="0"/>
      <w:marRight w:val="0"/>
      <w:marTop w:val="0"/>
      <w:marBottom w:val="0"/>
      <w:divBdr>
        <w:top w:val="none" w:sz="0" w:space="0" w:color="auto"/>
        <w:left w:val="none" w:sz="0" w:space="0" w:color="auto"/>
        <w:bottom w:val="none" w:sz="0" w:space="0" w:color="auto"/>
        <w:right w:val="none" w:sz="0" w:space="0" w:color="auto"/>
      </w:divBdr>
    </w:div>
    <w:div w:id="678115742">
      <w:bodyDiv w:val="1"/>
      <w:marLeft w:val="0"/>
      <w:marRight w:val="0"/>
      <w:marTop w:val="0"/>
      <w:marBottom w:val="0"/>
      <w:divBdr>
        <w:top w:val="none" w:sz="0" w:space="0" w:color="auto"/>
        <w:left w:val="none" w:sz="0" w:space="0" w:color="auto"/>
        <w:bottom w:val="none" w:sz="0" w:space="0" w:color="auto"/>
        <w:right w:val="none" w:sz="0" w:space="0" w:color="auto"/>
      </w:divBdr>
    </w:div>
    <w:div w:id="806629139">
      <w:bodyDiv w:val="1"/>
      <w:marLeft w:val="0"/>
      <w:marRight w:val="0"/>
      <w:marTop w:val="0"/>
      <w:marBottom w:val="0"/>
      <w:divBdr>
        <w:top w:val="none" w:sz="0" w:space="0" w:color="auto"/>
        <w:left w:val="none" w:sz="0" w:space="0" w:color="auto"/>
        <w:bottom w:val="none" w:sz="0" w:space="0" w:color="auto"/>
        <w:right w:val="none" w:sz="0" w:space="0" w:color="auto"/>
      </w:divBdr>
    </w:div>
    <w:div w:id="836575417">
      <w:bodyDiv w:val="1"/>
      <w:marLeft w:val="0"/>
      <w:marRight w:val="0"/>
      <w:marTop w:val="0"/>
      <w:marBottom w:val="0"/>
      <w:divBdr>
        <w:top w:val="none" w:sz="0" w:space="0" w:color="auto"/>
        <w:left w:val="none" w:sz="0" w:space="0" w:color="auto"/>
        <w:bottom w:val="none" w:sz="0" w:space="0" w:color="auto"/>
        <w:right w:val="none" w:sz="0" w:space="0" w:color="auto"/>
      </w:divBdr>
    </w:div>
    <w:div w:id="860901556">
      <w:bodyDiv w:val="1"/>
      <w:marLeft w:val="0"/>
      <w:marRight w:val="0"/>
      <w:marTop w:val="0"/>
      <w:marBottom w:val="0"/>
      <w:divBdr>
        <w:top w:val="none" w:sz="0" w:space="0" w:color="auto"/>
        <w:left w:val="none" w:sz="0" w:space="0" w:color="auto"/>
        <w:bottom w:val="none" w:sz="0" w:space="0" w:color="auto"/>
        <w:right w:val="none" w:sz="0" w:space="0" w:color="auto"/>
      </w:divBdr>
    </w:div>
    <w:div w:id="1096243678">
      <w:bodyDiv w:val="1"/>
      <w:marLeft w:val="0"/>
      <w:marRight w:val="0"/>
      <w:marTop w:val="0"/>
      <w:marBottom w:val="0"/>
      <w:divBdr>
        <w:top w:val="none" w:sz="0" w:space="0" w:color="auto"/>
        <w:left w:val="none" w:sz="0" w:space="0" w:color="auto"/>
        <w:bottom w:val="none" w:sz="0" w:space="0" w:color="auto"/>
        <w:right w:val="none" w:sz="0" w:space="0" w:color="auto"/>
      </w:divBdr>
    </w:div>
    <w:div w:id="1106392124">
      <w:bodyDiv w:val="1"/>
      <w:marLeft w:val="0"/>
      <w:marRight w:val="0"/>
      <w:marTop w:val="0"/>
      <w:marBottom w:val="0"/>
      <w:divBdr>
        <w:top w:val="none" w:sz="0" w:space="0" w:color="auto"/>
        <w:left w:val="none" w:sz="0" w:space="0" w:color="auto"/>
        <w:bottom w:val="none" w:sz="0" w:space="0" w:color="auto"/>
        <w:right w:val="none" w:sz="0" w:space="0" w:color="auto"/>
      </w:divBdr>
    </w:div>
    <w:div w:id="1208880488">
      <w:bodyDiv w:val="1"/>
      <w:marLeft w:val="0"/>
      <w:marRight w:val="0"/>
      <w:marTop w:val="0"/>
      <w:marBottom w:val="0"/>
      <w:divBdr>
        <w:top w:val="none" w:sz="0" w:space="0" w:color="auto"/>
        <w:left w:val="none" w:sz="0" w:space="0" w:color="auto"/>
        <w:bottom w:val="none" w:sz="0" w:space="0" w:color="auto"/>
        <w:right w:val="none" w:sz="0" w:space="0" w:color="auto"/>
      </w:divBdr>
    </w:div>
    <w:div w:id="1224562914">
      <w:bodyDiv w:val="1"/>
      <w:marLeft w:val="0"/>
      <w:marRight w:val="0"/>
      <w:marTop w:val="0"/>
      <w:marBottom w:val="0"/>
      <w:divBdr>
        <w:top w:val="none" w:sz="0" w:space="0" w:color="auto"/>
        <w:left w:val="none" w:sz="0" w:space="0" w:color="auto"/>
        <w:bottom w:val="none" w:sz="0" w:space="0" w:color="auto"/>
        <w:right w:val="none" w:sz="0" w:space="0" w:color="auto"/>
      </w:divBdr>
    </w:div>
    <w:div w:id="1313559368">
      <w:bodyDiv w:val="1"/>
      <w:marLeft w:val="0"/>
      <w:marRight w:val="0"/>
      <w:marTop w:val="0"/>
      <w:marBottom w:val="0"/>
      <w:divBdr>
        <w:top w:val="none" w:sz="0" w:space="0" w:color="auto"/>
        <w:left w:val="none" w:sz="0" w:space="0" w:color="auto"/>
        <w:bottom w:val="none" w:sz="0" w:space="0" w:color="auto"/>
        <w:right w:val="none" w:sz="0" w:space="0" w:color="auto"/>
      </w:divBdr>
    </w:div>
    <w:div w:id="1559438945">
      <w:bodyDiv w:val="1"/>
      <w:marLeft w:val="0"/>
      <w:marRight w:val="0"/>
      <w:marTop w:val="0"/>
      <w:marBottom w:val="0"/>
      <w:divBdr>
        <w:top w:val="none" w:sz="0" w:space="0" w:color="auto"/>
        <w:left w:val="none" w:sz="0" w:space="0" w:color="auto"/>
        <w:bottom w:val="none" w:sz="0" w:space="0" w:color="auto"/>
        <w:right w:val="none" w:sz="0" w:space="0" w:color="auto"/>
      </w:divBdr>
    </w:div>
    <w:div w:id="1624965860">
      <w:bodyDiv w:val="1"/>
      <w:marLeft w:val="0"/>
      <w:marRight w:val="0"/>
      <w:marTop w:val="0"/>
      <w:marBottom w:val="0"/>
      <w:divBdr>
        <w:top w:val="none" w:sz="0" w:space="0" w:color="auto"/>
        <w:left w:val="none" w:sz="0" w:space="0" w:color="auto"/>
        <w:bottom w:val="none" w:sz="0" w:space="0" w:color="auto"/>
        <w:right w:val="none" w:sz="0" w:space="0" w:color="auto"/>
      </w:divBdr>
    </w:div>
    <w:div w:id="1797262283">
      <w:bodyDiv w:val="1"/>
      <w:marLeft w:val="0"/>
      <w:marRight w:val="0"/>
      <w:marTop w:val="0"/>
      <w:marBottom w:val="0"/>
      <w:divBdr>
        <w:top w:val="none" w:sz="0" w:space="0" w:color="auto"/>
        <w:left w:val="none" w:sz="0" w:space="0" w:color="auto"/>
        <w:bottom w:val="none" w:sz="0" w:space="0" w:color="auto"/>
        <w:right w:val="none" w:sz="0" w:space="0" w:color="auto"/>
      </w:divBdr>
    </w:div>
    <w:div w:id="202643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E19F06DF014EB9840D642CC0FDADA5"/>
        <w:category>
          <w:name w:val="Général"/>
          <w:gallery w:val="placeholder"/>
        </w:category>
        <w:types>
          <w:type w:val="bbPlcHdr"/>
        </w:types>
        <w:behaviors>
          <w:behavior w:val="content"/>
        </w:behaviors>
        <w:guid w:val="{E0E198D7-722E-4BC4-BC7A-B61EC397C7D7}"/>
      </w:docPartPr>
      <w:docPartBody>
        <w:p w:rsidR="003B443B" w:rsidRDefault="00601292">
          <w:r w:rsidRPr="00AC0412">
            <w:rPr>
              <w:rStyle w:val="Textedelespacerserv"/>
            </w:rPr>
            <w:t>[Date de publication]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292"/>
    <w:rsid w:val="00084199"/>
    <w:rsid w:val="00105CDD"/>
    <w:rsid w:val="001329C7"/>
    <w:rsid w:val="001652A7"/>
    <w:rsid w:val="0016546D"/>
    <w:rsid w:val="001A3CC6"/>
    <w:rsid w:val="001A4E9F"/>
    <w:rsid w:val="001A5149"/>
    <w:rsid w:val="001D07F8"/>
    <w:rsid w:val="00297D68"/>
    <w:rsid w:val="002F5D39"/>
    <w:rsid w:val="0034491B"/>
    <w:rsid w:val="00347DDD"/>
    <w:rsid w:val="00396F2C"/>
    <w:rsid w:val="003A2DED"/>
    <w:rsid w:val="003A370F"/>
    <w:rsid w:val="003B443B"/>
    <w:rsid w:val="003D5801"/>
    <w:rsid w:val="004401A4"/>
    <w:rsid w:val="004828D3"/>
    <w:rsid w:val="005F6A0E"/>
    <w:rsid w:val="00601292"/>
    <w:rsid w:val="006067C3"/>
    <w:rsid w:val="0061754C"/>
    <w:rsid w:val="00695E47"/>
    <w:rsid w:val="006F233A"/>
    <w:rsid w:val="006F7455"/>
    <w:rsid w:val="00742E2C"/>
    <w:rsid w:val="007E0213"/>
    <w:rsid w:val="00805A72"/>
    <w:rsid w:val="008069C3"/>
    <w:rsid w:val="0084034F"/>
    <w:rsid w:val="00884143"/>
    <w:rsid w:val="00954528"/>
    <w:rsid w:val="009609CC"/>
    <w:rsid w:val="009A225B"/>
    <w:rsid w:val="009D2D3E"/>
    <w:rsid w:val="00AE771B"/>
    <w:rsid w:val="00C41327"/>
    <w:rsid w:val="00D15188"/>
    <w:rsid w:val="00D74616"/>
    <w:rsid w:val="00D82D2A"/>
    <w:rsid w:val="00DD0EA1"/>
    <w:rsid w:val="00DF60B7"/>
    <w:rsid w:val="00F23458"/>
    <w:rsid w:val="00F34526"/>
    <w:rsid w:val="00F345E2"/>
    <w:rsid w:val="00FC0A5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D0E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550E4D813B1448B5FDF40D9C956CDA" ma:contentTypeVersion="14" ma:contentTypeDescription="Crée un document." ma:contentTypeScope="" ma:versionID="d32422fa30bb11ec458780c6c8695237">
  <xsd:schema xmlns:xsd="http://www.w3.org/2001/XMLSchema" xmlns:xs="http://www.w3.org/2001/XMLSchema" xmlns:p="http://schemas.microsoft.com/office/2006/metadata/properties" xmlns:ns3="87cb3376-900e-4999-a9fa-73aa6220c098" xmlns:ns4="3641160e-bc42-42d9-8107-ab9d5c8dbfd1" targetNamespace="http://schemas.microsoft.com/office/2006/metadata/properties" ma:root="true" ma:fieldsID="116797fafdffa3a425b7b0b77e21179a" ns3:_="" ns4:_="">
    <xsd:import namespace="87cb3376-900e-4999-a9fa-73aa6220c098"/>
    <xsd:import namespace="3641160e-bc42-42d9-8107-ab9d5c8dbfd1"/>
    <xsd:element name="properties">
      <xsd:complexType>
        <xsd:sequence>
          <xsd:element name="documentManagement">
            <xsd:complexType>
              <xsd:all>
                <xsd:element ref="ns3:MediaServiceMetadata" minOccurs="0"/>
                <xsd:element ref="ns3:MediaServiceFastMetadata" minOccurs="0"/>
                <xsd:element ref="ns4:SharedWithDetails" minOccurs="0"/>
                <xsd:element ref="ns4:SharedWithUser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b3376-900e-4999-a9fa-73aa6220c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41160e-bc42-42d9-8107-ab9d5c8dbfd1" elementFormDefault="qualified">
    <xsd:import namespace="http://schemas.microsoft.com/office/2006/documentManagement/types"/>
    <xsd:import namespace="http://schemas.microsoft.com/office/infopath/2007/PartnerControls"/>
    <xsd:element name="SharedWithDetails" ma:index="10" nillable="true" ma:displayName="Partagé avec détails" ma:internalName="SharedWithDetails" ma:readOnly="true">
      <xsd:simpleType>
        <xsd:restriction base="dms:Note">
          <xsd:maxLength value="255"/>
        </xsd:restrictio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7cb3376-900e-4999-a9fa-73aa6220c09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D24009-629F-4EBC-8A81-4FB6E55E7378}">
  <ds:schemaRefs>
    <ds:schemaRef ds:uri="http://schemas.microsoft.com/sharepoint/v3/contenttype/forms"/>
  </ds:schemaRefs>
</ds:datastoreItem>
</file>

<file path=customXml/itemProps3.xml><?xml version="1.0" encoding="utf-8"?>
<ds:datastoreItem xmlns:ds="http://schemas.openxmlformats.org/officeDocument/2006/customXml" ds:itemID="{2A6A2335-AF44-476D-84C8-E86927C54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b3376-900e-4999-a9fa-73aa6220c098"/>
    <ds:schemaRef ds:uri="3641160e-bc42-42d9-8107-ab9d5c8dbf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EECC2-B238-4A9C-AF91-2CC4FB459D55}">
  <ds:schemaRefs>
    <ds:schemaRef ds:uri="http://schemas.microsoft.com/office/2006/metadata/properties"/>
    <ds:schemaRef ds:uri="http://schemas.microsoft.com/office/infopath/2007/PartnerControls"/>
    <ds:schemaRef ds:uri="87cb3376-900e-4999-a9fa-73aa6220c098"/>
  </ds:schemaRefs>
</ds:datastoreItem>
</file>

<file path=customXml/itemProps5.xml><?xml version="1.0" encoding="utf-8"?>
<ds:datastoreItem xmlns:ds="http://schemas.openxmlformats.org/officeDocument/2006/customXml" ds:itemID="{D11F8523-7034-4DC2-B987-65CDEBE4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1056</Words>
  <Characters>5808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Geller Romain</dc:creator>
  <cp:lastModifiedBy>Léa TESSARI</cp:lastModifiedBy>
  <cp:revision>3</cp:revision>
  <cp:lastPrinted>2026-04-09T12:51:00Z</cp:lastPrinted>
  <dcterms:created xsi:type="dcterms:W3CDTF">2026-04-14T15:28:00Z</dcterms:created>
  <dcterms:modified xsi:type="dcterms:W3CDTF">2026-04-14T15:29:00Z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0x01010040550E4D813B1448B5FDF40D9C956CDA</vt:lpwstr>
  </property>
</Properties>
</file>