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3281" w:rsidRDefault="00873281">
      <w:pPr>
        <w:pStyle w:val="Corpsdetexte"/>
        <w:spacing w:before="2"/>
        <w:rPr>
          <w:rFonts w:ascii="Times New Roman"/>
          <w:sz w:val="10"/>
        </w:rPr>
      </w:pPr>
    </w:p>
    <w:p w:rsidR="00873281" w:rsidRDefault="00D26441">
      <w:pPr>
        <w:pStyle w:val="Corpsdetexte"/>
        <w:ind w:left="218"/>
        <w:rPr>
          <w:rFonts w:ascii="Times New Roman"/>
        </w:rPr>
      </w:pPr>
      <w:r>
        <w:rPr>
          <w:rFonts w:ascii="Times New Roman"/>
          <w:noProof/>
        </w:rPr>
        <mc:AlternateContent>
          <mc:Choice Requires="wps">
            <w:drawing>
              <wp:inline distT="0" distB="0" distL="0" distR="0">
                <wp:extent cx="6116955" cy="955675"/>
                <wp:effectExtent l="9525" t="0" r="0" b="6350"/>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6955" cy="955675"/>
                        </a:xfrm>
                        <a:prstGeom prst="rect">
                          <a:avLst/>
                        </a:prstGeom>
                        <a:solidFill>
                          <a:srgbClr val="D9D9D9"/>
                        </a:solidFill>
                        <a:ln w="6096">
                          <a:solidFill>
                            <a:srgbClr val="000000"/>
                          </a:solidFill>
                          <a:prstDash val="solid"/>
                        </a:ln>
                      </wps:spPr>
                      <wps:txbx>
                        <w:txbxContent>
                          <w:p w:rsidR="00873281" w:rsidRDefault="00873281">
                            <w:pPr>
                              <w:pStyle w:val="Corpsdetexte"/>
                              <w:spacing w:before="85"/>
                              <w:rPr>
                                <w:rFonts w:ascii="Times New Roman"/>
                                <w:color w:val="000000"/>
                                <w:sz w:val="28"/>
                              </w:rPr>
                            </w:pPr>
                          </w:p>
                          <w:p w:rsidR="00873281" w:rsidRDefault="00D26441">
                            <w:pPr>
                              <w:ind w:left="506" w:hanging="99"/>
                              <w:rPr>
                                <w:b/>
                                <w:color w:val="000000"/>
                                <w:sz w:val="28"/>
                              </w:rPr>
                            </w:pPr>
                            <w:r>
                              <w:rPr>
                                <w:b/>
                                <w:color w:val="000000"/>
                                <w:sz w:val="28"/>
                              </w:rPr>
                              <w:t>AVENANT</w:t>
                            </w:r>
                            <w:r>
                              <w:rPr>
                                <w:b/>
                                <w:color w:val="000000"/>
                                <w:spacing w:val="-3"/>
                                <w:sz w:val="28"/>
                              </w:rPr>
                              <w:t xml:space="preserve"> </w:t>
                            </w:r>
                            <w:r>
                              <w:rPr>
                                <w:b/>
                                <w:color w:val="000000"/>
                                <w:sz w:val="28"/>
                              </w:rPr>
                              <w:t>A</w:t>
                            </w:r>
                            <w:r>
                              <w:rPr>
                                <w:b/>
                                <w:color w:val="000000"/>
                                <w:spacing w:val="-5"/>
                                <w:sz w:val="28"/>
                              </w:rPr>
                              <w:t xml:space="preserve"> </w:t>
                            </w:r>
                            <w:r>
                              <w:rPr>
                                <w:b/>
                                <w:color w:val="000000"/>
                                <w:sz w:val="28"/>
                              </w:rPr>
                              <w:t>L’ACCORD</w:t>
                            </w:r>
                            <w:r>
                              <w:rPr>
                                <w:b/>
                                <w:color w:val="000000"/>
                                <w:spacing w:val="-6"/>
                                <w:sz w:val="28"/>
                              </w:rPr>
                              <w:t xml:space="preserve"> </w:t>
                            </w:r>
                            <w:r>
                              <w:rPr>
                                <w:b/>
                                <w:color w:val="000000"/>
                                <w:sz w:val="28"/>
                              </w:rPr>
                              <w:t>RELATIF</w:t>
                            </w:r>
                            <w:r>
                              <w:rPr>
                                <w:b/>
                                <w:color w:val="000000"/>
                                <w:spacing w:val="-3"/>
                                <w:sz w:val="28"/>
                              </w:rPr>
                              <w:t xml:space="preserve"> </w:t>
                            </w:r>
                            <w:r>
                              <w:rPr>
                                <w:b/>
                                <w:color w:val="000000"/>
                                <w:sz w:val="28"/>
                              </w:rPr>
                              <w:t>A</w:t>
                            </w:r>
                            <w:r>
                              <w:rPr>
                                <w:b/>
                                <w:color w:val="000000"/>
                                <w:spacing w:val="-1"/>
                                <w:sz w:val="28"/>
                              </w:rPr>
                              <w:t xml:space="preserve"> </w:t>
                            </w:r>
                            <w:r>
                              <w:rPr>
                                <w:b/>
                                <w:color w:val="000000"/>
                                <w:sz w:val="28"/>
                              </w:rPr>
                              <w:t>LA</w:t>
                            </w:r>
                            <w:r>
                              <w:rPr>
                                <w:b/>
                                <w:color w:val="000000"/>
                                <w:spacing w:val="-3"/>
                                <w:sz w:val="28"/>
                              </w:rPr>
                              <w:t xml:space="preserve"> </w:t>
                            </w:r>
                            <w:r>
                              <w:rPr>
                                <w:b/>
                                <w:color w:val="000000"/>
                                <w:sz w:val="28"/>
                              </w:rPr>
                              <w:t>MISE</w:t>
                            </w:r>
                            <w:r>
                              <w:rPr>
                                <w:b/>
                                <w:color w:val="000000"/>
                                <w:spacing w:val="-5"/>
                                <w:sz w:val="28"/>
                              </w:rPr>
                              <w:t xml:space="preserve"> </w:t>
                            </w:r>
                            <w:r>
                              <w:rPr>
                                <w:b/>
                                <w:color w:val="000000"/>
                                <w:sz w:val="28"/>
                              </w:rPr>
                              <w:t>EN</w:t>
                            </w:r>
                            <w:r>
                              <w:rPr>
                                <w:b/>
                                <w:color w:val="000000"/>
                                <w:spacing w:val="-6"/>
                                <w:sz w:val="28"/>
                              </w:rPr>
                              <w:t xml:space="preserve"> </w:t>
                            </w:r>
                            <w:r>
                              <w:rPr>
                                <w:b/>
                                <w:color w:val="000000"/>
                                <w:sz w:val="28"/>
                              </w:rPr>
                              <w:t>PLACE</w:t>
                            </w:r>
                            <w:r>
                              <w:rPr>
                                <w:b/>
                                <w:color w:val="000000"/>
                                <w:spacing w:val="-3"/>
                                <w:sz w:val="28"/>
                              </w:rPr>
                              <w:t xml:space="preserve"> </w:t>
                            </w:r>
                            <w:r>
                              <w:rPr>
                                <w:b/>
                                <w:color w:val="000000"/>
                                <w:sz w:val="28"/>
                              </w:rPr>
                              <w:t>DU FORFAIT ANNUEL EN JOURS AU SEIN DE CALIMED SAS</w:t>
                            </w:r>
                          </w:p>
                        </w:txbxContent>
                      </wps:txbx>
                      <wps:bodyPr wrap="square" lIns="0" tIns="0" rIns="0" bIns="0" rtlCol="0">
                        <a:noAutofit/>
                      </wps:bodyPr>
                    </wps:wsp>
                  </a:graphicData>
                </a:graphic>
              </wp:inline>
            </w:drawing>
          </mc:Choice>
          <mc:Fallback>
            <w:pict>
              <v:shapetype id="_x0000_t202" coordsize="21600,21600" o:spt="202" path="m,l,21600r21600,l21600,xe">
                <v:stroke joinstyle="miter"/>
                <v:path gradientshapeok="t" o:connecttype="rect"/>
              </v:shapetype>
              <v:shape id="Textbox 4" o:spid="_x0000_s1026" type="#_x0000_t202" style="width:481.65pt;height:7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" fillcolor="#d9d9d9" strokeweight=".48pt">
                <v:path arrowok="t"/>
                <v:textbox inset="0,0,0,0">
                  <w:txbxContent>
                    <w:p w:rsidR="00873281" w:rsidRDefault="00873281">
                      <w:pPr>
                        <w:pStyle w:val="Corpsdetexte"/>
                        <w:spacing w:before="85"/>
                        <w:rPr>
                          <w:rFonts w:ascii="Times New Roman"/>
                          <w:color w:val="000000"/>
                          <w:sz w:val="28"/>
                        </w:rPr>
                      </w:pPr>
                    </w:p>
                    <w:p w:rsidR="00873281" w:rsidRDefault="00D26441">
                      <w:pPr>
                        <w:ind w:left="506" w:hanging="99"/>
                        <w:rPr>
                          <w:b/>
                          <w:color w:val="000000"/>
                          <w:sz w:val="28"/>
                        </w:rPr>
                      </w:pPr>
                      <w:r>
                        <w:rPr>
                          <w:b/>
                          <w:color w:val="000000"/>
                          <w:sz w:val="28"/>
                        </w:rPr>
                        <w:t>AVENANT</w:t>
                      </w:r>
                      <w:r>
                        <w:rPr>
                          <w:b/>
                          <w:color w:val="000000"/>
                          <w:spacing w:val="-3"/>
                          <w:sz w:val="28"/>
                        </w:rPr>
                        <w:t xml:space="preserve"> </w:t>
                      </w:r>
                      <w:r>
                        <w:rPr>
                          <w:b/>
                          <w:color w:val="000000"/>
                          <w:sz w:val="28"/>
                        </w:rPr>
                        <w:t>A</w:t>
                      </w:r>
                      <w:r>
                        <w:rPr>
                          <w:b/>
                          <w:color w:val="000000"/>
                          <w:spacing w:val="-5"/>
                          <w:sz w:val="28"/>
                        </w:rPr>
                        <w:t xml:space="preserve"> </w:t>
                      </w:r>
                      <w:r>
                        <w:rPr>
                          <w:b/>
                          <w:color w:val="000000"/>
                          <w:sz w:val="28"/>
                        </w:rPr>
                        <w:t>L’ACCORD</w:t>
                      </w:r>
                      <w:r>
                        <w:rPr>
                          <w:b/>
                          <w:color w:val="000000"/>
                          <w:spacing w:val="-6"/>
                          <w:sz w:val="28"/>
                        </w:rPr>
                        <w:t xml:space="preserve"> </w:t>
                      </w:r>
                      <w:r>
                        <w:rPr>
                          <w:b/>
                          <w:color w:val="000000"/>
                          <w:sz w:val="28"/>
                        </w:rPr>
                        <w:t>RELATIF</w:t>
                      </w:r>
                      <w:r>
                        <w:rPr>
                          <w:b/>
                          <w:color w:val="000000"/>
                          <w:spacing w:val="-3"/>
                          <w:sz w:val="28"/>
                        </w:rPr>
                        <w:t xml:space="preserve"> </w:t>
                      </w:r>
                      <w:r>
                        <w:rPr>
                          <w:b/>
                          <w:color w:val="000000"/>
                          <w:sz w:val="28"/>
                        </w:rPr>
                        <w:t>A</w:t>
                      </w:r>
                      <w:r>
                        <w:rPr>
                          <w:b/>
                          <w:color w:val="000000"/>
                          <w:spacing w:val="-1"/>
                          <w:sz w:val="28"/>
                        </w:rPr>
                        <w:t xml:space="preserve"> </w:t>
                      </w:r>
                      <w:r>
                        <w:rPr>
                          <w:b/>
                          <w:color w:val="000000"/>
                          <w:sz w:val="28"/>
                        </w:rPr>
                        <w:t>LA</w:t>
                      </w:r>
                      <w:r>
                        <w:rPr>
                          <w:b/>
                          <w:color w:val="000000"/>
                          <w:spacing w:val="-3"/>
                          <w:sz w:val="28"/>
                        </w:rPr>
                        <w:t xml:space="preserve"> </w:t>
                      </w:r>
                      <w:r>
                        <w:rPr>
                          <w:b/>
                          <w:color w:val="000000"/>
                          <w:sz w:val="28"/>
                        </w:rPr>
                        <w:t>MISE</w:t>
                      </w:r>
                      <w:r>
                        <w:rPr>
                          <w:b/>
                          <w:color w:val="000000"/>
                          <w:spacing w:val="-5"/>
                          <w:sz w:val="28"/>
                        </w:rPr>
                        <w:t xml:space="preserve"> </w:t>
                      </w:r>
                      <w:r>
                        <w:rPr>
                          <w:b/>
                          <w:color w:val="000000"/>
                          <w:sz w:val="28"/>
                        </w:rPr>
                        <w:t>EN</w:t>
                      </w:r>
                      <w:r>
                        <w:rPr>
                          <w:b/>
                          <w:color w:val="000000"/>
                          <w:spacing w:val="-6"/>
                          <w:sz w:val="28"/>
                        </w:rPr>
                        <w:t xml:space="preserve"> </w:t>
                      </w:r>
                      <w:r>
                        <w:rPr>
                          <w:b/>
                          <w:color w:val="000000"/>
                          <w:sz w:val="28"/>
                        </w:rPr>
                        <w:t>PLACE</w:t>
                      </w:r>
                      <w:r>
                        <w:rPr>
                          <w:b/>
                          <w:color w:val="000000"/>
                          <w:spacing w:val="-3"/>
                          <w:sz w:val="28"/>
                        </w:rPr>
                        <w:t xml:space="preserve"> </w:t>
                      </w:r>
                      <w:r>
                        <w:rPr>
                          <w:b/>
                          <w:color w:val="000000"/>
                          <w:sz w:val="28"/>
                        </w:rPr>
                        <w:t>DU FORFAIT ANNUEL EN JOURS AU SEIN DE CALIMED SAS</w:t>
                      </w:r>
                    </w:p>
                  </w:txbxContent>
                </v:textbox>
                <w10:anchorlock/>
              </v:shape>
            </w:pict>
          </mc:Fallback>
        </mc:AlternateContent>
      </w:r>
    </w:p>
    <w:p w:rsidR="00873281" w:rsidRDefault="00873281">
      <w:pPr>
        <w:pStyle w:val="Corpsdetexte"/>
        <w:rPr>
          <w:rFonts w:ascii="Times New Roman"/>
        </w:rPr>
      </w:pPr>
    </w:p>
    <w:p w:rsidR="00873281" w:rsidRDefault="00873281">
      <w:pPr>
        <w:pStyle w:val="Corpsdetexte"/>
        <w:spacing w:before="1"/>
        <w:rPr>
          <w:rFonts w:ascii="Times New Roman"/>
        </w:rPr>
      </w:pPr>
    </w:p>
    <w:p w:rsidR="00873281" w:rsidRDefault="00D26441">
      <w:pPr>
        <w:pStyle w:val="Titre1"/>
        <w:spacing w:before="1"/>
      </w:pPr>
      <w:proofErr w:type="gramStart"/>
      <w:r>
        <w:rPr>
          <w:u w:val="thick"/>
        </w:rPr>
        <w:t>ENTRE</w:t>
      </w:r>
      <w:r>
        <w:rPr>
          <w:spacing w:val="-11"/>
          <w:u w:val="thick"/>
        </w:rPr>
        <w:t xml:space="preserve"> </w:t>
      </w:r>
      <w:r>
        <w:rPr>
          <w:u w:val="thick"/>
        </w:rPr>
        <w:t>LES</w:t>
      </w:r>
      <w:proofErr w:type="gramEnd"/>
      <w:r>
        <w:rPr>
          <w:spacing w:val="-8"/>
          <w:u w:val="thick"/>
        </w:rPr>
        <w:t xml:space="preserve"> </w:t>
      </w:r>
      <w:r>
        <w:rPr>
          <w:u w:val="thick"/>
        </w:rPr>
        <w:t>SOUSSIGNES</w:t>
      </w:r>
      <w:r>
        <w:rPr>
          <w:spacing w:val="-7"/>
          <w:u w:val="thick"/>
        </w:rPr>
        <w:t xml:space="preserve"> </w:t>
      </w:r>
      <w:r>
        <w:rPr>
          <w:spacing w:val="-10"/>
          <w:u w:val="thick"/>
        </w:rPr>
        <w:t>:</w:t>
      </w:r>
    </w:p>
    <w:p w:rsidR="00873281" w:rsidRDefault="00873281">
      <w:pPr>
        <w:pStyle w:val="Corpsdetexte"/>
        <w:spacing w:before="1"/>
        <w:rPr>
          <w:b/>
        </w:rPr>
      </w:pPr>
    </w:p>
    <w:p w:rsidR="00873281" w:rsidRDefault="00D26441">
      <w:pPr>
        <w:pStyle w:val="Corpsdetexte"/>
        <w:ind w:left="336" w:right="336"/>
        <w:jc w:val="both"/>
      </w:pPr>
      <w:r>
        <w:rPr>
          <w:b/>
        </w:rPr>
        <w:t>La société CALIMED SAS</w:t>
      </w:r>
      <w:r>
        <w:t xml:space="preserve">, dont le siège social est situé 58 </w:t>
      </w:r>
      <w:proofErr w:type="gramStart"/>
      <w:r>
        <w:t>traverse</w:t>
      </w:r>
      <w:proofErr w:type="gramEnd"/>
      <w:r>
        <w:t xml:space="preserve"> de Saint Menet les </w:t>
      </w:r>
      <w:proofErr w:type="spellStart"/>
      <w:r>
        <w:t>Camoins</w:t>
      </w:r>
      <w:proofErr w:type="spellEnd"/>
      <w:r>
        <w:rPr>
          <w:spacing w:val="-15"/>
        </w:rPr>
        <w:t xml:space="preserve"> </w:t>
      </w:r>
      <w:r>
        <w:t>–</w:t>
      </w:r>
      <w:r>
        <w:rPr>
          <w:spacing w:val="-14"/>
        </w:rPr>
        <w:t xml:space="preserve"> </w:t>
      </w:r>
      <w:r>
        <w:t>13011</w:t>
      </w:r>
      <w:r>
        <w:rPr>
          <w:spacing w:val="-14"/>
        </w:rPr>
        <w:t xml:space="preserve"> </w:t>
      </w:r>
      <w:r>
        <w:t>MARSEILLE,</w:t>
      </w:r>
      <w:r>
        <w:rPr>
          <w:spacing w:val="-14"/>
        </w:rPr>
        <w:t xml:space="preserve"> </w:t>
      </w:r>
      <w:r>
        <w:t>représentée</w:t>
      </w:r>
      <w:r>
        <w:rPr>
          <w:spacing w:val="-16"/>
        </w:rPr>
        <w:t xml:space="preserve"> </w:t>
      </w:r>
      <w:r>
        <w:t>par</w:t>
      </w:r>
      <w:r>
        <w:rPr>
          <w:spacing w:val="-13"/>
        </w:rPr>
        <w:t xml:space="preserve"> </w:t>
      </w:r>
      <w:r>
        <w:t>X</w:t>
      </w:r>
      <w:r>
        <w:t>,</w:t>
      </w:r>
      <w:r>
        <w:rPr>
          <w:spacing w:val="-15"/>
        </w:rPr>
        <w:t xml:space="preserve"> </w:t>
      </w:r>
      <w:r>
        <w:t>en</w:t>
      </w:r>
      <w:r>
        <w:rPr>
          <w:spacing w:val="-14"/>
        </w:rPr>
        <w:t xml:space="preserve"> </w:t>
      </w:r>
      <w:r>
        <w:t>sa</w:t>
      </w:r>
      <w:r>
        <w:rPr>
          <w:spacing w:val="-15"/>
        </w:rPr>
        <w:t xml:space="preserve"> </w:t>
      </w:r>
      <w:r>
        <w:t>qualité de X</w:t>
      </w:r>
      <w:r>
        <w:t>.</w:t>
      </w:r>
    </w:p>
    <w:p w:rsidR="00873281" w:rsidRDefault="00873281">
      <w:pPr>
        <w:pStyle w:val="Corpsdetexte"/>
      </w:pPr>
    </w:p>
    <w:p w:rsidR="00873281" w:rsidRDefault="00D26441">
      <w:pPr>
        <w:pStyle w:val="Corpsdetexte"/>
        <w:ind w:left="336"/>
        <w:jc w:val="both"/>
      </w:pPr>
      <w:r>
        <w:t>D’une</w:t>
      </w:r>
      <w:r>
        <w:rPr>
          <w:spacing w:val="-7"/>
        </w:rPr>
        <w:t xml:space="preserve"> </w:t>
      </w:r>
      <w:r>
        <w:rPr>
          <w:spacing w:val="-2"/>
        </w:rPr>
        <w:t>part,</w:t>
      </w:r>
    </w:p>
    <w:p w:rsidR="00873281" w:rsidRDefault="00D26441">
      <w:pPr>
        <w:pStyle w:val="Titre1"/>
        <w:spacing w:before="242"/>
        <w:jc w:val="both"/>
      </w:pPr>
      <w:r>
        <w:rPr>
          <w:u w:val="thick"/>
        </w:rPr>
        <w:t>ET</w:t>
      </w:r>
      <w:r>
        <w:rPr>
          <w:spacing w:val="-4"/>
          <w:u w:val="thick"/>
        </w:rPr>
        <w:t xml:space="preserve"> </w:t>
      </w:r>
      <w:r>
        <w:rPr>
          <w:spacing w:val="-10"/>
          <w:u w:val="thick"/>
        </w:rPr>
        <w:t>:</w:t>
      </w:r>
    </w:p>
    <w:p w:rsidR="00873281" w:rsidRDefault="00873281">
      <w:pPr>
        <w:pStyle w:val="Corpsdetexte"/>
        <w:spacing w:before="1"/>
        <w:rPr>
          <w:b/>
        </w:rPr>
      </w:pPr>
    </w:p>
    <w:p w:rsidR="00873281" w:rsidRDefault="00D26441">
      <w:pPr>
        <w:pStyle w:val="Corpsdetexte"/>
        <w:ind w:left="336" w:right="232"/>
      </w:pPr>
      <w:r>
        <w:rPr>
          <w:b/>
        </w:rPr>
        <w:t>X</w:t>
      </w:r>
      <w:r>
        <w:t>,</w:t>
      </w:r>
      <w:r>
        <w:rPr>
          <w:spacing w:val="-14"/>
        </w:rPr>
        <w:t xml:space="preserve"> </w:t>
      </w:r>
      <w:r>
        <w:t>élu</w:t>
      </w:r>
      <w:r>
        <w:rPr>
          <w:spacing w:val="-15"/>
        </w:rPr>
        <w:t xml:space="preserve"> </w:t>
      </w:r>
      <w:r>
        <w:t>titulaire</w:t>
      </w:r>
      <w:r>
        <w:rPr>
          <w:spacing w:val="-15"/>
        </w:rPr>
        <w:t xml:space="preserve"> </w:t>
      </w:r>
      <w:r>
        <w:t>du</w:t>
      </w:r>
      <w:r>
        <w:rPr>
          <w:spacing w:val="-15"/>
        </w:rPr>
        <w:t xml:space="preserve"> </w:t>
      </w:r>
      <w:r>
        <w:t>Comité</w:t>
      </w:r>
      <w:r>
        <w:rPr>
          <w:spacing w:val="-17"/>
        </w:rPr>
        <w:t xml:space="preserve"> </w:t>
      </w:r>
      <w:r>
        <w:t>Social</w:t>
      </w:r>
      <w:r>
        <w:rPr>
          <w:spacing w:val="-13"/>
        </w:rPr>
        <w:t xml:space="preserve"> </w:t>
      </w:r>
      <w:r>
        <w:t>et</w:t>
      </w:r>
      <w:r>
        <w:rPr>
          <w:spacing w:val="-15"/>
        </w:rPr>
        <w:t xml:space="preserve"> </w:t>
      </w:r>
      <w:r>
        <w:t>Economique,</w:t>
      </w:r>
      <w:r>
        <w:rPr>
          <w:spacing w:val="-14"/>
        </w:rPr>
        <w:t xml:space="preserve"> </w:t>
      </w:r>
      <w:r>
        <w:t>représentant la majorité des suffrages exprimés aux dernières élections professionnelles.</w:t>
      </w:r>
    </w:p>
    <w:p w:rsidR="00873281" w:rsidRDefault="00873281">
      <w:pPr>
        <w:pStyle w:val="Corpsdetexte"/>
      </w:pPr>
    </w:p>
    <w:p w:rsidR="00873281" w:rsidRDefault="00D26441">
      <w:pPr>
        <w:pStyle w:val="Corpsdetexte"/>
        <w:ind w:left="336"/>
      </w:pPr>
      <w:r>
        <w:t>D’autre</w:t>
      </w:r>
      <w:r>
        <w:rPr>
          <w:spacing w:val="-9"/>
        </w:rPr>
        <w:t xml:space="preserve"> </w:t>
      </w:r>
      <w:r>
        <w:rPr>
          <w:spacing w:val="-2"/>
        </w:rPr>
        <w:t>par</w:t>
      </w:r>
      <w:r>
        <w:rPr>
          <w:spacing w:val="-2"/>
        </w:rPr>
        <w:t>t.</w:t>
      </w:r>
    </w:p>
    <w:p w:rsidR="00873281" w:rsidRDefault="00873281">
      <w:pPr>
        <w:pStyle w:val="Corpsdetexte"/>
      </w:pPr>
    </w:p>
    <w:p w:rsidR="00873281" w:rsidRDefault="00873281">
      <w:pPr>
        <w:pStyle w:val="Corpsdetexte"/>
      </w:pPr>
    </w:p>
    <w:p w:rsidR="00873281" w:rsidRDefault="00D26441">
      <w:pPr>
        <w:pStyle w:val="Titre1"/>
        <w:spacing w:before="1"/>
      </w:pPr>
      <w:r>
        <w:rPr>
          <w:u w:val="thick"/>
        </w:rPr>
        <w:t>IL</w:t>
      </w:r>
      <w:r>
        <w:rPr>
          <w:spacing w:val="-7"/>
          <w:u w:val="thick"/>
        </w:rPr>
        <w:t xml:space="preserve"> </w:t>
      </w:r>
      <w:r>
        <w:rPr>
          <w:u w:val="thick"/>
        </w:rPr>
        <w:t>EST</w:t>
      </w:r>
      <w:r>
        <w:rPr>
          <w:spacing w:val="-4"/>
          <w:u w:val="thick"/>
        </w:rPr>
        <w:t xml:space="preserve"> </w:t>
      </w:r>
      <w:r>
        <w:rPr>
          <w:u w:val="thick"/>
        </w:rPr>
        <w:t>EXPOSE</w:t>
      </w:r>
      <w:r>
        <w:rPr>
          <w:spacing w:val="-4"/>
          <w:u w:val="thick"/>
        </w:rPr>
        <w:t xml:space="preserve"> </w:t>
      </w:r>
      <w:r>
        <w:rPr>
          <w:u w:val="thick"/>
        </w:rPr>
        <w:t>ET</w:t>
      </w:r>
      <w:r>
        <w:rPr>
          <w:spacing w:val="-7"/>
          <w:u w:val="thick"/>
        </w:rPr>
        <w:t xml:space="preserve"> </w:t>
      </w:r>
      <w:r>
        <w:rPr>
          <w:u w:val="thick"/>
        </w:rPr>
        <w:t>CONVENU</w:t>
      </w:r>
      <w:r>
        <w:rPr>
          <w:spacing w:val="-6"/>
          <w:u w:val="thick"/>
        </w:rPr>
        <w:t xml:space="preserve"> </w:t>
      </w:r>
      <w:r>
        <w:rPr>
          <w:u w:val="thick"/>
        </w:rPr>
        <w:t>CE</w:t>
      </w:r>
      <w:r>
        <w:rPr>
          <w:spacing w:val="-5"/>
          <w:u w:val="thick"/>
        </w:rPr>
        <w:t xml:space="preserve"> </w:t>
      </w:r>
      <w:r>
        <w:rPr>
          <w:u w:val="thick"/>
        </w:rPr>
        <w:t>QUI</w:t>
      </w:r>
      <w:r>
        <w:rPr>
          <w:spacing w:val="-7"/>
          <w:u w:val="thick"/>
        </w:rPr>
        <w:t xml:space="preserve"> </w:t>
      </w:r>
      <w:r>
        <w:rPr>
          <w:u w:val="thick"/>
        </w:rPr>
        <w:t xml:space="preserve">SUIT </w:t>
      </w:r>
      <w:r>
        <w:rPr>
          <w:spacing w:val="-10"/>
          <w:u w:val="thick"/>
        </w:rPr>
        <w:t>:</w:t>
      </w:r>
    </w:p>
    <w:p w:rsidR="00873281" w:rsidRDefault="00D26441">
      <w:pPr>
        <w:spacing w:before="241"/>
        <w:ind w:left="336"/>
        <w:rPr>
          <w:b/>
          <w:sz w:val="20"/>
        </w:rPr>
      </w:pPr>
      <w:r>
        <w:rPr>
          <w:b/>
          <w:spacing w:val="-2"/>
          <w:sz w:val="20"/>
        </w:rPr>
        <w:t>PREAMBULE</w:t>
      </w:r>
    </w:p>
    <w:p w:rsidR="00873281" w:rsidRDefault="00873281">
      <w:pPr>
        <w:pStyle w:val="Corpsdetexte"/>
        <w:spacing w:before="2"/>
        <w:rPr>
          <w:b/>
        </w:rPr>
      </w:pPr>
    </w:p>
    <w:p w:rsidR="00873281" w:rsidRDefault="00D26441">
      <w:pPr>
        <w:pStyle w:val="Corpsdetexte"/>
        <w:ind w:left="336" w:right="338"/>
        <w:jc w:val="both"/>
      </w:pPr>
      <w:r>
        <w:t>A la suite de la conclusion de l’accord sur la mise en place du forfait annuel en jours au sein de CALIMED SAS, la Direction et le CSE reconnaissent que la durée du travail des salariés itinérants</w:t>
      </w:r>
      <w:r>
        <w:rPr>
          <w:spacing w:val="-18"/>
        </w:rPr>
        <w:t xml:space="preserve"> </w:t>
      </w:r>
      <w:r>
        <w:t>exerçant</w:t>
      </w:r>
      <w:r>
        <w:rPr>
          <w:spacing w:val="-18"/>
        </w:rPr>
        <w:t xml:space="preserve"> </w:t>
      </w:r>
      <w:r>
        <w:t>des</w:t>
      </w:r>
      <w:r>
        <w:rPr>
          <w:spacing w:val="-17"/>
        </w:rPr>
        <w:t xml:space="preserve"> </w:t>
      </w:r>
      <w:r>
        <w:t>fonctions</w:t>
      </w:r>
      <w:r>
        <w:rPr>
          <w:spacing w:val="-18"/>
        </w:rPr>
        <w:t xml:space="preserve"> </w:t>
      </w:r>
      <w:r>
        <w:t>commerciales</w:t>
      </w:r>
      <w:r>
        <w:rPr>
          <w:spacing w:val="-1"/>
        </w:rPr>
        <w:t xml:space="preserve"> </w:t>
      </w:r>
      <w:r>
        <w:t>ne</w:t>
      </w:r>
      <w:r>
        <w:rPr>
          <w:spacing w:val="-18"/>
        </w:rPr>
        <w:t xml:space="preserve"> </w:t>
      </w:r>
      <w:r>
        <w:t>peut</w:t>
      </w:r>
      <w:r>
        <w:rPr>
          <w:spacing w:val="-17"/>
        </w:rPr>
        <w:t xml:space="preserve"> </w:t>
      </w:r>
      <w:r>
        <w:t>être</w:t>
      </w:r>
      <w:r>
        <w:rPr>
          <w:spacing w:val="-18"/>
        </w:rPr>
        <w:t xml:space="preserve"> </w:t>
      </w:r>
      <w:r>
        <w:t>prédéterminée,</w:t>
      </w:r>
      <w:r>
        <w:rPr>
          <w:spacing w:val="-17"/>
        </w:rPr>
        <w:t xml:space="preserve"> </w:t>
      </w:r>
      <w:r>
        <w:t>et</w:t>
      </w:r>
      <w:r>
        <w:rPr>
          <w:spacing w:val="-18"/>
        </w:rPr>
        <w:t xml:space="preserve"> </w:t>
      </w:r>
      <w:r>
        <w:t>qu’ils</w:t>
      </w:r>
      <w:r>
        <w:rPr>
          <w:spacing w:val="-18"/>
        </w:rPr>
        <w:t xml:space="preserve"> </w:t>
      </w:r>
      <w:r>
        <w:t>disposent également d’une réelle autonomie dans l’organisation de leur emploi du temps.</w:t>
      </w:r>
    </w:p>
    <w:p w:rsidR="00873281" w:rsidRDefault="00D26441">
      <w:pPr>
        <w:pStyle w:val="Corpsdetexte"/>
        <w:spacing w:before="242"/>
        <w:ind w:left="336" w:right="338"/>
        <w:jc w:val="both"/>
      </w:pPr>
      <w:r>
        <w:t>C’est</w:t>
      </w:r>
      <w:r>
        <w:rPr>
          <w:spacing w:val="-4"/>
        </w:rPr>
        <w:t xml:space="preserve"> </w:t>
      </w:r>
      <w:r>
        <w:t>pourquoi</w:t>
      </w:r>
      <w:r>
        <w:rPr>
          <w:spacing w:val="-3"/>
        </w:rPr>
        <w:t xml:space="preserve"> </w:t>
      </w:r>
      <w:r>
        <w:t>le</w:t>
      </w:r>
      <w:r>
        <w:rPr>
          <w:spacing w:val="-5"/>
        </w:rPr>
        <w:t xml:space="preserve"> </w:t>
      </w:r>
      <w:r>
        <w:t>présent</w:t>
      </w:r>
      <w:r>
        <w:rPr>
          <w:spacing w:val="-3"/>
        </w:rPr>
        <w:t xml:space="preserve"> </w:t>
      </w:r>
      <w:r>
        <w:t>avenant</w:t>
      </w:r>
      <w:r>
        <w:rPr>
          <w:spacing w:val="-2"/>
        </w:rPr>
        <w:t xml:space="preserve"> </w:t>
      </w:r>
      <w:r>
        <w:t>à</w:t>
      </w:r>
      <w:r>
        <w:rPr>
          <w:spacing w:val="-4"/>
        </w:rPr>
        <w:t xml:space="preserve"> </w:t>
      </w:r>
      <w:r>
        <w:t>l’accord</w:t>
      </w:r>
      <w:r>
        <w:rPr>
          <w:spacing w:val="-3"/>
        </w:rPr>
        <w:t xml:space="preserve"> </w:t>
      </w:r>
      <w:r>
        <w:t>du</w:t>
      </w:r>
      <w:r>
        <w:rPr>
          <w:spacing w:val="-3"/>
        </w:rPr>
        <w:t xml:space="preserve"> </w:t>
      </w:r>
      <w:r>
        <w:t>11</w:t>
      </w:r>
      <w:r>
        <w:rPr>
          <w:spacing w:val="-4"/>
        </w:rPr>
        <w:t xml:space="preserve"> </w:t>
      </w:r>
      <w:r>
        <w:t>juillet</w:t>
      </w:r>
      <w:r>
        <w:rPr>
          <w:spacing w:val="-3"/>
        </w:rPr>
        <w:t xml:space="preserve"> </w:t>
      </w:r>
      <w:r>
        <w:t>2025</w:t>
      </w:r>
      <w:r>
        <w:rPr>
          <w:spacing w:val="-1"/>
        </w:rPr>
        <w:t xml:space="preserve"> </w:t>
      </w:r>
      <w:r>
        <w:t>vise</w:t>
      </w:r>
      <w:r>
        <w:rPr>
          <w:spacing w:val="-5"/>
        </w:rPr>
        <w:t xml:space="preserve"> </w:t>
      </w:r>
      <w:r>
        <w:t>à</w:t>
      </w:r>
      <w:r>
        <w:rPr>
          <w:spacing w:val="-4"/>
        </w:rPr>
        <w:t xml:space="preserve"> </w:t>
      </w:r>
      <w:r>
        <w:t>élargir</w:t>
      </w:r>
      <w:r>
        <w:rPr>
          <w:spacing w:val="-5"/>
        </w:rPr>
        <w:t xml:space="preserve"> </w:t>
      </w:r>
      <w:r>
        <w:t>les</w:t>
      </w:r>
      <w:r>
        <w:rPr>
          <w:spacing w:val="-5"/>
        </w:rPr>
        <w:t xml:space="preserve"> </w:t>
      </w:r>
      <w:r>
        <w:t>catégories</w:t>
      </w:r>
      <w:r>
        <w:rPr>
          <w:spacing w:val="-5"/>
        </w:rPr>
        <w:t xml:space="preserve"> </w:t>
      </w:r>
      <w:r>
        <w:t>de salariés concernées par des conventions de forfait annuel en jours, en complétant l’article 1 dudit accord.</w:t>
      </w:r>
    </w:p>
    <w:p w:rsidR="00873281" w:rsidRDefault="00873281">
      <w:pPr>
        <w:pStyle w:val="Corpsdetexte"/>
        <w:spacing w:before="242"/>
      </w:pPr>
    </w:p>
    <w:p w:rsidR="00873281" w:rsidRDefault="00D26441">
      <w:pPr>
        <w:pStyle w:val="Titre1"/>
      </w:pPr>
      <w:r>
        <w:t>ARTICLE</w:t>
      </w:r>
      <w:r>
        <w:rPr>
          <w:spacing w:val="-8"/>
        </w:rPr>
        <w:t xml:space="preserve"> </w:t>
      </w:r>
      <w:r>
        <w:t>1</w:t>
      </w:r>
      <w:r>
        <w:rPr>
          <w:spacing w:val="-6"/>
        </w:rPr>
        <w:t xml:space="preserve"> </w:t>
      </w:r>
      <w:r>
        <w:t>–</w:t>
      </w:r>
      <w:r>
        <w:rPr>
          <w:spacing w:val="-9"/>
        </w:rPr>
        <w:t xml:space="preserve"> </w:t>
      </w:r>
      <w:r>
        <w:t>MODIFICATION</w:t>
      </w:r>
      <w:r>
        <w:rPr>
          <w:spacing w:val="-9"/>
        </w:rPr>
        <w:t xml:space="preserve"> </w:t>
      </w:r>
      <w:r>
        <w:t>DE</w:t>
      </w:r>
      <w:r>
        <w:rPr>
          <w:spacing w:val="-6"/>
        </w:rPr>
        <w:t xml:space="preserve"> </w:t>
      </w:r>
      <w:r>
        <w:t>L’ARTICLE</w:t>
      </w:r>
      <w:r>
        <w:rPr>
          <w:spacing w:val="-7"/>
        </w:rPr>
        <w:t xml:space="preserve"> </w:t>
      </w:r>
      <w:r>
        <w:t>1</w:t>
      </w:r>
      <w:r>
        <w:rPr>
          <w:spacing w:val="-9"/>
        </w:rPr>
        <w:t xml:space="preserve"> </w:t>
      </w:r>
      <w:r>
        <w:t>DE</w:t>
      </w:r>
      <w:r>
        <w:rPr>
          <w:spacing w:val="-6"/>
        </w:rPr>
        <w:t xml:space="preserve"> </w:t>
      </w:r>
      <w:r>
        <w:t>L’ACCORD</w:t>
      </w:r>
      <w:r>
        <w:rPr>
          <w:spacing w:val="-6"/>
        </w:rPr>
        <w:t xml:space="preserve"> </w:t>
      </w:r>
      <w:r>
        <w:rPr>
          <w:spacing w:val="-2"/>
        </w:rPr>
        <w:t>INITIAL</w:t>
      </w:r>
    </w:p>
    <w:p w:rsidR="00873281" w:rsidRDefault="00873281">
      <w:pPr>
        <w:pStyle w:val="Corpsdetexte"/>
        <w:spacing w:before="1"/>
        <w:rPr>
          <w:b/>
        </w:rPr>
      </w:pPr>
    </w:p>
    <w:p w:rsidR="00873281" w:rsidRDefault="00D26441">
      <w:pPr>
        <w:pStyle w:val="Corpsdetexte"/>
        <w:ind w:left="336"/>
        <w:jc w:val="both"/>
      </w:pPr>
      <w:r>
        <w:t>L’article</w:t>
      </w:r>
      <w:r>
        <w:rPr>
          <w:spacing w:val="-7"/>
        </w:rPr>
        <w:t xml:space="preserve"> </w:t>
      </w:r>
      <w:r>
        <w:t>1</w:t>
      </w:r>
      <w:r>
        <w:rPr>
          <w:spacing w:val="-3"/>
        </w:rPr>
        <w:t xml:space="preserve"> </w:t>
      </w:r>
      <w:r>
        <w:t>de</w:t>
      </w:r>
      <w:r>
        <w:rPr>
          <w:spacing w:val="-7"/>
        </w:rPr>
        <w:t xml:space="preserve"> </w:t>
      </w:r>
      <w:r>
        <w:t>l’accord</w:t>
      </w:r>
      <w:r>
        <w:rPr>
          <w:spacing w:val="-5"/>
        </w:rPr>
        <w:t xml:space="preserve"> </w:t>
      </w:r>
      <w:r>
        <w:t>du</w:t>
      </w:r>
      <w:r>
        <w:rPr>
          <w:spacing w:val="-2"/>
        </w:rPr>
        <w:t xml:space="preserve"> </w:t>
      </w:r>
      <w:r>
        <w:t>11</w:t>
      </w:r>
      <w:r>
        <w:rPr>
          <w:spacing w:val="-6"/>
        </w:rPr>
        <w:t xml:space="preserve"> </w:t>
      </w:r>
      <w:r>
        <w:t>juillet</w:t>
      </w:r>
      <w:r>
        <w:rPr>
          <w:spacing w:val="-6"/>
        </w:rPr>
        <w:t xml:space="preserve"> </w:t>
      </w:r>
      <w:r>
        <w:t>2025</w:t>
      </w:r>
      <w:r>
        <w:rPr>
          <w:spacing w:val="-6"/>
        </w:rPr>
        <w:t xml:space="preserve"> </w:t>
      </w:r>
      <w:r>
        <w:t>est</w:t>
      </w:r>
      <w:r>
        <w:rPr>
          <w:spacing w:val="-6"/>
        </w:rPr>
        <w:t xml:space="preserve"> </w:t>
      </w:r>
      <w:r>
        <w:t>modifié</w:t>
      </w:r>
      <w:r>
        <w:rPr>
          <w:spacing w:val="-5"/>
        </w:rPr>
        <w:t xml:space="preserve"> </w:t>
      </w:r>
      <w:r>
        <w:t>et</w:t>
      </w:r>
      <w:r>
        <w:rPr>
          <w:spacing w:val="-5"/>
        </w:rPr>
        <w:t xml:space="preserve"> </w:t>
      </w:r>
      <w:r>
        <w:t>remplacé</w:t>
      </w:r>
      <w:r>
        <w:rPr>
          <w:spacing w:val="-5"/>
        </w:rPr>
        <w:t xml:space="preserve"> </w:t>
      </w:r>
      <w:r>
        <w:t>comme</w:t>
      </w:r>
      <w:r>
        <w:rPr>
          <w:spacing w:val="-5"/>
        </w:rPr>
        <w:t xml:space="preserve"> </w:t>
      </w:r>
      <w:r>
        <w:t>suit</w:t>
      </w:r>
      <w:r>
        <w:rPr>
          <w:spacing w:val="1"/>
        </w:rPr>
        <w:t xml:space="preserve"> </w:t>
      </w:r>
      <w:r>
        <w:rPr>
          <w:spacing w:val="-10"/>
        </w:rPr>
        <w:t>:</w:t>
      </w:r>
    </w:p>
    <w:p w:rsidR="00873281" w:rsidRDefault="00873281">
      <w:pPr>
        <w:pStyle w:val="Corpsdetexte"/>
        <w:spacing w:before="117"/>
      </w:pPr>
    </w:p>
    <w:p w:rsidR="00873281" w:rsidRDefault="00D26441">
      <w:pPr>
        <w:pStyle w:val="Titre1"/>
        <w:jc w:val="both"/>
      </w:pPr>
      <w:r>
        <w:rPr>
          <w:b w:val="0"/>
        </w:rPr>
        <w:t>«</w:t>
      </w:r>
      <w:r>
        <w:rPr>
          <w:b w:val="0"/>
          <w:spacing w:val="-7"/>
        </w:rPr>
        <w:t xml:space="preserve"> </w:t>
      </w:r>
      <w:r>
        <w:rPr>
          <w:u w:val="thick"/>
        </w:rPr>
        <w:t>Article</w:t>
      </w:r>
      <w:r>
        <w:rPr>
          <w:spacing w:val="-5"/>
          <w:u w:val="thick"/>
        </w:rPr>
        <w:t xml:space="preserve"> </w:t>
      </w:r>
      <w:r>
        <w:rPr>
          <w:u w:val="thick"/>
        </w:rPr>
        <w:t>1</w:t>
      </w:r>
      <w:r>
        <w:rPr>
          <w:spacing w:val="-5"/>
          <w:u w:val="thick"/>
        </w:rPr>
        <w:t xml:space="preserve"> </w:t>
      </w:r>
      <w:r>
        <w:rPr>
          <w:u w:val="thick"/>
        </w:rPr>
        <w:t>-</w:t>
      </w:r>
      <w:r>
        <w:rPr>
          <w:spacing w:val="-7"/>
          <w:u w:val="thick"/>
        </w:rPr>
        <w:t xml:space="preserve"> </w:t>
      </w:r>
      <w:r>
        <w:rPr>
          <w:u w:val="thick"/>
        </w:rPr>
        <w:t>Salariés</w:t>
      </w:r>
      <w:r>
        <w:rPr>
          <w:spacing w:val="-6"/>
          <w:u w:val="thick"/>
        </w:rPr>
        <w:t xml:space="preserve"> </w:t>
      </w:r>
      <w:r>
        <w:rPr>
          <w:u w:val="thick"/>
        </w:rPr>
        <w:t>concernés</w:t>
      </w:r>
      <w:r>
        <w:rPr>
          <w:spacing w:val="-8"/>
          <w:u w:val="thick"/>
        </w:rPr>
        <w:t xml:space="preserve"> </w:t>
      </w:r>
      <w:r>
        <w:rPr>
          <w:u w:val="thick"/>
        </w:rPr>
        <w:t>par</w:t>
      </w:r>
      <w:r>
        <w:rPr>
          <w:spacing w:val="-5"/>
          <w:u w:val="thick"/>
        </w:rPr>
        <w:t xml:space="preserve"> </w:t>
      </w:r>
      <w:r>
        <w:rPr>
          <w:u w:val="thick"/>
        </w:rPr>
        <w:t>une</w:t>
      </w:r>
      <w:r>
        <w:rPr>
          <w:spacing w:val="-6"/>
          <w:u w:val="thick"/>
        </w:rPr>
        <w:t xml:space="preserve"> </w:t>
      </w:r>
      <w:r>
        <w:rPr>
          <w:u w:val="thick"/>
        </w:rPr>
        <w:t>convention</w:t>
      </w:r>
      <w:r>
        <w:rPr>
          <w:spacing w:val="-6"/>
          <w:u w:val="thick"/>
        </w:rPr>
        <w:t xml:space="preserve"> </w:t>
      </w:r>
      <w:r>
        <w:rPr>
          <w:u w:val="thick"/>
        </w:rPr>
        <w:t>de</w:t>
      </w:r>
      <w:r>
        <w:rPr>
          <w:spacing w:val="-6"/>
          <w:u w:val="thick"/>
        </w:rPr>
        <w:t xml:space="preserve"> </w:t>
      </w:r>
      <w:r>
        <w:rPr>
          <w:u w:val="thick"/>
        </w:rPr>
        <w:t>forfait</w:t>
      </w:r>
      <w:r>
        <w:rPr>
          <w:spacing w:val="-5"/>
          <w:u w:val="thick"/>
        </w:rPr>
        <w:t xml:space="preserve"> </w:t>
      </w:r>
      <w:r>
        <w:rPr>
          <w:u w:val="thick"/>
        </w:rPr>
        <w:t>annuel</w:t>
      </w:r>
      <w:r>
        <w:rPr>
          <w:spacing w:val="-8"/>
          <w:u w:val="thick"/>
        </w:rPr>
        <w:t xml:space="preserve"> </w:t>
      </w:r>
      <w:r>
        <w:rPr>
          <w:u w:val="thick"/>
        </w:rPr>
        <w:t>en</w:t>
      </w:r>
      <w:r>
        <w:rPr>
          <w:spacing w:val="-6"/>
          <w:u w:val="thick"/>
        </w:rPr>
        <w:t xml:space="preserve"> </w:t>
      </w:r>
      <w:r>
        <w:rPr>
          <w:spacing w:val="-2"/>
          <w:u w:val="thick"/>
        </w:rPr>
        <w:t>jours</w:t>
      </w:r>
    </w:p>
    <w:p w:rsidR="00873281" w:rsidRDefault="00D26441">
      <w:pPr>
        <w:pStyle w:val="Corpsdetexte"/>
        <w:spacing w:before="242"/>
        <w:ind w:left="336" w:right="232"/>
      </w:pPr>
      <w:r>
        <w:t>Conformément aux dispositions de l'article L.</w:t>
      </w:r>
      <w:r>
        <w:rPr>
          <w:spacing w:val="-1"/>
        </w:rPr>
        <w:t xml:space="preserve"> </w:t>
      </w:r>
      <w:r>
        <w:t>3121-58 du Code du travail, peuvent conclure une convention individuelle de forfait annuel en jours, au sein de l’entreprise :</w:t>
      </w:r>
    </w:p>
    <w:p w:rsidR="00873281" w:rsidRDefault="00D26441">
      <w:pPr>
        <w:pStyle w:val="Paragraphedeliste"/>
        <w:numPr>
          <w:ilvl w:val="0"/>
          <w:numId w:val="1"/>
        </w:numPr>
        <w:tabs>
          <w:tab w:val="left" w:pos="1056"/>
        </w:tabs>
        <w:spacing w:before="241"/>
        <w:ind w:right="349"/>
        <w:rPr>
          <w:color w:val="0F9ED5"/>
          <w:sz w:val="20"/>
        </w:rPr>
      </w:pPr>
      <w:proofErr w:type="gramStart"/>
      <w:r>
        <w:rPr>
          <w:sz w:val="20"/>
        </w:rPr>
        <w:t>les</w:t>
      </w:r>
      <w:proofErr w:type="gramEnd"/>
      <w:r>
        <w:rPr>
          <w:spacing w:val="-1"/>
          <w:sz w:val="20"/>
        </w:rPr>
        <w:t xml:space="preserve"> </w:t>
      </w:r>
      <w:r>
        <w:rPr>
          <w:sz w:val="20"/>
        </w:rPr>
        <w:t>ca</w:t>
      </w:r>
      <w:r>
        <w:rPr>
          <w:sz w:val="20"/>
        </w:rPr>
        <w:t>dres</w:t>
      </w:r>
      <w:r>
        <w:rPr>
          <w:spacing w:val="-1"/>
          <w:sz w:val="20"/>
        </w:rPr>
        <w:t xml:space="preserve"> </w:t>
      </w:r>
      <w:r>
        <w:rPr>
          <w:sz w:val="20"/>
        </w:rPr>
        <w:t>qui</w:t>
      </w:r>
      <w:r>
        <w:rPr>
          <w:spacing w:val="-3"/>
          <w:sz w:val="20"/>
        </w:rPr>
        <w:t xml:space="preserve"> </w:t>
      </w:r>
      <w:r>
        <w:rPr>
          <w:sz w:val="20"/>
        </w:rPr>
        <w:t>disposent</w:t>
      </w:r>
      <w:r>
        <w:rPr>
          <w:spacing w:val="-3"/>
          <w:sz w:val="20"/>
        </w:rPr>
        <w:t xml:space="preserve"> </w:t>
      </w:r>
      <w:r>
        <w:rPr>
          <w:sz w:val="20"/>
        </w:rPr>
        <w:t>d'une</w:t>
      </w:r>
      <w:r>
        <w:rPr>
          <w:spacing w:val="-4"/>
          <w:sz w:val="20"/>
        </w:rPr>
        <w:t xml:space="preserve"> </w:t>
      </w:r>
      <w:r>
        <w:rPr>
          <w:sz w:val="20"/>
        </w:rPr>
        <w:t>autonomie</w:t>
      </w:r>
      <w:r>
        <w:rPr>
          <w:spacing w:val="-2"/>
          <w:sz w:val="20"/>
        </w:rPr>
        <w:t xml:space="preserve"> </w:t>
      </w:r>
      <w:r>
        <w:rPr>
          <w:sz w:val="20"/>
        </w:rPr>
        <w:t>dans</w:t>
      </w:r>
      <w:r>
        <w:rPr>
          <w:spacing w:val="-1"/>
          <w:sz w:val="20"/>
        </w:rPr>
        <w:t xml:space="preserve"> </w:t>
      </w:r>
      <w:r>
        <w:rPr>
          <w:sz w:val="20"/>
        </w:rPr>
        <w:t>l'organisation</w:t>
      </w:r>
      <w:r>
        <w:rPr>
          <w:spacing w:val="-2"/>
          <w:sz w:val="20"/>
        </w:rPr>
        <w:t xml:space="preserve"> </w:t>
      </w:r>
      <w:r>
        <w:rPr>
          <w:sz w:val="20"/>
        </w:rPr>
        <w:t>de</w:t>
      </w:r>
      <w:r>
        <w:rPr>
          <w:spacing w:val="-4"/>
          <w:sz w:val="20"/>
        </w:rPr>
        <w:t xml:space="preserve"> </w:t>
      </w:r>
      <w:r>
        <w:rPr>
          <w:sz w:val="20"/>
        </w:rPr>
        <w:t>leur</w:t>
      </w:r>
      <w:r>
        <w:rPr>
          <w:spacing w:val="-2"/>
          <w:sz w:val="20"/>
        </w:rPr>
        <w:t xml:space="preserve"> </w:t>
      </w:r>
      <w:r>
        <w:rPr>
          <w:sz w:val="20"/>
        </w:rPr>
        <w:t>emploi</w:t>
      </w:r>
      <w:r>
        <w:rPr>
          <w:spacing w:val="-3"/>
          <w:sz w:val="20"/>
        </w:rPr>
        <w:t xml:space="preserve"> </w:t>
      </w:r>
      <w:r>
        <w:rPr>
          <w:sz w:val="20"/>
        </w:rPr>
        <w:t>du</w:t>
      </w:r>
      <w:r>
        <w:rPr>
          <w:spacing w:val="-2"/>
          <w:sz w:val="20"/>
        </w:rPr>
        <w:t xml:space="preserve"> </w:t>
      </w:r>
      <w:r>
        <w:rPr>
          <w:sz w:val="20"/>
        </w:rPr>
        <w:t>temps et</w:t>
      </w:r>
      <w:r>
        <w:rPr>
          <w:spacing w:val="-2"/>
          <w:sz w:val="20"/>
        </w:rPr>
        <w:t xml:space="preserve"> </w:t>
      </w:r>
      <w:r>
        <w:rPr>
          <w:sz w:val="20"/>
        </w:rPr>
        <w:t>dont la</w:t>
      </w:r>
      <w:r>
        <w:rPr>
          <w:spacing w:val="-2"/>
          <w:sz w:val="20"/>
        </w:rPr>
        <w:t xml:space="preserve"> </w:t>
      </w:r>
      <w:r>
        <w:rPr>
          <w:sz w:val="20"/>
        </w:rPr>
        <w:t>nature</w:t>
      </w:r>
      <w:r>
        <w:rPr>
          <w:spacing w:val="-3"/>
          <w:sz w:val="20"/>
        </w:rPr>
        <w:t xml:space="preserve"> </w:t>
      </w:r>
      <w:r>
        <w:rPr>
          <w:sz w:val="20"/>
        </w:rPr>
        <w:t>des fonctions</w:t>
      </w:r>
      <w:r>
        <w:rPr>
          <w:spacing w:val="-2"/>
          <w:sz w:val="20"/>
        </w:rPr>
        <w:t xml:space="preserve"> </w:t>
      </w:r>
      <w:r>
        <w:rPr>
          <w:sz w:val="20"/>
        </w:rPr>
        <w:t>ne</w:t>
      </w:r>
      <w:r>
        <w:rPr>
          <w:spacing w:val="-1"/>
          <w:sz w:val="20"/>
        </w:rPr>
        <w:t xml:space="preserve"> </w:t>
      </w:r>
      <w:r>
        <w:rPr>
          <w:sz w:val="20"/>
        </w:rPr>
        <w:t>les conduit</w:t>
      </w:r>
      <w:r>
        <w:rPr>
          <w:spacing w:val="-2"/>
          <w:sz w:val="20"/>
        </w:rPr>
        <w:t xml:space="preserve"> </w:t>
      </w:r>
      <w:r>
        <w:rPr>
          <w:sz w:val="20"/>
        </w:rPr>
        <w:t>pas</w:t>
      </w:r>
      <w:r>
        <w:rPr>
          <w:spacing w:val="-2"/>
          <w:sz w:val="20"/>
        </w:rPr>
        <w:t xml:space="preserve"> </w:t>
      </w:r>
      <w:r>
        <w:rPr>
          <w:sz w:val="20"/>
        </w:rPr>
        <w:t>à suivre</w:t>
      </w:r>
      <w:r>
        <w:rPr>
          <w:spacing w:val="-1"/>
          <w:sz w:val="20"/>
        </w:rPr>
        <w:t xml:space="preserve"> </w:t>
      </w:r>
      <w:r>
        <w:rPr>
          <w:sz w:val="20"/>
        </w:rPr>
        <w:t>l'horaire</w:t>
      </w:r>
      <w:r>
        <w:rPr>
          <w:spacing w:val="-1"/>
          <w:sz w:val="20"/>
        </w:rPr>
        <w:t xml:space="preserve"> </w:t>
      </w:r>
      <w:r>
        <w:rPr>
          <w:sz w:val="20"/>
        </w:rPr>
        <w:t>collectif applicable au sein de l’entreprise.</w:t>
      </w:r>
    </w:p>
    <w:p w:rsidR="00873281" w:rsidRDefault="00D26441">
      <w:pPr>
        <w:pStyle w:val="Corpsdetexte"/>
        <w:ind w:left="1056" w:right="333"/>
        <w:jc w:val="both"/>
      </w:pPr>
      <w:r>
        <w:t>Ces cadres relèvent des positions VIII et IX de la classification conventionnelle issue de l’accord de branche du personnel des prestataires de services du secteur tertiaire du 13 août 1999.</w:t>
      </w:r>
    </w:p>
    <w:p w:rsidR="00873281" w:rsidRDefault="00873281">
      <w:pPr>
        <w:pStyle w:val="Corpsdetexte"/>
        <w:jc w:val="both"/>
        <w:sectPr w:rsidR="00873281">
          <w:headerReference w:type="default" r:id="rId7"/>
          <w:footerReference w:type="default" r:id="rId8"/>
          <w:type w:val="continuous"/>
          <w:pgSz w:w="12240" w:h="15840"/>
          <w:pgMar w:top="1840" w:right="1080" w:bottom="460" w:left="1080" w:header="720" w:footer="268" w:gutter="0"/>
          <w:pgNumType w:start="1"/>
          <w:cols w:space="720"/>
        </w:sectPr>
      </w:pPr>
    </w:p>
    <w:p w:rsidR="00873281" w:rsidRDefault="00D26441">
      <w:pPr>
        <w:pStyle w:val="Paragraphedeliste"/>
        <w:numPr>
          <w:ilvl w:val="0"/>
          <w:numId w:val="1"/>
        </w:numPr>
        <w:tabs>
          <w:tab w:val="left" w:pos="1056"/>
        </w:tabs>
        <w:rPr>
          <w:sz w:val="20"/>
        </w:rPr>
      </w:pPr>
      <w:r>
        <w:rPr>
          <w:sz w:val="20"/>
        </w:rPr>
        <w:lastRenderedPageBreak/>
        <w:t>Les</w:t>
      </w:r>
      <w:r>
        <w:rPr>
          <w:spacing w:val="-7"/>
          <w:sz w:val="20"/>
        </w:rPr>
        <w:t xml:space="preserve"> </w:t>
      </w:r>
      <w:r>
        <w:rPr>
          <w:sz w:val="20"/>
        </w:rPr>
        <w:t>salariés</w:t>
      </w:r>
      <w:r>
        <w:rPr>
          <w:spacing w:val="-10"/>
          <w:sz w:val="20"/>
        </w:rPr>
        <w:t xml:space="preserve"> </w:t>
      </w:r>
      <w:r>
        <w:rPr>
          <w:sz w:val="20"/>
        </w:rPr>
        <w:t>dont</w:t>
      </w:r>
      <w:r>
        <w:rPr>
          <w:spacing w:val="-8"/>
          <w:sz w:val="20"/>
        </w:rPr>
        <w:t xml:space="preserve"> </w:t>
      </w:r>
      <w:r>
        <w:rPr>
          <w:sz w:val="20"/>
        </w:rPr>
        <w:t>la</w:t>
      </w:r>
      <w:r>
        <w:rPr>
          <w:spacing w:val="-9"/>
          <w:sz w:val="20"/>
        </w:rPr>
        <w:t xml:space="preserve"> </w:t>
      </w:r>
      <w:r>
        <w:rPr>
          <w:sz w:val="20"/>
        </w:rPr>
        <w:t>durée</w:t>
      </w:r>
      <w:r>
        <w:rPr>
          <w:spacing w:val="-10"/>
          <w:sz w:val="20"/>
        </w:rPr>
        <w:t xml:space="preserve"> </w:t>
      </w:r>
      <w:r>
        <w:rPr>
          <w:sz w:val="20"/>
        </w:rPr>
        <w:t>du</w:t>
      </w:r>
      <w:r>
        <w:rPr>
          <w:spacing w:val="-8"/>
          <w:sz w:val="20"/>
        </w:rPr>
        <w:t xml:space="preserve"> </w:t>
      </w:r>
      <w:r>
        <w:rPr>
          <w:sz w:val="20"/>
        </w:rPr>
        <w:t>travail</w:t>
      </w:r>
      <w:r>
        <w:rPr>
          <w:spacing w:val="-9"/>
          <w:sz w:val="20"/>
        </w:rPr>
        <w:t xml:space="preserve"> </w:t>
      </w:r>
      <w:r>
        <w:rPr>
          <w:sz w:val="20"/>
        </w:rPr>
        <w:t>ne</w:t>
      </w:r>
      <w:r>
        <w:rPr>
          <w:spacing w:val="-10"/>
          <w:sz w:val="20"/>
        </w:rPr>
        <w:t xml:space="preserve"> </w:t>
      </w:r>
      <w:r>
        <w:rPr>
          <w:sz w:val="20"/>
        </w:rPr>
        <w:t>peut</w:t>
      </w:r>
      <w:r>
        <w:rPr>
          <w:spacing w:val="-8"/>
          <w:sz w:val="20"/>
        </w:rPr>
        <w:t xml:space="preserve"> </w:t>
      </w:r>
      <w:r>
        <w:rPr>
          <w:sz w:val="20"/>
        </w:rPr>
        <w:t>être</w:t>
      </w:r>
      <w:r>
        <w:rPr>
          <w:spacing w:val="-8"/>
          <w:sz w:val="20"/>
        </w:rPr>
        <w:t xml:space="preserve"> </w:t>
      </w:r>
      <w:r>
        <w:rPr>
          <w:sz w:val="20"/>
        </w:rPr>
        <w:t>prédéterminée</w:t>
      </w:r>
      <w:r>
        <w:rPr>
          <w:spacing w:val="-8"/>
          <w:sz w:val="20"/>
        </w:rPr>
        <w:t xml:space="preserve"> </w:t>
      </w:r>
      <w:r>
        <w:rPr>
          <w:sz w:val="20"/>
        </w:rPr>
        <w:t>et</w:t>
      </w:r>
      <w:r>
        <w:rPr>
          <w:spacing w:val="-6"/>
          <w:sz w:val="20"/>
        </w:rPr>
        <w:t xml:space="preserve"> </w:t>
      </w:r>
      <w:r>
        <w:rPr>
          <w:sz w:val="20"/>
        </w:rPr>
        <w:t>qui</w:t>
      </w:r>
      <w:r>
        <w:rPr>
          <w:spacing w:val="-9"/>
          <w:sz w:val="20"/>
        </w:rPr>
        <w:t xml:space="preserve"> </w:t>
      </w:r>
      <w:r>
        <w:rPr>
          <w:sz w:val="20"/>
        </w:rPr>
        <w:t>disposent</w:t>
      </w:r>
      <w:r>
        <w:rPr>
          <w:spacing w:val="-8"/>
          <w:sz w:val="20"/>
        </w:rPr>
        <w:t xml:space="preserve"> </w:t>
      </w:r>
      <w:r>
        <w:rPr>
          <w:sz w:val="20"/>
        </w:rPr>
        <w:t>d’une réelle autonomie dans l’organisation de leur emploi du temps pour l’exercice des responsabilités qui leur sont confiées.</w:t>
      </w:r>
    </w:p>
    <w:p w:rsidR="00873281" w:rsidRDefault="00D26441">
      <w:pPr>
        <w:pStyle w:val="Corpsdetexte"/>
        <w:ind w:left="1056" w:right="334"/>
        <w:jc w:val="both"/>
      </w:pPr>
      <w:r>
        <w:t xml:space="preserve">Sont concernés à ce titre les salariés itinérants exerçant des fonctions commerciales, relevant au minimum de la position VII de </w:t>
      </w:r>
      <w:r>
        <w:t>la classification conventionnelle issue de l’accord de branche du personnel des prestataires de services du secteur tertiaire du 13 août 1999. »</w:t>
      </w:r>
    </w:p>
    <w:p w:rsidR="00873281" w:rsidRDefault="00873281">
      <w:pPr>
        <w:pStyle w:val="Corpsdetexte"/>
      </w:pPr>
    </w:p>
    <w:p w:rsidR="00873281" w:rsidRDefault="00873281">
      <w:pPr>
        <w:pStyle w:val="Corpsdetexte"/>
        <w:spacing w:before="241"/>
      </w:pPr>
    </w:p>
    <w:p w:rsidR="00873281" w:rsidRDefault="00D26441">
      <w:pPr>
        <w:pStyle w:val="Titre1"/>
      </w:pPr>
      <w:r>
        <w:t>ARTICLE</w:t>
      </w:r>
      <w:r>
        <w:rPr>
          <w:spacing w:val="-10"/>
        </w:rPr>
        <w:t xml:space="preserve"> </w:t>
      </w:r>
      <w:r>
        <w:t>2</w:t>
      </w:r>
      <w:r>
        <w:rPr>
          <w:spacing w:val="-7"/>
        </w:rPr>
        <w:t xml:space="preserve"> </w:t>
      </w:r>
      <w:r>
        <w:t>–</w:t>
      </w:r>
      <w:r>
        <w:rPr>
          <w:spacing w:val="-8"/>
        </w:rPr>
        <w:t xml:space="preserve"> </w:t>
      </w:r>
      <w:r>
        <w:t>DISPOSITIONS</w:t>
      </w:r>
      <w:r>
        <w:rPr>
          <w:spacing w:val="-7"/>
        </w:rPr>
        <w:t xml:space="preserve"> </w:t>
      </w:r>
      <w:r>
        <w:rPr>
          <w:spacing w:val="-2"/>
        </w:rPr>
        <w:t>FINALES</w:t>
      </w:r>
    </w:p>
    <w:p w:rsidR="00873281" w:rsidRDefault="00873281">
      <w:pPr>
        <w:pStyle w:val="Corpsdetexte"/>
        <w:spacing w:before="1"/>
        <w:rPr>
          <w:b/>
        </w:rPr>
      </w:pPr>
    </w:p>
    <w:p w:rsidR="00873281" w:rsidRDefault="00D26441">
      <w:pPr>
        <w:pStyle w:val="Corpsdetexte"/>
        <w:ind w:left="336"/>
      </w:pPr>
      <w:r>
        <w:t>Les</w:t>
      </w:r>
      <w:r>
        <w:rPr>
          <w:spacing w:val="-6"/>
        </w:rPr>
        <w:t xml:space="preserve"> </w:t>
      </w:r>
      <w:r>
        <w:t>autres</w:t>
      </w:r>
      <w:r>
        <w:rPr>
          <w:spacing w:val="-8"/>
        </w:rPr>
        <w:t xml:space="preserve"> </w:t>
      </w:r>
      <w:r>
        <w:t>dispositions</w:t>
      </w:r>
      <w:r>
        <w:rPr>
          <w:spacing w:val="-5"/>
        </w:rPr>
        <w:t xml:space="preserve"> </w:t>
      </w:r>
      <w:r>
        <w:t>de</w:t>
      </w:r>
      <w:r>
        <w:rPr>
          <w:spacing w:val="-8"/>
        </w:rPr>
        <w:t xml:space="preserve"> </w:t>
      </w:r>
      <w:r>
        <w:t>l’accord</w:t>
      </w:r>
      <w:r>
        <w:rPr>
          <w:spacing w:val="-6"/>
        </w:rPr>
        <w:t xml:space="preserve"> </w:t>
      </w:r>
      <w:r>
        <w:t>du</w:t>
      </w:r>
      <w:r>
        <w:rPr>
          <w:spacing w:val="-7"/>
        </w:rPr>
        <w:t xml:space="preserve"> </w:t>
      </w:r>
      <w:r>
        <w:t>11</w:t>
      </w:r>
      <w:r>
        <w:rPr>
          <w:spacing w:val="-4"/>
        </w:rPr>
        <w:t xml:space="preserve"> </w:t>
      </w:r>
      <w:r>
        <w:t>juillet</w:t>
      </w:r>
      <w:r>
        <w:rPr>
          <w:spacing w:val="-7"/>
        </w:rPr>
        <w:t xml:space="preserve"> </w:t>
      </w:r>
      <w:r>
        <w:t>2025</w:t>
      </w:r>
      <w:r>
        <w:rPr>
          <w:spacing w:val="-4"/>
        </w:rPr>
        <w:t xml:space="preserve"> </w:t>
      </w:r>
      <w:r>
        <w:t>demeurent</w:t>
      </w:r>
      <w:r>
        <w:rPr>
          <w:spacing w:val="-6"/>
        </w:rPr>
        <w:t xml:space="preserve"> </w:t>
      </w:r>
      <w:r>
        <w:t>inchangées</w:t>
      </w:r>
      <w:r>
        <w:rPr>
          <w:spacing w:val="-6"/>
        </w:rPr>
        <w:t xml:space="preserve"> </w:t>
      </w:r>
      <w:r>
        <w:t>et</w:t>
      </w:r>
      <w:r>
        <w:rPr>
          <w:spacing w:val="-6"/>
        </w:rPr>
        <w:t xml:space="preserve"> </w:t>
      </w:r>
      <w:r>
        <w:rPr>
          <w:spacing w:val="-2"/>
        </w:rPr>
        <w:t>applicables.</w:t>
      </w:r>
    </w:p>
    <w:p w:rsidR="00873281" w:rsidRDefault="00873281">
      <w:pPr>
        <w:pStyle w:val="Corpsdetexte"/>
        <w:spacing w:before="28"/>
      </w:pPr>
    </w:p>
    <w:p w:rsidR="00873281" w:rsidRDefault="00D26441">
      <w:pPr>
        <w:pStyle w:val="Corpsdetexte"/>
        <w:spacing w:line="268" w:lineRule="auto"/>
        <w:ind w:left="336" w:right="232"/>
      </w:pPr>
      <w:r>
        <w:t>Le</w:t>
      </w:r>
      <w:r>
        <w:rPr>
          <w:spacing w:val="-6"/>
        </w:rPr>
        <w:t xml:space="preserve"> </w:t>
      </w:r>
      <w:r>
        <w:t>présent</w:t>
      </w:r>
      <w:r>
        <w:rPr>
          <w:spacing w:val="-4"/>
        </w:rPr>
        <w:t xml:space="preserve"> </w:t>
      </w:r>
      <w:r>
        <w:t>avenant</w:t>
      </w:r>
      <w:r>
        <w:rPr>
          <w:spacing w:val="-4"/>
        </w:rPr>
        <w:t xml:space="preserve"> </w:t>
      </w:r>
      <w:r>
        <w:t>est</w:t>
      </w:r>
      <w:r>
        <w:rPr>
          <w:spacing w:val="-3"/>
        </w:rPr>
        <w:t xml:space="preserve"> </w:t>
      </w:r>
      <w:r>
        <w:t>conclu</w:t>
      </w:r>
      <w:r>
        <w:rPr>
          <w:spacing w:val="-3"/>
        </w:rPr>
        <w:t xml:space="preserve"> </w:t>
      </w:r>
      <w:r>
        <w:t>pour</w:t>
      </w:r>
      <w:r>
        <w:rPr>
          <w:spacing w:val="-6"/>
        </w:rPr>
        <w:t xml:space="preserve"> </w:t>
      </w:r>
      <w:r>
        <w:t>une</w:t>
      </w:r>
      <w:r>
        <w:rPr>
          <w:spacing w:val="-4"/>
        </w:rPr>
        <w:t xml:space="preserve"> </w:t>
      </w:r>
      <w:r>
        <w:t>durée</w:t>
      </w:r>
      <w:r>
        <w:rPr>
          <w:spacing w:val="-4"/>
        </w:rPr>
        <w:t xml:space="preserve"> </w:t>
      </w:r>
      <w:r>
        <w:t>indéterminée,</w:t>
      </w:r>
      <w:r>
        <w:rPr>
          <w:spacing w:val="-3"/>
        </w:rPr>
        <w:t xml:space="preserve"> </w:t>
      </w:r>
      <w:r>
        <w:t>et</w:t>
      </w:r>
      <w:r>
        <w:rPr>
          <w:spacing w:val="-4"/>
        </w:rPr>
        <w:t xml:space="preserve"> </w:t>
      </w:r>
      <w:r>
        <w:t>entrera</w:t>
      </w:r>
      <w:r>
        <w:rPr>
          <w:spacing w:val="-2"/>
        </w:rPr>
        <w:t xml:space="preserve"> </w:t>
      </w:r>
      <w:r>
        <w:t>en</w:t>
      </w:r>
      <w:r>
        <w:rPr>
          <w:spacing w:val="-4"/>
        </w:rPr>
        <w:t xml:space="preserve"> </w:t>
      </w:r>
      <w:r>
        <w:t>vigueur</w:t>
      </w:r>
      <w:r>
        <w:rPr>
          <w:spacing w:val="-6"/>
        </w:rPr>
        <w:t xml:space="preserve"> </w:t>
      </w:r>
      <w:r>
        <w:t>à</w:t>
      </w:r>
      <w:r>
        <w:rPr>
          <w:spacing w:val="-3"/>
        </w:rPr>
        <w:t xml:space="preserve"> </w:t>
      </w:r>
      <w:r>
        <w:t>compter du 10 novembre 2025.</w:t>
      </w:r>
    </w:p>
    <w:p w:rsidR="00873281" w:rsidRDefault="00D26441">
      <w:pPr>
        <w:pStyle w:val="Corpsdetexte"/>
        <w:spacing w:before="212"/>
        <w:ind w:left="336"/>
      </w:pPr>
      <w:r>
        <w:t>Il fera l’objet des mêmes modalités de révision/dénonciation et de dépôt et de publicité que l’accord initial (articles 8.2, 8.3 et 8.4).</w:t>
      </w:r>
    </w:p>
    <w:p w:rsidR="00873281" w:rsidRDefault="00873281">
      <w:pPr>
        <w:pStyle w:val="Corpsdetexte"/>
        <w:spacing w:before="242"/>
      </w:pPr>
    </w:p>
    <w:p w:rsidR="00873281" w:rsidRDefault="00D26441">
      <w:pPr>
        <w:pStyle w:val="Corpsdetexte"/>
        <w:spacing w:before="1"/>
        <w:ind w:left="336" w:right="5871"/>
      </w:pPr>
      <w:r>
        <w:t>Fait</w:t>
      </w:r>
      <w:r>
        <w:rPr>
          <w:spacing w:val="-6"/>
        </w:rPr>
        <w:t xml:space="preserve"> </w:t>
      </w:r>
      <w:r>
        <w:t>à</w:t>
      </w:r>
      <w:r>
        <w:rPr>
          <w:spacing w:val="-7"/>
        </w:rPr>
        <w:t xml:space="preserve"> </w:t>
      </w:r>
      <w:r>
        <w:t>Marseille,</w:t>
      </w:r>
      <w:r>
        <w:rPr>
          <w:spacing w:val="-8"/>
        </w:rPr>
        <w:t xml:space="preserve"> </w:t>
      </w:r>
      <w:r>
        <w:t>le</w:t>
      </w:r>
      <w:r>
        <w:rPr>
          <w:spacing w:val="-8"/>
        </w:rPr>
        <w:t xml:space="preserve"> </w:t>
      </w:r>
      <w:r>
        <w:t>5</w:t>
      </w:r>
      <w:r>
        <w:rPr>
          <w:spacing w:val="-7"/>
        </w:rPr>
        <w:t xml:space="preserve"> </w:t>
      </w:r>
      <w:r>
        <w:t>novembre</w:t>
      </w:r>
      <w:r>
        <w:rPr>
          <w:spacing w:val="-8"/>
        </w:rPr>
        <w:t xml:space="preserve"> </w:t>
      </w:r>
      <w:r>
        <w:t>2025 En 2 exemplaires</w:t>
      </w:r>
    </w:p>
    <w:p w:rsidR="00873281" w:rsidRDefault="00873281">
      <w:pPr>
        <w:pStyle w:val="Corpsdetexte"/>
      </w:pPr>
    </w:p>
    <w:p w:rsidR="00873281" w:rsidRDefault="00873281">
      <w:pPr>
        <w:pStyle w:val="Corpsdetexte"/>
      </w:pPr>
    </w:p>
    <w:p w:rsidR="00873281" w:rsidRDefault="00873281">
      <w:pPr>
        <w:pStyle w:val="Corpsdetexte"/>
      </w:pPr>
    </w:p>
    <w:p w:rsidR="00873281" w:rsidRDefault="00873281">
      <w:pPr>
        <w:pStyle w:val="Corpsdetexte"/>
        <w:spacing w:before="144"/>
      </w:pPr>
    </w:p>
    <w:p w:rsidR="00873281" w:rsidRDefault="00873281">
      <w:pPr>
        <w:pStyle w:val="Corpsdetexte"/>
        <w:sectPr w:rsidR="00873281">
          <w:pgSz w:w="12240" w:h="15840"/>
          <w:pgMar w:top="1840" w:right="1080" w:bottom="460" w:left="1080" w:header="720" w:footer="268" w:gutter="0"/>
          <w:cols w:space="720"/>
        </w:sectPr>
      </w:pPr>
    </w:p>
    <w:p w:rsidR="00873281" w:rsidRDefault="00D26441">
      <w:pPr>
        <w:pStyle w:val="Titre1"/>
        <w:spacing w:before="99" w:line="243" w:lineRule="exact"/>
        <w:ind w:left="444"/>
      </w:pPr>
      <w:r>
        <w:t>POUR</w:t>
      </w:r>
      <w:r>
        <w:rPr>
          <w:spacing w:val="-10"/>
        </w:rPr>
        <w:t xml:space="preserve"> </w:t>
      </w:r>
      <w:r>
        <w:rPr>
          <w:spacing w:val="-2"/>
        </w:rPr>
        <w:t>L’ENTREPRISE</w:t>
      </w:r>
    </w:p>
    <w:p w:rsidR="00873281" w:rsidRDefault="00D26441">
      <w:pPr>
        <w:pStyle w:val="Titre1"/>
        <w:spacing w:before="99" w:line="243" w:lineRule="exact"/>
        <w:ind w:left="444"/>
      </w:pPr>
      <w:r>
        <w:rPr>
          <w:b w:val="0"/>
        </w:rPr>
        <w:br w:type="column"/>
      </w:r>
      <w:r>
        <w:t>LE</w:t>
      </w:r>
      <w:r>
        <w:rPr>
          <w:spacing w:val="-8"/>
        </w:rPr>
        <w:t xml:space="preserve"> </w:t>
      </w:r>
      <w:r>
        <w:t>COMITE</w:t>
      </w:r>
      <w:r>
        <w:rPr>
          <w:spacing w:val="-6"/>
        </w:rPr>
        <w:t xml:space="preserve"> </w:t>
      </w:r>
      <w:r>
        <w:t>SOCIAL</w:t>
      </w:r>
      <w:r>
        <w:rPr>
          <w:spacing w:val="-6"/>
        </w:rPr>
        <w:t xml:space="preserve"> </w:t>
      </w:r>
      <w:r>
        <w:t>ET</w:t>
      </w:r>
      <w:r>
        <w:rPr>
          <w:spacing w:val="-8"/>
        </w:rPr>
        <w:t xml:space="preserve"> </w:t>
      </w:r>
      <w:r>
        <w:rPr>
          <w:spacing w:val="-2"/>
        </w:rPr>
        <w:t>ECONOMIQUE</w:t>
      </w:r>
    </w:p>
    <w:p w:rsidR="00873281" w:rsidRDefault="00D26441">
      <w:pPr>
        <w:pStyle w:val="Corpsdetexte"/>
        <w:spacing w:line="243" w:lineRule="exact"/>
        <w:ind w:left="444"/>
      </w:pPr>
      <w:r>
        <w:t>Représenté</w:t>
      </w:r>
      <w:r>
        <w:rPr>
          <w:spacing w:val="-9"/>
        </w:rPr>
        <w:t xml:space="preserve"> </w:t>
      </w:r>
      <w:r>
        <w:t>par</w:t>
      </w:r>
      <w:r>
        <w:rPr>
          <w:spacing w:val="-9"/>
        </w:rPr>
        <w:t xml:space="preserve"> </w:t>
      </w:r>
    </w:p>
    <w:p w:rsidR="00873281" w:rsidRDefault="00873281">
      <w:pPr>
        <w:pStyle w:val="Corpsdetexte"/>
        <w:spacing w:line="243" w:lineRule="exact"/>
        <w:sectPr w:rsidR="00873281">
          <w:type w:val="continuous"/>
          <w:pgSz w:w="12240" w:h="15840"/>
          <w:pgMar w:top="1840" w:right="1080" w:bottom="460" w:left="1080" w:header="720" w:footer="268" w:gutter="0"/>
          <w:cols w:num="2" w:space="720" w:equalWidth="0">
            <w:col w:w="2803" w:space="1903"/>
            <w:col w:w="5374"/>
          </w:cols>
        </w:sectPr>
      </w:pPr>
    </w:p>
    <w:p w:rsidR="00873281" w:rsidRDefault="00873281">
      <w:pPr>
        <w:pStyle w:val="Corpsdetexte"/>
      </w:pPr>
    </w:p>
    <w:p w:rsidR="00873281" w:rsidRDefault="00873281">
      <w:pPr>
        <w:pStyle w:val="Corpsdetexte"/>
        <w:spacing w:before="146"/>
      </w:pPr>
      <w:bookmarkStart w:id="0" w:name="_GoBack"/>
      <w:bookmarkEnd w:id="0"/>
    </w:p>
    <w:p w:rsidR="00873281" w:rsidRDefault="00873281">
      <w:pPr>
        <w:pStyle w:val="Corpsdetexte"/>
        <w:ind w:left="915"/>
      </w:pPr>
    </w:p>
    <w:sectPr w:rsidR="00873281">
      <w:type w:val="continuous"/>
      <w:pgSz w:w="12240" w:h="15840"/>
      <w:pgMar w:top="1840" w:right="1080" w:bottom="460" w:left="1080" w:header="720" w:footer="2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D26441">
      <w:r>
        <w:separator/>
      </w:r>
    </w:p>
  </w:endnote>
  <w:endnote w:type="continuationSeparator" w:id="0">
    <w:p w:rsidR="00000000" w:rsidRDefault="00D26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281" w:rsidRDefault="00D26441">
    <w:pPr>
      <w:pStyle w:val="Corpsdetexte"/>
      <w:spacing w:line="14" w:lineRule="auto"/>
    </w:pPr>
    <w:r>
      <w:rPr>
        <w:noProof/>
      </w:rPr>
      <mc:AlternateContent>
        <mc:Choice Requires="wps">
          <w:drawing>
            <wp:anchor distT="0" distB="0" distL="0" distR="0" simplePos="0" relativeHeight="487532032" behindDoc="1" locked="0" layoutInCell="1" allowOverlap="1">
              <wp:simplePos x="0" y="0"/>
              <wp:positionH relativeFrom="page">
                <wp:posOffset>886764</wp:posOffset>
              </wp:positionH>
              <wp:positionV relativeFrom="page">
                <wp:posOffset>9748374</wp:posOffset>
              </wp:positionV>
              <wp:extent cx="2371725" cy="1536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1725" cy="153670"/>
                      </a:xfrm>
                      <a:prstGeom prst="rect">
                        <a:avLst/>
                      </a:prstGeom>
                    </wps:spPr>
                    <wps:txbx>
                      <w:txbxContent>
                        <w:p w:rsidR="00873281" w:rsidRDefault="00D26441">
                          <w:pPr>
                            <w:spacing w:before="14"/>
                            <w:ind w:left="20"/>
                            <w:rPr>
                              <w:rFonts w:ascii="Arial MT" w:hAnsi="Arial MT"/>
                              <w:sz w:val="18"/>
                            </w:rPr>
                          </w:pPr>
                          <w:r>
                            <w:rPr>
                              <w:rFonts w:ascii="Arial MT" w:hAnsi="Arial MT"/>
                              <w:sz w:val="18"/>
                            </w:rPr>
                            <w:t>Avenant</w:t>
                          </w:r>
                          <w:r>
                            <w:rPr>
                              <w:rFonts w:ascii="Arial MT" w:hAnsi="Arial MT"/>
                              <w:spacing w:val="-4"/>
                              <w:sz w:val="18"/>
                            </w:rPr>
                            <w:t xml:space="preserve"> </w:t>
                          </w:r>
                          <w:r>
                            <w:rPr>
                              <w:rFonts w:ascii="Arial MT" w:hAnsi="Arial MT"/>
                              <w:sz w:val="18"/>
                            </w:rPr>
                            <w:t>à</w:t>
                          </w:r>
                          <w:r>
                            <w:rPr>
                              <w:rFonts w:ascii="Arial MT" w:hAnsi="Arial MT"/>
                              <w:spacing w:val="-4"/>
                              <w:sz w:val="18"/>
                            </w:rPr>
                            <w:t xml:space="preserve"> </w:t>
                          </w:r>
                          <w:r>
                            <w:rPr>
                              <w:rFonts w:ascii="Arial MT" w:hAnsi="Arial MT"/>
                              <w:sz w:val="18"/>
                            </w:rPr>
                            <w:t>l’accord</w:t>
                          </w:r>
                          <w:r>
                            <w:rPr>
                              <w:rFonts w:ascii="Arial MT" w:hAnsi="Arial MT"/>
                              <w:spacing w:val="-3"/>
                              <w:sz w:val="18"/>
                            </w:rPr>
                            <w:t xml:space="preserve"> </w:t>
                          </w:r>
                          <w:r>
                            <w:rPr>
                              <w:rFonts w:ascii="Arial MT" w:hAnsi="Arial MT"/>
                              <w:sz w:val="18"/>
                            </w:rPr>
                            <w:t>forfait-jours</w:t>
                          </w:r>
                          <w:r>
                            <w:rPr>
                              <w:rFonts w:ascii="Arial MT" w:hAnsi="Arial MT"/>
                              <w:spacing w:val="-5"/>
                              <w:sz w:val="18"/>
                            </w:rPr>
                            <w:t xml:space="preserve"> </w:t>
                          </w:r>
                          <w:r>
                            <w:rPr>
                              <w:rFonts w:ascii="Arial MT" w:hAnsi="Arial MT"/>
                              <w:sz w:val="18"/>
                            </w:rPr>
                            <w:t>CALIMED</w:t>
                          </w:r>
                          <w:r>
                            <w:rPr>
                              <w:rFonts w:ascii="Arial MT" w:hAnsi="Arial MT"/>
                              <w:spacing w:val="-2"/>
                              <w:sz w:val="18"/>
                            </w:rPr>
                            <w:t xml:space="preserve"> </w:t>
                          </w:r>
                          <w:r>
                            <w:rPr>
                              <w:rFonts w:ascii="Arial MT" w:hAnsi="Arial MT"/>
                              <w:spacing w:val="-5"/>
                              <w:sz w:val="18"/>
                            </w:rPr>
                            <w:t>SAS</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69.8pt;margin-top:767.6pt;width:186.75pt;height:12.1pt;z-index:-1578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" filled="f" stroked="f">
              <v:textbox inset="0,0,0,0">
                <w:txbxContent>
                  <w:p w:rsidR="00873281" w:rsidRDefault="00D26441">
                    <w:pPr>
                      <w:spacing w:before="14"/>
                      <w:ind w:left="20"/>
                      <w:rPr>
                        <w:rFonts w:ascii="Arial MT" w:hAnsi="Arial MT"/>
                        <w:sz w:val="18"/>
                      </w:rPr>
                    </w:pPr>
                    <w:r>
                      <w:rPr>
                        <w:rFonts w:ascii="Arial MT" w:hAnsi="Arial MT"/>
                        <w:sz w:val="18"/>
                      </w:rPr>
                      <w:t>Avenant</w:t>
                    </w:r>
                    <w:r>
                      <w:rPr>
                        <w:rFonts w:ascii="Arial MT" w:hAnsi="Arial MT"/>
                        <w:spacing w:val="-4"/>
                        <w:sz w:val="18"/>
                      </w:rPr>
                      <w:t xml:space="preserve"> </w:t>
                    </w:r>
                    <w:r>
                      <w:rPr>
                        <w:rFonts w:ascii="Arial MT" w:hAnsi="Arial MT"/>
                        <w:sz w:val="18"/>
                      </w:rPr>
                      <w:t>à</w:t>
                    </w:r>
                    <w:r>
                      <w:rPr>
                        <w:rFonts w:ascii="Arial MT" w:hAnsi="Arial MT"/>
                        <w:spacing w:val="-4"/>
                        <w:sz w:val="18"/>
                      </w:rPr>
                      <w:t xml:space="preserve"> </w:t>
                    </w:r>
                    <w:r>
                      <w:rPr>
                        <w:rFonts w:ascii="Arial MT" w:hAnsi="Arial MT"/>
                        <w:sz w:val="18"/>
                      </w:rPr>
                      <w:t>l’accord</w:t>
                    </w:r>
                    <w:r>
                      <w:rPr>
                        <w:rFonts w:ascii="Arial MT" w:hAnsi="Arial MT"/>
                        <w:spacing w:val="-3"/>
                        <w:sz w:val="18"/>
                      </w:rPr>
                      <w:t xml:space="preserve"> </w:t>
                    </w:r>
                    <w:r>
                      <w:rPr>
                        <w:rFonts w:ascii="Arial MT" w:hAnsi="Arial MT"/>
                        <w:sz w:val="18"/>
                      </w:rPr>
                      <w:t>forfait-jours</w:t>
                    </w:r>
                    <w:r>
                      <w:rPr>
                        <w:rFonts w:ascii="Arial MT" w:hAnsi="Arial MT"/>
                        <w:spacing w:val="-5"/>
                        <w:sz w:val="18"/>
                      </w:rPr>
                      <w:t xml:space="preserve"> </w:t>
                    </w:r>
                    <w:r>
                      <w:rPr>
                        <w:rFonts w:ascii="Arial MT" w:hAnsi="Arial MT"/>
                        <w:sz w:val="18"/>
                      </w:rPr>
                      <w:t>CALIMED</w:t>
                    </w:r>
                    <w:r>
                      <w:rPr>
                        <w:rFonts w:ascii="Arial MT" w:hAnsi="Arial MT"/>
                        <w:spacing w:val="-2"/>
                        <w:sz w:val="18"/>
                      </w:rPr>
                      <w:t xml:space="preserve"> </w:t>
                    </w:r>
                    <w:r>
                      <w:rPr>
                        <w:rFonts w:ascii="Arial MT" w:hAnsi="Arial MT"/>
                        <w:spacing w:val="-5"/>
                        <w:sz w:val="18"/>
                      </w:rPr>
                      <w:t>SAS</w:t>
                    </w:r>
                  </w:p>
                </w:txbxContent>
              </v:textbox>
              <w10:wrap anchorx="page" anchory="page"/>
            </v:shape>
          </w:pict>
        </mc:Fallback>
      </mc:AlternateContent>
    </w:r>
    <w:r>
      <w:rPr>
        <w:noProof/>
      </w:rPr>
      <mc:AlternateContent>
        <mc:Choice Requires="wps">
          <w:drawing>
            <wp:anchor distT="0" distB="0" distL="0" distR="0" simplePos="0" relativeHeight="487532544" behindDoc="1" locked="0" layoutInCell="1" allowOverlap="1">
              <wp:simplePos x="0" y="0"/>
              <wp:positionH relativeFrom="page">
                <wp:posOffset>6000750</wp:posOffset>
              </wp:positionH>
              <wp:positionV relativeFrom="page">
                <wp:posOffset>9748374</wp:posOffset>
              </wp:positionV>
              <wp:extent cx="674370" cy="1536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4370" cy="153670"/>
                      </a:xfrm>
                      <a:prstGeom prst="rect">
                        <a:avLst/>
                      </a:prstGeom>
                    </wps:spPr>
                    <wps:txbx>
                      <w:txbxContent>
                        <w:p w:rsidR="00873281" w:rsidRDefault="00D26441">
                          <w:pPr>
                            <w:spacing w:before="14"/>
                            <w:ind w:left="20"/>
                            <w:rPr>
                              <w:rFonts w:ascii="Arial"/>
                              <w:b/>
                              <w:sz w:val="18"/>
                            </w:rPr>
                          </w:pPr>
                          <w:r>
                            <w:rPr>
                              <w:rFonts w:ascii="Arial MT"/>
                              <w:sz w:val="18"/>
                            </w:rPr>
                            <w:t>Page</w:t>
                          </w:r>
                          <w:r>
                            <w:rPr>
                              <w:rFonts w:ascii="Arial MT"/>
                              <w:spacing w:val="-1"/>
                              <w:sz w:val="18"/>
                            </w:rPr>
                            <w:t xml:space="preserve"> </w:t>
                          </w:r>
                          <w:r>
                            <w:rPr>
                              <w:rFonts w:ascii="Arial"/>
                              <w:b/>
                              <w:sz w:val="18"/>
                            </w:rPr>
                            <w:fldChar w:fldCharType="begin"/>
                          </w:r>
                          <w:r>
                            <w:rPr>
                              <w:rFonts w:ascii="Arial"/>
                              <w:b/>
                              <w:sz w:val="18"/>
                            </w:rPr>
                            <w:instrText xml:space="preserve"> PAGE </w:instrText>
                          </w:r>
                          <w:r>
                            <w:rPr>
                              <w:rFonts w:ascii="Arial"/>
                              <w:b/>
                              <w:sz w:val="18"/>
                            </w:rPr>
                            <w:fldChar w:fldCharType="separate"/>
                          </w:r>
                          <w:r>
                            <w:rPr>
                              <w:rFonts w:ascii="Arial"/>
                              <w:b/>
                              <w:sz w:val="18"/>
                            </w:rPr>
                            <w:t>1</w:t>
                          </w:r>
                          <w:r>
                            <w:rPr>
                              <w:rFonts w:ascii="Arial"/>
                              <w:b/>
                              <w:sz w:val="18"/>
                            </w:rPr>
                            <w:fldChar w:fldCharType="end"/>
                          </w:r>
                          <w:r>
                            <w:rPr>
                              <w:rFonts w:ascii="Arial"/>
                              <w:b/>
                              <w:spacing w:val="-2"/>
                              <w:sz w:val="18"/>
                            </w:rPr>
                            <w:t xml:space="preserve"> </w:t>
                          </w:r>
                          <w:r>
                            <w:rPr>
                              <w:rFonts w:ascii="Arial MT"/>
                              <w:sz w:val="18"/>
                            </w:rPr>
                            <w:t>sur</w:t>
                          </w:r>
                          <w:r>
                            <w:rPr>
                              <w:rFonts w:ascii="Arial MT"/>
                              <w:spacing w:val="-2"/>
                              <w:sz w:val="18"/>
                            </w:rPr>
                            <w:t xml:space="preserve"> </w:t>
                          </w:r>
                          <w:r>
                            <w:rPr>
                              <w:rFonts w:ascii="Arial"/>
                              <w:b/>
                              <w:spacing w:val="-10"/>
                              <w:sz w:val="18"/>
                            </w:rPr>
                            <w:fldChar w:fldCharType="begin"/>
                          </w:r>
                          <w:r>
                            <w:rPr>
                              <w:rFonts w:ascii="Arial"/>
                              <w:b/>
                              <w:spacing w:val="-10"/>
                              <w:sz w:val="18"/>
                            </w:rPr>
                            <w:instrText xml:space="preserve"> NUMPAGES </w:instrText>
                          </w:r>
                          <w:r>
                            <w:rPr>
                              <w:rFonts w:ascii="Arial"/>
                              <w:b/>
                              <w:spacing w:val="-10"/>
                              <w:sz w:val="18"/>
                            </w:rPr>
                            <w:fldChar w:fldCharType="separate"/>
                          </w:r>
                          <w:r>
                            <w:rPr>
                              <w:rFonts w:ascii="Arial"/>
                              <w:b/>
                              <w:spacing w:val="-10"/>
                              <w:sz w:val="18"/>
                            </w:rPr>
                            <w:t>2</w:t>
                          </w:r>
                          <w:r>
                            <w:rPr>
                              <w:rFonts w:ascii="Arial"/>
                              <w:b/>
                              <w:spacing w:val="-10"/>
                              <w:sz w:val="18"/>
                            </w:rPr>
                            <w:fldChar w:fldCharType="end"/>
                          </w:r>
                        </w:p>
                      </w:txbxContent>
                    </wps:txbx>
                    <wps:bodyPr wrap="square" lIns="0" tIns="0" rIns="0" bIns="0" rtlCol="0">
                      <a:noAutofit/>
                    </wps:bodyPr>
                  </wps:wsp>
                </a:graphicData>
              </a:graphic>
            </wp:anchor>
          </w:drawing>
        </mc:Choice>
        <mc:Fallback>
          <w:pict>
            <v:shape id="Textbox 3" o:spid="_x0000_s1028" type="#_x0000_t202" style="position:absolute;margin-left:472.5pt;margin-top:767.6pt;width:53.1pt;height:12.1pt;z-index:-15783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" filled="f" stroked="f">
              <v:textbox inset="0,0,0,0">
                <w:txbxContent>
                  <w:p w:rsidR="00873281" w:rsidRDefault="00D26441">
                    <w:pPr>
                      <w:spacing w:before="14"/>
                      <w:ind w:left="20"/>
                      <w:rPr>
                        <w:rFonts w:ascii="Arial"/>
                        <w:b/>
                        <w:sz w:val="18"/>
                      </w:rPr>
                    </w:pPr>
                    <w:r>
                      <w:rPr>
                        <w:rFonts w:ascii="Arial MT"/>
                        <w:sz w:val="18"/>
                      </w:rPr>
                      <w:t>Page</w:t>
                    </w:r>
                    <w:r>
                      <w:rPr>
                        <w:rFonts w:ascii="Arial MT"/>
                        <w:spacing w:val="-1"/>
                        <w:sz w:val="18"/>
                      </w:rPr>
                      <w:t xml:space="preserve"> </w:t>
                    </w:r>
                    <w:r>
                      <w:rPr>
                        <w:rFonts w:ascii="Arial"/>
                        <w:b/>
                        <w:sz w:val="18"/>
                      </w:rPr>
                      <w:fldChar w:fldCharType="begin"/>
                    </w:r>
                    <w:r>
                      <w:rPr>
                        <w:rFonts w:ascii="Arial"/>
                        <w:b/>
                        <w:sz w:val="18"/>
                      </w:rPr>
                      <w:instrText xml:space="preserve"> PAGE </w:instrText>
                    </w:r>
                    <w:r>
                      <w:rPr>
                        <w:rFonts w:ascii="Arial"/>
                        <w:b/>
                        <w:sz w:val="18"/>
                      </w:rPr>
                      <w:fldChar w:fldCharType="separate"/>
                    </w:r>
                    <w:r>
                      <w:rPr>
                        <w:rFonts w:ascii="Arial"/>
                        <w:b/>
                        <w:sz w:val="18"/>
                      </w:rPr>
                      <w:t>1</w:t>
                    </w:r>
                    <w:r>
                      <w:rPr>
                        <w:rFonts w:ascii="Arial"/>
                        <w:b/>
                        <w:sz w:val="18"/>
                      </w:rPr>
                      <w:fldChar w:fldCharType="end"/>
                    </w:r>
                    <w:r>
                      <w:rPr>
                        <w:rFonts w:ascii="Arial"/>
                        <w:b/>
                        <w:spacing w:val="-2"/>
                        <w:sz w:val="18"/>
                      </w:rPr>
                      <w:t xml:space="preserve"> </w:t>
                    </w:r>
                    <w:r>
                      <w:rPr>
                        <w:rFonts w:ascii="Arial MT"/>
                        <w:sz w:val="18"/>
                      </w:rPr>
                      <w:t>sur</w:t>
                    </w:r>
                    <w:r>
                      <w:rPr>
                        <w:rFonts w:ascii="Arial MT"/>
                        <w:spacing w:val="-2"/>
                        <w:sz w:val="18"/>
                      </w:rPr>
                      <w:t xml:space="preserve"> </w:t>
                    </w:r>
                    <w:r>
                      <w:rPr>
                        <w:rFonts w:ascii="Arial"/>
                        <w:b/>
                        <w:spacing w:val="-10"/>
                        <w:sz w:val="18"/>
                      </w:rPr>
                      <w:fldChar w:fldCharType="begin"/>
                    </w:r>
                    <w:r>
                      <w:rPr>
                        <w:rFonts w:ascii="Arial"/>
                        <w:b/>
                        <w:spacing w:val="-10"/>
                        <w:sz w:val="18"/>
                      </w:rPr>
                      <w:instrText xml:space="preserve"> NUMPAGES </w:instrText>
                    </w:r>
                    <w:r>
                      <w:rPr>
                        <w:rFonts w:ascii="Arial"/>
                        <w:b/>
                        <w:spacing w:val="-10"/>
                        <w:sz w:val="18"/>
                      </w:rPr>
                      <w:fldChar w:fldCharType="separate"/>
                    </w:r>
                    <w:r>
                      <w:rPr>
                        <w:rFonts w:ascii="Arial"/>
                        <w:b/>
                        <w:spacing w:val="-10"/>
                        <w:sz w:val="18"/>
                      </w:rPr>
                      <w:t>2</w:t>
                    </w:r>
                    <w:r>
                      <w:rPr>
                        <w:rFonts w:ascii="Arial"/>
                        <w:b/>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D26441">
      <w:r>
        <w:separator/>
      </w:r>
    </w:p>
  </w:footnote>
  <w:footnote w:type="continuationSeparator" w:id="0">
    <w:p w:rsidR="00000000" w:rsidRDefault="00D26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281" w:rsidRDefault="00D26441">
    <w:pPr>
      <w:pStyle w:val="Corpsdetexte"/>
      <w:spacing w:line="14" w:lineRule="auto"/>
    </w:pPr>
    <w:r>
      <w:rPr>
        <w:noProof/>
      </w:rPr>
      <w:drawing>
        <wp:anchor distT="0" distB="0" distL="0" distR="0" simplePos="0" relativeHeight="487531520" behindDoc="1" locked="0" layoutInCell="1" allowOverlap="1">
          <wp:simplePos x="0" y="0"/>
          <wp:positionH relativeFrom="page">
            <wp:posOffset>899794</wp:posOffset>
          </wp:positionH>
          <wp:positionV relativeFrom="page">
            <wp:posOffset>457200</wp:posOffset>
          </wp:positionV>
          <wp:extent cx="1838325" cy="51435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838325" cy="5143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8F4017"/>
    <w:multiLevelType w:val="hybridMultilevel"/>
    <w:tmpl w:val="C3F29FD4"/>
    <w:lvl w:ilvl="0" w:tplc="08E20CB6">
      <w:numFmt w:val="bullet"/>
      <w:lvlText w:val="-"/>
      <w:lvlJc w:val="left"/>
      <w:pPr>
        <w:ind w:left="1056" w:hanging="360"/>
      </w:pPr>
      <w:rPr>
        <w:rFonts w:ascii="Verdana" w:eastAsia="Verdana" w:hAnsi="Verdana" w:cs="Verdana" w:hint="default"/>
        <w:spacing w:val="0"/>
        <w:w w:val="99"/>
        <w:lang w:val="fr-FR" w:eastAsia="en-US" w:bidi="ar-SA"/>
      </w:rPr>
    </w:lvl>
    <w:lvl w:ilvl="1" w:tplc="0F2C523C">
      <w:numFmt w:val="bullet"/>
      <w:lvlText w:val="•"/>
      <w:lvlJc w:val="left"/>
      <w:pPr>
        <w:ind w:left="1962" w:hanging="360"/>
      </w:pPr>
      <w:rPr>
        <w:rFonts w:hint="default"/>
        <w:lang w:val="fr-FR" w:eastAsia="en-US" w:bidi="ar-SA"/>
      </w:rPr>
    </w:lvl>
    <w:lvl w:ilvl="2" w:tplc="2A16F890">
      <w:numFmt w:val="bullet"/>
      <w:lvlText w:val="•"/>
      <w:lvlJc w:val="left"/>
      <w:pPr>
        <w:ind w:left="2864" w:hanging="360"/>
      </w:pPr>
      <w:rPr>
        <w:rFonts w:hint="default"/>
        <w:lang w:val="fr-FR" w:eastAsia="en-US" w:bidi="ar-SA"/>
      </w:rPr>
    </w:lvl>
    <w:lvl w:ilvl="3" w:tplc="783C0BCE">
      <w:numFmt w:val="bullet"/>
      <w:lvlText w:val="•"/>
      <w:lvlJc w:val="left"/>
      <w:pPr>
        <w:ind w:left="3766" w:hanging="360"/>
      </w:pPr>
      <w:rPr>
        <w:rFonts w:hint="default"/>
        <w:lang w:val="fr-FR" w:eastAsia="en-US" w:bidi="ar-SA"/>
      </w:rPr>
    </w:lvl>
    <w:lvl w:ilvl="4" w:tplc="28244AD0">
      <w:numFmt w:val="bullet"/>
      <w:lvlText w:val="•"/>
      <w:lvlJc w:val="left"/>
      <w:pPr>
        <w:ind w:left="4668" w:hanging="360"/>
      </w:pPr>
      <w:rPr>
        <w:rFonts w:hint="default"/>
        <w:lang w:val="fr-FR" w:eastAsia="en-US" w:bidi="ar-SA"/>
      </w:rPr>
    </w:lvl>
    <w:lvl w:ilvl="5" w:tplc="8A6CC476">
      <w:numFmt w:val="bullet"/>
      <w:lvlText w:val="•"/>
      <w:lvlJc w:val="left"/>
      <w:pPr>
        <w:ind w:left="5570" w:hanging="360"/>
      </w:pPr>
      <w:rPr>
        <w:rFonts w:hint="default"/>
        <w:lang w:val="fr-FR" w:eastAsia="en-US" w:bidi="ar-SA"/>
      </w:rPr>
    </w:lvl>
    <w:lvl w:ilvl="6" w:tplc="7AA4538C">
      <w:numFmt w:val="bullet"/>
      <w:lvlText w:val="•"/>
      <w:lvlJc w:val="left"/>
      <w:pPr>
        <w:ind w:left="6472" w:hanging="360"/>
      </w:pPr>
      <w:rPr>
        <w:rFonts w:hint="default"/>
        <w:lang w:val="fr-FR" w:eastAsia="en-US" w:bidi="ar-SA"/>
      </w:rPr>
    </w:lvl>
    <w:lvl w:ilvl="7" w:tplc="AB64BC54">
      <w:numFmt w:val="bullet"/>
      <w:lvlText w:val="•"/>
      <w:lvlJc w:val="left"/>
      <w:pPr>
        <w:ind w:left="7374" w:hanging="360"/>
      </w:pPr>
      <w:rPr>
        <w:rFonts w:hint="default"/>
        <w:lang w:val="fr-FR" w:eastAsia="en-US" w:bidi="ar-SA"/>
      </w:rPr>
    </w:lvl>
    <w:lvl w:ilvl="8" w:tplc="7312EBCA">
      <w:numFmt w:val="bullet"/>
      <w:lvlText w:val="•"/>
      <w:lvlJc w:val="left"/>
      <w:pPr>
        <w:ind w:left="8276" w:hanging="360"/>
      </w:pPr>
      <w:rPr>
        <w:rFonts w:hint="default"/>
        <w:lang w:val="fr-FR"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281"/>
    <w:rsid w:val="00873281"/>
    <w:rsid w:val="00D264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D23CC"/>
  <w15:docId w15:val="{36A1F07A-1FEB-4D08-9EEC-AF1D019AC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cs="Verdana"/>
      <w:lang w:val="fr-FR"/>
    </w:rPr>
  </w:style>
  <w:style w:type="paragraph" w:styleId="Titre1">
    <w:name w:val="heading 1"/>
    <w:basedOn w:val="Normal"/>
    <w:uiPriority w:val="9"/>
    <w:qFormat/>
    <w:pPr>
      <w:ind w:left="336"/>
      <w:outlineLvl w:val="0"/>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Titre">
    <w:name w:val="Title"/>
    <w:basedOn w:val="Normal"/>
    <w:uiPriority w:val="10"/>
    <w:qFormat/>
    <w:pPr>
      <w:ind w:left="506" w:hanging="99"/>
    </w:pPr>
    <w:rPr>
      <w:b/>
      <w:bCs/>
      <w:sz w:val="28"/>
      <w:szCs w:val="28"/>
    </w:rPr>
  </w:style>
  <w:style w:type="paragraph" w:styleId="Paragraphedeliste">
    <w:name w:val="List Paragraph"/>
    <w:basedOn w:val="Normal"/>
    <w:uiPriority w:val="1"/>
    <w:qFormat/>
    <w:pPr>
      <w:spacing w:before="89"/>
      <w:ind w:left="1056" w:right="345"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423</Words>
  <Characters>2327</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EL - Contrat type</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Marie-Laure PAQUIN</dc:creator>
  <cp:lastModifiedBy>Marie-Laure PAQUIN</cp:lastModifiedBy>
  <cp:revision>2</cp:revision>
  <dcterms:created xsi:type="dcterms:W3CDTF">2025-11-07T17:31:00Z</dcterms:created>
  <dcterms:modified xsi:type="dcterms:W3CDTF">2025-11-07T17:31:00Z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2025-10-30T00:00:00Z</vt:filetime>
  </property>
  <property fmtid="{D5CDD505-2E9C-101B-9397-08002B2CF9AE}" pid="3" name="Creator">
    <vt:lpwstr>Microsoft® Word pour Microsoft 365</vt:lpwstr>
  </property>
  <property fmtid="{D5CDD505-2E9C-101B-9397-08002B2CF9AE}" pid="4" name="LastSaved">
    <vt:filetime>2025-11-07T00:00:00Z</vt:filetime>
  </property>
  <property fmtid="{D5CDD505-2E9C-101B-9397-08002B2CF9AE}" pid="5" name="Producer">
    <vt:lpwstr>macOS Version 15.3 (assemblage 24D2059) Quartz PDFContext</vt:lpwstr>
  </property>
</Properties>
</file>