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10562" w14:textId="71488DA1" w:rsidR="0061621D" w:rsidRDefault="00775400">
      <w:pPr>
        <w:rPr>
          <w:rFonts w:ascii="Times New Roman" w:hAnsi="Times New Roman" w:cs="Times New Roman"/>
        </w:rPr>
      </w:pPr>
      <w:r w:rsidRPr="00CA2931">
        <w:rPr>
          <w:rFonts w:ascii="Calibri" w:hAnsi="Calibri" w:cs="Calibri"/>
          <w:b/>
          <w:noProof/>
          <w:sz w:val="24"/>
          <w:szCs w:val="24"/>
        </w:rPr>
        <w:drawing>
          <wp:inline distT="0" distB="0" distL="0" distR="0" wp14:anchorId="076E5DAA" wp14:editId="300C061F">
            <wp:extent cx="3400425" cy="723900"/>
            <wp:effectExtent l="0" t="0" r="9525" b="0"/>
            <wp:docPr id="1" name="Image 1" descr="logo FP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FP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10565" w14:textId="77777777" w:rsidR="00FE5D93" w:rsidRDefault="00FE5D93">
      <w:pPr>
        <w:rPr>
          <w:rFonts w:ascii="Times New Roman" w:hAnsi="Times New Roman" w:cs="Times New Roman"/>
        </w:rPr>
      </w:pPr>
    </w:p>
    <w:p w14:paraId="63A8E6BC" w14:textId="77777777" w:rsidR="009A05EF" w:rsidRDefault="009A05EF">
      <w:pPr>
        <w:rPr>
          <w:rFonts w:ascii="Times New Roman" w:hAnsi="Times New Roman" w:cs="Times New Roman"/>
        </w:rPr>
      </w:pPr>
    </w:p>
    <w:p w14:paraId="1D24FEEC" w14:textId="77777777" w:rsidR="009A05EF" w:rsidRPr="0061621D" w:rsidRDefault="009A05EF">
      <w:pPr>
        <w:rPr>
          <w:rFonts w:ascii="Times New Roman" w:hAnsi="Times New Roman" w:cs="Times New Roman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FE10F1" w:rsidRPr="0061621D" w14:paraId="3EE10567" w14:textId="77777777" w:rsidTr="0061621D">
        <w:trPr>
          <w:trHeight w:val="984"/>
        </w:trPr>
        <w:tc>
          <w:tcPr>
            <w:tcW w:w="92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EE10566" w14:textId="03A04D3D" w:rsidR="00FE10F1" w:rsidRPr="0061621D" w:rsidRDefault="002F4E7C" w:rsidP="002F4E7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ACCORD D’ENTREPRISE RELATIF A LA MONETISATION DE JOURS DE CONGES PAYES</w:t>
            </w:r>
            <w:r w:rsidR="006F3AB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DE FRACTIONNEMENT</w:t>
            </w:r>
          </w:p>
        </w:tc>
      </w:tr>
    </w:tbl>
    <w:p w14:paraId="3EE10569" w14:textId="77777777" w:rsidR="00FE5D93" w:rsidRPr="0061621D" w:rsidRDefault="00FE5D93">
      <w:pPr>
        <w:rPr>
          <w:rFonts w:ascii="Times New Roman" w:hAnsi="Times New Roman" w:cs="Times New Roman"/>
        </w:rPr>
      </w:pPr>
    </w:p>
    <w:p w14:paraId="3EE1056A" w14:textId="77777777" w:rsidR="00FE10F1" w:rsidRPr="0061621D" w:rsidRDefault="00FE10F1" w:rsidP="00E2092D">
      <w:pPr>
        <w:jc w:val="both"/>
        <w:rPr>
          <w:rFonts w:ascii="Times New Roman" w:hAnsi="Times New Roman" w:cs="Times New Roman"/>
          <w:sz w:val="24"/>
          <w:szCs w:val="24"/>
        </w:rPr>
      </w:pPr>
      <w:r w:rsidRPr="0061621D">
        <w:rPr>
          <w:rFonts w:ascii="Times New Roman" w:hAnsi="Times New Roman" w:cs="Times New Roman"/>
          <w:sz w:val="24"/>
          <w:szCs w:val="24"/>
        </w:rPr>
        <w:t>Entre les soussignés,</w:t>
      </w:r>
    </w:p>
    <w:p w14:paraId="3EE1056B" w14:textId="77777777" w:rsidR="00FE10F1" w:rsidRPr="0061621D" w:rsidRDefault="00FE10F1" w:rsidP="00E2092D">
      <w:pPr>
        <w:jc w:val="both"/>
        <w:rPr>
          <w:rFonts w:ascii="Times New Roman" w:hAnsi="Times New Roman" w:cs="Times New Roman"/>
          <w:sz w:val="24"/>
          <w:szCs w:val="24"/>
        </w:rPr>
      </w:pPr>
      <w:r w:rsidRPr="0061621D">
        <w:rPr>
          <w:rFonts w:ascii="Times New Roman" w:hAnsi="Times New Roman" w:cs="Times New Roman"/>
          <w:b/>
          <w:bCs/>
          <w:sz w:val="24"/>
          <w:szCs w:val="24"/>
        </w:rPr>
        <w:t>La Société FPV-Industries</w:t>
      </w:r>
      <w:r w:rsidRPr="0061621D">
        <w:rPr>
          <w:rFonts w:ascii="Times New Roman" w:hAnsi="Times New Roman" w:cs="Times New Roman"/>
          <w:sz w:val="24"/>
          <w:szCs w:val="24"/>
        </w:rPr>
        <w:t xml:space="preserve"> SAS au Capital de 1 000 000 Euros dont le siège social est Z.I. La Levraudière 85120 ANTIGNY, immatriculée au Registre de Commerce et des Sociétés de la ROCHE SUR YON sous le n° 339 661 217.</w:t>
      </w:r>
    </w:p>
    <w:p w14:paraId="3EE1056C" w14:textId="77777777" w:rsidR="00FE10F1" w:rsidRPr="0061621D" w:rsidRDefault="00FE10F1" w:rsidP="00E2092D">
      <w:pPr>
        <w:jc w:val="both"/>
        <w:rPr>
          <w:rFonts w:ascii="Times New Roman" w:hAnsi="Times New Roman" w:cs="Times New Roman"/>
          <w:sz w:val="24"/>
          <w:szCs w:val="24"/>
        </w:rPr>
      </w:pPr>
      <w:r w:rsidRPr="0061621D">
        <w:rPr>
          <w:rFonts w:ascii="Times New Roman" w:hAnsi="Times New Roman" w:cs="Times New Roman"/>
          <w:sz w:val="24"/>
          <w:szCs w:val="24"/>
        </w:rPr>
        <w:tab/>
      </w:r>
      <w:r w:rsidRPr="0061621D">
        <w:rPr>
          <w:rFonts w:ascii="Times New Roman" w:hAnsi="Times New Roman" w:cs="Times New Roman"/>
          <w:sz w:val="24"/>
          <w:szCs w:val="24"/>
        </w:rPr>
        <w:tab/>
      </w:r>
      <w:r w:rsidRPr="0061621D">
        <w:rPr>
          <w:rFonts w:ascii="Times New Roman" w:hAnsi="Times New Roman" w:cs="Times New Roman"/>
          <w:sz w:val="24"/>
          <w:szCs w:val="24"/>
        </w:rPr>
        <w:tab/>
      </w:r>
      <w:r w:rsidRPr="0061621D">
        <w:rPr>
          <w:rFonts w:ascii="Times New Roman" w:hAnsi="Times New Roman" w:cs="Times New Roman"/>
          <w:sz w:val="24"/>
          <w:szCs w:val="24"/>
        </w:rPr>
        <w:tab/>
      </w:r>
      <w:r w:rsidRPr="0061621D">
        <w:rPr>
          <w:rFonts w:ascii="Times New Roman" w:hAnsi="Times New Roman" w:cs="Times New Roman"/>
          <w:sz w:val="24"/>
          <w:szCs w:val="24"/>
        </w:rPr>
        <w:tab/>
      </w:r>
      <w:r w:rsidRPr="0061621D">
        <w:rPr>
          <w:rFonts w:ascii="Times New Roman" w:hAnsi="Times New Roman" w:cs="Times New Roman"/>
          <w:sz w:val="24"/>
          <w:szCs w:val="24"/>
        </w:rPr>
        <w:tab/>
      </w:r>
      <w:r w:rsidRPr="0061621D">
        <w:rPr>
          <w:rFonts w:ascii="Times New Roman" w:hAnsi="Times New Roman" w:cs="Times New Roman"/>
          <w:sz w:val="24"/>
          <w:szCs w:val="24"/>
        </w:rPr>
        <w:tab/>
      </w:r>
      <w:r w:rsidRPr="0061621D">
        <w:rPr>
          <w:rFonts w:ascii="Times New Roman" w:hAnsi="Times New Roman" w:cs="Times New Roman"/>
          <w:sz w:val="24"/>
          <w:szCs w:val="24"/>
        </w:rPr>
        <w:tab/>
      </w:r>
      <w:r w:rsidRPr="0061621D">
        <w:rPr>
          <w:rFonts w:ascii="Times New Roman" w:hAnsi="Times New Roman" w:cs="Times New Roman"/>
          <w:sz w:val="24"/>
          <w:szCs w:val="24"/>
        </w:rPr>
        <w:tab/>
        <w:t>D’une part,</w:t>
      </w:r>
    </w:p>
    <w:p w14:paraId="3EE1056D" w14:textId="77777777" w:rsidR="00FE10F1" w:rsidRPr="0061621D" w:rsidRDefault="00FE10F1" w:rsidP="00E2092D">
      <w:pPr>
        <w:jc w:val="both"/>
        <w:rPr>
          <w:rFonts w:ascii="Times New Roman" w:hAnsi="Times New Roman" w:cs="Times New Roman"/>
          <w:sz w:val="24"/>
          <w:szCs w:val="24"/>
        </w:rPr>
      </w:pPr>
      <w:r w:rsidRPr="0061621D">
        <w:rPr>
          <w:rFonts w:ascii="Times New Roman" w:hAnsi="Times New Roman" w:cs="Times New Roman"/>
          <w:sz w:val="24"/>
          <w:szCs w:val="24"/>
        </w:rPr>
        <w:t>Et</w:t>
      </w:r>
    </w:p>
    <w:p w14:paraId="3EE1056E" w14:textId="5E7CC3D5" w:rsidR="00497F33" w:rsidRDefault="00FE10F1" w:rsidP="00E2092D">
      <w:pPr>
        <w:jc w:val="both"/>
        <w:rPr>
          <w:rFonts w:ascii="Times New Roman" w:hAnsi="Times New Roman" w:cs="Times New Roman"/>
          <w:sz w:val="24"/>
          <w:szCs w:val="24"/>
        </w:rPr>
      </w:pPr>
      <w:r w:rsidRPr="0061621D">
        <w:rPr>
          <w:rFonts w:ascii="Times New Roman" w:hAnsi="Times New Roman" w:cs="Times New Roman"/>
          <w:sz w:val="24"/>
          <w:szCs w:val="24"/>
        </w:rPr>
        <w:t>L’organis</w:t>
      </w:r>
      <w:r w:rsidR="00D8398C" w:rsidRPr="0061621D">
        <w:rPr>
          <w:rFonts w:ascii="Times New Roman" w:hAnsi="Times New Roman" w:cs="Times New Roman"/>
          <w:sz w:val="24"/>
          <w:szCs w:val="24"/>
        </w:rPr>
        <w:t xml:space="preserve">ation syndicale représentative </w:t>
      </w:r>
      <w:r w:rsidRPr="0061621D">
        <w:rPr>
          <w:rFonts w:ascii="Times New Roman" w:hAnsi="Times New Roman" w:cs="Times New Roman"/>
          <w:sz w:val="24"/>
          <w:szCs w:val="24"/>
        </w:rPr>
        <w:t xml:space="preserve">dans l’entreprise, représentée par le délégué syndical CFDT, </w:t>
      </w:r>
    </w:p>
    <w:p w14:paraId="3EE1056F" w14:textId="77777777" w:rsidR="00497F33" w:rsidRPr="0061621D" w:rsidRDefault="00497F33" w:rsidP="00E209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E10570" w14:textId="77777777" w:rsidR="00FE10F1" w:rsidRPr="0061621D" w:rsidRDefault="0061621D" w:rsidP="00E2092D">
      <w:pPr>
        <w:jc w:val="both"/>
        <w:rPr>
          <w:rFonts w:ascii="Times New Roman" w:hAnsi="Times New Roman" w:cs="Times New Roman"/>
          <w:sz w:val="24"/>
          <w:szCs w:val="24"/>
        </w:rPr>
      </w:pPr>
      <w:r w:rsidRPr="0061621D">
        <w:rPr>
          <w:rFonts w:ascii="Times New Roman" w:hAnsi="Times New Roman" w:cs="Times New Roman"/>
          <w:sz w:val="24"/>
          <w:szCs w:val="24"/>
        </w:rPr>
        <w:tab/>
      </w:r>
      <w:r w:rsidRPr="0061621D">
        <w:rPr>
          <w:rFonts w:ascii="Times New Roman" w:hAnsi="Times New Roman" w:cs="Times New Roman"/>
          <w:sz w:val="24"/>
          <w:szCs w:val="24"/>
        </w:rPr>
        <w:tab/>
      </w:r>
      <w:r w:rsidRPr="0061621D">
        <w:rPr>
          <w:rFonts w:ascii="Times New Roman" w:hAnsi="Times New Roman" w:cs="Times New Roman"/>
          <w:sz w:val="24"/>
          <w:szCs w:val="24"/>
        </w:rPr>
        <w:tab/>
      </w:r>
      <w:r w:rsidRPr="0061621D">
        <w:rPr>
          <w:rFonts w:ascii="Times New Roman" w:hAnsi="Times New Roman" w:cs="Times New Roman"/>
          <w:sz w:val="24"/>
          <w:szCs w:val="24"/>
        </w:rPr>
        <w:tab/>
      </w:r>
      <w:r w:rsidRPr="0061621D">
        <w:rPr>
          <w:rFonts w:ascii="Times New Roman" w:hAnsi="Times New Roman" w:cs="Times New Roman"/>
          <w:sz w:val="24"/>
          <w:szCs w:val="24"/>
        </w:rPr>
        <w:tab/>
      </w:r>
      <w:r w:rsidRPr="0061621D">
        <w:rPr>
          <w:rFonts w:ascii="Times New Roman" w:hAnsi="Times New Roman" w:cs="Times New Roman"/>
          <w:sz w:val="24"/>
          <w:szCs w:val="24"/>
        </w:rPr>
        <w:tab/>
      </w:r>
      <w:r w:rsidRPr="0061621D">
        <w:rPr>
          <w:rFonts w:ascii="Times New Roman" w:hAnsi="Times New Roman" w:cs="Times New Roman"/>
          <w:sz w:val="24"/>
          <w:szCs w:val="24"/>
        </w:rPr>
        <w:tab/>
      </w:r>
      <w:r w:rsidRPr="0061621D">
        <w:rPr>
          <w:rFonts w:ascii="Times New Roman" w:hAnsi="Times New Roman" w:cs="Times New Roman"/>
          <w:sz w:val="24"/>
          <w:szCs w:val="24"/>
        </w:rPr>
        <w:tab/>
      </w:r>
      <w:r w:rsidRPr="0061621D">
        <w:rPr>
          <w:rFonts w:ascii="Times New Roman" w:hAnsi="Times New Roman" w:cs="Times New Roman"/>
          <w:sz w:val="24"/>
          <w:szCs w:val="24"/>
        </w:rPr>
        <w:tab/>
        <w:t>D’autre part.</w:t>
      </w:r>
    </w:p>
    <w:p w14:paraId="3EE10571" w14:textId="77777777" w:rsidR="0061621D" w:rsidRPr="0061621D" w:rsidRDefault="0061621D" w:rsidP="00E209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E10572" w14:textId="77777777" w:rsidR="00FE10F1" w:rsidRPr="0061621D" w:rsidRDefault="00D8398C" w:rsidP="00E2092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1621D">
        <w:rPr>
          <w:rFonts w:ascii="Times New Roman" w:hAnsi="Times New Roman" w:cs="Times New Roman"/>
          <w:b/>
          <w:sz w:val="24"/>
          <w:szCs w:val="24"/>
        </w:rPr>
        <w:t>PREAMBULE</w:t>
      </w:r>
    </w:p>
    <w:p w14:paraId="423148EE" w14:textId="18502FE1" w:rsidR="00A64EEA" w:rsidRPr="00A64EEA" w:rsidRDefault="00A64EEA" w:rsidP="00A64EE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4EEA">
        <w:rPr>
          <w:rFonts w:ascii="Times New Roman" w:hAnsi="Times New Roman" w:cs="Times New Roman"/>
          <w:bCs/>
          <w:sz w:val="24"/>
          <w:szCs w:val="24"/>
        </w:rPr>
        <w:t xml:space="preserve">La société </w:t>
      </w:r>
      <w:r w:rsidR="00D51CB0">
        <w:rPr>
          <w:rFonts w:ascii="Times New Roman" w:hAnsi="Times New Roman" w:cs="Times New Roman"/>
          <w:bCs/>
          <w:sz w:val="24"/>
          <w:szCs w:val="24"/>
        </w:rPr>
        <w:t xml:space="preserve">FPV Industries </w:t>
      </w:r>
      <w:r w:rsidRPr="00A64EEA">
        <w:rPr>
          <w:rFonts w:ascii="Times New Roman" w:hAnsi="Times New Roman" w:cs="Times New Roman"/>
          <w:bCs/>
          <w:sz w:val="24"/>
          <w:szCs w:val="24"/>
        </w:rPr>
        <w:t>a engagé</w:t>
      </w:r>
      <w:r w:rsidR="00D51CB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64EEA">
        <w:rPr>
          <w:rFonts w:ascii="Times New Roman" w:hAnsi="Times New Roman" w:cs="Times New Roman"/>
          <w:bCs/>
          <w:sz w:val="24"/>
          <w:szCs w:val="24"/>
        </w:rPr>
        <w:t xml:space="preserve">un important projet de transformation industrielle visant à renforcer sa compétitivité et à </w:t>
      </w:r>
      <w:r w:rsidR="00D51CB0">
        <w:rPr>
          <w:rFonts w:ascii="Times New Roman" w:hAnsi="Times New Roman" w:cs="Times New Roman"/>
          <w:bCs/>
          <w:sz w:val="24"/>
          <w:szCs w:val="24"/>
        </w:rPr>
        <w:t>favoriser</w:t>
      </w:r>
      <w:r w:rsidRPr="00A64EEA">
        <w:rPr>
          <w:rFonts w:ascii="Times New Roman" w:hAnsi="Times New Roman" w:cs="Times New Roman"/>
          <w:bCs/>
          <w:sz w:val="24"/>
          <w:szCs w:val="24"/>
        </w:rPr>
        <w:t xml:space="preserve"> son développement</w:t>
      </w:r>
      <w:r w:rsidR="00D51CB0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A64EEA">
        <w:rPr>
          <w:rFonts w:ascii="Times New Roman" w:hAnsi="Times New Roman" w:cs="Times New Roman"/>
          <w:bCs/>
          <w:sz w:val="24"/>
          <w:szCs w:val="24"/>
        </w:rPr>
        <w:t xml:space="preserve">Ce projet s’est notamment traduit par l’intégration </w:t>
      </w:r>
      <w:r w:rsidR="002F385A">
        <w:rPr>
          <w:rFonts w:ascii="Times New Roman" w:hAnsi="Times New Roman" w:cs="Times New Roman"/>
          <w:bCs/>
          <w:sz w:val="24"/>
          <w:szCs w:val="24"/>
        </w:rPr>
        <w:t>de</w:t>
      </w:r>
      <w:r w:rsidRPr="00A64EEA">
        <w:rPr>
          <w:rFonts w:ascii="Times New Roman" w:hAnsi="Times New Roman" w:cs="Times New Roman"/>
          <w:bCs/>
          <w:sz w:val="24"/>
          <w:szCs w:val="24"/>
        </w:rPr>
        <w:t xml:space="preserve"> nouvelle</w:t>
      </w:r>
      <w:r w:rsidR="002F385A">
        <w:rPr>
          <w:rFonts w:ascii="Times New Roman" w:hAnsi="Times New Roman" w:cs="Times New Roman"/>
          <w:bCs/>
          <w:sz w:val="24"/>
          <w:szCs w:val="24"/>
        </w:rPr>
        <w:t>s</w:t>
      </w:r>
      <w:r w:rsidRPr="00A64EEA">
        <w:rPr>
          <w:rFonts w:ascii="Times New Roman" w:hAnsi="Times New Roman" w:cs="Times New Roman"/>
          <w:bCs/>
          <w:sz w:val="24"/>
          <w:szCs w:val="24"/>
        </w:rPr>
        <w:t xml:space="preserve"> machine</w:t>
      </w:r>
      <w:r w:rsidR="002F385A">
        <w:rPr>
          <w:rFonts w:ascii="Times New Roman" w:hAnsi="Times New Roman" w:cs="Times New Roman"/>
          <w:bCs/>
          <w:sz w:val="24"/>
          <w:szCs w:val="24"/>
        </w:rPr>
        <w:t>s</w:t>
      </w:r>
      <w:r w:rsidRPr="00A64EEA">
        <w:rPr>
          <w:rFonts w:ascii="Times New Roman" w:hAnsi="Times New Roman" w:cs="Times New Roman"/>
          <w:bCs/>
          <w:sz w:val="24"/>
          <w:szCs w:val="24"/>
        </w:rPr>
        <w:t xml:space="preserve"> de production</w:t>
      </w:r>
      <w:r w:rsidR="009A05EF">
        <w:rPr>
          <w:rFonts w:ascii="Times New Roman" w:hAnsi="Times New Roman" w:cs="Times New Roman"/>
          <w:bCs/>
          <w:sz w:val="24"/>
          <w:szCs w:val="24"/>
        </w:rPr>
        <w:t xml:space="preserve"> et</w:t>
      </w:r>
      <w:r w:rsidRPr="00A64EEA">
        <w:rPr>
          <w:rFonts w:ascii="Times New Roman" w:hAnsi="Times New Roman" w:cs="Times New Roman"/>
          <w:bCs/>
          <w:sz w:val="24"/>
          <w:szCs w:val="24"/>
        </w:rPr>
        <w:t xml:space="preserve"> la </w:t>
      </w:r>
      <w:r w:rsidR="002F385A">
        <w:rPr>
          <w:rFonts w:ascii="Times New Roman" w:hAnsi="Times New Roman" w:cs="Times New Roman"/>
          <w:bCs/>
          <w:sz w:val="24"/>
          <w:szCs w:val="24"/>
        </w:rPr>
        <w:t xml:space="preserve">modification des </w:t>
      </w:r>
      <w:r w:rsidRPr="00A64EEA">
        <w:rPr>
          <w:rFonts w:ascii="Times New Roman" w:hAnsi="Times New Roman" w:cs="Times New Roman"/>
          <w:bCs/>
          <w:sz w:val="24"/>
          <w:szCs w:val="24"/>
        </w:rPr>
        <w:t xml:space="preserve">produits </w:t>
      </w:r>
      <w:r w:rsidR="00320FF9">
        <w:rPr>
          <w:rFonts w:ascii="Times New Roman" w:hAnsi="Times New Roman" w:cs="Times New Roman"/>
          <w:bCs/>
          <w:sz w:val="24"/>
          <w:szCs w:val="24"/>
        </w:rPr>
        <w:t>au sein de l’atelier PVC.</w:t>
      </w:r>
    </w:p>
    <w:p w14:paraId="77C7B19E" w14:textId="2541C0D8" w:rsidR="00A64EEA" w:rsidRPr="00A64EEA" w:rsidRDefault="00A64EEA" w:rsidP="00A64EE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4EEA">
        <w:rPr>
          <w:rFonts w:ascii="Times New Roman" w:hAnsi="Times New Roman" w:cs="Times New Roman"/>
          <w:bCs/>
          <w:sz w:val="24"/>
          <w:szCs w:val="24"/>
        </w:rPr>
        <w:t>Dans ce contexte exceptionnel, l’entreprise a été amenée à solliciter fortement l’implication des salariés afin d’assurer la continuité de l’activité, de répondre aux exigences des clients et de résorber les retards accumulés.</w:t>
      </w:r>
    </w:p>
    <w:p w14:paraId="3EE10575" w14:textId="77777777" w:rsidR="00FE5D93" w:rsidRDefault="00FE5D93" w:rsidP="00E2092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831EF21" w14:textId="77777777" w:rsidR="002F385A" w:rsidRDefault="002F385A" w:rsidP="00E2092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EE10576" w14:textId="77777777" w:rsidR="00334D06" w:rsidRDefault="00334D06" w:rsidP="00E2092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561AA3F" w14:textId="77777777" w:rsidR="009A05EF" w:rsidRDefault="009A05EF" w:rsidP="00E2092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EE10577" w14:textId="77777777" w:rsidR="00FE10F1" w:rsidRPr="0061621D" w:rsidRDefault="00D8398C" w:rsidP="00E2092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621D">
        <w:rPr>
          <w:rFonts w:ascii="Times New Roman" w:hAnsi="Times New Roman" w:cs="Times New Roman"/>
          <w:b/>
          <w:sz w:val="24"/>
          <w:szCs w:val="24"/>
          <w:u w:val="single"/>
        </w:rPr>
        <w:t>ARTICLE</w:t>
      </w:r>
      <w:r w:rsidR="00FE10F1" w:rsidRPr="0061621D">
        <w:rPr>
          <w:rFonts w:ascii="Times New Roman" w:hAnsi="Times New Roman" w:cs="Times New Roman"/>
          <w:b/>
          <w:sz w:val="24"/>
          <w:szCs w:val="24"/>
          <w:u w:val="single"/>
        </w:rPr>
        <w:t xml:space="preserve"> 1 – OBJET DE L’</w:t>
      </w:r>
      <w:r w:rsidR="0061621D" w:rsidRPr="0061621D">
        <w:rPr>
          <w:rFonts w:ascii="Times New Roman" w:hAnsi="Times New Roman" w:cs="Times New Roman"/>
          <w:b/>
          <w:sz w:val="24"/>
          <w:szCs w:val="24"/>
          <w:u w:val="single"/>
        </w:rPr>
        <w:t>ACCORD</w:t>
      </w:r>
    </w:p>
    <w:p w14:paraId="03CC0B73" w14:textId="3E1DC90A" w:rsidR="00BD25C9" w:rsidRDefault="00BD25C9" w:rsidP="00BD25C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4EEA">
        <w:rPr>
          <w:rFonts w:ascii="Times New Roman" w:hAnsi="Times New Roman" w:cs="Times New Roman"/>
          <w:bCs/>
          <w:sz w:val="24"/>
          <w:szCs w:val="24"/>
        </w:rPr>
        <w:t>Le présent accord a ainsi pour objet de prévoir, à titre strictement exceptionnel et non reconductible, le paiement des jours de congés payés de fractionnement acquis par les salariés concernés</w:t>
      </w:r>
      <w:r w:rsidR="00B15DC2">
        <w:rPr>
          <w:rFonts w:ascii="Times New Roman" w:hAnsi="Times New Roman" w:cs="Times New Roman"/>
          <w:bCs/>
          <w:sz w:val="24"/>
          <w:szCs w:val="24"/>
        </w:rPr>
        <w:t>.</w:t>
      </w:r>
    </w:p>
    <w:p w14:paraId="38FAF9D9" w14:textId="271DB7C2" w:rsidR="00BD25C9" w:rsidRPr="00A64EEA" w:rsidRDefault="00BD25C9" w:rsidP="00BD25C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4EEA">
        <w:rPr>
          <w:rFonts w:ascii="Times New Roman" w:hAnsi="Times New Roman" w:cs="Times New Roman"/>
          <w:bCs/>
          <w:sz w:val="24"/>
          <w:szCs w:val="24"/>
        </w:rPr>
        <w:t>Consciente des efforts consentis par les salariés et soucieuse de maintenir un climat social équilibré, la direction a souhaité ouvrir une négociation avec les représentants du personnel</w:t>
      </w:r>
      <w:r w:rsidR="00E80DAC">
        <w:rPr>
          <w:rFonts w:ascii="Times New Roman" w:hAnsi="Times New Roman" w:cs="Times New Roman"/>
          <w:bCs/>
          <w:sz w:val="24"/>
          <w:szCs w:val="24"/>
        </w:rPr>
        <w:t>.</w:t>
      </w:r>
    </w:p>
    <w:p w14:paraId="3734A156" w14:textId="77777777" w:rsidR="00BD25C9" w:rsidRPr="00A64EEA" w:rsidRDefault="00BD25C9" w:rsidP="00BD25C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4EEA">
        <w:rPr>
          <w:rFonts w:ascii="Times New Roman" w:hAnsi="Times New Roman" w:cs="Times New Roman"/>
          <w:bCs/>
          <w:sz w:val="24"/>
          <w:szCs w:val="24"/>
        </w:rPr>
        <w:t>Cette mesure exceptionnelle ne saurait constituer un usage, un engagement unilatéral ou un droit acquis pour l’avenir et s’inscrit exclusivement dans le contexte particulier décrit au présent préambule</w:t>
      </w:r>
    </w:p>
    <w:p w14:paraId="3EE1057A" w14:textId="77777777" w:rsidR="00B133EF" w:rsidRDefault="00B133EF" w:rsidP="00E2092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EE1057B" w14:textId="77777777" w:rsidR="003A01E4" w:rsidRDefault="00A01D13" w:rsidP="00E2092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ARTICLE 2 – CHAMPS D’APPLICATION</w:t>
      </w:r>
    </w:p>
    <w:p w14:paraId="3EE1057C" w14:textId="77777777" w:rsidR="000D3279" w:rsidRDefault="00656D97" w:rsidP="00E2092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Peuvent bénéficier du dispositif fixé par le présent accord les salariés de la société FPV Industries :</w:t>
      </w:r>
    </w:p>
    <w:p w14:paraId="3EE1057D" w14:textId="61042475" w:rsidR="000D3279" w:rsidRDefault="00512C69" w:rsidP="000D3279">
      <w:pPr>
        <w:pStyle w:val="Paragraphedeliste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3279">
        <w:rPr>
          <w:rFonts w:ascii="Times New Roman" w:hAnsi="Times New Roman" w:cs="Times New Roman"/>
          <w:sz w:val="24"/>
          <w:szCs w:val="24"/>
        </w:rPr>
        <w:t>ppartenant</w:t>
      </w:r>
      <w:r>
        <w:rPr>
          <w:rFonts w:ascii="Times New Roman" w:hAnsi="Times New Roman" w:cs="Times New Roman"/>
          <w:sz w:val="24"/>
          <w:szCs w:val="24"/>
        </w:rPr>
        <w:t xml:space="preserve"> aux effectifs de</w:t>
      </w:r>
      <w:r w:rsidR="000D3279">
        <w:rPr>
          <w:rFonts w:ascii="Times New Roman" w:hAnsi="Times New Roman" w:cs="Times New Roman"/>
          <w:sz w:val="24"/>
          <w:szCs w:val="24"/>
        </w:rPr>
        <w:t xml:space="preserve"> l’atelier </w:t>
      </w:r>
      <w:r w:rsidR="0053096F">
        <w:rPr>
          <w:rFonts w:ascii="Times New Roman" w:hAnsi="Times New Roman" w:cs="Times New Roman"/>
          <w:sz w:val="24"/>
          <w:szCs w:val="24"/>
        </w:rPr>
        <w:t>PVC</w:t>
      </w:r>
    </w:p>
    <w:p w14:paraId="3EE1057F" w14:textId="0E7C2D6A" w:rsidR="00B133EF" w:rsidRDefault="00194975" w:rsidP="00E2092D">
      <w:pPr>
        <w:pStyle w:val="Paragraphedeliste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Ayant bénéf</w:t>
      </w:r>
      <w:r w:rsidR="0053096F">
        <w:rPr>
          <w:rFonts w:ascii="Times New Roman" w:hAnsi="Times New Roman" w:cs="Times New Roman"/>
          <w:sz w:val="24"/>
          <w:szCs w:val="24"/>
        </w:rPr>
        <w:t>icié de jours supplémentaires de congés payés au titre du fractionnement</w:t>
      </w:r>
    </w:p>
    <w:p w14:paraId="3EE10581" w14:textId="77777777" w:rsidR="00334D06" w:rsidRPr="00FE5D93" w:rsidRDefault="00334D06" w:rsidP="00FE5D93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</w:p>
    <w:p w14:paraId="3EE10582" w14:textId="77777777" w:rsidR="00EC0D8F" w:rsidRPr="0061621D" w:rsidRDefault="00D8398C" w:rsidP="00E2092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621D">
        <w:rPr>
          <w:rFonts w:ascii="Times New Roman" w:hAnsi="Times New Roman" w:cs="Times New Roman"/>
          <w:b/>
          <w:sz w:val="24"/>
          <w:szCs w:val="24"/>
          <w:u w:val="single"/>
        </w:rPr>
        <w:t xml:space="preserve">ARTICLE 3 </w:t>
      </w:r>
      <w:r w:rsidR="00EC0D8F" w:rsidRPr="0061621D">
        <w:rPr>
          <w:rFonts w:ascii="Times New Roman" w:hAnsi="Times New Roman" w:cs="Times New Roman"/>
          <w:b/>
          <w:sz w:val="24"/>
          <w:szCs w:val="24"/>
          <w:u w:val="single"/>
        </w:rPr>
        <w:t>–</w:t>
      </w:r>
      <w:r w:rsidRPr="0061621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8684F">
        <w:rPr>
          <w:rFonts w:ascii="Times New Roman" w:hAnsi="Times New Roman" w:cs="Times New Roman"/>
          <w:b/>
          <w:sz w:val="24"/>
          <w:szCs w:val="24"/>
          <w:u w:val="single"/>
        </w:rPr>
        <w:t>JOURS OUVERTS A LA MONETISATION</w:t>
      </w:r>
    </w:p>
    <w:p w14:paraId="3EE10583" w14:textId="5F615BE7" w:rsidR="006F54B8" w:rsidRDefault="0078684F" w:rsidP="002440D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Les jours </w:t>
      </w:r>
      <w:r w:rsidR="0053096F">
        <w:rPr>
          <w:rFonts w:ascii="Times New Roman" w:hAnsi="Times New Roman" w:cs="Times New Roman"/>
          <w:sz w:val="24"/>
          <w:szCs w:val="24"/>
        </w:rPr>
        <w:t>supplémentaire</w:t>
      </w:r>
      <w:r w:rsidR="00E80DAC">
        <w:rPr>
          <w:rFonts w:ascii="Times New Roman" w:hAnsi="Times New Roman" w:cs="Times New Roman"/>
          <w:sz w:val="24"/>
          <w:szCs w:val="24"/>
        </w:rPr>
        <w:t>s</w:t>
      </w:r>
      <w:r w:rsidR="005309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 congés payés </w:t>
      </w:r>
      <w:r w:rsidR="0053096F">
        <w:rPr>
          <w:rFonts w:ascii="Times New Roman" w:hAnsi="Times New Roman" w:cs="Times New Roman"/>
          <w:sz w:val="24"/>
          <w:szCs w:val="24"/>
        </w:rPr>
        <w:t>acquis au titre du fractionnement du congé</w:t>
      </w:r>
      <w:r w:rsidR="00A93A8A">
        <w:rPr>
          <w:rFonts w:ascii="Times New Roman" w:hAnsi="Times New Roman" w:cs="Times New Roman"/>
          <w:sz w:val="24"/>
          <w:szCs w:val="24"/>
        </w:rPr>
        <w:t xml:space="preserve"> principal feront l’objet d’une monétisation</w:t>
      </w:r>
      <w:r w:rsidR="00E80DAC">
        <w:rPr>
          <w:rFonts w:ascii="Times New Roman" w:hAnsi="Times New Roman" w:cs="Times New Roman"/>
          <w:sz w:val="24"/>
          <w:szCs w:val="24"/>
        </w:rPr>
        <w:t>.</w:t>
      </w:r>
    </w:p>
    <w:p w14:paraId="3EE10584" w14:textId="79B92BFF" w:rsidR="0078684F" w:rsidRDefault="0078684F" w:rsidP="002440D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Sont exclusivement monétisables, les jours de congés payés </w:t>
      </w:r>
      <w:r w:rsidR="00C3621D">
        <w:rPr>
          <w:rFonts w:ascii="Times New Roman" w:hAnsi="Times New Roman" w:cs="Times New Roman"/>
          <w:sz w:val="24"/>
          <w:szCs w:val="24"/>
        </w:rPr>
        <w:t>acquis au titre du fractionnement.</w:t>
      </w:r>
    </w:p>
    <w:p w14:paraId="3EE1058A" w14:textId="6E1C7692" w:rsidR="00FE5D93" w:rsidRDefault="0078684F" w:rsidP="00970CE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 nombre total de jours de congés payés pouvant être monétisé ne peut excéder </w:t>
      </w:r>
      <w:r w:rsidR="00C3621D">
        <w:rPr>
          <w:rFonts w:ascii="Times New Roman" w:hAnsi="Times New Roman" w:cs="Times New Roman"/>
          <w:sz w:val="24"/>
          <w:szCs w:val="24"/>
        </w:rPr>
        <w:t>deux</w:t>
      </w:r>
      <w:r>
        <w:rPr>
          <w:rFonts w:ascii="Times New Roman" w:hAnsi="Times New Roman" w:cs="Times New Roman"/>
          <w:sz w:val="24"/>
          <w:szCs w:val="24"/>
        </w:rPr>
        <w:t xml:space="preserve"> jours par salariés</w:t>
      </w:r>
      <w:r w:rsidR="008E5EF8">
        <w:rPr>
          <w:rFonts w:ascii="Times New Roman" w:hAnsi="Times New Roman" w:cs="Times New Roman"/>
          <w:sz w:val="24"/>
          <w:szCs w:val="24"/>
        </w:rPr>
        <w:t xml:space="preserve"> (en fonction des </w:t>
      </w:r>
      <w:r w:rsidR="004A10F0">
        <w:rPr>
          <w:rFonts w:ascii="Times New Roman" w:hAnsi="Times New Roman" w:cs="Times New Roman"/>
          <w:sz w:val="24"/>
          <w:szCs w:val="24"/>
        </w:rPr>
        <w:t>congés payés de fractionnement</w:t>
      </w:r>
      <w:r w:rsidR="008E5EF8">
        <w:rPr>
          <w:rFonts w:ascii="Times New Roman" w:hAnsi="Times New Roman" w:cs="Times New Roman"/>
          <w:sz w:val="24"/>
          <w:szCs w:val="24"/>
        </w:rPr>
        <w:t xml:space="preserve"> acquis et restants </w:t>
      </w:r>
      <w:proofErr w:type="spellStart"/>
      <w:r w:rsidR="008E5EF8">
        <w:rPr>
          <w:rFonts w:ascii="Times New Roman" w:hAnsi="Times New Roman" w:cs="Times New Roman"/>
          <w:sz w:val="24"/>
          <w:szCs w:val="24"/>
        </w:rPr>
        <w:t>d</w:t>
      </w:r>
      <w:r w:rsidR="004A10F0">
        <w:rPr>
          <w:rFonts w:ascii="Times New Roman" w:hAnsi="Times New Roman" w:cs="Times New Roman"/>
          <w:sz w:val="24"/>
          <w:szCs w:val="24"/>
        </w:rPr>
        <w:t>ûs</w:t>
      </w:r>
      <w:proofErr w:type="spellEnd"/>
      <w:r w:rsidR="004A10F0">
        <w:rPr>
          <w:rFonts w:ascii="Times New Roman" w:hAnsi="Times New Roman" w:cs="Times New Roman"/>
          <w:sz w:val="24"/>
          <w:szCs w:val="24"/>
        </w:rPr>
        <w:t xml:space="preserve"> au moment du </w:t>
      </w:r>
      <w:r w:rsidR="000947DA">
        <w:rPr>
          <w:rFonts w:ascii="Times New Roman" w:hAnsi="Times New Roman" w:cs="Times New Roman"/>
          <w:sz w:val="24"/>
          <w:szCs w:val="24"/>
        </w:rPr>
        <w:t>paiement).</w:t>
      </w:r>
    </w:p>
    <w:p w14:paraId="492E9533" w14:textId="77777777" w:rsidR="00E26889" w:rsidRDefault="00E26889" w:rsidP="00970CE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E1058E" w14:textId="16EDF192" w:rsidR="002D0023" w:rsidRDefault="00CF6D33" w:rsidP="00E2092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ARTICLE </w:t>
      </w:r>
      <w:r w:rsidR="00A3622F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- </w:t>
      </w:r>
      <w:r w:rsidR="00437834">
        <w:rPr>
          <w:rFonts w:ascii="Times New Roman" w:hAnsi="Times New Roman" w:cs="Times New Roman"/>
          <w:b/>
          <w:sz w:val="24"/>
          <w:szCs w:val="24"/>
          <w:u w:val="single"/>
        </w:rPr>
        <w:t>CALCUL DE LA VALEUR DES JOURS DE CONGES PAYES</w:t>
      </w:r>
    </w:p>
    <w:p w14:paraId="3EE1058F" w14:textId="77777777" w:rsidR="00437834" w:rsidRDefault="00512C69" w:rsidP="00E2092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Les jours de congés payés m</w:t>
      </w:r>
      <w:r w:rsidR="00334D06">
        <w:rPr>
          <w:rFonts w:ascii="Times New Roman" w:hAnsi="Times New Roman" w:cs="Times New Roman"/>
          <w:sz w:val="24"/>
          <w:szCs w:val="24"/>
        </w:rPr>
        <w:t>onétisés seront versés sous forme d’indemnité et calculés de la façon suivante :</w:t>
      </w:r>
    </w:p>
    <w:p w14:paraId="3EE10590" w14:textId="150B52B3" w:rsidR="00334D06" w:rsidRPr="00437834" w:rsidRDefault="00334D06" w:rsidP="00E2092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jour monétisé </w:t>
      </w:r>
      <w:r w:rsidR="00330C54">
        <w:rPr>
          <w:rFonts w:ascii="Times New Roman" w:hAnsi="Times New Roman" w:cs="Times New Roman"/>
          <w:sz w:val="24"/>
          <w:szCs w:val="24"/>
        </w:rPr>
        <w:t>=</w:t>
      </w:r>
      <w:r w:rsidR="002808A9">
        <w:rPr>
          <w:rFonts w:ascii="Times New Roman" w:hAnsi="Times New Roman" w:cs="Times New Roman"/>
          <w:sz w:val="24"/>
          <w:szCs w:val="24"/>
        </w:rPr>
        <w:t xml:space="preserve"> 7</w:t>
      </w:r>
      <w:r>
        <w:rPr>
          <w:rFonts w:ascii="Times New Roman" w:hAnsi="Times New Roman" w:cs="Times New Roman"/>
          <w:sz w:val="24"/>
          <w:szCs w:val="24"/>
        </w:rPr>
        <w:t xml:space="preserve"> heures x Taux horaire brut du mois en cours</w:t>
      </w:r>
      <w:r w:rsidR="00E26889">
        <w:rPr>
          <w:rFonts w:ascii="Times New Roman" w:hAnsi="Times New Roman" w:cs="Times New Roman"/>
          <w:sz w:val="24"/>
          <w:szCs w:val="24"/>
        </w:rPr>
        <w:t xml:space="preserve"> majoré à 25%</w:t>
      </w:r>
    </w:p>
    <w:p w14:paraId="3EE10591" w14:textId="6BAB9F15" w:rsidR="00B133EF" w:rsidRDefault="00437834" w:rsidP="00E2092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Elle est exprimée en brut, soumise à l’ensemble des cotisations et contributions sociales </w:t>
      </w:r>
      <w:r w:rsidR="00512C69">
        <w:rPr>
          <w:rFonts w:ascii="Times New Roman" w:hAnsi="Times New Roman" w:cs="Times New Roman"/>
          <w:sz w:val="24"/>
          <w:szCs w:val="24"/>
        </w:rPr>
        <w:t xml:space="preserve">et à l’imposition sur le revenu selon les règles en vigueur au </w:t>
      </w:r>
      <w:r w:rsidR="00E26889">
        <w:rPr>
          <w:rFonts w:ascii="Times New Roman" w:hAnsi="Times New Roman" w:cs="Times New Roman"/>
          <w:sz w:val="24"/>
          <w:szCs w:val="24"/>
        </w:rPr>
        <w:t>26/01/2026</w:t>
      </w:r>
    </w:p>
    <w:p w14:paraId="3EE10599" w14:textId="4BD5354A" w:rsidR="00FE5D93" w:rsidRDefault="000947DA" w:rsidP="00E2092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Ces jours seront payés</w:t>
      </w:r>
      <w:r w:rsidR="00F851D1">
        <w:rPr>
          <w:rFonts w:ascii="Times New Roman" w:hAnsi="Times New Roman" w:cs="Times New Roman"/>
          <w:sz w:val="24"/>
          <w:szCs w:val="24"/>
        </w:rPr>
        <w:t xml:space="preserve"> avec le salaire du mois de </w:t>
      </w:r>
      <w:r w:rsidR="008E5EF8">
        <w:rPr>
          <w:rFonts w:ascii="Times New Roman" w:hAnsi="Times New Roman" w:cs="Times New Roman"/>
          <w:sz w:val="24"/>
          <w:szCs w:val="24"/>
        </w:rPr>
        <w:t>janvier 2026</w:t>
      </w:r>
      <w:r w:rsidR="00F851D1">
        <w:rPr>
          <w:rFonts w:ascii="Times New Roman" w:hAnsi="Times New Roman" w:cs="Times New Roman"/>
          <w:sz w:val="24"/>
          <w:szCs w:val="24"/>
        </w:rPr>
        <w:t>.</w:t>
      </w:r>
    </w:p>
    <w:p w14:paraId="662372A7" w14:textId="77777777" w:rsidR="002808A9" w:rsidRPr="00CF6D33" w:rsidRDefault="002808A9" w:rsidP="00E209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E1059A" w14:textId="144D8C48" w:rsidR="002D0023" w:rsidRDefault="002D0023" w:rsidP="00E2092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621D">
        <w:rPr>
          <w:rFonts w:ascii="Times New Roman" w:hAnsi="Times New Roman" w:cs="Times New Roman"/>
          <w:b/>
          <w:sz w:val="24"/>
          <w:szCs w:val="24"/>
          <w:u w:val="single"/>
        </w:rPr>
        <w:t xml:space="preserve">ARTICLE </w:t>
      </w:r>
      <w:r w:rsidR="00A3622F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61621D">
        <w:rPr>
          <w:rFonts w:ascii="Times New Roman" w:hAnsi="Times New Roman" w:cs="Times New Roman"/>
          <w:b/>
          <w:sz w:val="24"/>
          <w:szCs w:val="24"/>
          <w:u w:val="single"/>
        </w:rPr>
        <w:t xml:space="preserve"> – </w:t>
      </w:r>
      <w:r w:rsidR="00675F53">
        <w:rPr>
          <w:rFonts w:ascii="Times New Roman" w:hAnsi="Times New Roman" w:cs="Times New Roman"/>
          <w:b/>
          <w:sz w:val="24"/>
          <w:szCs w:val="24"/>
          <w:u w:val="single"/>
        </w:rPr>
        <w:t>DUREE</w:t>
      </w:r>
      <w:r w:rsidR="00825B92">
        <w:rPr>
          <w:rFonts w:ascii="Times New Roman" w:hAnsi="Times New Roman" w:cs="Times New Roman"/>
          <w:b/>
          <w:sz w:val="24"/>
          <w:szCs w:val="24"/>
          <w:u w:val="single"/>
        </w:rPr>
        <w:t xml:space="preserve"> D’APPLICATION</w:t>
      </w:r>
      <w:r w:rsidR="00675F53">
        <w:rPr>
          <w:rFonts w:ascii="Times New Roman" w:hAnsi="Times New Roman" w:cs="Times New Roman"/>
          <w:b/>
          <w:sz w:val="24"/>
          <w:szCs w:val="24"/>
          <w:u w:val="single"/>
        </w:rPr>
        <w:t xml:space="preserve"> ET </w:t>
      </w:r>
      <w:r w:rsidRPr="0061621D">
        <w:rPr>
          <w:rFonts w:ascii="Times New Roman" w:hAnsi="Times New Roman" w:cs="Times New Roman"/>
          <w:b/>
          <w:sz w:val="24"/>
          <w:szCs w:val="24"/>
          <w:u w:val="single"/>
        </w:rPr>
        <w:t>ENTREE EN VIGUEUR</w:t>
      </w:r>
    </w:p>
    <w:p w14:paraId="3EE1059B" w14:textId="2B30BCF3" w:rsidR="00675F53" w:rsidRPr="00675F53" w:rsidRDefault="00675F53" w:rsidP="00E2092D">
      <w:pPr>
        <w:jc w:val="both"/>
        <w:rPr>
          <w:rFonts w:ascii="Times New Roman" w:hAnsi="Times New Roman" w:cs="Times New Roman"/>
          <w:sz w:val="24"/>
          <w:szCs w:val="24"/>
        </w:rPr>
      </w:pPr>
      <w:r w:rsidRPr="00675F53">
        <w:rPr>
          <w:rFonts w:ascii="Times New Roman" w:hAnsi="Times New Roman" w:cs="Times New Roman"/>
          <w:sz w:val="24"/>
          <w:szCs w:val="24"/>
        </w:rPr>
        <w:t xml:space="preserve">Le présent accord est </w:t>
      </w:r>
      <w:r>
        <w:rPr>
          <w:rFonts w:ascii="Times New Roman" w:hAnsi="Times New Roman" w:cs="Times New Roman"/>
          <w:sz w:val="24"/>
          <w:szCs w:val="24"/>
        </w:rPr>
        <w:t xml:space="preserve">conclu pour une durée </w:t>
      </w:r>
      <w:r w:rsidR="00CB4B2A">
        <w:rPr>
          <w:rFonts w:ascii="Times New Roman" w:hAnsi="Times New Roman" w:cs="Times New Roman"/>
          <w:sz w:val="24"/>
          <w:szCs w:val="24"/>
        </w:rPr>
        <w:t>déterminée</w:t>
      </w:r>
      <w:r w:rsidR="00FE5D93">
        <w:rPr>
          <w:rFonts w:ascii="Times New Roman" w:hAnsi="Times New Roman" w:cs="Times New Roman"/>
          <w:sz w:val="24"/>
          <w:szCs w:val="24"/>
        </w:rPr>
        <w:t xml:space="preserve"> jusqu’au </w:t>
      </w:r>
      <w:r w:rsidR="00C91DC4">
        <w:rPr>
          <w:rFonts w:ascii="Times New Roman" w:hAnsi="Times New Roman" w:cs="Times New Roman"/>
          <w:sz w:val="24"/>
          <w:szCs w:val="24"/>
        </w:rPr>
        <w:t>31 décembre 202</w:t>
      </w:r>
      <w:r w:rsidR="008E5EF8">
        <w:rPr>
          <w:rFonts w:ascii="Times New Roman" w:hAnsi="Times New Roman" w:cs="Times New Roman"/>
          <w:sz w:val="24"/>
          <w:szCs w:val="24"/>
        </w:rPr>
        <w:t>6</w:t>
      </w:r>
      <w:r w:rsidR="00FE5D93">
        <w:rPr>
          <w:rFonts w:ascii="Times New Roman" w:hAnsi="Times New Roman" w:cs="Times New Roman"/>
          <w:sz w:val="24"/>
          <w:szCs w:val="24"/>
        </w:rPr>
        <w:t>.</w:t>
      </w:r>
      <w:r w:rsidR="00CB4B2A">
        <w:rPr>
          <w:rFonts w:ascii="Times New Roman" w:hAnsi="Times New Roman" w:cs="Times New Roman"/>
          <w:sz w:val="24"/>
          <w:szCs w:val="24"/>
        </w:rPr>
        <w:t xml:space="preserve"> Ainsi, l</w:t>
      </w:r>
      <w:r w:rsidR="00FE5D93">
        <w:rPr>
          <w:rFonts w:ascii="Times New Roman" w:hAnsi="Times New Roman" w:cs="Times New Roman"/>
          <w:sz w:val="24"/>
          <w:szCs w:val="24"/>
        </w:rPr>
        <w:t xml:space="preserve">e présent accord cessera donc de s’appliquer le </w:t>
      </w:r>
      <w:r w:rsidR="00021E11">
        <w:rPr>
          <w:rFonts w:ascii="Times New Roman" w:hAnsi="Times New Roman" w:cs="Times New Roman"/>
          <w:sz w:val="24"/>
          <w:szCs w:val="24"/>
        </w:rPr>
        <w:t>31</w:t>
      </w:r>
      <w:r w:rsidR="00C91DC4">
        <w:rPr>
          <w:rFonts w:ascii="Times New Roman" w:hAnsi="Times New Roman" w:cs="Times New Roman"/>
          <w:sz w:val="24"/>
          <w:szCs w:val="24"/>
        </w:rPr>
        <w:t xml:space="preserve"> décembre 202</w:t>
      </w:r>
      <w:r w:rsidR="008E5EF8">
        <w:rPr>
          <w:rFonts w:ascii="Times New Roman" w:hAnsi="Times New Roman" w:cs="Times New Roman"/>
          <w:sz w:val="24"/>
          <w:szCs w:val="24"/>
        </w:rPr>
        <w:t>6</w:t>
      </w:r>
      <w:r w:rsidR="00FE5D93">
        <w:rPr>
          <w:rFonts w:ascii="Times New Roman" w:hAnsi="Times New Roman" w:cs="Times New Roman"/>
          <w:sz w:val="24"/>
          <w:szCs w:val="24"/>
        </w:rPr>
        <w:t>.</w:t>
      </w:r>
    </w:p>
    <w:p w14:paraId="3EE1059C" w14:textId="77777777" w:rsidR="002D0023" w:rsidRDefault="002D0023" w:rsidP="00E2092D">
      <w:pPr>
        <w:jc w:val="both"/>
        <w:rPr>
          <w:rFonts w:ascii="Times New Roman" w:hAnsi="Times New Roman" w:cs="Times New Roman"/>
          <w:sz w:val="24"/>
          <w:szCs w:val="24"/>
        </w:rPr>
      </w:pPr>
      <w:r w:rsidRPr="0061621D">
        <w:rPr>
          <w:rFonts w:ascii="Times New Roman" w:hAnsi="Times New Roman" w:cs="Times New Roman"/>
          <w:sz w:val="24"/>
          <w:szCs w:val="24"/>
        </w:rPr>
        <w:t>L’accord entre en vigueur, conformément aux dispositions légales, à compter du lendemain de son dépôt.</w:t>
      </w:r>
    </w:p>
    <w:p w14:paraId="3EE1059D" w14:textId="77777777" w:rsidR="00FE5D93" w:rsidRDefault="00FE5D93" w:rsidP="00E209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E1059E" w14:textId="16BF1367" w:rsidR="002D0023" w:rsidRPr="0061621D" w:rsidRDefault="002D0023" w:rsidP="00E2092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621D">
        <w:rPr>
          <w:rFonts w:ascii="Times New Roman" w:hAnsi="Times New Roman" w:cs="Times New Roman"/>
          <w:b/>
          <w:sz w:val="24"/>
          <w:szCs w:val="24"/>
          <w:u w:val="single"/>
        </w:rPr>
        <w:t xml:space="preserve">ARTICLE </w:t>
      </w:r>
      <w:r w:rsidR="00A3622F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61621D">
        <w:rPr>
          <w:rFonts w:ascii="Times New Roman" w:hAnsi="Times New Roman" w:cs="Times New Roman"/>
          <w:b/>
          <w:sz w:val="24"/>
          <w:szCs w:val="24"/>
          <w:u w:val="single"/>
        </w:rPr>
        <w:t xml:space="preserve"> – NOTIFICATION</w:t>
      </w:r>
    </w:p>
    <w:p w14:paraId="3EE1059F" w14:textId="77777777" w:rsidR="003A01E4" w:rsidRDefault="002D0023" w:rsidP="00E2092D">
      <w:pPr>
        <w:jc w:val="both"/>
        <w:rPr>
          <w:rFonts w:ascii="Times New Roman" w:hAnsi="Times New Roman" w:cs="Times New Roman"/>
          <w:sz w:val="24"/>
          <w:szCs w:val="24"/>
        </w:rPr>
      </w:pPr>
      <w:r w:rsidRPr="0061621D">
        <w:rPr>
          <w:rFonts w:ascii="Times New Roman" w:hAnsi="Times New Roman" w:cs="Times New Roman"/>
          <w:sz w:val="24"/>
          <w:szCs w:val="24"/>
        </w:rPr>
        <w:t xml:space="preserve">Conformément à l’article L 2231-5 du code du travail,  le texte du présent accord est notifié à l’ensemble des organisations </w:t>
      </w:r>
      <w:r w:rsidR="00E2092D" w:rsidRPr="0061621D">
        <w:rPr>
          <w:rFonts w:ascii="Times New Roman" w:hAnsi="Times New Roman" w:cs="Times New Roman"/>
          <w:sz w:val="24"/>
          <w:szCs w:val="24"/>
        </w:rPr>
        <w:t xml:space="preserve"> syndicales re</w:t>
      </w:r>
      <w:r w:rsidR="00970CEB">
        <w:rPr>
          <w:rFonts w:ascii="Times New Roman" w:hAnsi="Times New Roman" w:cs="Times New Roman"/>
          <w:sz w:val="24"/>
          <w:szCs w:val="24"/>
        </w:rPr>
        <w:t>présentatives dans l’entreprise.</w:t>
      </w:r>
    </w:p>
    <w:p w14:paraId="3EE105A2" w14:textId="77777777" w:rsidR="00330C54" w:rsidRDefault="00330C54" w:rsidP="00E2092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EE105A3" w14:textId="3D29D4B9" w:rsidR="00E2092D" w:rsidRPr="0061621D" w:rsidRDefault="00E2092D" w:rsidP="00E2092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621D">
        <w:rPr>
          <w:rFonts w:ascii="Times New Roman" w:hAnsi="Times New Roman" w:cs="Times New Roman"/>
          <w:b/>
          <w:sz w:val="24"/>
          <w:szCs w:val="24"/>
          <w:u w:val="single"/>
        </w:rPr>
        <w:t xml:space="preserve">ARTICLE </w:t>
      </w:r>
      <w:r w:rsidR="00A3622F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Pr="0061621D">
        <w:rPr>
          <w:rFonts w:ascii="Times New Roman" w:hAnsi="Times New Roman" w:cs="Times New Roman"/>
          <w:b/>
          <w:sz w:val="24"/>
          <w:szCs w:val="24"/>
          <w:u w:val="single"/>
        </w:rPr>
        <w:t xml:space="preserve"> – PUBLICITE</w:t>
      </w:r>
    </w:p>
    <w:p w14:paraId="3EE105A4" w14:textId="77777777" w:rsidR="00E2092D" w:rsidRDefault="00E2092D" w:rsidP="00E2092D">
      <w:pPr>
        <w:jc w:val="both"/>
        <w:rPr>
          <w:rFonts w:ascii="Times New Roman" w:hAnsi="Times New Roman" w:cs="Times New Roman"/>
          <w:sz w:val="24"/>
          <w:szCs w:val="24"/>
        </w:rPr>
      </w:pPr>
      <w:r w:rsidRPr="0061621D">
        <w:rPr>
          <w:rFonts w:ascii="Times New Roman" w:hAnsi="Times New Roman" w:cs="Times New Roman"/>
          <w:sz w:val="24"/>
          <w:szCs w:val="24"/>
        </w:rPr>
        <w:t>Cet accord sera déposé</w:t>
      </w:r>
      <w:r w:rsidR="0041381A">
        <w:rPr>
          <w:rFonts w:ascii="Times New Roman" w:hAnsi="Times New Roman" w:cs="Times New Roman"/>
          <w:sz w:val="24"/>
          <w:szCs w:val="24"/>
        </w:rPr>
        <w:t xml:space="preserve"> </w:t>
      </w:r>
      <w:r w:rsidR="00FE5D93">
        <w:rPr>
          <w:rFonts w:ascii="Times New Roman" w:hAnsi="Times New Roman" w:cs="Times New Roman"/>
          <w:sz w:val="24"/>
          <w:szCs w:val="24"/>
        </w:rPr>
        <w:t xml:space="preserve">sur le site du Ministère du Travail en deux exemplaires </w:t>
      </w:r>
      <w:r w:rsidR="00970CEB">
        <w:rPr>
          <w:rFonts w:ascii="Times New Roman" w:hAnsi="Times New Roman" w:cs="Times New Roman"/>
          <w:sz w:val="24"/>
          <w:szCs w:val="24"/>
        </w:rPr>
        <w:t>et auprès du secrétariat-greffe du Conseil des Prud’hommes.</w:t>
      </w:r>
    </w:p>
    <w:p w14:paraId="3EE105A5" w14:textId="77777777" w:rsidR="00E2092D" w:rsidRDefault="00E2092D" w:rsidP="00E209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E105A6" w14:textId="2BCC7CE5" w:rsidR="00E2092D" w:rsidRPr="0061621D" w:rsidRDefault="00E2092D" w:rsidP="002D0023">
      <w:pPr>
        <w:rPr>
          <w:rFonts w:ascii="Times New Roman" w:hAnsi="Times New Roman" w:cs="Times New Roman"/>
          <w:sz w:val="24"/>
          <w:szCs w:val="24"/>
        </w:rPr>
      </w:pPr>
      <w:r w:rsidRPr="0061621D">
        <w:rPr>
          <w:rFonts w:ascii="Times New Roman" w:hAnsi="Times New Roman" w:cs="Times New Roman"/>
          <w:sz w:val="24"/>
          <w:szCs w:val="24"/>
        </w:rPr>
        <w:t xml:space="preserve">Fait </w:t>
      </w:r>
      <w:r w:rsidR="00FE5D93">
        <w:rPr>
          <w:rFonts w:ascii="Times New Roman" w:hAnsi="Times New Roman" w:cs="Times New Roman"/>
          <w:sz w:val="24"/>
          <w:szCs w:val="24"/>
        </w:rPr>
        <w:t>en 3</w:t>
      </w:r>
      <w:r w:rsidR="005D7090">
        <w:rPr>
          <w:rFonts w:ascii="Times New Roman" w:hAnsi="Times New Roman" w:cs="Times New Roman"/>
          <w:sz w:val="24"/>
          <w:szCs w:val="24"/>
        </w:rPr>
        <w:t xml:space="preserve"> exemplaires,</w:t>
      </w:r>
      <w:r w:rsidR="00711153">
        <w:rPr>
          <w:rFonts w:ascii="Times New Roman" w:hAnsi="Times New Roman" w:cs="Times New Roman"/>
          <w:sz w:val="24"/>
          <w:szCs w:val="24"/>
        </w:rPr>
        <w:t xml:space="preserve"> </w:t>
      </w:r>
      <w:r w:rsidR="00C81740">
        <w:rPr>
          <w:rFonts w:ascii="Times New Roman" w:hAnsi="Times New Roman" w:cs="Times New Roman"/>
          <w:sz w:val="24"/>
          <w:szCs w:val="24"/>
        </w:rPr>
        <w:t>à Antigny</w:t>
      </w:r>
      <w:r w:rsidR="003A01E4">
        <w:rPr>
          <w:rFonts w:ascii="Times New Roman" w:hAnsi="Times New Roman" w:cs="Times New Roman"/>
          <w:sz w:val="24"/>
          <w:szCs w:val="24"/>
        </w:rPr>
        <w:t xml:space="preserve">, le </w:t>
      </w:r>
      <w:r w:rsidR="008E5EF8">
        <w:rPr>
          <w:rFonts w:ascii="Times New Roman" w:hAnsi="Times New Roman" w:cs="Times New Roman"/>
          <w:sz w:val="24"/>
          <w:szCs w:val="24"/>
        </w:rPr>
        <w:t>26/01/2026</w:t>
      </w:r>
    </w:p>
    <w:p w14:paraId="3EE105A7" w14:textId="77777777" w:rsidR="00E2092D" w:rsidRDefault="00E2092D" w:rsidP="002D0023">
      <w:pPr>
        <w:rPr>
          <w:rFonts w:ascii="Times New Roman" w:hAnsi="Times New Roman" w:cs="Times New Roman"/>
          <w:sz w:val="24"/>
          <w:szCs w:val="24"/>
        </w:rPr>
      </w:pPr>
    </w:p>
    <w:p w14:paraId="3EE105A8" w14:textId="77777777" w:rsidR="00E2092D" w:rsidRPr="0061621D" w:rsidRDefault="00FE5D93" w:rsidP="00E209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Pour l</w:t>
      </w:r>
      <w:r w:rsidR="00E2092D" w:rsidRPr="0061621D">
        <w:rPr>
          <w:rFonts w:ascii="Times New Roman" w:hAnsi="Times New Roman" w:cs="Times New Roman"/>
          <w:sz w:val="24"/>
          <w:szCs w:val="24"/>
        </w:rPr>
        <w:t>’organisation syndicale CFDT</w:t>
      </w:r>
      <w:r w:rsidR="0061621D">
        <w:rPr>
          <w:rFonts w:ascii="Times New Roman" w:hAnsi="Times New Roman" w:cs="Times New Roman"/>
          <w:sz w:val="24"/>
          <w:szCs w:val="24"/>
        </w:rPr>
        <w:tab/>
      </w:r>
      <w:r w:rsidR="0061621D">
        <w:rPr>
          <w:rFonts w:ascii="Times New Roman" w:hAnsi="Times New Roman" w:cs="Times New Roman"/>
          <w:sz w:val="24"/>
          <w:szCs w:val="24"/>
        </w:rPr>
        <w:tab/>
      </w:r>
      <w:r w:rsidR="0061621D">
        <w:rPr>
          <w:rFonts w:ascii="Times New Roman" w:hAnsi="Times New Roman" w:cs="Times New Roman"/>
          <w:sz w:val="24"/>
          <w:szCs w:val="24"/>
        </w:rPr>
        <w:tab/>
      </w:r>
      <w:r w:rsidR="00E2092D" w:rsidRPr="0061621D">
        <w:rPr>
          <w:rFonts w:ascii="Times New Roman" w:hAnsi="Times New Roman" w:cs="Times New Roman"/>
          <w:sz w:val="24"/>
          <w:szCs w:val="24"/>
        </w:rPr>
        <w:t>La Société FPV Industries</w:t>
      </w:r>
    </w:p>
    <w:p w14:paraId="3EE105A9" w14:textId="6A20CF64" w:rsidR="00E2092D" w:rsidRPr="0061621D" w:rsidRDefault="0061621D" w:rsidP="00E209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E2092D" w:rsidRPr="006162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0995"/>
    <w:multiLevelType w:val="hybridMultilevel"/>
    <w:tmpl w:val="CB46E77C"/>
    <w:lvl w:ilvl="0" w:tplc="B4A0139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B26D5"/>
    <w:multiLevelType w:val="hybridMultilevel"/>
    <w:tmpl w:val="A8925724"/>
    <w:lvl w:ilvl="0" w:tplc="20B07B0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9F3E94"/>
    <w:multiLevelType w:val="hybridMultilevel"/>
    <w:tmpl w:val="13609092"/>
    <w:lvl w:ilvl="0" w:tplc="18083A5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8201234">
    <w:abstractNumId w:val="2"/>
  </w:num>
  <w:num w:numId="2" w16cid:durableId="875846347">
    <w:abstractNumId w:val="1"/>
  </w:num>
  <w:num w:numId="3" w16cid:durableId="1563982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10F1"/>
    <w:rsid w:val="00021E11"/>
    <w:rsid w:val="0008655B"/>
    <w:rsid w:val="000947DA"/>
    <w:rsid w:val="000D3279"/>
    <w:rsid w:val="00100C5C"/>
    <w:rsid w:val="001037F8"/>
    <w:rsid w:val="001400D1"/>
    <w:rsid w:val="001528FE"/>
    <w:rsid w:val="00194975"/>
    <w:rsid w:val="002440DA"/>
    <w:rsid w:val="002808A9"/>
    <w:rsid w:val="002D0023"/>
    <w:rsid w:val="002E12A3"/>
    <w:rsid w:val="002F385A"/>
    <w:rsid w:val="002F43C3"/>
    <w:rsid w:val="002F4E7C"/>
    <w:rsid w:val="00320FF9"/>
    <w:rsid w:val="00330C54"/>
    <w:rsid w:val="00331A7F"/>
    <w:rsid w:val="00334D06"/>
    <w:rsid w:val="00397D8C"/>
    <w:rsid w:val="003A01E4"/>
    <w:rsid w:val="0041381A"/>
    <w:rsid w:val="00414122"/>
    <w:rsid w:val="00437834"/>
    <w:rsid w:val="0047739D"/>
    <w:rsid w:val="00497F33"/>
    <w:rsid w:val="004A10F0"/>
    <w:rsid w:val="004A31F8"/>
    <w:rsid w:val="00512C69"/>
    <w:rsid w:val="0053096F"/>
    <w:rsid w:val="005D7090"/>
    <w:rsid w:val="0061621D"/>
    <w:rsid w:val="00656D97"/>
    <w:rsid w:val="00675F53"/>
    <w:rsid w:val="006C3AD7"/>
    <w:rsid w:val="006F3AB4"/>
    <w:rsid w:val="006F54B8"/>
    <w:rsid w:val="00711153"/>
    <w:rsid w:val="00775400"/>
    <w:rsid w:val="0078684F"/>
    <w:rsid w:val="00812AC3"/>
    <w:rsid w:val="00825B92"/>
    <w:rsid w:val="008E5EF8"/>
    <w:rsid w:val="00906A74"/>
    <w:rsid w:val="00914F08"/>
    <w:rsid w:val="0093297B"/>
    <w:rsid w:val="00953252"/>
    <w:rsid w:val="00970CEB"/>
    <w:rsid w:val="009A05EF"/>
    <w:rsid w:val="00A01D13"/>
    <w:rsid w:val="00A3622F"/>
    <w:rsid w:val="00A64EEA"/>
    <w:rsid w:val="00A91551"/>
    <w:rsid w:val="00A93A8A"/>
    <w:rsid w:val="00AB13C6"/>
    <w:rsid w:val="00B133EF"/>
    <w:rsid w:val="00B15DC2"/>
    <w:rsid w:val="00B91325"/>
    <w:rsid w:val="00B91888"/>
    <w:rsid w:val="00BD25C9"/>
    <w:rsid w:val="00C3621D"/>
    <w:rsid w:val="00C40109"/>
    <w:rsid w:val="00C76492"/>
    <w:rsid w:val="00C811BE"/>
    <w:rsid w:val="00C81740"/>
    <w:rsid w:val="00C91DC4"/>
    <w:rsid w:val="00CB4B2A"/>
    <w:rsid w:val="00CF6D33"/>
    <w:rsid w:val="00D118CF"/>
    <w:rsid w:val="00D51CB0"/>
    <w:rsid w:val="00D8398C"/>
    <w:rsid w:val="00E1587B"/>
    <w:rsid w:val="00E2092D"/>
    <w:rsid w:val="00E26889"/>
    <w:rsid w:val="00E80DAC"/>
    <w:rsid w:val="00EC0D8F"/>
    <w:rsid w:val="00F2267A"/>
    <w:rsid w:val="00F25682"/>
    <w:rsid w:val="00F851D1"/>
    <w:rsid w:val="00FA0188"/>
    <w:rsid w:val="00FB0464"/>
    <w:rsid w:val="00FE10F1"/>
    <w:rsid w:val="00FE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10562"/>
  <w15:docId w15:val="{BC1CE4E4-8846-45E6-8E0B-1C65AA5DB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C0D8F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616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162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80c40f-1a53-441b-9735-11533efc1d8a" xsi:nil="true"/>
    <lcf76f155ced4ddcb4097134ff3c332f xmlns="4d4ceff8-9bf2-424c-bfd1-0fb8f3ce16a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E13EA6ADF69A4F94B22BCA2A917140" ma:contentTypeVersion="11" ma:contentTypeDescription="Crée un document." ma:contentTypeScope="" ma:versionID="286770c5a90dae9b193de038e84db7d3">
  <xsd:schema xmlns:xsd="http://www.w3.org/2001/XMLSchema" xmlns:xs="http://www.w3.org/2001/XMLSchema" xmlns:p="http://schemas.microsoft.com/office/2006/metadata/properties" xmlns:ns2="4d4ceff8-9bf2-424c-bfd1-0fb8f3ce16af" xmlns:ns3="7980c40f-1a53-441b-9735-11533efc1d8a" targetNamespace="http://schemas.microsoft.com/office/2006/metadata/properties" ma:root="true" ma:fieldsID="ca3899c35b48812b1ea55c57ecfe00b9" ns2:_="" ns3:_="">
    <xsd:import namespace="4d4ceff8-9bf2-424c-bfd1-0fb8f3ce16af"/>
    <xsd:import namespace="7980c40f-1a53-441b-9735-11533efc1d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4ceff8-9bf2-424c-bfd1-0fb8f3ce16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e5c73707-dae7-4f81-875d-8d00ab4301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80c40f-1a53-441b-9735-11533efc1d8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3dbac53-4f28-4095-bb38-305cdfd0b81c}" ma:internalName="TaxCatchAll" ma:showField="CatchAllData" ma:web="7980c40f-1a53-441b-9735-11533efc1d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D68A97-56A5-4112-896F-738438472287}">
  <ds:schemaRefs>
    <ds:schemaRef ds:uri="http://schemas.microsoft.com/office/2006/metadata/properties"/>
    <ds:schemaRef ds:uri="http://schemas.microsoft.com/office/infopath/2007/PartnerControls"/>
    <ds:schemaRef ds:uri="7980c40f-1a53-441b-9735-11533efc1d8a"/>
    <ds:schemaRef ds:uri="4d4ceff8-9bf2-424c-bfd1-0fb8f3ce16af"/>
  </ds:schemaRefs>
</ds:datastoreItem>
</file>

<file path=customXml/itemProps2.xml><?xml version="1.0" encoding="utf-8"?>
<ds:datastoreItem xmlns:ds="http://schemas.openxmlformats.org/officeDocument/2006/customXml" ds:itemID="{04EC7B91-27FE-4505-8D6D-2AE8BC94EB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4B66FA-DCF7-4EC2-8F34-203F38AF7A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4ceff8-9bf2-424c-bfd1-0fb8f3ce16af"/>
    <ds:schemaRef ds:uri="7980c40f-1a53-441b-9735-11533efc1d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3</Pages>
  <Words>559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solene aumond</dc:creator>
  <cp:keywords/>
  <cp:lastModifiedBy>Solene AUMOND</cp:lastModifiedBy>
  <cp:revision>38</cp:revision>
  <cp:lastPrinted>2026-01-26T11:24:00Z</cp:lastPrinted>
  <dcterms:created xsi:type="dcterms:W3CDTF">2017-02-24T12:29:00Z</dcterms:created>
  <dcterms:modified xsi:type="dcterms:W3CDTF">2026-02-16T07:32:00Z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0x010100C8E13EA6ADF69A4F94B22BCA2A917140</vt:lpwstr>
  </property>
  <property fmtid="{D5CDD505-2E9C-101B-9397-08002B2CF9AE}" pid="3" name="Order">
    <vt:r8>1620000</vt:r8>
  </property>
  <property fmtid="{D5CDD505-2E9C-101B-9397-08002B2CF9AE}" pid="4" name="MediaServiceImageTags">
    <vt:lpwstr/>
  </property>
</Properties>
</file>