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F5F4" w14:textId="77777777" w:rsidR="007C3370" w:rsidRPr="007C3370" w:rsidRDefault="007C3370" w:rsidP="001C0C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4A24866D" w14:textId="3D998AF5" w:rsidR="003932A1" w:rsidRPr="00795CCE" w:rsidRDefault="00EE4EED" w:rsidP="00795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03216F">
        <w:rPr>
          <w:rFonts w:ascii="Arial" w:hAnsi="Arial" w:cs="Arial"/>
          <w:sz w:val="32"/>
          <w:szCs w:val="32"/>
        </w:rPr>
        <w:t xml:space="preserve">ACCORD </w:t>
      </w:r>
      <w:r w:rsidR="00870ADF" w:rsidRPr="0003216F">
        <w:rPr>
          <w:rFonts w:ascii="Arial" w:hAnsi="Arial" w:cs="Arial"/>
          <w:sz w:val="32"/>
          <w:szCs w:val="32"/>
        </w:rPr>
        <w:t>D’ENTREPRISE</w:t>
      </w:r>
      <w:r w:rsidR="0064640E" w:rsidRPr="0003216F">
        <w:rPr>
          <w:rFonts w:ascii="Arial" w:hAnsi="Arial" w:cs="Arial"/>
          <w:sz w:val="32"/>
          <w:szCs w:val="32"/>
        </w:rPr>
        <w:t xml:space="preserve"> RELATIF</w:t>
      </w:r>
      <w:r w:rsidR="00795CCE">
        <w:rPr>
          <w:rFonts w:ascii="Arial" w:hAnsi="Arial" w:cs="Arial"/>
          <w:sz w:val="32"/>
          <w:szCs w:val="32"/>
        </w:rPr>
        <w:t xml:space="preserve"> </w:t>
      </w:r>
      <w:r w:rsidR="00870ADF" w:rsidRPr="0003216F">
        <w:rPr>
          <w:rFonts w:ascii="Arial" w:hAnsi="Arial" w:cs="Arial"/>
          <w:sz w:val="32"/>
          <w:szCs w:val="32"/>
        </w:rPr>
        <w:t xml:space="preserve">A LA NEGOCIATION ANNUELLE </w:t>
      </w:r>
      <w:r w:rsidR="003932A1" w:rsidRPr="0003216F">
        <w:rPr>
          <w:rFonts w:ascii="Arial" w:hAnsi="Arial" w:cs="Arial"/>
          <w:sz w:val="32"/>
          <w:szCs w:val="32"/>
        </w:rPr>
        <w:t xml:space="preserve">OBLIGATOIRE </w:t>
      </w:r>
      <w:r w:rsidR="006C7875" w:rsidRPr="0003216F">
        <w:rPr>
          <w:rFonts w:ascii="Arial" w:hAnsi="Arial" w:cs="Arial"/>
          <w:sz w:val="32"/>
          <w:szCs w:val="32"/>
        </w:rPr>
        <w:t>20</w:t>
      </w:r>
      <w:r w:rsidR="003138E7" w:rsidRPr="0003216F">
        <w:rPr>
          <w:rFonts w:ascii="Arial" w:hAnsi="Arial" w:cs="Arial"/>
          <w:sz w:val="32"/>
          <w:szCs w:val="32"/>
        </w:rPr>
        <w:t>2</w:t>
      </w:r>
      <w:r w:rsidR="0003216F">
        <w:rPr>
          <w:rFonts w:ascii="Arial" w:hAnsi="Arial" w:cs="Arial"/>
          <w:sz w:val="32"/>
          <w:szCs w:val="32"/>
        </w:rPr>
        <w:t>6</w:t>
      </w:r>
      <w:r w:rsidR="00795CCE">
        <w:rPr>
          <w:rFonts w:ascii="Arial" w:hAnsi="Arial" w:cs="Arial"/>
          <w:sz w:val="32"/>
          <w:szCs w:val="32"/>
        </w:rPr>
        <w:t xml:space="preserve"> </w:t>
      </w:r>
      <w:r w:rsidR="003138E7" w:rsidRPr="00795CCE">
        <w:rPr>
          <w:rFonts w:ascii="Arial" w:hAnsi="Arial" w:cs="Arial"/>
          <w:sz w:val="32"/>
          <w:szCs w:val="32"/>
        </w:rPr>
        <w:t>DE LA SOCIETE SIDEL END OF LINE SOLUTIONS FRANCE</w:t>
      </w:r>
    </w:p>
    <w:p w14:paraId="7645DDF5" w14:textId="77777777" w:rsidR="00EE4EED" w:rsidRPr="00795CCE" w:rsidRDefault="00EE4EED" w:rsidP="001C0C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71610274" w14:textId="77777777" w:rsidR="00EE4EED" w:rsidRPr="00795CCE" w:rsidRDefault="00EE4EED" w:rsidP="001C0C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31A7FF1F" w14:textId="77777777" w:rsidR="000C7578" w:rsidRPr="007C3370" w:rsidRDefault="000C7578" w:rsidP="001C0CE4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C3370">
        <w:rPr>
          <w:rFonts w:ascii="Arial" w:hAnsi="Arial" w:cs="Arial"/>
          <w:b/>
          <w:u w:val="single"/>
        </w:rPr>
        <w:t xml:space="preserve">Entre </w:t>
      </w:r>
      <w:r w:rsidR="00870ADF" w:rsidRPr="007C3370">
        <w:rPr>
          <w:rFonts w:ascii="Arial" w:hAnsi="Arial" w:cs="Arial"/>
          <w:b/>
          <w:u w:val="single"/>
        </w:rPr>
        <w:t>les soussignés :</w:t>
      </w:r>
    </w:p>
    <w:p w14:paraId="14F32028" w14:textId="77777777" w:rsidR="0098260B" w:rsidRPr="007C3370" w:rsidRDefault="0098260B" w:rsidP="001C0CE4">
      <w:pPr>
        <w:spacing w:after="0" w:line="240" w:lineRule="auto"/>
        <w:jc w:val="both"/>
        <w:rPr>
          <w:rFonts w:ascii="Arial" w:hAnsi="Arial" w:cs="Arial"/>
        </w:rPr>
      </w:pPr>
    </w:p>
    <w:p w14:paraId="4E25547B" w14:textId="77777777" w:rsidR="00270B1A" w:rsidRPr="007C3370" w:rsidRDefault="00270B1A" w:rsidP="001C0CE4">
      <w:pPr>
        <w:spacing w:after="0" w:line="240" w:lineRule="auto"/>
        <w:jc w:val="both"/>
        <w:rPr>
          <w:rFonts w:ascii="Arial" w:hAnsi="Arial" w:cs="Arial"/>
        </w:rPr>
      </w:pPr>
    </w:p>
    <w:p w14:paraId="0926C422" w14:textId="7967C60E" w:rsidR="000C7578" w:rsidRPr="007C3370" w:rsidRDefault="000C7578" w:rsidP="001C0CE4">
      <w:pPr>
        <w:spacing w:after="0" w:line="240" w:lineRule="auto"/>
        <w:jc w:val="both"/>
        <w:rPr>
          <w:rFonts w:ascii="Arial" w:hAnsi="Arial" w:cs="Arial"/>
        </w:rPr>
      </w:pPr>
      <w:r w:rsidRPr="00541D87">
        <w:rPr>
          <w:rFonts w:ascii="Arial" w:hAnsi="Arial" w:cs="Arial"/>
          <w:b/>
        </w:rPr>
        <w:t xml:space="preserve">L’entreprise </w:t>
      </w:r>
      <w:r w:rsidR="003138E7">
        <w:rPr>
          <w:rFonts w:ascii="Arial" w:hAnsi="Arial" w:cs="Arial"/>
          <w:b/>
        </w:rPr>
        <w:t>SIDEL END OF LINE SOLUTIONS France</w:t>
      </w:r>
      <w:r w:rsidR="0098260B" w:rsidRPr="007C3370">
        <w:rPr>
          <w:rFonts w:ascii="Arial" w:hAnsi="Arial" w:cs="Arial"/>
        </w:rPr>
        <w:t xml:space="preserve"> dont le siège</w:t>
      </w:r>
      <w:r w:rsidR="001C0CE4">
        <w:rPr>
          <w:rFonts w:ascii="Arial" w:hAnsi="Arial" w:cs="Arial"/>
        </w:rPr>
        <w:t xml:space="preserve"> </w:t>
      </w:r>
      <w:r w:rsidR="0098260B" w:rsidRPr="007C3370">
        <w:rPr>
          <w:rFonts w:ascii="Arial" w:hAnsi="Arial" w:cs="Arial"/>
        </w:rPr>
        <w:t>est situé à Saint Laurent sur Sèvre –</w:t>
      </w:r>
      <w:r w:rsidR="00AB726B" w:rsidRPr="007C3370">
        <w:rPr>
          <w:rFonts w:ascii="Arial" w:hAnsi="Arial" w:cs="Arial"/>
        </w:rPr>
        <w:t xml:space="preserve"> </w:t>
      </w:r>
      <w:r w:rsidR="0098260B" w:rsidRPr="007C3370">
        <w:rPr>
          <w:rFonts w:ascii="Arial" w:hAnsi="Arial" w:cs="Arial"/>
        </w:rPr>
        <w:t xml:space="preserve">ZA la Gare, 85290, </w:t>
      </w:r>
      <w:r w:rsidRPr="007C3370">
        <w:rPr>
          <w:rFonts w:ascii="Arial" w:hAnsi="Arial" w:cs="Arial"/>
        </w:rPr>
        <w:t xml:space="preserve">représentée par </w:t>
      </w:r>
      <w:r w:rsidR="00A71F4A">
        <w:rPr>
          <w:rFonts w:ascii="Arial" w:hAnsi="Arial" w:cs="Arial"/>
        </w:rPr>
        <w:t>…</w:t>
      </w:r>
      <w:proofErr w:type="gramStart"/>
      <w:r w:rsidR="00A71F4A">
        <w:rPr>
          <w:rFonts w:ascii="Arial" w:hAnsi="Arial" w:cs="Arial"/>
        </w:rPr>
        <w:t>…….</w:t>
      </w:r>
      <w:proofErr w:type="gramEnd"/>
      <w:r w:rsidR="00081A95">
        <w:rPr>
          <w:rFonts w:ascii="Arial" w:hAnsi="Arial" w:cs="Arial"/>
        </w:rPr>
        <w:t xml:space="preserve">, </w:t>
      </w:r>
      <w:r w:rsidR="00B30D93">
        <w:rPr>
          <w:rFonts w:ascii="Arial" w:hAnsi="Arial" w:cs="Arial"/>
        </w:rPr>
        <w:t xml:space="preserve">et </w:t>
      </w:r>
      <w:r w:rsidR="00A71F4A">
        <w:rPr>
          <w:rFonts w:ascii="Arial" w:hAnsi="Arial" w:cs="Arial"/>
        </w:rPr>
        <w:t>…………</w:t>
      </w:r>
      <w:r w:rsidR="005F5C01">
        <w:rPr>
          <w:rFonts w:ascii="Arial" w:hAnsi="Arial" w:cs="Arial"/>
        </w:rPr>
        <w:t>,</w:t>
      </w:r>
      <w:r w:rsidR="00B30D93">
        <w:rPr>
          <w:rFonts w:ascii="Arial" w:hAnsi="Arial" w:cs="Arial"/>
        </w:rPr>
        <w:t xml:space="preserve"> </w:t>
      </w:r>
      <w:r w:rsidR="0098260B" w:rsidRPr="00081A95">
        <w:rPr>
          <w:rFonts w:ascii="Arial" w:hAnsi="Arial" w:cs="Arial"/>
        </w:rPr>
        <w:t xml:space="preserve">ayant </w:t>
      </w:r>
      <w:r w:rsidR="00081A95" w:rsidRPr="00081A95">
        <w:rPr>
          <w:rFonts w:ascii="Arial" w:hAnsi="Arial" w:cs="Arial"/>
        </w:rPr>
        <w:t>pouvoir</w:t>
      </w:r>
      <w:r w:rsidR="0098260B" w:rsidRPr="00081A95">
        <w:rPr>
          <w:rFonts w:ascii="Arial" w:hAnsi="Arial" w:cs="Arial"/>
        </w:rPr>
        <w:t xml:space="preserve"> à l’effet de la signature des présentes ;</w:t>
      </w:r>
      <w:r w:rsidRPr="007C3370">
        <w:rPr>
          <w:rFonts w:ascii="Arial" w:hAnsi="Arial" w:cs="Arial"/>
        </w:rPr>
        <w:t xml:space="preserve"> </w:t>
      </w:r>
    </w:p>
    <w:p w14:paraId="2F3F10D6" w14:textId="77777777" w:rsidR="000C7578" w:rsidRPr="007C3370" w:rsidRDefault="000C7578" w:rsidP="001C0CE4">
      <w:pPr>
        <w:spacing w:after="0" w:line="240" w:lineRule="auto"/>
        <w:jc w:val="both"/>
        <w:rPr>
          <w:rFonts w:ascii="Arial" w:hAnsi="Arial" w:cs="Arial"/>
        </w:rPr>
      </w:pPr>
    </w:p>
    <w:p w14:paraId="2175BC55" w14:textId="77777777" w:rsidR="000C7578" w:rsidRPr="007C3370" w:rsidRDefault="0064640E" w:rsidP="001C0CE4">
      <w:pPr>
        <w:spacing w:after="0" w:line="240" w:lineRule="auto"/>
        <w:jc w:val="both"/>
        <w:rPr>
          <w:rFonts w:ascii="Arial" w:hAnsi="Arial" w:cs="Arial"/>
          <w:b/>
        </w:rPr>
      </w:pPr>
      <w:r w:rsidRPr="007C3370">
        <w:rPr>
          <w:rFonts w:ascii="Arial" w:hAnsi="Arial" w:cs="Arial"/>
          <w:b/>
        </w:rPr>
        <w:t>D’une</w:t>
      </w:r>
      <w:r w:rsidR="000C7578" w:rsidRPr="007C3370">
        <w:rPr>
          <w:rFonts w:ascii="Arial" w:hAnsi="Arial" w:cs="Arial"/>
          <w:b/>
        </w:rPr>
        <w:t xml:space="preserve"> part</w:t>
      </w:r>
    </w:p>
    <w:p w14:paraId="3CC6D382" w14:textId="77777777" w:rsidR="000C7578" w:rsidRDefault="000C7578" w:rsidP="001C0CE4">
      <w:pPr>
        <w:spacing w:after="0" w:line="240" w:lineRule="auto"/>
        <w:jc w:val="both"/>
        <w:rPr>
          <w:rFonts w:ascii="Arial" w:hAnsi="Arial" w:cs="Arial"/>
        </w:rPr>
      </w:pPr>
    </w:p>
    <w:p w14:paraId="32ACF8C5" w14:textId="77777777" w:rsidR="000C7578" w:rsidRPr="007C3370" w:rsidRDefault="0098260B" w:rsidP="001C0CE4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C3370">
        <w:rPr>
          <w:rFonts w:ascii="Arial" w:hAnsi="Arial" w:cs="Arial"/>
          <w:b/>
          <w:u w:val="single"/>
        </w:rPr>
        <w:t>E</w:t>
      </w:r>
      <w:r w:rsidR="000C7578" w:rsidRPr="007C3370">
        <w:rPr>
          <w:rFonts w:ascii="Arial" w:hAnsi="Arial" w:cs="Arial"/>
          <w:b/>
          <w:u w:val="single"/>
        </w:rPr>
        <w:t xml:space="preserve">t </w:t>
      </w:r>
    </w:p>
    <w:p w14:paraId="30D06F8A" w14:textId="77777777" w:rsidR="00270B1A" w:rsidRDefault="00270B1A" w:rsidP="001C0CE4">
      <w:pPr>
        <w:spacing w:after="0" w:line="240" w:lineRule="auto"/>
        <w:jc w:val="both"/>
        <w:rPr>
          <w:rFonts w:ascii="Arial" w:hAnsi="Arial" w:cs="Arial"/>
        </w:rPr>
      </w:pPr>
    </w:p>
    <w:p w14:paraId="4753D008" w14:textId="77777777" w:rsidR="007C3370" w:rsidRPr="007C3370" w:rsidRDefault="007C3370" w:rsidP="001C0CE4">
      <w:pPr>
        <w:spacing w:after="0" w:line="240" w:lineRule="auto"/>
        <w:jc w:val="both"/>
        <w:rPr>
          <w:rFonts w:ascii="Arial" w:hAnsi="Arial" w:cs="Arial"/>
        </w:rPr>
      </w:pPr>
    </w:p>
    <w:p w14:paraId="7560A702" w14:textId="77777777" w:rsidR="000C7578" w:rsidRPr="007C3370" w:rsidRDefault="00831E22" w:rsidP="001C0CE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L’Organisation</w:t>
      </w:r>
      <w:r w:rsidR="000C7578" w:rsidRPr="007C33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="0098260B" w:rsidRPr="007C3370">
        <w:rPr>
          <w:rFonts w:ascii="Arial" w:hAnsi="Arial" w:cs="Arial"/>
        </w:rPr>
        <w:t>yndicale</w:t>
      </w:r>
      <w:r w:rsidR="00D7028F">
        <w:rPr>
          <w:rFonts w:ascii="Arial" w:hAnsi="Arial" w:cs="Arial"/>
        </w:rPr>
        <w:t xml:space="preserve"> Représentativ</w:t>
      </w:r>
      <w:r>
        <w:rPr>
          <w:rFonts w:ascii="Arial" w:hAnsi="Arial" w:cs="Arial"/>
        </w:rPr>
        <w:t>e</w:t>
      </w:r>
      <w:r w:rsidR="0098260B" w:rsidRPr="007C3370">
        <w:rPr>
          <w:rFonts w:ascii="Arial" w:hAnsi="Arial" w:cs="Arial"/>
        </w:rPr>
        <w:t xml:space="preserve"> ci-dessous désignée :</w:t>
      </w:r>
    </w:p>
    <w:p w14:paraId="17F3EB58" w14:textId="77777777" w:rsidR="0098260B" w:rsidRPr="007C3370" w:rsidRDefault="0098260B" w:rsidP="001C0CE4">
      <w:pPr>
        <w:spacing w:after="0" w:line="240" w:lineRule="auto"/>
        <w:jc w:val="both"/>
        <w:rPr>
          <w:rFonts w:ascii="Arial" w:hAnsi="Arial" w:cs="Arial"/>
        </w:rPr>
      </w:pPr>
    </w:p>
    <w:p w14:paraId="04CC4EFC" w14:textId="77777777" w:rsidR="0098260B" w:rsidRDefault="0098260B" w:rsidP="001C0CE4">
      <w:pPr>
        <w:spacing w:after="0" w:line="240" w:lineRule="auto"/>
        <w:jc w:val="both"/>
        <w:rPr>
          <w:rFonts w:ascii="Arial" w:hAnsi="Arial" w:cs="Arial"/>
        </w:rPr>
      </w:pPr>
    </w:p>
    <w:p w14:paraId="714CAA1C" w14:textId="77777777" w:rsidR="000814D7" w:rsidRPr="007C3370" w:rsidRDefault="000814D7" w:rsidP="001C0CE4">
      <w:pPr>
        <w:spacing w:after="0" w:line="240" w:lineRule="auto"/>
        <w:jc w:val="both"/>
        <w:rPr>
          <w:rFonts w:ascii="Arial" w:hAnsi="Arial" w:cs="Arial"/>
        </w:rPr>
      </w:pPr>
    </w:p>
    <w:p w14:paraId="2CFECB13" w14:textId="77777777" w:rsidR="000C7578" w:rsidRPr="007C3370" w:rsidRDefault="0064640E" w:rsidP="001C0CE4">
      <w:p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  <w:b/>
        </w:rPr>
        <w:t>D’autre</w:t>
      </w:r>
      <w:r w:rsidR="000C7578" w:rsidRPr="007C3370">
        <w:rPr>
          <w:rFonts w:ascii="Arial" w:hAnsi="Arial" w:cs="Arial"/>
          <w:b/>
        </w:rPr>
        <w:t xml:space="preserve"> part,</w:t>
      </w:r>
    </w:p>
    <w:p w14:paraId="45C17437" w14:textId="77777777" w:rsidR="0098260B" w:rsidRDefault="0098260B" w:rsidP="001C0CE4">
      <w:pPr>
        <w:spacing w:after="0" w:line="240" w:lineRule="auto"/>
        <w:jc w:val="both"/>
        <w:rPr>
          <w:rFonts w:ascii="Arial" w:hAnsi="Arial" w:cs="Arial"/>
          <w:b/>
        </w:rPr>
      </w:pPr>
    </w:p>
    <w:p w14:paraId="2994336E" w14:textId="77777777" w:rsidR="007C3370" w:rsidRPr="007C3370" w:rsidRDefault="007C3370" w:rsidP="001C0CE4">
      <w:pPr>
        <w:spacing w:after="0" w:line="240" w:lineRule="auto"/>
        <w:jc w:val="both"/>
        <w:rPr>
          <w:rFonts w:ascii="Arial" w:hAnsi="Arial" w:cs="Arial"/>
          <w:b/>
        </w:rPr>
      </w:pPr>
    </w:p>
    <w:p w14:paraId="3585C772" w14:textId="77777777" w:rsidR="00814091" w:rsidRPr="007C3370" w:rsidRDefault="00814091" w:rsidP="001C0CE4">
      <w:p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La négociation collective, prévue par les articles L. 2242-</w:t>
      </w:r>
      <w:r w:rsidR="0041490B">
        <w:rPr>
          <w:rFonts w:ascii="Arial" w:hAnsi="Arial" w:cs="Arial"/>
        </w:rPr>
        <w:t>1</w:t>
      </w:r>
      <w:r w:rsidRPr="007C3370">
        <w:rPr>
          <w:rFonts w:ascii="Arial" w:hAnsi="Arial" w:cs="Arial"/>
        </w:rPr>
        <w:t>5 et L.2242-</w:t>
      </w:r>
      <w:r w:rsidR="0041490B">
        <w:rPr>
          <w:rFonts w:ascii="Arial" w:hAnsi="Arial" w:cs="Arial"/>
        </w:rPr>
        <w:t>17</w:t>
      </w:r>
      <w:r w:rsidRPr="007C3370">
        <w:rPr>
          <w:rFonts w:ascii="Arial" w:hAnsi="Arial" w:cs="Arial"/>
        </w:rPr>
        <w:t xml:space="preserve"> du Code du Travail, s'est déroulée pour l'année 20</w:t>
      </w:r>
      <w:r w:rsidR="0064640E">
        <w:rPr>
          <w:rFonts w:ascii="Arial" w:hAnsi="Arial" w:cs="Arial"/>
        </w:rPr>
        <w:t>2</w:t>
      </w:r>
      <w:r w:rsidR="001A0553">
        <w:rPr>
          <w:rFonts w:ascii="Arial" w:hAnsi="Arial" w:cs="Arial"/>
        </w:rPr>
        <w:t>4</w:t>
      </w:r>
      <w:r w:rsidRPr="007C3370">
        <w:rPr>
          <w:rFonts w:ascii="Arial" w:hAnsi="Arial" w:cs="Arial"/>
        </w:rPr>
        <w:t>, suivant le calendrier des réunions suivant :</w:t>
      </w:r>
    </w:p>
    <w:p w14:paraId="68413B00" w14:textId="77777777" w:rsidR="00814091" w:rsidRPr="007C3370" w:rsidRDefault="00814091" w:rsidP="001C0CE4">
      <w:pPr>
        <w:spacing w:after="0" w:line="240" w:lineRule="auto"/>
        <w:jc w:val="both"/>
        <w:rPr>
          <w:rFonts w:ascii="Arial" w:hAnsi="Arial" w:cs="Arial"/>
        </w:rPr>
      </w:pPr>
    </w:p>
    <w:p w14:paraId="29815FFE" w14:textId="39AD438C" w:rsidR="00814091" w:rsidRPr="00031086" w:rsidRDefault="00814091" w:rsidP="001C0CE4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031086">
        <w:rPr>
          <w:rFonts w:ascii="Arial" w:hAnsi="Arial" w:cs="Arial"/>
        </w:rPr>
        <w:t>1</w:t>
      </w:r>
      <w:r w:rsidRPr="00031086">
        <w:rPr>
          <w:rFonts w:ascii="Arial" w:hAnsi="Arial" w:cs="Arial"/>
          <w:vertAlign w:val="superscript"/>
        </w:rPr>
        <w:t>ère</w:t>
      </w:r>
      <w:r w:rsidRPr="00031086">
        <w:rPr>
          <w:rFonts w:ascii="Arial" w:hAnsi="Arial" w:cs="Arial"/>
        </w:rPr>
        <w:t xml:space="preserve"> réunion </w:t>
      </w:r>
      <w:r w:rsidR="00331C61" w:rsidRPr="00031086">
        <w:rPr>
          <w:rFonts w:ascii="Arial" w:hAnsi="Arial" w:cs="Arial"/>
        </w:rPr>
        <w:t xml:space="preserve">le </w:t>
      </w:r>
      <w:r w:rsidR="006C4677">
        <w:rPr>
          <w:rFonts w:ascii="Arial" w:hAnsi="Arial" w:cs="Arial"/>
        </w:rPr>
        <w:t>27</w:t>
      </w:r>
      <w:r w:rsidR="00331C61" w:rsidRPr="00031086">
        <w:rPr>
          <w:rFonts w:ascii="Arial" w:hAnsi="Arial" w:cs="Arial"/>
        </w:rPr>
        <w:t xml:space="preserve"> janvier 202</w:t>
      </w:r>
      <w:r w:rsidR="006C4677">
        <w:rPr>
          <w:rFonts w:ascii="Arial" w:hAnsi="Arial" w:cs="Arial"/>
        </w:rPr>
        <w:t>6</w:t>
      </w:r>
    </w:p>
    <w:p w14:paraId="634C69D0" w14:textId="46566FB8" w:rsidR="00814091" w:rsidRPr="00031086" w:rsidRDefault="00814091" w:rsidP="001C0CE4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031086">
        <w:rPr>
          <w:rFonts w:ascii="Arial" w:hAnsi="Arial" w:cs="Arial"/>
        </w:rPr>
        <w:t>2</w:t>
      </w:r>
      <w:r w:rsidRPr="00031086">
        <w:rPr>
          <w:rFonts w:ascii="Arial" w:hAnsi="Arial" w:cs="Arial"/>
          <w:vertAlign w:val="superscript"/>
        </w:rPr>
        <w:t>ème</w:t>
      </w:r>
      <w:r w:rsidRPr="00031086">
        <w:rPr>
          <w:rFonts w:ascii="Arial" w:hAnsi="Arial" w:cs="Arial"/>
        </w:rPr>
        <w:t xml:space="preserve"> réunion le </w:t>
      </w:r>
      <w:r w:rsidR="001A0553" w:rsidRPr="00031086">
        <w:rPr>
          <w:rFonts w:ascii="Arial" w:hAnsi="Arial" w:cs="Arial"/>
        </w:rPr>
        <w:t>0</w:t>
      </w:r>
      <w:r w:rsidR="006C4677">
        <w:rPr>
          <w:rFonts w:ascii="Arial" w:hAnsi="Arial" w:cs="Arial"/>
        </w:rPr>
        <w:t>3</w:t>
      </w:r>
      <w:r w:rsidR="001A0553" w:rsidRPr="00031086">
        <w:rPr>
          <w:rFonts w:ascii="Arial" w:hAnsi="Arial" w:cs="Arial"/>
        </w:rPr>
        <w:t xml:space="preserve"> février 202</w:t>
      </w:r>
      <w:r w:rsidR="006C4677">
        <w:rPr>
          <w:rFonts w:ascii="Arial" w:hAnsi="Arial" w:cs="Arial"/>
        </w:rPr>
        <w:t>6</w:t>
      </w:r>
    </w:p>
    <w:p w14:paraId="058448E7" w14:textId="22DC2738" w:rsidR="00814091" w:rsidRPr="00031086" w:rsidRDefault="00814091" w:rsidP="001C0CE4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031086">
        <w:rPr>
          <w:rFonts w:ascii="Arial" w:hAnsi="Arial" w:cs="Arial"/>
        </w:rPr>
        <w:t>3</w:t>
      </w:r>
      <w:r w:rsidRPr="00031086">
        <w:rPr>
          <w:rFonts w:ascii="Arial" w:hAnsi="Arial" w:cs="Arial"/>
          <w:vertAlign w:val="superscript"/>
        </w:rPr>
        <w:t>ème</w:t>
      </w:r>
      <w:r w:rsidR="00197BC8" w:rsidRPr="00031086">
        <w:rPr>
          <w:rFonts w:ascii="Arial" w:hAnsi="Arial" w:cs="Arial"/>
        </w:rPr>
        <w:t xml:space="preserve"> réunion le </w:t>
      </w:r>
      <w:r w:rsidR="001A0553" w:rsidRPr="00031086">
        <w:rPr>
          <w:rFonts w:ascii="Arial" w:hAnsi="Arial" w:cs="Arial"/>
        </w:rPr>
        <w:t>1</w:t>
      </w:r>
      <w:r w:rsidR="006C4677">
        <w:rPr>
          <w:rFonts w:ascii="Arial" w:hAnsi="Arial" w:cs="Arial"/>
        </w:rPr>
        <w:t>3</w:t>
      </w:r>
      <w:r w:rsidR="001A0553" w:rsidRPr="00031086">
        <w:rPr>
          <w:rFonts w:ascii="Arial" w:hAnsi="Arial" w:cs="Arial"/>
        </w:rPr>
        <w:t xml:space="preserve"> février 202</w:t>
      </w:r>
      <w:r w:rsidR="006C4677">
        <w:rPr>
          <w:rFonts w:ascii="Arial" w:hAnsi="Arial" w:cs="Arial"/>
        </w:rPr>
        <w:t>6</w:t>
      </w:r>
    </w:p>
    <w:p w14:paraId="3EED6E74" w14:textId="34374EFA" w:rsidR="00892134" w:rsidRPr="00031086" w:rsidRDefault="00197BC8" w:rsidP="001C0CE4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031086">
        <w:rPr>
          <w:rFonts w:ascii="Arial" w:hAnsi="Arial" w:cs="Arial"/>
        </w:rPr>
        <w:t>4</w:t>
      </w:r>
      <w:r w:rsidRPr="00031086">
        <w:rPr>
          <w:rFonts w:ascii="Arial" w:hAnsi="Arial" w:cs="Arial"/>
          <w:vertAlign w:val="superscript"/>
        </w:rPr>
        <w:t>ème</w:t>
      </w:r>
      <w:r w:rsidRPr="00031086">
        <w:rPr>
          <w:rFonts w:ascii="Arial" w:hAnsi="Arial" w:cs="Arial"/>
        </w:rPr>
        <w:t xml:space="preserve"> réunion le </w:t>
      </w:r>
      <w:r w:rsidR="006C4677">
        <w:rPr>
          <w:rFonts w:ascii="Arial" w:hAnsi="Arial" w:cs="Arial"/>
        </w:rPr>
        <w:t>17</w:t>
      </w:r>
      <w:r w:rsidR="001A0553" w:rsidRPr="00031086">
        <w:rPr>
          <w:rFonts w:ascii="Arial" w:hAnsi="Arial" w:cs="Arial"/>
        </w:rPr>
        <w:t xml:space="preserve"> février 202</w:t>
      </w:r>
      <w:r w:rsidR="006C4677">
        <w:rPr>
          <w:rFonts w:ascii="Arial" w:hAnsi="Arial" w:cs="Arial"/>
        </w:rPr>
        <w:t>6</w:t>
      </w:r>
    </w:p>
    <w:p w14:paraId="381B0A23" w14:textId="77777777" w:rsidR="00892134" w:rsidRDefault="00892134" w:rsidP="001C0CE4">
      <w:pPr>
        <w:spacing w:after="0" w:line="240" w:lineRule="auto"/>
        <w:jc w:val="both"/>
        <w:rPr>
          <w:rFonts w:ascii="Arial" w:hAnsi="Arial" w:cs="Arial"/>
        </w:rPr>
      </w:pPr>
    </w:p>
    <w:p w14:paraId="0060C4F9" w14:textId="77777777" w:rsidR="00892134" w:rsidRDefault="00892134" w:rsidP="001C0CE4">
      <w:pPr>
        <w:spacing w:after="0" w:line="240" w:lineRule="auto"/>
        <w:jc w:val="both"/>
        <w:rPr>
          <w:rFonts w:ascii="Arial" w:hAnsi="Arial" w:cs="Arial"/>
        </w:rPr>
      </w:pPr>
    </w:p>
    <w:p w14:paraId="1B713949" w14:textId="77777777" w:rsidR="00814091" w:rsidRPr="00892134" w:rsidRDefault="00814091" w:rsidP="001C0CE4">
      <w:pPr>
        <w:spacing w:after="0" w:line="240" w:lineRule="auto"/>
        <w:jc w:val="both"/>
        <w:rPr>
          <w:rFonts w:ascii="Arial" w:hAnsi="Arial" w:cs="Arial"/>
        </w:rPr>
      </w:pPr>
      <w:r w:rsidRPr="00081A95">
        <w:rPr>
          <w:rFonts w:ascii="Arial" w:hAnsi="Arial" w:cs="Arial"/>
        </w:rPr>
        <w:t>A l’issue de ces réunions, les parties sont parvenues à un terrain d’entente dont les termes sont repris dans le présent accord.</w:t>
      </w:r>
    </w:p>
    <w:p w14:paraId="61AF5B2B" w14:textId="77777777" w:rsidR="00814091" w:rsidRPr="001C0CE4" w:rsidRDefault="00814091" w:rsidP="001C0CE4">
      <w:pPr>
        <w:spacing w:after="0" w:line="240" w:lineRule="auto"/>
        <w:jc w:val="both"/>
        <w:rPr>
          <w:rFonts w:ascii="Arial" w:hAnsi="Arial" w:cs="Arial"/>
        </w:rPr>
      </w:pPr>
    </w:p>
    <w:p w14:paraId="1F496AF2" w14:textId="77777777" w:rsidR="007C3370" w:rsidRPr="001C0CE4" w:rsidRDefault="007C3370" w:rsidP="001C0CE4">
      <w:pPr>
        <w:spacing w:after="0" w:line="240" w:lineRule="auto"/>
        <w:jc w:val="both"/>
        <w:rPr>
          <w:rFonts w:ascii="Arial" w:hAnsi="Arial" w:cs="Arial"/>
        </w:rPr>
      </w:pPr>
    </w:p>
    <w:p w14:paraId="5E989616" w14:textId="77777777" w:rsidR="00870ADF" w:rsidRPr="007C3370" w:rsidRDefault="000C7578" w:rsidP="001C0CE4">
      <w:pPr>
        <w:spacing w:after="0" w:line="240" w:lineRule="auto"/>
        <w:jc w:val="both"/>
        <w:rPr>
          <w:rFonts w:ascii="Arial" w:hAnsi="Arial" w:cs="Arial"/>
          <w:b/>
        </w:rPr>
      </w:pPr>
      <w:r w:rsidRPr="007C3370">
        <w:rPr>
          <w:rFonts w:ascii="Arial" w:hAnsi="Arial" w:cs="Arial"/>
          <w:b/>
        </w:rPr>
        <w:t>Il a été con</w:t>
      </w:r>
      <w:r w:rsidR="00870ADF" w:rsidRPr="007C3370">
        <w:rPr>
          <w:rFonts w:ascii="Arial" w:hAnsi="Arial" w:cs="Arial"/>
          <w:b/>
        </w:rPr>
        <w:t>clu le présent accord</w:t>
      </w:r>
      <w:r w:rsidR="00AE462E">
        <w:rPr>
          <w:rFonts w:ascii="Arial" w:hAnsi="Arial" w:cs="Arial"/>
          <w:b/>
        </w:rPr>
        <w:t> :</w:t>
      </w:r>
    </w:p>
    <w:p w14:paraId="1EC2B178" w14:textId="77777777" w:rsidR="004D333B" w:rsidRPr="001C0CE4" w:rsidRDefault="004D333B" w:rsidP="001C0CE4">
      <w:pPr>
        <w:spacing w:after="0" w:line="240" w:lineRule="auto"/>
        <w:jc w:val="both"/>
        <w:rPr>
          <w:rFonts w:ascii="Arial" w:hAnsi="Arial" w:cs="Arial"/>
        </w:rPr>
      </w:pPr>
    </w:p>
    <w:p w14:paraId="2E1F1C84" w14:textId="77777777" w:rsidR="004D333B" w:rsidRPr="001C0CE4" w:rsidRDefault="004D333B" w:rsidP="001C0CE4">
      <w:pPr>
        <w:spacing w:after="0" w:line="240" w:lineRule="auto"/>
        <w:jc w:val="both"/>
        <w:rPr>
          <w:rFonts w:ascii="Arial" w:hAnsi="Arial" w:cs="Arial"/>
        </w:rPr>
      </w:pPr>
    </w:p>
    <w:p w14:paraId="7A95B836" w14:textId="77777777" w:rsidR="00B43E86" w:rsidRPr="007C3370" w:rsidRDefault="00B43E86" w:rsidP="001C0CE4">
      <w:pPr>
        <w:spacing w:after="0" w:line="240" w:lineRule="auto"/>
        <w:ind w:left="720"/>
        <w:jc w:val="both"/>
        <w:rPr>
          <w:rFonts w:ascii="Arial" w:hAnsi="Arial" w:cs="Arial"/>
          <w:u w:val="single"/>
        </w:rPr>
      </w:pPr>
      <w:r w:rsidRPr="007C3370">
        <w:rPr>
          <w:rFonts w:ascii="Arial" w:hAnsi="Arial" w:cs="Arial"/>
          <w:b/>
          <w:u w:val="single"/>
        </w:rPr>
        <w:t>Article 1 :</w:t>
      </w:r>
      <w:r w:rsidRPr="007C3370">
        <w:rPr>
          <w:rFonts w:ascii="Arial" w:hAnsi="Arial" w:cs="Arial"/>
          <w:u w:val="single"/>
        </w:rPr>
        <w:t xml:space="preserve"> </w:t>
      </w:r>
      <w:r w:rsidRPr="007C3370">
        <w:rPr>
          <w:rFonts w:ascii="Arial" w:hAnsi="Arial" w:cs="Arial"/>
          <w:b/>
          <w:u w:val="single"/>
        </w:rPr>
        <w:t>Champ d’application</w:t>
      </w:r>
    </w:p>
    <w:p w14:paraId="5CC8DBAA" w14:textId="77777777" w:rsidR="00270B1A" w:rsidRPr="007C3370" w:rsidRDefault="00270B1A" w:rsidP="001C0CE4">
      <w:pPr>
        <w:spacing w:after="0" w:line="240" w:lineRule="auto"/>
        <w:jc w:val="both"/>
        <w:rPr>
          <w:rFonts w:ascii="Arial" w:hAnsi="Arial" w:cs="Arial"/>
        </w:rPr>
      </w:pPr>
    </w:p>
    <w:p w14:paraId="209FDFE7" w14:textId="77777777" w:rsidR="00B43E86" w:rsidRPr="007C3370" w:rsidRDefault="00B43E86" w:rsidP="001C0CE4">
      <w:p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 xml:space="preserve">Le présent accord s’applique à l’ensemble des salariés de l’entreprise </w:t>
      </w:r>
      <w:r w:rsidR="003138E7">
        <w:rPr>
          <w:rFonts w:ascii="Arial" w:hAnsi="Arial" w:cs="Arial"/>
        </w:rPr>
        <w:t>SIDEL END OF LINE SOLUTIONS France.</w:t>
      </w:r>
    </w:p>
    <w:p w14:paraId="305D5DE9" w14:textId="77777777" w:rsidR="007C3370" w:rsidRDefault="007C3370" w:rsidP="001C0CE4">
      <w:pPr>
        <w:spacing w:after="0" w:line="240" w:lineRule="auto"/>
        <w:jc w:val="both"/>
        <w:rPr>
          <w:rFonts w:ascii="Arial" w:hAnsi="Arial" w:cs="Arial"/>
        </w:rPr>
      </w:pPr>
    </w:p>
    <w:p w14:paraId="08E887F1" w14:textId="77777777" w:rsidR="00B43E86" w:rsidRPr="007C3370" w:rsidRDefault="00540CBF" w:rsidP="00540CBF">
      <w:pPr>
        <w:spacing w:after="0" w:line="240" w:lineRule="auto"/>
        <w:ind w:left="72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br w:type="page"/>
      </w:r>
      <w:r w:rsidR="00B43E86" w:rsidRPr="007C3370">
        <w:rPr>
          <w:rFonts w:ascii="Arial" w:hAnsi="Arial" w:cs="Arial"/>
          <w:b/>
          <w:u w:val="single"/>
        </w:rPr>
        <w:lastRenderedPageBreak/>
        <w:t xml:space="preserve">Article </w:t>
      </w:r>
      <w:r w:rsidR="00581DA1" w:rsidRPr="007C3370">
        <w:rPr>
          <w:rFonts w:ascii="Arial" w:hAnsi="Arial" w:cs="Arial"/>
          <w:b/>
          <w:u w:val="single"/>
        </w:rPr>
        <w:t>2</w:t>
      </w:r>
      <w:r w:rsidR="00B43E86" w:rsidRPr="007C3370">
        <w:rPr>
          <w:rFonts w:ascii="Arial" w:hAnsi="Arial" w:cs="Arial"/>
          <w:b/>
          <w:u w:val="single"/>
        </w:rPr>
        <w:t xml:space="preserve"> : </w:t>
      </w:r>
      <w:r w:rsidR="00870ADF" w:rsidRPr="007C3370">
        <w:rPr>
          <w:rFonts w:ascii="Arial" w:hAnsi="Arial" w:cs="Arial"/>
          <w:b/>
          <w:u w:val="single"/>
        </w:rPr>
        <w:t>Contenu de l’accord</w:t>
      </w:r>
    </w:p>
    <w:p w14:paraId="5BB3E94A" w14:textId="77777777" w:rsidR="00270B1A" w:rsidRPr="007C3370" w:rsidRDefault="00270B1A" w:rsidP="001C0CE4">
      <w:pPr>
        <w:spacing w:after="0" w:line="240" w:lineRule="auto"/>
        <w:jc w:val="both"/>
        <w:rPr>
          <w:rFonts w:ascii="Arial" w:hAnsi="Arial" w:cs="Arial"/>
        </w:rPr>
      </w:pPr>
    </w:p>
    <w:p w14:paraId="20099354" w14:textId="77777777" w:rsidR="00B43E86" w:rsidRDefault="008D161B" w:rsidP="001C0CE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7C3370">
        <w:rPr>
          <w:rFonts w:ascii="Arial" w:hAnsi="Arial" w:cs="Arial"/>
        </w:rPr>
        <w:t>n application de l’article L. 2242-</w:t>
      </w:r>
      <w:r>
        <w:rPr>
          <w:rFonts w:ascii="Arial" w:hAnsi="Arial" w:cs="Arial"/>
        </w:rPr>
        <w:t>6 du Code du travail, les parties ont mené une</w:t>
      </w:r>
      <w:r w:rsidRPr="007C3370">
        <w:rPr>
          <w:rFonts w:ascii="Arial" w:hAnsi="Arial" w:cs="Arial"/>
        </w:rPr>
        <w:t xml:space="preserve"> négociation sérieuse et loyale</w:t>
      </w:r>
      <w:r>
        <w:rPr>
          <w:rFonts w:ascii="Arial" w:hAnsi="Arial" w:cs="Arial"/>
        </w:rPr>
        <w:t xml:space="preserve">, </w:t>
      </w:r>
      <w:r w:rsidR="00870ADF" w:rsidRPr="007C3370">
        <w:rPr>
          <w:rFonts w:ascii="Arial" w:hAnsi="Arial" w:cs="Arial"/>
        </w:rPr>
        <w:t>sur les thèmes suivants</w:t>
      </w:r>
      <w:r w:rsidR="00904F64" w:rsidRPr="007C3370">
        <w:rPr>
          <w:rFonts w:ascii="Arial" w:hAnsi="Arial" w:cs="Arial"/>
        </w:rPr>
        <w:t> :</w:t>
      </w:r>
    </w:p>
    <w:p w14:paraId="2A65B005" w14:textId="77777777" w:rsidR="00CB6C8C" w:rsidRPr="007C3370" w:rsidRDefault="00CB6C8C" w:rsidP="001C0CE4">
      <w:pPr>
        <w:spacing w:after="0" w:line="240" w:lineRule="auto"/>
        <w:jc w:val="both"/>
        <w:rPr>
          <w:rFonts w:ascii="Arial" w:hAnsi="Arial" w:cs="Arial"/>
        </w:rPr>
      </w:pPr>
    </w:p>
    <w:p w14:paraId="1A1E73A1" w14:textId="77777777" w:rsidR="00B43E86" w:rsidRPr="007C3370" w:rsidRDefault="00870ADF" w:rsidP="001C0CE4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Salaires effectifs,</w:t>
      </w:r>
    </w:p>
    <w:p w14:paraId="1D46A9BA" w14:textId="77777777" w:rsidR="00870ADF" w:rsidRPr="007C3370" w:rsidRDefault="00870ADF" w:rsidP="001C0CE4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Suppression des écarts de rémunération entre les femmes et les hommes,</w:t>
      </w:r>
      <w:r w:rsidR="00814091" w:rsidRPr="007C3370">
        <w:rPr>
          <w:rFonts w:ascii="Arial" w:hAnsi="Arial" w:cs="Arial"/>
        </w:rPr>
        <w:t xml:space="preserve"> conformément aux dispositions de l’article L.2242-</w:t>
      </w:r>
      <w:r w:rsidR="0041490B">
        <w:rPr>
          <w:rFonts w:ascii="Arial" w:hAnsi="Arial" w:cs="Arial"/>
        </w:rPr>
        <w:t>1</w:t>
      </w:r>
      <w:r w:rsidR="00814091" w:rsidRPr="007C3370">
        <w:rPr>
          <w:rFonts w:ascii="Arial" w:hAnsi="Arial" w:cs="Arial"/>
        </w:rPr>
        <w:t>5 du Code du travail</w:t>
      </w:r>
    </w:p>
    <w:p w14:paraId="3AEA0DED" w14:textId="77777777" w:rsidR="00840A89" w:rsidRPr="007C3370" w:rsidRDefault="00870ADF" w:rsidP="001C0CE4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Egalité professionnelle entre les femmes et les hommes,</w:t>
      </w:r>
    </w:p>
    <w:p w14:paraId="40251045" w14:textId="77777777" w:rsidR="00870ADF" w:rsidRPr="007C3370" w:rsidRDefault="00870ADF" w:rsidP="001C0CE4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Durée effective et organisation du temps de travail,</w:t>
      </w:r>
    </w:p>
    <w:p w14:paraId="68EDF25E" w14:textId="77777777" w:rsidR="00870ADF" w:rsidRPr="007C3370" w:rsidRDefault="00870ADF" w:rsidP="001C0CE4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Régime de prévoyance maladie,</w:t>
      </w:r>
    </w:p>
    <w:p w14:paraId="0B77EF0C" w14:textId="77777777" w:rsidR="00870ADF" w:rsidRPr="007C3370" w:rsidRDefault="00870ADF" w:rsidP="001C0CE4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Intéressement, participation et épargne salariale,</w:t>
      </w:r>
    </w:p>
    <w:p w14:paraId="131A4C3F" w14:textId="77777777" w:rsidR="00870ADF" w:rsidRPr="007C3370" w:rsidRDefault="00870ADF" w:rsidP="001C0CE4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Travailleurs handicapés,</w:t>
      </w:r>
    </w:p>
    <w:p w14:paraId="72EBB8CB" w14:textId="77777777" w:rsidR="00870ADF" w:rsidRPr="007C3370" w:rsidRDefault="00870ADF" w:rsidP="001C0CE4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Droit d’expression directe et collective des salariés.</w:t>
      </w:r>
    </w:p>
    <w:p w14:paraId="581D2E85" w14:textId="77777777" w:rsidR="00814091" w:rsidRPr="007C3370" w:rsidRDefault="00814091" w:rsidP="001C0CE4">
      <w:pPr>
        <w:spacing w:after="0" w:line="240" w:lineRule="auto"/>
        <w:jc w:val="both"/>
        <w:rPr>
          <w:rFonts w:ascii="Arial" w:hAnsi="Arial" w:cs="Arial"/>
        </w:rPr>
      </w:pPr>
    </w:p>
    <w:p w14:paraId="728E7802" w14:textId="77777777" w:rsidR="00814091" w:rsidRPr="003D4535" w:rsidRDefault="00814091" w:rsidP="001C0CE4">
      <w:pPr>
        <w:spacing w:after="0" w:line="240" w:lineRule="auto"/>
        <w:jc w:val="both"/>
        <w:rPr>
          <w:rFonts w:ascii="Arial" w:hAnsi="Arial" w:cs="Arial"/>
        </w:rPr>
      </w:pPr>
      <w:r w:rsidRPr="003D4535">
        <w:rPr>
          <w:rFonts w:ascii="Arial" w:hAnsi="Arial" w:cs="Arial"/>
        </w:rPr>
        <w:t xml:space="preserve">Les parties ont constaté que la société </w:t>
      </w:r>
      <w:r w:rsidR="003138E7" w:rsidRPr="003D4535">
        <w:rPr>
          <w:rFonts w:ascii="Arial" w:hAnsi="Arial" w:cs="Arial"/>
        </w:rPr>
        <w:t>SIDEL END OF LINE SOLUTIONS France</w:t>
      </w:r>
      <w:r w:rsidRPr="003D4535">
        <w:rPr>
          <w:rFonts w:ascii="Arial" w:hAnsi="Arial" w:cs="Arial"/>
        </w:rPr>
        <w:t xml:space="preserve"> dispo</w:t>
      </w:r>
      <w:r w:rsidR="008D161B" w:rsidRPr="003D4535">
        <w:rPr>
          <w:rFonts w:ascii="Arial" w:hAnsi="Arial" w:cs="Arial"/>
        </w:rPr>
        <w:t>se</w:t>
      </w:r>
      <w:r w:rsidRPr="003D4535">
        <w:rPr>
          <w:rFonts w:ascii="Arial" w:hAnsi="Arial" w:cs="Arial"/>
        </w:rPr>
        <w:t xml:space="preserve"> d’une charte relative au droit à la déconnexion</w:t>
      </w:r>
      <w:r w:rsidR="00CB6C8C" w:rsidRPr="003D4535">
        <w:rPr>
          <w:rFonts w:ascii="Arial" w:hAnsi="Arial" w:cs="Arial"/>
        </w:rPr>
        <w:t>,</w:t>
      </w:r>
      <w:r w:rsidRPr="003D4535">
        <w:rPr>
          <w:rFonts w:ascii="Arial" w:hAnsi="Arial" w:cs="Arial"/>
        </w:rPr>
        <w:t xml:space="preserve"> établie alors que la société ne comportait aucun délégué syndical désigné.</w:t>
      </w:r>
    </w:p>
    <w:p w14:paraId="5E9EE0CE" w14:textId="77777777" w:rsidR="00504D00" w:rsidRPr="00A6723A" w:rsidRDefault="00504D00" w:rsidP="001C0C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10233740" w14:textId="77777777" w:rsidR="00B43E86" w:rsidRPr="007C3370" w:rsidRDefault="008D161B" w:rsidP="001C0CE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l’issue de leurs échanges, l</w:t>
      </w:r>
      <w:r w:rsidR="00AE1C3E" w:rsidRPr="007C3370">
        <w:rPr>
          <w:rFonts w:ascii="Arial" w:hAnsi="Arial" w:cs="Arial"/>
        </w:rPr>
        <w:t xml:space="preserve">es parties signataires conviennent des mesures </w:t>
      </w:r>
      <w:r>
        <w:rPr>
          <w:rFonts w:ascii="Arial" w:hAnsi="Arial" w:cs="Arial"/>
        </w:rPr>
        <w:t>qui suivent.</w:t>
      </w:r>
    </w:p>
    <w:p w14:paraId="320B41C1" w14:textId="77777777" w:rsidR="00856CFA" w:rsidRDefault="00856CFA" w:rsidP="001C0CE4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1D6C2974" w14:textId="77777777" w:rsidR="00FC249C" w:rsidRDefault="00FC249C" w:rsidP="001C0CE4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74E66918" w14:textId="77777777" w:rsidR="00367D12" w:rsidRDefault="00892134" w:rsidP="001C0CE4">
      <w:pPr>
        <w:numPr>
          <w:ilvl w:val="1"/>
          <w:numId w:val="3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:</w:t>
      </w:r>
      <w:r w:rsidR="00DA0601">
        <w:rPr>
          <w:rFonts w:ascii="Arial" w:hAnsi="Arial" w:cs="Arial"/>
          <w:b/>
          <w:u w:val="single"/>
        </w:rPr>
        <w:t xml:space="preserve"> </w:t>
      </w:r>
      <w:r w:rsidR="004662A6" w:rsidRPr="007C3370">
        <w:rPr>
          <w:rFonts w:ascii="Arial" w:hAnsi="Arial" w:cs="Arial"/>
          <w:b/>
          <w:u w:val="single"/>
        </w:rPr>
        <w:t xml:space="preserve">Augmentation </w:t>
      </w:r>
      <w:r w:rsidR="001A0553">
        <w:rPr>
          <w:rFonts w:ascii="Arial" w:hAnsi="Arial" w:cs="Arial"/>
          <w:b/>
          <w:u w:val="single"/>
        </w:rPr>
        <w:t>générale</w:t>
      </w:r>
    </w:p>
    <w:p w14:paraId="465AB1B5" w14:textId="77777777" w:rsidR="00FA09E9" w:rsidRDefault="00FA09E9" w:rsidP="001C0CE4">
      <w:pPr>
        <w:spacing w:after="0" w:line="240" w:lineRule="auto"/>
        <w:jc w:val="both"/>
        <w:rPr>
          <w:rFonts w:ascii="Arial" w:hAnsi="Arial" w:cs="Arial"/>
        </w:rPr>
      </w:pPr>
    </w:p>
    <w:p w14:paraId="20604D7D" w14:textId="71B436CB" w:rsidR="00BE0CAD" w:rsidRDefault="00C65D68" w:rsidP="001C0CE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parties ont convenu </w:t>
      </w:r>
      <w:r w:rsidRPr="00D93557">
        <w:rPr>
          <w:rFonts w:ascii="Arial" w:hAnsi="Arial" w:cs="Arial"/>
        </w:rPr>
        <w:t>d’</w:t>
      </w:r>
      <w:r>
        <w:rPr>
          <w:rFonts w:ascii="Arial" w:hAnsi="Arial" w:cs="Arial"/>
        </w:rPr>
        <w:t xml:space="preserve">une </w:t>
      </w:r>
      <w:r w:rsidRPr="00D93557">
        <w:rPr>
          <w:rFonts w:ascii="Arial" w:hAnsi="Arial" w:cs="Arial"/>
        </w:rPr>
        <w:t xml:space="preserve">augmentation </w:t>
      </w:r>
      <w:r w:rsidR="00475129">
        <w:rPr>
          <w:rFonts w:ascii="Arial" w:hAnsi="Arial" w:cs="Arial"/>
        </w:rPr>
        <w:t>générale</w:t>
      </w:r>
      <w:r w:rsidR="00F5045E">
        <w:rPr>
          <w:rFonts w:ascii="Arial" w:hAnsi="Arial" w:cs="Arial"/>
        </w:rPr>
        <w:t xml:space="preserve"> d’un montant </w:t>
      </w:r>
      <w:r w:rsidR="000F1A4A">
        <w:rPr>
          <w:rFonts w:ascii="Arial" w:hAnsi="Arial" w:cs="Arial"/>
        </w:rPr>
        <w:t xml:space="preserve">de </w:t>
      </w:r>
      <w:r w:rsidR="00331C61">
        <w:rPr>
          <w:rFonts w:ascii="Arial" w:hAnsi="Arial" w:cs="Arial"/>
        </w:rPr>
        <w:t>6</w:t>
      </w:r>
      <w:r w:rsidR="00EE2EA7">
        <w:rPr>
          <w:rFonts w:ascii="Arial" w:hAnsi="Arial" w:cs="Arial"/>
        </w:rPr>
        <w:t>6</w:t>
      </w:r>
      <w:r w:rsidR="0028001D">
        <w:rPr>
          <w:rFonts w:ascii="Arial" w:hAnsi="Arial" w:cs="Arial"/>
        </w:rPr>
        <w:t>0</w:t>
      </w:r>
      <w:r w:rsidR="00D214A1">
        <w:rPr>
          <w:rFonts w:ascii="Arial" w:hAnsi="Arial" w:cs="Arial"/>
        </w:rPr>
        <w:t xml:space="preserve"> </w:t>
      </w:r>
      <w:r w:rsidR="0028001D">
        <w:rPr>
          <w:rFonts w:ascii="Arial" w:hAnsi="Arial" w:cs="Arial"/>
        </w:rPr>
        <w:t xml:space="preserve">€ </w:t>
      </w:r>
      <w:r w:rsidR="00AE462E">
        <w:rPr>
          <w:rFonts w:ascii="Arial" w:hAnsi="Arial" w:cs="Arial"/>
        </w:rPr>
        <w:t xml:space="preserve">brut </w:t>
      </w:r>
      <w:r w:rsidR="0028001D">
        <w:rPr>
          <w:rFonts w:ascii="Arial" w:hAnsi="Arial" w:cs="Arial"/>
        </w:rPr>
        <w:t>par an</w:t>
      </w:r>
      <w:r w:rsidR="004751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D86281" w:rsidRPr="00D93557">
        <w:rPr>
          <w:rFonts w:ascii="Arial" w:hAnsi="Arial" w:cs="Arial"/>
        </w:rPr>
        <w:t>ppliquée</w:t>
      </w:r>
      <w:r w:rsidR="003108ED" w:rsidRPr="00D93557">
        <w:rPr>
          <w:rFonts w:ascii="Arial" w:hAnsi="Arial" w:cs="Arial"/>
        </w:rPr>
        <w:t xml:space="preserve"> de façon rétroactive au 1</w:t>
      </w:r>
      <w:r w:rsidR="003108ED" w:rsidRPr="00D93557">
        <w:rPr>
          <w:rFonts w:ascii="Arial" w:hAnsi="Arial" w:cs="Arial"/>
          <w:vertAlign w:val="superscript"/>
        </w:rPr>
        <w:t>er</w:t>
      </w:r>
      <w:r w:rsidR="003138E7">
        <w:rPr>
          <w:rFonts w:ascii="Arial" w:hAnsi="Arial" w:cs="Arial"/>
        </w:rPr>
        <w:t xml:space="preserve"> janvier 202</w:t>
      </w:r>
      <w:r w:rsidR="00EE2EA7">
        <w:rPr>
          <w:rFonts w:ascii="Arial" w:hAnsi="Arial" w:cs="Arial"/>
        </w:rPr>
        <w:t>6</w:t>
      </w:r>
      <w:r>
        <w:rPr>
          <w:rFonts w:ascii="Arial" w:hAnsi="Arial" w:cs="Arial"/>
        </w:rPr>
        <w:t>,</w:t>
      </w:r>
      <w:r w:rsidR="00F53BE8" w:rsidRPr="00D93557">
        <w:rPr>
          <w:rFonts w:ascii="Arial" w:hAnsi="Arial" w:cs="Arial"/>
        </w:rPr>
        <w:t xml:space="preserve"> sur le salaire de base et non</w:t>
      </w:r>
      <w:r w:rsidR="00367624" w:rsidRPr="00D93557">
        <w:rPr>
          <w:rFonts w:ascii="Arial" w:hAnsi="Arial" w:cs="Arial"/>
        </w:rPr>
        <w:t xml:space="preserve"> sur</w:t>
      </w:r>
      <w:r w:rsidR="00F53BE8" w:rsidRPr="00D93557">
        <w:rPr>
          <w:rFonts w:ascii="Arial" w:hAnsi="Arial" w:cs="Arial"/>
        </w:rPr>
        <w:t xml:space="preserve"> les </w:t>
      </w:r>
      <w:r>
        <w:rPr>
          <w:rFonts w:ascii="Arial" w:hAnsi="Arial" w:cs="Arial"/>
        </w:rPr>
        <w:t>éléments annexes de rémunération</w:t>
      </w:r>
      <w:r w:rsidRPr="00D93557">
        <w:rPr>
          <w:rFonts w:ascii="Arial" w:hAnsi="Arial" w:cs="Arial"/>
        </w:rPr>
        <w:t xml:space="preserve"> </w:t>
      </w:r>
      <w:r w:rsidR="00F53BE8" w:rsidRPr="00D93557">
        <w:rPr>
          <w:rFonts w:ascii="Arial" w:hAnsi="Arial" w:cs="Arial"/>
        </w:rPr>
        <w:t>(heures supplémentaires,</w:t>
      </w:r>
      <w:r>
        <w:rPr>
          <w:rFonts w:ascii="Arial" w:hAnsi="Arial" w:cs="Arial"/>
        </w:rPr>
        <w:t xml:space="preserve"> primes, indemnités etc</w:t>
      </w:r>
      <w:r w:rsidR="00F53BE8" w:rsidRPr="00D93557">
        <w:rPr>
          <w:rFonts w:ascii="Arial" w:hAnsi="Arial" w:cs="Arial"/>
        </w:rPr>
        <w:t xml:space="preserve"> …)</w:t>
      </w:r>
      <w:r w:rsidR="00D058AB">
        <w:rPr>
          <w:rFonts w:ascii="Arial" w:hAnsi="Arial" w:cs="Arial"/>
        </w:rPr>
        <w:t xml:space="preserve"> au prorata </w:t>
      </w:r>
      <w:r w:rsidR="00F5045E">
        <w:rPr>
          <w:rFonts w:ascii="Arial" w:hAnsi="Arial" w:cs="Arial"/>
        </w:rPr>
        <w:t>du temps de travail.</w:t>
      </w:r>
    </w:p>
    <w:p w14:paraId="0031F483" w14:textId="77777777" w:rsidR="007E1413" w:rsidRDefault="007E1413" w:rsidP="001C0CE4">
      <w:pPr>
        <w:spacing w:after="0" w:line="240" w:lineRule="auto"/>
        <w:jc w:val="both"/>
        <w:rPr>
          <w:rFonts w:ascii="Arial" w:hAnsi="Arial" w:cs="Arial"/>
        </w:rPr>
      </w:pPr>
    </w:p>
    <w:p w14:paraId="55A67FE9" w14:textId="5ABF87A7" w:rsidR="007E1413" w:rsidRPr="00D93557" w:rsidRDefault="009E4690" w:rsidP="001C0CE4">
      <w:pPr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Cette augmentation sera versée en </w:t>
      </w:r>
      <w:r w:rsidR="00C63302">
        <w:rPr>
          <w:rFonts w:ascii="Arial" w:hAnsi="Arial" w:cs="Arial"/>
        </w:rPr>
        <w:t xml:space="preserve">mars </w:t>
      </w:r>
      <w:r w:rsidR="006A59D0">
        <w:rPr>
          <w:rFonts w:ascii="Arial" w:hAnsi="Arial" w:cs="Arial"/>
        </w:rPr>
        <w:t xml:space="preserve">2026 aux salariés percevant un salaire annuel de base sur 12 mois </w:t>
      </w:r>
      <w:r w:rsidR="00610E1D">
        <w:rPr>
          <w:rFonts w:ascii="Arial" w:hAnsi="Arial" w:cs="Arial"/>
        </w:rPr>
        <w:t xml:space="preserve">strictement </w:t>
      </w:r>
      <w:r w:rsidR="006A59D0">
        <w:rPr>
          <w:rFonts w:ascii="Arial" w:hAnsi="Arial" w:cs="Arial"/>
        </w:rPr>
        <w:t>inférieur à 60 000 euros bruts</w:t>
      </w:r>
      <w:r w:rsidR="00D214A1">
        <w:rPr>
          <w:rFonts w:ascii="Arial" w:hAnsi="Arial" w:cs="Arial"/>
        </w:rPr>
        <w:t xml:space="preserve"> annuels.</w:t>
      </w:r>
    </w:p>
    <w:p w14:paraId="29897AFF" w14:textId="77777777" w:rsidR="00BE0CAD" w:rsidRDefault="00BE0CAD" w:rsidP="001C0CE4">
      <w:pPr>
        <w:spacing w:after="0" w:line="240" w:lineRule="auto"/>
        <w:jc w:val="both"/>
        <w:rPr>
          <w:rFonts w:ascii="Arial" w:hAnsi="Arial" w:cs="Arial"/>
        </w:rPr>
      </w:pPr>
    </w:p>
    <w:p w14:paraId="2DEA2F3A" w14:textId="725AFBCE" w:rsidR="00C65D68" w:rsidRDefault="00F425E5" w:rsidP="001C0CE4">
      <w:pPr>
        <w:spacing w:after="0" w:line="240" w:lineRule="auto"/>
        <w:jc w:val="both"/>
        <w:rPr>
          <w:rFonts w:ascii="Arial" w:hAnsi="Arial" w:cs="Arial"/>
        </w:rPr>
      </w:pPr>
      <w:r w:rsidRPr="00F425E5">
        <w:rPr>
          <w:rFonts w:ascii="Arial" w:hAnsi="Arial" w:cs="Arial"/>
        </w:rPr>
        <w:t>Sont inéligibles les contrats de professionnalisation et d’apprentissage, les stagiaires, les salarié(e)s en préavis, les salarié(e)s embauché(e)s ou augmenté(e)s depuis le 1</w:t>
      </w:r>
      <w:r w:rsidRPr="00F425E5"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</w:t>
      </w:r>
      <w:r w:rsidRPr="00F425E5">
        <w:rPr>
          <w:rFonts w:ascii="Arial" w:hAnsi="Arial" w:cs="Arial"/>
        </w:rPr>
        <w:t>octobre 202</w:t>
      </w:r>
      <w:r>
        <w:rPr>
          <w:rFonts w:ascii="Arial" w:hAnsi="Arial" w:cs="Arial"/>
        </w:rPr>
        <w:t>5</w:t>
      </w:r>
      <w:r w:rsidRPr="00F425E5">
        <w:rPr>
          <w:rFonts w:ascii="Arial" w:hAnsi="Arial" w:cs="Arial"/>
        </w:rPr>
        <w:t xml:space="preserve"> ou ayant accepté une promotion salariale applicable dans les prochaines semaines.</w:t>
      </w:r>
    </w:p>
    <w:p w14:paraId="2264FB1E" w14:textId="77777777" w:rsidR="00B56AD5" w:rsidRDefault="00B56AD5" w:rsidP="001C0CE4">
      <w:pPr>
        <w:spacing w:after="0" w:line="240" w:lineRule="auto"/>
        <w:jc w:val="both"/>
        <w:rPr>
          <w:rFonts w:ascii="Arial" w:hAnsi="Arial" w:cs="Arial"/>
          <w:strike/>
        </w:rPr>
      </w:pPr>
    </w:p>
    <w:p w14:paraId="07FB3544" w14:textId="77777777" w:rsidR="00FC249C" w:rsidRPr="00892134" w:rsidRDefault="00FC249C" w:rsidP="001C0CE4">
      <w:pPr>
        <w:spacing w:after="0" w:line="240" w:lineRule="auto"/>
        <w:jc w:val="both"/>
        <w:rPr>
          <w:rFonts w:ascii="Arial" w:hAnsi="Arial" w:cs="Arial"/>
          <w:strike/>
        </w:rPr>
      </w:pPr>
    </w:p>
    <w:p w14:paraId="17027B4D" w14:textId="77777777" w:rsidR="00367D12" w:rsidRDefault="00AA21DA" w:rsidP="001C0CE4">
      <w:pPr>
        <w:numPr>
          <w:ilvl w:val="1"/>
          <w:numId w:val="35"/>
        </w:num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D93557">
        <w:rPr>
          <w:rFonts w:ascii="Arial" w:hAnsi="Arial" w:cs="Arial"/>
          <w:b/>
          <w:u w:val="single"/>
        </w:rPr>
        <w:t xml:space="preserve">: Augmentation </w:t>
      </w:r>
      <w:r w:rsidR="001A0553">
        <w:rPr>
          <w:rFonts w:ascii="Arial" w:hAnsi="Arial" w:cs="Arial"/>
          <w:b/>
          <w:u w:val="single"/>
        </w:rPr>
        <w:t>individuelle</w:t>
      </w:r>
    </w:p>
    <w:p w14:paraId="554104CD" w14:textId="77777777" w:rsidR="00FA09E9" w:rsidRPr="0010027C" w:rsidRDefault="00FA09E9" w:rsidP="001C0CE4">
      <w:pPr>
        <w:spacing w:after="0" w:line="240" w:lineRule="auto"/>
        <w:jc w:val="both"/>
        <w:rPr>
          <w:rFonts w:ascii="Arial" w:hAnsi="Arial" w:cs="Arial"/>
          <w:strike/>
        </w:rPr>
      </w:pPr>
    </w:p>
    <w:p w14:paraId="3A61FF6B" w14:textId="00C3F33B" w:rsidR="001A0553" w:rsidRDefault="001A0553" w:rsidP="001A0553">
      <w:pPr>
        <w:spacing w:after="0" w:line="240" w:lineRule="auto"/>
        <w:jc w:val="both"/>
        <w:rPr>
          <w:rFonts w:ascii="Arial" w:hAnsi="Arial" w:cs="Arial"/>
        </w:rPr>
      </w:pPr>
      <w:r w:rsidRPr="001A0553">
        <w:rPr>
          <w:rFonts w:ascii="Arial" w:hAnsi="Arial" w:cs="Arial"/>
        </w:rPr>
        <w:t>Les parties ont convenu d’une enveloppe globale maximum de 1</w:t>
      </w:r>
      <w:r w:rsidR="00E62A30">
        <w:rPr>
          <w:rFonts w:ascii="Arial" w:hAnsi="Arial" w:cs="Arial"/>
        </w:rPr>
        <w:t>,2</w:t>
      </w:r>
      <w:r w:rsidRPr="001A0553">
        <w:rPr>
          <w:rFonts w:ascii="Arial" w:hAnsi="Arial" w:cs="Arial"/>
        </w:rPr>
        <w:t xml:space="preserve">% de la masse salariale (salaire de base) </w:t>
      </w:r>
      <w:r w:rsidR="00C67168">
        <w:rPr>
          <w:rFonts w:ascii="Arial" w:hAnsi="Arial" w:cs="Arial"/>
        </w:rPr>
        <w:t xml:space="preserve">de la tranche </w:t>
      </w:r>
      <w:r w:rsidRPr="001A0553">
        <w:rPr>
          <w:rFonts w:ascii="Arial" w:hAnsi="Arial" w:cs="Arial"/>
        </w:rPr>
        <w:t xml:space="preserve">des salariés </w:t>
      </w:r>
      <w:r w:rsidR="00E179DC">
        <w:rPr>
          <w:rFonts w:ascii="Arial" w:hAnsi="Arial" w:cs="Arial"/>
        </w:rPr>
        <w:t>percevant un salaire de base sur 1</w:t>
      </w:r>
      <w:r w:rsidR="00BD6C65">
        <w:rPr>
          <w:rFonts w:ascii="Arial" w:hAnsi="Arial" w:cs="Arial"/>
        </w:rPr>
        <w:t>2</w:t>
      </w:r>
      <w:r w:rsidR="00E179DC">
        <w:rPr>
          <w:rFonts w:ascii="Arial" w:hAnsi="Arial" w:cs="Arial"/>
        </w:rPr>
        <w:t xml:space="preserve"> mois </w:t>
      </w:r>
      <w:r w:rsidR="00D51451">
        <w:rPr>
          <w:rFonts w:ascii="Arial" w:hAnsi="Arial" w:cs="Arial"/>
        </w:rPr>
        <w:t xml:space="preserve">strictement </w:t>
      </w:r>
      <w:r w:rsidR="00E179DC">
        <w:rPr>
          <w:rFonts w:ascii="Arial" w:hAnsi="Arial" w:cs="Arial"/>
        </w:rPr>
        <w:t xml:space="preserve">inférieur à </w:t>
      </w:r>
      <w:r w:rsidR="00BD6C65">
        <w:rPr>
          <w:rFonts w:ascii="Arial" w:hAnsi="Arial" w:cs="Arial"/>
        </w:rPr>
        <w:t xml:space="preserve">60 000 euros bruts annuels </w:t>
      </w:r>
      <w:r w:rsidR="005C6F41">
        <w:rPr>
          <w:rFonts w:ascii="Arial" w:hAnsi="Arial" w:cs="Arial"/>
        </w:rPr>
        <w:t>sera consacré aux augmentations individuelles.</w:t>
      </w:r>
    </w:p>
    <w:p w14:paraId="2810DC55" w14:textId="77777777" w:rsidR="005C6F41" w:rsidRDefault="005C6F41" w:rsidP="001A0553">
      <w:pPr>
        <w:spacing w:after="0" w:line="240" w:lineRule="auto"/>
        <w:jc w:val="both"/>
        <w:rPr>
          <w:rFonts w:ascii="Arial" w:hAnsi="Arial" w:cs="Arial"/>
        </w:rPr>
      </w:pPr>
    </w:p>
    <w:p w14:paraId="23A1271B" w14:textId="7856BE93" w:rsidR="005C6F41" w:rsidRDefault="005C6F41" w:rsidP="005C6F41">
      <w:pPr>
        <w:spacing w:after="0" w:line="240" w:lineRule="auto"/>
        <w:jc w:val="both"/>
        <w:rPr>
          <w:rFonts w:ascii="Arial" w:hAnsi="Arial" w:cs="Arial"/>
        </w:rPr>
      </w:pPr>
      <w:r w:rsidRPr="001A0553">
        <w:rPr>
          <w:rFonts w:ascii="Arial" w:hAnsi="Arial" w:cs="Arial"/>
        </w:rPr>
        <w:t xml:space="preserve">Les parties ont </w:t>
      </w:r>
      <w:r>
        <w:rPr>
          <w:rFonts w:ascii="Arial" w:hAnsi="Arial" w:cs="Arial"/>
        </w:rPr>
        <w:t xml:space="preserve">également </w:t>
      </w:r>
      <w:r w:rsidRPr="001A0553">
        <w:rPr>
          <w:rFonts w:ascii="Arial" w:hAnsi="Arial" w:cs="Arial"/>
        </w:rPr>
        <w:t xml:space="preserve">convenu d’une enveloppe globale maximum de </w:t>
      </w:r>
      <w:r>
        <w:rPr>
          <w:rFonts w:ascii="Arial" w:hAnsi="Arial" w:cs="Arial"/>
        </w:rPr>
        <w:t>2,4</w:t>
      </w:r>
      <w:r w:rsidRPr="001A0553">
        <w:rPr>
          <w:rFonts w:ascii="Arial" w:hAnsi="Arial" w:cs="Arial"/>
        </w:rPr>
        <w:t xml:space="preserve">% de la masse salariale (salaire de base) </w:t>
      </w:r>
      <w:r>
        <w:rPr>
          <w:rFonts w:ascii="Arial" w:hAnsi="Arial" w:cs="Arial"/>
        </w:rPr>
        <w:t xml:space="preserve">de la tranche </w:t>
      </w:r>
      <w:r w:rsidRPr="001A0553">
        <w:rPr>
          <w:rFonts w:ascii="Arial" w:hAnsi="Arial" w:cs="Arial"/>
        </w:rPr>
        <w:t xml:space="preserve">des salariés </w:t>
      </w:r>
      <w:r>
        <w:rPr>
          <w:rFonts w:ascii="Arial" w:hAnsi="Arial" w:cs="Arial"/>
        </w:rPr>
        <w:t xml:space="preserve">percevant un salaire de base sur 12 mois supérieur </w:t>
      </w:r>
      <w:r w:rsidR="00D51451">
        <w:rPr>
          <w:rFonts w:ascii="Arial" w:hAnsi="Arial" w:cs="Arial"/>
        </w:rPr>
        <w:t xml:space="preserve">ou égal </w:t>
      </w:r>
      <w:r>
        <w:rPr>
          <w:rFonts w:ascii="Arial" w:hAnsi="Arial" w:cs="Arial"/>
        </w:rPr>
        <w:t>à 60 000 euros bruts annuels sera consacré aux augmentations individuelles.</w:t>
      </w:r>
    </w:p>
    <w:p w14:paraId="2C1102B2" w14:textId="77777777" w:rsidR="005C6F41" w:rsidRDefault="005C6F41" w:rsidP="001A0553">
      <w:pPr>
        <w:spacing w:after="0" w:line="240" w:lineRule="auto"/>
        <w:jc w:val="both"/>
        <w:rPr>
          <w:rFonts w:ascii="Arial" w:hAnsi="Arial" w:cs="Arial"/>
        </w:rPr>
      </w:pPr>
    </w:p>
    <w:p w14:paraId="4F4132AE" w14:textId="71D8B58F" w:rsidR="0072489B" w:rsidRPr="0072489B" w:rsidRDefault="0072489B" w:rsidP="0072489B">
      <w:pPr>
        <w:spacing w:after="0" w:line="240" w:lineRule="auto"/>
        <w:jc w:val="both"/>
        <w:rPr>
          <w:rFonts w:ascii="Arial" w:hAnsi="Arial" w:cs="Arial"/>
        </w:rPr>
      </w:pPr>
      <w:r w:rsidRPr="0072489B">
        <w:rPr>
          <w:rFonts w:ascii="Arial" w:hAnsi="Arial" w:cs="Arial"/>
        </w:rPr>
        <w:t xml:space="preserve">Les augmentations individuelles sont à la discrétion du manager. </w:t>
      </w:r>
      <w:r w:rsidRPr="0045696E">
        <w:rPr>
          <w:rFonts w:ascii="Arial" w:hAnsi="Arial" w:cs="Arial"/>
        </w:rPr>
        <w:t xml:space="preserve">Elles bénéficieront d’une revue RH afin d’étudier les situations </w:t>
      </w:r>
      <w:r w:rsidR="0067285A" w:rsidRPr="0045696E">
        <w:rPr>
          <w:rFonts w:ascii="Arial" w:hAnsi="Arial" w:cs="Arial"/>
        </w:rPr>
        <w:t>d’</w:t>
      </w:r>
      <w:r w:rsidRPr="0045696E">
        <w:rPr>
          <w:rFonts w:ascii="Arial" w:hAnsi="Arial" w:cs="Arial"/>
        </w:rPr>
        <w:t xml:space="preserve">augmentation individuelle </w:t>
      </w:r>
      <w:r w:rsidR="0067285A" w:rsidRPr="0045696E">
        <w:rPr>
          <w:rFonts w:ascii="Arial" w:hAnsi="Arial" w:cs="Arial"/>
        </w:rPr>
        <w:t xml:space="preserve">inférieures à 480 € brut </w:t>
      </w:r>
      <w:r w:rsidRPr="0045696E">
        <w:rPr>
          <w:rFonts w:ascii="Arial" w:hAnsi="Arial" w:cs="Arial"/>
        </w:rPr>
        <w:t xml:space="preserve">et celles </w:t>
      </w:r>
      <w:r w:rsidR="0067285A" w:rsidRPr="0045696E">
        <w:rPr>
          <w:rFonts w:ascii="Arial" w:hAnsi="Arial" w:cs="Arial"/>
        </w:rPr>
        <w:t xml:space="preserve">supérieures à </w:t>
      </w:r>
      <w:r w:rsidRPr="0045696E">
        <w:rPr>
          <w:rFonts w:ascii="Arial" w:hAnsi="Arial" w:cs="Arial"/>
        </w:rPr>
        <w:t>4%</w:t>
      </w:r>
      <w:r w:rsidR="0067285A" w:rsidRPr="0045696E">
        <w:rPr>
          <w:rFonts w:ascii="Arial" w:hAnsi="Arial" w:cs="Arial"/>
        </w:rPr>
        <w:t xml:space="preserve"> du salaire annuel de base du salarié concerné</w:t>
      </w:r>
      <w:r w:rsidRPr="0045696E">
        <w:rPr>
          <w:rFonts w:ascii="Arial" w:hAnsi="Arial" w:cs="Arial"/>
        </w:rPr>
        <w:t>.</w:t>
      </w:r>
    </w:p>
    <w:p w14:paraId="77EA9E59" w14:textId="77777777" w:rsidR="00B05899" w:rsidRDefault="00B05899" w:rsidP="0072489B">
      <w:pPr>
        <w:spacing w:after="0" w:line="240" w:lineRule="auto"/>
        <w:jc w:val="both"/>
        <w:rPr>
          <w:rFonts w:ascii="Arial" w:hAnsi="Arial" w:cs="Arial"/>
        </w:rPr>
      </w:pPr>
    </w:p>
    <w:p w14:paraId="1342158E" w14:textId="2502CFCC" w:rsidR="0072489B" w:rsidRPr="0072489B" w:rsidRDefault="0072489B" w:rsidP="0072489B">
      <w:pPr>
        <w:spacing w:after="0" w:line="240" w:lineRule="auto"/>
        <w:jc w:val="both"/>
        <w:rPr>
          <w:rFonts w:ascii="Arial" w:hAnsi="Arial" w:cs="Arial"/>
        </w:rPr>
      </w:pPr>
      <w:r w:rsidRPr="0072489B">
        <w:rPr>
          <w:rFonts w:ascii="Arial" w:hAnsi="Arial" w:cs="Arial"/>
        </w:rPr>
        <w:t>Ces augmentations seront implémentées en mai 202</w:t>
      </w:r>
      <w:r>
        <w:rPr>
          <w:rFonts w:ascii="Arial" w:hAnsi="Arial" w:cs="Arial"/>
        </w:rPr>
        <w:t>6</w:t>
      </w:r>
      <w:r w:rsidRPr="0072489B">
        <w:rPr>
          <w:rFonts w:ascii="Arial" w:hAnsi="Arial" w:cs="Arial"/>
        </w:rPr>
        <w:t xml:space="preserve"> avec effet rétroactif au </w:t>
      </w:r>
      <w:r w:rsidRPr="0072489B">
        <w:rPr>
          <w:rFonts w:ascii="Arial" w:hAnsi="Arial" w:cs="Arial"/>
          <w:b/>
          <w:bCs/>
        </w:rPr>
        <w:t>1</w:t>
      </w:r>
      <w:r w:rsidRPr="0072489B">
        <w:rPr>
          <w:rFonts w:ascii="Arial" w:hAnsi="Arial" w:cs="Arial"/>
          <w:b/>
          <w:bCs/>
          <w:vertAlign w:val="superscript"/>
        </w:rPr>
        <w:t>er</w:t>
      </w:r>
      <w:r>
        <w:rPr>
          <w:rFonts w:ascii="Arial" w:hAnsi="Arial" w:cs="Arial"/>
          <w:b/>
          <w:bCs/>
        </w:rPr>
        <w:t xml:space="preserve"> </w:t>
      </w:r>
      <w:r w:rsidRPr="0072489B">
        <w:rPr>
          <w:rFonts w:ascii="Arial" w:hAnsi="Arial" w:cs="Arial"/>
          <w:b/>
          <w:bCs/>
        </w:rPr>
        <w:t>janvier 202</w:t>
      </w:r>
      <w:r>
        <w:rPr>
          <w:rFonts w:ascii="Arial" w:hAnsi="Arial" w:cs="Arial"/>
          <w:b/>
          <w:bCs/>
        </w:rPr>
        <w:t>6</w:t>
      </w:r>
      <w:r w:rsidRPr="0072489B">
        <w:rPr>
          <w:rFonts w:ascii="Arial" w:hAnsi="Arial" w:cs="Arial"/>
          <w:b/>
          <w:bCs/>
        </w:rPr>
        <w:t>.</w:t>
      </w:r>
    </w:p>
    <w:p w14:paraId="53890882" w14:textId="77777777" w:rsidR="000302FB" w:rsidRPr="0010027C" w:rsidRDefault="000302FB" w:rsidP="001C0CE4">
      <w:pPr>
        <w:spacing w:after="0" w:line="240" w:lineRule="auto"/>
        <w:jc w:val="both"/>
        <w:rPr>
          <w:rFonts w:ascii="Arial" w:hAnsi="Arial" w:cs="Arial"/>
          <w:strike/>
        </w:rPr>
      </w:pPr>
    </w:p>
    <w:p w14:paraId="178C4FAA" w14:textId="77777777" w:rsidR="00CC456C" w:rsidRDefault="00CC456C" w:rsidP="00CC456C">
      <w:pPr>
        <w:spacing w:after="0" w:line="240" w:lineRule="auto"/>
        <w:jc w:val="both"/>
        <w:rPr>
          <w:rFonts w:ascii="Arial" w:hAnsi="Arial" w:cs="Arial"/>
        </w:rPr>
      </w:pPr>
      <w:r w:rsidRPr="00F425E5">
        <w:rPr>
          <w:rFonts w:ascii="Arial" w:hAnsi="Arial" w:cs="Arial"/>
        </w:rPr>
        <w:t>Sont inéligibles les contrats de professionnalisation et d’apprentissage, les stagiaires, les salarié(e)s en préavis, les salarié(e)s embauché(e)s ou augmenté(e)s depuis le 1</w:t>
      </w:r>
      <w:r w:rsidRPr="00F425E5"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</w:t>
      </w:r>
      <w:r w:rsidRPr="00F425E5">
        <w:rPr>
          <w:rFonts w:ascii="Arial" w:hAnsi="Arial" w:cs="Arial"/>
        </w:rPr>
        <w:t>octobre 202</w:t>
      </w:r>
      <w:r>
        <w:rPr>
          <w:rFonts w:ascii="Arial" w:hAnsi="Arial" w:cs="Arial"/>
        </w:rPr>
        <w:t>5</w:t>
      </w:r>
      <w:r w:rsidRPr="00F425E5">
        <w:rPr>
          <w:rFonts w:ascii="Arial" w:hAnsi="Arial" w:cs="Arial"/>
        </w:rPr>
        <w:t xml:space="preserve"> ou ayant accepté une promotion salariale applicable dans les prochaines semaines.</w:t>
      </w:r>
    </w:p>
    <w:p w14:paraId="38EF195A" w14:textId="77777777" w:rsidR="00FC249C" w:rsidRDefault="00FC249C" w:rsidP="00EE14E1">
      <w:pPr>
        <w:spacing w:after="0" w:line="240" w:lineRule="auto"/>
        <w:jc w:val="both"/>
        <w:rPr>
          <w:rFonts w:ascii="Arial" w:hAnsi="Arial" w:cs="Arial"/>
        </w:rPr>
      </w:pPr>
    </w:p>
    <w:p w14:paraId="3930E046" w14:textId="77777777" w:rsidR="00FC249C" w:rsidRDefault="00FC249C" w:rsidP="00EE14E1">
      <w:pPr>
        <w:spacing w:after="0" w:line="240" w:lineRule="auto"/>
        <w:jc w:val="both"/>
        <w:rPr>
          <w:rFonts w:ascii="Arial" w:hAnsi="Arial" w:cs="Arial"/>
        </w:rPr>
      </w:pPr>
    </w:p>
    <w:p w14:paraId="25F71436" w14:textId="77777777" w:rsidR="007C3370" w:rsidRPr="007C3370" w:rsidRDefault="007C3370" w:rsidP="001C0CE4">
      <w:pPr>
        <w:spacing w:after="0" w:line="240" w:lineRule="auto"/>
        <w:ind w:left="720"/>
        <w:jc w:val="both"/>
        <w:rPr>
          <w:rFonts w:ascii="Arial" w:hAnsi="Arial" w:cs="Arial"/>
          <w:b/>
          <w:u w:val="single"/>
        </w:rPr>
      </w:pPr>
      <w:r w:rsidRPr="007C3370">
        <w:rPr>
          <w:rFonts w:ascii="Arial" w:hAnsi="Arial" w:cs="Arial"/>
          <w:b/>
          <w:u w:val="single"/>
        </w:rPr>
        <w:t>Article 3 : Dispositions finales</w:t>
      </w:r>
    </w:p>
    <w:p w14:paraId="12CF1F95" w14:textId="77777777" w:rsidR="004C7F09" w:rsidRPr="00074DCF" w:rsidRDefault="004C7F09" w:rsidP="001C0CE4">
      <w:pPr>
        <w:spacing w:after="0" w:line="240" w:lineRule="auto"/>
        <w:jc w:val="both"/>
        <w:rPr>
          <w:rFonts w:ascii="Arial" w:hAnsi="Arial" w:cs="Arial"/>
        </w:rPr>
      </w:pPr>
    </w:p>
    <w:p w14:paraId="2EFB40F1" w14:textId="16FF3140" w:rsidR="007C3370" w:rsidRPr="007C3370" w:rsidRDefault="007C3370" w:rsidP="001C0CE4">
      <w:p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Le présent accord, conclu au titre de la Négociation Annuel</w:t>
      </w:r>
      <w:r w:rsidR="00FA09E9">
        <w:rPr>
          <w:rFonts w:ascii="Arial" w:hAnsi="Arial" w:cs="Arial"/>
        </w:rPr>
        <w:t xml:space="preserve">le </w:t>
      </w:r>
      <w:r w:rsidR="00831E22">
        <w:rPr>
          <w:rFonts w:ascii="Arial" w:hAnsi="Arial" w:cs="Arial"/>
        </w:rPr>
        <w:t>O</w:t>
      </w:r>
      <w:r w:rsidR="00FA09E9">
        <w:rPr>
          <w:rFonts w:ascii="Arial" w:hAnsi="Arial" w:cs="Arial"/>
        </w:rPr>
        <w:t>bligatoire pour l’année 20</w:t>
      </w:r>
      <w:r w:rsidR="00A065E3">
        <w:rPr>
          <w:rFonts w:ascii="Arial" w:hAnsi="Arial" w:cs="Arial"/>
        </w:rPr>
        <w:t>2</w:t>
      </w:r>
      <w:r w:rsidR="00FB4EEA">
        <w:rPr>
          <w:rFonts w:ascii="Arial" w:hAnsi="Arial" w:cs="Arial"/>
        </w:rPr>
        <w:t>6</w:t>
      </w:r>
      <w:r w:rsidRPr="007C3370">
        <w:rPr>
          <w:rFonts w:ascii="Arial" w:hAnsi="Arial" w:cs="Arial"/>
        </w:rPr>
        <w:t>, est à durée indéterminée. Il entrera en vigueur à la date de sa signature.</w:t>
      </w:r>
    </w:p>
    <w:p w14:paraId="77F71EA9" w14:textId="77777777" w:rsidR="007C3370" w:rsidRPr="007C3370" w:rsidRDefault="007C3370" w:rsidP="001C0CE4">
      <w:pPr>
        <w:spacing w:after="0" w:line="240" w:lineRule="auto"/>
        <w:jc w:val="both"/>
        <w:rPr>
          <w:rFonts w:ascii="Arial" w:hAnsi="Arial" w:cs="Arial"/>
        </w:rPr>
      </w:pPr>
    </w:p>
    <w:p w14:paraId="5E6033AD" w14:textId="77777777" w:rsidR="007C3370" w:rsidRPr="007C3370" w:rsidRDefault="007C3370" w:rsidP="001C0CE4">
      <w:p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Ses dispositions se substituent et remplacent toute disposition antérieure résultant d’accords collectifs, d’usages ou d’engagements unilatéraux, applicables au sein de la société et ayant le même objet.</w:t>
      </w:r>
    </w:p>
    <w:p w14:paraId="2BAB5E79" w14:textId="77777777" w:rsidR="007F5024" w:rsidRDefault="007F5024" w:rsidP="00540CB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05983FC2" w14:textId="77777777" w:rsidR="00795CCE" w:rsidRDefault="00795CCE" w:rsidP="00540CB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68540DA3" w14:textId="77777777" w:rsidR="004662A6" w:rsidRPr="007C3370" w:rsidRDefault="000170E1" w:rsidP="001C0CE4">
      <w:pPr>
        <w:spacing w:after="0" w:line="240" w:lineRule="auto"/>
        <w:ind w:left="720"/>
        <w:jc w:val="both"/>
        <w:rPr>
          <w:rFonts w:ascii="Arial" w:hAnsi="Arial" w:cs="Arial"/>
          <w:b/>
          <w:u w:val="single"/>
        </w:rPr>
      </w:pPr>
      <w:r w:rsidRPr="007C3370">
        <w:rPr>
          <w:rFonts w:ascii="Arial" w:hAnsi="Arial" w:cs="Arial"/>
          <w:b/>
          <w:u w:val="single"/>
        </w:rPr>
        <w:t xml:space="preserve">Article </w:t>
      </w:r>
      <w:r w:rsidR="007C3370" w:rsidRPr="007C3370">
        <w:rPr>
          <w:rFonts w:ascii="Arial" w:hAnsi="Arial" w:cs="Arial"/>
          <w:b/>
          <w:u w:val="single"/>
        </w:rPr>
        <w:t>4</w:t>
      </w:r>
      <w:r w:rsidR="004662A6" w:rsidRPr="007C3370">
        <w:rPr>
          <w:rFonts w:ascii="Arial" w:hAnsi="Arial" w:cs="Arial"/>
          <w:b/>
          <w:u w:val="single"/>
        </w:rPr>
        <w:t xml:space="preserve"> : Formalités de dépôt</w:t>
      </w:r>
    </w:p>
    <w:p w14:paraId="7B9C2391" w14:textId="77777777" w:rsidR="00270B1A" w:rsidRDefault="00270B1A" w:rsidP="001C0CE4">
      <w:pPr>
        <w:spacing w:after="0" w:line="240" w:lineRule="auto"/>
        <w:jc w:val="both"/>
        <w:rPr>
          <w:rFonts w:ascii="Arial" w:hAnsi="Arial" w:cs="Arial"/>
        </w:rPr>
      </w:pPr>
    </w:p>
    <w:p w14:paraId="300D6D75" w14:textId="77777777" w:rsidR="00765F57" w:rsidRDefault="00765F57" w:rsidP="001C0CE4">
      <w:pPr>
        <w:spacing w:after="0" w:line="240" w:lineRule="auto"/>
        <w:jc w:val="both"/>
        <w:rPr>
          <w:rFonts w:ascii="Arial" w:hAnsi="Arial" w:cs="Arial"/>
        </w:rPr>
      </w:pPr>
      <w:r w:rsidRPr="00765F57">
        <w:rPr>
          <w:rFonts w:ascii="Arial" w:hAnsi="Arial" w:cs="Arial"/>
        </w:rPr>
        <w:t>Conformément à l’article L. 2231-5 du code du Travail, le présent accord sera notifié à l’organisation syndicale représentative au sein de l’entreprise.</w:t>
      </w:r>
    </w:p>
    <w:p w14:paraId="0E2CFE0B" w14:textId="77777777" w:rsidR="00765F57" w:rsidRPr="007C3370" w:rsidRDefault="00765F57" w:rsidP="001C0CE4">
      <w:pPr>
        <w:spacing w:after="0" w:line="240" w:lineRule="auto"/>
        <w:jc w:val="both"/>
        <w:rPr>
          <w:rFonts w:ascii="Arial" w:hAnsi="Arial" w:cs="Arial"/>
        </w:rPr>
      </w:pPr>
    </w:p>
    <w:p w14:paraId="6F1AABFB" w14:textId="77777777" w:rsidR="00CA0EEB" w:rsidRPr="007C3370" w:rsidRDefault="00CA0EEB" w:rsidP="001C0CE4">
      <w:p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 xml:space="preserve">Le présent accord </w:t>
      </w:r>
      <w:r w:rsidR="00FB2D64">
        <w:rPr>
          <w:rFonts w:ascii="Arial" w:hAnsi="Arial" w:cs="Arial"/>
        </w:rPr>
        <w:t>fera l’objet d’</w:t>
      </w:r>
      <w:r w:rsidRPr="007C3370">
        <w:rPr>
          <w:rFonts w:ascii="Arial" w:hAnsi="Arial" w:cs="Arial"/>
        </w:rPr>
        <w:t xml:space="preserve">un dépôt </w:t>
      </w:r>
      <w:r w:rsidR="00FB2D64">
        <w:rPr>
          <w:rFonts w:ascii="Arial" w:hAnsi="Arial" w:cs="Arial"/>
        </w:rPr>
        <w:t>auprès de la D</w:t>
      </w:r>
      <w:r w:rsidR="00EF55EF">
        <w:rPr>
          <w:rFonts w:ascii="Arial" w:hAnsi="Arial" w:cs="Arial"/>
        </w:rPr>
        <w:t>REETS</w:t>
      </w:r>
      <w:r w:rsidR="00FB2D64">
        <w:rPr>
          <w:rFonts w:ascii="Arial" w:hAnsi="Arial" w:cs="Arial"/>
        </w:rPr>
        <w:t xml:space="preserve"> </w:t>
      </w:r>
      <w:r w:rsidRPr="007C3370">
        <w:rPr>
          <w:rFonts w:ascii="Arial" w:hAnsi="Arial" w:cs="Arial"/>
        </w:rPr>
        <w:t xml:space="preserve">dans les conditions prévues aux articles L. 2231-6 et D. 2231-2 du </w:t>
      </w:r>
      <w:r w:rsidR="00FB2D64">
        <w:rPr>
          <w:rFonts w:ascii="Arial" w:hAnsi="Arial" w:cs="Arial"/>
        </w:rPr>
        <w:t>C</w:t>
      </w:r>
      <w:r w:rsidRPr="007C3370">
        <w:rPr>
          <w:rFonts w:ascii="Arial" w:hAnsi="Arial" w:cs="Arial"/>
        </w:rPr>
        <w:t>ode du travail</w:t>
      </w:r>
      <w:r w:rsidR="00FB2D64" w:rsidRPr="00FB2D64">
        <w:rPr>
          <w:rFonts w:ascii="Arial" w:hAnsi="Arial" w:cs="Arial"/>
        </w:rPr>
        <w:t>, via le site TéléAccords, à l’initiative de la Direction</w:t>
      </w:r>
      <w:r w:rsidR="00FB2D64">
        <w:rPr>
          <w:rFonts w:ascii="Arial" w:hAnsi="Arial" w:cs="Arial"/>
        </w:rPr>
        <w:t>.</w:t>
      </w:r>
      <w:r w:rsidR="00FB2D64" w:rsidRPr="00FB2D64" w:rsidDel="00FB2D64">
        <w:rPr>
          <w:rFonts w:ascii="Arial" w:hAnsi="Arial" w:cs="Arial"/>
        </w:rPr>
        <w:t xml:space="preserve"> </w:t>
      </w:r>
      <w:r w:rsidR="00FB2D64">
        <w:rPr>
          <w:rFonts w:ascii="Arial" w:hAnsi="Arial" w:cs="Arial"/>
        </w:rPr>
        <w:t>U</w:t>
      </w:r>
      <w:r w:rsidRPr="007C3370">
        <w:rPr>
          <w:rFonts w:ascii="Arial" w:hAnsi="Arial" w:cs="Arial"/>
        </w:rPr>
        <w:t xml:space="preserve">n exemplaire </w:t>
      </w:r>
      <w:r w:rsidR="00FB2D64">
        <w:rPr>
          <w:rFonts w:ascii="Arial" w:hAnsi="Arial" w:cs="Arial"/>
        </w:rPr>
        <w:t xml:space="preserve">sera également adressé </w:t>
      </w:r>
      <w:r w:rsidRPr="007C3370">
        <w:rPr>
          <w:rFonts w:ascii="Arial" w:hAnsi="Arial" w:cs="Arial"/>
        </w:rPr>
        <w:t>au</w:t>
      </w:r>
      <w:r w:rsidR="00FB2D64">
        <w:rPr>
          <w:rFonts w:ascii="Arial" w:hAnsi="Arial" w:cs="Arial"/>
        </w:rPr>
        <w:t xml:space="preserve"> </w:t>
      </w:r>
      <w:r w:rsidRPr="007C3370">
        <w:rPr>
          <w:rFonts w:ascii="Arial" w:hAnsi="Arial" w:cs="Arial"/>
        </w:rPr>
        <w:t xml:space="preserve">greffe du </w:t>
      </w:r>
      <w:r w:rsidR="00FB2D64">
        <w:rPr>
          <w:rFonts w:ascii="Arial" w:hAnsi="Arial" w:cs="Arial"/>
        </w:rPr>
        <w:t>C</w:t>
      </w:r>
      <w:r w:rsidRPr="007C3370">
        <w:rPr>
          <w:rFonts w:ascii="Arial" w:hAnsi="Arial" w:cs="Arial"/>
        </w:rPr>
        <w:t>onseil de</w:t>
      </w:r>
      <w:r w:rsidR="002F33A7" w:rsidRPr="007C3370">
        <w:rPr>
          <w:rFonts w:ascii="Arial" w:hAnsi="Arial" w:cs="Arial"/>
        </w:rPr>
        <w:t>s</w:t>
      </w:r>
      <w:r w:rsidRPr="007C3370">
        <w:rPr>
          <w:rFonts w:ascii="Arial" w:hAnsi="Arial" w:cs="Arial"/>
        </w:rPr>
        <w:t xml:space="preserve"> Prud’hommes de La Roche sur Yon.</w:t>
      </w:r>
    </w:p>
    <w:p w14:paraId="6D44C107" w14:textId="77777777" w:rsidR="00CA0EEB" w:rsidRPr="007C3370" w:rsidRDefault="00CA0EEB" w:rsidP="001C0CE4">
      <w:pPr>
        <w:spacing w:after="0" w:line="240" w:lineRule="auto"/>
        <w:jc w:val="both"/>
        <w:rPr>
          <w:rFonts w:ascii="Arial" w:hAnsi="Arial" w:cs="Arial"/>
        </w:rPr>
      </w:pPr>
    </w:p>
    <w:p w14:paraId="01AE2BB3" w14:textId="77777777" w:rsidR="00CA0EEB" w:rsidRPr="007C3370" w:rsidRDefault="00CA0EEB" w:rsidP="001C0CE4">
      <w:p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 xml:space="preserve">Le texte du présent accord est communiqué au </w:t>
      </w:r>
      <w:r w:rsidR="00074DCF">
        <w:rPr>
          <w:rFonts w:ascii="Arial" w:hAnsi="Arial" w:cs="Arial"/>
        </w:rPr>
        <w:t>Comité Social et Economique.</w:t>
      </w:r>
    </w:p>
    <w:p w14:paraId="11CF12C6" w14:textId="77777777" w:rsidR="004662A6" w:rsidRPr="007C3370" w:rsidRDefault="00CA0EEB" w:rsidP="001C0CE4">
      <w:pPr>
        <w:spacing w:after="0" w:line="240" w:lineRule="auto"/>
        <w:jc w:val="both"/>
        <w:rPr>
          <w:rFonts w:ascii="Arial" w:hAnsi="Arial" w:cs="Arial"/>
        </w:rPr>
      </w:pPr>
      <w:r w:rsidRPr="007C3370">
        <w:rPr>
          <w:rFonts w:ascii="Arial" w:hAnsi="Arial" w:cs="Arial"/>
        </w:rPr>
        <w:t>Les salariés seront informés du contenu de l’accord par affichage aux endroits prévus à cet effet.</w:t>
      </w:r>
    </w:p>
    <w:p w14:paraId="500FF7DE" w14:textId="77777777" w:rsidR="00CA0EEB" w:rsidRDefault="00CA0EEB" w:rsidP="001C0CE4">
      <w:pPr>
        <w:spacing w:after="0" w:line="240" w:lineRule="auto"/>
        <w:jc w:val="both"/>
        <w:rPr>
          <w:rFonts w:ascii="Arial" w:hAnsi="Arial" w:cs="Arial"/>
        </w:rPr>
      </w:pPr>
    </w:p>
    <w:p w14:paraId="3AD20C45" w14:textId="77777777" w:rsidR="004D1913" w:rsidRDefault="004D1913" w:rsidP="001C0CE4">
      <w:pPr>
        <w:spacing w:after="0" w:line="240" w:lineRule="auto"/>
        <w:jc w:val="both"/>
        <w:rPr>
          <w:rFonts w:ascii="Arial" w:hAnsi="Arial" w:cs="Arial"/>
        </w:rPr>
      </w:pPr>
    </w:p>
    <w:p w14:paraId="17DFC4D6" w14:textId="77777777" w:rsidR="004D1913" w:rsidRDefault="004D1913" w:rsidP="001C0CE4">
      <w:pPr>
        <w:spacing w:after="0" w:line="240" w:lineRule="auto"/>
        <w:jc w:val="both"/>
        <w:rPr>
          <w:rFonts w:ascii="Arial" w:hAnsi="Arial" w:cs="Arial"/>
        </w:rPr>
      </w:pPr>
    </w:p>
    <w:sectPr w:rsidR="004D1913" w:rsidSect="00840A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56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44489" w14:textId="77777777" w:rsidR="00BF5F04" w:rsidRDefault="00BF5F04" w:rsidP="00D802CF">
      <w:pPr>
        <w:spacing w:after="0" w:line="240" w:lineRule="auto"/>
      </w:pPr>
      <w:r>
        <w:separator/>
      </w:r>
    </w:p>
  </w:endnote>
  <w:endnote w:type="continuationSeparator" w:id="0">
    <w:p w14:paraId="4722AF30" w14:textId="77777777" w:rsidR="00BF5F04" w:rsidRDefault="00BF5F04" w:rsidP="00D80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808" w14:textId="77777777" w:rsidR="00031086" w:rsidRDefault="000310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538C6" w14:textId="4C53AE91" w:rsidR="00006EA5" w:rsidRDefault="00AE3B9E">
    <w:pPr>
      <w:pStyle w:val="Pieddepag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257A0A8" wp14:editId="4F06A0C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56500" cy="252730"/>
              <wp:effectExtent l="0" t="1270" r="0" b="3175"/>
              <wp:wrapNone/>
              <wp:docPr id="1424853264" name="MSIPCM1b9346d6aa4f2736b11de49f" descr="{&quot;HashCode&quot;:238546008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0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BB0E71" w14:textId="77777777" w:rsidR="00D53224" w:rsidRPr="00D53224" w:rsidRDefault="00D53224" w:rsidP="00D53224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7F7F7F"/>
                              <w:sz w:val="14"/>
                            </w:rPr>
                          </w:pPr>
                          <w:r w:rsidRPr="00D53224">
                            <w:rPr>
                              <w:rFonts w:ascii="Arial" w:hAnsi="Arial" w:cs="Arial"/>
                              <w:color w:val="7F7F7F"/>
                              <w:sz w:val="14"/>
                            </w:rPr>
                            <w:t>General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57A0A8" id="_x0000_t202" coordsize="21600,21600" o:spt="202" path="m,l,21600r21600,l21600,xe">
              <v:stroke joinstyle="miter"/>
              <v:path gradientshapeok="t" o:connecttype="rect"/>
            </v:shapetype>
            <v:shape id="MSIPCM1b9346d6aa4f2736b11de49f" o:spid="_x0000_s1026" type="#_x0000_t202" alt="{&quot;HashCode&quot;:238546008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pt;height:19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" o:allowincell="f" filled="f" stroked="f">
              <v:textbox inset=",0,,0">
                <w:txbxContent>
                  <w:p w14:paraId="76BB0E71" w14:textId="77777777" w:rsidR="00D53224" w:rsidRPr="00D53224" w:rsidRDefault="00D53224" w:rsidP="00D53224">
                    <w:pPr>
                      <w:spacing w:after="0"/>
                      <w:jc w:val="center"/>
                      <w:rPr>
                        <w:rFonts w:ascii="Arial" w:hAnsi="Arial" w:cs="Arial"/>
                        <w:color w:val="7F7F7F"/>
                        <w:sz w:val="14"/>
                      </w:rPr>
                    </w:pPr>
                    <w:r w:rsidRPr="00D53224">
                      <w:rPr>
                        <w:rFonts w:ascii="Arial" w:hAnsi="Arial" w:cs="Arial"/>
                        <w:color w:val="7F7F7F"/>
                        <w:sz w:val="14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6EA5">
      <w:t xml:space="preserve">Page </w:t>
    </w:r>
    <w:r w:rsidR="00006EA5">
      <w:rPr>
        <w:b/>
        <w:bCs/>
        <w:sz w:val="24"/>
        <w:szCs w:val="24"/>
      </w:rPr>
      <w:fldChar w:fldCharType="begin"/>
    </w:r>
    <w:r w:rsidR="00006EA5">
      <w:rPr>
        <w:b/>
        <w:bCs/>
      </w:rPr>
      <w:instrText>PAGE</w:instrText>
    </w:r>
    <w:r w:rsidR="00006EA5">
      <w:rPr>
        <w:b/>
        <w:bCs/>
        <w:sz w:val="24"/>
        <w:szCs w:val="24"/>
      </w:rPr>
      <w:fldChar w:fldCharType="separate"/>
    </w:r>
    <w:r w:rsidR="00B243CF">
      <w:rPr>
        <w:b/>
        <w:bCs/>
        <w:noProof/>
      </w:rPr>
      <w:t>6</w:t>
    </w:r>
    <w:r w:rsidR="00006EA5">
      <w:rPr>
        <w:b/>
        <w:bCs/>
        <w:sz w:val="24"/>
        <w:szCs w:val="24"/>
      </w:rPr>
      <w:fldChar w:fldCharType="end"/>
    </w:r>
    <w:r w:rsidR="00006EA5">
      <w:t xml:space="preserve"> sur </w:t>
    </w:r>
    <w:r w:rsidR="00006EA5">
      <w:rPr>
        <w:b/>
        <w:bCs/>
        <w:sz w:val="24"/>
        <w:szCs w:val="24"/>
      </w:rPr>
      <w:fldChar w:fldCharType="begin"/>
    </w:r>
    <w:r w:rsidR="00006EA5">
      <w:rPr>
        <w:b/>
        <w:bCs/>
      </w:rPr>
      <w:instrText>NUMPAGES</w:instrText>
    </w:r>
    <w:r w:rsidR="00006EA5">
      <w:rPr>
        <w:b/>
        <w:bCs/>
        <w:sz w:val="24"/>
        <w:szCs w:val="24"/>
      </w:rPr>
      <w:fldChar w:fldCharType="separate"/>
    </w:r>
    <w:r w:rsidR="00B243CF">
      <w:rPr>
        <w:b/>
        <w:bCs/>
        <w:noProof/>
      </w:rPr>
      <w:t>6</w:t>
    </w:r>
    <w:r w:rsidR="00006EA5">
      <w:rPr>
        <w:b/>
        <w:bCs/>
        <w:sz w:val="24"/>
        <w:szCs w:val="24"/>
      </w:rPr>
      <w:fldChar w:fldCharType="end"/>
    </w:r>
  </w:p>
  <w:p w14:paraId="4E6FD573" w14:textId="77777777" w:rsidR="00006EA5" w:rsidRDefault="00006EA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53D92" w14:textId="77777777" w:rsidR="00031086" w:rsidRDefault="000310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76FEE" w14:textId="77777777" w:rsidR="00BF5F04" w:rsidRDefault="00BF5F04" w:rsidP="00D802CF">
      <w:pPr>
        <w:spacing w:after="0" w:line="240" w:lineRule="auto"/>
      </w:pPr>
      <w:r>
        <w:separator/>
      </w:r>
    </w:p>
  </w:footnote>
  <w:footnote w:type="continuationSeparator" w:id="0">
    <w:p w14:paraId="0E3E77DF" w14:textId="77777777" w:rsidR="00BF5F04" w:rsidRDefault="00BF5F04" w:rsidP="00D80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EAC" w14:textId="77777777" w:rsidR="00031086" w:rsidRDefault="000310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4B5F" w14:textId="0BCAC36D" w:rsidR="0039177D" w:rsidRPr="00E71F40" w:rsidRDefault="00AE3B9E" w:rsidP="00E71F40">
    <w:pPr>
      <w:pStyle w:val="En-tte"/>
    </w:pPr>
    <w:r w:rsidRPr="00B662E4">
      <w:rPr>
        <w:noProof/>
        <w:lang w:eastAsia="zh-CN"/>
      </w:rPr>
      <w:drawing>
        <wp:inline distT="0" distB="0" distL="0" distR="0" wp14:anchorId="1A567873" wp14:editId="5CC1A459">
          <wp:extent cx="1085850" cy="266700"/>
          <wp:effectExtent l="0" t="0" r="0" b="0"/>
          <wp:docPr id="1" name="Image 14" descr="logo_Sidel_h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4" descr="logo_Sidel_h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733B1" w14:textId="77777777" w:rsidR="00031086" w:rsidRDefault="000310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9F4"/>
    <w:multiLevelType w:val="hybridMultilevel"/>
    <w:tmpl w:val="BC488C28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D199F"/>
    <w:multiLevelType w:val="hybridMultilevel"/>
    <w:tmpl w:val="3244D436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97C2F"/>
    <w:multiLevelType w:val="hybridMultilevel"/>
    <w:tmpl w:val="B526DFCE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36C38"/>
    <w:multiLevelType w:val="hybridMultilevel"/>
    <w:tmpl w:val="CD8285A0"/>
    <w:lvl w:ilvl="0" w:tplc="94B089D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E5AC9"/>
    <w:multiLevelType w:val="multilevel"/>
    <w:tmpl w:val="4A36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404B6"/>
    <w:multiLevelType w:val="hybridMultilevel"/>
    <w:tmpl w:val="C778E9BC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A2F67"/>
    <w:multiLevelType w:val="hybridMultilevel"/>
    <w:tmpl w:val="9C48162A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10B61"/>
    <w:multiLevelType w:val="hybridMultilevel"/>
    <w:tmpl w:val="0E3218F8"/>
    <w:lvl w:ilvl="0" w:tplc="79D094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E3D5A"/>
    <w:multiLevelType w:val="hybridMultilevel"/>
    <w:tmpl w:val="F70AF8D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A4422B82">
      <w:start w:val="1"/>
      <w:numFmt w:val="lowerLetter"/>
      <w:lvlText w:val="%2."/>
      <w:lvlJc w:val="left"/>
      <w:pPr>
        <w:ind w:left="1352" w:hanging="360"/>
      </w:pPr>
      <w:rPr>
        <w:b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C3D65"/>
    <w:multiLevelType w:val="hybridMultilevel"/>
    <w:tmpl w:val="F57413C0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65D01"/>
    <w:multiLevelType w:val="hybridMultilevel"/>
    <w:tmpl w:val="6784BB40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A77F0"/>
    <w:multiLevelType w:val="hybridMultilevel"/>
    <w:tmpl w:val="1EA88ECC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E5EF5"/>
    <w:multiLevelType w:val="hybridMultilevel"/>
    <w:tmpl w:val="596E3726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02095"/>
    <w:multiLevelType w:val="hybridMultilevel"/>
    <w:tmpl w:val="6E74D212"/>
    <w:lvl w:ilvl="0" w:tplc="A4422B82">
      <w:start w:val="1"/>
      <w:numFmt w:val="lowerLetter"/>
      <w:lvlText w:val="%1."/>
      <w:lvlJc w:val="left"/>
      <w:pPr>
        <w:ind w:left="1352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F658B"/>
    <w:multiLevelType w:val="hybridMultilevel"/>
    <w:tmpl w:val="8C6A49EA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977B1"/>
    <w:multiLevelType w:val="hybridMultilevel"/>
    <w:tmpl w:val="13A628C0"/>
    <w:lvl w:ilvl="0" w:tplc="27787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84E5E"/>
    <w:multiLevelType w:val="hybridMultilevel"/>
    <w:tmpl w:val="4E90556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647CE"/>
    <w:multiLevelType w:val="hybridMultilevel"/>
    <w:tmpl w:val="E13C37C4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82D64"/>
    <w:multiLevelType w:val="hybridMultilevel"/>
    <w:tmpl w:val="A462C0F6"/>
    <w:lvl w:ilvl="0" w:tplc="DC9615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654A2"/>
    <w:multiLevelType w:val="hybridMultilevel"/>
    <w:tmpl w:val="F1887E2C"/>
    <w:lvl w:ilvl="0" w:tplc="E28E075E">
      <w:start w:val="3"/>
      <w:numFmt w:val="bullet"/>
      <w:lvlText w:val="-"/>
      <w:lvlJc w:val="left"/>
      <w:pPr>
        <w:ind w:left="720" w:hanging="360"/>
      </w:pPr>
      <w:rPr>
        <w:rFonts w:ascii="Cambria" w:eastAsia="MS ??" w:hAnsi="Cambr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F079A"/>
    <w:multiLevelType w:val="hybridMultilevel"/>
    <w:tmpl w:val="C06ED40E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B490E"/>
    <w:multiLevelType w:val="hybridMultilevel"/>
    <w:tmpl w:val="DD327EB0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85874"/>
    <w:multiLevelType w:val="hybridMultilevel"/>
    <w:tmpl w:val="64C8A578"/>
    <w:lvl w:ilvl="0" w:tplc="33C47402">
      <w:start w:val="1"/>
      <w:numFmt w:val="decimal"/>
      <w:lvlText w:val="Article %1 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A1904"/>
    <w:multiLevelType w:val="hybridMultilevel"/>
    <w:tmpl w:val="DDEC2F1C"/>
    <w:lvl w:ilvl="0" w:tplc="94B089D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02A84"/>
    <w:multiLevelType w:val="hybridMultilevel"/>
    <w:tmpl w:val="99967BCA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013F"/>
    <w:multiLevelType w:val="hybridMultilevel"/>
    <w:tmpl w:val="1744F20A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B6189"/>
    <w:multiLevelType w:val="hybridMultilevel"/>
    <w:tmpl w:val="458C7434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00680"/>
    <w:multiLevelType w:val="multilevel"/>
    <w:tmpl w:val="136EB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47603C"/>
    <w:multiLevelType w:val="hybridMultilevel"/>
    <w:tmpl w:val="4482917E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CB692A"/>
    <w:multiLevelType w:val="hybridMultilevel"/>
    <w:tmpl w:val="8D94E0C0"/>
    <w:lvl w:ilvl="0" w:tplc="94B089D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C0CCD"/>
    <w:multiLevelType w:val="hybridMultilevel"/>
    <w:tmpl w:val="2A240828"/>
    <w:lvl w:ilvl="0" w:tplc="23583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24168"/>
    <w:multiLevelType w:val="hybridMultilevel"/>
    <w:tmpl w:val="0CD6C36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D0FF5"/>
    <w:multiLevelType w:val="hybridMultilevel"/>
    <w:tmpl w:val="9BD497F8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12AD9"/>
    <w:multiLevelType w:val="multilevel"/>
    <w:tmpl w:val="EF3441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284799B"/>
    <w:multiLevelType w:val="hybridMultilevel"/>
    <w:tmpl w:val="EDD0FC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C12D8C"/>
    <w:multiLevelType w:val="hybridMultilevel"/>
    <w:tmpl w:val="032ABDF8"/>
    <w:lvl w:ilvl="0" w:tplc="E444A95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444633">
    <w:abstractNumId w:val="32"/>
  </w:num>
  <w:num w:numId="2" w16cid:durableId="2120829997">
    <w:abstractNumId w:val="1"/>
  </w:num>
  <w:num w:numId="3" w16cid:durableId="462307095">
    <w:abstractNumId w:val="17"/>
  </w:num>
  <w:num w:numId="4" w16cid:durableId="372463819">
    <w:abstractNumId w:val="31"/>
  </w:num>
  <w:num w:numId="5" w16cid:durableId="1031146547">
    <w:abstractNumId w:val="2"/>
  </w:num>
  <w:num w:numId="6" w16cid:durableId="1143886150">
    <w:abstractNumId w:val="11"/>
  </w:num>
  <w:num w:numId="7" w16cid:durableId="761032524">
    <w:abstractNumId w:val="26"/>
  </w:num>
  <w:num w:numId="8" w16cid:durableId="2132553335">
    <w:abstractNumId w:val="14"/>
  </w:num>
  <w:num w:numId="9" w16cid:durableId="1354770471">
    <w:abstractNumId w:val="21"/>
  </w:num>
  <w:num w:numId="10" w16cid:durableId="145975889">
    <w:abstractNumId w:val="10"/>
  </w:num>
  <w:num w:numId="11" w16cid:durableId="1913393094">
    <w:abstractNumId w:val="0"/>
  </w:num>
  <w:num w:numId="12" w16cid:durableId="1408071734">
    <w:abstractNumId w:val="20"/>
  </w:num>
  <w:num w:numId="13" w16cid:durableId="263341391">
    <w:abstractNumId w:val="6"/>
  </w:num>
  <w:num w:numId="14" w16cid:durableId="897670701">
    <w:abstractNumId w:val="25"/>
  </w:num>
  <w:num w:numId="15" w16cid:durableId="694118245">
    <w:abstractNumId w:val="5"/>
  </w:num>
  <w:num w:numId="16" w16cid:durableId="1321278226">
    <w:abstractNumId w:val="35"/>
  </w:num>
  <w:num w:numId="17" w16cid:durableId="1150292723">
    <w:abstractNumId w:val="24"/>
  </w:num>
  <w:num w:numId="18" w16cid:durableId="892229426">
    <w:abstractNumId w:val="28"/>
  </w:num>
  <w:num w:numId="19" w16cid:durableId="1573538325">
    <w:abstractNumId w:val="9"/>
  </w:num>
  <w:num w:numId="20" w16cid:durableId="1547569007">
    <w:abstractNumId w:val="12"/>
  </w:num>
  <w:num w:numId="21" w16cid:durableId="1727529388">
    <w:abstractNumId w:val="30"/>
  </w:num>
  <w:num w:numId="22" w16cid:durableId="1145196738">
    <w:abstractNumId w:val="23"/>
  </w:num>
  <w:num w:numId="23" w16cid:durableId="1718964392">
    <w:abstractNumId w:val="34"/>
  </w:num>
  <w:num w:numId="24" w16cid:durableId="2111319025">
    <w:abstractNumId w:val="29"/>
  </w:num>
  <w:num w:numId="25" w16cid:durableId="1864047448">
    <w:abstractNumId w:val="3"/>
  </w:num>
  <w:num w:numId="26" w16cid:durableId="946541678">
    <w:abstractNumId w:val="19"/>
  </w:num>
  <w:num w:numId="27" w16cid:durableId="172937809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156586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4403856">
    <w:abstractNumId w:val="18"/>
  </w:num>
  <w:num w:numId="30" w16cid:durableId="1985692444">
    <w:abstractNumId w:val="7"/>
  </w:num>
  <w:num w:numId="31" w16cid:durableId="1578326560">
    <w:abstractNumId w:val="15"/>
  </w:num>
  <w:num w:numId="32" w16cid:durableId="1208759311">
    <w:abstractNumId w:val="8"/>
  </w:num>
  <w:num w:numId="33" w16cid:durableId="1736317905">
    <w:abstractNumId w:val="13"/>
  </w:num>
  <w:num w:numId="34" w16cid:durableId="1443067170">
    <w:abstractNumId w:val="16"/>
  </w:num>
  <w:num w:numId="35" w16cid:durableId="2011562401">
    <w:abstractNumId w:val="33"/>
  </w:num>
  <w:num w:numId="36" w16cid:durableId="6044566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AD"/>
    <w:rsid w:val="00003829"/>
    <w:rsid w:val="00004DB3"/>
    <w:rsid w:val="000058F8"/>
    <w:rsid w:val="00006EA5"/>
    <w:rsid w:val="000166CF"/>
    <w:rsid w:val="000170E1"/>
    <w:rsid w:val="0002342A"/>
    <w:rsid w:val="000302FB"/>
    <w:rsid w:val="00030FB4"/>
    <w:rsid w:val="00031086"/>
    <w:rsid w:val="0003216F"/>
    <w:rsid w:val="00032853"/>
    <w:rsid w:val="00041C23"/>
    <w:rsid w:val="00052CE8"/>
    <w:rsid w:val="00054F59"/>
    <w:rsid w:val="00056EAC"/>
    <w:rsid w:val="000615AA"/>
    <w:rsid w:val="00073320"/>
    <w:rsid w:val="00074DCF"/>
    <w:rsid w:val="0008044C"/>
    <w:rsid w:val="000814D7"/>
    <w:rsid w:val="00081A95"/>
    <w:rsid w:val="000836F4"/>
    <w:rsid w:val="000A06D7"/>
    <w:rsid w:val="000A29CB"/>
    <w:rsid w:val="000A2BB7"/>
    <w:rsid w:val="000A4E9E"/>
    <w:rsid w:val="000A590E"/>
    <w:rsid w:val="000C1F2E"/>
    <w:rsid w:val="000C7578"/>
    <w:rsid w:val="000D52B5"/>
    <w:rsid w:val="000E75FF"/>
    <w:rsid w:val="000F1A4A"/>
    <w:rsid w:val="000F2E5B"/>
    <w:rsid w:val="000F3F5B"/>
    <w:rsid w:val="000F656E"/>
    <w:rsid w:val="000F6B31"/>
    <w:rsid w:val="0010027C"/>
    <w:rsid w:val="00100A41"/>
    <w:rsid w:val="001019CC"/>
    <w:rsid w:val="00101E55"/>
    <w:rsid w:val="0010654F"/>
    <w:rsid w:val="00110D68"/>
    <w:rsid w:val="00115D85"/>
    <w:rsid w:val="0013291C"/>
    <w:rsid w:val="001438B3"/>
    <w:rsid w:val="001456BA"/>
    <w:rsid w:val="001515B7"/>
    <w:rsid w:val="001573F9"/>
    <w:rsid w:val="00162432"/>
    <w:rsid w:val="00164341"/>
    <w:rsid w:val="00167CED"/>
    <w:rsid w:val="0018203C"/>
    <w:rsid w:val="00182FBB"/>
    <w:rsid w:val="00183554"/>
    <w:rsid w:val="001865F2"/>
    <w:rsid w:val="00194751"/>
    <w:rsid w:val="00197BC8"/>
    <w:rsid w:val="001A0553"/>
    <w:rsid w:val="001A512D"/>
    <w:rsid w:val="001A51E1"/>
    <w:rsid w:val="001B5562"/>
    <w:rsid w:val="001B58E9"/>
    <w:rsid w:val="001C0CE4"/>
    <w:rsid w:val="001C1650"/>
    <w:rsid w:val="001D222C"/>
    <w:rsid w:val="001D295D"/>
    <w:rsid w:val="001D481C"/>
    <w:rsid w:val="001D4CE1"/>
    <w:rsid w:val="001E3762"/>
    <w:rsid w:val="001F3D92"/>
    <w:rsid w:val="00207790"/>
    <w:rsid w:val="0021136C"/>
    <w:rsid w:val="002121C0"/>
    <w:rsid w:val="0021233C"/>
    <w:rsid w:val="0021519F"/>
    <w:rsid w:val="002154CD"/>
    <w:rsid w:val="00220525"/>
    <w:rsid w:val="00226E78"/>
    <w:rsid w:val="0023340E"/>
    <w:rsid w:val="0023694E"/>
    <w:rsid w:val="00244D60"/>
    <w:rsid w:val="0025395C"/>
    <w:rsid w:val="0026328B"/>
    <w:rsid w:val="00263F42"/>
    <w:rsid w:val="00264C1A"/>
    <w:rsid w:val="00270B1A"/>
    <w:rsid w:val="002718B4"/>
    <w:rsid w:val="002735F1"/>
    <w:rsid w:val="0028001D"/>
    <w:rsid w:val="00281702"/>
    <w:rsid w:val="00285EC8"/>
    <w:rsid w:val="002A13CC"/>
    <w:rsid w:val="002A3933"/>
    <w:rsid w:val="002C2B8F"/>
    <w:rsid w:val="002D3136"/>
    <w:rsid w:val="002D4728"/>
    <w:rsid w:val="002D6532"/>
    <w:rsid w:val="002F33A7"/>
    <w:rsid w:val="002F33AF"/>
    <w:rsid w:val="002F3FDF"/>
    <w:rsid w:val="00303156"/>
    <w:rsid w:val="003067B5"/>
    <w:rsid w:val="003108ED"/>
    <w:rsid w:val="00310DEC"/>
    <w:rsid w:val="00312C27"/>
    <w:rsid w:val="00313850"/>
    <w:rsid w:val="003138E7"/>
    <w:rsid w:val="003161C4"/>
    <w:rsid w:val="00321401"/>
    <w:rsid w:val="003238AF"/>
    <w:rsid w:val="0033078B"/>
    <w:rsid w:val="003319CA"/>
    <w:rsid w:val="00331C61"/>
    <w:rsid w:val="00331D39"/>
    <w:rsid w:val="00334E82"/>
    <w:rsid w:val="00340DB3"/>
    <w:rsid w:val="00345813"/>
    <w:rsid w:val="00353EC9"/>
    <w:rsid w:val="00357B29"/>
    <w:rsid w:val="00360000"/>
    <w:rsid w:val="0036101B"/>
    <w:rsid w:val="00367624"/>
    <w:rsid w:val="00367D12"/>
    <w:rsid w:val="003722DC"/>
    <w:rsid w:val="0039177D"/>
    <w:rsid w:val="003932A1"/>
    <w:rsid w:val="003A232E"/>
    <w:rsid w:val="003C007C"/>
    <w:rsid w:val="003D38E2"/>
    <w:rsid w:val="003D4535"/>
    <w:rsid w:val="003E0546"/>
    <w:rsid w:val="003E08A1"/>
    <w:rsid w:val="003E6176"/>
    <w:rsid w:val="003E691D"/>
    <w:rsid w:val="003F12F3"/>
    <w:rsid w:val="003F6833"/>
    <w:rsid w:val="00407CC2"/>
    <w:rsid w:val="0041074C"/>
    <w:rsid w:val="00411221"/>
    <w:rsid w:val="00413E7A"/>
    <w:rsid w:val="0041490B"/>
    <w:rsid w:val="00425ED9"/>
    <w:rsid w:val="00436983"/>
    <w:rsid w:val="004374AB"/>
    <w:rsid w:val="00443E21"/>
    <w:rsid w:val="00444339"/>
    <w:rsid w:val="00445FEC"/>
    <w:rsid w:val="004532D5"/>
    <w:rsid w:val="0045370D"/>
    <w:rsid w:val="00453C0C"/>
    <w:rsid w:val="0045696E"/>
    <w:rsid w:val="004610BE"/>
    <w:rsid w:val="00461FF7"/>
    <w:rsid w:val="00463ECA"/>
    <w:rsid w:val="004662A6"/>
    <w:rsid w:val="0046648E"/>
    <w:rsid w:val="0046784F"/>
    <w:rsid w:val="0047272E"/>
    <w:rsid w:val="00473304"/>
    <w:rsid w:val="00473EE9"/>
    <w:rsid w:val="00475129"/>
    <w:rsid w:val="004751DF"/>
    <w:rsid w:val="00475F09"/>
    <w:rsid w:val="00484EBE"/>
    <w:rsid w:val="00485284"/>
    <w:rsid w:val="00487E78"/>
    <w:rsid w:val="004A28F1"/>
    <w:rsid w:val="004A57C6"/>
    <w:rsid w:val="004B05B4"/>
    <w:rsid w:val="004B3D2D"/>
    <w:rsid w:val="004C36F4"/>
    <w:rsid w:val="004C6079"/>
    <w:rsid w:val="004C6D47"/>
    <w:rsid w:val="004C7F09"/>
    <w:rsid w:val="004D1720"/>
    <w:rsid w:val="004D1913"/>
    <w:rsid w:val="004D25F4"/>
    <w:rsid w:val="004D333B"/>
    <w:rsid w:val="004D5999"/>
    <w:rsid w:val="004E66B4"/>
    <w:rsid w:val="004E682D"/>
    <w:rsid w:val="00504D00"/>
    <w:rsid w:val="00505DD7"/>
    <w:rsid w:val="00514C4E"/>
    <w:rsid w:val="00517465"/>
    <w:rsid w:val="00521F06"/>
    <w:rsid w:val="005233C0"/>
    <w:rsid w:val="00524D2A"/>
    <w:rsid w:val="00530D9F"/>
    <w:rsid w:val="00540CBF"/>
    <w:rsid w:val="00541695"/>
    <w:rsid w:val="00541D87"/>
    <w:rsid w:val="00547DCC"/>
    <w:rsid w:val="005532C6"/>
    <w:rsid w:val="00554EFF"/>
    <w:rsid w:val="00555661"/>
    <w:rsid w:val="005568FC"/>
    <w:rsid w:val="00567CDD"/>
    <w:rsid w:val="00571887"/>
    <w:rsid w:val="00581DA1"/>
    <w:rsid w:val="005823ED"/>
    <w:rsid w:val="005875BD"/>
    <w:rsid w:val="00597888"/>
    <w:rsid w:val="005A3541"/>
    <w:rsid w:val="005A750C"/>
    <w:rsid w:val="005B6C0A"/>
    <w:rsid w:val="005C24B6"/>
    <w:rsid w:val="005C2CE2"/>
    <w:rsid w:val="005C5366"/>
    <w:rsid w:val="005C6F41"/>
    <w:rsid w:val="005E50E4"/>
    <w:rsid w:val="005F0709"/>
    <w:rsid w:val="005F0DDC"/>
    <w:rsid w:val="005F5C01"/>
    <w:rsid w:val="0060033E"/>
    <w:rsid w:val="00600584"/>
    <w:rsid w:val="0060075D"/>
    <w:rsid w:val="00605A41"/>
    <w:rsid w:val="00605D4D"/>
    <w:rsid w:val="00606AE4"/>
    <w:rsid w:val="00607D45"/>
    <w:rsid w:val="00610E1D"/>
    <w:rsid w:val="006150BF"/>
    <w:rsid w:val="00621330"/>
    <w:rsid w:val="00622C80"/>
    <w:rsid w:val="00631BC1"/>
    <w:rsid w:val="006377EA"/>
    <w:rsid w:val="00642993"/>
    <w:rsid w:val="0064640E"/>
    <w:rsid w:val="0066066C"/>
    <w:rsid w:val="00660AE3"/>
    <w:rsid w:val="0066230B"/>
    <w:rsid w:val="00662945"/>
    <w:rsid w:val="006630F3"/>
    <w:rsid w:val="00666714"/>
    <w:rsid w:val="00667437"/>
    <w:rsid w:val="00670E7A"/>
    <w:rsid w:val="00671204"/>
    <w:rsid w:val="0067285A"/>
    <w:rsid w:val="00676BD8"/>
    <w:rsid w:val="00680158"/>
    <w:rsid w:val="00684507"/>
    <w:rsid w:val="00684EBB"/>
    <w:rsid w:val="00687031"/>
    <w:rsid w:val="00690018"/>
    <w:rsid w:val="006976E1"/>
    <w:rsid w:val="006A10FD"/>
    <w:rsid w:val="006A542B"/>
    <w:rsid w:val="006A59D0"/>
    <w:rsid w:val="006C3406"/>
    <w:rsid w:val="006C4677"/>
    <w:rsid w:val="006C7875"/>
    <w:rsid w:val="006C7A4E"/>
    <w:rsid w:val="006D6027"/>
    <w:rsid w:val="006E3607"/>
    <w:rsid w:val="006E3A8D"/>
    <w:rsid w:val="006E4AC7"/>
    <w:rsid w:val="006E597E"/>
    <w:rsid w:val="006F1CDB"/>
    <w:rsid w:val="007079DD"/>
    <w:rsid w:val="00710C9C"/>
    <w:rsid w:val="00713D74"/>
    <w:rsid w:val="00715E7D"/>
    <w:rsid w:val="007209F9"/>
    <w:rsid w:val="00722B09"/>
    <w:rsid w:val="0072489B"/>
    <w:rsid w:val="007303F9"/>
    <w:rsid w:val="00730C9C"/>
    <w:rsid w:val="00731E2A"/>
    <w:rsid w:val="00732FEF"/>
    <w:rsid w:val="007365AE"/>
    <w:rsid w:val="0074211A"/>
    <w:rsid w:val="00745726"/>
    <w:rsid w:val="00751E92"/>
    <w:rsid w:val="007527DD"/>
    <w:rsid w:val="00757E02"/>
    <w:rsid w:val="00765F57"/>
    <w:rsid w:val="007713E5"/>
    <w:rsid w:val="00773837"/>
    <w:rsid w:val="0077542A"/>
    <w:rsid w:val="00781AEC"/>
    <w:rsid w:val="00783DA7"/>
    <w:rsid w:val="0078513B"/>
    <w:rsid w:val="007901E3"/>
    <w:rsid w:val="00795CCE"/>
    <w:rsid w:val="007A0D30"/>
    <w:rsid w:val="007A278E"/>
    <w:rsid w:val="007A79DB"/>
    <w:rsid w:val="007B1559"/>
    <w:rsid w:val="007B1A19"/>
    <w:rsid w:val="007B4579"/>
    <w:rsid w:val="007C00CB"/>
    <w:rsid w:val="007C3370"/>
    <w:rsid w:val="007C7F98"/>
    <w:rsid w:val="007D13EB"/>
    <w:rsid w:val="007D6E67"/>
    <w:rsid w:val="007D7049"/>
    <w:rsid w:val="007E1413"/>
    <w:rsid w:val="007F5024"/>
    <w:rsid w:val="007F5669"/>
    <w:rsid w:val="007F7966"/>
    <w:rsid w:val="00807233"/>
    <w:rsid w:val="00814091"/>
    <w:rsid w:val="008219D2"/>
    <w:rsid w:val="00822018"/>
    <w:rsid w:val="008263C5"/>
    <w:rsid w:val="00831E22"/>
    <w:rsid w:val="00833396"/>
    <w:rsid w:val="008346A5"/>
    <w:rsid w:val="00840A89"/>
    <w:rsid w:val="00841FCF"/>
    <w:rsid w:val="00843466"/>
    <w:rsid w:val="00843A05"/>
    <w:rsid w:val="00851C29"/>
    <w:rsid w:val="00852E0A"/>
    <w:rsid w:val="00856CFA"/>
    <w:rsid w:val="00857788"/>
    <w:rsid w:val="00860707"/>
    <w:rsid w:val="00870ADF"/>
    <w:rsid w:val="00871DBC"/>
    <w:rsid w:val="008741E8"/>
    <w:rsid w:val="00881751"/>
    <w:rsid w:val="008846A8"/>
    <w:rsid w:val="00884FFC"/>
    <w:rsid w:val="00892134"/>
    <w:rsid w:val="00892214"/>
    <w:rsid w:val="00893955"/>
    <w:rsid w:val="00894ED7"/>
    <w:rsid w:val="008A0BFC"/>
    <w:rsid w:val="008A2B88"/>
    <w:rsid w:val="008A40A7"/>
    <w:rsid w:val="008B4B6D"/>
    <w:rsid w:val="008B7B4C"/>
    <w:rsid w:val="008C1556"/>
    <w:rsid w:val="008D161B"/>
    <w:rsid w:val="008D3A3C"/>
    <w:rsid w:val="008D488C"/>
    <w:rsid w:val="008D7E98"/>
    <w:rsid w:val="008E1C56"/>
    <w:rsid w:val="008E5AF7"/>
    <w:rsid w:val="008E78C5"/>
    <w:rsid w:val="008F2553"/>
    <w:rsid w:val="008F4341"/>
    <w:rsid w:val="00902648"/>
    <w:rsid w:val="00902EF2"/>
    <w:rsid w:val="00904F64"/>
    <w:rsid w:val="00905723"/>
    <w:rsid w:val="009228EA"/>
    <w:rsid w:val="00924269"/>
    <w:rsid w:val="0093286D"/>
    <w:rsid w:val="009333B6"/>
    <w:rsid w:val="009407F8"/>
    <w:rsid w:val="00942055"/>
    <w:rsid w:val="00946278"/>
    <w:rsid w:val="009466FC"/>
    <w:rsid w:val="00952582"/>
    <w:rsid w:val="00964A70"/>
    <w:rsid w:val="009658D2"/>
    <w:rsid w:val="00965993"/>
    <w:rsid w:val="00967E80"/>
    <w:rsid w:val="00975A9F"/>
    <w:rsid w:val="00981A55"/>
    <w:rsid w:val="0098260B"/>
    <w:rsid w:val="00982E19"/>
    <w:rsid w:val="009874F1"/>
    <w:rsid w:val="00990284"/>
    <w:rsid w:val="009A572D"/>
    <w:rsid w:val="009B1839"/>
    <w:rsid w:val="009B2743"/>
    <w:rsid w:val="009B4D45"/>
    <w:rsid w:val="009C4DF3"/>
    <w:rsid w:val="009C7072"/>
    <w:rsid w:val="009D5FBE"/>
    <w:rsid w:val="009E4690"/>
    <w:rsid w:val="009E509E"/>
    <w:rsid w:val="009F4304"/>
    <w:rsid w:val="009F65F8"/>
    <w:rsid w:val="00A017F4"/>
    <w:rsid w:val="00A065E3"/>
    <w:rsid w:val="00A11775"/>
    <w:rsid w:val="00A125B6"/>
    <w:rsid w:val="00A12ACC"/>
    <w:rsid w:val="00A136FC"/>
    <w:rsid w:val="00A14826"/>
    <w:rsid w:val="00A167FC"/>
    <w:rsid w:val="00A17759"/>
    <w:rsid w:val="00A22C8D"/>
    <w:rsid w:val="00A25EA6"/>
    <w:rsid w:val="00A32396"/>
    <w:rsid w:val="00A32586"/>
    <w:rsid w:val="00A372AB"/>
    <w:rsid w:val="00A45B21"/>
    <w:rsid w:val="00A51425"/>
    <w:rsid w:val="00A66269"/>
    <w:rsid w:val="00A6723A"/>
    <w:rsid w:val="00A70976"/>
    <w:rsid w:val="00A71F4A"/>
    <w:rsid w:val="00A80EB4"/>
    <w:rsid w:val="00AA1687"/>
    <w:rsid w:val="00AA21DA"/>
    <w:rsid w:val="00AA2840"/>
    <w:rsid w:val="00AA6EDF"/>
    <w:rsid w:val="00AB4422"/>
    <w:rsid w:val="00AB636B"/>
    <w:rsid w:val="00AB726B"/>
    <w:rsid w:val="00AC1C28"/>
    <w:rsid w:val="00AE1C3E"/>
    <w:rsid w:val="00AE3B9E"/>
    <w:rsid w:val="00AE462E"/>
    <w:rsid w:val="00AF0C45"/>
    <w:rsid w:val="00AF3ED5"/>
    <w:rsid w:val="00B05899"/>
    <w:rsid w:val="00B11188"/>
    <w:rsid w:val="00B243CF"/>
    <w:rsid w:val="00B30D93"/>
    <w:rsid w:val="00B321E7"/>
    <w:rsid w:val="00B35C95"/>
    <w:rsid w:val="00B43E86"/>
    <w:rsid w:val="00B516CD"/>
    <w:rsid w:val="00B56AD5"/>
    <w:rsid w:val="00B739FC"/>
    <w:rsid w:val="00B75AF6"/>
    <w:rsid w:val="00B833D6"/>
    <w:rsid w:val="00B91ED1"/>
    <w:rsid w:val="00B96DEE"/>
    <w:rsid w:val="00BA12A9"/>
    <w:rsid w:val="00BA2944"/>
    <w:rsid w:val="00BB45E1"/>
    <w:rsid w:val="00BB4C68"/>
    <w:rsid w:val="00BB562A"/>
    <w:rsid w:val="00BC2612"/>
    <w:rsid w:val="00BC7930"/>
    <w:rsid w:val="00BD586F"/>
    <w:rsid w:val="00BD6C65"/>
    <w:rsid w:val="00BE0CAD"/>
    <w:rsid w:val="00BF5F04"/>
    <w:rsid w:val="00C02546"/>
    <w:rsid w:val="00C04009"/>
    <w:rsid w:val="00C0690D"/>
    <w:rsid w:val="00C07469"/>
    <w:rsid w:val="00C1193A"/>
    <w:rsid w:val="00C1202A"/>
    <w:rsid w:val="00C13086"/>
    <w:rsid w:val="00C16999"/>
    <w:rsid w:val="00C22C59"/>
    <w:rsid w:val="00C24E43"/>
    <w:rsid w:val="00C31F43"/>
    <w:rsid w:val="00C40C00"/>
    <w:rsid w:val="00C461C3"/>
    <w:rsid w:val="00C462F5"/>
    <w:rsid w:val="00C46427"/>
    <w:rsid w:val="00C51884"/>
    <w:rsid w:val="00C5293C"/>
    <w:rsid w:val="00C55451"/>
    <w:rsid w:val="00C63302"/>
    <w:rsid w:val="00C65D68"/>
    <w:rsid w:val="00C67168"/>
    <w:rsid w:val="00C7345F"/>
    <w:rsid w:val="00C92B95"/>
    <w:rsid w:val="00C97A9D"/>
    <w:rsid w:val="00CA0EEB"/>
    <w:rsid w:val="00CB5963"/>
    <w:rsid w:val="00CB6C8C"/>
    <w:rsid w:val="00CB7131"/>
    <w:rsid w:val="00CC0099"/>
    <w:rsid w:val="00CC2F6B"/>
    <w:rsid w:val="00CC456C"/>
    <w:rsid w:val="00CC6841"/>
    <w:rsid w:val="00CD610F"/>
    <w:rsid w:val="00CE0FBB"/>
    <w:rsid w:val="00CE21EF"/>
    <w:rsid w:val="00CE678A"/>
    <w:rsid w:val="00CE79CF"/>
    <w:rsid w:val="00D00F6A"/>
    <w:rsid w:val="00D058AB"/>
    <w:rsid w:val="00D17683"/>
    <w:rsid w:val="00D214A1"/>
    <w:rsid w:val="00D27C02"/>
    <w:rsid w:val="00D360F0"/>
    <w:rsid w:val="00D4791A"/>
    <w:rsid w:val="00D51451"/>
    <w:rsid w:val="00D53224"/>
    <w:rsid w:val="00D54608"/>
    <w:rsid w:val="00D5689E"/>
    <w:rsid w:val="00D62902"/>
    <w:rsid w:val="00D676A5"/>
    <w:rsid w:val="00D7028F"/>
    <w:rsid w:val="00D73840"/>
    <w:rsid w:val="00D74464"/>
    <w:rsid w:val="00D74665"/>
    <w:rsid w:val="00D802CF"/>
    <w:rsid w:val="00D86281"/>
    <w:rsid w:val="00D93460"/>
    <w:rsid w:val="00D93557"/>
    <w:rsid w:val="00DA0601"/>
    <w:rsid w:val="00DB30A6"/>
    <w:rsid w:val="00DC184B"/>
    <w:rsid w:val="00DC55CC"/>
    <w:rsid w:val="00DE34F1"/>
    <w:rsid w:val="00DF52A3"/>
    <w:rsid w:val="00E02457"/>
    <w:rsid w:val="00E02F0A"/>
    <w:rsid w:val="00E05593"/>
    <w:rsid w:val="00E076A3"/>
    <w:rsid w:val="00E13262"/>
    <w:rsid w:val="00E134AB"/>
    <w:rsid w:val="00E13FE1"/>
    <w:rsid w:val="00E156AB"/>
    <w:rsid w:val="00E179DC"/>
    <w:rsid w:val="00E22902"/>
    <w:rsid w:val="00E255B9"/>
    <w:rsid w:val="00E27AB6"/>
    <w:rsid w:val="00E27B57"/>
    <w:rsid w:val="00E27C2A"/>
    <w:rsid w:val="00E27F8F"/>
    <w:rsid w:val="00E3292B"/>
    <w:rsid w:val="00E4103D"/>
    <w:rsid w:val="00E46DF7"/>
    <w:rsid w:val="00E5077F"/>
    <w:rsid w:val="00E518DA"/>
    <w:rsid w:val="00E62A30"/>
    <w:rsid w:val="00E64492"/>
    <w:rsid w:val="00E67392"/>
    <w:rsid w:val="00E71239"/>
    <w:rsid w:val="00E71A9E"/>
    <w:rsid w:val="00E71F40"/>
    <w:rsid w:val="00E901FA"/>
    <w:rsid w:val="00E93946"/>
    <w:rsid w:val="00EA2CF4"/>
    <w:rsid w:val="00EA51AB"/>
    <w:rsid w:val="00EA633A"/>
    <w:rsid w:val="00EB541C"/>
    <w:rsid w:val="00EB7240"/>
    <w:rsid w:val="00EC150B"/>
    <w:rsid w:val="00EC70B0"/>
    <w:rsid w:val="00ED1B9B"/>
    <w:rsid w:val="00ED2194"/>
    <w:rsid w:val="00ED6CA5"/>
    <w:rsid w:val="00EE14E1"/>
    <w:rsid w:val="00EE1B85"/>
    <w:rsid w:val="00EE2EA7"/>
    <w:rsid w:val="00EE4EED"/>
    <w:rsid w:val="00EF05A9"/>
    <w:rsid w:val="00EF0A77"/>
    <w:rsid w:val="00EF49A3"/>
    <w:rsid w:val="00EF5149"/>
    <w:rsid w:val="00EF55EF"/>
    <w:rsid w:val="00EF74C3"/>
    <w:rsid w:val="00F007B3"/>
    <w:rsid w:val="00F00FC7"/>
    <w:rsid w:val="00F01153"/>
    <w:rsid w:val="00F045A0"/>
    <w:rsid w:val="00F10074"/>
    <w:rsid w:val="00F153AC"/>
    <w:rsid w:val="00F3640E"/>
    <w:rsid w:val="00F425E5"/>
    <w:rsid w:val="00F43C33"/>
    <w:rsid w:val="00F45BBB"/>
    <w:rsid w:val="00F475E3"/>
    <w:rsid w:val="00F5045E"/>
    <w:rsid w:val="00F53738"/>
    <w:rsid w:val="00F53BE8"/>
    <w:rsid w:val="00F53FDC"/>
    <w:rsid w:val="00F541E6"/>
    <w:rsid w:val="00F54C1D"/>
    <w:rsid w:val="00F55D2A"/>
    <w:rsid w:val="00F56F32"/>
    <w:rsid w:val="00F6013B"/>
    <w:rsid w:val="00F70E7A"/>
    <w:rsid w:val="00F7567B"/>
    <w:rsid w:val="00F8322C"/>
    <w:rsid w:val="00F94B11"/>
    <w:rsid w:val="00FA09E9"/>
    <w:rsid w:val="00FA4CD4"/>
    <w:rsid w:val="00FA5A81"/>
    <w:rsid w:val="00FB2D64"/>
    <w:rsid w:val="00FB4A48"/>
    <w:rsid w:val="00FB4EEA"/>
    <w:rsid w:val="00FB745A"/>
    <w:rsid w:val="00FC00CE"/>
    <w:rsid w:val="00FC249C"/>
    <w:rsid w:val="00FC4C3E"/>
    <w:rsid w:val="00FC7557"/>
    <w:rsid w:val="00FD6C3B"/>
    <w:rsid w:val="00FE6E7D"/>
    <w:rsid w:val="00FF0758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7F34A"/>
  <w15:chartTrackingRefBased/>
  <w15:docId w15:val="{1E9CCFB8-300C-451A-AD87-0CA64F60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11A"/>
    <w:pPr>
      <w:spacing w:after="200" w:line="276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46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30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303F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80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02CF"/>
  </w:style>
  <w:style w:type="paragraph" w:styleId="Pieddepage">
    <w:name w:val="footer"/>
    <w:basedOn w:val="Normal"/>
    <w:link w:val="PieddepageCar"/>
    <w:uiPriority w:val="99"/>
    <w:unhideWhenUsed/>
    <w:rsid w:val="00D80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02CF"/>
  </w:style>
  <w:style w:type="paragraph" w:styleId="Corpsdetexte">
    <w:name w:val="Body Text"/>
    <w:basedOn w:val="Normal"/>
    <w:link w:val="CorpsdetexteCar"/>
    <w:semiHidden/>
    <w:rsid w:val="00D4791A"/>
    <w:pPr>
      <w:spacing w:after="0" w:line="240" w:lineRule="auto"/>
      <w:jc w:val="both"/>
    </w:pPr>
    <w:rPr>
      <w:rFonts w:ascii="Arial" w:hAnsi="Arial"/>
      <w:sz w:val="20"/>
      <w:szCs w:val="20"/>
    </w:rPr>
  </w:style>
  <w:style w:type="character" w:customStyle="1" w:styleId="CorpsdetexteCar">
    <w:name w:val="Corps de texte Car"/>
    <w:link w:val="Corpsdetexte"/>
    <w:semiHidden/>
    <w:rsid w:val="00D4791A"/>
    <w:rPr>
      <w:rFonts w:ascii="Arial" w:eastAsia="Times New Roman" w:hAnsi="Arial" w:cs="Times New Roman"/>
      <w:sz w:val="20"/>
      <w:szCs w:val="20"/>
    </w:rPr>
  </w:style>
  <w:style w:type="paragraph" w:styleId="Titre">
    <w:name w:val="Title"/>
    <w:basedOn w:val="Normal"/>
    <w:link w:val="TitreCar"/>
    <w:qFormat/>
    <w:rsid w:val="005C24B6"/>
    <w:pPr>
      <w:spacing w:after="0" w:line="240" w:lineRule="auto"/>
      <w:jc w:val="center"/>
    </w:pPr>
    <w:rPr>
      <w:rFonts w:ascii="Arial" w:hAnsi="Arial"/>
      <w:sz w:val="32"/>
      <w:szCs w:val="20"/>
    </w:rPr>
  </w:style>
  <w:style w:type="character" w:customStyle="1" w:styleId="TitreCar">
    <w:name w:val="Titre Car"/>
    <w:link w:val="Titre"/>
    <w:rsid w:val="005C24B6"/>
    <w:rPr>
      <w:rFonts w:ascii="Arial" w:eastAsia="Times New Roman" w:hAnsi="Arial" w:cs="Times New Roman"/>
      <w:sz w:val="32"/>
      <w:szCs w:val="20"/>
    </w:rPr>
  </w:style>
  <w:style w:type="paragraph" w:customStyle="1" w:styleId="Default">
    <w:name w:val="Default"/>
    <w:rsid w:val="005C24B6"/>
    <w:pPr>
      <w:autoSpaceDE w:val="0"/>
      <w:autoSpaceDN w:val="0"/>
      <w:adjustRightInd w:val="0"/>
    </w:pPr>
    <w:rPr>
      <w:rFonts w:ascii="Arial Narrow" w:eastAsia="Calibri" w:hAnsi="Arial Narrow" w:cs="Arial Narrow"/>
      <w:color w:val="000000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523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331D39"/>
    <w:rPr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CB6C8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B6C8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B6C8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B6C8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CB6C8C"/>
    <w:rPr>
      <w:b/>
      <w:bCs/>
    </w:rPr>
  </w:style>
  <w:style w:type="paragraph" w:styleId="Rvision">
    <w:name w:val="Revision"/>
    <w:hidden/>
    <w:uiPriority w:val="99"/>
    <w:semiHidden/>
    <w:rsid w:val="00967E8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3F46A144602645872877495EEC4C4B" ma:contentTypeVersion="13" ma:contentTypeDescription="Create a new document." ma:contentTypeScope="" ma:versionID="ac4ee55f6e3e4f2ffad17de4a943126d">
  <xsd:schema xmlns:xsd="http://www.w3.org/2001/XMLSchema" xmlns:xs="http://www.w3.org/2001/XMLSchema" xmlns:p="http://schemas.microsoft.com/office/2006/metadata/properties" xmlns:ns2="85955506-bdd4-40d6-b787-2a759a1aaa98" xmlns:ns3="b9d9aa06-b94d-4611-afc9-ee17678c2888" targetNamespace="http://schemas.microsoft.com/office/2006/metadata/properties" ma:root="true" ma:fieldsID="12d454c5f3b7529a67e7ba9748fcd295" ns2:_="" ns3:_="">
    <xsd:import namespace="85955506-bdd4-40d6-b787-2a759a1aaa98"/>
    <xsd:import namespace="b9d9aa06-b94d-4611-afc9-ee17678c28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55506-bdd4-40d6-b787-2a759a1aa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52679c2-c04b-4011-ba15-776f13b0ba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9aa06-b94d-4611-afc9-ee17678c28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167f93b-1ade-4346-942c-483e30c2a8dd}" ma:internalName="TaxCatchAll" ma:showField="CatchAllData" ma:web="b9d9aa06-b94d-4611-afc9-ee17678c2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55506-bdd4-40d6-b787-2a759a1aaa98">
      <Terms xmlns="http://schemas.microsoft.com/office/infopath/2007/PartnerControls"/>
    </lcf76f155ced4ddcb4097134ff3c332f>
    <TaxCatchAll xmlns="b9d9aa06-b94d-4611-afc9-ee17678c288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D341-F76C-4D85-9DC7-1242608366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0E9B49-80EE-41C1-9C09-42061DE55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55506-bdd4-40d6-b787-2a759a1aaa98"/>
    <ds:schemaRef ds:uri="b9d9aa06-b94d-4611-afc9-ee17678c2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D4C9F1-84A7-4692-9E55-023812D74CDC}">
  <ds:schemaRefs>
    <ds:schemaRef ds:uri="http://schemas.microsoft.com/office/2006/metadata/properties"/>
    <ds:schemaRef ds:uri="http://schemas.microsoft.com/office/infopath/2007/PartnerControls"/>
    <ds:schemaRef ds:uri="85955506-bdd4-40d6-b787-2a759a1aaa98"/>
    <ds:schemaRef ds:uri="b9d9aa06-b94d-4611-afc9-ee17678c2888"/>
  </ds:schemaRefs>
</ds:datastoreItem>
</file>

<file path=customXml/itemProps4.xml><?xml version="1.0" encoding="utf-8"?>
<ds:datastoreItem xmlns:ds="http://schemas.openxmlformats.org/officeDocument/2006/customXml" ds:itemID="{61D35BA2-43BD-4106-88DB-2292A874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769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Gebo Cermex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Géraldine RIC</dc:creator>
  <cp:keywords/>
  <cp:lastModifiedBy>DE GALARD, Thomas</cp:lastModifiedBy>
  <cp:revision>5</cp:revision>
  <cp:lastPrinted>2025-05-05T15:32:00Z</cp:lastPrinted>
  <dcterms:created xsi:type="dcterms:W3CDTF">2026-02-23T16:50:00Z</dcterms:created>
  <dcterms:modified xsi:type="dcterms:W3CDTF">2026-02-23T16:54:00Z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480757-a570-4f64-84e7-c5b3ffe9d573_Enabled">
    <vt:lpwstr>true</vt:lpwstr>
  </property>
  <property fmtid="{D5CDD505-2E9C-101B-9397-08002B2CF9AE}" pid="3" name="MSIP_Label_94480757-a570-4f64-84e7-c5b3ffe9d573_SetDate">
    <vt:lpwstr>2023-02-16T19:38:46Z</vt:lpwstr>
  </property>
  <property fmtid="{D5CDD505-2E9C-101B-9397-08002B2CF9AE}" pid="4" name="MSIP_Label_94480757-a570-4f64-84e7-c5b3ffe9d573_Method">
    <vt:lpwstr>Privileged</vt:lpwstr>
  </property>
  <property fmtid="{D5CDD505-2E9C-101B-9397-08002B2CF9AE}" pid="5" name="MSIP_Label_94480757-a570-4f64-84e7-c5b3ffe9d573_Name">
    <vt:lpwstr>General</vt:lpwstr>
  </property>
  <property fmtid="{D5CDD505-2E9C-101B-9397-08002B2CF9AE}" pid="6" name="MSIP_Label_94480757-a570-4f64-84e7-c5b3ffe9d573_SiteId">
    <vt:lpwstr>2390cbd1-e663-4321-bc93-ba298637ce52</vt:lpwstr>
  </property>
  <property fmtid="{D5CDD505-2E9C-101B-9397-08002B2CF9AE}" pid="7" name="MSIP_Label_94480757-a570-4f64-84e7-c5b3ffe9d573_ActionId">
    <vt:lpwstr>08675baa-73c6-406d-b09d-851fd1433bf5</vt:lpwstr>
  </property>
  <property fmtid="{D5CDD505-2E9C-101B-9397-08002B2CF9AE}" pid="8" name="MSIP_Label_94480757-a570-4f64-84e7-c5b3ffe9d573_ContentBits">
    <vt:lpwstr>2</vt:lpwstr>
  </property>
  <property fmtid="{D5CDD505-2E9C-101B-9397-08002B2CF9AE}" pid="9" name="ContentTypeId">
    <vt:lpwstr>0x010100183F46A144602645872877495EEC4C4B</vt:lpwstr>
  </property>
  <property fmtid="{D5CDD505-2E9C-101B-9397-08002B2CF9AE}" pid="10" name="MediaServiceImageTags">
    <vt:lpwstr/>
  </property>
</Properties>
</file>