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6AA38" w14:textId="6AA5C5A1" w:rsidR="005B57FC" w:rsidRPr="00010F5D" w:rsidRDefault="005B57FC" w:rsidP="005B57FC">
      <w:pPr>
        <w:ind w:left="142"/>
        <w:jc w:val="center"/>
        <w:rPr>
          <w:rFonts w:asciiTheme="minorHAnsi" w:hAnsiTheme="minorHAnsi" w:cs="Arial"/>
          <w:b/>
          <w:noProof/>
          <w:sz w:val="28"/>
          <w:szCs w:val="28"/>
        </w:rPr>
      </w:pPr>
      <w:r w:rsidRPr="00C34BCF">
        <w:rPr>
          <w:rFonts w:asciiTheme="minorHAnsi" w:hAnsiTheme="minorHAnsi" w:cs="Arial"/>
          <w:b/>
          <w:noProof/>
          <w:sz w:val="28"/>
          <w:szCs w:val="28"/>
        </w:rPr>
        <w:t xml:space="preserve">ACCORD </w:t>
      </w:r>
      <w:r w:rsidRPr="00F74881">
        <w:rPr>
          <w:rFonts w:asciiTheme="minorHAnsi" w:hAnsiTheme="minorHAnsi" w:cs="Arial"/>
          <w:b/>
          <w:noProof/>
          <w:sz w:val="28"/>
          <w:szCs w:val="28"/>
        </w:rPr>
        <w:t>POUR AMELIORER LA QUALITE DE VIE</w:t>
      </w:r>
      <w:r w:rsidR="00C34BCF" w:rsidRPr="00F74881">
        <w:rPr>
          <w:rFonts w:asciiTheme="minorHAnsi" w:hAnsiTheme="minorHAnsi" w:cs="Arial"/>
          <w:b/>
          <w:noProof/>
          <w:sz w:val="28"/>
          <w:szCs w:val="28"/>
        </w:rPr>
        <w:t>, LES CONDITIONS DE</w:t>
      </w:r>
      <w:r w:rsidRPr="00F74881">
        <w:rPr>
          <w:rFonts w:asciiTheme="minorHAnsi" w:hAnsiTheme="minorHAnsi" w:cs="Arial"/>
          <w:b/>
          <w:noProof/>
          <w:sz w:val="28"/>
          <w:szCs w:val="28"/>
        </w:rPr>
        <w:t xml:space="preserve"> TRAVAIL</w:t>
      </w:r>
      <w:r w:rsidR="00C34BCF" w:rsidRPr="00F74881">
        <w:rPr>
          <w:rFonts w:asciiTheme="minorHAnsi" w:hAnsiTheme="minorHAnsi" w:cs="Arial"/>
          <w:b/>
          <w:noProof/>
          <w:sz w:val="28"/>
          <w:szCs w:val="28"/>
        </w:rPr>
        <w:t xml:space="preserve"> ET LA PREVENTION DES RISQUES</w:t>
      </w:r>
    </w:p>
    <w:p w14:paraId="1B0D07FA" w14:textId="77777777" w:rsidR="005B57FC" w:rsidRPr="00010F5D" w:rsidRDefault="005B57FC" w:rsidP="005B57FC">
      <w:pPr>
        <w:ind w:left="142"/>
        <w:rPr>
          <w:rFonts w:asciiTheme="minorHAnsi" w:hAnsiTheme="minorHAnsi" w:cs="Arial"/>
          <w:noProof/>
          <w:sz w:val="22"/>
          <w:szCs w:val="22"/>
        </w:rPr>
      </w:pPr>
    </w:p>
    <w:p w14:paraId="5DF7CF4B" w14:textId="77777777" w:rsidR="005B57FC" w:rsidRPr="00010F5D" w:rsidRDefault="005B57FC" w:rsidP="005B57FC">
      <w:pPr>
        <w:ind w:left="142"/>
        <w:rPr>
          <w:rFonts w:asciiTheme="minorHAnsi" w:hAnsiTheme="minorHAnsi" w:cs="Arial"/>
          <w:noProof/>
          <w:sz w:val="22"/>
          <w:szCs w:val="22"/>
        </w:rPr>
      </w:pPr>
    </w:p>
    <w:p w14:paraId="06D86969" w14:textId="77777777" w:rsidR="005B57FC" w:rsidRPr="00010F5D" w:rsidRDefault="005B57FC" w:rsidP="001633C9">
      <w:pPr>
        <w:rPr>
          <w:rFonts w:asciiTheme="minorHAnsi" w:hAnsiTheme="minorHAnsi" w:cs="Arial"/>
          <w:b/>
          <w:sz w:val="22"/>
          <w:szCs w:val="22"/>
        </w:rPr>
      </w:pPr>
      <w:r w:rsidRPr="00010F5D">
        <w:rPr>
          <w:rFonts w:asciiTheme="minorHAnsi" w:hAnsiTheme="minorHAnsi" w:cs="Arial"/>
          <w:b/>
          <w:sz w:val="22"/>
          <w:szCs w:val="22"/>
        </w:rPr>
        <w:t>Entre :</w:t>
      </w:r>
    </w:p>
    <w:p w14:paraId="3750899B" w14:textId="77777777" w:rsidR="005B57FC" w:rsidRPr="00010F5D" w:rsidRDefault="005B57FC" w:rsidP="005B57FC">
      <w:pPr>
        <w:ind w:left="142"/>
        <w:rPr>
          <w:rFonts w:asciiTheme="minorHAnsi" w:hAnsiTheme="minorHAnsi" w:cs="Arial"/>
          <w:b/>
          <w:sz w:val="22"/>
          <w:szCs w:val="22"/>
        </w:rPr>
      </w:pPr>
    </w:p>
    <w:p w14:paraId="27BBDC72" w14:textId="77777777" w:rsidR="005B57FC" w:rsidRPr="003E3339" w:rsidRDefault="005B57FC" w:rsidP="005B57FC">
      <w:pPr>
        <w:numPr>
          <w:ilvl w:val="0"/>
          <w:numId w:val="5"/>
        </w:numPr>
        <w:jc w:val="both"/>
        <w:rPr>
          <w:rFonts w:asciiTheme="minorHAnsi" w:hAnsiTheme="minorHAnsi"/>
          <w:b/>
        </w:rPr>
      </w:pPr>
      <w:r w:rsidRPr="00010F5D">
        <w:rPr>
          <w:rFonts w:asciiTheme="minorHAnsi" w:hAnsiTheme="minorHAnsi" w:cs="Arial"/>
          <w:b/>
          <w:sz w:val="22"/>
          <w:szCs w:val="22"/>
        </w:rPr>
        <w:t>FIPSO INDUSTRIE</w:t>
      </w:r>
      <w:r w:rsidRPr="00010F5D">
        <w:rPr>
          <w:rFonts w:asciiTheme="minorHAnsi" w:hAnsiTheme="minorHAnsi" w:cs="Arial"/>
          <w:sz w:val="22"/>
          <w:szCs w:val="22"/>
        </w:rPr>
        <w:t xml:space="preserve">, </w:t>
      </w:r>
      <w:r w:rsidRPr="005935F6">
        <w:rPr>
          <w:rFonts w:asciiTheme="minorHAnsi" w:hAnsiTheme="minorHAnsi" w:cs="Arial"/>
          <w:sz w:val="22"/>
          <w:szCs w:val="22"/>
        </w:rPr>
        <w:t>Société par Actions Simplifiée au capital de 14 617 776 €, dont le siège social est à Lahontan (64270), route de Bellocq, immatriculée sous le N° 338.172.885 RCS de PAU</w:t>
      </w:r>
    </w:p>
    <w:p w14:paraId="6D04D2C9" w14:textId="40E9A6F4" w:rsidR="005B57FC" w:rsidRPr="00010F5D" w:rsidRDefault="005B57FC" w:rsidP="005B57FC">
      <w:pPr>
        <w:spacing w:before="240"/>
        <w:ind w:left="360"/>
        <w:rPr>
          <w:rFonts w:asciiTheme="minorHAnsi" w:hAnsiTheme="minorHAnsi" w:cs="Arial"/>
          <w:b/>
          <w:sz w:val="22"/>
          <w:szCs w:val="22"/>
        </w:rPr>
      </w:pPr>
      <w:r w:rsidRPr="00010F5D">
        <w:rPr>
          <w:rFonts w:asciiTheme="minorHAnsi" w:hAnsiTheme="minorHAnsi" w:cs="Arial"/>
          <w:sz w:val="22"/>
          <w:szCs w:val="22"/>
        </w:rPr>
        <w:t>Représentée par M</w:t>
      </w:r>
      <w:r w:rsidRPr="001218F3">
        <w:rPr>
          <w:rFonts w:asciiTheme="minorHAnsi" w:hAnsiTheme="minorHAnsi" w:cs="Arial"/>
          <w:sz w:val="22"/>
          <w:szCs w:val="22"/>
        </w:rPr>
        <w:t>.</w:t>
      </w:r>
      <w:r w:rsidR="00242341">
        <w:rPr>
          <w:rFonts w:asciiTheme="minorHAnsi" w:hAnsiTheme="minorHAnsi" w:cs="Arial"/>
          <w:sz w:val="22"/>
          <w:szCs w:val="22"/>
        </w:rPr>
        <w:t xml:space="preserve">                     </w:t>
      </w:r>
      <w:proofErr w:type="gramStart"/>
      <w:r w:rsidR="00242341">
        <w:rPr>
          <w:rFonts w:asciiTheme="minorHAnsi" w:hAnsiTheme="minorHAnsi" w:cs="Arial"/>
          <w:sz w:val="22"/>
          <w:szCs w:val="22"/>
        </w:rPr>
        <w:t xml:space="preserve">  </w:t>
      </w:r>
      <w:r w:rsidRPr="001218F3">
        <w:rPr>
          <w:rFonts w:asciiTheme="minorHAnsi" w:hAnsiTheme="minorHAnsi" w:cs="Arial"/>
          <w:sz w:val="22"/>
          <w:szCs w:val="22"/>
        </w:rPr>
        <w:t>,</w:t>
      </w:r>
      <w:proofErr w:type="gramEnd"/>
      <w:r w:rsidRPr="001218F3">
        <w:rPr>
          <w:rFonts w:asciiTheme="minorHAnsi" w:hAnsiTheme="minorHAnsi" w:cs="Arial"/>
          <w:sz w:val="22"/>
          <w:szCs w:val="22"/>
        </w:rPr>
        <w:t xml:space="preserve"> en sa qualité de </w:t>
      </w:r>
      <w:r w:rsidR="00C2746D">
        <w:rPr>
          <w:rFonts w:asciiTheme="minorHAnsi" w:hAnsiTheme="minorHAnsi" w:cs="Arial"/>
          <w:sz w:val="22"/>
          <w:szCs w:val="22"/>
        </w:rPr>
        <w:t>Président</w:t>
      </w:r>
      <w:r w:rsidRPr="001218F3">
        <w:rPr>
          <w:rFonts w:asciiTheme="minorHAnsi" w:hAnsiTheme="minorHAnsi" w:cs="Arial"/>
          <w:sz w:val="22"/>
          <w:szCs w:val="22"/>
        </w:rPr>
        <w:t>,</w:t>
      </w:r>
      <w:r w:rsidRPr="00010F5D">
        <w:rPr>
          <w:rFonts w:asciiTheme="minorHAnsi" w:hAnsiTheme="minorHAnsi" w:cs="Arial"/>
          <w:sz w:val="22"/>
          <w:szCs w:val="22"/>
        </w:rPr>
        <w:t xml:space="preserve"> </w:t>
      </w:r>
    </w:p>
    <w:p w14:paraId="6D174CE6" w14:textId="77777777" w:rsidR="005B57FC" w:rsidRPr="00010F5D" w:rsidRDefault="005B57FC" w:rsidP="005B57FC">
      <w:pPr>
        <w:spacing w:before="240"/>
        <w:ind w:left="142"/>
        <w:jc w:val="right"/>
        <w:rPr>
          <w:rFonts w:asciiTheme="minorHAnsi" w:hAnsiTheme="minorHAnsi" w:cs="Arial"/>
          <w:b/>
          <w:sz w:val="22"/>
          <w:szCs w:val="22"/>
        </w:rPr>
      </w:pPr>
      <w:r w:rsidRPr="00010F5D">
        <w:rPr>
          <w:rFonts w:asciiTheme="minorHAnsi" w:hAnsiTheme="minorHAnsi" w:cs="Arial"/>
          <w:b/>
          <w:sz w:val="22"/>
          <w:szCs w:val="22"/>
        </w:rPr>
        <w:t>D’une part,</w:t>
      </w:r>
    </w:p>
    <w:p w14:paraId="31EDF257" w14:textId="77777777" w:rsidR="005B57FC" w:rsidRPr="00010F5D" w:rsidRDefault="005B57FC" w:rsidP="005B57FC">
      <w:pPr>
        <w:ind w:left="142"/>
        <w:rPr>
          <w:rFonts w:asciiTheme="minorHAnsi" w:hAnsiTheme="minorHAnsi" w:cs="Arial"/>
          <w:b/>
          <w:sz w:val="22"/>
          <w:szCs w:val="22"/>
        </w:rPr>
      </w:pPr>
    </w:p>
    <w:p w14:paraId="1076C4E8" w14:textId="77777777" w:rsidR="005B57FC" w:rsidRPr="00010F5D" w:rsidRDefault="005B57FC" w:rsidP="001633C9">
      <w:pPr>
        <w:rPr>
          <w:rFonts w:asciiTheme="minorHAnsi" w:hAnsiTheme="minorHAnsi" w:cs="Arial"/>
          <w:b/>
          <w:sz w:val="22"/>
          <w:szCs w:val="22"/>
        </w:rPr>
      </w:pPr>
      <w:r w:rsidRPr="00010F5D">
        <w:rPr>
          <w:rFonts w:asciiTheme="minorHAnsi" w:hAnsiTheme="minorHAnsi" w:cs="Arial"/>
          <w:b/>
          <w:sz w:val="22"/>
          <w:szCs w:val="22"/>
        </w:rPr>
        <w:t>Et :</w:t>
      </w:r>
    </w:p>
    <w:p w14:paraId="376CAED4" w14:textId="77777777" w:rsidR="005B57FC" w:rsidRPr="00010F5D" w:rsidRDefault="005B57FC" w:rsidP="005B57FC">
      <w:pPr>
        <w:ind w:left="142"/>
        <w:rPr>
          <w:rFonts w:asciiTheme="minorHAnsi" w:hAnsiTheme="minorHAnsi" w:cs="Arial"/>
          <w:b/>
          <w:sz w:val="22"/>
          <w:szCs w:val="22"/>
        </w:rPr>
      </w:pPr>
    </w:p>
    <w:p w14:paraId="5F7BDDD8" w14:textId="4DEA40AE" w:rsidR="005B57FC" w:rsidRPr="00010F5D" w:rsidRDefault="005B57FC" w:rsidP="005B57FC">
      <w:pPr>
        <w:numPr>
          <w:ilvl w:val="0"/>
          <w:numId w:val="6"/>
        </w:numPr>
        <w:ind w:left="357" w:hanging="357"/>
        <w:rPr>
          <w:rFonts w:asciiTheme="minorHAnsi" w:hAnsiTheme="minorHAnsi" w:cs="Arial"/>
          <w:b/>
          <w:sz w:val="22"/>
          <w:szCs w:val="22"/>
        </w:rPr>
      </w:pPr>
      <w:r w:rsidRPr="00010F5D">
        <w:rPr>
          <w:rFonts w:asciiTheme="minorHAnsi" w:hAnsiTheme="minorHAnsi" w:cs="Arial"/>
          <w:b/>
          <w:sz w:val="22"/>
          <w:szCs w:val="22"/>
        </w:rPr>
        <w:t xml:space="preserve">L’Organisation Syndicale </w:t>
      </w:r>
      <w:r>
        <w:rPr>
          <w:rFonts w:asciiTheme="minorHAnsi" w:hAnsiTheme="minorHAnsi" w:cs="Arial"/>
          <w:b/>
          <w:sz w:val="22"/>
          <w:szCs w:val="22"/>
        </w:rPr>
        <w:t>FO</w:t>
      </w:r>
      <w:r w:rsidRPr="00010F5D">
        <w:rPr>
          <w:rFonts w:asciiTheme="minorHAnsi" w:hAnsiTheme="minorHAnsi" w:cs="Arial"/>
          <w:b/>
          <w:sz w:val="22"/>
          <w:szCs w:val="22"/>
        </w:rPr>
        <w:t>,</w:t>
      </w:r>
    </w:p>
    <w:p w14:paraId="2DFA97B6" w14:textId="220B582E" w:rsidR="005B57FC" w:rsidRPr="00010F5D" w:rsidRDefault="005B57FC" w:rsidP="005B57FC">
      <w:pPr>
        <w:ind w:left="360"/>
        <w:rPr>
          <w:rFonts w:asciiTheme="minorHAnsi" w:hAnsiTheme="minorHAnsi" w:cs="Arial"/>
          <w:sz w:val="22"/>
          <w:szCs w:val="22"/>
        </w:rPr>
      </w:pPr>
      <w:r w:rsidRPr="00010F5D">
        <w:rPr>
          <w:rFonts w:asciiTheme="minorHAnsi" w:hAnsiTheme="minorHAnsi" w:cs="Arial"/>
          <w:sz w:val="22"/>
          <w:szCs w:val="22"/>
        </w:rPr>
        <w:t>Représenté</w:t>
      </w:r>
      <w:r w:rsidR="00C34BCF">
        <w:rPr>
          <w:rFonts w:asciiTheme="minorHAnsi" w:hAnsiTheme="minorHAnsi" w:cs="Arial"/>
          <w:sz w:val="22"/>
          <w:szCs w:val="22"/>
        </w:rPr>
        <w:t>e</w:t>
      </w:r>
      <w:r w:rsidRPr="00010F5D">
        <w:rPr>
          <w:rFonts w:asciiTheme="minorHAnsi" w:hAnsiTheme="minorHAnsi" w:cs="Arial"/>
          <w:sz w:val="22"/>
          <w:szCs w:val="22"/>
        </w:rPr>
        <w:t xml:space="preserve"> par </w:t>
      </w:r>
      <w:r w:rsidR="00B56DD1">
        <w:rPr>
          <w:rFonts w:asciiTheme="minorHAnsi" w:hAnsiTheme="minorHAnsi" w:cs="Arial"/>
          <w:sz w:val="22"/>
          <w:szCs w:val="22"/>
        </w:rPr>
        <w:t>M</w:t>
      </w:r>
      <w:r w:rsidR="00242341">
        <w:rPr>
          <w:rFonts w:asciiTheme="minorHAnsi" w:hAnsiTheme="minorHAnsi" w:cs="Arial"/>
          <w:sz w:val="22"/>
          <w:szCs w:val="22"/>
        </w:rPr>
        <w:t xml:space="preserve">                     </w:t>
      </w:r>
      <w:proofErr w:type="gramStart"/>
      <w:r w:rsidR="00242341">
        <w:rPr>
          <w:rFonts w:asciiTheme="minorHAnsi" w:hAnsiTheme="minorHAnsi" w:cs="Arial"/>
          <w:sz w:val="22"/>
          <w:szCs w:val="22"/>
        </w:rPr>
        <w:t xml:space="preserve">  </w:t>
      </w:r>
      <w:r>
        <w:rPr>
          <w:rFonts w:asciiTheme="minorHAnsi" w:hAnsiTheme="minorHAnsi" w:cs="Arial"/>
          <w:sz w:val="22"/>
          <w:szCs w:val="22"/>
        </w:rPr>
        <w:t>,</w:t>
      </w:r>
      <w:proofErr w:type="gramEnd"/>
      <w:r>
        <w:rPr>
          <w:rFonts w:asciiTheme="minorHAnsi" w:hAnsiTheme="minorHAnsi" w:cs="Arial"/>
          <w:sz w:val="22"/>
          <w:szCs w:val="22"/>
        </w:rPr>
        <w:t xml:space="preserve"> D</w:t>
      </w:r>
      <w:r w:rsidRPr="00010F5D">
        <w:rPr>
          <w:rFonts w:asciiTheme="minorHAnsi" w:hAnsiTheme="minorHAnsi" w:cs="Arial"/>
          <w:sz w:val="22"/>
          <w:szCs w:val="22"/>
        </w:rPr>
        <w:t>élégué syndical</w:t>
      </w:r>
    </w:p>
    <w:p w14:paraId="019AFEB5" w14:textId="77777777" w:rsidR="005B57FC" w:rsidRPr="00010F5D" w:rsidRDefault="005B57FC" w:rsidP="005B57FC">
      <w:pPr>
        <w:ind w:left="142"/>
        <w:jc w:val="right"/>
        <w:rPr>
          <w:rFonts w:asciiTheme="minorHAnsi" w:hAnsiTheme="minorHAnsi" w:cs="Arial"/>
          <w:sz w:val="22"/>
          <w:szCs w:val="22"/>
        </w:rPr>
      </w:pPr>
      <w:r w:rsidRPr="00010F5D">
        <w:rPr>
          <w:rFonts w:asciiTheme="minorHAnsi" w:hAnsiTheme="minorHAnsi" w:cs="Arial"/>
          <w:b/>
          <w:sz w:val="22"/>
          <w:szCs w:val="22"/>
        </w:rPr>
        <w:t>D’autre part,</w:t>
      </w:r>
    </w:p>
    <w:p w14:paraId="322A1436" w14:textId="77777777" w:rsidR="005B57FC" w:rsidRPr="00010F5D" w:rsidRDefault="005B57FC" w:rsidP="005B57FC">
      <w:pPr>
        <w:ind w:left="142"/>
        <w:rPr>
          <w:rFonts w:asciiTheme="minorHAnsi" w:hAnsiTheme="minorHAnsi" w:cs="Arial"/>
          <w:sz w:val="22"/>
          <w:szCs w:val="22"/>
        </w:rPr>
      </w:pPr>
    </w:p>
    <w:p w14:paraId="135626C6" w14:textId="77777777" w:rsidR="005B57FC" w:rsidRPr="00010F5D" w:rsidRDefault="005B57FC" w:rsidP="001633C9">
      <w:pPr>
        <w:rPr>
          <w:rFonts w:asciiTheme="minorHAnsi" w:hAnsiTheme="minorHAnsi" w:cs="Arial"/>
          <w:b/>
          <w:sz w:val="22"/>
          <w:szCs w:val="22"/>
        </w:rPr>
      </w:pPr>
      <w:r w:rsidRPr="00010F5D">
        <w:rPr>
          <w:rFonts w:asciiTheme="minorHAnsi" w:hAnsiTheme="minorHAnsi" w:cs="Arial"/>
          <w:b/>
          <w:sz w:val="22"/>
          <w:szCs w:val="22"/>
        </w:rPr>
        <w:t>A été conclu le présent accord :</w:t>
      </w:r>
    </w:p>
    <w:p w14:paraId="6B1A4006" w14:textId="77777777" w:rsidR="005B57FC" w:rsidRPr="00010F5D" w:rsidRDefault="005B57FC" w:rsidP="005B57FC">
      <w:pPr>
        <w:ind w:left="142"/>
        <w:rPr>
          <w:rFonts w:asciiTheme="minorHAnsi" w:hAnsiTheme="minorHAnsi" w:cs="Arial"/>
          <w:sz w:val="22"/>
          <w:szCs w:val="22"/>
        </w:rPr>
      </w:pPr>
    </w:p>
    <w:p w14:paraId="69171050" w14:textId="77777777" w:rsidR="005B57FC" w:rsidRPr="00010F5D" w:rsidRDefault="005B57FC" w:rsidP="005B57FC">
      <w:pPr>
        <w:ind w:left="142"/>
        <w:rPr>
          <w:rFonts w:asciiTheme="minorHAnsi" w:hAnsiTheme="minorHAnsi" w:cs="Arial"/>
          <w:sz w:val="22"/>
          <w:szCs w:val="22"/>
        </w:rPr>
      </w:pPr>
    </w:p>
    <w:p w14:paraId="34D9C579" w14:textId="77777777" w:rsidR="005B57FC" w:rsidRPr="00010F5D" w:rsidRDefault="005B57FC" w:rsidP="005B57FC">
      <w:pPr>
        <w:ind w:left="142"/>
        <w:rPr>
          <w:rFonts w:asciiTheme="minorHAnsi" w:hAnsiTheme="minorHAnsi" w:cs="Arial"/>
          <w:sz w:val="22"/>
          <w:szCs w:val="22"/>
        </w:rPr>
      </w:pPr>
    </w:p>
    <w:p w14:paraId="217988D4" w14:textId="77777777" w:rsidR="005B57FC" w:rsidRPr="00010F5D" w:rsidRDefault="005B57FC" w:rsidP="001633C9">
      <w:pPr>
        <w:rPr>
          <w:rFonts w:asciiTheme="minorHAnsi" w:hAnsiTheme="minorHAnsi" w:cs="Arial"/>
          <w:b/>
          <w:sz w:val="22"/>
          <w:szCs w:val="22"/>
        </w:rPr>
      </w:pPr>
      <w:r w:rsidRPr="00010F5D">
        <w:rPr>
          <w:rFonts w:asciiTheme="minorHAnsi" w:hAnsiTheme="minorHAnsi" w:cs="Arial"/>
          <w:b/>
          <w:sz w:val="22"/>
          <w:szCs w:val="22"/>
        </w:rPr>
        <w:t>Préambule</w:t>
      </w:r>
    </w:p>
    <w:p w14:paraId="4E82E6A3" w14:textId="77777777" w:rsidR="005B57FC" w:rsidRPr="00010F5D" w:rsidRDefault="005B57FC" w:rsidP="005B57FC">
      <w:pPr>
        <w:ind w:left="142"/>
        <w:rPr>
          <w:rFonts w:asciiTheme="minorHAnsi" w:hAnsiTheme="minorHAnsi" w:cs="Arial"/>
          <w:sz w:val="22"/>
          <w:szCs w:val="22"/>
        </w:rPr>
      </w:pPr>
    </w:p>
    <w:p w14:paraId="6DAAA93C" w14:textId="174866BA" w:rsidR="00C2746D" w:rsidRPr="00A8631E" w:rsidRDefault="00C2746D" w:rsidP="00F548D9">
      <w:pPr>
        <w:jc w:val="both"/>
        <w:rPr>
          <w:rFonts w:asciiTheme="minorHAnsi" w:hAnsiTheme="minorHAnsi" w:cs="Arial"/>
          <w:sz w:val="22"/>
          <w:szCs w:val="22"/>
        </w:rPr>
      </w:pPr>
      <w:r w:rsidRPr="00A8631E">
        <w:rPr>
          <w:rFonts w:asciiTheme="minorHAnsi" w:hAnsiTheme="minorHAnsi" w:cs="Arial"/>
          <w:sz w:val="22"/>
          <w:szCs w:val="22"/>
        </w:rPr>
        <w:t xml:space="preserve">Les parties signataires réaffirment leur volonté de garantir </w:t>
      </w:r>
      <w:r w:rsidR="00057803" w:rsidRPr="00A8631E">
        <w:rPr>
          <w:rFonts w:asciiTheme="minorHAnsi" w:hAnsiTheme="minorHAnsi" w:cs="Arial"/>
          <w:sz w:val="22"/>
          <w:szCs w:val="22"/>
        </w:rPr>
        <w:t xml:space="preserve">à tous un environnement professionnel de qualité au travers d’un engagement d’amélioration de la qualité de vie, des conditions de travail et de la prévention des risques au sein de l’entreprise. </w:t>
      </w:r>
    </w:p>
    <w:p w14:paraId="472B4C72" w14:textId="77777777" w:rsidR="00C2746D" w:rsidRPr="00A8631E" w:rsidRDefault="00C2746D" w:rsidP="00C2746D">
      <w:pPr>
        <w:ind w:left="142"/>
        <w:jc w:val="both"/>
        <w:rPr>
          <w:rFonts w:asciiTheme="minorHAnsi" w:hAnsiTheme="minorHAnsi" w:cs="Arial"/>
          <w:sz w:val="22"/>
          <w:szCs w:val="22"/>
        </w:rPr>
      </w:pPr>
    </w:p>
    <w:p w14:paraId="22D84979" w14:textId="1C58CE7B" w:rsidR="00A8631E" w:rsidRPr="00A8631E" w:rsidRDefault="00057803" w:rsidP="00F548D9">
      <w:pPr>
        <w:jc w:val="both"/>
        <w:rPr>
          <w:rFonts w:asciiTheme="minorHAnsi" w:hAnsiTheme="minorHAnsi" w:cs="Arial"/>
          <w:sz w:val="22"/>
          <w:szCs w:val="22"/>
        </w:rPr>
      </w:pPr>
      <w:r w:rsidRPr="00A8631E">
        <w:rPr>
          <w:rFonts w:asciiTheme="minorHAnsi" w:hAnsiTheme="minorHAnsi" w:cs="Arial"/>
          <w:sz w:val="22"/>
          <w:szCs w:val="22"/>
        </w:rPr>
        <w:t xml:space="preserve">Les parties signataires, satisfaites des mesures mises en place au travers du précédent Accord, ont souhaité continuer de travailler sur les mesures en place au sein de l’entreprise et en adaptant certaines pratiques pour continuer d’améliorer la </w:t>
      </w:r>
      <w:r w:rsidR="00A8631E" w:rsidRPr="00A8631E">
        <w:rPr>
          <w:rFonts w:asciiTheme="minorHAnsi" w:hAnsiTheme="minorHAnsi" w:cs="Arial"/>
          <w:sz w:val="22"/>
          <w:szCs w:val="22"/>
        </w:rPr>
        <w:t>qualité</w:t>
      </w:r>
      <w:r w:rsidRPr="00A8631E">
        <w:rPr>
          <w:rFonts w:asciiTheme="minorHAnsi" w:hAnsiTheme="minorHAnsi" w:cs="Arial"/>
          <w:sz w:val="22"/>
          <w:szCs w:val="22"/>
        </w:rPr>
        <w:t xml:space="preserve"> de vie, les conditions de travail et la prévention des risques</w:t>
      </w:r>
      <w:r w:rsidR="00A8631E" w:rsidRPr="00A8631E">
        <w:rPr>
          <w:rFonts w:asciiTheme="minorHAnsi" w:hAnsiTheme="minorHAnsi" w:cs="Arial"/>
          <w:sz w:val="22"/>
          <w:szCs w:val="22"/>
        </w:rPr>
        <w:t xml:space="preserve">. </w:t>
      </w:r>
    </w:p>
    <w:p w14:paraId="25BBE22A" w14:textId="77777777" w:rsidR="00F548D9" w:rsidRPr="00F74881" w:rsidRDefault="00F548D9" w:rsidP="00F548D9">
      <w:pPr>
        <w:ind w:left="142"/>
        <w:jc w:val="both"/>
        <w:rPr>
          <w:rFonts w:asciiTheme="minorHAnsi" w:hAnsiTheme="minorHAnsi" w:cs="Arial"/>
          <w:sz w:val="22"/>
          <w:szCs w:val="22"/>
          <w:highlight w:val="yellow"/>
        </w:rPr>
      </w:pPr>
    </w:p>
    <w:p w14:paraId="3F865904" w14:textId="44129C57" w:rsidR="00F548D9" w:rsidRPr="00A8631E" w:rsidRDefault="00F548D9" w:rsidP="00A8631E">
      <w:pPr>
        <w:jc w:val="both"/>
        <w:rPr>
          <w:rFonts w:asciiTheme="minorHAnsi" w:hAnsiTheme="minorHAnsi" w:cs="Arial"/>
          <w:sz w:val="22"/>
          <w:szCs w:val="22"/>
        </w:rPr>
      </w:pPr>
      <w:r w:rsidRPr="00A8631E">
        <w:rPr>
          <w:rFonts w:asciiTheme="minorHAnsi" w:hAnsiTheme="minorHAnsi" w:cs="Arial"/>
          <w:sz w:val="22"/>
          <w:szCs w:val="22"/>
        </w:rPr>
        <w:t>Afin de mettre en œuvre des actions pertinentes au regard de la situation dans l’entreprise, il a été rappelé les indicateurs présentés lors des bilans sociaux</w:t>
      </w:r>
      <w:r w:rsidR="00A8631E" w:rsidRPr="00A8631E">
        <w:rPr>
          <w:rFonts w:asciiTheme="minorHAnsi" w:hAnsiTheme="minorHAnsi" w:cs="Arial"/>
          <w:sz w:val="22"/>
          <w:szCs w:val="22"/>
        </w:rPr>
        <w:t xml:space="preserve"> ainsi qu’un état des lieux du suivi des mesures validées dans le précédent Accord QVCT. </w:t>
      </w:r>
    </w:p>
    <w:p w14:paraId="1FC543D3" w14:textId="77777777" w:rsidR="005B57FC" w:rsidRPr="00A8631E" w:rsidRDefault="005B57FC" w:rsidP="005B57FC">
      <w:pPr>
        <w:ind w:left="142"/>
        <w:jc w:val="both"/>
        <w:rPr>
          <w:rFonts w:asciiTheme="minorHAnsi" w:hAnsiTheme="minorHAnsi" w:cs="Arial"/>
          <w:sz w:val="22"/>
          <w:szCs w:val="22"/>
        </w:rPr>
      </w:pPr>
    </w:p>
    <w:p w14:paraId="6DC7BFFB" w14:textId="5280552A" w:rsidR="005B57FC" w:rsidRPr="00A8631E" w:rsidRDefault="005B57FC" w:rsidP="00F548D9">
      <w:pPr>
        <w:jc w:val="both"/>
        <w:rPr>
          <w:rFonts w:asciiTheme="minorHAnsi" w:hAnsiTheme="minorHAnsi" w:cs="Arial"/>
          <w:sz w:val="22"/>
          <w:szCs w:val="22"/>
        </w:rPr>
      </w:pPr>
      <w:r w:rsidRPr="00A8631E">
        <w:rPr>
          <w:rFonts w:asciiTheme="minorHAnsi" w:hAnsiTheme="minorHAnsi" w:cs="Arial"/>
          <w:sz w:val="22"/>
          <w:szCs w:val="22"/>
        </w:rPr>
        <w:t>A l’issue de la négociation menée entre la direction de la Société FIPSO Industrie et l’organisation syndicale</w:t>
      </w:r>
      <w:r w:rsidR="001218F3" w:rsidRPr="00A8631E">
        <w:rPr>
          <w:rFonts w:asciiTheme="minorHAnsi" w:hAnsiTheme="minorHAnsi" w:cs="Arial"/>
          <w:sz w:val="22"/>
          <w:szCs w:val="22"/>
        </w:rPr>
        <w:t xml:space="preserve"> FO</w:t>
      </w:r>
      <w:r w:rsidRPr="00A8631E">
        <w:rPr>
          <w:rFonts w:asciiTheme="minorHAnsi" w:hAnsiTheme="minorHAnsi" w:cs="Arial"/>
          <w:sz w:val="22"/>
          <w:szCs w:val="22"/>
        </w:rPr>
        <w:t xml:space="preserve"> représentée par M</w:t>
      </w:r>
      <w:r w:rsidR="00242341">
        <w:rPr>
          <w:rFonts w:asciiTheme="minorHAnsi" w:hAnsiTheme="minorHAnsi" w:cs="Arial"/>
          <w:sz w:val="22"/>
          <w:szCs w:val="22"/>
        </w:rPr>
        <w:t xml:space="preserve">                    </w:t>
      </w:r>
      <w:proofErr w:type="gramStart"/>
      <w:r w:rsidR="00242341">
        <w:rPr>
          <w:rFonts w:asciiTheme="minorHAnsi" w:hAnsiTheme="minorHAnsi" w:cs="Arial"/>
          <w:sz w:val="22"/>
          <w:szCs w:val="22"/>
        </w:rPr>
        <w:t xml:space="preserve">  </w:t>
      </w:r>
      <w:r w:rsidRPr="00A8631E">
        <w:rPr>
          <w:rFonts w:asciiTheme="minorHAnsi" w:hAnsiTheme="minorHAnsi" w:cs="Arial"/>
          <w:sz w:val="22"/>
          <w:szCs w:val="22"/>
        </w:rPr>
        <w:t>,</w:t>
      </w:r>
      <w:proofErr w:type="gramEnd"/>
      <w:r w:rsidRPr="00A8631E">
        <w:rPr>
          <w:rFonts w:asciiTheme="minorHAnsi" w:hAnsiTheme="minorHAnsi" w:cs="Arial"/>
          <w:sz w:val="22"/>
          <w:szCs w:val="22"/>
        </w:rPr>
        <w:t xml:space="preserve"> délégué syndical, les parties signataires ont conclu le présent accord visant </w:t>
      </w:r>
      <w:r w:rsidR="00A8631E" w:rsidRPr="00A8631E">
        <w:rPr>
          <w:rFonts w:asciiTheme="minorHAnsi" w:hAnsiTheme="minorHAnsi" w:cs="Arial"/>
          <w:sz w:val="22"/>
          <w:szCs w:val="22"/>
        </w:rPr>
        <w:t xml:space="preserve">à l’amélioration de la qualité de vie, des conditions de travail et la prévention des risques. </w:t>
      </w:r>
    </w:p>
    <w:p w14:paraId="6189A7E6" w14:textId="13155245" w:rsidR="001633C9" w:rsidRDefault="001633C9" w:rsidP="00F548D9">
      <w:pPr>
        <w:jc w:val="both"/>
        <w:rPr>
          <w:rFonts w:asciiTheme="minorHAnsi" w:hAnsiTheme="minorHAnsi" w:cs="Arial"/>
          <w:sz w:val="22"/>
          <w:szCs w:val="22"/>
        </w:rPr>
      </w:pPr>
    </w:p>
    <w:p w14:paraId="67AB6A3A" w14:textId="2ADE5AA0" w:rsidR="00F74881" w:rsidRDefault="005B57FC" w:rsidP="00F548D9">
      <w:pPr>
        <w:jc w:val="both"/>
        <w:rPr>
          <w:rFonts w:asciiTheme="minorHAnsi" w:hAnsiTheme="minorHAnsi" w:cs="Arial"/>
          <w:sz w:val="22"/>
          <w:szCs w:val="22"/>
        </w:rPr>
      </w:pPr>
      <w:r w:rsidRPr="00010F5D">
        <w:rPr>
          <w:rFonts w:asciiTheme="minorHAnsi" w:hAnsiTheme="minorHAnsi" w:cs="Arial"/>
          <w:sz w:val="22"/>
          <w:szCs w:val="22"/>
        </w:rPr>
        <w:t xml:space="preserve">Elles déclarent leur volonté de promouvoir </w:t>
      </w:r>
      <w:r w:rsidR="00F74881">
        <w:rPr>
          <w:rFonts w:asciiTheme="minorHAnsi" w:hAnsiTheme="minorHAnsi" w:cs="Arial"/>
          <w:sz w:val="22"/>
          <w:szCs w:val="22"/>
        </w:rPr>
        <w:t xml:space="preserve">l’amélioration de la qualité de vie, les conditions de travail et la prévention des risques au sein de l’entreprise. </w:t>
      </w:r>
    </w:p>
    <w:p w14:paraId="61C955FE" w14:textId="77777777" w:rsidR="00F74881" w:rsidRDefault="00F74881" w:rsidP="00F548D9">
      <w:pPr>
        <w:jc w:val="both"/>
        <w:rPr>
          <w:rFonts w:asciiTheme="minorHAnsi" w:hAnsiTheme="minorHAnsi" w:cs="Arial"/>
          <w:sz w:val="22"/>
          <w:szCs w:val="22"/>
        </w:rPr>
      </w:pPr>
    </w:p>
    <w:p w14:paraId="0F7E184A" w14:textId="77777777" w:rsidR="00A018D9" w:rsidRDefault="00A018D9" w:rsidP="00F548D9">
      <w:pPr>
        <w:jc w:val="both"/>
        <w:rPr>
          <w:rFonts w:asciiTheme="minorHAnsi" w:hAnsiTheme="minorHAnsi" w:cs="Arial"/>
          <w:sz w:val="22"/>
          <w:szCs w:val="22"/>
        </w:rPr>
      </w:pPr>
    </w:p>
    <w:p w14:paraId="7F6B91F7" w14:textId="77777777" w:rsidR="00F74881" w:rsidRPr="00922283" w:rsidRDefault="00F74881" w:rsidP="00F74881">
      <w:pPr>
        <w:spacing w:line="276" w:lineRule="auto"/>
        <w:jc w:val="both"/>
        <w:rPr>
          <w:rFonts w:asciiTheme="minorHAnsi" w:hAnsiTheme="minorHAnsi" w:cs="Arial"/>
          <w:b/>
          <w:smallCaps/>
          <w:sz w:val="26"/>
          <w:szCs w:val="26"/>
        </w:rPr>
      </w:pPr>
      <w:r w:rsidRPr="00922283">
        <w:rPr>
          <w:rFonts w:asciiTheme="minorHAnsi" w:hAnsiTheme="minorHAnsi" w:cs="Arial"/>
          <w:b/>
          <w:smallCaps/>
          <w:sz w:val="26"/>
          <w:szCs w:val="26"/>
        </w:rPr>
        <w:lastRenderedPageBreak/>
        <w:t>Article 1 – Engagements en faveur du développement de la qualité de vie au travail</w:t>
      </w:r>
    </w:p>
    <w:p w14:paraId="5CCBA252" w14:textId="77777777" w:rsidR="00F74881" w:rsidRPr="00922283" w:rsidRDefault="00F74881" w:rsidP="00F74881">
      <w:pPr>
        <w:spacing w:line="276" w:lineRule="auto"/>
        <w:jc w:val="both"/>
        <w:rPr>
          <w:rFonts w:asciiTheme="minorHAnsi" w:hAnsiTheme="minorHAnsi" w:cs="Arial"/>
          <w:sz w:val="22"/>
          <w:szCs w:val="22"/>
        </w:rPr>
      </w:pPr>
    </w:p>
    <w:p w14:paraId="0B1F0BB8" w14:textId="77777777" w:rsidR="00F74881" w:rsidRPr="00922283" w:rsidRDefault="00F74881" w:rsidP="00F74881">
      <w:pPr>
        <w:spacing w:line="276" w:lineRule="auto"/>
        <w:jc w:val="both"/>
        <w:rPr>
          <w:rFonts w:asciiTheme="minorHAnsi" w:hAnsiTheme="minorHAnsi" w:cs="Arial"/>
          <w:sz w:val="22"/>
          <w:szCs w:val="22"/>
        </w:rPr>
      </w:pPr>
      <w:r w:rsidRPr="00922283">
        <w:rPr>
          <w:rFonts w:asciiTheme="minorHAnsi" w:hAnsiTheme="minorHAnsi" w:cs="Arial"/>
          <w:sz w:val="22"/>
          <w:szCs w:val="22"/>
        </w:rPr>
        <w:t xml:space="preserve">Après avoir fait un état des lieux des mesures portant sur la qualité de vie au travail déjà en vigueur au sein de l’entreprise, les parties à la négociation ont identifié les thématiques ci-après afin de promouvoir la qualité de vie au travail : </w:t>
      </w:r>
    </w:p>
    <w:p w14:paraId="411142D9" w14:textId="77777777" w:rsidR="00F74881" w:rsidRPr="00922283" w:rsidRDefault="00F74881" w:rsidP="00F74881">
      <w:pPr>
        <w:spacing w:line="276" w:lineRule="auto"/>
        <w:jc w:val="both"/>
        <w:rPr>
          <w:rFonts w:asciiTheme="minorHAnsi" w:hAnsiTheme="minorHAnsi" w:cs="Arial"/>
          <w:sz w:val="22"/>
          <w:szCs w:val="22"/>
        </w:rPr>
      </w:pPr>
    </w:p>
    <w:p w14:paraId="4E3E50BA" w14:textId="77777777" w:rsidR="00F74881" w:rsidRPr="00922283" w:rsidRDefault="00F74881" w:rsidP="00F74881">
      <w:pPr>
        <w:pStyle w:val="Paragraphedeliste"/>
        <w:numPr>
          <w:ilvl w:val="0"/>
          <w:numId w:val="14"/>
        </w:numPr>
        <w:spacing w:line="276" w:lineRule="auto"/>
        <w:jc w:val="both"/>
        <w:rPr>
          <w:rFonts w:asciiTheme="minorHAnsi" w:hAnsiTheme="minorHAnsi" w:cs="Arial"/>
          <w:sz w:val="22"/>
          <w:szCs w:val="22"/>
        </w:rPr>
      </w:pPr>
      <w:r w:rsidRPr="00922283">
        <w:rPr>
          <w:rFonts w:asciiTheme="minorHAnsi" w:hAnsiTheme="minorHAnsi" w:cs="Arial"/>
          <w:sz w:val="22"/>
          <w:szCs w:val="22"/>
        </w:rPr>
        <w:t xml:space="preserve">Thématique 1 : </w:t>
      </w:r>
      <w:r>
        <w:rPr>
          <w:rFonts w:asciiTheme="minorHAnsi" w:hAnsiTheme="minorHAnsi" w:cs="Arial"/>
          <w:sz w:val="22"/>
          <w:szCs w:val="22"/>
        </w:rPr>
        <w:t xml:space="preserve">Conditions de travail et </w:t>
      </w:r>
      <w:r w:rsidRPr="00922283">
        <w:rPr>
          <w:rFonts w:asciiTheme="minorHAnsi" w:hAnsiTheme="minorHAnsi" w:cs="Arial"/>
          <w:sz w:val="22"/>
          <w:szCs w:val="22"/>
        </w:rPr>
        <w:t xml:space="preserve">Santé au travail </w:t>
      </w:r>
    </w:p>
    <w:p w14:paraId="47ABDDDD" w14:textId="77777777" w:rsidR="00F74881" w:rsidRPr="00922283" w:rsidRDefault="00F74881" w:rsidP="00F74881">
      <w:pPr>
        <w:pStyle w:val="Paragraphedeliste"/>
        <w:numPr>
          <w:ilvl w:val="0"/>
          <w:numId w:val="14"/>
        </w:numPr>
        <w:spacing w:line="276" w:lineRule="auto"/>
        <w:jc w:val="both"/>
        <w:rPr>
          <w:rFonts w:asciiTheme="minorHAnsi" w:hAnsiTheme="minorHAnsi" w:cs="Arial"/>
          <w:sz w:val="22"/>
          <w:szCs w:val="22"/>
        </w:rPr>
      </w:pPr>
      <w:r w:rsidRPr="00922283">
        <w:rPr>
          <w:rFonts w:asciiTheme="minorHAnsi" w:hAnsiTheme="minorHAnsi" w:cs="Arial"/>
          <w:sz w:val="22"/>
          <w:szCs w:val="22"/>
        </w:rPr>
        <w:t xml:space="preserve">Thématique 2 : Environnement de travail facteur de bienêtre et sécurité </w:t>
      </w:r>
      <w:r>
        <w:rPr>
          <w:rFonts w:asciiTheme="minorHAnsi" w:hAnsiTheme="minorHAnsi" w:cs="Arial"/>
          <w:sz w:val="22"/>
          <w:szCs w:val="22"/>
        </w:rPr>
        <w:t>– équilibre des temps de vie professionnelle et de vie privée</w:t>
      </w:r>
    </w:p>
    <w:p w14:paraId="276B4F83" w14:textId="77777777" w:rsidR="00F74881" w:rsidRPr="00922283" w:rsidRDefault="00F74881" w:rsidP="00F74881">
      <w:pPr>
        <w:pStyle w:val="Paragraphedeliste"/>
        <w:numPr>
          <w:ilvl w:val="0"/>
          <w:numId w:val="14"/>
        </w:numPr>
        <w:spacing w:line="276" w:lineRule="auto"/>
        <w:jc w:val="both"/>
        <w:rPr>
          <w:rFonts w:asciiTheme="minorHAnsi" w:hAnsiTheme="minorHAnsi" w:cs="Arial"/>
          <w:sz w:val="22"/>
          <w:szCs w:val="22"/>
        </w:rPr>
      </w:pPr>
      <w:r w:rsidRPr="00922283">
        <w:rPr>
          <w:rFonts w:asciiTheme="minorHAnsi" w:hAnsiTheme="minorHAnsi" w:cs="Arial"/>
          <w:sz w:val="22"/>
          <w:szCs w:val="22"/>
        </w:rPr>
        <w:t xml:space="preserve">Thématique 3 : </w:t>
      </w:r>
      <w:r>
        <w:rPr>
          <w:rFonts w:asciiTheme="minorHAnsi" w:hAnsiTheme="minorHAnsi" w:cs="Arial"/>
          <w:sz w:val="22"/>
          <w:szCs w:val="22"/>
        </w:rPr>
        <w:t>L</w:t>
      </w:r>
      <w:r w:rsidRPr="00922283">
        <w:rPr>
          <w:rFonts w:asciiTheme="minorHAnsi" w:hAnsiTheme="minorHAnsi" w:cs="Arial"/>
          <w:sz w:val="22"/>
          <w:szCs w:val="22"/>
        </w:rPr>
        <w:t>e bien vivre ensemble et le respect au travail</w:t>
      </w:r>
    </w:p>
    <w:p w14:paraId="5AD62177" w14:textId="77777777" w:rsidR="00F74881" w:rsidRPr="00922283" w:rsidRDefault="00F74881" w:rsidP="00F74881">
      <w:pPr>
        <w:pStyle w:val="Paragraphedeliste"/>
        <w:numPr>
          <w:ilvl w:val="0"/>
          <w:numId w:val="14"/>
        </w:numPr>
        <w:spacing w:line="276" w:lineRule="auto"/>
        <w:jc w:val="both"/>
        <w:rPr>
          <w:rFonts w:asciiTheme="minorHAnsi" w:hAnsiTheme="minorHAnsi" w:cs="Arial"/>
          <w:sz w:val="22"/>
          <w:szCs w:val="22"/>
        </w:rPr>
      </w:pPr>
      <w:r w:rsidRPr="00922283">
        <w:rPr>
          <w:rFonts w:asciiTheme="minorHAnsi" w:hAnsiTheme="minorHAnsi" w:cs="Arial"/>
          <w:sz w:val="22"/>
          <w:szCs w:val="22"/>
        </w:rPr>
        <w:t>Thématique 4 : Informations partagées et exercice du droit d’expression</w:t>
      </w:r>
    </w:p>
    <w:p w14:paraId="63CEBA01" w14:textId="77777777" w:rsidR="00F74881" w:rsidRDefault="00F74881" w:rsidP="00F74881">
      <w:pPr>
        <w:spacing w:line="276" w:lineRule="auto"/>
        <w:jc w:val="both"/>
        <w:rPr>
          <w:rFonts w:asciiTheme="minorHAnsi" w:hAnsiTheme="minorHAnsi" w:cs="Arial"/>
          <w:sz w:val="22"/>
          <w:szCs w:val="22"/>
        </w:rPr>
      </w:pPr>
    </w:p>
    <w:p w14:paraId="0CC2A829" w14:textId="77777777" w:rsidR="00F74881" w:rsidRPr="00922283" w:rsidRDefault="00F74881" w:rsidP="00F74881">
      <w:pPr>
        <w:spacing w:line="276" w:lineRule="auto"/>
        <w:jc w:val="both"/>
        <w:rPr>
          <w:rFonts w:asciiTheme="minorHAnsi" w:hAnsiTheme="minorHAnsi" w:cs="Arial"/>
          <w:sz w:val="22"/>
          <w:szCs w:val="22"/>
        </w:rPr>
      </w:pPr>
    </w:p>
    <w:p w14:paraId="22B9E0AC" w14:textId="77777777" w:rsidR="00F74881" w:rsidRPr="00922283" w:rsidRDefault="00F74881" w:rsidP="00F74881">
      <w:pPr>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Arial"/>
          <w:sz w:val="22"/>
          <w:szCs w:val="22"/>
        </w:rPr>
      </w:pPr>
      <w:r w:rsidRPr="00922283">
        <w:rPr>
          <w:rFonts w:asciiTheme="minorHAnsi" w:hAnsiTheme="minorHAnsi" w:cs="Arial"/>
          <w:sz w:val="22"/>
          <w:szCs w:val="22"/>
        </w:rPr>
        <w:t xml:space="preserve">Thématique 1 : </w:t>
      </w:r>
      <w:r w:rsidRPr="00C34BCF">
        <w:rPr>
          <w:rFonts w:asciiTheme="minorHAnsi" w:hAnsiTheme="minorHAnsi" w:cs="Arial"/>
          <w:sz w:val="22"/>
          <w:szCs w:val="22"/>
        </w:rPr>
        <w:t>Conditions de travail et Santé au travail</w:t>
      </w:r>
    </w:p>
    <w:p w14:paraId="4FECEDAA" w14:textId="77777777" w:rsidR="00F74881" w:rsidRPr="00922283" w:rsidRDefault="00F74881" w:rsidP="00F74881">
      <w:pPr>
        <w:spacing w:line="276" w:lineRule="auto"/>
        <w:jc w:val="both"/>
        <w:rPr>
          <w:rFonts w:asciiTheme="minorHAnsi" w:hAnsiTheme="minorHAnsi" w:cs="Arial"/>
          <w:sz w:val="22"/>
          <w:szCs w:val="22"/>
        </w:rPr>
      </w:pPr>
    </w:p>
    <w:p w14:paraId="4F668207" w14:textId="77777777" w:rsidR="00F74881" w:rsidRPr="00922283" w:rsidRDefault="00F74881" w:rsidP="00F74881">
      <w:pPr>
        <w:spacing w:line="276" w:lineRule="auto"/>
        <w:jc w:val="both"/>
        <w:rPr>
          <w:rFonts w:asciiTheme="minorHAnsi" w:hAnsiTheme="minorHAnsi" w:cs="Arial"/>
          <w:sz w:val="22"/>
          <w:szCs w:val="22"/>
        </w:rPr>
      </w:pPr>
      <w:r w:rsidRPr="00922283">
        <w:rPr>
          <w:rFonts w:asciiTheme="minorHAnsi" w:hAnsiTheme="minorHAnsi" w:cs="Arial"/>
          <w:sz w:val="22"/>
          <w:szCs w:val="22"/>
        </w:rPr>
        <w:t xml:space="preserve">Dans notre secteur </w:t>
      </w:r>
      <w:r>
        <w:rPr>
          <w:rFonts w:asciiTheme="minorHAnsi" w:hAnsiTheme="minorHAnsi" w:cs="Arial"/>
          <w:sz w:val="22"/>
          <w:szCs w:val="22"/>
        </w:rPr>
        <w:t xml:space="preserve">d’activité </w:t>
      </w:r>
      <w:r w:rsidRPr="00922283">
        <w:rPr>
          <w:rFonts w:asciiTheme="minorHAnsi" w:hAnsiTheme="minorHAnsi" w:cs="Arial"/>
          <w:sz w:val="22"/>
          <w:szCs w:val="22"/>
        </w:rPr>
        <w:t>exposé aux risques professionnels qu’ils soient physiques (TMS) ou psychosociaux (RPS), les parties en présence souhaitent</w:t>
      </w:r>
      <w:r>
        <w:rPr>
          <w:rFonts w:asciiTheme="minorHAnsi" w:hAnsiTheme="minorHAnsi" w:cs="Arial"/>
          <w:sz w:val="22"/>
          <w:szCs w:val="22"/>
        </w:rPr>
        <w:t xml:space="preserve"> privilégier la santé et la sécurité des salariés</w:t>
      </w:r>
      <w:r w:rsidRPr="00922283">
        <w:rPr>
          <w:rFonts w:asciiTheme="minorHAnsi" w:hAnsiTheme="minorHAnsi" w:cs="Arial"/>
          <w:sz w:val="22"/>
          <w:szCs w:val="22"/>
        </w:rPr>
        <w:t xml:space="preserve"> </w:t>
      </w:r>
      <w:r>
        <w:rPr>
          <w:rFonts w:asciiTheme="minorHAnsi" w:hAnsiTheme="minorHAnsi" w:cs="Arial"/>
          <w:sz w:val="22"/>
          <w:szCs w:val="22"/>
        </w:rPr>
        <w:t xml:space="preserve">et les accompagner lorsqu’ils présentent un risque de sortie de l’emploi en raison de leur état de santé, en les faisant </w:t>
      </w:r>
      <w:r w:rsidRPr="00922283">
        <w:rPr>
          <w:rFonts w:asciiTheme="minorHAnsi" w:hAnsiTheme="minorHAnsi" w:cs="Arial"/>
          <w:sz w:val="22"/>
          <w:szCs w:val="22"/>
        </w:rPr>
        <w:t>bénéficier d’aménagements d’horaires selon les circonstances de la vie ainsi qu</w:t>
      </w:r>
      <w:r>
        <w:rPr>
          <w:rFonts w:asciiTheme="minorHAnsi" w:hAnsiTheme="minorHAnsi" w:cs="Arial"/>
          <w:sz w:val="22"/>
          <w:szCs w:val="22"/>
        </w:rPr>
        <w:t>’</w:t>
      </w:r>
      <w:r w:rsidRPr="00922283">
        <w:rPr>
          <w:rFonts w:asciiTheme="minorHAnsi" w:hAnsiTheme="minorHAnsi" w:cs="Arial"/>
          <w:sz w:val="22"/>
          <w:szCs w:val="22"/>
        </w:rPr>
        <w:t>e</w:t>
      </w:r>
      <w:r>
        <w:rPr>
          <w:rFonts w:asciiTheme="minorHAnsi" w:hAnsiTheme="minorHAnsi" w:cs="Arial"/>
          <w:sz w:val="22"/>
          <w:szCs w:val="22"/>
        </w:rPr>
        <w:t>n</w:t>
      </w:r>
      <w:r w:rsidRPr="00922283">
        <w:rPr>
          <w:rFonts w:asciiTheme="minorHAnsi" w:hAnsiTheme="minorHAnsi" w:cs="Arial"/>
          <w:sz w:val="22"/>
          <w:szCs w:val="22"/>
        </w:rPr>
        <w:t xml:space="preserve"> favoris</w:t>
      </w:r>
      <w:r>
        <w:rPr>
          <w:rFonts w:asciiTheme="minorHAnsi" w:hAnsiTheme="minorHAnsi" w:cs="Arial"/>
          <w:sz w:val="22"/>
          <w:szCs w:val="22"/>
        </w:rPr>
        <w:t xml:space="preserve">ant </w:t>
      </w:r>
      <w:r w:rsidRPr="00922283">
        <w:rPr>
          <w:rFonts w:asciiTheme="minorHAnsi" w:hAnsiTheme="minorHAnsi" w:cs="Arial"/>
          <w:sz w:val="22"/>
          <w:szCs w:val="22"/>
        </w:rPr>
        <w:t>des moments propices au bienêtre et à l’activité sportive afin de renforcer l</w:t>
      </w:r>
      <w:r>
        <w:rPr>
          <w:rFonts w:asciiTheme="minorHAnsi" w:hAnsiTheme="minorHAnsi" w:cs="Arial"/>
          <w:sz w:val="22"/>
          <w:szCs w:val="22"/>
        </w:rPr>
        <w:t>eur</w:t>
      </w:r>
      <w:r w:rsidRPr="00922283">
        <w:rPr>
          <w:rFonts w:asciiTheme="minorHAnsi" w:hAnsiTheme="minorHAnsi" w:cs="Arial"/>
          <w:sz w:val="22"/>
          <w:szCs w:val="22"/>
        </w:rPr>
        <w:t xml:space="preserve"> santé au travail. </w:t>
      </w:r>
    </w:p>
    <w:p w14:paraId="2A971645" w14:textId="77777777" w:rsidR="00F74881" w:rsidRPr="00922283" w:rsidRDefault="00F74881" w:rsidP="00F74881">
      <w:pPr>
        <w:spacing w:line="276" w:lineRule="auto"/>
        <w:jc w:val="both"/>
        <w:rPr>
          <w:rFonts w:asciiTheme="minorHAnsi" w:hAnsiTheme="minorHAnsi" w:cs="Arial"/>
          <w:sz w:val="22"/>
          <w:szCs w:val="22"/>
        </w:rPr>
      </w:pPr>
    </w:p>
    <w:tbl>
      <w:tblPr>
        <w:tblStyle w:val="Grilledutableau"/>
        <w:tblW w:w="0" w:type="auto"/>
        <w:tblLook w:val="04A0" w:firstRow="1" w:lastRow="0" w:firstColumn="1" w:lastColumn="0" w:noHBand="0" w:noVBand="1"/>
      </w:tblPr>
      <w:tblGrid>
        <w:gridCol w:w="3292"/>
        <w:gridCol w:w="2909"/>
        <w:gridCol w:w="1386"/>
        <w:gridCol w:w="1475"/>
      </w:tblGrid>
      <w:tr w:rsidR="00F74881" w:rsidRPr="00922283" w14:paraId="7F736B92" w14:textId="77777777" w:rsidTr="00FD583D">
        <w:tc>
          <w:tcPr>
            <w:tcW w:w="3292" w:type="dxa"/>
          </w:tcPr>
          <w:p w14:paraId="013E12BD"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Mesures</w:t>
            </w:r>
          </w:p>
        </w:tc>
        <w:tc>
          <w:tcPr>
            <w:tcW w:w="2909" w:type="dxa"/>
          </w:tcPr>
          <w:p w14:paraId="45617C94"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Objectifs</w:t>
            </w:r>
          </w:p>
        </w:tc>
        <w:tc>
          <w:tcPr>
            <w:tcW w:w="1386" w:type="dxa"/>
          </w:tcPr>
          <w:p w14:paraId="47F52224"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Pilotes</w:t>
            </w:r>
          </w:p>
        </w:tc>
        <w:tc>
          <w:tcPr>
            <w:tcW w:w="1475" w:type="dxa"/>
          </w:tcPr>
          <w:p w14:paraId="222BA55B"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Echéancier</w:t>
            </w:r>
          </w:p>
        </w:tc>
      </w:tr>
      <w:tr w:rsidR="00F74881" w:rsidRPr="00922283" w14:paraId="6702163B" w14:textId="77777777" w:rsidTr="00FD583D">
        <w:tc>
          <w:tcPr>
            <w:tcW w:w="3292" w:type="dxa"/>
          </w:tcPr>
          <w:p w14:paraId="09F2C63D" w14:textId="6B45AB09" w:rsidR="00F74881"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Assurer la formation</w:t>
            </w:r>
            <w:r w:rsidR="00FD583D">
              <w:rPr>
                <w:rFonts w:asciiTheme="minorHAnsi" w:hAnsiTheme="minorHAnsi" w:cs="Arial"/>
                <w:sz w:val="22"/>
                <w:szCs w:val="22"/>
              </w:rPr>
              <w:t xml:space="preserve"> type</w:t>
            </w:r>
            <w:r w:rsidRPr="00922283">
              <w:rPr>
                <w:rFonts w:asciiTheme="minorHAnsi" w:hAnsiTheme="minorHAnsi" w:cs="Arial"/>
                <w:sz w:val="22"/>
                <w:szCs w:val="22"/>
              </w:rPr>
              <w:t xml:space="preserve"> </w:t>
            </w:r>
            <w:proofErr w:type="spellStart"/>
            <w:r w:rsidRPr="00922283">
              <w:rPr>
                <w:rFonts w:asciiTheme="minorHAnsi" w:hAnsiTheme="minorHAnsi" w:cs="Arial"/>
                <w:sz w:val="22"/>
                <w:szCs w:val="22"/>
              </w:rPr>
              <w:t>Gest’ostéo</w:t>
            </w:r>
            <w:proofErr w:type="spellEnd"/>
            <w:r w:rsidRPr="00922283">
              <w:rPr>
                <w:rFonts w:asciiTheme="minorHAnsi" w:hAnsiTheme="minorHAnsi" w:cs="Arial"/>
                <w:sz w:val="22"/>
                <w:szCs w:val="22"/>
              </w:rPr>
              <w:t xml:space="preserve"> </w:t>
            </w:r>
            <w:r w:rsidR="00FD583D">
              <w:rPr>
                <w:rFonts w:asciiTheme="minorHAnsi" w:hAnsiTheme="minorHAnsi" w:cs="Arial"/>
                <w:sz w:val="22"/>
                <w:szCs w:val="22"/>
              </w:rPr>
              <w:t xml:space="preserve">ou </w:t>
            </w:r>
            <w:r w:rsidR="00026290">
              <w:rPr>
                <w:rFonts w:asciiTheme="minorHAnsi" w:hAnsiTheme="minorHAnsi" w:cs="Arial"/>
                <w:sz w:val="22"/>
                <w:szCs w:val="22"/>
              </w:rPr>
              <w:t>Minute</w:t>
            </w:r>
            <w:r w:rsidR="00FD583D">
              <w:rPr>
                <w:rFonts w:asciiTheme="minorHAnsi" w:hAnsiTheme="minorHAnsi" w:cs="Arial"/>
                <w:sz w:val="22"/>
                <w:szCs w:val="22"/>
              </w:rPr>
              <w:t xml:space="preserve"> PEP’S </w:t>
            </w:r>
            <w:r w:rsidRPr="00922283">
              <w:rPr>
                <w:rFonts w:asciiTheme="minorHAnsi" w:hAnsiTheme="minorHAnsi" w:cs="Arial"/>
                <w:sz w:val="22"/>
                <w:szCs w:val="22"/>
              </w:rPr>
              <w:t>de l’ensemble des salariés FIPSO</w:t>
            </w:r>
          </w:p>
          <w:p w14:paraId="41ABD1ED" w14:textId="77777777" w:rsidR="00F74881" w:rsidRPr="00922283" w:rsidRDefault="00F74881" w:rsidP="00EC41E6">
            <w:pPr>
              <w:spacing w:line="276" w:lineRule="auto"/>
              <w:jc w:val="both"/>
              <w:rPr>
                <w:rFonts w:asciiTheme="minorHAnsi" w:hAnsiTheme="minorHAnsi" w:cs="Arial"/>
                <w:sz w:val="22"/>
                <w:szCs w:val="22"/>
              </w:rPr>
            </w:pPr>
          </w:p>
        </w:tc>
        <w:tc>
          <w:tcPr>
            <w:tcW w:w="2909" w:type="dxa"/>
          </w:tcPr>
          <w:p w14:paraId="77A13AAD"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Permettre de lutter contre les TMS au travers d’une sensibilisation renforcée par un professionnel de manière spécifique sur le poste de travail</w:t>
            </w:r>
          </w:p>
        </w:tc>
        <w:tc>
          <w:tcPr>
            <w:tcW w:w="1386" w:type="dxa"/>
          </w:tcPr>
          <w:p w14:paraId="7F54E6EB"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RH</w:t>
            </w:r>
          </w:p>
        </w:tc>
        <w:tc>
          <w:tcPr>
            <w:tcW w:w="1475" w:type="dxa"/>
          </w:tcPr>
          <w:p w14:paraId="772BD11C"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Tout au long de l’année</w:t>
            </w:r>
            <w:r>
              <w:rPr>
                <w:rFonts w:asciiTheme="minorHAnsi" w:hAnsiTheme="minorHAnsi" w:cs="Arial"/>
                <w:sz w:val="22"/>
                <w:szCs w:val="22"/>
              </w:rPr>
              <w:t xml:space="preserve"> </w:t>
            </w:r>
          </w:p>
        </w:tc>
      </w:tr>
      <w:tr w:rsidR="00F74881" w:rsidRPr="00922283" w14:paraId="02828CAB" w14:textId="77777777" w:rsidTr="00FD583D">
        <w:tc>
          <w:tcPr>
            <w:tcW w:w="3292" w:type="dxa"/>
          </w:tcPr>
          <w:p w14:paraId="561BC766"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Travailler sur une adaptation des outils de travail et EPI à la morphologie des salariés et aux différentes typologies de services.</w:t>
            </w:r>
          </w:p>
        </w:tc>
        <w:tc>
          <w:tcPr>
            <w:tcW w:w="2909" w:type="dxa"/>
          </w:tcPr>
          <w:p w14:paraId="02BD7876"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 xml:space="preserve">Permettre aux salariés de travailler dans des conditions optimales </w:t>
            </w:r>
            <w:proofErr w:type="gramStart"/>
            <w:r>
              <w:rPr>
                <w:rFonts w:asciiTheme="minorHAnsi" w:hAnsiTheme="minorHAnsi" w:cs="Arial"/>
                <w:sz w:val="22"/>
                <w:szCs w:val="22"/>
              </w:rPr>
              <w:t>en terme de</w:t>
            </w:r>
            <w:proofErr w:type="gramEnd"/>
            <w:r>
              <w:rPr>
                <w:rFonts w:asciiTheme="minorHAnsi" w:hAnsiTheme="minorHAnsi" w:cs="Arial"/>
                <w:sz w:val="22"/>
                <w:szCs w:val="22"/>
              </w:rPr>
              <w:t xml:space="preserve"> santé, gagner en confort et en productivité</w:t>
            </w:r>
          </w:p>
        </w:tc>
        <w:tc>
          <w:tcPr>
            <w:tcW w:w="1386" w:type="dxa"/>
          </w:tcPr>
          <w:p w14:paraId="39C309A1"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Service QHSE, CSSCT, ergonome</w:t>
            </w:r>
          </w:p>
        </w:tc>
        <w:tc>
          <w:tcPr>
            <w:tcW w:w="1475" w:type="dxa"/>
          </w:tcPr>
          <w:p w14:paraId="0A553944"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Tout au long de l’année</w:t>
            </w:r>
          </w:p>
        </w:tc>
      </w:tr>
      <w:tr w:rsidR="00F74881" w:rsidRPr="00922283" w14:paraId="67C0E3A5" w14:textId="77777777" w:rsidTr="00FD583D">
        <w:tc>
          <w:tcPr>
            <w:tcW w:w="3292" w:type="dxa"/>
          </w:tcPr>
          <w:p w14:paraId="655B40FA"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Travailler sur la mise en place d’un service de révision et d’entretien régulier de la petite maintenance (révision, graissage, entretien et nettoyage des matériels roulants) + vérification du bon fonctionnement des équipements utilisés au quotidien</w:t>
            </w:r>
          </w:p>
        </w:tc>
        <w:tc>
          <w:tcPr>
            <w:tcW w:w="2909" w:type="dxa"/>
          </w:tcPr>
          <w:p w14:paraId="78D8B440"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Anticiper les difficultés et problèmes affectant les conditions de travail des ouvriers générateurs de stress</w:t>
            </w:r>
          </w:p>
        </w:tc>
        <w:tc>
          <w:tcPr>
            <w:tcW w:w="1386" w:type="dxa"/>
          </w:tcPr>
          <w:p w14:paraId="2C87EEA4"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Service maintenance</w:t>
            </w:r>
          </w:p>
        </w:tc>
        <w:tc>
          <w:tcPr>
            <w:tcW w:w="1475" w:type="dxa"/>
          </w:tcPr>
          <w:p w14:paraId="75DAD8ED"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Tout au long de l’année</w:t>
            </w:r>
          </w:p>
        </w:tc>
      </w:tr>
      <w:tr w:rsidR="00F74881" w:rsidRPr="00922283" w14:paraId="0C069A98" w14:textId="77777777" w:rsidTr="00FD583D">
        <w:tc>
          <w:tcPr>
            <w:tcW w:w="3292" w:type="dxa"/>
          </w:tcPr>
          <w:p w14:paraId="6DEA3257"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 xml:space="preserve">Réduction de la journée de travail à 6 </w:t>
            </w:r>
            <w:r w:rsidRPr="00650BAC">
              <w:rPr>
                <w:rFonts w:asciiTheme="minorHAnsi" w:hAnsiTheme="minorHAnsi" w:cs="Arial"/>
                <w:sz w:val="22"/>
                <w:szCs w:val="22"/>
              </w:rPr>
              <w:t xml:space="preserve">heures pour les femmes </w:t>
            </w:r>
            <w:r w:rsidRPr="00650BAC">
              <w:rPr>
                <w:rFonts w:asciiTheme="minorHAnsi" w:hAnsiTheme="minorHAnsi" w:cs="Arial"/>
                <w:sz w:val="22"/>
                <w:szCs w:val="22"/>
              </w:rPr>
              <w:lastRenderedPageBreak/>
              <w:t>enceintes (sans perte de salaire) à partir du 4</w:t>
            </w:r>
            <w:r w:rsidRPr="00650BAC">
              <w:rPr>
                <w:rFonts w:asciiTheme="minorHAnsi" w:hAnsiTheme="minorHAnsi" w:cs="Arial"/>
                <w:sz w:val="22"/>
                <w:szCs w:val="22"/>
                <w:vertAlign w:val="superscript"/>
              </w:rPr>
              <w:t>ème</w:t>
            </w:r>
            <w:r w:rsidRPr="00650BAC">
              <w:rPr>
                <w:rFonts w:asciiTheme="minorHAnsi" w:hAnsiTheme="minorHAnsi" w:cs="Arial"/>
                <w:sz w:val="22"/>
                <w:szCs w:val="22"/>
              </w:rPr>
              <w:t xml:space="preserve"> mois de grossesse avec maintien de salaire (horaires à définir en concertation avec le n+1).</w:t>
            </w:r>
            <w:r w:rsidRPr="00922283">
              <w:rPr>
                <w:rFonts w:asciiTheme="minorHAnsi" w:hAnsiTheme="minorHAnsi" w:cs="Arial"/>
                <w:sz w:val="22"/>
                <w:szCs w:val="22"/>
              </w:rPr>
              <w:t xml:space="preserve"> </w:t>
            </w:r>
          </w:p>
        </w:tc>
        <w:tc>
          <w:tcPr>
            <w:tcW w:w="2909" w:type="dxa"/>
          </w:tcPr>
          <w:p w14:paraId="4C9A280B"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lastRenderedPageBreak/>
              <w:t xml:space="preserve">Permettre aux femmes enceintes d’obtenir un repos </w:t>
            </w:r>
            <w:r w:rsidRPr="00922283">
              <w:rPr>
                <w:rFonts w:asciiTheme="minorHAnsi" w:hAnsiTheme="minorHAnsi" w:cs="Arial"/>
                <w:sz w:val="22"/>
                <w:szCs w:val="22"/>
              </w:rPr>
              <w:lastRenderedPageBreak/>
              <w:t>quotidien dans le cadre de leur grossesse</w:t>
            </w:r>
          </w:p>
        </w:tc>
        <w:tc>
          <w:tcPr>
            <w:tcW w:w="1386" w:type="dxa"/>
          </w:tcPr>
          <w:p w14:paraId="50FF1253"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lastRenderedPageBreak/>
              <w:t>RH</w:t>
            </w:r>
          </w:p>
        </w:tc>
        <w:tc>
          <w:tcPr>
            <w:tcW w:w="1475" w:type="dxa"/>
          </w:tcPr>
          <w:p w14:paraId="646EDC4E"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Tout au long de l’année</w:t>
            </w:r>
          </w:p>
        </w:tc>
      </w:tr>
      <w:tr w:rsidR="00F74881" w:rsidRPr="00922283" w14:paraId="54D10707" w14:textId="77777777" w:rsidTr="00FD583D">
        <w:tc>
          <w:tcPr>
            <w:tcW w:w="3292" w:type="dxa"/>
          </w:tcPr>
          <w:p w14:paraId="2A1F324D" w14:textId="77777777" w:rsidR="00F74881"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 xml:space="preserve">Accorder une vigilance particulière aux salariés en mi-temps thérapeutiques et à leur reprise à temps plein. </w:t>
            </w:r>
          </w:p>
          <w:p w14:paraId="09D96AC0"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 xml:space="preserve">Prévoir un entretien avec le service de santé en interne et le n+1 dans le courant de la semaine à temps plein. </w:t>
            </w:r>
          </w:p>
        </w:tc>
        <w:tc>
          <w:tcPr>
            <w:tcW w:w="2909" w:type="dxa"/>
          </w:tcPr>
          <w:p w14:paraId="74E0F2C2" w14:textId="77777777" w:rsidR="00F74881"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Ecouter et rassurer le salarié</w:t>
            </w:r>
          </w:p>
          <w:p w14:paraId="74CDE05A"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Eviter une rechute immédiate et/ou rapide</w:t>
            </w:r>
          </w:p>
        </w:tc>
        <w:tc>
          <w:tcPr>
            <w:tcW w:w="1386" w:type="dxa"/>
          </w:tcPr>
          <w:p w14:paraId="1924E1D8" w14:textId="77777777" w:rsidR="00F74881"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Servie de santé interne</w:t>
            </w:r>
          </w:p>
          <w:p w14:paraId="36F8ECC4" w14:textId="77777777" w:rsidR="00F74881"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N+1</w:t>
            </w:r>
          </w:p>
          <w:p w14:paraId="069FF81E"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RH</w:t>
            </w:r>
          </w:p>
        </w:tc>
        <w:tc>
          <w:tcPr>
            <w:tcW w:w="1475" w:type="dxa"/>
          </w:tcPr>
          <w:p w14:paraId="41FE535E"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Tout au long de l’année</w:t>
            </w:r>
          </w:p>
        </w:tc>
      </w:tr>
      <w:tr w:rsidR="00F74881" w:rsidRPr="00922283" w14:paraId="0FB05E29" w14:textId="77777777" w:rsidTr="00FD583D">
        <w:tc>
          <w:tcPr>
            <w:tcW w:w="3292" w:type="dxa"/>
          </w:tcPr>
          <w:p w14:paraId="72077520"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 xml:space="preserve">Possibilité d’aménagement des horaires </w:t>
            </w:r>
            <w:r>
              <w:rPr>
                <w:rFonts w:asciiTheme="minorHAnsi" w:hAnsiTheme="minorHAnsi" w:cs="Arial"/>
                <w:sz w:val="22"/>
                <w:szCs w:val="22"/>
              </w:rPr>
              <w:t xml:space="preserve">de travail </w:t>
            </w:r>
            <w:r w:rsidRPr="00922283">
              <w:rPr>
                <w:rFonts w:asciiTheme="minorHAnsi" w:hAnsiTheme="minorHAnsi" w:cs="Arial"/>
                <w:sz w:val="22"/>
                <w:szCs w:val="22"/>
              </w:rPr>
              <w:t>pour le parent d’un enfant hospitalisé</w:t>
            </w:r>
            <w:r>
              <w:rPr>
                <w:rFonts w:asciiTheme="minorHAnsi" w:hAnsiTheme="minorHAnsi" w:cs="Arial"/>
                <w:sz w:val="22"/>
                <w:szCs w:val="22"/>
              </w:rPr>
              <w:t xml:space="preserve"> </w:t>
            </w:r>
            <w:r w:rsidRPr="009B58B5">
              <w:rPr>
                <w:rFonts w:asciiTheme="minorHAnsi" w:hAnsiTheme="minorHAnsi" w:cs="Arial"/>
                <w:sz w:val="22"/>
                <w:szCs w:val="22"/>
              </w:rPr>
              <w:t>(18 ans max). Possibilité de réduction</w:t>
            </w:r>
            <w:r w:rsidRPr="00922283">
              <w:rPr>
                <w:rFonts w:asciiTheme="minorHAnsi" w:hAnsiTheme="minorHAnsi" w:cs="Arial"/>
                <w:sz w:val="22"/>
                <w:szCs w:val="22"/>
              </w:rPr>
              <w:t xml:space="preserve"> du temps de travail rémunéré en tant que tel sur une durée maximale de 3 mois. </w:t>
            </w:r>
          </w:p>
        </w:tc>
        <w:tc>
          <w:tcPr>
            <w:tcW w:w="2909" w:type="dxa"/>
          </w:tcPr>
          <w:p w14:paraId="232547CF"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 xml:space="preserve">Permettre aux parents de mieux vivre l’hospitalisation de l’enfant </w:t>
            </w:r>
          </w:p>
        </w:tc>
        <w:tc>
          <w:tcPr>
            <w:tcW w:w="1386" w:type="dxa"/>
          </w:tcPr>
          <w:p w14:paraId="68409B5A"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RH</w:t>
            </w:r>
          </w:p>
        </w:tc>
        <w:tc>
          <w:tcPr>
            <w:tcW w:w="1475" w:type="dxa"/>
          </w:tcPr>
          <w:p w14:paraId="1194ACA8"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Tout au long de l’année</w:t>
            </w:r>
          </w:p>
        </w:tc>
      </w:tr>
      <w:tr w:rsidR="00F74881" w:rsidRPr="00922283" w14:paraId="70FD3B30" w14:textId="77777777" w:rsidTr="00FD583D">
        <w:tc>
          <w:tcPr>
            <w:tcW w:w="3292" w:type="dxa"/>
          </w:tcPr>
          <w:p w14:paraId="7C18F60D"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 xml:space="preserve">Possibilité d’aménagement des horaires </w:t>
            </w:r>
            <w:r>
              <w:rPr>
                <w:rFonts w:asciiTheme="minorHAnsi" w:hAnsiTheme="minorHAnsi" w:cs="Arial"/>
                <w:sz w:val="22"/>
                <w:szCs w:val="22"/>
              </w:rPr>
              <w:t xml:space="preserve">de travail </w:t>
            </w:r>
            <w:r w:rsidRPr="00922283">
              <w:rPr>
                <w:rFonts w:asciiTheme="minorHAnsi" w:hAnsiTheme="minorHAnsi" w:cs="Arial"/>
                <w:sz w:val="22"/>
                <w:szCs w:val="22"/>
              </w:rPr>
              <w:t>pour accompagner un parent en fin de vie hospitalisé. Possibilité de réduction du temps de travail rémunéré en tant que tel sur une durée maximale de 3 mois.</w:t>
            </w:r>
          </w:p>
        </w:tc>
        <w:tc>
          <w:tcPr>
            <w:tcW w:w="2909" w:type="dxa"/>
          </w:tcPr>
          <w:p w14:paraId="64A44289"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 xml:space="preserve">Permettre aux salariés de mieux accompagner le départ d’un proche. </w:t>
            </w:r>
          </w:p>
        </w:tc>
        <w:tc>
          <w:tcPr>
            <w:tcW w:w="1386" w:type="dxa"/>
          </w:tcPr>
          <w:p w14:paraId="0C997EAE"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RH</w:t>
            </w:r>
          </w:p>
        </w:tc>
        <w:tc>
          <w:tcPr>
            <w:tcW w:w="1475" w:type="dxa"/>
          </w:tcPr>
          <w:p w14:paraId="779D84D1"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Tout au long de l’année</w:t>
            </w:r>
          </w:p>
        </w:tc>
      </w:tr>
      <w:tr w:rsidR="00F74881" w:rsidRPr="00922283" w14:paraId="425F1CC9" w14:textId="77777777" w:rsidTr="00FD583D">
        <w:tc>
          <w:tcPr>
            <w:tcW w:w="3292" w:type="dxa"/>
          </w:tcPr>
          <w:p w14:paraId="3DD4849E"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 xml:space="preserve">Aménagement </w:t>
            </w:r>
            <w:r>
              <w:rPr>
                <w:rFonts w:asciiTheme="minorHAnsi" w:hAnsiTheme="minorHAnsi" w:cs="Arial"/>
                <w:sz w:val="22"/>
                <w:szCs w:val="22"/>
              </w:rPr>
              <w:t xml:space="preserve">de la </w:t>
            </w:r>
            <w:r w:rsidRPr="00922283">
              <w:rPr>
                <w:rFonts w:asciiTheme="minorHAnsi" w:hAnsiTheme="minorHAnsi" w:cs="Arial"/>
                <w:sz w:val="22"/>
                <w:szCs w:val="22"/>
              </w:rPr>
              <w:t>journée de travail sur la rentrée scolaire d’un enfant entrant en primaire ou en 6</w:t>
            </w:r>
            <w:r w:rsidRPr="00922283">
              <w:rPr>
                <w:rFonts w:asciiTheme="minorHAnsi" w:hAnsiTheme="minorHAnsi" w:cs="Arial"/>
                <w:sz w:val="22"/>
                <w:szCs w:val="22"/>
                <w:vertAlign w:val="superscript"/>
              </w:rPr>
              <w:t>ème</w:t>
            </w:r>
            <w:r w:rsidRPr="00922283">
              <w:rPr>
                <w:rFonts w:asciiTheme="minorHAnsi" w:hAnsiTheme="minorHAnsi" w:cs="Arial"/>
                <w:sz w:val="22"/>
                <w:szCs w:val="22"/>
              </w:rPr>
              <w:t> : autorisation de s’absenter 1h30</w:t>
            </w:r>
          </w:p>
        </w:tc>
        <w:tc>
          <w:tcPr>
            <w:tcW w:w="2909" w:type="dxa"/>
          </w:tcPr>
          <w:p w14:paraId="1CF075B2"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Permettre au parent d’accompagner son enfant dans le cadre de sa rentrée scolaire</w:t>
            </w:r>
          </w:p>
        </w:tc>
        <w:tc>
          <w:tcPr>
            <w:tcW w:w="1386" w:type="dxa"/>
          </w:tcPr>
          <w:p w14:paraId="4FDFEE67"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RH</w:t>
            </w:r>
          </w:p>
        </w:tc>
        <w:tc>
          <w:tcPr>
            <w:tcW w:w="1475" w:type="dxa"/>
          </w:tcPr>
          <w:p w14:paraId="5CC9BCDC"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Jour de la rentrée scolaire</w:t>
            </w:r>
          </w:p>
        </w:tc>
      </w:tr>
      <w:tr w:rsidR="00F74881" w:rsidRPr="009A49FA" w14:paraId="399E50E6" w14:textId="77777777" w:rsidTr="00FD583D">
        <w:tc>
          <w:tcPr>
            <w:tcW w:w="3292" w:type="dxa"/>
          </w:tcPr>
          <w:p w14:paraId="55E03531" w14:textId="77777777" w:rsidR="00F74881" w:rsidRPr="009A49FA" w:rsidRDefault="00F74881" w:rsidP="00EC41E6">
            <w:pPr>
              <w:spacing w:line="276" w:lineRule="auto"/>
              <w:jc w:val="both"/>
              <w:rPr>
                <w:rFonts w:asciiTheme="minorHAnsi" w:hAnsiTheme="minorHAnsi" w:cs="Arial"/>
                <w:sz w:val="22"/>
                <w:szCs w:val="22"/>
              </w:rPr>
            </w:pPr>
            <w:r w:rsidRPr="009A49FA">
              <w:rPr>
                <w:rFonts w:asciiTheme="minorHAnsi" w:hAnsiTheme="minorHAnsi" w:cs="Arial"/>
                <w:sz w:val="22"/>
                <w:szCs w:val="22"/>
              </w:rPr>
              <w:t xml:space="preserve">Prise en charge par la FIPSO de l’inscription aux événements sportifs (dans la limite de 20€/événement) sur notre territoire (dans la limite de 50 km autour des agences : exemples trail du </w:t>
            </w:r>
            <w:proofErr w:type="spellStart"/>
            <w:r w:rsidRPr="009A49FA">
              <w:rPr>
                <w:rFonts w:asciiTheme="minorHAnsi" w:hAnsiTheme="minorHAnsi" w:cs="Arial"/>
                <w:sz w:val="22"/>
                <w:szCs w:val="22"/>
              </w:rPr>
              <w:t>Gahus</w:t>
            </w:r>
            <w:proofErr w:type="spellEnd"/>
            <w:r w:rsidRPr="009A49FA">
              <w:rPr>
                <w:rFonts w:asciiTheme="minorHAnsi" w:hAnsiTheme="minorHAnsi" w:cs="Arial"/>
                <w:sz w:val="22"/>
                <w:szCs w:val="22"/>
              </w:rPr>
              <w:t>, des bleuets, Octobre rose, etc. (3 événements max / an / salarié). Le salarié fournira la preuve de paiement pour remboursement</w:t>
            </w:r>
          </w:p>
        </w:tc>
        <w:tc>
          <w:tcPr>
            <w:tcW w:w="2909" w:type="dxa"/>
          </w:tcPr>
          <w:p w14:paraId="15658167" w14:textId="77777777" w:rsidR="00F74881" w:rsidRPr="009A49FA" w:rsidRDefault="00F74881" w:rsidP="00EC41E6">
            <w:pPr>
              <w:spacing w:line="276" w:lineRule="auto"/>
              <w:jc w:val="both"/>
              <w:rPr>
                <w:rFonts w:asciiTheme="minorHAnsi" w:hAnsiTheme="minorHAnsi" w:cs="Arial"/>
                <w:sz w:val="22"/>
                <w:szCs w:val="22"/>
              </w:rPr>
            </w:pPr>
            <w:r w:rsidRPr="009A49FA">
              <w:rPr>
                <w:rFonts w:asciiTheme="minorHAnsi" w:hAnsiTheme="minorHAnsi" w:cs="Arial"/>
                <w:sz w:val="22"/>
                <w:szCs w:val="22"/>
              </w:rPr>
              <w:t xml:space="preserve">Favoriser le sentiment d’appartenance à l’entreprise des salariés au travers de leur passion. </w:t>
            </w:r>
          </w:p>
        </w:tc>
        <w:tc>
          <w:tcPr>
            <w:tcW w:w="1386" w:type="dxa"/>
          </w:tcPr>
          <w:p w14:paraId="722215C5" w14:textId="77777777" w:rsidR="00F74881" w:rsidRPr="009A49FA" w:rsidRDefault="00F74881" w:rsidP="00EC41E6">
            <w:pPr>
              <w:spacing w:line="276" w:lineRule="auto"/>
              <w:jc w:val="both"/>
              <w:rPr>
                <w:rFonts w:asciiTheme="minorHAnsi" w:hAnsiTheme="minorHAnsi" w:cs="Arial"/>
                <w:sz w:val="22"/>
                <w:szCs w:val="22"/>
              </w:rPr>
            </w:pPr>
            <w:r w:rsidRPr="009A49FA">
              <w:rPr>
                <w:rFonts w:asciiTheme="minorHAnsi" w:hAnsiTheme="minorHAnsi" w:cs="Arial"/>
                <w:sz w:val="22"/>
                <w:szCs w:val="22"/>
              </w:rPr>
              <w:t>RH</w:t>
            </w:r>
          </w:p>
        </w:tc>
        <w:tc>
          <w:tcPr>
            <w:tcW w:w="1475" w:type="dxa"/>
          </w:tcPr>
          <w:p w14:paraId="20AA201A" w14:textId="77777777" w:rsidR="00F74881" w:rsidRPr="009A49FA" w:rsidRDefault="00F74881" w:rsidP="00EC41E6">
            <w:pPr>
              <w:spacing w:line="276" w:lineRule="auto"/>
              <w:jc w:val="both"/>
              <w:rPr>
                <w:rFonts w:asciiTheme="minorHAnsi" w:hAnsiTheme="minorHAnsi" w:cs="Arial"/>
                <w:sz w:val="22"/>
                <w:szCs w:val="22"/>
              </w:rPr>
            </w:pPr>
            <w:r w:rsidRPr="009A49FA">
              <w:rPr>
                <w:rFonts w:asciiTheme="minorHAnsi" w:hAnsiTheme="minorHAnsi" w:cs="Arial"/>
                <w:sz w:val="22"/>
                <w:szCs w:val="22"/>
              </w:rPr>
              <w:t>Selon échéances</w:t>
            </w:r>
          </w:p>
        </w:tc>
      </w:tr>
      <w:tr w:rsidR="00F74881" w:rsidRPr="00922283" w14:paraId="02DF998E" w14:textId="77777777" w:rsidTr="00FD583D">
        <w:tc>
          <w:tcPr>
            <w:tcW w:w="3292" w:type="dxa"/>
          </w:tcPr>
          <w:p w14:paraId="09925E07" w14:textId="77777777" w:rsidR="00F74881" w:rsidRPr="009A49FA" w:rsidRDefault="00F74881" w:rsidP="00EC41E6">
            <w:pPr>
              <w:spacing w:line="276" w:lineRule="auto"/>
              <w:jc w:val="both"/>
              <w:rPr>
                <w:rFonts w:asciiTheme="minorHAnsi" w:hAnsiTheme="minorHAnsi" w:cs="Arial"/>
                <w:sz w:val="22"/>
                <w:szCs w:val="22"/>
              </w:rPr>
            </w:pPr>
            <w:r w:rsidRPr="009A49FA">
              <w:rPr>
                <w:rFonts w:asciiTheme="minorHAnsi" w:hAnsiTheme="minorHAnsi" w:cs="Arial"/>
                <w:sz w:val="22"/>
                <w:szCs w:val="22"/>
              </w:rPr>
              <w:lastRenderedPageBreak/>
              <w:t>Participation au financement des inscriptions par équipe FIPSO à des tournois sur le territoire (dans la limite de 50km autour des agences : exemples foot, pétanque, etc.) (8 événements max / an au total). Maximum 70€ par événement</w:t>
            </w:r>
          </w:p>
        </w:tc>
        <w:tc>
          <w:tcPr>
            <w:tcW w:w="2909" w:type="dxa"/>
          </w:tcPr>
          <w:p w14:paraId="4F2DD72F" w14:textId="77777777" w:rsidR="00F74881" w:rsidRPr="009A49FA" w:rsidRDefault="00F74881" w:rsidP="00EC41E6">
            <w:pPr>
              <w:spacing w:line="276" w:lineRule="auto"/>
              <w:jc w:val="both"/>
              <w:rPr>
                <w:rFonts w:asciiTheme="minorHAnsi" w:hAnsiTheme="minorHAnsi" w:cs="Arial"/>
                <w:sz w:val="22"/>
                <w:szCs w:val="22"/>
              </w:rPr>
            </w:pPr>
            <w:r w:rsidRPr="009A49FA">
              <w:rPr>
                <w:rFonts w:asciiTheme="minorHAnsi" w:hAnsiTheme="minorHAnsi" w:cs="Arial"/>
                <w:sz w:val="22"/>
                <w:szCs w:val="22"/>
              </w:rPr>
              <w:t>Renforcer la cohésion des salariés autour d’événements sportifs</w:t>
            </w:r>
          </w:p>
        </w:tc>
        <w:tc>
          <w:tcPr>
            <w:tcW w:w="1386" w:type="dxa"/>
          </w:tcPr>
          <w:p w14:paraId="2CA4F919" w14:textId="77777777" w:rsidR="00F74881" w:rsidRPr="009A49FA" w:rsidRDefault="00F74881" w:rsidP="00EC41E6">
            <w:pPr>
              <w:spacing w:line="276" w:lineRule="auto"/>
              <w:jc w:val="both"/>
              <w:rPr>
                <w:rFonts w:asciiTheme="minorHAnsi" w:hAnsiTheme="minorHAnsi" w:cs="Arial"/>
                <w:sz w:val="22"/>
                <w:szCs w:val="22"/>
              </w:rPr>
            </w:pPr>
            <w:r w:rsidRPr="009A49FA">
              <w:rPr>
                <w:rFonts w:asciiTheme="minorHAnsi" w:hAnsiTheme="minorHAnsi" w:cs="Arial"/>
                <w:sz w:val="22"/>
                <w:szCs w:val="22"/>
              </w:rPr>
              <w:t>RH</w:t>
            </w:r>
          </w:p>
        </w:tc>
        <w:tc>
          <w:tcPr>
            <w:tcW w:w="1475" w:type="dxa"/>
          </w:tcPr>
          <w:p w14:paraId="4FF4F173" w14:textId="77777777" w:rsidR="00F74881" w:rsidRPr="009A49FA" w:rsidRDefault="00F74881" w:rsidP="00EC41E6">
            <w:pPr>
              <w:spacing w:line="276" w:lineRule="auto"/>
              <w:jc w:val="both"/>
              <w:rPr>
                <w:rFonts w:asciiTheme="minorHAnsi" w:hAnsiTheme="minorHAnsi" w:cs="Arial"/>
                <w:sz w:val="22"/>
                <w:szCs w:val="22"/>
              </w:rPr>
            </w:pPr>
            <w:r w:rsidRPr="009A49FA">
              <w:rPr>
                <w:rFonts w:asciiTheme="minorHAnsi" w:hAnsiTheme="minorHAnsi" w:cs="Arial"/>
                <w:sz w:val="22"/>
                <w:szCs w:val="22"/>
              </w:rPr>
              <w:t>Selon échéances</w:t>
            </w:r>
          </w:p>
        </w:tc>
      </w:tr>
    </w:tbl>
    <w:p w14:paraId="571288B8" w14:textId="77777777" w:rsidR="00F74881" w:rsidRPr="00922283" w:rsidRDefault="00F74881" w:rsidP="00F74881">
      <w:pPr>
        <w:spacing w:line="276" w:lineRule="auto"/>
        <w:jc w:val="both"/>
        <w:rPr>
          <w:rFonts w:asciiTheme="minorHAnsi" w:hAnsiTheme="minorHAnsi" w:cs="Arial"/>
          <w:sz w:val="22"/>
          <w:szCs w:val="22"/>
        </w:rPr>
      </w:pPr>
    </w:p>
    <w:p w14:paraId="7D13D428" w14:textId="77777777" w:rsidR="00F74881" w:rsidRPr="00922283" w:rsidRDefault="00F74881" w:rsidP="00F74881">
      <w:pPr>
        <w:spacing w:line="276" w:lineRule="auto"/>
        <w:jc w:val="both"/>
        <w:rPr>
          <w:rFonts w:asciiTheme="minorHAnsi" w:hAnsiTheme="minorHAnsi" w:cs="Arial"/>
          <w:sz w:val="22"/>
          <w:szCs w:val="22"/>
        </w:rPr>
      </w:pPr>
    </w:p>
    <w:p w14:paraId="7CBF0727" w14:textId="77777777" w:rsidR="00F74881" w:rsidRPr="00891694" w:rsidRDefault="00F74881" w:rsidP="00F74881">
      <w:pPr>
        <w:spacing w:line="276" w:lineRule="auto"/>
        <w:jc w:val="both"/>
        <w:rPr>
          <w:rFonts w:asciiTheme="minorHAnsi" w:hAnsiTheme="minorHAnsi" w:cs="Arial"/>
          <w:sz w:val="22"/>
          <w:szCs w:val="22"/>
        </w:rPr>
      </w:pPr>
      <w:r w:rsidRPr="00891694">
        <w:rPr>
          <w:rFonts w:asciiTheme="minorHAnsi" w:hAnsiTheme="minorHAnsi" w:cs="Arial"/>
          <w:sz w:val="22"/>
          <w:szCs w:val="22"/>
        </w:rPr>
        <w:t xml:space="preserve">Au-delà de ces éléments, la FIPSO est consciente de son rôle social vis-à-vis de son personnel et s’engage à être un relai et de permettre un dispositif d’accompagnement pour tout salarié rencontrant des difficultés d’ordre personnel et/ou de conciliation vie privée – vie professionnelle. </w:t>
      </w:r>
    </w:p>
    <w:p w14:paraId="4782507D" w14:textId="77777777" w:rsidR="00F74881" w:rsidRPr="00891694" w:rsidRDefault="00F74881" w:rsidP="00F74881">
      <w:pPr>
        <w:spacing w:line="276" w:lineRule="auto"/>
        <w:jc w:val="both"/>
        <w:rPr>
          <w:rFonts w:asciiTheme="minorHAnsi" w:hAnsiTheme="minorHAnsi" w:cs="Arial"/>
          <w:sz w:val="22"/>
          <w:szCs w:val="22"/>
        </w:rPr>
      </w:pPr>
    </w:p>
    <w:tbl>
      <w:tblPr>
        <w:tblStyle w:val="Grilledutableau"/>
        <w:tblW w:w="0" w:type="auto"/>
        <w:tblLook w:val="04A0" w:firstRow="1" w:lastRow="0" w:firstColumn="1" w:lastColumn="0" w:noHBand="0" w:noVBand="1"/>
      </w:tblPr>
      <w:tblGrid>
        <w:gridCol w:w="2547"/>
        <w:gridCol w:w="3685"/>
        <w:gridCol w:w="1276"/>
        <w:gridCol w:w="1554"/>
      </w:tblGrid>
      <w:tr w:rsidR="00F74881" w:rsidRPr="00891694" w14:paraId="1A2186AF" w14:textId="77777777" w:rsidTr="00EC41E6">
        <w:tc>
          <w:tcPr>
            <w:tcW w:w="2547" w:type="dxa"/>
          </w:tcPr>
          <w:p w14:paraId="6D56A5D9" w14:textId="77777777" w:rsidR="00F74881" w:rsidRPr="00891694" w:rsidRDefault="00F74881" w:rsidP="00EC41E6">
            <w:pPr>
              <w:spacing w:line="276" w:lineRule="auto"/>
              <w:jc w:val="both"/>
              <w:rPr>
                <w:rFonts w:asciiTheme="minorHAnsi" w:hAnsiTheme="minorHAnsi" w:cs="Arial"/>
                <w:sz w:val="22"/>
                <w:szCs w:val="22"/>
              </w:rPr>
            </w:pPr>
            <w:r w:rsidRPr="00891694">
              <w:rPr>
                <w:rFonts w:asciiTheme="minorHAnsi" w:hAnsiTheme="minorHAnsi" w:cs="Arial"/>
                <w:sz w:val="22"/>
                <w:szCs w:val="22"/>
              </w:rPr>
              <w:t>Mesures</w:t>
            </w:r>
          </w:p>
        </w:tc>
        <w:tc>
          <w:tcPr>
            <w:tcW w:w="3685" w:type="dxa"/>
          </w:tcPr>
          <w:p w14:paraId="302558E3" w14:textId="77777777" w:rsidR="00F74881" w:rsidRPr="00891694" w:rsidRDefault="00F74881" w:rsidP="00EC41E6">
            <w:pPr>
              <w:spacing w:line="276" w:lineRule="auto"/>
              <w:jc w:val="both"/>
              <w:rPr>
                <w:rFonts w:asciiTheme="minorHAnsi" w:hAnsiTheme="minorHAnsi" w:cs="Arial"/>
                <w:sz w:val="22"/>
                <w:szCs w:val="22"/>
              </w:rPr>
            </w:pPr>
            <w:r w:rsidRPr="00891694">
              <w:rPr>
                <w:rFonts w:asciiTheme="minorHAnsi" w:hAnsiTheme="minorHAnsi" w:cs="Arial"/>
                <w:sz w:val="22"/>
                <w:szCs w:val="22"/>
              </w:rPr>
              <w:t>Objectifs</w:t>
            </w:r>
          </w:p>
        </w:tc>
        <w:tc>
          <w:tcPr>
            <w:tcW w:w="1276" w:type="dxa"/>
          </w:tcPr>
          <w:p w14:paraId="23CFDB67" w14:textId="77777777" w:rsidR="00F74881" w:rsidRPr="00891694" w:rsidRDefault="00F74881" w:rsidP="00EC41E6">
            <w:pPr>
              <w:spacing w:line="276" w:lineRule="auto"/>
              <w:jc w:val="both"/>
              <w:rPr>
                <w:rFonts w:asciiTheme="minorHAnsi" w:hAnsiTheme="minorHAnsi" w:cs="Arial"/>
                <w:sz w:val="22"/>
                <w:szCs w:val="22"/>
              </w:rPr>
            </w:pPr>
            <w:r w:rsidRPr="00891694">
              <w:rPr>
                <w:rFonts w:asciiTheme="minorHAnsi" w:hAnsiTheme="minorHAnsi" w:cs="Arial"/>
                <w:sz w:val="22"/>
                <w:szCs w:val="22"/>
              </w:rPr>
              <w:t>Pilotes</w:t>
            </w:r>
          </w:p>
        </w:tc>
        <w:tc>
          <w:tcPr>
            <w:tcW w:w="1554" w:type="dxa"/>
          </w:tcPr>
          <w:p w14:paraId="7820B736" w14:textId="77777777" w:rsidR="00F74881" w:rsidRPr="00891694" w:rsidRDefault="00F74881" w:rsidP="00EC41E6">
            <w:pPr>
              <w:spacing w:line="276" w:lineRule="auto"/>
              <w:jc w:val="both"/>
              <w:rPr>
                <w:rFonts w:asciiTheme="minorHAnsi" w:hAnsiTheme="minorHAnsi" w:cs="Arial"/>
                <w:sz w:val="22"/>
                <w:szCs w:val="22"/>
              </w:rPr>
            </w:pPr>
            <w:r w:rsidRPr="00891694">
              <w:rPr>
                <w:rFonts w:asciiTheme="minorHAnsi" w:hAnsiTheme="minorHAnsi" w:cs="Arial"/>
                <w:sz w:val="22"/>
                <w:szCs w:val="22"/>
              </w:rPr>
              <w:t>Echéancier</w:t>
            </w:r>
          </w:p>
        </w:tc>
      </w:tr>
      <w:tr w:rsidR="00F74881" w:rsidRPr="00891694" w14:paraId="08EC79D2" w14:textId="77777777" w:rsidTr="00EC41E6">
        <w:tc>
          <w:tcPr>
            <w:tcW w:w="2547" w:type="dxa"/>
          </w:tcPr>
          <w:p w14:paraId="1338A8FD" w14:textId="77777777" w:rsidR="00F74881" w:rsidRPr="00891694" w:rsidRDefault="00F74881" w:rsidP="00EC41E6">
            <w:pPr>
              <w:spacing w:line="276" w:lineRule="auto"/>
              <w:jc w:val="both"/>
              <w:rPr>
                <w:rFonts w:asciiTheme="minorHAnsi" w:hAnsiTheme="minorHAnsi" w:cs="Arial"/>
                <w:sz w:val="22"/>
                <w:szCs w:val="22"/>
              </w:rPr>
            </w:pPr>
            <w:bookmarkStart w:id="0" w:name="_Hlk102661965"/>
            <w:r w:rsidRPr="00891694">
              <w:rPr>
                <w:rFonts w:asciiTheme="minorHAnsi" w:hAnsiTheme="minorHAnsi" w:cs="Arial"/>
                <w:sz w:val="22"/>
                <w:szCs w:val="22"/>
              </w:rPr>
              <w:t>Communiquer sur le dispositif d’écoute dédié au salarié et sur le caractère confidentiel</w:t>
            </w:r>
          </w:p>
        </w:tc>
        <w:tc>
          <w:tcPr>
            <w:tcW w:w="3685" w:type="dxa"/>
          </w:tcPr>
          <w:p w14:paraId="7FB7BB56" w14:textId="77777777" w:rsidR="00F74881" w:rsidRPr="00891694" w:rsidRDefault="00F74881" w:rsidP="00EC41E6">
            <w:pPr>
              <w:spacing w:line="276" w:lineRule="auto"/>
              <w:jc w:val="both"/>
              <w:rPr>
                <w:rFonts w:asciiTheme="minorHAnsi" w:hAnsiTheme="minorHAnsi" w:cs="Arial"/>
                <w:sz w:val="22"/>
                <w:szCs w:val="22"/>
              </w:rPr>
            </w:pPr>
            <w:r w:rsidRPr="00891694">
              <w:rPr>
                <w:rFonts w:asciiTheme="minorHAnsi" w:hAnsiTheme="minorHAnsi" w:cs="Arial"/>
                <w:sz w:val="22"/>
                <w:szCs w:val="22"/>
              </w:rPr>
              <w:t xml:space="preserve">Accompagner les salariés en difficultés. Ne pas les laisser seuls face aux problèmes (Hotline, assistante, sociale, psychologue, </w:t>
            </w:r>
            <w:proofErr w:type="spellStart"/>
            <w:r w:rsidRPr="00891694">
              <w:rPr>
                <w:rFonts w:asciiTheme="minorHAnsi" w:hAnsiTheme="minorHAnsi" w:cs="Arial"/>
                <w:sz w:val="22"/>
                <w:szCs w:val="22"/>
              </w:rPr>
              <w:t>rh</w:t>
            </w:r>
            <w:proofErr w:type="spellEnd"/>
            <w:r w:rsidRPr="00891694">
              <w:rPr>
                <w:rFonts w:asciiTheme="minorHAnsi" w:hAnsiTheme="minorHAnsi" w:cs="Arial"/>
                <w:sz w:val="22"/>
                <w:szCs w:val="22"/>
              </w:rPr>
              <w:t>, etc.)</w:t>
            </w:r>
          </w:p>
        </w:tc>
        <w:tc>
          <w:tcPr>
            <w:tcW w:w="1276" w:type="dxa"/>
          </w:tcPr>
          <w:p w14:paraId="469AD2BE" w14:textId="77777777" w:rsidR="00F74881" w:rsidRPr="00891694" w:rsidRDefault="00F74881" w:rsidP="00EC41E6">
            <w:pPr>
              <w:spacing w:line="276" w:lineRule="auto"/>
              <w:jc w:val="both"/>
              <w:rPr>
                <w:rFonts w:asciiTheme="minorHAnsi" w:hAnsiTheme="minorHAnsi" w:cs="Arial"/>
                <w:sz w:val="22"/>
                <w:szCs w:val="22"/>
              </w:rPr>
            </w:pPr>
            <w:r w:rsidRPr="00891694">
              <w:rPr>
                <w:rFonts w:asciiTheme="minorHAnsi" w:hAnsiTheme="minorHAnsi" w:cs="Arial"/>
                <w:sz w:val="22"/>
                <w:szCs w:val="22"/>
              </w:rPr>
              <w:t>RH</w:t>
            </w:r>
          </w:p>
        </w:tc>
        <w:tc>
          <w:tcPr>
            <w:tcW w:w="1554" w:type="dxa"/>
          </w:tcPr>
          <w:p w14:paraId="3C93B0A5" w14:textId="4CC12032" w:rsidR="00F74881" w:rsidRPr="00891694" w:rsidRDefault="00057803" w:rsidP="00EC41E6">
            <w:pPr>
              <w:spacing w:line="276" w:lineRule="auto"/>
              <w:jc w:val="both"/>
              <w:rPr>
                <w:rFonts w:asciiTheme="minorHAnsi" w:hAnsiTheme="minorHAnsi" w:cs="Arial"/>
                <w:sz w:val="22"/>
                <w:szCs w:val="22"/>
              </w:rPr>
            </w:pPr>
            <w:r w:rsidRPr="00891694">
              <w:rPr>
                <w:rFonts w:asciiTheme="minorHAnsi" w:hAnsiTheme="minorHAnsi" w:cs="Arial"/>
                <w:sz w:val="22"/>
                <w:szCs w:val="22"/>
              </w:rPr>
              <w:t xml:space="preserve">Tout au long de l’année </w:t>
            </w:r>
          </w:p>
        </w:tc>
      </w:tr>
      <w:bookmarkEnd w:id="0"/>
      <w:tr w:rsidR="00F74881" w:rsidRPr="00922283" w14:paraId="0DE8129C" w14:textId="77777777" w:rsidTr="00EC41E6">
        <w:tc>
          <w:tcPr>
            <w:tcW w:w="2547" w:type="dxa"/>
          </w:tcPr>
          <w:p w14:paraId="730A1287" w14:textId="77777777" w:rsidR="00F74881" w:rsidRPr="00891694" w:rsidRDefault="00F74881" w:rsidP="00EC41E6">
            <w:pPr>
              <w:spacing w:line="276" w:lineRule="auto"/>
              <w:jc w:val="both"/>
              <w:rPr>
                <w:rFonts w:asciiTheme="minorHAnsi" w:hAnsiTheme="minorHAnsi" w:cs="Arial"/>
                <w:sz w:val="22"/>
                <w:szCs w:val="22"/>
              </w:rPr>
            </w:pPr>
            <w:r w:rsidRPr="00891694">
              <w:rPr>
                <w:rFonts w:asciiTheme="minorHAnsi" w:hAnsiTheme="minorHAnsi" w:cs="Arial"/>
                <w:sz w:val="22"/>
                <w:szCs w:val="22"/>
              </w:rPr>
              <w:t>Mieux communiquer sur le dispositif d’aide aux travailleurs handicapés</w:t>
            </w:r>
          </w:p>
        </w:tc>
        <w:tc>
          <w:tcPr>
            <w:tcW w:w="3685" w:type="dxa"/>
          </w:tcPr>
          <w:p w14:paraId="6475A972" w14:textId="77777777" w:rsidR="00F74881" w:rsidRPr="00891694" w:rsidRDefault="00F74881" w:rsidP="00EC41E6">
            <w:pPr>
              <w:spacing w:line="276" w:lineRule="auto"/>
              <w:jc w:val="both"/>
              <w:rPr>
                <w:rFonts w:asciiTheme="minorHAnsi" w:hAnsiTheme="minorHAnsi" w:cs="Arial"/>
                <w:sz w:val="22"/>
                <w:szCs w:val="22"/>
              </w:rPr>
            </w:pPr>
            <w:r w:rsidRPr="00891694">
              <w:rPr>
                <w:rFonts w:asciiTheme="minorHAnsi" w:hAnsiTheme="minorHAnsi" w:cs="Arial"/>
                <w:sz w:val="22"/>
                <w:szCs w:val="22"/>
              </w:rPr>
              <w:t>Aide à l’accompagnement des salariés qui souhaitent monter un dossier de reconnaissance de travailleur handicapé</w:t>
            </w:r>
          </w:p>
        </w:tc>
        <w:tc>
          <w:tcPr>
            <w:tcW w:w="1276" w:type="dxa"/>
          </w:tcPr>
          <w:p w14:paraId="10F2638B" w14:textId="77777777" w:rsidR="00F74881" w:rsidRPr="00891694" w:rsidRDefault="00F74881" w:rsidP="00EC41E6">
            <w:pPr>
              <w:spacing w:line="276" w:lineRule="auto"/>
              <w:jc w:val="both"/>
              <w:rPr>
                <w:rFonts w:asciiTheme="minorHAnsi" w:hAnsiTheme="minorHAnsi" w:cs="Arial"/>
                <w:sz w:val="22"/>
                <w:szCs w:val="22"/>
              </w:rPr>
            </w:pPr>
            <w:r w:rsidRPr="00891694">
              <w:rPr>
                <w:rFonts w:asciiTheme="minorHAnsi" w:hAnsiTheme="minorHAnsi" w:cs="Arial"/>
                <w:sz w:val="22"/>
                <w:szCs w:val="22"/>
              </w:rPr>
              <w:t>RH</w:t>
            </w:r>
          </w:p>
        </w:tc>
        <w:tc>
          <w:tcPr>
            <w:tcW w:w="1554" w:type="dxa"/>
          </w:tcPr>
          <w:p w14:paraId="3DE178E7" w14:textId="2713D844" w:rsidR="00F74881" w:rsidRPr="00922283" w:rsidRDefault="00057803" w:rsidP="00EC41E6">
            <w:pPr>
              <w:spacing w:line="276" w:lineRule="auto"/>
              <w:jc w:val="both"/>
              <w:rPr>
                <w:rFonts w:asciiTheme="minorHAnsi" w:hAnsiTheme="minorHAnsi" w:cs="Arial"/>
                <w:sz w:val="22"/>
                <w:szCs w:val="22"/>
              </w:rPr>
            </w:pPr>
            <w:r w:rsidRPr="00891694">
              <w:rPr>
                <w:rFonts w:asciiTheme="minorHAnsi" w:hAnsiTheme="minorHAnsi" w:cs="Arial"/>
                <w:sz w:val="22"/>
                <w:szCs w:val="22"/>
              </w:rPr>
              <w:t>Tout au long de l’année</w:t>
            </w:r>
            <w:r w:rsidRPr="00922283">
              <w:rPr>
                <w:rFonts w:asciiTheme="minorHAnsi" w:hAnsiTheme="minorHAnsi" w:cs="Arial"/>
                <w:sz w:val="22"/>
                <w:szCs w:val="22"/>
              </w:rPr>
              <w:t xml:space="preserve"> </w:t>
            </w:r>
          </w:p>
        </w:tc>
      </w:tr>
      <w:tr w:rsidR="00F74881" w:rsidRPr="00922283" w14:paraId="5FD4B1DE" w14:textId="77777777" w:rsidTr="00EC41E6">
        <w:tc>
          <w:tcPr>
            <w:tcW w:w="2547" w:type="dxa"/>
          </w:tcPr>
          <w:p w14:paraId="1B1E923D"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Informer et accompagner les salariés de leurs droits en matière de formations et de reconversion</w:t>
            </w:r>
          </w:p>
        </w:tc>
        <w:tc>
          <w:tcPr>
            <w:tcW w:w="3685" w:type="dxa"/>
          </w:tcPr>
          <w:p w14:paraId="7EDCDE09"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Aider les salariés dans leur démarche à l’approche de l’évènement en question dans la mesure du possible avec les acteurs de formation</w:t>
            </w:r>
          </w:p>
        </w:tc>
        <w:tc>
          <w:tcPr>
            <w:tcW w:w="1276" w:type="dxa"/>
          </w:tcPr>
          <w:p w14:paraId="7A3F0217"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RH</w:t>
            </w:r>
          </w:p>
        </w:tc>
        <w:tc>
          <w:tcPr>
            <w:tcW w:w="1554" w:type="dxa"/>
          </w:tcPr>
          <w:p w14:paraId="5E403240"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Tout au long de l’année</w:t>
            </w:r>
          </w:p>
        </w:tc>
      </w:tr>
      <w:tr w:rsidR="00F74881" w:rsidRPr="00922283" w14:paraId="5F6C4ABF" w14:textId="77777777" w:rsidTr="00EC41E6">
        <w:tc>
          <w:tcPr>
            <w:tcW w:w="2547" w:type="dxa"/>
          </w:tcPr>
          <w:p w14:paraId="7DB86BB5" w14:textId="77777777" w:rsidR="00F74881"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Informer et accompagner les salariés de leurs droits en matière de logement, déménagement, acquisition</w:t>
            </w:r>
          </w:p>
        </w:tc>
        <w:tc>
          <w:tcPr>
            <w:tcW w:w="3685" w:type="dxa"/>
          </w:tcPr>
          <w:p w14:paraId="27090BB2" w14:textId="77777777" w:rsidR="00F74881"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Aider les salariés dans leur démarche à l’approche de l’évènement en question dans la mesure du possible avec les acteurs du logement</w:t>
            </w:r>
          </w:p>
        </w:tc>
        <w:tc>
          <w:tcPr>
            <w:tcW w:w="1276" w:type="dxa"/>
          </w:tcPr>
          <w:p w14:paraId="211278C4" w14:textId="77777777" w:rsidR="00F74881"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RH</w:t>
            </w:r>
          </w:p>
        </w:tc>
        <w:tc>
          <w:tcPr>
            <w:tcW w:w="1554" w:type="dxa"/>
          </w:tcPr>
          <w:p w14:paraId="5CAFCD85" w14:textId="77777777" w:rsidR="00F74881"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Tout au long de l’année</w:t>
            </w:r>
          </w:p>
        </w:tc>
      </w:tr>
    </w:tbl>
    <w:p w14:paraId="587C5CA6" w14:textId="77777777" w:rsidR="00F74881" w:rsidRDefault="00F74881" w:rsidP="00F74881">
      <w:pPr>
        <w:spacing w:line="276" w:lineRule="auto"/>
        <w:jc w:val="both"/>
        <w:rPr>
          <w:rFonts w:asciiTheme="minorHAnsi" w:hAnsiTheme="minorHAnsi" w:cs="Arial"/>
          <w:sz w:val="22"/>
          <w:szCs w:val="22"/>
          <w:highlight w:val="cyan"/>
        </w:rPr>
      </w:pPr>
    </w:p>
    <w:p w14:paraId="35FB2F49" w14:textId="77777777" w:rsidR="00F74881" w:rsidRDefault="00F74881" w:rsidP="00F74881">
      <w:pPr>
        <w:spacing w:line="276" w:lineRule="auto"/>
        <w:jc w:val="both"/>
        <w:rPr>
          <w:rFonts w:asciiTheme="minorHAnsi" w:hAnsiTheme="minorHAnsi" w:cs="Arial"/>
          <w:b/>
          <w:bCs/>
          <w:sz w:val="22"/>
          <w:szCs w:val="22"/>
          <w:highlight w:val="cyan"/>
          <w:u w:val="single"/>
        </w:rPr>
      </w:pPr>
    </w:p>
    <w:p w14:paraId="58BF1B10" w14:textId="77777777" w:rsidR="00F74881" w:rsidRDefault="00F74881" w:rsidP="00F74881">
      <w:pPr>
        <w:spacing w:line="276" w:lineRule="auto"/>
        <w:jc w:val="both"/>
        <w:rPr>
          <w:rFonts w:asciiTheme="minorHAnsi" w:hAnsiTheme="minorHAnsi" w:cs="Arial"/>
          <w:b/>
          <w:bCs/>
          <w:sz w:val="22"/>
          <w:szCs w:val="22"/>
          <w:highlight w:val="cyan"/>
          <w:u w:val="single"/>
        </w:rPr>
      </w:pPr>
    </w:p>
    <w:p w14:paraId="367E074F" w14:textId="77777777" w:rsidR="00F74881" w:rsidRPr="009A7BFC" w:rsidRDefault="00F74881" w:rsidP="00F74881">
      <w:pPr>
        <w:spacing w:line="276" w:lineRule="auto"/>
        <w:jc w:val="both"/>
        <w:rPr>
          <w:rFonts w:asciiTheme="minorHAnsi" w:hAnsiTheme="minorHAnsi" w:cs="Arial"/>
          <w:b/>
          <w:bCs/>
          <w:sz w:val="22"/>
          <w:szCs w:val="22"/>
          <w:u w:val="single"/>
        </w:rPr>
      </w:pPr>
      <w:r w:rsidRPr="009A7BFC">
        <w:rPr>
          <w:rFonts w:asciiTheme="minorHAnsi" w:hAnsiTheme="minorHAnsi" w:cs="Arial"/>
          <w:b/>
          <w:bCs/>
          <w:sz w:val="22"/>
          <w:szCs w:val="22"/>
          <w:u w:val="single"/>
        </w:rPr>
        <w:t>Equilibre de vie : les salariés aidants</w:t>
      </w:r>
    </w:p>
    <w:p w14:paraId="1BEB3B04" w14:textId="77777777" w:rsidR="00F74881" w:rsidRPr="009A7BFC" w:rsidRDefault="00F74881" w:rsidP="00F74881">
      <w:pPr>
        <w:spacing w:line="276" w:lineRule="auto"/>
        <w:jc w:val="both"/>
        <w:rPr>
          <w:rFonts w:asciiTheme="minorHAnsi" w:hAnsiTheme="minorHAnsi" w:cs="Arial"/>
          <w:b/>
          <w:bCs/>
          <w:sz w:val="22"/>
          <w:szCs w:val="22"/>
          <w:u w:val="single"/>
        </w:rPr>
      </w:pPr>
    </w:p>
    <w:p w14:paraId="2A43CFB6" w14:textId="77777777" w:rsidR="00F74881" w:rsidRPr="009A7BFC" w:rsidRDefault="00F74881" w:rsidP="00F74881">
      <w:pPr>
        <w:spacing w:line="276" w:lineRule="auto"/>
        <w:jc w:val="both"/>
        <w:rPr>
          <w:rFonts w:asciiTheme="minorHAnsi" w:hAnsiTheme="minorHAnsi" w:cs="Arial"/>
          <w:sz w:val="22"/>
          <w:szCs w:val="22"/>
        </w:rPr>
      </w:pPr>
      <w:r w:rsidRPr="009A7BFC">
        <w:rPr>
          <w:rFonts w:asciiTheme="minorHAnsi" w:hAnsiTheme="minorHAnsi" w:cs="Arial"/>
          <w:sz w:val="22"/>
          <w:szCs w:val="22"/>
        </w:rPr>
        <w:t xml:space="preserve">Les parties signataires du présent Accord ont tenu à accorder une attention toute particulière aux problématiques rencontrées par les aidants. </w:t>
      </w:r>
    </w:p>
    <w:p w14:paraId="068448FF" w14:textId="77777777" w:rsidR="00F74881" w:rsidRPr="009A7BFC" w:rsidRDefault="00F74881" w:rsidP="00F74881">
      <w:pPr>
        <w:spacing w:line="276" w:lineRule="auto"/>
        <w:jc w:val="both"/>
        <w:rPr>
          <w:rFonts w:asciiTheme="minorHAnsi" w:hAnsiTheme="minorHAnsi" w:cs="Arial"/>
          <w:sz w:val="22"/>
          <w:szCs w:val="22"/>
        </w:rPr>
      </w:pPr>
      <w:r w:rsidRPr="009A7BFC">
        <w:rPr>
          <w:rFonts w:asciiTheme="minorHAnsi" w:hAnsiTheme="minorHAnsi" w:cs="Arial"/>
          <w:sz w:val="22"/>
          <w:szCs w:val="22"/>
        </w:rPr>
        <w:t xml:space="preserve">S’entend par aidant, une personne qui vient en aide, à titre non professionnel, en partie ou totalement, à un proche fortement dépendant, atteint d’une maladie chronique ou dégénérative invalidante, lourdement handicapé ou gravement malade, victime d’un accident d’une particulière gravité, quel que soit son âge. </w:t>
      </w:r>
    </w:p>
    <w:p w14:paraId="1BF103E1" w14:textId="77777777" w:rsidR="00F74881" w:rsidRPr="009A7BFC" w:rsidRDefault="00F74881" w:rsidP="00F74881">
      <w:pPr>
        <w:spacing w:line="276" w:lineRule="auto"/>
        <w:jc w:val="both"/>
        <w:rPr>
          <w:rFonts w:asciiTheme="minorHAnsi" w:hAnsiTheme="minorHAnsi" w:cs="Arial"/>
          <w:sz w:val="22"/>
          <w:szCs w:val="22"/>
        </w:rPr>
      </w:pPr>
      <w:r w:rsidRPr="009A7BFC">
        <w:rPr>
          <w:rFonts w:asciiTheme="minorHAnsi" w:hAnsiTheme="minorHAnsi" w:cs="Arial"/>
          <w:sz w:val="22"/>
          <w:szCs w:val="22"/>
        </w:rPr>
        <w:lastRenderedPageBreak/>
        <w:t xml:space="preserve">Cette aide permanente ou non, peut consister en une présence soutenue, en soins, démarches administratives, soutien psychologique ou autres activités domestiques. Elle peut se dérouler au domicile du proche aidé ou au domicile de l’aidant. </w:t>
      </w:r>
    </w:p>
    <w:p w14:paraId="082E8CC8" w14:textId="77777777" w:rsidR="00F74881" w:rsidRPr="009A7BFC" w:rsidRDefault="00F74881" w:rsidP="00F74881">
      <w:pPr>
        <w:spacing w:line="276" w:lineRule="auto"/>
        <w:jc w:val="both"/>
        <w:rPr>
          <w:rFonts w:asciiTheme="minorHAnsi" w:hAnsiTheme="minorHAnsi" w:cs="Arial"/>
          <w:sz w:val="22"/>
          <w:szCs w:val="22"/>
        </w:rPr>
      </w:pPr>
      <w:r w:rsidRPr="009A7BFC">
        <w:rPr>
          <w:rFonts w:asciiTheme="minorHAnsi" w:hAnsiTheme="minorHAnsi" w:cs="Arial"/>
          <w:sz w:val="22"/>
          <w:szCs w:val="22"/>
        </w:rPr>
        <w:t xml:space="preserve">Les aidants ont un besoin important de temps et sont confrontés à des contraintes souvent lourdes, avec des répercussions sur leur vie professionnelle, personnelle et leur santé. </w:t>
      </w:r>
    </w:p>
    <w:p w14:paraId="7CDB976A" w14:textId="77777777" w:rsidR="00F74881" w:rsidRPr="009A7BFC" w:rsidRDefault="00F74881" w:rsidP="00F74881">
      <w:pPr>
        <w:spacing w:line="276" w:lineRule="auto"/>
        <w:jc w:val="both"/>
        <w:rPr>
          <w:rFonts w:asciiTheme="minorHAnsi" w:hAnsiTheme="minorHAnsi" w:cs="Arial"/>
          <w:sz w:val="22"/>
          <w:szCs w:val="22"/>
        </w:rPr>
      </w:pPr>
    </w:p>
    <w:p w14:paraId="0F4CB7A5" w14:textId="77777777" w:rsidR="00F74881" w:rsidRPr="009A7BFC" w:rsidRDefault="00F74881" w:rsidP="00F74881">
      <w:pPr>
        <w:spacing w:line="276" w:lineRule="auto"/>
        <w:jc w:val="both"/>
        <w:rPr>
          <w:rFonts w:asciiTheme="minorHAnsi" w:hAnsiTheme="minorHAnsi" w:cs="Arial"/>
          <w:sz w:val="22"/>
          <w:szCs w:val="22"/>
        </w:rPr>
      </w:pPr>
      <w:r w:rsidRPr="009A7BFC">
        <w:rPr>
          <w:rFonts w:asciiTheme="minorHAnsi" w:hAnsiTheme="minorHAnsi" w:cs="Arial"/>
          <w:sz w:val="22"/>
          <w:szCs w:val="22"/>
        </w:rPr>
        <w:t xml:space="preserve">Les mesures ci-après s’inscrivent dans le cadre de la conciliation vie privée vie – professionnelle des salariés aidants FIPSO Industrie au regard de la situation à laquelle ils sont confrontés. </w:t>
      </w:r>
    </w:p>
    <w:p w14:paraId="0D2DEB6B" w14:textId="77777777" w:rsidR="00F74881" w:rsidRPr="009A7BFC" w:rsidRDefault="00F74881" w:rsidP="00F74881">
      <w:pPr>
        <w:spacing w:line="276" w:lineRule="auto"/>
        <w:jc w:val="both"/>
        <w:rPr>
          <w:rFonts w:asciiTheme="minorHAnsi" w:hAnsiTheme="minorHAnsi" w:cs="Arial"/>
          <w:sz w:val="22"/>
          <w:szCs w:val="22"/>
        </w:rPr>
      </w:pPr>
    </w:p>
    <w:p w14:paraId="35AD1D5F" w14:textId="77777777" w:rsidR="00F74881" w:rsidRPr="009A7BFC" w:rsidRDefault="00F74881" w:rsidP="00F74881">
      <w:pPr>
        <w:spacing w:line="276" w:lineRule="auto"/>
        <w:jc w:val="both"/>
        <w:rPr>
          <w:rFonts w:asciiTheme="minorHAnsi" w:hAnsiTheme="minorHAnsi" w:cs="Arial"/>
          <w:sz w:val="22"/>
          <w:szCs w:val="22"/>
        </w:rPr>
      </w:pPr>
      <w:r w:rsidRPr="009A7BFC">
        <w:rPr>
          <w:rFonts w:asciiTheme="minorHAnsi" w:hAnsiTheme="minorHAnsi" w:cs="Arial"/>
          <w:sz w:val="22"/>
          <w:szCs w:val="22"/>
        </w:rPr>
        <w:t xml:space="preserve">Le salarié FIPSO concerné doit produire une attestation sur l’honneur par laquelle il déclare être aidant d’une personne désignée et disposant : </w:t>
      </w:r>
    </w:p>
    <w:p w14:paraId="4D4C9383" w14:textId="77777777" w:rsidR="00F74881" w:rsidRPr="009A7BFC" w:rsidRDefault="00F74881" w:rsidP="00F74881">
      <w:pPr>
        <w:pStyle w:val="Paragraphedeliste"/>
        <w:numPr>
          <w:ilvl w:val="0"/>
          <w:numId w:val="17"/>
        </w:numPr>
        <w:spacing w:line="276" w:lineRule="auto"/>
        <w:jc w:val="both"/>
        <w:rPr>
          <w:rFonts w:asciiTheme="minorHAnsi" w:hAnsiTheme="minorHAnsi" w:cs="Arial"/>
          <w:sz w:val="22"/>
          <w:szCs w:val="22"/>
        </w:rPr>
      </w:pPr>
      <w:r w:rsidRPr="009A7BFC">
        <w:rPr>
          <w:rFonts w:asciiTheme="minorHAnsi" w:hAnsiTheme="minorHAnsi" w:cs="Arial"/>
          <w:sz w:val="22"/>
          <w:szCs w:val="22"/>
        </w:rPr>
        <w:t>D’un lien de parenté avec l’aidé défini ci-après : enfant, parent, frère, sœur, conjoint, concubin ou partenaire lié par un PACS.</w:t>
      </w:r>
    </w:p>
    <w:p w14:paraId="0DC3E5CE" w14:textId="77777777" w:rsidR="00F74881" w:rsidRPr="009A7BFC" w:rsidRDefault="00F74881" w:rsidP="00F74881">
      <w:pPr>
        <w:spacing w:line="276" w:lineRule="auto"/>
        <w:jc w:val="both"/>
        <w:rPr>
          <w:rFonts w:asciiTheme="minorHAnsi" w:hAnsiTheme="minorHAnsi" w:cs="Arial"/>
          <w:sz w:val="22"/>
          <w:szCs w:val="22"/>
        </w:rPr>
      </w:pPr>
      <w:proofErr w:type="gramStart"/>
      <w:r w:rsidRPr="009A7BFC">
        <w:rPr>
          <w:rFonts w:asciiTheme="minorHAnsi" w:hAnsiTheme="minorHAnsi" w:cs="Arial"/>
          <w:sz w:val="22"/>
          <w:szCs w:val="22"/>
        </w:rPr>
        <w:t>Ou</w:t>
      </w:r>
      <w:proofErr w:type="gramEnd"/>
    </w:p>
    <w:p w14:paraId="2F53C1D1" w14:textId="77777777" w:rsidR="00F74881" w:rsidRPr="009A7BFC" w:rsidRDefault="00F74881" w:rsidP="00F74881">
      <w:pPr>
        <w:pStyle w:val="Paragraphedeliste"/>
        <w:numPr>
          <w:ilvl w:val="0"/>
          <w:numId w:val="17"/>
        </w:numPr>
        <w:spacing w:line="276" w:lineRule="auto"/>
        <w:jc w:val="both"/>
        <w:rPr>
          <w:rFonts w:asciiTheme="minorHAnsi" w:hAnsiTheme="minorHAnsi" w:cs="Arial"/>
          <w:sz w:val="22"/>
          <w:szCs w:val="22"/>
        </w:rPr>
      </w:pPr>
      <w:r w:rsidRPr="009A7BFC">
        <w:rPr>
          <w:rFonts w:asciiTheme="minorHAnsi" w:hAnsiTheme="minorHAnsi" w:cs="Arial"/>
          <w:sz w:val="22"/>
          <w:szCs w:val="22"/>
        </w:rPr>
        <w:t xml:space="preserve">D’un lien administratif avec la personne aidée via une prise en charge fiscale de </w:t>
      </w:r>
      <w:proofErr w:type="gramStart"/>
      <w:r w:rsidRPr="009A7BFC">
        <w:rPr>
          <w:rFonts w:asciiTheme="minorHAnsi" w:hAnsiTheme="minorHAnsi" w:cs="Arial"/>
          <w:sz w:val="22"/>
          <w:szCs w:val="22"/>
        </w:rPr>
        <w:t>l’aidé</w:t>
      </w:r>
      <w:proofErr w:type="gramEnd"/>
      <w:r w:rsidRPr="009A7BFC">
        <w:rPr>
          <w:rFonts w:asciiTheme="minorHAnsi" w:hAnsiTheme="minorHAnsi" w:cs="Arial"/>
          <w:sz w:val="22"/>
          <w:szCs w:val="22"/>
        </w:rPr>
        <w:t xml:space="preserve"> ou être aidant de la personne aidée par une décision de justice.  </w:t>
      </w:r>
    </w:p>
    <w:p w14:paraId="3B3F2852" w14:textId="77777777" w:rsidR="00F74881" w:rsidRPr="009A7BFC" w:rsidRDefault="00F74881" w:rsidP="00F74881">
      <w:pPr>
        <w:spacing w:line="276" w:lineRule="auto"/>
        <w:jc w:val="both"/>
        <w:rPr>
          <w:rFonts w:asciiTheme="minorHAnsi" w:hAnsiTheme="minorHAnsi" w:cs="Arial"/>
          <w:sz w:val="22"/>
          <w:szCs w:val="22"/>
        </w:rPr>
      </w:pPr>
      <w:r w:rsidRPr="009A7BFC">
        <w:rPr>
          <w:rFonts w:asciiTheme="minorHAnsi" w:hAnsiTheme="minorHAnsi" w:cs="Arial"/>
          <w:sz w:val="22"/>
          <w:szCs w:val="22"/>
        </w:rPr>
        <w:t>Et</w:t>
      </w:r>
    </w:p>
    <w:p w14:paraId="00FAB0E1" w14:textId="77777777" w:rsidR="00F74881" w:rsidRPr="009A7BFC" w:rsidRDefault="00F74881" w:rsidP="00F74881">
      <w:pPr>
        <w:pStyle w:val="Paragraphedeliste"/>
        <w:numPr>
          <w:ilvl w:val="0"/>
          <w:numId w:val="17"/>
        </w:numPr>
        <w:spacing w:line="276" w:lineRule="auto"/>
        <w:jc w:val="both"/>
        <w:rPr>
          <w:rFonts w:asciiTheme="minorHAnsi" w:hAnsiTheme="minorHAnsi" w:cs="Arial"/>
          <w:sz w:val="22"/>
          <w:szCs w:val="22"/>
        </w:rPr>
      </w:pPr>
      <w:r w:rsidRPr="009A7BFC">
        <w:rPr>
          <w:rFonts w:asciiTheme="minorHAnsi" w:hAnsiTheme="minorHAnsi" w:cs="Arial"/>
          <w:sz w:val="22"/>
          <w:szCs w:val="22"/>
        </w:rPr>
        <w:t xml:space="preserve">S’occuper d’une personne aidée bénéficiant d’une aide légale ou ayant un niveau de dépendance temporaire ou permanente. </w:t>
      </w:r>
    </w:p>
    <w:p w14:paraId="2C60481C" w14:textId="77777777" w:rsidR="00F74881" w:rsidRPr="009A7BFC" w:rsidRDefault="00F74881" w:rsidP="00F74881">
      <w:pPr>
        <w:spacing w:line="276" w:lineRule="auto"/>
        <w:jc w:val="both"/>
        <w:rPr>
          <w:rFonts w:asciiTheme="minorHAnsi" w:hAnsiTheme="minorHAnsi" w:cs="Arial"/>
          <w:sz w:val="22"/>
          <w:szCs w:val="22"/>
        </w:rPr>
      </w:pPr>
    </w:p>
    <w:p w14:paraId="04BB1FA3" w14:textId="77777777" w:rsidR="00F74881" w:rsidRPr="009A7BFC" w:rsidRDefault="00F74881" w:rsidP="00F74881">
      <w:pPr>
        <w:spacing w:line="276" w:lineRule="auto"/>
        <w:jc w:val="both"/>
        <w:rPr>
          <w:rFonts w:asciiTheme="minorHAnsi" w:hAnsiTheme="minorHAnsi" w:cs="Arial"/>
          <w:sz w:val="22"/>
          <w:szCs w:val="22"/>
        </w:rPr>
      </w:pPr>
      <w:r w:rsidRPr="009A7BFC">
        <w:rPr>
          <w:rFonts w:asciiTheme="minorHAnsi" w:hAnsiTheme="minorHAnsi" w:cs="Arial"/>
          <w:sz w:val="22"/>
          <w:szCs w:val="22"/>
        </w:rPr>
        <w:t xml:space="preserve">Pour rentrer dans le cadre la personne aidée doit être atteinte d’une maladie grave, d’une perte d’autonomie, handicap, ou victime d’un accident d’une particulière gravité, rendant indispensable une présence soutenue et des soins contraignants. </w:t>
      </w:r>
    </w:p>
    <w:p w14:paraId="19B95771" w14:textId="77777777" w:rsidR="00F74881" w:rsidRPr="009A7BFC" w:rsidRDefault="00F74881" w:rsidP="00F74881">
      <w:pPr>
        <w:spacing w:line="276" w:lineRule="auto"/>
        <w:jc w:val="both"/>
        <w:rPr>
          <w:rFonts w:asciiTheme="minorHAnsi" w:hAnsiTheme="minorHAnsi" w:cs="Arial"/>
          <w:sz w:val="22"/>
          <w:szCs w:val="22"/>
        </w:rPr>
      </w:pPr>
    </w:p>
    <w:p w14:paraId="765C541D" w14:textId="77777777" w:rsidR="00F74881" w:rsidRPr="009A7BFC" w:rsidRDefault="00F74881" w:rsidP="00F74881">
      <w:pPr>
        <w:pStyle w:val="Paragraphedeliste"/>
        <w:numPr>
          <w:ilvl w:val="0"/>
          <w:numId w:val="17"/>
        </w:numPr>
        <w:spacing w:line="276" w:lineRule="auto"/>
        <w:jc w:val="both"/>
        <w:rPr>
          <w:rFonts w:asciiTheme="minorHAnsi" w:hAnsiTheme="minorHAnsi" w:cs="Arial"/>
          <w:sz w:val="22"/>
          <w:szCs w:val="22"/>
        </w:rPr>
      </w:pPr>
      <w:r w:rsidRPr="009A7BFC">
        <w:rPr>
          <w:rFonts w:asciiTheme="minorHAnsi" w:hAnsiTheme="minorHAnsi" w:cs="Arial"/>
          <w:b/>
          <w:bCs/>
          <w:sz w:val="22"/>
          <w:szCs w:val="22"/>
          <w:u w:val="single"/>
        </w:rPr>
        <w:t>Démarches médicales ponctuelles</w:t>
      </w:r>
      <w:r w:rsidRPr="009A7BFC">
        <w:rPr>
          <w:rFonts w:asciiTheme="minorHAnsi" w:hAnsiTheme="minorHAnsi" w:cs="Arial"/>
          <w:sz w:val="22"/>
          <w:szCs w:val="22"/>
        </w:rPr>
        <w:t xml:space="preserve"> : </w:t>
      </w:r>
    </w:p>
    <w:p w14:paraId="4F13DEB9" w14:textId="77777777" w:rsidR="00F74881" w:rsidRPr="009A7BFC" w:rsidRDefault="00F74881" w:rsidP="00F74881">
      <w:pPr>
        <w:spacing w:line="276" w:lineRule="auto"/>
        <w:jc w:val="both"/>
        <w:rPr>
          <w:rFonts w:asciiTheme="minorHAnsi" w:hAnsiTheme="minorHAnsi" w:cs="Arial"/>
          <w:sz w:val="22"/>
          <w:szCs w:val="22"/>
        </w:rPr>
      </w:pPr>
      <w:r w:rsidRPr="009A7BFC">
        <w:rPr>
          <w:rFonts w:asciiTheme="minorHAnsi" w:hAnsiTheme="minorHAnsi" w:cs="Arial"/>
          <w:sz w:val="22"/>
          <w:szCs w:val="22"/>
        </w:rPr>
        <w:t xml:space="preserve">Les salariés aidants bénéficient de </w:t>
      </w:r>
      <w:r w:rsidRPr="009A7BFC">
        <w:rPr>
          <w:rFonts w:asciiTheme="minorHAnsi" w:hAnsiTheme="minorHAnsi" w:cs="Arial"/>
          <w:b/>
          <w:bCs/>
          <w:sz w:val="22"/>
          <w:szCs w:val="22"/>
        </w:rPr>
        <w:t>3 jours</w:t>
      </w:r>
      <w:r w:rsidRPr="009A7BFC">
        <w:rPr>
          <w:rFonts w:asciiTheme="minorHAnsi" w:hAnsiTheme="minorHAnsi" w:cs="Arial"/>
          <w:sz w:val="22"/>
          <w:szCs w:val="22"/>
        </w:rPr>
        <w:t xml:space="preserve"> d’absence maximum </w:t>
      </w:r>
      <w:r>
        <w:rPr>
          <w:rFonts w:asciiTheme="minorHAnsi" w:hAnsiTheme="minorHAnsi" w:cs="Arial"/>
          <w:sz w:val="22"/>
          <w:szCs w:val="22"/>
        </w:rPr>
        <w:t xml:space="preserve">rémunérés </w:t>
      </w:r>
      <w:r w:rsidRPr="009A7BFC">
        <w:rPr>
          <w:rFonts w:asciiTheme="minorHAnsi" w:hAnsiTheme="minorHAnsi" w:cs="Arial"/>
          <w:sz w:val="22"/>
          <w:szCs w:val="22"/>
        </w:rPr>
        <w:t xml:space="preserve">par an pour accompagner leur proche aidé pour des démarches médicales, sur justificatif émanant du médecin traitant de la personne aidée, ou d’un spécialiste, ou pour des démarches administratives sur présentation d’une convocation. </w:t>
      </w:r>
    </w:p>
    <w:p w14:paraId="48543CF1" w14:textId="77777777" w:rsidR="00F74881" w:rsidRPr="009A7BFC" w:rsidRDefault="00F74881" w:rsidP="00F74881">
      <w:pPr>
        <w:spacing w:line="276" w:lineRule="auto"/>
        <w:jc w:val="both"/>
        <w:rPr>
          <w:rFonts w:asciiTheme="minorHAnsi" w:hAnsiTheme="minorHAnsi" w:cs="Arial"/>
          <w:sz w:val="22"/>
          <w:szCs w:val="22"/>
        </w:rPr>
      </w:pPr>
    </w:p>
    <w:p w14:paraId="62B2CC4E" w14:textId="77777777" w:rsidR="00F74881" w:rsidRPr="009A7BFC" w:rsidRDefault="00F74881" w:rsidP="00F74881">
      <w:pPr>
        <w:spacing w:line="276" w:lineRule="auto"/>
        <w:jc w:val="both"/>
        <w:rPr>
          <w:rFonts w:asciiTheme="minorHAnsi" w:hAnsiTheme="minorHAnsi" w:cs="Arial"/>
          <w:sz w:val="22"/>
          <w:szCs w:val="22"/>
        </w:rPr>
      </w:pPr>
      <w:r w:rsidRPr="009A7BFC">
        <w:rPr>
          <w:rFonts w:asciiTheme="minorHAnsi" w:hAnsiTheme="minorHAnsi" w:cs="Arial"/>
          <w:sz w:val="22"/>
          <w:szCs w:val="22"/>
        </w:rPr>
        <w:t>Le salarié</w:t>
      </w:r>
      <w:r>
        <w:rPr>
          <w:rFonts w:asciiTheme="minorHAnsi" w:hAnsiTheme="minorHAnsi" w:cs="Arial"/>
          <w:sz w:val="22"/>
          <w:szCs w:val="22"/>
        </w:rPr>
        <w:t xml:space="preserve"> aidant</w:t>
      </w:r>
      <w:r w:rsidRPr="009A7BFC">
        <w:rPr>
          <w:rFonts w:asciiTheme="minorHAnsi" w:hAnsiTheme="minorHAnsi" w:cs="Arial"/>
          <w:sz w:val="22"/>
          <w:szCs w:val="22"/>
        </w:rPr>
        <w:t xml:space="preserve"> qui souhaite bénéficier de ces jours doit en informer son responsable ainsi que le service RH dès connaissance de la date de rendez-vous. La demande est écrite, accompagnée d’un certificat médical du médecin qui suit la personne aidée au titre de la pathologie en cause, justifiant de la particulière gravité de la maladie, de la perte d’autonomie, du handicap ou de l’accident ainsi que du caractère indispensable d’une présence soutenue et de soins contraignants. La durée prévisible du traitement sera indiquée sur le certificat. </w:t>
      </w:r>
    </w:p>
    <w:p w14:paraId="0054B59D" w14:textId="77777777" w:rsidR="00F74881" w:rsidRPr="009A7BFC" w:rsidRDefault="00F74881" w:rsidP="00F74881">
      <w:pPr>
        <w:spacing w:line="276" w:lineRule="auto"/>
        <w:jc w:val="both"/>
        <w:rPr>
          <w:rFonts w:asciiTheme="minorHAnsi" w:hAnsiTheme="minorHAnsi" w:cs="Arial"/>
          <w:sz w:val="22"/>
          <w:szCs w:val="22"/>
        </w:rPr>
      </w:pPr>
      <w:r w:rsidRPr="009A7BFC">
        <w:rPr>
          <w:rFonts w:asciiTheme="minorHAnsi" w:hAnsiTheme="minorHAnsi" w:cs="Arial"/>
          <w:sz w:val="22"/>
          <w:szCs w:val="22"/>
        </w:rPr>
        <w:t>Ces jours sont des journées d’absence autorisée payées.</w:t>
      </w:r>
    </w:p>
    <w:p w14:paraId="4CC80361" w14:textId="77777777" w:rsidR="00F74881" w:rsidRPr="009A7BFC" w:rsidRDefault="00F74881" w:rsidP="00F74881">
      <w:pPr>
        <w:spacing w:line="276" w:lineRule="auto"/>
        <w:jc w:val="both"/>
        <w:rPr>
          <w:rFonts w:asciiTheme="minorHAnsi" w:hAnsiTheme="minorHAnsi" w:cs="Arial"/>
          <w:sz w:val="22"/>
          <w:szCs w:val="22"/>
        </w:rPr>
      </w:pPr>
    </w:p>
    <w:p w14:paraId="303674AF" w14:textId="77777777" w:rsidR="00F74881" w:rsidRPr="009A7BFC" w:rsidRDefault="00F74881" w:rsidP="00F74881">
      <w:pPr>
        <w:pStyle w:val="Paragraphedeliste"/>
        <w:numPr>
          <w:ilvl w:val="0"/>
          <w:numId w:val="17"/>
        </w:numPr>
        <w:spacing w:line="276" w:lineRule="auto"/>
        <w:jc w:val="both"/>
        <w:rPr>
          <w:rFonts w:asciiTheme="minorHAnsi" w:hAnsiTheme="minorHAnsi" w:cs="Arial"/>
          <w:b/>
          <w:bCs/>
          <w:sz w:val="22"/>
          <w:szCs w:val="22"/>
        </w:rPr>
      </w:pPr>
      <w:r w:rsidRPr="009A7BFC">
        <w:rPr>
          <w:rFonts w:asciiTheme="minorHAnsi" w:hAnsiTheme="minorHAnsi" w:cs="Arial"/>
          <w:b/>
          <w:bCs/>
          <w:sz w:val="22"/>
          <w:szCs w:val="22"/>
          <w:u w:val="single"/>
        </w:rPr>
        <w:t>Fond de solidarité et commission Aidants</w:t>
      </w:r>
      <w:r w:rsidRPr="009A7BFC">
        <w:rPr>
          <w:rFonts w:asciiTheme="minorHAnsi" w:hAnsiTheme="minorHAnsi" w:cs="Arial"/>
          <w:b/>
          <w:bCs/>
          <w:sz w:val="22"/>
          <w:szCs w:val="22"/>
        </w:rPr>
        <w:t xml:space="preserve"> : </w:t>
      </w:r>
    </w:p>
    <w:p w14:paraId="34273AA3" w14:textId="396DBF29" w:rsidR="00F74881" w:rsidRPr="009A7BFC" w:rsidRDefault="00F74881" w:rsidP="00F74881">
      <w:pPr>
        <w:spacing w:line="276" w:lineRule="auto"/>
        <w:jc w:val="both"/>
        <w:rPr>
          <w:rFonts w:asciiTheme="minorHAnsi" w:hAnsiTheme="minorHAnsi" w:cs="Arial"/>
          <w:sz w:val="22"/>
          <w:szCs w:val="22"/>
        </w:rPr>
      </w:pPr>
      <w:r w:rsidRPr="009A7BFC">
        <w:rPr>
          <w:rFonts w:asciiTheme="minorHAnsi" w:hAnsiTheme="minorHAnsi" w:cs="Arial"/>
          <w:sz w:val="22"/>
          <w:szCs w:val="22"/>
        </w:rPr>
        <w:t>Un fond de solidarité sur le don de jours d’absences</w:t>
      </w:r>
      <w:r w:rsidR="00DB7773">
        <w:rPr>
          <w:rFonts w:asciiTheme="minorHAnsi" w:hAnsiTheme="minorHAnsi" w:cs="Arial"/>
          <w:sz w:val="22"/>
          <w:szCs w:val="22"/>
        </w:rPr>
        <w:t xml:space="preserve"> a été créé</w:t>
      </w:r>
      <w:r w:rsidRPr="009A7BFC">
        <w:rPr>
          <w:rFonts w:asciiTheme="minorHAnsi" w:hAnsiTheme="minorHAnsi" w:cs="Arial"/>
          <w:sz w:val="22"/>
          <w:szCs w:val="22"/>
        </w:rPr>
        <w:t xml:space="preserve"> pour les salariés aidants. </w:t>
      </w:r>
      <w:r w:rsidR="00DB7773">
        <w:rPr>
          <w:rFonts w:asciiTheme="minorHAnsi" w:hAnsiTheme="minorHAnsi" w:cs="Arial"/>
          <w:sz w:val="22"/>
          <w:szCs w:val="22"/>
        </w:rPr>
        <w:t xml:space="preserve">Il continuera d’exister durant toute la durée du présent Accord. </w:t>
      </w:r>
      <w:r w:rsidRPr="009A7BFC">
        <w:rPr>
          <w:rFonts w:asciiTheme="minorHAnsi" w:hAnsiTheme="minorHAnsi" w:cs="Arial"/>
          <w:sz w:val="22"/>
          <w:szCs w:val="22"/>
        </w:rPr>
        <w:t xml:space="preserve">Il sera géré par le service RH avec l’aide d’un représentant du CSE désigné lors de la constitution d’un bureau lors des élections professionnelles. Un suppléant sera également désigné pour le cas où le représentant titulaire ne serait pas disponible pour siéger avec le RH. </w:t>
      </w:r>
    </w:p>
    <w:p w14:paraId="6001499E" w14:textId="77777777" w:rsidR="00F74881" w:rsidRPr="009A7BFC" w:rsidRDefault="00F74881" w:rsidP="00F74881">
      <w:pPr>
        <w:spacing w:line="276" w:lineRule="auto"/>
        <w:jc w:val="both"/>
        <w:rPr>
          <w:rFonts w:asciiTheme="minorHAnsi" w:hAnsiTheme="minorHAnsi" w:cs="Arial"/>
          <w:sz w:val="22"/>
          <w:szCs w:val="22"/>
        </w:rPr>
      </w:pPr>
    </w:p>
    <w:p w14:paraId="2C721A67" w14:textId="77777777" w:rsidR="00F74881" w:rsidRPr="009A7BFC" w:rsidRDefault="00F74881" w:rsidP="00F74881">
      <w:pPr>
        <w:spacing w:line="276" w:lineRule="auto"/>
        <w:jc w:val="both"/>
        <w:rPr>
          <w:rFonts w:asciiTheme="minorHAnsi" w:hAnsiTheme="minorHAnsi" w:cs="Arial"/>
          <w:sz w:val="22"/>
          <w:szCs w:val="22"/>
        </w:rPr>
      </w:pPr>
      <w:r w:rsidRPr="009A7BFC">
        <w:rPr>
          <w:rFonts w:asciiTheme="minorHAnsi" w:hAnsiTheme="minorHAnsi" w:cs="Arial"/>
          <w:sz w:val="22"/>
          <w:szCs w:val="22"/>
        </w:rPr>
        <w:lastRenderedPageBreak/>
        <w:t>Les salariés FIPSO Industrie disposent de la possibilité de donner des jours de repos suivants par année civile </w:t>
      </w:r>
      <w:r w:rsidRPr="009E77B7">
        <w:rPr>
          <w:rFonts w:asciiTheme="minorHAnsi" w:hAnsiTheme="minorHAnsi" w:cs="Arial"/>
          <w:sz w:val="22"/>
          <w:szCs w:val="22"/>
        </w:rPr>
        <w:t>(par tranche minime de 3 heures 30) :</w:t>
      </w:r>
      <w:r w:rsidRPr="009A7BFC">
        <w:rPr>
          <w:rFonts w:asciiTheme="minorHAnsi" w:hAnsiTheme="minorHAnsi" w:cs="Arial"/>
          <w:sz w:val="22"/>
          <w:szCs w:val="22"/>
        </w:rPr>
        <w:t xml:space="preserve"> </w:t>
      </w:r>
    </w:p>
    <w:p w14:paraId="306B9964" w14:textId="77777777" w:rsidR="00F74881" w:rsidRPr="009A7BFC" w:rsidRDefault="00F74881" w:rsidP="00F74881">
      <w:pPr>
        <w:pStyle w:val="Paragraphedeliste"/>
        <w:numPr>
          <w:ilvl w:val="0"/>
          <w:numId w:val="17"/>
        </w:numPr>
        <w:spacing w:line="276" w:lineRule="auto"/>
        <w:jc w:val="both"/>
        <w:rPr>
          <w:rFonts w:asciiTheme="minorHAnsi" w:hAnsiTheme="minorHAnsi" w:cs="Arial"/>
          <w:sz w:val="22"/>
          <w:szCs w:val="22"/>
        </w:rPr>
      </w:pPr>
      <w:r w:rsidRPr="009A7BFC">
        <w:rPr>
          <w:rFonts w:asciiTheme="minorHAnsi" w:hAnsiTheme="minorHAnsi" w:cs="Arial"/>
          <w:sz w:val="22"/>
          <w:szCs w:val="22"/>
        </w:rPr>
        <w:t>La 5</w:t>
      </w:r>
      <w:r w:rsidRPr="009A7BFC">
        <w:rPr>
          <w:rFonts w:asciiTheme="minorHAnsi" w:hAnsiTheme="minorHAnsi" w:cs="Arial"/>
          <w:sz w:val="22"/>
          <w:szCs w:val="22"/>
          <w:vertAlign w:val="superscript"/>
        </w:rPr>
        <w:t>ème</w:t>
      </w:r>
      <w:r w:rsidRPr="009A7BFC">
        <w:rPr>
          <w:rFonts w:asciiTheme="minorHAnsi" w:hAnsiTheme="minorHAnsi" w:cs="Arial"/>
          <w:sz w:val="22"/>
          <w:szCs w:val="22"/>
        </w:rPr>
        <w:t xml:space="preserve"> semaine de congés annuels, </w:t>
      </w:r>
    </w:p>
    <w:p w14:paraId="2AE85F1B" w14:textId="77777777" w:rsidR="00F74881" w:rsidRPr="009A7BFC" w:rsidRDefault="00F74881" w:rsidP="00F74881">
      <w:pPr>
        <w:pStyle w:val="Paragraphedeliste"/>
        <w:numPr>
          <w:ilvl w:val="0"/>
          <w:numId w:val="17"/>
        </w:numPr>
        <w:spacing w:line="276" w:lineRule="auto"/>
        <w:jc w:val="both"/>
        <w:rPr>
          <w:rFonts w:asciiTheme="minorHAnsi" w:hAnsiTheme="minorHAnsi" w:cs="Arial"/>
          <w:sz w:val="22"/>
          <w:szCs w:val="22"/>
        </w:rPr>
      </w:pPr>
      <w:r w:rsidRPr="009A7BFC">
        <w:rPr>
          <w:rFonts w:asciiTheme="minorHAnsi" w:hAnsiTheme="minorHAnsi" w:cs="Arial"/>
          <w:sz w:val="22"/>
          <w:szCs w:val="22"/>
        </w:rPr>
        <w:t xml:space="preserve">Les RTT, </w:t>
      </w:r>
    </w:p>
    <w:p w14:paraId="2F95571E" w14:textId="77777777" w:rsidR="00F74881" w:rsidRPr="009A7BFC" w:rsidRDefault="00F74881" w:rsidP="00F74881">
      <w:pPr>
        <w:pStyle w:val="Paragraphedeliste"/>
        <w:numPr>
          <w:ilvl w:val="0"/>
          <w:numId w:val="17"/>
        </w:numPr>
        <w:spacing w:line="276" w:lineRule="auto"/>
        <w:jc w:val="both"/>
        <w:rPr>
          <w:rFonts w:asciiTheme="minorHAnsi" w:hAnsiTheme="minorHAnsi" w:cs="Arial"/>
          <w:sz w:val="22"/>
          <w:szCs w:val="22"/>
        </w:rPr>
      </w:pPr>
      <w:r w:rsidRPr="009A7BFC">
        <w:rPr>
          <w:rFonts w:asciiTheme="minorHAnsi" w:hAnsiTheme="minorHAnsi" w:cs="Arial"/>
          <w:sz w:val="22"/>
          <w:szCs w:val="22"/>
        </w:rPr>
        <w:t xml:space="preserve">Les congés séniors, </w:t>
      </w:r>
    </w:p>
    <w:p w14:paraId="0F3BD83E" w14:textId="77777777" w:rsidR="00F74881" w:rsidRPr="00A67ADA" w:rsidRDefault="00F74881" w:rsidP="00F74881">
      <w:pPr>
        <w:pStyle w:val="Paragraphedeliste"/>
        <w:spacing w:line="276" w:lineRule="auto"/>
        <w:jc w:val="both"/>
        <w:rPr>
          <w:rFonts w:asciiTheme="minorHAnsi" w:hAnsiTheme="minorHAnsi" w:cs="Arial"/>
          <w:sz w:val="22"/>
          <w:szCs w:val="22"/>
          <w:highlight w:val="cyan"/>
        </w:rPr>
      </w:pPr>
    </w:p>
    <w:p w14:paraId="05E37ACC" w14:textId="77777777" w:rsidR="00F74881" w:rsidRPr="009A7BFC" w:rsidRDefault="00F74881" w:rsidP="00F74881">
      <w:pPr>
        <w:spacing w:line="276" w:lineRule="auto"/>
        <w:jc w:val="both"/>
        <w:rPr>
          <w:rFonts w:asciiTheme="minorHAnsi" w:hAnsiTheme="minorHAnsi" w:cs="Arial"/>
          <w:sz w:val="22"/>
          <w:szCs w:val="22"/>
        </w:rPr>
      </w:pPr>
      <w:r w:rsidRPr="009A7BFC">
        <w:rPr>
          <w:rFonts w:asciiTheme="minorHAnsi" w:hAnsiTheme="minorHAnsi" w:cs="Arial"/>
          <w:sz w:val="22"/>
          <w:szCs w:val="22"/>
        </w:rPr>
        <w:t>Les donateurs en expriment leur volonté par écrit à l’attention du service RH. Un courrier type est rédigé et disponible au service RH ou au bureau du CSE</w:t>
      </w:r>
    </w:p>
    <w:p w14:paraId="02EAA766" w14:textId="77777777" w:rsidR="00F74881" w:rsidRPr="009A7BFC" w:rsidRDefault="00F74881" w:rsidP="00F74881">
      <w:pPr>
        <w:spacing w:line="276" w:lineRule="auto"/>
        <w:jc w:val="both"/>
        <w:rPr>
          <w:rFonts w:asciiTheme="minorHAnsi" w:hAnsiTheme="minorHAnsi" w:cs="Arial"/>
          <w:sz w:val="22"/>
          <w:szCs w:val="22"/>
        </w:rPr>
      </w:pPr>
      <w:r w:rsidRPr="009A7BFC">
        <w:rPr>
          <w:rFonts w:asciiTheme="minorHAnsi" w:hAnsiTheme="minorHAnsi" w:cs="Arial"/>
          <w:sz w:val="22"/>
          <w:szCs w:val="22"/>
        </w:rPr>
        <w:t xml:space="preserve">Les dons sont anonymes, définitifs et sans contrepartie. </w:t>
      </w:r>
    </w:p>
    <w:p w14:paraId="7F24ABDF" w14:textId="77777777" w:rsidR="00F74881" w:rsidRPr="009A7BFC" w:rsidRDefault="00F74881" w:rsidP="00F74881">
      <w:pPr>
        <w:spacing w:line="276" w:lineRule="auto"/>
        <w:jc w:val="both"/>
        <w:rPr>
          <w:rFonts w:asciiTheme="minorHAnsi" w:hAnsiTheme="minorHAnsi" w:cs="Arial"/>
          <w:sz w:val="22"/>
          <w:szCs w:val="22"/>
        </w:rPr>
      </w:pPr>
      <w:r w:rsidRPr="009A7BFC">
        <w:rPr>
          <w:rFonts w:asciiTheme="minorHAnsi" w:hAnsiTheme="minorHAnsi" w:cs="Arial"/>
          <w:sz w:val="22"/>
          <w:szCs w:val="22"/>
        </w:rPr>
        <w:t xml:space="preserve">Les donateurs se voient décompter les jours donnés de leur solde immédiatement. </w:t>
      </w:r>
    </w:p>
    <w:p w14:paraId="3CE29694" w14:textId="77777777" w:rsidR="00F74881" w:rsidRPr="009A7BFC" w:rsidRDefault="00F74881" w:rsidP="00F74881">
      <w:pPr>
        <w:spacing w:line="276" w:lineRule="auto"/>
        <w:jc w:val="both"/>
        <w:rPr>
          <w:rFonts w:asciiTheme="minorHAnsi" w:hAnsiTheme="minorHAnsi" w:cs="Arial"/>
          <w:sz w:val="22"/>
          <w:szCs w:val="22"/>
        </w:rPr>
      </w:pPr>
    </w:p>
    <w:p w14:paraId="5BB79364" w14:textId="3B5AB368" w:rsidR="00F74881" w:rsidRPr="00210375" w:rsidRDefault="00F74881" w:rsidP="00F74881">
      <w:pPr>
        <w:spacing w:line="276" w:lineRule="auto"/>
        <w:jc w:val="both"/>
        <w:rPr>
          <w:rFonts w:asciiTheme="minorHAnsi" w:hAnsiTheme="minorHAnsi" w:cs="Arial"/>
          <w:sz w:val="22"/>
          <w:szCs w:val="22"/>
        </w:rPr>
      </w:pPr>
      <w:r w:rsidRPr="00210375">
        <w:rPr>
          <w:rFonts w:asciiTheme="minorHAnsi" w:hAnsiTheme="minorHAnsi" w:cs="Arial"/>
          <w:sz w:val="22"/>
          <w:szCs w:val="22"/>
        </w:rPr>
        <w:t xml:space="preserve">La Direction de FIPSO Industrie, </w:t>
      </w:r>
      <w:r w:rsidR="00DB7773">
        <w:rPr>
          <w:rFonts w:asciiTheme="minorHAnsi" w:hAnsiTheme="minorHAnsi" w:cs="Arial"/>
          <w:sz w:val="22"/>
          <w:szCs w:val="22"/>
        </w:rPr>
        <w:t xml:space="preserve">a décidé de reprendre le solde existant issu du précédent Accord. </w:t>
      </w:r>
      <w:r w:rsidRPr="00210375">
        <w:rPr>
          <w:rFonts w:asciiTheme="minorHAnsi" w:hAnsiTheme="minorHAnsi" w:cs="Arial"/>
          <w:sz w:val="22"/>
          <w:szCs w:val="22"/>
        </w:rPr>
        <w:t xml:space="preserve"> </w:t>
      </w:r>
    </w:p>
    <w:p w14:paraId="2C9E4530" w14:textId="77777777" w:rsidR="00F74881" w:rsidRDefault="00F74881" w:rsidP="00F74881">
      <w:pPr>
        <w:spacing w:line="276" w:lineRule="auto"/>
        <w:jc w:val="both"/>
        <w:rPr>
          <w:rFonts w:asciiTheme="minorHAnsi" w:hAnsiTheme="minorHAnsi" w:cs="Arial"/>
          <w:sz w:val="22"/>
          <w:szCs w:val="22"/>
          <w:highlight w:val="cyan"/>
        </w:rPr>
      </w:pPr>
    </w:p>
    <w:p w14:paraId="4ED0FE74" w14:textId="77777777" w:rsidR="00F74881" w:rsidRPr="00565017" w:rsidRDefault="00F74881" w:rsidP="00F74881">
      <w:pPr>
        <w:spacing w:line="276" w:lineRule="auto"/>
        <w:jc w:val="both"/>
        <w:rPr>
          <w:rFonts w:asciiTheme="minorHAnsi" w:hAnsiTheme="minorHAnsi" w:cs="Arial"/>
          <w:sz w:val="22"/>
          <w:szCs w:val="22"/>
        </w:rPr>
      </w:pPr>
      <w:r w:rsidRPr="00565017">
        <w:rPr>
          <w:rFonts w:asciiTheme="minorHAnsi" w:hAnsiTheme="minorHAnsi" w:cs="Arial"/>
          <w:sz w:val="22"/>
          <w:szCs w:val="22"/>
        </w:rPr>
        <w:t>Pour bénéficier de jours d</w:t>
      </w:r>
      <w:r>
        <w:rPr>
          <w:rFonts w:asciiTheme="minorHAnsi" w:hAnsiTheme="minorHAnsi" w:cs="Arial"/>
          <w:sz w:val="22"/>
          <w:szCs w:val="22"/>
        </w:rPr>
        <w:t xml:space="preserve">’absence et d’accompagnement, </w:t>
      </w:r>
      <w:r w:rsidRPr="00565017">
        <w:rPr>
          <w:rFonts w:asciiTheme="minorHAnsi" w:hAnsiTheme="minorHAnsi" w:cs="Arial"/>
          <w:sz w:val="22"/>
          <w:szCs w:val="22"/>
        </w:rPr>
        <w:t xml:space="preserve">le salarié doit au préalable avoir utilisé et épuisé ses repos compensateurs, ses repos exceptionnels ainsi que ses autorisations spéciales d’absences le cas échéant. </w:t>
      </w:r>
    </w:p>
    <w:p w14:paraId="42BE94F0" w14:textId="77777777" w:rsidR="00F74881" w:rsidRPr="00565017" w:rsidRDefault="00F74881" w:rsidP="00F74881">
      <w:pPr>
        <w:spacing w:line="276" w:lineRule="auto"/>
        <w:jc w:val="both"/>
        <w:rPr>
          <w:rFonts w:asciiTheme="minorHAnsi" w:hAnsiTheme="minorHAnsi" w:cs="Arial"/>
          <w:sz w:val="22"/>
          <w:szCs w:val="22"/>
        </w:rPr>
      </w:pPr>
      <w:r w:rsidRPr="00565017">
        <w:rPr>
          <w:rFonts w:asciiTheme="minorHAnsi" w:hAnsiTheme="minorHAnsi" w:cs="Arial"/>
          <w:sz w:val="22"/>
          <w:szCs w:val="22"/>
        </w:rPr>
        <w:t xml:space="preserve">Le nombre de jours de repos accordés par la commission </w:t>
      </w:r>
      <w:r w:rsidRPr="00565017">
        <w:rPr>
          <w:rFonts w:asciiTheme="minorHAnsi" w:hAnsiTheme="minorHAnsi" w:cs="Arial"/>
          <w:b/>
          <w:bCs/>
          <w:sz w:val="22"/>
          <w:szCs w:val="22"/>
        </w:rPr>
        <w:t>ne saurait être supérieur à 30 jours</w:t>
      </w:r>
      <w:r w:rsidRPr="00565017">
        <w:rPr>
          <w:rFonts w:asciiTheme="minorHAnsi" w:hAnsiTheme="minorHAnsi" w:cs="Arial"/>
          <w:sz w:val="22"/>
          <w:szCs w:val="22"/>
        </w:rPr>
        <w:t xml:space="preserve">. La prise de jours de repos se fait par journée entière. </w:t>
      </w:r>
    </w:p>
    <w:p w14:paraId="24648B23" w14:textId="77777777" w:rsidR="00F74881" w:rsidRPr="00565017" w:rsidRDefault="00F74881" w:rsidP="00F74881">
      <w:pPr>
        <w:spacing w:line="276" w:lineRule="auto"/>
        <w:jc w:val="both"/>
        <w:rPr>
          <w:rFonts w:asciiTheme="minorHAnsi" w:hAnsiTheme="minorHAnsi" w:cs="Arial"/>
          <w:sz w:val="22"/>
          <w:szCs w:val="22"/>
        </w:rPr>
      </w:pPr>
      <w:r w:rsidRPr="00565017">
        <w:rPr>
          <w:rFonts w:asciiTheme="minorHAnsi" w:hAnsiTheme="minorHAnsi" w:cs="Arial"/>
          <w:sz w:val="22"/>
          <w:szCs w:val="22"/>
        </w:rPr>
        <w:t xml:space="preserve">Si le bénéficiaire reprend le travail avant la fin de l’utilisation des jours de repos accordés, les jours non utilisés sont reversés dans le fond de solidarité. </w:t>
      </w:r>
    </w:p>
    <w:p w14:paraId="403A9049" w14:textId="77777777" w:rsidR="00F74881" w:rsidRPr="00565017" w:rsidRDefault="00F74881" w:rsidP="00F74881">
      <w:pPr>
        <w:spacing w:line="276" w:lineRule="auto"/>
        <w:jc w:val="both"/>
        <w:rPr>
          <w:rFonts w:asciiTheme="minorHAnsi" w:hAnsiTheme="minorHAnsi" w:cs="Arial"/>
          <w:sz w:val="22"/>
          <w:szCs w:val="22"/>
        </w:rPr>
      </w:pPr>
    </w:p>
    <w:p w14:paraId="21BE20CE" w14:textId="77777777" w:rsidR="00F74881" w:rsidRPr="00565017" w:rsidRDefault="00F74881" w:rsidP="00F74881">
      <w:pPr>
        <w:spacing w:line="276" w:lineRule="auto"/>
        <w:jc w:val="both"/>
        <w:rPr>
          <w:rFonts w:asciiTheme="minorHAnsi" w:hAnsiTheme="minorHAnsi" w:cs="Arial"/>
          <w:sz w:val="22"/>
          <w:szCs w:val="22"/>
        </w:rPr>
      </w:pPr>
      <w:r w:rsidRPr="00565017">
        <w:rPr>
          <w:rFonts w:asciiTheme="minorHAnsi" w:hAnsiTheme="minorHAnsi" w:cs="Arial"/>
          <w:sz w:val="22"/>
          <w:szCs w:val="22"/>
        </w:rPr>
        <w:t xml:space="preserve">Le salarié aidant souhaitant bénéficier de jours de repos en fera la demande écrite auprès du service RH en respectant un délai de prévenance de 15 jours, sauf cas d’urgence et d’impossibilité en lien avec la survenance d’un accident. </w:t>
      </w:r>
    </w:p>
    <w:p w14:paraId="15FD41F9" w14:textId="77777777" w:rsidR="00F74881" w:rsidRPr="00565017" w:rsidRDefault="00F74881" w:rsidP="00F74881">
      <w:pPr>
        <w:spacing w:line="276" w:lineRule="auto"/>
        <w:jc w:val="both"/>
        <w:rPr>
          <w:rFonts w:asciiTheme="minorHAnsi" w:hAnsiTheme="minorHAnsi" w:cs="Arial"/>
          <w:sz w:val="22"/>
          <w:szCs w:val="22"/>
        </w:rPr>
      </w:pPr>
      <w:r w:rsidRPr="00565017">
        <w:rPr>
          <w:rFonts w:asciiTheme="minorHAnsi" w:hAnsiTheme="minorHAnsi" w:cs="Arial"/>
          <w:sz w:val="22"/>
          <w:szCs w:val="22"/>
        </w:rPr>
        <w:t xml:space="preserve">Une commission d’attribution composé d’un membre du service RH et d’un élu du CSE se réunit dès qu’une demande d’obtention de jour d’absence est formulée par un salarié aidant afin de pouvoir répondre dans le délai le plus rapide possible (8 à 15 jours au maximum). </w:t>
      </w:r>
    </w:p>
    <w:p w14:paraId="2FD8BDB5" w14:textId="77777777" w:rsidR="00F74881" w:rsidRPr="00565017" w:rsidRDefault="00F74881" w:rsidP="00F74881">
      <w:pPr>
        <w:spacing w:line="276" w:lineRule="auto"/>
        <w:jc w:val="both"/>
        <w:rPr>
          <w:rFonts w:asciiTheme="minorHAnsi" w:hAnsiTheme="minorHAnsi" w:cs="Arial"/>
          <w:sz w:val="22"/>
          <w:szCs w:val="22"/>
        </w:rPr>
      </w:pPr>
      <w:r w:rsidRPr="00565017">
        <w:rPr>
          <w:rFonts w:asciiTheme="minorHAnsi" w:hAnsiTheme="minorHAnsi" w:cs="Arial"/>
          <w:sz w:val="22"/>
          <w:szCs w:val="22"/>
        </w:rPr>
        <w:t xml:space="preserve">La commission d’attribution se réunira à minima 1 fois par semestre pour faire un point sur l’état du nombre de jours gérés par le fond de solidarité et faire un point sur les salariés aidants. </w:t>
      </w:r>
    </w:p>
    <w:p w14:paraId="28F290D6" w14:textId="77777777" w:rsidR="00F74881" w:rsidRPr="00565017" w:rsidRDefault="00F74881" w:rsidP="00F74881">
      <w:pPr>
        <w:spacing w:line="276" w:lineRule="auto"/>
        <w:jc w:val="both"/>
        <w:rPr>
          <w:rFonts w:asciiTheme="minorHAnsi" w:hAnsiTheme="minorHAnsi" w:cs="Arial"/>
          <w:sz w:val="22"/>
          <w:szCs w:val="22"/>
        </w:rPr>
      </w:pPr>
    </w:p>
    <w:p w14:paraId="7CAB318A" w14:textId="77777777" w:rsidR="00F74881" w:rsidRPr="00565017" w:rsidRDefault="00F74881" w:rsidP="00F74881">
      <w:pPr>
        <w:spacing w:line="276" w:lineRule="auto"/>
        <w:jc w:val="both"/>
        <w:rPr>
          <w:rFonts w:asciiTheme="minorHAnsi" w:hAnsiTheme="minorHAnsi" w:cs="Arial"/>
          <w:sz w:val="22"/>
          <w:szCs w:val="22"/>
        </w:rPr>
      </w:pPr>
      <w:r w:rsidRPr="00565017">
        <w:rPr>
          <w:rFonts w:asciiTheme="minorHAnsi" w:hAnsiTheme="minorHAnsi" w:cs="Arial"/>
          <w:sz w:val="22"/>
          <w:szCs w:val="22"/>
        </w:rPr>
        <w:t>Un bilan annuel de l’activité du fond de solidarité sera effectué et présenté en réunion CSE avant de communiquer auprès des salariés de l’entreprise pour sensibiliser les salariés au don de jours d</w:t>
      </w:r>
      <w:r>
        <w:rPr>
          <w:rFonts w:asciiTheme="minorHAnsi" w:hAnsiTheme="minorHAnsi" w:cs="Arial"/>
          <w:sz w:val="22"/>
          <w:szCs w:val="22"/>
        </w:rPr>
        <w:t>’absence</w:t>
      </w:r>
      <w:r w:rsidRPr="00565017">
        <w:rPr>
          <w:rFonts w:asciiTheme="minorHAnsi" w:hAnsiTheme="minorHAnsi" w:cs="Arial"/>
          <w:sz w:val="22"/>
          <w:szCs w:val="22"/>
        </w:rPr>
        <w:t xml:space="preserve">. </w:t>
      </w:r>
    </w:p>
    <w:p w14:paraId="4E986621" w14:textId="77777777" w:rsidR="00F74881" w:rsidRDefault="00F74881" w:rsidP="00F74881">
      <w:pPr>
        <w:spacing w:line="276" w:lineRule="auto"/>
        <w:jc w:val="both"/>
        <w:rPr>
          <w:rFonts w:asciiTheme="minorHAnsi" w:hAnsiTheme="minorHAnsi" w:cs="Arial"/>
          <w:sz w:val="22"/>
          <w:szCs w:val="22"/>
        </w:rPr>
      </w:pPr>
    </w:p>
    <w:p w14:paraId="4792E883" w14:textId="77777777" w:rsidR="00F74881" w:rsidRDefault="00F74881" w:rsidP="00F74881">
      <w:pPr>
        <w:spacing w:line="276" w:lineRule="auto"/>
        <w:jc w:val="both"/>
        <w:rPr>
          <w:rFonts w:asciiTheme="minorHAnsi" w:hAnsiTheme="minorHAnsi" w:cs="Arial"/>
          <w:sz w:val="22"/>
          <w:szCs w:val="22"/>
        </w:rPr>
      </w:pPr>
    </w:p>
    <w:p w14:paraId="69EED256" w14:textId="77777777" w:rsidR="00F74881" w:rsidRDefault="00F74881" w:rsidP="00F74881">
      <w:pPr>
        <w:spacing w:line="276" w:lineRule="auto"/>
        <w:jc w:val="both"/>
        <w:rPr>
          <w:rFonts w:asciiTheme="minorHAnsi" w:hAnsiTheme="minorHAnsi" w:cs="Arial"/>
          <w:sz w:val="22"/>
          <w:szCs w:val="22"/>
        </w:rPr>
      </w:pPr>
    </w:p>
    <w:p w14:paraId="0A082AE7" w14:textId="77777777" w:rsidR="00F74881" w:rsidRPr="00922283" w:rsidRDefault="00F74881" w:rsidP="00F74881">
      <w:pPr>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Arial"/>
          <w:sz w:val="22"/>
          <w:szCs w:val="22"/>
        </w:rPr>
      </w:pPr>
      <w:r w:rsidRPr="00922283">
        <w:rPr>
          <w:rFonts w:asciiTheme="minorHAnsi" w:hAnsiTheme="minorHAnsi" w:cs="Arial"/>
          <w:sz w:val="22"/>
          <w:szCs w:val="22"/>
        </w:rPr>
        <w:t>Thématique 2 : Environnement de travail facteur de bienêtre et de sécurité</w:t>
      </w:r>
      <w:r>
        <w:rPr>
          <w:rFonts w:asciiTheme="minorHAnsi" w:hAnsiTheme="minorHAnsi" w:cs="Arial"/>
          <w:sz w:val="22"/>
          <w:szCs w:val="22"/>
        </w:rPr>
        <w:t xml:space="preserve"> – Equilibre des temps de vie professionnelle et de vie privée</w:t>
      </w:r>
    </w:p>
    <w:p w14:paraId="7662847B" w14:textId="77777777" w:rsidR="00F74881" w:rsidRPr="00922283" w:rsidRDefault="00F74881" w:rsidP="00F74881">
      <w:pPr>
        <w:spacing w:line="276" w:lineRule="auto"/>
        <w:jc w:val="both"/>
        <w:rPr>
          <w:rFonts w:asciiTheme="minorHAnsi" w:hAnsiTheme="minorHAnsi" w:cs="Arial"/>
          <w:sz w:val="22"/>
          <w:szCs w:val="22"/>
        </w:rPr>
      </w:pPr>
    </w:p>
    <w:p w14:paraId="3C81551A" w14:textId="77777777" w:rsidR="00F74881" w:rsidRPr="00922283" w:rsidRDefault="00F74881" w:rsidP="00F74881">
      <w:pPr>
        <w:spacing w:line="276" w:lineRule="auto"/>
        <w:jc w:val="both"/>
        <w:rPr>
          <w:rFonts w:asciiTheme="minorHAnsi" w:hAnsiTheme="minorHAnsi" w:cs="Arial"/>
          <w:sz w:val="22"/>
          <w:szCs w:val="22"/>
        </w:rPr>
      </w:pPr>
      <w:r w:rsidRPr="00922283">
        <w:rPr>
          <w:rFonts w:asciiTheme="minorHAnsi" w:hAnsiTheme="minorHAnsi" w:cs="Arial"/>
          <w:sz w:val="22"/>
          <w:szCs w:val="22"/>
        </w:rPr>
        <w:t>L’environnement de travail dans lequel évoluent au quotidien les salariés constitue un élément essentiel de la QV</w:t>
      </w:r>
      <w:r>
        <w:rPr>
          <w:rFonts w:asciiTheme="minorHAnsi" w:hAnsiTheme="minorHAnsi" w:cs="Arial"/>
          <w:sz w:val="22"/>
          <w:szCs w:val="22"/>
        </w:rPr>
        <w:t>C</w:t>
      </w:r>
      <w:r w:rsidRPr="00922283">
        <w:rPr>
          <w:rFonts w:asciiTheme="minorHAnsi" w:hAnsiTheme="minorHAnsi" w:cs="Arial"/>
          <w:sz w:val="22"/>
          <w:szCs w:val="22"/>
        </w:rPr>
        <w:t>T</w:t>
      </w:r>
      <w:r>
        <w:rPr>
          <w:rFonts w:asciiTheme="minorHAnsi" w:hAnsiTheme="minorHAnsi" w:cs="Arial"/>
          <w:sz w:val="22"/>
          <w:szCs w:val="22"/>
        </w:rPr>
        <w:t xml:space="preserve"> (Qualité de Vie et Conditions de Travail)</w:t>
      </w:r>
      <w:r w:rsidRPr="00922283">
        <w:rPr>
          <w:rFonts w:asciiTheme="minorHAnsi" w:hAnsiTheme="minorHAnsi" w:cs="Arial"/>
          <w:sz w:val="22"/>
          <w:szCs w:val="22"/>
        </w:rPr>
        <w:t xml:space="preserve">. Privilégier un environnement de travail de qualité et sécuritaire influence l’organisation collective et le bienêtre des salariés. </w:t>
      </w:r>
    </w:p>
    <w:p w14:paraId="48AA8802" w14:textId="77777777" w:rsidR="00F74881" w:rsidRPr="00922283" w:rsidRDefault="00F74881" w:rsidP="00F74881">
      <w:pPr>
        <w:spacing w:line="276" w:lineRule="auto"/>
        <w:jc w:val="both"/>
        <w:rPr>
          <w:rFonts w:asciiTheme="minorHAnsi" w:hAnsiTheme="minorHAnsi" w:cs="Arial"/>
          <w:sz w:val="22"/>
          <w:szCs w:val="22"/>
        </w:rPr>
      </w:pPr>
    </w:p>
    <w:p w14:paraId="51308C18" w14:textId="77777777" w:rsidR="00F74881" w:rsidRPr="00922283" w:rsidRDefault="00F74881" w:rsidP="00F74881">
      <w:pPr>
        <w:spacing w:line="276" w:lineRule="auto"/>
        <w:jc w:val="both"/>
        <w:rPr>
          <w:rFonts w:asciiTheme="minorHAnsi" w:hAnsiTheme="minorHAnsi" w:cs="Arial"/>
          <w:sz w:val="22"/>
          <w:szCs w:val="22"/>
        </w:rPr>
      </w:pPr>
      <w:r w:rsidRPr="00922283">
        <w:rPr>
          <w:rFonts w:asciiTheme="minorHAnsi" w:hAnsiTheme="minorHAnsi" w:cs="Arial"/>
          <w:sz w:val="22"/>
          <w:szCs w:val="22"/>
        </w:rPr>
        <w:lastRenderedPageBreak/>
        <w:t xml:space="preserve">La Société FIPSO est engagée depuis de nombreuses années au titre de l’amélioration des conditions de travail, notamment au travers de ses investissements en matière d’automatisation et d’allègement de manutentions manuelles. </w:t>
      </w:r>
    </w:p>
    <w:p w14:paraId="4E7B469D" w14:textId="77777777" w:rsidR="00F74881" w:rsidRPr="00922283" w:rsidRDefault="00F74881" w:rsidP="00F74881">
      <w:pPr>
        <w:spacing w:line="276" w:lineRule="auto"/>
        <w:jc w:val="both"/>
        <w:rPr>
          <w:rFonts w:asciiTheme="minorHAnsi" w:hAnsiTheme="minorHAnsi" w:cs="Arial"/>
          <w:sz w:val="22"/>
          <w:szCs w:val="22"/>
        </w:rPr>
      </w:pPr>
      <w:r w:rsidRPr="00922283">
        <w:rPr>
          <w:rFonts w:asciiTheme="minorHAnsi" w:hAnsiTheme="minorHAnsi" w:cs="Arial"/>
          <w:sz w:val="22"/>
          <w:szCs w:val="22"/>
        </w:rPr>
        <w:t xml:space="preserve">Afin de poursuivre ce processus, la Direction s’engage à travailler en collaboration avec un ergonome des services de santé au travail afin de procéder à l’étude de certains postes clefs de travail pour identifier des pistes concrètes et réalisables d’amélioration de l’ergonomie des postes. </w:t>
      </w:r>
    </w:p>
    <w:p w14:paraId="6A50E354" w14:textId="77777777" w:rsidR="00F74881" w:rsidRPr="00922283" w:rsidRDefault="00F74881" w:rsidP="00F74881">
      <w:pPr>
        <w:spacing w:line="276" w:lineRule="auto"/>
        <w:jc w:val="both"/>
        <w:rPr>
          <w:rFonts w:asciiTheme="minorHAnsi" w:hAnsiTheme="minorHAnsi" w:cs="Arial"/>
          <w:sz w:val="22"/>
          <w:szCs w:val="22"/>
        </w:rPr>
      </w:pPr>
      <w:r w:rsidRPr="00922283">
        <w:rPr>
          <w:rFonts w:asciiTheme="minorHAnsi" w:hAnsiTheme="minorHAnsi" w:cs="Arial"/>
          <w:sz w:val="22"/>
          <w:szCs w:val="22"/>
        </w:rPr>
        <w:t xml:space="preserve">Après avoir déterminé les postes à étudier, il sera effectué au moins 2 études de poste par an pendant la durée de l’Accord. </w:t>
      </w:r>
    </w:p>
    <w:p w14:paraId="3C2DF5BE" w14:textId="77777777" w:rsidR="00F74881" w:rsidRDefault="00F74881" w:rsidP="00F74881">
      <w:pPr>
        <w:spacing w:line="276" w:lineRule="auto"/>
        <w:jc w:val="both"/>
        <w:rPr>
          <w:rFonts w:asciiTheme="minorHAnsi" w:hAnsiTheme="minorHAnsi" w:cs="Arial"/>
          <w:sz w:val="22"/>
          <w:szCs w:val="22"/>
          <w:highlight w:val="yellow"/>
        </w:rPr>
      </w:pPr>
    </w:p>
    <w:p w14:paraId="4A3946E6" w14:textId="77777777" w:rsidR="00F74881" w:rsidRPr="00A528FA" w:rsidRDefault="00F74881" w:rsidP="00F74881">
      <w:pPr>
        <w:spacing w:line="276" w:lineRule="auto"/>
        <w:jc w:val="both"/>
        <w:rPr>
          <w:rFonts w:asciiTheme="minorHAnsi" w:hAnsiTheme="minorHAnsi" w:cs="Arial"/>
          <w:sz w:val="22"/>
          <w:szCs w:val="22"/>
        </w:rPr>
      </w:pPr>
      <w:r w:rsidRPr="00A528FA">
        <w:rPr>
          <w:rFonts w:asciiTheme="minorHAnsi" w:hAnsiTheme="minorHAnsi" w:cs="Arial"/>
          <w:sz w:val="22"/>
          <w:szCs w:val="22"/>
        </w:rPr>
        <w:t>Conscient du rôle des espaces de travail dans le ressenti de la QV</w:t>
      </w:r>
      <w:r>
        <w:rPr>
          <w:rFonts w:asciiTheme="minorHAnsi" w:hAnsiTheme="minorHAnsi" w:cs="Arial"/>
          <w:sz w:val="22"/>
          <w:szCs w:val="22"/>
        </w:rPr>
        <w:t>C</w:t>
      </w:r>
      <w:r w:rsidRPr="00A528FA">
        <w:rPr>
          <w:rFonts w:asciiTheme="minorHAnsi" w:hAnsiTheme="minorHAnsi" w:cs="Arial"/>
          <w:sz w:val="22"/>
          <w:szCs w:val="22"/>
        </w:rPr>
        <w:t xml:space="preserve">T, les parties s’engagent sur les mesures suivantes : </w:t>
      </w:r>
    </w:p>
    <w:p w14:paraId="1261CD55" w14:textId="77777777" w:rsidR="00F74881" w:rsidRPr="00A528FA" w:rsidRDefault="00F74881" w:rsidP="00F74881">
      <w:pPr>
        <w:spacing w:line="276" w:lineRule="auto"/>
        <w:jc w:val="both"/>
        <w:rPr>
          <w:rFonts w:asciiTheme="minorHAnsi" w:hAnsiTheme="minorHAnsi" w:cs="Arial"/>
          <w:sz w:val="22"/>
          <w:szCs w:val="22"/>
        </w:rPr>
      </w:pPr>
    </w:p>
    <w:p w14:paraId="4D0EFF4F" w14:textId="77777777" w:rsidR="00F74881" w:rsidRPr="008A017B" w:rsidRDefault="00F74881" w:rsidP="00F74881">
      <w:pPr>
        <w:pStyle w:val="Paragraphedeliste"/>
        <w:numPr>
          <w:ilvl w:val="0"/>
          <w:numId w:val="6"/>
        </w:numPr>
        <w:spacing w:line="276" w:lineRule="auto"/>
        <w:jc w:val="both"/>
        <w:rPr>
          <w:rFonts w:asciiTheme="minorHAnsi" w:hAnsiTheme="minorHAnsi" w:cs="Arial"/>
          <w:sz w:val="22"/>
          <w:szCs w:val="22"/>
        </w:rPr>
      </w:pPr>
      <w:r w:rsidRPr="008A017B">
        <w:rPr>
          <w:rFonts w:asciiTheme="minorHAnsi" w:hAnsiTheme="minorHAnsi" w:cs="Arial"/>
          <w:sz w:val="22"/>
          <w:szCs w:val="22"/>
        </w:rPr>
        <w:t xml:space="preserve">La création d’une commission QVCT qui aura la charge de déterminer et présenter au Directeur Général des projets prioritaires à mettre en œuvre pour améliorer la QVCT des collaborateurs au sein de l’entreprise. </w:t>
      </w:r>
    </w:p>
    <w:p w14:paraId="536553D6" w14:textId="77777777" w:rsidR="00F74881" w:rsidRPr="008A017B" w:rsidRDefault="00F74881" w:rsidP="00F74881">
      <w:pPr>
        <w:pStyle w:val="Paragraphedeliste"/>
        <w:numPr>
          <w:ilvl w:val="0"/>
          <w:numId w:val="6"/>
        </w:numPr>
        <w:spacing w:line="276" w:lineRule="auto"/>
        <w:jc w:val="both"/>
        <w:rPr>
          <w:rFonts w:asciiTheme="minorHAnsi" w:hAnsiTheme="minorHAnsi" w:cs="Arial"/>
          <w:sz w:val="22"/>
          <w:szCs w:val="22"/>
        </w:rPr>
      </w:pPr>
      <w:r w:rsidRPr="008A017B">
        <w:rPr>
          <w:rFonts w:asciiTheme="minorHAnsi" w:hAnsiTheme="minorHAnsi" w:cs="Arial"/>
          <w:sz w:val="22"/>
          <w:szCs w:val="22"/>
        </w:rPr>
        <w:t>Cette commission pluridisciplinaire sera composée de 5 membres</w:t>
      </w:r>
      <w:r>
        <w:rPr>
          <w:rFonts w:asciiTheme="minorHAnsi" w:hAnsiTheme="minorHAnsi" w:cs="Arial"/>
          <w:sz w:val="22"/>
          <w:szCs w:val="22"/>
        </w:rPr>
        <w:t xml:space="preserve"> désignés</w:t>
      </w:r>
      <w:r w:rsidRPr="008A017B">
        <w:rPr>
          <w:rFonts w:asciiTheme="minorHAnsi" w:hAnsiTheme="minorHAnsi" w:cs="Arial"/>
          <w:sz w:val="22"/>
          <w:szCs w:val="22"/>
        </w:rPr>
        <w:t xml:space="preserve"> sur la durée du présent Accord. </w:t>
      </w:r>
    </w:p>
    <w:p w14:paraId="714E2649" w14:textId="77777777" w:rsidR="00F74881" w:rsidRDefault="00F74881" w:rsidP="00F74881">
      <w:pPr>
        <w:spacing w:line="276" w:lineRule="auto"/>
        <w:jc w:val="both"/>
        <w:rPr>
          <w:rFonts w:asciiTheme="minorHAnsi" w:hAnsiTheme="minorHAnsi" w:cs="Arial"/>
          <w:sz w:val="22"/>
          <w:szCs w:val="22"/>
        </w:rPr>
      </w:pPr>
    </w:p>
    <w:p w14:paraId="5E1FADC9" w14:textId="77777777" w:rsidR="00F74881" w:rsidRDefault="00F74881" w:rsidP="00F74881">
      <w:pPr>
        <w:spacing w:line="276" w:lineRule="auto"/>
        <w:jc w:val="both"/>
        <w:rPr>
          <w:rFonts w:asciiTheme="minorHAnsi" w:hAnsiTheme="minorHAnsi" w:cs="Arial"/>
          <w:sz w:val="22"/>
          <w:szCs w:val="22"/>
        </w:rPr>
      </w:pPr>
      <w:r w:rsidRPr="00A528FA">
        <w:rPr>
          <w:rFonts w:asciiTheme="minorHAnsi" w:hAnsiTheme="minorHAnsi" w:cs="Arial"/>
          <w:sz w:val="22"/>
          <w:szCs w:val="22"/>
        </w:rPr>
        <w:t xml:space="preserve">Un appel à candidature sera lancé dès signature du présent Accord afin de constituer la </w:t>
      </w:r>
      <w:r>
        <w:rPr>
          <w:rFonts w:asciiTheme="minorHAnsi" w:hAnsiTheme="minorHAnsi" w:cs="Arial"/>
          <w:sz w:val="22"/>
          <w:szCs w:val="22"/>
        </w:rPr>
        <w:t>C</w:t>
      </w:r>
      <w:r w:rsidRPr="00A528FA">
        <w:rPr>
          <w:rFonts w:asciiTheme="minorHAnsi" w:hAnsiTheme="minorHAnsi" w:cs="Arial"/>
          <w:sz w:val="22"/>
          <w:szCs w:val="22"/>
        </w:rPr>
        <w:t>ommission</w:t>
      </w:r>
      <w:r>
        <w:rPr>
          <w:rFonts w:asciiTheme="minorHAnsi" w:hAnsiTheme="minorHAnsi" w:cs="Arial"/>
          <w:sz w:val="22"/>
          <w:szCs w:val="22"/>
        </w:rPr>
        <w:t xml:space="preserve"> QVCT</w:t>
      </w:r>
      <w:r w:rsidRPr="00A528FA">
        <w:rPr>
          <w:rFonts w:asciiTheme="minorHAnsi" w:hAnsiTheme="minorHAnsi" w:cs="Arial"/>
          <w:sz w:val="22"/>
          <w:szCs w:val="22"/>
        </w:rPr>
        <w:t xml:space="preserve">. </w:t>
      </w:r>
    </w:p>
    <w:p w14:paraId="005AEE30" w14:textId="77777777" w:rsidR="00F74881" w:rsidRPr="00A528FA" w:rsidRDefault="00F74881" w:rsidP="00F74881">
      <w:pPr>
        <w:spacing w:line="276" w:lineRule="auto"/>
        <w:jc w:val="both"/>
        <w:rPr>
          <w:rFonts w:asciiTheme="minorHAnsi" w:hAnsiTheme="minorHAnsi" w:cs="Arial"/>
          <w:sz w:val="22"/>
          <w:szCs w:val="22"/>
        </w:rPr>
      </w:pPr>
      <w:r w:rsidRPr="00A528FA">
        <w:rPr>
          <w:rFonts w:asciiTheme="minorHAnsi" w:hAnsiTheme="minorHAnsi" w:cs="Arial"/>
          <w:sz w:val="22"/>
          <w:szCs w:val="22"/>
        </w:rPr>
        <w:t>La commission se réunira tous les ans mi-janvier pour présenter aux parties signataires du présent Accord les projets qu’elle souhaite mettre en place. Après validation en séance</w:t>
      </w:r>
      <w:r>
        <w:rPr>
          <w:rFonts w:asciiTheme="minorHAnsi" w:hAnsiTheme="minorHAnsi" w:cs="Arial"/>
          <w:sz w:val="22"/>
          <w:szCs w:val="22"/>
        </w:rPr>
        <w:t xml:space="preserve"> de la commission QVCT</w:t>
      </w:r>
      <w:r w:rsidRPr="00A528FA">
        <w:rPr>
          <w:rFonts w:asciiTheme="minorHAnsi" w:hAnsiTheme="minorHAnsi" w:cs="Arial"/>
          <w:sz w:val="22"/>
          <w:szCs w:val="22"/>
        </w:rPr>
        <w:t xml:space="preserve"> des projets d’amélioration</w:t>
      </w:r>
      <w:r>
        <w:rPr>
          <w:rFonts w:asciiTheme="minorHAnsi" w:hAnsiTheme="minorHAnsi" w:cs="Arial"/>
          <w:sz w:val="22"/>
          <w:szCs w:val="22"/>
        </w:rPr>
        <w:t>s</w:t>
      </w:r>
      <w:r w:rsidRPr="00A528FA">
        <w:rPr>
          <w:rFonts w:asciiTheme="minorHAnsi" w:hAnsiTheme="minorHAnsi" w:cs="Arial"/>
          <w:sz w:val="22"/>
          <w:szCs w:val="22"/>
        </w:rPr>
        <w:t xml:space="preserve"> des conditions de travail par la Direction Générale, les projets seront entérinés et devront être lancés avant la fin du 3</w:t>
      </w:r>
      <w:r w:rsidRPr="00A528FA">
        <w:rPr>
          <w:rFonts w:asciiTheme="minorHAnsi" w:hAnsiTheme="minorHAnsi" w:cs="Arial"/>
          <w:sz w:val="22"/>
          <w:szCs w:val="22"/>
          <w:vertAlign w:val="superscript"/>
        </w:rPr>
        <w:t>ème</w:t>
      </w:r>
      <w:r w:rsidRPr="00A528FA">
        <w:rPr>
          <w:rFonts w:asciiTheme="minorHAnsi" w:hAnsiTheme="minorHAnsi" w:cs="Arial"/>
          <w:sz w:val="22"/>
          <w:szCs w:val="22"/>
        </w:rPr>
        <w:t xml:space="preserve"> trimestre de l’année en cours. </w:t>
      </w:r>
    </w:p>
    <w:p w14:paraId="3B7045B6" w14:textId="77777777" w:rsidR="00F74881" w:rsidRPr="00A528FA" w:rsidRDefault="00F74881" w:rsidP="00F74881">
      <w:pPr>
        <w:spacing w:line="276" w:lineRule="auto"/>
        <w:jc w:val="both"/>
        <w:rPr>
          <w:rFonts w:asciiTheme="minorHAnsi" w:hAnsiTheme="minorHAnsi" w:cs="Arial"/>
          <w:sz w:val="22"/>
          <w:szCs w:val="22"/>
        </w:rPr>
      </w:pPr>
    </w:p>
    <w:p w14:paraId="5D2F1947" w14:textId="77777777" w:rsidR="00F74881" w:rsidRPr="00A528FA" w:rsidRDefault="00F74881" w:rsidP="00F74881">
      <w:pPr>
        <w:spacing w:line="276" w:lineRule="auto"/>
        <w:jc w:val="both"/>
        <w:rPr>
          <w:rFonts w:asciiTheme="minorHAnsi" w:hAnsiTheme="minorHAnsi" w:cs="Arial"/>
          <w:sz w:val="22"/>
          <w:szCs w:val="22"/>
        </w:rPr>
      </w:pPr>
      <w:r w:rsidRPr="00A528FA">
        <w:rPr>
          <w:rFonts w:asciiTheme="minorHAnsi" w:hAnsiTheme="minorHAnsi" w:cs="Arial"/>
          <w:sz w:val="22"/>
          <w:szCs w:val="22"/>
        </w:rPr>
        <w:t xml:space="preserve">Les </w:t>
      </w:r>
      <w:r>
        <w:rPr>
          <w:rFonts w:asciiTheme="minorHAnsi" w:hAnsiTheme="minorHAnsi" w:cs="Arial"/>
          <w:sz w:val="22"/>
          <w:szCs w:val="22"/>
        </w:rPr>
        <w:t xml:space="preserve">5 </w:t>
      </w:r>
      <w:r w:rsidRPr="00A528FA">
        <w:rPr>
          <w:rFonts w:asciiTheme="minorHAnsi" w:hAnsiTheme="minorHAnsi" w:cs="Arial"/>
          <w:sz w:val="22"/>
          <w:szCs w:val="22"/>
        </w:rPr>
        <w:t xml:space="preserve">membres de la commission sont élus pour la durée totale de l’Accord à savoir sur 3 ans. Si un membre de la commission venait à quitter la société sur la période, un salarié du même corps de métier </w:t>
      </w:r>
      <w:r>
        <w:rPr>
          <w:rFonts w:asciiTheme="minorHAnsi" w:hAnsiTheme="minorHAnsi" w:cs="Arial"/>
          <w:sz w:val="22"/>
          <w:szCs w:val="22"/>
        </w:rPr>
        <w:t xml:space="preserve">ou à défaut un candidat non élus ou un salarié volontaire </w:t>
      </w:r>
      <w:r w:rsidRPr="00A528FA">
        <w:rPr>
          <w:rFonts w:asciiTheme="minorHAnsi" w:hAnsiTheme="minorHAnsi" w:cs="Arial"/>
          <w:sz w:val="22"/>
          <w:szCs w:val="22"/>
        </w:rPr>
        <w:t xml:space="preserve">qui en fait la demande </w:t>
      </w:r>
      <w:proofErr w:type="gramStart"/>
      <w:r w:rsidRPr="00A528FA">
        <w:rPr>
          <w:rFonts w:asciiTheme="minorHAnsi" w:hAnsiTheme="minorHAnsi" w:cs="Arial"/>
          <w:sz w:val="22"/>
          <w:szCs w:val="22"/>
        </w:rPr>
        <w:t>pourra</w:t>
      </w:r>
      <w:proofErr w:type="gramEnd"/>
      <w:r w:rsidRPr="00A528FA">
        <w:rPr>
          <w:rFonts w:asciiTheme="minorHAnsi" w:hAnsiTheme="minorHAnsi" w:cs="Arial"/>
          <w:sz w:val="22"/>
          <w:szCs w:val="22"/>
        </w:rPr>
        <w:t xml:space="preserve"> siéger à sa place (la demande devra être faite auprès du service RH</w:t>
      </w:r>
      <w:r>
        <w:rPr>
          <w:rFonts w:asciiTheme="minorHAnsi" w:hAnsiTheme="minorHAnsi" w:cs="Arial"/>
          <w:sz w:val="22"/>
          <w:szCs w:val="22"/>
        </w:rPr>
        <w:t xml:space="preserve"> et du CSE</w:t>
      </w:r>
      <w:r w:rsidRPr="00A528FA">
        <w:rPr>
          <w:rFonts w:asciiTheme="minorHAnsi" w:hAnsiTheme="minorHAnsi" w:cs="Arial"/>
          <w:sz w:val="22"/>
          <w:szCs w:val="22"/>
        </w:rPr>
        <w:t xml:space="preserve">). </w:t>
      </w:r>
    </w:p>
    <w:p w14:paraId="72E9AFED" w14:textId="77777777" w:rsidR="00F74881" w:rsidRPr="00A528FA" w:rsidRDefault="00F74881" w:rsidP="00F74881">
      <w:pPr>
        <w:spacing w:line="276" w:lineRule="auto"/>
        <w:jc w:val="both"/>
        <w:rPr>
          <w:rFonts w:asciiTheme="minorHAnsi" w:hAnsiTheme="minorHAnsi" w:cs="Arial"/>
          <w:sz w:val="22"/>
          <w:szCs w:val="22"/>
        </w:rPr>
      </w:pPr>
    </w:p>
    <w:p w14:paraId="0A0F0FF6" w14:textId="77777777" w:rsidR="00F74881" w:rsidRPr="00A528FA" w:rsidRDefault="00F74881" w:rsidP="00F74881">
      <w:pPr>
        <w:spacing w:line="276" w:lineRule="auto"/>
        <w:jc w:val="both"/>
        <w:rPr>
          <w:rFonts w:asciiTheme="minorHAnsi" w:hAnsiTheme="minorHAnsi" w:cs="Arial"/>
          <w:sz w:val="22"/>
          <w:szCs w:val="22"/>
        </w:rPr>
      </w:pPr>
      <w:r w:rsidRPr="00A528FA">
        <w:rPr>
          <w:rFonts w:asciiTheme="minorHAnsi" w:hAnsiTheme="minorHAnsi" w:cs="Arial"/>
          <w:sz w:val="22"/>
          <w:szCs w:val="22"/>
        </w:rPr>
        <w:t xml:space="preserve">Afin de pouvoir travailler sur les projets d’amélioration des conditions de travail, il est accordé aux membres de la commission un crédit de 2 heures par trimestre pour se réunir et échanger sur les projets. </w:t>
      </w:r>
      <w:r>
        <w:rPr>
          <w:rFonts w:asciiTheme="minorHAnsi" w:hAnsiTheme="minorHAnsi" w:cs="Arial"/>
          <w:sz w:val="22"/>
          <w:szCs w:val="22"/>
        </w:rPr>
        <w:t xml:space="preserve">Les réunions de la commission se tiendront en dehors des heures de travail et le crédit d’heure sera traité conformément à la législation en vigueur. Les membres de la commission pourront réserver une salle de réunion. </w:t>
      </w:r>
    </w:p>
    <w:p w14:paraId="7EE40364" w14:textId="77777777" w:rsidR="00F74881" w:rsidRPr="00A528FA" w:rsidRDefault="00F74881" w:rsidP="00F74881">
      <w:pPr>
        <w:spacing w:line="276" w:lineRule="auto"/>
        <w:jc w:val="both"/>
        <w:rPr>
          <w:rFonts w:asciiTheme="minorHAnsi" w:hAnsiTheme="minorHAnsi" w:cs="Arial"/>
          <w:sz w:val="22"/>
          <w:szCs w:val="22"/>
        </w:rPr>
      </w:pPr>
    </w:p>
    <w:p w14:paraId="0C6307EC" w14:textId="77777777" w:rsidR="00F74881" w:rsidRPr="00A528FA" w:rsidRDefault="00F74881" w:rsidP="00F74881">
      <w:pPr>
        <w:spacing w:line="276" w:lineRule="auto"/>
        <w:jc w:val="both"/>
        <w:rPr>
          <w:rFonts w:asciiTheme="minorHAnsi" w:hAnsiTheme="minorHAnsi" w:cs="Arial"/>
          <w:sz w:val="22"/>
          <w:szCs w:val="22"/>
        </w:rPr>
      </w:pPr>
      <w:r w:rsidRPr="00A528FA">
        <w:rPr>
          <w:rFonts w:asciiTheme="minorHAnsi" w:hAnsiTheme="minorHAnsi" w:cs="Arial"/>
          <w:sz w:val="22"/>
          <w:szCs w:val="22"/>
        </w:rPr>
        <w:t>Pour la mise en place de ces projets d’amélioration de la QV</w:t>
      </w:r>
      <w:r>
        <w:rPr>
          <w:rFonts w:asciiTheme="minorHAnsi" w:hAnsiTheme="minorHAnsi" w:cs="Arial"/>
          <w:sz w:val="22"/>
          <w:szCs w:val="22"/>
        </w:rPr>
        <w:t>C</w:t>
      </w:r>
      <w:r w:rsidRPr="00A528FA">
        <w:rPr>
          <w:rFonts w:asciiTheme="minorHAnsi" w:hAnsiTheme="minorHAnsi" w:cs="Arial"/>
          <w:sz w:val="22"/>
          <w:szCs w:val="22"/>
        </w:rPr>
        <w:t xml:space="preserve">T, la Direction a décidé de valider la mise en place d’une enveloppe annuelle de Dix Mille euros (10 000€). </w:t>
      </w:r>
    </w:p>
    <w:p w14:paraId="4E338E20" w14:textId="77777777" w:rsidR="00F74881" w:rsidRDefault="00F74881" w:rsidP="00F74881">
      <w:pPr>
        <w:spacing w:line="276" w:lineRule="auto"/>
        <w:jc w:val="both"/>
        <w:rPr>
          <w:rFonts w:asciiTheme="minorHAnsi" w:hAnsiTheme="minorHAnsi" w:cs="Arial"/>
          <w:sz w:val="22"/>
          <w:szCs w:val="22"/>
        </w:rPr>
      </w:pPr>
      <w:r w:rsidRPr="00A528FA">
        <w:rPr>
          <w:rFonts w:asciiTheme="minorHAnsi" w:hAnsiTheme="minorHAnsi" w:cs="Arial"/>
          <w:sz w:val="22"/>
          <w:szCs w:val="22"/>
        </w:rPr>
        <w:t xml:space="preserve">La Direction après validation des projets participera à la prise en charge de ces derniers à hauteur de l’enveloppe définie ci-dessous : </w:t>
      </w:r>
    </w:p>
    <w:p w14:paraId="2AE02D9B" w14:textId="77777777" w:rsidR="00F74881" w:rsidRPr="00A528FA" w:rsidRDefault="00F74881" w:rsidP="00F74881">
      <w:pPr>
        <w:spacing w:line="276" w:lineRule="auto"/>
        <w:jc w:val="both"/>
        <w:rPr>
          <w:rFonts w:asciiTheme="minorHAnsi" w:hAnsiTheme="minorHAnsi" w:cs="Arial"/>
          <w:sz w:val="22"/>
          <w:szCs w:val="22"/>
        </w:rPr>
      </w:pPr>
    </w:p>
    <w:p w14:paraId="75424DD3" w14:textId="0C77E352" w:rsidR="00F74881" w:rsidRPr="00A528FA" w:rsidRDefault="00F74881" w:rsidP="00F74881">
      <w:pPr>
        <w:pStyle w:val="Paragraphedeliste"/>
        <w:numPr>
          <w:ilvl w:val="0"/>
          <w:numId w:val="15"/>
        </w:numPr>
        <w:spacing w:line="276" w:lineRule="auto"/>
        <w:jc w:val="both"/>
        <w:rPr>
          <w:rFonts w:asciiTheme="minorHAnsi" w:hAnsiTheme="minorHAnsi" w:cs="Arial"/>
          <w:sz w:val="22"/>
          <w:szCs w:val="22"/>
        </w:rPr>
      </w:pPr>
      <w:r w:rsidRPr="00A528FA">
        <w:rPr>
          <w:rFonts w:asciiTheme="minorHAnsi" w:hAnsiTheme="minorHAnsi" w:cs="Arial"/>
          <w:sz w:val="22"/>
          <w:szCs w:val="22"/>
        </w:rPr>
        <w:t>Année 202</w:t>
      </w:r>
      <w:r w:rsidR="00891694">
        <w:rPr>
          <w:rFonts w:asciiTheme="minorHAnsi" w:hAnsiTheme="minorHAnsi" w:cs="Arial"/>
          <w:sz w:val="22"/>
          <w:szCs w:val="22"/>
        </w:rPr>
        <w:t>7</w:t>
      </w:r>
      <w:r w:rsidRPr="00A528FA">
        <w:rPr>
          <w:rFonts w:asciiTheme="minorHAnsi" w:hAnsiTheme="minorHAnsi" w:cs="Arial"/>
          <w:sz w:val="22"/>
          <w:szCs w:val="22"/>
        </w:rPr>
        <w:t> : enveloppe de 10 000€ au titre des projets 202</w:t>
      </w:r>
      <w:r w:rsidR="00891694">
        <w:rPr>
          <w:rFonts w:asciiTheme="minorHAnsi" w:hAnsiTheme="minorHAnsi" w:cs="Arial"/>
          <w:sz w:val="22"/>
          <w:szCs w:val="22"/>
        </w:rPr>
        <w:t>6</w:t>
      </w:r>
      <w:r w:rsidRPr="00A528FA">
        <w:rPr>
          <w:rFonts w:asciiTheme="minorHAnsi" w:hAnsiTheme="minorHAnsi" w:cs="Arial"/>
          <w:sz w:val="22"/>
          <w:szCs w:val="22"/>
        </w:rPr>
        <w:t xml:space="preserve"> validés en commission</w:t>
      </w:r>
    </w:p>
    <w:p w14:paraId="0BB0928A" w14:textId="5370FADD" w:rsidR="00F74881" w:rsidRPr="00A528FA" w:rsidRDefault="00F74881" w:rsidP="00F74881">
      <w:pPr>
        <w:pStyle w:val="Paragraphedeliste"/>
        <w:numPr>
          <w:ilvl w:val="0"/>
          <w:numId w:val="15"/>
        </w:numPr>
        <w:spacing w:line="276" w:lineRule="auto"/>
        <w:jc w:val="both"/>
        <w:rPr>
          <w:rFonts w:asciiTheme="minorHAnsi" w:hAnsiTheme="minorHAnsi" w:cs="Arial"/>
          <w:sz w:val="22"/>
          <w:szCs w:val="22"/>
        </w:rPr>
      </w:pPr>
      <w:r w:rsidRPr="00A528FA">
        <w:rPr>
          <w:rFonts w:asciiTheme="minorHAnsi" w:hAnsiTheme="minorHAnsi" w:cs="Arial"/>
          <w:sz w:val="22"/>
          <w:szCs w:val="22"/>
        </w:rPr>
        <w:t>Année 202</w:t>
      </w:r>
      <w:r w:rsidR="00891694">
        <w:rPr>
          <w:rFonts w:asciiTheme="minorHAnsi" w:hAnsiTheme="minorHAnsi" w:cs="Arial"/>
          <w:sz w:val="22"/>
          <w:szCs w:val="22"/>
        </w:rPr>
        <w:t>8</w:t>
      </w:r>
      <w:r w:rsidRPr="00A528FA">
        <w:rPr>
          <w:rFonts w:asciiTheme="minorHAnsi" w:hAnsiTheme="minorHAnsi" w:cs="Arial"/>
          <w:sz w:val="22"/>
          <w:szCs w:val="22"/>
        </w:rPr>
        <w:t> : enveloppe de 10 000€ au titre des projets 202</w:t>
      </w:r>
      <w:r w:rsidR="00891694">
        <w:rPr>
          <w:rFonts w:asciiTheme="minorHAnsi" w:hAnsiTheme="minorHAnsi" w:cs="Arial"/>
          <w:sz w:val="22"/>
          <w:szCs w:val="22"/>
        </w:rPr>
        <w:t>7</w:t>
      </w:r>
      <w:r w:rsidRPr="00A528FA">
        <w:rPr>
          <w:rFonts w:asciiTheme="minorHAnsi" w:hAnsiTheme="minorHAnsi" w:cs="Arial"/>
          <w:sz w:val="22"/>
          <w:szCs w:val="22"/>
        </w:rPr>
        <w:t xml:space="preserve"> validés en commission</w:t>
      </w:r>
    </w:p>
    <w:p w14:paraId="0FF2676A" w14:textId="73B31AD5" w:rsidR="00F74881" w:rsidRPr="00A528FA" w:rsidRDefault="00F74881" w:rsidP="00F74881">
      <w:pPr>
        <w:pStyle w:val="Paragraphedeliste"/>
        <w:numPr>
          <w:ilvl w:val="0"/>
          <w:numId w:val="15"/>
        </w:numPr>
        <w:spacing w:line="276" w:lineRule="auto"/>
        <w:jc w:val="both"/>
        <w:rPr>
          <w:rFonts w:asciiTheme="minorHAnsi" w:hAnsiTheme="minorHAnsi" w:cs="Arial"/>
          <w:sz w:val="22"/>
          <w:szCs w:val="22"/>
        </w:rPr>
      </w:pPr>
      <w:r w:rsidRPr="00A528FA">
        <w:rPr>
          <w:rFonts w:asciiTheme="minorHAnsi" w:hAnsiTheme="minorHAnsi" w:cs="Arial"/>
          <w:sz w:val="22"/>
          <w:szCs w:val="22"/>
        </w:rPr>
        <w:t>Année 202</w:t>
      </w:r>
      <w:r w:rsidR="00891694">
        <w:rPr>
          <w:rFonts w:asciiTheme="minorHAnsi" w:hAnsiTheme="minorHAnsi" w:cs="Arial"/>
          <w:sz w:val="22"/>
          <w:szCs w:val="22"/>
        </w:rPr>
        <w:t>9</w:t>
      </w:r>
      <w:r w:rsidRPr="00A528FA">
        <w:rPr>
          <w:rFonts w:asciiTheme="minorHAnsi" w:hAnsiTheme="minorHAnsi" w:cs="Arial"/>
          <w:sz w:val="22"/>
          <w:szCs w:val="22"/>
        </w:rPr>
        <w:t> : enveloppe de 10 000€ au titre des projets 202</w:t>
      </w:r>
      <w:r w:rsidR="00891694">
        <w:rPr>
          <w:rFonts w:asciiTheme="minorHAnsi" w:hAnsiTheme="minorHAnsi" w:cs="Arial"/>
          <w:sz w:val="22"/>
          <w:szCs w:val="22"/>
        </w:rPr>
        <w:t>8</w:t>
      </w:r>
      <w:r w:rsidRPr="00A528FA">
        <w:rPr>
          <w:rFonts w:asciiTheme="minorHAnsi" w:hAnsiTheme="minorHAnsi" w:cs="Arial"/>
          <w:sz w:val="22"/>
          <w:szCs w:val="22"/>
        </w:rPr>
        <w:t xml:space="preserve"> validés en commission</w:t>
      </w:r>
    </w:p>
    <w:p w14:paraId="61761896" w14:textId="77777777" w:rsidR="00F74881" w:rsidRPr="00A528FA" w:rsidRDefault="00F74881" w:rsidP="00F74881">
      <w:pPr>
        <w:spacing w:line="276" w:lineRule="auto"/>
        <w:jc w:val="both"/>
        <w:rPr>
          <w:rFonts w:asciiTheme="minorHAnsi" w:hAnsiTheme="minorHAnsi" w:cs="Arial"/>
          <w:sz w:val="22"/>
          <w:szCs w:val="22"/>
        </w:rPr>
      </w:pPr>
    </w:p>
    <w:p w14:paraId="0A9A0C7C" w14:textId="77777777" w:rsidR="00F74881" w:rsidRDefault="00F74881" w:rsidP="00F74881">
      <w:pPr>
        <w:spacing w:line="276" w:lineRule="auto"/>
        <w:jc w:val="both"/>
        <w:rPr>
          <w:rFonts w:asciiTheme="minorHAnsi" w:hAnsiTheme="minorHAnsi" w:cs="Arial"/>
          <w:sz w:val="22"/>
          <w:szCs w:val="22"/>
        </w:rPr>
      </w:pPr>
      <w:r w:rsidRPr="00A528FA">
        <w:rPr>
          <w:rFonts w:asciiTheme="minorHAnsi" w:hAnsiTheme="minorHAnsi" w:cs="Arial"/>
          <w:sz w:val="22"/>
          <w:szCs w:val="22"/>
        </w:rPr>
        <w:lastRenderedPageBreak/>
        <w:t>Le reliquat de l’enveloppe non dépensé sur une année sera reporté sur l’année suivante de manière à garantir les fonds QV</w:t>
      </w:r>
      <w:r>
        <w:rPr>
          <w:rFonts w:asciiTheme="minorHAnsi" w:hAnsiTheme="minorHAnsi" w:cs="Arial"/>
          <w:sz w:val="22"/>
          <w:szCs w:val="22"/>
        </w:rPr>
        <w:t>C</w:t>
      </w:r>
      <w:r w:rsidRPr="00A528FA">
        <w:rPr>
          <w:rFonts w:asciiTheme="minorHAnsi" w:hAnsiTheme="minorHAnsi" w:cs="Arial"/>
          <w:sz w:val="22"/>
          <w:szCs w:val="22"/>
        </w:rPr>
        <w:t xml:space="preserve">T pour les membres de la commission. </w:t>
      </w:r>
    </w:p>
    <w:p w14:paraId="52DDAA4B" w14:textId="77777777" w:rsidR="00F74881" w:rsidRDefault="00F74881" w:rsidP="00F74881">
      <w:pPr>
        <w:spacing w:line="276" w:lineRule="auto"/>
        <w:jc w:val="both"/>
        <w:rPr>
          <w:rFonts w:asciiTheme="minorHAnsi" w:hAnsiTheme="minorHAnsi" w:cs="Arial"/>
          <w:sz w:val="22"/>
          <w:szCs w:val="22"/>
        </w:rPr>
      </w:pPr>
    </w:p>
    <w:p w14:paraId="1CDAD065" w14:textId="77777777" w:rsidR="00F74881" w:rsidRPr="00A528FA" w:rsidRDefault="00F74881" w:rsidP="00F74881">
      <w:pPr>
        <w:spacing w:line="276" w:lineRule="auto"/>
        <w:jc w:val="both"/>
        <w:rPr>
          <w:rFonts w:asciiTheme="minorHAnsi" w:hAnsiTheme="minorHAnsi" w:cs="Arial"/>
          <w:sz w:val="22"/>
          <w:szCs w:val="22"/>
        </w:rPr>
      </w:pPr>
    </w:p>
    <w:p w14:paraId="117981AB" w14:textId="77777777" w:rsidR="00F74881" w:rsidRPr="00922283" w:rsidRDefault="00F74881" w:rsidP="00F74881">
      <w:pPr>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Arial"/>
          <w:sz w:val="22"/>
          <w:szCs w:val="22"/>
        </w:rPr>
      </w:pPr>
      <w:r w:rsidRPr="00922283">
        <w:rPr>
          <w:rFonts w:asciiTheme="minorHAnsi" w:hAnsiTheme="minorHAnsi" w:cs="Arial"/>
          <w:sz w:val="22"/>
          <w:szCs w:val="22"/>
        </w:rPr>
        <w:t xml:space="preserve">Thématique 3 : </w:t>
      </w:r>
      <w:r>
        <w:rPr>
          <w:rFonts w:asciiTheme="minorHAnsi" w:hAnsiTheme="minorHAnsi" w:cs="Arial"/>
          <w:sz w:val="22"/>
          <w:szCs w:val="22"/>
        </w:rPr>
        <w:t>L</w:t>
      </w:r>
      <w:r w:rsidRPr="00922283">
        <w:rPr>
          <w:rFonts w:asciiTheme="minorHAnsi" w:hAnsiTheme="minorHAnsi" w:cs="Arial"/>
          <w:sz w:val="22"/>
          <w:szCs w:val="22"/>
        </w:rPr>
        <w:t>e bien vivre ensemble et le respect au travail</w:t>
      </w:r>
    </w:p>
    <w:p w14:paraId="7D7041D4" w14:textId="77777777" w:rsidR="00F74881" w:rsidRPr="00922283" w:rsidRDefault="00F74881" w:rsidP="00F74881">
      <w:pPr>
        <w:spacing w:line="276" w:lineRule="auto"/>
        <w:jc w:val="both"/>
        <w:rPr>
          <w:rFonts w:asciiTheme="minorHAnsi" w:hAnsiTheme="minorHAnsi" w:cs="Arial"/>
          <w:sz w:val="22"/>
          <w:szCs w:val="22"/>
        </w:rPr>
      </w:pPr>
    </w:p>
    <w:p w14:paraId="569A5182" w14:textId="77777777" w:rsidR="00F74881" w:rsidRPr="00922283" w:rsidRDefault="00F74881" w:rsidP="00F74881">
      <w:pPr>
        <w:spacing w:line="276" w:lineRule="auto"/>
        <w:jc w:val="both"/>
        <w:rPr>
          <w:rFonts w:asciiTheme="minorHAnsi" w:hAnsiTheme="minorHAnsi" w:cs="Arial"/>
          <w:sz w:val="22"/>
          <w:szCs w:val="22"/>
        </w:rPr>
      </w:pPr>
      <w:r w:rsidRPr="00922283">
        <w:rPr>
          <w:rFonts w:asciiTheme="minorHAnsi" w:hAnsiTheme="minorHAnsi" w:cs="Arial"/>
          <w:sz w:val="22"/>
          <w:szCs w:val="22"/>
        </w:rPr>
        <w:t xml:space="preserve">Il est rappelé l’attachement aux règles de base de vie au travail : politesse, respect des individus et du travail de chacun, conduite professionnelle et probité, qui doivent se traduire dans le comportement de chacun au quotidien. </w:t>
      </w:r>
    </w:p>
    <w:p w14:paraId="7935CCDA" w14:textId="77777777" w:rsidR="00F74881" w:rsidRPr="00922283" w:rsidRDefault="00F74881" w:rsidP="00F74881">
      <w:pPr>
        <w:spacing w:line="276" w:lineRule="auto"/>
        <w:jc w:val="both"/>
        <w:rPr>
          <w:rFonts w:asciiTheme="minorHAnsi" w:hAnsiTheme="minorHAnsi" w:cs="Arial"/>
          <w:sz w:val="22"/>
          <w:szCs w:val="22"/>
        </w:rPr>
      </w:pPr>
    </w:p>
    <w:p w14:paraId="2000C53A" w14:textId="77777777" w:rsidR="00F74881" w:rsidRPr="00922283" w:rsidRDefault="00F74881" w:rsidP="00F74881">
      <w:pPr>
        <w:spacing w:line="276" w:lineRule="auto"/>
        <w:jc w:val="both"/>
        <w:rPr>
          <w:rFonts w:asciiTheme="minorHAnsi" w:hAnsiTheme="minorHAnsi" w:cs="Arial"/>
          <w:sz w:val="22"/>
          <w:szCs w:val="22"/>
        </w:rPr>
      </w:pPr>
      <w:r w:rsidRPr="00922283">
        <w:rPr>
          <w:rFonts w:asciiTheme="minorHAnsi" w:hAnsiTheme="minorHAnsi" w:cs="Arial"/>
          <w:sz w:val="22"/>
          <w:szCs w:val="22"/>
        </w:rPr>
        <w:t>Ces bases du bien vivre ensemble constituent le socle de relations de travail permettant d’instaurer une culture de confiance et de convivialité incarnant les valeurs de notre entreprise.</w:t>
      </w:r>
    </w:p>
    <w:p w14:paraId="589B09A0" w14:textId="77777777" w:rsidR="00F74881" w:rsidRPr="00922283" w:rsidRDefault="00F74881" w:rsidP="00F74881">
      <w:pPr>
        <w:spacing w:line="276" w:lineRule="auto"/>
        <w:jc w:val="both"/>
        <w:rPr>
          <w:rFonts w:asciiTheme="minorHAnsi" w:hAnsiTheme="minorHAnsi" w:cs="Arial"/>
          <w:sz w:val="22"/>
          <w:szCs w:val="22"/>
        </w:rPr>
      </w:pPr>
    </w:p>
    <w:p w14:paraId="4ECD2ADF" w14:textId="77777777" w:rsidR="00F74881" w:rsidRPr="00922283" w:rsidRDefault="00F74881" w:rsidP="00F74881">
      <w:pPr>
        <w:spacing w:line="276" w:lineRule="auto"/>
        <w:jc w:val="both"/>
        <w:rPr>
          <w:rFonts w:asciiTheme="minorHAnsi" w:hAnsiTheme="minorHAnsi" w:cs="Arial"/>
          <w:sz w:val="22"/>
          <w:szCs w:val="22"/>
        </w:rPr>
      </w:pPr>
      <w:r w:rsidRPr="00922283">
        <w:rPr>
          <w:rFonts w:asciiTheme="minorHAnsi" w:hAnsiTheme="minorHAnsi" w:cs="Arial"/>
          <w:sz w:val="22"/>
          <w:szCs w:val="22"/>
        </w:rPr>
        <w:t xml:space="preserve">A cet effet les parties s’engagent sur les mesures suivantes : </w:t>
      </w:r>
    </w:p>
    <w:p w14:paraId="2FF28E7F" w14:textId="77777777" w:rsidR="00F74881" w:rsidRPr="00922283" w:rsidRDefault="00F74881" w:rsidP="00F74881">
      <w:pPr>
        <w:spacing w:line="276" w:lineRule="auto"/>
        <w:jc w:val="both"/>
        <w:rPr>
          <w:rFonts w:asciiTheme="minorHAnsi" w:hAnsiTheme="minorHAnsi" w:cs="Arial"/>
          <w:sz w:val="22"/>
          <w:szCs w:val="22"/>
        </w:rPr>
      </w:pPr>
    </w:p>
    <w:tbl>
      <w:tblPr>
        <w:tblStyle w:val="Grilledutableau"/>
        <w:tblW w:w="0" w:type="auto"/>
        <w:tblLook w:val="04A0" w:firstRow="1" w:lastRow="0" w:firstColumn="1" w:lastColumn="0" w:noHBand="0" w:noVBand="1"/>
      </w:tblPr>
      <w:tblGrid>
        <w:gridCol w:w="2775"/>
        <w:gridCol w:w="3329"/>
        <w:gridCol w:w="1414"/>
        <w:gridCol w:w="1544"/>
      </w:tblGrid>
      <w:tr w:rsidR="00F74881" w:rsidRPr="00922283" w14:paraId="36D58D5C" w14:textId="77777777" w:rsidTr="00EC41E6">
        <w:tc>
          <w:tcPr>
            <w:tcW w:w="2830" w:type="dxa"/>
          </w:tcPr>
          <w:p w14:paraId="07515DAE"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Mesures</w:t>
            </w:r>
          </w:p>
        </w:tc>
        <w:tc>
          <w:tcPr>
            <w:tcW w:w="3402" w:type="dxa"/>
          </w:tcPr>
          <w:p w14:paraId="578390E2"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Objectifs</w:t>
            </w:r>
          </w:p>
        </w:tc>
        <w:tc>
          <w:tcPr>
            <w:tcW w:w="1276" w:type="dxa"/>
          </w:tcPr>
          <w:p w14:paraId="6D5A228A"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Pilotes</w:t>
            </w:r>
          </w:p>
        </w:tc>
        <w:tc>
          <w:tcPr>
            <w:tcW w:w="1554" w:type="dxa"/>
          </w:tcPr>
          <w:p w14:paraId="35EBEC50"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Echéancier</w:t>
            </w:r>
          </w:p>
        </w:tc>
      </w:tr>
      <w:tr w:rsidR="00F74881" w:rsidRPr="00922283" w14:paraId="0B6941C9" w14:textId="77777777" w:rsidTr="00EC41E6">
        <w:tc>
          <w:tcPr>
            <w:tcW w:w="2830" w:type="dxa"/>
          </w:tcPr>
          <w:p w14:paraId="399CC329"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Participer et/ou organiser des événements collectifs d’entreprise (galette des rois, arbre de noël, etc.)</w:t>
            </w:r>
          </w:p>
        </w:tc>
        <w:tc>
          <w:tcPr>
            <w:tcW w:w="3402" w:type="dxa"/>
          </w:tcPr>
          <w:p w14:paraId="4DF7D356"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Favoriser une culture de la convivialité, resserrer les liens entre les salariés et fédérer les équipes autour d’événements</w:t>
            </w:r>
          </w:p>
        </w:tc>
        <w:tc>
          <w:tcPr>
            <w:tcW w:w="1276" w:type="dxa"/>
          </w:tcPr>
          <w:p w14:paraId="3773631C"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Direction</w:t>
            </w:r>
          </w:p>
        </w:tc>
        <w:tc>
          <w:tcPr>
            <w:tcW w:w="1554" w:type="dxa"/>
          </w:tcPr>
          <w:p w14:paraId="60ADECFB"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Selon événements</w:t>
            </w:r>
          </w:p>
        </w:tc>
      </w:tr>
      <w:tr w:rsidR="00F74881" w:rsidRPr="00922283" w14:paraId="47163A8E" w14:textId="77777777" w:rsidTr="00EC41E6">
        <w:tc>
          <w:tcPr>
            <w:tcW w:w="2830" w:type="dxa"/>
          </w:tcPr>
          <w:p w14:paraId="600D855F"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Permettre d’organiser le covoiturage</w:t>
            </w:r>
          </w:p>
        </w:tc>
        <w:tc>
          <w:tcPr>
            <w:tcW w:w="3402" w:type="dxa"/>
          </w:tcPr>
          <w:p w14:paraId="01C2870D"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Favoriser une culture de la convivialité, resserrer les liens entre les salariés et fédérer les équipes</w:t>
            </w:r>
          </w:p>
        </w:tc>
        <w:tc>
          <w:tcPr>
            <w:tcW w:w="1276" w:type="dxa"/>
          </w:tcPr>
          <w:p w14:paraId="1EC3A2AA"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RH et</w:t>
            </w:r>
          </w:p>
          <w:p w14:paraId="52441C4A"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Encadrement</w:t>
            </w:r>
          </w:p>
        </w:tc>
        <w:tc>
          <w:tcPr>
            <w:tcW w:w="1554" w:type="dxa"/>
          </w:tcPr>
          <w:p w14:paraId="19FE2D22" w14:textId="06C9B0E1" w:rsidR="00F74881" w:rsidRPr="00922283" w:rsidRDefault="00DB7773" w:rsidP="00EC41E6">
            <w:pPr>
              <w:spacing w:line="276" w:lineRule="auto"/>
              <w:jc w:val="both"/>
              <w:rPr>
                <w:rFonts w:asciiTheme="minorHAnsi" w:hAnsiTheme="minorHAnsi" w:cs="Arial"/>
                <w:sz w:val="22"/>
                <w:szCs w:val="22"/>
              </w:rPr>
            </w:pPr>
            <w:r>
              <w:rPr>
                <w:rFonts w:asciiTheme="minorHAnsi" w:hAnsiTheme="minorHAnsi" w:cs="Arial"/>
                <w:sz w:val="22"/>
                <w:szCs w:val="22"/>
              </w:rPr>
              <w:t>2027</w:t>
            </w:r>
          </w:p>
        </w:tc>
      </w:tr>
      <w:tr w:rsidR="00F74881" w:rsidRPr="00922283" w14:paraId="4FD78823" w14:textId="77777777" w:rsidTr="00EC41E6">
        <w:tc>
          <w:tcPr>
            <w:tcW w:w="2830" w:type="dxa"/>
          </w:tcPr>
          <w:p w14:paraId="3AD1452F" w14:textId="77777777" w:rsidR="00F74881"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Travail d’identification des responsables par un signe distinctif</w:t>
            </w:r>
          </w:p>
        </w:tc>
        <w:tc>
          <w:tcPr>
            <w:tcW w:w="3402" w:type="dxa"/>
          </w:tcPr>
          <w:p w14:paraId="0957EF9F" w14:textId="77777777" w:rsidR="00F74881"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Repérage facilité pour les nouveaux entrants</w:t>
            </w:r>
          </w:p>
        </w:tc>
        <w:tc>
          <w:tcPr>
            <w:tcW w:w="1276" w:type="dxa"/>
          </w:tcPr>
          <w:p w14:paraId="0D906E8C" w14:textId="77777777" w:rsidR="00F74881"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RH et QHSE</w:t>
            </w:r>
          </w:p>
        </w:tc>
        <w:tc>
          <w:tcPr>
            <w:tcW w:w="1554" w:type="dxa"/>
          </w:tcPr>
          <w:p w14:paraId="78EDA4C8" w14:textId="646C472E" w:rsidR="00F74881"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202</w:t>
            </w:r>
            <w:r w:rsidR="00891694">
              <w:rPr>
                <w:rFonts w:asciiTheme="minorHAnsi" w:hAnsiTheme="minorHAnsi" w:cs="Arial"/>
                <w:sz w:val="22"/>
                <w:szCs w:val="22"/>
              </w:rPr>
              <w:t>6</w:t>
            </w:r>
          </w:p>
        </w:tc>
      </w:tr>
      <w:tr w:rsidR="00F74881" w:rsidRPr="00922283" w14:paraId="5BB87592" w14:textId="77777777" w:rsidTr="00EC41E6">
        <w:tc>
          <w:tcPr>
            <w:tcW w:w="2830" w:type="dxa"/>
          </w:tcPr>
          <w:p w14:paraId="1A8E8DBE"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Informer les salariés des postes ouverts à FIPSO en interne en priorité</w:t>
            </w:r>
          </w:p>
        </w:tc>
        <w:tc>
          <w:tcPr>
            <w:tcW w:w="3402" w:type="dxa"/>
          </w:tcPr>
          <w:p w14:paraId="69E0827F"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Evolution ou transformation de carrière</w:t>
            </w:r>
          </w:p>
        </w:tc>
        <w:tc>
          <w:tcPr>
            <w:tcW w:w="1276" w:type="dxa"/>
          </w:tcPr>
          <w:p w14:paraId="64FB1F1F"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RH</w:t>
            </w:r>
          </w:p>
        </w:tc>
        <w:tc>
          <w:tcPr>
            <w:tcW w:w="1554" w:type="dxa"/>
          </w:tcPr>
          <w:p w14:paraId="10E5D210"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Tout au long de l’année</w:t>
            </w:r>
          </w:p>
        </w:tc>
      </w:tr>
      <w:tr w:rsidR="00F74881" w:rsidRPr="00922283" w14:paraId="77BDFDAE" w14:textId="77777777" w:rsidTr="00EC41E6">
        <w:tc>
          <w:tcPr>
            <w:tcW w:w="2830" w:type="dxa"/>
          </w:tcPr>
          <w:p w14:paraId="4E834000" w14:textId="77777777" w:rsidR="00F74881"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Mise en place d’un roulement de visite de l'usine pour les salariés</w:t>
            </w:r>
          </w:p>
        </w:tc>
        <w:tc>
          <w:tcPr>
            <w:tcW w:w="3402" w:type="dxa"/>
          </w:tcPr>
          <w:p w14:paraId="1C3B114D" w14:textId="77777777" w:rsidR="00F74881"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 xml:space="preserve">Permettre à chacun de connaitre l’environnement de travail, se </w:t>
            </w:r>
            <w:proofErr w:type="spellStart"/>
            <w:r>
              <w:rPr>
                <w:rFonts w:asciiTheme="minorHAnsi" w:hAnsiTheme="minorHAnsi" w:cs="Arial"/>
                <w:sz w:val="22"/>
                <w:szCs w:val="22"/>
              </w:rPr>
              <w:t>répérer</w:t>
            </w:r>
            <w:proofErr w:type="spellEnd"/>
            <w:r>
              <w:rPr>
                <w:rFonts w:asciiTheme="minorHAnsi" w:hAnsiTheme="minorHAnsi" w:cs="Arial"/>
                <w:sz w:val="22"/>
                <w:szCs w:val="22"/>
              </w:rPr>
              <w:t xml:space="preserve"> plus facilement et évoluer</w:t>
            </w:r>
          </w:p>
        </w:tc>
        <w:tc>
          <w:tcPr>
            <w:tcW w:w="1276" w:type="dxa"/>
          </w:tcPr>
          <w:p w14:paraId="21136D86" w14:textId="77777777" w:rsidR="00F74881"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RH et QHSE</w:t>
            </w:r>
          </w:p>
        </w:tc>
        <w:tc>
          <w:tcPr>
            <w:tcW w:w="1554" w:type="dxa"/>
          </w:tcPr>
          <w:p w14:paraId="015D6A27" w14:textId="6B5E304B" w:rsidR="00F74881" w:rsidRDefault="00DB7773" w:rsidP="00EC41E6">
            <w:pPr>
              <w:spacing w:line="276" w:lineRule="auto"/>
              <w:jc w:val="both"/>
              <w:rPr>
                <w:rFonts w:asciiTheme="minorHAnsi" w:hAnsiTheme="minorHAnsi" w:cs="Arial"/>
                <w:sz w:val="22"/>
                <w:szCs w:val="22"/>
              </w:rPr>
            </w:pPr>
            <w:r>
              <w:rPr>
                <w:rFonts w:asciiTheme="minorHAnsi" w:hAnsiTheme="minorHAnsi" w:cs="Arial"/>
                <w:sz w:val="22"/>
                <w:szCs w:val="22"/>
              </w:rPr>
              <w:t>2027</w:t>
            </w:r>
          </w:p>
        </w:tc>
      </w:tr>
      <w:tr w:rsidR="00F74881" w:rsidRPr="00922283" w14:paraId="3798A71E" w14:textId="77777777" w:rsidTr="00EC41E6">
        <w:tc>
          <w:tcPr>
            <w:tcW w:w="2830" w:type="dxa"/>
          </w:tcPr>
          <w:p w14:paraId="4EBA0029" w14:textId="77777777" w:rsidR="00F74881"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Repérer rapidement les salariés intérimaires ou autres, désireux d’intégrer la FIPSO</w:t>
            </w:r>
          </w:p>
        </w:tc>
        <w:tc>
          <w:tcPr>
            <w:tcW w:w="3402" w:type="dxa"/>
          </w:tcPr>
          <w:p w14:paraId="50A50554" w14:textId="77777777" w:rsidR="00F74881"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Ne pas se priver de personnel déjà former</w:t>
            </w:r>
          </w:p>
        </w:tc>
        <w:tc>
          <w:tcPr>
            <w:tcW w:w="1276" w:type="dxa"/>
          </w:tcPr>
          <w:p w14:paraId="65CA3896" w14:textId="77777777" w:rsidR="00F74881"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RH</w:t>
            </w:r>
          </w:p>
        </w:tc>
        <w:tc>
          <w:tcPr>
            <w:tcW w:w="1554" w:type="dxa"/>
          </w:tcPr>
          <w:p w14:paraId="19E9C0DD" w14:textId="77777777" w:rsidR="00F74881"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Tout au long de l’année</w:t>
            </w:r>
          </w:p>
        </w:tc>
      </w:tr>
    </w:tbl>
    <w:p w14:paraId="764FF2A7" w14:textId="77777777" w:rsidR="00F74881" w:rsidRDefault="00F74881" w:rsidP="00F74881">
      <w:pPr>
        <w:spacing w:line="276" w:lineRule="auto"/>
        <w:jc w:val="both"/>
        <w:rPr>
          <w:rFonts w:asciiTheme="minorHAnsi" w:hAnsiTheme="minorHAnsi" w:cs="Arial"/>
          <w:sz w:val="22"/>
          <w:szCs w:val="22"/>
        </w:rPr>
      </w:pPr>
    </w:p>
    <w:p w14:paraId="741CD8D1" w14:textId="77777777" w:rsidR="00F74881" w:rsidRPr="00922283" w:rsidRDefault="00F74881" w:rsidP="00F74881">
      <w:pPr>
        <w:spacing w:line="276" w:lineRule="auto"/>
        <w:jc w:val="both"/>
        <w:rPr>
          <w:rFonts w:asciiTheme="minorHAnsi" w:hAnsiTheme="minorHAnsi" w:cs="Arial"/>
          <w:sz w:val="22"/>
          <w:szCs w:val="22"/>
        </w:rPr>
      </w:pPr>
    </w:p>
    <w:p w14:paraId="11B6B65A" w14:textId="77777777" w:rsidR="00F74881" w:rsidRPr="00922283" w:rsidRDefault="00F74881" w:rsidP="00F74881">
      <w:pPr>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Arial"/>
          <w:sz w:val="22"/>
          <w:szCs w:val="22"/>
        </w:rPr>
      </w:pPr>
      <w:r w:rsidRPr="00922283">
        <w:rPr>
          <w:rFonts w:asciiTheme="minorHAnsi" w:hAnsiTheme="minorHAnsi" w:cs="Arial"/>
          <w:sz w:val="22"/>
          <w:szCs w:val="22"/>
        </w:rPr>
        <w:t>Thématique 4 : Informations partagées et exercice du droit d’expression</w:t>
      </w:r>
    </w:p>
    <w:p w14:paraId="297E47E1" w14:textId="77777777" w:rsidR="00F74881" w:rsidRPr="00922283" w:rsidRDefault="00F74881" w:rsidP="00F74881">
      <w:pPr>
        <w:spacing w:line="276" w:lineRule="auto"/>
        <w:jc w:val="both"/>
        <w:rPr>
          <w:rFonts w:asciiTheme="minorHAnsi" w:hAnsiTheme="minorHAnsi" w:cs="Arial"/>
          <w:sz w:val="22"/>
          <w:szCs w:val="22"/>
        </w:rPr>
      </w:pPr>
    </w:p>
    <w:p w14:paraId="6C984A84" w14:textId="77777777" w:rsidR="00F74881" w:rsidRPr="00922283" w:rsidRDefault="00F74881" w:rsidP="00F74881">
      <w:pPr>
        <w:spacing w:line="276" w:lineRule="auto"/>
        <w:jc w:val="both"/>
        <w:rPr>
          <w:rFonts w:asciiTheme="minorHAnsi" w:hAnsiTheme="minorHAnsi" w:cs="Arial"/>
          <w:sz w:val="22"/>
          <w:szCs w:val="22"/>
        </w:rPr>
      </w:pPr>
      <w:r w:rsidRPr="00922283">
        <w:rPr>
          <w:rFonts w:asciiTheme="minorHAnsi" w:hAnsiTheme="minorHAnsi" w:cs="Arial"/>
          <w:sz w:val="22"/>
          <w:szCs w:val="22"/>
        </w:rPr>
        <w:t>Il est rappelé l’importance et le rôle central de l’information partagée comme facteur favorisant la QVT et le sentiment d’appartenance à un collectif de travail. Base d’un dialogue social actif, le droit d’expression direct et collectif du personnel contribue à la QV</w:t>
      </w:r>
      <w:r>
        <w:rPr>
          <w:rFonts w:asciiTheme="minorHAnsi" w:hAnsiTheme="minorHAnsi" w:cs="Arial"/>
          <w:sz w:val="22"/>
          <w:szCs w:val="22"/>
        </w:rPr>
        <w:t>C</w:t>
      </w:r>
      <w:r w:rsidRPr="00922283">
        <w:rPr>
          <w:rFonts w:asciiTheme="minorHAnsi" w:hAnsiTheme="minorHAnsi" w:cs="Arial"/>
          <w:sz w:val="22"/>
          <w:szCs w:val="22"/>
        </w:rPr>
        <w:t xml:space="preserve">T. </w:t>
      </w:r>
    </w:p>
    <w:p w14:paraId="296FAA9B" w14:textId="77777777" w:rsidR="00F74881" w:rsidRPr="00922283" w:rsidRDefault="00F74881" w:rsidP="00F74881">
      <w:pPr>
        <w:spacing w:line="276" w:lineRule="auto"/>
        <w:jc w:val="both"/>
        <w:rPr>
          <w:rFonts w:asciiTheme="minorHAnsi" w:hAnsiTheme="minorHAnsi" w:cs="Arial"/>
          <w:sz w:val="22"/>
          <w:szCs w:val="22"/>
        </w:rPr>
      </w:pPr>
    </w:p>
    <w:p w14:paraId="3BF0D181" w14:textId="77777777" w:rsidR="00F74881" w:rsidRPr="00922283" w:rsidRDefault="00F74881" w:rsidP="00F74881">
      <w:pPr>
        <w:spacing w:line="276" w:lineRule="auto"/>
        <w:jc w:val="both"/>
        <w:rPr>
          <w:rFonts w:asciiTheme="minorHAnsi" w:hAnsiTheme="minorHAnsi" w:cs="Arial"/>
          <w:sz w:val="22"/>
          <w:szCs w:val="22"/>
        </w:rPr>
      </w:pPr>
      <w:r w:rsidRPr="00922283">
        <w:rPr>
          <w:rFonts w:asciiTheme="minorHAnsi" w:hAnsiTheme="minorHAnsi" w:cs="Arial"/>
          <w:sz w:val="22"/>
          <w:szCs w:val="22"/>
        </w:rPr>
        <w:t xml:space="preserve">Ce partage d’informations et cette communication </w:t>
      </w:r>
      <w:proofErr w:type="spellStart"/>
      <w:r w:rsidRPr="00922283">
        <w:rPr>
          <w:rFonts w:asciiTheme="minorHAnsi" w:hAnsiTheme="minorHAnsi" w:cs="Arial"/>
          <w:sz w:val="22"/>
          <w:szCs w:val="22"/>
        </w:rPr>
        <w:t>bi-directionnelle</w:t>
      </w:r>
      <w:proofErr w:type="spellEnd"/>
      <w:r w:rsidRPr="00922283">
        <w:rPr>
          <w:rFonts w:asciiTheme="minorHAnsi" w:hAnsiTheme="minorHAnsi" w:cs="Arial"/>
          <w:sz w:val="22"/>
          <w:szCs w:val="22"/>
        </w:rPr>
        <w:t xml:space="preserve"> contribue à développer un climat de confiance réciproque et favoriser un esprit d’équipe empreint de collaboration et d’entraide.</w:t>
      </w:r>
    </w:p>
    <w:p w14:paraId="20A2097F" w14:textId="77777777" w:rsidR="00F74881" w:rsidRPr="00922283" w:rsidRDefault="00F74881" w:rsidP="00F74881">
      <w:pPr>
        <w:spacing w:line="276" w:lineRule="auto"/>
        <w:jc w:val="both"/>
        <w:rPr>
          <w:rFonts w:asciiTheme="minorHAnsi" w:hAnsiTheme="minorHAnsi" w:cs="Arial"/>
          <w:sz w:val="22"/>
          <w:szCs w:val="22"/>
        </w:rPr>
      </w:pPr>
    </w:p>
    <w:p w14:paraId="0353197E" w14:textId="77777777" w:rsidR="00F74881" w:rsidRPr="00922283" w:rsidRDefault="00F74881" w:rsidP="00F74881">
      <w:pPr>
        <w:spacing w:line="276" w:lineRule="auto"/>
        <w:jc w:val="both"/>
        <w:rPr>
          <w:rFonts w:asciiTheme="minorHAnsi" w:hAnsiTheme="minorHAnsi" w:cs="Arial"/>
          <w:sz w:val="22"/>
          <w:szCs w:val="22"/>
        </w:rPr>
      </w:pPr>
      <w:r w:rsidRPr="00922283">
        <w:rPr>
          <w:rFonts w:asciiTheme="minorHAnsi" w:hAnsiTheme="minorHAnsi" w:cs="Arial"/>
          <w:sz w:val="22"/>
          <w:szCs w:val="22"/>
        </w:rPr>
        <w:t xml:space="preserve">Les parties en présence s’accordent à mettre en place les mesures suivantes permettant de favoriser le partage de l’information et l’exercice du droit d’expression. </w:t>
      </w:r>
    </w:p>
    <w:p w14:paraId="2605ADC6" w14:textId="77777777" w:rsidR="00F74881" w:rsidRPr="00922283" w:rsidRDefault="00F74881" w:rsidP="00F74881">
      <w:pPr>
        <w:spacing w:line="276" w:lineRule="auto"/>
        <w:jc w:val="both"/>
        <w:rPr>
          <w:rFonts w:asciiTheme="minorHAnsi" w:hAnsiTheme="minorHAnsi" w:cs="Arial"/>
          <w:sz w:val="22"/>
          <w:szCs w:val="22"/>
        </w:rPr>
      </w:pPr>
    </w:p>
    <w:tbl>
      <w:tblPr>
        <w:tblStyle w:val="Grilledutableau"/>
        <w:tblW w:w="0" w:type="auto"/>
        <w:tblLook w:val="04A0" w:firstRow="1" w:lastRow="0" w:firstColumn="1" w:lastColumn="0" w:noHBand="0" w:noVBand="1"/>
      </w:tblPr>
      <w:tblGrid>
        <w:gridCol w:w="2830"/>
        <w:gridCol w:w="3402"/>
        <w:gridCol w:w="1276"/>
        <w:gridCol w:w="1554"/>
      </w:tblGrid>
      <w:tr w:rsidR="00F74881" w:rsidRPr="00922283" w14:paraId="706C092E" w14:textId="77777777" w:rsidTr="00EC41E6">
        <w:tc>
          <w:tcPr>
            <w:tcW w:w="2830" w:type="dxa"/>
          </w:tcPr>
          <w:p w14:paraId="42E844D9"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Mesures</w:t>
            </w:r>
          </w:p>
        </w:tc>
        <w:tc>
          <w:tcPr>
            <w:tcW w:w="3402" w:type="dxa"/>
          </w:tcPr>
          <w:p w14:paraId="63A600FC"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Objectifs</w:t>
            </w:r>
          </w:p>
        </w:tc>
        <w:tc>
          <w:tcPr>
            <w:tcW w:w="1276" w:type="dxa"/>
          </w:tcPr>
          <w:p w14:paraId="7280C0AD"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Pilotes</w:t>
            </w:r>
          </w:p>
        </w:tc>
        <w:tc>
          <w:tcPr>
            <w:tcW w:w="1554" w:type="dxa"/>
          </w:tcPr>
          <w:p w14:paraId="506C93B9"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Echéancier</w:t>
            </w:r>
          </w:p>
        </w:tc>
      </w:tr>
      <w:tr w:rsidR="00F74881" w:rsidRPr="00922283" w14:paraId="7B7022E4" w14:textId="77777777" w:rsidTr="00EC41E6">
        <w:tc>
          <w:tcPr>
            <w:tcW w:w="2830" w:type="dxa"/>
          </w:tcPr>
          <w:p w14:paraId="7BA915E7" w14:textId="77777777" w:rsidR="00F74881"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Standardiser</w:t>
            </w:r>
            <w:r>
              <w:rPr>
                <w:rFonts w:asciiTheme="minorHAnsi" w:hAnsiTheme="minorHAnsi" w:cs="Arial"/>
                <w:sz w:val="22"/>
                <w:szCs w:val="22"/>
              </w:rPr>
              <w:t xml:space="preserve">, numéroter, archiver </w:t>
            </w:r>
            <w:r w:rsidRPr="00922283">
              <w:rPr>
                <w:rFonts w:asciiTheme="minorHAnsi" w:hAnsiTheme="minorHAnsi" w:cs="Arial"/>
                <w:sz w:val="22"/>
                <w:szCs w:val="22"/>
              </w:rPr>
              <w:t xml:space="preserve">et uniformiser les supports d’information (note d’information, de service, etc.) de la Direction et de l’encadrement. </w:t>
            </w:r>
          </w:p>
          <w:p w14:paraId="20BA4A36" w14:textId="77777777" w:rsidR="00F74881" w:rsidRPr="00922283" w:rsidRDefault="00F74881" w:rsidP="00EC41E6">
            <w:pPr>
              <w:spacing w:line="276" w:lineRule="auto"/>
              <w:jc w:val="both"/>
              <w:rPr>
                <w:rFonts w:asciiTheme="minorHAnsi" w:hAnsiTheme="minorHAnsi" w:cs="Arial"/>
                <w:sz w:val="22"/>
                <w:szCs w:val="22"/>
              </w:rPr>
            </w:pPr>
            <w:r>
              <w:rPr>
                <w:rFonts w:asciiTheme="minorHAnsi" w:hAnsiTheme="minorHAnsi" w:cs="Arial"/>
                <w:sz w:val="22"/>
                <w:szCs w:val="22"/>
              </w:rPr>
              <w:t>Transmissions aux élus</w:t>
            </w:r>
          </w:p>
        </w:tc>
        <w:tc>
          <w:tcPr>
            <w:tcW w:w="3402" w:type="dxa"/>
          </w:tcPr>
          <w:p w14:paraId="25BDC6DF"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Favoriser la diffusion, la visibilité et la bonne circulation de l’information descendante</w:t>
            </w:r>
          </w:p>
        </w:tc>
        <w:tc>
          <w:tcPr>
            <w:tcW w:w="1276" w:type="dxa"/>
          </w:tcPr>
          <w:p w14:paraId="7C8316E6"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Qualité et RH</w:t>
            </w:r>
          </w:p>
        </w:tc>
        <w:tc>
          <w:tcPr>
            <w:tcW w:w="1554" w:type="dxa"/>
          </w:tcPr>
          <w:p w14:paraId="4C12771B" w14:textId="55D00AB0" w:rsidR="00F74881" w:rsidRPr="00922283" w:rsidRDefault="00DB7773" w:rsidP="00EC41E6">
            <w:pPr>
              <w:spacing w:line="276" w:lineRule="auto"/>
              <w:jc w:val="both"/>
              <w:rPr>
                <w:rFonts w:asciiTheme="minorHAnsi" w:hAnsiTheme="minorHAnsi" w:cs="Arial"/>
                <w:sz w:val="22"/>
                <w:szCs w:val="22"/>
              </w:rPr>
            </w:pPr>
            <w:r>
              <w:rPr>
                <w:rFonts w:asciiTheme="minorHAnsi" w:hAnsiTheme="minorHAnsi" w:cs="Arial"/>
                <w:sz w:val="22"/>
                <w:szCs w:val="22"/>
              </w:rPr>
              <w:t>2026</w:t>
            </w:r>
          </w:p>
        </w:tc>
      </w:tr>
      <w:tr w:rsidR="00F74881" w:rsidRPr="00922283" w14:paraId="4EF3EDF4" w14:textId="77777777" w:rsidTr="00EC41E6">
        <w:tc>
          <w:tcPr>
            <w:tcW w:w="2830" w:type="dxa"/>
          </w:tcPr>
          <w:p w14:paraId="17F78E19"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Réorganiser et cibler les zones d’affichage</w:t>
            </w:r>
          </w:p>
        </w:tc>
        <w:tc>
          <w:tcPr>
            <w:tcW w:w="3402" w:type="dxa"/>
          </w:tcPr>
          <w:p w14:paraId="0F1325EF"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Favoriser la diffusion, la visibilité et la bonne circulation de l’information descendante</w:t>
            </w:r>
          </w:p>
        </w:tc>
        <w:tc>
          <w:tcPr>
            <w:tcW w:w="1276" w:type="dxa"/>
          </w:tcPr>
          <w:p w14:paraId="6CA2F4EC"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Qualité et RH</w:t>
            </w:r>
          </w:p>
        </w:tc>
        <w:tc>
          <w:tcPr>
            <w:tcW w:w="1554" w:type="dxa"/>
          </w:tcPr>
          <w:p w14:paraId="429AFD4B" w14:textId="16C10E58" w:rsidR="00F74881" w:rsidRPr="00922283" w:rsidRDefault="00DB7773" w:rsidP="00EC41E6">
            <w:pPr>
              <w:spacing w:line="276" w:lineRule="auto"/>
              <w:jc w:val="both"/>
              <w:rPr>
                <w:rFonts w:asciiTheme="minorHAnsi" w:hAnsiTheme="minorHAnsi" w:cs="Arial"/>
                <w:sz w:val="22"/>
                <w:szCs w:val="22"/>
              </w:rPr>
            </w:pPr>
            <w:r>
              <w:rPr>
                <w:rFonts w:asciiTheme="minorHAnsi" w:hAnsiTheme="minorHAnsi" w:cs="Arial"/>
                <w:sz w:val="22"/>
                <w:szCs w:val="22"/>
              </w:rPr>
              <w:t>2026</w:t>
            </w:r>
          </w:p>
        </w:tc>
      </w:tr>
      <w:tr w:rsidR="00F74881" w:rsidRPr="00922283" w14:paraId="47DF5C0E" w14:textId="77777777" w:rsidTr="00EC41E6">
        <w:tc>
          <w:tcPr>
            <w:tcW w:w="2830" w:type="dxa"/>
          </w:tcPr>
          <w:p w14:paraId="7EFC7CF5" w14:textId="77777777" w:rsidR="00F74881" w:rsidRPr="00922283" w:rsidRDefault="00F74881" w:rsidP="00EC41E6">
            <w:pPr>
              <w:spacing w:line="276" w:lineRule="auto"/>
              <w:jc w:val="both"/>
              <w:rPr>
                <w:rFonts w:asciiTheme="minorHAnsi" w:hAnsiTheme="minorHAnsi" w:cs="Arial"/>
                <w:sz w:val="22"/>
                <w:szCs w:val="22"/>
              </w:rPr>
            </w:pPr>
            <w:bookmarkStart w:id="1" w:name="_Hlk102663864"/>
            <w:r w:rsidRPr="00922283">
              <w:rPr>
                <w:rFonts w:asciiTheme="minorHAnsi" w:hAnsiTheme="minorHAnsi" w:cs="Arial"/>
                <w:sz w:val="22"/>
                <w:szCs w:val="22"/>
              </w:rPr>
              <w:t>Communiquer sur les nouveaux entrants</w:t>
            </w:r>
          </w:p>
        </w:tc>
        <w:tc>
          <w:tcPr>
            <w:tcW w:w="3402" w:type="dxa"/>
          </w:tcPr>
          <w:p w14:paraId="3752C29C"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Favoriser le collectif de travail</w:t>
            </w:r>
          </w:p>
        </w:tc>
        <w:tc>
          <w:tcPr>
            <w:tcW w:w="1276" w:type="dxa"/>
          </w:tcPr>
          <w:p w14:paraId="7D009B08"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RH</w:t>
            </w:r>
          </w:p>
        </w:tc>
        <w:tc>
          <w:tcPr>
            <w:tcW w:w="1554" w:type="dxa"/>
          </w:tcPr>
          <w:p w14:paraId="1B48833C" w14:textId="7D550FEB" w:rsidR="00F74881" w:rsidRPr="00922283" w:rsidRDefault="00DB7773" w:rsidP="00EC41E6">
            <w:pPr>
              <w:spacing w:line="276" w:lineRule="auto"/>
              <w:jc w:val="both"/>
              <w:rPr>
                <w:rFonts w:asciiTheme="minorHAnsi" w:hAnsiTheme="minorHAnsi" w:cs="Arial"/>
                <w:sz w:val="22"/>
                <w:szCs w:val="22"/>
              </w:rPr>
            </w:pPr>
            <w:r>
              <w:rPr>
                <w:rFonts w:asciiTheme="minorHAnsi" w:hAnsiTheme="minorHAnsi" w:cs="Arial"/>
                <w:sz w:val="22"/>
                <w:szCs w:val="22"/>
              </w:rPr>
              <w:t>2027</w:t>
            </w:r>
          </w:p>
        </w:tc>
      </w:tr>
      <w:bookmarkEnd w:id="1"/>
      <w:tr w:rsidR="00F74881" w:rsidRPr="00922283" w14:paraId="6F2E452F" w14:textId="77777777" w:rsidTr="00EC41E6">
        <w:tc>
          <w:tcPr>
            <w:tcW w:w="2830" w:type="dxa"/>
          </w:tcPr>
          <w:p w14:paraId="5EDB54F5"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Communiquer sur les projets de l’entreprise</w:t>
            </w:r>
          </w:p>
        </w:tc>
        <w:tc>
          <w:tcPr>
            <w:tcW w:w="3402" w:type="dxa"/>
          </w:tcPr>
          <w:p w14:paraId="1F572CF9"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Intégrer et impliquer les salariés au projet société, donner une visibilité, une cohérence et du sens</w:t>
            </w:r>
          </w:p>
        </w:tc>
        <w:tc>
          <w:tcPr>
            <w:tcW w:w="1276" w:type="dxa"/>
          </w:tcPr>
          <w:p w14:paraId="6E650A7F"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Direction</w:t>
            </w:r>
          </w:p>
        </w:tc>
        <w:tc>
          <w:tcPr>
            <w:tcW w:w="1554" w:type="dxa"/>
          </w:tcPr>
          <w:p w14:paraId="35509343" w14:textId="77777777" w:rsidR="00F74881" w:rsidRPr="00922283" w:rsidRDefault="00F74881" w:rsidP="00EC41E6">
            <w:pPr>
              <w:spacing w:line="276" w:lineRule="auto"/>
              <w:jc w:val="both"/>
              <w:rPr>
                <w:rFonts w:asciiTheme="minorHAnsi" w:hAnsiTheme="minorHAnsi" w:cs="Arial"/>
                <w:sz w:val="22"/>
                <w:szCs w:val="22"/>
              </w:rPr>
            </w:pPr>
            <w:r w:rsidRPr="00922283">
              <w:rPr>
                <w:rFonts w:asciiTheme="minorHAnsi" w:hAnsiTheme="minorHAnsi" w:cs="Arial"/>
                <w:sz w:val="22"/>
                <w:szCs w:val="22"/>
              </w:rPr>
              <w:t>Selon projets</w:t>
            </w:r>
          </w:p>
        </w:tc>
      </w:tr>
    </w:tbl>
    <w:p w14:paraId="5D20FFBA" w14:textId="77777777" w:rsidR="00F74881" w:rsidRDefault="00F74881" w:rsidP="00F74881">
      <w:pPr>
        <w:spacing w:line="276" w:lineRule="auto"/>
        <w:jc w:val="both"/>
        <w:rPr>
          <w:rFonts w:asciiTheme="minorHAnsi" w:hAnsiTheme="minorHAnsi" w:cs="Arial"/>
          <w:sz w:val="22"/>
          <w:szCs w:val="22"/>
        </w:rPr>
      </w:pPr>
    </w:p>
    <w:p w14:paraId="55FF72E3" w14:textId="77777777" w:rsidR="00F74881" w:rsidRDefault="00F74881" w:rsidP="00F74881">
      <w:pPr>
        <w:spacing w:line="276" w:lineRule="auto"/>
        <w:jc w:val="both"/>
        <w:rPr>
          <w:rFonts w:asciiTheme="minorHAnsi" w:hAnsiTheme="minorHAnsi" w:cs="Arial"/>
          <w:sz w:val="22"/>
          <w:szCs w:val="22"/>
        </w:rPr>
      </w:pPr>
    </w:p>
    <w:p w14:paraId="43E75305" w14:textId="77777777" w:rsidR="00F74881" w:rsidRDefault="00F74881" w:rsidP="00F74881">
      <w:pPr>
        <w:spacing w:line="276" w:lineRule="auto"/>
        <w:jc w:val="both"/>
        <w:rPr>
          <w:rFonts w:asciiTheme="minorHAnsi" w:hAnsiTheme="minorHAnsi" w:cs="Arial"/>
          <w:sz w:val="22"/>
          <w:szCs w:val="22"/>
        </w:rPr>
      </w:pPr>
    </w:p>
    <w:p w14:paraId="1698A450" w14:textId="77777777" w:rsidR="00A018D9" w:rsidRPr="00A018D9" w:rsidRDefault="00A018D9" w:rsidP="00A018D9">
      <w:pPr>
        <w:spacing w:line="276" w:lineRule="auto"/>
        <w:jc w:val="both"/>
        <w:rPr>
          <w:rFonts w:asciiTheme="minorHAnsi" w:hAnsiTheme="minorHAnsi" w:cs="Arial"/>
          <w:b/>
          <w:smallCaps/>
          <w:sz w:val="26"/>
          <w:szCs w:val="26"/>
        </w:rPr>
      </w:pPr>
    </w:p>
    <w:p w14:paraId="420A2767" w14:textId="71D5A084" w:rsidR="005B57FC" w:rsidRPr="00891694" w:rsidRDefault="00685CEC" w:rsidP="00891694">
      <w:pPr>
        <w:spacing w:line="276" w:lineRule="auto"/>
        <w:jc w:val="both"/>
        <w:rPr>
          <w:rFonts w:asciiTheme="minorHAnsi" w:hAnsiTheme="minorHAnsi" w:cs="Arial"/>
          <w:b/>
          <w:smallCaps/>
          <w:sz w:val="28"/>
          <w:szCs w:val="28"/>
        </w:rPr>
      </w:pPr>
      <w:r w:rsidRPr="00891694">
        <w:rPr>
          <w:rFonts w:asciiTheme="minorHAnsi" w:hAnsiTheme="minorHAnsi" w:cs="Arial"/>
          <w:b/>
          <w:smallCaps/>
          <w:sz w:val="28"/>
          <w:szCs w:val="28"/>
        </w:rPr>
        <w:t>Dispositions finales</w:t>
      </w:r>
    </w:p>
    <w:p w14:paraId="6CD33A28" w14:textId="77777777" w:rsidR="00AA7FC9" w:rsidRDefault="00AA7FC9" w:rsidP="005B57FC">
      <w:pPr>
        <w:rPr>
          <w:rFonts w:asciiTheme="minorHAnsi" w:hAnsiTheme="minorHAnsi" w:cs="Arial"/>
          <w:sz w:val="22"/>
          <w:szCs w:val="22"/>
        </w:rPr>
      </w:pPr>
    </w:p>
    <w:p w14:paraId="3CBB04C3" w14:textId="490F540F" w:rsidR="00AA7FC9" w:rsidRDefault="00AA7FC9" w:rsidP="00AA7FC9">
      <w:pPr>
        <w:rPr>
          <w:rFonts w:asciiTheme="minorHAnsi" w:hAnsiTheme="minorHAnsi" w:cs="Arial"/>
          <w:b/>
          <w:bCs/>
          <w:sz w:val="22"/>
          <w:szCs w:val="22"/>
        </w:rPr>
      </w:pPr>
      <w:r w:rsidRPr="00FB301D">
        <w:rPr>
          <w:rFonts w:asciiTheme="minorHAnsi" w:hAnsiTheme="minorHAnsi" w:cs="Arial"/>
          <w:b/>
          <w:bCs/>
          <w:sz w:val="22"/>
          <w:szCs w:val="22"/>
        </w:rPr>
        <w:t>Mise en œuvre et suivi du plan d’action</w:t>
      </w:r>
    </w:p>
    <w:p w14:paraId="311D1090" w14:textId="77777777" w:rsidR="00FB301D" w:rsidRPr="00FB301D" w:rsidRDefault="00FB301D" w:rsidP="00AA7FC9">
      <w:pPr>
        <w:rPr>
          <w:rFonts w:asciiTheme="minorHAnsi" w:hAnsiTheme="minorHAnsi" w:cs="Arial"/>
          <w:b/>
          <w:bCs/>
          <w:sz w:val="22"/>
          <w:szCs w:val="22"/>
        </w:rPr>
      </w:pPr>
    </w:p>
    <w:p w14:paraId="5E153BAD" w14:textId="77777777" w:rsidR="00FB301D" w:rsidRDefault="00AA7FC9" w:rsidP="00AA7FC9">
      <w:pPr>
        <w:rPr>
          <w:rFonts w:asciiTheme="minorHAnsi" w:hAnsiTheme="minorHAnsi" w:cs="Arial"/>
          <w:sz w:val="22"/>
          <w:szCs w:val="22"/>
        </w:rPr>
      </w:pPr>
      <w:r>
        <w:rPr>
          <w:rFonts w:asciiTheme="minorHAnsi" w:hAnsiTheme="minorHAnsi" w:cs="Arial"/>
          <w:sz w:val="22"/>
          <w:szCs w:val="22"/>
        </w:rPr>
        <w:t xml:space="preserve">Le présent Accord prendra effet à date de signature. L’entreprise s’engage </w:t>
      </w:r>
      <w:r w:rsidR="00FB301D">
        <w:rPr>
          <w:rFonts w:asciiTheme="minorHAnsi" w:hAnsiTheme="minorHAnsi" w:cs="Arial"/>
          <w:sz w:val="22"/>
          <w:szCs w:val="22"/>
        </w:rPr>
        <w:t xml:space="preserve">à communiquer le suivi du plan d’action auprès du CSE et CSSCT une fois par an. </w:t>
      </w:r>
    </w:p>
    <w:p w14:paraId="3880DE4E" w14:textId="77777777" w:rsidR="00FB301D" w:rsidRDefault="00FB301D" w:rsidP="00AA7FC9">
      <w:pPr>
        <w:rPr>
          <w:rFonts w:asciiTheme="minorHAnsi" w:hAnsiTheme="minorHAnsi" w:cs="Arial"/>
          <w:sz w:val="22"/>
          <w:szCs w:val="22"/>
        </w:rPr>
      </w:pPr>
      <w:r>
        <w:rPr>
          <w:rFonts w:asciiTheme="minorHAnsi" w:hAnsiTheme="minorHAnsi" w:cs="Arial"/>
          <w:sz w:val="22"/>
          <w:szCs w:val="22"/>
        </w:rPr>
        <w:t xml:space="preserve">Ce dernier sera pris en compte dans l’évaluation annuelle du document unique. </w:t>
      </w:r>
    </w:p>
    <w:p w14:paraId="38170C5F" w14:textId="3B0114D8" w:rsidR="00FB301D" w:rsidRDefault="00FB301D" w:rsidP="00AA7FC9">
      <w:pPr>
        <w:rPr>
          <w:rFonts w:asciiTheme="minorHAnsi" w:hAnsiTheme="minorHAnsi" w:cs="Arial"/>
          <w:sz w:val="22"/>
          <w:szCs w:val="22"/>
        </w:rPr>
      </w:pPr>
    </w:p>
    <w:p w14:paraId="33898573" w14:textId="77777777" w:rsidR="009A49FA" w:rsidRDefault="009A49FA" w:rsidP="00AA7FC9">
      <w:pPr>
        <w:rPr>
          <w:rFonts w:asciiTheme="minorHAnsi" w:hAnsiTheme="minorHAnsi" w:cs="Arial"/>
          <w:sz w:val="22"/>
          <w:szCs w:val="22"/>
        </w:rPr>
      </w:pPr>
    </w:p>
    <w:p w14:paraId="4B3B9013" w14:textId="017118B4" w:rsidR="00FB301D" w:rsidRDefault="00FB301D" w:rsidP="00AA7FC9">
      <w:pPr>
        <w:rPr>
          <w:rFonts w:asciiTheme="minorHAnsi" w:hAnsiTheme="minorHAnsi" w:cs="Arial"/>
          <w:b/>
          <w:bCs/>
          <w:sz w:val="22"/>
          <w:szCs w:val="22"/>
        </w:rPr>
      </w:pPr>
      <w:r w:rsidRPr="00FB301D">
        <w:rPr>
          <w:rFonts w:asciiTheme="minorHAnsi" w:hAnsiTheme="minorHAnsi" w:cs="Arial"/>
          <w:b/>
          <w:bCs/>
          <w:sz w:val="22"/>
          <w:szCs w:val="22"/>
        </w:rPr>
        <w:t>Durée de l’Accord</w:t>
      </w:r>
    </w:p>
    <w:p w14:paraId="0A247A1C" w14:textId="77777777" w:rsidR="00FB301D" w:rsidRPr="00FB301D" w:rsidRDefault="00FB301D" w:rsidP="00AA7FC9">
      <w:pPr>
        <w:rPr>
          <w:rFonts w:asciiTheme="minorHAnsi" w:hAnsiTheme="minorHAnsi" w:cs="Arial"/>
          <w:b/>
          <w:bCs/>
          <w:sz w:val="22"/>
          <w:szCs w:val="22"/>
        </w:rPr>
      </w:pPr>
    </w:p>
    <w:p w14:paraId="099D2EDB" w14:textId="52680AA8" w:rsidR="00FB301D" w:rsidRDefault="00FB301D" w:rsidP="00AA7FC9">
      <w:pPr>
        <w:rPr>
          <w:rFonts w:asciiTheme="minorHAnsi" w:hAnsiTheme="minorHAnsi" w:cs="Arial"/>
          <w:sz w:val="22"/>
          <w:szCs w:val="22"/>
        </w:rPr>
      </w:pPr>
      <w:r>
        <w:rPr>
          <w:rFonts w:asciiTheme="minorHAnsi" w:hAnsiTheme="minorHAnsi" w:cs="Arial"/>
          <w:sz w:val="22"/>
          <w:szCs w:val="22"/>
        </w:rPr>
        <w:t xml:space="preserve">Le présent Accord est conclu pour une durée de </w:t>
      </w:r>
      <w:r w:rsidR="00A018D9">
        <w:rPr>
          <w:rFonts w:asciiTheme="minorHAnsi" w:hAnsiTheme="minorHAnsi" w:cs="Arial"/>
          <w:sz w:val="22"/>
          <w:szCs w:val="22"/>
        </w:rPr>
        <w:t>4</w:t>
      </w:r>
      <w:r>
        <w:rPr>
          <w:rFonts w:asciiTheme="minorHAnsi" w:hAnsiTheme="minorHAnsi" w:cs="Arial"/>
          <w:sz w:val="22"/>
          <w:szCs w:val="22"/>
        </w:rPr>
        <w:t xml:space="preserve"> ans. Il cessera de plein droit de produire ses effets à sa date d’expiration. </w:t>
      </w:r>
    </w:p>
    <w:p w14:paraId="2444AA7F" w14:textId="3DD16498" w:rsidR="00FB301D" w:rsidRDefault="00FB301D" w:rsidP="00AA7FC9">
      <w:pPr>
        <w:rPr>
          <w:rFonts w:asciiTheme="minorHAnsi" w:hAnsiTheme="minorHAnsi" w:cs="Arial"/>
          <w:sz w:val="22"/>
          <w:szCs w:val="22"/>
        </w:rPr>
      </w:pPr>
    </w:p>
    <w:p w14:paraId="250CF090" w14:textId="77777777" w:rsidR="009A49FA" w:rsidRDefault="009A49FA" w:rsidP="00AA7FC9">
      <w:pPr>
        <w:rPr>
          <w:rFonts w:asciiTheme="minorHAnsi" w:hAnsiTheme="minorHAnsi" w:cs="Arial"/>
          <w:sz w:val="22"/>
          <w:szCs w:val="22"/>
        </w:rPr>
      </w:pPr>
    </w:p>
    <w:p w14:paraId="59F62296" w14:textId="5CCCFFF7" w:rsidR="00FB301D" w:rsidRDefault="00FB301D" w:rsidP="00FB301D">
      <w:pPr>
        <w:rPr>
          <w:rFonts w:asciiTheme="minorHAnsi" w:hAnsiTheme="minorHAnsi" w:cs="Arial"/>
          <w:b/>
          <w:bCs/>
          <w:sz w:val="22"/>
          <w:szCs w:val="22"/>
        </w:rPr>
      </w:pPr>
      <w:r>
        <w:rPr>
          <w:rFonts w:asciiTheme="minorHAnsi" w:hAnsiTheme="minorHAnsi" w:cs="Arial"/>
          <w:b/>
          <w:bCs/>
          <w:sz w:val="22"/>
          <w:szCs w:val="22"/>
        </w:rPr>
        <w:t>Entrée en vigueur</w:t>
      </w:r>
    </w:p>
    <w:p w14:paraId="5299C4E2" w14:textId="77777777" w:rsidR="00FB301D" w:rsidRPr="00FB301D" w:rsidRDefault="00FB301D" w:rsidP="00FB301D">
      <w:pPr>
        <w:rPr>
          <w:rFonts w:asciiTheme="minorHAnsi" w:hAnsiTheme="minorHAnsi" w:cs="Arial"/>
          <w:b/>
          <w:bCs/>
          <w:sz w:val="22"/>
          <w:szCs w:val="22"/>
        </w:rPr>
      </w:pPr>
    </w:p>
    <w:p w14:paraId="47B5AFD3" w14:textId="77777777" w:rsidR="00FB301D" w:rsidRDefault="00FB301D" w:rsidP="00FB301D">
      <w:pPr>
        <w:rPr>
          <w:rFonts w:asciiTheme="minorHAnsi" w:hAnsiTheme="minorHAnsi" w:cs="Arial"/>
          <w:sz w:val="22"/>
          <w:szCs w:val="22"/>
        </w:rPr>
      </w:pPr>
      <w:r>
        <w:rPr>
          <w:rFonts w:asciiTheme="minorHAnsi" w:hAnsiTheme="minorHAnsi" w:cs="Arial"/>
          <w:sz w:val="22"/>
          <w:szCs w:val="22"/>
        </w:rPr>
        <w:t xml:space="preserve">Le présent Accord entre en vigueur le lendemain de son dépôt auprès de la DDETS compétente. </w:t>
      </w:r>
    </w:p>
    <w:p w14:paraId="1400AD36" w14:textId="3D3234CB" w:rsidR="00FB301D" w:rsidRDefault="00FB301D" w:rsidP="00FB301D">
      <w:pPr>
        <w:rPr>
          <w:rFonts w:asciiTheme="minorHAnsi" w:hAnsiTheme="minorHAnsi" w:cs="Arial"/>
          <w:sz w:val="22"/>
          <w:szCs w:val="22"/>
        </w:rPr>
      </w:pPr>
    </w:p>
    <w:p w14:paraId="4A2036EC" w14:textId="77777777" w:rsidR="00210375" w:rsidRDefault="00210375" w:rsidP="00FB301D">
      <w:pPr>
        <w:rPr>
          <w:rFonts w:asciiTheme="minorHAnsi" w:hAnsiTheme="minorHAnsi" w:cs="Arial"/>
          <w:sz w:val="22"/>
          <w:szCs w:val="22"/>
        </w:rPr>
      </w:pPr>
    </w:p>
    <w:p w14:paraId="73799695" w14:textId="6C9AA8F2" w:rsidR="00FB301D" w:rsidRPr="00FB301D" w:rsidRDefault="00FB301D" w:rsidP="00AA7FC9">
      <w:pPr>
        <w:rPr>
          <w:rFonts w:asciiTheme="minorHAnsi" w:hAnsiTheme="minorHAnsi" w:cs="Arial"/>
          <w:b/>
          <w:bCs/>
          <w:sz w:val="22"/>
          <w:szCs w:val="22"/>
        </w:rPr>
      </w:pPr>
      <w:r w:rsidRPr="00FB301D">
        <w:rPr>
          <w:rFonts w:asciiTheme="minorHAnsi" w:hAnsiTheme="minorHAnsi" w:cs="Arial"/>
          <w:b/>
          <w:bCs/>
          <w:sz w:val="22"/>
          <w:szCs w:val="22"/>
        </w:rPr>
        <w:lastRenderedPageBreak/>
        <w:t xml:space="preserve">Modalités de </w:t>
      </w:r>
      <w:r w:rsidR="009E6534">
        <w:rPr>
          <w:rFonts w:asciiTheme="minorHAnsi" w:hAnsiTheme="minorHAnsi" w:cs="Arial"/>
          <w:b/>
          <w:bCs/>
          <w:sz w:val="22"/>
          <w:szCs w:val="22"/>
        </w:rPr>
        <w:t>révision</w:t>
      </w:r>
    </w:p>
    <w:p w14:paraId="6D751081" w14:textId="77777777" w:rsidR="00FB301D" w:rsidRDefault="00FB301D" w:rsidP="00AA7FC9">
      <w:pPr>
        <w:rPr>
          <w:rFonts w:asciiTheme="minorHAnsi" w:hAnsiTheme="minorHAnsi" w:cs="Arial"/>
          <w:sz w:val="22"/>
          <w:szCs w:val="22"/>
        </w:rPr>
      </w:pPr>
    </w:p>
    <w:p w14:paraId="410005AA" w14:textId="77777777" w:rsidR="009E6534" w:rsidRDefault="009E6534" w:rsidP="009E6534">
      <w:pPr>
        <w:jc w:val="both"/>
        <w:rPr>
          <w:rFonts w:asciiTheme="minorHAnsi" w:hAnsiTheme="minorHAnsi" w:cs="Arial"/>
          <w:sz w:val="22"/>
          <w:szCs w:val="22"/>
        </w:rPr>
      </w:pPr>
      <w:r>
        <w:rPr>
          <w:rFonts w:asciiTheme="minorHAnsi" w:hAnsiTheme="minorHAnsi" w:cs="Arial"/>
          <w:sz w:val="22"/>
          <w:szCs w:val="22"/>
        </w:rPr>
        <w:t xml:space="preserve">Pendant sa durée d’application, le présent Accord peut être révisé dans les conditions légales. </w:t>
      </w:r>
    </w:p>
    <w:p w14:paraId="2A9FE310" w14:textId="6CB5E503" w:rsidR="009E6534" w:rsidRDefault="009E6534" w:rsidP="009E6534">
      <w:pPr>
        <w:jc w:val="both"/>
        <w:rPr>
          <w:rFonts w:asciiTheme="minorHAnsi" w:hAnsiTheme="minorHAnsi" w:cs="Arial"/>
          <w:sz w:val="22"/>
          <w:szCs w:val="22"/>
        </w:rPr>
      </w:pPr>
      <w:r>
        <w:rPr>
          <w:rFonts w:asciiTheme="minorHAnsi" w:hAnsiTheme="minorHAnsi" w:cs="Arial"/>
          <w:sz w:val="22"/>
          <w:szCs w:val="22"/>
        </w:rPr>
        <w:t xml:space="preserve">L’avenant portant révision de tout ou partie du présent Accord se substitue de plein droit aux stipulations qu’il modifie à compter de l’accomplissement des formalités de dépôt. </w:t>
      </w:r>
    </w:p>
    <w:p w14:paraId="71787BC5" w14:textId="3BFB84DA" w:rsidR="009E6534" w:rsidRDefault="009E6534" w:rsidP="009E6534">
      <w:pPr>
        <w:jc w:val="both"/>
        <w:rPr>
          <w:rFonts w:asciiTheme="minorHAnsi" w:hAnsiTheme="minorHAnsi" w:cs="Arial"/>
          <w:sz w:val="22"/>
          <w:szCs w:val="22"/>
        </w:rPr>
      </w:pPr>
      <w:r>
        <w:rPr>
          <w:rFonts w:asciiTheme="minorHAnsi" w:hAnsiTheme="minorHAnsi" w:cs="Arial"/>
          <w:sz w:val="22"/>
          <w:szCs w:val="22"/>
        </w:rPr>
        <w:t xml:space="preserve">Le présent Accord pourra faire l’objet de révision par l’employeur ou l’organisation syndicale des salariés signataire de cet Accord ou ayant adhéré ultérieurement conformément aux dispositions des articles L.2261-7 et L.2261-8 du Code du Travail. </w:t>
      </w:r>
    </w:p>
    <w:p w14:paraId="1669766C" w14:textId="191F9FF3" w:rsidR="009E6534" w:rsidRDefault="009E6534" w:rsidP="00AA7FC9">
      <w:pPr>
        <w:rPr>
          <w:rFonts w:asciiTheme="minorHAnsi" w:hAnsiTheme="minorHAnsi" w:cs="Arial"/>
          <w:sz w:val="22"/>
          <w:szCs w:val="22"/>
        </w:rPr>
      </w:pPr>
    </w:p>
    <w:p w14:paraId="6D47F8E1" w14:textId="5A4F241E" w:rsidR="009E6534" w:rsidRDefault="009E6534" w:rsidP="00EA2F72">
      <w:pPr>
        <w:jc w:val="both"/>
        <w:rPr>
          <w:rFonts w:asciiTheme="minorHAnsi" w:hAnsiTheme="minorHAnsi" w:cs="Arial"/>
          <w:sz w:val="22"/>
          <w:szCs w:val="22"/>
        </w:rPr>
      </w:pPr>
      <w:r>
        <w:rPr>
          <w:rFonts w:asciiTheme="minorHAnsi" w:hAnsiTheme="minorHAnsi" w:cs="Arial"/>
          <w:sz w:val="22"/>
          <w:szCs w:val="22"/>
        </w:rPr>
        <w:t xml:space="preserve">Toute demande de révision, obligatoirement accompagnée d’une proposition de rédaction nouvelle, sera notifiée par lettre recommandée avec accusé de réception </w:t>
      </w:r>
      <w:r w:rsidR="00147887">
        <w:rPr>
          <w:rFonts w:asciiTheme="minorHAnsi" w:hAnsiTheme="minorHAnsi" w:cs="Arial"/>
          <w:sz w:val="22"/>
          <w:szCs w:val="22"/>
        </w:rPr>
        <w:t xml:space="preserve">à chacune des autres parties signataires. </w:t>
      </w:r>
    </w:p>
    <w:p w14:paraId="292988EA" w14:textId="39762FB5" w:rsidR="00147887" w:rsidRDefault="00147887" w:rsidP="00EA2F72">
      <w:pPr>
        <w:jc w:val="both"/>
        <w:rPr>
          <w:rFonts w:asciiTheme="minorHAnsi" w:hAnsiTheme="minorHAnsi" w:cs="Arial"/>
          <w:sz w:val="22"/>
          <w:szCs w:val="22"/>
        </w:rPr>
      </w:pPr>
    </w:p>
    <w:p w14:paraId="0610FD29" w14:textId="05E2161D" w:rsidR="00147887" w:rsidRDefault="00147887" w:rsidP="00EA2F72">
      <w:pPr>
        <w:jc w:val="both"/>
        <w:rPr>
          <w:rFonts w:asciiTheme="minorHAnsi" w:hAnsiTheme="minorHAnsi" w:cs="Arial"/>
          <w:sz w:val="22"/>
          <w:szCs w:val="22"/>
        </w:rPr>
      </w:pPr>
      <w:r>
        <w:rPr>
          <w:rFonts w:asciiTheme="minorHAnsi" w:hAnsiTheme="minorHAnsi" w:cs="Arial"/>
          <w:sz w:val="22"/>
          <w:szCs w:val="22"/>
        </w:rPr>
        <w:t xml:space="preserve">Le plus rapidement possible et au plus tard dans un délai de 2 mois à partir de la réception de cette lettre, les parties devront s’être rencontrés en vue de la conclusion éventuelle d’un avenant de révision. Les dispositions, objet de la demande de révision, resteront en vigueur jusqu’à la conclusion d’un tel avenant. </w:t>
      </w:r>
    </w:p>
    <w:p w14:paraId="4D771600" w14:textId="6C93D211" w:rsidR="00147887" w:rsidRDefault="00147887" w:rsidP="00EA2F72">
      <w:pPr>
        <w:jc w:val="both"/>
        <w:rPr>
          <w:rFonts w:asciiTheme="minorHAnsi" w:hAnsiTheme="minorHAnsi" w:cs="Arial"/>
          <w:sz w:val="22"/>
          <w:szCs w:val="22"/>
        </w:rPr>
      </w:pPr>
    </w:p>
    <w:p w14:paraId="7DEECEBB" w14:textId="19823A8C" w:rsidR="00147887" w:rsidRDefault="00147887" w:rsidP="00EA2F72">
      <w:pPr>
        <w:jc w:val="both"/>
        <w:rPr>
          <w:rFonts w:asciiTheme="minorHAnsi" w:hAnsiTheme="minorHAnsi" w:cs="Arial"/>
          <w:sz w:val="22"/>
          <w:szCs w:val="22"/>
        </w:rPr>
      </w:pPr>
      <w:r>
        <w:rPr>
          <w:rFonts w:asciiTheme="minorHAnsi" w:hAnsiTheme="minorHAnsi" w:cs="Arial"/>
          <w:sz w:val="22"/>
          <w:szCs w:val="22"/>
        </w:rPr>
        <w:t xml:space="preserve">En outre, en cas d’évolution législative ou conventionnelle susceptible de remettre en cause toute ou partie des dispositions du présent Accord, les parties signataires conviennent de se réunir à nouveau, dans un délai de trois mois après publication de ces textes, afin d’adapter lesdites dispositions. </w:t>
      </w:r>
    </w:p>
    <w:p w14:paraId="41F4A301" w14:textId="7C7599E1" w:rsidR="00A528FA" w:rsidRDefault="00A528FA" w:rsidP="00147887">
      <w:pPr>
        <w:rPr>
          <w:rFonts w:asciiTheme="minorHAnsi" w:hAnsiTheme="minorHAnsi" w:cs="Arial"/>
          <w:b/>
          <w:bCs/>
          <w:sz w:val="22"/>
          <w:szCs w:val="22"/>
        </w:rPr>
      </w:pPr>
    </w:p>
    <w:p w14:paraId="1A31CEAD" w14:textId="77777777" w:rsidR="009A49FA" w:rsidRDefault="009A49FA" w:rsidP="00147887">
      <w:pPr>
        <w:rPr>
          <w:rFonts w:asciiTheme="minorHAnsi" w:hAnsiTheme="minorHAnsi" w:cs="Arial"/>
          <w:b/>
          <w:bCs/>
          <w:sz w:val="22"/>
          <w:szCs w:val="22"/>
        </w:rPr>
      </w:pPr>
    </w:p>
    <w:p w14:paraId="227F4CB8" w14:textId="778B603D" w:rsidR="00147887" w:rsidRPr="00FB301D" w:rsidRDefault="00147887" w:rsidP="00147887">
      <w:pPr>
        <w:rPr>
          <w:rFonts w:asciiTheme="minorHAnsi" w:hAnsiTheme="minorHAnsi" w:cs="Arial"/>
          <w:b/>
          <w:bCs/>
          <w:sz w:val="22"/>
          <w:szCs w:val="22"/>
        </w:rPr>
      </w:pPr>
      <w:r>
        <w:rPr>
          <w:rFonts w:asciiTheme="minorHAnsi" w:hAnsiTheme="minorHAnsi" w:cs="Arial"/>
          <w:b/>
          <w:bCs/>
          <w:sz w:val="22"/>
          <w:szCs w:val="22"/>
        </w:rPr>
        <w:t>Dépôt et publicité</w:t>
      </w:r>
    </w:p>
    <w:p w14:paraId="6920D3F6" w14:textId="3B3A6029" w:rsidR="005B57FC" w:rsidRPr="00010F5D" w:rsidRDefault="005B57FC" w:rsidP="005B57FC">
      <w:pPr>
        <w:jc w:val="both"/>
        <w:rPr>
          <w:rFonts w:asciiTheme="minorHAnsi" w:hAnsiTheme="minorHAnsi" w:cs="Arial"/>
          <w:sz w:val="22"/>
          <w:szCs w:val="22"/>
        </w:rPr>
      </w:pPr>
    </w:p>
    <w:p w14:paraId="2B7085C5" w14:textId="17F5A844" w:rsidR="005B57FC" w:rsidRPr="00B9779F" w:rsidRDefault="005B57FC" w:rsidP="005B57FC">
      <w:pPr>
        <w:jc w:val="both"/>
        <w:rPr>
          <w:rFonts w:asciiTheme="minorHAnsi" w:hAnsiTheme="minorHAnsi"/>
          <w:sz w:val="22"/>
          <w:szCs w:val="22"/>
        </w:rPr>
      </w:pPr>
      <w:r w:rsidRPr="00B9779F">
        <w:rPr>
          <w:rFonts w:asciiTheme="minorHAnsi" w:hAnsiTheme="minorHAnsi"/>
          <w:sz w:val="22"/>
          <w:szCs w:val="22"/>
        </w:rPr>
        <w:t>Le présent accord sera déposé en deux exemplaires auprès de l’Unité Territoriale des Pyrénées Atlantiques de la D</w:t>
      </w:r>
      <w:r w:rsidR="00147887">
        <w:rPr>
          <w:rFonts w:asciiTheme="minorHAnsi" w:hAnsiTheme="minorHAnsi"/>
          <w:sz w:val="22"/>
          <w:szCs w:val="22"/>
        </w:rPr>
        <w:t>DETS</w:t>
      </w:r>
      <w:r w:rsidRPr="00B9779F">
        <w:rPr>
          <w:rFonts w:asciiTheme="minorHAnsi" w:hAnsiTheme="minorHAnsi"/>
          <w:sz w:val="22"/>
          <w:szCs w:val="22"/>
        </w:rPr>
        <w:t>, dont un sur support informatique et l’autre par courrier recommandé avec accusé de réception.</w:t>
      </w:r>
    </w:p>
    <w:p w14:paraId="16C8A4A5" w14:textId="77777777" w:rsidR="005B57FC" w:rsidRPr="00B9779F" w:rsidRDefault="005B57FC" w:rsidP="005B57FC">
      <w:pPr>
        <w:jc w:val="both"/>
        <w:rPr>
          <w:rFonts w:asciiTheme="minorHAnsi" w:hAnsiTheme="minorHAnsi"/>
          <w:sz w:val="22"/>
          <w:szCs w:val="22"/>
        </w:rPr>
      </w:pPr>
    </w:p>
    <w:p w14:paraId="2A610BC2" w14:textId="77777777" w:rsidR="005B57FC" w:rsidRPr="00B9779F" w:rsidRDefault="005B57FC" w:rsidP="005B57FC">
      <w:pPr>
        <w:jc w:val="both"/>
        <w:rPr>
          <w:rFonts w:asciiTheme="minorHAnsi" w:hAnsiTheme="minorHAnsi"/>
          <w:sz w:val="22"/>
          <w:szCs w:val="22"/>
        </w:rPr>
      </w:pPr>
      <w:r w:rsidRPr="00B9779F">
        <w:rPr>
          <w:rFonts w:asciiTheme="minorHAnsi" w:hAnsiTheme="minorHAnsi"/>
          <w:sz w:val="22"/>
          <w:szCs w:val="22"/>
        </w:rPr>
        <w:t>Depuis le 01/09/2017 (Loi 2016-1088 du 8-8-2016 art. 16, IV), les accords d’entreprise sont rendus publics et versés dans une base de données nationale, dont le contenu est publié sur le site de Légifrance.</w:t>
      </w:r>
    </w:p>
    <w:p w14:paraId="680CE5B2" w14:textId="77777777" w:rsidR="005B57FC" w:rsidRPr="00B9779F" w:rsidRDefault="005B57FC" w:rsidP="005B57FC">
      <w:pPr>
        <w:jc w:val="both"/>
        <w:rPr>
          <w:rFonts w:asciiTheme="minorHAnsi" w:hAnsiTheme="minorHAnsi"/>
          <w:sz w:val="22"/>
          <w:szCs w:val="22"/>
        </w:rPr>
      </w:pPr>
      <w:r w:rsidRPr="00B9779F">
        <w:rPr>
          <w:rFonts w:asciiTheme="minorHAnsi" w:hAnsiTheme="minorHAnsi"/>
          <w:sz w:val="22"/>
          <w:szCs w:val="22"/>
        </w:rPr>
        <w:t xml:space="preserve">Les parties s’accordent concernant la demande de publication de l'accord dans une version anonyme, expurgée des noms et prénoms des négociateurs et des signataires. </w:t>
      </w:r>
    </w:p>
    <w:p w14:paraId="51D4BDCC" w14:textId="56D99063" w:rsidR="005B57FC" w:rsidRPr="00B9779F" w:rsidRDefault="005B57FC" w:rsidP="005B57FC">
      <w:pPr>
        <w:jc w:val="both"/>
        <w:rPr>
          <w:rFonts w:asciiTheme="minorHAnsi" w:hAnsiTheme="minorHAnsi"/>
          <w:sz w:val="22"/>
          <w:szCs w:val="22"/>
        </w:rPr>
      </w:pPr>
      <w:r w:rsidRPr="00B9779F">
        <w:rPr>
          <w:rFonts w:asciiTheme="minorHAnsi" w:hAnsiTheme="minorHAnsi"/>
          <w:sz w:val="22"/>
          <w:szCs w:val="22"/>
        </w:rPr>
        <w:t xml:space="preserve">Pour ce faire, une version anonymisée du présent accord sera </w:t>
      </w:r>
      <w:proofErr w:type="gramStart"/>
      <w:r w:rsidRPr="00B9779F">
        <w:rPr>
          <w:rFonts w:asciiTheme="minorHAnsi" w:hAnsiTheme="minorHAnsi"/>
          <w:sz w:val="22"/>
          <w:szCs w:val="22"/>
        </w:rPr>
        <w:t>transmise</w:t>
      </w:r>
      <w:proofErr w:type="gramEnd"/>
      <w:r w:rsidRPr="00B9779F">
        <w:rPr>
          <w:rFonts w:asciiTheme="minorHAnsi" w:hAnsiTheme="minorHAnsi"/>
          <w:sz w:val="22"/>
          <w:szCs w:val="22"/>
        </w:rPr>
        <w:t xml:space="preserve"> à la D</w:t>
      </w:r>
      <w:r w:rsidR="00FC65B0">
        <w:rPr>
          <w:rFonts w:asciiTheme="minorHAnsi" w:hAnsiTheme="minorHAnsi"/>
          <w:sz w:val="22"/>
          <w:szCs w:val="22"/>
        </w:rPr>
        <w:t>DETS</w:t>
      </w:r>
      <w:r w:rsidRPr="00B9779F">
        <w:rPr>
          <w:rFonts w:asciiTheme="minorHAnsi" w:hAnsiTheme="minorHAnsi"/>
          <w:sz w:val="22"/>
          <w:szCs w:val="22"/>
        </w:rPr>
        <w:t xml:space="preserve"> au moment du dépôt. </w:t>
      </w:r>
    </w:p>
    <w:p w14:paraId="698216AB" w14:textId="77777777" w:rsidR="005B57FC" w:rsidRDefault="005B57FC" w:rsidP="005B57FC">
      <w:pPr>
        <w:spacing w:after="120" w:line="360" w:lineRule="auto"/>
        <w:contextualSpacing/>
        <w:jc w:val="both"/>
        <w:rPr>
          <w:rFonts w:asciiTheme="minorHAnsi" w:hAnsiTheme="minorHAnsi" w:cs="Arial"/>
          <w:sz w:val="22"/>
          <w:szCs w:val="22"/>
        </w:rPr>
      </w:pPr>
    </w:p>
    <w:p w14:paraId="3EAC9CFA" w14:textId="77777777" w:rsidR="005B57FC" w:rsidRDefault="005B57FC" w:rsidP="005B57FC">
      <w:pPr>
        <w:spacing w:after="120" w:line="360" w:lineRule="auto"/>
        <w:contextualSpacing/>
        <w:jc w:val="both"/>
        <w:rPr>
          <w:rFonts w:asciiTheme="minorHAnsi" w:hAnsiTheme="minorHAnsi" w:cs="Arial"/>
          <w:sz w:val="22"/>
          <w:szCs w:val="22"/>
        </w:rPr>
      </w:pPr>
    </w:p>
    <w:p w14:paraId="7A39B102" w14:textId="6534E937" w:rsidR="005B57FC" w:rsidRPr="00785121" w:rsidRDefault="00FC65B0" w:rsidP="005B57FC">
      <w:pPr>
        <w:spacing w:after="120"/>
        <w:jc w:val="both"/>
        <w:rPr>
          <w:rFonts w:asciiTheme="minorHAnsi" w:hAnsiTheme="minorHAnsi"/>
          <w:sz w:val="22"/>
          <w:szCs w:val="22"/>
        </w:rPr>
      </w:pPr>
      <w:r>
        <w:rPr>
          <w:rFonts w:asciiTheme="minorHAnsi" w:hAnsiTheme="minorHAnsi"/>
          <w:sz w:val="22"/>
          <w:szCs w:val="22"/>
        </w:rPr>
        <w:t xml:space="preserve">Fait à </w:t>
      </w:r>
      <w:r w:rsidR="005B57FC" w:rsidRPr="00785121">
        <w:rPr>
          <w:rFonts w:asciiTheme="minorHAnsi" w:hAnsiTheme="minorHAnsi"/>
          <w:sz w:val="22"/>
          <w:szCs w:val="22"/>
        </w:rPr>
        <w:t xml:space="preserve">Lahontan, le </w:t>
      </w:r>
      <w:r w:rsidR="00AB3A79">
        <w:rPr>
          <w:rFonts w:asciiTheme="minorHAnsi" w:hAnsiTheme="minorHAnsi"/>
          <w:sz w:val="22"/>
          <w:szCs w:val="22"/>
        </w:rPr>
        <w:t>23</w:t>
      </w:r>
      <w:r w:rsidR="00891694">
        <w:rPr>
          <w:rFonts w:asciiTheme="minorHAnsi" w:hAnsiTheme="minorHAnsi"/>
          <w:sz w:val="22"/>
          <w:szCs w:val="22"/>
        </w:rPr>
        <w:t>/0</w:t>
      </w:r>
      <w:r w:rsidR="00AB3A79">
        <w:rPr>
          <w:rFonts w:asciiTheme="minorHAnsi" w:hAnsiTheme="minorHAnsi"/>
          <w:sz w:val="22"/>
          <w:szCs w:val="22"/>
        </w:rPr>
        <w:t>2</w:t>
      </w:r>
      <w:r w:rsidR="00891694">
        <w:rPr>
          <w:rFonts w:asciiTheme="minorHAnsi" w:hAnsiTheme="minorHAnsi"/>
          <w:sz w:val="22"/>
          <w:szCs w:val="22"/>
        </w:rPr>
        <w:t>/2026</w:t>
      </w:r>
    </w:p>
    <w:p w14:paraId="124887A6" w14:textId="77777777" w:rsidR="005B57FC" w:rsidRPr="00785121" w:rsidRDefault="005B57FC" w:rsidP="005B57FC">
      <w:pPr>
        <w:jc w:val="both"/>
        <w:rPr>
          <w:rFonts w:asciiTheme="minorHAnsi" w:hAnsiTheme="minorHAnsi"/>
          <w:sz w:val="22"/>
          <w:szCs w:val="22"/>
        </w:rPr>
      </w:pPr>
    </w:p>
    <w:p w14:paraId="0388B0C4" w14:textId="3B474328" w:rsidR="005B57FC" w:rsidRPr="00785121" w:rsidRDefault="005B57FC" w:rsidP="005B57FC">
      <w:pPr>
        <w:jc w:val="both"/>
        <w:rPr>
          <w:rFonts w:asciiTheme="minorHAnsi" w:hAnsiTheme="minorHAnsi"/>
          <w:b/>
          <w:sz w:val="22"/>
          <w:szCs w:val="22"/>
        </w:rPr>
      </w:pPr>
      <w:r w:rsidRPr="00785121">
        <w:rPr>
          <w:rFonts w:asciiTheme="minorHAnsi" w:hAnsiTheme="minorHAnsi"/>
          <w:b/>
          <w:sz w:val="22"/>
          <w:szCs w:val="22"/>
        </w:rPr>
        <w:t>Pour l</w:t>
      </w:r>
      <w:r w:rsidR="008F3AFA">
        <w:rPr>
          <w:rFonts w:asciiTheme="minorHAnsi" w:hAnsiTheme="minorHAnsi"/>
          <w:b/>
          <w:sz w:val="22"/>
          <w:szCs w:val="22"/>
        </w:rPr>
        <w:t>a délégation Syndicale FO</w:t>
      </w:r>
      <w:r w:rsidR="008F3AFA">
        <w:rPr>
          <w:rFonts w:asciiTheme="minorHAnsi" w:hAnsiTheme="minorHAnsi"/>
          <w:b/>
          <w:sz w:val="22"/>
          <w:szCs w:val="22"/>
        </w:rPr>
        <w:tab/>
      </w:r>
      <w:r w:rsidRPr="00785121">
        <w:rPr>
          <w:rFonts w:asciiTheme="minorHAnsi" w:hAnsiTheme="minorHAnsi"/>
          <w:b/>
          <w:sz w:val="22"/>
          <w:szCs w:val="22"/>
        </w:rPr>
        <w:tab/>
      </w:r>
      <w:r w:rsidRPr="00785121">
        <w:rPr>
          <w:rFonts w:asciiTheme="minorHAnsi" w:hAnsiTheme="minorHAnsi"/>
          <w:b/>
          <w:sz w:val="22"/>
          <w:szCs w:val="22"/>
        </w:rPr>
        <w:tab/>
        <w:t>Pour F</w:t>
      </w:r>
      <w:r>
        <w:rPr>
          <w:rFonts w:asciiTheme="minorHAnsi" w:hAnsiTheme="minorHAnsi"/>
          <w:b/>
          <w:sz w:val="22"/>
          <w:szCs w:val="22"/>
        </w:rPr>
        <w:t>IPSO INDUSTRIE :</w:t>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p>
    <w:p w14:paraId="598C047B" w14:textId="1266BDBB" w:rsidR="00EA2F72" w:rsidRDefault="005B57FC" w:rsidP="005B57FC">
      <w:pPr>
        <w:spacing w:line="276" w:lineRule="auto"/>
        <w:jc w:val="both"/>
        <w:rPr>
          <w:rFonts w:asciiTheme="minorHAnsi" w:hAnsiTheme="minorHAnsi"/>
          <w:sz w:val="22"/>
          <w:szCs w:val="22"/>
        </w:rPr>
      </w:pPr>
      <w:r w:rsidRPr="00785121">
        <w:rPr>
          <w:rFonts w:asciiTheme="minorHAnsi" w:hAnsiTheme="minorHAnsi"/>
          <w:sz w:val="22"/>
          <w:szCs w:val="22"/>
        </w:rPr>
        <w:t>L</w:t>
      </w:r>
      <w:r w:rsidR="00EA2F72">
        <w:rPr>
          <w:rFonts w:asciiTheme="minorHAnsi" w:hAnsiTheme="minorHAnsi"/>
          <w:sz w:val="22"/>
          <w:szCs w:val="22"/>
        </w:rPr>
        <w:t>E</w:t>
      </w:r>
      <w:r w:rsidRPr="00785121">
        <w:rPr>
          <w:rFonts w:asciiTheme="minorHAnsi" w:hAnsiTheme="minorHAnsi"/>
          <w:sz w:val="22"/>
          <w:szCs w:val="22"/>
        </w:rPr>
        <w:t xml:space="preserve"> Délégué Syndical :</w:t>
      </w:r>
      <w:r w:rsidRPr="00785121">
        <w:rPr>
          <w:rFonts w:asciiTheme="minorHAnsi" w:hAnsiTheme="minorHAnsi"/>
          <w:sz w:val="22"/>
          <w:szCs w:val="22"/>
        </w:rPr>
        <w:tab/>
      </w:r>
      <w:r w:rsidRPr="00785121">
        <w:rPr>
          <w:rFonts w:asciiTheme="minorHAnsi" w:hAnsiTheme="minorHAnsi"/>
          <w:sz w:val="22"/>
          <w:szCs w:val="22"/>
        </w:rPr>
        <w:tab/>
      </w:r>
      <w:r w:rsidRPr="00785121">
        <w:rPr>
          <w:rFonts w:asciiTheme="minorHAnsi" w:hAnsiTheme="minorHAnsi"/>
          <w:sz w:val="22"/>
          <w:szCs w:val="22"/>
        </w:rPr>
        <w:tab/>
      </w:r>
      <w:r w:rsidR="008F3AFA">
        <w:rPr>
          <w:rFonts w:asciiTheme="minorHAnsi" w:hAnsiTheme="minorHAnsi"/>
          <w:sz w:val="22"/>
          <w:szCs w:val="22"/>
        </w:rPr>
        <w:tab/>
      </w:r>
      <w:r w:rsidRPr="00785121">
        <w:rPr>
          <w:rFonts w:asciiTheme="minorHAnsi" w:hAnsiTheme="minorHAnsi"/>
          <w:sz w:val="22"/>
          <w:szCs w:val="22"/>
        </w:rPr>
        <w:tab/>
        <w:t xml:space="preserve">Le Directeur </w:t>
      </w:r>
      <w:r w:rsidR="00EA2F72">
        <w:rPr>
          <w:rFonts w:asciiTheme="minorHAnsi" w:hAnsiTheme="minorHAnsi"/>
          <w:sz w:val="22"/>
          <w:szCs w:val="22"/>
        </w:rPr>
        <w:t>Ressources Humaines</w:t>
      </w:r>
      <w:r w:rsidRPr="00785121">
        <w:rPr>
          <w:rFonts w:asciiTheme="minorHAnsi" w:hAnsiTheme="minorHAnsi"/>
          <w:sz w:val="22"/>
          <w:szCs w:val="22"/>
        </w:rPr>
        <w:t>,</w:t>
      </w:r>
    </w:p>
    <w:p w14:paraId="3A8E25AA" w14:textId="2B4DCEFF" w:rsidR="005B57FC" w:rsidRPr="00785121" w:rsidRDefault="005B57FC" w:rsidP="005B57FC">
      <w:pPr>
        <w:spacing w:line="276" w:lineRule="auto"/>
        <w:jc w:val="both"/>
        <w:rPr>
          <w:rFonts w:asciiTheme="minorHAnsi" w:hAnsiTheme="minorHAnsi"/>
          <w:sz w:val="22"/>
          <w:szCs w:val="22"/>
        </w:rPr>
      </w:pPr>
      <w:r w:rsidRPr="00785121">
        <w:rPr>
          <w:rFonts w:asciiTheme="minorHAnsi" w:hAnsiTheme="minorHAnsi"/>
          <w:color w:val="FF0000"/>
          <w:sz w:val="22"/>
          <w:szCs w:val="22"/>
        </w:rPr>
        <w:tab/>
      </w:r>
    </w:p>
    <w:p w14:paraId="078B5C16" w14:textId="77777777" w:rsidR="004F62EA" w:rsidRDefault="004F62EA" w:rsidP="004F62EA">
      <w:pPr>
        <w:jc w:val="both"/>
        <w:rPr>
          <w:rFonts w:asciiTheme="minorHAnsi" w:hAnsiTheme="minorHAnsi"/>
          <w:sz w:val="22"/>
          <w:szCs w:val="22"/>
        </w:rPr>
      </w:pPr>
    </w:p>
    <w:p w14:paraId="08586062" w14:textId="77777777" w:rsidR="008E601E" w:rsidRPr="004F62EA" w:rsidRDefault="008E601E" w:rsidP="004F62EA">
      <w:pPr>
        <w:jc w:val="both"/>
        <w:rPr>
          <w:rFonts w:asciiTheme="minorHAnsi" w:hAnsiTheme="minorHAnsi"/>
          <w:sz w:val="22"/>
          <w:szCs w:val="22"/>
        </w:rPr>
      </w:pPr>
    </w:p>
    <w:sectPr w:rsidR="008E601E" w:rsidRPr="004F62EA" w:rsidSect="002225FC">
      <w:headerReference w:type="even" r:id="rId8"/>
      <w:headerReference w:type="default" r:id="rId9"/>
      <w:footerReference w:type="default" r:id="rId10"/>
      <w:headerReference w:type="first" r:id="rId11"/>
      <w:footerReference w:type="first" r:id="rId12"/>
      <w:pgSz w:w="11906" w:h="16838"/>
      <w:pgMar w:top="1417" w:right="1417" w:bottom="1417" w:left="1417" w:header="720" w:footer="46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0FB2D" w14:textId="77777777" w:rsidR="00B339AD" w:rsidRDefault="00B339AD">
      <w:r>
        <w:separator/>
      </w:r>
    </w:p>
  </w:endnote>
  <w:endnote w:type="continuationSeparator" w:id="0">
    <w:p w14:paraId="37D797BD" w14:textId="77777777" w:rsidR="00B339AD" w:rsidRDefault="00B33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3237B" w14:textId="77777777" w:rsidR="005F2918" w:rsidRPr="005F2918" w:rsidRDefault="005F2918" w:rsidP="005F2918">
    <w:pPr>
      <w:pStyle w:val="Pieddepage"/>
      <w:jc w:val="center"/>
      <w:rPr>
        <w:rFonts w:asciiTheme="minorHAnsi" w:hAnsiTheme="minorHAnsi" w:cs="Arial"/>
        <w:color w:val="808080"/>
        <w:szCs w:val="22"/>
      </w:rPr>
    </w:pPr>
    <w:r w:rsidRPr="005F2918">
      <w:rPr>
        <w:rFonts w:asciiTheme="minorHAnsi" w:hAnsiTheme="minorHAnsi" w:cs="Arial"/>
        <w:color w:val="808080"/>
        <w:szCs w:val="22"/>
      </w:rPr>
      <w:t xml:space="preserve">FIPSO Industrie   </w:t>
    </w:r>
    <w:proofErr w:type="gramStart"/>
    <w:r w:rsidRPr="005F2918">
      <w:rPr>
        <w:rFonts w:asciiTheme="minorHAnsi" w:hAnsiTheme="minorHAnsi" w:cs="Arial"/>
        <w:color w:val="808080"/>
        <w:szCs w:val="22"/>
      </w:rPr>
      <w:t>-  Siège</w:t>
    </w:r>
    <w:proofErr w:type="gramEnd"/>
    <w:r w:rsidRPr="005F2918">
      <w:rPr>
        <w:rFonts w:asciiTheme="minorHAnsi" w:hAnsiTheme="minorHAnsi" w:cs="Arial"/>
        <w:color w:val="808080"/>
        <w:szCs w:val="22"/>
      </w:rPr>
      <w:t xml:space="preserve"> </w:t>
    </w:r>
    <w:proofErr w:type="gramStart"/>
    <w:r w:rsidRPr="005F2918">
      <w:rPr>
        <w:rFonts w:asciiTheme="minorHAnsi" w:hAnsiTheme="minorHAnsi" w:cs="Arial"/>
        <w:color w:val="808080"/>
        <w:szCs w:val="22"/>
      </w:rPr>
      <w:t>social  -</w:t>
    </w:r>
    <w:proofErr w:type="gramEnd"/>
    <w:r w:rsidRPr="005F2918">
      <w:rPr>
        <w:rFonts w:asciiTheme="minorHAnsi" w:hAnsiTheme="minorHAnsi" w:cs="Arial"/>
        <w:color w:val="808080"/>
        <w:szCs w:val="22"/>
      </w:rPr>
      <w:t xml:space="preserve">  Route de </w:t>
    </w:r>
    <w:proofErr w:type="gramStart"/>
    <w:r w:rsidRPr="005F2918">
      <w:rPr>
        <w:rFonts w:asciiTheme="minorHAnsi" w:hAnsiTheme="minorHAnsi" w:cs="Arial"/>
        <w:color w:val="808080"/>
        <w:szCs w:val="22"/>
      </w:rPr>
      <w:t>Bellocq  -</w:t>
    </w:r>
    <w:proofErr w:type="gramEnd"/>
    <w:r w:rsidRPr="005F2918">
      <w:rPr>
        <w:rFonts w:asciiTheme="minorHAnsi" w:hAnsiTheme="minorHAnsi" w:cs="Arial"/>
        <w:color w:val="808080"/>
        <w:szCs w:val="22"/>
      </w:rPr>
      <w:t xml:space="preserve">  64270 Lahontan</w:t>
    </w:r>
  </w:p>
  <w:p w14:paraId="0A14E4B4" w14:textId="77777777" w:rsidR="005F2918" w:rsidRPr="005F2918" w:rsidRDefault="005F2918" w:rsidP="005F2918">
    <w:pPr>
      <w:pStyle w:val="Pieddepage"/>
      <w:jc w:val="center"/>
      <w:rPr>
        <w:rFonts w:asciiTheme="minorHAnsi" w:hAnsiTheme="minorHAnsi" w:cs="Arial"/>
        <w:color w:val="808080"/>
        <w:szCs w:val="22"/>
      </w:rPr>
    </w:pPr>
    <w:r w:rsidRPr="005F2918">
      <w:rPr>
        <w:rFonts w:asciiTheme="minorHAnsi" w:hAnsiTheme="minorHAnsi" w:cs="Arial"/>
        <w:color w:val="808080"/>
        <w:szCs w:val="22"/>
      </w:rPr>
      <w:t xml:space="preserve">Tel : 05 59 65 25 </w:t>
    </w:r>
    <w:proofErr w:type="gramStart"/>
    <w:r w:rsidRPr="005F2918">
      <w:rPr>
        <w:rFonts w:asciiTheme="minorHAnsi" w:hAnsiTheme="minorHAnsi" w:cs="Arial"/>
        <w:color w:val="808080"/>
        <w:szCs w:val="22"/>
      </w:rPr>
      <w:t>55  -</w:t>
    </w:r>
    <w:proofErr w:type="gramEnd"/>
    <w:r w:rsidRPr="005F2918">
      <w:rPr>
        <w:rFonts w:asciiTheme="minorHAnsi" w:hAnsiTheme="minorHAnsi" w:cs="Arial"/>
        <w:color w:val="808080"/>
        <w:szCs w:val="22"/>
      </w:rPr>
      <w:t xml:space="preserve">  Fax : 05 59 65 26 02</w:t>
    </w:r>
  </w:p>
  <w:p w14:paraId="5E968609" w14:textId="77777777" w:rsidR="005F2918" w:rsidRPr="005F2918" w:rsidRDefault="005F2918" w:rsidP="00F621A0">
    <w:pPr>
      <w:pStyle w:val="Pieddepage"/>
      <w:ind w:left="-709" w:right="-709"/>
      <w:jc w:val="center"/>
      <w:rPr>
        <w:rFonts w:asciiTheme="minorHAnsi" w:hAnsiTheme="minorHAnsi" w:cs="Arial"/>
        <w:color w:val="808080"/>
        <w:szCs w:val="22"/>
      </w:rPr>
    </w:pPr>
    <w:r w:rsidRPr="005F2918">
      <w:rPr>
        <w:rFonts w:asciiTheme="minorHAnsi" w:hAnsiTheme="minorHAnsi" w:cs="Arial"/>
        <w:color w:val="808080"/>
        <w:szCs w:val="22"/>
      </w:rPr>
      <w:t xml:space="preserve">SAS FIPSO Industrie au capital de </w:t>
    </w:r>
    <w:r w:rsidRPr="005F2918">
      <w:rPr>
        <w:rFonts w:asciiTheme="minorHAnsi" w:hAnsiTheme="minorHAnsi"/>
        <w:bCs/>
        <w:color w:val="808080"/>
        <w:szCs w:val="22"/>
      </w:rPr>
      <w:t xml:space="preserve">14 617 776 </w:t>
    </w:r>
    <w:proofErr w:type="gramStart"/>
    <w:r w:rsidRPr="005F2918">
      <w:rPr>
        <w:rFonts w:asciiTheme="minorHAnsi" w:hAnsiTheme="minorHAnsi"/>
        <w:bCs/>
        <w:color w:val="808080"/>
        <w:szCs w:val="22"/>
      </w:rPr>
      <w:t>€</w:t>
    </w:r>
    <w:r w:rsidRPr="005F2918">
      <w:rPr>
        <w:rFonts w:asciiTheme="minorHAnsi" w:hAnsiTheme="minorHAnsi" w:cs="Arial"/>
        <w:color w:val="808080"/>
        <w:szCs w:val="22"/>
      </w:rPr>
      <w:t xml:space="preserve">  -</w:t>
    </w:r>
    <w:proofErr w:type="gramEnd"/>
    <w:r w:rsidRPr="005F2918">
      <w:rPr>
        <w:rFonts w:asciiTheme="minorHAnsi" w:hAnsiTheme="minorHAnsi" w:cs="Arial"/>
        <w:color w:val="808080"/>
        <w:szCs w:val="22"/>
      </w:rPr>
      <w:t xml:space="preserve">  Siret 338 172 885 00067 B   RCS </w:t>
    </w:r>
    <w:proofErr w:type="gramStart"/>
    <w:r w:rsidRPr="005F2918">
      <w:rPr>
        <w:rFonts w:asciiTheme="minorHAnsi" w:hAnsiTheme="minorHAnsi" w:cs="Arial"/>
        <w:color w:val="808080"/>
        <w:szCs w:val="22"/>
      </w:rPr>
      <w:t>PAU  -</w:t>
    </w:r>
    <w:proofErr w:type="gramEnd"/>
    <w:r w:rsidRPr="005F2918">
      <w:rPr>
        <w:rFonts w:asciiTheme="minorHAnsi" w:hAnsiTheme="minorHAnsi" w:cs="Arial"/>
        <w:color w:val="808080"/>
        <w:szCs w:val="22"/>
      </w:rPr>
      <w:t xml:space="preserve">  APE </w:t>
    </w:r>
    <w:proofErr w:type="gramStart"/>
    <w:r w:rsidRPr="005F2918">
      <w:rPr>
        <w:rFonts w:asciiTheme="minorHAnsi" w:hAnsiTheme="minorHAnsi" w:cs="Arial"/>
        <w:color w:val="808080"/>
        <w:szCs w:val="22"/>
      </w:rPr>
      <w:t>10.11Z  -</w:t>
    </w:r>
    <w:proofErr w:type="gramEnd"/>
    <w:r w:rsidRPr="005F2918">
      <w:rPr>
        <w:rFonts w:asciiTheme="minorHAnsi" w:hAnsiTheme="minorHAnsi" w:cs="Arial"/>
        <w:color w:val="808080"/>
        <w:szCs w:val="22"/>
      </w:rPr>
      <w:t xml:space="preserve">  N° tva FR 32 338 172 885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6E27B" w14:textId="77777777" w:rsidR="00A92E0C" w:rsidRPr="005F2918" w:rsidRDefault="00A92E0C" w:rsidP="00A92E0C">
    <w:pPr>
      <w:pStyle w:val="Pieddepage"/>
      <w:jc w:val="center"/>
      <w:rPr>
        <w:rFonts w:asciiTheme="minorHAnsi" w:hAnsiTheme="minorHAnsi" w:cs="Arial"/>
        <w:color w:val="808080"/>
        <w:szCs w:val="22"/>
      </w:rPr>
    </w:pPr>
    <w:r w:rsidRPr="005F2918">
      <w:rPr>
        <w:rFonts w:asciiTheme="minorHAnsi" w:hAnsiTheme="minorHAnsi" w:cs="Arial"/>
        <w:color w:val="808080"/>
        <w:szCs w:val="22"/>
      </w:rPr>
      <w:t xml:space="preserve">FIPSO Industrie   </w:t>
    </w:r>
    <w:proofErr w:type="gramStart"/>
    <w:r w:rsidRPr="005F2918">
      <w:rPr>
        <w:rFonts w:asciiTheme="minorHAnsi" w:hAnsiTheme="minorHAnsi" w:cs="Arial"/>
        <w:color w:val="808080"/>
        <w:szCs w:val="22"/>
      </w:rPr>
      <w:t>-  Siège</w:t>
    </w:r>
    <w:proofErr w:type="gramEnd"/>
    <w:r w:rsidRPr="005F2918">
      <w:rPr>
        <w:rFonts w:asciiTheme="minorHAnsi" w:hAnsiTheme="minorHAnsi" w:cs="Arial"/>
        <w:color w:val="808080"/>
        <w:szCs w:val="22"/>
      </w:rPr>
      <w:t xml:space="preserve"> </w:t>
    </w:r>
    <w:proofErr w:type="gramStart"/>
    <w:r w:rsidRPr="005F2918">
      <w:rPr>
        <w:rFonts w:asciiTheme="minorHAnsi" w:hAnsiTheme="minorHAnsi" w:cs="Arial"/>
        <w:color w:val="808080"/>
        <w:szCs w:val="22"/>
      </w:rPr>
      <w:t>social  -</w:t>
    </w:r>
    <w:proofErr w:type="gramEnd"/>
    <w:r w:rsidRPr="005F2918">
      <w:rPr>
        <w:rFonts w:asciiTheme="minorHAnsi" w:hAnsiTheme="minorHAnsi" w:cs="Arial"/>
        <w:color w:val="808080"/>
        <w:szCs w:val="22"/>
      </w:rPr>
      <w:t xml:space="preserve">  Route de </w:t>
    </w:r>
    <w:proofErr w:type="gramStart"/>
    <w:r w:rsidRPr="005F2918">
      <w:rPr>
        <w:rFonts w:asciiTheme="minorHAnsi" w:hAnsiTheme="minorHAnsi" w:cs="Arial"/>
        <w:color w:val="808080"/>
        <w:szCs w:val="22"/>
      </w:rPr>
      <w:t>Bellocq  -</w:t>
    </w:r>
    <w:proofErr w:type="gramEnd"/>
    <w:r w:rsidRPr="005F2918">
      <w:rPr>
        <w:rFonts w:asciiTheme="minorHAnsi" w:hAnsiTheme="minorHAnsi" w:cs="Arial"/>
        <w:color w:val="808080"/>
        <w:szCs w:val="22"/>
      </w:rPr>
      <w:t xml:space="preserve">  64270 Lahontan</w:t>
    </w:r>
  </w:p>
  <w:p w14:paraId="6DCB32F1" w14:textId="77777777" w:rsidR="00A92E0C" w:rsidRPr="005F2918" w:rsidRDefault="00A92E0C" w:rsidP="00A92E0C">
    <w:pPr>
      <w:pStyle w:val="Pieddepage"/>
      <w:jc w:val="center"/>
      <w:rPr>
        <w:rFonts w:asciiTheme="minorHAnsi" w:hAnsiTheme="minorHAnsi" w:cs="Arial"/>
        <w:color w:val="808080"/>
        <w:szCs w:val="22"/>
      </w:rPr>
    </w:pPr>
    <w:r w:rsidRPr="005F2918">
      <w:rPr>
        <w:rFonts w:asciiTheme="minorHAnsi" w:hAnsiTheme="minorHAnsi" w:cs="Arial"/>
        <w:color w:val="808080"/>
        <w:szCs w:val="22"/>
      </w:rPr>
      <w:t xml:space="preserve">Tel : 05 59 65 25 </w:t>
    </w:r>
    <w:proofErr w:type="gramStart"/>
    <w:r w:rsidRPr="005F2918">
      <w:rPr>
        <w:rFonts w:asciiTheme="minorHAnsi" w:hAnsiTheme="minorHAnsi" w:cs="Arial"/>
        <w:color w:val="808080"/>
        <w:szCs w:val="22"/>
      </w:rPr>
      <w:t>55  -</w:t>
    </w:r>
    <w:proofErr w:type="gramEnd"/>
    <w:r w:rsidRPr="005F2918">
      <w:rPr>
        <w:rFonts w:asciiTheme="minorHAnsi" w:hAnsiTheme="minorHAnsi" w:cs="Arial"/>
        <w:color w:val="808080"/>
        <w:szCs w:val="22"/>
      </w:rPr>
      <w:t xml:space="preserve">  Fax : 05 59 65 26 02</w:t>
    </w:r>
  </w:p>
  <w:p w14:paraId="276E327A" w14:textId="77777777" w:rsidR="00A92E0C" w:rsidRPr="002225FC" w:rsidRDefault="00A92E0C" w:rsidP="002225FC">
    <w:pPr>
      <w:pStyle w:val="Pieddepage"/>
      <w:ind w:left="-709" w:right="-709"/>
      <w:jc w:val="center"/>
      <w:rPr>
        <w:rFonts w:asciiTheme="minorHAnsi" w:hAnsiTheme="minorHAnsi" w:cs="Arial"/>
        <w:color w:val="808080"/>
        <w:szCs w:val="22"/>
      </w:rPr>
    </w:pPr>
    <w:r w:rsidRPr="005F2918">
      <w:rPr>
        <w:rFonts w:asciiTheme="minorHAnsi" w:hAnsiTheme="minorHAnsi" w:cs="Arial"/>
        <w:color w:val="808080"/>
        <w:szCs w:val="22"/>
      </w:rPr>
      <w:t xml:space="preserve">SAS FIPSO Industrie au capital de </w:t>
    </w:r>
    <w:r w:rsidRPr="005F2918">
      <w:rPr>
        <w:rFonts w:asciiTheme="minorHAnsi" w:hAnsiTheme="minorHAnsi"/>
        <w:bCs/>
        <w:color w:val="808080"/>
        <w:szCs w:val="22"/>
      </w:rPr>
      <w:t xml:space="preserve">14 617 776 </w:t>
    </w:r>
    <w:proofErr w:type="gramStart"/>
    <w:r w:rsidRPr="005F2918">
      <w:rPr>
        <w:rFonts w:asciiTheme="minorHAnsi" w:hAnsiTheme="minorHAnsi"/>
        <w:bCs/>
        <w:color w:val="808080"/>
        <w:szCs w:val="22"/>
      </w:rPr>
      <w:t>€</w:t>
    </w:r>
    <w:r w:rsidRPr="005F2918">
      <w:rPr>
        <w:rFonts w:asciiTheme="minorHAnsi" w:hAnsiTheme="minorHAnsi" w:cs="Arial"/>
        <w:color w:val="808080"/>
        <w:szCs w:val="22"/>
      </w:rPr>
      <w:t xml:space="preserve">  -</w:t>
    </w:r>
    <w:proofErr w:type="gramEnd"/>
    <w:r w:rsidRPr="005F2918">
      <w:rPr>
        <w:rFonts w:asciiTheme="minorHAnsi" w:hAnsiTheme="minorHAnsi" w:cs="Arial"/>
        <w:color w:val="808080"/>
        <w:szCs w:val="22"/>
      </w:rPr>
      <w:t xml:space="preserve">  Siret 338 172 885 00067 B   RCS </w:t>
    </w:r>
    <w:proofErr w:type="gramStart"/>
    <w:r w:rsidRPr="005F2918">
      <w:rPr>
        <w:rFonts w:asciiTheme="minorHAnsi" w:hAnsiTheme="minorHAnsi" w:cs="Arial"/>
        <w:color w:val="808080"/>
        <w:szCs w:val="22"/>
      </w:rPr>
      <w:t>PAU  -</w:t>
    </w:r>
    <w:proofErr w:type="gramEnd"/>
    <w:r w:rsidRPr="005F2918">
      <w:rPr>
        <w:rFonts w:asciiTheme="minorHAnsi" w:hAnsiTheme="minorHAnsi" w:cs="Arial"/>
        <w:color w:val="808080"/>
        <w:szCs w:val="22"/>
      </w:rPr>
      <w:t xml:space="preserve">  APE </w:t>
    </w:r>
    <w:proofErr w:type="gramStart"/>
    <w:r w:rsidRPr="005F2918">
      <w:rPr>
        <w:rFonts w:asciiTheme="minorHAnsi" w:hAnsiTheme="minorHAnsi" w:cs="Arial"/>
        <w:color w:val="808080"/>
        <w:szCs w:val="22"/>
      </w:rPr>
      <w:t>10.11Z  -</w:t>
    </w:r>
    <w:proofErr w:type="gramEnd"/>
    <w:r w:rsidRPr="005F2918">
      <w:rPr>
        <w:rFonts w:asciiTheme="minorHAnsi" w:hAnsiTheme="minorHAnsi" w:cs="Arial"/>
        <w:color w:val="808080"/>
        <w:szCs w:val="22"/>
      </w:rPr>
      <w:t xml:space="preserve">  N° tva FR 32 338 172</w:t>
    </w:r>
    <w:r>
      <w:rPr>
        <w:rFonts w:asciiTheme="minorHAnsi" w:hAnsiTheme="minorHAnsi" w:cs="Arial"/>
        <w:color w:val="808080"/>
        <w:szCs w:val="22"/>
      </w:rPr>
      <w:t> </w:t>
    </w:r>
    <w:r w:rsidRPr="005F2918">
      <w:rPr>
        <w:rFonts w:asciiTheme="minorHAnsi" w:hAnsiTheme="minorHAnsi" w:cs="Arial"/>
        <w:color w:val="808080"/>
        <w:szCs w:val="22"/>
      </w:rPr>
      <w:t>885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2EF1F" w14:textId="77777777" w:rsidR="00B339AD" w:rsidRDefault="00B339AD">
      <w:r>
        <w:separator/>
      </w:r>
    </w:p>
  </w:footnote>
  <w:footnote w:type="continuationSeparator" w:id="0">
    <w:p w14:paraId="131E5DE3" w14:textId="77777777" w:rsidR="00B339AD" w:rsidRDefault="00B33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0500A" w14:textId="00A635C5" w:rsidR="002225FC" w:rsidRDefault="002225F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A6359" w14:textId="03696B23" w:rsidR="002225FC" w:rsidRPr="004162D5" w:rsidRDefault="002225FC">
    <w:pPr>
      <w:pStyle w:val="En-tte"/>
      <w:rPr>
        <w:rFonts w:asciiTheme="minorHAnsi" w:hAnsiTheme="minorHAnsi"/>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02BA2" w14:textId="65AEDECC" w:rsidR="00A92E0C" w:rsidRPr="002225FC" w:rsidRDefault="00DE4503">
    <w:pPr>
      <w:pStyle w:val="En-tte"/>
      <w:rPr>
        <w:rFonts w:asciiTheme="minorHAnsi" w:hAnsiTheme="minorHAnsi"/>
        <w:sz w:val="22"/>
        <w:szCs w:val="22"/>
      </w:rPr>
    </w:pPr>
    <w:r w:rsidRPr="00E27854">
      <w:rPr>
        <w:rFonts w:asciiTheme="minorHAnsi" w:hAnsiTheme="minorHAnsi" w:cs="Arial"/>
        <w:noProof/>
        <w:sz w:val="22"/>
        <w:szCs w:val="22"/>
      </w:rPr>
      <w:drawing>
        <wp:inline distT="0" distB="0" distL="0" distR="0" wp14:anchorId="3913DAAD" wp14:editId="49B8EDAC">
          <wp:extent cx="1604009" cy="1133475"/>
          <wp:effectExtent l="0" t="0" r="0" b="0"/>
          <wp:docPr id="718756322" name="Image 718756322" descr="C:\Users\Fipfla\AppData\Local\Microsoft\Windows\INetCache\Content.Outlook\EK0HG2D0\LOGO FIPSO-VIAN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ipfla\AppData\Local\Microsoft\Windows\INetCache\Content.Outlook\EK0HG2D0\LOGO FIPSO-VIAND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5503" cy="114866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C0A88"/>
    <w:multiLevelType w:val="hybridMultilevel"/>
    <w:tmpl w:val="599ADF28"/>
    <w:lvl w:ilvl="0" w:tplc="3594E84E">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78335E"/>
    <w:multiLevelType w:val="hybridMultilevel"/>
    <w:tmpl w:val="93AE07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1A59AE"/>
    <w:multiLevelType w:val="hybridMultilevel"/>
    <w:tmpl w:val="3BD02B1C"/>
    <w:lvl w:ilvl="0" w:tplc="F7AAC33A">
      <w:start w:val="1"/>
      <w:numFmt w:val="bullet"/>
      <w:lvlText w:val="-"/>
      <w:lvlJc w:val="left"/>
      <w:pPr>
        <w:tabs>
          <w:tab w:val="num" w:pos="1428"/>
        </w:tabs>
        <w:ind w:left="1428" w:hanging="360"/>
      </w:pPr>
      <w:rPr>
        <w:rFonts w:ascii="Times New Roman" w:eastAsia="Times New Roman" w:hAnsi="Times New Roman" w:cs="Times New Roman" w:hint="default"/>
      </w:rPr>
    </w:lvl>
    <w:lvl w:ilvl="1" w:tplc="04090003" w:tentative="1">
      <w:start w:val="1"/>
      <w:numFmt w:val="bullet"/>
      <w:lvlText w:val="o"/>
      <w:lvlJc w:val="left"/>
      <w:pPr>
        <w:tabs>
          <w:tab w:val="num" w:pos="2148"/>
        </w:tabs>
        <w:ind w:left="2148" w:hanging="360"/>
      </w:pPr>
      <w:rPr>
        <w:rFonts w:ascii="Courier New" w:hAnsi="Courier New" w:cs="Arial"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cs="Arial"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cs="Arial"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114C5444"/>
    <w:multiLevelType w:val="hybridMultilevel"/>
    <w:tmpl w:val="EC3099C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557923"/>
    <w:multiLevelType w:val="hybridMultilevel"/>
    <w:tmpl w:val="FF8EAA92"/>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1F426FFE"/>
    <w:multiLevelType w:val="hybridMultilevel"/>
    <w:tmpl w:val="05BC6946"/>
    <w:lvl w:ilvl="0" w:tplc="1618082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7081B1F"/>
    <w:multiLevelType w:val="hybridMultilevel"/>
    <w:tmpl w:val="45287AA4"/>
    <w:lvl w:ilvl="0" w:tplc="B27A66CE">
      <w:start w:val="1"/>
      <w:numFmt w:val="bullet"/>
      <w:lvlText w:val="•"/>
      <w:lvlJc w:val="left"/>
      <w:pPr>
        <w:tabs>
          <w:tab w:val="num" w:pos="720"/>
        </w:tabs>
        <w:ind w:left="720"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DB03E2"/>
    <w:multiLevelType w:val="hybridMultilevel"/>
    <w:tmpl w:val="29A4BDE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0C06BE"/>
    <w:multiLevelType w:val="hybridMultilevel"/>
    <w:tmpl w:val="99C8F3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450CFE"/>
    <w:multiLevelType w:val="hybridMultilevel"/>
    <w:tmpl w:val="4CFA6256"/>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3C5848A3"/>
    <w:multiLevelType w:val="hybridMultilevel"/>
    <w:tmpl w:val="FA30C018"/>
    <w:lvl w:ilvl="0" w:tplc="38C66982">
      <w:numFmt w:val="bullet"/>
      <w:lvlText w:val="-"/>
      <w:lvlJc w:val="left"/>
      <w:pPr>
        <w:tabs>
          <w:tab w:val="num" w:pos="360"/>
        </w:tabs>
        <w:ind w:left="36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7D2FEF"/>
    <w:multiLevelType w:val="hybridMultilevel"/>
    <w:tmpl w:val="308E1D66"/>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46DF0FFE"/>
    <w:multiLevelType w:val="hybridMultilevel"/>
    <w:tmpl w:val="6BA633D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064334"/>
    <w:multiLevelType w:val="hybridMultilevel"/>
    <w:tmpl w:val="5E9886E4"/>
    <w:lvl w:ilvl="0" w:tplc="76F4CCD4">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954F68"/>
    <w:multiLevelType w:val="hybridMultilevel"/>
    <w:tmpl w:val="22021E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1556A73"/>
    <w:multiLevelType w:val="hybridMultilevel"/>
    <w:tmpl w:val="1ABC09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012384"/>
    <w:multiLevelType w:val="hybridMultilevel"/>
    <w:tmpl w:val="68A04E26"/>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588D5B3F"/>
    <w:multiLevelType w:val="hybridMultilevel"/>
    <w:tmpl w:val="7F427CE2"/>
    <w:lvl w:ilvl="0" w:tplc="38C66982">
      <w:numFmt w:val="bullet"/>
      <w:lvlText w:val="-"/>
      <w:lvlJc w:val="left"/>
      <w:pPr>
        <w:tabs>
          <w:tab w:val="num" w:pos="360"/>
        </w:tabs>
        <w:ind w:left="36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E13335"/>
    <w:multiLevelType w:val="singleLevel"/>
    <w:tmpl w:val="4B1E4546"/>
    <w:lvl w:ilvl="0">
      <w:numFmt w:val="bullet"/>
      <w:lvlText w:val="-"/>
      <w:lvlJc w:val="left"/>
      <w:pPr>
        <w:tabs>
          <w:tab w:val="num" w:pos="420"/>
        </w:tabs>
        <w:ind w:left="420" w:hanging="360"/>
      </w:pPr>
      <w:rPr>
        <w:rFonts w:hint="default"/>
      </w:rPr>
    </w:lvl>
  </w:abstractNum>
  <w:abstractNum w:abstractNumId="19" w15:restartNumberingAfterBreak="0">
    <w:nsid w:val="6B626680"/>
    <w:multiLevelType w:val="hybridMultilevel"/>
    <w:tmpl w:val="EFF2CF6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D9426A2"/>
    <w:multiLevelType w:val="hybridMultilevel"/>
    <w:tmpl w:val="F20A2F88"/>
    <w:lvl w:ilvl="0" w:tplc="A1E2EE7E">
      <w:start w:val="1"/>
      <w:numFmt w:val="upperRoman"/>
      <w:lvlText w:val="%1."/>
      <w:lvlJc w:val="left"/>
      <w:pPr>
        <w:ind w:left="1080" w:hanging="7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FB6599D"/>
    <w:multiLevelType w:val="hybridMultilevel"/>
    <w:tmpl w:val="FCC0FBBE"/>
    <w:lvl w:ilvl="0" w:tplc="A626A0A2">
      <w:numFmt w:val="bullet"/>
      <w:lvlText w:val="-"/>
      <w:lvlJc w:val="left"/>
      <w:pPr>
        <w:ind w:left="1584" w:hanging="360"/>
      </w:pPr>
      <w:rPr>
        <w:rFonts w:ascii="Arial" w:eastAsia="Times New Roman" w:hAnsi="Arial" w:cs="Arial" w:hint="default"/>
      </w:rPr>
    </w:lvl>
    <w:lvl w:ilvl="1" w:tplc="040C0003" w:tentative="1">
      <w:start w:val="1"/>
      <w:numFmt w:val="bullet"/>
      <w:lvlText w:val="o"/>
      <w:lvlJc w:val="left"/>
      <w:pPr>
        <w:ind w:left="2304" w:hanging="360"/>
      </w:pPr>
      <w:rPr>
        <w:rFonts w:ascii="Courier New" w:hAnsi="Courier New" w:cs="Courier New" w:hint="default"/>
      </w:rPr>
    </w:lvl>
    <w:lvl w:ilvl="2" w:tplc="040C0005" w:tentative="1">
      <w:start w:val="1"/>
      <w:numFmt w:val="bullet"/>
      <w:lvlText w:val=""/>
      <w:lvlJc w:val="left"/>
      <w:pPr>
        <w:ind w:left="3024" w:hanging="360"/>
      </w:pPr>
      <w:rPr>
        <w:rFonts w:ascii="Wingdings" w:hAnsi="Wingdings" w:hint="default"/>
      </w:rPr>
    </w:lvl>
    <w:lvl w:ilvl="3" w:tplc="040C0001" w:tentative="1">
      <w:start w:val="1"/>
      <w:numFmt w:val="bullet"/>
      <w:lvlText w:val=""/>
      <w:lvlJc w:val="left"/>
      <w:pPr>
        <w:ind w:left="3744" w:hanging="360"/>
      </w:pPr>
      <w:rPr>
        <w:rFonts w:ascii="Symbol" w:hAnsi="Symbol" w:hint="default"/>
      </w:rPr>
    </w:lvl>
    <w:lvl w:ilvl="4" w:tplc="040C0003" w:tentative="1">
      <w:start w:val="1"/>
      <w:numFmt w:val="bullet"/>
      <w:lvlText w:val="o"/>
      <w:lvlJc w:val="left"/>
      <w:pPr>
        <w:ind w:left="4464" w:hanging="360"/>
      </w:pPr>
      <w:rPr>
        <w:rFonts w:ascii="Courier New" w:hAnsi="Courier New" w:cs="Courier New" w:hint="default"/>
      </w:rPr>
    </w:lvl>
    <w:lvl w:ilvl="5" w:tplc="040C0005" w:tentative="1">
      <w:start w:val="1"/>
      <w:numFmt w:val="bullet"/>
      <w:lvlText w:val=""/>
      <w:lvlJc w:val="left"/>
      <w:pPr>
        <w:ind w:left="5184" w:hanging="360"/>
      </w:pPr>
      <w:rPr>
        <w:rFonts w:ascii="Wingdings" w:hAnsi="Wingdings" w:hint="default"/>
      </w:rPr>
    </w:lvl>
    <w:lvl w:ilvl="6" w:tplc="040C0001" w:tentative="1">
      <w:start w:val="1"/>
      <w:numFmt w:val="bullet"/>
      <w:lvlText w:val=""/>
      <w:lvlJc w:val="left"/>
      <w:pPr>
        <w:ind w:left="5904" w:hanging="360"/>
      </w:pPr>
      <w:rPr>
        <w:rFonts w:ascii="Symbol" w:hAnsi="Symbol" w:hint="default"/>
      </w:rPr>
    </w:lvl>
    <w:lvl w:ilvl="7" w:tplc="040C0003" w:tentative="1">
      <w:start w:val="1"/>
      <w:numFmt w:val="bullet"/>
      <w:lvlText w:val="o"/>
      <w:lvlJc w:val="left"/>
      <w:pPr>
        <w:ind w:left="6624" w:hanging="360"/>
      </w:pPr>
      <w:rPr>
        <w:rFonts w:ascii="Courier New" w:hAnsi="Courier New" w:cs="Courier New" w:hint="default"/>
      </w:rPr>
    </w:lvl>
    <w:lvl w:ilvl="8" w:tplc="040C0005" w:tentative="1">
      <w:start w:val="1"/>
      <w:numFmt w:val="bullet"/>
      <w:lvlText w:val=""/>
      <w:lvlJc w:val="left"/>
      <w:pPr>
        <w:ind w:left="7344" w:hanging="360"/>
      </w:pPr>
      <w:rPr>
        <w:rFonts w:ascii="Wingdings" w:hAnsi="Wingdings" w:hint="default"/>
      </w:rPr>
    </w:lvl>
  </w:abstractNum>
  <w:abstractNum w:abstractNumId="22" w15:restartNumberingAfterBreak="0">
    <w:nsid w:val="72B72216"/>
    <w:multiLevelType w:val="hybridMultilevel"/>
    <w:tmpl w:val="BC34A7D0"/>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3" w15:restartNumberingAfterBreak="0">
    <w:nsid w:val="73D913AA"/>
    <w:multiLevelType w:val="singleLevel"/>
    <w:tmpl w:val="3C225E7C"/>
    <w:lvl w:ilvl="0">
      <w:start w:val="13"/>
      <w:numFmt w:val="upperLetter"/>
      <w:lvlText w:val="%1."/>
      <w:lvlJc w:val="left"/>
      <w:pPr>
        <w:tabs>
          <w:tab w:val="num" w:pos="450"/>
        </w:tabs>
        <w:ind w:left="450" w:hanging="450"/>
      </w:pPr>
      <w:rPr>
        <w:rFonts w:hint="default"/>
      </w:rPr>
    </w:lvl>
  </w:abstractNum>
  <w:abstractNum w:abstractNumId="24" w15:restartNumberingAfterBreak="0">
    <w:nsid w:val="76E90772"/>
    <w:multiLevelType w:val="hybridMultilevel"/>
    <w:tmpl w:val="AD8A3618"/>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77693824"/>
    <w:multiLevelType w:val="hybridMultilevel"/>
    <w:tmpl w:val="EAA0C23C"/>
    <w:lvl w:ilvl="0" w:tplc="BD16849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9B32104"/>
    <w:multiLevelType w:val="hybridMultilevel"/>
    <w:tmpl w:val="780E348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EC052B3"/>
    <w:multiLevelType w:val="hybridMultilevel"/>
    <w:tmpl w:val="F1BC4CE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75607731">
    <w:abstractNumId w:val="18"/>
  </w:num>
  <w:num w:numId="2" w16cid:durableId="1347708413">
    <w:abstractNumId w:val="23"/>
  </w:num>
  <w:num w:numId="3" w16cid:durableId="1884976496">
    <w:abstractNumId w:val="6"/>
  </w:num>
  <w:num w:numId="4" w16cid:durableId="1180391450">
    <w:abstractNumId w:val="21"/>
  </w:num>
  <w:num w:numId="5" w16cid:durableId="560479169">
    <w:abstractNumId w:val="17"/>
  </w:num>
  <w:num w:numId="6" w16cid:durableId="486557509">
    <w:abstractNumId w:val="10"/>
  </w:num>
  <w:num w:numId="7" w16cid:durableId="1867014091">
    <w:abstractNumId w:val="0"/>
  </w:num>
  <w:num w:numId="8" w16cid:durableId="1113551218">
    <w:abstractNumId w:val="15"/>
  </w:num>
  <w:num w:numId="9" w16cid:durableId="1731461703">
    <w:abstractNumId w:val="19"/>
  </w:num>
  <w:num w:numId="10" w16cid:durableId="126778423">
    <w:abstractNumId w:val="26"/>
  </w:num>
  <w:num w:numId="11" w16cid:durableId="341397164">
    <w:abstractNumId w:val="3"/>
  </w:num>
  <w:num w:numId="12" w16cid:durableId="1500996035">
    <w:abstractNumId w:val="12"/>
  </w:num>
  <w:num w:numId="13" w16cid:durableId="1384521044">
    <w:abstractNumId w:val="14"/>
  </w:num>
  <w:num w:numId="14" w16cid:durableId="47917072">
    <w:abstractNumId w:val="7"/>
  </w:num>
  <w:num w:numId="15" w16cid:durableId="1439519710">
    <w:abstractNumId w:val="8"/>
  </w:num>
  <w:num w:numId="16" w16cid:durableId="858276124">
    <w:abstractNumId w:val="5"/>
  </w:num>
  <w:num w:numId="17" w16cid:durableId="1382711137">
    <w:abstractNumId w:val="27"/>
  </w:num>
  <w:num w:numId="18" w16cid:durableId="1932617396">
    <w:abstractNumId w:val="2"/>
  </w:num>
  <w:num w:numId="19" w16cid:durableId="261500733">
    <w:abstractNumId w:val="13"/>
  </w:num>
  <w:num w:numId="20" w16cid:durableId="1081217555">
    <w:abstractNumId w:val="4"/>
  </w:num>
  <w:num w:numId="21" w16cid:durableId="164439697">
    <w:abstractNumId w:val="9"/>
  </w:num>
  <w:num w:numId="22" w16cid:durableId="864706912">
    <w:abstractNumId w:val="16"/>
  </w:num>
  <w:num w:numId="23" w16cid:durableId="1719167391">
    <w:abstractNumId w:val="11"/>
  </w:num>
  <w:num w:numId="24" w16cid:durableId="615873991">
    <w:abstractNumId w:val="1"/>
  </w:num>
  <w:num w:numId="25" w16cid:durableId="1250433677">
    <w:abstractNumId w:val="20"/>
  </w:num>
  <w:num w:numId="26" w16cid:durableId="285820228">
    <w:abstractNumId w:val="22"/>
  </w:num>
  <w:num w:numId="27" w16cid:durableId="1666544677">
    <w:abstractNumId w:val="24"/>
  </w:num>
  <w:num w:numId="28" w16cid:durableId="8281364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40D"/>
    <w:rsid w:val="0001392A"/>
    <w:rsid w:val="00016F6B"/>
    <w:rsid w:val="000203A5"/>
    <w:rsid w:val="00022032"/>
    <w:rsid w:val="00022B2C"/>
    <w:rsid w:val="00026290"/>
    <w:rsid w:val="00031CD6"/>
    <w:rsid w:val="00037D70"/>
    <w:rsid w:val="00040A5D"/>
    <w:rsid w:val="000453BF"/>
    <w:rsid w:val="00046E43"/>
    <w:rsid w:val="00057803"/>
    <w:rsid w:val="00077F69"/>
    <w:rsid w:val="000808AF"/>
    <w:rsid w:val="000825AA"/>
    <w:rsid w:val="00087B6F"/>
    <w:rsid w:val="000A1BAD"/>
    <w:rsid w:val="000A291A"/>
    <w:rsid w:val="000A5008"/>
    <w:rsid w:val="000A7203"/>
    <w:rsid w:val="000A7CFD"/>
    <w:rsid w:val="000B099C"/>
    <w:rsid w:val="000B3735"/>
    <w:rsid w:val="000B5B17"/>
    <w:rsid w:val="000C1929"/>
    <w:rsid w:val="000C43E7"/>
    <w:rsid w:val="000C68D0"/>
    <w:rsid w:val="000D13DC"/>
    <w:rsid w:val="000D1E32"/>
    <w:rsid w:val="000D236F"/>
    <w:rsid w:val="000D27BB"/>
    <w:rsid w:val="000E2473"/>
    <w:rsid w:val="00100C53"/>
    <w:rsid w:val="0011024E"/>
    <w:rsid w:val="00113981"/>
    <w:rsid w:val="001148C6"/>
    <w:rsid w:val="001218F3"/>
    <w:rsid w:val="00122316"/>
    <w:rsid w:val="00122CD5"/>
    <w:rsid w:val="001271C0"/>
    <w:rsid w:val="00132A49"/>
    <w:rsid w:val="00135D28"/>
    <w:rsid w:val="00143AA6"/>
    <w:rsid w:val="001465B1"/>
    <w:rsid w:val="00147887"/>
    <w:rsid w:val="0014788A"/>
    <w:rsid w:val="001551B6"/>
    <w:rsid w:val="001608A5"/>
    <w:rsid w:val="0016298F"/>
    <w:rsid w:val="001633C9"/>
    <w:rsid w:val="00164713"/>
    <w:rsid w:val="00165F6C"/>
    <w:rsid w:val="00175C31"/>
    <w:rsid w:val="00177BFE"/>
    <w:rsid w:val="00180393"/>
    <w:rsid w:val="00183D9E"/>
    <w:rsid w:val="00185D55"/>
    <w:rsid w:val="00187DE5"/>
    <w:rsid w:val="00190DD4"/>
    <w:rsid w:val="00197DF0"/>
    <w:rsid w:val="001A6A80"/>
    <w:rsid w:val="001A7C54"/>
    <w:rsid w:val="001B058E"/>
    <w:rsid w:val="001B6FE1"/>
    <w:rsid w:val="001B7FC8"/>
    <w:rsid w:val="001C46F9"/>
    <w:rsid w:val="001C56A7"/>
    <w:rsid w:val="001D6452"/>
    <w:rsid w:val="001E1AA0"/>
    <w:rsid w:val="001E76B2"/>
    <w:rsid w:val="001F0259"/>
    <w:rsid w:val="0020140D"/>
    <w:rsid w:val="002041D4"/>
    <w:rsid w:val="00204C87"/>
    <w:rsid w:val="00210375"/>
    <w:rsid w:val="00210F1F"/>
    <w:rsid w:val="002110FE"/>
    <w:rsid w:val="002113B6"/>
    <w:rsid w:val="00216A46"/>
    <w:rsid w:val="00220993"/>
    <w:rsid w:val="002225FC"/>
    <w:rsid w:val="00223061"/>
    <w:rsid w:val="00242341"/>
    <w:rsid w:val="00245CD8"/>
    <w:rsid w:val="00255EA0"/>
    <w:rsid w:val="00257B0A"/>
    <w:rsid w:val="00257E32"/>
    <w:rsid w:val="00260453"/>
    <w:rsid w:val="00262CC6"/>
    <w:rsid w:val="00263050"/>
    <w:rsid w:val="00263F19"/>
    <w:rsid w:val="0026558B"/>
    <w:rsid w:val="00271E83"/>
    <w:rsid w:val="002806DB"/>
    <w:rsid w:val="002817D3"/>
    <w:rsid w:val="002874A4"/>
    <w:rsid w:val="002905CA"/>
    <w:rsid w:val="0029249D"/>
    <w:rsid w:val="00295251"/>
    <w:rsid w:val="002A34AD"/>
    <w:rsid w:val="002A6B90"/>
    <w:rsid w:val="002B2162"/>
    <w:rsid w:val="002B4D29"/>
    <w:rsid w:val="002C2EEF"/>
    <w:rsid w:val="002C5175"/>
    <w:rsid w:val="002C5182"/>
    <w:rsid w:val="002C7920"/>
    <w:rsid w:val="002D7679"/>
    <w:rsid w:val="002E05C0"/>
    <w:rsid w:val="002E140C"/>
    <w:rsid w:val="002E7A16"/>
    <w:rsid w:val="002F38CE"/>
    <w:rsid w:val="0030239B"/>
    <w:rsid w:val="00303971"/>
    <w:rsid w:val="00304DEB"/>
    <w:rsid w:val="0030538A"/>
    <w:rsid w:val="0031477C"/>
    <w:rsid w:val="003154AC"/>
    <w:rsid w:val="00316F97"/>
    <w:rsid w:val="0032029A"/>
    <w:rsid w:val="0032617B"/>
    <w:rsid w:val="00330A92"/>
    <w:rsid w:val="003335CE"/>
    <w:rsid w:val="003374E6"/>
    <w:rsid w:val="00344A11"/>
    <w:rsid w:val="00353960"/>
    <w:rsid w:val="0035476A"/>
    <w:rsid w:val="003609AA"/>
    <w:rsid w:val="00361FF4"/>
    <w:rsid w:val="00366971"/>
    <w:rsid w:val="00372BE7"/>
    <w:rsid w:val="0038250E"/>
    <w:rsid w:val="00385732"/>
    <w:rsid w:val="00385BDD"/>
    <w:rsid w:val="0038764A"/>
    <w:rsid w:val="00387EFB"/>
    <w:rsid w:val="003907FE"/>
    <w:rsid w:val="00390CEB"/>
    <w:rsid w:val="0039147E"/>
    <w:rsid w:val="00392AB3"/>
    <w:rsid w:val="003A0077"/>
    <w:rsid w:val="003A3E75"/>
    <w:rsid w:val="003A5D05"/>
    <w:rsid w:val="003A6834"/>
    <w:rsid w:val="003A7DE4"/>
    <w:rsid w:val="003B0345"/>
    <w:rsid w:val="003B4893"/>
    <w:rsid w:val="003C16E6"/>
    <w:rsid w:val="003C3C91"/>
    <w:rsid w:val="003C4222"/>
    <w:rsid w:val="003C544C"/>
    <w:rsid w:val="003C589E"/>
    <w:rsid w:val="003C7487"/>
    <w:rsid w:val="003D2252"/>
    <w:rsid w:val="003D483C"/>
    <w:rsid w:val="003D4FFB"/>
    <w:rsid w:val="003E10F3"/>
    <w:rsid w:val="003E681C"/>
    <w:rsid w:val="0040465D"/>
    <w:rsid w:val="004162D5"/>
    <w:rsid w:val="00416EC5"/>
    <w:rsid w:val="00426A12"/>
    <w:rsid w:val="00426FD1"/>
    <w:rsid w:val="004315F0"/>
    <w:rsid w:val="004378B2"/>
    <w:rsid w:val="004411D9"/>
    <w:rsid w:val="00442CB2"/>
    <w:rsid w:val="00443209"/>
    <w:rsid w:val="00443DF0"/>
    <w:rsid w:val="004451D7"/>
    <w:rsid w:val="00445A95"/>
    <w:rsid w:val="00445AA0"/>
    <w:rsid w:val="00452566"/>
    <w:rsid w:val="00460884"/>
    <w:rsid w:val="00464B57"/>
    <w:rsid w:val="00467DFD"/>
    <w:rsid w:val="00473D0C"/>
    <w:rsid w:val="0047765D"/>
    <w:rsid w:val="00480184"/>
    <w:rsid w:val="004835AA"/>
    <w:rsid w:val="0048362D"/>
    <w:rsid w:val="004923D5"/>
    <w:rsid w:val="00496AD4"/>
    <w:rsid w:val="004A00F5"/>
    <w:rsid w:val="004A4A40"/>
    <w:rsid w:val="004A6ED1"/>
    <w:rsid w:val="004A74E6"/>
    <w:rsid w:val="004B29EF"/>
    <w:rsid w:val="004C22B0"/>
    <w:rsid w:val="004C37E5"/>
    <w:rsid w:val="004C72C8"/>
    <w:rsid w:val="004D0384"/>
    <w:rsid w:val="004D0AF5"/>
    <w:rsid w:val="004D4F52"/>
    <w:rsid w:val="004D595D"/>
    <w:rsid w:val="004D6490"/>
    <w:rsid w:val="004E093C"/>
    <w:rsid w:val="004E11F8"/>
    <w:rsid w:val="004E2188"/>
    <w:rsid w:val="004E7322"/>
    <w:rsid w:val="004F2F1F"/>
    <w:rsid w:val="004F62EA"/>
    <w:rsid w:val="005036A2"/>
    <w:rsid w:val="005038D3"/>
    <w:rsid w:val="00510FB5"/>
    <w:rsid w:val="00513FD6"/>
    <w:rsid w:val="00526D6B"/>
    <w:rsid w:val="005364E5"/>
    <w:rsid w:val="0053686D"/>
    <w:rsid w:val="00537317"/>
    <w:rsid w:val="00537DD8"/>
    <w:rsid w:val="0054452C"/>
    <w:rsid w:val="00546868"/>
    <w:rsid w:val="00550A2B"/>
    <w:rsid w:val="00554D8B"/>
    <w:rsid w:val="00556C6D"/>
    <w:rsid w:val="00557013"/>
    <w:rsid w:val="00561143"/>
    <w:rsid w:val="0056311C"/>
    <w:rsid w:val="0056429B"/>
    <w:rsid w:val="00565017"/>
    <w:rsid w:val="00573BCE"/>
    <w:rsid w:val="0057453D"/>
    <w:rsid w:val="00576B6A"/>
    <w:rsid w:val="00576DBD"/>
    <w:rsid w:val="00587552"/>
    <w:rsid w:val="00592073"/>
    <w:rsid w:val="005A0EE9"/>
    <w:rsid w:val="005A4652"/>
    <w:rsid w:val="005A7A86"/>
    <w:rsid w:val="005B3F64"/>
    <w:rsid w:val="005B57FC"/>
    <w:rsid w:val="005C1510"/>
    <w:rsid w:val="005C1922"/>
    <w:rsid w:val="005C2F9E"/>
    <w:rsid w:val="005C3EAF"/>
    <w:rsid w:val="005C5AFB"/>
    <w:rsid w:val="005C6407"/>
    <w:rsid w:val="005C6AF8"/>
    <w:rsid w:val="005D25CD"/>
    <w:rsid w:val="005D2849"/>
    <w:rsid w:val="005D33A8"/>
    <w:rsid w:val="005D5A83"/>
    <w:rsid w:val="005D6492"/>
    <w:rsid w:val="005E11CC"/>
    <w:rsid w:val="005E2AA1"/>
    <w:rsid w:val="005E632A"/>
    <w:rsid w:val="005F19A1"/>
    <w:rsid w:val="005F2918"/>
    <w:rsid w:val="005F33C4"/>
    <w:rsid w:val="005F357E"/>
    <w:rsid w:val="006007C0"/>
    <w:rsid w:val="0060190F"/>
    <w:rsid w:val="00605FB9"/>
    <w:rsid w:val="0063074C"/>
    <w:rsid w:val="0063605C"/>
    <w:rsid w:val="00641C07"/>
    <w:rsid w:val="00644010"/>
    <w:rsid w:val="00650368"/>
    <w:rsid w:val="00650BAC"/>
    <w:rsid w:val="00654D92"/>
    <w:rsid w:val="00664265"/>
    <w:rsid w:val="00671098"/>
    <w:rsid w:val="00672C28"/>
    <w:rsid w:val="00673036"/>
    <w:rsid w:val="00673AE9"/>
    <w:rsid w:val="006804C7"/>
    <w:rsid w:val="00681C59"/>
    <w:rsid w:val="00683C54"/>
    <w:rsid w:val="006847A2"/>
    <w:rsid w:val="00685CEC"/>
    <w:rsid w:val="00693A81"/>
    <w:rsid w:val="00694C9D"/>
    <w:rsid w:val="00697D21"/>
    <w:rsid w:val="006B14CA"/>
    <w:rsid w:val="006B3F82"/>
    <w:rsid w:val="006B5003"/>
    <w:rsid w:val="006B5803"/>
    <w:rsid w:val="006C2CEA"/>
    <w:rsid w:val="006C5247"/>
    <w:rsid w:val="006C6F20"/>
    <w:rsid w:val="006E0D7E"/>
    <w:rsid w:val="006E3041"/>
    <w:rsid w:val="006F0397"/>
    <w:rsid w:val="006F09AC"/>
    <w:rsid w:val="006F0F34"/>
    <w:rsid w:val="006F4BC0"/>
    <w:rsid w:val="0070759C"/>
    <w:rsid w:val="007116C5"/>
    <w:rsid w:val="00725AD7"/>
    <w:rsid w:val="00726169"/>
    <w:rsid w:val="0073153F"/>
    <w:rsid w:val="00731CC7"/>
    <w:rsid w:val="007349FA"/>
    <w:rsid w:val="00735EF2"/>
    <w:rsid w:val="00741B93"/>
    <w:rsid w:val="007555DE"/>
    <w:rsid w:val="00755CEE"/>
    <w:rsid w:val="0076153E"/>
    <w:rsid w:val="00770CC8"/>
    <w:rsid w:val="00771B1C"/>
    <w:rsid w:val="00773986"/>
    <w:rsid w:val="0077744C"/>
    <w:rsid w:val="00795C85"/>
    <w:rsid w:val="00795E24"/>
    <w:rsid w:val="007A0D7B"/>
    <w:rsid w:val="007B0584"/>
    <w:rsid w:val="007C1E3E"/>
    <w:rsid w:val="007C307C"/>
    <w:rsid w:val="007C4C25"/>
    <w:rsid w:val="007C6125"/>
    <w:rsid w:val="007C6B82"/>
    <w:rsid w:val="007C6BD9"/>
    <w:rsid w:val="007E1A17"/>
    <w:rsid w:val="007E3251"/>
    <w:rsid w:val="008041F6"/>
    <w:rsid w:val="00806591"/>
    <w:rsid w:val="00806AEB"/>
    <w:rsid w:val="00806DF0"/>
    <w:rsid w:val="008224B2"/>
    <w:rsid w:val="00824B41"/>
    <w:rsid w:val="00832891"/>
    <w:rsid w:val="00837465"/>
    <w:rsid w:val="00840423"/>
    <w:rsid w:val="0084216D"/>
    <w:rsid w:val="008435C7"/>
    <w:rsid w:val="00846F09"/>
    <w:rsid w:val="0085456D"/>
    <w:rsid w:val="0086238B"/>
    <w:rsid w:val="00862B1E"/>
    <w:rsid w:val="00866D2F"/>
    <w:rsid w:val="008742E9"/>
    <w:rsid w:val="00880144"/>
    <w:rsid w:val="00884B79"/>
    <w:rsid w:val="00884C9C"/>
    <w:rsid w:val="00891694"/>
    <w:rsid w:val="008920F1"/>
    <w:rsid w:val="008A017B"/>
    <w:rsid w:val="008A2C72"/>
    <w:rsid w:val="008A70A3"/>
    <w:rsid w:val="008B15EB"/>
    <w:rsid w:val="008B2A32"/>
    <w:rsid w:val="008B2D44"/>
    <w:rsid w:val="008B4CAF"/>
    <w:rsid w:val="008B64DE"/>
    <w:rsid w:val="008B6EC6"/>
    <w:rsid w:val="008C2600"/>
    <w:rsid w:val="008C3892"/>
    <w:rsid w:val="008D76F2"/>
    <w:rsid w:val="008E601E"/>
    <w:rsid w:val="008E7E43"/>
    <w:rsid w:val="008F0217"/>
    <w:rsid w:val="008F2674"/>
    <w:rsid w:val="008F3AFA"/>
    <w:rsid w:val="008F5201"/>
    <w:rsid w:val="00901BCA"/>
    <w:rsid w:val="00905424"/>
    <w:rsid w:val="0091404A"/>
    <w:rsid w:val="00914099"/>
    <w:rsid w:val="009156BC"/>
    <w:rsid w:val="009206B0"/>
    <w:rsid w:val="00920E05"/>
    <w:rsid w:val="00922283"/>
    <w:rsid w:val="009238BC"/>
    <w:rsid w:val="00926A2F"/>
    <w:rsid w:val="0093490C"/>
    <w:rsid w:val="0093786A"/>
    <w:rsid w:val="0094414C"/>
    <w:rsid w:val="009558A0"/>
    <w:rsid w:val="009713B4"/>
    <w:rsid w:val="00971DB1"/>
    <w:rsid w:val="00980AEB"/>
    <w:rsid w:val="009917C8"/>
    <w:rsid w:val="00995AF5"/>
    <w:rsid w:val="009965A6"/>
    <w:rsid w:val="009A015C"/>
    <w:rsid w:val="009A103F"/>
    <w:rsid w:val="009A4001"/>
    <w:rsid w:val="009A49FA"/>
    <w:rsid w:val="009A7BFC"/>
    <w:rsid w:val="009B3AE4"/>
    <w:rsid w:val="009B44A9"/>
    <w:rsid w:val="009B58B5"/>
    <w:rsid w:val="009B6A5E"/>
    <w:rsid w:val="009B76ED"/>
    <w:rsid w:val="009C7127"/>
    <w:rsid w:val="009D020C"/>
    <w:rsid w:val="009D3101"/>
    <w:rsid w:val="009D54D6"/>
    <w:rsid w:val="009E0064"/>
    <w:rsid w:val="009E49F7"/>
    <w:rsid w:val="009E6534"/>
    <w:rsid w:val="009E77B7"/>
    <w:rsid w:val="009F0816"/>
    <w:rsid w:val="009F595E"/>
    <w:rsid w:val="00A018D9"/>
    <w:rsid w:val="00A02487"/>
    <w:rsid w:val="00A06D94"/>
    <w:rsid w:val="00A1388D"/>
    <w:rsid w:val="00A1738A"/>
    <w:rsid w:val="00A20078"/>
    <w:rsid w:val="00A2137A"/>
    <w:rsid w:val="00A2631B"/>
    <w:rsid w:val="00A2656A"/>
    <w:rsid w:val="00A3158F"/>
    <w:rsid w:val="00A4187F"/>
    <w:rsid w:val="00A41945"/>
    <w:rsid w:val="00A42914"/>
    <w:rsid w:val="00A50A27"/>
    <w:rsid w:val="00A528FA"/>
    <w:rsid w:val="00A624B0"/>
    <w:rsid w:val="00A63763"/>
    <w:rsid w:val="00A64A67"/>
    <w:rsid w:val="00A65AEA"/>
    <w:rsid w:val="00A6762B"/>
    <w:rsid w:val="00A67ADA"/>
    <w:rsid w:val="00A70170"/>
    <w:rsid w:val="00A72901"/>
    <w:rsid w:val="00A74D26"/>
    <w:rsid w:val="00A7543D"/>
    <w:rsid w:val="00A82166"/>
    <w:rsid w:val="00A8631E"/>
    <w:rsid w:val="00A863CD"/>
    <w:rsid w:val="00A92E0C"/>
    <w:rsid w:val="00A94A60"/>
    <w:rsid w:val="00AA568C"/>
    <w:rsid w:val="00AA63AF"/>
    <w:rsid w:val="00AA7FC9"/>
    <w:rsid w:val="00AB3A79"/>
    <w:rsid w:val="00AB6A54"/>
    <w:rsid w:val="00AC0E35"/>
    <w:rsid w:val="00AC344E"/>
    <w:rsid w:val="00AC382E"/>
    <w:rsid w:val="00AD0842"/>
    <w:rsid w:val="00AD0FDB"/>
    <w:rsid w:val="00AD2636"/>
    <w:rsid w:val="00AD40ED"/>
    <w:rsid w:val="00AD4727"/>
    <w:rsid w:val="00AE05B8"/>
    <w:rsid w:val="00AE0AD4"/>
    <w:rsid w:val="00AE127F"/>
    <w:rsid w:val="00AE4E61"/>
    <w:rsid w:val="00AF087B"/>
    <w:rsid w:val="00AF21EA"/>
    <w:rsid w:val="00AF2312"/>
    <w:rsid w:val="00B0433E"/>
    <w:rsid w:val="00B12F59"/>
    <w:rsid w:val="00B1455B"/>
    <w:rsid w:val="00B14719"/>
    <w:rsid w:val="00B24205"/>
    <w:rsid w:val="00B2528F"/>
    <w:rsid w:val="00B2696A"/>
    <w:rsid w:val="00B30A56"/>
    <w:rsid w:val="00B339AD"/>
    <w:rsid w:val="00B34261"/>
    <w:rsid w:val="00B42102"/>
    <w:rsid w:val="00B42FCA"/>
    <w:rsid w:val="00B5003E"/>
    <w:rsid w:val="00B52CF3"/>
    <w:rsid w:val="00B557A3"/>
    <w:rsid w:val="00B56DD1"/>
    <w:rsid w:val="00B573DA"/>
    <w:rsid w:val="00B5777F"/>
    <w:rsid w:val="00B6142B"/>
    <w:rsid w:val="00B6444B"/>
    <w:rsid w:val="00B64491"/>
    <w:rsid w:val="00B64FFF"/>
    <w:rsid w:val="00B71FBF"/>
    <w:rsid w:val="00B75EDE"/>
    <w:rsid w:val="00B82C6E"/>
    <w:rsid w:val="00B8386A"/>
    <w:rsid w:val="00B870F0"/>
    <w:rsid w:val="00B96577"/>
    <w:rsid w:val="00BA48A4"/>
    <w:rsid w:val="00BB6CAB"/>
    <w:rsid w:val="00BB7956"/>
    <w:rsid w:val="00BC070D"/>
    <w:rsid w:val="00BC1AED"/>
    <w:rsid w:val="00BD7F0C"/>
    <w:rsid w:val="00BE4E02"/>
    <w:rsid w:val="00BF512A"/>
    <w:rsid w:val="00BF771A"/>
    <w:rsid w:val="00C01CBC"/>
    <w:rsid w:val="00C028C4"/>
    <w:rsid w:val="00C03522"/>
    <w:rsid w:val="00C06CFC"/>
    <w:rsid w:val="00C13A25"/>
    <w:rsid w:val="00C158B1"/>
    <w:rsid w:val="00C16E20"/>
    <w:rsid w:val="00C22F06"/>
    <w:rsid w:val="00C2688C"/>
    <w:rsid w:val="00C2746D"/>
    <w:rsid w:val="00C306CE"/>
    <w:rsid w:val="00C3244B"/>
    <w:rsid w:val="00C34A58"/>
    <w:rsid w:val="00C34BCF"/>
    <w:rsid w:val="00C34D8B"/>
    <w:rsid w:val="00C44FCD"/>
    <w:rsid w:val="00C468A6"/>
    <w:rsid w:val="00C57B1A"/>
    <w:rsid w:val="00C664DC"/>
    <w:rsid w:val="00C67245"/>
    <w:rsid w:val="00C76F7B"/>
    <w:rsid w:val="00C93B0A"/>
    <w:rsid w:val="00C94C15"/>
    <w:rsid w:val="00C973ED"/>
    <w:rsid w:val="00CB103F"/>
    <w:rsid w:val="00CB3D55"/>
    <w:rsid w:val="00CB66C7"/>
    <w:rsid w:val="00CC4E6D"/>
    <w:rsid w:val="00CE1297"/>
    <w:rsid w:val="00CE2263"/>
    <w:rsid w:val="00D07AD4"/>
    <w:rsid w:val="00D20E59"/>
    <w:rsid w:val="00D23183"/>
    <w:rsid w:val="00D368D2"/>
    <w:rsid w:val="00D37F0E"/>
    <w:rsid w:val="00D4000F"/>
    <w:rsid w:val="00D50AEF"/>
    <w:rsid w:val="00D540C0"/>
    <w:rsid w:val="00D5746C"/>
    <w:rsid w:val="00D75770"/>
    <w:rsid w:val="00D7640F"/>
    <w:rsid w:val="00D76B7F"/>
    <w:rsid w:val="00D803EB"/>
    <w:rsid w:val="00D900E0"/>
    <w:rsid w:val="00D96E1B"/>
    <w:rsid w:val="00DA4340"/>
    <w:rsid w:val="00DB437C"/>
    <w:rsid w:val="00DB48AD"/>
    <w:rsid w:val="00DB5441"/>
    <w:rsid w:val="00DB63C2"/>
    <w:rsid w:val="00DB7773"/>
    <w:rsid w:val="00DC2638"/>
    <w:rsid w:val="00DC2E57"/>
    <w:rsid w:val="00DC5CDB"/>
    <w:rsid w:val="00DC6D21"/>
    <w:rsid w:val="00DD1DFB"/>
    <w:rsid w:val="00DD306B"/>
    <w:rsid w:val="00DE03BA"/>
    <w:rsid w:val="00DE22EA"/>
    <w:rsid w:val="00DE4503"/>
    <w:rsid w:val="00DF3DC6"/>
    <w:rsid w:val="00DF5874"/>
    <w:rsid w:val="00DF67AC"/>
    <w:rsid w:val="00DF7A54"/>
    <w:rsid w:val="00E00308"/>
    <w:rsid w:val="00E00B68"/>
    <w:rsid w:val="00E13638"/>
    <w:rsid w:val="00E21441"/>
    <w:rsid w:val="00E25C4E"/>
    <w:rsid w:val="00E27344"/>
    <w:rsid w:val="00E33686"/>
    <w:rsid w:val="00E35CCB"/>
    <w:rsid w:val="00E3717F"/>
    <w:rsid w:val="00E40896"/>
    <w:rsid w:val="00E41441"/>
    <w:rsid w:val="00E451F0"/>
    <w:rsid w:val="00E47554"/>
    <w:rsid w:val="00E47F4C"/>
    <w:rsid w:val="00E52CA9"/>
    <w:rsid w:val="00E57D77"/>
    <w:rsid w:val="00E62FD3"/>
    <w:rsid w:val="00E77252"/>
    <w:rsid w:val="00E874CA"/>
    <w:rsid w:val="00E92033"/>
    <w:rsid w:val="00EA02FF"/>
    <w:rsid w:val="00EA2F72"/>
    <w:rsid w:val="00EA3FB1"/>
    <w:rsid w:val="00EA7BD8"/>
    <w:rsid w:val="00EB2FAE"/>
    <w:rsid w:val="00ED2E00"/>
    <w:rsid w:val="00ED4F70"/>
    <w:rsid w:val="00ED5B8D"/>
    <w:rsid w:val="00EE2A68"/>
    <w:rsid w:val="00EE3DAF"/>
    <w:rsid w:val="00EE5206"/>
    <w:rsid w:val="00EF1723"/>
    <w:rsid w:val="00EF5C20"/>
    <w:rsid w:val="00EF60BC"/>
    <w:rsid w:val="00EF6B34"/>
    <w:rsid w:val="00EF6B94"/>
    <w:rsid w:val="00EF7426"/>
    <w:rsid w:val="00EF7DE4"/>
    <w:rsid w:val="00F111DC"/>
    <w:rsid w:val="00F132E5"/>
    <w:rsid w:val="00F13AE9"/>
    <w:rsid w:val="00F13D0A"/>
    <w:rsid w:val="00F229D1"/>
    <w:rsid w:val="00F24B5C"/>
    <w:rsid w:val="00F24B89"/>
    <w:rsid w:val="00F264C1"/>
    <w:rsid w:val="00F27EFD"/>
    <w:rsid w:val="00F30E85"/>
    <w:rsid w:val="00F32709"/>
    <w:rsid w:val="00F32DDB"/>
    <w:rsid w:val="00F33763"/>
    <w:rsid w:val="00F41B7C"/>
    <w:rsid w:val="00F41E33"/>
    <w:rsid w:val="00F42A5B"/>
    <w:rsid w:val="00F46199"/>
    <w:rsid w:val="00F468A6"/>
    <w:rsid w:val="00F548D9"/>
    <w:rsid w:val="00F55491"/>
    <w:rsid w:val="00F621A0"/>
    <w:rsid w:val="00F65D1D"/>
    <w:rsid w:val="00F67731"/>
    <w:rsid w:val="00F67F05"/>
    <w:rsid w:val="00F7253A"/>
    <w:rsid w:val="00F735F1"/>
    <w:rsid w:val="00F74819"/>
    <w:rsid w:val="00F74881"/>
    <w:rsid w:val="00F75E9E"/>
    <w:rsid w:val="00F86A07"/>
    <w:rsid w:val="00F92DAE"/>
    <w:rsid w:val="00F94ABC"/>
    <w:rsid w:val="00F94E9A"/>
    <w:rsid w:val="00F97572"/>
    <w:rsid w:val="00FB15AE"/>
    <w:rsid w:val="00FB160D"/>
    <w:rsid w:val="00FB301D"/>
    <w:rsid w:val="00FB3995"/>
    <w:rsid w:val="00FB4883"/>
    <w:rsid w:val="00FC0097"/>
    <w:rsid w:val="00FC030B"/>
    <w:rsid w:val="00FC3EE6"/>
    <w:rsid w:val="00FC4478"/>
    <w:rsid w:val="00FC65B0"/>
    <w:rsid w:val="00FC752F"/>
    <w:rsid w:val="00FD583D"/>
    <w:rsid w:val="00FE3427"/>
    <w:rsid w:val="00FE38A9"/>
    <w:rsid w:val="00FE3E71"/>
    <w:rsid w:val="00FE4A07"/>
    <w:rsid w:val="00FE7DC4"/>
    <w:rsid w:val="00FF1438"/>
    <w:rsid w:val="00FF2A8E"/>
    <w:rsid w:val="00FF40FD"/>
    <w:rsid w:val="00FF65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8AF122"/>
  <w15:docId w15:val="{B5F7BF65-353E-44D5-9BA4-B2B7BD92D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7E43"/>
  </w:style>
  <w:style w:type="paragraph" w:styleId="Titre1">
    <w:name w:val="heading 1"/>
    <w:basedOn w:val="Normal"/>
    <w:next w:val="Normal"/>
    <w:qFormat/>
    <w:rsid w:val="008E7E43"/>
    <w:pPr>
      <w:keepNext/>
      <w:outlineLvl w:val="0"/>
    </w:pPr>
    <w:rPr>
      <w:sz w:val="24"/>
    </w:rPr>
  </w:style>
  <w:style w:type="paragraph" w:styleId="Titre2">
    <w:name w:val="heading 2"/>
    <w:basedOn w:val="Normal"/>
    <w:next w:val="Normal"/>
    <w:qFormat/>
    <w:rsid w:val="008E7E43"/>
    <w:pPr>
      <w:keepNext/>
      <w:ind w:left="60"/>
      <w:outlineLvl w:val="1"/>
    </w:pPr>
    <w:rPr>
      <w:b/>
      <w:sz w:val="24"/>
    </w:rPr>
  </w:style>
  <w:style w:type="paragraph" w:styleId="Titre3">
    <w:name w:val="heading 3"/>
    <w:basedOn w:val="Normal"/>
    <w:next w:val="Normal"/>
    <w:qFormat/>
    <w:rsid w:val="008E7E43"/>
    <w:pPr>
      <w:keepNext/>
      <w:outlineLvl w:val="2"/>
    </w:pPr>
    <w:rPr>
      <w:b/>
      <w:sz w:val="24"/>
    </w:rPr>
  </w:style>
  <w:style w:type="paragraph" w:styleId="Titre4">
    <w:name w:val="heading 4"/>
    <w:basedOn w:val="Normal"/>
    <w:next w:val="Normal"/>
    <w:qFormat/>
    <w:rsid w:val="008E7E43"/>
    <w:pPr>
      <w:keepNext/>
      <w:ind w:left="420"/>
      <w:outlineLvl w:val="3"/>
    </w:pPr>
    <w:rPr>
      <w:sz w:val="24"/>
    </w:rPr>
  </w:style>
  <w:style w:type="paragraph" w:styleId="Titre5">
    <w:name w:val="heading 5"/>
    <w:basedOn w:val="Normal"/>
    <w:next w:val="Normal"/>
    <w:qFormat/>
    <w:rsid w:val="008E7E43"/>
    <w:pPr>
      <w:keepNext/>
      <w:ind w:left="4536"/>
      <w:outlineLvl w:val="4"/>
    </w:pPr>
    <w:rPr>
      <w:sz w:val="24"/>
    </w:rPr>
  </w:style>
  <w:style w:type="paragraph" w:styleId="Titre6">
    <w:name w:val="heading 6"/>
    <w:basedOn w:val="Normal"/>
    <w:next w:val="Normal"/>
    <w:qFormat/>
    <w:rsid w:val="008E7E43"/>
    <w:pPr>
      <w:keepNext/>
      <w:ind w:left="4536"/>
      <w:outlineLvl w:val="5"/>
    </w:pPr>
    <w:rPr>
      <w:b/>
      <w:sz w:val="24"/>
    </w:rPr>
  </w:style>
  <w:style w:type="paragraph" w:styleId="Titre7">
    <w:name w:val="heading 7"/>
    <w:basedOn w:val="Normal"/>
    <w:next w:val="Normal"/>
    <w:qFormat/>
    <w:rsid w:val="008E7E43"/>
    <w:pPr>
      <w:keepNext/>
      <w:ind w:left="5670"/>
      <w:outlineLvl w:val="6"/>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rsid w:val="008E7E43"/>
    <w:pPr>
      <w:ind w:left="60"/>
    </w:pPr>
    <w:rPr>
      <w:sz w:val="24"/>
    </w:rPr>
  </w:style>
  <w:style w:type="paragraph" w:styleId="Corpsdetexte">
    <w:name w:val="Body Text"/>
    <w:basedOn w:val="Normal"/>
    <w:link w:val="CorpsdetexteCar"/>
    <w:rsid w:val="008E7E43"/>
    <w:rPr>
      <w:sz w:val="24"/>
    </w:rPr>
  </w:style>
  <w:style w:type="paragraph" w:styleId="Corpsdetexte2">
    <w:name w:val="Body Text 2"/>
    <w:basedOn w:val="Normal"/>
    <w:link w:val="Corpsdetexte2Car"/>
    <w:rsid w:val="008E7E43"/>
    <w:pPr>
      <w:jc w:val="both"/>
    </w:pPr>
    <w:rPr>
      <w:sz w:val="24"/>
    </w:rPr>
  </w:style>
  <w:style w:type="paragraph" w:styleId="Textedebulles">
    <w:name w:val="Balloon Text"/>
    <w:basedOn w:val="Normal"/>
    <w:semiHidden/>
    <w:rsid w:val="005C6AF8"/>
    <w:rPr>
      <w:rFonts w:ascii="Tahoma" w:hAnsi="Tahoma" w:cs="Tahoma"/>
      <w:sz w:val="16"/>
      <w:szCs w:val="16"/>
    </w:rPr>
  </w:style>
  <w:style w:type="paragraph" w:styleId="En-tte">
    <w:name w:val="header"/>
    <w:basedOn w:val="Normal"/>
    <w:link w:val="En-tteCar"/>
    <w:uiPriority w:val="99"/>
    <w:rsid w:val="00385732"/>
    <w:pPr>
      <w:tabs>
        <w:tab w:val="center" w:pos="4536"/>
        <w:tab w:val="right" w:pos="9072"/>
      </w:tabs>
    </w:pPr>
  </w:style>
  <w:style w:type="paragraph" w:styleId="Pieddepage">
    <w:name w:val="footer"/>
    <w:basedOn w:val="Normal"/>
    <w:link w:val="PieddepageCar"/>
    <w:uiPriority w:val="99"/>
    <w:rsid w:val="00385732"/>
    <w:pPr>
      <w:tabs>
        <w:tab w:val="center" w:pos="4536"/>
        <w:tab w:val="right" w:pos="9072"/>
      </w:tabs>
    </w:pPr>
  </w:style>
  <w:style w:type="character" w:styleId="Numrodepage">
    <w:name w:val="page number"/>
    <w:basedOn w:val="Policepardfaut"/>
    <w:rsid w:val="00385732"/>
  </w:style>
  <w:style w:type="character" w:customStyle="1" w:styleId="PieddepageCar">
    <w:name w:val="Pied de page Car"/>
    <w:basedOn w:val="Policepardfaut"/>
    <w:link w:val="Pieddepage"/>
    <w:uiPriority w:val="99"/>
    <w:rsid w:val="008742E9"/>
  </w:style>
  <w:style w:type="character" w:customStyle="1" w:styleId="CorpsdetexteCar">
    <w:name w:val="Corps de texte Car"/>
    <w:basedOn w:val="Policepardfaut"/>
    <w:link w:val="Corpsdetexte"/>
    <w:rsid w:val="00A20078"/>
    <w:rPr>
      <w:sz w:val="24"/>
    </w:rPr>
  </w:style>
  <w:style w:type="character" w:customStyle="1" w:styleId="En-tteCar">
    <w:name w:val="En-tête Car"/>
    <w:basedOn w:val="Policepardfaut"/>
    <w:link w:val="En-tte"/>
    <w:uiPriority w:val="99"/>
    <w:rsid w:val="005F2918"/>
  </w:style>
  <w:style w:type="character" w:customStyle="1" w:styleId="Corpsdetexte2Car">
    <w:name w:val="Corps de texte 2 Car"/>
    <w:basedOn w:val="Policepardfaut"/>
    <w:link w:val="Corpsdetexte2"/>
    <w:rsid w:val="001E76B2"/>
    <w:rPr>
      <w:sz w:val="24"/>
    </w:rPr>
  </w:style>
  <w:style w:type="paragraph" w:styleId="Paragraphedeliste">
    <w:name w:val="List Paragraph"/>
    <w:basedOn w:val="Normal"/>
    <w:uiPriority w:val="34"/>
    <w:qFormat/>
    <w:rsid w:val="005B57FC"/>
    <w:pPr>
      <w:ind w:left="720"/>
      <w:contextualSpacing/>
    </w:pPr>
  </w:style>
  <w:style w:type="table" w:styleId="Grilledutableau">
    <w:name w:val="Table Grid"/>
    <w:basedOn w:val="TableauNormal"/>
    <w:rsid w:val="00037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3545810">
      <w:bodyDiv w:val="1"/>
      <w:marLeft w:val="0"/>
      <w:marRight w:val="0"/>
      <w:marTop w:val="0"/>
      <w:marBottom w:val="0"/>
      <w:divBdr>
        <w:top w:val="none" w:sz="0" w:space="0" w:color="auto"/>
        <w:left w:val="none" w:sz="0" w:space="0" w:color="auto"/>
        <w:bottom w:val="none" w:sz="0" w:space="0" w:color="auto"/>
        <w:right w:val="none" w:sz="0" w:space="0" w:color="auto"/>
      </w:divBdr>
    </w:div>
    <w:div w:id="204991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12114-C4F9-48C2-944C-7CBF2C7DA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1590</TotalTime>
  <Pages>10</Pages>
  <Words>3471</Words>
  <Characters>19096</Characters>
  <Application>Microsoft Office Word</Application>
  <DocSecurity>0</DocSecurity>
  <Lines>159</Lines>
  <Paragraphs>45</Paragraphs>
  <ScaleCrop>false</ScaleCrop>
  <HeadingPairs>
    <vt:vector size="2" baseType="variant">
      <vt:variant>
        <vt:lpstr>Titre</vt:lpstr>
      </vt:variant>
      <vt:variant>
        <vt:i4>1</vt:i4>
      </vt:variant>
    </vt:vector>
  </HeadingPairs>
  <TitlesOfParts>
    <vt:vector size="1" baseType="lpstr">
      <vt:lpstr>CONTRAT DE TRAVAIL A DUREE INDETERMINEE</vt:lpstr>
    </vt:vector>
  </TitlesOfParts>
  <Company>FIPSO</Company>
  <LinksUpToDate>false</LinksUpToDate>
  <CharactersWithSpaces>22522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 DE TRAVAIL A DUREE INDETERMINEE</dc:title>
  <dc:subject/>
  <dc:creator>.</dc:creator>
  <cp:keywords/>
  <cp:lastModifiedBy>Paul  ROUY</cp:lastModifiedBy>
  <cp:revision>38</cp:revision>
  <cp:lastPrinted>2025-11-27T10:55:00Z</cp:lastPrinted>
  <dcterms:created xsi:type="dcterms:W3CDTF">2022-02-01T11:33:00Z</dcterms:created>
  <dcterms:modified xsi:type="dcterms:W3CDTF">2026-02-26T08:04:00Z</dcterms:modified>
</cp:coreProperties>
</file>