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845B1" w14:textId="77777777" w:rsidR="00952F06" w:rsidRPr="00BA5725" w:rsidRDefault="00952F06" w:rsidP="007711B3">
      <w:pPr>
        <w:pBdr>
          <w:top w:val="threeDEngrave" w:sz="24" w:space="1" w:color="auto"/>
          <w:left w:val="threeDEngrave" w:sz="24" w:space="4" w:color="auto"/>
          <w:bottom w:val="threeDEmboss" w:sz="24" w:space="1" w:color="auto"/>
          <w:right w:val="threeDEmboss" w:sz="24" w:space="4" w:color="auto"/>
        </w:pBdr>
        <w:jc w:val="both"/>
        <w:rPr>
          <w:sz w:val="28"/>
          <w:szCs w:val="28"/>
        </w:rPr>
      </w:pPr>
    </w:p>
    <w:p w14:paraId="4B4668AC" w14:textId="77777777" w:rsidR="00EC298B" w:rsidRDefault="00952F06" w:rsidP="007711B3">
      <w:pPr>
        <w:pBdr>
          <w:top w:val="threeDEngrave" w:sz="24" w:space="1" w:color="auto"/>
          <w:left w:val="threeDEngrave" w:sz="24" w:space="4" w:color="auto"/>
          <w:bottom w:val="threeDEmboss" w:sz="24" w:space="1" w:color="auto"/>
          <w:right w:val="threeDEmboss" w:sz="24" w:space="4" w:color="auto"/>
        </w:pBdr>
        <w:jc w:val="center"/>
        <w:rPr>
          <w:b/>
          <w:bCs/>
          <w:sz w:val="28"/>
        </w:rPr>
      </w:pPr>
      <w:r w:rsidRPr="00034535">
        <w:rPr>
          <w:b/>
          <w:bCs/>
          <w:sz w:val="28"/>
        </w:rPr>
        <w:t>NEGOCIATION</w:t>
      </w:r>
      <w:r w:rsidR="00EC298B">
        <w:rPr>
          <w:b/>
          <w:bCs/>
          <w:sz w:val="28"/>
        </w:rPr>
        <w:t>S</w:t>
      </w:r>
      <w:r w:rsidRPr="00034535">
        <w:rPr>
          <w:b/>
          <w:bCs/>
          <w:sz w:val="28"/>
        </w:rPr>
        <w:t xml:space="preserve"> ANNUELLE</w:t>
      </w:r>
      <w:r w:rsidR="00EC298B">
        <w:rPr>
          <w:b/>
          <w:bCs/>
          <w:sz w:val="28"/>
        </w:rPr>
        <w:t>S</w:t>
      </w:r>
      <w:r w:rsidRPr="00034535">
        <w:rPr>
          <w:b/>
          <w:bCs/>
          <w:sz w:val="28"/>
        </w:rPr>
        <w:t xml:space="preserve"> OBLIGATOIRE</w:t>
      </w:r>
      <w:r w:rsidR="00EC298B">
        <w:rPr>
          <w:b/>
          <w:bCs/>
          <w:sz w:val="28"/>
        </w:rPr>
        <w:t>S</w:t>
      </w:r>
    </w:p>
    <w:p w14:paraId="672A725D" w14:textId="0DBFDC2D" w:rsidR="00952F06" w:rsidRPr="00034535" w:rsidRDefault="00EC298B" w:rsidP="007711B3">
      <w:pPr>
        <w:pBdr>
          <w:top w:val="threeDEngrave" w:sz="24" w:space="1" w:color="auto"/>
          <w:left w:val="threeDEngrave" w:sz="24" w:space="4" w:color="auto"/>
          <w:bottom w:val="threeDEmboss" w:sz="24" w:space="1" w:color="auto"/>
          <w:right w:val="threeDEmboss" w:sz="24" w:space="4" w:color="auto"/>
        </w:pBdr>
        <w:jc w:val="center"/>
        <w:rPr>
          <w:b/>
          <w:bCs/>
          <w:sz w:val="28"/>
        </w:rPr>
      </w:pPr>
      <w:r>
        <w:rPr>
          <w:b/>
          <w:bCs/>
          <w:sz w:val="28"/>
        </w:rPr>
        <w:t>ACCORD</w:t>
      </w:r>
      <w:r w:rsidR="003F222A" w:rsidRPr="00034535">
        <w:rPr>
          <w:b/>
          <w:bCs/>
          <w:sz w:val="28"/>
        </w:rPr>
        <w:t xml:space="preserve"> POUR 20</w:t>
      </w:r>
      <w:r w:rsidR="00CF784E">
        <w:rPr>
          <w:b/>
          <w:bCs/>
          <w:sz w:val="28"/>
        </w:rPr>
        <w:t>2</w:t>
      </w:r>
      <w:r w:rsidR="00CE1C7C">
        <w:rPr>
          <w:b/>
          <w:bCs/>
          <w:sz w:val="28"/>
        </w:rPr>
        <w:t>6</w:t>
      </w:r>
    </w:p>
    <w:p w14:paraId="6272387E" w14:textId="77777777" w:rsidR="00952F06" w:rsidRPr="00034535" w:rsidRDefault="00952F06" w:rsidP="007711B3">
      <w:pPr>
        <w:pBdr>
          <w:top w:val="threeDEngrave" w:sz="24" w:space="1" w:color="auto"/>
          <w:left w:val="threeDEngrave" w:sz="24" w:space="4" w:color="auto"/>
          <w:bottom w:val="threeDEmboss" w:sz="24" w:space="1" w:color="auto"/>
          <w:right w:val="threeDEmboss" w:sz="24" w:space="4" w:color="auto"/>
        </w:pBdr>
        <w:jc w:val="both"/>
        <w:rPr>
          <w:b/>
          <w:bCs/>
          <w:sz w:val="28"/>
        </w:rPr>
      </w:pPr>
    </w:p>
    <w:p w14:paraId="416F6CE5" w14:textId="77777777" w:rsidR="009C74C6" w:rsidRPr="00034535" w:rsidRDefault="009C74C6" w:rsidP="007711B3">
      <w:pPr>
        <w:spacing w:before="80"/>
        <w:jc w:val="both"/>
      </w:pPr>
    </w:p>
    <w:p w14:paraId="5DFD9AE7" w14:textId="382B6A8C" w:rsidR="00AB50DD" w:rsidRDefault="003F222A" w:rsidP="007711B3">
      <w:pPr>
        <w:spacing w:before="80"/>
        <w:jc w:val="both"/>
      </w:pPr>
      <w:r w:rsidRPr="00034535">
        <w:t xml:space="preserve">Entre </w:t>
      </w:r>
      <w:r w:rsidR="00BD2DEC">
        <w:t>l’établissement</w:t>
      </w:r>
      <w:r w:rsidR="00AB50DD">
        <w:t xml:space="preserve"> Legrand</w:t>
      </w:r>
      <w:r w:rsidR="00BD2DEC">
        <w:t xml:space="preserve"> </w:t>
      </w:r>
      <w:r w:rsidR="00852454">
        <w:t>Pyrénées</w:t>
      </w:r>
      <w:r w:rsidR="00AB50DD">
        <w:t> :</w:t>
      </w:r>
    </w:p>
    <w:p w14:paraId="3F0D49A7" w14:textId="0DCD1B71" w:rsidR="00B70773" w:rsidRDefault="00BD2DEC" w:rsidP="00B70773">
      <w:pPr>
        <w:spacing w:before="80" w:after="240"/>
        <w:jc w:val="both"/>
      </w:pPr>
      <w:r w:rsidRPr="00034535">
        <w:t>Représenté</w:t>
      </w:r>
      <w:r>
        <w:t xml:space="preserve"> </w:t>
      </w:r>
      <w:r w:rsidR="00034535" w:rsidRPr="00034535">
        <w:t xml:space="preserve">par </w:t>
      </w:r>
      <w:r w:rsidR="007D10C2">
        <w:t xml:space="preserve">                                          </w:t>
      </w:r>
      <w:proofErr w:type="gramStart"/>
      <w:r w:rsidR="007D10C2">
        <w:t xml:space="preserve">  </w:t>
      </w:r>
      <w:r w:rsidR="00034535" w:rsidRPr="00034535">
        <w:t>,</w:t>
      </w:r>
      <w:proofErr w:type="gramEnd"/>
      <w:r w:rsidR="00034535" w:rsidRPr="00034535">
        <w:t xml:space="preserve"> </w:t>
      </w:r>
      <w:r>
        <w:t>Responsable des</w:t>
      </w:r>
      <w:r w:rsidR="00034535" w:rsidRPr="00034535">
        <w:t xml:space="preserve"> Ressources Humaine</w:t>
      </w:r>
      <w:r>
        <w:t>s</w:t>
      </w:r>
      <w:r w:rsidR="00034535" w:rsidRPr="00034535">
        <w:t>,</w:t>
      </w:r>
    </w:p>
    <w:p w14:paraId="575ABDD6" w14:textId="7738EBA8" w:rsidR="00A460B8" w:rsidRDefault="003F222A" w:rsidP="00B70773">
      <w:pPr>
        <w:spacing w:before="80" w:after="240"/>
        <w:jc w:val="both"/>
      </w:pPr>
      <w:r w:rsidRPr="00257529">
        <w:t xml:space="preserve">Et </w:t>
      </w:r>
      <w:r w:rsidR="00B63D74" w:rsidRPr="00257529">
        <w:t>l</w:t>
      </w:r>
      <w:r w:rsidR="00462817">
        <w:t>’</w:t>
      </w:r>
      <w:r w:rsidR="00B63D74" w:rsidRPr="00257529">
        <w:t>organisation syndicale</w:t>
      </w:r>
      <w:r w:rsidR="00EC745E">
        <w:t xml:space="preserve"> représentative</w:t>
      </w:r>
      <w:r w:rsidR="00CD7B40">
        <w:t xml:space="preserve"> </w:t>
      </w:r>
      <w:r w:rsidR="00D066F5">
        <w:t>CFDT</w:t>
      </w:r>
      <w:r w:rsidR="00CD7B40">
        <w:t xml:space="preserve"> représentée par </w:t>
      </w:r>
      <w:r w:rsidR="007D10C2">
        <w:t xml:space="preserve">                               </w:t>
      </w:r>
      <w:r w:rsidR="00CD7B40">
        <w:t xml:space="preserve"> son délégué,</w:t>
      </w:r>
    </w:p>
    <w:p w14:paraId="3C6006D4" w14:textId="0C4D7EEC" w:rsidR="003F222A" w:rsidRPr="00F110CE" w:rsidRDefault="003F222A" w:rsidP="007711B3">
      <w:pPr>
        <w:spacing w:before="80"/>
        <w:jc w:val="both"/>
      </w:pPr>
      <w:r w:rsidRPr="00F110CE">
        <w:t xml:space="preserve">Au terme de </w:t>
      </w:r>
      <w:r w:rsidR="00F873B3" w:rsidRPr="00F110CE">
        <w:t>trois</w:t>
      </w:r>
      <w:r w:rsidRPr="00F110CE">
        <w:t xml:space="preserve"> réunions de négociation qui se sont tenues les </w:t>
      </w:r>
      <w:r w:rsidR="002A2C16">
        <w:t>20</w:t>
      </w:r>
      <w:r w:rsidR="00B1582D" w:rsidRPr="00F110CE">
        <w:t xml:space="preserve"> </w:t>
      </w:r>
      <w:r w:rsidR="00BD2DEC" w:rsidRPr="00F110CE">
        <w:t>janvier</w:t>
      </w:r>
      <w:r w:rsidR="00B1582D" w:rsidRPr="00F110CE">
        <w:t xml:space="preserve"> 20</w:t>
      </w:r>
      <w:r w:rsidR="00C54996" w:rsidRPr="00F110CE">
        <w:t>2</w:t>
      </w:r>
      <w:r w:rsidR="009A22C7" w:rsidRPr="00F110CE">
        <w:t>6</w:t>
      </w:r>
      <w:r w:rsidR="00B1582D" w:rsidRPr="00F110CE">
        <w:t xml:space="preserve">, </w:t>
      </w:r>
      <w:r w:rsidR="00D066F5">
        <w:t>2</w:t>
      </w:r>
      <w:r w:rsidR="000E2F1D" w:rsidRPr="00F110CE">
        <w:t xml:space="preserve"> </w:t>
      </w:r>
      <w:r w:rsidR="009A22C7" w:rsidRPr="00F110CE">
        <w:t>et</w:t>
      </w:r>
      <w:r w:rsidR="00D066F5">
        <w:t xml:space="preserve"> 25</w:t>
      </w:r>
      <w:r w:rsidR="009A22C7" w:rsidRPr="00F110CE">
        <w:t xml:space="preserve"> </w:t>
      </w:r>
      <w:r w:rsidR="000E2F1D" w:rsidRPr="00F110CE">
        <w:t>février</w:t>
      </w:r>
      <w:r w:rsidR="00FA6D92" w:rsidRPr="00F110CE">
        <w:t xml:space="preserve"> </w:t>
      </w:r>
      <w:r w:rsidR="00C54996" w:rsidRPr="00F110CE">
        <w:t>202</w:t>
      </w:r>
      <w:r w:rsidR="009A22C7" w:rsidRPr="00F110CE">
        <w:t>6</w:t>
      </w:r>
      <w:r w:rsidRPr="00F110CE">
        <w:t xml:space="preserve">, les parties au présent accord </w:t>
      </w:r>
      <w:r w:rsidR="008751EB" w:rsidRPr="00F110CE">
        <w:t>ont convenu des dispositions suivantes.</w:t>
      </w:r>
    </w:p>
    <w:p w14:paraId="77157B5C" w14:textId="77777777" w:rsidR="00E04D32" w:rsidRPr="00F110CE" w:rsidRDefault="00E04D32" w:rsidP="00AD2457">
      <w:pPr>
        <w:spacing w:before="80"/>
        <w:jc w:val="both"/>
      </w:pPr>
    </w:p>
    <w:p w14:paraId="2829E8D5" w14:textId="77777777" w:rsidR="009C74C6" w:rsidRPr="00F110CE" w:rsidRDefault="00360ED4" w:rsidP="00360ED4">
      <w:pPr>
        <w:shd w:val="clear" w:color="auto" w:fill="CCCCCC"/>
        <w:tabs>
          <w:tab w:val="left" w:pos="360"/>
        </w:tabs>
        <w:spacing w:before="80" w:after="240"/>
        <w:jc w:val="both"/>
        <w:rPr>
          <w:b/>
          <w:sz w:val="32"/>
          <w:szCs w:val="32"/>
          <w:u w:val="single"/>
        </w:rPr>
      </w:pPr>
      <w:r w:rsidRPr="00F110CE">
        <w:rPr>
          <w:b/>
          <w:sz w:val="32"/>
          <w:szCs w:val="32"/>
          <w:u w:val="single"/>
        </w:rPr>
        <w:t>Chapitre 1 – Rémunération, temps de travail et partage de la valeur ajoutée</w:t>
      </w:r>
    </w:p>
    <w:p w14:paraId="6AD5F1CB" w14:textId="77777777" w:rsidR="00360ED4" w:rsidRPr="00F110CE" w:rsidRDefault="00360ED4" w:rsidP="00AD2457">
      <w:pPr>
        <w:spacing w:before="80"/>
        <w:jc w:val="both"/>
      </w:pPr>
    </w:p>
    <w:p w14:paraId="4978B6A0" w14:textId="63310E5F" w:rsidR="0041347F" w:rsidRPr="00F110CE" w:rsidRDefault="00BA35FA" w:rsidP="009C74C6">
      <w:pPr>
        <w:shd w:val="clear" w:color="auto" w:fill="CCCCCC"/>
        <w:tabs>
          <w:tab w:val="left" w:pos="360"/>
        </w:tabs>
        <w:spacing w:before="80" w:after="240"/>
        <w:jc w:val="both"/>
        <w:rPr>
          <w:b/>
          <w:sz w:val="28"/>
          <w:szCs w:val="28"/>
        </w:rPr>
      </w:pPr>
      <w:r w:rsidRPr="00F110CE">
        <w:rPr>
          <w:b/>
          <w:sz w:val="28"/>
          <w:szCs w:val="28"/>
        </w:rPr>
        <w:t xml:space="preserve">Article </w:t>
      </w:r>
      <w:r w:rsidR="00F873B3" w:rsidRPr="00F110CE">
        <w:rPr>
          <w:b/>
          <w:sz w:val="28"/>
          <w:szCs w:val="28"/>
        </w:rPr>
        <w:t>1</w:t>
      </w:r>
      <w:r w:rsidRPr="00F110CE">
        <w:rPr>
          <w:b/>
          <w:sz w:val="28"/>
          <w:szCs w:val="28"/>
        </w:rPr>
        <w:t xml:space="preserve"> </w:t>
      </w:r>
      <w:r w:rsidR="0041347F" w:rsidRPr="00F110CE">
        <w:rPr>
          <w:b/>
          <w:sz w:val="28"/>
          <w:szCs w:val="28"/>
        </w:rPr>
        <w:t>–</w:t>
      </w:r>
      <w:r w:rsidRPr="00F110CE">
        <w:rPr>
          <w:b/>
          <w:sz w:val="28"/>
          <w:szCs w:val="28"/>
        </w:rPr>
        <w:t xml:space="preserve"> </w:t>
      </w:r>
      <w:r w:rsidR="003F222A" w:rsidRPr="00F110CE">
        <w:rPr>
          <w:b/>
          <w:sz w:val="28"/>
          <w:szCs w:val="28"/>
        </w:rPr>
        <w:t>Rémunérations</w:t>
      </w:r>
    </w:p>
    <w:p w14:paraId="6D31B938" w14:textId="14F5F8E2" w:rsidR="00E8204A" w:rsidRPr="00F110CE" w:rsidRDefault="00952F06" w:rsidP="00E8204A">
      <w:pPr>
        <w:pStyle w:val="Paragraphedeliste"/>
        <w:numPr>
          <w:ilvl w:val="1"/>
          <w:numId w:val="35"/>
        </w:numPr>
        <w:spacing w:before="80"/>
        <w:jc w:val="both"/>
        <w:rPr>
          <w:rFonts w:ascii="Times New Roman" w:eastAsia="Times New Roman" w:hAnsi="Times New Roman"/>
          <w:b/>
          <w:sz w:val="24"/>
          <w:szCs w:val="24"/>
          <w:lang w:eastAsia="fr-FR"/>
        </w:rPr>
      </w:pPr>
      <w:r w:rsidRPr="00F110CE">
        <w:rPr>
          <w:rFonts w:ascii="Times New Roman" w:eastAsia="Times New Roman" w:hAnsi="Times New Roman"/>
          <w:b/>
          <w:sz w:val="24"/>
          <w:szCs w:val="24"/>
          <w:lang w:eastAsia="fr-FR"/>
        </w:rPr>
        <w:t xml:space="preserve">Pour </w:t>
      </w:r>
      <w:r w:rsidR="00B63044" w:rsidRPr="00F110CE">
        <w:rPr>
          <w:rFonts w:ascii="Times New Roman" w:eastAsia="Times New Roman" w:hAnsi="Times New Roman"/>
          <w:b/>
          <w:sz w:val="24"/>
          <w:szCs w:val="24"/>
          <w:lang w:eastAsia="fr-FR"/>
        </w:rPr>
        <w:t xml:space="preserve">les salariés </w:t>
      </w:r>
      <w:r w:rsidR="002A2C16" w:rsidRPr="00F110CE">
        <w:rPr>
          <w:rFonts w:ascii="Times New Roman" w:eastAsia="Times New Roman" w:hAnsi="Times New Roman"/>
          <w:b/>
          <w:sz w:val="24"/>
          <w:szCs w:val="24"/>
          <w:lang w:eastAsia="fr-FR"/>
        </w:rPr>
        <w:t>non-cadre</w:t>
      </w:r>
    </w:p>
    <w:p w14:paraId="74BC937A" w14:textId="4A75EC00" w:rsidR="00952F06" w:rsidRPr="00F110CE" w:rsidRDefault="003F222A" w:rsidP="00E8204A">
      <w:pPr>
        <w:spacing w:before="80"/>
        <w:jc w:val="both"/>
      </w:pPr>
      <w:r w:rsidRPr="00F110CE">
        <w:t xml:space="preserve">Ce personnel bénéficiera </w:t>
      </w:r>
      <w:r w:rsidR="00475902" w:rsidRPr="00F110CE">
        <w:t>en 20</w:t>
      </w:r>
      <w:r w:rsidR="00CF784E" w:rsidRPr="00F110CE">
        <w:t>2</w:t>
      </w:r>
      <w:r w:rsidR="009A22C7" w:rsidRPr="00F110CE">
        <w:t>6</w:t>
      </w:r>
      <w:r w:rsidR="00475902" w:rsidRPr="00F110CE">
        <w:t> :</w:t>
      </w:r>
    </w:p>
    <w:p w14:paraId="7D752390" w14:textId="5D3ACC93" w:rsidR="008774B7" w:rsidRPr="00F110CE" w:rsidRDefault="00042068" w:rsidP="00216FCA">
      <w:pPr>
        <w:autoSpaceDE w:val="0"/>
        <w:autoSpaceDN w:val="0"/>
        <w:adjustRightInd w:val="0"/>
        <w:spacing w:before="120"/>
        <w:ind w:left="540"/>
      </w:pPr>
      <w:r w:rsidRPr="00F110CE">
        <w:t xml:space="preserve">- </w:t>
      </w:r>
      <w:r w:rsidR="003F222A" w:rsidRPr="00F110CE">
        <w:t>d’</w:t>
      </w:r>
      <w:r w:rsidR="00952F06" w:rsidRPr="00F110CE">
        <w:t xml:space="preserve">une augmentation générale </w:t>
      </w:r>
      <w:r w:rsidRPr="00F110CE">
        <w:t>au 1</w:t>
      </w:r>
      <w:r w:rsidRPr="00F110CE">
        <w:rPr>
          <w:vertAlign w:val="superscript"/>
        </w:rPr>
        <w:t>er</w:t>
      </w:r>
      <w:r w:rsidRPr="00F110CE">
        <w:t xml:space="preserve"> </w:t>
      </w:r>
      <w:r w:rsidR="006211D0" w:rsidRPr="00F110CE">
        <w:t>avril</w:t>
      </w:r>
      <w:r w:rsidRPr="00F110CE">
        <w:t xml:space="preserve"> </w:t>
      </w:r>
      <w:r w:rsidR="00783BBF" w:rsidRPr="00F110CE">
        <w:t>202</w:t>
      </w:r>
      <w:r w:rsidR="009A22C7" w:rsidRPr="00F110CE">
        <w:t>6 de 1%</w:t>
      </w:r>
    </w:p>
    <w:p w14:paraId="2917AA2B" w14:textId="6C5C736E" w:rsidR="001744CA" w:rsidRPr="00F110CE" w:rsidRDefault="00042068" w:rsidP="00216FCA">
      <w:pPr>
        <w:tabs>
          <w:tab w:val="left" w:pos="720"/>
          <w:tab w:val="left" w:pos="1440"/>
        </w:tabs>
        <w:spacing w:before="120"/>
        <w:ind w:left="539"/>
        <w:jc w:val="both"/>
        <w:rPr>
          <w:color w:val="000000" w:themeColor="text1"/>
        </w:rPr>
      </w:pPr>
      <w:r w:rsidRPr="00F110CE">
        <w:t xml:space="preserve">- </w:t>
      </w:r>
      <w:r w:rsidR="003F222A" w:rsidRPr="00F110CE">
        <w:t>d’u</w:t>
      </w:r>
      <w:r w:rsidR="00952F06" w:rsidRPr="00F110CE">
        <w:t>ne enveloppe d'augme</w:t>
      </w:r>
      <w:r w:rsidR="00655F8E" w:rsidRPr="00F110CE">
        <w:t xml:space="preserve">ntation individuelle égale à </w:t>
      </w:r>
      <w:r w:rsidR="00084841" w:rsidRPr="00F110CE">
        <w:t>0.</w:t>
      </w:r>
      <w:r w:rsidR="0056385F" w:rsidRPr="00F110CE">
        <w:t>4</w:t>
      </w:r>
      <w:r w:rsidR="00084841" w:rsidRPr="00F110CE">
        <w:t>%</w:t>
      </w:r>
      <w:r w:rsidR="00833E96" w:rsidRPr="00F110CE">
        <w:t xml:space="preserve">. Les augmentations individuelles seront appliquées </w:t>
      </w:r>
      <w:r w:rsidR="00783BBF" w:rsidRPr="00F110CE">
        <w:t>à partir</w:t>
      </w:r>
      <w:r w:rsidR="006002DF" w:rsidRPr="00F110CE">
        <w:t xml:space="preserve"> du</w:t>
      </w:r>
      <w:r w:rsidR="00783BBF" w:rsidRPr="00F110CE">
        <w:t xml:space="preserve"> </w:t>
      </w:r>
      <w:r w:rsidR="00833E96" w:rsidRPr="00F110CE">
        <w:t>1</w:t>
      </w:r>
      <w:r w:rsidR="00833E96" w:rsidRPr="00F110CE">
        <w:rPr>
          <w:vertAlign w:val="superscript"/>
        </w:rPr>
        <w:t>er</w:t>
      </w:r>
      <w:r w:rsidR="00833E96" w:rsidRPr="00F110CE">
        <w:t xml:space="preserve"> </w:t>
      </w:r>
      <w:r w:rsidR="008935BA" w:rsidRPr="00F110CE">
        <w:t>juin</w:t>
      </w:r>
      <w:r w:rsidR="00833E96" w:rsidRPr="00F110CE">
        <w:t xml:space="preserve"> </w:t>
      </w:r>
      <w:r w:rsidR="00833E96" w:rsidRPr="00F110CE">
        <w:rPr>
          <w:color w:val="000000" w:themeColor="text1"/>
        </w:rPr>
        <w:t>202</w:t>
      </w:r>
      <w:r w:rsidR="00CE1C7C" w:rsidRPr="00F110CE">
        <w:rPr>
          <w:color w:val="000000" w:themeColor="text1"/>
        </w:rPr>
        <w:t>6</w:t>
      </w:r>
      <w:r w:rsidR="00EC298B" w:rsidRPr="00F110CE">
        <w:rPr>
          <w:color w:val="000000" w:themeColor="text1"/>
        </w:rPr>
        <w:t> ;</w:t>
      </w:r>
    </w:p>
    <w:p w14:paraId="75D44B17" w14:textId="6496DBC1" w:rsidR="00C54996" w:rsidRPr="00F110CE" w:rsidRDefault="00EB76B9" w:rsidP="00833E96">
      <w:pPr>
        <w:tabs>
          <w:tab w:val="left" w:pos="720"/>
          <w:tab w:val="left" w:pos="1440"/>
        </w:tabs>
        <w:spacing w:before="80"/>
        <w:ind w:left="540"/>
        <w:jc w:val="both"/>
      </w:pPr>
      <w:r w:rsidRPr="00F110CE">
        <w:rPr>
          <w:color w:val="000000" w:themeColor="text1"/>
        </w:rPr>
        <w:t xml:space="preserve">- </w:t>
      </w:r>
      <w:r w:rsidR="004C1EB3" w:rsidRPr="00F110CE">
        <w:rPr>
          <w:color w:val="000000" w:themeColor="text1"/>
        </w:rPr>
        <w:t>d’une enveloppe spécifique de 0</w:t>
      </w:r>
      <w:r w:rsidR="00352871" w:rsidRPr="00F110CE">
        <w:rPr>
          <w:color w:val="000000" w:themeColor="text1"/>
        </w:rPr>
        <w:t>.</w:t>
      </w:r>
      <w:r w:rsidR="004C1EB3" w:rsidRPr="00F110CE">
        <w:rPr>
          <w:color w:val="000000" w:themeColor="text1"/>
        </w:rPr>
        <w:t>4%, gérée au niveau de</w:t>
      </w:r>
      <w:r w:rsidR="003E06A8" w:rsidRPr="00F110CE">
        <w:rPr>
          <w:color w:val="000000" w:themeColor="text1"/>
        </w:rPr>
        <w:t xml:space="preserve"> l’</w:t>
      </w:r>
      <w:r w:rsidR="004C1EB3" w:rsidRPr="00F110CE">
        <w:rPr>
          <w:color w:val="000000" w:themeColor="text1"/>
        </w:rPr>
        <w:t>établissement</w:t>
      </w:r>
      <w:r w:rsidR="004C1EB3" w:rsidRPr="00F110CE">
        <w:t>, pour les</w:t>
      </w:r>
      <w:r w:rsidR="00952F06" w:rsidRPr="00F110CE">
        <w:t xml:space="preserve"> révisions de salaire liées à des situations particulières (mobilité, changement de poste conduisant à une responsabilité nouvelle</w:t>
      </w:r>
      <w:r w:rsidR="004365B0" w:rsidRPr="00F110CE">
        <w:t xml:space="preserve">, </w:t>
      </w:r>
      <w:r w:rsidR="00646D84" w:rsidRPr="00F110CE">
        <w:t>promotion, reconversion professionnelle</w:t>
      </w:r>
      <w:r w:rsidR="00952F06" w:rsidRPr="00F110CE">
        <w:t xml:space="preserve">) </w:t>
      </w:r>
    </w:p>
    <w:p w14:paraId="5D70C689" w14:textId="7712854D" w:rsidR="001744CA" w:rsidRPr="00F110CE" w:rsidRDefault="001744CA" w:rsidP="00C46E69">
      <w:pPr>
        <w:tabs>
          <w:tab w:val="left" w:pos="360"/>
        </w:tabs>
        <w:spacing w:before="80"/>
        <w:jc w:val="both"/>
      </w:pPr>
    </w:p>
    <w:p w14:paraId="457F0891" w14:textId="77777777" w:rsidR="00A90FE0" w:rsidRPr="00F110CE" w:rsidRDefault="00A90FE0" w:rsidP="00BF794E">
      <w:pPr>
        <w:tabs>
          <w:tab w:val="left" w:pos="720"/>
          <w:tab w:val="left" w:pos="1440"/>
        </w:tabs>
        <w:spacing w:before="80" w:after="240"/>
        <w:jc w:val="both"/>
      </w:pPr>
      <w:r w:rsidRPr="00F110CE">
        <w:t>Les augmentations de la prime d’ancienneté ne s’imputent pas sur ces enveloppes et elles ne peuvent pas valoir augmentation individuelle.</w:t>
      </w:r>
    </w:p>
    <w:p w14:paraId="357888A7" w14:textId="475FB913" w:rsidR="00CE78C0" w:rsidRPr="00F110CE" w:rsidRDefault="00CE78C0" w:rsidP="00BF794E">
      <w:pPr>
        <w:tabs>
          <w:tab w:val="left" w:pos="180"/>
          <w:tab w:val="left" w:pos="1440"/>
        </w:tabs>
        <w:spacing w:before="80" w:after="240"/>
        <w:jc w:val="both"/>
      </w:pPr>
      <w:r w:rsidRPr="00F110CE">
        <w:t>La Direction des Ressources Humaines</w:t>
      </w:r>
      <w:r w:rsidR="00824989" w:rsidRPr="00F110CE">
        <w:t xml:space="preserve"> </w:t>
      </w:r>
      <w:r w:rsidR="0064785D" w:rsidRPr="00F110CE">
        <w:t xml:space="preserve">et la hiérarchie concernée </w:t>
      </w:r>
      <w:r w:rsidRPr="00F110CE">
        <w:t>organiser</w:t>
      </w:r>
      <w:r w:rsidR="0064785D" w:rsidRPr="00F110CE">
        <w:t>ont</w:t>
      </w:r>
      <w:r w:rsidRPr="00F110CE">
        <w:t xml:space="preserve"> un entretien </w:t>
      </w:r>
      <w:r w:rsidR="00387545" w:rsidRPr="00F110CE">
        <w:t xml:space="preserve">pour tous les salariés </w:t>
      </w:r>
      <w:r w:rsidRPr="00F110CE">
        <w:t>n’ayant pas eu d’augmentation individuelle depuis au moins quatre ans</w:t>
      </w:r>
      <w:r w:rsidR="007A4D50" w:rsidRPr="00F110CE">
        <w:t xml:space="preserve"> </w:t>
      </w:r>
      <w:r w:rsidR="005F7B23" w:rsidRPr="00F110CE">
        <w:t xml:space="preserve">et </w:t>
      </w:r>
      <w:r w:rsidRPr="00F110CE">
        <w:t>sous réserve de l’accord de</w:t>
      </w:r>
      <w:r w:rsidR="00986DD3" w:rsidRPr="00F110CE">
        <w:t>s</w:t>
      </w:r>
      <w:r w:rsidRPr="00F110CE">
        <w:t xml:space="preserve"> intéressé</w:t>
      </w:r>
      <w:r w:rsidR="00986DD3" w:rsidRPr="00F110CE">
        <w:t>s</w:t>
      </w:r>
      <w:r w:rsidRPr="00F110CE">
        <w:t>.</w:t>
      </w:r>
    </w:p>
    <w:p w14:paraId="543EB3A1" w14:textId="77777777" w:rsidR="002D0583" w:rsidRPr="00F110CE" w:rsidRDefault="002D0583" w:rsidP="007711B3">
      <w:pPr>
        <w:tabs>
          <w:tab w:val="left" w:pos="720"/>
          <w:tab w:val="left" w:pos="1440"/>
        </w:tabs>
        <w:spacing w:before="80"/>
        <w:jc w:val="both"/>
        <w:rPr>
          <w:b/>
          <w:i/>
        </w:rPr>
      </w:pPr>
    </w:p>
    <w:p w14:paraId="69E58B19" w14:textId="77777777" w:rsidR="00952F06" w:rsidRPr="00F110CE" w:rsidRDefault="00ED2435" w:rsidP="00237AC5">
      <w:pPr>
        <w:spacing w:before="80"/>
        <w:ind w:left="1416"/>
        <w:jc w:val="both"/>
        <w:rPr>
          <w:b/>
        </w:rPr>
      </w:pPr>
      <w:r w:rsidRPr="00F110CE">
        <w:rPr>
          <w:b/>
        </w:rPr>
        <w:t>1</w:t>
      </w:r>
      <w:r w:rsidR="00237AC5" w:rsidRPr="00F110CE">
        <w:rPr>
          <w:b/>
        </w:rPr>
        <w:t>-2</w:t>
      </w:r>
      <w:r w:rsidR="00B53C60" w:rsidRPr="00F110CE">
        <w:rPr>
          <w:b/>
        </w:rPr>
        <w:tab/>
      </w:r>
      <w:r w:rsidR="00952F06" w:rsidRPr="00F110CE">
        <w:rPr>
          <w:b/>
        </w:rPr>
        <w:t>Pour les Cadres</w:t>
      </w:r>
    </w:p>
    <w:p w14:paraId="6258DB1B" w14:textId="74E2B447" w:rsidR="00BD45A3" w:rsidRPr="00F110CE" w:rsidRDefault="007A4D50" w:rsidP="00BD45A3">
      <w:pPr>
        <w:spacing w:before="120"/>
        <w:jc w:val="both"/>
      </w:pPr>
      <w:r w:rsidRPr="00F110CE">
        <w:t>Ce personnel bénéficiera</w:t>
      </w:r>
      <w:r w:rsidR="000A02AD" w:rsidRPr="00F110CE">
        <w:t xml:space="preserve"> en 20</w:t>
      </w:r>
      <w:r w:rsidR="00CF784E" w:rsidRPr="00F110CE">
        <w:t>2</w:t>
      </w:r>
      <w:r w:rsidR="00CE1C7C" w:rsidRPr="00F110CE">
        <w:t>6</w:t>
      </w:r>
      <w:r w:rsidR="00BD45A3" w:rsidRPr="00F110CE">
        <w:t> :</w:t>
      </w:r>
    </w:p>
    <w:p w14:paraId="3E0CEBF1" w14:textId="66712CDC" w:rsidR="00AB1927" w:rsidRPr="00F110CE" w:rsidRDefault="00BD45A3" w:rsidP="00E70875">
      <w:pPr>
        <w:tabs>
          <w:tab w:val="left" w:pos="720"/>
          <w:tab w:val="left" w:pos="1440"/>
        </w:tabs>
        <w:spacing w:before="80"/>
        <w:ind w:left="540"/>
        <w:jc w:val="both"/>
      </w:pPr>
      <w:r w:rsidRPr="00F110CE">
        <w:t xml:space="preserve">- </w:t>
      </w:r>
      <w:r w:rsidR="002E2D08" w:rsidRPr="00F110CE">
        <w:t xml:space="preserve">d’une enveloppe d’augmentation individuelle de </w:t>
      </w:r>
      <w:r w:rsidR="00904F67" w:rsidRPr="00F110CE">
        <w:t>1,</w:t>
      </w:r>
      <w:r w:rsidR="009A22C7" w:rsidRPr="00F110CE">
        <w:t>2</w:t>
      </w:r>
      <w:r w:rsidR="002E2D08" w:rsidRPr="00F110CE">
        <w:t>% au</w:t>
      </w:r>
      <w:r w:rsidR="00A44110" w:rsidRPr="00F110CE">
        <w:t xml:space="preserve"> 1er </w:t>
      </w:r>
      <w:r w:rsidR="00833E96" w:rsidRPr="00F110CE">
        <w:t>juin</w:t>
      </w:r>
      <w:r w:rsidR="00A44110" w:rsidRPr="00F110CE">
        <w:t xml:space="preserve"> 20</w:t>
      </w:r>
      <w:r w:rsidR="00CF784E" w:rsidRPr="00F110CE">
        <w:t>2</w:t>
      </w:r>
      <w:r w:rsidR="00CE1C7C" w:rsidRPr="00F110CE">
        <w:t>6</w:t>
      </w:r>
    </w:p>
    <w:p w14:paraId="3E8C2F69" w14:textId="77777777" w:rsidR="009A22C7" w:rsidRPr="00F110CE" w:rsidRDefault="009A22C7" w:rsidP="009A22C7">
      <w:pPr>
        <w:tabs>
          <w:tab w:val="left" w:pos="720"/>
          <w:tab w:val="left" w:pos="1440"/>
        </w:tabs>
        <w:spacing w:before="80"/>
        <w:ind w:left="540"/>
        <w:jc w:val="both"/>
      </w:pPr>
      <w:r w:rsidRPr="00F110CE">
        <w:t>- d’un budget de 0.4% distribué sous forme de prime individuelle en juin 2026</w:t>
      </w:r>
    </w:p>
    <w:p w14:paraId="57CB6525" w14:textId="1C93C795" w:rsidR="0014356C" w:rsidRPr="00F110CE" w:rsidRDefault="0014356C" w:rsidP="00672943">
      <w:pPr>
        <w:tabs>
          <w:tab w:val="left" w:pos="720"/>
          <w:tab w:val="left" w:pos="1440"/>
        </w:tabs>
        <w:spacing w:before="80"/>
        <w:ind w:left="540"/>
        <w:jc w:val="both"/>
      </w:pPr>
      <w:r w:rsidRPr="00F110CE">
        <w:t>- d’une enveloppe spécifique de 0</w:t>
      </w:r>
      <w:r w:rsidR="0077251A" w:rsidRPr="00F110CE">
        <w:t>.</w:t>
      </w:r>
      <w:r w:rsidR="00BD45A3" w:rsidRPr="00F110CE">
        <w:t>4</w:t>
      </w:r>
      <w:r w:rsidRPr="00F110CE">
        <w:t>%, gérée au niveau d</w:t>
      </w:r>
      <w:r w:rsidR="00F1672A" w:rsidRPr="00F110CE">
        <w:t>e l’</w:t>
      </w:r>
      <w:r w:rsidRPr="00F110CE">
        <w:t>établissement, pour l</w:t>
      </w:r>
      <w:r w:rsidR="00BC5776" w:rsidRPr="00F110CE">
        <w:t xml:space="preserve">es révisions de salaire liées à des situations particulières (mobilité, changement de poste conduisant à une responsabilité nouvelle, promotion, reconversion professionnelle) </w:t>
      </w:r>
    </w:p>
    <w:p w14:paraId="20B9A64D" w14:textId="77777777" w:rsidR="00EA31D8" w:rsidRPr="00F110CE" w:rsidRDefault="002E5E80" w:rsidP="00BF794E">
      <w:pPr>
        <w:tabs>
          <w:tab w:val="left" w:pos="720"/>
          <w:tab w:val="left" w:pos="1440"/>
        </w:tabs>
        <w:spacing w:before="80" w:after="240"/>
        <w:jc w:val="both"/>
      </w:pPr>
      <w:r w:rsidRPr="00F110CE">
        <w:lastRenderedPageBreak/>
        <w:t>L</w:t>
      </w:r>
      <w:r w:rsidR="00EA31D8" w:rsidRPr="00F110CE">
        <w:t>es augmentations de la prime d’ancienneté</w:t>
      </w:r>
      <w:r w:rsidR="00C4012F" w:rsidRPr="00F110CE">
        <w:t xml:space="preserve"> ne s’imputent pas sur ces enveloppes et elles ne peuvent pas valoir augmentation individuelle.</w:t>
      </w:r>
    </w:p>
    <w:p w14:paraId="30F330AA" w14:textId="3A18EB60" w:rsidR="00360ED4" w:rsidRPr="00F110CE" w:rsidRDefault="00F074A0" w:rsidP="00D066F5">
      <w:pPr>
        <w:tabs>
          <w:tab w:val="left" w:pos="720"/>
          <w:tab w:val="left" w:pos="1440"/>
        </w:tabs>
        <w:spacing w:before="80" w:after="240"/>
        <w:jc w:val="both"/>
        <w:rPr>
          <w:b/>
          <w:sz w:val="28"/>
          <w:szCs w:val="28"/>
        </w:rPr>
      </w:pPr>
      <w:r>
        <w:rPr>
          <w:b/>
        </w:rPr>
        <w:tab/>
      </w:r>
      <w:r>
        <w:rPr>
          <w:b/>
        </w:rPr>
        <w:tab/>
      </w:r>
      <w:r w:rsidR="00360ED4" w:rsidRPr="00F110CE">
        <w:rPr>
          <w:b/>
          <w:sz w:val="28"/>
          <w:szCs w:val="28"/>
        </w:rPr>
        <w:t xml:space="preserve">Article </w:t>
      </w:r>
      <w:r w:rsidR="00077FB3" w:rsidRPr="00F110CE">
        <w:rPr>
          <w:b/>
          <w:sz w:val="28"/>
          <w:szCs w:val="28"/>
        </w:rPr>
        <w:t>2</w:t>
      </w:r>
      <w:r w:rsidR="00360ED4" w:rsidRPr="00F110CE">
        <w:rPr>
          <w:b/>
          <w:sz w:val="28"/>
          <w:szCs w:val="28"/>
        </w:rPr>
        <w:t xml:space="preserve"> – </w:t>
      </w:r>
      <w:r w:rsidR="00FA6D92" w:rsidRPr="00F110CE">
        <w:rPr>
          <w:b/>
          <w:sz w:val="28"/>
          <w:szCs w:val="28"/>
        </w:rPr>
        <w:t xml:space="preserve">Indemnités de départ à la </w:t>
      </w:r>
      <w:r w:rsidR="00360ED4" w:rsidRPr="00F110CE">
        <w:rPr>
          <w:b/>
          <w:sz w:val="28"/>
          <w:szCs w:val="28"/>
        </w:rPr>
        <w:t>Retraite</w:t>
      </w:r>
      <w:r w:rsidR="005E1C50" w:rsidRPr="00F110CE">
        <w:rPr>
          <w:b/>
          <w:sz w:val="28"/>
          <w:szCs w:val="28"/>
        </w:rPr>
        <w:t xml:space="preserve"> </w:t>
      </w:r>
    </w:p>
    <w:p w14:paraId="7C9EB488" w14:textId="0BB43B99" w:rsidR="00CF00C9" w:rsidRPr="00F110CE" w:rsidRDefault="00360ED4" w:rsidP="00360ED4">
      <w:pPr>
        <w:spacing w:before="80"/>
        <w:jc w:val="both"/>
      </w:pPr>
      <w:r w:rsidRPr="00F110CE">
        <w:t xml:space="preserve">Le barème d'indemnités </w:t>
      </w:r>
      <w:r w:rsidR="00DE4C39" w:rsidRPr="00F110CE">
        <w:t xml:space="preserve">de départ à la retraite est défini par la convention collective applicable. </w:t>
      </w:r>
    </w:p>
    <w:p w14:paraId="6F80D03F" w14:textId="77777777" w:rsidR="00CF00C9" w:rsidRPr="00F110CE" w:rsidRDefault="00DE4C39" w:rsidP="00360ED4">
      <w:pPr>
        <w:spacing w:before="80"/>
        <w:jc w:val="both"/>
      </w:pPr>
      <w:r w:rsidRPr="00F110CE">
        <w:t>Par exemple</w:t>
      </w:r>
      <w:r w:rsidR="00CF00C9" w:rsidRPr="00F110CE">
        <w:t xml:space="preserve">, un salarié avec quarante ans d’ancienneté bénéficierait d’une indemnité de départ volontaire à la retraite de 6 mois (pour carrière longue ou à l’âge légal). </w:t>
      </w:r>
    </w:p>
    <w:p w14:paraId="3BC1F10E" w14:textId="49D6A95E" w:rsidR="00360ED4" w:rsidRPr="00F110CE" w:rsidRDefault="00CF00C9" w:rsidP="00360ED4">
      <w:pPr>
        <w:spacing w:before="80"/>
        <w:jc w:val="both"/>
      </w:pPr>
      <w:r w:rsidRPr="00F110CE">
        <w:t xml:space="preserve">Dans le cadre du présent accord, le barème </w:t>
      </w:r>
      <w:r w:rsidR="00360ED4" w:rsidRPr="00F110CE">
        <w:t xml:space="preserve">est </w:t>
      </w:r>
      <w:r w:rsidR="003A3F77" w:rsidRPr="00F110CE">
        <w:t>amélioré</w:t>
      </w:r>
      <w:r w:rsidR="00360ED4" w:rsidRPr="00F110CE">
        <w:t xml:space="preserve"> pour les départs volontaires en retraite </w:t>
      </w:r>
      <w:r w:rsidR="00FD4E67" w:rsidRPr="00F110CE">
        <w:t>entre le 1</w:t>
      </w:r>
      <w:r w:rsidR="00FD4E67" w:rsidRPr="00F110CE">
        <w:rPr>
          <w:vertAlign w:val="superscript"/>
        </w:rPr>
        <w:t>er</w:t>
      </w:r>
      <w:r w:rsidR="00FD4E67" w:rsidRPr="00F110CE">
        <w:t xml:space="preserve"> avril 20</w:t>
      </w:r>
      <w:r w:rsidR="00CF784E" w:rsidRPr="00F110CE">
        <w:t>2</w:t>
      </w:r>
      <w:r w:rsidR="00CE1C7C" w:rsidRPr="00F110CE">
        <w:t>6</w:t>
      </w:r>
      <w:r w:rsidR="00FD4E67" w:rsidRPr="00F110CE">
        <w:t xml:space="preserve"> et le 31 mars 20</w:t>
      </w:r>
      <w:r w:rsidR="00084841" w:rsidRPr="00F110CE">
        <w:t>2</w:t>
      </w:r>
      <w:r w:rsidR="00CE1C7C" w:rsidRPr="00F110CE">
        <w:t>7</w:t>
      </w:r>
      <w:r w:rsidR="00FD4E67" w:rsidRPr="00F110CE">
        <w:t xml:space="preserve"> (date de sortie des effectifs)</w:t>
      </w:r>
      <w:r w:rsidRPr="00F110CE">
        <w:t>, selon les modalités suivantes :</w:t>
      </w:r>
      <w:r w:rsidR="00360ED4" w:rsidRPr="00F110CE">
        <w:t xml:space="preserve"> </w:t>
      </w:r>
    </w:p>
    <w:p w14:paraId="075C4F67" w14:textId="77777777" w:rsidR="00E04D32" w:rsidRPr="00F110CE" w:rsidRDefault="00E04D32" w:rsidP="00360ED4">
      <w:pPr>
        <w:spacing w:before="80"/>
        <w:jc w:val="both"/>
      </w:pPr>
    </w:p>
    <w:tbl>
      <w:tblPr>
        <w:tblW w:w="9680" w:type="dxa"/>
        <w:tblInd w:w="55" w:type="dxa"/>
        <w:tblCellMar>
          <w:left w:w="70" w:type="dxa"/>
          <w:right w:w="70" w:type="dxa"/>
        </w:tblCellMar>
        <w:tblLook w:val="0000" w:firstRow="0" w:lastRow="0" w:firstColumn="0" w:lastColumn="0" w:noHBand="0" w:noVBand="0"/>
      </w:tblPr>
      <w:tblGrid>
        <w:gridCol w:w="3760"/>
        <w:gridCol w:w="2900"/>
        <w:gridCol w:w="3020"/>
      </w:tblGrid>
      <w:tr w:rsidR="000937D3" w:rsidRPr="00F110CE" w14:paraId="4602B85E" w14:textId="77777777" w:rsidTr="00CF75EB">
        <w:trPr>
          <w:trHeight w:val="645"/>
        </w:trPr>
        <w:tc>
          <w:tcPr>
            <w:tcW w:w="3760" w:type="dxa"/>
            <w:tcBorders>
              <w:top w:val="single" w:sz="8" w:space="0" w:color="auto"/>
              <w:left w:val="single" w:sz="8" w:space="0" w:color="auto"/>
              <w:bottom w:val="nil"/>
              <w:right w:val="single" w:sz="8" w:space="0" w:color="auto"/>
            </w:tcBorders>
          </w:tcPr>
          <w:p w14:paraId="1BDCF52A" w14:textId="77777777" w:rsidR="000937D3" w:rsidRPr="00F110CE" w:rsidRDefault="000937D3" w:rsidP="00CF75EB">
            <w:pPr>
              <w:spacing w:before="120" w:after="120"/>
              <w:jc w:val="center"/>
              <w:rPr>
                <w:b/>
                <w:bCs/>
              </w:rPr>
            </w:pPr>
            <w:r w:rsidRPr="00F110CE">
              <w:rPr>
                <w:b/>
                <w:bCs/>
              </w:rPr>
              <w:t>Années d’ancienneté</w:t>
            </w:r>
          </w:p>
        </w:tc>
        <w:tc>
          <w:tcPr>
            <w:tcW w:w="2900" w:type="dxa"/>
            <w:tcBorders>
              <w:top w:val="single" w:sz="8" w:space="0" w:color="auto"/>
              <w:left w:val="nil"/>
              <w:bottom w:val="nil"/>
              <w:right w:val="single" w:sz="8" w:space="0" w:color="auto"/>
            </w:tcBorders>
          </w:tcPr>
          <w:p w14:paraId="06B61252" w14:textId="77777777" w:rsidR="000937D3" w:rsidRPr="00F110CE" w:rsidRDefault="000937D3" w:rsidP="00CF75EB">
            <w:pPr>
              <w:spacing w:before="120" w:after="120"/>
              <w:jc w:val="center"/>
              <w:rPr>
                <w:b/>
                <w:bCs/>
              </w:rPr>
            </w:pPr>
            <w:r w:rsidRPr="00F110CE">
              <w:rPr>
                <w:b/>
                <w:bCs/>
              </w:rPr>
              <w:t>Départ volontaire pour carrière longue</w:t>
            </w:r>
          </w:p>
        </w:tc>
        <w:tc>
          <w:tcPr>
            <w:tcW w:w="3020" w:type="dxa"/>
            <w:tcBorders>
              <w:top w:val="single" w:sz="8" w:space="0" w:color="auto"/>
              <w:left w:val="nil"/>
              <w:bottom w:val="nil"/>
              <w:right w:val="single" w:sz="8" w:space="0" w:color="auto"/>
            </w:tcBorders>
          </w:tcPr>
          <w:p w14:paraId="11E980E6" w14:textId="6513E11A" w:rsidR="000937D3" w:rsidRPr="00F110CE" w:rsidRDefault="000937D3" w:rsidP="00CF75EB">
            <w:pPr>
              <w:spacing w:before="120" w:after="120"/>
              <w:jc w:val="center"/>
              <w:rPr>
                <w:b/>
                <w:bCs/>
              </w:rPr>
            </w:pPr>
            <w:r w:rsidRPr="00F110CE">
              <w:rPr>
                <w:b/>
                <w:bCs/>
              </w:rPr>
              <w:t>Départ volontaire dès l’âge légal de la retraite atteint</w:t>
            </w:r>
          </w:p>
        </w:tc>
      </w:tr>
      <w:tr w:rsidR="000937D3" w:rsidRPr="00F110CE" w14:paraId="1C2AC7C9" w14:textId="77777777" w:rsidTr="00CF75EB">
        <w:trPr>
          <w:trHeight w:val="330"/>
        </w:trPr>
        <w:tc>
          <w:tcPr>
            <w:tcW w:w="3760" w:type="dxa"/>
            <w:tcBorders>
              <w:top w:val="single" w:sz="8" w:space="0" w:color="auto"/>
              <w:left w:val="single" w:sz="8" w:space="0" w:color="auto"/>
              <w:bottom w:val="single" w:sz="8" w:space="0" w:color="auto"/>
              <w:right w:val="single" w:sz="8" w:space="0" w:color="auto"/>
            </w:tcBorders>
          </w:tcPr>
          <w:p w14:paraId="7167CC8E" w14:textId="77777777" w:rsidR="000937D3" w:rsidRPr="00F110CE" w:rsidRDefault="000937D3" w:rsidP="00CF75EB">
            <w:pPr>
              <w:spacing w:before="120" w:after="120"/>
              <w:jc w:val="center"/>
            </w:pPr>
            <w:proofErr w:type="gramStart"/>
            <w:r w:rsidRPr="00F110CE">
              <w:t>moins</w:t>
            </w:r>
            <w:proofErr w:type="gramEnd"/>
            <w:r w:rsidRPr="00F110CE">
              <w:t xml:space="preserve"> de deux ans</w:t>
            </w:r>
          </w:p>
        </w:tc>
        <w:tc>
          <w:tcPr>
            <w:tcW w:w="2900" w:type="dxa"/>
            <w:tcBorders>
              <w:top w:val="single" w:sz="8" w:space="0" w:color="auto"/>
              <w:left w:val="nil"/>
              <w:bottom w:val="single" w:sz="8" w:space="0" w:color="auto"/>
              <w:right w:val="single" w:sz="8" w:space="0" w:color="auto"/>
            </w:tcBorders>
            <w:shd w:val="clear" w:color="auto" w:fill="C0C0C0"/>
          </w:tcPr>
          <w:p w14:paraId="361F5EB2" w14:textId="77777777" w:rsidR="000937D3" w:rsidRPr="00F110CE" w:rsidRDefault="000937D3" w:rsidP="00CF75EB">
            <w:pPr>
              <w:spacing w:before="120" w:after="120"/>
              <w:jc w:val="center"/>
            </w:pPr>
            <w:r w:rsidRPr="00F110CE">
              <w:t> </w:t>
            </w:r>
          </w:p>
        </w:tc>
        <w:tc>
          <w:tcPr>
            <w:tcW w:w="3020" w:type="dxa"/>
            <w:tcBorders>
              <w:top w:val="single" w:sz="8" w:space="0" w:color="auto"/>
              <w:left w:val="nil"/>
              <w:bottom w:val="single" w:sz="8" w:space="0" w:color="auto"/>
              <w:right w:val="single" w:sz="8" w:space="0" w:color="auto"/>
            </w:tcBorders>
            <w:shd w:val="clear" w:color="auto" w:fill="C0C0C0"/>
          </w:tcPr>
          <w:p w14:paraId="6C8096EC" w14:textId="77777777" w:rsidR="000937D3" w:rsidRPr="00F110CE" w:rsidRDefault="000937D3" w:rsidP="00CF75EB">
            <w:pPr>
              <w:spacing w:before="120" w:after="120"/>
              <w:jc w:val="center"/>
            </w:pPr>
            <w:r w:rsidRPr="00F110CE">
              <w:t> </w:t>
            </w:r>
          </w:p>
        </w:tc>
      </w:tr>
      <w:tr w:rsidR="000937D3" w:rsidRPr="00F110CE" w14:paraId="6365BFDB" w14:textId="77777777" w:rsidTr="00CF75EB">
        <w:trPr>
          <w:trHeight w:val="330"/>
        </w:trPr>
        <w:tc>
          <w:tcPr>
            <w:tcW w:w="3760" w:type="dxa"/>
            <w:tcBorders>
              <w:top w:val="nil"/>
              <w:left w:val="single" w:sz="8" w:space="0" w:color="auto"/>
              <w:bottom w:val="single" w:sz="8" w:space="0" w:color="auto"/>
              <w:right w:val="single" w:sz="8" w:space="0" w:color="auto"/>
            </w:tcBorders>
          </w:tcPr>
          <w:p w14:paraId="303F1ACD" w14:textId="77777777" w:rsidR="000937D3" w:rsidRPr="00F110CE" w:rsidRDefault="000937D3" w:rsidP="00CF75EB">
            <w:pPr>
              <w:spacing w:before="120" w:after="120"/>
              <w:jc w:val="center"/>
            </w:pPr>
            <w:proofErr w:type="gramStart"/>
            <w:r w:rsidRPr="00F110CE">
              <w:t>de</w:t>
            </w:r>
            <w:proofErr w:type="gramEnd"/>
            <w:r w:rsidRPr="00F110CE">
              <w:t xml:space="preserve"> 2 ans révolus à moins de 5 ans</w:t>
            </w:r>
          </w:p>
        </w:tc>
        <w:tc>
          <w:tcPr>
            <w:tcW w:w="2900" w:type="dxa"/>
            <w:tcBorders>
              <w:top w:val="nil"/>
              <w:left w:val="nil"/>
              <w:bottom w:val="single" w:sz="8" w:space="0" w:color="auto"/>
              <w:right w:val="single" w:sz="8" w:space="0" w:color="auto"/>
            </w:tcBorders>
          </w:tcPr>
          <w:p w14:paraId="7FF3E776" w14:textId="77777777" w:rsidR="000937D3" w:rsidRPr="00F110CE" w:rsidRDefault="000937D3" w:rsidP="00CF75EB">
            <w:pPr>
              <w:spacing w:before="120" w:after="120"/>
              <w:jc w:val="center"/>
            </w:pPr>
            <w:r w:rsidRPr="00F110CE">
              <w:t>3 mois</w:t>
            </w:r>
          </w:p>
        </w:tc>
        <w:tc>
          <w:tcPr>
            <w:tcW w:w="3020" w:type="dxa"/>
            <w:tcBorders>
              <w:top w:val="nil"/>
              <w:left w:val="nil"/>
              <w:bottom w:val="single" w:sz="8" w:space="0" w:color="auto"/>
              <w:right w:val="single" w:sz="8" w:space="0" w:color="auto"/>
            </w:tcBorders>
          </w:tcPr>
          <w:p w14:paraId="4B039486" w14:textId="77777777" w:rsidR="000937D3" w:rsidRPr="00F110CE" w:rsidRDefault="000937D3" w:rsidP="00CF75EB">
            <w:pPr>
              <w:spacing w:before="120" w:after="120"/>
              <w:jc w:val="center"/>
            </w:pPr>
            <w:r w:rsidRPr="00F110CE">
              <w:t>1,5 mois</w:t>
            </w:r>
          </w:p>
        </w:tc>
      </w:tr>
      <w:tr w:rsidR="000937D3" w:rsidRPr="00F110CE" w14:paraId="5824501C" w14:textId="77777777" w:rsidTr="00CF75EB">
        <w:trPr>
          <w:trHeight w:val="330"/>
        </w:trPr>
        <w:tc>
          <w:tcPr>
            <w:tcW w:w="3760" w:type="dxa"/>
            <w:tcBorders>
              <w:top w:val="nil"/>
              <w:left w:val="single" w:sz="8" w:space="0" w:color="auto"/>
              <w:bottom w:val="single" w:sz="8" w:space="0" w:color="auto"/>
              <w:right w:val="single" w:sz="8" w:space="0" w:color="auto"/>
            </w:tcBorders>
          </w:tcPr>
          <w:p w14:paraId="517E12F8" w14:textId="77777777" w:rsidR="000937D3" w:rsidRPr="00F110CE" w:rsidRDefault="000937D3" w:rsidP="00CF75EB">
            <w:pPr>
              <w:spacing w:before="120" w:after="120"/>
              <w:jc w:val="center"/>
            </w:pPr>
            <w:proofErr w:type="gramStart"/>
            <w:r w:rsidRPr="00F110CE">
              <w:t>de</w:t>
            </w:r>
            <w:proofErr w:type="gramEnd"/>
            <w:r w:rsidRPr="00F110CE">
              <w:t xml:space="preserve"> 5 ans révolus à moins de 10 ans</w:t>
            </w:r>
          </w:p>
        </w:tc>
        <w:tc>
          <w:tcPr>
            <w:tcW w:w="2900" w:type="dxa"/>
            <w:tcBorders>
              <w:top w:val="nil"/>
              <w:left w:val="nil"/>
              <w:bottom w:val="single" w:sz="8" w:space="0" w:color="auto"/>
              <w:right w:val="single" w:sz="8" w:space="0" w:color="auto"/>
            </w:tcBorders>
          </w:tcPr>
          <w:p w14:paraId="6CAA88D6" w14:textId="77777777" w:rsidR="000937D3" w:rsidRPr="00F110CE" w:rsidRDefault="000937D3" w:rsidP="00CF75EB">
            <w:pPr>
              <w:spacing w:before="120" w:after="120"/>
              <w:jc w:val="center"/>
            </w:pPr>
            <w:r w:rsidRPr="00F110CE">
              <w:t>4,5 mois</w:t>
            </w:r>
          </w:p>
        </w:tc>
        <w:tc>
          <w:tcPr>
            <w:tcW w:w="3020" w:type="dxa"/>
            <w:tcBorders>
              <w:top w:val="nil"/>
              <w:left w:val="nil"/>
              <w:bottom w:val="single" w:sz="8" w:space="0" w:color="auto"/>
              <w:right w:val="single" w:sz="8" w:space="0" w:color="auto"/>
            </w:tcBorders>
          </w:tcPr>
          <w:p w14:paraId="6550644A" w14:textId="77777777" w:rsidR="000937D3" w:rsidRPr="00F110CE" w:rsidRDefault="000937D3" w:rsidP="00CF75EB">
            <w:pPr>
              <w:spacing w:before="120" w:after="120"/>
              <w:jc w:val="center"/>
            </w:pPr>
            <w:r w:rsidRPr="00F110CE">
              <w:t>2 mois</w:t>
            </w:r>
          </w:p>
        </w:tc>
      </w:tr>
      <w:tr w:rsidR="000937D3" w:rsidRPr="00F110CE" w14:paraId="68B6B8D1" w14:textId="77777777" w:rsidTr="00CF75EB">
        <w:trPr>
          <w:trHeight w:val="330"/>
        </w:trPr>
        <w:tc>
          <w:tcPr>
            <w:tcW w:w="3760" w:type="dxa"/>
            <w:tcBorders>
              <w:top w:val="nil"/>
              <w:left w:val="single" w:sz="8" w:space="0" w:color="auto"/>
              <w:bottom w:val="single" w:sz="8" w:space="0" w:color="auto"/>
              <w:right w:val="single" w:sz="8" w:space="0" w:color="auto"/>
            </w:tcBorders>
          </w:tcPr>
          <w:p w14:paraId="04222B3A" w14:textId="77777777" w:rsidR="000937D3" w:rsidRPr="00F110CE" w:rsidRDefault="000937D3" w:rsidP="00CF75EB">
            <w:pPr>
              <w:spacing w:before="120" w:after="120"/>
              <w:jc w:val="center"/>
            </w:pPr>
            <w:proofErr w:type="gramStart"/>
            <w:r w:rsidRPr="00F110CE">
              <w:t>de</w:t>
            </w:r>
            <w:proofErr w:type="gramEnd"/>
            <w:r w:rsidRPr="00F110CE">
              <w:t xml:space="preserve"> 10 ans révolus à moins de 15 ans</w:t>
            </w:r>
          </w:p>
        </w:tc>
        <w:tc>
          <w:tcPr>
            <w:tcW w:w="2900" w:type="dxa"/>
            <w:tcBorders>
              <w:top w:val="nil"/>
              <w:left w:val="nil"/>
              <w:bottom w:val="single" w:sz="8" w:space="0" w:color="auto"/>
              <w:right w:val="single" w:sz="8" w:space="0" w:color="auto"/>
            </w:tcBorders>
          </w:tcPr>
          <w:p w14:paraId="2DE0F683" w14:textId="77777777" w:rsidR="000937D3" w:rsidRPr="00F110CE" w:rsidRDefault="000937D3" w:rsidP="00CF75EB">
            <w:pPr>
              <w:spacing w:before="120" w:after="120"/>
              <w:jc w:val="center"/>
            </w:pPr>
            <w:r w:rsidRPr="00F110CE">
              <w:t>5 mois</w:t>
            </w:r>
          </w:p>
        </w:tc>
        <w:tc>
          <w:tcPr>
            <w:tcW w:w="3020" w:type="dxa"/>
            <w:tcBorders>
              <w:top w:val="nil"/>
              <w:left w:val="nil"/>
              <w:bottom w:val="single" w:sz="8" w:space="0" w:color="auto"/>
              <w:right w:val="single" w:sz="8" w:space="0" w:color="auto"/>
            </w:tcBorders>
          </w:tcPr>
          <w:p w14:paraId="2A5DBA09" w14:textId="77777777" w:rsidR="000937D3" w:rsidRPr="00F110CE" w:rsidRDefault="000937D3" w:rsidP="00CF75EB">
            <w:pPr>
              <w:spacing w:before="120" w:after="120"/>
              <w:jc w:val="center"/>
            </w:pPr>
            <w:r w:rsidRPr="00F110CE">
              <w:t>3 mois</w:t>
            </w:r>
          </w:p>
        </w:tc>
      </w:tr>
      <w:tr w:rsidR="000937D3" w:rsidRPr="00F110CE" w14:paraId="394F860B" w14:textId="77777777" w:rsidTr="00CF75EB">
        <w:trPr>
          <w:trHeight w:val="330"/>
        </w:trPr>
        <w:tc>
          <w:tcPr>
            <w:tcW w:w="3760" w:type="dxa"/>
            <w:tcBorders>
              <w:top w:val="nil"/>
              <w:left w:val="single" w:sz="8" w:space="0" w:color="auto"/>
              <w:bottom w:val="single" w:sz="8" w:space="0" w:color="auto"/>
              <w:right w:val="single" w:sz="8" w:space="0" w:color="auto"/>
            </w:tcBorders>
          </w:tcPr>
          <w:p w14:paraId="44DD2A0E" w14:textId="77777777" w:rsidR="000937D3" w:rsidRPr="00F110CE" w:rsidRDefault="000937D3" w:rsidP="00CF75EB">
            <w:pPr>
              <w:spacing w:before="120" w:after="120"/>
              <w:jc w:val="center"/>
            </w:pPr>
            <w:proofErr w:type="gramStart"/>
            <w:r w:rsidRPr="00F110CE">
              <w:t>de</w:t>
            </w:r>
            <w:proofErr w:type="gramEnd"/>
            <w:r w:rsidRPr="00F110CE">
              <w:t xml:space="preserve"> 15 ans révolus à moins de 20 ans</w:t>
            </w:r>
          </w:p>
        </w:tc>
        <w:tc>
          <w:tcPr>
            <w:tcW w:w="2900" w:type="dxa"/>
            <w:tcBorders>
              <w:top w:val="nil"/>
              <w:left w:val="nil"/>
              <w:bottom w:val="single" w:sz="8" w:space="0" w:color="auto"/>
              <w:right w:val="single" w:sz="8" w:space="0" w:color="auto"/>
            </w:tcBorders>
          </w:tcPr>
          <w:p w14:paraId="73A325C9" w14:textId="77777777" w:rsidR="000937D3" w:rsidRPr="00F110CE" w:rsidRDefault="000937D3" w:rsidP="00CF75EB">
            <w:pPr>
              <w:spacing w:before="120" w:after="120"/>
              <w:jc w:val="center"/>
            </w:pPr>
            <w:r w:rsidRPr="00F110CE">
              <w:t>6 mois</w:t>
            </w:r>
          </w:p>
        </w:tc>
        <w:tc>
          <w:tcPr>
            <w:tcW w:w="3020" w:type="dxa"/>
            <w:tcBorders>
              <w:top w:val="nil"/>
              <w:left w:val="nil"/>
              <w:bottom w:val="single" w:sz="8" w:space="0" w:color="auto"/>
              <w:right w:val="single" w:sz="8" w:space="0" w:color="auto"/>
            </w:tcBorders>
          </w:tcPr>
          <w:p w14:paraId="54ED93E4" w14:textId="77777777" w:rsidR="000937D3" w:rsidRPr="00F110CE" w:rsidRDefault="000937D3" w:rsidP="00CF75EB">
            <w:pPr>
              <w:spacing w:before="120" w:after="120"/>
              <w:jc w:val="center"/>
            </w:pPr>
            <w:r w:rsidRPr="00F110CE">
              <w:t>4 mois</w:t>
            </w:r>
          </w:p>
        </w:tc>
      </w:tr>
      <w:tr w:rsidR="000937D3" w:rsidRPr="00F110CE" w14:paraId="4E852430" w14:textId="77777777" w:rsidTr="00CF75EB">
        <w:trPr>
          <w:trHeight w:val="330"/>
        </w:trPr>
        <w:tc>
          <w:tcPr>
            <w:tcW w:w="3760" w:type="dxa"/>
            <w:tcBorders>
              <w:top w:val="nil"/>
              <w:left w:val="single" w:sz="8" w:space="0" w:color="auto"/>
              <w:bottom w:val="single" w:sz="8" w:space="0" w:color="auto"/>
              <w:right w:val="single" w:sz="8" w:space="0" w:color="auto"/>
            </w:tcBorders>
          </w:tcPr>
          <w:p w14:paraId="3AD62345" w14:textId="77777777" w:rsidR="000937D3" w:rsidRPr="00F110CE" w:rsidRDefault="000937D3" w:rsidP="00CF75EB">
            <w:pPr>
              <w:spacing w:before="120" w:after="120"/>
              <w:jc w:val="center"/>
            </w:pPr>
            <w:proofErr w:type="gramStart"/>
            <w:r w:rsidRPr="00F110CE">
              <w:t>de</w:t>
            </w:r>
            <w:proofErr w:type="gramEnd"/>
            <w:r w:rsidRPr="00F110CE">
              <w:t xml:space="preserve"> 20 ans révolus à moins de 25 ans</w:t>
            </w:r>
          </w:p>
        </w:tc>
        <w:tc>
          <w:tcPr>
            <w:tcW w:w="2900" w:type="dxa"/>
            <w:tcBorders>
              <w:top w:val="nil"/>
              <w:left w:val="nil"/>
              <w:bottom w:val="single" w:sz="8" w:space="0" w:color="auto"/>
              <w:right w:val="single" w:sz="8" w:space="0" w:color="auto"/>
            </w:tcBorders>
          </w:tcPr>
          <w:p w14:paraId="4413EEA6" w14:textId="77777777" w:rsidR="000937D3" w:rsidRPr="00F110CE" w:rsidRDefault="000937D3" w:rsidP="00CF75EB">
            <w:pPr>
              <w:spacing w:before="120" w:after="120"/>
              <w:jc w:val="center"/>
            </w:pPr>
            <w:r w:rsidRPr="00F110CE">
              <w:t>7 mois</w:t>
            </w:r>
          </w:p>
        </w:tc>
        <w:tc>
          <w:tcPr>
            <w:tcW w:w="3020" w:type="dxa"/>
            <w:tcBorders>
              <w:top w:val="nil"/>
              <w:left w:val="nil"/>
              <w:bottom w:val="single" w:sz="8" w:space="0" w:color="auto"/>
              <w:right w:val="single" w:sz="8" w:space="0" w:color="auto"/>
            </w:tcBorders>
          </w:tcPr>
          <w:p w14:paraId="4BB73550" w14:textId="77777777" w:rsidR="000937D3" w:rsidRPr="00F110CE" w:rsidRDefault="000937D3" w:rsidP="00CF75EB">
            <w:pPr>
              <w:spacing w:before="120" w:after="120"/>
              <w:jc w:val="center"/>
            </w:pPr>
            <w:r w:rsidRPr="00F110CE">
              <w:t>5 mois</w:t>
            </w:r>
          </w:p>
        </w:tc>
      </w:tr>
      <w:tr w:rsidR="000937D3" w:rsidRPr="00F110CE" w14:paraId="1F04BBCE" w14:textId="77777777" w:rsidTr="00CF75EB">
        <w:trPr>
          <w:trHeight w:val="330"/>
        </w:trPr>
        <w:tc>
          <w:tcPr>
            <w:tcW w:w="3760" w:type="dxa"/>
            <w:tcBorders>
              <w:top w:val="nil"/>
              <w:left w:val="single" w:sz="8" w:space="0" w:color="auto"/>
              <w:bottom w:val="single" w:sz="8" w:space="0" w:color="auto"/>
              <w:right w:val="single" w:sz="8" w:space="0" w:color="auto"/>
            </w:tcBorders>
          </w:tcPr>
          <w:p w14:paraId="64CA3561" w14:textId="77777777" w:rsidR="000937D3" w:rsidRPr="00F110CE" w:rsidRDefault="000937D3" w:rsidP="00CF75EB">
            <w:pPr>
              <w:spacing w:before="120" w:after="120"/>
              <w:jc w:val="center"/>
            </w:pPr>
            <w:proofErr w:type="gramStart"/>
            <w:r w:rsidRPr="00F110CE">
              <w:t>de</w:t>
            </w:r>
            <w:proofErr w:type="gramEnd"/>
            <w:r w:rsidRPr="00F110CE">
              <w:t xml:space="preserve"> 25 ans révolus à moins de 30 ans</w:t>
            </w:r>
          </w:p>
        </w:tc>
        <w:tc>
          <w:tcPr>
            <w:tcW w:w="2900" w:type="dxa"/>
            <w:tcBorders>
              <w:top w:val="nil"/>
              <w:left w:val="nil"/>
              <w:bottom w:val="single" w:sz="8" w:space="0" w:color="auto"/>
              <w:right w:val="single" w:sz="8" w:space="0" w:color="auto"/>
            </w:tcBorders>
          </w:tcPr>
          <w:p w14:paraId="3C6EB250" w14:textId="77777777" w:rsidR="000937D3" w:rsidRPr="00F110CE" w:rsidRDefault="000937D3" w:rsidP="00CF75EB">
            <w:pPr>
              <w:spacing w:before="120" w:after="120"/>
              <w:jc w:val="center"/>
            </w:pPr>
            <w:r w:rsidRPr="00F110CE">
              <w:t>7,5 mois</w:t>
            </w:r>
          </w:p>
        </w:tc>
        <w:tc>
          <w:tcPr>
            <w:tcW w:w="3020" w:type="dxa"/>
            <w:tcBorders>
              <w:top w:val="nil"/>
              <w:left w:val="nil"/>
              <w:bottom w:val="single" w:sz="8" w:space="0" w:color="auto"/>
              <w:right w:val="single" w:sz="8" w:space="0" w:color="auto"/>
            </w:tcBorders>
          </w:tcPr>
          <w:p w14:paraId="7DBB8C5D" w14:textId="77777777" w:rsidR="000937D3" w:rsidRPr="00F110CE" w:rsidRDefault="000937D3" w:rsidP="00CF75EB">
            <w:pPr>
              <w:spacing w:before="120" w:after="120"/>
              <w:jc w:val="center"/>
            </w:pPr>
            <w:r w:rsidRPr="00F110CE">
              <w:t>5 mois</w:t>
            </w:r>
          </w:p>
        </w:tc>
      </w:tr>
      <w:tr w:rsidR="000937D3" w:rsidRPr="00F110CE" w14:paraId="03083BC1" w14:textId="77777777" w:rsidTr="00CF75EB">
        <w:trPr>
          <w:trHeight w:val="330"/>
        </w:trPr>
        <w:tc>
          <w:tcPr>
            <w:tcW w:w="3760" w:type="dxa"/>
            <w:tcBorders>
              <w:top w:val="nil"/>
              <w:left w:val="single" w:sz="8" w:space="0" w:color="auto"/>
              <w:bottom w:val="single" w:sz="8" w:space="0" w:color="auto"/>
              <w:right w:val="single" w:sz="8" w:space="0" w:color="auto"/>
            </w:tcBorders>
          </w:tcPr>
          <w:p w14:paraId="13A59698" w14:textId="77777777" w:rsidR="000937D3" w:rsidRPr="00F110CE" w:rsidRDefault="000937D3" w:rsidP="00CF75EB">
            <w:pPr>
              <w:spacing w:before="120" w:after="120"/>
              <w:jc w:val="center"/>
            </w:pPr>
            <w:proofErr w:type="gramStart"/>
            <w:r w:rsidRPr="00F110CE">
              <w:t>de</w:t>
            </w:r>
            <w:proofErr w:type="gramEnd"/>
            <w:r w:rsidRPr="00F110CE">
              <w:t xml:space="preserve"> 30 ans révolus à moins de 35 ans</w:t>
            </w:r>
          </w:p>
        </w:tc>
        <w:tc>
          <w:tcPr>
            <w:tcW w:w="2900" w:type="dxa"/>
            <w:tcBorders>
              <w:top w:val="nil"/>
              <w:left w:val="nil"/>
              <w:bottom w:val="single" w:sz="8" w:space="0" w:color="auto"/>
              <w:right w:val="single" w:sz="8" w:space="0" w:color="auto"/>
            </w:tcBorders>
          </w:tcPr>
          <w:p w14:paraId="528F0701" w14:textId="77777777" w:rsidR="000937D3" w:rsidRPr="00F110CE" w:rsidRDefault="000937D3" w:rsidP="00CF75EB">
            <w:pPr>
              <w:spacing w:before="120" w:after="120"/>
              <w:jc w:val="center"/>
            </w:pPr>
            <w:r w:rsidRPr="00F110CE">
              <w:t>8,5 mois</w:t>
            </w:r>
          </w:p>
        </w:tc>
        <w:tc>
          <w:tcPr>
            <w:tcW w:w="3020" w:type="dxa"/>
            <w:tcBorders>
              <w:top w:val="nil"/>
              <w:left w:val="nil"/>
              <w:bottom w:val="single" w:sz="8" w:space="0" w:color="auto"/>
              <w:right w:val="single" w:sz="8" w:space="0" w:color="auto"/>
            </w:tcBorders>
          </w:tcPr>
          <w:p w14:paraId="540C9DA2" w14:textId="77777777" w:rsidR="000937D3" w:rsidRPr="00F110CE" w:rsidRDefault="000937D3" w:rsidP="00CF75EB">
            <w:pPr>
              <w:spacing w:before="120" w:after="120"/>
              <w:jc w:val="center"/>
            </w:pPr>
            <w:r w:rsidRPr="00F110CE">
              <w:t>6 mois</w:t>
            </w:r>
          </w:p>
        </w:tc>
      </w:tr>
      <w:tr w:rsidR="000937D3" w:rsidRPr="00F110CE" w14:paraId="4A44A74C" w14:textId="77777777" w:rsidTr="00CF75EB">
        <w:trPr>
          <w:trHeight w:val="330"/>
        </w:trPr>
        <w:tc>
          <w:tcPr>
            <w:tcW w:w="3760" w:type="dxa"/>
            <w:tcBorders>
              <w:top w:val="nil"/>
              <w:left w:val="single" w:sz="8" w:space="0" w:color="auto"/>
              <w:bottom w:val="single" w:sz="8" w:space="0" w:color="auto"/>
              <w:right w:val="single" w:sz="8" w:space="0" w:color="auto"/>
            </w:tcBorders>
          </w:tcPr>
          <w:p w14:paraId="6DE8FDCD" w14:textId="77777777" w:rsidR="000937D3" w:rsidRPr="00F110CE" w:rsidRDefault="000937D3" w:rsidP="00CF75EB">
            <w:pPr>
              <w:spacing w:before="120" w:after="120"/>
              <w:jc w:val="center"/>
            </w:pPr>
            <w:proofErr w:type="gramStart"/>
            <w:r w:rsidRPr="00F110CE">
              <w:t>de</w:t>
            </w:r>
            <w:proofErr w:type="gramEnd"/>
            <w:r w:rsidRPr="00F110CE">
              <w:t xml:space="preserve"> 35 ans révolus à moins de 40 ans</w:t>
            </w:r>
          </w:p>
        </w:tc>
        <w:tc>
          <w:tcPr>
            <w:tcW w:w="2900" w:type="dxa"/>
            <w:tcBorders>
              <w:top w:val="nil"/>
              <w:left w:val="nil"/>
              <w:bottom w:val="single" w:sz="8" w:space="0" w:color="auto"/>
              <w:right w:val="single" w:sz="8" w:space="0" w:color="auto"/>
            </w:tcBorders>
          </w:tcPr>
          <w:p w14:paraId="1E5DA580" w14:textId="77777777" w:rsidR="000937D3" w:rsidRPr="00F110CE" w:rsidRDefault="000937D3" w:rsidP="00CF75EB">
            <w:pPr>
              <w:spacing w:before="120" w:after="120"/>
              <w:jc w:val="center"/>
            </w:pPr>
            <w:r w:rsidRPr="00F110CE">
              <w:t>9,5 mois</w:t>
            </w:r>
          </w:p>
        </w:tc>
        <w:tc>
          <w:tcPr>
            <w:tcW w:w="3020" w:type="dxa"/>
            <w:tcBorders>
              <w:top w:val="nil"/>
              <w:left w:val="nil"/>
              <w:bottom w:val="single" w:sz="8" w:space="0" w:color="auto"/>
              <w:right w:val="single" w:sz="8" w:space="0" w:color="auto"/>
            </w:tcBorders>
          </w:tcPr>
          <w:p w14:paraId="09A2EC01" w14:textId="77777777" w:rsidR="000937D3" w:rsidRPr="00F110CE" w:rsidRDefault="000937D3" w:rsidP="00CF75EB">
            <w:pPr>
              <w:spacing w:before="120" w:after="120"/>
              <w:jc w:val="center"/>
            </w:pPr>
            <w:r w:rsidRPr="00F110CE">
              <w:t>7 mois</w:t>
            </w:r>
          </w:p>
        </w:tc>
      </w:tr>
      <w:tr w:rsidR="000937D3" w:rsidRPr="00F110CE" w14:paraId="31602934" w14:textId="77777777" w:rsidTr="00CF75EB">
        <w:trPr>
          <w:trHeight w:val="330"/>
        </w:trPr>
        <w:tc>
          <w:tcPr>
            <w:tcW w:w="3760" w:type="dxa"/>
            <w:tcBorders>
              <w:top w:val="nil"/>
              <w:left w:val="single" w:sz="8" w:space="0" w:color="auto"/>
              <w:bottom w:val="single" w:sz="8" w:space="0" w:color="auto"/>
              <w:right w:val="single" w:sz="8" w:space="0" w:color="auto"/>
            </w:tcBorders>
          </w:tcPr>
          <w:p w14:paraId="46D2ECA5" w14:textId="77777777" w:rsidR="000937D3" w:rsidRPr="00F110CE" w:rsidRDefault="000937D3" w:rsidP="00CF75EB">
            <w:pPr>
              <w:spacing w:before="120" w:after="120"/>
              <w:jc w:val="center"/>
            </w:pPr>
            <w:r w:rsidRPr="00F110CE">
              <w:t>40 ans révolus et +</w:t>
            </w:r>
          </w:p>
        </w:tc>
        <w:tc>
          <w:tcPr>
            <w:tcW w:w="2900" w:type="dxa"/>
            <w:tcBorders>
              <w:top w:val="nil"/>
              <w:left w:val="nil"/>
              <w:bottom w:val="single" w:sz="8" w:space="0" w:color="auto"/>
              <w:right w:val="single" w:sz="8" w:space="0" w:color="auto"/>
            </w:tcBorders>
          </w:tcPr>
          <w:p w14:paraId="24CD4E35" w14:textId="77777777" w:rsidR="000937D3" w:rsidRPr="00F110CE" w:rsidRDefault="000937D3" w:rsidP="00CF75EB">
            <w:pPr>
              <w:spacing w:before="120" w:after="120"/>
              <w:jc w:val="center"/>
            </w:pPr>
            <w:r w:rsidRPr="00F110CE">
              <w:t>10,5 mois</w:t>
            </w:r>
          </w:p>
        </w:tc>
        <w:tc>
          <w:tcPr>
            <w:tcW w:w="3020" w:type="dxa"/>
            <w:tcBorders>
              <w:top w:val="nil"/>
              <w:left w:val="nil"/>
              <w:bottom w:val="single" w:sz="8" w:space="0" w:color="auto"/>
              <w:right w:val="single" w:sz="8" w:space="0" w:color="auto"/>
            </w:tcBorders>
          </w:tcPr>
          <w:p w14:paraId="733E200B" w14:textId="77777777" w:rsidR="000937D3" w:rsidRPr="00F110CE" w:rsidRDefault="000937D3" w:rsidP="00CF75EB">
            <w:pPr>
              <w:spacing w:before="120" w:after="120"/>
              <w:jc w:val="center"/>
            </w:pPr>
            <w:r w:rsidRPr="00F110CE">
              <w:t>8 mois</w:t>
            </w:r>
          </w:p>
        </w:tc>
      </w:tr>
    </w:tbl>
    <w:p w14:paraId="465F4BC7" w14:textId="77777777" w:rsidR="00BD2DEC" w:rsidRPr="00F110CE" w:rsidRDefault="00BD2DEC" w:rsidP="009215D5">
      <w:pPr>
        <w:tabs>
          <w:tab w:val="left" w:pos="360"/>
        </w:tabs>
        <w:spacing w:before="80"/>
        <w:jc w:val="both"/>
      </w:pPr>
    </w:p>
    <w:p w14:paraId="1E831250" w14:textId="77777777" w:rsidR="00360ED4" w:rsidRPr="00F110CE" w:rsidRDefault="00360ED4" w:rsidP="00360ED4">
      <w:pPr>
        <w:shd w:val="clear" w:color="auto" w:fill="CCCCCC"/>
        <w:tabs>
          <w:tab w:val="left" w:pos="360"/>
        </w:tabs>
        <w:spacing w:before="80" w:after="240"/>
        <w:jc w:val="both"/>
        <w:rPr>
          <w:b/>
          <w:sz w:val="32"/>
          <w:szCs w:val="32"/>
          <w:u w:val="single"/>
        </w:rPr>
      </w:pPr>
      <w:r w:rsidRPr="00F110CE">
        <w:rPr>
          <w:b/>
          <w:sz w:val="32"/>
          <w:szCs w:val="32"/>
          <w:u w:val="single"/>
        </w:rPr>
        <w:t xml:space="preserve">Chapitre 2 – Egalité professionnelle entre les femmes et les hommes, qualité de vie au travail </w:t>
      </w:r>
    </w:p>
    <w:p w14:paraId="25623FA3" w14:textId="77777777" w:rsidR="00F04B93" w:rsidRPr="00F110CE" w:rsidRDefault="00F04B93" w:rsidP="00F04B93">
      <w:pPr>
        <w:tabs>
          <w:tab w:val="left" w:pos="6086"/>
        </w:tabs>
        <w:spacing w:before="120"/>
        <w:jc w:val="both"/>
      </w:pPr>
      <w:r w:rsidRPr="00F110CE">
        <w:tab/>
      </w:r>
    </w:p>
    <w:p w14:paraId="45300903" w14:textId="77777777" w:rsidR="000E3E64" w:rsidRPr="00F110CE" w:rsidRDefault="00216FCA" w:rsidP="009C74C6">
      <w:pPr>
        <w:shd w:val="clear" w:color="auto" w:fill="CCCCCC"/>
        <w:tabs>
          <w:tab w:val="left" w:pos="360"/>
        </w:tabs>
        <w:spacing w:before="80" w:after="240"/>
        <w:jc w:val="both"/>
        <w:rPr>
          <w:b/>
          <w:sz w:val="28"/>
          <w:szCs w:val="28"/>
        </w:rPr>
      </w:pPr>
      <w:r w:rsidRPr="00F110CE">
        <w:rPr>
          <w:b/>
          <w:sz w:val="28"/>
          <w:szCs w:val="28"/>
        </w:rPr>
        <w:t xml:space="preserve">Article </w:t>
      </w:r>
      <w:r w:rsidR="00AB1927" w:rsidRPr="00F110CE">
        <w:rPr>
          <w:b/>
          <w:sz w:val="28"/>
          <w:szCs w:val="28"/>
        </w:rPr>
        <w:t>1</w:t>
      </w:r>
      <w:r w:rsidR="000E3E64" w:rsidRPr="00F110CE">
        <w:rPr>
          <w:b/>
          <w:sz w:val="28"/>
          <w:szCs w:val="28"/>
        </w:rPr>
        <w:t xml:space="preserve"> – </w:t>
      </w:r>
      <w:r w:rsidR="002830BD" w:rsidRPr="00F110CE">
        <w:rPr>
          <w:b/>
          <w:sz w:val="28"/>
          <w:szCs w:val="28"/>
        </w:rPr>
        <w:t>Egalité</w:t>
      </w:r>
      <w:r w:rsidR="00D465C8" w:rsidRPr="00F110CE">
        <w:rPr>
          <w:b/>
          <w:sz w:val="28"/>
          <w:szCs w:val="28"/>
        </w:rPr>
        <w:t xml:space="preserve"> professionnelle</w:t>
      </w:r>
      <w:r w:rsidR="002830BD" w:rsidRPr="00F110CE">
        <w:rPr>
          <w:b/>
          <w:sz w:val="28"/>
          <w:szCs w:val="28"/>
        </w:rPr>
        <w:t xml:space="preserve"> </w:t>
      </w:r>
    </w:p>
    <w:p w14:paraId="5ED685CA" w14:textId="5EA84F26" w:rsidR="00AB1927" w:rsidRPr="00F110CE" w:rsidRDefault="00AB1927" w:rsidP="00AB1927">
      <w:pPr>
        <w:spacing w:before="80"/>
        <w:jc w:val="both"/>
      </w:pPr>
      <w:r w:rsidRPr="00F110CE">
        <w:t>La Direction des Ressources Humaines s’engage à poursuivre la mise en œuvre</w:t>
      </w:r>
      <w:r w:rsidR="00EA3CA3" w:rsidRPr="00F110CE">
        <w:t>,</w:t>
      </w:r>
      <w:r w:rsidRPr="00F110CE">
        <w:t xml:space="preserve"> dans le périmètre des établissements</w:t>
      </w:r>
      <w:r w:rsidR="00EA3CA3" w:rsidRPr="00F110CE">
        <w:t>,</w:t>
      </w:r>
      <w:r w:rsidRPr="00F110CE">
        <w:t xml:space="preserve"> de l’accord du Groupe Legrand en France sur l’égalité professionnelle </w:t>
      </w:r>
      <w:r w:rsidR="00260D71" w:rsidRPr="00F110CE">
        <w:t xml:space="preserve">et l’inclusion de tous les salariés </w:t>
      </w:r>
      <w:r w:rsidRPr="00F110CE">
        <w:t>qui prévoit des mesures en termes notamment de formation, de promotion, de conciliation vie privée – vie professionnelle.</w:t>
      </w:r>
    </w:p>
    <w:p w14:paraId="66D77E15" w14:textId="77777777" w:rsidR="00764B38" w:rsidRPr="00F110CE" w:rsidRDefault="00764B38" w:rsidP="00AB1927">
      <w:pPr>
        <w:spacing w:before="80"/>
        <w:jc w:val="both"/>
      </w:pPr>
    </w:p>
    <w:p w14:paraId="740CD473" w14:textId="77777777" w:rsidR="00AB1927" w:rsidRPr="00F110CE" w:rsidRDefault="00AB1927" w:rsidP="00AB1927">
      <w:pPr>
        <w:spacing w:before="80"/>
        <w:jc w:val="both"/>
      </w:pPr>
      <w:r w:rsidRPr="00F110CE">
        <w:t>Ainsi, au travers des différentes actions de mobilité, elle continuera à avoir une attention particulière pour les candidatures féminines en prenant en compte leurs aspirations pour leur déroulement de carrière.</w:t>
      </w:r>
    </w:p>
    <w:p w14:paraId="2B3F4467" w14:textId="77777777" w:rsidR="00AB1927" w:rsidRPr="00F110CE" w:rsidRDefault="00AB1927" w:rsidP="00AB1927">
      <w:pPr>
        <w:spacing w:before="80"/>
        <w:jc w:val="both"/>
      </w:pPr>
    </w:p>
    <w:p w14:paraId="352FEA60" w14:textId="77777777" w:rsidR="00AB1927" w:rsidRPr="00F110CE" w:rsidRDefault="00AB1927" w:rsidP="00AB1927">
      <w:pPr>
        <w:spacing w:before="80"/>
        <w:jc w:val="both"/>
      </w:pPr>
      <w:r w:rsidRPr="00F110CE">
        <w:t xml:space="preserve">Elle s’engage également à poursuivre le suivi particulier lors de l’examen des plans d’augmentations individuelles pour s’assurer que les propositions pour le personnel féminin sont en adéquation avec le principe d’égalité de traitement. </w:t>
      </w:r>
    </w:p>
    <w:p w14:paraId="0A3F3F3E" w14:textId="77777777" w:rsidR="00AB1927" w:rsidRPr="00F110CE" w:rsidRDefault="00AB1927" w:rsidP="00AB1927">
      <w:pPr>
        <w:spacing w:before="80"/>
        <w:jc w:val="both"/>
      </w:pPr>
      <w:r w:rsidRPr="00F110CE">
        <w:t xml:space="preserve">Par ailleurs, les exigences d’égalité de traitement seront formalisées dans la communication faite aux managers à l’occasion du lancement de la campagne d’augmentation. </w:t>
      </w:r>
    </w:p>
    <w:p w14:paraId="546E04CE" w14:textId="77777777" w:rsidR="00B338EF" w:rsidRPr="00F110CE" w:rsidRDefault="00B338EF" w:rsidP="00AB1927">
      <w:pPr>
        <w:spacing w:before="80"/>
        <w:jc w:val="both"/>
      </w:pPr>
    </w:p>
    <w:p w14:paraId="3769E33F" w14:textId="054F1770" w:rsidR="00571945" w:rsidRPr="00F110CE" w:rsidRDefault="00AB1927" w:rsidP="00AB1927">
      <w:pPr>
        <w:spacing w:before="80"/>
        <w:jc w:val="both"/>
      </w:pPr>
      <w:r w:rsidRPr="00F110CE">
        <w:t>Un budget de 0,1</w:t>
      </w:r>
      <w:r w:rsidR="00CE1C7C" w:rsidRPr="00F110CE">
        <w:t>5</w:t>
      </w:r>
      <w:r w:rsidRPr="00F110CE">
        <w:t>% de la masse salariale sera réservé à l’égalité professionnelle pour la seule année 20</w:t>
      </w:r>
      <w:r w:rsidR="00CF784E" w:rsidRPr="00F110CE">
        <w:t>2</w:t>
      </w:r>
      <w:r w:rsidR="00CE1C7C" w:rsidRPr="00F110CE">
        <w:t>6</w:t>
      </w:r>
      <w:r w:rsidRPr="00F110CE">
        <w:t>. Ce budget est sans préjudice du bénéfice éventuel d’une partie d’un budget qui est réservé au niveau Groupe par l’accord du groupe LEGRAND en France sur l’égalité professionnelle</w:t>
      </w:r>
      <w:r w:rsidR="00260D71" w:rsidRPr="00F110CE">
        <w:t xml:space="preserve"> et l’inclusion de tous les salariés</w:t>
      </w:r>
      <w:r w:rsidRPr="00F110CE">
        <w:t>.</w:t>
      </w:r>
      <w:r w:rsidR="00571945" w:rsidRPr="00F110CE">
        <w:t xml:space="preserve"> </w:t>
      </w:r>
    </w:p>
    <w:p w14:paraId="613BCAA2" w14:textId="31DE6323" w:rsidR="00E265AD" w:rsidRPr="00F110CE" w:rsidRDefault="00571945" w:rsidP="003A5842">
      <w:pPr>
        <w:spacing w:before="80"/>
        <w:jc w:val="both"/>
      </w:pPr>
      <w:r w:rsidRPr="00F110CE">
        <w:t>Dans le cadre de la prévention d’éventuelles discriminations, les garants s</w:t>
      </w:r>
      <w:r w:rsidR="00125D36" w:rsidRPr="00F110CE">
        <w:t>ont susceptibles d</w:t>
      </w:r>
      <w:r w:rsidRPr="00F110CE">
        <w:t>e</w:t>
      </w:r>
      <w:r w:rsidR="00125D36" w:rsidRPr="00F110CE">
        <w:t xml:space="preserve"> s’</w:t>
      </w:r>
      <w:r w:rsidR="00764B38" w:rsidRPr="00F110CE">
        <w:t>autosaisir</w:t>
      </w:r>
      <w:r w:rsidRPr="00F110CE">
        <w:t xml:space="preserve"> de dossiers</w:t>
      </w:r>
      <w:r w:rsidR="00125D36" w:rsidRPr="00F110CE">
        <w:t xml:space="preserve"> sans </w:t>
      </w:r>
      <w:r w:rsidR="00764B38" w:rsidRPr="00F110CE">
        <w:t xml:space="preserve">qu’il y ait eu de </w:t>
      </w:r>
      <w:r w:rsidR="00125D36" w:rsidRPr="00F110CE">
        <w:t>demande préalable</w:t>
      </w:r>
      <w:r w:rsidRPr="00F110CE">
        <w:t>.</w:t>
      </w:r>
    </w:p>
    <w:p w14:paraId="4EC9BD21" w14:textId="77777777" w:rsidR="00E72F40" w:rsidRPr="00F110CE" w:rsidRDefault="00E72F40" w:rsidP="003A5842">
      <w:pPr>
        <w:spacing w:before="80"/>
        <w:jc w:val="both"/>
      </w:pPr>
    </w:p>
    <w:p w14:paraId="670D146C" w14:textId="1924A14C" w:rsidR="00BD2DEC" w:rsidRPr="00F110CE" w:rsidRDefault="00BD2DEC" w:rsidP="00BD2DEC">
      <w:pPr>
        <w:shd w:val="clear" w:color="auto" w:fill="CCCCCC"/>
        <w:tabs>
          <w:tab w:val="left" w:pos="360"/>
        </w:tabs>
        <w:spacing w:before="80" w:after="240"/>
        <w:jc w:val="both"/>
        <w:rPr>
          <w:b/>
          <w:sz w:val="28"/>
          <w:szCs w:val="28"/>
        </w:rPr>
      </w:pPr>
      <w:r w:rsidRPr="00F110CE">
        <w:rPr>
          <w:b/>
          <w:sz w:val="28"/>
          <w:szCs w:val="28"/>
        </w:rPr>
        <w:t xml:space="preserve">Article </w:t>
      </w:r>
      <w:r w:rsidR="0004624A" w:rsidRPr="00F110CE">
        <w:rPr>
          <w:b/>
          <w:sz w:val="28"/>
          <w:szCs w:val="28"/>
        </w:rPr>
        <w:t>2</w:t>
      </w:r>
      <w:r w:rsidRPr="00F110CE">
        <w:rPr>
          <w:b/>
          <w:sz w:val="28"/>
          <w:szCs w:val="28"/>
        </w:rPr>
        <w:t>- Droit à la déconnexion</w:t>
      </w:r>
    </w:p>
    <w:p w14:paraId="7BD5523D" w14:textId="77777777" w:rsidR="00BD2DEC" w:rsidRPr="00F110CE" w:rsidRDefault="00BD2DEC" w:rsidP="00BD2DEC">
      <w:pPr>
        <w:tabs>
          <w:tab w:val="left" w:pos="720"/>
          <w:tab w:val="left" w:pos="1440"/>
        </w:tabs>
        <w:spacing w:before="80"/>
        <w:jc w:val="both"/>
      </w:pPr>
      <w:r w:rsidRPr="00F110CE">
        <w:t>La Direction réaffirme sa volonté de faire respecter ce droit au sein de l’entreprise. Cette volonté s’est notamment traduite par la signature de l’accord sur les bonnes pratiques dans la relation managériale du 4 décembre 2014 et de la Charte des 15 engagements pour l’équilibre des temps de vie ratifiée en juin 2015 ainsi que l’accord Groupe sur la qualité de vie au travail du 28 septembre 2017.</w:t>
      </w:r>
    </w:p>
    <w:p w14:paraId="6E549EFE" w14:textId="77777777" w:rsidR="00BD2DEC" w:rsidRDefault="00BD2DEC" w:rsidP="00E04D32">
      <w:pPr>
        <w:tabs>
          <w:tab w:val="left" w:pos="720"/>
          <w:tab w:val="left" w:pos="1440"/>
        </w:tabs>
        <w:spacing w:before="80"/>
        <w:jc w:val="both"/>
      </w:pPr>
    </w:p>
    <w:p w14:paraId="250D66DC" w14:textId="5DB373F5" w:rsidR="00F074A0" w:rsidRPr="00F110CE" w:rsidRDefault="00F074A0" w:rsidP="00F074A0">
      <w:pPr>
        <w:shd w:val="clear" w:color="auto" w:fill="CCCCCC"/>
        <w:tabs>
          <w:tab w:val="left" w:pos="360"/>
        </w:tabs>
        <w:spacing w:before="80" w:after="240"/>
        <w:jc w:val="both"/>
        <w:rPr>
          <w:b/>
          <w:sz w:val="28"/>
          <w:szCs w:val="28"/>
        </w:rPr>
      </w:pPr>
      <w:r w:rsidRPr="00F110CE">
        <w:rPr>
          <w:b/>
          <w:sz w:val="28"/>
          <w:szCs w:val="28"/>
        </w:rPr>
        <w:t xml:space="preserve">Article </w:t>
      </w:r>
      <w:r>
        <w:rPr>
          <w:b/>
          <w:sz w:val="28"/>
          <w:szCs w:val="28"/>
        </w:rPr>
        <w:t>3</w:t>
      </w:r>
      <w:r w:rsidRPr="00F110CE">
        <w:rPr>
          <w:b/>
          <w:sz w:val="28"/>
          <w:szCs w:val="28"/>
        </w:rPr>
        <w:t xml:space="preserve">- </w:t>
      </w:r>
      <w:r>
        <w:rPr>
          <w:b/>
          <w:sz w:val="28"/>
          <w:szCs w:val="28"/>
        </w:rPr>
        <w:t>Œuvres sociales</w:t>
      </w:r>
    </w:p>
    <w:p w14:paraId="6F08E1E7" w14:textId="573B7909" w:rsidR="00F074A0" w:rsidRPr="00F110CE" w:rsidRDefault="00B71811" w:rsidP="00E04D32">
      <w:pPr>
        <w:tabs>
          <w:tab w:val="left" w:pos="720"/>
          <w:tab w:val="left" w:pos="1440"/>
        </w:tabs>
        <w:spacing w:before="80"/>
        <w:jc w:val="both"/>
      </w:pPr>
      <w:r>
        <w:t>L</w:t>
      </w:r>
      <w:r w:rsidR="00F074A0" w:rsidRPr="00F074A0">
        <w:t>e tx de contribution aux œuvres sociales sera majorée de 0,</w:t>
      </w:r>
      <w:r>
        <w:t>1</w:t>
      </w:r>
      <w:r w:rsidR="008857BF">
        <w:t>4</w:t>
      </w:r>
      <w:r w:rsidR="00F074A0" w:rsidRPr="00F074A0">
        <w:t xml:space="preserve">% et passera de </w:t>
      </w:r>
      <w:r>
        <w:t>1.1</w:t>
      </w:r>
      <w:r w:rsidR="00F074A0" w:rsidRPr="00F074A0">
        <w:t xml:space="preserve"> % à </w:t>
      </w:r>
      <w:r>
        <w:t>1.2</w:t>
      </w:r>
      <w:r w:rsidR="008857BF">
        <w:t>4</w:t>
      </w:r>
      <w:r w:rsidR="00F074A0" w:rsidRPr="00F074A0">
        <w:t xml:space="preserve"> % à partir de 202</w:t>
      </w:r>
      <w:r w:rsidR="00F074A0">
        <w:t>6</w:t>
      </w:r>
      <w:r w:rsidR="00F074A0" w:rsidRPr="00F074A0">
        <w:t xml:space="preserve"> (paiement du différentiel éventuel au moment de l’apurement début 202</w:t>
      </w:r>
      <w:r w:rsidR="00F074A0">
        <w:t>7</w:t>
      </w:r>
      <w:r w:rsidR="00F074A0" w:rsidRPr="00F074A0">
        <w:t>)</w:t>
      </w:r>
    </w:p>
    <w:p w14:paraId="365B52AB" w14:textId="77777777" w:rsidR="002A2C16" w:rsidRPr="00F110CE" w:rsidRDefault="002A2C16" w:rsidP="00E04D32">
      <w:pPr>
        <w:tabs>
          <w:tab w:val="left" w:pos="720"/>
          <w:tab w:val="left" w:pos="1440"/>
        </w:tabs>
        <w:spacing w:before="80"/>
        <w:jc w:val="both"/>
      </w:pPr>
    </w:p>
    <w:p w14:paraId="0CD84428" w14:textId="1869A79C" w:rsidR="006879B2" w:rsidRPr="00F110CE" w:rsidRDefault="004B38A1" w:rsidP="004B38A1">
      <w:pPr>
        <w:shd w:val="clear" w:color="auto" w:fill="CCCCCC"/>
        <w:tabs>
          <w:tab w:val="left" w:pos="360"/>
        </w:tabs>
        <w:spacing w:before="80" w:after="240"/>
        <w:jc w:val="both"/>
        <w:rPr>
          <w:b/>
          <w:sz w:val="32"/>
          <w:szCs w:val="32"/>
          <w:u w:val="single"/>
        </w:rPr>
      </w:pPr>
      <w:r w:rsidRPr="00F110CE">
        <w:rPr>
          <w:b/>
          <w:sz w:val="32"/>
          <w:szCs w:val="32"/>
          <w:u w:val="single"/>
        </w:rPr>
        <w:t xml:space="preserve">Chapitre </w:t>
      </w:r>
      <w:r w:rsidR="005238BE" w:rsidRPr="00F110CE">
        <w:rPr>
          <w:b/>
          <w:sz w:val="32"/>
          <w:szCs w:val="32"/>
          <w:u w:val="single"/>
        </w:rPr>
        <w:t>3</w:t>
      </w:r>
      <w:r w:rsidRPr="00F110CE">
        <w:rPr>
          <w:b/>
          <w:sz w:val="32"/>
          <w:szCs w:val="32"/>
          <w:u w:val="single"/>
        </w:rPr>
        <w:t xml:space="preserve"> – Formalités</w:t>
      </w:r>
    </w:p>
    <w:p w14:paraId="7C7F547E" w14:textId="77777777" w:rsidR="00260D71" w:rsidRPr="00F110CE" w:rsidRDefault="00260D71" w:rsidP="00260D71">
      <w:pPr>
        <w:tabs>
          <w:tab w:val="left" w:pos="6086"/>
        </w:tabs>
        <w:spacing w:before="120"/>
        <w:jc w:val="both"/>
      </w:pPr>
    </w:p>
    <w:p w14:paraId="34C65B12" w14:textId="61B51F51" w:rsidR="000E3E64" w:rsidRPr="00F110CE" w:rsidRDefault="00FF2581" w:rsidP="009C74C6">
      <w:pPr>
        <w:shd w:val="clear" w:color="auto" w:fill="CCCCCC"/>
        <w:tabs>
          <w:tab w:val="left" w:pos="360"/>
        </w:tabs>
        <w:spacing w:before="80" w:after="240"/>
        <w:jc w:val="both"/>
        <w:rPr>
          <w:b/>
          <w:sz w:val="28"/>
          <w:szCs w:val="28"/>
        </w:rPr>
      </w:pPr>
      <w:r w:rsidRPr="00F110CE">
        <w:rPr>
          <w:b/>
          <w:sz w:val="28"/>
          <w:szCs w:val="28"/>
        </w:rPr>
        <w:t xml:space="preserve">Article </w:t>
      </w:r>
      <w:r w:rsidR="008965B0" w:rsidRPr="00F110CE">
        <w:rPr>
          <w:b/>
          <w:sz w:val="28"/>
          <w:szCs w:val="28"/>
        </w:rPr>
        <w:t>1</w:t>
      </w:r>
      <w:r w:rsidR="007711B3" w:rsidRPr="00F110CE">
        <w:rPr>
          <w:b/>
          <w:sz w:val="28"/>
          <w:szCs w:val="28"/>
        </w:rPr>
        <w:t xml:space="preserve"> – Entrée en vigueur et durée de l’accord</w:t>
      </w:r>
    </w:p>
    <w:p w14:paraId="38A08BCB" w14:textId="0C45FDF1" w:rsidR="007711B3" w:rsidRPr="00F110CE" w:rsidRDefault="007711B3" w:rsidP="007711B3">
      <w:pPr>
        <w:spacing w:before="80"/>
        <w:jc w:val="both"/>
      </w:pPr>
      <w:r w:rsidRPr="00F110CE">
        <w:t xml:space="preserve">Le présent accord </w:t>
      </w:r>
      <w:r w:rsidR="00B1582D" w:rsidRPr="00F110CE">
        <w:t xml:space="preserve">est conclu pour une durée </w:t>
      </w:r>
      <w:r w:rsidR="002D244D" w:rsidRPr="00F110CE">
        <w:t>in</w:t>
      </w:r>
      <w:r w:rsidR="00262859" w:rsidRPr="00F110CE">
        <w:t xml:space="preserve">déterminée. Il </w:t>
      </w:r>
      <w:r w:rsidRPr="00F110CE">
        <w:t>entrera en vigueur le lendemain de l’accomplissement des formalités de dépôt.</w:t>
      </w:r>
    </w:p>
    <w:p w14:paraId="5DE9EC9A" w14:textId="77777777" w:rsidR="00260D71" w:rsidRPr="00F110CE" w:rsidRDefault="00260D71" w:rsidP="007711B3">
      <w:pPr>
        <w:spacing w:before="80"/>
        <w:jc w:val="both"/>
      </w:pPr>
    </w:p>
    <w:p w14:paraId="17CE1FC7" w14:textId="5E232A81" w:rsidR="000E3E64" w:rsidRPr="00F110CE" w:rsidRDefault="00EF6313" w:rsidP="009C74C6">
      <w:pPr>
        <w:shd w:val="clear" w:color="auto" w:fill="CCCCCC"/>
        <w:tabs>
          <w:tab w:val="left" w:pos="360"/>
        </w:tabs>
        <w:spacing w:before="80" w:after="240"/>
        <w:jc w:val="both"/>
        <w:rPr>
          <w:b/>
          <w:sz w:val="28"/>
          <w:szCs w:val="28"/>
        </w:rPr>
      </w:pPr>
      <w:r w:rsidRPr="00F110CE">
        <w:rPr>
          <w:b/>
          <w:sz w:val="28"/>
          <w:szCs w:val="28"/>
        </w:rPr>
        <w:t xml:space="preserve">Article </w:t>
      </w:r>
      <w:r w:rsidR="004B38A1" w:rsidRPr="00F110CE">
        <w:rPr>
          <w:b/>
          <w:sz w:val="28"/>
          <w:szCs w:val="28"/>
        </w:rPr>
        <w:t>2</w:t>
      </w:r>
      <w:r w:rsidR="00B31892" w:rsidRPr="00F110CE">
        <w:rPr>
          <w:b/>
          <w:sz w:val="28"/>
          <w:szCs w:val="28"/>
        </w:rPr>
        <w:t xml:space="preserve"> – F</w:t>
      </w:r>
      <w:r w:rsidR="007711B3" w:rsidRPr="00F110CE">
        <w:rPr>
          <w:b/>
          <w:sz w:val="28"/>
          <w:szCs w:val="28"/>
        </w:rPr>
        <w:t>ormalités de dépôt</w:t>
      </w:r>
    </w:p>
    <w:p w14:paraId="5463CA48" w14:textId="21C2DA09" w:rsidR="00543D2F" w:rsidRPr="00F110CE" w:rsidRDefault="008800CC" w:rsidP="00852454">
      <w:pPr>
        <w:spacing w:before="80"/>
        <w:jc w:val="both"/>
      </w:pPr>
      <w:r w:rsidRPr="00F110CE">
        <w:t xml:space="preserve">Il sera déposé auprès du ministère du travail sur la plateforme de téléprocédure et auprès du secrétariat du Greffe du Conseil des Prud’hommes de </w:t>
      </w:r>
      <w:r w:rsidR="00852454">
        <w:t>Pau</w:t>
      </w:r>
      <w:r w:rsidRPr="00F110CE">
        <w:t xml:space="preserve">. </w:t>
      </w:r>
    </w:p>
    <w:p w14:paraId="29712590" w14:textId="199AC3CD" w:rsidR="008B1EB3" w:rsidRPr="00F110CE" w:rsidRDefault="00B71811" w:rsidP="008B1EB3">
      <w:pPr>
        <w:pStyle w:val="Corpsdetexte"/>
        <w:tabs>
          <w:tab w:val="clear" w:pos="540"/>
          <w:tab w:val="clear" w:pos="1260"/>
          <w:tab w:val="left" w:pos="5760"/>
        </w:tabs>
        <w:spacing w:before="120"/>
        <w:jc w:val="right"/>
        <w:rPr>
          <w:rFonts w:ascii="Times New Roman" w:hAnsi="Times New Roman" w:cs="Times New Roman"/>
          <w:sz w:val="24"/>
        </w:rPr>
      </w:pPr>
      <w:r>
        <w:rPr>
          <w:rFonts w:ascii="Times New Roman" w:hAnsi="Times New Roman" w:cs="Times New Roman"/>
          <w:sz w:val="24"/>
        </w:rPr>
        <w:t>PAU</w:t>
      </w:r>
      <w:r w:rsidR="00AE24D8" w:rsidRPr="00F110CE">
        <w:rPr>
          <w:rFonts w:ascii="Times New Roman" w:hAnsi="Times New Roman" w:cs="Times New Roman"/>
          <w:sz w:val="24"/>
        </w:rPr>
        <w:t xml:space="preserve">, le </w:t>
      </w:r>
      <w:r>
        <w:rPr>
          <w:rFonts w:ascii="Times New Roman" w:hAnsi="Times New Roman" w:cs="Times New Roman"/>
          <w:sz w:val="24"/>
        </w:rPr>
        <w:t xml:space="preserve">5 </w:t>
      </w:r>
      <w:proofErr w:type="gramStart"/>
      <w:r>
        <w:rPr>
          <w:rFonts w:ascii="Times New Roman" w:hAnsi="Times New Roman" w:cs="Times New Roman"/>
          <w:sz w:val="24"/>
        </w:rPr>
        <w:t>Mars</w:t>
      </w:r>
      <w:proofErr w:type="gramEnd"/>
      <w:r w:rsidR="00BD2DEC" w:rsidRPr="00F110CE">
        <w:rPr>
          <w:rFonts w:ascii="Times New Roman" w:hAnsi="Times New Roman" w:cs="Times New Roman"/>
          <w:sz w:val="24"/>
        </w:rPr>
        <w:t xml:space="preserve"> 2</w:t>
      </w:r>
      <w:r w:rsidR="00084B85" w:rsidRPr="00F110CE">
        <w:rPr>
          <w:rFonts w:ascii="Times New Roman" w:hAnsi="Times New Roman" w:cs="Times New Roman"/>
          <w:sz w:val="24"/>
        </w:rPr>
        <w:t>02</w:t>
      </w:r>
      <w:r w:rsidR="00CE1C7C" w:rsidRPr="00F110CE">
        <w:rPr>
          <w:rFonts w:ascii="Times New Roman" w:hAnsi="Times New Roman" w:cs="Times New Roman"/>
          <w:sz w:val="24"/>
        </w:rPr>
        <w:t>6</w:t>
      </w:r>
    </w:p>
    <w:p w14:paraId="74BAE106" w14:textId="74734B2E" w:rsidR="00952F06" w:rsidRPr="00F110CE" w:rsidRDefault="008B1EB3" w:rsidP="008B1EB3">
      <w:pPr>
        <w:pStyle w:val="Corpsdetexte"/>
        <w:tabs>
          <w:tab w:val="clear" w:pos="540"/>
          <w:tab w:val="clear" w:pos="1260"/>
          <w:tab w:val="left" w:pos="5760"/>
        </w:tabs>
        <w:spacing w:before="120"/>
        <w:jc w:val="right"/>
        <w:rPr>
          <w:rFonts w:ascii="Times New Roman" w:hAnsi="Times New Roman" w:cs="Times New Roman"/>
          <w:sz w:val="24"/>
        </w:rPr>
      </w:pPr>
      <w:r w:rsidRPr="00F110CE">
        <w:rPr>
          <w:rFonts w:ascii="Times New Roman" w:hAnsi="Times New Roman" w:cs="Times New Roman"/>
          <w:sz w:val="24"/>
        </w:rPr>
        <w:t xml:space="preserve">En </w:t>
      </w:r>
      <w:r w:rsidR="003B33A8">
        <w:rPr>
          <w:rFonts w:ascii="Times New Roman" w:hAnsi="Times New Roman" w:cs="Times New Roman"/>
          <w:sz w:val="24"/>
        </w:rPr>
        <w:t>4</w:t>
      </w:r>
      <w:r w:rsidRPr="00F110CE">
        <w:rPr>
          <w:rFonts w:ascii="Times New Roman" w:hAnsi="Times New Roman" w:cs="Times New Roman"/>
          <w:sz w:val="24"/>
        </w:rPr>
        <w:t xml:space="preserve"> exemplaires originaux</w:t>
      </w:r>
    </w:p>
    <w:p w14:paraId="5108A0CD" w14:textId="4C21CBA3" w:rsidR="00952F06" w:rsidRPr="007D10C2" w:rsidRDefault="00952F06" w:rsidP="007D10C2">
      <w:pPr>
        <w:tabs>
          <w:tab w:val="left" w:pos="360"/>
          <w:tab w:val="left" w:pos="900"/>
          <w:tab w:val="left" w:pos="1080"/>
          <w:tab w:val="left" w:pos="1260"/>
          <w:tab w:val="left" w:pos="4680"/>
        </w:tabs>
        <w:spacing w:before="120"/>
        <w:ind w:left="4860" w:hanging="4860"/>
      </w:pPr>
      <w:r w:rsidRPr="00F110CE">
        <w:t>Pour la Direction,</w:t>
      </w:r>
      <w:r w:rsidRPr="00F110CE">
        <w:tab/>
      </w:r>
      <w:r w:rsidR="004C47C6" w:rsidRPr="00F110CE">
        <w:tab/>
      </w:r>
      <w:r w:rsidR="008B1EB3" w:rsidRPr="00F110CE">
        <w:t xml:space="preserve"> </w:t>
      </w:r>
      <w:r w:rsidRPr="00F110CE">
        <w:t>Pour les organisations syndicales</w:t>
      </w:r>
      <w:r w:rsidR="004C47C6" w:rsidRPr="00F110CE">
        <w:t xml:space="preserve"> représentatives</w:t>
      </w:r>
      <w:r w:rsidR="008B1EB3" w:rsidRPr="00F110CE">
        <w:t xml:space="preserve"> </w:t>
      </w:r>
      <w:r w:rsidR="008B1EB3" w:rsidRPr="00F110CE">
        <w:tab/>
      </w:r>
      <w:r w:rsidR="007D10C2">
        <w:t xml:space="preserve">  </w:t>
      </w:r>
    </w:p>
    <w:p w14:paraId="530DC8B7" w14:textId="56A7E158" w:rsidR="00952F06" w:rsidRPr="00F110CE" w:rsidRDefault="00B71DC2" w:rsidP="007711B3">
      <w:pPr>
        <w:tabs>
          <w:tab w:val="left" w:pos="360"/>
          <w:tab w:val="left" w:pos="900"/>
          <w:tab w:val="left" w:pos="1080"/>
          <w:tab w:val="left" w:pos="1260"/>
          <w:tab w:val="left" w:pos="5760"/>
          <w:tab w:val="left" w:pos="7020"/>
        </w:tabs>
        <w:spacing w:before="120"/>
        <w:jc w:val="both"/>
      </w:pPr>
      <w:r>
        <w:rPr>
          <w:noProof/>
        </w:rPr>
        <mc:AlternateContent>
          <mc:Choice Requires="wpi">
            <w:drawing>
              <wp:anchor distT="0" distB="0" distL="114300" distR="114300" simplePos="0" relativeHeight="251659264" behindDoc="0" locked="0" layoutInCell="1" allowOverlap="1" wp14:anchorId="017CC217" wp14:editId="14B422A3">
                <wp:simplePos x="0" y="0"/>
                <wp:positionH relativeFrom="column">
                  <wp:posOffset>248890</wp:posOffset>
                </wp:positionH>
                <wp:positionV relativeFrom="paragraph">
                  <wp:posOffset>-576265</wp:posOffset>
                </wp:positionV>
                <wp:extent cx="2053440" cy="1668960"/>
                <wp:effectExtent l="38100" t="57150" r="42545" b="45720"/>
                <wp:wrapNone/>
                <wp:docPr id="2098106173" name="Encre 4"/>
                <wp:cNvGraphicFramePr/>
                <a:graphic xmlns:a="http://schemas.openxmlformats.org/drawingml/2006/main">
                  <a:graphicData uri="http://schemas.microsoft.com/office/word/2010/wordprocessingInk">
                    <w14:contentPart bwMode="auto" r:id="rId11">
                      <w14:nvContentPartPr>
                        <w14:cNvContentPartPr/>
                      </w14:nvContentPartPr>
                      <w14:xfrm>
                        <a:off x="0" y="0"/>
                        <a:ext cx="2053440" cy="1668960"/>
                      </w14:xfrm>
                    </w14:contentPart>
                  </a:graphicData>
                </a:graphic>
              </wp:anchor>
            </w:drawing>
          </mc:Choice>
          <mc:Fallback>
            <w:pict>
              <v:shapetype w14:anchorId="4084F00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cre 4" o:spid="_x0000_s1026" type="#_x0000_t75" style="position:absolute;margin-left:18.9pt;margin-top:-46.1pt;width:163.15pt;height:132.8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">
                <v:imagedata r:id="rId12" o:title=""/>
              </v:shape>
            </w:pict>
          </mc:Fallback>
        </mc:AlternateContent>
      </w:r>
      <w:r w:rsidR="00BD2DEC" w:rsidRPr="00F110CE">
        <w:t xml:space="preserve">Responsable </w:t>
      </w:r>
      <w:r w:rsidR="00952F06" w:rsidRPr="00F110CE">
        <w:t>des Ressources Humaine</w:t>
      </w:r>
      <w:r w:rsidR="00BD2DEC" w:rsidRPr="00F110CE">
        <w:t>s</w:t>
      </w:r>
      <w:r w:rsidR="00952F06" w:rsidRPr="00F110CE">
        <w:tab/>
      </w:r>
      <w:r w:rsidR="00CD7B40">
        <w:t xml:space="preserve">Délégué syndical </w:t>
      </w:r>
      <w:r w:rsidR="00B71811">
        <w:t>CFDT</w:t>
      </w:r>
      <w:r w:rsidR="00CD7B40">
        <w:t> </w:t>
      </w:r>
    </w:p>
    <w:sectPr w:rsidR="00952F06" w:rsidRPr="00F110CE" w:rsidSect="00D87662">
      <w:headerReference w:type="even" r:id="rId13"/>
      <w:headerReference w:type="default" r:id="rId14"/>
      <w:footerReference w:type="even" r:id="rId15"/>
      <w:footerReference w:type="default" r:id="rId16"/>
      <w:headerReference w:type="first" r:id="rId17"/>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2E02" w14:textId="77777777" w:rsidR="00977C32" w:rsidRDefault="00977C32">
      <w:r>
        <w:separator/>
      </w:r>
    </w:p>
  </w:endnote>
  <w:endnote w:type="continuationSeparator" w:id="0">
    <w:p w14:paraId="74BB34DF" w14:textId="77777777" w:rsidR="00977C32" w:rsidRDefault="00977C32">
      <w:r>
        <w:continuationSeparator/>
      </w:r>
    </w:p>
  </w:endnote>
  <w:endnote w:type="continuationNotice" w:id="1">
    <w:p w14:paraId="02F5339E" w14:textId="77777777" w:rsidR="00977C32" w:rsidRDefault="00977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541D1" w14:textId="77777777" w:rsidR="00B9648E" w:rsidRDefault="00225987" w:rsidP="00952F06">
    <w:pPr>
      <w:pStyle w:val="Pieddepage"/>
      <w:framePr w:wrap="around" w:vAnchor="text" w:hAnchor="margin" w:xAlign="right" w:y="1"/>
      <w:rPr>
        <w:rStyle w:val="Numrodepage"/>
      </w:rPr>
    </w:pPr>
    <w:r>
      <w:rPr>
        <w:rStyle w:val="Numrodepage"/>
      </w:rPr>
      <w:fldChar w:fldCharType="begin"/>
    </w:r>
    <w:r w:rsidR="00B9648E">
      <w:rPr>
        <w:rStyle w:val="Numrodepage"/>
      </w:rPr>
      <w:instrText xml:space="preserve">PAGE  </w:instrText>
    </w:r>
    <w:r>
      <w:rPr>
        <w:rStyle w:val="Numrodepage"/>
      </w:rPr>
      <w:fldChar w:fldCharType="end"/>
    </w:r>
  </w:p>
  <w:p w14:paraId="7F7ADEA4" w14:textId="77777777" w:rsidR="00B9648E" w:rsidRDefault="00B9648E" w:rsidP="00952F0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AAFC" w14:textId="77777777" w:rsidR="00B9648E" w:rsidRDefault="00225987" w:rsidP="00952F06">
    <w:pPr>
      <w:pStyle w:val="Pieddepage"/>
      <w:framePr w:wrap="around" w:vAnchor="text" w:hAnchor="margin" w:xAlign="right" w:y="1"/>
      <w:rPr>
        <w:rStyle w:val="Numrodepage"/>
      </w:rPr>
    </w:pPr>
    <w:r>
      <w:rPr>
        <w:rStyle w:val="Numrodepage"/>
      </w:rPr>
      <w:fldChar w:fldCharType="begin"/>
    </w:r>
    <w:r w:rsidR="00B9648E">
      <w:rPr>
        <w:rStyle w:val="Numrodepage"/>
      </w:rPr>
      <w:instrText xml:space="preserve">PAGE  </w:instrText>
    </w:r>
    <w:r>
      <w:rPr>
        <w:rStyle w:val="Numrodepage"/>
      </w:rPr>
      <w:fldChar w:fldCharType="separate"/>
    </w:r>
    <w:r w:rsidR="00102FCF">
      <w:rPr>
        <w:rStyle w:val="Numrodepage"/>
        <w:noProof/>
      </w:rPr>
      <w:t>5</w:t>
    </w:r>
    <w:r>
      <w:rPr>
        <w:rStyle w:val="Numrodepage"/>
      </w:rPr>
      <w:fldChar w:fldCharType="end"/>
    </w:r>
    <w:r w:rsidR="00B9648E">
      <w:rPr>
        <w:rStyle w:val="Numrodepage"/>
      </w:rPr>
      <w:t>/</w:t>
    </w:r>
    <w:r w:rsidR="00B2084D">
      <w:rPr>
        <w:rStyle w:val="Numrodepage"/>
        <w:noProof/>
      </w:rPr>
      <w:fldChar w:fldCharType="begin"/>
    </w:r>
    <w:r w:rsidR="00B2084D">
      <w:rPr>
        <w:rStyle w:val="Numrodepage"/>
        <w:noProof/>
      </w:rPr>
      <w:instrText xml:space="preserve"> NUMPAGES   \* MERGEFORMAT </w:instrText>
    </w:r>
    <w:r w:rsidR="00B2084D">
      <w:rPr>
        <w:rStyle w:val="Numrodepage"/>
        <w:noProof/>
      </w:rPr>
      <w:fldChar w:fldCharType="separate"/>
    </w:r>
    <w:r w:rsidR="00102FCF" w:rsidRPr="00102FCF">
      <w:rPr>
        <w:rStyle w:val="Numrodepage"/>
        <w:noProof/>
      </w:rPr>
      <w:t>6</w:t>
    </w:r>
    <w:r w:rsidR="00B2084D">
      <w:rPr>
        <w:rStyle w:val="Numrodepage"/>
        <w:noProof/>
      </w:rPr>
      <w:fldChar w:fldCharType="end"/>
    </w:r>
  </w:p>
  <w:p w14:paraId="2D78E57E" w14:textId="18CD8286" w:rsidR="00CE1C7C" w:rsidRDefault="00B9648E" w:rsidP="00952F06">
    <w:pPr>
      <w:pStyle w:val="Pieddepage"/>
      <w:ind w:right="360"/>
    </w:pPr>
    <w:r>
      <w:t xml:space="preserve">Accord </w:t>
    </w:r>
    <w:r w:rsidR="00B71811">
      <w:t>LEGRAND PYRENEES</w:t>
    </w:r>
    <w:r>
      <w:t xml:space="preserve"> de NAO pour 20</w:t>
    </w:r>
    <w:r w:rsidR="00905146">
      <w:t>2</w:t>
    </w:r>
    <w:r w:rsidR="00CE1C7C">
      <w:t>6</w:t>
    </w:r>
    <w:r w:rsidR="0020460D">
      <w:t xml:space="preserve"> </w:t>
    </w:r>
    <w:r>
      <w:t xml:space="preserve">du </w:t>
    </w:r>
    <w:r w:rsidR="00B71811">
      <w:t>5</w:t>
    </w:r>
    <w:r w:rsidR="003D23E7">
      <w:t xml:space="preserve"> mars </w:t>
    </w:r>
    <w:r w:rsidR="00CE1C7C">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1EA0" w14:textId="77777777" w:rsidR="00977C32" w:rsidRDefault="00977C32">
      <w:r>
        <w:separator/>
      </w:r>
    </w:p>
  </w:footnote>
  <w:footnote w:type="continuationSeparator" w:id="0">
    <w:p w14:paraId="510867BE" w14:textId="77777777" w:rsidR="00977C32" w:rsidRDefault="00977C32">
      <w:r>
        <w:continuationSeparator/>
      </w:r>
    </w:p>
  </w:footnote>
  <w:footnote w:type="continuationNotice" w:id="1">
    <w:p w14:paraId="492B8B82" w14:textId="77777777" w:rsidR="00977C32" w:rsidRDefault="00977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375B" w14:textId="1D4B48BD" w:rsidR="00F25299" w:rsidRDefault="00F25299">
    <w:pPr>
      <w:pStyle w:val="En-tte"/>
    </w:pPr>
    <w:r>
      <w:rPr>
        <w:noProof/>
      </w:rPr>
      <mc:AlternateContent>
        <mc:Choice Requires="wps">
          <w:drawing>
            <wp:anchor distT="0" distB="0" distL="0" distR="0" simplePos="0" relativeHeight="251659264" behindDoc="0" locked="0" layoutInCell="1" allowOverlap="1" wp14:anchorId="6C324057" wp14:editId="65ECECC1">
              <wp:simplePos x="635" y="635"/>
              <wp:positionH relativeFrom="page">
                <wp:align>left</wp:align>
              </wp:positionH>
              <wp:positionV relativeFrom="page">
                <wp:align>top</wp:align>
              </wp:positionV>
              <wp:extent cx="1236345" cy="361315"/>
              <wp:effectExtent l="0" t="0" r="1905" b="635"/>
              <wp:wrapNone/>
              <wp:docPr id="374708786" name="Zone de texte 2" descr="Legrand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36345" cy="361315"/>
                      </a:xfrm>
                      <a:prstGeom prst="rect">
                        <a:avLst/>
                      </a:prstGeom>
                      <a:noFill/>
                      <a:ln>
                        <a:noFill/>
                      </a:ln>
                    </wps:spPr>
                    <wps:txbx>
                      <w:txbxContent>
                        <w:p w14:paraId="737F7B6D" w14:textId="7CAEE6D3" w:rsidR="00F25299" w:rsidRPr="00F25299" w:rsidRDefault="00F25299" w:rsidP="00F25299">
                          <w:pPr>
                            <w:rPr>
                              <w:rFonts w:ascii="Aptos" w:eastAsia="Aptos" w:hAnsi="Aptos" w:cs="Aptos"/>
                              <w:noProof/>
                              <w:color w:val="000000"/>
                              <w:sz w:val="22"/>
                              <w:szCs w:val="22"/>
                            </w:rPr>
                          </w:pPr>
                          <w:r w:rsidRPr="00F25299">
                            <w:rPr>
                              <w:rFonts w:ascii="Aptos" w:eastAsia="Aptos" w:hAnsi="Aptos" w:cs="Aptos"/>
                              <w:noProof/>
                              <w:color w:val="000000"/>
                              <w:sz w:val="22"/>
                              <w:szCs w:val="22"/>
                            </w:rPr>
                            <w:t>Legrand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324057" id="_x0000_t202" coordsize="21600,21600" o:spt="202" path="m,l,21600r21600,l21600,xe">
              <v:stroke joinstyle="miter"/>
              <v:path gradientshapeok="t" o:connecttype="rect"/>
            </v:shapetype>
            <v:shape id="Zone de texte 2" o:spid="_x0000_s1026" type="#_x0000_t202" alt="Legrand Internal" style="position:absolute;margin-left:0;margin-top:0;width:97.35pt;height:28.4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" filled="f" stroked="f">
              <v:textbox style="mso-fit-shape-to-text:t" inset="20pt,15pt,0,0">
                <w:txbxContent>
                  <w:p w14:paraId="737F7B6D" w14:textId="7CAEE6D3" w:rsidR="00F25299" w:rsidRPr="00F25299" w:rsidRDefault="00F25299" w:rsidP="00F25299">
                    <w:pPr>
                      <w:rPr>
                        <w:rFonts w:ascii="Aptos" w:eastAsia="Aptos" w:hAnsi="Aptos" w:cs="Aptos"/>
                        <w:noProof/>
                        <w:color w:val="000000"/>
                        <w:sz w:val="22"/>
                        <w:szCs w:val="22"/>
                      </w:rPr>
                    </w:pPr>
                    <w:r w:rsidRPr="00F25299">
                      <w:rPr>
                        <w:rFonts w:ascii="Aptos" w:eastAsia="Aptos" w:hAnsi="Aptos" w:cs="Aptos"/>
                        <w:noProof/>
                        <w:color w:val="000000"/>
                        <w:sz w:val="22"/>
                        <w:szCs w:val="22"/>
                      </w:rPr>
                      <w:t>Legrand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870" w14:textId="3BC977DE" w:rsidR="00B9648E" w:rsidRPr="003F222A" w:rsidRDefault="00F25299" w:rsidP="003F222A">
    <w:pPr>
      <w:pStyle w:val="Titre1"/>
      <w:rPr>
        <w:sz w:val="28"/>
      </w:rPr>
    </w:pPr>
    <w:r>
      <w:rPr>
        <w:noProof/>
      </w:rPr>
      <mc:AlternateContent>
        <mc:Choice Requires="wps">
          <w:drawing>
            <wp:anchor distT="0" distB="0" distL="0" distR="0" simplePos="0" relativeHeight="251660288" behindDoc="0" locked="0" layoutInCell="1" allowOverlap="1" wp14:anchorId="49F97954" wp14:editId="0486B92B">
              <wp:simplePos x="723900" y="450850"/>
              <wp:positionH relativeFrom="page">
                <wp:align>left</wp:align>
              </wp:positionH>
              <wp:positionV relativeFrom="page">
                <wp:align>top</wp:align>
              </wp:positionV>
              <wp:extent cx="1236345" cy="361315"/>
              <wp:effectExtent l="0" t="0" r="1905" b="635"/>
              <wp:wrapNone/>
              <wp:docPr id="1018103886" name="Zone de texte 3" descr="Legrand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36345" cy="361315"/>
                      </a:xfrm>
                      <a:prstGeom prst="rect">
                        <a:avLst/>
                      </a:prstGeom>
                      <a:noFill/>
                      <a:ln>
                        <a:noFill/>
                      </a:ln>
                    </wps:spPr>
                    <wps:txbx>
                      <w:txbxContent>
                        <w:p w14:paraId="3DDDD296" w14:textId="01E49C89" w:rsidR="00F25299" w:rsidRPr="00F25299" w:rsidRDefault="00F25299" w:rsidP="00F25299">
                          <w:pPr>
                            <w:rPr>
                              <w:rFonts w:ascii="Aptos" w:eastAsia="Aptos" w:hAnsi="Aptos" w:cs="Aptos"/>
                              <w:noProof/>
                              <w:color w:val="000000"/>
                              <w:sz w:val="22"/>
                              <w:szCs w:val="22"/>
                            </w:rPr>
                          </w:pPr>
                          <w:r w:rsidRPr="00F25299">
                            <w:rPr>
                              <w:rFonts w:ascii="Aptos" w:eastAsia="Aptos" w:hAnsi="Aptos" w:cs="Aptos"/>
                              <w:noProof/>
                              <w:color w:val="000000"/>
                              <w:sz w:val="22"/>
                              <w:szCs w:val="22"/>
                            </w:rPr>
                            <w:t>Legrand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F97954" id="_x0000_t202" coordsize="21600,21600" o:spt="202" path="m,l,21600r21600,l21600,xe">
              <v:stroke joinstyle="miter"/>
              <v:path gradientshapeok="t" o:connecttype="rect"/>
            </v:shapetype>
            <v:shape id="Zone de texte 3" o:spid="_x0000_s1027" type="#_x0000_t202" alt="Legrand Internal" style="position:absolute;margin-left:0;margin-top:0;width:97.35pt;height:28.4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" filled="f" stroked="f">
              <v:textbox style="mso-fit-shape-to-text:t" inset="20pt,15pt,0,0">
                <w:txbxContent>
                  <w:p w14:paraId="3DDDD296" w14:textId="01E49C89" w:rsidR="00F25299" w:rsidRPr="00F25299" w:rsidRDefault="00F25299" w:rsidP="00F25299">
                    <w:pPr>
                      <w:rPr>
                        <w:rFonts w:ascii="Aptos" w:eastAsia="Aptos" w:hAnsi="Aptos" w:cs="Aptos"/>
                        <w:noProof/>
                        <w:color w:val="000000"/>
                        <w:sz w:val="22"/>
                        <w:szCs w:val="22"/>
                      </w:rPr>
                    </w:pPr>
                    <w:r w:rsidRPr="00F25299">
                      <w:rPr>
                        <w:rFonts w:ascii="Aptos" w:eastAsia="Aptos" w:hAnsi="Aptos" w:cs="Aptos"/>
                        <w:noProof/>
                        <w:color w:val="000000"/>
                        <w:sz w:val="22"/>
                        <w:szCs w:val="22"/>
                      </w:rPr>
                      <w:t>Legrand Internal</w:t>
                    </w:r>
                  </w:p>
                </w:txbxContent>
              </v:textbox>
              <w10:wrap anchorx="page" anchory="page"/>
            </v:shape>
          </w:pict>
        </mc:Fallback>
      </mc:AlternateContent>
    </w:r>
    <w:r w:rsidR="00B9648E">
      <w:t xml:space="preserve">LEGRAND </w:t>
    </w:r>
    <w:r w:rsidR="00D066F5">
      <w:t>PYRENEES</w:t>
    </w:r>
    <w:r w:rsidR="00B9648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2A63" w14:textId="4170C7BB" w:rsidR="00F25299" w:rsidRDefault="00F25299">
    <w:pPr>
      <w:pStyle w:val="En-tte"/>
    </w:pPr>
    <w:r>
      <w:rPr>
        <w:noProof/>
      </w:rPr>
      <mc:AlternateContent>
        <mc:Choice Requires="wps">
          <w:drawing>
            <wp:anchor distT="0" distB="0" distL="0" distR="0" simplePos="0" relativeHeight="251658240" behindDoc="0" locked="0" layoutInCell="1" allowOverlap="1" wp14:anchorId="1EAB3245" wp14:editId="7917A6EF">
              <wp:simplePos x="635" y="635"/>
              <wp:positionH relativeFrom="page">
                <wp:align>left</wp:align>
              </wp:positionH>
              <wp:positionV relativeFrom="page">
                <wp:align>top</wp:align>
              </wp:positionV>
              <wp:extent cx="1236345" cy="361315"/>
              <wp:effectExtent l="0" t="0" r="1905" b="635"/>
              <wp:wrapNone/>
              <wp:docPr id="1483827924" name="Zone de texte 1" descr="Legrand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36345" cy="361315"/>
                      </a:xfrm>
                      <a:prstGeom prst="rect">
                        <a:avLst/>
                      </a:prstGeom>
                      <a:noFill/>
                      <a:ln>
                        <a:noFill/>
                      </a:ln>
                    </wps:spPr>
                    <wps:txbx>
                      <w:txbxContent>
                        <w:p w14:paraId="7BF115BE" w14:textId="6ADC053E" w:rsidR="00F25299" w:rsidRPr="00F25299" w:rsidRDefault="00F25299" w:rsidP="00F25299">
                          <w:pPr>
                            <w:rPr>
                              <w:rFonts w:ascii="Aptos" w:eastAsia="Aptos" w:hAnsi="Aptos" w:cs="Aptos"/>
                              <w:noProof/>
                              <w:color w:val="000000"/>
                              <w:sz w:val="22"/>
                              <w:szCs w:val="22"/>
                            </w:rPr>
                          </w:pPr>
                          <w:r w:rsidRPr="00F25299">
                            <w:rPr>
                              <w:rFonts w:ascii="Aptos" w:eastAsia="Aptos" w:hAnsi="Aptos" w:cs="Aptos"/>
                              <w:noProof/>
                              <w:color w:val="000000"/>
                              <w:sz w:val="22"/>
                              <w:szCs w:val="22"/>
                            </w:rPr>
                            <w:t>Legrand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AB3245" id="_x0000_t202" coordsize="21600,21600" o:spt="202" path="m,l,21600r21600,l21600,xe">
              <v:stroke joinstyle="miter"/>
              <v:path gradientshapeok="t" o:connecttype="rect"/>
            </v:shapetype>
            <v:shape id="Zone de texte 1" o:spid="_x0000_s1028" type="#_x0000_t202" alt="Legrand Internal" style="position:absolute;margin-left:0;margin-top:0;width:97.35pt;height:28.4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" filled="f" stroked="f">
              <v:textbox style="mso-fit-shape-to-text:t" inset="20pt,15pt,0,0">
                <w:txbxContent>
                  <w:p w14:paraId="7BF115BE" w14:textId="6ADC053E" w:rsidR="00F25299" w:rsidRPr="00F25299" w:rsidRDefault="00F25299" w:rsidP="00F25299">
                    <w:pPr>
                      <w:rPr>
                        <w:rFonts w:ascii="Aptos" w:eastAsia="Aptos" w:hAnsi="Aptos" w:cs="Aptos"/>
                        <w:noProof/>
                        <w:color w:val="000000"/>
                        <w:sz w:val="22"/>
                        <w:szCs w:val="22"/>
                      </w:rPr>
                    </w:pPr>
                    <w:r w:rsidRPr="00F25299">
                      <w:rPr>
                        <w:rFonts w:ascii="Aptos" w:eastAsia="Aptos" w:hAnsi="Aptos" w:cs="Aptos"/>
                        <w:noProof/>
                        <w:color w:val="000000"/>
                        <w:sz w:val="22"/>
                        <w:szCs w:val="22"/>
                      </w:rPr>
                      <w:t>Legrand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0050"/>
    <w:multiLevelType w:val="hybridMultilevel"/>
    <w:tmpl w:val="4044031E"/>
    <w:lvl w:ilvl="0" w:tplc="9294AF50">
      <w:numFmt w:val="bullet"/>
      <w:lvlText w:val="-"/>
      <w:lvlJc w:val="left"/>
      <w:pPr>
        <w:ind w:left="1065" w:hanging="360"/>
      </w:pPr>
      <w:rPr>
        <w:rFonts w:ascii="Calibri" w:eastAsia="Calibr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15:restartNumberingAfterBreak="0">
    <w:nsid w:val="05E606EE"/>
    <w:multiLevelType w:val="hybridMultilevel"/>
    <w:tmpl w:val="60A4CC28"/>
    <w:lvl w:ilvl="0" w:tplc="888E239C">
      <w:start w:val="7"/>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2" w15:restartNumberingAfterBreak="0">
    <w:nsid w:val="0C7C1837"/>
    <w:multiLevelType w:val="hybridMultilevel"/>
    <w:tmpl w:val="53A0AA7E"/>
    <w:lvl w:ilvl="0" w:tplc="7F62394C">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0CE96954"/>
    <w:multiLevelType w:val="hybridMultilevel"/>
    <w:tmpl w:val="F9B6715A"/>
    <w:lvl w:ilvl="0" w:tplc="7F62394C">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0E73EE"/>
    <w:multiLevelType w:val="multilevel"/>
    <w:tmpl w:val="7A104E44"/>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B97666"/>
    <w:multiLevelType w:val="hybridMultilevel"/>
    <w:tmpl w:val="F47839B6"/>
    <w:lvl w:ilvl="0" w:tplc="7BF86E48">
      <w:start w:val="1"/>
      <w:numFmt w:val="bullet"/>
      <w:lvlText w:val="•"/>
      <w:lvlJc w:val="left"/>
      <w:pPr>
        <w:tabs>
          <w:tab w:val="num" w:pos="720"/>
        </w:tabs>
        <w:ind w:left="720" w:hanging="360"/>
      </w:pPr>
      <w:rPr>
        <w:rFonts w:ascii="Arial" w:hAnsi="Arial" w:cs="Times New Roman" w:hint="default"/>
      </w:rPr>
    </w:lvl>
    <w:lvl w:ilvl="1" w:tplc="4E86FA04">
      <w:start w:val="1"/>
      <w:numFmt w:val="decimal"/>
      <w:lvlText w:val="%2."/>
      <w:lvlJc w:val="left"/>
      <w:pPr>
        <w:tabs>
          <w:tab w:val="num" w:pos="1440"/>
        </w:tabs>
        <w:ind w:left="1440" w:hanging="360"/>
      </w:pPr>
    </w:lvl>
    <w:lvl w:ilvl="2" w:tplc="F2E4D80C">
      <w:start w:val="1"/>
      <w:numFmt w:val="decimal"/>
      <w:lvlText w:val="%3."/>
      <w:lvlJc w:val="left"/>
      <w:pPr>
        <w:tabs>
          <w:tab w:val="num" w:pos="2160"/>
        </w:tabs>
        <w:ind w:left="2160" w:hanging="360"/>
      </w:pPr>
    </w:lvl>
    <w:lvl w:ilvl="3" w:tplc="F54E4336">
      <w:start w:val="1"/>
      <w:numFmt w:val="decimal"/>
      <w:lvlText w:val="%4."/>
      <w:lvlJc w:val="left"/>
      <w:pPr>
        <w:tabs>
          <w:tab w:val="num" w:pos="2880"/>
        </w:tabs>
        <w:ind w:left="2880" w:hanging="360"/>
      </w:pPr>
    </w:lvl>
    <w:lvl w:ilvl="4" w:tplc="CAF00150">
      <w:start w:val="1"/>
      <w:numFmt w:val="decimal"/>
      <w:lvlText w:val="%5."/>
      <w:lvlJc w:val="left"/>
      <w:pPr>
        <w:tabs>
          <w:tab w:val="num" w:pos="3600"/>
        </w:tabs>
        <w:ind w:left="3600" w:hanging="360"/>
      </w:pPr>
    </w:lvl>
    <w:lvl w:ilvl="5" w:tplc="DB3E67A2">
      <w:start w:val="1"/>
      <w:numFmt w:val="decimal"/>
      <w:lvlText w:val="%6."/>
      <w:lvlJc w:val="left"/>
      <w:pPr>
        <w:tabs>
          <w:tab w:val="num" w:pos="4320"/>
        </w:tabs>
        <w:ind w:left="4320" w:hanging="360"/>
      </w:pPr>
    </w:lvl>
    <w:lvl w:ilvl="6" w:tplc="39E430F8">
      <w:start w:val="1"/>
      <w:numFmt w:val="decimal"/>
      <w:lvlText w:val="%7."/>
      <w:lvlJc w:val="left"/>
      <w:pPr>
        <w:tabs>
          <w:tab w:val="num" w:pos="5040"/>
        </w:tabs>
        <w:ind w:left="5040" w:hanging="360"/>
      </w:pPr>
    </w:lvl>
    <w:lvl w:ilvl="7" w:tplc="F7C0246A">
      <w:start w:val="1"/>
      <w:numFmt w:val="decimal"/>
      <w:lvlText w:val="%8."/>
      <w:lvlJc w:val="left"/>
      <w:pPr>
        <w:tabs>
          <w:tab w:val="num" w:pos="5760"/>
        </w:tabs>
        <w:ind w:left="5760" w:hanging="360"/>
      </w:pPr>
    </w:lvl>
    <w:lvl w:ilvl="8" w:tplc="74402C4E">
      <w:start w:val="1"/>
      <w:numFmt w:val="decimal"/>
      <w:lvlText w:val="%9."/>
      <w:lvlJc w:val="left"/>
      <w:pPr>
        <w:tabs>
          <w:tab w:val="num" w:pos="6480"/>
        </w:tabs>
        <w:ind w:left="6480" w:hanging="360"/>
      </w:pPr>
    </w:lvl>
  </w:abstractNum>
  <w:abstractNum w:abstractNumId="6" w15:restartNumberingAfterBreak="0">
    <w:nsid w:val="0FCE7BE6"/>
    <w:multiLevelType w:val="hybridMultilevel"/>
    <w:tmpl w:val="147E897E"/>
    <w:lvl w:ilvl="0" w:tplc="82B876AC">
      <w:start w:val="1"/>
      <w:numFmt w:val="bullet"/>
      <w:lvlText w:val=""/>
      <w:lvlJc w:val="left"/>
      <w:pPr>
        <w:ind w:left="108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160B5CF8"/>
    <w:multiLevelType w:val="hybridMultilevel"/>
    <w:tmpl w:val="A928E4F8"/>
    <w:lvl w:ilvl="0" w:tplc="93CED67A">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81345B"/>
    <w:multiLevelType w:val="multilevel"/>
    <w:tmpl w:val="7200F82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24F6BF1"/>
    <w:multiLevelType w:val="hybridMultilevel"/>
    <w:tmpl w:val="395A7A54"/>
    <w:lvl w:ilvl="0" w:tplc="7E6C56D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79601D"/>
    <w:multiLevelType w:val="hybridMultilevel"/>
    <w:tmpl w:val="6BFE8DC4"/>
    <w:lvl w:ilvl="0" w:tplc="0F3247A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03DE8"/>
    <w:multiLevelType w:val="multilevel"/>
    <w:tmpl w:val="3AE4881E"/>
    <w:lvl w:ilvl="0">
      <w:start w:val="1"/>
      <w:numFmt w:val="decimal"/>
      <w:lvlText w:val="%1-"/>
      <w:lvlJc w:val="left"/>
      <w:pPr>
        <w:ind w:left="390" w:hanging="390"/>
      </w:pPr>
      <w:rPr>
        <w:rFonts w:hint="default"/>
      </w:rPr>
    </w:lvl>
    <w:lvl w:ilvl="1">
      <w:start w:val="4"/>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12" w15:restartNumberingAfterBreak="0">
    <w:nsid w:val="2A303FCF"/>
    <w:multiLevelType w:val="hybridMultilevel"/>
    <w:tmpl w:val="8234663E"/>
    <w:lvl w:ilvl="0" w:tplc="7CBEE5A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615314"/>
    <w:multiLevelType w:val="hybridMultilevel"/>
    <w:tmpl w:val="E4089D06"/>
    <w:lvl w:ilvl="0" w:tplc="D62AB67A">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D143CC"/>
    <w:multiLevelType w:val="multilevel"/>
    <w:tmpl w:val="B4E8A368"/>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15" w15:restartNumberingAfterBreak="0">
    <w:nsid w:val="308233F9"/>
    <w:multiLevelType w:val="multilevel"/>
    <w:tmpl w:val="45A4F722"/>
    <w:lvl w:ilvl="0">
      <w:start w:val="3"/>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4206434"/>
    <w:multiLevelType w:val="hybridMultilevel"/>
    <w:tmpl w:val="E8C20296"/>
    <w:lvl w:ilvl="0" w:tplc="02F26B9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F7C6D"/>
    <w:multiLevelType w:val="multilevel"/>
    <w:tmpl w:val="8A1CBB02"/>
    <w:lvl w:ilvl="0">
      <w:start w:val="1"/>
      <w:numFmt w:val="decimal"/>
      <w:lvlText w:val="%1"/>
      <w:lvlJc w:val="left"/>
      <w:pPr>
        <w:ind w:left="700" w:hanging="700"/>
      </w:pPr>
      <w:rPr>
        <w:rFonts w:hint="default"/>
      </w:rPr>
    </w:lvl>
    <w:lvl w:ilvl="1">
      <w:start w:val="1"/>
      <w:numFmt w:val="decimal"/>
      <w:lvlText w:val="%1-%2"/>
      <w:lvlJc w:val="left"/>
      <w:pPr>
        <w:ind w:left="2116" w:hanging="70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8" w15:restartNumberingAfterBreak="0">
    <w:nsid w:val="37463F7B"/>
    <w:multiLevelType w:val="hybridMultilevel"/>
    <w:tmpl w:val="AA0C37FA"/>
    <w:lvl w:ilvl="0" w:tplc="2E3AAD0A">
      <w:numFmt w:val="bullet"/>
      <w:lvlText w:val="-"/>
      <w:lvlJc w:val="left"/>
      <w:pPr>
        <w:tabs>
          <w:tab w:val="num" w:pos="720"/>
        </w:tabs>
        <w:ind w:left="720" w:hanging="360"/>
      </w:pPr>
      <w:rPr>
        <w:rFonts w:ascii="Times New Roman" w:eastAsia="Times New Roman" w:hAnsi="Times New Roman" w:cs="Times New Roman" w:hint="default"/>
      </w:rPr>
    </w:lvl>
    <w:lvl w:ilvl="1" w:tplc="7F62394C">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B4993"/>
    <w:multiLevelType w:val="hybridMultilevel"/>
    <w:tmpl w:val="20FA9C46"/>
    <w:lvl w:ilvl="0" w:tplc="040C000F">
      <w:start w:val="1"/>
      <w:numFmt w:val="decimal"/>
      <w:lvlText w:val="%1."/>
      <w:lvlJc w:val="left"/>
      <w:pPr>
        <w:tabs>
          <w:tab w:val="num" w:pos="360"/>
        </w:tabs>
        <w:ind w:left="360" w:hanging="360"/>
      </w:pPr>
      <w:rPr>
        <w:rFonts w:hint="default"/>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15:restartNumberingAfterBreak="0">
    <w:nsid w:val="4A183385"/>
    <w:multiLevelType w:val="hybridMultilevel"/>
    <w:tmpl w:val="26C4B92C"/>
    <w:lvl w:ilvl="0" w:tplc="7AEAE606">
      <w:start w:val="1"/>
      <w:numFmt w:val="lowerLetter"/>
      <w:lvlText w:val="%1)"/>
      <w:lvlJc w:val="left"/>
      <w:pPr>
        <w:tabs>
          <w:tab w:val="num" w:pos="1080"/>
        </w:tabs>
        <w:ind w:left="1080" w:hanging="360"/>
      </w:pPr>
      <w:rPr>
        <w:rFonts w:hint="default"/>
        <w:b/>
        <w:u w:val="none" w:color="FFFFFF"/>
      </w:rPr>
    </w:lvl>
    <w:lvl w:ilvl="1" w:tplc="040C0003">
      <w:start w:val="1"/>
      <w:numFmt w:val="bullet"/>
      <w:lvlText w:val="o"/>
      <w:lvlJc w:val="left"/>
      <w:pPr>
        <w:tabs>
          <w:tab w:val="num" w:pos="1734"/>
        </w:tabs>
        <w:ind w:left="1734" w:hanging="360"/>
      </w:pPr>
      <w:rPr>
        <w:rFonts w:ascii="Courier New" w:hAnsi="Courier New" w:cs="Courier New"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u w:val="none" w:color="FFFFFF"/>
      </w:rPr>
    </w:lvl>
    <w:lvl w:ilvl="4" w:tplc="040C0003" w:tentative="1">
      <w:start w:val="1"/>
      <w:numFmt w:val="bullet"/>
      <w:lvlText w:val="o"/>
      <w:lvlJc w:val="left"/>
      <w:pPr>
        <w:tabs>
          <w:tab w:val="num" w:pos="3894"/>
        </w:tabs>
        <w:ind w:left="3894" w:hanging="360"/>
      </w:pPr>
      <w:rPr>
        <w:rFonts w:ascii="Courier New" w:hAnsi="Courier New" w:cs="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cs="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21" w15:restartNumberingAfterBreak="0">
    <w:nsid w:val="4D312170"/>
    <w:multiLevelType w:val="multilevel"/>
    <w:tmpl w:val="AD7ACA90"/>
    <w:lvl w:ilvl="0">
      <w:start w:val="3"/>
      <w:numFmt w:val="bullet"/>
      <w:lvlText w:val="-"/>
      <w:lvlJc w:val="left"/>
      <w:pPr>
        <w:tabs>
          <w:tab w:val="num" w:pos="900"/>
        </w:tabs>
        <w:ind w:left="900" w:hanging="360"/>
      </w:pPr>
      <w:rPr>
        <w:rFonts w:ascii="Times New Roman" w:eastAsia="Times New Roman" w:hAnsi="Times New Roman" w:cs="Times New Roman"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4DAC0416"/>
    <w:multiLevelType w:val="hybridMultilevel"/>
    <w:tmpl w:val="1AE63404"/>
    <w:lvl w:ilvl="0" w:tplc="5F3A905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5D76FD"/>
    <w:multiLevelType w:val="hybridMultilevel"/>
    <w:tmpl w:val="31FCDEAA"/>
    <w:lvl w:ilvl="0" w:tplc="635ACC54">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787A35"/>
    <w:multiLevelType w:val="hybridMultilevel"/>
    <w:tmpl w:val="2E500F34"/>
    <w:lvl w:ilvl="0" w:tplc="905EDA6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4A6865"/>
    <w:multiLevelType w:val="hybridMultilevel"/>
    <w:tmpl w:val="AD7ACA90"/>
    <w:lvl w:ilvl="0" w:tplc="A2DA2FB6">
      <w:start w:val="3"/>
      <w:numFmt w:val="bullet"/>
      <w:lvlText w:val="-"/>
      <w:lvlJc w:val="left"/>
      <w:pPr>
        <w:tabs>
          <w:tab w:val="num" w:pos="900"/>
        </w:tabs>
        <w:ind w:left="900" w:hanging="360"/>
      </w:pPr>
      <w:rPr>
        <w:rFonts w:ascii="Times New Roman" w:eastAsia="Times New Roman" w:hAnsi="Times New Roman" w:cs="Times New Roman"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518F3041"/>
    <w:multiLevelType w:val="hybridMultilevel"/>
    <w:tmpl w:val="A4503E9E"/>
    <w:lvl w:ilvl="0" w:tplc="F4BEBC7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BF1EB9"/>
    <w:multiLevelType w:val="hybridMultilevel"/>
    <w:tmpl w:val="910C115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5A246B65"/>
    <w:multiLevelType w:val="hybridMultilevel"/>
    <w:tmpl w:val="8206B74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37929"/>
    <w:multiLevelType w:val="hybridMultilevel"/>
    <w:tmpl w:val="B62C6760"/>
    <w:lvl w:ilvl="0" w:tplc="BEE4EB04">
      <w:start w:val="1"/>
      <w:numFmt w:val="none"/>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0" w15:restartNumberingAfterBreak="0">
    <w:nsid w:val="5D990549"/>
    <w:multiLevelType w:val="hybridMultilevel"/>
    <w:tmpl w:val="3042BECC"/>
    <w:lvl w:ilvl="0" w:tplc="3B745D92">
      <w:start w:val="7"/>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31" w15:restartNumberingAfterBreak="0">
    <w:nsid w:val="5DF72691"/>
    <w:multiLevelType w:val="multilevel"/>
    <w:tmpl w:val="B4E8A368"/>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32" w15:restartNumberingAfterBreak="0">
    <w:nsid w:val="6D651A19"/>
    <w:multiLevelType w:val="hybridMultilevel"/>
    <w:tmpl w:val="5D7A7A4A"/>
    <w:lvl w:ilvl="0" w:tplc="1584CEB4">
      <w:start w:val="7"/>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33" w15:restartNumberingAfterBreak="0">
    <w:nsid w:val="7A7F346C"/>
    <w:multiLevelType w:val="multilevel"/>
    <w:tmpl w:val="ABEE58FC"/>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F7D358E"/>
    <w:multiLevelType w:val="multilevel"/>
    <w:tmpl w:val="B4E8A368"/>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num w:numId="1" w16cid:durableId="1984776974">
    <w:abstractNumId w:val="27"/>
  </w:num>
  <w:num w:numId="2" w16cid:durableId="776292399">
    <w:abstractNumId w:val="20"/>
  </w:num>
  <w:num w:numId="3" w16cid:durableId="1100491335">
    <w:abstractNumId w:val="29"/>
  </w:num>
  <w:num w:numId="4" w16cid:durableId="711459253">
    <w:abstractNumId w:val="19"/>
  </w:num>
  <w:num w:numId="5" w16cid:durableId="295647099">
    <w:abstractNumId w:val="22"/>
  </w:num>
  <w:num w:numId="6" w16cid:durableId="1820343636">
    <w:abstractNumId w:val="4"/>
  </w:num>
  <w:num w:numId="7" w16cid:durableId="1006135383">
    <w:abstractNumId w:val="33"/>
  </w:num>
  <w:num w:numId="8" w16cid:durableId="1620523461">
    <w:abstractNumId w:val="7"/>
  </w:num>
  <w:num w:numId="9" w16cid:durableId="1214345555">
    <w:abstractNumId w:val="28"/>
  </w:num>
  <w:num w:numId="10" w16cid:durableId="822312195">
    <w:abstractNumId w:val="16"/>
  </w:num>
  <w:num w:numId="11" w16cid:durableId="801576116">
    <w:abstractNumId w:val="24"/>
  </w:num>
  <w:num w:numId="12" w16cid:durableId="1861821746">
    <w:abstractNumId w:val="25"/>
  </w:num>
  <w:num w:numId="13" w16cid:durableId="692734103">
    <w:abstractNumId w:val="3"/>
  </w:num>
  <w:num w:numId="14" w16cid:durableId="100804624">
    <w:abstractNumId w:val="21"/>
  </w:num>
  <w:num w:numId="15" w16cid:durableId="1249653795">
    <w:abstractNumId w:val="2"/>
  </w:num>
  <w:num w:numId="16" w16cid:durableId="1411267294">
    <w:abstractNumId w:val="31"/>
  </w:num>
  <w:num w:numId="17" w16cid:durableId="706487195">
    <w:abstractNumId w:val="14"/>
  </w:num>
  <w:num w:numId="18" w16cid:durableId="258760522">
    <w:abstractNumId w:val="11"/>
  </w:num>
  <w:num w:numId="19" w16cid:durableId="140196650">
    <w:abstractNumId w:val="34"/>
  </w:num>
  <w:num w:numId="20" w16cid:durableId="1025641934">
    <w:abstractNumId w:val="26"/>
  </w:num>
  <w:num w:numId="21" w16cid:durableId="758677318">
    <w:abstractNumId w:val="0"/>
  </w:num>
  <w:num w:numId="22" w16cid:durableId="118769415">
    <w:abstractNumId w:val="12"/>
  </w:num>
  <w:num w:numId="23" w16cid:durableId="559286547">
    <w:abstractNumId w:val="23"/>
  </w:num>
  <w:num w:numId="24" w16cid:durableId="1250962100">
    <w:abstractNumId w:val="1"/>
  </w:num>
  <w:num w:numId="25" w16cid:durableId="898632299">
    <w:abstractNumId w:val="32"/>
  </w:num>
  <w:num w:numId="26" w16cid:durableId="674306905">
    <w:abstractNumId w:val="13"/>
  </w:num>
  <w:num w:numId="27" w16cid:durableId="72971658">
    <w:abstractNumId w:val="30"/>
  </w:num>
  <w:num w:numId="28" w16cid:durableId="2011523893">
    <w:abstractNumId w:val="9"/>
  </w:num>
  <w:num w:numId="29" w16cid:durableId="59941725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416679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1475868">
    <w:abstractNumId w:val="8"/>
  </w:num>
  <w:num w:numId="32" w16cid:durableId="811219775">
    <w:abstractNumId w:val="15"/>
  </w:num>
  <w:num w:numId="33" w16cid:durableId="1815678822">
    <w:abstractNumId w:val="18"/>
  </w:num>
  <w:num w:numId="34" w16cid:durableId="1159467841">
    <w:abstractNumId w:val="10"/>
  </w:num>
  <w:num w:numId="35" w16cid:durableId="18992478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06"/>
    <w:rsid w:val="000000A7"/>
    <w:rsid w:val="00000DE9"/>
    <w:rsid w:val="000021B5"/>
    <w:rsid w:val="0000254B"/>
    <w:rsid w:val="00003BEC"/>
    <w:rsid w:val="00011620"/>
    <w:rsid w:val="000119E7"/>
    <w:rsid w:val="000130E7"/>
    <w:rsid w:val="00013DCB"/>
    <w:rsid w:val="00014D9F"/>
    <w:rsid w:val="0001687B"/>
    <w:rsid w:val="0001747B"/>
    <w:rsid w:val="00024213"/>
    <w:rsid w:val="00026E7B"/>
    <w:rsid w:val="00027605"/>
    <w:rsid w:val="00027AED"/>
    <w:rsid w:val="00031A54"/>
    <w:rsid w:val="00031AD2"/>
    <w:rsid w:val="00032A77"/>
    <w:rsid w:val="00034535"/>
    <w:rsid w:val="000353F8"/>
    <w:rsid w:val="00035A45"/>
    <w:rsid w:val="000365FE"/>
    <w:rsid w:val="000366C2"/>
    <w:rsid w:val="00036BC0"/>
    <w:rsid w:val="00037F7B"/>
    <w:rsid w:val="00041AA8"/>
    <w:rsid w:val="00042065"/>
    <w:rsid w:val="00042068"/>
    <w:rsid w:val="00042783"/>
    <w:rsid w:val="000437EE"/>
    <w:rsid w:val="00044AAC"/>
    <w:rsid w:val="00045DD4"/>
    <w:rsid w:val="0004624A"/>
    <w:rsid w:val="000471C3"/>
    <w:rsid w:val="00050DBB"/>
    <w:rsid w:val="00052F53"/>
    <w:rsid w:val="00053253"/>
    <w:rsid w:val="00053376"/>
    <w:rsid w:val="00054BB7"/>
    <w:rsid w:val="00055AC1"/>
    <w:rsid w:val="0006077C"/>
    <w:rsid w:val="0006105D"/>
    <w:rsid w:val="00062E8B"/>
    <w:rsid w:val="00067C4D"/>
    <w:rsid w:val="00072987"/>
    <w:rsid w:val="00072C28"/>
    <w:rsid w:val="00072D2E"/>
    <w:rsid w:val="0007353B"/>
    <w:rsid w:val="0007418E"/>
    <w:rsid w:val="00077FB3"/>
    <w:rsid w:val="00084841"/>
    <w:rsid w:val="00084B85"/>
    <w:rsid w:val="00085214"/>
    <w:rsid w:val="000860CE"/>
    <w:rsid w:val="0009150B"/>
    <w:rsid w:val="00091BC2"/>
    <w:rsid w:val="0009254C"/>
    <w:rsid w:val="000936BE"/>
    <w:rsid w:val="000937D3"/>
    <w:rsid w:val="00096AA9"/>
    <w:rsid w:val="000A02AD"/>
    <w:rsid w:val="000A0F19"/>
    <w:rsid w:val="000A1072"/>
    <w:rsid w:val="000A1FB0"/>
    <w:rsid w:val="000A398D"/>
    <w:rsid w:val="000A415D"/>
    <w:rsid w:val="000A5735"/>
    <w:rsid w:val="000A5973"/>
    <w:rsid w:val="000A785C"/>
    <w:rsid w:val="000A7C8D"/>
    <w:rsid w:val="000B22AB"/>
    <w:rsid w:val="000B4480"/>
    <w:rsid w:val="000B6196"/>
    <w:rsid w:val="000B7C20"/>
    <w:rsid w:val="000C0516"/>
    <w:rsid w:val="000C1339"/>
    <w:rsid w:val="000C1E5E"/>
    <w:rsid w:val="000C2C85"/>
    <w:rsid w:val="000C4D68"/>
    <w:rsid w:val="000C58D6"/>
    <w:rsid w:val="000C5E8A"/>
    <w:rsid w:val="000C7787"/>
    <w:rsid w:val="000D0CE4"/>
    <w:rsid w:val="000D13E7"/>
    <w:rsid w:val="000D7EDF"/>
    <w:rsid w:val="000E0872"/>
    <w:rsid w:val="000E2F1D"/>
    <w:rsid w:val="000E3523"/>
    <w:rsid w:val="000E3E64"/>
    <w:rsid w:val="000E413E"/>
    <w:rsid w:val="000E51DB"/>
    <w:rsid w:val="000E57BC"/>
    <w:rsid w:val="000F0181"/>
    <w:rsid w:val="000F0998"/>
    <w:rsid w:val="000F1375"/>
    <w:rsid w:val="000F1AF3"/>
    <w:rsid w:val="000F284D"/>
    <w:rsid w:val="000F7C8C"/>
    <w:rsid w:val="001002CD"/>
    <w:rsid w:val="00102621"/>
    <w:rsid w:val="00102FCF"/>
    <w:rsid w:val="001038B1"/>
    <w:rsid w:val="00104E72"/>
    <w:rsid w:val="00104FC4"/>
    <w:rsid w:val="0010622B"/>
    <w:rsid w:val="00106F9A"/>
    <w:rsid w:val="00110D24"/>
    <w:rsid w:val="00110D87"/>
    <w:rsid w:val="00113891"/>
    <w:rsid w:val="00113E85"/>
    <w:rsid w:val="00125D36"/>
    <w:rsid w:val="001324A1"/>
    <w:rsid w:val="00133E2D"/>
    <w:rsid w:val="00134128"/>
    <w:rsid w:val="00134DA6"/>
    <w:rsid w:val="0013597D"/>
    <w:rsid w:val="001401D1"/>
    <w:rsid w:val="00141865"/>
    <w:rsid w:val="00141910"/>
    <w:rsid w:val="0014356C"/>
    <w:rsid w:val="0014461D"/>
    <w:rsid w:val="0014752A"/>
    <w:rsid w:val="00147607"/>
    <w:rsid w:val="001478DF"/>
    <w:rsid w:val="001509AC"/>
    <w:rsid w:val="0015354E"/>
    <w:rsid w:val="00160BC6"/>
    <w:rsid w:val="00160C2B"/>
    <w:rsid w:val="0016357B"/>
    <w:rsid w:val="001642D0"/>
    <w:rsid w:val="00165CA3"/>
    <w:rsid w:val="00165F25"/>
    <w:rsid w:val="00166F1E"/>
    <w:rsid w:val="001670A6"/>
    <w:rsid w:val="00167CD9"/>
    <w:rsid w:val="001705EB"/>
    <w:rsid w:val="00171C1A"/>
    <w:rsid w:val="00172184"/>
    <w:rsid w:val="001726C8"/>
    <w:rsid w:val="00172F2A"/>
    <w:rsid w:val="00173354"/>
    <w:rsid w:val="001744CA"/>
    <w:rsid w:val="00175EE5"/>
    <w:rsid w:val="00175EF6"/>
    <w:rsid w:val="00177818"/>
    <w:rsid w:val="0018086E"/>
    <w:rsid w:val="001820D7"/>
    <w:rsid w:val="001836FC"/>
    <w:rsid w:val="00187652"/>
    <w:rsid w:val="00191076"/>
    <w:rsid w:val="00191225"/>
    <w:rsid w:val="00191E92"/>
    <w:rsid w:val="00194ECF"/>
    <w:rsid w:val="001975E3"/>
    <w:rsid w:val="001A01B5"/>
    <w:rsid w:val="001A1047"/>
    <w:rsid w:val="001A2427"/>
    <w:rsid w:val="001A2A4E"/>
    <w:rsid w:val="001A3CEA"/>
    <w:rsid w:val="001A46A6"/>
    <w:rsid w:val="001C13D7"/>
    <w:rsid w:val="001C2C67"/>
    <w:rsid w:val="001C6EC0"/>
    <w:rsid w:val="001C7173"/>
    <w:rsid w:val="001C7F3F"/>
    <w:rsid w:val="001D2812"/>
    <w:rsid w:val="001D2E2C"/>
    <w:rsid w:val="001D30D5"/>
    <w:rsid w:val="001D5BBC"/>
    <w:rsid w:val="001D624E"/>
    <w:rsid w:val="001D67A8"/>
    <w:rsid w:val="001E2B2C"/>
    <w:rsid w:val="001E3CED"/>
    <w:rsid w:val="001E7015"/>
    <w:rsid w:val="001E72A2"/>
    <w:rsid w:val="001E7B25"/>
    <w:rsid w:val="001F48B5"/>
    <w:rsid w:val="001F4991"/>
    <w:rsid w:val="001F795E"/>
    <w:rsid w:val="001F7A02"/>
    <w:rsid w:val="001F7B8A"/>
    <w:rsid w:val="00202FD6"/>
    <w:rsid w:val="002033F2"/>
    <w:rsid w:val="0020460D"/>
    <w:rsid w:val="0020517E"/>
    <w:rsid w:val="00206E5E"/>
    <w:rsid w:val="002070D8"/>
    <w:rsid w:val="002105B8"/>
    <w:rsid w:val="002120DC"/>
    <w:rsid w:val="00213215"/>
    <w:rsid w:val="002145F8"/>
    <w:rsid w:val="00216FCA"/>
    <w:rsid w:val="00217F7D"/>
    <w:rsid w:val="002210B2"/>
    <w:rsid w:val="00221F70"/>
    <w:rsid w:val="00223101"/>
    <w:rsid w:val="00223275"/>
    <w:rsid w:val="0022439E"/>
    <w:rsid w:val="00224B1F"/>
    <w:rsid w:val="00225987"/>
    <w:rsid w:val="00227866"/>
    <w:rsid w:val="00227B64"/>
    <w:rsid w:val="002300C4"/>
    <w:rsid w:val="00230930"/>
    <w:rsid w:val="00233BC6"/>
    <w:rsid w:val="00234F07"/>
    <w:rsid w:val="0023534D"/>
    <w:rsid w:val="002355BA"/>
    <w:rsid w:val="00237164"/>
    <w:rsid w:val="00237AC5"/>
    <w:rsid w:val="002407A3"/>
    <w:rsid w:val="00240A44"/>
    <w:rsid w:val="00240ABF"/>
    <w:rsid w:val="0024361C"/>
    <w:rsid w:val="00247816"/>
    <w:rsid w:val="00247A49"/>
    <w:rsid w:val="00251EC4"/>
    <w:rsid w:val="00253A0F"/>
    <w:rsid w:val="0025742F"/>
    <w:rsid w:val="00257529"/>
    <w:rsid w:val="00257A4A"/>
    <w:rsid w:val="00257BBC"/>
    <w:rsid w:val="00257D0B"/>
    <w:rsid w:val="00260D71"/>
    <w:rsid w:val="00261649"/>
    <w:rsid w:val="00262859"/>
    <w:rsid w:val="00264482"/>
    <w:rsid w:val="00266375"/>
    <w:rsid w:val="00267452"/>
    <w:rsid w:val="002711A2"/>
    <w:rsid w:val="00271F5C"/>
    <w:rsid w:val="002720F8"/>
    <w:rsid w:val="00272E74"/>
    <w:rsid w:val="0027322C"/>
    <w:rsid w:val="00273602"/>
    <w:rsid w:val="002748A2"/>
    <w:rsid w:val="00275271"/>
    <w:rsid w:val="00277ECC"/>
    <w:rsid w:val="002830BD"/>
    <w:rsid w:val="0028660E"/>
    <w:rsid w:val="00286784"/>
    <w:rsid w:val="00292C7B"/>
    <w:rsid w:val="00294EA6"/>
    <w:rsid w:val="0029792E"/>
    <w:rsid w:val="002A2C16"/>
    <w:rsid w:val="002A334A"/>
    <w:rsid w:val="002A531A"/>
    <w:rsid w:val="002A5687"/>
    <w:rsid w:val="002A5CFF"/>
    <w:rsid w:val="002A7B87"/>
    <w:rsid w:val="002B1F5F"/>
    <w:rsid w:val="002B6703"/>
    <w:rsid w:val="002C11DD"/>
    <w:rsid w:val="002C2D76"/>
    <w:rsid w:val="002C30E6"/>
    <w:rsid w:val="002C6022"/>
    <w:rsid w:val="002C663F"/>
    <w:rsid w:val="002C6E74"/>
    <w:rsid w:val="002C7012"/>
    <w:rsid w:val="002D0583"/>
    <w:rsid w:val="002D244D"/>
    <w:rsid w:val="002D4B16"/>
    <w:rsid w:val="002D4C24"/>
    <w:rsid w:val="002D76EE"/>
    <w:rsid w:val="002D7E51"/>
    <w:rsid w:val="002E20A1"/>
    <w:rsid w:val="002E2D08"/>
    <w:rsid w:val="002E3779"/>
    <w:rsid w:val="002E3A80"/>
    <w:rsid w:val="002E41B2"/>
    <w:rsid w:val="002E5E80"/>
    <w:rsid w:val="002E5EA9"/>
    <w:rsid w:val="002E7B6F"/>
    <w:rsid w:val="002F0BAD"/>
    <w:rsid w:val="002F0F34"/>
    <w:rsid w:val="002F10BA"/>
    <w:rsid w:val="002F1372"/>
    <w:rsid w:val="002F214A"/>
    <w:rsid w:val="002F47E1"/>
    <w:rsid w:val="002F4AAF"/>
    <w:rsid w:val="002F5D3B"/>
    <w:rsid w:val="002F6594"/>
    <w:rsid w:val="00300515"/>
    <w:rsid w:val="00304793"/>
    <w:rsid w:val="00305428"/>
    <w:rsid w:val="00307AD6"/>
    <w:rsid w:val="00307F97"/>
    <w:rsid w:val="003102C2"/>
    <w:rsid w:val="00315292"/>
    <w:rsid w:val="00317A3D"/>
    <w:rsid w:val="00317B9B"/>
    <w:rsid w:val="00317F2C"/>
    <w:rsid w:val="00321D5D"/>
    <w:rsid w:val="00321E18"/>
    <w:rsid w:val="0032367B"/>
    <w:rsid w:val="00331084"/>
    <w:rsid w:val="00332633"/>
    <w:rsid w:val="0033270F"/>
    <w:rsid w:val="003346B4"/>
    <w:rsid w:val="0033536C"/>
    <w:rsid w:val="00344C39"/>
    <w:rsid w:val="00345D57"/>
    <w:rsid w:val="00346EAA"/>
    <w:rsid w:val="003474F6"/>
    <w:rsid w:val="003506A7"/>
    <w:rsid w:val="00350F09"/>
    <w:rsid w:val="00351ED9"/>
    <w:rsid w:val="003521ED"/>
    <w:rsid w:val="00352871"/>
    <w:rsid w:val="00353694"/>
    <w:rsid w:val="0035513C"/>
    <w:rsid w:val="00360ED4"/>
    <w:rsid w:val="00361B27"/>
    <w:rsid w:val="0036315E"/>
    <w:rsid w:val="00364C12"/>
    <w:rsid w:val="00365FB6"/>
    <w:rsid w:val="003660DC"/>
    <w:rsid w:val="00366A12"/>
    <w:rsid w:val="00367CE4"/>
    <w:rsid w:val="0037426D"/>
    <w:rsid w:val="003747B3"/>
    <w:rsid w:val="00376151"/>
    <w:rsid w:val="00377E93"/>
    <w:rsid w:val="003814E8"/>
    <w:rsid w:val="003818EB"/>
    <w:rsid w:val="00383820"/>
    <w:rsid w:val="003840A1"/>
    <w:rsid w:val="00384551"/>
    <w:rsid w:val="003860E9"/>
    <w:rsid w:val="00387545"/>
    <w:rsid w:val="00391EA5"/>
    <w:rsid w:val="0039687B"/>
    <w:rsid w:val="003972A4"/>
    <w:rsid w:val="003A107D"/>
    <w:rsid w:val="003A2C2F"/>
    <w:rsid w:val="003A3F77"/>
    <w:rsid w:val="003A5842"/>
    <w:rsid w:val="003A6072"/>
    <w:rsid w:val="003A6F0B"/>
    <w:rsid w:val="003A7F59"/>
    <w:rsid w:val="003B15FA"/>
    <w:rsid w:val="003B33A8"/>
    <w:rsid w:val="003B4529"/>
    <w:rsid w:val="003C00A3"/>
    <w:rsid w:val="003C0E5C"/>
    <w:rsid w:val="003C1075"/>
    <w:rsid w:val="003C1A10"/>
    <w:rsid w:val="003C2704"/>
    <w:rsid w:val="003C39E6"/>
    <w:rsid w:val="003C3DBB"/>
    <w:rsid w:val="003C3F28"/>
    <w:rsid w:val="003C5606"/>
    <w:rsid w:val="003C7AE2"/>
    <w:rsid w:val="003C7BEE"/>
    <w:rsid w:val="003D04D7"/>
    <w:rsid w:val="003D0849"/>
    <w:rsid w:val="003D1A55"/>
    <w:rsid w:val="003D1DA6"/>
    <w:rsid w:val="003D23E7"/>
    <w:rsid w:val="003D41C5"/>
    <w:rsid w:val="003D529D"/>
    <w:rsid w:val="003D5585"/>
    <w:rsid w:val="003D5B18"/>
    <w:rsid w:val="003E03C5"/>
    <w:rsid w:val="003E06A8"/>
    <w:rsid w:val="003E2031"/>
    <w:rsid w:val="003E615A"/>
    <w:rsid w:val="003E6251"/>
    <w:rsid w:val="003E62B7"/>
    <w:rsid w:val="003E6DFE"/>
    <w:rsid w:val="003E7C77"/>
    <w:rsid w:val="003F139B"/>
    <w:rsid w:val="003F222A"/>
    <w:rsid w:val="003F245F"/>
    <w:rsid w:val="003F355D"/>
    <w:rsid w:val="00403EC7"/>
    <w:rsid w:val="004046D6"/>
    <w:rsid w:val="004056B0"/>
    <w:rsid w:val="0041257C"/>
    <w:rsid w:val="0041265B"/>
    <w:rsid w:val="00412F08"/>
    <w:rsid w:val="0041347F"/>
    <w:rsid w:val="004135D7"/>
    <w:rsid w:val="00413690"/>
    <w:rsid w:val="004148AE"/>
    <w:rsid w:val="00414F93"/>
    <w:rsid w:val="00415D69"/>
    <w:rsid w:val="00416739"/>
    <w:rsid w:val="00420F4D"/>
    <w:rsid w:val="00421F46"/>
    <w:rsid w:val="00425B2D"/>
    <w:rsid w:val="00425FEA"/>
    <w:rsid w:val="004323FE"/>
    <w:rsid w:val="0043485A"/>
    <w:rsid w:val="004365B0"/>
    <w:rsid w:val="00436FB3"/>
    <w:rsid w:val="00437554"/>
    <w:rsid w:val="004406B8"/>
    <w:rsid w:val="004410D1"/>
    <w:rsid w:val="00441B43"/>
    <w:rsid w:val="004444F6"/>
    <w:rsid w:val="00444AB7"/>
    <w:rsid w:val="00447E45"/>
    <w:rsid w:val="00447F9B"/>
    <w:rsid w:val="00451C7B"/>
    <w:rsid w:val="00452289"/>
    <w:rsid w:val="0045490F"/>
    <w:rsid w:val="004557DE"/>
    <w:rsid w:val="00455CC9"/>
    <w:rsid w:val="00460584"/>
    <w:rsid w:val="00460E6B"/>
    <w:rsid w:val="004611CC"/>
    <w:rsid w:val="00462595"/>
    <w:rsid w:val="00462817"/>
    <w:rsid w:val="004642BF"/>
    <w:rsid w:val="00470849"/>
    <w:rsid w:val="00470E62"/>
    <w:rsid w:val="00471EBA"/>
    <w:rsid w:val="004724B2"/>
    <w:rsid w:val="00473D71"/>
    <w:rsid w:val="00474DCC"/>
    <w:rsid w:val="00475902"/>
    <w:rsid w:val="0048171A"/>
    <w:rsid w:val="00487B84"/>
    <w:rsid w:val="004905DD"/>
    <w:rsid w:val="0049249A"/>
    <w:rsid w:val="004936E9"/>
    <w:rsid w:val="00495159"/>
    <w:rsid w:val="004960D7"/>
    <w:rsid w:val="004970E7"/>
    <w:rsid w:val="004A0C94"/>
    <w:rsid w:val="004A0D68"/>
    <w:rsid w:val="004A1D63"/>
    <w:rsid w:val="004B02E7"/>
    <w:rsid w:val="004B0823"/>
    <w:rsid w:val="004B0A88"/>
    <w:rsid w:val="004B0C18"/>
    <w:rsid w:val="004B169F"/>
    <w:rsid w:val="004B38A1"/>
    <w:rsid w:val="004B3C87"/>
    <w:rsid w:val="004B43E4"/>
    <w:rsid w:val="004B6324"/>
    <w:rsid w:val="004B6F44"/>
    <w:rsid w:val="004B7AC0"/>
    <w:rsid w:val="004C0802"/>
    <w:rsid w:val="004C0B41"/>
    <w:rsid w:val="004C1BB9"/>
    <w:rsid w:val="004C1EB3"/>
    <w:rsid w:val="004C244A"/>
    <w:rsid w:val="004C3D94"/>
    <w:rsid w:val="004C47C6"/>
    <w:rsid w:val="004C48EF"/>
    <w:rsid w:val="004C6EF4"/>
    <w:rsid w:val="004C7F7D"/>
    <w:rsid w:val="004D08B6"/>
    <w:rsid w:val="004D0C81"/>
    <w:rsid w:val="004D174D"/>
    <w:rsid w:val="004D28D7"/>
    <w:rsid w:val="004D322E"/>
    <w:rsid w:val="004D5D37"/>
    <w:rsid w:val="004D6B3C"/>
    <w:rsid w:val="004E010B"/>
    <w:rsid w:val="004E0A0B"/>
    <w:rsid w:val="004E0F70"/>
    <w:rsid w:val="004E35CF"/>
    <w:rsid w:val="004E402D"/>
    <w:rsid w:val="004E4CA8"/>
    <w:rsid w:val="004E5391"/>
    <w:rsid w:val="004E6273"/>
    <w:rsid w:val="004E683F"/>
    <w:rsid w:val="004E74B1"/>
    <w:rsid w:val="004E7896"/>
    <w:rsid w:val="004E7D13"/>
    <w:rsid w:val="004F09E6"/>
    <w:rsid w:val="004F2EE0"/>
    <w:rsid w:val="004F39A7"/>
    <w:rsid w:val="004F62C2"/>
    <w:rsid w:val="005009EC"/>
    <w:rsid w:val="0050138E"/>
    <w:rsid w:val="005017A8"/>
    <w:rsid w:val="0050243B"/>
    <w:rsid w:val="0050273F"/>
    <w:rsid w:val="00502B09"/>
    <w:rsid w:val="005032C6"/>
    <w:rsid w:val="00503854"/>
    <w:rsid w:val="00504DA6"/>
    <w:rsid w:val="00505882"/>
    <w:rsid w:val="00506CC1"/>
    <w:rsid w:val="005073D6"/>
    <w:rsid w:val="00507E76"/>
    <w:rsid w:val="005119DC"/>
    <w:rsid w:val="0051215F"/>
    <w:rsid w:val="00512531"/>
    <w:rsid w:val="00513A51"/>
    <w:rsid w:val="00514308"/>
    <w:rsid w:val="0051469F"/>
    <w:rsid w:val="00514EC4"/>
    <w:rsid w:val="00515904"/>
    <w:rsid w:val="0051677B"/>
    <w:rsid w:val="0052265C"/>
    <w:rsid w:val="005230C9"/>
    <w:rsid w:val="005235D6"/>
    <w:rsid w:val="005238BE"/>
    <w:rsid w:val="0052522A"/>
    <w:rsid w:val="0052575A"/>
    <w:rsid w:val="005262CA"/>
    <w:rsid w:val="00526F1A"/>
    <w:rsid w:val="00530751"/>
    <w:rsid w:val="00530BE9"/>
    <w:rsid w:val="005360BB"/>
    <w:rsid w:val="0053622A"/>
    <w:rsid w:val="005372B2"/>
    <w:rsid w:val="005378DE"/>
    <w:rsid w:val="00537AD4"/>
    <w:rsid w:val="00537E4B"/>
    <w:rsid w:val="00543D2F"/>
    <w:rsid w:val="00546856"/>
    <w:rsid w:val="005469B0"/>
    <w:rsid w:val="0054708F"/>
    <w:rsid w:val="00547C11"/>
    <w:rsid w:val="0055019E"/>
    <w:rsid w:val="005513D5"/>
    <w:rsid w:val="00551F07"/>
    <w:rsid w:val="00551F09"/>
    <w:rsid w:val="00554866"/>
    <w:rsid w:val="00554C11"/>
    <w:rsid w:val="00555C2F"/>
    <w:rsid w:val="0056013C"/>
    <w:rsid w:val="00560BF3"/>
    <w:rsid w:val="00560D04"/>
    <w:rsid w:val="0056117C"/>
    <w:rsid w:val="00561D40"/>
    <w:rsid w:val="00561ECD"/>
    <w:rsid w:val="00562718"/>
    <w:rsid w:val="005628B3"/>
    <w:rsid w:val="00562F80"/>
    <w:rsid w:val="0056385F"/>
    <w:rsid w:val="00564156"/>
    <w:rsid w:val="0056583A"/>
    <w:rsid w:val="00566024"/>
    <w:rsid w:val="00566631"/>
    <w:rsid w:val="00571945"/>
    <w:rsid w:val="00572095"/>
    <w:rsid w:val="00573348"/>
    <w:rsid w:val="00574AE8"/>
    <w:rsid w:val="005763DF"/>
    <w:rsid w:val="00576A36"/>
    <w:rsid w:val="00580498"/>
    <w:rsid w:val="0058104A"/>
    <w:rsid w:val="00583DD2"/>
    <w:rsid w:val="00584193"/>
    <w:rsid w:val="00584AC1"/>
    <w:rsid w:val="00584AD7"/>
    <w:rsid w:val="00584B42"/>
    <w:rsid w:val="0059077C"/>
    <w:rsid w:val="00591D91"/>
    <w:rsid w:val="00592969"/>
    <w:rsid w:val="00595FE1"/>
    <w:rsid w:val="00596231"/>
    <w:rsid w:val="0059630D"/>
    <w:rsid w:val="005A01FD"/>
    <w:rsid w:val="005A18CA"/>
    <w:rsid w:val="005A2182"/>
    <w:rsid w:val="005A2251"/>
    <w:rsid w:val="005A2D26"/>
    <w:rsid w:val="005A44AA"/>
    <w:rsid w:val="005A7004"/>
    <w:rsid w:val="005B0D89"/>
    <w:rsid w:val="005B12B7"/>
    <w:rsid w:val="005B1940"/>
    <w:rsid w:val="005B1A9E"/>
    <w:rsid w:val="005B2D4E"/>
    <w:rsid w:val="005B490D"/>
    <w:rsid w:val="005B4D00"/>
    <w:rsid w:val="005B4E80"/>
    <w:rsid w:val="005B52A9"/>
    <w:rsid w:val="005B70FB"/>
    <w:rsid w:val="005B7F75"/>
    <w:rsid w:val="005C2F45"/>
    <w:rsid w:val="005C3026"/>
    <w:rsid w:val="005C3362"/>
    <w:rsid w:val="005C41A0"/>
    <w:rsid w:val="005C6DF7"/>
    <w:rsid w:val="005C7CE7"/>
    <w:rsid w:val="005D10C0"/>
    <w:rsid w:val="005D1709"/>
    <w:rsid w:val="005D2C25"/>
    <w:rsid w:val="005D350C"/>
    <w:rsid w:val="005D48D5"/>
    <w:rsid w:val="005D6545"/>
    <w:rsid w:val="005D6CE4"/>
    <w:rsid w:val="005D7DA3"/>
    <w:rsid w:val="005E1C50"/>
    <w:rsid w:val="005E32F3"/>
    <w:rsid w:val="005E555B"/>
    <w:rsid w:val="005E6359"/>
    <w:rsid w:val="005E6C58"/>
    <w:rsid w:val="005E7885"/>
    <w:rsid w:val="005F100B"/>
    <w:rsid w:val="005F29CC"/>
    <w:rsid w:val="005F2A2E"/>
    <w:rsid w:val="005F3267"/>
    <w:rsid w:val="005F362D"/>
    <w:rsid w:val="005F450E"/>
    <w:rsid w:val="005F5105"/>
    <w:rsid w:val="005F5646"/>
    <w:rsid w:val="005F63B5"/>
    <w:rsid w:val="005F645C"/>
    <w:rsid w:val="005F71EB"/>
    <w:rsid w:val="005F7B23"/>
    <w:rsid w:val="005F7C87"/>
    <w:rsid w:val="006002DF"/>
    <w:rsid w:val="00600C5E"/>
    <w:rsid w:val="006016E2"/>
    <w:rsid w:val="006063A1"/>
    <w:rsid w:val="0061240F"/>
    <w:rsid w:val="00613F7C"/>
    <w:rsid w:val="006140FD"/>
    <w:rsid w:val="00615E40"/>
    <w:rsid w:val="0061608E"/>
    <w:rsid w:val="00620902"/>
    <w:rsid w:val="006211D0"/>
    <w:rsid w:val="00621ECE"/>
    <w:rsid w:val="006228B8"/>
    <w:rsid w:val="00623B03"/>
    <w:rsid w:val="0062471F"/>
    <w:rsid w:val="006253E6"/>
    <w:rsid w:val="006255C3"/>
    <w:rsid w:val="00626FDC"/>
    <w:rsid w:val="0063377D"/>
    <w:rsid w:val="006352CD"/>
    <w:rsid w:val="0063714A"/>
    <w:rsid w:val="0063782C"/>
    <w:rsid w:val="00637FF4"/>
    <w:rsid w:val="00642ACE"/>
    <w:rsid w:val="00643CDA"/>
    <w:rsid w:val="00644120"/>
    <w:rsid w:val="00644742"/>
    <w:rsid w:val="00646D84"/>
    <w:rsid w:val="006471BB"/>
    <w:rsid w:val="0064785D"/>
    <w:rsid w:val="00650BE5"/>
    <w:rsid w:val="00651224"/>
    <w:rsid w:val="00655F8E"/>
    <w:rsid w:val="00655FF2"/>
    <w:rsid w:val="006615ED"/>
    <w:rsid w:val="0066584C"/>
    <w:rsid w:val="0067159A"/>
    <w:rsid w:val="006721FE"/>
    <w:rsid w:val="00672276"/>
    <w:rsid w:val="006725EB"/>
    <w:rsid w:val="00672939"/>
    <w:rsid w:val="00672943"/>
    <w:rsid w:val="00672E7D"/>
    <w:rsid w:val="00672F28"/>
    <w:rsid w:val="00673736"/>
    <w:rsid w:val="006737AB"/>
    <w:rsid w:val="00675D0C"/>
    <w:rsid w:val="00676DE1"/>
    <w:rsid w:val="00681E54"/>
    <w:rsid w:val="006821E8"/>
    <w:rsid w:val="006879B2"/>
    <w:rsid w:val="00693461"/>
    <w:rsid w:val="0069385B"/>
    <w:rsid w:val="006938E8"/>
    <w:rsid w:val="00693A4D"/>
    <w:rsid w:val="00694BBF"/>
    <w:rsid w:val="00695F5F"/>
    <w:rsid w:val="00697065"/>
    <w:rsid w:val="006A0DF0"/>
    <w:rsid w:val="006A1494"/>
    <w:rsid w:val="006A4AC8"/>
    <w:rsid w:val="006A4EE8"/>
    <w:rsid w:val="006A5BB3"/>
    <w:rsid w:val="006A7A70"/>
    <w:rsid w:val="006B2769"/>
    <w:rsid w:val="006B4523"/>
    <w:rsid w:val="006B4C8C"/>
    <w:rsid w:val="006B56D2"/>
    <w:rsid w:val="006B5E6A"/>
    <w:rsid w:val="006B6557"/>
    <w:rsid w:val="006B67D6"/>
    <w:rsid w:val="006B7D16"/>
    <w:rsid w:val="006C09AC"/>
    <w:rsid w:val="006C1173"/>
    <w:rsid w:val="006C16FB"/>
    <w:rsid w:val="006C2055"/>
    <w:rsid w:val="006C375C"/>
    <w:rsid w:val="006C3C89"/>
    <w:rsid w:val="006C3D93"/>
    <w:rsid w:val="006C40FA"/>
    <w:rsid w:val="006C66D0"/>
    <w:rsid w:val="006C74D9"/>
    <w:rsid w:val="006D1619"/>
    <w:rsid w:val="006D1626"/>
    <w:rsid w:val="006D1CB2"/>
    <w:rsid w:val="006D2169"/>
    <w:rsid w:val="006D30FC"/>
    <w:rsid w:val="006D54E0"/>
    <w:rsid w:val="006D6549"/>
    <w:rsid w:val="006D6FF5"/>
    <w:rsid w:val="006D711B"/>
    <w:rsid w:val="006D7131"/>
    <w:rsid w:val="006E176C"/>
    <w:rsid w:val="006F07D6"/>
    <w:rsid w:val="006F3386"/>
    <w:rsid w:val="006F541E"/>
    <w:rsid w:val="006F5A6F"/>
    <w:rsid w:val="006F6B45"/>
    <w:rsid w:val="006F78C8"/>
    <w:rsid w:val="0070011F"/>
    <w:rsid w:val="00700A5F"/>
    <w:rsid w:val="007015E0"/>
    <w:rsid w:val="00701912"/>
    <w:rsid w:val="00704DF4"/>
    <w:rsid w:val="00705D4B"/>
    <w:rsid w:val="00706CA0"/>
    <w:rsid w:val="00706DF5"/>
    <w:rsid w:val="00707E27"/>
    <w:rsid w:val="00713AFD"/>
    <w:rsid w:val="00714520"/>
    <w:rsid w:val="007214DF"/>
    <w:rsid w:val="00722F11"/>
    <w:rsid w:val="00725AB8"/>
    <w:rsid w:val="00730AB6"/>
    <w:rsid w:val="00732537"/>
    <w:rsid w:val="007326C8"/>
    <w:rsid w:val="00732BA7"/>
    <w:rsid w:val="00733729"/>
    <w:rsid w:val="00734AFD"/>
    <w:rsid w:val="007403EE"/>
    <w:rsid w:val="00740569"/>
    <w:rsid w:val="00741548"/>
    <w:rsid w:val="00742173"/>
    <w:rsid w:val="0074299F"/>
    <w:rsid w:val="007430C4"/>
    <w:rsid w:val="007437C2"/>
    <w:rsid w:val="00744E60"/>
    <w:rsid w:val="00746100"/>
    <w:rsid w:val="00747AC0"/>
    <w:rsid w:val="007503C9"/>
    <w:rsid w:val="0075068D"/>
    <w:rsid w:val="007517BB"/>
    <w:rsid w:val="00752041"/>
    <w:rsid w:val="00753CCD"/>
    <w:rsid w:val="0076015A"/>
    <w:rsid w:val="007611CA"/>
    <w:rsid w:val="00761B85"/>
    <w:rsid w:val="00762278"/>
    <w:rsid w:val="00763A94"/>
    <w:rsid w:val="007641C1"/>
    <w:rsid w:val="00764B38"/>
    <w:rsid w:val="007709FF"/>
    <w:rsid w:val="007711B3"/>
    <w:rsid w:val="00771201"/>
    <w:rsid w:val="00771756"/>
    <w:rsid w:val="00772304"/>
    <w:rsid w:val="007724D8"/>
    <w:rsid w:val="0077251A"/>
    <w:rsid w:val="00776C01"/>
    <w:rsid w:val="00777797"/>
    <w:rsid w:val="00777A1C"/>
    <w:rsid w:val="00777DA7"/>
    <w:rsid w:val="0078014A"/>
    <w:rsid w:val="007808F6"/>
    <w:rsid w:val="00781936"/>
    <w:rsid w:val="00781A59"/>
    <w:rsid w:val="00782619"/>
    <w:rsid w:val="00783BBF"/>
    <w:rsid w:val="0078783C"/>
    <w:rsid w:val="0079049C"/>
    <w:rsid w:val="007942F2"/>
    <w:rsid w:val="007952DA"/>
    <w:rsid w:val="00795FA9"/>
    <w:rsid w:val="00797718"/>
    <w:rsid w:val="007A00C9"/>
    <w:rsid w:val="007A1F19"/>
    <w:rsid w:val="007A4D50"/>
    <w:rsid w:val="007A7655"/>
    <w:rsid w:val="007B428A"/>
    <w:rsid w:val="007B72A1"/>
    <w:rsid w:val="007C094B"/>
    <w:rsid w:val="007C0B8C"/>
    <w:rsid w:val="007C28D4"/>
    <w:rsid w:val="007C2AFE"/>
    <w:rsid w:val="007C3373"/>
    <w:rsid w:val="007C36E0"/>
    <w:rsid w:val="007C3D17"/>
    <w:rsid w:val="007C6948"/>
    <w:rsid w:val="007D0414"/>
    <w:rsid w:val="007D10C2"/>
    <w:rsid w:val="007D13F7"/>
    <w:rsid w:val="007D14CE"/>
    <w:rsid w:val="007D1CDC"/>
    <w:rsid w:val="007D1D08"/>
    <w:rsid w:val="007D2A4A"/>
    <w:rsid w:val="007D5A92"/>
    <w:rsid w:val="007D791A"/>
    <w:rsid w:val="007E185B"/>
    <w:rsid w:val="007E3324"/>
    <w:rsid w:val="007E3C06"/>
    <w:rsid w:val="007E3DFF"/>
    <w:rsid w:val="007E46C8"/>
    <w:rsid w:val="007E5109"/>
    <w:rsid w:val="007E6413"/>
    <w:rsid w:val="007E6C91"/>
    <w:rsid w:val="007E7BF0"/>
    <w:rsid w:val="007F21B5"/>
    <w:rsid w:val="007F3899"/>
    <w:rsid w:val="00801940"/>
    <w:rsid w:val="0081005C"/>
    <w:rsid w:val="00815ECF"/>
    <w:rsid w:val="00817476"/>
    <w:rsid w:val="00820406"/>
    <w:rsid w:val="00820735"/>
    <w:rsid w:val="00822E87"/>
    <w:rsid w:val="0082317D"/>
    <w:rsid w:val="008232AC"/>
    <w:rsid w:val="00823E55"/>
    <w:rsid w:val="00824989"/>
    <w:rsid w:val="00831EC7"/>
    <w:rsid w:val="00833E96"/>
    <w:rsid w:val="008356F5"/>
    <w:rsid w:val="0083710D"/>
    <w:rsid w:val="0084168B"/>
    <w:rsid w:val="0084192B"/>
    <w:rsid w:val="008433BC"/>
    <w:rsid w:val="00845370"/>
    <w:rsid w:val="008475DF"/>
    <w:rsid w:val="00850FB0"/>
    <w:rsid w:val="00852454"/>
    <w:rsid w:val="00855FF9"/>
    <w:rsid w:val="00856284"/>
    <w:rsid w:val="008569AC"/>
    <w:rsid w:val="00856EA3"/>
    <w:rsid w:val="008572CF"/>
    <w:rsid w:val="00857F73"/>
    <w:rsid w:val="00865959"/>
    <w:rsid w:val="00865D66"/>
    <w:rsid w:val="0086741E"/>
    <w:rsid w:val="0087080D"/>
    <w:rsid w:val="00873E20"/>
    <w:rsid w:val="00874087"/>
    <w:rsid w:val="008740F9"/>
    <w:rsid w:val="008743C0"/>
    <w:rsid w:val="008749B3"/>
    <w:rsid w:val="00874A96"/>
    <w:rsid w:val="008751EB"/>
    <w:rsid w:val="00875AAF"/>
    <w:rsid w:val="008774B7"/>
    <w:rsid w:val="00877619"/>
    <w:rsid w:val="008800CC"/>
    <w:rsid w:val="0088450B"/>
    <w:rsid w:val="008857BF"/>
    <w:rsid w:val="00886365"/>
    <w:rsid w:val="008935BA"/>
    <w:rsid w:val="00894C1A"/>
    <w:rsid w:val="008965B0"/>
    <w:rsid w:val="00897F33"/>
    <w:rsid w:val="008A0AB4"/>
    <w:rsid w:val="008A2347"/>
    <w:rsid w:val="008A3548"/>
    <w:rsid w:val="008A3CB9"/>
    <w:rsid w:val="008A4CD1"/>
    <w:rsid w:val="008A60DE"/>
    <w:rsid w:val="008A7D02"/>
    <w:rsid w:val="008B0333"/>
    <w:rsid w:val="008B090E"/>
    <w:rsid w:val="008B192E"/>
    <w:rsid w:val="008B1CBC"/>
    <w:rsid w:val="008B1EB3"/>
    <w:rsid w:val="008B2C82"/>
    <w:rsid w:val="008B3CC6"/>
    <w:rsid w:val="008B5FC6"/>
    <w:rsid w:val="008C07B7"/>
    <w:rsid w:val="008C1FED"/>
    <w:rsid w:val="008C2AF6"/>
    <w:rsid w:val="008C2FEB"/>
    <w:rsid w:val="008C5C3D"/>
    <w:rsid w:val="008D13F8"/>
    <w:rsid w:val="008D209E"/>
    <w:rsid w:val="008D4401"/>
    <w:rsid w:val="008D4B2A"/>
    <w:rsid w:val="008D7BA4"/>
    <w:rsid w:val="008D7DA8"/>
    <w:rsid w:val="008E15D2"/>
    <w:rsid w:val="008E5C84"/>
    <w:rsid w:val="008F143B"/>
    <w:rsid w:val="008F15A1"/>
    <w:rsid w:val="008F3F72"/>
    <w:rsid w:val="008F55F4"/>
    <w:rsid w:val="008F5954"/>
    <w:rsid w:val="008F68C6"/>
    <w:rsid w:val="008F6FB4"/>
    <w:rsid w:val="008F73AC"/>
    <w:rsid w:val="00900ECF"/>
    <w:rsid w:val="0090145F"/>
    <w:rsid w:val="00901D3D"/>
    <w:rsid w:val="00902A42"/>
    <w:rsid w:val="009037FF"/>
    <w:rsid w:val="00904F67"/>
    <w:rsid w:val="00905146"/>
    <w:rsid w:val="009062BB"/>
    <w:rsid w:val="00913660"/>
    <w:rsid w:val="0091380A"/>
    <w:rsid w:val="009177C9"/>
    <w:rsid w:val="00920A1B"/>
    <w:rsid w:val="009215D5"/>
    <w:rsid w:val="00923ACB"/>
    <w:rsid w:val="00925D54"/>
    <w:rsid w:val="00926742"/>
    <w:rsid w:val="00927F45"/>
    <w:rsid w:val="00930E50"/>
    <w:rsid w:val="00932804"/>
    <w:rsid w:val="009336E9"/>
    <w:rsid w:val="00933BE8"/>
    <w:rsid w:val="009345FC"/>
    <w:rsid w:val="00935170"/>
    <w:rsid w:val="00937F77"/>
    <w:rsid w:val="00941A47"/>
    <w:rsid w:val="00941D8B"/>
    <w:rsid w:val="009435FC"/>
    <w:rsid w:val="00944E3C"/>
    <w:rsid w:val="00945471"/>
    <w:rsid w:val="00945779"/>
    <w:rsid w:val="00946457"/>
    <w:rsid w:val="00946740"/>
    <w:rsid w:val="00952815"/>
    <w:rsid w:val="00952F06"/>
    <w:rsid w:val="009547C8"/>
    <w:rsid w:val="00954BD3"/>
    <w:rsid w:val="00954BF9"/>
    <w:rsid w:val="0096476D"/>
    <w:rsid w:val="00964A9F"/>
    <w:rsid w:val="00965EB7"/>
    <w:rsid w:val="009663A0"/>
    <w:rsid w:val="0096691F"/>
    <w:rsid w:val="00966B94"/>
    <w:rsid w:val="00977C32"/>
    <w:rsid w:val="0098218B"/>
    <w:rsid w:val="009821BA"/>
    <w:rsid w:val="00983BA6"/>
    <w:rsid w:val="0098406E"/>
    <w:rsid w:val="00984467"/>
    <w:rsid w:val="00985518"/>
    <w:rsid w:val="009858CD"/>
    <w:rsid w:val="00986DD3"/>
    <w:rsid w:val="00987430"/>
    <w:rsid w:val="00987466"/>
    <w:rsid w:val="009935EA"/>
    <w:rsid w:val="0099649A"/>
    <w:rsid w:val="009A042D"/>
    <w:rsid w:val="009A1658"/>
    <w:rsid w:val="009A1C99"/>
    <w:rsid w:val="009A22C7"/>
    <w:rsid w:val="009A23B7"/>
    <w:rsid w:val="009A2C0E"/>
    <w:rsid w:val="009A39AB"/>
    <w:rsid w:val="009A7999"/>
    <w:rsid w:val="009A7B08"/>
    <w:rsid w:val="009A7C67"/>
    <w:rsid w:val="009B1A70"/>
    <w:rsid w:val="009B1CD2"/>
    <w:rsid w:val="009B33B3"/>
    <w:rsid w:val="009B35C7"/>
    <w:rsid w:val="009B3677"/>
    <w:rsid w:val="009B46CC"/>
    <w:rsid w:val="009B4B8D"/>
    <w:rsid w:val="009B5820"/>
    <w:rsid w:val="009B5AFE"/>
    <w:rsid w:val="009B6AE2"/>
    <w:rsid w:val="009B731E"/>
    <w:rsid w:val="009B7D0C"/>
    <w:rsid w:val="009C13E1"/>
    <w:rsid w:val="009C1865"/>
    <w:rsid w:val="009C3D17"/>
    <w:rsid w:val="009C5BA6"/>
    <w:rsid w:val="009C74C6"/>
    <w:rsid w:val="009C7F44"/>
    <w:rsid w:val="009D4F51"/>
    <w:rsid w:val="009D6A18"/>
    <w:rsid w:val="009D6FC3"/>
    <w:rsid w:val="009E37F8"/>
    <w:rsid w:val="009E418E"/>
    <w:rsid w:val="009E67BC"/>
    <w:rsid w:val="009E7A96"/>
    <w:rsid w:val="009E7ECB"/>
    <w:rsid w:val="009F0D1B"/>
    <w:rsid w:val="009F3AE6"/>
    <w:rsid w:val="009F487E"/>
    <w:rsid w:val="00A060DB"/>
    <w:rsid w:val="00A06848"/>
    <w:rsid w:val="00A06BF6"/>
    <w:rsid w:val="00A0761D"/>
    <w:rsid w:val="00A10B93"/>
    <w:rsid w:val="00A1251E"/>
    <w:rsid w:val="00A12927"/>
    <w:rsid w:val="00A12B79"/>
    <w:rsid w:val="00A14147"/>
    <w:rsid w:val="00A1585D"/>
    <w:rsid w:val="00A16295"/>
    <w:rsid w:val="00A17413"/>
    <w:rsid w:val="00A176DB"/>
    <w:rsid w:val="00A17C54"/>
    <w:rsid w:val="00A20750"/>
    <w:rsid w:val="00A22558"/>
    <w:rsid w:val="00A231B9"/>
    <w:rsid w:val="00A24C32"/>
    <w:rsid w:val="00A25246"/>
    <w:rsid w:val="00A25FE1"/>
    <w:rsid w:val="00A26263"/>
    <w:rsid w:val="00A31EDD"/>
    <w:rsid w:val="00A34181"/>
    <w:rsid w:val="00A371E1"/>
    <w:rsid w:val="00A37AFE"/>
    <w:rsid w:val="00A37D9B"/>
    <w:rsid w:val="00A4379F"/>
    <w:rsid w:val="00A44110"/>
    <w:rsid w:val="00A44665"/>
    <w:rsid w:val="00A44E39"/>
    <w:rsid w:val="00A460B8"/>
    <w:rsid w:val="00A46DAE"/>
    <w:rsid w:val="00A46F8B"/>
    <w:rsid w:val="00A50D2D"/>
    <w:rsid w:val="00A51CE6"/>
    <w:rsid w:val="00A51E47"/>
    <w:rsid w:val="00A532EA"/>
    <w:rsid w:val="00A5461F"/>
    <w:rsid w:val="00A559A3"/>
    <w:rsid w:val="00A5752D"/>
    <w:rsid w:val="00A6186D"/>
    <w:rsid w:val="00A62EA2"/>
    <w:rsid w:val="00A638E4"/>
    <w:rsid w:val="00A64617"/>
    <w:rsid w:val="00A64BDD"/>
    <w:rsid w:val="00A677D6"/>
    <w:rsid w:val="00A70496"/>
    <w:rsid w:val="00A712DB"/>
    <w:rsid w:val="00A7607E"/>
    <w:rsid w:val="00A80220"/>
    <w:rsid w:val="00A80486"/>
    <w:rsid w:val="00A81C3D"/>
    <w:rsid w:val="00A840D1"/>
    <w:rsid w:val="00A84E21"/>
    <w:rsid w:val="00A87574"/>
    <w:rsid w:val="00A87AFF"/>
    <w:rsid w:val="00A908D5"/>
    <w:rsid w:val="00A90FDE"/>
    <w:rsid w:val="00A90FE0"/>
    <w:rsid w:val="00A92D83"/>
    <w:rsid w:val="00A94141"/>
    <w:rsid w:val="00A94E9C"/>
    <w:rsid w:val="00A9564D"/>
    <w:rsid w:val="00A95C4D"/>
    <w:rsid w:val="00A977CF"/>
    <w:rsid w:val="00A977EC"/>
    <w:rsid w:val="00AA1B55"/>
    <w:rsid w:val="00AA3A33"/>
    <w:rsid w:val="00AA4270"/>
    <w:rsid w:val="00AA7F35"/>
    <w:rsid w:val="00AB1927"/>
    <w:rsid w:val="00AB474D"/>
    <w:rsid w:val="00AB50DD"/>
    <w:rsid w:val="00AB604E"/>
    <w:rsid w:val="00AB66CD"/>
    <w:rsid w:val="00AC09A9"/>
    <w:rsid w:val="00AC2498"/>
    <w:rsid w:val="00AC47D7"/>
    <w:rsid w:val="00AC508B"/>
    <w:rsid w:val="00AC61E7"/>
    <w:rsid w:val="00AC669E"/>
    <w:rsid w:val="00AC6FF6"/>
    <w:rsid w:val="00AC738D"/>
    <w:rsid w:val="00AC7EF9"/>
    <w:rsid w:val="00AC7F18"/>
    <w:rsid w:val="00AD147A"/>
    <w:rsid w:val="00AD1D78"/>
    <w:rsid w:val="00AD23CA"/>
    <w:rsid w:val="00AD2457"/>
    <w:rsid w:val="00AD2A2E"/>
    <w:rsid w:val="00AD2F7F"/>
    <w:rsid w:val="00AD4903"/>
    <w:rsid w:val="00AD57E5"/>
    <w:rsid w:val="00AD70A4"/>
    <w:rsid w:val="00AE2236"/>
    <w:rsid w:val="00AE24D8"/>
    <w:rsid w:val="00AE2563"/>
    <w:rsid w:val="00AE374B"/>
    <w:rsid w:val="00AE37D5"/>
    <w:rsid w:val="00AE5DF1"/>
    <w:rsid w:val="00AF002D"/>
    <w:rsid w:val="00AF06B3"/>
    <w:rsid w:val="00AF180F"/>
    <w:rsid w:val="00AF29A2"/>
    <w:rsid w:val="00AF2B73"/>
    <w:rsid w:val="00AF5D57"/>
    <w:rsid w:val="00AF7788"/>
    <w:rsid w:val="00AF7915"/>
    <w:rsid w:val="00B00BB8"/>
    <w:rsid w:val="00B01474"/>
    <w:rsid w:val="00B02CAF"/>
    <w:rsid w:val="00B05B0F"/>
    <w:rsid w:val="00B10DF2"/>
    <w:rsid w:val="00B138C5"/>
    <w:rsid w:val="00B145A5"/>
    <w:rsid w:val="00B14C4F"/>
    <w:rsid w:val="00B1582D"/>
    <w:rsid w:val="00B17744"/>
    <w:rsid w:val="00B2084D"/>
    <w:rsid w:val="00B23264"/>
    <w:rsid w:val="00B2350E"/>
    <w:rsid w:val="00B23E8B"/>
    <w:rsid w:val="00B23F07"/>
    <w:rsid w:val="00B253A0"/>
    <w:rsid w:val="00B261D3"/>
    <w:rsid w:val="00B269A0"/>
    <w:rsid w:val="00B271D7"/>
    <w:rsid w:val="00B272FB"/>
    <w:rsid w:val="00B30374"/>
    <w:rsid w:val="00B31892"/>
    <w:rsid w:val="00B33059"/>
    <w:rsid w:val="00B3319C"/>
    <w:rsid w:val="00B33803"/>
    <w:rsid w:val="00B338EF"/>
    <w:rsid w:val="00B35229"/>
    <w:rsid w:val="00B35525"/>
    <w:rsid w:val="00B36D83"/>
    <w:rsid w:val="00B403D3"/>
    <w:rsid w:val="00B40543"/>
    <w:rsid w:val="00B407DC"/>
    <w:rsid w:val="00B41098"/>
    <w:rsid w:val="00B46648"/>
    <w:rsid w:val="00B46F3A"/>
    <w:rsid w:val="00B4781D"/>
    <w:rsid w:val="00B53463"/>
    <w:rsid w:val="00B53C60"/>
    <w:rsid w:val="00B5682C"/>
    <w:rsid w:val="00B56966"/>
    <w:rsid w:val="00B57261"/>
    <w:rsid w:val="00B63044"/>
    <w:rsid w:val="00B631F9"/>
    <w:rsid w:val="00B632E1"/>
    <w:rsid w:val="00B63D74"/>
    <w:rsid w:val="00B642E9"/>
    <w:rsid w:val="00B65A75"/>
    <w:rsid w:val="00B66D08"/>
    <w:rsid w:val="00B70226"/>
    <w:rsid w:val="00B70773"/>
    <w:rsid w:val="00B71811"/>
    <w:rsid w:val="00B71DC2"/>
    <w:rsid w:val="00B722CB"/>
    <w:rsid w:val="00B77910"/>
    <w:rsid w:val="00B811D2"/>
    <w:rsid w:val="00B81F7A"/>
    <w:rsid w:val="00B8209F"/>
    <w:rsid w:val="00B827B2"/>
    <w:rsid w:val="00B86A31"/>
    <w:rsid w:val="00B92CD6"/>
    <w:rsid w:val="00B93DD4"/>
    <w:rsid w:val="00B9648E"/>
    <w:rsid w:val="00B969C9"/>
    <w:rsid w:val="00B97A14"/>
    <w:rsid w:val="00B97A81"/>
    <w:rsid w:val="00B97BCD"/>
    <w:rsid w:val="00BA2CFC"/>
    <w:rsid w:val="00BA35FA"/>
    <w:rsid w:val="00BA36E4"/>
    <w:rsid w:val="00BA40C9"/>
    <w:rsid w:val="00BA44AD"/>
    <w:rsid w:val="00BA4D11"/>
    <w:rsid w:val="00BA51B7"/>
    <w:rsid w:val="00BA5725"/>
    <w:rsid w:val="00BA59E8"/>
    <w:rsid w:val="00BA5D7E"/>
    <w:rsid w:val="00BB1339"/>
    <w:rsid w:val="00BB4CBF"/>
    <w:rsid w:val="00BC040D"/>
    <w:rsid w:val="00BC1632"/>
    <w:rsid w:val="00BC243F"/>
    <w:rsid w:val="00BC2A19"/>
    <w:rsid w:val="00BC3104"/>
    <w:rsid w:val="00BC3CC1"/>
    <w:rsid w:val="00BC44D0"/>
    <w:rsid w:val="00BC5776"/>
    <w:rsid w:val="00BC74C2"/>
    <w:rsid w:val="00BC7EAA"/>
    <w:rsid w:val="00BC7F8A"/>
    <w:rsid w:val="00BD1084"/>
    <w:rsid w:val="00BD2DEC"/>
    <w:rsid w:val="00BD45A3"/>
    <w:rsid w:val="00BD5F48"/>
    <w:rsid w:val="00BD65D5"/>
    <w:rsid w:val="00BD6BED"/>
    <w:rsid w:val="00BE00C9"/>
    <w:rsid w:val="00BE1721"/>
    <w:rsid w:val="00BE2362"/>
    <w:rsid w:val="00BE2890"/>
    <w:rsid w:val="00BE48FC"/>
    <w:rsid w:val="00BF03A6"/>
    <w:rsid w:val="00BF0450"/>
    <w:rsid w:val="00BF153E"/>
    <w:rsid w:val="00BF1906"/>
    <w:rsid w:val="00BF483C"/>
    <w:rsid w:val="00BF4D58"/>
    <w:rsid w:val="00BF63D9"/>
    <w:rsid w:val="00BF794E"/>
    <w:rsid w:val="00C01404"/>
    <w:rsid w:val="00C0202D"/>
    <w:rsid w:val="00C032F2"/>
    <w:rsid w:val="00C0475D"/>
    <w:rsid w:val="00C0676F"/>
    <w:rsid w:val="00C1065A"/>
    <w:rsid w:val="00C116CF"/>
    <w:rsid w:val="00C118DD"/>
    <w:rsid w:val="00C11B38"/>
    <w:rsid w:val="00C13E23"/>
    <w:rsid w:val="00C14563"/>
    <w:rsid w:val="00C15850"/>
    <w:rsid w:val="00C16025"/>
    <w:rsid w:val="00C16D66"/>
    <w:rsid w:val="00C203C8"/>
    <w:rsid w:val="00C227AD"/>
    <w:rsid w:val="00C30CF2"/>
    <w:rsid w:val="00C34917"/>
    <w:rsid w:val="00C34A8B"/>
    <w:rsid w:val="00C34CA0"/>
    <w:rsid w:val="00C36930"/>
    <w:rsid w:val="00C4012F"/>
    <w:rsid w:val="00C42E93"/>
    <w:rsid w:val="00C446F5"/>
    <w:rsid w:val="00C44F7F"/>
    <w:rsid w:val="00C45028"/>
    <w:rsid w:val="00C454B2"/>
    <w:rsid w:val="00C46E69"/>
    <w:rsid w:val="00C47C38"/>
    <w:rsid w:val="00C51C52"/>
    <w:rsid w:val="00C547F8"/>
    <w:rsid w:val="00C54996"/>
    <w:rsid w:val="00C5548D"/>
    <w:rsid w:val="00C6390B"/>
    <w:rsid w:val="00C67729"/>
    <w:rsid w:val="00C71497"/>
    <w:rsid w:val="00C71F1C"/>
    <w:rsid w:val="00C71FE4"/>
    <w:rsid w:val="00C73BB2"/>
    <w:rsid w:val="00C7677D"/>
    <w:rsid w:val="00C76917"/>
    <w:rsid w:val="00C845CB"/>
    <w:rsid w:val="00C85DDE"/>
    <w:rsid w:val="00C865D1"/>
    <w:rsid w:val="00C87253"/>
    <w:rsid w:val="00C915C7"/>
    <w:rsid w:val="00C95880"/>
    <w:rsid w:val="00C95B72"/>
    <w:rsid w:val="00C97033"/>
    <w:rsid w:val="00C97BDB"/>
    <w:rsid w:val="00CA28F1"/>
    <w:rsid w:val="00CA4030"/>
    <w:rsid w:val="00CA4D78"/>
    <w:rsid w:val="00CA6345"/>
    <w:rsid w:val="00CA6876"/>
    <w:rsid w:val="00CA6C15"/>
    <w:rsid w:val="00CA76F4"/>
    <w:rsid w:val="00CA7F96"/>
    <w:rsid w:val="00CB2B8C"/>
    <w:rsid w:val="00CB49CD"/>
    <w:rsid w:val="00CB5A8F"/>
    <w:rsid w:val="00CB5B73"/>
    <w:rsid w:val="00CB6A49"/>
    <w:rsid w:val="00CB715D"/>
    <w:rsid w:val="00CC0E7D"/>
    <w:rsid w:val="00CC0F16"/>
    <w:rsid w:val="00CC3097"/>
    <w:rsid w:val="00CC7565"/>
    <w:rsid w:val="00CD137E"/>
    <w:rsid w:val="00CD25E6"/>
    <w:rsid w:val="00CD6767"/>
    <w:rsid w:val="00CD6CEE"/>
    <w:rsid w:val="00CD79EC"/>
    <w:rsid w:val="00CD7B40"/>
    <w:rsid w:val="00CE18D2"/>
    <w:rsid w:val="00CE1C7C"/>
    <w:rsid w:val="00CE4465"/>
    <w:rsid w:val="00CE48AF"/>
    <w:rsid w:val="00CE78C0"/>
    <w:rsid w:val="00CF00C9"/>
    <w:rsid w:val="00CF1320"/>
    <w:rsid w:val="00CF75EB"/>
    <w:rsid w:val="00CF760D"/>
    <w:rsid w:val="00CF7742"/>
    <w:rsid w:val="00CF784E"/>
    <w:rsid w:val="00D017E2"/>
    <w:rsid w:val="00D02323"/>
    <w:rsid w:val="00D0580A"/>
    <w:rsid w:val="00D066F5"/>
    <w:rsid w:val="00D074E0"/>
    <w:rsid w:val="00D10070"/>
    <w:rsid w:val="00D110D8"/>
    <w:rsid w:val="00D13486"/>
    <w:rsid w:val="00D135EF"/>
    <w:rsid w:val="00D16962"/>
    <w:rsid w:val="00D16F64"/>
    <w:rsid w:val="00D178CF"/>
    <w:rsid w:val="00D312E6"/>
    <w:rsid w:val="00D326BC"/>
    <w:rsid w:val="00D34D0A"/>
    <w:rsid w:val="00D35304"/>
    <w:rsid w:val="00D36743"/>
    <w:rsid w:val="00D37B66"/>
    <w:rsid w:val="00D40EE6"/>
    <w:rsid w:val="00D41E79"/>
    <w:rsid w:val="00D42ABD"/>
    <w:rsid w:val="00D42F3E"/>
    <w:rsid w:val="00D457BF"/>
    <w:rsid w:val="00D465C8"/>
    <w:rsid w:val="00D5051B"/>
    <w:rsid w:val="00D52F15"/>
    <w:rsid w:val="00D55C7A"/>
    <w:rsid w:val="00D60A11"/>
    <w:rsid w:val="00D61B46"/>
    <w:rsid w:val="00D64947"/>
    <w:rsid w:val="00D6651F"/>
    <w:rsid w:val="00D700A1"/>
    <w:rsid w:val="00D70E42"/>
    <w:rsid w:val="00D73CB0"/>
    <w:rsid w:val="00D755AE"/>
    <w:rsid w:val="00D76595"/>
    <w:rsid w:val="00D77FB8"/>
    <w:rsid w:val="00D80FE3"/>
    <w:rsid w:val="00D8338F"/>
    <w:rsid w:val="00D85A66"/>
    <w:rsid w:val="00D87662"/>
    <w:rsid w:val="00D87DFD"/>
    <w:rsid w:val="00D91632"/>
    <w:rsid w:val="00D92B75"/>
    <w:rsid w:val="00D95C20"/>
    <w:rsid w:val="00D967C6"/>
    <w:rsid w:val="00D9692B"/>
    <w:rsid w:val="00D97ECA"/>
    <w:rsid w:val="00DA1741"/>
    <w:rsid w:val="00DA1D0F"/>
    <w:rsid w:val="00DA2EDE"/>
    <w:rsid w:val="00DA33AC"/>
    <w:rsid w:val="00DA4EAF"/>
    <w:rsid w:val="00DA53DD"/>
    <w:rsid w:val="00DA6741"/>
    <w:rsid w:val="00DA6E3C"/>
    <w:rsid w:val="00DB220A"/>
    <w:rsid w:val="00DB2432"/>
    <w:rsid w:val="00DB4F15"/>
    <w:rsid w:val="00DB7EA0"/>
    <w:rsid w:val="00DC0004"/>
    <w:rsid w:val="00DC54D0"/>
    <w:rsid w:val="00DC638E"/>
    <w:rsid w:val="00DC6CE6"/>
    <w:rsid w:val="00DC7546"/>
    <w:rsid w:val="00DC7996"/>
    <w:rsid w:val="00DD0AFB"/>
    <w:rsid w:val="00DD273E"/>
    <w:rsid w:val="00DD510D"/>
    <w:rsid w:val="00DD555B"/>
    <w:rsid w:val="00DD7159"/>
    <w:rsid w:val="00DD7B69"/>
    <w:rsid w:val="00DE3A75"/>
    <w:rsid w:val="00DE3C5B"/>
    <w:rsid w:val="00DE4C39"/>
    <w:rsid w:val="00DE4C9A"/>
    <w:rsid w:val="00DE53E5"/>
    <w:rsid w:val="00DE5B23"/>
    <w:rsid w:val="00DF007D"/>
    <w:rsid w:val="00DF078A"/>
    <w:rsid w:val="00DF5695"/>
    <w:rsid w:val="00DF5E9F"/>
    <w:rsid w:val="00DF6154"/>
    <w:rsid w:val="00DF6B1D"/>
    <w:rsid w:val="00E005AA"/>
    <w:rsid w:val="00E02A65"/>
    <w:rsid w:val="00E040A2"/>
    <w:rsid w:val="00E04D32"/>
    <w:rsid w:val="00E04FB9"/>
    <w:rsid w:val="00E06AD5"/>
    <w:rsid w:val="00E06ECC"/>
    <w:rsid w:val="00E10112"/>
    <w:rsid w:val="00E10457"/>
    <w:rsid w:val="00E14578"/>
    <w:rsid w:val="00E15B27"/>
    <w:rsid w:val="00E15CC0"/>
    <w:rsid w:val="00E1787D"/>
    <w:rsid w:val="00E24E13"/>
    <w:rsid w:val="00E25870"/>
    <w:rsid w:val="00E2600F"/>
    <w:rsid w:val="00E2615B"/>
    <w:rsid w:val="00E265AD"/>
    <w:rsid w:val="00E26A9B"/>
    <w:rsid w:val="00E27C36"/>
    <w:rsid w:val="00E27FF9"/>
    <w:rsid w:val="00E31DA3"/>
    <w:rsid w:val="00E323A1"/>
    <w:rsid w:val="00E3372E"/>
    <w:rsid w:val="00E33FB7"/>
    <w:rsid w:val="00E34B9A"/>
    <w:rsid w:val="00E3515F"/>
    <w:rsid w:val="00E37008"/>
    <w:rsid w:val="00E414D3"/>
    <w:rsid w:val="00E45071"/>
    <w:rsid w:val="00E4546D"/>
    <w:rsid w:val="00E45812"/>
    <w:rsid w:val="00E45A0B"/>
    <w:rsid w:val="00E45DF3"/>
    <w:rsid w:val="00E51396"/>
    <w:rsid w:val="00E514F9"/>
    <w:rsid w:val="00E520A3"/>
    <w:rsid w:val="00E5213C"/>
    <w:rsid w:val="00E54FB5"/>
    <w:rsid w:val="00E56652"/>
    <w:rsid w:val="00E57B64"/>
    <w:rsid w:val="00E6185C"/>
    <w:rsid w:val="00E63B88"/>
    <w:rsid w:val="00E65408"/>
    <w:rsid w:val="00E657D1"/>
    <w:rsid w:val="00E66571"/>
    <w:rsid w:val="00E672F6"/>
    <w:rsid w:val="00E70875"/>
    <w:rsid w:val="00E714EF"/>
    <w:rsid w:val="00E72E0C"/>
    <w:rsid w:val="00E72F40"/>
    <w:rsid w:val="00E731E6"/>
    <w:rsid w:val="00E734F4"/>
    <w:rsid w:val="00E74395"/>
    <w:rsid w:val="00E75278"/>
    <w:rsid w:val="00E75502"/>
    <w:rsid w:val="00E7555C"/>
    <w:rsid w:val="00E8049A"/>
    <w:rsid w:val="00E809ED"/>
    <w:rsid w:val="00E8183C"/>
    <w:rsid w:val="00E81A30"/>
    <w:rsid w:val="00E8204A"/>
    <w:rsid w:val="00E83767"/>
    <w:rsid w:val="00E85CD8"/>
    <w:rsid w:val="00E85EA2"/>
    <w:rsid w:val="00E8743F"/>
    <w:rsid w:val="00E91533"/>
    <w:rsid w:val="00E9407C"/>
    <w:rsid w:val="00E9565D"/>
    <w:rsid w:val="00EA200B"/>
    <w:rsid w:val="00EA31D8"/>
    <w:rsid w:val="00EA3215"/>
    <w:rsid w:val="00EA3CA3"/>
    <w:rsid w:val="00EA4167"/>
    <w:rsid w:val="00EA4321"/>
    <w:rsid w:val="00EA4E66"/>
    <w:rsid w:val="00EA5CC7"/>
    <w:rsid w:val="00EA77A5"/>
    <w:rsid w:val="00EB1858"/>
    <w:rsid w:val="00EB3240"/>
    <w:rsid w:val="00EB329B"/>
    <w:rsid w:val="00EB3B8B"/>
    <w:rsid w:val="00EB6D6C"/>
    <w:rsid w:val="00EB74B2"/>
    <w:rsid w:val="00EB76B9"/>
    <w:rsid w:val="00EC0581"/>
    <w:rsid w:val="00EC05E1"/>
    <w:rsid w:val="00EC298B"/>
    <w:rsid w:val="00EC3AC1"/>
    <w:rsid w:val="00EC6D23"/>
    <w:rsid w:val="00EC745E"/>
    <w:rsid w:val="00ED1014"/>
    <w:rsid w:val="00ED2435"/>
    <w:rsid w:val="00ED2528"/>
    <w:rsid w:val="00ED2D7B"/>
    <w:rsid w:val="00ED311C"/>
    <w:rsid w:val="00ED3388"/>
    <w:rsid w:val="00ED4FBD"/>
    <w:rsid w:val="00ED5180"/>
    <w:rsid w:val="00ED5D4D"/>
    <w:rsid w:val="00ED7F93"/>
    <w:rsid w:val="00EE184A"/>
    <w:rsid w:val="00EE1B5E"/>
    <w:rsid w:val="00EF2407"/>
    <w:rsid w:val="00EF2F44"/>
    <w:rsid w:val="00EF52BB"/>
    <w:rsid w:val="00EF6313"/>
    <w:rsid w:val="00F0218D"/>
    <w:rsid w:val="00F029A5"/>
    <w:rsid w:val="00F0437D"/>
    <w:rsid w:val="00F04B93"/>
    <w:rsid w:val="00F05A62"/>
    <w:rsid w:val="00F074A0"/>
    <w:rsid w:val="00F07575"/>
    <w:rsid w:val="00F07F2D"/>
    <w:rsid w:val="00F10314"/>
    <w:rsid w:val="00F110CE"/>
    <w:rsid w:val="00F1128D"/>
    <w:rsid w:val="00F117CC"/>
    <w:rsid w:val="00F131CD"/>
    <w:rsid w:val="00F157E6"/>
    <w:rsid w:val="00F15EEB"/>
    <w:rsid w:val="00F1672A"/>
    <w:rsid w:val="00F16AC2"/>
    <w:rsid w:val="00F16EF3"/>
    <w:rsid w:val="00F170E9"/>
    <w:rsid w:val="00F2054B"/>
    <w:rsid w:val="00F21A5F"/>
    <w:rsid w:val="00F22AD0"/>
    <w:rsid w:val="00F239F8"/>
    <w:rsid w:val="00F25299"/>
    <w:rsid w:val="00F262D7"/>
    <w:rsid w:val="00F3221A"/>
    <w:rsid w:val="00F33E87"/>
    <w:rsid w:val="00F3706D"/>
    <w:rsid w:val="00F374E7"/>
    <w:rsid w:val="00F41914"/>
    <w:rsid w:val="00F42E9B"/>
    <w:rsid w:val="00F44838"/>
    <w:rsid w:val="00F465F3"/>
    <w:rsid w:val="00F47F8F"/>
    <w:rsid w:val="00F507D1"/>
    <w:rsid w:val="00F50ACD"/>
    <w:rsid w:val="00F51CB8"/>
    <w:rsid w:val="00F5411E"/>
    <w:rsid w:val="00F55545"/>
    <w:rsid w:val="00F56321"/>
    <w:rsid w:val="00F56D12"/>
    <w:rsid w:val="00F60D40"/>
    <w:rsid w:val="00F60D99"/>
    <w:rsid w:val="00F629DC"/>
    <w:rsid w:val="00F631F1"/>
    <w:rsid w:val="00F64B69"/>
    <w:rsid w:val="00F6530F"/>
    <w:rsid w:val="00F6575C"/>
    <w:rsid w:val="00F71219"/>
    <w:rsid w:val="00F7292F"/>
    <w:rsid w:val="00F7446D"/>
    <w:rsid w:val="00F75209"/>
    <w:rsid w:val="00F8069F"/>
    <w:rsid w:val="00F80E40"/>
    <w:rsid w:val="00F81AE1"/>
    <w:rsid w:val="00F844AC"/>
    <w:rsid w:val="00F873B3"/>
    <w:rsid w:val="00F95B8E"/>
    <w:rsid w:val="00F95E8A"/>
    <w:rsid w:val="00F962B6"/>
    <w:rsid w:val="00F97DB3"/>
    <w:rsid w:val="00FA0585"/>
    <w:rsid w:val="00FA45D5"/>
    <w:rsid w:val="00FA470F"/>
    <w:rsid w:val="00FA4A5D"/>
    <w:rsid w:val="00FA54DA"/>
    <w:rsid w:val="00FA6C4E"/>
    <w:rsid w:val="00FA6D92"/>
    <w:rsid w:val="00FA6FAA"/>
    <w:rsid w:val="00FB260E"/>
    <w:rsid w:val="00FB2CB9"/>
    <w:rsid w:val="00FB4DD3"/>
    <w:rsid w:val="00FB5E94"/>
    <w:rsid w:val="00FB7933"/>
    <w:rsid w:val="00FB7EAE"/>
    <w:rsid w:val="00FC32E8"/>
    <w:rsid w:val="00FC44C0"/>
    <w:rsid w:val="00FC61A5"/>
    <w:rsid w:val="00FC6F57"/>
    <w:rsid w:val="00FD4E67"/>
    <w:rsid w:val="00FD5477"/>
    <w:rsid w:val="00FD5C72"/>
    <w:rsid w:val="00FD7141"/>
    <w:rsid w:val="00FD7DB0"/>
    <w:rsid w:val="00FE1295"/>
    <w:rsid w:val="00FE2025"/>
    <w:rsid w:val="00FE32FE"/>
    <w:rsid w:val="00FE4BBB"/>
    <w:rsid w:val="00FE610A"/>
    <w:rsid w:val="00FE65D6"/>
    <w:rsid w:val="00FE7972"/>
    <w:rsid w:val="00FF24AB"/>
    <w:rsid w:val="00FF2581"/>
    <w:rsid w:val="00FF332C"/>
    <w:rsid w:val="00FF37E1"/>
    <w:rsid w:val="00FF4DEA"/>
    <w:rsid w:val="00FF5E7F"/>
    <w:rsid w:val="00FF7DAC"/>
    <w:rsid w:val="0EFC869E"/>
    <w:rsid w:val="15C592A2"/>
    <w:rsid w:val="422C16C1"/>
    <w:rsid w:val="42823E24"/>
    <w:rsid w:val="472D83D2"/>
    <w:rsid w:val="5524D877"/>
    <w:rsid w:val="60AE4875"/>
    <w:rsid w:val="6C6CAD18"/>
    <w:rsid w:val="6E51CA86"/>
    <w:rsid w:val="734369F3"/>
    <w:rsid w:val="7EEC89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3D6DC"/>
  <w15:docId w15:val="{53392DD5-6A25-45EF-9F7A-65D117E9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06"/>
    <w:rPr>
      <w:sz w:val="24"/>
      <w:szCs w:val="24"/>
    </w:rPr>
  </w:style>
  <w:style w:type="paragraph" w:styleId="Titre1">
    <w:name w:val="heading 1"/>
    <w:basedOn w:val="Normal"/>
    <w:next w:val="Normal"/>
    <w:qFormat/>
    <w:rsid w:val="00952F06"/>
    <w:pPr>
      <w:keepNext/>
      <w:outlineLvl w:val="0"/>
    </w:pPr>
    <w:rPr>
      <w:rFonts w:ascii="Arial" w:hAnsi="Arial" w:cs="Arial"/>
      <w:b/>
      <w:bCs/>
    </w:rPr>
  </w:style>
  <w:style w:type="paragraph" w:styleId="Titre2">
    <w:name w:val="heading 2"/>
    <w:basedOn w:val="Normal"/>
    <w:next w:val="Normal"/>
    <w:qFormat/>
    <w:rsid w:val="00952F06"/>
    <w:pPr>
      <w:keepNext/>
      <w:tabs>
        <w:tab w:val="left" w:pos="360"/>
        <w:tab w:val="left" w:pos="900"/>
        <w:tab w:val="left" w:pos="1080"/>
        <w:tab w:val="left" w:pos="1260"/>
      </w:tabs>
      <w:outlineLvl w:val="1"/>
    </w:pPr>
    <w:rPr>
      <w:rFonts w:ascii="Arial" w:hAnsi="Arial" w:cs="Arial"/>
      <w:b/>
      <w:bCs/>
      <w:u w:val="single"/>
    </w:rPr>
  </w:style>
  <w:style w:type="paragraph" w:styleId="Titre3">
    <w:name w:val="heading 3"/>
    <w:basedOn w:val="Normal"/>
    <w:next w:val="Normal"/>
    <w:qFormat/>
    <w:rsid w:val="00952F06"/>
    <w:pPr>
      <w:keepNext/>
      <w:tabs>
        <w:tab w:val="left" w:pos="360"/>
        <w:tab w:val="left" w:pos="1080"/>
      </w:tabs>
      <w:outlineLvl w:val="2"/>
    </w:pPr>
    <w:rPr>
      <w:rFonts w:ascii="Arial" w:hAnsi="Arial" w:cs="Arial"/>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952F06"/>
    <w:pPr>
      <w:tabs>
        <w:tab w:val="left" w:pos="540"/>
        <w:tab w:val="left" w:pos="1260"/>
      </w:tabs>
    </w:pPr>
    <w:rPr>
      <w:rFonts w:ascii="Arial" w:hAnsi="Arial" w:cs="Arial"/>
      <w:sz w:val="22"/>
    </w:rPr>
  </w:style>
  <w:style w:type="paragraph" w:styleId="Pieddepage">
    <w:name w:val="footer"/>
    <w:basedOn w:val="Normal"/>
    <w:rsid w:val="00952F06"/>
    <w:pPr>
      <w:tabs>
        <w:tab w:val="center" w:pos="4536"/>
        <w:tab w:val="right" w:pos="9072"/>
      </w:tabs>
    </w:pPr>
  </w:style>
  <w:style w:type="character" w:styleId="Numrodepage">
    <w:name w:val="page number"/>
    <w:basedOn w:val="Policepardfaut"/>
    <w:rsid w:val="00952F06"/>
  </w:style>
  <w:style w:type="table" w:styleId="Grilledutableau">
    <w:name w:val="Table Grid"/>
    <w:basedOn w:val="TableauNormal"/>
    <w:rsid w:val="00BC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rror">
    <w:name w:val="error"/>
    <w:basedOn w:val="Policepardfaut"/>
    <w:rsid w:val="00BE2362"/>
  </w:style>
  <w:style w:type="paragraph" w:styleId="NormalWeb">
    <w:name w:val="Normal (Web)"/>
    <w:basedOn w:val="Normal"/>
    <w:rsid w:val="00AD2F7F"/>
    <w:pPr>
      <w:spacing w:before="100" w:beforeAutospacing="1" w:after="100" w:afterAutospacing="1"/>
    </w:pPr>
  </w:style>
  <w:style w:type="paragraph" w:styleId="Textedebulles">
    <w:name w:val="Balloon Text"/>
    <w:basedOn w:val="Normal"/>
    <w:semiHidden/>
    <w:rsid w:val="003A2C2F"/>
    <w:rPr>
      <w:rFonts w:ascii="Tahoma" w:hAnsi="Tahoma" w:cs="Tahoma"/>
      <w:sz w:val="16"/>
      <w:szCs w:val="16"/>
    </w:rPr>
  </w:style>
  <w:style w:type="paragraph" w:styleId="En-tte">
    <w:name w:val="header"/>
    <w:basedOn w:val="Normal"/>
    <w:rsid w:val="003F222A"/>
    <w:pPr>
      <w:tabs>
        <w:tab w:val="center" w:pos="4536"/>
        <w:tab w:val="right" w:pos="9072"/>
      </w:tabs>
    </w:pPr>
  </w:style>
  <w:style w:type="character" w:styleId="Marquedecommentaire">
    <w:name w:val="annotation reference"/>
    <w:basedOn w:val="Policepardfaut"/>
    <w:semiHidden/>
    <w:rsid w:val="005A44AA"/>
    <w:rPr>
      <w:sz w:val="16"/>
      <w:szCs w:val="16"/>
    </w:rPr>
  </w:style>
  <w:style w:type="paragraph" w:styleId="Commentaire">
    <w:name w:val="annotation text"/>
    <w:basedOn w:val="Normal"/>
    <w:link w:val="CommentaireCar"/>
    <w:semiHidden/>
    <w:rsid w:val="005A44AA"/>
    <w:rPr>
      <w:sz w:val="20"/>
      <w:szCs w:val="20"/>
    </w:rPr>
  </w:style>
  <w:style w:type="paragraph" w:styleId="Objetducommentaire">
    <w:name w:val="annotation subject"/>
    <w:basedOn w:val="Commentaire"/>
    <w:next w:val="Commentaire"/>
    <w:link w:val="ObjetducommentaireCar"/>
    <w:rsid w:val="00B97A81"/>
    <w:rPr>
      <w:b/>
      <w:bCs/>
    </w:rPr>
  </w:style>
  <w:style w:type="character" w:customStyle="1" w:styleId="CommentaireCar">
    <w:name w:val="Commentaire Car"/>
    <w:basedOn w:val="Policepardfaut"/>
    <w:link w:val="Commentaire"/>
    <w:semiHidden/>
    <w:rsid w:val="00B97A81"/>
  </w:style>
  <w:style w:type="character" w:customStyle="1" w:styleId="ObjetducommentaireCar">
    <w:name w:val="Objet du commentaire Car"/>
    <w:basedOn w:val="CommentaireCar"/>
    <w:link w:val="Objetducommentaire"/>
    <w:rsid w:val="00B97A81"/>
  </w:style>
  <w:style w:type="paragraph" w:styleId="Paragraphedeliste">
    <w:name w:val="List Paragraph"/>
    <w:basedOn w:val="Normal"/>
    <w:uiPriority w:val="34"/>
    <w:qFormat/>
    <w:rsid w:val="00E9565D"/>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Policepardfaut"/>
    <w:rsid w:val="00032A77"/>
  </w:style>
  <w:style w:type="character" w:styleId="lev">
    <w:name w:val="Strong"/>
    <w:basedOn w:val="Policepardfaut"/>
    <w:uiPriority w:val="22"/>
    <w:qFormat/>
    <w:rsid w:val="00FD4E67"/>
    <w:rPr>
      <w:b/>
      <w:bCs/>
    </w:rPr>
  </w:style>
  <w:style w:type="paragraph" w:styleId="Rvision">
    <w:name w:val="Revision"/>
    <w:hidden/>
    <w:uiPriority w:val="99"/>
    <w:semiHidden/>
    <w:rsid w:val="00E85CD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54557">
      <w:bodyDiv w:val="1"/>
      <w:marLeft w:val="0"/>
      <w:marRight w:val="0"/>
      <w:marTop w:val="0"/>
      <w:marBottom w:val="0"/>
      <w:divBdr>
        <w:top w:val="none" w:sz="0" w:space="0" w:color="auto"/>
        <w:left w:val="none" w:sz="0" w:space="0" w:color="auto"/>
        <w:bottom w:val="none" w:sz="0" w:space="0" w:color="auto"/>
        <w:right w:val="none" w:sz="0" w:space="0" w:color="auto"/>
      </w:divBdr>
    </w:div>
    <w:div w:id="130250316">
      <w:bodyDiv w:val="1"/>
      <w:marLeft w:val="0"/>
      <w:marRight w:val="0"/>
      <w:marTop w:val="0"/>
      <w:marBottom w:val="0"/>
      <w:divBdr>
        <w:top w:val="none" w:sz="0" w:space="0" w:color="auto"/>
        <w:left w:val="none" w:sz="0" w:space="0" w:color="auto"/>
        <w:bottom w:val="none" w:sz="0" w:space="0" w:color="auto"/>
        <w:right w:val="none" w:sz="0" w:space="0" w:color="auto"/>
      </w:divBdr>
    </w:div>
    <w:div w:id="218709264">
      <w:bodyDiv w:val="1"/>
      <w:marLeft w:val="0"/>
      <w:marRight w:val="0"/>
      <w:marTop w:val="0"/>
      <w:marBottom w:val="0"/>
      <w:divBdr>
        <w:top w:val="none" w:sz="0" w:space="0" w:color="auto"/>
        <w:left w:val="none" w:sz="0" w:space="0" w:color="auto"/>
        <w:bottom w:val="none" w:sz="0" w:space="0" w:color="auto"/>
        <w:right w:val="none" w:sz="0" w:space="0" w:color="auto"/>
      </w:divBdr>
    </w:div>
    <w:div w:id="257255578">
      <w:bodyDiv w:val="1"/>
      <w:marLeft w:val="0"/>
      <w:marRight w:val="0"/>
      <w:marTop w:val="0"/>
      <w:marBottom w:val="0"/>
      <w:divBdr>
        <w:top w:val="none" w:sz="0" w:space="0" w:color="auto"/>
        <w:left w:val="none" w:sz="0" w:space="0" w:color="auto"/>
        <w:bottom w:val="none" w:sz="0" w:space="0" w:color="auto"/>
        <w:right w:val="none" w:sz="0" w:space="0" w:color="auto"/>
      </w:divBdr>
    </w:div>
    <w:div w:id="444085646">
      <w:bodyDiv w:val="1"/>
      <w:marLeft w:val="0"/>
      <w:marRight w:val="0"/>
      <w:marTop w:val="0"/>
      <w:marBottom w:val="0"/>
      <w:divBdr>
        <w:top w:val="none" w:sz="0" w:space="0" w:color="auto"/>
        <w:left w:val="none" w:sz="0" w:space="0" w:color="auto"/>
        <w:bottom w:val="none" w:sz="0" w:space="0" w:color="auto"/>
        <w:right w:val="none" w:sz="0" w:space="0" w:color="auto"/>
      </w:divBdr>
    </w:div>
    <w:div w:id="468783798">
      <w:bodyDiv w:val="1"/>
      <w:marLeft w:val="0"/>
      <w:marRight w:val="0"/>
      <w:marTop w:val="0"/>
      <w:marBottom w:val="0"/>
      <w:divBdr>
        <w:top w:val="none" w:sz="0" w:space="0" w:color="auto"/>
        <w:left w:val="none" w:sz="0" w:space="0" w:color="auto"/>
        <w:bottom w:val="none" w:sz="0" w:space="0" w:color="auto"/>
        <w:right w:val="none" w:sz="0" w:space="0" w:color="auto"/>
      </w:divBdr>
    </w:div>
    <w:div w:id="623463434">
      <w:bodyDiv w:val="1"/>
      <w:marLeft w:val="0"/>
      <w:marRight w:val="0"/>
      <w:marTop w:val="0"/>
      <w:marBottom w:val="0"/>
      <w:divBdr>
        <w:top w:val="none" w:sz="0" w:space="0" w:color="auto"/>
        <w:left w:val="none" w:sz="0" w:space="0" w:color="auto"/>
        <w:bottom w:val="none" w:sz="0" w:space="0" w:color="auto"/>
        <w:right w:val="none" w:sz="0" w:space="0" w:color="auto"/>
      </w:divBdr>
    </w:div>
    <w:div w:id="980843413">
      <w:bodyDiv w:val="1"/>
      <w:marLeft w:val="0"/>
      <w:marRight w:val="0"/>
      <w:marTop w:val="0"/>
      <w:marBottom w:val="0"/>
      <w:divBdr>
        <w:top w:val="none" w:sz="0" w:space="0" w:color="auto"/>
        <w:left w:val="none" w:sz="0" w:space="0" w:color="auto"/>
        <w:bottom w:val="none" w:sz="0" w:space="0" w:color="auto"/>
        <w:right w:val="none" w:sz="0" w:space="0" w:color="auto"/>
      </w:divBdr>
    </w:div>
    <w:div w:id="1126117045">
      <w:bodyDiv w:val="1"/>
      <w:marLeft w:val="0"/>
      <w:marRight w:val="0"/>
      <w:marTop w:val="0"/>
      <w:marBottom w:val="0"/>
      <w:divBdr>
        <w:top w:val="none" w:sz="0" w:space="0" w:color="auto"/>
        <w:left w:val="none" w:sz="0" w:space="0" w:color="auto"/>
        <w:bottom w:val="none" w:sz="0" w:space="0" w:color="auto"/>
        <w:right w:val="none" w:sz="0" w:space="0" w:color="auto"/>
      </w:divBdr>
    </w:div>
    <w:div w:id="1498033699">
      <w:bodyDiv w:val="1"/>
      <w:marLeft w:val="0"/>
      <w:marRight w:val="0"/>
      <w:marTop w:val="0"/>
      <w:marBottom w:val="0"/>
      <w:divBdr>
        <w:top w:val="none" w:sz="0" w:space="0" w:color="auto"/>
        <w:left w:val="none" w:sz="0" w:space="0" w:color="auto"/>
        <w:bottom w:val="none" w:sz="0" w:space="0" w:color="auto"/>
        <w:right w:val="none" w:sz="0" w:space="0" w:color="auto"/>
      </w:divBdr>
    </w:div>
    <w:div w:id="1627010144">
      <w:bodyDiv w:val="1"/>
      <w:marLeft w:val="0"/>
      <w:marRight w:val="0"/>
      <w:marTop w:val="0"/>
      <w:marBottom w:val="0"/>
      <w:divBdr>
        <w:top w:val="none" w:sz="0" w:space="0" w:color="auto"/>
        <w:left w:val="none" w:sz="0" w:space="0" w:color="auto"/>
        <w:bottom w:val="none" w:sz="0" w:space="0" w:color="auto"/>
        <w:right w:val="none" w:sz="0" w:space="0" w:color="auto"/>
      </w:divBdr>
    </w:div>
    <w:div w:id="1934632823">
      <w:bodyDiv w:val="1"/>
      <w:marLeft w:val="0"/>
      <w:marRight w:val="0"/>
      <w:marTop w:val="0"/>
      <w:marBottom w:val="0"/>
      <w:divBdr>
        <w:top w:val="none" w:sz="0" w:space="0" w:color="auto"/>
        <w:left w:val="none" w:sz="0" w:space="0" w:color="auto"/>
        <w:bottom w:val="none" w:sz="0" w:space="0" w:color="auto"/>
        <w:right w:val="none" w:sz="0" w:space="0" w:color="auto"/>
      </w:divBdr>
    </w:div>
    <w:div w:id="202448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05T16:18:23.420"/>
    </inkml:context>
    <inkml:brush xml:id="br0">
      <inkml:brushProperty name="width" value="0.05" units="cm"/>
      <inkml:brushProperty name="height" value="0.05" units="cm"/>
      <inkml:brushProperty name="color" value="#004F8B"/>
    </inkml:brush>
  </inkml:definitions>
  <inkml:trace contextRef="#ctx0" brushRef="#br0">0 3514 24575,'0'0'0,"0"0"0,5-9 0,103-284 0,-73 189 0,-23 69 0,166-498 0,-27-13 0,-56-9 0,-84 420 0,-6 1 0,-14-161 0,-22 58 0,24 203 0,-1 1 0,-2 0 0,-1 0 0,-29-58 0,34 82 0,1 0 0,-1 0 0,-1 0 0,0 1 0,0 0 0,0 0 0,-1 1 0,-9-7 0,14 12 0,1 0 0,-1 1 0,1-1 0,-1 1 0,0-1 0,1 1 0,-1 0 0,0 0 0,0 0 0,0 0 0,0 1 0,0-1 0,0 1 0,0 0 0,0 0 0,0 0 0,0 0 0,0 0 0,0 1 0,0-1 0,0 1 0,0 0 0,0 0 0,0 0 0,1 0 0,-1 0 0,0 1 0,1-1 0,-1 1 0,1 0 0,-1 0 0,-3 3 0,1 1 0,0 0 0,0 1 0,0-1 0,1 1 0,0 0 0,0 0 0,0 0 0,1 0 0,-3 14 0,-1 4 0,-5 46 0,6-2 15,3 1 0,10 126 1,36 145-212,-40-320 164,230 1245-877,-224-1224 909,18 92 0,59 172 0,-78-281-4,1-1 0,2-1 0,20 35 0,-27-52 7,1 0 1,-1 0-1,1-1 0,0 1 1,1-1-1,0 0 1,6 5-1,-8-8 9,0 0 0,0 0 1,0 0-1,0 0 0,0-1 0,0 0 0,0 0 1,1 0-1,-1 0 0,0 0 0,1-1 0,-1 0 1,6 0-1,-1-2 37,0 1 0,1-1 1,-1-1-1,-1 0 0,1 0 0,0-1 1,-1 0-1,1-1 0,-1 1 0,-1-2 1,16-11-1,1-5 57,-1-1 0,24-30 0,-4-2-148,-2-2 0,-3-2-1,-3-1 1,-2-2 0,26-70-1,-14 13-193,55-240 1,-60 152 182,-10-2 0,5-270 1,-68-419 64,32 888-12,-33-255 0,26 235 0,4 28 19,-1 11 108,0 17 39,0 0-1,2 0 1,0 32 0,0-10-104,-8 143-62,-17 609-668,50 6-1,13-482 605,-26-267 51,3-1 1,3 0 0,32 81 0,-41-123 26,1 0-1,0 0 1,1-1 0,0 0 0,1 0 0,0-1-1,1 0 1,12 11 0,-18-20 28,0 0 0,0 1 1,0-2-1,0 1 0,0-1 0,1 1 1,-1-1-1,1 0 0,-1-1 0,1 1 1,0-1-1,0 0 0,0 0 0,0 0 1,0-1-1,0 0 0,-1 0 0,1 0 1,0 0-1,0-1 0,0 0 0,0 0 1,0 0-1,0-1 0,-1 1 0,1-1 1,-1 0-1,8-5 0,-1 0-34,-1 0-1,1-1 0,-1-1 0,0 1 1,-1-2-1,0 1 0,-1-1 1,14-22-1,-5 4 5,-1-2-1,17-43 1,-8 3-12,-3 0 0,-3-1 0,-3-2 0,7-84 0,-4-298 0,-54-52 0,30 477 0,4 26 0,1 7 0,8 57 0,236 1032-1290,-241-1083 1290,75 254-108,-51-187 57,48 96-1,-74-170 52,10 21 0,17 24 0,-25-42 0,0 0 0,1-1 0,-1 0 0,1 0 0,0 0 0,0 0 0,1 0 0,-1-1 0,1 0 0,8 5 0,-11-7-2,0-1 0,0 1-1,0-1 1,-1 1 0,1-1-1,0 1 1,0-1 0,0 0-1,0 0 1,0 0 0,0 0-1,0 0 1,0-1 0,0 1 0,0-1-1,0 1 1,0-1 0,-1 0-1,1 1 1,0-1 0,0 0-1,2-2 1,0 0 35,0-1 0,0 1 1,0-1-1,-1 0 0,1 0 0,-1-1 1,4-5-1,3-8 149,-1 0 0,0-1 0,-1 0 1,-2 0-1,9-35 0,-5 2-103,2-57 0,-7 45-68,-4-1 1,-2 1 0,-12-82 0,7 104-14,-3 1 1,-1 1 0,-1-1-1,-3 2 1,-1-1 0,-22-39-1,26 61 2,0-1 0,-2 1 0,0 1 0,0 1 0,-2 0 0,-27-24 0,35 34 0,0 0 0,0 1 0,-1 0 0,0 0 0,0 1 0,0 0 0,-1 0 0,1 1 0,-1 0 0,0 0 0,0 1 0,0 0 0,0 1 0,0 0 0,-1 0 0,1 1 0,-18 2 0,23-1 0,1-1 0,-1 1 0,1 0 0,-1 0 0,1 0 0,-1 0 0,1 1 0,0 0 0,-1-1 0,1 1 0,0 0 0,0 1 0,0-1 0,1 0 0,-1 1 0,0 0 0,1-1 0,0 1 0,0 0 0,0 0 0,0 0 0,0 1 0,0-1 0,1 0 0,0 1 0,0-1 0,0 1 0,0-1 0,0 1 0,1 0 0,-1-1 0,1 5 0,0 6 0,1 0 0,1-1 0,0 1 0,1 0 0,1-1 0,-1 0 0,12 24 0,7 9 0,2 0 0,2-1 0,31 41 0,109 117 0,64 27 0,-190-196 0,2-1 0,2-2 0,0-2 0,51 24 0,-82-46 0,0-2 0,0 1 0,0-2 0,1 0 0,-1-1 0,1 0 0,0-1 0,27 1 0,-35-3 0,1 0 0,-1-1 0,0 0 0,0-1 0,0 1 0,0-1 0,0 0 0,0-1 0,0 1 0,0-1 0,-1 0 0,0-1 0,1 1 0,-1-1 0,0 0 0,-1-1 0,1 1 0,-1-1 0,0 0 0,0 0 0,5-8 0,-2 0 0,0 0 0,-1 0 0,-1-1 0,0 0 0,-1 0 0,0 0 0,-1 0 0,-1 0 0,1-19 0,-2-5 0,-2 1 0,-7-56 0,-7 7 0,-4 0 0,-3 2 0,-3 0 0,-5 2 0,-3 1 0,-67-119 0,88 178 0,-1 0 0,-1 1 0,-27-30 0,40 50 0,1-1 0,-1 1 0,0 0 0,0 0 0,0 0 0,0 0 0,0 0 0,-1 0 0,1 0 0,0 0 0,0 0 0,-1 1 0,1-1 0,0 0 0,-1 1 0,1-1 0,-1 1 0,1 0 0,-1-1 0,1 1 0,-1 0 0,1 0 0,-3 0 0,3 1 0,1-1 0,-1 0 0,1 1 0,-1-1 0,1 1 0,-1-1 0,1 1 0,-1-1 0,1 1 0,0 0 0,-1-1 0,1 1 0,0-1 0,0 1 0,-1 0 0,1-1 0,0 1 0,0 0 0,0 0 0,1 25 0,6 6 0,2 0 0,1 0 0,25 53 0,13 19 0,4-3 0,5-2 0,4-3 0,4-3 0,118 132 0,-147-187 0,68 56 0,-91-84 0,1 0 0,-1-1 0,1 0 0,1-2 0,-1 1 0,1-2 0,1 0 0,-1-1 0,23 5 0,-33-9 0,0 0 0,-1-1 0,1 0 0,0 0 0,-1 0 0,1 0 0,0-1 0,-1 1 0,1-1 0,-1-1 0,1 1 0,-1-1 0,1 1 0,-1-1 0,0 0 0,0-1 0,0 1 0,0-1 0,0 0 0,-1 0 0,1 0 0,-1 0 0,0 0 0,0-1 0,0 0 0,0 1 0,-1-1 0,1 0 0,-1-1 0,2-3 0,2-7 0,-1-1 0,0 1 0,-2-1 0,1 0 0,-2 1 0,0-1 0,-1-27 0,-3-18 0,-2 0 0,-3 1 0,-16-62 0,-57-175 0,-99-217 0,177 509 0,-4-11 0,7 15 0,5 9 0,90 140 0,-63-97-6,583 862-706,-590-877 712,-3-2 0,3-2 0,0 0 0,42 38 0,-66-68-3,0 0 0,0 0 1,1 0-1,-1-1 0,1 1 1,0 0-1,0-1 0,-1 0 0,1 0 1,5 2-1,-7-3 7,0 0 1,0 0 0,0-1-1,0 1 1,0 0-1,0 0 1,0 0-1,0-1 1,0 1-1,0-1 1,0 1-1,0 0 1,-1-1-1,1 0 1,0 1-1,0-1 1,0 1 0,-1-1-1,1 0 1,0 0-1,-1 1 1,1-1-1,0 0 1,-1 0-1,1 0 1,-1 0-1,1 0 1,-1 0-1,0 0 1,1 0 0,-1 0-1,0-2 1,4-15 68,-1 0 0,-1 0 0,0 0 0,-2 0 0,0 0 0,-1 0 0,-5-28 0,4 23-59,-18-124-14,-6 2 0,-79-247 0,71 298 0,27 79 0,11 29 0,63 141 0,27 31-205,214 313-1,-161-300 1,213 223 0,-297-357 205,97 114 0,-159-178-1,4 5 14,0 0-1,0 0 1,-1 1-1,0-1 1,0 1-1,0 0 1,-1 0-1,0 0 1,0 1-1,2 9 0,-5-15 9,0-1-1,0 0 0,0 1 0,0-1 1,0 1-1,0-1 0,0 0 0,0 1 1,-1-1-1,1 0 0,-1 0 0,1 1 1,-1-1-1,1 0 0,-1 0 0,0 0 0,0 0 1,1 1-1,-1-1 0,0 0 0,-2 1 1,1-1 3,-1 1 0,1 0-1,-1-1 1,0 0 0,1 0 0,-1 0 0,0 0 0,0 0 0,-5 1 0,-14-1-24,0 0 0,0-1 0,0-1 0,-1-1 0,1-1 0,-24-6 0,38 7 0,-549-131-797,197 41 390,-256-18 488,483 97-215,-1 5-1,-227 18 0,238 4-313,2 6 0,-194 57-1,160-25 125,-217 104-1,-128 117-293,22 36-635,427-275 1232,-520 347-425,310-213-1886</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58983B3B7C104397A6F046CF2F84C6" ma:contentTypeVersion="16" ma:contentTypeDescription="Crée un document." ma:contentTypeScope="" ma:versionID="155c98eded3843e701b66dae46ae568f">
  <xsd:schema xmlns:xsd="http://www.w3.org/2001/XMLSchema" xmlns:xs="http://www.w3.org/2001/XMLSchema" xmlns:p="http://schemas.microsoft.com/office/2006/metadata/properties" xmlns:ns2="8b026013-29e3-4558-b9d6-30e8f0e4ea64" xmlns:ns3="cbbc675d-c0d8-4ed1-8322-8dc7cdc2fe94" targetNamespace="http://schemas.microsoft.com/office/2006/metadata/properties" ma:root="true" ma:fieldsID="048b5eb88b89d2a8b83609b3865ac754" ns2:_="" ns3:_="">
    <xsd:import namespace="8b026013-29e3-4558-b9d6-30e8f0e4ea64"/>
    <xsd:import namespace="cbbc675d-c0d8-4ed1-8322-8dc7cdc2fe9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26013-29e3-4558-b9d6-30e8f0e4ea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b6eb64fc-42c0-4912-87a3-b0ead3e4844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bc675d-c0d8-4ed1-8322-8dc7cdc2fe9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11807e2-5945-49b0-926d-7de27e13a16d}" ma:internalName="TaxCatchAll" ma:showField="CatchAllData" ma:web="cbbc675d-c0d8-4ed1-8322-8dc7cdc2fe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bbc675d-c0d8-4ed1-8322-8dc7cdc2fe94">
      <UserInfo>
        <DisplayName>Bruno DEBATISSE</DisplayName>
        <AccountId>14</AccountId>
        <AccountType/>
      </UserInfo>
      <UserInfo>
        <DisplayName>Sophie CAMALON</DisplayName>
        <AccountId>111</AccountId>
        <AccountType/>
      </UserInfo>
      <UserInfo>
        <DisplayName>Danielle LOMBARD</DisplayName>
        <AccountId>16</AccountId>
        <AccountType/>
      </UserInfo>
      <UserInfo>
        <DisplayName>Pascal TABUTEAU</DisplayName>
        <AccountId>24</AccountId>
        <AccountType/>
      </UserInfo>
      <UserInfo>
        <DisplayName>Frédérique POUDENS</DisplayName>
        <AccountId>15</AccountId>
        <AccountType/>
      </UserInfo>
      <UserInfo>
        <DisplayName>Charlotte PARIS</DisplayName>
        <AccountId>6</AccountId>
        <AccountType/>
      </UserInfo>
    </SharedWithUsers>
    <TaxCatchAll xmlns="cbbc675d-c0d8-4ed1-8322-8dc7cdc2fe94" xsi:nil="true"/>
    <lcf76f155ced4ddcb4097134ff3c332f xmlns="8b026013-29e3-4558-b9d6-30e8f0e4ea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74186-3DAE-4F59-B5E9-0151F723E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26013-29e3-4558-b9d6-30e8f0e4ea64"/>
    <ds:schemaRef ds:uri="cbbc675d-c0d8-4ed1-8322-8dc7cdc2fe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03471-49FC-4CE8-8ADC-68F17874A40A}">
  <ds:schemaRefs>
    <ds:schemaRef ds:uri="http://schemas.microsoft.com/office/2006/metadata/properties"/>
    <ds:schemaRef ds:uri="http://schemas.microsoft.com/office/infopath/2007/PartnerControls"/>
    <ds:schemaRef ds:uri="cbbc675d-c0d8-4ed1-8322-8dc7cdc2fe94"/>
    <ds:schemaRef ds:uri="8b026013-29e3-4558-b9d6-30e8f0e4ea64"/>
  </ds:schemaRefs>
</ds:datastoreItem>
</file>

<file path=customXml/itemProps3.xml><?xml version="1.0" encoding="utf-8"?>
<ds:datastoreItem xmlns:ds="http://schemas.openxmlformats.org/officeDocument/2006/customXml" ds:itemID="{74489A98-8A1B-430C-910A-B2C81250A868}">
  <ds:schemaRefs>
    <ds:schemaRef ds:uri="http://schemas.microsoft.com/sharepoint/v3/contenttype/forms"/>
  </ds:schemaRefs>
</ds:datastoreItem>
</file>

<file path=customXml/itemProps4.xml><?xml version="1.0" encoding="utf-8"?>
<ds:datastoreItem xmlns:ds="http://schemas.openxmlformats.org/officeDocument/2006/customXml" ds:itemID="{F010AA88-E69F-49AE-B3AC-627C15CCDA0F}">
  <ds:schemaRefs>
    <ds:schemaRef ds:uri="http://schemas.openxmlformats.org/officeDocument/2006/bibliography"/>
  </ds:schemaRefs>
</ds:datastoreItem>
</file>

<file path=docMetadata/LabelInfo.xml><?xml version="1.0" encoding="utf-8"?>
<clbl:labelList xmlns:clbl="http://schemas.microsoft.com/office/2020/mipLabelMetadata">
  <clbl:label id="{60087d4e-fec9-46db-9123-5b5c8377c8ba}" enabled="1" method="Standard" siteId="{199686b5-bef4-4960-8786-7a6b1888fee3}"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922</Words>
  <Characters>5075</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LEGRAND – LIMOUSIN</vt:lpstr>
    </vt:vector>
  </TitlesOfParts>
  <Company>Legrand</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LEGRAND – LIMOUSIN</dc:title>
  <dc:subject/>
  <dc:creator>Leriche</dc:creator>
  <cp:keywords/>
  <dc:description/>
  <cp:lastModifiedBy>Lisa MARTIN</cp:lastModifiedBy>
  <cp:revision>2</cp:revision>
  <cp:lastPrinted>2026-03-05T16:18:00Z</cp:lastPrinted>
  <dcterms:created xsi:type="dcterms:W3CDTF">2026-03-19T12:45:00Z</dcterms:created>
  <dcterms:modified xsi:type="dcterms:W3CDTF">2026-03-19T12:45:00Z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0x0101006C58983B3B7C104397A6F046CF2F84C6</vt:lpwstr>
  </property>
  <property fmtid="{D5CDD505-2E9C-101B-9397-08002B2CF9AE}" pid="3" name="MediaServiceImageTags">
    <vt:lpwstr/>
  </property>
  <property fmtid="{D5CDD505-2E9C-101B-9397-08002B2CF9AE}" pid="4" name="ClassificationContentMarkingHeaderShapeIds">
    <vt:lpwstr>58716ad4,16559a32,3caf084e</vt:lpwstr>
  </property>
  <property fmtid="{D5CDD505-2E9C-101B-9397-08002B2CF9AE}" pid="5" name="ClassificationContentMarkingHeaderFontProps">
    <vt:lpwstr>#000000,11,Aptos</vt:lpwstr>
  </property>
  <property fmtid="{D5CDD505-2E9C-101B-9397-08002B2CF9AE}" pid="6" name="ClassificationContentMarkingHeaderText">
    <vt:lpwstr>Legrand Internal</vt:lpwstr>
  </property>
</Properties>
</file>