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46CE4" w14:textId="77777777" w:rsidR="001828F1" w:rsidRPr="00BE6D75" w:rsidRDefault="00A95BD8" w:rsidP="001D76C0">
      <w:pPr>
        <w:pStyle w:val="Titre3"/>
        <w:ind w:left="0"/>
        <w:jc w:val="center"/>
        <w:rPr>
          <w:b w:val="0"/>
          <w:bCs w:val="0"/>
          <w:sz w:val="20"/>
          <w:szCs w:val="20"/>
        </w:rPr>
      </w:pPr>
      <w:r w:rsidRPr="00BE6D75">
        <w:rPr>
          <w:b w:val="0"/>
          <w:bCs w:val="0"/>
          <w:sz w:val="20"/>
          <w:szCs w:val="20"/>
        </w:rPr>
        <w:t>ACCORD D’ENTREPRISE</w:t>
      </w:r>
      <w:r w:rsidR="0020100C" w:rsidRPr="00BE6D75">
        <w:rPr>
          <w:b w:val="0"/>
          <w:bCs w:val="0"/>
          <w:sz w:val="20"/>
          <w:szCs w:val="20"/>
        </w:rPr>
        <w:t xml:space="preserve"> </w:t>
      </w:r>
      <w:r w:rsidR="005B3D70" w:rsidRPr="00BE6D75">
        <w:rPr>
          <w:b w:val="0"/>
          <w:bCs w:val="0"/>
          <w:sz w:val="20"/>
          <w:szCs w:val="20"/>
        </w:rPr>
        <w:t>RELATIF A LA NAO SUR LA REMUNERATION, LE TEMPS DE TRAVAIL ET LE PARTAG</w:t>
      </w:r>
      <w:r w:rsidR="00446217" w:rsidRPr="00BE6D75">
        <w:rPr>
          <w:b w:val="0"/>
          <w:bCs w:val="0"/>
          <w:sz w:val="20"/>
          <w:szCs w:val="20"/>
        </w:rPr>
        <w:t>E DE LA VALEUR AJOUTEE POUR 202</w:t>
      </w:r>
      <w:r w:rsidR="007B2FCA" w:rsidRPr="00BE6D75">
        <w:rPr>
          <w:b w:val="0"/>
          <w:bCs w:val="0"/>
          <w:sz w:val="20"/>
          <w:szCs w:val="20"/>
        </w:rPr>
        <w:t>6</w:t>
      </w:r>
    </w:p>
    <w:p w14:paraId="07160D6E" w14:textId="77777777" w:rsidR="00FF78F3" w:rsidRPr="00BE6D75" w:rsidRDefault="00FF78F3" w:rsidP="00571C07">
      <w:pPr>
        <w:jc w:val="both"/>
        <w:rPr>
          <w:sz w:val="20"/>
          <w:szCs w:val="20"/>
        </w:rPr>
      </w:pPr>
    </w:p>
    <w:p w14:paraId="740DE4C3" w14:textId="77777777" w:rsidR="00104D8A" w:rsidRPr="00BE6D75" w:rsidRDefault="00104D8A" w:rsidP="00104D8A">
      <w:pPr>
        <w:ind w:left="170"/>
        <w:jc w:val="both"/>
        <w:rPr>
          <w:sz w:val="20"/>
          <w:szCs w:val="20"/>
        </w:rPr>
      </w:pPr>
    </w:p>
    <w:p w14:paraId="540E08B2" w14:textId="77777777" w:rsidR="00104D8A" w:rsidRPr="00BE6D75" w:rsidRDefault="00104D8A" w:rsidP="00104D8A">
      <w:pPr>
        <w:jc w:val="both"/>
        <w:rPr>
          <w:sz w:val="20"/>
          <w:szCs w:val="20"/>
        </w:rPr>
      </w:pPr>
      <w:r w:rsidRPr="00BE6D75">
        <w:rPr>
          <w:sz w:val="20"/>
          <w:szCs w:val="20"/>
        </w:rPr>
        <w:t>Entre les soussignées :</w:t>
      </w:r>
    </w:p>
    <w:p w14:paraId="3970783F" w14:textId="77777777" w:rsidR="00104D8A" w:rsidRPr="00BE6D75" w:rsidRDefault="00104D8A" w:rsidP="00104D8A">
      <w:pPr>
        <w:jc w:val="both"/>
        <w:rPr>
          <w:sz w:val="20"/>
          <w:szCs w:val="20"/>
        </w:rPr>
      </w:pPr>
    </w:p>
    <w:p w14:paraId="2AC1CBB9" w14:textId="77777777" w:rsidR="00104D8A" w:rsidRPr="00BE6D75" w:rsidRDefault="00104D8A" w:rsidP="00104D8A">
      <w:pPr>
        <w:pStyle w:val="Titr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b w:val="0"/>
          <w:bCs w:val="0"/>
          <w:sz w:val="20"/>
          <w:szCs w:val="20"/>
        </w:rPr>
      </w:pPr>
      <w:r w:rsidRPr="00BE6D75">
        <w:rPr>
          <w:b w:val="0"/>
          <w:bCs w:val="0"/>
          <w:sz w:val="20"/>
          <w:szCs w:val="20"/>
        </w:rPr>
        <w:t xml:space="preserve">La société </w:t>
      </w:r>
      <w:r w:rsidR="00184C11" w:rsidRPr="00BE6D75">
        <w:rPr>
          <w:b w:val="0"/>
          <w:bCs w:val="0"/>
          <w:sz w:val="20"/>
          <w:szCs w:val="20"/>
        </w:rPr>
        <w:t>A</w:t>
      </w:r>
      <w:r w:rsidR="00BF1992" w:rsidRPr="00BE6D75">
        <w:rPr>
          <w:b w:val="0"/>
          <w:bCs w:val="0"/>
          <w:sz w:val="20"/>
          <w:szCs w:val="20"/>
        </w:rPr>
        <w:t>ALBERTS SURFACE TECHNOLOGIES ci-après dénommée AST</w:t>
      </w:r>
      <w:r w:rsidRPr="00BE6D75">
        <w:rPr>
          <w:b w:val="0"/>
          <w:bCs w:val="0"/>
          <w:sz w:val="20"/>
          <w:szCs w:val="20"/>
        </w:rPr>
        <w:t>, SAS au capital de  3.651</w:t>
      </w:r>
      <w:r w:rsidR="00B33B6D" w:rsidRPr="00BE6D75">
        <w:rPr>
          <w:b w:val="0"/>
          <w:bCs w:val="0"/>
          <w:sz w:val="20"/>
          <w:szCs w:val="20"/>
        </w:rPr>
        <w:t xml:space="preserve"> </w:t>
      </w:r>
      <w:r w:rsidRPr="00BE6D75">
        <w:rPr>
          <w:b w:val="0"/>
          <w:bCs w:val="0"/>
          <w:sz w:val="20"/>
          <w:szCs w:val="20"/>
        </w:rPr>
        <w:t xml:space="preserve">000 euros, immatriculée au registre du commerce de </w:t>
      </w:r>
      <w:r w:rsidR="00446217" w:rsidRPr="00BE6D75">
        <w:rPr>
          <w:b w:val="0"/>
          <w:bCs w:val="0"/>
          <w:sz w:val="20"/>
          <w:szCs w:val="20"/>
        </w:rPr>
        <w:t>SOISSONS</w:t>
      </w:r>
      <w:r w:rsidRPr="00BE6D75">
        <w:rPr>
          <w:b w:val="0"/>
          <w:bCs w:val="0"/>
          <w:sz w:val="20"/>
          <w:szCs w:val="20"/>
        </w:rPr>
        <w:t xml:space="preserve"> sous le numéro B 785 453 150, représentée par, agissant en qualité, d’une part,</w:t>
      </w:r>
    </w:p>
    <w:p w14:paraId="67B152F1" w14:textId="77777777" w:rsidR="00104D8A" w:rsidRPr="00BE6D75" w:rsidRDefault="00104D8A" w:rsidP="00104D8A">
      <w:pPr>
        <w:jc w:val="both"/>
        <w:rPr>
          <w:sz w:val="20"/>
          <w:szCs w:val="20"/>
        </w:rPr>
      </w:pPr>
    </w:p>
    <w:p w14:paraId="18C7E67B" w14:textId="77777777" w:rsidR="00104D8A" w:rsidRPr="00BE6D75" w:rsidRDefault="00104D8A" w:rsidP="00104D8A">
      <w:pPr>
        <w:jc w:val="both"/>
        <w:rPr>
          <w:sz w:val="20"/>
          <w:szCs w:val="20"/>
        </w:rPr>
      </w:pPr>
      <w:r w:rsidRPr="00BE6D75">
        <w:rPr>
          <w:sz w:val="20"/>
          <w:szCs w:val="20"/>
        </w:rPr>
        <w:t>Et :</w:t>
      </w:r>
    </w:p>
    <w:p w14:paraId="47E1CAFC" w14:textId="77777777" w:rsidR="00104D8A" w:rsidRPr="00BE6D75" w:rsidRDefault="00104D8A" w:rsidP="00104D8A">
      <w:pPr>
        <w:jc w:val="both"/>
        <w:rPr>
          <w:sz w:val="20"/>
          <w:szCs w:val="20"/>
        </w:rPr>
      </w:pPr>
    </w:p>
    <w:p w14:paraId="3C34F845" w14:textId="77777777" w:rsidR="00104D8A" w:rsidRPr="00BE6D75" w:rsidRDefault="003839ED" w:rsidP="003839ED">
      <w:pPr>
        <w:jc w:val="both"/>
        <w:rPr>
          <w:sz w:val="20"/>
          <w:szCs w:val="20"/>
        </w:rPr>
      </w:pPr>
      <w:r w:rsidRPr="00BE6D75">
        <w:rPr>
          <w:sz w:val="20"/>
          <w:szCs w:val="20"/>
        </w:rPr>
        <w:t>L' organisation syndicale représentative dans l’entreprise, représentée</w:t>
      </w:r>
      <w:r w:rsidR="00104D8A" w:rsidRPr="00BE6D75">
        <w:rPr>
          <w:sz w:val="20"/>
          <w:szCs w:val="20"/>
        </w:rPr>
        <w:t xml:space="preserve"> </w:t>
      </w:r>
      <w:r w:rsidRPr="00BE6D75">
        <w:rPr>
          <w:sz w:val="20"/>
          <w:szCs w:val="20"/>
        </w:rPr>
        <w:t>par </w:t>
      </w:r>
    </w:p>
    <w:p w14:paraId="49B8DCFE" w14:textId="2C10CE61" w:rsidR="00104D8A" w:rsidRPr="00BE6D75" w:rsidRDefault="00104D8A" w:rsidP="00104D8A">
      <w:pPr>
        <w:jc w:val="both"/>
        <w:rPr>
          <w:sz w:val="20"/>
          <w:szCs w:val="20"/>
        </w:rPr>
      </w:pPr>
    </w:p>
    <w:p w14:paraId="3339BCC6" w14:textId="77777777" w:rsidR="009E46BA" w:rsidRPr="00BE6D75" w:rsidRDefault="009E46BA" w:rsidP="00104D8A">
      <w:pPr>
        <w:jc w:val="both"/>
        <w:rPr>
          <w:sz w:val="20"/>
          <w:szCs w:val="20"/>
        </w:rPr>
      </w:pPr>
    </w:p>
    <w:p w14:paraId="5402CD45" w14:textId="77777777" w:rsidR="00B857C7" w:rsidRPr="00BE6D75" w:rsidRDefault="00B857C7" w:rsidP="00571C07">
      <w:pPr>
        <w:jc w:val="both"/>
        <w:rPr>
          <w:sz w:val="20"/>
          <w:szCs w:val="20"/>
        </w:rPr>
      </w:pPr>
    </w:p>
    <w:p w14:paraId="0A89B779" w14:textId="77777777" w:rsidR="0020100C" w:rsidRPr="00BE6D75" w:rsidRDefault="0020100C" w:rsidP="00571C07">
      <w:pPr>
        <w:jc w:val="both"/>
        <w:rPr>
          <w:sz w:val="20"/>
          <w:szCs w:val="20"/>
        </w:rPr>
      </w:pPr>
      <w:r w:rsidRPr="00BE6D75">
        <w:rPr>
          <w:sz w:val="20"/>
          <w:szCs w:val="20"/>
        </w:rPr>
        <w:t>C</w:t>
      </w:r>
      <w:r w:rsidR="001D76C0" w:rsidRPr="00BE6D75">
        <w:rPr>
          <w:sz w:val="20"/>
          <w:szCs w:val="20"/>
        </w:rPr>
        <w:t>onformément à l’article L 2242-15</w:t>
      </w:r>
      <w:r w:rsidR="001D55E3" w:rsidRPr="00BE6D75">
        <w:rPr>
          <w:sz w:val="20"/>
          <w:szCs w:val="20"/>
        </w:rPr>
        <w:t xml:space="preserve"> et suivants</w:t>
      </w:r>
      <w:r w:rsidRPr="00BE6D75">
        <w:rPr>
          <w:sz w:val="20"/>
          <w:szCs w:val="20"/>
        </w:rPr>
        <w:t xml:space="preserve"> du Code du Travail une négociation s’est e</w:t>
      </w:r>
      <w:r w:rsidR="00026AE3" w:rsidRPr="00BE6D75">
        <w:rPr>
          <w:sz w:val="20"/>
          <w:szCs w:val="20"/>
        </w:rPr>
        <w:t xml:space="preserve">ngagée entre la Direction et les </w:t>
      </w:r>
      <w:r w:rsidR="00A95676" w:rsidRPr="00BE6D75">
        <w:rPr>
          <w:sz w:val="20"/>
          <w:szCs w:val="20"/>
        </w:rPr>
        <w:t>Organisation</w:t>
      </w:r>
      <w:r w:rsidR="00026AE3" w:rsidRPr="00BE6D75">
        <w:rPr>
          <w:sz w:val="20"/>
          <w:szCs w:val="20"/>
        </w:rPr>
        <w:t>s</w:t>
      </w:r>
      <w:r w:rsidR="00A95676" w:rsidRPr="00BE6D75">
        <w:rPr>
          <w:sz w:val="20"/>
          <w:szCs w:val="20"/>
        </w:rPr>
        <w:t xml:space="preserve"> Syndicale</w:t>
      </w:r>
      <w:r w:rsidR="00026AE3" w:rsidRPr="00BE6D75">
        <w:rPr>
          <w:sz w:val="20"/>
          <w:szCs w:val="20"/>
        </w:rPr>
        <w:t>s</w:t>
      </w:r>
      <w:r w:rsidRPr="00BE6D75">
        <w:rPr>
          <w:sz w:val="20"/>
          <w:szCs w:val="20"/>
        </w:rPr>
        <w:t xml:space="preserve"> r</w:t>
      </w:r>
      <w:r w:rsidR="00A95676" w:rsidRPr="00BE6D75">
        <w:rPr>
          <w:sz w:val="20"/>
          <w:szCs w:val="20"/>
        </w:rPr>
        <w:t>eprésentative</w:t>
      </w:r>
      <w:r w:rsidR="00026AE3" w:rsidRPr="00BE6D75">
        <w:rPr>
          <w:sz w:val="20"/>
          <w:szCs w:val="20"/>
        </w:rPr>
        <w:t>s</w:t>
      </w:r>
      <w:r w:rsidR="00CC5D3F" w:rsidRPr="00BE6D75">
        <w:rPr>
          <w:sz w:val="20"/>
          <w:szCs w:val="20"/>
        </w:rPr>
        <w:t xml:space="preserve"> dans l</w:t>
      </w:r>
      <w:r w:rsidR="00A95676" w:rsidRPr="00BE6D75">
        <w:rPr>
          <w:sz w:val="20"/>
          <w:szCs w:val="20"/>
        </w:rPr>
        <w:t>’entreprise</w:t>
      </w:r>
      <w:r w:rsidR="00F66C94" w:rsidRPr="00BE6D75">
        <w:rPr>
          <w:sz w:val="20"/>
          <w:szCs w:val="20"/>
        </w:rPr>
        <w:t>.</w:t>
      </w:r>
    </w:p>
    <w:p w14:paraId="6050438B" w14:textId="77777777" w:rsidR="00513136" w:rsidRPr="00BE6D75" w:rsidRDefault="00513136" w:rsidP="00571C07">
      <w:pPr>
        <w:jc w:val="both"/>
        <w:rPr>
          <w:sz w:val="20"/>
          <w:szCs w:val="20"/>
        </w:rPr>
      </w:pPr>
    </w:p>
    <w:p w14:paraId="023C1A3F" w14:textId="77777777" w:rsidR="00513136" w:rsidRPr="00BE6D75" w:rsidRDefault="00EC1D1E" w:rsidP="00571C07">
      <w:pPr>
        <w:jc w:val="both"/>
        <w:rPr>
          <w:sz w:val="20"/>
          <w:szCs w:val="20"/>
        </w:rPr>
      </w:pPr>
      <w:r w:rsidRPr="00BE6D75">
        <w:rPr>
          <w:sz w:val="20"/>
          <w:szCs w:val="20"/>
        </w:rPr>
        <w:t>Au terme d</w:t>
      </w:r>
      <w:r w:rsidR="00524BAB" w:rsidRPr="00BE6D75">
        <w:rPr>
          <w:sz w:val="20"/>
          <w:szCs w:val="20"/>
        </w:rPr>
        <w:t xml:space="preserve">e deux </w:t>
      </w:r>
      <w:r w:rsidR="00A62B9E" w:rsidRPr="00BE6D75">
        <w:rPr>
          <w:sz w:val="20"/>
          <w:szCs w:val="20"/>
        </w:rPr>
        <w:t xml:space="preserve"> réunio</w:t>
      </w:r>
      <w:r w:rsidR="00184C11" w:rsidRPr="00BE6D75">
        <w:rPr>
          <w:sz w:val="20"/>
          <w:szCs w:val="20"/>
        </w:rPr>
        <w:t>n</w:t>
      </w:r>
      <w:r w:rsidR="00524BAB" w:rsidRPr="00BE6D75">
        <w:rPr>
          <w:sz w:val="20"/>
          <w:szCs w:val="20"/>
        </w:rPr>
        <w:t>s</w:t>
      </w:r>
      <w:r w:rsidR="00A62B9E" w:rsidRPr="00BE6D75">
        <w:rPr>
          <w:sz w:val="20"/>
          <w:szCs w:val="20"/>
        </w:rPr>
        <w:t xml:space="preserve"> de</w:t>
      </w:r>
      <w:r w:rsidR="00513136" w:rsidRPr="00BE6D75">
        <w:rPr>
          <w:sz w:val="20"/>
          <w:szCs w:val="20"/>
        </w:rPr>
        <w:t xml:space="preserve"> négociation</w:t>
      </w:r>
      <w:r w:rsidR="00026AE3" w:rsidRPr="00BE6D75">
        <w:rPr>
          <w:sz w:val="20"/>
          <w:szCs w:val="20"/>
        </w:rPr>
        <w:t>s</w:t>
      </w:r>
      <w:r w:rsidR="001D2295" w:rsidRPr="00BE6D75">
        <w:rPr>
          <w:sz w:val="20"/>
          <w:szCs w:val="20"/>
        </w:rPr>
        <w:t xml:space="preserve"> tenue</w:t>
      </w:r>
      <w:r w:rsidR="004920FD" w:rsidRPr="00BE6D75">
        <w:rPr>
          <w:sz w:val="20"/>
          <w:szCs w:val="20"/>
        </w:rPr>
        <w:t>s</w:t>
      </w:r>
      <w:r w:rsidR="00446217" w:rsidRPr="00BE6D75">
        <w:rPr>
          <w:sz w:val="20"/>
          <w:szCs w:val="20"/>
        </w:rPr>
        <w:t xml:space="preserve"> le</w:t>
      </w:r>
      <w:r w:rsidR="00E62897" w:rsidRPr="00BE6D75">
        <w:rPr>
          <w:sz w:val="20"/>
          <w:szCs w:val="20"/>
        </w:rPr>
        <w:t xml:space="preserve">s </w:t>
      </w:r>
      <w:r w:rsidR="00184C11" w:rsidRPr="00BE6D75">
        <w:rPr>
          <w:sz w:val="20"/>
          <w:szCs w:val="20"/>
        </w:rPr>
        <w:t xml:space="preserve"> </w:t>
      </w:r>
      <w:r w:rsidR="003368F7" w:rsidRPr="00BE6D75">
        <w:rPr>
          <w:sz w:val="20"/>
          <w:szCs w:val="20"/>
        </w:rPr>
        <w:t>5 et 10</w:t>
      </w:r>
      <w:r w:rsidR="00FC0A51" w:rsidRPr="00BE6D75">
        <w:rPr>
          <w:sz w:val="20"/>
          <w:szCs w:val="20"/>
        </w:rPr>
        <w:t xml:space="preserve"> </w:t>
      </w:r>
      <w:r w:rsidR="00524BAB" w:rsidRPr="00BE6D75">
        <w:rPr>
          <w:sz w:val="20"/>
          <w:szCs w:val="20"/>
        </w:rPr>
        <w:t xml:space="preserve"> </w:t>
      </w:r>
      <w:r w:rsidR="00E62897" w:rsidRPr="00BE6D75">
        <w:rPr>
          <w:sz w:val="20"/>
          <w:szCs w:val="20"/>
        </w:rPr>
        <w:t>mars</w:t>
      </w:r>
      <w:r w:rsidR="00524BAB" w:rsidRPr="00BE6D75">
        <w:rPr>
          <w:sz w:val="20"/>
          <w:szCs w:val="20"/>
        </w:rPr>
        <w:t xml:space="preserve"> </w:t>
      </w:r>
      <w:r w:rsidR="00184C11" w:rsidRPr="00BE6D75">
        <w:rPr>
          <w:sz w:val="20"/>
          <w:szCs w:val="20"/>
        </w:rPr>
        <w:t xml:space="preserve"> </w:t>
      </w:r>
      <w:r w:rsidR="00446217" w:rsidRPr="00BE6D75">
        <w:rPr>
          <w:sz w:val="20"/>
          <w:szCs w:val="20"/>
        </w:rPr>
        <w:t>202</w:t>
      </w:r>
      <w:r w:rsidR="00FC0A51" w:rsidRPr="00BE6D75">
        <w:rPr>
          <w:sz w:val="20"/>
          <w:szCs w:val="20"/>
        </w:rPr>
        <w:t>5</w:t>
      </w:r>
      <w:r w:rsidR="00513136" w:rsidRPr="00BE6D75">
        <w:rPr>
          <w:sz w:val="20"/>
          <w:szCs w:val="20"/>
        </w:rPr>
        <w:t xml:space="preserve">, </w:t>
      </w:r>
      <w:r w:rsidR="0020100C" w:rsidRPr="00BE6D75">
        <w:rPr>
          <w:sz w:val="20"/>
          <w:szCs w:val="20"/>
        </w:rPr>
        <w:t>les parties ont abouti à la conclusion du présent accord</w:t>
      </w:r>
      <w:r w:rsidR="00513136" w:rsidRPr="00BE6D75">
        <w:rPr>
          <w:sz w:val="20"/>
          <w:szCs w:val="20"/>
        </w:rPr>
        <w:t>.</w:t>
      </w:r>
    </w:p>
    <w:p w14:paraId="56C781D5" w14:textId="77777777" w:rsidR="00513136" w:rsidRPr="00BE6D75" w:rsidRDefault="00513136" w:rsidP="00571C07">
      <w:pPr>
        <w:jc w:val="both"/>
        <w:rPr>
          <w:sz w:val="20"/>
          <w:szCs w:val="20"/>
        </w:rPr>
      </w:pPr>
    </w:p>
    <w:p w14:paraId="3ECCA2E5" w14:textId="77777777" w:rsidR="0020100C" w:rsidRPr="00BE6D75" w:rsidRDefault="0020100C" w:rsidP="00571C07">
      <w:pPr>
        <w:jc w:val="both"/>
        <w:rPr>
          <w:sz w:val="20"/>
          <w:szCs w:val="20"/>
        </w:rPr>
      </w:pPr>
    </w:p>
    <w:p w14:paraId="4B9205DB" w14:textId="511F0B52" w:rsidR="0020100C" w:rsidRPr="00BE6D75" w:rsidRDefault="0020100C" w:rsidP="00DD2C11">
      <w:pPr>
        <w:pStyle w:val="Titre4"/>
        <w:ind w:left="0"/>
        <w:jc w:val="both"/>
        <w:rPr>
          <w:b w:val="0"/>
          <w:bCs w:val="0"/>
          <w:sz w:val="20"/>
          <w:szCs w:val="20"/>
        </w:rPr>
      </w:pPr>
      <w:r w:rsidRPr="00BE6D75">
        <w:rPr>
          <w:b w:val="0"/>
          <w:bCs w:val="0"/>
          <w:sz w:val="20"/>
          <w:szCs w:val="20"/>
        </w:rPr>
        <w:t>Article 1</w:t>
      </w:r>
      <w:r w:rsidRPr="00BE6D75">
        <w:rPr>
          <w:b w:val="0"/>
          <w:bCs w:val="0"/>
          <w:sz w:val="20"/>
          <w:szCs w:val="20"/>
        </w:rPr>
        <w:tab/>
      </w:r>
      <w:r w:rsidR="00FF52F1">
        <w:rPr>
          <w:b w:val="0"/>
          <w:bCs w:val="0"/>
          <w:sz w:val="20"/>
          <w:szCs w:val="20"/>
        </w:rPr>
        <w:t xml:space="preserve"> - </w:t>
      </w:r>
      <w:r w:rsidRPr="00BE6D75">
        <w:rPr>
          <w:b w:val="0"/>
          <w:bCs w:val="0"/>
          <w:sz w:val="20"/>
          <w:szCs w:val="20"/>
        </w:rPr>
        <w:t>Champ d’application</w:t>
      </w:r>
    </w:p>
    <w:p w14:paraId="3BF77428" w14:textId="77777777" w:rsidR="00026AE3" w:rsidRPr="00BE6D75" w:rsidRDefault="0020100C" w:rsidP="00571C07">
      <w:pPr>
        <w:jc w:val="both"/>
        <w:rPr>
          <w:sz w:val="20"/>
          <w:szCs w:val="20"/>
        </w:rPr>
      </w:pPr>
      <w:r w:rsidRPr="00BE6D75">
        <w:rPr>
          <w:sz w:val="20"/>
          <w:szCs w:val="20"/>
        </w:rPr>
        <w:t xml:space="preserve">Le présent accord s’appliquera à l’ensemble du personnel de </w:t>
      </w:r>
      <w:r w:rsidR="00184C11" w:rsidRPr="00BE6D75">
        <w:rPr>
          <w:sz w:val="20"/>
          <w:szCs w:val="20"/>
        </w:rPr>
        <w:t>AST Villers.</w:t>
      </w:r>
      <w:r w:rsidR="00104A2E" w:rsidRPr="00BE6D75">
        <w:rPr>
          <w:sz w:val="20"/>
          <w:szCs w:val="20"/>
        </w:rPr>
        <w:t xml:space="preserve"> </w:t>
      </w:r>
    </w:p>
    <w:p w14:paraId="1F2FF4F4" w14:textId="77777777" w:rsidR="00A94BF6" w:rsidRPr="00BE6D75" w:rsidRDefault="00A94BF6" w:rsidP="00A94BF6">
      <w:pPr>
        <w:jc w:val="both"/>
        <w:rPr>
          <w:sz w:val="20"/>
          <w:szCs w:val="20"/>
        </w:rPr>
      </w:pPr>
    </w:p>
    <w:p w14:paraId="0DD506FD" w14:textId="5C9CA4E7" w:rsidR="00A94BF6" w:rsidRPr="00BE6D75" w:rsidRDefault="00A94BF6" w:rsidP="00A94BF6">
      <w:pPr>
        <w:pStyle w:val="Titre4"/>
        <w:ind w:left="0"/>
        <w:jc w:val="both"/>
        <w:rPr>
          <w:b w:val="0"/>
          <w:bCs w:val="0"/>
          <w:sz w:val="20"/>
          <w:szCs w:val="20"/>
        </w:rPr>
      </w:pPr>
      <w:r w:rsidRPr="00BE6D75">
        <w:rPr>
          <w:b w:val="0"/>
          <w:bCs w:val="0"/>
          <w:sz w:val="20"/>
          <w:szCs w:val="20"/>
        </w:rPr>
        <w:t>Article 2</w:t>
      </w:r>
      <w:r w:rsidR="00EC37C8">
        <w:rPr>
          <w:b w:val="0"/>
          <w:bCs w:val="0"/>
          <w:sz w:val="20"/>
          <w:szCs w:val="20"/>
        </w:rPr>
        <w:t xml:space="preserve"> - </w:t>
      </w:r>
      <w:r w:rsidR="00BF1992" w:rsidRPr="00BE6D75">
        <w:rPr>
          <w:b w:val="0"/>
          <w:bCs w:val="0"/>
          <w:sz w:val="20"/>
          <w:szCs w:val="20"/>
        </w:rPr>
        <w:t>Evolution des salaires</w:t>
      </w:r>
    </w:p>
    <w:p w14:paraId="4079E34A" w14:textId="77777777" w:rsidR="00FC0A51" w:rsidRPr="00BE6D75" w:rsidRDefault="00A94BF6" w:rsidP="00A94BF6">
      <w:pPr>
        <w:jc w:val="both"/>
        <w:rPr>
          <w:sz w:val="20"/>
          <w:szCs w:val="20"/>
        </w:rPr>
      </w:pPr>
      <w:r w:rsidRPr="00BE6D75">
        <w:rPr>
          <w:sz w:val="20"/>
          <w:szCs w:val="20"/>
        </w:rPr>
        <w:t>A compter du 1</w:t>
      </w:r>
      <w:r w:rsidRPr="00BE6D75">
        <w:rPr>
          <w:sz w:val="20"/>
          <w:szCs w:val="20"/>
          <w:vertAlign w:val="superscript"/>
        </w:rPr>
        <w:t>er</w:t>
      </w:r>
      <w:r w:rsidR="00446217" w:rsidRPr="00BE6D75">
        <w:rPr>
          <w:sz w:val="20"/>
          <w:szCs w:val="20"/>
        </w:rPr>
        <w:t xml:space="preserve"> </w:t>
      </w:r>
      <w:r w:rsidR="008A27DE" w:rsidRPr="00BE6D75">
        <w:rPr>
          <w:sz w:val="20"/>
          <w:szCs w:val="20"/>
        </w:rPr>
        <w:t>mars</w:t>
      </w:r>
      <w:r w:rsidR="00BD2DFC" w:rsidRPr="00BE6D75">
        <w:rPr>
          <w:sz w:val="20"/>
          <w:szCs w:val="20"/>
        </w:rPr>
        <w:t xml:space="preserve"> 20</w:t>
      </w:r>
      <w:r w:rsidR="00446217" w:rsidRPr="00BE6D75">
        <w:rPr>
          <w:sz w:val="20"/>
          <w:szCs w:val="20"/>
        </w:rPr>
        <w:t>2</w:t>
      </w:r>
      <w:r w:rsidR="003368F7" w:rsidRPr="00BE6D75">
        <w:rPr>
          <w:sz w:val="20"/>
          <w:szCs w:val="20"/>
        </w:rPr>
        <w:t>6</w:t>
      </w:r>
      <w:r w:rsidRPr="00BE6D75">
        <w:rPr>
          <w:sz w:val="20"/>
          <w:szCs w:val="20"/>
        </w:rPr>
        <w:t>, les salaires de b</w:t>
      </w:r>
      <w:r w:rsidR="00446217" w:rsidRPr="00BE6D75">
        <w:rPr>
          <w:sz w:val="20"/>
          <w:szCs w:val="20"/>
        </w:rPr>
        <w:t xml:space="preserve">ase bruts du personnel </w:t>
      </w:r>
      <w:r w:rsidRPr="00BE6D75">
        <w:rPr>
          <w:sz w:val="20"/>
          <w:szCs w:val="20"/>
        </w:rPr>
        <w:t xml:space="preserve">  évoluero</w:t>
      </w:r>
      <w:r w:rsidR="00446217" w:rsidRPr="00BE6D75">
        <w:rPr>
          <w:sz w:val="20"/>
          <w:szCs w:val="20"/>
        </w:rPr>
        <w:t>nt pour l’année 202</w:t>
      </w:r>
      <w:r w:rsidR="00BF1992" w:rsidRPr="00BE6D75">
        <w:rPr>
          <w:sz w:val="20"/>
          <w:szCs w:val="20"/>
        </w:rPr>
        <w:t>6</w:t>
      </w:r>
      <w:r w:rsidR="00FC0A51" w:rsidRPr="00BE6D75">
        <w:rPr>
          <w:sz w:val="20"/>
          <w:szCs w:val="20"/>
        </w:rPr>
        <w:t> :</w:t>
      </w:r>
    </w:p>
    <w:p w14:paraId="1F115D62" w14:textId="77777777" w:rsidR="00FC0A51" w:rsidRPr="00BE6D75" w:rsidRDefault="00FC0A51" w:rsidP="00A94BF6">
      <w:pPr>
        <w:jc w:val="both"/>
        <w:rPr>
          <w:sz w:val="20"/>
          <w:szCs w:val="20"/>
        </w:rPr>
      </w:pPr>
    </w:p>
    <w:p w14:paraId="783847B9" w14:textId="77777777" w:rsidR="00C263F4" w:rsidRPr="00BE6D75" w:rsidRDefault="00C263F4" w:rsidP="00A94BF6">
      <w:pPr>
        <w:numPr>
          <w:ilvl w:val="0"/>
          <w:numId w:val="21"/>
        </w:numPr>
        <w:jc w:val="both"/>
        <w:rPr>
          <w:sz w:val="20"/>
          <w:szCs w:val="20"/>
        </w:rPr>
      </w:pPr>
      <w:r w:rsidRPr="00BE6D75">
        <w:rPr>
          <w:sz w:val="20"/>
          <w:szCs w:val="20"/>
        </w:rPr>
        <w:t xml:space="preserve">De + </w:t>
      </w:r>
      <w:r w:rsidR="003368F7" w:rsidRPr="00BE6D75">
        <w:rPr>
          <w:sz w:val="20"/>
          <w:szCs w:val="20"/>
        </w:rPr>
        <w:t>1,5</w:t>
      </w:r>
      <w:r w:rsidRPr="00BE6D75">
        <w:rPr>
          <w:sz w:val="20"/>
          <w:szCs w:val="20"/>
        </w:rPr>
        <w:t xml:space="preserve"> % pour les salariés classés jusqu’à D7 inclus</w:t>
      </w:r>
      <w:r w:rsidR="003368F7" w:rsidRPr="00BE6D75">
        <w:rPr>
          <w:sz w:val="20"/>
          <w:szCs w:val="20"/>
        </w:rPr>
        <w:t xml:space="preserve"> sous la forme d’augmentation générale</w:t>
      </w:r>
    </w:p>
    <w:p w14:paraId="22247D38" w14:textId="77777777" w:rsidR="00184C11" w:rsidRPr="00BE6D75" w:rsidRDefault="00FC0A51" w:rsidP="003368F7">
      <w:pPr>
        <w:numPr>
          <w:ilvl w:val="0"/>
          <w:numId w:val="21"/>
        </w:numPr>
        <w:jc w:val="both"/>
        <w:rPr>
          <w:sz w:val="20"/>
          <w:szCs w:val="20"/>
        </w:rPr>
      </w:pPr>
      <w:r w:rsidRPr="00BE6D75">
        <w:rPr>
          <w:sz w:val="20"/>
          <w:szCs w:val="20"/>
        </w:rPr>
        <w:t xml:space="preserve">De + </w:t>
      </w:r>
      <w:r w:rsidR="003368F7" w:rsidRPr="00BE6D75">
        <w:rPr>
          <w:sz w:val="20"/>
          <w:szCs w:val="20"/>
        </w:rPr>
        <w:t>1,3</w:t>
      </w:r>
      <w:r w:rsidRPr="00BE6D75">
        <w:rPr>
          <w:sz w:val="20"/>
          <w:szCs w:val="20"/>
        </w:rPr>
        <w:t>%</w:t>
      </w:r>
      <w:r w:rsidR="00184C11" w:rsidRPr="00BE6D75">
        <w:rPr>
          <w:sz w:val="20"/>
          <w:szCs w:val="20"/>
        </w:rPr>
        <w:t xml:space="preserve"> </w:t>
      </w:r>
      <w:r w:rsidRPr="00BE6D75">
        <w:rPr>
          <w:sz w:val="20"/>
          <w:szCs w:val="20"/>
        </w:rPr>
        <w:t xml:space="preserve">pour les salariés classés </w:t>
      </w:r>
      <w:r w:rsidR="00C263F4" w:rsidRPr="00BE6D75">
        <w:rPr>
          <w:sz w:val="20"/>
          <w:szCs w:val="20"/>
        </w:rPr>
        <w:t xml:space="preserve">de D8 </w:t>
      </w:r>
      <w:r w:rsidRPr="00BE6D75">
        <w:rPr>
          <w:sz w:val="20"/>
          <w:szCs w:val="20"/>
        </w:rPr>
        <w:t>jusqu’à E 10 inclus</w:t>
      </w:r>
      <w:r w:rsidR="003368F7" w:rsidRPr="00BE6D75">
        <w:rPr>
          <w:sz w:val="20"/>
          <w:szCs w:val="20"/>
        </w:rPr>
        <w:t xml:space="preserve"> sous la forme d’augmentation générale</w:t>
      </w:r>
    </w:p>
    <w:p w14:paraId="6CE48E4E" w14:textId="77777777" w:rsidR="003368F7" w:rsidRPr="00BE6D75" w:rsidRDefault="00FC0A51" w:rsidP="003368F7">
      <w:pPr>
        <w:numPr>
          <w:ilvl w:val="0"/>
          <w:numId w:val="21"/>
        </w:numPr>
        <w:jc w:val="both"/>
        <w:rPr>
          <w:sz w:val="20"/>
          <w:szCs w:val="20"/>
        </w:rPr>
      </w:pPr>
      <w:r w:rsidRPr="00BE6D75">
        <w:rPr>
          <w:sz w:val="20"/>
          <w:szCs w:val="20"/>
        </w:rPr>
        <w:t>De + 1,</w:t>
      </w:r>
      <w:r w:rsidR="003368F7" w:rsidRPr="00BE6D75">
        <w:rPr>
          <w:sz w:val="20"/>
          <w:szCs w:val="20"/>
        </w:rPr>
        <w:t>0</w:t>
      </w:r>
      <w:r w:rsidRPr="00BE6D75">
        <w:rPr>
          <w:sz w:val="20"/>
          <w:szCs w:val="20"/>
        </w:rPr>
        <w:t xml:space="preserve"> % pour les salariés classés à compter de F11</w:t>
      </w:r>
      <w:r w:rsidR="003368F7" w:rsidRPr="00BE6D75">
        <w:rPr>
          <w:sz w:val="20"/>
          <w:szCs w:val="20"/>
        </w:rPr>
        <w:t xml:space="preserve"> sous la forme d’augmentations individuelles</w:t>
      </w:r>
    </w:p>
    <w:p w14:paraId="173432AF" w14:textId="77777777" w:rsidR="00FC0A51" w:rsidRPr="00BE6D75" w:rsidRDefault="00FC0A51" w:rsidP="003368F7">
      <w:pPr>
        <w:ind w:left="1068"/>
        <w:jc w:val="both"/>
        <w:rPr>
          <w:sz w:val="20"/>
          <w:szCs w:val="20"/>
        </w:rPr>
      </w:pPr>
    </w:p>
    <w:p w14:paraId="4889303A" w14:textId="77777777" w:rsidR="00FC0A51" w:rsidRPr="00BE6D75" w:rsidRDefault="00FC0A51" w:rsidP="00571C07">
      <w:pPr>
        <w:jc w:val="both"/>
        <w:rPr>
          <w:sz w:val="20"/>
          <w:szCs w:val="20"/>
        </w:rPr>
      </w:pPr>
    </w:p>
    <w:p w14:paraId="520BF3F1" w14:textId="182E3A85" w:rsidR="00BD2DFC" w:rsidRPr="00BE6D75" w:rsidRDefault="00446217" w:rsidP="00BD2DFC">
      <w:pPr>
        <w:jc w:val="both"/>
        <w:rPr>
          <w:sz w:val="20"/>
          <w:szCs w:val="20"/>
        </w:rPr>
      </w:pPr>
      <w:r w:rsidRPr="00BE6D75">
        <w:rPr>
          <w:sz w:val="20"/>
          <w:szCs w:val="20"/>
        </w:rPr>
        <w:t>Article 3</w:t>
      </w:r>
      <w:r w:rsidR="00FF52F1">
        <w:rPr>
          <w:sz w:val="20"/>
          <w:szCs w:val="20"/>
        </w:rPr>
        <w:t xml:space="preserve"> - </w:t>
      </w:r>
      <w:r w:rsidR="009D0025" w:rsidRPr="00BE6D75">
        <w:rPr>
          <w:sz w:val="20"/>
          <w:szCs w:val="20"/>
        </w:rPr>
        <w:t>Titres restaurant</w:t>
      </w:r>
    </w:p>
    <w:p w14:paraId="2F9A3A58" w14:textId="77777777" w:rsidR="009D0025" w:rsidRPr="00BE6D75" w:rsidRDefault="009D0025" w:rsidP="00BD2DFC">
      <w:pPr>
        <w:jc w:val="both"/>
        <w:rPr>
          <w:sz w:val="20"/>
          <w:szCs w:val="20"/>
        </w:rPr>
      </w:pPr>
      <w:r w:rsidRPr="00BE6D75">
        <w:rPr>
          <w:sz w:val="20"/>
          <w:szCs w:val="20"/>
        </w:rPr>
        <w:t xml:space="preserve">Le montant de la prise en </w:t>
      </w:r>
      <w:r w:rsidR="00446217" w:rsidRPr="00BE6D75">
        <w:rPr>
          <w:sz w:val="20"/>
          <w:szCs w:val="20"/>
        </w:rPr>
        <w:t xml:space="preserve">charge par </w:t>
      </w:r>
      <w:r w:rsidR="00631A90" w:rsidRPr="00BE6D75">
        <w:rPr>
          <w:sz w:val="20"/>
          <w:szCs w:val="20"/>
        </w:rPr>
        <w:t>AST</w:t>
      </w:r>
      <w:r w:rsidR="00446217" w:rsidRPr="00BE6D75">
        <w:rPr>
          <w:sz w:val="20"/>
          <w:szCs w:val="20"/>
        </w:rPr>
        <w:t xml:space="preserve"> passe d</w:t>
      </w:r>
      <w:r w:rsidR="00E62897" w:rsidRPr="00BE6D75">
        <w:rPr>
          <w:sz w:val="20"/>
          <w:szCs w:val="20"/>
        </w:rPr>
        <w:t>e</w:t>
      </w:r>
      <w:r w:rsidR="00446217" w:rsidRPr="00BE6D75">
        <w:rPr>
          <w:sz w:val="20"/>
          <w:szCs w:val="20"/>
        </w:rPr>
        <w:t xml:space="preserve"> </w:t>
      </w:r>
      <w:r w:rsidR="003368F7" w:rsidRPr="00BE6D75">
        <w:rPr>
          <w:sz w:val="20"/>
          <w:szCs w:val="20"/>
        </w:rPr>
        <w:t>5</w:t>
      </w:r>
      <w:r w:rsidR="00FC0A51" w:rsidRPr="00BE6D75">
        <w:rPr>
          <w:sz w:val="20"/>
          <w:szCs w:val="20"/>
        </w:rPr>
        <w:t>,</w:t>
      </w:r>
      <w:r w:rsidR="00446217" w:rsidRPr="00BE6D75">
        <w:rPr>
          <w:sz w:val="20"/>
          <w:szCs w:val="20"/>
        </w:rPr>
        <w:t>0 euros</w:t>
      </w:r>
      <w:r w:rsidR="00E62897" w:rsidRPr="00BE6D75">
        <w:rPr>
          <w:sz w:val="20"/>
          <w:szCs w:val="20"/>
        </w:rPr>
        <w:t xml:space="preserve"> à </w:t>
      </w:r>
      <w:r w:rsidR="00FC0A51" w:rsidRPr="00BE6D75">
        <w:rPr>
          <w:sz w:val="20"/>
          <w:szCs w:val="20"/>
        </w:rPr>
        <w:t>5</w:t>
      </w:r>
      <w:r w:rsidR="00E62897" w:rsidRPr="00BE6D75">
        <w:rPr>
          <w:sz w:val="20"/>
          <w:szCs w:val="20"/>
        </w:rPr>
        <w:t>,</w:t>
      </w:r>
      <w:r w:rsidR="003368F7" w:rsidRPr="00BE6D75">
        <w:rPr>
          <w:sz w:val="20"/>
          <w:szCs w:val="20"/>
        </w:rPr>
        <w:t>5</w:t>
      </w:r>
      <w:r w:rsidR="00E62897" w:rsidRPr="00BE6D75">
        <w:rPr>
          <w:sz w:val="20"/>
          <w:szCs w:val="20"/>
        </w:rPr>
        <w:t xml:space="preserve"> euros</w:t>
      </w:r>
      <w:r w:rsidR="00446217" w:rsidRPr="00BE6D75">
        <w:rPr>
          <w:sz w:val="20"/>
          <w:szCs w:val="20"/>
        </w:rPr>
        <w:t xml:space="preserve"> par titre à compter du 1</w:t>
      </w:r>
      <w:r w:rsidR="00446217" w:rsidRPr="00BE6D75">
        <w:rPr>
          <w:sz w:val="20"/>
          <w:szCs w:val="20"/>
          <w:vertAlign w:val="superscript"/>
        </w:rPr>
        <w:t>er</w:t>
      </w:r>
      <w:r w:rsidR="00E62897" w:rsidRPr="00BE6D75">
        <w:rPr>
          <w:sz w:val="20"/>
          <w:szCs w:val="20"/>
        </w:rPr>
        <w:t xml:space="preserve"> </w:t>
      </w:r>
      <w:r w:rsidR="008A27DE" w:rsidRPr="00BE6D75">
        <w:rPr>
          <w:sz w:val="20"/>
          <w:szCs w:val="20"/>
        </w:rPr>
        <w:t xml:space="preserve">mars </w:t>
      </w:r>
      <w:r w:rsidR="00446217" w:rsidRPr="00BE6D75">
        <w:rPr>
          <w:sz w:val="20"/>
          <w:szCs w:val="20"/>
        </w:rPr>
        <w:t>202</w:t>
      </w:r>
      <w:r w:rsidR="003368F7" w:rsidRPr="00BE6D75">
        <w:rPr>
          <w:sz w:val="20"/>
          <w:szCs w:val="20"/>
        </w:rPr>
        <w:t>6</w:t>
      </w:r>
    </w:p>
    <w:p w14:paraId="4ABD1AFC" w14:textId="77777777" w:rsidR="00BD2DFC" w:rsidRPr="00BE6D75" w:rsidRDefault="00BD2DFC" w:rsidP="00BD2DFC">
      <w:pPr>
        <w:jc w:val="both"/>
        <w:rPr>
          <w:sz w:val="20"/>
          <w:szCs w:val="20"/>
        </w:rPr>
      </w:pPr>
    </w:p>
    <w:p w14:paraId="53C1074B" w14:textId="77777777" w:rsidR="008A27DE" w:rsidRPr="00BE6D75" w:rsidRDefault="008A27DE" w:rsidP="00BD2DFC">
      <w:pPr>
        <w:jc w:val="both"/>
        <w:rPr>
          <w:sz w:val="20"/>
          <w:szCs w:val="20"/>
        </w:rPr>
      </w:pPr>
    </w:p>
    <w:p w14:paraId="2F41A89B" w14:textId="407D8DA5" w:rsidR="00BD2DFC" w:rsidRPr="00BE6D75" w:rsidRDefault="00446217" w:rsidP="00BD2DFC">
      <w:pPr>
        <w:jc w:val="both"/>
        <w:rPr>
          <w:sz w:val="20"/>
          <w:szCs w:val="20"/>
        </w:rPr>
      </w:pPr>
      <w:r w:rsidRPr="00BE6D75">
        <w:rPr>
          <w:sz w:val="20"/>
          <w:szCs w:val="20"/>
        </w:rPr>
        <w:t>Article 4</w:t>
      </w:r>
      <w:r w:rsidR="00FF52F1">
        <w:rPr>
          <w:sz w:val="20"/>
          <w:szCs w:val="20"/>
        </w:rPr>
        <w:t xml:space="preserve"> - </w:t>
      </w:r>
      <w:r w:rsidR="00BD2DFC" w:rsidRPr="00BE6D75">
        <w:rPr>
          <w:sz w:val="20"/>
          <w:szCs w:val="20"/>
        </w:rPr>
        <w:t>Primes de panier</w:t>
      </w:r>
    </w:p>
    <w:p w14:paraId="04EE0C6B" w14:textId="77777777" w:rsidR="00BD2DFC" w:rsidRPr="00BE6D75" w:rsidRDefault="00BD2DFC" w:rsidP="00BD2DFC">
      <w:pPr>
        <w:jc w:val="both"/>
        <w:rPr>
          <w:sz w:val="20"/>
          <w:szCs w:val="20"/>
        </w:rPr>
      </w:pPr>
      <w:r w:rsidRPr="00BE6D75">
        <w:rPr>
          <w:sz w:val="20"/>
          <w:szCs w:val="20"/>
        </w:rPr>
        <w:t>La prime de panier  est fixée, à compter du 1</w:t>
      </w:r>
      <w:r w:rsidRPr="00BE6D75">
        <w:rPr>
          <w:sz w:val="20"/>
          <w:szCs w:val="20"/>
          <w:vertAlign w:val="superscript"/>
        </w:rPr>
        <w:t>er</w:t>
      </w:r>
      <w:r w:rsidR="00446217" w:rsidRPr="00BE6D75">
        <w:rPr>
          <w:sz w:val="20"/>
          <w:szCs w:val="20"/>
        </w:rPr>
        <w:t xml:space="preserve"> </w:t>
      </w:r>
      <w:r w:rsidR="008A27DE" w:rsidRPr="00BE6D75">
        <w:rPr>
          <w:sz w:val="20"/>
          <w:szCs w:val="20"/>
        </w:rPr>
        <w:t>mars</w:t>
      </w:r>
      <w:r w:rsidR="00446217" w:rsidRPr="00BE6D75">
        <w:rPr>
          <w:sz w:val="20"/>
          <w:szCs w:val="20"/>
        </w:rPr>
        <w:t xml:space="preserve"> 202</w:t>
      </w:r>
      <w:r w:rsidR="003368F7" w:rsidRPr="00BE6D75">
        <w:rPr>
          <w:sz w:val="20"/>
          <w:szCs w:val="20"/>
        </w:rPr>
        <w:t>6</w:t>
      </w:r>
      <w:r w:rsidR="00446217" w:rsidRPr="00BE6D75">
        <w:rPr>
          <w:sz w:val="20"/>
          <w:szCs w:val="20"/>
        </w:rPr>
        <w:t xml:space="preserve">, à </w:t>
      </w:r>
      <w:r w:rsidR="00524BAB" w:rsidRPr="00BE6D75">
        <w:rPr>
          <w:sz w:val="20"/>
          <w:szCs w:val="20"/>
        </w:rPr>
        <w:t>7,</w:t>
      </w:r>
      <w:r w:rsidR="003368F7" w:rsidRPr="00BE6D75">
        <w:rPr>
          <w:sz w:val="20"/>
          <w:szCs w:val="20"/>
        </w:rPr>
        <w:t>5</w:t>
      </w:r>
      <w:r w:rsidR="00524BAB" w:rsidRPr="00BE6D75">
        <w:rPr>
          <w:sz w:val="20"/>
          <w:szCs w:val="20"/>
        </w:rPr>
        <w:t>0</w:t>
      </w:r>
      <w:r w:rsidRPr="00BE6D75">
        <w:rPr>
          <w:sz w:val="20"/>
          <w:szCs w:val="20"/>
        </w:rPr>
        <w:t xml:space="preserve"> € par panier </w:t>
      </w:r>
    </w:p>
    <w:p w14:paraId="3B5F0AA3" w14:textId="77777777" w:rsidR="00E62897" w:rsidRPr="00BE6D75" w:rsidRDefault="00E62897" w:rsidP="00BD2DFC">
      <w:pPr>
        <w:jc w:val="both"/>
        <w:rPr>
          <w:sz w:val="20"/>
          <w:szCs w:val="20"/>
        </w:rPr>
      </w:pPr>
    </w:p>
    <w:p w14:paraId="4827D7AC" w14:textId="77777777" w:rsidR="004920FD" w:rsidRPr="00BE6D75" w:rsidRDefault="004920FD" w:rsidP="00184C11">
      <w:pPr>
        <w:jc w:val="both"/>
        <w:rPr>
          <w:sz w:val="20"/>
          <w:szCs w:val="20"/>
        </w:rPr>
      </w:pPr>
    </w:p>
    <w:p w14:paraId="3B89ADC3" w14:textId="4177E5CE" w:rsidR="003368F7" w:rsidRPr="00BE6D75" w:rsidRDefault="003368F7" w:rsidP="003368F7">
      <w:pPr>
        <w:jc w:val="both"/>
        <w:rPr>
          <w:sz w:val="20"/>
          <w:szCs w:val="20"/>
        </w:rPr>
      </w:pPr>
      <w:r w:rsidRPr="00BE6D75">
        <w:rPr>
          <w:sz w:val="20"/>
          <w:szCs w:val="20"/>
        </w:rPr>
        <w:t>Article 5</w:t>
      </w:r>
      <w:r w:rsidR="00770DDC">
        <w:rPr>
          <w:sz w:val="20"/>
          <w:szCs w:val="20"/>
        </w:rPr>
        <w:t xml:space="preserve"> - </w:t>
      </w:r>
      <w:r w:rsidRPr="00BE6D75">
        <w:rPr>
          <w:sz w:val="20"/>
          <w:szCs w:val="20"/>
        </w:rPr>
        <w:t>Financement de la mutuelle</w:t>
      </w:r>
    </w:p>
    <w:p w14:paraId="2BDBE83C" w14:textId="77777777" w:rsidR="003368F7" w:rsidRPr="00BE6D75" w:rsidRDefault="003368F7" w:rsidP="003368F7">
      <w:pPr>
        <w:pStyle w:val="Paragraphedeliste"/>
        <w:spacing w:line="276" w:lineRule="auto"/>
        <w:ind w:left="0"/>
        <w:contextualSpacing/>
        <w:jc w:val="both"/>
        <w:rPr>
          <w:sz w:val="20"/>
          <w:szCs w:val="20"/>
        </w:rPr>
      </w:pPr>
      <w:r w:rsidRPr="00BE6D75">
        <w:rPr>
          <w:sz w:val="20"/>
          <w:szCs w:val="20"/>
        </w:rPr>
        <w:t>Le financement de la mutuelle sera pris en charge à hauteur de 55% par la société (50 % jusqu’à présent) à compter du 1</w:t>
      </w:r>
      <w:r w:rsidRPr="00BE6D75">
        <w:rPr>
          <w:sz w:val="20"/>
          <w:szCs w:val="20"/>
          <w:vertAlign w:val="superscript"/>
        </w:rPr>
        <w:t>er</w:t>
      </w:r>
      <w:r w:rsidRPr="00BE6D75">
        <w:rPr>
          <w:sz w:val="20"/>
          <w:szCs w:val="20"/>
        </w:rPr>
        <w:t xml:space="preserve"> mars 2026. Il s’agit d’une première étape en vue d’une répartition finale du coût de la mutuelle qui ne dépassera pas 60% (société) et 40% (salarié).</w:t>
      </w:r>
    </w:p>
    <w:p w14:paraId="2E6909D5" w14:textId="77777777" w:rsidR="00386308" w:rsidRPr="00BE6D75" w:rsidRDefault="00386308" w:rsidP="00184C11">
      <w:pPr>
        <w:jc w:val="both"/>
        <w:rPr>
          <w:sz w:val="20"/>
          <w:szCs w:val="20"/>
        </w:rPr>
      </w:pPr>
    </w:p>
    <w:p w14:paraId="0EAB0786" w14:textId="56FF776C" w:rsidR="003368F7" w:rsidRPr="00BE6D75" w:rsidRDefault="003368F7" w:rsidP="003368F7">
      <w:pPr>
        <w:jc w:val="both"/>
        <w:rPr>
          <w:sz w:val="20"/>
          <w:szCs w:val="20"/>
        </w:rPr>
      </w:pPr>
      <w:r w:rsidRPr="00BE6D75">
        <w:rPr>
          <w:sz w:val="20"/>
          <w:szCs w:val="20"/>
        </w:rPr>
        <w:t>Article 6</w:t>
      </w:r>
      <w:r w:rsidR="00770DDC">
        <w:rPr>
          <w:sz w:val="20"/>
          <w:szCs w:val="20"/>
        </w:rPr>
        <w:t xml:space="preserve"> - </w:t>
      </w:r>
      <w:r w:rsidRPr="00BE6D75">
        <w:rPr>
          <w:sz w:val="20"/>
          <w:szCs w:val="20"/>
        </w:rPr>
        <w:t>Prime de transport</w:t>
      </w:r>
    </w:p>
    <w:p w14:paraId="524C5CAC" w14:textId="77777777" w:rsidR="003368F7" w:rsidRPr="00BE6D75" w:rsidRDefault="003368F7" w:rsidP="003368F7">
      <w:pPr>
        <w:jc w:val="both"/>
        <w:rPr>
          <w:sz w:val="20"/>
          <w:szCs w:val="20"/>
        </w:rPr>
      </w:pPr>
      <w:r w:rsidRPr="00BE6D75">
        <w:rPr>
          <w:sz w:val="20"/>
          <w:szCs w:val="20"/>
        </w:rPr>
        <w:t>La prime de transport  est fixée, à compter du 1</w:t>
      </w:r>
      <w:r w:rsidRPr="00BE6D75">
        <w:rPr>
          <w:sz w:val="20"/>
          <w:szCs w:val="20"/>
          <w:vertAlign w:val="superscript"/>
        </w:rPr>
        <w:t>er</w:t>
      </w:r>
      <w:r w:rsidRPr="00BE6D75">
        <w:rPr>
          <w:sz w:val="20"/>
          <w:szCs w:val="20"/>
        </w:rPr>
        <w:t xml:space="preserve"> mars 2026, à 0,0</w:t>
      </w:r>
      <w:r w:rsidR="00F2212C" w:rsidRPr="00BE6D75">
        <w:rPr>
          <w:sz w:val="20"/>
          <w:szCs w:val="20"/>
        </w:rPr>
        <w:t>423</w:t>
      </w:r>
      <w:r w:rsidRPr="00BE6D75">
        <w:rPr>
          <w:sz w:val="20"/>
          <w:szCs w:val="20"/>
        </w:rPr>
        <w:t xml:space="preserve"> € du kilomètre avec un montant maximal de 55 € par mois.</w:t>
      </w:r>
    </w:p>
    <w:p w14:paraId="568C06C7" w14:textId="77777777" w:rsidR="003368F7" w:rsidRPr="00BE6D75" w:rsidRDefault="003368F7" w:rsidP="003368F7">
      <w:pPr>
        <w:jc w:val="both"/>
        <w:rPr>
          <w:sz w:val="20"/>
          <w:szCs w:val="20"/>
        </w:rPr>
      </w:pPr>
    </w:p>
    <w:p w14:paraId="54ECE765" w14:textId="77777777" w:rsidR="003368F7" w:rsidRPr="00BE6D75" w:rsidRDefault="003368F7" w:rsidP="003368F7">
      <w:pPr>
        <w:jc w:val="both"/>
        <w:rPr>
          <w:sz w:val="20"/>
          <w:szCs w:val="20"/>
        </w:rPr>
      </w:pPr>
    </w:p>
    <w:p w14:paraId="1F75E523" w14:textId="1061A968" w:rsidR="003368F7" w:rsidRPr="00BE6D75" w:rsidRDefault="003368F7" w:rsidP="003368F7">
      <w:pPr>
        <w:jc w:val="both"/>
        <w:rPr>
          <w:sz w:val="20"/>
          <w:szCs w:val="20"/>
        </w:rPr>
      </w:pPr>
      <w:r w:rsidRPr="00BE6D75">
        <w:rPr>
          <w:sz w:val="20"/>
          <w:szCs w:val="20"/>
        </w:rPr>
        <w:t>Article 7</w:t>
      </w:r>
      <w:r w:rsidR="00770DDC">
        <w:rPr>
          <w:sz w:val="20"/>
          <w:szCs w:val="20"/>
        </w:rPr>
        <w:t xml:space="preserve"> - </w:t>
      </w:r>
      <w:r w:rsidRPr="00BE6D75">
        <w:rPr>
          <w:sz w:val="20"/>
          <w:szCs w:val="20"/>
        </w:rPr>
        <w:t>Clause de revoyure</w:t>
      </w:r>
    </w:p>
    <w:p w14:paraId="08E42238" w14:textId="77777777" w:rsidR="003368F7" w:rsidRPr="00BE6D75" w:rsidRDefault="003368F7" w:rsidP="003368F7">
      <w:pPr>
        <w:jc w:val="both"/>
        <w:rPr>
          <w:sz w:val="20"/>
          <w:szCs w:val="20"/>
        </w:rPr>
      </w:pPr>
      <w:r w:rsidRPr="00BE6D75">
        <w:rPr>
          <w:sz w:val="20"/>
          <w:szCs w:val="20"/>
        </w:rPr>
        <w:t xml:space="preserve">Si l'inflation calculée </w:t>
      </w:r>
      <w:r w:rsidR="00BF1992" w:rsidRPr="00BE6D75">
        <w:rPr>
          <w:sz w:val="20"/>
          <w:szCs w:val="20"/>
        </w:rPr>
        <w:t>en glissement sur un an</w:t>
      </w:r>
      <w:r w:rsidRPr="00BE6D75">
        <w:rPr>
          <w:sz w:val="20"/>
          <w:szCs w:val="20"/>
        </w:rPr>
        <w:t xml:space="preserve"> atteint ou dépasse 1,8 % à fin septembre 2026</w:t>
      </w:r>
      <w:r w:rsidR="00BF1992" w:rsidRPr="00BE6D75">
        <w:rPr>
          <w:sz w:val="20"/>
          <w:szCs w:val="20"/>
        </w:rPr>
        <w:t xml:space="preserve"> (source INSEE)</w:t>
      </w:r>
      <w:r w:rsidRPr="00BE6D75">
        <w:rPr>
          <w:sz w:val="20"/>
          <w:szCs w:val="20"/>
        </w:rPr>
        <w:t>, les parties conviennent de se rencontrer au cours du dernier trimestre 2026 afin d’en tirer les conséquences sur la politique salariale.</w:t>
      </w:r>
    </w:p>
    <w:p w14:paraId="33018228" w14:textId="77777777" w:rsidR="003368F7" w:rsidRPr="00BE6D75" w:rsidRDefault="003368F7" w:rsidP="003368F7">
      <w:pPr>
        <w:jc w:val="both"/>
        <w:rPr>
          <w:sz w:val="20"/>
          <w:szCs w:val="20"/>
        </w:rPr>
      </w:pPr>
    </w:p>
    <w:p w14:paraId="5BEAFAC4" w14:textId="77777777" w:rsidR="00FC0A51" w:rsidRPr="00BE6D75" w:rsidRDefault="00FC0A51" w:rsidP="00184C11">
      <w:pPr>
        <w:jc w:val="both"/>
        <w:rPr>
          <w:sz w:val="20"/>
          <w:szCs w:val="20"/>
        </w:rPr>
      </w:pPr>
    </w:p>
    <w:p w14:paraId="60A320EB" w14:textId="14C2E046" w:rsidR="00E170DC" w:rsidRPr="00BE6D75" w:rsidRDefault="00BD2DFC" w:rsidP="00571C07">
      <w:pPr>
        <w:jc w:val="both"/>
        <w:rPr>
          <w:sz w:val="20"/>
          <w:szCs w:val="20"/>
        </w:rPr>
      </w:pPr>
      <w:r w:rsidRPr="00BE6D75">
        <w:rPr>
          <w:sz w:val="20"/>
          <w:szCs w:val="20"/>
        </w:rPr>
        <w:t>A</w:t>
      </w:r>
      <w:r w:rsidR="00446217" w:rsidRPr="00BE6D75">
        <w:rPr>
          <w:sz w:val="20"/>
          <w:szCs w:val="20"/>
        </w:rPr>
        <w:t xml:space="preserve">rticle </w:t>
      </w:r>
      <w:r w:rsidR="003368F7" w:rsidRPr="00BE6D75">
        <w:rPr>
          <w:sz w:val="20"/>
          <w:szCs w:val="20"/>
        </w:rPr>
        <w:t>8</w:t>
      </w:r>
      <w:r w:rsidR="00770DDC">
        <w:rPr>
          <w:sz w:val="20"/>
          <w:szCs w:val="20"/>
        </w:rPr>
        <w:t xml:space="preserve"> - </w:t>
      </w:r>
      <w:r w:rsidR="00654367" w:rsidRPr="00BE6D75">
        <w:rPr>
          <w:sz w:val="20"/>
          <w:szCs w:val="20"/>
        </w:rPr>
        <w:t>Divers</w:t>
      </w:r>
    </w:p>
    <w:p w14:paraId="6D32D0E7" w14:textId="77777777" w:rsidR="00E170DC" w:rsidRPr="00BE6D75" w:rsidRDefault="00B023A9" w:rsidP="001D4419">
      <w:pPr>
        <w:jc w:val="both"/>
        <w:rPr>
          <w:sz w:val="20"/>
          <w:szCs w:val="20"/>
        </w:rPr>
      </w:pPr>
      <w:r w:rsidRPr="00BE6D75">
        <w:rPr>
          <w:sz w:val="20"/>
          <w:szCs w:val="20"/>
        </w:rPr>
        <w:lastRenderedPageBreak/>
        <w:t>Après échanges et discussions, l</w:t>
      </w:r>
      <w:r w:rsidR="00654367" w:rsidRPr="00BE6D75">
        <w:rPr>
          <w:sz w:val="20"/>
          <w:szCs w:val="20"/>
        </w:rPr>
        <w:t>es parties conviennent qu’il n’y a pas matière à aborder les</w:t>
      </w:r>
      <w:r w:rsidR="00E170DC" w:rsidRPr="00BE6D75">
        <w:rPr>
          <w:sz w:val="20"/>
          <w:szCs w:val="20"/>
        </w:rPr>
        <w:t xml:space="preserve"> autres</w:t>
      </w:r>
      <w:r w:rsidR="00654367" w:rsidRPr="00BE6D75">
        <w:rPr>
          <w:sz w:val="20"/>
          <w:szCs w:val="20"/>
        </w:rPr>
        <w:t xml:space="preserve"> thèmes</w:t>
      </w:r>
      <w:r w:rsidR="00E170DC" w:rsidRPr="00BE6D75">
        <w:rPr>
          <w:sz w:val="20"/>
          <w:szCs w:val="20"/>
        </w:rPr>
        <w:t xml:space="preserve"> des NAO soit :</w:t>
      </w:r>
    </w:p>
    <w:p w14:paraId="51851F95" w14:textId="77777777" w:rsidR="005B57F2" w:rsidRPr="00BE6D75" w:rsidRDefault="00B023A9" w:rsidP="005B57F2">
      <w:pPr>
        <w:pStyle w:val="NormalWeb"/>
        <w:numPr>
          <w:ilvl w:val="0"/>
          <w:numId w:val="15"/>
        </w:numPr>
        <w:spacing w:before="0" w:beforeAutospacing="0" w:after="0" w:afterAutospacing="0"/>
        <w:jc w:val="both"/>
        <w:rPr>
          <w:sz w:val="20"/>
          <w:szCs w:val="20"/>
        </w:rPr>
      </w:pPr>
      <w:r w:rsidRPr="00BE6D75">
        <w:rPr>
          <w:sz w:val="20"/>
          <w:szCs w:val="20"/>
        </w:rPr>
        <w:t>La durée effective et l'organisation du temps de travail, notamment la mise en place du travail à temps partiel</w:t>
      </w:r>
      <w:r w:rsidR="00F02876" w:rsidRPr="00BE6D75">
        <w:rPr>
          <w:sz w:val="20"/>
          <w:szCs w:val="20"/>
        </w:rPr>
        <w:t>.</w:t>
      </w:r>
    </w:p>
    <w:p w14:paraId="7B198618" w14:textId="77777777" w:rsidR="00500833" w:rsidRPr="00BE6D75" w:rsidRDefault="00F02876" w:rsidP="005B57F2">
      <w:pPr>
        <w:pStyle w:val="NormalWeb"/>
        <w:numPr>
          <w:ilvl w:val="0"/>
          <w:numId w:val="15"/>
        </w:numPr>
        <w:spacing w:before="0" w:beforeAutospacing="0" w:after="0" w:afterAutospacing="0"/>
        <w:jc w:val="both"/>
        <w:rPr>
          <w:sz w:val="20"/>
          <w:szCs w:val="20"/>
        </w:rPr>
      </w:pPr>
      <w:r w:rsidRPr="00BE6D75">
        <w:rPr>
          <w:sz w:val="20"/>
          <w:szCs w:val="20"/>
        </w:rPr>
        <w:t xml:space="preserve"> </w:t>
      </w:r>
      <w:r w:rsidR="00500833" w:rsidRPr="00BE6D75">
        <w:rPr>
          <w:sz w:val="20"/>
          <w:szCs w:val="20"/>
        </w:rPr>
        <w:t>Les mesures permettant de supprimer les écarts de rémunération entre les hommes et les femmes et les différences de déroulement de carrière entre les femmes et les hommes</w:t>
      </w:r>
    </w:p>
    <w:p w14:paraId="1D3A474C" w14:textId="77777777" w:rsidR="00500833" w:rsidRPr="00BE6D75" w:rsidRDefault="00500833" w:rsidP="005B57F2">
      <w:pPr>
        <w:numPr>
          <w:ilvl w:val="0"/>
          <w:numId w:val="15"/>
        </w:numPr>
        <w:jc w:val="both"/>
        <w:rPr>
          <w:sz w:val="20"/>
          <w:szCs w:val="20"/>
        </w:rPr>
      </w:pPr>
      <w:r w:rsidRPr="00BE6D75">
        <w:rPr>
          <w:sz w:val="20"/>
          <w:szCs w:val="20"/>
        </w:rPr>
        <w:t xml:space="preserve">L'articulation entre la vie personnelle et la vie professionnelle pour les salariés </w:t>
      </w:r>
    </w:p>
    <w:p w14:paraId="5FCDFCC2" w14:textId="77777777" w:rsidR="00500833" w:rsidRPr="00BE6D75" w:rsidRDefault="00500833" w:rsidP="005B57F2">
      <w:pPr>
        <w:numPr>
          <w:ilvl w:val="0"/>
          <w:numId w:val="15"/>
        </w:numPr>
        <w:jc w:val="both"/>
        <w:rPr>
          <w:sz w:val="20"/>
          <w:szCs w:val="20"/>
        </w:rPr>
      </w:pPr>
      <w:r w:rsidRPr="00BE6D75">
        <w:rPr>
          <w:sz w:val="20"/>
          <w:szCs w:val="20"/>
        </w:rPr>
        <w:t xml:space="preserve">Les mesures permettant de lutter contre toute discrimination en matière de recrutement, d'emploi et d'accès à la formation professionnelle  </w:t>
      </w:r>
    </w:p>
    <w:p w14:paraId="7C66899F" w14:textId="77777777" w:rsidR="00500833" w:rsidRPr="00BE6D75" w:rsidRDefault="00500833" w:rsidP="005B57F2">
      <w:pPr>
        <w:numPr>
          <w:ilvl w:val="0"/>
          <w:numId w:val="15"/>
        </w:numPr>
        <w:jc w:val="both"/>
        <w:rPr>
          <w:sz w:val="20"/>
          <w:szCs w:val="20"/>
        </w:rPr>
      </w:pPr>
      <w:r w:rsidRPr="00BE6D75">
        <w:rPr>
          <w:sz w:val="20"/>
          <w:szCs w:val="20"/>
        </w:rPr>
        <w:t>L’insertion professionnelle et le maintien dans l’emploi des travailleurs handicapés</w:t>
      </w:r>
    </w:p>
    <w:p w14:paraId="04BA8F3A" w14:textId="77777777" w:rsidR="00500833" w:rsidRPr="00BE6D75" w:rsidRDefault="00500833" w:rsidP="005B57F2">
      <w:pPr>
        <w:numPr>
          <w:ilvl w:val="0"/>
          <w:numId w:val="15"/>
        </w:numPr>
        <w:jc w:val="both"/>
        <w:rPr>
          <w:sz w:val="20"/>
          <w:szCs w:val="20"/>
        </w:rPr>
      </w:pPr>
      <w:r w:rsidRPr="00BE6D75">
        <w:rPr>
          <w:sz w:val="20"/>
          <w:szCs w:val="20"/>
        </w:rPr>
        <w:t>La possibilité de maintenir l’assiette de calcul des cotisations d’assurance vieillesse sur la base d’un taux plein.</w:t>
      </w:r>
    </w:p>
    <w:p w14:paraId="04155E4B" w14:textId="77777777" w:rsidR="00500833" w:rsidRPr="00BE6D75" w:rsidRDefault="00500833" w:rsidP="005B57F2">
      <w:pPr>
        <w:numPr>
          <w:ilvl w:val="0"/>
          <w:numId w:val="15"/>
        </w:numPr>
        <w:jc w:val="both"/>
        <w:rPr>
          <w:color w:val="000000"/>
          <w:sz w:val="20"/>
          <w:szCs w:val="20"/>
        </w:rPr>
      </w:pPr>
      <w:r w:rsidRPr="00BE6D75">
        <w:rPr>
          <w:sz w:val="20"/>
          <w:szCs w:val="20"/>
        </w:rPr>
        <w:t xml:space="preserve">L'exercice du droit d'expression directe et collective des salariés </w:t>
      </w:r>
      <w:r w:rsidRPr="00BE6D75">
        <w:rPr>
          <w:color w:val="000000"/>
          <w:sz w:val="20"/>
          <w:szCs w:val="20"/>
        </w:rPr>
        <w:t xml:space="preserve"> notamment au moyen des outils numériques disponibles dans l'entreprise </w:t>
      </w:r>
    </w:p>
    <w:p w14:paraId="42CF1BE4" w14:textId="77777777" w:rsidR="00500833" w:rsidRPr="00BE6D75" w:rsidRDefault="00500833" w:rsidP="005B57F2">
      <w:pPr>
        <w:numPr>
          <w:ilvl w:val="0"/>
          <w:numId w:val="15"/>
        </w:numPr>
        <w:jc w:val="both"/>
        <w:rPr>
          <w:sz w:val="20"/>
          <w:szCs w:val="20"/>
        </w:rPr>
      </w:pPr>
      <w:r w:rsidRPr="00BE6D75">
        <w:rPr>
          <w:color w:val="000000"/>
          <w:sz w:val="20"/>
          <w:szCs w:val="20"/>
        </w:rPr>
        <w:t>Les modalités du plein exercice par le salarié de son droit à la déconnexion et la mise en place par l'entreprise de dispositifs de régulation de l'utilisation des outils numériques.</w:t>
      </w:r>
    </w:p>
    <w:p w14:paraId="1E6DDFF5" w14:textId="77777777" w:rsidR="005B57F2" w:rsidRPr="00BE6D75" w:rsidRDefault="005B57F2" w:rsidP="005B57F2">
      <w:pPr>
        <w:numPr>
          <w:ilvl w:val="0"/>
          <w:numId w:val="15"/>
        </w:numPr>
        <w:jc w:val="both"/>
        <w:rPr>
          <w:sz w:val="20"/>
          <w:szCs w:val="20"/>
        </w:rPr>
      </w:pPr>
      <w:r w:rsidRPr="00BE6D75">
        <w:rPr>
          <w:color w:val="000000"/>
          <w:sz w:val="20"/>
          <w:szCs w:val="20"/>
        </w:rPr>
        <w:t>Les mesures visant à améliorer la mobilité des salariés entre le lieu de leur résidence habituelle et le lieu de travail</w:t>
      </w:r>
    </w:p>
    <w:p w14:paraId="78358395" w14:textId="77777777" w:rsidR="00E62897" w:rsidRPr="00BE6D75" w:rsidRDefault="00E62897" w:rsidP="00A355FF">
      <w:pPr>
        <w:ind w:left="720"/>
        <w:jc w:val="both"/>
        <w:rPr>
          <w:sz w:val="20"/>
          <w:szCs w:val="20"/>
        </w:rPr>
      </w:pPr>
    </w:p>
    <w:p w14:paraId="3805D335" w14:textId="77777777" w:rsidR="004E369A" w:rsidRPr="00BE6D75" w:rsidRDefault="004E369A" w:rsidP="004E369A">
      <w:pPr>
        <w:jc w:val="both"/>
        <w:rPr>
          <w:sz w:val="20"/>
          <w:szCs w:val="20"/>
        </w:rPr>
      </w:pPr>
    </w:p>
    <w:p w14:paraId="52845745" w14:textId="4FEB6BBE" w:rsidR="004E369A" w:rsidRPr="00BE6D75" w:rsidRDefault="004E369A" w:rsidP="004E369A">
      <w:pPr>
        <w:jc w:val="both"/>
        <w:rPr>
          <w:sz w:val="20"/>
          <w:szCs w:val="20"/>
        </w:rPr>
      </w:pPr>
      <w:r w:rsidRPr="00BE6D75">
        <w:rPr>
          <w:sz w:val="20"/>
          <w:szCs w:val="20"/>
        </w:rPr>
        <w:t xml:space="preserve">Article </w:t>
      </w:r>
      <w:r w:rsidR="003368F7" w:rsidRPr="00BE6D75">
        <w:rPr>
          <w:sz w:val="20"/>
          <w:szCs w:val="20"/>
        </w:rPr>
        <w:t>9</w:t>
      </w:r>
      <w:r w:rsidR="00770DDC">
        <w:rPr>
          <w:sz w:val="20"/>
          <w:szCs w:val="20"/>
        </w:rPr>
        <w:t xml:space="preserve"> - </w:t>
      </w:r>
      <w:r w:rsidRPr="00BE6D75">
        <w:rPr>
          <w:sz w:val="20"/>
          <w:szCs w:val="20"/>
        </w:rPr>
        <w:t>Durée et entrée en vigueur de l’accord</w:t>
      </w:r>
    </w:p>
    <w:p w14:paraId="3A14C2B1" w14:textId="77777777" w:rsidR="004E369A" w:rsidRPr="00BE6D75" w:rsidRDefault="004E369A" w:rsidP="007F51F3">
      <w:pPr>
        <w:jc w:val="both"/>
        <w:rPr>
          <w:sz w:val="20"/>
          <w:szCs w:val="20"/>
        </w:rPr>
      </w:pPr>
      <w:r w:rsidRPr="00BE6D75">
        <w:rPr>
          <w:sz w:val="20"/>
          <w:szCs w:val="20"/>
        </w:rPr>
        <w:t>Le présent acc</w:t>
      </w:r>
      <w:r w:rsidR="007C5CB9" w:rsidRPr="00BE6D75">
        <w:rPr>
          <w:sz w:val="20"/>
          <w:szCs w:val="20"/>
        </w:rPr>
        <w:t>ord est conclu au titre de l’exercice</w:t>
      </w:r>
      <w:r w:rsidR="005B57F2" w:rsidRPr="00BE6D75">
        <w:rPr>
          <w:sz w:val="20"/>
          <w:szCs w:val="20"/>
        </w:rPr>
        <w:t xml:space="preserve"> 202</w:t>
      </w:r>
      <w:r w:rsidR="003368F7" w:rsidRPr="00BE6D75">
        <w:rPr>
          <w:sz w:val="20"/>
          <w:szCs w:val="20"/>
        </w:rPr>
        <w:t>6</w:t>
      </w:r>
      <w:r w:rsidRPr="00BE6D75">
        <w:rPr>
          <w:sz w:val="20"/>
          <w:szCs w:val="20"/>
        </w:rPr>
        <w:t>.</w:t>
      </w:r>
      <w:r w:rsidR="007F51F3" w:rsidRPr="00BE6D75">
        <w:rPr>
          <w:sz w:val="20"/>
          <w:szCs w:val="20"/>
        </w:rPr>
        <w:t xml:space="preserve">  Il prendra effet</w:t>
      </w:r>
      <w:r w:rsidR="008A27DE" w:rsidRPr="00BE6D75">
        <w:rPr>
          <w:sz w:val="20"/>
          <w:szCs w:val="20"/>
        </w:rPr>
        <w:t>, à titre exceptionnel,</w:t>
      </w:r>
      <w:r w:rsidR="007F51F3" w:rsidRPr="00BE6D75">
        <w:rPr>
          <w:sz w:val="20"/>
          <w:szCs w:val="20"/>
        </w:rPr>
        <w:t xml:space="preserve"> à compter du 1</w:t>
      </w:r>
      <w:r w:rsidR="007F51F3" w:rsidRPr="00BE6D75">
        <w:rPr>
          <w:sz w:val="20"/>
          <w:szCs w:val="20"/>
          <w:vertAlign w:val="superscript"/>
        </w:rPr>
        <w:t>er</w:t>
      </w:r>
      <w:r w:rsidR="007F51F3" w:rsidRPr="00BE6D75">
        <w:rPr>
          <w:sz w:val="20"/>
          <w:szCs w:val="20"/>
        </w:rPr>
        <w:t xml:space="preserve">  </w:t>
      </w:r>
      <w:r w:rsidR="008A27DE" w:rsidRPr="00BE6D75">
        <w:rPr>
          <w:sz w:val="20"/>
          <w:szCs w:val="20"/>
        </w:rPr>
        <w:t xml:space="preserve">mars </w:t>
      </w:r>
      <w:r w:rsidR="00174203" w:rsidRPr="00BE6D75">
        <w:rPr>
          <w:sz w:val="20"/>
          <w:szCs w:val="20"/>
        </w:rPr>
        <w:t xml:space="preserve"> </w:t>
      </w:r>
      <w:r w:rsidR="005B57F2" w:rsidRPr="00BE6D75">
        <w:rPr>
          <w:sz w:val="20"/>
          <w:szCs w:val="20"/>
        </w:rPr>
        <w:t>202</w:t>
      </w:r>
      <w:r w:rsidR="003368F7" w:rsidRPr="00BE6D75">
        <w:rPr>
          <w:sz w:val="20"/>
          <w:szCs w:val="20"/>
        </w:rPr>
        <w:t>6</w:t>
      </w:r>
      <w:r w:rsidR="007F51F3" w:rsidRPr="00BE6D75">
        <w:rPr>
          <w:sz w:val="20"/>
          <w:szCs w:val="20"/>
        </w:rPr>
        <w:t>.</w:t>
      </w:r>
    </w:p>
    <w:p w14:paraId="497DC4DC" w14:textId="77777777" w:rsidR="005B57F2" w:rsidRPr="00BE6D75" w:rsidRDefault="005B57F2" w:rsidP="007F51F3">
      <w:pPr>
        <w:jc w:val="both"/>
        <w:rPr>
          <w:sz w:val="20"/>
          <w:szCs w:val="20"/>
        </w:rPr>
      </w:pPr>
    </w:p>
    <w:p w14:paraId="78F60D7A" w14:textId="77777777" w:rsidR="000E0691" w:rsidRPr="00BE6D75" w:rsidRDefault="007F51F3" w:rsidP="00B23239">
      <w:pPr>
        <w:rPr>
          <w:sz w:val="20"/>
          <w:szCs w:val="20"/>
        </w:rPr>
      </w:pPr>
      <w:r w:rsidRPr="00BE6D75">
        <w:rPr>
          <w:sz w:val="20"/>
          <w:szCs w:val="20"/>
        </w:rPr>
        <w:t>Le</w:t>
      </w:r>
      <w:r w:rsidR="007C5CB9" w:rsidRPr="00BE6D75">
        <w:rPr>
          <w:sz w:val="20"/>
          <w:szCs w:val="20"/>
        </w:rPr>
        <w:t xml:space="preserve"> </w:t>
      </w:r>
      <w:r w:rsidR="004E369A" w:rsidRPr="00BE6D75">
        <w:rPr>
          <w:sz w:val="20"/>
          <w:szCs w:val="20"/>
        </w:rPr>
        <w:t>présent accord fera l’objet d’un dépôt dans les conditions légales.</w:t>
      </w:r>
    </w:p>
    <w:p w14:paraId="126FEE32" w14:textId="77777777" w:rsidR="00FF78F3" w:rsidRPr="00BE6D75" w:rsidRDefault="00A94BF6" w:rsidP="00571C07">
      <w:pPr>
        <w:jc w:val="both"/>
        <w:rPr>
          <w:sz w:val="20"/>
          <w:szCs w:val="20"/>
        </w:rPr>
      </w:pPr>
      <w:r w:rsidRPr="00BE6D75">
        <w:rPr>
          <w:sz w:val="20"/>
          <w:szCs w:val="20"/>
        </w:rPr>
        <w:t>Fait à Villers Cotterêts</w:t>
      </w:r>
      <w:r w:rsidR="00FF78F3" w:rsidRPr="00BE6D75">
        <w:rPr>
          <w:sz w:val="20"/>
          <w:szCs w:val="20"/>
        </w:rPr>
        <w:t xml:space="preserve">, </w:t>
      </w:r>
      <w:r w:rsidR="005B57F2" w:rsidRPr="00BE6D75">
        <w:rPr>
          <w:sz w:val="20"/>
          <w:szCs w:val="20"/>
        </w:rPr>
        <w:t>en 3</w:t>
      </w:r>
      <w:r w:rsidRPr="00BE6D75">
        <w:rPr>
          <w:sz w:val="20"/>
          <w:szCs w:val="20"/>
        </w:rPr>
        <w:t xml:space="preserve"> </w:t>
      </w:r>
      <w:r w:rsidR="005F23E3" w:rsidRPr="00BE6D75">
        <w:rPr>
          <w:sz w:val="20"/>
          <w:szCs w:val="20"/>
        </w:rPr>
        <w:t xml:space="preserve"> exem</w:t>
      </w:r>
      <w:r w:rsidR="000E0691" w:rsidRPr="00BE6D75">
        <w:rPr>
          <w:sz w:val="20"/>
          <w:szCs w:val="20"/>
        </w:rPr>
        <w:t>plaires,</w:t>
      </w:r>
      <w:r w:rsidR="005B57F2" w:rsidRPr="00BE6D75">
        <w:rPr>
          <w:sz w:val="20"/>
          <w:szCs w:val="20"/>
        </w:rPr>
        <w:t xml:space="preserve">  le  </w:t>
      </w:r>
      <w:r w:rsidR="00C263F4" w:rsidRPr="00BE6D75">
        <w:rPr>
          <w:sz w:val="20"/>
          <w:szCs w:val="20"/>
        </w:rPr>
        <w:t>1</w:t>
      </w:r>
      <w:r w:rsidR="003368F7" w:rsidRPr="00BE6D75">
        <w:rPr>
          <w:sz w:val="20"/>
          <w:szCs w:val="20"/>
        </w:rPr>
        <w:t>1</w:t>
      </w:r>
      <w:r w:rsidR="00641442" w:rsidRPr="00BE6D75">
        <w:rPr>
          <w:sz w:val="20"/>
          <w:szCs w:val="20"/>
        </w:rPr>
        <w:t xml:space="preserve"> mars</w:t>
      </w:r>
      <w:r w:rsidR="005B57F2" w:rsidRPr="00BE6D75">
        <w:rPr>
          <w:sz w:val="20"/>
          <w:szCs w:val="20"/>
        </w:rPr>
        <w:t xml:space="preserve">  202</w:t>
      </w:r>
      <w:r w:rsidR="003368F7" w:rsidRPr="00BE6D75">
        <w:rPr>
          <w:sz w:val="20"/>
          <w:szCs w:val="20"/>
        </w:rPr>
        <w:t>6</w:t>
      </w:r>
    </w:p>
    <w:p w14:paraId="6B11A4CA" w14:textId="77777777" w:rsidR="00FF78F3" w:rsidRPr="00BE6D75" w:rsidRDefault="00FF78F3" w:rsidP="00571C07">
      <w:pPr>
        <w:jc w:val="both"/>
        <w:rPr>
          <w:sz w:val="20"/>
          <w:szCs w:val="20"/>
        </w:rPr>
      </w:pPr>
    </w:p>
    <w:p w14:paraId="1EEBD52B" w14:textId="77777777" w:rsidR="00FF78F3" w:rsidRPr="00BE6D75" w:rsidRDefault="00FF78F3" w:rsidP="00571C07">
      <w:pPr>
        <w:jc w:val="both"/>
        <w:rPr>
          <w:sz w:val="20"/>
          <w:szCs w:val="20"/>
        </w:rPr>
      </w:pPr>
    </w:p>
    <w:p w14:paraId="585D88CB" w14:textId="77777777" w:rsidR="00FF78F3" w:rsidRPr="00BE6D75" w:rsidRDefault="00A94BF6" w:rsidP="00571C07">
      <w:pPr>
        <w:jc w:val="both"/>
        <w:rPr>
          <w:sz w:val="20"/>
          <w:szCs w:val="20"/>
        </w:rPr>
      </w:pPr>
      <w:r w:rsidRPr="00BE6D75">
        <w:rPr>
          <w:sz w:val="20"/>
          <w:szCs w:val="20"/>
        </w:rPr>
        <w:t xml:space="preserve">Pour la société </w:t>
      </w:r>
      <w:r w:rsidR="00B23239" w:rsidRPr="00BE6D75">
        <w:rPr>
          <w:sz w:val="20"/>
          <w:szCs w:val="20"/>
        </w:rPr>
        <w:t>AST</w:t>
      </w:r>
    </w:p>
    <w:p w14:paraId="1755BA1A" w14:textId="77777777" w:rsidR="003368F7" w:rsidRPr="00BE6D75" w:rsidRDefault="003368F7" w:rsidP="00571C07">
      <w:pPr>
        <w:jc w:val="both"/>
        <w:rPr>
          <w:sz w:val="20"/>
          <w:szCs w:val="20"/>
        </w:rPr>
      </w:pPr>
    </w:p>
    <w:p w14:paraId="4ED12F91" w14:textId="77777777" w:rsidR="00FF78F3" w:rsidRPr="00BE6D75" w:rsidRDefault="00FF78F3" w:rsidP="00571C07">
      <w:pPr>
        <w:jc w:val="both"/>
        <w:rPr>
          <w:sz w:val="20"/>
          <w:szCs w:val="20"/>
        </w:rPr>
      </w:pPr>
    </w:p>
    <w:p w14:paraId="4A1AA963" w14:textId="77777777" w:rsidR="00FF78F3" w:rsidRPr="00BE6D75" w:rsidRDefault="00FF78F3" w:rsidP="00571C07">
      <w:pPr>
        <w:jc w:val="both"/>
        <w:rPr>
          <w:sz w:val="20"/>
          <w:szCs w:val="20"/>
        </w:rPr>
      </w:pPr>
    </w:p>
    <w:p w14:paraId="7BE12163" w14:textId="77777777" w:rsidR="00FF78F3" w:rsidRPr="00BE6D75" w:rsidRDefault="00FF78F3" w:rsidP="00571C07">
      <w:pPr>
        <w:jc w:val="both"/>
        <w:rPr>
          <w:sz w:val="20"/>
          <w:szCs w:val="20"/>
        </w:rPr>
      </w:pPr>
    </w:p>
    <w:p w14:paraId="06CADEC9" w14:textId="77777777" w:rsidR="00FF78F3" w:rsidRPr="00BE6D75" w:rsidRDefault="00FF78F3" w:rsidP="00571C07">
      <w:pPr>
        <w:jc w:val="both"/>
        <w:rPr>
          <w:sz w:val="20"/>
          <w:szCs w:val="20"/>
        </w:rPr>
      </w:pPr>
    </w:p>
    <w:p w14:paraId="4B1D16B8" w14:textId="7BA6F798" w:rsidR="0020100C" w:rsidRPr="00BE6D75" w:rsidRDefault="00A94BF6" w:rsidP="00571C07">
      <w:pPr>
        <w:jc w:val="both"/>
        <w:rPr>
          <w:sz w:val="20"/>
          <w:szCs w:val="20"/>
        </w:rPr>
      </w:pPr>
      <w:r w:rsidRPr="00BE6D75">
        <w:rPr>
          <w:sz w:val="20"/>
          <w:szCs w:val="20"/>
        </w:rPr>
        <w:t>Pour la CFDT</w:t>
      </w:r>
      <w:r w:rsidR="0016339C" w:rsidRPr="00BE6D75">
        <w:rPr>
          <w:sz w:val="20"/>
          <w:szCs w:val="20"/>
        </w:rPr>
        <w:tab/>
      </w:r>
    </w:p>
    <w:sectPr w:rsidR="0020100C" w:rsidRPr="00BE6D75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AEA32" w14:textId="77777777" w:rsidR="00D72331" w:rsidRDefault="00D72331" w:rsidP="00174203">
      <w:r>
        <w:separator/>
      </w:r>
    </w:p>
  </w:endnote>
  <w:endnote w:type="continuationSeparator" w:id="0">
    <w:p w14:paraId="5E57C644" w14:textId="77777777" w:rsidR="00D72331" w:rsidRDefault="00D72331" w:rsidP="00174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E3AB3" w14:textId="77777777" w:rsidR="00D72331" w:rsidRDefault="00D72331" w:rsidP="00174203">
      <w:r>
        <w:separator/>
      </w:r>
    </w:p>
  </w:footnote>
  <w:footnote w:type="continuationSeparator" w:id="0">
    <w:p w14:paraId="71AFDB15" w14:textId="77777777" w:rsidR="00D72331" w:rsidRDefault="00D72331" w:rsidP="00174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A1540"/>
    <w:multiLevelType w:val="hybridMultilevel"/>
    <w:tmpl w:val="EF2AB516"/>
    <w:lvl w:ilvl="0" w:tplc="040C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" w15:restartNumberingAfterBreak="0">
    <w:nsid w:val="04BA0196"/>
    <w:multiLevelType w:val="hybridMultilevel"/>
    <w:tmpl w:val="EB8E51F8"/>
    <w:lvl w:ilvl="0" w:tplc="3232FF5A">
      <w:start w:val="1"/>
      <w:numFmt w:val="bullet"/>
      <w:lvlText w:val="-"/>
      <w:lvlJc w:val="left"/>
      <w:pPr>
        <w:ind w:left="2484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" w15:restartNumberingAfterBreak="0">
    <w:nsid w:val="06397797"/>
    <w:multiLevelType w:val="singleLevel"/>
    <w:tmpl w:val="434A04A4"/>
    <w:lvl w:ilvl="0">
      <w:start w:val="1"/>
      <w:numFmt w:val="lowerLetter"/>
      <w:lvlText w:val="%1)"/>
      <w:lvlJc w:val="left"/>
      <w:pPr>
        <w:tabs>
          <w:tab w:val="num" w:pos="530"/>
        </w:tabs>
        <w:ind w:left="530" w:hanging="360"/>
      </w:pPr>
      <w:rPr>
        <w:rFonts w:hint="default"/>
      </w:rPr>
    </w:lvl>
  </w:abstractNum>
  <w:abstractNum w:abstractNumId="3" w15:restartNumberingAfterBreak="0">
    <w:nsid w:val="0E574900"/>
    <w:multiLevelType w:val="hybridMultilevel"/>
    <w:tmpl w:val="9DE8718A"/>
    <w:lvl w:ilvl="0" w:tplc="2F2E7F2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  <w:b w:val="0"/>
      </w:rPr>
    </w:lvl>
    <w:lvl w:ilvl="1" w:tplc="325C473C">
      <w:start w:val="4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 w15:restartNumberingAfterBreak="0">
    <w:nsid w:val="15521A72"/>
    <w:multiLevelType w:val="hybridMultilevel"/>
    <w:tmpl w:val="630ACF6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8504C"/>
    <w:multiLevelType w:val="hybridMultilevel"/>
    <w:tmpl w:val="1A6C17D2"/>
    <w:lvl w:ilvl="0" w:tplc="816A66DA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8EF2D35"/>
    <w:multiLevelType w:val="hybridMultilevel"/>
    <w:tmpl w:val="68307B60"/>
    <w:lvl w:ilvl="0" w:tplc="040C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7" w15:restartNumberingAfterBreak="0">
    <w:nsid w:val="1A264D20"/>
    <w:multiLevelType w:val="hybridMultilevel"/>
    <w:tmpl w:val="186C642A"/>
    <w:lvl w:ilvl="0" w:tplc="040C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BF361D0"/>
    <w:multiLevelType w:val="hybridMultilevel"/>
    <w:tmpl w:val="3188A9AC"/>
    <w:lvl w:ilvl="0" w:tplc="3B5E1828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66D6194"/>
    <w:multiLevelType w:val="hybridMultilevel"/>
    <w:tmpl w:val="E7E4AC48"/>
    <w:lvl w:ilvl="0" w:tplc="0266703A">
      <w:start w:val="4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3ACB4636"/>
    <w:multiLevelType w:val="hybridMultilevel"/>
    <w:tmpl w:val="3EF0C68C"/>
    <w:lvl w:ilvl="0" w:tplc="1A96517A">
      <w:start w:val="7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41D5447F"/>
    <w:multiLevelType w:val="hybridMultilevel"/>
    <w:tmpl w:val="47FA9A5E"/>
    <w:lvl w:ilvl="0" w:tplc="6016ADD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5C2D17"/>
    <w:multiLevelType w:val="hybridMultilevel"/>
    <w:tmpl w:val="A9E8B4CA"/>
    <w:lvl w:ilvl="0" w:tplc="040C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 w15:restartNumberingAfterBreak="0">
    <w:nsid w:val="4B647266"/>
    <w:multiLevelType w:val="hybridMultilevel"/>
    <w:tmpl w:val="AF3E62E0"/>
    <w:lvl w:ilvl="0" w:tplc="655E5282">
      <w:start w:val="1"/>
      <w:numFmt w:val="decimal"/>
      <w:lvlText w:val="%1"/>
      <w:lvlJc w:val="left"/>
      <w:pPr>
        <w:ind w:left="1488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2208" w:hanging="360"/>
      </w:pPr>
    </w:lvl>
    <w:lvl w:ilvl="2" w:tplc="040C001B" w:tentative="1">
      <w:start w:val="1"/>
      <w:numFmt w:val="lowerRoman"/>
      <w:lvlText w:val="%3."/>
      <w:lvlJc w:val="right"/>
      <w:pPr>
        <w:ind w:left="2928" w:hanging="180"/>
      </w:pPr>
    </w:lvl>
    <w:lvl w:ilvl="3" w:tplc="040C000F" w:tentative="1">
      <w:start w:val="1"/>
      <w:numFmt w:val="decimal"/>
      <w:lvlText w:val="%4."/>
      <w:lvlJc w:val="left"/>
      <w:pPr>
        <w:ind w:left="3648" w:hanging="360"/>
      </w:pPr>
    </w:lvl>
    <w:lvl w:ilvl="4" w:tplc="040C0019" w:tentative="1">
      <w:start w:val="1"/>
      <w:numFmt w:val="lowerLetter"/>
      <w:lvlText w:val="%5."/>
      <w:lvlJc w:val="left"/>
      <w:pPr>
        <w:ind w:left="4368" w:hanging="360"/>
      </w:pPr>
    </w:lvl>
    <w:lvl w:ilvl="5" w:tplc="040C001B" w:tentative="1">
      <w:start w:val="1"/>
      <w:numFmt w:val="lowerRoman"/>
      <w:lvlText w:val="%6."/>
      <w:lvlJc w:val="right"/>
      <w:pPr>
        <w:ind w:left="5088" w:hanging="180"/>
      </w:pPr>
    </w:lvl>
    <w:lvl w:ilvl="6" w:tplc="040C000F" w:tentative="1">
      <w:start w:val="1"/>
      <w:numFmt w:val="decimal"/>
      <w:lvlText w:val="%7."/>
      <w:lvlJc w:val="left"/>
      <w:pPr>
        <w:ind w:left="5808" w:hanging="360"/>
      </w:pPr>
    </w:lvl>
    <w:lvl w:ilvl="7" w:tplc="040C0019" w:tentative="1">
      <w:start w:val="1"/>
      <w:numFmt w:val="lowerLetter"/>
      <w:lvlText w:val="%8."/>
      <w:lvlJc w:val="left"/>
      <w:pPr>
        <w:ind w:left="6528" w:hanging="360"/>
      </w:pPr>
    </w:lvl>
    <w:lvl w:ilvl="8" w:tplc="04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14" w15:restartNumberingAfterBreak="0">
    <w:nsid w:val="4C0101B6"/>
    <w:multiLevelType w:val="hybridMultilevel"/>
    <w:tmpl w:val="5282D02E"/>
    <w:lvl w:ilvl="0" w:tplc="3F10A75E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 w15:restartNumberingAfterBreak="0">
    <w:nsid w:val="61C219D7"/>
    <w:multiLevelType w:val="hybridMultilevel"/>
    <w:tmpl w:val="6262E416"/>
    <w:lvl w:ilvl="0" w:tplc="54EC6BA6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26B637D"/>
    <w:multiLevelType w:val="hybridMultilevel"/>
    <w:tmpl w:val="DFB844A6"/>
    <w:lvl w:ilvl="0" w:tplc="81480FD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2D97185"/>
    <w:multiLevelType w:val="hybridMultilevel"/>
    <w:tmpl w:val="B5D8B9C2"/>
    <w:lvl w:ilvl="0" w:tplc="F9FA7A2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255787"/>
    <w:multiLevelType w:val="hybridMultilevel"/>
    <w:tmpl w:val="748A3E0A"/>
    <w:lvl w:ilvl="0" w:tplc="BC1AB710">
      <w:start w:val="8"/>
      <w:numFmt w:val="bullet"/>
      <w:lvlText w:val="-"/>
      <w:lvlJc w:val="left"/>
      <w:pPr>
        <w:tabs>
          <w:tab w:val="num" w:pos="1773"/>
        </w:tabs>
        <w:ind w:left="1773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3"/>
        </w:tabs>
        <w:ind w:left="24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3"/>
        </w:tabs>
        <w:ind w:left="32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3"/>
        </w:tabs>
        <w:ind w:left="46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3"/>
        </w:tabs>
        <w:ind w:left="53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3"/>
        </w:tabs>
        <w:ind w:left="60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3"/>
        </w:tabs>
        <w:ind w:left="68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3"/>
        </w:tabs>
        <w:ind w:left="7533" w:hanging="360"/>
      </w:pPr>
      <w:rPr>
        <w:rFonts w:ascii="Wingdings" w:hAnsi="Wingdings" w:hint="default"/>
      </w:rPr>
    </w:lvl>
  </w:abstractNum>
  <w:abstractNum w:abstractNumId="19" w15:restartNumberingAfterBreak="0">
    <w:nsid w:val="7AEC1312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B140180"/>
    <w:multiLevelType w:val="hybridMultilevel"/>
    <w:tmpl w:val="F5C07884"/>
    <w:lvl w:ilvl="0" w:tplc="325C473C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65497087">
    <w:abstractNumId w:val="2"/>
  </w:num>
  <w:num w:numId="2" w16cid:durableId="1564758068">
    <w:abstractNumId w:val="3"/>
  </w:num>
  <w:num w:numId="3" w16cid:durableId="321743754">
    <w:abstractNumId w:val="18"/>
  </w:num>
  <w:num w:numId="4" w16cid:durableId="1766803520">
    <w:abstractNumId w:val="19"/>
  </w:num>
  <w:num w:numId="5" w16cid:durableId="1976642022">
    <w:abstractNumId w:val="16"/>
  </w:num>
  <w:num w:numId="6" w16cid:durableId="265158734">
    <w:abstractNumId w:val="7"/>
  </w:num>
  <w:num w:numId="7" w16cid:durableId="1553224494">
    <w:abstractNumId w:val="4"/>
  </w:num>
  <w:num w:numId="8" w16cid:durableId="1384792009">
    <w:abstractNumId w:val="5"/>
  </w:num>
  <w:num w:numId="9" w16cid:durableId="1212763058">
    <w:abstractNumId w:val="12"/>
  </w:num>
  <w:num w:numId="10" w16cid:durableId="975793121">
    <w:abstractNumId w:val="1"/>
  </w:num>
  <w:num w:numId="11" w16cid:durableId="1696152796">
    <w:abstractNumId w:val="20"/>
  </w:num>
  <w:num w:numId="12" w16cid:durableId="364450106">
    <w:abstractNumId w:val="17"/>
  </w:num>
  <w:num w:numId="13" w16cid:durableId="482477309">
    <w:abstractNumId w:val="9"/>
  </w:num>
  <w:num w:numId="14" w16cid:durableId="60298374">
    <w:abstractNumId w:val="10"/>
  </w:num>
  <w:num w:numId="15" w16cid:durableId="342707334">
    <w:abstractNumId w:val="11"/>
  </w:num>
  <w:num w:numId="16" w16cid:durableId="2128234217">
    <w:abstractNumId w:val="6"/>
  </w:num>
  <w:num w:numId="17" w16cid:durableId="435642278">
    <w:abstractNumId w:val="0"/>
  </w:num>
  <w:num w:numId="18" w16cid:durableId="495653314">
    <w:abstractNumId w:val="13"/>
  </w:num>
  <w:num w:numId="19" w16cid:durableId="1925451119">
    <w:abstractNumId w:val="14"/>
  </w:num>
  <w:num w:numId="20" w16cid:durableId="2120565849">
    <w:abstractNumId w:val="8"/>
  </w:num>
  <w:num w:numId="21" w16cid:durableId="14237184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0C7"/>
    <w:rsid w:val="000021A1"/>
    <w:rsid w:val="00026AE3"/>
    <w:rsid w:val="00060B37"/>
    <w:rsid w:val="00081F95"/>
    <w:rsid w:val="00083D58"/>
    <w:rsid w:val="00091A95"/>
    <w:rsid w:val="000941AA"/>
    <w:rsid w:val="000C032D"/>
    <w:rsid w:val="000D3A3D"/>
    <w:rsid w:val="000E0691"/>
    <w:rsid w:val="000E5A88"/>
    <w:rsid w:val="00104A2E"/>
    <w:rsid w:val="00104D8A"/>
    <w:rsid w:val="00110865"/>
    <w:rsid w:val="00126D26"/>
    <w:rsid w:val="001270D1"/>
    <w:rsid w:val="00133972"/>
    <w:rsid w:val="0015767C"/>
    <w:rsid w:val="001616B1"/>
    <w:rsid w:val="00161B03"/>
    <w:rsid w:val="0016339C"/>
    <w:rsid w:val="00174203"/>
    <w:rsid w:val="00175700"/>
    <w:rsid w:val="00176A69"/>
    <w:rsid w:val="001828F1"/>
    <w:rsid w:val="00184C11"/>
    <w:rsid w:val="00186CC0"/>
    <w:rsid w:val="001934B5"/>
    <w:rsid w:val="001939A3"/>
    <w:rsid w:val="00195745"/>
    <w:rsid w:val="001D2295"/>
    <w:rsid w:val="001D2BC2"/>
    <w:rsid w:val="001D4419"/>
    <w:rsid w:val="001D55E3"/>
    <w:rsid w:val="001D76C0"/>
    <w:rsid w:val="001E3FB1"/>
    <w:rsid w:val="001F1B9C"/>
    <w:rsid w:val="001F720A"/>
    <w:rsid w:val="0020100C"/>
    <w:rsid w:val="00226519"/>
    <w:rsid w:val="00240236"/>
    <w:rsid w:val="00247653"/>
    <w:rsid w:val="00270EE8"/>
    <w:rsid w:val="002767BB"/>
    <w:rsid w:val="002946B8"/>
    <w:rsid w:val="002C3C40"/>
    <w:rsid w:val="002F6901"/>
    <w:rsid w:val="002F712D"/>
    <w:rsid w:val="00321CDD"/>
    <w:rsid w:val="00333AE1"/>
    <w:rsid w:val="003368F7"/>
    <w:rsid w:val="003467D8"/>
    <w:rsid w:val="00357105"/>
    <w:rsid w:val="003628D4"/>
    <w:rsid w:val="0038069E"/>
    <w:rsid w:val="003839ED"/>
    <w:rsid w:val="00386308"/>
    <w:rsid w:val="003967E6"/>
    <w:rsid w:val="003D1E83"/>
    <w:rsid w:val="003E7D7B"/>
    <w:rsid w:val="00411BEF"/>
    <w:rsid w:val="00416A8F"/>
    <w:rsid w:val="0041717F"/>
    <w:rsid w:val="004230CB"/>
    <w:rsid w:val="00433ADC"/>
    <w:rsid w:val="00446217"/>
    <w:rsid w:val="0044715C"/>
    <w:rsid w:val="0047294E"/>
    <w:rsid w:val="004754DD"/>
    <w:rsid w:val="00486A58"/>
    <w:rsid w:val="004920FD"/>
    <w:rsid w:val="00492E21"/>
    <w:rsid w:val="004B2941"/>
    <w:rsid w:val="004E369A"/>
    <w:rsid w:val="004E4436"/>
    <w:rsid w:val="00500833"/>
    <w:rsid w:val="00513136"/>
    <w:rsid w:val="00524BAB"/>
    <w:rsid w:val="00524E3E"/>
    <w:rsid w:val="005304A8"/>
    <w:rsid w:val="00530FBB"/>
    <w:rsid w:val="00566B9B"/>
    <w:rsid w:val="00571C07"/>
    <w:rsid w:val="0058169F"/>
    <w:rsid w:val="00582E7D"/>
    <w:rsid w:val="00582F48"/>
    <w:rsid w:val="00583948"/>
    <w:rsid w:val="0058484C"/>
    <w:rsid w:val="005866AA"/>
    <w:rsid w:val="005A53E4"/>
    <w:rsid w:val="005B3D70"/>
    <w:rsid w:val="005B57F2"/>
    <w:rsid w:val="005C61DE"/>
    <w:rsid w:val="005E197D"/>
    <w:rsid w:val="005E22F0"/>
    <w:rsid w:val="005E47EF"/>
    <w:rsid w:val="005E62E0"/>
    <w:rsid w:val="005F23E3"/>
    <w:rsid w:val="00612560"/>
    <w:rsid w:val="00612D91"/>
    <w:rsid w:val="0061504B"/>
    <w:rsid w:val="00631A90"/>
    <w:rsid w:val="00634120"/>
    <w:rsid w:val="00636C52"/>
    <w:rsid w:val="00641442"/>
    <w:rsid w:val="00651090"/>
    <w:rsid w:val="00654367"/>
    <w:rsid w:val="006767AF"/>
    <w:rsid w:val="006B2170"/>
    <w:rsid w:val="006B60F0"/>
    <w:rsid w:val="006C5547"/>
    <w:rsid w:val="006D7429"/>
    <w:rsid w:val="006F6610"/>
    <w:rsid w:val="00725452"/>
    <w:rsid w:val="007307D6"/>
    <w:rsid w:val="00731B74"/>
    <w:rsid w:val="00732BEA"/>
    <w:rsid w:val="00747BE6"/>
    <w:rsid w:val="00752272"/>
    <w:rsid w:val="00765268"/>
    <w:rsid w:val="00770DDC"/>
    <w:rsid w:val="007A64D4"/>
    <w:rsid w:val="007B2FCA"/>
    <w:rsid w:val="007C5CB9"/>
    <w:rsid w:val="007F51F3"/>
    <w:rsid w:val="007F62B4"/>
    <w:rsid w:val="007F7FAA"/>
    <w:rsid w:val="0080435A"/>
    <w:rsid w:val="00810974"/>
    <w:rsid w:val="008516AC"/>
    <w:rsid w:val="00877FD5"/>
    <w:rsid w:val="0088465F"/>
    <w:rsid w:val="008A27DE"/>
    <w:rsid w:val="008A2D98"/>
    <w:rsid w:val="008A3E8B"/>
    <w:rsid w:val="008C00CD"/>
    <w:rsid w:val="008D10C7"/>
    <w:rsid w:val="008D2E50"/>
    <w:rsid w:val="008D446A"/>
    <w:rsid w:val="008E4526"/>
    <w:rsid w:val="008F084F"/>
    <w:rsid w:val="00902030"/>
    <w:rsid w:val="009126F6"/>
    <w:rsid w:val="00913D16"/>
    <w:rsid w:val="0093480F"/>
    <w:rsid w:val="009444F2"/>
    <w:rsid w:val="009556C8"/>
    <w:rsid w:val="00975783"/>
    <w:rsid w:val="009838F2"/>
    <w:rsid w:val="00996A00"/>
    <w:rsid w:val="009A3518"/>
    <w:rsid w:val="009B56BA"/>
    <w:rsid w:val="009C1708"/>
    <w:rsid w:val="009D0025"/>
    <w:rsid w:val="009D3C8F"/>
    <w:rsid w:val="009D4412"/>
    <w:rsid w:val="009E46BA"/>
    <w:rsid w:val="009F138A"/>
    <w:rsid w:val="00A02DD9"/>
    <w:rsid w:val="00A23752"/>
    <w:rsid w:val="00A355FF"/>
    <w:rsid w:val="00A426E1"/>
    <w:rsid w:val="00A62B9E"/>
    <w:rsid w:val="00A67922"/>
    <w:rsid w:val="00A7612E"/>
    <w:rsid w:val="00A94BF6"/>
    <w:rsid w:val="00A95676"/>
    <w:rsid w:val="00A95BD8"/>
    <w:rsid w:val="00AC6E98"/>
    <w:rsid w:val="00B023A9"/>
    <w:rsid w:val="00B1238D"/>
    <w:rsid w:val="00B23239"/>
    <w:rsid w:val="00B33B6D"/>
    <w:rsid w:val="00B4426D"/>
    <w:rsid w:val="00B52478"/>
    <w:rsid w:val="00B65C59"/>
    <w:rsid w:val="00B65F0C"/>
    <w:rsid w:val="00B800B0"/>
    <w:rsid w:val="00B857B7"/>
    <w:rsid w:val="00B857C7"/>
    <w:rsid w:val="00B93338"/>
    <w:rsid w:val="00BA41BF"/>
    <w:rsid w:val="00BA6313"/>
    <w:rsid w:val="00BD2DFC"/>
    <w:rsid w:val="00BD7251"/>
    <w:rsid w:val="00BE3967"/>
    <w:rsid w:val="00BE5CC8"/>
    <w:rsid w:val="00BE6D75"/>
    <w:rsid w:val="00BF1992"/>
    <w:rsid w:val="00BF4831"/>
    <w:rsid w:val="00C03522"/>
    <w:rsid w:val="00C155AD"/>
    <w:rsid w:val="00C263F4"/>
    <w:rsid w:val="00C41353"/>
    <w:rsid w:val="00C43BAE"/>
    <w:rsid w:val="00C95903"/>
    <w:rsid w:val="00C97582"/>
    <w:rsid w:val="00CC426E"/>
    <w:rsid w:val="00CC54E0"/>
    <w:rsid w:val="00CC5D3F"/>
    <w:rsid w:val="00CD1763"/>
    <w:rsid w:val="00CD7876"/>
    <w:rsid w:val="00CE2ED8"/>
    <w:rsid w:val="00CE3911"/>
    <w:rsid w:val="00CE59F8"/>
    <w:rsid w:val="00CF76E1"/>
    <w:rsid w:val="00D26C44"/>
    <w:rsid w:val="00D4268E"/>
    <w:rsid w:val="00D55BA9"/>
    <w:rsid w:val="00D72331"/>
    <w:rsid w:val="00DB08C2"/>
    <w:rsid w:val="00DD2C11"/>
    <w:rsid w:val="00DE2D9F"/>
    <w:rsid w:val="00E037E6"/>
    <w:rsid w:val="00E10D37"/>
    <w:rsid w:val="00E170DC"/>
    <w:rsid w:val="00E235E3"/>
    <w:rsid w:val="00E26253"/>
    <w:rsid w:val="00E34205"/>
    <w:rsid w:val="00E62897"/>
    <w:rsid w:val="00E805A7"/>
    <w:rsid w:val="00E90095"/>
    <w:rsid w:val="00EB662A"/>
    <w:rsid w:val="00EC1D1E"/>
    <w:rsid w:val="00EC37C8"/>
    <w:rsid w:val="00ED4B56"/>
    <w:rsid w:val="00EF0572"/>
    <w:rsid w:val="00F02876"/>
    <w:rsid w:val="00F111E1"/>
    <w:rsid w:val="00F13DD7"/>
    <w:rsid w:val="00F1629C"/>
    <w:rsid w:val="00F2212C"/>
    <w:rsid w:val="00F472F2"/>
    <w:rsid w:val="00F54735"/>
    <w:rsid w:val="00F66C94"/>
    <w:rsid w:val="00F94474"/>
    <w:rsid w:val="00FB5DFD"/>
    <w:rsid w:val="00FB6AE1"/>
    <w:rsid w:val="00FC0A51"/>
    <w:rsid w:val="00FC6C90"/>
    <w:rsid w:val="00FF52F1"/>
    <w:rsid w:val="00FF666F"/>
    <w:rsid w:val="00FF7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AA5C47"/>
  <w15:chartTrackingRefBased/>
  <w15:docId w15:val="{B61B117F-506D-4F61-A9B8-49E9336DC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ind w:left="4248" w:firstLine="708"/>
      <w:outlineLvl w:val="0"/>
    </w:pPr>
    <w:rPr>
      <w:b/>
      <w:bCs/>
      <w:i/>
      <w:iCs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ind w:left="1418"/>
      <w:outlineLvl w:val="2"/>
    </w:pPr>
    <w:rPr>
      <w:b/>
      <w:bCs/>
    </w:rPr>
  </w:style>
  <w:style w:type="paragraph" w:styleId="Titre4">
    <w:name w:val="heading 4"/>
    <w:basedOn w:val="Normal"/>
    <w:next w:val="Normal"/>
    <w:link w:val="Titre4Car"/>
    <w:qFormat/>
    <w:pPr>
      <w:keepNext/>
      <w:ind w:left="170"/>
      <w:outlineLvl w:val="3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HAPITRE">
    <w:name w:val="CHAPITRE"/>
    <w:basedOn w:val="Normal"/>
    <w:rPr>
      <w:b/>
      <w:bCs/>
      <w:sz w:val="30"/>
      <w:szCs w:val="30"/>
      <w:u w:val="single"/>
    </w:rPr>
  </w:style>
  <w:style w:type="paragraph" w:customStyle="1" w:styleId="1ERPARAGRAPHE">
    <w:name w:val="1ERPARAGRAPHE"/>
    <w:pPr>
      <w:ind w:left="1416"/>
    </w:pPr>
    <w:rPr>
      <w:sz w:val="24"/>
      <w:szCs w:val="24"/>
    </w:rPr>
  </w:style>
  <w:style w:type="paragraph" w:customStyle="1" w:styleId="1PARAGRAPHE">
    <w:name w:val="1)PARAGRAPHE"/>
    <w:basedOn w:val="Normal"/>
    <w:pPr>
      <w:ind w:left="1134"/>
    </w:pPr>
    <w:rPr>
      <w:b/>
      <w:bCs/>
    </w:rPr>
  </w:style>
  <w:style w:type="paragraph" w:customStyle="1" w:styleId="2emparagraphe">
    <w:name w:val="2emparagraphe"/>
    <w:basedOn w:val="Normal"/>
    <w:pPr>
      <w:tabs>
        <w:tab w:val="left" w:pos="2127"/>
      </w:tabs>
      <w:ind w:left="1702"/>
    </w:pPr>
  </w:style>
  <w:style w:type="paragraph" w:styleId="Titre">
    <w:name w:val="Title"/>
    <w:basedOn w:val="Normal"/>
    <w:qFormat/>
    <w:rsid w:val="00CC5D3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bCs/>
    </w:rPr>
  </w:style>
  <w:style w:type="paragraph" w:styleId="Paragraphedeliste">
    <w:name w:val="List Paragraph"/>
    <w:basedOn w:val="Normal"/>
    <w:uiPriority w:val="99"/>
    <w:qFormat/>
    <w:rsid w:val="001F720A"/>
    <w:pPr>
      <w:ind w:left="708"/>
    </w:pPr>
  </w:style>
  <w:style w:type="character" w:customStyle="1" w:styleId="Titre4Car">
    <w:name w:val="Titre 4 Car"/>
    <w:link w:val="Titre4"/>
    <w:rsid w:val="00B023A9"/>
    <w:rPr>
      <w:b/>
      <w:bCs/>
      <w:sz w:val="24"/>
      <w:szCs w:val="24"/>
    </w:rPr>
  </w:style>
  <w:style w:type="paragraph" w:styleId="NormalWeb">
    <w:name w:val="Normal (Web)"/>
    <w:basedOn w:val="Normal"/>
    <w:uiPriority w:val="99"/>
    <w:unhideWhenUsed/>
    <w:rsid w:val="00B023A9"/>
    <w:pPr>
      <w:spacing w:before="100" w:beforeAutospacing="1" w:after="100" w:afterAutospacing="1"/>
    </w:pPr>
  </w:style>
  <w:style w:type="character" w:customStyle="1" w:styleId="texteel3">
    <w:name w:val="texteel3"/>
    <w:rsid w:val="00747BE6"/>
    <w:rPr>
      <w:color w:val="000000"/>
      <w:sz w:val="24"/>
      <w:szCs w:val="24"/>
    </w:rPr>
  </w:style>
  <w:style w:type="paragraph" w:customStyle="1" w:styleId="centrerb2">
    <w:name w:val="centrerb2"/>
    <w:basedOn w:val="Normal"/>
    <w:rsid w:val="00747BE6"/>
    <w:pPr>
      <w:spacing w:before="75" w:after="75"/>
      <w:ind w:left="15" w:right="15"/>
      <w:jc w:val="center"/>
    </w:pPr>
    <w:rPr>
      <w:rFonts w:ascii="Arial" w:hAnsi="Arial" w:cs="Arial"/>
      <w:b/>
      <w:bCs/>
      <w:color w:val="000000"/>
      <w:sz w:val="27"/>
      <w:szCs w:val="27"/>
    </w:rPr>
  </w:style>
  <w:style w:type="paragraph" w:customStyle="1" w:styleId="arttbef2">
    <w:name w:val="arttbef2"/>
    <w:basedOn w:val="Normal"/>
    <w:rsid w:val="00747BE6"/>
    <w:pPr>
      <w:spacing w:before="75" w:after="75"/>
      <w:ind w:left="15" w:right="15"/>
      <w:jc w:val="center"/>
    </w:pPr>
    <w:rPr>
      <w:rFonts w:ascii="Arial" w:hAnsi="Arial" w:cs="Arial"/>
      <w:b/>
      <w:bCs/>
      <w:color w:val="000000"/>
      <w:sz w:val="27"/>
      <w:szCs w:val="27"/>
    </w:rPr>
  </w:style>
  <w:style w:type="paragraph" w:customStyle="1" w:styleId="tiart3">
    <w:name w:val="tiart3"/>
    <w:basedOn w:val="Normal"/>
    <w:rsid w:val="00747BE6"/>
    <w:pPr>
      <w:spacing w:before="75" w:after="75"/>
      <w:ind w:left="15" w:right="15"/>
      <w:jc w:val="center"/>
    </w:pPr>
    <w:rPr>
      <w:rFonts w:ascii="italic" w:hAnsi="italic" w:cs="Arial"/>
      <w:b/>
      <w:bCs/>
      <w:color w:val="000000"/>
      <w:sz w:val="27"/>
      <w:szCs w:val="27"/>
    </w:rPr>
  </w:style>
  <w:style w:type="paragraph" w:customStyle="1" w:styleId="sti2">
    <w:name w:val="sti2"/>
    <w:basedOn w:val="Normal"/>
    <w:rsid w:val="00747BE6"/>
    <w:pPr>
      <w:spacing w:before="75" w:after="75"/>
      <w:ind w:left="15" w:right="15"/>
      <w:jc w:val="center"/>
    </w:pPr>
    <w:rPr>
      <w:rFonts w:ascii="italic" w:hAnsi="italic" w:cs="Arial"/>
      <w:b/>
      <w:bCs/>
      <w:color w:val="000000"/>
    </w:rPr>
  </w:style>
  <w:style w:type="character" w:customStyle="1" w:styleId="textemdf3">
    <w:name w:val="textemdf3"/>
    <w:rsid w:val="00747BE6"/>
    <w:rPr>
      <w:rFonts w:ascii="Arial" w:hAnsi="Arial" w:cs="Arial" w:hint="default"/>
      <w:i/>
      <w:iCs/>
      <w:color w:val="0000FF"/>
      <w:shd w:val="clear" w:color="auto" w:fill="FFFF33"/>
    </w:rPr>
  </w:style>
  <w:style w:type="character" w:customStyle="1" w:styleId="invisiblealecran1">
    <w:name w:val="invisiblealecran1"/>
    <w:rsid w:val="00747BE6"/>
    <w:rPr>
      <w:vanish/>
      <w:webHidden w:val="0"/>
      <w:specVanish w:val="0"/>
    </w:rPr>
  </w:style>
  <w:style w:type="table" w:styleId="Grilledutableau">
    <w:name w:val="Table Grid"/>
    <w:basedOn w:val="TableauNormal"/>
    <w:rsid w:val="00BF48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rsid w:val="001D76C0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1D76C0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rsid w:val="00174203"/>
    <w:pPr>
      <w:tabs>
        <w:tab w:val="center" w:pos="4513"/>
        <w:tab w:val="right" w:pos="9026"/>
      </w:tabs>
    </w:pPr>
  </w:style>
  <w:style w:type="character" w:customStyle="1" w:styleId="En-tteCar">
    <w:name w:val="En-tête Car"/>
    <w:link w:val="En-tte"/>
    <w:rsid w:val="00174203"/>
    <w:rPr>
      <w:sz w:val="24"/>
      <w:szCs w:val="24"/>
    </w:rPr>
  </w:style>
  <w:style w:type="paragraph" w:styleId="Pieddepage">
    <w:name w:val="footer"/>
    <w:basedOn w:val="Normal"/>
    <w:link w:val="PieddepageCar"/>
    <w:rsid w:val="00174203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rsid w:val="0017420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76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09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7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702789">
                  <w:marLeft w:val="0"/>
                  <w:marRight w:val="0"/>
                  <w:marTop w:val="0"/>
                  <w:marBottom w:val="0"/>
                  <w:divBdr>
                    <w:top w:val="single" w:sz="2" w:space="0" w:color="9CA9D7"/>
                    <w:left w:val="single" w:sz="6" w:space="0" w:color="9CA9D7"/>
                    <w:bottom w:val="single" w:sz="6" w:space="0" w:color="9CA9D7"/>
                    <w:right w:val="single" w:sz="6" w:space="0" w:color="9CA9D7"/>
                  </w:divBdr>
                  <w:divsChild>
                    <w:div w:id="1244684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7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78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124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BFC4D4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7260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1178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05986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1902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125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53E3F387C91C4596F8C80788B1B378" ma:contentTypeVersion="10" ma:contentTypeDescription="Ein neues Dokument erstellen." ma:contentTypeScope="" ma:versionID="48b12faea505a26b7081b78dcb6b23cc">
  <xsd:schema xmlns:xsd="http://www.w3.org/2001/XMLSchema" xmlns:xs="http://www.w3.org/2001/XMLSchema" xmlns:p="http://schemas.microsoft.com/office/2006/metadata/properties" xmlns:ns3="e7471846-db4a-42ff-a891-0797cc444ba3" targetNamespace="http://schemas.microsoft.com/office/2006/metadata/properties" ma:root="true" ma:fieldsID="71f6cfe275c665be53a0ad842089abb7" ns3:_="">
    <xsd:import namespace="e7471846-db4a-42ff-a891-0797cc444b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471846-db4a-42ff-a891-0797cc444b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45D426-510A-4D3C-B539-1D0D0E7953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422CE1-622C-4ADA-8B3F-575286050B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471846-db4a-42ff-a891-0797cc444b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2802E8-294E-4641-84F7-3FB07AB8164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40CEEF-D6BB-440C-BC2F-2F1E1600F92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613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IMPHY UGINE PRECISIONS</vt:lpstr>
    </vt:vector>
  </TitlesOfParts>
  <Company>SIOR</Company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IMPHY UGINE PRECISIONS</dc:title>
  <dc:subject/>
  <dc:creator>misely</dc:creator>
  <cp:keywords/>
  <cp:lastModifiedBy>Veron, Christine</cp:lastModifiedBy>
  <cp:revision>10</cp:revision>
  <cp:lastPrinted>2026-03-11T10:40:00Z</cp:lastPrinted>
  <dcterms:created xsi:type="dcterms:W3CDTF">2026-04-02T12:28:00Z</dcterms:created>
  <dcterms:modified xsi:type="dcterms:W3CDTF">2026-04-02T12:57:00Z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0x0101009353E3F387C91C4596F8C80788B1B378</vt:lpwstr>
  </property>
</Properties>
</file>