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B1722" w14:textId="77777777" w:rsidR="00264527" w:rsidRPr="00127965" w:rsidRDefault="00FC6A87" w:rsidP="00A45261">
      <w:pPr>
        <w:pBdr>
          <w:top w:val="single" w:sz="4" w:space="1" w:color="auto" w:shadow="1"/>
          <w:left w:val="single" w:sz="4" w:space="4" w:color="auto" w:shadow="1"/>
          <w:bottom w:val="single" w:sz="4" w:space="1" w:color="auto" w:shadow="1"/>
          <w:right w:val="single" w:sz="4" w:space="4" w:color="auto" w:shadow="1"/>
        </w:pBdr>
        <w:jc w:val="both"/>
        <w:rPr>
          <w:rFonts w:asciiTheme="minorHAnsi" w:hAnsiTheme="minorHAnsi"/>
        </w:rPr>
      </w:pPr>
      <w:r w:rsidRPr="00127965">
        <w:rPr>
          <w:rFonts w:asciiTheme="minorHAnsi" w:hAnsiTheme="minorHAnsi"/>
        </w:rPr>
        <w:t xml:space="preserve">      </w:t>
      </w:r>
    </w:p>
    <w:p w14:paraId="5D437341" w14:textId="77777777" w:rsidR="00F03047" w:rsidRPr="00F73333" w:rsidRDefault="00F73333" w:rsidP="00A45261">
      <w:pPr>
        <w:pBdr>
          <w:top w:val="single" w:sz="4" w:space="1" w:color="auto" w:shadow="1"/>
          <w:left w:val="single" w:sz="4" w:space="4" w:color="auto" w:shadow="1"/>
          <w:bottom w:val="single" w:sz="4" w:space="1" w:color="auto" w:shadow="1"/>
          <w:right w:val="single" w:sz="4" w:space="4" w:color="auto" w:shadow="1"/>
        </w:pBdr>
        <w:jc w:val="center"/>
        <w:rPr>
          <w:rFonts w:asciiTheme="minorHAnsi" w:hAnsiTheme="minorHAnsi"/>
          <w:b/>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3333">
        <w:rPr>
          <w:rFonts w:asciiTheme="minorHAnsi" w:hAnsiTheme="minorHAnsi"/>
          <w:b/>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AVENANT A L’ACCORD D’UES</w:t>
      </w:r>
    </w:p>
    <w:p w14:paraId="7FA960D9" w14:textId="4160BA0D" w:rsidR="00F2536D" w:rsidRPr="00F73333" w:rsidRDefault="00F73333" w:rsidP="00A45261">
      <w:pPr>
        <w:pBdr>
          <w:top w:val="single" w:sz="4" w:space="1" w:color="auto" w:shadow="1"/>
          <w:left w:val="single" w:sz="4" w:space="4" w:color="auto" w:shadow="1"/>
          <w:bottom w:val="single" w:sz="4" w:space="1" w:color="auto" w:shadow="1"/>
          <w:right w:val="single" w:sz="4" w:space="4" w:color="auto" w:shadow="1"/>
        </w:pBdr>
        <w:jc w:val="center"/>
        <w:rPr>
          <w:rFonts w:asciiTheme="minorHAnsi" w:hAnsiTheme="minorHAnsi"/>
          <w:b/>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3333">
        <w:rPr>
          <w:rFonts w:asciiTheme="minorHAnsi" w:hAnsiTheme="minorHAnsi"/>
          <w:b/>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DU </w:t>
      </w:r>
      <w:r w:rsidR="0025277D">
        <w:rPr>
          <w:rFonts w:asciiTheme="minorHAnsi" w:hAnsiTheme="minorHAnsi"/>
          <w:b/>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14 OCTOBRE </w:t>
      </w:r>
      <w:r w:rsidR="0025277D" w:rsidRPr="00C85731">
        <w:rPr>
          <w:rFonts w:asciiTheme="minorHAnsi" w:hAnsiTheme="minorHAnsi"/>
          <w:b/>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2002</w:t>
      </w:r>
      <w:r w:rsidR="005E454A" w:rsidRPr="00C85731">
        <w:rPr>
          <w:rFonts w:asciiTheme="minorHAnsi" w:hAnsiTheme="minorHAnsi"/>
          <w:b/>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ET </w:t>
      </w:r>
      <w:r w:rsidR="00C85731" w:rsidRPr="00C85731">
        <w:rPr>
          <w:rFonts w:asciiTheme="minorHAnsi" w:hAnsiTheme="minorHAnsi"/>
          <w:b/>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5E454A" w:rsidRPr="00C85731">
        <w:rPr>
          <w:rFonts w:asciiTheme="minorHAnsi" w:hAnsiTheme="minorHAnsi"/>
          <w:b/>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SON AVENANT DU 17 NOVEMBRE 2021</w:t>
      </w:r>
    </w:p>
    <w:p w14:paraId="1FF555AD" w14:textId="36CE6741" w:rsidR="008B1BB0" w:rsidRPr="00F73333" w:rsidRDefault="00F73333" w:rsidP="00A45261">
      <w:pPr>
        <w:pBdr>
          <w:top w:val="single" w:sz="4" w:space="1" w:color="auto" w:shadow="1"/>
          <w:left w:val="single" w:sz="4" w:space="4" w:color="auto" w:shadow="1"/>
          <w:bottom w:val="single" w:sz="4" w:space="1" w:color="auto" w:shadow="1"/>
          <w:right w:val="single" w:sz="4" w:space="4" w:color="auto" w:shadow="1"/>
        </w:pBdr>
        <w:jc w:val="center"/>
        <w:rPr>
          <w:rFonts w:asciiTheme="minorHAnsi" w:hAnsiTheme="minorHAnsi"/>
          <w:b/>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3333">
        <w:rPr>
          <w:rFonts w:asciiTheme="minorHAnsi" w:hAnsiTheme="minorHAnsi"/>
          <w:b/>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PORTANT SUR L’INDEMNISATION DES ARRETS DE TRAVAIL</w:t>
      </w:r>
    </w:p>
    <w:p w14:paraId="21E4969B" w14:textId="77777777" w:rsidR="008B1BB0" w:rsidRPr="00127965" w:rsidRDefault="008B1BB0" w:rsidP="00A45261">
      <w:pPr>
        <w:pBdr>
          <w:top w:val="single" w:sz="4" w:space="1" w:color="auto" w:shadow="1"/>
          <w:left w:val="single" w:sz="4" w:space="4" w:color="auto" w:shadow="1"/>
          <w:bottom w:val="single" w:sz="4" w:space="1" w:color="auto" w:shadow="1"/>
          <w:right w:val="single" w:sz="4" w:space="4" w:color="auto" w:shadow="1"/>
        </w:pBdr>
        <w:jc w:val="both"/>
        <w:rPr>
          <w:rFonts w:asciiTheme="minorHAnsi" w:hAnsiTheme="minorHAnsi"/>
        </w:rPr>
      </w:pPr>
    </w:p>
    <w:p w14:paraId="59727A18" w14:textId="77777777" w:rsidR="008B1BB0" w:rsidRPr="00127965" w:rsidRDefault="008B1BB0" w:rsidP="008B1BB0">
      <w:pPr>
        <w:jc w:val="both"/>
        <w:rPr>
          <w:rFonts w:asciiTheme="minorHAnsi" w:hAnsiTheme="minorHAnsi"/>
        </w:rPr>
      </w:pPr>
    </w:p>
    <w:p w14:paraId="28BE93CF" w14:textId="77777777" w:rsidR="00F73333" w:rsidRDefault="00F73333" w:rsidP="008B1BB0">
      <w:pPr>
        <w:tabs>
          <w:tab w:val="left" w:pos="1080"/>
        </w:tabs>
        <w:jc w:val="both"/>
        <w:rPr>
          <w:rFonts w:asciiTheme="minorHAnsi" w:hAnsiTheme="minorHAnsi"/>
        </w:rPr>
      </w:pPr>
    </w:p>
    <w:p w14:paraId="32393541" w14:textId="77777777" w:rsidR="008B1BB0" w:rsidRPr="00127965" w:rsidRDefault="008B1BB0" w:rsidP="008B1BB0">
      <w:pPr>
        <w:tabs>
          <w:tab w:val="left" w:pos="1080"/>
        </w:tabs>
        <w:jc w:val="both"/>
        <w:rPr>
          <w:rFonts w:asciiTheme="minorHAnsi" w:hAnsiTheme="minorHAnsi"/>
        </w:rPr>
      </w:pPr>
      <w:r w:rsidRPr="00127965">
        <w:rPr>
          <w:rFonts w:asciiTheme="minorHAnsi" w:hAnsiTheme="minorHAnsi"/>
        </w:rPr>
        <w:t>Entre les soussigné</w:t>
      </w:r>
      <w:r w:rsidR="00F2536D" w:rsidRPr="00127965">
        <w:rPr>
          <w:rFonts w:asciiTheme="minorHAnsi" w:hAnsiTheme="minorHAnsi"/>
        </w:rPr>
        <w:t>e</w:t>
      </w:r>
      <w:r w:rsidRPr="00127965">
        <w:rPr>
          <w:rFonts w:asciiTheme="minorHAnsi" w:hAnsiTheme="minorHAnsi"/>
        </w:rPr>
        <w:t>s :</w:t>
      </w:r>
    </w:p>
    <w:p w14:paraId="57BCDC46" w14:textId="77777777" w:rsidR="008B1BB0" w:rsidRPr="00127965" w:rsidRDefault="008B1BB0" w:rsidP="008B1BB0">
      <w:pPr>
        <w:tabs>
          <w:tab w:val="left" w:pos="1080"/>
        </w:tabs>
        <w:jc w:val="both"/>
        <w:rPr>
          <w:rFonts w:asciiTheme="minorHAnsi" w:hAnsiTheme="minorHAnsi"/>
        </w:rPr>
      </w:pPr>
    </w:p>
    <w:p w14:paraId="035B4539" w14:textId="77777777" w:rsidR="008B1BB0" w:rsidRPr="00127965" w:rsidRDefault="00C27ED1" w:rsidP="008B1BB0">
      <w:pPr>
        <w:numPr>
          <w:ilvl w:val="0"/>
          <w:numId w:val="1"/>
        </w:numPr>
        <w:tabs>
          <w:tab w:val="left" w:pos="1080"/>
        </w:tabs>
        <w:jc w:val="both"/>
        <w:rPr>
          <w:rFonts w:asciiTheme="minorHAnsi" w:hAnsiTheme="minorHAnsi"/>
          <w:b/>
          <w:bCs/>
        </w:rPr>
      </w:pPr>
      <w:r w:rsidRPr="00127965">
        <w:rPr>
          <w:rFonts w:asciiTheme="minorHAnsi" w:hAnsiTheme="minorHAnsi"/>
          <w:b/>
          <w:bCs/>
        </w:rPr>
        <w:t>L’Unité Economique et S</w:t>
      </w:r>
      <w:r w:rsidR="008B1BB0" w:rsidRPr="00127965">
        <w:rPr>
          <w:rFonts w:asciiTheme="minorHAnsi" w:hAnsiTheme="minorHAnsi"/>
          <w:b/>
          <w:bCs/>
        </w:rPr>
        <w:t xml:space="preserve">ociale </w:t>
      </w:r>
      <w:r w:rsidR="00703CA9" w:rsidRPr="00127965">
        <w:rPr>
          <w:rFonts w:asciiTheme="minorHAnsi" w:hAnsiTheme="minorHAnsi"/>
          <w:b/>
          <w:bCs/>
        </w:rPr>
        <w:t xml:space="preserve">MICHAUD, </w:t>
      </w:r>
      <w:r w:rsidR="008B1BB0" w:rsidRPr="00127965">
        <w:rPr>
          <w:rFonts w:asciiTheme="minorHAnsi" w:hAnsiTheme="minorHAnsi"/>
          <w:b/>
          <w:bCs/>
        </w:rPr>
        <w:t>composée des Sociétés :</w:t>
      </w:r>
    </w:p>
    <w:p w14:paraId="5F7B3C60" w14:textId="77777777" w:rsidR="008B1BB0" w:rsidRPr="00127965" w:rsidRDefault="008B1BB0" w:rsidP="008B1BB0">
      <w:pPr>
        <w:tabs>
          <w:tab w:val="left" w:pos="1080"/>
        </w:tabs>
        <w:jc w:val="both"/>
        <w:rPr>
          <w:rFonts w:asciiTheme="minorHAnsi" w:hAnsiTheme="minorHAnsi"/>
          <w:b/>
          <w:bCs/>
        </w:rPr>
      </w:pPr>
    </w:p>
    <w:p w14:paraId="15C81036" w14:textId="77777777" w:rsidR="008B1BB0" w:rsidRPr="00127965" w:rsidRDefault="008C2961" w:rsidP="00703CA9">
      <w:pPr>
        <w:pStyle w:val="Paragraphedeliste"/>
        <w:numPr>
          <w:ilvl w:val="1"/>
          <w:numId w:val="24"/>
        </w:numPr>
        <w:tabs>
          <w:tab w:val="left" w:pos="1080"/>
        </w:tabs>
        <w:ind w:left="2484"/>
        <w:jc w:val="both"/>
        <w:rPr>
          <w:rFonts w:asciiTheme="minorHAnsi" w:hAnsiTheme="minorHAnsi"/>
          <w:b/>
          <w:bCs/>
        </w:rPr>
      </w:pPr>
      <w:r w:rsidRPr="00127965">
        <w:rPr>
          <w:rFonts w:asciiTheme="minorHAnsi" w:hAnsiTheme="minorHAnsi"/>
          <w:b/>
          <w:bCs/>
        </w:rPr>
        <w:t xml:space="preserve">Famille MICHAUD </w:t>
      </w:r>
      <w:r w:rsidR="00F73333">
        <w:rPr>
          <w:rFonts w:asciiTheme="minorHAnsi" w:hAnsiTheme="minorHAnsi"/>
          <w:b/>
          <w:bCs/>
        </w:rPr>
        <w:t xml:space="preserve">&amp; </w:t>
      </w:r>
      <w:r w:rsidRPr="00127965">
        <w:rPr>
          <w:rFonts w:asciiTheme="minorHAnsi" w:hAnsiTheme="minorHAnsi"/>
          <w:b/>
          <w:bCs/>
        </w:rPr>
        <w:t>CO</w:t>
      </w:r>
      <w:r w:rsidR="008B1BB0" w:rsidRPr="00127965">
        <w:rPr>
          <w:rFonts w:asciiTheme="minorHAnsi" w:hAnsiTheme="minorHAnsi"/>
          <w:b/>
          <w:bCs/>
        </w:rPr>
        <w:t xml:space="preserve"> S.A</w:t>
      </w:r>
      <w:r w:rsidR="00F73333">
        <w:rPr>
          <w:rFonts w:asciiTheme="minorHAnsi" w:hAnsiTheme="minorHAnsi"/>
          <w:b/>
          <w:bCs/>
        </w:rPr>
        <w:t>.S</w:t>
      </w:r>
      <w:r w:rsidR="008B1BB0" w:rsidRPr="00127965">
        <w:rPr>
          <w:rFonts w:asciiTheme="minorHAnsi" w:hAnsiTheme="minorHAnsi"/>
          <w:b/>
          <w:bCs/>
        </w:rPr>
        <w:t>,</w:t>
      </w:r>
    </w:p>
    <w:p w14:paraId="37229938" w14:textId="77777777" w:rsidR="008C2961" w:rsidRPr="00127965" w:rsidRDefault="008C2961" w:rsidP="00703CA9">
      <w:pPr>
        <w:tabs>
          <w:tab w:val="left" w:pos="1080"/>
        </w:tabs>
        <w:ind w:left="1044"/>
        <w:jc w:val="both"/>
        <w:rPr>
          <w:rFonts w:asciiTheme="minorHAnsi" w:hAnsiTheme="minorHAnsi"/>
          <w:b/>
          <w:bCs/>
        </w:rPr>
      </w:pPr>
    </w:p>
    <w:p w14:paraId="455CDCA0" w14:textId="77777777" w:rsidR="008B1BB0" w:rsidRPr="00127965" w:rsidRDefault="008B1BB0" w:rsidP="00703CA9">
      <w:pPr>
        <w:pStyle w:val="Paragraphedeliste"/>
        <w:numPr>
          <w:ilvl w:val="1"/>
          <w:numId w:val="24"/>
        </w:numPr>
        <w:tabs>
          <w:tab w:val="left" w:pos="1080"/>
        </w:tabs>
        <w:ind w:left="2484"/>
        <w:jc w:val="both"/>
        <w:rPr>
          <w:rFonts w:asciiTheme="minorHAnsi" w:hAnsiTheme="minorHAnsi"/>
        </w:rPr>
      </w:pPr>
      <w:r w:rsidRPr="00127965">
        <w:rPr>
          <w:rFonts w:asciiTheme="minorHAnsi" w:hAnsiTheme="minorHAnsi"/>
          <w:b/>
          <w:bCs/>
        </w:rPr>
        <w:t>Famille MICHAUD Apiculteurs S.A</w:t>
      </w:r>
      <w:r w:rsidRPr="00127965">
        <w:rPr>
          <w:rFonts w:asciiTheme="minorHAnsi" w:hAnsiTheme="minorHAnsi"/>
        </w:rPr>
        <w:t>,</w:t>
      </w:r>
    </w:p>
    <w:p w14:paraId="1688B374" w14:textId="77777777" w:rsidR="008B1BB0" w:rsidRPr="00127965" w:rsidRDefault="008B1BB0" w:rsidP="008B1BB0">
      <w:pPr>
        <w:tabs>
          <w:tab w:val="left" w:pos="1080"/>
        </w:tabs>
        <w:jc w:val="both"/>
        <w:rPr>
          <w:rFonts w:asciiTheme="minorHAnsi" w:hAnsiTheme="minorHAnsi"/>
        </w:rPr>
      </w:pPr>
    </w:p>
    <w:p w14:paraId="15592E01" w14:textId="3BD3C67D" w:rsidR="008B1BB0" w:rsidRPr="00127965" w:rsidRDefault="00703CA9" w:rsidP="00703CA9">
      <w:pPr>
        <w:tabs>
          <w:tab w:val="left" w:pos="1080"/>
        </w:tabs>
        <w:ind w:left="1080"/>
        <w:jc w:val="both"/>
        <w:rPr>
          <w:rFonts w:asciiTheme="minorHAnsi" w:hAnsiTheme="minorHAnsi"/>
        </w:rPr>
      </w:pPr>
      <w:r w:rsidRPr="00127965">
        <w:rPr>
          <w:rFonts w:asciiTheme="minorHAnsi" w:hAnsiTheme="minorHAnsi"/>
        </w:rPr>
        <w:t>D</w:t>
      </w:r>
      <w:r w:rsidR="008B1BB0" w:rsidRPr="00127965">
        <w:rPr>
          <w:rFonts w:asciiTheme="minorHAnsi" w:hAnsiTheme="minorHAnsi"/>
        </w:rPr>
        <w:t xml:space="preserve">ont le siège social </w:t>
      </w:r>
      <w:r w:rsidR="00F2536D" w:rsidRPr="00127965">
        <w:rPr>
          <w:rFonts w:asciiTheme="minorHAnsi" w:hAnsiTheme="minorHAnsi"/>
        </w:rPr>
        <w:t xml:space="preserve">est situé </w:t>
      </w:r>
    </w:p>
    <w:p w14:paraId="19468D12" w14:textId="77777777" w:rsidR="00F2536D" w:rsidRPr="00127965" w:rsidRDefault="00F2536D" w:rsidP="008B1BB0">
      <w:pPr>
        <w:tabs>
          <w:tab w:val="left" w:pos="1080"/>
        </w:tabs>
        <w:jc w:val="both"/>
        <w:rPr>
          <w:rFonts w:asciiTheme="minorHAnsi" w:hAnsiTheme="minorHAnsi"/>
        </w:rPr>
      </w:pPr>
    </w:p>
    <w:p w14:paraId="429EA190" w14:textId="77777777" w:rsidR="00F2536D" w:rsidRPr="00127965" w:rsidRDefault="00F2536D" w:rsidP="00F2536D">
      <w:pPr>
        <w:tabs>
          <w:tab w:val="left" w:pos="1080"/>
        </w:tabs>
        <w:jc w:val="right"/>
        <w:rPr>
          <w:rFonts w:asciiTheme="minorHAnsi" w:hAnsiTheme="minorHAnsi"/>
        </w:rPr>
      </w:pPr>
      <w:r w:rsidRPr="00127965">
        <w:rPr>
          <w:rFonts w:asciiTheme="minorHAnsi" w:hAnsiTheme="minorHAnsi"/>
          <w:i/>
          <w:iCs/>
        </w:rPr>
        <w:t>D’une part</w:t>
      </w:r>
      <w:r w:rsidRPr="00127965">
        <w:rPr>
          <w:rFonts w:asciiTheme="minorHAnsi" w:hAnsiTheme="minorHAnsi"/>
        </w:rPr>
        <w:t>,</w:t>
      </w:r>
    </w:p>
    <w:p w14:paraId="5AA8E9BA" w14:textId="77777777" w:rsidR="00F2536D" w:rsidRPr="00127965" w:rsidRDefault="00F2536D" w:rsidP="008B1BB0">
      <w:pPr>
        <w:tabs>
          <w:tab w:val="left" w:pos="1080"/>
        </w:tabs>
        <w:jc w:val="both"/>
        <w:rPr>
          <w:rFonts w:asciiTheme="minorHAnsi" w:hAnsiTheme="minorHAnsi"/>
        </w:rPr>
      </w:pPr>
    </w:p>
    <w:p w14:paraId="1D1B6B4D" w14:textId="77777777" w:rsidR="00F2536D" w:rsidRPr="00127965" w:rsidRDefault="00127965" w:rsidP="008B1BB0">
      <w:pPr>
        <w:tabs>
          <w:tab w:val="left" w:pos="1080"/>
        </w:tabs>
        <w:jc w:val="both"/>
        <w:rPr>
          <w:rFonts w:asciiTheme="minorHAnsi" w:hAnsiTheme="minorHAnsi"/>
        </w:rPr>
      </w:pPr>
      <w:r>
        <w:rPr>
          <w:rFonts w:asciiTheme="minorHAnsi" w:hAnsiTheme="minorHAnsi"/>
        </w:rPr>
        <w:t>Et</w:t>
      </w:r>
    </w:p>
    <w:p w14:paraId="3FF01D93" w14:textId="77777777" w:rsidR="00F2536D" w:rsidRPr="00127965" w:rsidRDefault="00F2536D" w:rsidP="008B1BB0">
      <w:pPr>
        <w:tabs>
          <w:tab w:val="left" w:pos="1080"/>
        </w:tabs>
        <w:jc w:val="both"/>
        <w:rPr>
          <w:rFonts w:asciiTheme="minorHAnsi" w:hAnsiTheme="minorHAnsi"/>
        </w:rPr>
      </w:pPr>
    </w:p>
    <w:p w14:paraId="3D48FE87" w14:textId="46727D7B" w:rsidR="00F2536D" w:rsidRDefault="00F2536D" w:rsidP="00BE0358">
      <w:pPr>
        <w:numPr>
          <w:ilvl w:val="0"/>
          <w:numId w:val="1"/>
        </w:numPr>
        <w:tabs>
          <w:tab w:val="left" w:pos="1080"/>
        </w:tabs>
        <w:jc w:val="both"/>
        <w:rPr>
          <w:rFonts w:asciiTheme="minorHAnsi" w:hAnsiTheme="minorHAnsi"/>
        </w:rPr>
      </w:pPr>
      <w:r w:rsidRPr="0049388D">
        <w:rPr>
          <w:rFonts w:asciiTheme="minorHAnsi" w:hAnsiTheme="minorHAnsi"/>
          <w:b/>
          <w:bCs/>
        </w:rPr>
        <w:t xml:space="preserve">La Confédération Française Démocratique du Travail </w:t>
      </w:r>
      <w:r w:rsidR="00390C0F">
        <w:rPr>
          <w:rFonts w:asciiTheme="minorHAnsi" w:hAnsiTheme="minorHAnsi"/>
        </w:rPr>
        <w:t xml:space="preserve">représentée par </w:t>
      </w:r>
    </w:p>
    <w:p w14:paraId="7968D149" w14:textId="77777777" w:rsidR="005A1B2B" w:rsidRPr="0049388D" w:rsidRDefault="005A1B2B" w:rsidP="005A1B2B">
      <w:pPr>
        <w:tabs>
          <w:tab w:val="left" w:pos="1080"/>
        </w:tabs>
        <w:ind w:left="1080"/>
        <w:jc w:val="both"/>
        <w:rPr>
          <w:rFonts w:asciiTheme="minorHAnsi" w:hAnsiTheme="minorHAnsi"/>
        </w:rPr>
      </w:pPr>
    </w:p>
    <w:p w14:paraId="345954E4" w14:textId="77777777" w:rsidR="00F2536D" w:rsidRPr="00127965" w:rsidRDefault="00F2536D" w:rsidP="00F2536D">
      <w:pPr>
        <w:tabs>
          <w:tab w:val="left" w:pos="1080"/>
        </w:tabs>
        <w:jc w:val="right"/>
        <w:rPr>
          <w:rFonts w:asciiTheme="minorHAnsi" w:hAnsiTheme="minorHAnsi"/>
        </w:rPr>
      </w:pPr>
      <w:r w:rsidRPr="00127965">
        <w:rPr>
          <w:rFonts w:asciiTheme="minorHAnsi" w:hAnsiTheme="minorHAnsi"/>
          <w:i/>
          <w:iCs/>
        </w:rPr>
        <w:t>D’autre part</w:t>
      </w:r>
      <w:r w:rsidRPr="00127965">
        <w:rPr>
          <w:rFonts w:asciiTheme="minorHAnsi" w:hAnsiTheme="minorHAnsi"/>
        </w:rPr>
        <w:t>,</w:t>
      </w:r>
    </w:p>
    <w:p w14:paraId="621A6C1E" w14:textId="77777777" w:rsidR="00F2536D" w:rsidRPr="00127965" w:rsidRDefault="00F2536D" w:rsidP="00F2536D">
      <w:pPr>
        <w:tabs>
          <w:tab w:val="left" w:pos="1080"/>
        </w:tabs>
        <w:jc w:val="both"/>
        <w:rPr>
          <w:rFonts w:asciiTheme="minorHAnsi" w:hAnsiTheme="minorHAnsi"/>
        </w:rPr>
      </w:pPr>
    </w:p>
    <w:p w14:paraId="688268E2" w14:textId="77777777" w:rsidR="00F2536D" w:rsidRPr="00127965" w:rsidRDefault="00F2536D" w:rsidP="00703CA9">
      <w:pPr>
        <w:pStyle w:val="Titre1"/>
        <w:rPr>
          <w:rFonts w:asciiTheme="minorHAnsi" w:hAnsiTheme="minorHAnsi"/>
          <w:color w:val="000000" w:themeColor="text1"/>
          <w:u w:val="single"/>
        </w:rPr>
      </w:pPr>
      <w:bookmarkStart w:id="0" w:name="_Toc511405613"/>
      <w:r w:rsidRPr="00127965">
        <w:rPr>
          <w:rFonts w:asciiTheme="minorHAnsi" w:hAnsiTheme="minorHAnsi"/>
          <w:color w:val="000000" w:themeColor="text1"/>
          <w:u w:val="single"/>
        </w:rPr>
        <w:t>Préambule :</w:t>
      </w:r>
      <w:bookmarkEnd w:id="0"/>
    </w:p>
    <w:p w14:paraId="6DFE973E" w14:textId="77777777" w:rsidR="00F2536D" w:rsidRPr="00127965" w:rsidRDefault="00F2536D" w:rsidP="00F2536D">
      <w:pPr>
        <w:tabs>
          <w:tab w:val="left" w:pos="1080"/>
        </w:tabs>
        <w:jc w:val="both"/>
        <w:rPr>
          <w:rFonts w:asciiTheme="minorHAnsi" w:hAnsiTheme="minorHAnsi"/>
        </w:rPr>
      </w:pPr>
    </w:p>
    <w:p w14:paraId="5AFD0A00" w14:textId="07F1BCAB" w:rsidR="00A66C9B" w:rsidRPr="00F73333" w:rsidRDefault="00D91404" w:rsidP="00F73333">
      <w:pPr>
        <w:spacing w:line="260" w:lineRule="atLeast"/>
        <w:jc w:val="both"/>
        <w:rPr>
          <w:rFonts w:asciiTheme="minorHAnsi" w:hAnsiTheme="minorHAnsi"/>
        </w:rPr>
      </w:pPr>
      <w:r w:rsidRPr="00F73333">
        <w:rPr>
          <w:rFonts w:asciiTheme="minorHAnsi" w:hAnsiTheme="minorHAnsi"/>
        </w:rPr>
        <w:t xml:space="preserve">Les parties </w:t>
      </w:r>
      <w:r w:rsidR="00A66C9B" w:rsidRPr="00F73333">
        <w:rPr>
          <w:rFonts w:asciiTheme="minorHAnsi" w:hAnsiTheme="minorHAnsi"/>
        </w:rPr>
        <w:t>à</w:t>
      </w:r>
      <w:r w:rsidRPr="00F73333">
        <w:rPr>
          <w:rFonts w:asciiTheme="minorHAnsi" w:hAnsiTheme="minorHAnsi"/>
        </w:rPr>
        <w:t xml:space="preserve"> la négociation ont souhaité </w:t>
      </w:r>
      <w:r w:rsidR="00962D9C">
        <w:rPr>
          <w:rFonts w:asciiTheme="minorHAnsi" w:hAnsiTheme="minorHAnsi"/>
        </w:rPr>
        <w:t>réviser</w:t>
      </w:r>
      <w:r w:rsidRPr="00F73333">
        <w:rPr>
          <w:rFonts w:asciiTheme="minorHAnsi" w:hAnsiTheme="minorHAnsi"/>
        </w:rPr>
        <w:t xml:space="preserve"> l’accord </w:t>
      </w:r>
      <w:r w:rsidR="00F73333" w:rsidRPr="00F73333">
        <w:rPr>
          <w:rFonts w:asciiTheme="minorHAnsi" w:hAnsiTheme="minorHAnsi"/>
        </w:rPr>
        <w:t>portant sur l’indemnisation des arrêts de travail</w:t>
      </w:r>
      <w:r w:rsidR="003032A5">
        <w:rPr>
          <w:rFonts w:asciiTheme="minorHAnsi" w:hAnsiTheme="minorHAnsi"/>
        </w:rPr>
        <w:t>, en complément des IJSS,</w:t>
      </w:r>
      <w:r w:rsidR="007D150F" w:rsidRPr="00F73333">
        <w:rPr>
          <w:rFonts w:asciiTheme="minorHAnsi" w:hAnsiTheme="minorHAnsi"/>
        </w:rPr>
        <w:t xml:space="preserve"> </w:t>
      </w:r>
      <w:r w:rsidRPr="00F73333">
        <w:rPr>
          <w:rFonts w:asciiTheme="minorHAnsi" w:hAnsiTheme="minorHAnsi"/>
        </w:rPr>
        <w:t xml:space="preserve">signé le </w:t>
      </w:r>
      <w:r w:rsidR="00F73333" w:rsidRPr="00F73333">
        <w:rPr>
          <w:rFonts w:asciiTheme="minorHAnsi" w:hAnsiTheme="minorHAnsi"/>
        </w:rPr>
        <w:t>14 octobre 2002</w:t>
      </w:r>
      <w:r w:rsidR="00A52C34">
        <w:rPr>
          <w:rFonts w:asciiTheme="minorHAnsi" w:hAnsiTheme="minorHAnsi"/>
        </w:rPr>
        <w:t xml:space="preserve"> </w:t>
      </w:r>
      <w:r w:rsidR="00A52C34" w:rsidRPr="003032A5">
        <w:rPr>
          <w:rFonts w:asciiTheme="minorHAnsi" w:hAnsiTheme="minorHAnsi"/>
        </w:rPr>
        <w:t>et son avenant signé le 17 novembre 2021</w:t>
      </w:r>
      <w:r w:rsidR="00F138B8" w:rsidRPr="003032A5">
        <w:rPr>
          <w:rFonts w:asciiTheme="minorHAnsi" w:hAnsiTheme="minorHAnsi"/>
        </w:rPr>
        <w:t>.</w:t>
      </w:r>
    </w:p>
    <w:p w14:paraId="3875922B" w14:textId="77777777" w:rsidR="00D91404" w:rsidRPr="00F73333" w:rsidRDefault="00D91404" w:rsidP="00D91404">
      <w:pPr>
        <w:spacing w:line="260" w:lineRule="atLeast"/>
        <w:jc w:val="both"/>
        <w:rPr>
          <w:rFonts w:asciiTheme="minorHAnsi" w:hAnsiTheme="minorHAnsi"/>
        </w:rPr>
      </w:pPr>
    </w:p>
    <w:p w14:paraId="1175523E" w14:textId="18671DB4" w:rsidR="007D150F" w:rsidRDefault="00D91404" w:rsidP="00D91404">
      <w:pPr>
        <w:spacing w:line="260" w:lineRule="atLeast"/>
        <w:jc w:val="both"/>
        <w:rPr>
          <w:rFonts w:asciiTheme="minorHAnsi" w:hAnsiTheme="minorHAnsi"/>
        </w:rPr>
      </w:pPr>
      <w:r w:rsidRPr="00F73333">
        <w:rPr>
          <w:rFonts w:asciiTheme="minorHAnsi" w:hAnsiTheme="minorHAnsi"/>
        </w:rPr>
        <w:t xml:space="preserve">Il est précisé </w:t>
      </w:r>
      <w:r w:rsidR="00D463DD" w:rsidRPr="00F73333">
        <w:rPr>
          <w:rFonts w:asciiTheme="minorHAnsi" w:hAnsiTheme="minorHAnsi"/>
        </w:rPr>
        <w:t xml:space="preserve">qu’à compter de </w:t>
      </w:r>
      <w:r w:rsidR="00E87704" w:rsidRPr="00F73333">
        <w:rPr>
          <w:rFonts w:asciiTheme="minorHAnsi" w:hAnsiTheme="minorHAnsi"/>
        </w:rPr>
        <w:t>son entrée en vigueur,</w:t>
      </w:r>
      <w:r w:rsidR="00D463DD" w:rsidRPr="00F73333">
        <w:rPr>
          <w:rFonts w:asciiTheme="minorHAnsi" w:hAnsiTheme="minorHAnsi"/>
        </w:rPr>
        <w:t xml:space="preserve"> le </w:t>
      </w:r>
      <w:r w:rsidRPr="00F73333">
        <w:rPr>
          <w:rFonts w:asciiTheme="minorHAnsi" w:hAnsiTheme="minorHAnsi"/>
        </w:rPr>
        <w:t xml:space="preserve">présent </w:t>
      </w:r>
      <w:r w:rsidR="007D150F" w:rsidRPr="00F73333">
        <w:rPr>
          <w:rFonts w:asciiTheme="minorHAnsi" w:hAnsiTheme="minorHAnsi"/>
        </w:rPr>
        <w:t>avenant</w:t>
      </w:r>
      <w:r w:rsidR="00D463DD" w:rsidRPr="00F73333">
        <w:rPr>
          <w:rFonts w:asciiTheme="minorHAnsi" w:hAnsiTheme="minorHAnsi"/>
        </w:rPr>
        <w:t xml:space="preserve"> s’appliquera en lieu et place de l’a</w:t>
      </w:r>
      <w:r w:rsidR="00A66C9B" w:rsidRPr="00F73333">
        <w:rPr>
          <w:rFonts w:asciiTheme="minorHAnsi" w:hAnsiTheme="minorHAnsi"/>
        </w:rPr>
        <w:t xml:space="preserve">ccord du </w:t>
      </w:r>
      <w:r w:rsidR="00F73333" w:rsidRPr="00F73333">
        <w:rPr>
          <w:rFonts w:asciiTheme="minorHAnsi" w:hAnsiTheme="minorHAnsi"/>
        </w:rPr>
        <w:t>14 octobre 2002</w:t>
      </w:r>
      <w:r w:rsidR="00F138B8">
        <w:rPr>
          <w:rFonts w:asciiTheme="minorHAnsi" w:hAnsiTheme="minorHAnsi"/>
        </w:rPr>
        <w:t xml:space="preserve"> </w:t>
      </w:r>
      <w:r w:rsidR="00F138B8" w:rsidRPr="003032A5">
        <w:rPr>
          <w:rFonts w:asciiTheme="minorHAnsi" w:hAnsiTheme="minorHAnsi"/>
        </w:rPr>
        <w:t>et de son avenant du 17 novembre 2021</w:t>
      </w:r>
      <w:r w:rsidR="00D463DD" w:rsidRPr="003032A5">
        <w:rPr>
          <w:rFonts w:asciiTheme="minorHAnsi" w:hAnsiTheme="minorHAnsi"/>
        </w:rPr>
        <w:t>.</w:t>
      </w:r>
      <w:r w:rsidR="00A66C9B" w:rsidRPr="00F73333">
        <w:rPr>
          <w:rFonts w:asciiTheme="minorHAnsi" w:hAnsiTheme="minorHAnsi"/>
        </w:rPr>
        <w:t xml:space="preserve"> </w:t>
      </w:r>
    </w:p>
    <w:p w14:paraId="5B8C6520" w14:textId="77777777" w:rsidR="00A02EC0" w:rsidRDefault="00A02EC0" w:rsidP="00D91404">
      <w:pPr>
        <w:spacing w:line="260" w:lineRule="atLeast"/>
        <w:jc w:val="both"/>
        <w:rPr>
          <w:rFonts w:asciiTheme="minorHAnsi" w:hAnsiTheme="minorHAnsi"/>
        </w:rPr>
      </w:pPr>
    </w:p>
    <w:p w14:paraId="03FF3D43" w14:textId="77777777" w:rsidR="00A02EC0" w:rsidRPr="00A02EC0" w:rsidRDefault="00A02EC0" w:rsidP="00A02EC0">
      <w:pPr>
        <w:spacing w:line="260" w:lineRule="atLeast"/>
        <w:jc w:val="both"/>
        <w:rPr>
          <w:rFonts w:asciiTheme="minorHAnsi" w:hAnsiTheme="minorHAnsi"/>
          <w:u w:val="single"/>
        </w:rPr>
      </w:pPr>
      <w:r w:rsidRPr="00A02EC0">
        <w:rPr>
          <w:rFonts w:asciiTheme="minorHAnsi" w:hAnsiTheme="minorHAnsi"/>
          <w:u w:val="single"/>
        </w:rPr>
        <w:t xml:space="preserve">Champ d’application du présent avenant : </w:t>
      </w:r>
    </w:p>
    <w:p w14:paraId="75BA37E5" w14:textId="77777777" w:rsidR="00A02EC0" w:rsidRDefault="00A02EC0" w:rsidP="00D91404">
      <w:pPr>
        <w:spacing w:line="260" w:lineRule="atLeast"/>
        <w:jc w:val="both"/>
        <w:rPr>
          <w:rFonts w:asciiTheme="minorHAnsi" w:hAnsiTheme="minorHAnsi"/>
        </w:rPr>
      </w:pPr>
    </w:p>
    <w:p w14:paraId="005C8DB9" w14:textId="79B5A874" w:rsidR="007A760C" w:rsidRDefault="007A760C" w:rsidP="00D91404">
      <w:pPr>
        <w:spacing w:line="260" w:lineRule="atLeast"/>
        <w:jc w:val="both"/>
        <w:rPr>
          <w:rFonts w:asciiTheme="minorHAnsi" w:hAnsiTheme="minorHAnsi"/>
        </w:rPr>
      </w:pPr>
    </w:p>
    <w:p w14:paraId="6F7ABE6D" w14:textId="30095DA8" w:rsidR="007A760C" w:rsidRDefault="0026056D" w:rsidP="00D91404">
      <w:pPr>
        <w:spacing w:line="260" w:lineRule="atLeast"/>
        <w:jc w:val="both"/>
        <w:rPr>
          <w:rFonts w:asciiTheme="minorHAnsi" w:hAnsiTheme="minorHAnsi"/>
        </w:rPr>
      </w:pPr>
      <w:r>
        <w:rPr>
          <w:rFonts w:asciiTheme="minorHAnsi" w:hAnsiTheme="minorHAnsi"/>
        </w:rPr>
        <w:t>Cet avenant concerne les salariés ouvriers, employés, techniciens et agents de maîtrise</w:t>
      </w:r>
      <w:r w:rsidR="00120661">
        <w:rPr>
          <w:rFonts w:asciiTheme="minorHAnsi" w:hAnsiTheme="minorHAnsi"/>
        </w:rPr>
        <w:t xml:space="preserve"> </w:t>
      </w:r>
      <w:r w:rsidR="003032A5">
        <w:rPr>
          <w:rFonts w:asciiTheme="minorHAnsi" w:hAnsiTheme="minorHAnsi"/>
        </w:rPr>
        <w:t>ainsi que les cadres pour lesquels l’UES MICHAUD</w:t>
      </w:r>
      <w:r w:rsidR="009C409F">
        <w:rPr>
          <w:rFonts w:asciiTheme="minorHAnsi" w:hAnsiTheme="minorHAnsi"/>
        </w:rPr>
        <w:t xml:space="preserve"> indemnisait les arrêts </w:t>
      </w:r>
      <w:r w:rsidR="00F25861">
        <w:rPr>
          <w:rFonts w:asciiTheme="minorHAnsi" w:hAnsiTheme="minorHAnsi"/>
        </w:rPr>
        <w:t>de travail à 100 % dès le 1</w:t>
      </w:r>
      <w:r w:rsidR="00F25861" w:rsidRPr="00F25861">
        <w:rPr>
          <w:rFonts w:asciiTheme="minorHAnsi" w:hAnsiTheme="minorHAnsi"/>
          <w:vertAlign w:val="superscript"/>
        </w:rPr>
        <w:t>er</w:t>
      </w:r>
      <w:r w:rsidR="00F25861">
        <w:rPr>
          <w:rFonts w:asciiTheme="minorHAnsi" w:hAnsiTheme="minorHAnsi"/>
        </w:rPr>
        <w:t xml:space="preserve"> jour d’arrêt pendant une </w:t>
      </w:r>
      <w:r w:rsidR="009D4F20">
        <w:rPr>
          <w:rFonts w:asciiTheme="minorHAnsi" w:hAnsiTheme="minorHAnsi"/>
        </w:rPr>
        <w:t>durée de 3 ans à titre d’usage.</w:t>
      </w:r>
    </w:p>
    <w:p w14:paraId="21BA261E" w14:textId="7D56B22E" w:rsidR="009D4F20" w:rsidRDefault="009D4F20" w:rsidP="00D91404">
      <w:pPr>
        <w:spacing w:line="260" w:lineRule="atLeast"/>
        <w:jc w:val="both"/>
        <w:rPr>
          <w:rFonts w:asciiTheme="minorHAnsi" w:hAnsiTheme="minorHAnsi"/>
        </w:rPr>
      </w:pPr>
      <w:r>
        <w:rPr>
          <w:rFonts w:asciiTheme="minorHAnsi" w:hAnsiTheme="minorHAnsi"/>
        </w:rPr>
        <w:t>Le présent avenant supprime donc, à compter de son entrée en vigueur, cet usage.</w:t>
      </w:r>
    </w:p>
    <w:p w14:paraId="1AF1B909" w14:textId="3EF9E43B" w:rsidR="009D4F20" w:rsidRPr="00F73333" w:rsidRDefault="009D4F20" w:rsidP="00D91404">
      <w:pPr>
        <w:spacing w:line="260" w:lineRule="atLeast"/>
        <w:jc w:val="both"/>
        <w:rPr>
          <w:rFonts w:asciiTheme="minorHAnsi" w:hAnsiTheme="minorHAnsi"/>
        </w:rPr>
      </w:pPr>
      <w:r>
        <w:rPr>
          <w:rFonts w:asciiTheme="minorHAnsi" w:hAnsiTheme="minorHAnsi"/>
        </w:rPr>
        <w:t>L’indemnisation des arrêts de travail du personnel cadre sera, à compter de son entrée en vigueur, régie par le présent avenant.</w:t>
      </w:r>
    </w:p>
    <w:p w14:paraId="5CE0C719" w14:textId="77777777" w:rsidR="007D150F" w:rsidRDefault="007D150F" w:rsidP="007D150F">
      <w:pPr>
        <w:jc w:val="both"/>
        <w:rPr>
          <w:rFonts w:asciiTheme="minorHAnsi" w:hAnsiTheme="minorHAnsi"/>
        </w:rPr>
      </w:pPr>
    </w:p>
    <w:p w14:paraId="22A10F60" w14:textId="77777777" w:rsidR="005A1B2B" w:rsidRDefault="005A1B2B">
      <w:pPr>
        <w:rPr>
          <w:rFonts w:asciiTheme="minorHAnsi" w:hAnsiTheme="minorHAnsi"/>
          <w:b/>
          <w:bCs/>
        </w:rPr>
      </w:pPr>
      <w:r>
        <w:rPr>
          <w:rFonts w:asciiTheme="minorHAnsi" w:hAnsiTheme="minorHAnsi"/>
          <w:b/>
          <w:bCs/>
        </w:rPr>
        <w:br w:type="page"/>
      </w:r>
    </w:p>
    <w:p w14:paraId="14C57E46" w14:textId="381F44D9" w:rsidR="00BA20B7" w:rsidRPr="00127965" w:rsidRDefault="00BA20B7" w:rsidP="00BA20B7">
      <w:pPr>
        <w:tabs>
          <w:tab w:val="left" w:pos="1080"/>
        </w:tabs>
        <w:jc w:val="both"/>
        <w:rPr>
          <w:rFonts w:asciiTheme="minorHAnsi" w:hAnsiTheme="minorHAnsi"/>
        </w:rPr>
      </w:pPr>
      <w:r w:rsidRPr="00127965">
        <w:rPr>
          <w:rFonts w:asciiTheme="minorHAnsi" w:hAnsiTheme="minorHAnsi"/>
          <w:b/>
          <w:bCs/>
        </w:rPr>
        <w:lastRenderedPageBreak/>
        <w:t>Ceci étant exposé, il a été convenu ce qui suit :</w:t>
      </w:r>
    </w:p>
    <w:p w14:paraId="390A9F34" w14:textId="77777777" w:rsidR="00D06E90" w:rsidRDefault="00D06E90" w:rsidP="00D06E90">
      <w:pPr>
        <w:tabs>
          <w:tab w:val="left" w:pos="1080"/>
        </w:tabs>
        <w:jc w:val="both"/>
        <w:rPr>
          <w:rFonts w:asciiTheme="minorHAnsi" w:hAnsiTheme="minorHAnsi"/>
          <w:b/>
          <w:bCs/>
        </w:rPr>
      </w:pPr>
      <w:bookmarkStart w:id="1" w:name="_Toc511405614"/>
    </w:p>
    <w:p w14:paraId="4D329927" w14:textId="3952D037" w:rsidR="00D06E90" w:rsidRDefault="00D06E90" w:rsidP="00D06E90">
      <w:pPr>
        <w:tabs>
          <w:tab w:val="left" w:pos="1080"/>
        </w:tabs>
        <w:jc w:val="both"/>
        <w:rPr>
          <w:rFonts w:asciiTheme="minorHAnsi" w:hAnsiTheme="minorHAnsi"/>
          <w:b/>
          <w:bCs/>
        </w:rPr>
      </w:pPr>
      <w:r>
        <w:rPr>
          <w:rFonts w:asciiTheme="minorHAnsi" w:hAnsiTheme="minorHAnsi"/>
          <w:b/>
          <w:bCs/>
        </w:rPr>
        <w:t xml:space="preserve">L’accord du 14 octobre 2012 et son avenant de révision du 17 novembre 2021 sont modifiés </w:t>
      </w:r>
      <w:r w:rsidRPr="00D06E90">
        <w:rPr>
          <w:rFonts w:asciiTheme="minorHAnsi" w:hAnsiTheme="minorHAnsi"/>
          <w:b/>
          <w:bCs/>
        </w:rPr>
        <w:t>dans les termes suivants :</w:t>
      </w:r>
    </w:p>
    <w:p w14:paraId="5A94A5C4" w14:textId="77777777" w:rsidR="002E4AEA" w:rsidRPr="0055251D" w:rsidRDefault="002E4AEA" w:rsidP="00D06E90">
      <w:pPr>
        <w:tabs>
          <w:tab w:val="left" w:pos="1080"/>
        </w:tabs>
        <w:jc w:val="both"/>
        <w:rPr>
          <w:rFonts w:asciiTheme="minorHAnsi" w:hAnsiTheme="minorHAnsi"/>
          <w:b/>
          <w:bCs/>
          <w:color w:val="FF0000"/>
        </w:rPr>
      </w:pPr>
    </w:p>
    <w:p w14:paraId="166F8FB1" w14:textId="77777777" w:rsidR="00177D34" w:rsidRPr="00177D34" w:rsidRDefault="00177D34" w:rsidP="00177D34"/>
    <w:p w14:paraId="03506E44" w14:textId="408E186F" w:rsidR="004B6FCD" w:rsidRPr="00127965" w:rsidRDefault="00177D34" w:rsidP="00177D34">
      <w:pPr>
        <w:pStyle w:val="Titre1"/>
        <w:spacing w:before="0"/>
        <w:rPr>
          <w:rFonts w:asciiTheme="minorHAnsi" w:hAnsiTheme="minorHAnsi"/>
          <w:color w:val="000000" w:themeColor="text1"/>
          <w:u w:val="single"/>
        </w:rPr>
      </w:pPr>
      <w:r>
        <w:rPr>
          <w:rFonts w:asciiTheme="minorHAnsi" w:hAnsiTheme="minorHAnsi"/>
          <w:color w:val="000000" w:themeColor="text1"/>
          <w:u w:val="single"/>
        </w:rPr>
        <w:t>A</w:t>
      </w:r>
      <w:r w:rsidR="004B6FCD" w:rsidRPr="00127965">
        <w:rPr>
          <w:rFonts w:asciiTheme="minorHAnsi" w:hAnsiTheme="minorHAnsi"/>
          <w:color w:val="000000" w:themeColor="text1"/>
          <w:u w:val="single"/>
        </w:rPr>
        <w:t xml:space="preserve">rticle 1 : </w:t>
      </w:r>
      <w:bookmarkEnd w:id="1"/>
      <w:r w:rsidR="00940A71">
        <w:rPr>
          <w:rFonts w:asciiTheme="minorHAnsi" w:hAnsiTheme="minorHAnsi"/>
          <w:color w:val="000000" w:themeColor="text1"/>
          <w:u w:val="single"/>
        </w:rPr>
        <w:t>ancienneté minimum requise pour l’ouverture des droits</w:t>
      </w:r>
    </w:p>
    <w:p w14:paraId="70B1F5D7" w14:textId="77777777" w:rsidR="004B6FCD" w:rsidRPr="00127965" w:rsidRDefault="004B6FCD" w:rsidP="004B6FCD">
      <w:pPr>
        <w:tabs>
          <w:tab w:val="left" w:pos="1080"/>
        </w:tabs>
        <w:jc w:val="both"/>
        <w:rPr>
          <w:rFonts w:asciiTheme="minorHAnsi" w:hAnsiTheme="minorHAnsi"/>
        </w:rPr>
      </w:pPr>
    </w:p>
    <w:p w14:paraId="578D732C" w14:textId="39B53513" w:rsidR="00E0469C" w:rsidRPr="00D06E90" w:rsidRDefault="00940A71" w:rsidP="00962D9C">
      <w:pPr>
        <w:pStyle w:val="Paragraphedeliste"/>
        <w:numPr>
          <w:ilvl w:val="0"/>
          <w:numId w:val="27"/>
        </w:numPr>
        <w:tabs>
          <w:tab w:val="left" w:pos="1080"/>
        </w:tabs>
        <w:ind w:left="284" w:hanging="284"/>
        <w:jc w:val="both"/>
        <w:rPr>
          <w:rFonts w:asciiTheme="minorHAnsi" w:hAnsiTheme="minorHAnsi"/>
          <w:b/>
          <w:bCs/>
        </w:rPr>
      </w:pPr>
      <w:r w:rsidRPr="00D06E90">
        <w:rPr>
          <w:rFonts w:asciiTheme="minorHAnsi" w:hAnsiTheme="minorHAnsi"/>
          <w:bCs/>
        </w:rPr>
        <w:t xml:space="preserve">Maladie, accident de la vie courante ou accident de trajet sans hospitalisation : </w:t>
      </w:r>
      <w:r w:rsidR="00120661" w:rsidRPr="00D06E90">
        <w:rPr>
          <w:rFonts w:asciiTheme="minorHAnsi" w:hAnsiTheme="minorHAnsi"/>
          <w:b/>
          <w:bCs/>
        </w:rPr>
        <w:t>12</w:t>
      </w:r>
      <w:r w:rsidRPr="00D06E90">
        <w:rPr>
          <w:rFonts w:asciiTheme="minorHAnsi" w:hAnsiTheme="minorHAnsi"/>
          <w:b/>
          <w:bCs/>
        </w:rPr>
        <w:t xml:space="preserve"> mois</w:t>
      </w:r>
    </w:p>
    <w:p w14:paraId="2B05C0D3" w14:textId="7CD5D9B4" w:rsidR="00940A71" w:rsidRPr="00D06E90" w:rsidRDefault="00962D9C" w:rsidP="00962D9C">
      <w:pPr>
        <w:pStyle w:val="Paragraphedeliste"/>
        <w:numPr>
          <w:ilvl w:val="0"/>
          <w:numId w:val="27"/>
        </w:numPr>
        <w:tabs>
          <w:tab w:val="left" w:pos="1080"/>
        </w:tabs>
        <w:ind w:left="284" w:hanging="284"/>
        <w:jc w:val="both"/>
        <w:rPr>
          <w:rFonts w:asciiTheme="minorHAnsi" w:hAnsiTheme="minorHAnsi"/>
          <w:bCs/>
        </w:rPr>
      </w:pPr>
      <w:r w:rsidRPr="00D06E90">
        <w:rPr>
          <w:rFonts w:asciiTheme="minorHAnsi" w:hAnsiTheme="minorHAnsi"/>
          <w:bCs/>
        </w:rPr>
        <w:t xml:space="preserve">Maladie professionnelle, accident de travail ou hospitalisation : </w:t>
      </w:r>
      <w:r w:rsidR="00885B29" w:rsidRPr="00D06E90">
        <w:rPr>
          <w:rFonts w:asciiTheme="minorHAnsi" w:hAnsiTheme="minorHAnsi"/>
          <w:b/>
          <w:bCs/>
        </w:rPr>
        <w:t>6</w:t>
      </w:r>
      <w:r w:rsidRPr="00D06E90">
        <w:rPr>
          <w:rFonts w:asciiTheme="minorHAnsi" w:hAnsiTheme="minorHAnsi"/>
          <w:b/>
          <w:bCs/>
        </w:rPr>
        <w:t xml:space="preserve"> mois</w:t>
      </w:r>
      <w:r w:rsidR="00885B29" w:rsidRPr="00D06E90">
        <w:rPr>
          <w:rFonts w:asciiTheme="minorHAnsi" w:hAnsiTheme="minorHAnsi"/>
          <w:b/>
          <w:bCs/>
        </w:rPr>
        <w:t> </w:t>
      </w:r>
    </w:p>
    <w:p w14:paraId="68884137" w14:textId="49EA45E0" w:rsidR="005B5A2F" w:rsidRPr="00127965" w:rsidRDefault="005B5A2F" w:rsidP="000375F3">
      <w:pPr>
        <w:pStyle w:val="Titre1"/>
        <w:rPr>
          <w:rFonts w:asciiTheme="minorHAnsi" w:hAnsiTheme="minorHAnsi"/>
          <w:u w:val="single"/>
        </w:rPr>
      </w:pPr>
      <w:bookmarkStart w:id="2" w:name="_Toc511405615"/>
      <w:r w:rsidRPr="00127965">
        <w:rPr>
          <w:rFonts w:asciiTheme="minorHAnsi" w:hAnsiTheme="minorHAnsi"/>
          <w:color w:val="000000" w:themeColor="text1"/>
          <w:u w:val="single"/>
        </w:rPr>
        <w:t xml:space="preserve">Article 2 : </w:t>
      </w:r>
      <w:bookmarkEnd w:id="2"/>
      <w:r w:rsidR="00962D9C">
        <w:rPr>
          <w:rFonts w:asciiTheme="minorHAnsi" w:hAnsiTheme="minorHAnsi"/>
          <w:color w:val="000000" w:themeColor="text1"/>
          <w:u w:val="single"/>
        </w:rPr>
        <w:t>indemnisation des arrêts</w:t>
      </w:r>
    </w:p>
    <w:p w14:paraId="4E3AB9D7" w14:textId="38A777D1" w:rsidR="005B5A2F" w:rsidRDefault="005B5A2F" w:rsidP="005B5A2F">
      <w:pPr>
        <w:tabs>
          <w:tab w:val="left" w:pos="1080"/>
        </w:tabs>
        <w:jc w:val="both"/>
        <w:rPr>
          <w:rFonts w:asciiTheme="minorHAnsi" w:hAnsiTheme="minorHAnsi"/>
        </w:rPr>
      </w:pPr>
    </w:p>
    <w:p w14:paraId="077BA60C" w14:textId="77777777" w:rsidR="002E4AEA" w:rsidRDefault="002E4AEA" w:rsidP="005B5A2F">
      <w:pPr>
        <w:tabs>
          <w:tab w:val="left" w:pos="1080"/>
        </w:tabs>
        <w:jc w:val="both"/>
        <w:rPr>
          <w:rFonts w:asciiTheme="minorHAnsi" w:hAnsiTheme="minorHAnsi"/>
        </w:rPr>
      </w:pPr>
    </w:p>
    <w:p w14:paraId="749A2C04" w14:textId="5F021AAD" w:rsidR="0079142D" w:rsidRPr="00926948" w:rsidRDefault="00926948" w:rsidP="005B5A2F">
      <w:pPr>
        <w:tabs>
          <w:tab w:val="left" w:pos="1080"/>
        </w:tabs>
        <w:jc w:val="both"/>
        <w:rPr>
          <w:rFonts w:asciiTheme="minorHAnsi" w:hAnsiTheme="minorHAnsi"/>
          <w:b/>
          <w:bCs/>
          <w:u w:val="single"/>
        </w:rPr>
      </w:pPr>
      <w:r w:rsidRPr="00926948">
        <w:rPr>
          <w:rFonts w:asciiTheme="minorHAnsi" w:hAnsiTheme="minorHAnsi"/>
          <w:b/>
          <w:bCs/>
          <w:u w:val="single"/>
        </w:rPr>
        <w:t xml:space="preserve">2.1 </w:t>
      </w:r>
      <w:r w:rsidR="0079142D" w:rsidRPr="00926948">
        <w:rPr>
          <w:rFonts w:asciiTheme="minorHAnsi" w:hAnsiTheme="minorHAnsi"/>
          <w:b/>
          <w:bCs/>
          <w:u w:val="single"/>
        </w:rPr>
        <w:t>Maladie, accident de la vie courante ou accident de trajet sans hospitalisation</w:t>
      </w:r>
    </w:p>
    <w:p w14:paraId="689366A5" w14:textId="7095B023" w:rsidR="009D5697" w:rsidRDefault="009D5697" w:rsidP="005B5A2F">
      <w:pPr>
        <w:tabs>
          <w:tab w:val="left" w:pos="1080"/>
        </w:tabs>
        <w:jc w:val="both"/>
        <w:rPr>
          <w:rFonts w:asciiTheme="minorHAnsi" w:hAnsiTheme="minorHAnsi"/>
          <w:b/>
          <w:bCs/>
          <w:u w:val="single"/>
        </w:rPr>
      </w:pPr>
    </w:p>
    <w:p w14:paraId="39930F73" w14:textId="77777777" w:rsidR="009D5697" w:rsidRDefault="009D5697" w:rsidP="005B5A2F">
      <w:pPr>
        <w:tabs>
          <w:tab w:val="left" w:pos="1080"/>
        </w:tabs>
        <w:jc w:val="both"/>
        <w:rPr>
          <w:rFonts w:asciiTheme="minorHAnsi" w:hAnsiTheme="minorHAnsi"/>
          <w:b/>
          <w:bCs/>
          <w:u w:val="single"/>
        </w:rPr>
      </w:pPr>
    </w:p>
    <w:p w14:paraId="3AA5099B" w14:textId="765437F4" w:rsidR="008B1705" w:rsidRDefault="009D5697" w:rsidP="005B5A2F">
      <w:pPr>
        <w:tabs>
          <w:tab w:val="left" w:pos="1080"/>
        </w:tabs>
        <w:jc w:val="both"/>
        <w:rPr>
          <w:rFonts w:asciiTheme="minorHAnsi" w:hAnsiTheme="minorHAnsi"/>
          <w:bCs/>
          <w:u w:val="single"/>
        </w:rPr>
      </w:pPr>
      <w:r w:rsidRPr="009D5697">
        <w:rPr>
          <w:rFonts w:asciiTheme="minorHAnsi" w:hAnsiTheme="minorHAnsi"/>
          <w:bCs/>
          <w:u w:val="single"/>
        </w:rPr>
        <w:t>Ouvriers – Employés</w:t>
      </w:r>
      <w:r w:rsidR="008B1705">
        <w:rPr>
          <w:rFonts w:asciiTheme="minorHAnsi" w:hAnsiTheme="minorHAnsi"/>
          <w:bCs/>
          <w:u w:val="single"/>
        </w:rPr>
        <w:t xml:space="preserve"> à partir d’1 an d’ancienneté </w:t>
      </w:r>
    </w:p>
    <w:p w14:paraId="04EC104E" w14:textId="77777777" w:rsidR="00622E65" w:rsidRDefault="00622E65" w:rsidP="005B5A2F">
      <w:pPr>
        <w:tabs>
          <w:tab w:val="left" w:pos="1080"/>
        </w:tabs>
        <w:jc w:val="both"/>
        <w:rPr>
          <w:rFonts w:asciiTheme="minorHAnsi" w:hAnsiTheme="minorHAnsi"/>
          <w:bCs/>
          <w:u w:val="single"/>
        </w:rPr>
      </w:pPr>
    </w:p>
    <w:tbl>
      <w:tblPr>
        <w:tblStyle w:val="Grilledutableau"/>
        <w:tblW w:w="9322" w:type="dxa"/>
        <w:tblLook w:val="04A0" w:firstRow="1" w:lastRow="0" w:firstColumn="1" w:lastColumn="0" w:noHBand="0" w:noVBand="1"/>
      </w:tblPr>
      <w:tblGrid>
        <w:gridCol w:w="4467"/>
        <w:gridCol w:w="4855"/>
      </w:tblGrid>
      <w:tr w:rsidR="00622E65" w:rsidRPr="00E87477" w14:paraId="1E144367" w14:textId="77777777" w:rsidTr="00F67576">
        <w:trPr>
          <w:trHeight w:val="567"/>
        </w:trPr>
        <w:tc>
          <w:tcPr>
            <w:tcW w:w="4467" w:type="dxa"/>
            <w:tcBorders>
              <w:top w:val="nil"/>
              <w:left w:val="nil"/>
            </w:tcBorders>
          </w:tcPr>
          <w:p w14:paraId="6E441000" w14:textId="77777777" w:rsidR="00622E65" w:rsidRPr="00830C78" w:rsidRDefault="00622E65" w:rsidP="00F67576">
            <w:pPr>
              <w:tabs>
                <w:tab w:val="left" w:pos="1080"/>
              </w:tabs>
              <w:jc w:val="both"/>
              <w:rPr>
                <w:rFonts w:asciiTheme="minorHAnsi" w:hAnsiTheme="minorHAnsi"/>
                <w:b/>
                <w:bCs/>
                <w:u w:val="single"/>
              </w:rPr>
            </w:pPr>
          </w:p>
        </w:tc>
        <w:tc>
          <w:tcPr>
            <w:tcW w:w="4855" w:type="dxa"/>
            <w:shd w:val="pct10" w:color="auto" w:fill="auto"/>
            <w:vAlign w:val="center"/>
          </w:tcPr>
          <w:p w14:paraId="4426C304" w14:textId="77777777" w:rsidR="00622E65" w:rsidRPr="00830C78" w:rsidRDefault="00622E65" w:rsidP="00F67576">
            <w:pPr>
              <w:tabs>
                <w:tab w:val="left" w:pos="1080"/>
              </w:tabs>
              <w:jc w:val="center"/>
              <w:rPr>
                <w:rFonts w:asciiTheme="minorHAnsi" w:hAnsiTheme="minorHAnsi"/>
                <w:b/>
              </w:rPr>
            </w:pPr>
            <w:r w:rsidRPr="00830C78">
              <w:rPr>
                <w:rFonts w:asciiTheme="minorHAnsi" w:hAnsiTheme="minorHAnsi"/>
                <w:b/>
                <w:bCs/>
              </w:rPr>
              <w:t xml:space="preserve">3 jours de carence puis </w:t>
            </w:r>
          </w:p>
        </w:tc>
      </w:tr>
      <w:tr w:rsidR="00622E65" w:rsidRPr="009D5697" w14:paraId="57017469" w14:textId="77777777" w:rsidTr="00F67576">
        <w:trPr>
          <w:trHeight w:val="567"/>
        </w:trPr>
        <w:tc>
          <w:tcPr>
            <w:tcW w:w="4467" w:type="dxa"/>
            <w:tcBorders>
              <w:bottom w:val="single" w:sz="4" w:space="0" w:color="auto"/>
            </w:tcBorders>
            <w:vAlign w:val="center"/>
          </w:tcPr>
          <w:p w14:paraId="0A6A7CD2" w14:textId="77777777" w:rsidR="00622E65" w:rsidRPr="00830C78" w:rsidRDefault="00622E65" w:rsidP="00F67576">
            <w:pPr>
              <w:tabs>
                <w:tab w:val="left" w:pos="1080"/>
              </w:tabs>
              <w:rPr>
                <w:rFonts w:asciiTheme="minorHAnsi" w:hAnsiTheme="minorHAnsi"/>
                <w:b/>
                <w:bCs/>
              </w:rPr>
            </w:pPr>
            <w:r w:rsidRPr="00830C78">
              <w:rPr>
                <w:rFonts w:asciiTheme="minorHAnsi" w:hAnsiTheme="minorHAnsi"/>
                <w:b/>
                <w:bCs/>
              </w:rPr>
              <w:t>Du 4</w:t>
            </w:r>
            <w:r w:rsidRPr="00830C78">
              <w:rPr>
                <w:rFonts w:asciiTheme="minorHAnsi" w:hAnsiTheme="minorHAnsi"/>
                <w:b/>
                <w:bCs/>
                <w:vertAlign w:val="superscript"/>
              </w:rPr>
              <w:t>ème</w:t>
            </w:r>
            <w:r w:rsidRPr="00830C78">
              <w:rPr>
                <w:rFonts w:asciiTheme="minorHAnsi" w:hAnsiTheme="minorHAnsi"/>
                <w:b/>
                <w:bCs/>
              </w:rPr>
              <w:t xml:space="preserve"> au 365</w:t>
            </w:r>
            <w:r w:rsidRPr="00830C78">
              <w:rPr>
                <w:rFonts w:asciiTheme="minorHAnsi" w:hAnsiTheme="minorHAnsi"/>
                <w:b/>
                <w:bCs/>
                <w:vertAlign w:val="superscript"/>
              </w:rPr>
              <w:t>ème</w:t>
            </w:r>
            <w:r w:rsidRPr="00830C78">
              <w:rPr>
                <w:rFonts w:asciiTheme="minorHAnsi" w:hAnsiTheme="minorHAnsi"/>
                <w:b/>
                <w:bCs/>
              </w:rPr>
              <w:t xml:space="preserve"> jour</w:t>
            </w:r>
          </w:p>
        </w:tc>
        <w:tc>
          <w:tcPr>
            <w:tcW w:w="4855" w:type="dxa"/>
            <w:tcBorders>
              <w:bottom w:val="single" w:sz="4" w:space="0" w:color="auto"/>
            </w:tcBorders>
            <w:vAlign w:val="center"/>
          </w:tcPr>
          <w:p w14:paraId="324332D2" w14:textId="77777777" w:rsidR="00622E65" w:rsidRPr="00830C78" w:rsidRDefault="00622E65" w:rsidP="00F67576">
            <w:pPr>
              <w:tabs>
                <w:tab w:val="left" w:pos="1080"/>
              </w:tabs>
              <w:jc w:val="center"/>
              <w:rPr>
                <w:rFonts w:asciiTheme="minorHAnsi" w:hAnsiTheme="minorHAnsi"/>
                <w:b/>
                <w:bCs/>
              </w:rPr>
            </w:pPr>
            <w:r w:rsidRPr="00830C78">
              <w:rPr>
                <w:rFonts w:asciiTheme="minorHAnsi" w:hAnsiTheme="minorHAnsi"/>
                <w:b/>
                <w:bCs/>
              </w:rPr>
              <w:t>90 % du salaire net</w:t>
            </w:r>
          </w:p>
        </w:tc>
      </w:tr>
      <w:tr w:rsidR="00622E65" w:rsidRPr="009D5697" w14:paraId="39AD2B83" w14:textId="77777777" w:rsidTr="00F67576">
        <w:trPr>
          <w:trHeight w:val="20"/>
        </w:trPr>
        <w:tc>
          <w:tcPr>
            <w:tcW w:w="4467" w:type="dxa"/>
            <w:shd w:val="pct10" w:color="auto" w:fill="auto"/>
            <w:vAlign w:val="center"/>
          </w:tcPr>
          <w:p w14:paraId="6DDBBCFA" w14:textId="77777777" w:rsidR="00622E65" w:rsidRPr="009D5697" w:rsidRDefault="00622E65" w:rsidP="00F67576">
            <w:pPr>
              <w:tabs>
                <w:tab w:val="left" w:pos="1080"/>
              </w:tabs>
              <w:rPr>
                <w:rFonts w:asciiTheme="minorHAnsi" w:hAnsiTheme="minorHAnsi"/>
                <w:b/>
                <w:bCs/>
                <w:sz w:val="10"/>
                <w:szCs w:val="10"/>
              </w:rPr>
            </w:pPr>
          </w:p>
        </w:tc>
        <w:tc>
          <w:tcPr>
            <w:tcW w:w="4855" w:type="dxa"/>
            <w:shd w:val="pct10" w:color="auto" w:fill="auto"/>
            <w:vAlign w:val="center"/>
          </w:tcPr>
          <w:p w14:paraId="21EDC50C" w14:textId="77777777" w:rsidR="00622E65" w:rsidRPr="009D5697" w:rsidRDefault="00622E65" w:rsidP="00F67576">
            <w:pPr>
              <w:tabs>
                <w:tab w:val="left" w:pos="1080"/>
              </w:tabs>
              <w:jc w:val="center"/>
              <w:rPr>
                <w:rFonts w:asciiTheme="minorHAnsi" w:hAnsiTheme="minorHAnsi"/>
                <w:b/>
                <w:bCs/>
              </w:rPr>
            </w:pPr>
          </w:p>
        </w:tc>
      </w:tr>
    </w:tbl>
    <w:p w14:paraId="25B1D1F2" w14:textId="77777777" w:rsidR="00622E65" w:rsidRDefault="00622E65" w:rsidP="005B5A2F">
      <w:pPr>
        <w:tabs>
          <w:tab w:val="left" w:pos="1080"/>
        </w:tabs>
        <w:jc w:val="both"/>
        <w:rPr>
          <w:rFonts w:asciiTheme="minorHAnsi" w:hAnsiTheme="minorHAnsi"/>
          <w:bCs/>
          <w:u w:val="single"/>
        </w:rPr>
      </w:pPr>
    </w:p>
    <w:p w14:paraId="1336039F" w14:textId="77777777" w:rsidR="00622E65" w:rsidRDefault="00622E65" w:rsidP="005B5A2F">
      <w:pPr>
        <w:tabs>
          <w:tab w:val="left" w:pos="1080"/>
        </w:tabs>
        <w:jc w:val="both"/>
        <w:rPr>
          <w:rFonts w:asciiTheme="minorHAnsi" w:hAnsiTheme="minorHAnsi"/>
          <w:bCs/>
          <w:u w:val="single"/>
        </w:rPr>
      </w:pPr>
    </w:p>
    <w:p w14:paraId="146FBE89" w14:textId="238F0A5C" w:rsidR="009D5697" w:rsidRPr="009D5697" w:rsidRDefault="009D5697" w:rsidP="005B5A2F">
      <w:pPr>
        <w:tabs>
          <w:tab w:val="left" w:pos="1080"/>
        </w:tabs>
        <w:jc w:val="both"/>
        <w:rPr>
          <w:rFonts w:asciiTheme="minorHAnsi" w:hAnsiTheme="minorHAnsi"/>
          <w:bCs/>
          <w:u w:val="single"/>
        </w:rPr>
      </w:pPr>
      <w:r w:rsidRPr="009D5697">
        <w:rPr>
          <w:rFonts w:asciiTheme="minorHAnsi" w:hAnsiTheme="minorHAnsi"/>
          <w:bCs/>
          <w:u w:val="single"/>
        </w:rPr>
        <w:t xml:space="preserve">Techniciens – </w:t>
      </w:r>
      <w:r w:rsidRPr="00830C78">
        <w:rPr>
          <w:rFonts w:asciiTheme="minorHAnsi" w:hAnsiTheme="minorHAnsi"/>
          <w:bCs/>
          <w:u w:val="single"/>
        </w:rPr>
        <w:t>Agents de Maîtrise</w:t>
      </w:r>
      <w:r w:rsidR="00014735">
        <w:rPr>
          <w:rFonts w:asciiTheme="minorHAnsi" w:hAnsiTheme="minorHAnsi"/>
          <w:bCs/>
          <w:u w:val="single"/>
        </w:rPr>
        <w:t xml:space="preserve"> et Cadres à partir de 1 an jusqu’à 3 ans d’ancienneté</w:t>
      </w:r>
      <w:r w:rsidR="00E87477" w:rsidRPr="00830C78">
        <w:rPr>
          <w:rFonts w:asciiTheme="minorHAnsi" w:hAnsiTheme="minorHAnsi"/>
          <w:bCs/>
          <w:u w:val="single"/>
        </w:rPr>
        <w:t xml:space="preserve"> </w:t>
      </w:r>
    </w:p>
    <w:p w14:paraId="5C61CA91" w14:textId="050CE9D1" w:rsidR="009D5697" w:rsidRDefault="009D5697" w:rsidP="009D5697">
      <w:pPr>
        <w:tabs>
          <w:tab w:val="left" w:pos="1080"/>
        </w:tabs>
        <w:jc w:val="both"/>
        <w:rPr>
          <w:rFonts w:asciiTheme="minorHAnsi" w:hAnsiTheme="minorHAnsi"/>
          <w:bCs/>
        </w:rPr>
      </w:pPr>
    </w:p>
    <w:tbl>
      <w:tblPr>
        <w:tblStyle w:val="Grilledutableau"/>
        <w:tblW w:w="9322" w:type="dxa"/>
        <w:tblLook w:val="04A0" w:firstRow="1" w:lastRow="0" w:firstColumn="1" w:lastColumn="0" w:noHBand="0" w:noVBand="1"/>
      </w:tblPr>
      <w:tblGrid>
        <w:gridCol w:w="4467"/>
        <w:gridCol w:w="4855"/>
      </w:tblGrid>
      <w:tr w:rsidR="00D64218" w:rsidRPr="00E87477" w14:paraId="609B931A" w14:textId="77777777" w:rsidTr="008A15CF">
        <w:trPr>
          <w:trHeight w:val="567"/>
        </w:trPr>
        <w:tc>
          <w:tcPr>
            <w:tcW w:w="4467" w:type="dxa"/>
            <w:tcBorders>
              <w:top w:val="nil"/>
              <w:left w:val="nil"/>
            </w:tcBorders>
          </w:tcPr>
          <w:p w14:paraId="4FD7AFA4" w14:textId="77777777" w:rsidR="00D64218" w:rsidRPr="00830C78" w:rsidRDefault="00D64218" w:rsidP="004D2C36">
            <w:pPr>
              <w:tabs>
                <w:tab w:val="left" w:pos="1080"/>
              </w:tabs>
              <w:jc w:val="both"/>
              <w:rPr>
                <w:rFonts w:asciiTheme="minorHAnsi" w:hAnsiTheme="minorHAnsi"/>
                <w:b/>
                <w:bCs/>
                <w:u w:val="single"/>
              </w:rPr>
            </w:pPr>
          </w:p>
        </w:tc>
        <w:tc>
          <w:tcPr>
            <w:tcW w:w="4855" w:type="dxa"/>
            <w:shd w:val="pct10" w:color="auto" w:fill="auto"/>
            <w:vAlign w:val="center"/>
          </w:tcPr>
          <w:p w14:paraId="02B12315" w14:textId="1394A1EF" w:rsidR="00D64218" w:rsidRPr="00830C78" w:rsidRDefault="0080561A" w:rsidP="004D2C36">
            <w:pPr>
              <w:tabs>
                <w:tab w:val="left" w:pos="1080"/>
              </w:tabs>
              <w:jc w:val="center"/>
              <w:rPr>
                <w:rFonts w:asciiTheme="minorHAnsi" w:hAnsiTheme="minorHAnsi"/>
                <w:b/>
              </w:rPr>
            </w:pPr>
            <w:r w:rsidRPr="00830C78">
              <w:rPr>
                <w:rFonts w:asciiTheme="minorHAnsi" w:hAnsiTheme="minorHAnsi"/>
                <w:b/>
                <w:bCs/>
              </w:rPr>
              <w:t xml:space="preserve">3 jours de carence puis </w:t>
            </w:r>
          </w:p>
        </w:tc>
      </w:tr>
      <w:tr w:rsidR="00D64218" w:rsidRPr="009D5697" w14:paraId="189F0783" w14:textId="77777777" w:rsidTr="008A15CF">
        <w:trPr>
          <w:trHeight w:val="567"/>
        </w:trPr>
        <w:tc>
          <w:tcPr>
            <w:tcW w:w="4467" w:type="dxa"/>
            <w:tcBorders>
              <w:bottom w:val="single" w:sz="4" w:space="0" w:color="auto"/>
            </w:tcBorders>
            <w:vAlign w:val="center"/>
          </w:tcPr>
          <w:p w14:paraId="61515A75" w14:textId="77777777" w:rsidR="00D64218" w:rsidRPr="00830C78" w:rsidRDefault="00D64218" w:rsidP="004D2C36">
            <w:pPr>
              <w:tabs>
                <w:tab w:val="left" w:pos="1080"/>
              </w:tabs>
              <w:rPr>
                <w:rFonts w:asciiTheme="minorHAnsi" w:hAnsiTheme="minorHAnsi"/>
                <w:b/>
                <w:bCs/>
              </w:rPr>
            </w:pPr>
            <w:r w:rsidRPr="00830C78">
              <w:rPr>
                <w:rFonts w:asciiTheme="minorHAnsi" w:hAnsiTheme="minorHAnsi"/>
                <w:b/>
                <w:bCs/>
              </w:rPr>
              <w:t>Du 4</w:t>
            </w:r>
            <w:r w:rsidRPr="00830C78">
              <w:rPr>
                <w:rFonts w:asciiTheme="minorHAnsi" w:hAnsiTheme="minorHAnsi"/>
                <w:b/>
                <w:bCs/>
                <w:vertAlign w:val="superscript"/>
              </w:rPr>
              <w:t>ème</w:t>
            </w:r>
            <w:r w:rsidRPr="00830C78">
              <w:rPr>
                <w:rFonts w:asciiTheme="minorHAnsi" w:hAnsiTheme="minorHAnsi"/>
                <w:b/>
                <w:bCs/>
              </w:rPr>
              <w:t xml:space="preserve"> au 365</w:t>
            </w:r>
            <w:r w:rsidRPr="00830C78">
              <w:rPr>
                <w:rFonts w:asciiTheme="minorHAnsi" w:hAnsiTheme="minorHAnsi"/>
                <w:b/>
                <w:bCs/>
                <w:vertAlign w:val="superscript"/>
              </w:rPr>
              <w:t>ème</w:t>
            </w:r>
            <w:r w:rsidRPr="00830C78">
              <w:rPr>
                <w:rFonts w:asciiTheme="minorHAnsi" w:hAnsiTheme="minorHAnsi"/>
                <w:b/>
                <w:bCs/>
              </w:rPr>
              <w:t xml:space="preserve"> jour</w:t>
            </w:r>
          </w:p>
        </w:tc>
        <w:tc>
          <w:tcPr>
            <w:tcW w:w="4855" w:type="dxa"/>
            <w:tcBorders>
              <w:bottom w:val="single" w:sz="4" w:space="0" w:color="auto"/>
            </w:tcBorders>
            <w:vAlign w:val="center"/>
          </w:tcPr>
          <w:p w14:paraId="090825CE" w14:textId="77777777" w:rsidR="00D64218" w:rsidRPr="00830C78" w:rsidRDefault="00D64218" w:rsidP="004D2C36">
            <w:pPr>
              <w:tabs>
                <w:tab w:val="left" w:pos="1080"/>
              </w:tabs>
              <w:jc w:val="center"/>
              <w:rPr>
                <w:rFonts w:asciiTheme="minorHAnsi" w:hAnsiTheme="minorHAnsi"/>
                <w:b/>
                <w:bCs/>
              </w:rPr>
            </w:pPr>
            <w:r w:rsidRPr="00830C78">
              <w:rPr>
                <w:rFonts w:asciiTheme="minorHAnsi" w:hAnsiTheme="minorHAnsi"/>
                <w:b/>
                <w:bCs/>
              </w:rPr>
              <w:t>90 % du salaire net</w:t>
            </w:r>
          </w:p>
        </w:tc>
      </w:tr>
      <w:tr w:rsidR="00D64218" w:rsidRPr="009D5697" w14:paraId="3F805785" w14:textId="77777777" w:rsidTr="008A15CF">
        <w:trPr>
          <w:trHeight w:val="20"/>
        </w:trPr>
        <w:tc>
          <w:tcPr>
            <w:tcW w:w="4467" w:type="dxa"/>
            <w:shd w:val="pct10" w:color="auto" w:fill="auto"/>
            <w:vAlign w:val="center"/>
          </w:tcPr>
          <w:p w14:paraId="27EFDE7E" w14:textId="77777777" w:rsidR="00D64218" w:rsidRPr="009D5697" w:rsidRDefault="00D64218" w:rsidP="004D2C36">
            <w:pPr>
              <w:tabs>
                <w:tab w:val="left" w:pos="1080"/>
              </w:tabs>
              <w:rPr>
                <w:rFonts w:asciiTheme="minorHAnsi" w:hAnsiTheme="minorHAnsi"/>
                <w:b/>
                <w:bCs/>
                <w:sz w:val="10"/>
                <w:szCs w:val="10"/>
              </w:rPr>
            </w:pPr>
          </w:p>
        </w:tc>
        <w:tc>
          <w:tcPr>
            <w:tcW w:w="4855" w:type="dxa"/>
            <w:shd w:val="pct10" w:color="auto" w:fill="auto"/>
            <w:vAlign w:val="center"/>
          </w:tcPr>
          <w:p w14:paraId="38376090" w14:textId="77777777" w:rsidR="00D64218" w:rsidRPr="009D5697" w:rsidRDefault="00D64218" w:rsidP="004D2C36">
            <w:pPr>
              <w:tabs>
                <w:tab w:val="left" w:pos="1080"/>
              </w:tabs>
              <w:jc w:val="center"/>
              <w:rPr>
                <w:rFonts w:asciiTheme="minorHAnsi" w:hAnsiTheme="minorHAnsi"/>
                <w:b/>
                <w:bCs/>
              </w:rPr>
            </w:pPr>
          </w:p>
        </w:tc>
      </w:tr>
    </w:tbl>
    <w:p w14:paraId="5B72A3E2" w14:textId="77777777" w:rsidR="009D5697" w:rsidRPr="009D5697" w:rsidRDefault="009D5697" w:rsidP="009D5697">
      <w:pPr>
        <w:tabs>
          <w:tab w:val="left" w:pos="1080"/>
        </w:tabs>
        <w:jc w:val="both"/>
        <w:rPr>
          <w:rFonts w:asciiTheme="minorHAnsi" w:hAnsiTheme="minorHAnsi"/>
          <w:bCs/>
        </w:rPr>
      </w:pPr>
    </w:p>
    <w:p w14:paraId="67A86C27" w14:textId="77777777" w:rsidR="002E4AEA" w:rsidRDefault="002E4AEA" w:rsidP="009D5697">
      <w:pPr>
        <w:tabs>
          <w:tab w:val="left" w:pos="1080"/>
        </w:tabs>
        <w:jc w:val="both"/>
        <w:rPr>
          <w:rFonts w:asciiTheme="minorHAnsi" w:hAnsiTheme="minorHAnsi"/>
          <w:bCs/>
          <w:u w:val="single"/>
        </w:rPr>
      </w:pPr>
    </w:p>
    <w:p w14:paraId="69EF0EDA" w14:textId="5E8D23EF" w:rsidR="009D5697" w:rsidRDefault="009D5697" w:rsidP="009D5697">
      <w:pPr>
        <w:tabs>
          <w:tab w:val="left" w:pos="1080"/>
        </w:tabs>
        <w:jc w:val="both"/>
        <w:rPr>
          <w:rFonts w:asciiTheme="minorHAnsi" w:hAnsiTheme="minorHAnsi"/>
          <w:bCs/>
          <w:u w:val="single"/>
        </w:rPr>
      </w:pPr>
      <w:r w:rsidRPr="009D5697">
        <w:rPr>
          <w:rFonts w:asciiTheme="minorHAnsi" w:hAnsiTheme="minorHAnsi"/>
          <w:bCs/>
          <w:u w:val="single"/>
        </w:rPr>
        <w:t>Techniciens – Agents de Maîtrise</w:t>
      </w:r>
    </w:p>
    <w:p w14:paraId="2CBED44F" w14:textId="3D95A991" w:rsidR="009D5697" w:rsidRDefault="009D5697" w:rsidP="009D5697">
      <w:pPr>
        <w:tabs>
          <w:tab w:val="left" w:pos="1080"/>
        </w:tabs>
        <w:jc w:val="both"/>
        <w:rPr>
          <w:rFonts w:asciiTheme="minorHAnsi" w:hAnsiTheme="minorHAnsi"/>
          <w:b/>
          <w:bCs/>
          <w:u w:val="single"/>
        </w:rPr>
      </w:pPr>
      <w:r>
        <w:rPr>
          <w:rFonts w:asciiTheme="minorHAnsi" w:hAnsiTheme="minorHAnsi"/>
          <w:bCs/>
          <w:u w:val="single"/>
        </w:rPr>
        <w:t>Supérieur à 3 ans d’ancienneté</w:t>
      </w:r>
    </w:p>
    <w:p w14:paraId="492276E3" w14:textId="77777777" w:rsidR="009D5697" w:rsidRDefault="009D5697" w:rsidP="005B5A2F">
      <w:pPr>
        <w:tabs>
          <w:tab w:val="left" w:pos="1080"/>
        </w:tabs>
        <w:jc w:val="both"/>
        <w:rPr>
          <w:rFonts w:asciiTheme="minorHAnsi" w:hAnsiTheme="minorHAnsi"/>
          <w:b/>
          <w:bCs/>
          <w:u w:val="single"/>
        </w:rPr>
      </w:pPr>
    </w:p>
    <w:tbl>
      <w:tblPr>
        <w:tblStyle w:val="Grilledutableau"/>
        <w:tblW w:w="9322" w:type="dxa"/>
        <w:tblLook w:val="04A0" w:firstRow="1" w:lastRow="0" w:firstColumn="1" w:lastColumn="0" w:noHBand="0" w:noVBand="1"/>
      </w:tblPr>
      <w:tblGrid>
        <w:gridCol w:w="3652"/>
        <w:gridCol w:w="5670"/>
      </w:tblGrid>
      <w:tr w:rsidR="00B87084" w14:paraId="4AD4C84E" w14:textId="77777777" w:rsidTr="00B87084">
        <w:trPr>
          <w:trHeight w:val="567"/>
        </w:trPr>
        <w:tc>
          <w:tcPr>
            <w:tcW w:w="3652" w:type="dxa"/>
            <w:tcBorders>
              <w:top w:val="nil"/>
              <w:left w:val="nil"/>
            </w:tcBorders>
          </w:tcPr>
          <w:p w14:paraId="17E36F2F" w14:textId="77777777" w:rsidR="00B87084" w:rsidRPr="009E3D96" w:rsidRDefault="00B87084" w:rsidP="004A1119">
            <w:pPr>
              <w:tabs>
                <w:tab w:val="left" w:pos="1080"/>
              </w:tabs>
              <w:jc w:val="both"/>
              <w:rPr>
                <w:rFonts w:asciiTheme="minorHAnsi" w:hAnsiTheme="minorHAnsi"/>
                <w:b/>
                <w:bCs/>
                <w:u w:val="single"/>
              </w:rPr>
            </w:pPr>
          </w:p>
        </w:tc>
        <w:tc>
          <w:tcPr>
            <w:tcW w:w="5670" w:type="dxa"/>
            <w:shd w:val="pct10" w:color="auto" w:fill="auto"/>
            <w:vAlign w:val="center"/>
          </w:tcPr>
          <w:p w14:paraId="0B2D1D64" w14:textId="4674AE58" w:rsidR="00B87084" w:rsidRPr="009E3D96" w:rsidRDefault="00DB53A4" w:rsidP="004A1119">
            <w:pPr>
              <w:tabs>
                <w:tab w:val="left" w:pos="1080"/>
              </w:tabs>
              <w:jc w:val="center"/>
              <w:rPr>
                <w:rFonts w:asciiTheme="minorHAnsi" w:hAnsiTheme="minorHAnsi"/>
                <w:b/>
                <w:bCs/>
              </w:rPr>
            </w:pPr>
            <w:r w:rsidRPr="009E3D96">
              <w:rPr>
                <w:rFonts w:asciiTheme="minorHAnsi" w:hAnsiTheme="minorHAnsi"/>
                <w:b/>
                <w:bCs/>
              </w:rPr>
              <w:t>3 jours de carence</w:t>
            </w:r>
            <w:r w:rsidR="009A7F44" w:rsidRPr="009E3D96">
              <w:rPr>
                <w:rFonts w:asciiTheme="minorHAnsi" w:hAnsiTheme="minorHAnsi"/>
                <w:b/>
                <w:bCs/>
              </w:rPr>
              <w:t xml:space="preserve"> puis </w:t>
            </w:r>
            <w:r w:rsidR="00900026" w:rsidRPr="009E3D96">
              <w:rPr>
                <w:rFonts w:asciiTheme="minorHAnsi" w:hAnsiTheme="minorHAnsi"/>
                <w:b/>
                <w:bCs/>
              </w:rPr>
              <w:t>10</w:t>
            </w:r>
            <w:r w:rsidR="009A7F44" w:rsidRPr="009E3D96">
              <w:rPr>
                <w:rFonts w:asciiTheme="minorHAnsi" w:hAnsiTheme="minorHAnsi"/>
                <w:b/>
                <w:bCs/>
              </w:rPr>
              <w:t xml:space="preserve">0 </w:t>
            </w:r>
            <w:r w:rsidR="00B87084" w:rsidRPr="009E3D96">
              <w:rPr>
                <w:rFonts w:asciiTheme="minorHAnsi" w:hAnsiTheme="minorHAnsi"/>
                <w:b/>
                <w:bCs/>
              </w:rPr>
              <w:t xml:space="preserve">% du salaire net </w:t>
            </w:r>
            <w:r w:rsidR="0035229B" w:rsidRPr="009E3D96">
              <w:rPr>
                <w:rFonts w:asciiTheme="minorHAnsi" w:hAnsiTheme="minorHAnsi"/>
                <w:b/>
                <w:bCs/>
              </w:rPr>
              <w:t xml:space="preserve">à partir </w:t>
            </w:r>
            <w:r w:rsidR="009A7F44" w:rsidRPr="009E3D96">
              <w:rPr>
                <w:rFonts w:asciiTheme="minorHAnsi" w:hAnsiTheme="minorHAnsi"/>
                <w:b/>
                <w:bCs/>
              </w:rPr>
              <w:t>du 4</w:t>
            </w:r>
            <w:r w:rsidR="00B87084" w:rsidRPr="009E3D96">
              <w:rPr>
                <w:rFonts w:asciiTheme="minorHAnsi" w:hAnsiTheme="minorHAnsi"/>
                <w:b/>
                <w:bCs/>
                <w:vertAlign w:val="superscript"/>
              </w:rPr>
              <w:t>ème</w:t>
            </w:r>
            <w:r w:rsidR="00B87084" w:rsidRPr="009E3D96">
              <w:rPr>
                <w:rFonts w:asciiTheme="minorHAnsi" w:hAnsiTheme="minorHAnsi"/>
                <w:b/>
                <w:bCs/>
              </w:rPr>
              <w:t xml:space="preserve"> jour </w:t>
            </w:r>
          </w:p>
        </w:tc>
      </w:tr>
      <w:tr w:rsidR="00B87084" w14:paraId="528BE76B" w14:textId="77777777" w:rsidTr="00B87084">
        <w:trPr>
          <w:trHeight w:val="567"/>
        </w:trPr>
        <w:tc>
          <w:tcPr>
            <w:tcW w:w="3652" w:type="dxa"/>
            <w:vAlign w:val="center"/>
          </w:tcPr>
          <w:p w14:paraId="60153B64" w14:textId="22461130" w:rsidR="00B87084" w:rsidRPr="009D5697" w:rsidRDefault="00B87084" w:rsidP="004A1119">
            <w:pPr>
              <w:tabs>
                <w:tab w:val="left" w:pos="1080"/>
              </w:tabs>
              <w:rPr>
                <w:rFonts w:asciiTheme="minorHAnsi" w:hAnsiTheme="minorHAnsi"/>
                <w:b/>
                <w:bCs/>
              </w:rPr>
            </w:pPr>
            <w:r>
              <w:rPr>
                <w:rFonts w:asciiTheme="minorHAnsi" w:hAnsiTheme="minorHAnsi"/>
                <w:b/>
                <w:bCs/>
              </w:rPr>
              <w:t xml:space="preserve">De 3 à </w:t>
            </w:r>
            <w:r w:rsidR="001B6E3B">
              <w:rPr>
                <w:rFonts w:asciiTheme="minorHAnsi" w:hAnsiTheme="minorHAnsi"/>
                <w:b/>
                <w:bCs/>
              </w:rPr>
              <w:t>4</w:t>
            </w:r>
            <w:r>
              <w:rPr>
                <w:rFonts w:asciiTheme="minorHAnsi" w:hAnsiTheme="minorHAnsi"/>
                <w:b/>
                <w:bCs/>
              </w:rPr>
              <w:t xml:space="preserve"> ans</w:t>
            </w:r>
            <w:r w:rsidR="001B6E3B">
              <w:rPr>
                <w:rFonts w:asciiTheme="minorHAnsi" w:hAnsiTheme="minorHAnsi"/>
                <w:b/>
                <w:bCs/>
              </w:rPr>
              <w:t xml:space="preserve"> inclus </w:t>
            </w:r>
            <w:r>
              <w:rPr>
                <w:rFonts w:asciiTheme="minorHAnsi" w:hAnsiTheme="minorHAnsi"/>
                <w:b/>
                <w:bCs/>
              </w:rPr>
              <w:t>d’ancienneté</w:t>
            </w:r>
          </w:p>
        </w:tc>
        <w:tc>
          <w:tcPr>
            <w:tcW w:w="5670" w:type="dxa"/>
            <w:vAlign w:val="center"/>
          </w:tcPr>
          <w:p w14:paraId="29944A1D" w14:textId="6E7B3D79" w:rsidR="00B87084" w:rsidRPr="009D5697" w:rsidRDefault="00B87084" w:rsidP="004A1119">
            <w:pPr>
              <w:tabs>
                <w:tab w:val="left" w:pos="1080"/>
              </w:tabs>
              <w:jc w:val="center"/>
              <w:rPr>
                <w:rFonts w:asciiTheme="minorHAnsi" w:hAnsiTheme="minorHAnsi"/>
                <w:b/>
                <w:bCs/>
              </w:rPr>
            </w:pPr>
            <w:r>
              <w:rPr>
                <w:rFonts w:asciiTheme="minorHAnsi" w:hAnsiTheme="minorHAnsi"/>
                <w:b/>
                <w:bCs/>
              </w:rPr>
              <w:t xml:space="preserve">pendant </w:t>
            </w:r>
            <w:r w:rsidR="00E36F31">
              <w:rPr>
                <w:rFonts w:asciiTheme="minorHAnsi" w:hAnsiTheme="minorHAnsi"/>
                <w:b/>
                <w:bCs/>
              </w:rPr>
              <w:t>2 mois</w:t>
            </w:r>
            <w:r>
              <w:rPr>
                <w:rFonts w:asciiTheme="minorHAnsi" w:hAnsiTheme="minorHAnsi"/>
                <w:b/>
                <w:bCs/>
              </w:rPr>
              <w:t xml:space="preserve"> </w:t>
            </w:r>
          </w:p>
        </w:tc>
      </w:tr>
      <w:tr w:rsidR="00B87084" w14:paraId="223143A4" w14:textId="77777777" w:rsidTr="00B87084">
        <w:trPr>
          <w:trHeight w:val="567"/>
        </w:trPr>
        <w:tc>
          <w:tcPr>
            <w:tcW w:w="3652" w:type="dxa"/>
            <w:tcBorders>
              <w:bottom w:val="single" w:sz="4" w:space="0" w:color="auto"/>
            </w:tcBorders>
            <w:vAlign w:val="center"/>
          </w:tcPr>
          <w:p w14:paraId="5C39DAD2" w14:textId="301EB227" w:rsidR="00B87084" w:rsidRPr="009D5697" w:rsidRDefault="00B87084" w:rsidP="004A1119">
            <w:pPr>
              <w:tabs>
                <w:tab w:val="left" w:pos="1080"/>
              </w:tabs>
              <w:rPr>
                <w:rFonts w:asciiTheme="minorHAnsi" w:hAnsiTheme="minorHAnsi"/>
                <w:b/>
                <w:bCs/>
              </w:rPr>
            </w:pPr>
            <w:r>
              <w:rPr>
                <w:rFonts w:asciiTheme="minorHAnsi" w:hAnsiTheme="minorHAnsi"/>
                <w:b/>
                <w:bCs/>
              </w:rPr>
              <w:t xml:space="preserve">De 5 à </w:t>
            </w:r>
            <w:r w:rsidR="001B6E3B">
              <w:rPr>
                <w:rFonts w:asciiTheme="minorHAnsi" w:hAnsiTheme="minorHAnsi"/>
                <w:b/>
                <w:bCs/>
              </w:rPr>
              <w:t>9</w:t>
            </w:r>
            <w:r>
              <w:rPr>
                <w:rFonts w:asciiTheme="minorHAnsi" w:hAnsiTheme="minorHAnsi"/>
                <w:b/>
                <w:bCs/>
              </w:rPr>
              <w:t xml:space="preserve"> ans</w:t>
            </w:r>
            <w:r w:rsidR="001B6E3B">
              <w:rPr>
                <w:rFonts w:asciiTheme="minorHAnsi" w:hAnsiTheme="minorHAnsi"/>
                <w:b/>
                <w:bCs/>
              </w:rPr>
              <w:t xml:space="preserve"> inclus</w:t>
            </w:r>
            <w:r>
              <w:rPr>
                <w:rFonts w:asciiTheme="minorHAnsi" w:hAnsiTheme="minorHAnsi"/>
                <w:b/>
                <w:bCs/>
              </w:rPr>
              <w:t xml:space="preserve"> d’ancienneté</w:t>
            </w:r>
          </w:p>
        </w:tc>
        <w:tc>
          <w:tcPr>
            <w:tcW w:w="5670" w:type="dxa"/>
            <w:tcBorders>
              <w:bottom w:val="single" w:sz="4" w:space="0" w:color="auto"/>
            </w:tcBorders>
            <w:vAlign w:val="center"/>
          </w:tcPr>
          <w:p w14:paraId="328C9A28" w14:textId="4EE5537E" w:rsidR="00B87084" w:rsidRPr="009D5697" w:rsidRDefault="00B87084" w:rsidP="004A1119">
            <w:pPr>
              <w:tabs>
                <w:tab w:val="left" w:pos="1080"/>
              </w:tabs>
              <w:jc w:val="center"/>
              <w:rPr>
                <w:rFonts w:asciiTheme="minorHAnsi" w:hAnsiTheme="minorHAnsi"/>
                <w:b/>
                <w:bCs/>
              </w:rPr>
            </w:pPr>
            <w:r>
              <w:rPr>
                <w:rFonts w:asciiTheme="minorHAnsi" w:hAnsiTheme="minorHAnsi"/>
                <w:b/>
                <w:bCs/>
              </w:rPr>
              <w:t>pendant 2</w:t>
            </w:r>
            <w:r w:rsidR="000F1A52">
              <w:rPr>
                <w:rFonts w:asciiTheme="minorHAnsi" w:hAnsiTheme="minorHAnsi"/>
                <w:b/>
                <w:bCs/>
              </w:rPr>
              <w:t>,5</w:t>
            </w:r>
            <w:r>
              <w:rPr>
                <w:rFonts w:asciiTheme="minorHAnsi" w:hAnsiTheme="minorHAnsi"/>
                <w:b/>
                <w:bCs/>
              </w:rPr>
              <w:t xml:space="preserve"> mois</w:t>
            </w:r>
          </w:p>
        </w:tc>
      </w:tr>
      <w:tr w:rsidR="00B87084" w14:paraId="0941072E" w14:textId="77777777" w:rsidTr="00B87084">
        <w:trPr>
          <w:trHeight w:val="567"/>
        </w:trPr>
        <w:tc>
          <w:tcPr>
            <w:tcW w:w="3652" w:type="dxa"/>
            <w:tcBorders>
              <w:bottom w:val="single" w:sz="4" w:space="0" w:color="auto"/>
            </w:tcBorders>
            <w:vAlign w:val="center"/>
          </w:tcPr>
          <w:p w14:paraId="69BDCA81" w14:textId="329F3E92" w:rsidR="00B87084" w:rsidRPr="009D5697" w:rsidRDefault="00B87084" w:rsidP="004A1119">
            <w:pPr>
              <w:tabs>
                <w:tab w:val="left" w:pos="1080"/>
              </w:tabs>
              <w:rPr>
                <w:rFonts w:asciiTheme="minorHAnsi" w:hAnsiTheme="minorHAnsi"/>
                <w:b/>
                <w:bCs/>
              </w:rPr>
            </w:pPr>
            <w:r>
              <w:rPr>
                <w:rFonts w:asciiTheme="minorHAnsi" w:hAnsiTheme="minorHAnsi"/>
                <w:b/>
                <w:bCs/>
              </w:rPr>
              <w:t xml:space="preserve">De 10 à </w:t>
            </w:r>
            <w:r w:rsidR="001B6E3B">
              <w:rPr>
                <w:rFonts w:asciiTheme="minorHAnsi" w:hAnsiTheme="minorHAnsi"/>
                <w:b/>
                <w:bCs/>
              </w:rPr>
              <w:t>19</w:t>
            </w:r>
            <w:r>
              <w:rPr>
                <w:rFonts w:asciiTheme="minorHAnsi" w:hAnsiTheme="minorHAnsi"/>
                <w:b/>
                <w:bCs/>
              </w:rPr>
              <w:t xml:space="preserve"> ans</w:t>
            </w:r>
            <w:r w:rsidR="001B6E3B">
              <w:rPr>
                <w:rFonts w:asciiTheme="minorHAnsi" w:hAnsiTheme="minorHAnsi"/>
                <w:b/>
                <w:bCs/>
              </w:rPr>
              <w:t xml:space="preserve"> inclus</w:t>
            </w:r>
            <w:r>
              <w:rPr>
                <w:rFonts w:asciiTheme="minorHAnsi" w:hAnsiTheme="minorHAnsi"/>
                <w:b/>
                <w:bCs/>
              </w:rPr>
              <w:t xml:space="preserve"> d’ancienneté</w:t>
            </w:r>
          </w:p>
        </w:tc>
        <w:tc>
          <w:tcPr>
            <w:tcW w:w="5670" w:type="dxa"/>
            <w:tcBorders>
              <w:bottom w:val="single" w:sz="4" w:space="0" w:color="auto"/>
            </w:tcBorders>
            <w:vAlign w:val="center"/>
          </w:tcPr>
          <w:p w14:paraId="310E9DBE" w14:textId="2EAEA19E" w:rsidR="00B87084" w:rsidRPr="009D5697" w:rsidRDefault="00B87084" w:rsidP="004A1119">
            <w:pPr>
              <w:tabs>
                <w:tab w:val="left" w:pos="1080"/>
              </w:tabs>
              <w:jc w:val="center"/>
              <w:rPr>
                <w:rFonts w:asciiTheme="minorHAnsi" w:hAnsiTheme="minorHAnsi"/>
                <w:b/>
                <w:bCs/>
              </w:rPr>
            </w:pPr>
            <w:r>
              <w:rPr>
                <w:rFonts w:asciiTheme="minorHAnsi" w:hAnsiTheme="minorHAnsi"/>
                <w:b/>
                <w:bCs/>
              </w:rPr>
              <w:t>pendant 3 mois</w:t>
            </w:r>
          </w:p>
        </w:tc>
      </w:tr>
      <w:tr w:rsidR="00B87084" w14:paraId="0ABDFFBD" w14:textId="77777777" w:rsidTr="00B87084">
        <w:trPr>
          <w:trHeight w:val="567"/>
        </w:trPr>
        <w:tc>
          <w:tcPr>
            <w:tcW w:w="3652" w:type="dxa"/>
            <w:vAlign w:val="center"/>
          </w:tcPr>
          <w:p w14:paraId="117120CB" w14:textId="26E32EE9" w:rsidR="00B87084" w:rsidRPr="009D5697" w:rsidRDefault="00B87084" w:rsidP="004A1119">
            <w:pPr>
              <w:tabs>
                <w:tab w:val="left" w:pos="1080"/>
              </w:tabs>
              <w:rPr>
                <w:rFonts w:asciiTheme="minorHAnsi" w:hAnsiTheme="minorHAnsi"/>
                <w:b/>
                <w:bCs/>
              </w:rPr>
            </w:pPr>
            <w:r>
              <w:rPr>
                <w:rFonts w:asciiTheme="minorHAnsi" w:hAnsiTheme="minorHAnsi"/>
                <w:b/>
                <w:bCs/>
              </w:rPr>
              <w:t>A partir de 20 ans d’ancienneté</w:t>
            </w:r>
          </w:p>
        </w:tc>
        <w:tc>
          <w:tcPr>
            <w:tcW w:w="5670" w:type="dxa"/>
            <w:vAlign w:val="center"/>
          </w:tcPr>
          <w:p w14:paraId="3C03D673" w14:textId="14648099" w:rsidR="00B87084" w:rsidRPr="009D5697" w:rsidRDefault="00B87084" w:rsidP="004A1119">
            <w:pPr>
              <w:tabs>
                <w:tab w:val="left" w:pos="1080"/>
              </w:tabs>
              <w:jc w:val="center"/>
              <w:rPr>
                <w:rFonts w:asciiTheme="minorHAnsi" w:hAnsiTheme="minorHAnsi"/>
                <w:b/>
                <w:bCs/>
              </w:rPr>
            </w:pPr>
            <w:r>
              <w:rPr>
                <w:rFonts w:asciiTheme="minorHAnsi" w:hAnsiTheme="minorHAnsi"/>
                <w:b/>
                <w:bCs/>
              </w:rPr>
              <w:t>pendant 4 mois</w:t>
            </w:r>
          </w:p>
        </w:tc>
      </w:tr>
    </w:tbl>
    <w:p w14:paraId="1B0B0FBB" w14:textId="01B8C69E" w:rsidR="00192931" w:rsidRPr="009E3D96" w:rsidRDefault="00192931" w:rsidP="005B5A2F">
      <w:pPr>
        <w:tabs>
          <w:tab w:val="left" w:pos="1080"/>
        </w:tabs>
        <w:jc w:val="both"/>
        <w:rPr>
          <w:rFonts w:asciiTheme="minorHAnsi" w:hAnsiTheme="minorHAnsi"/>
          <w:b/>
          <w:bCs/>
        </w:rPr>
      </w:pPr>
      <w:r w:rsidRPr="009E3D96">
        <w:rPr>
          <w:rFonts w:asciiTheme="minorHAnsi" w:hAnsiTheme="minorHAnsi"/>
          <w:b/>
          <w:bCs/>
        </w:rPr>
        <w:t>Au-delà de</w:t>
      </w:r>
      <w:r w:rsidR="00D06C1D" w:rsidRPr="009E3D96">
        <w:rPr>
          <w:rFonts w:asciiTheme="minorHAnsi" w:hAnsiTheme="minorHAnsi"/>
          <w:b/>
          <w:bCs/>
        </w:rPr>
        <w:t xml:space="preserve"> ces durées, maintien à 90% du salaire net jusqu’au 365</w:t>
      </w:r>
      <w:r w:rsidR="00D06C1D" w:rsidRPr="009E3D96">
        <w:rPr>
          <w:rFonts w:asciiTheme="minorHAnsi" w:hAnsiTheme="minorHAnsi"/>
          <w:b/>
          <w:bCs/>
          <w:vertAlign w:val="superscript"/>
        </w:rPr>
        <w:t>ème</w:t>
      </w:r>
      <w:r w:rsidR="00D06C1D" w:rsidRPr="009E3D96">
        <w:rPr>
          <w:rFonts w:asciiTheme="minorHAnsi" w:hAnsiTheme="minorHAnsi"/>
          <w:b/>
          <w:bCs/>
        </w:rPr>
        <w:t xml:space="preserve"> jour </w:t>
      </w:r>
    </w:p>
    <w:p w14:paraId="36E4BBD2" w14:textId="7D1A7D02" w:rsidR="009A7F44" w:rsidRPr="009A7F44" w:rsidRDefault="009A7F44" w:rsidP="005B5A2F">
      <w:pPr>
        <w:tabs>
          <w:tab w:val="left" w:pos="1080"/>
        </w:tabs>
        <w:jc w:val="both"/>
        <w:rPr>
          <w:rFonts w:asciiTheme="minorHAnsi" w:hAnsiTheme="minorHAnsi"/>
          <w:u w:val="single"/>
        </w:rPr>
      </w:pPr>
      <w:r w:rsidRPr="009E3D96">
        <w:rPr>
          <w:rFonts w:asciiTheme="minorHAnsi" w:hAnsiTheme="minorHAnsi"/>
          <w:b/>
          <w:bCs/>
          <w:u w:val="single"/>
        </w:rPr>
        <w:lastRenderedPageBreak/>
        <w:t>Cadres</w:t>
      </w:r>
      <w:r w:rsidRPr="009E3D96">
        <w:rPr>
          <w:rFonts w:asciiTheme="minorHAnsi" w:hAnsiTheme="minorHAnsi"/>
          <w:u w:val="single"/>
        </w:rPr>
        <w:t> :</w:t>
      </w:r>
    </w:p>
    <w:p w14:paraId="502B80A3" w14:textId="77777777" w:rsidR="005558D7" w:rsidRDefault="005558D7" w:rsidP="005B5A2F">
      <w:pPr>
        <w:tabs>
          <w:tab w:val="left" w:pos="1080"/>
        </w:tabs>
        <w:jc w:val="both"/>
        <w:rPr>
          <w:rFonts w:asciiTheme="minorHAnsi" w:hAnsiTheme="minorHAnsi"/>
          <w:b/>
          <w:bCs/>
          <w:u w:val="single"/>
        </w:rPr>
      </w:pPr>
    </w:p>
    <w:p w14:paraId="2C9D5C69" w14:textId="7D9CE146" w:rsidR="009A7F44" w:rsidRDefault="00A91723" w:rsidP="005B5A2F">
      <w:pPr>
        <w:tabs>
          <w:tab w:val="left" w:pos="1080"/>
        </w:tabs>
        <w:jc w:val="both"/>
        <w:rPr>
          <w:rFonts w:asciiTheme="minorHAnsi" w:hAnsiTheme="minorHAnsi"/>
          <w:b/>
          <w:bCs/>
          <w:u w:val="single"/>
        </w:rPr>
      </w:pPr>
      <w:r>
        <w:rPr>
          <w:rFonts w:asciiTheme="minorHAnsi" w:hAnsiTheme="minorHAnsi"/>
          <w:b/>
          <w:bCs/>
          <w:u w:val="single"/>
        </w:rPr>
        <w:t>A partir</w:t>
      </w:r>
      <w:r w:rsidR="009A7F44">
        <w:rPr>
          <w:rFonts w:asciiTheme="minorHAnsi" w:hAnsiTheme="minorHAnsi"/>
          <w:b/>
          <w:bCs/>
          <w:u w:val="single"/>
        </w:rPr>
        <w:t xml:space="preserve"> de 3 ans d’ancienneté :</w:t>
      </w:r>
    </w:p>
    <w:tbl>
      <w:tblPr>
        <w:tblStyle w:val="Grilledutableau"/>
        <w:tblW w:w="9322" w:type="dxa"/>
        <w:tblLook w:val="04A0" w:firstRow="1" w:lastRow="0" w:firstColumn="1" w:lastColumn="0" w:noHBand="0" w:noVBand="1"/>
      </w:tblPr>
      <w:tblGrid>
        <w:gridCol w:w="3652"/>
        <w:gridCol w:w="5670"/>
      </w:tblGrid>
      <w:tr w:rsidR="009A7F44" w14:paraId="12BB09F9" w14:textId="77777777" w:rsidTr="002D569C">
        <w:trPr>
          <w:trHeight w:val="567"/>
        </w:trPr>
        <w:tc>
          <w:tcPr>
            <w:tcW w:w="3652" w:type="dxa"/>
            <w:tcBorders>
              <w:top w:val="nil"/>
              <w:left w:val="nil"/>
            </w:tcBorders>
          </w:tcPr>
          <w:p w14:paraId="2F242F83" w14:textId="77777777" w:rsidR="009A7F44" w:rsidRDefault="009A7F44" w:rsidP="002D569C">
            <w:pPr>
              <w:tabs>
                <w:tab w:val="left" w:pos="1080"/>
              </w:tabs>
              <w:jc w:val="both"/>
              <w:rPr>
                <w:rFonts w:asciiTheme="minorHAnsi" w:hAnsiTheme="minorHAnsi"/>
                <w:b/>
                <w:bCs/>
                <w:u w:val="single"/>
              </w:rPr>
            </w:pPr>
          </w:p>
        </w:tc>
        <w:tc>
          <w:tcPr>
            <w:tcW w:w="5670" w:type="dxa"/>
            <w:shd w:val="pct10" w:color="auto" w:fill="auto"/>
            <w:vAlign w:val="center"/>
          </w:tcPr>
          <w:p w14:paraId="1A3F8AC3" w14:textId="6F880BBB" w:rsidR="009A7F44" w:rsidRPr="00B87084" w:rsidRDefault="009A7F44" w:rsidP="002D569C">
            <w:pPr>
              <w:tabs>
                <w:tab w:val="left" w:pos="1080"/>
              </w:tabs>
              <w:jc w:val="center"/>
              <w:rPr>
                <w:rFonts w:asciiTheme="minorHAnsi" w:hAnsiTheme="minorHAnsi"/>
                <w:b/>
                <w:bCs/>
              </w:rPr>
            </w:pPr>
            <w:r>
              <w:rPr>
                <w:rFonts w:asciiTheme="minorHAnsi" w:hAnsiTheme="minorHAnsi"/>
                <w:b/>
                <w:bCs/>
              </w:rPr>
              <w:t xml:space="preserve">100 </w:t>
            </w:r>
            <w:r w:rsidRPr="00B87084">
              <w:rPr>
                <w:rFonts w:asciiTheme="minorHAnsi" w:hAnsiTheme="minorHAnsi"/>
                <w:b/>
                <w:bCs/>
              </w:rPr>
              <w:t>% du salaire net</w:t>
            </w:r>
            <w:r>
              <w:rPr>
                <w:rFonts w:asciiTheme="minorHAnsi" w:hAnsiTheme="minorHAnsi"/>
                <w:b/>
                <w:bCs/>
              </w:rPr>
              <w:t xml:space="preserve"> </w:t>
            </w:r>
            <w:r w:rsidR="00AB4AC6">
              <w:rPr>
                <w:rFonts w:asciiTheme="minorHAnsi" w:hAnsiTheme="minorHAnsi"/>
                <w:b/>
                <w:bCs/>
              </w:rPr>
              <w:t>à partir du 1</w:t>
            </w:r>
            <w:r w:rsidR="00AB4AC6" w:rsidRPr="00AB4AC6">
              <w:rPr>
                <w:rFonts w:asciiTheme="minorHAnsi" w:hAnsiTheme="minorHAnsi"/>
                <w:b/>
                <w:bCs/>
                <w:vertAlign w:val="superscript"/>
              </w:rPr>
              <w:t>er</w:t>
            </w:r>
            <w:r w:rsidR="00AB4AC6">
              <w:rPr>
                <w:rFonts w:asciiTheme="minorHAnsi" w:hAnsiTheme="minorHAnsi"/>
                <w:b/>
                <w:bCs/>
              </w:rPr>
              <w:t xml:space="preserve"> jour</w:t>
            </w:r>
            <w:r>
              <w:rPr>
                <w:rFonts w:asciiTheme="minorHAnsi" w:hAnsiTheme="minorHAnsi"/>
                <w:b/>
                <w:bCs/>
              </w:rPr>
              <w:t xml:space="preserve"> </w:t>
            </w:r>
          </w:p>
        </w:tc>
      </w:tr>
      <w:tr w:rsidR="009A7F44" w14:paraId="307C9F6C" w14:textId="77777777" w:rsidTr="002D569C">
        <w:trPr>
          <w:trHeight w:val="567"/>
        </w:trPr>
        <w:tc>
          <w:tcPr>
            <w:tcW w:w="3652" w:type="dxa"/>
            <w:vAlign w:val="center"/>
          </w:tcPr>
          <w:p w14:paraId="2C7A529A" w14:textId="5A1F8C55" w:rsidR="009A7F44" w:rsidRPr="009D5697" w:rsidRDefault="001D6D5B" w:rsidP="002D569C">
            <w:pPr>
              <w:tabs>
                <w:tab w:val="left" w:pos="1080"/>
              </w:tabs>
              <w:rPr>
                <w:rFonts w:asciiTheme="minorHAnsi" w:hAnsiTheme="minorHAnsi"/>
                <w:b/>
                <w:bCs/>
              </w:rPr>
            </w:pPr>
            <w:r>
              <w:rPr>
                <w:rFonts w:asciiTheme="minorHAnsi" w:hAnsiTheme="minorHAnsi"/>
                <w:b/>
                <w:bCs/>
              </w:rPr>
              <w:t>De 3 à 4 ans inclus d’ancienneté</w:t>
            </w:r>
          </w:p>
        </w:tc>
        <w:tc>
          <w:tcPr>
            <w:tcW w:w="5670" w:type="dxa"/>
            <w:vAlign w:val="center"/>
          </w:tcPr>
          <w:p w14:paraId="6BBF99D0" w14:textId="0ADFA7B5" w:rsidR="009A7F44" w:rsidRPr="009D5697" w:rsidRDefault="009A7F44" w:rsidP="002D569C">
            <w:pPr>
              <w:tabs>
                <w:tab w:val="left" w:pos="1080"/>
              </w:tabs>
              <w:jc w:val="center"/>
              <w:rPr>
                <w:rFonts w:asciiTheme="minorHAnsi" w:hAnsiTheme="minorHAnsi"/>
                <w:b/>
                <w:bCs/>
              </w:rPr>
            </w:pPr>
            <w:r>
              <w:rPr>
                <w:rFonts w:asciiTheme="minorHAnsi" w:hAnsiTheme="minorHAnsi"/>
                <w:b/>
                <w:bCs/>
              </w:rPr>
              <w:t xml:space="preserve">pendant </w:t>
            </w:r>
            <w:r w:rsidR="001B6E3B">
              <w:rPr>
                <w:rFonts w:asciiTheme="minorHAnsi" w:hAnsiTheme="minorHAnsi"/>
                <w:b/>
                <w:bCs/>
              </w:rPr>
              <w:t>3</w:t>
            </w:r>
            <w:r>
              <w:rPr>
                <w:rFonts w:asciiTheme="minorHAnsi" w:hAnsiTheme="minorHAnsi"/>
                <w:b/>
                <w:bCs/>
              </w:rPr>
              <w:t xml:space="preserve"> mois </w:t>
            </w:r>
          </w:p>
        </w:tc>
      </w:tr>
      <w:tr w:rsidR="009A7F44" w14:paraId="71A788FA" w14:textId="77777777" w:rsidTr="002D569C">
        <w:trPr>
          <w:trHeight w:val="567"/>
        </w:trPr>
        <w:tc>
          <w:tcPr>
            <w:tcW w:w="3652" w:type="dxa"/>
            <w:tcBorders>
              <w:bottom w:val="single" w:sz="4" w:space="0" w:color="auto"/>
            </w:tcBorders>
            <w:vAlign w:val="center"/>
          </w:tcPr>
          <w:p w14:paraId="37FCCA93" w14:textId="211DC3B9" w:rsidR="009A7F44" w:rsidRPr="009D5697" w:rsidRDefault="001D6D5B" w:rsidP="002D569C">
            <w:pPr>
              <w:tabs>
                <w:tab w:val="left" w:pos="1080"/>
              </w:tabs>
              <w:rPr>
                <w:rFonts w:asciiTheme="minorHAnsi" w:hAnsiTheme="minorHAnsi"/>
                <w:b/>
                <w:bCs/>
              </w:rPr>
            </w:pPr>
            <w:r>
              <w:rPr>
                <w:rFonts w:asciiTheme="minorHAnsi" w:hAnsiTheme="minorHAnsi"/>
                <w:b/>
                <w:bCs/>
              </w:rPr>
              <w:t>De 5 à 9 ans inclus d’ancienneté</w:t>
            </w:r>
          </w:p>
        </w:tc>
        <w:tc>
          <w:tcPr>
            <w:tcW w:w="5670" w:type="dxa"/>
            <w:tcBorders>
              <w:bottom w:val="single" w:sz="4" w:space="0" w:color="auto"/>
            </w:tcBorders>
            <w:vAlign w:val="center"/>
          </w:tcPr>
          <w:p w14:paraId="77F44928" w14:textId="5687018A" w:rsidR="009A7F44" w:rsidRPr="009D5697" w:rsidRDefault="009A7F44" w:rsidP="002D569C">
            <w:pPr>
              <w:tabs>
                <w:tab w:val="left" w:pos="1080"/>
              </w:tabs>
              <w:jc w:val="center"/>
              <w:rPr>
                <w:rFonts w:asciiTheme="minorHAnsi" w:hAnsiTheme="minorHAnsi"/>
                <w:b/>
                <w:bCs/>
              </w:rPr>
            </w:pPr>
            <w:r>
              <w:rPr>
                <w:rFonts w:asciiTheme="minorHAnsi" w:hAnsiTheme="minorHAnsi"/>
                <w:b/>
                <w:bCs/>
              </w:rPr>
              <w:t xml:space="preserve">pendant </w:t>
            </w:r>
            <w:r w:rsidR="00C6149D">
              <w:rPr>
                <w:rFonts w:asciiTheme="minorHAnsi" w:hAnsiTheme="minorHAnsi"/>
                <w:b/>
                <w:bCs/>
              </w:rPr>
              <w:t>4</w:t>
            </w:r>
            <w:r>
              <w:rPr>
                <w:rFonts w:asciiTheme="minorHAnsi" w:hAnsiTheme="minorHAnsi"/>
                <w:b/>
                <w:bCs/>
              </w:rPr>
              <w:t xml:space="preserve"> mois </w:t>
            </w:r>
          </w:p>
        </w:tc>
      </w:tr>
      <w:tr w:rsidR="009A7F44" w14:paraId="17974AB2" w14:textId="77777777" w:rsidTr="002D569C">
        <w:trPr>
          <w:trHeight w:val="567"/>
        </w:trPr>
        <w:tc>
          <w:tcPr>
            <w:tcW w:w="3652" w:type="dxa"/>
            <w:vAlign w:val="center"/>
          </w:tcPr>
          <w:p w14:paraId="07251D1C" w14:textId="6B4CCAFC" w:rsidR="009A7F44" w:rsidRPr="009D5697" w:rsidRDefault="009A7F44" w:rsidP="002D569C">
            <w:pPr>
              <w:tabs>
                <w:tab w:val="left" w:pos="1080"/>
              </w:tabs>
              <w:rPr>
                <w:rFonts w:asciiTheme="minorHAnsi" w:hAnsiTheme="minorHAnsi"/>
                <w:b/>
                <w:bCs/>
              </w:rPr>
            </w:pPr>
            <w:r>
              <w:rPr>
                <w:rFonts w:asciiTheme="minorHAnsi" w:hAnsiTheme="minorHAnsi"/>
                <w:b/>
                <w:bCs/>
              </w:rPr>
              <w:t xml:space="preserve">A partir de </w:t>
            </w:r>
            <w:r w:rsidR="001D6D5B">
              <w:rPr>
                <w:rFonts w:asciiTheme="minorHAnsi" w:hAnsiTheme="minorHAnsi"/>
                <w:b/>
                <w:bCs/>
              </w:rPr>
              <w:t>1</w:t>
            </w:r>
            <w:r>
              <w:rPr>
                <w:rFonts w:asciiTheme="minorHAnsi" w:hAnsiTheme="minorHAnsi"/>
                <w:b/>
                <w:bCs/>
              </w:rPr>
              <w:t>0 ans d’ancienneté</w:t>
            </w:r>
          </w:p>
        </w:tc>
        <w:tc>
          <w:tcPr>
            <w:tcW w:w="5670" w:type="dxa"/>
            <w:vAlign w:val="center"/>
          </w:tcPr>
          <w:p w14:paraId="35DA6D13" w14:textId="1452E8DF" w:rsidR="009A7F44" w:rsidRPr="009D5697" w:rsidRDefault="009A7F44" w:rsidP="002D569C">
            <w:pPr>
              <w:tabs>
                <w:tab w:val="left" w:pos="1080"/>
              </w:tabs>
              <w:jc w:val="center"/>
              <w:rPr>
                <w:rFonts w:asciiTheme="minorHAnsi" w:hAnsiTheme="minorHAnsi"/>
                <w:b/>
                <w:bCs/>
              </w:rPr>
            </w:pPr>
            <w:r>
              <w:rPr>
                <w:rFonts w:asciiTheme="minorHAnsi" w:hAnsiTheme="minorHAnsi"/>
                <w:b/>
                <w:bCs/>
              </w:rPr>
              <w:t xml:space="preserve">pendant </w:t>
            </w:r>
            <w:r w:rsidR="001D6D5B">
              <w:rPr>
                <w:rFonts w:asciiTheme="minorHAnsi" w:hAnsiTheme="minorHAnsi"/>
                <w:b/>
                <w:bCs/>
              </w:rPr>
              <w:t>5</w:t>
            </w:r>
            <w:r w:rsidR="00C6149D">
              <w:rPr>
                <w:rFonts w:asciiTheme="minorHAnsi" w:hAnsiTheme="minorHAnsi"/>
                <w:b/>
                <w:bCs/>
              </w:rPr>
              <w:t xml:space="preserve"> </w:t>
            </w:r>
            <w:r>
              <w:rPr>
                <w:rFonts w:asciiTheme="minorHAnsi" w:hAnsiTheme="minorHAnsi"/>
                <w:b/>
                <w:bCs/>
              </w:rPr>
              <w:t>mois</w:t>
            </w:r>
          </w:p>
        </w:tc>
      </w:tr>
    </w:tbl>
    <w:p w14:paraId="488E6FDC" w14:textId="77777777" w:rsidR="00D06C1D" w:rsidRDefault="00D06C1D" w:rsidP="00D06C1D">
      <w:pPr>
        <w:tabs>
          <w:tab w:val="left" w:pos="1080"/>
        </w:tabs>
        <w:jc w:val="both"/>
        <w:rPr>
          <w:rFonts w:asciiTheme="minorHAnsi" w:hAnsiTheme="minorHAnsi"/>
          <w:b/>
          <w:bCs/>
          <w:highlight w:val="yellow"/>
        </w:rPr>
      </w:pPr>
    </w:p>
    <w:p w14:paraId="2711B34D" w14:textId="726653E7" w:rsidR="00D06C1D" w:rsidRDefault="00D06C1D" w:rsidP="00D06C1D">
      <w:pPr>
        <w:tabs>
          <w:tab w:val="left" w:pos="1080"/>
        </w:tabs>
        <w:jc w:val="both"/>
        <w:rPr>
          <w:rFonts w:asciiTheme="minorHAnsi" w:hAnsiTheme="minorHAnsi"/>
          <w:b/>
          <w:bCs/>
        </w:rPr>
      </w:pPr>
      <w:r w:rsidRPr="002E4AEA">
        <w:rPr>
          <w:rFonts w:asciiTheme="minorHAnsi" w:hAnsiTheme="minorHAnsi"/>
          <w:b/>
          <w:bCs/>
        </w:rPr>
        <w:t>Au-delà de ces durées, maintien à 90% du salaire net jusqu’au 365</w:t>
      </w:r>
      <w:r w:rsidRPr="002E4AEA">
        <w:rPr>
          <w:rFonts w:asciiTheme="minorHAnsi" w:hAnsiTheme="minorHAnsi"/>
          <w:b/>
          <w:bCs/>
          <w:vertAlign w:val="superscript"/>
        </w:rPr>
        <w:t>ème</w:t>
      </w:r>
      <w:r w:rsidRPr="002E4AEA">
        <w:rPr>
          <w:rFonts w:asciiTheme="minorHAnsi" w:hAnsiTheme="minorHAnsi"/>
          <w:b/>
          <w:bCs/>
        </w:rPr>
        <w:t xml:space="preserve"> jour.</w:t>
      </w:r>
      <w:r w:rsidRPr="00D06C1D">
        <w:rPr>
          <w:rFonts w:asciiTheme="minorHAnsi" w:hAnsiTheme="minorHAnsi"/>
          <w:b/>
          <w:bCs/>
        </w:rPr>
        <w:t xml:space="preserve"> </w:t>
      </w:r>
    </w:p>
    <w:p w14:paraId="7A235E1B" w14:textId="77777777" w:rsidR="00195C38" w:rsidRDefault="00195C38" w:rsidP="00D06C1D">
      <w:pPr>
        <w:tabs>
          <w:tab w:val="left" w:pos="1080"/>
        </w:tabs>
        <w:jc w:val="both"/>
        <w:rPr>
          <w:rFonts w:asciiTheme="minorHAnsi" w:hAnsiTheme="minorHAnsi"/>
          <w:b/>
          <w:bCs/>
        </w:rPr>
      </w:pPr>
    </w:p>
    <w:p w14:paraId="19968CD8" w14:textId="77777777" w:rsidR="00195C38" w:rsidRPr="00D06C1D" w:rsidRDefault="00195C38" w:rsidP="00D06C1D">
      <w:pPr>
        <w:tabs>
          <w:tab w:val="left" w:pos="1080"/>
        </w:tabs>
        <w:jc w:val="both"/>
        <w:rPr>
          <w:rFonts w:asciiTheme="minorHAnsi" w:hAnsiTheme="minorHAnsi"/>
          <w:b/>
          <w:bCs/>
        </w:rPr>
      </w:pPr>
    </w:p>
    <w:p w14:paraId="1973A56A" w14:textId="270FE303" w:rsidR="0079142D" w:rsidRDefault="00926948" w:rsidP="005B5A2F">
      <w:pPr>
        <w:tabs>
          <w:tab w:val="left" w:pos="1080"/>
        </w:tabs>
        <w:jc w:val="both"/>
        <w:rPr>
          <w:rFonts w:asciiTheme="minorHAnsi" w:hAnsiTheme="minorHAnsi"/>
          <w:b/>
          <w:bCs/>
          <w:u w:val="single"/>
        </w:rPr>
      </w:pPr>
      <w:r>
        <w:rPr>
          <w:rFonts w:asciiTheme="minorHAnsi" w:hAnsiTheme="minorHAnsi"/>
          <w:b/>
          <w:bCs/>
          <w:u w:val="single"/>
        </w:rPr>
        <w:t xml:space="preserve">2.2 </w:t>
      </w:r>
      <w:r w:rsidR="0079142D" w:rsidRPr="0079142D">
        <w:rPr>
          <w:rFonts w:asciiTheme="minorHAnsi" w:hAnsiTheme="minorHAnsi"/>
          <w:b/>
          <w:bCs/>
          <w:u w:val="single"/>
        </w:rPr>
        <w:t>Maladie professionnelle, accident de travail ou hospitalisation</w:t>
      </w:r>
    </w:p>
    <w:p w14:paraId="2C758CDA" w14:textId="34A94F77" w:rsidR="00B87084" w:rsidRDefault="00B87084" w:rsidP="005B5A2F">
      <w:pPr>
        <w:tabs>
          <w:tab w:val="left" w:pos="1080"/>
        </w:tabs>
        <w:jc w:val="both"/>
        <w:rPr>
          <w:rFonts w:asciiTheme="minorHAnsi" w:hAnsiTheme="minorHAnsi"/>
          <w:b/>
          <w:bCs/>
          <w:u w:val="single"/>
        </w:rPr>
      </w:pPr>
    </w:p>
    <w:p w14:paraId="2D9C5B86" w14:textId="4AC913F5" w:rsidR="00B87084" w:rsidRDefault="00B87084" w:rsidP="00B87084">
      <w:pPr>
        <w:tabs>
          <w:tab w:val="left" w:pos="1080"/>
        </w:tabs>
        <w:jc w:val="both"/>
        <w:rPr>
          <w:rFonts w:asciiTheme="minorHAnsi" w:hAnsiTheme="minorHAnsi"/>
          <w:bCs/>
          <w:u w:val="single"/>
        </w:rPr>
      </w:pPr>
      <w:r w:rsidRPr="009D5697">
        <w:rPr>
          <w:rFonts w:asciiTheme="minorHAnsi" w:hAnsiTheme="minorHAnsi"/>
          <w:bCs/>
          <w:u w:val="single"/>
        </w:rPr>
        <w:t xml:space="preserve">Ouvriers – Employés </w:t>
      </w:r>
      <w:r w:rsidR="00195C38">
        <w:rPr>
          <w:rFonts w:asciiTheme="minorHAnsi" w:hAnsiTheme="minorHAnsi"/>
          <w:bCs/>
          <w:u w:val="single"/>
        </w:rPr>
        <w:t>à partir de 6 mois d’ancienn</w:t>
      </w:r>
      <w:r w:rsidR="007F0C43">
        <w:rPr>
          <w:rFonts w:asciiTheme="minorHAnsi" w:hAnsiTheme="minorHAnsi"/>
          <w:bCs/>
          <w:u w:val="single"/>
        </w:rPr>
        <w:t>eté</w:t>
      </w:r>
    </w:p>
    <w:p w14:paraId="2B41E9A5" w14:textId="77777777" w:rsidR="00F137F9" w:rsidRDefault="00F137F9" w:rsidP="00B87084">
      <w:pPr>
        <w:tabs>
          <w:tab w:val="left" w:pos="1080"/>
        </w:tabs>
        <w:jc w:val="both"/>
        <w:rPr>
          <w:rFonts w:asciiTheme="minorHAnsi" w:hAnsiTheme="minorHAnsi"/>
          <w:bCs/>
          <w:u w:val="single"/>
        </w:rPr>
      </w:pPr>
    </w:p>
    <w:tbl>
      <w:tblPr>
        <w:tblStyle w:val="Grilledutableau"/>
        <w:tblW w:w="6141" w:type="dxa"/>
        <w:tblLook w:val="04A0" w:firstRow="1" w:lastRow="0" w:firstColumn="1" w:lastColumn="0" w:noHBand="0" w:noVBand="1"/>
      </w:tblPr>
      <w:tblGrid>
        <w:gridCol w:w="2943"/>
        <w:gridCol w:w="3198"/>
      </w:tblGrid>
      <w:tr w:rsidR="00F137F9" w14:paraId="0F6D480F" w14:textId="77777777" w:rsidTr="00F67576">
        <w:trPr>
          <w:trHeight w:val="20"/>
        </w:trPr>
        <w:tc>
          <w:tcPr>
            <w:tcW w:w="2943" w:type="dxa"/>
            <w:tcBorders>
              <w:top w:val="nil"/>
              <w:left w:val="nil"/>
              <w:bottom w:val="single" w:sz="4" w:space="0" w:color="auto"/>
              <w:right w:val="single" w:sz="4" w:space="0" w:color="auto"/>
            </w:tcBorders>
            <w:vAlign w:val="center"/>
          </w:tcPr>
          <w:p w14:paraId="3A94A075" w14:textId="77777777" w:rsidR="00F137F9" w:rsidRPr="009D5697" w:rsidRDefault="00F137F9" w:rsidP="00F67576">
            <w:pPr>
              <w:tabs>
                <w:tab w:val="left" w:pos="1080"/>
              </w:tabs>
              <w:rPr>
                <w:rFonts w:asciiTheme="minorHAnsi" w:hAnsiTheme="minorHAnsi"/>
                <w:b/>
                <w:bCs/>
                <w:sz w:val="10"/>
                <w:szCs w:val="10"/>
              </w:rPr>
            </w:pPr>
          </w:p>
        </w:tc>
        <w:tc>
          <w:tcPr>
            <w:tcW w:w="3198" w:type="dxa"/>
            <w:tcBorders>
              <w:left w:val="single" w:sz="4" w:space="0" w:color="auto"/>
            </w:tcBorders>
            <w:shd w:val="clear" w:color="auto" w:fill="D9D9D9" w:themeFill="background1" w:themeFillShade="D9"/>
            <w:vAlign w:val="center"/>
          </w:tcPr>
          <w:p w14:paraId="72DC7B26" w14:textId="77777777" w:rsidR="00F137F9" w:rsidRPr="009D5697" w:rsidRDefault="00F137F9" w:rsidP="00F67576">
            <w:pPr>
              <w:tabs>
                <w:tab w:val="left" w:pos="1080"/>
              </w:tabs>
              <w:jc w:val="center"/>
              <w:rPr>
                <w:rFonts w:asciiTheme="minorHAnsi" w:hAnsiTheme="minorHAnsi"/>
                <w:b/>
                <w:bCs/>
              </w:rPr>
            </w:pPr>
          </w:p>
        </w:tc>
      </w:tr>
      <w:tr w:rsidR="00F137F9" w14:paraId="3608310D" w14:textId="77777777" w:rsidTr="00F67576">
        <w:trPr>
          <w:trHeight w:val="567"/>
        </w:trPr>
        <w:tc>
          <w:tcPr>
            <w:tcW w:w="2943" w:type="dxa"/>
            <w:tcBorders>
              <w:top w:val="single" w:sz="4" w:space="0" w:color="auto"/>
              <w:bottom w:val="single" w:sz="4" w:space="0" w:color="auto"/>
            </w:tcBorders>
            <w:vAlign w:val="center"/>
          </w:tcPr>
          <w:p w14:paraId="6E72269C" w14:textId="77777777" w:rsidR="00F137F9" w:rsidRPr="009D5697" w:rsidRDefault="00F137F9" w:rsidP="00F67576">
            <w:pPr>
              <w:tabs>
                <w:tab w:val="left" w:pos="1080"/>
              </w:tabs>
              <w:rPr>
                <w:rFonts w:asciiTheme="minorHAnsi" w:hAnsiTheme="minorHAnsi"/>
                <w:b/>
                <w:bCs/>
              </w:rPr>
            </w:pPr>
            <w:r w:rsidRPr="009D5697">
              <w:rPr>
                <w:rFonts w:asciiTheme="minorHAnsi" w:hAnsiTheme="minorHAnsi"/>
                <w:b/>
                <w:bCs/>
              </w:rPr>
              <w:t xml:space="preserve">Du </w:t>
            </w:r>
            <w:r>
              <w:rPr>
                <w:rFonts w:asciiTheme="minorHAnsi" w:hAnsiTheme="minorHAnsi"/>
                <w:b/>
                <w:bCs/>
              </w:rPr>
              <w:t>1</w:t>
            </w:r>
            <w:r w:rsidRPr="00B87084">
              <w:rPr>
                <w:rFonts w:asciiTheme="minorHAnsi" w:hAnsiTheme="minorHAnsi"/>
                <w:b/>
                <w:bCs/>
                <w:vertAlign w:val="superscript"/>
              </w:rPr>
              <w:t>er</w:t>
            </w:r>
            <w:r>
              <w:rPr>
                <w:rFonts w:asciiTheme="minorHAnsi" w:hAnsiTheme="minorHAnsi"/>
                <w:b/>
                <w:bCs/>
              </w:rPr>
              <w:t xml:space="preserve"> </w:t>
            </w:r>
            <w:r w:rsidRPr="009D5697">
              <w:rPr>
                <w:rFonts w:asciiTheme="minorHAnsi" w:hAnsiTheme="minorHAnsi"/>
                <w:b/>
                <w:bCs/>
              </w:rPr>
              <w:t>au 15</w:t>
            </w:r>
            <w:r w:rsidRPr="009D5697">
              <w:rPr>
                <w:rFonts w:asciiTheme="minorHAnsi" w:hAnsiTheme="minorHAnsi"/>
                <w:b/>
                <w:bCs/>
                <w:vertAlign w:val="superscript"/>
              </w:rPr>
              <w:t>ème</w:t>
            </w:r>
            <w:r w:rsidRPr="009D5697">
              <w:rPr>
                <w:rFonts w:asciiTheme="minorHAnsi" w:hAnsiTheme="minorHAnsi"/>
                <w:b/>
                <w:bCs/>
              </w:rPr>
              <w:t xml:space="preserve"> jour</w:t>
            </w:r>
          </w:p>
        </w:tc>
        <w:tc>
          <w:tcPr>
            <w:tcW w:w="3198" w:type="dxa"/>
            <w:tcBorders>
              <w:bottom w:val="single" w:sz="4" w:space="0" w:color="auto"/>
            </w:tcBorders>
            <w:vAlign w:val="center"/>
          </w:tcPr>
          <w:p w14:paraId="2C403399" w14:textId="77777777" w:rsidR="00F137F9" w:rsidRPr="009D5697" w:rsidRDefault="00F137F9" w:rsidP="00F67576">
            <w:pPr>
              <w:tabs>
                <w:tab w:val="left" w:pos="1080"/>
              </w:tabs>
              <w:jc w:val="center"/>
              <w:rPr>
                <w:rFonts w:asciiTheme="minorHAnsi" w:hAnsiTheme="minorHAnsi"/>
                <w:b/>
                <w:bCs/>
              </w:rPr>
            </w:pPr>
            <w:r w:rsidRPr="009D5697">
              <w:rPr>
                <w:rFonts w:asciiTheme="minorHAnsi" w:hAnsiTheme="minorHAnsi"/>
                <w:b/>
                <w:bCs/>
              </w:rPr>
              <w:t>100 % du salaire net</w:t>
            </w:r>
          </w:p>
        </w:tc>
      </w:tr>
      <w:tr w:rsidR="00F137F9" w14:paraId="07C4544E" w14:textId="77777777" w:rsidTr="00F67576">
        <w:trPr>
          <w:trHeight w:val="20"/>
        </w:trPr>
        <w:tc>
          <w:tcPr>
            <w:tcW w:w="2943" w:type="dxa"/>
            <w:shd w:val="pct10" w:color="auto" w:fill="auto"/>
            <w:vAlign w:val="center"/>
          </w:tcPr>
          <w:p w14:paraId="734E8999" w14:textId="77777777" w:rsidR="00F137F9" w:rsidRPr="009D5697" w:rsidRDefault="00F137F9" w:rsidP="00F67576">
            <w:pPr>
              <w:tabs>
                <w:tab w:val="left" w:pos="1080"/>
              </w:tabs>
              <w:rPr>
                <w:rFonts w:asciiTheme="minorHAnsi" w:hAnsiTheme="minorHAnsi"/>
                <w:b/>
                <w:bCs/>
                <w:sz w:val="10"/>
                <w:szCs w:val="10"/>
              </w:rPr>
            </w:pPr>
          </w:p>
        </w:tc>
        <w:tc>
          <w:tcPr>
            <w:tcW w:w="3198" w:type="dxa"/>
            <w:shd w:val="pct10" w:color="auto" w:fill="auto"/>
            <w:vAlign w:val="center"/>
          </w:tcPr>
          <w:p w14:paraId="2701B688" w14:textId="77777777" w:rsidR="00F137F9" w:rsidRPr="009D5697" w:rsidRDefault="00F137F9" w:rsidP="00F67576">
            <w:pPr>
              <w:tabs>
                <w:tab w:val="left" w:pos="1080"/>
              </w:tabs>
              <w:jc w:val="center"/>
              <w:rPr>
                <w:rFonts w:asciiTheme="minorHAnsi" w:hAnsiTheme="minorHAnsi"/>
                <w:b/>
                <w:bCs/>
              </w:rPr>
            </w:pPr>
          </w:p>
        </w:tc>
      </w:tr>
      <w:tr w:rsidR="00F137F9" w14:paraId="0BFC8474" w14:textId="77777777" w:rsidTr="00F67576">
        <w:trPr>
          <w:trHeight w:val="567"/>
        </w:trPr>
        <w:tc>
          <w:tcPr>
            <w:tcW w:w="2943" w:type="dxa"/>
            <w:vAlign w:val="center"/>
          </w:tcPr>
          <w:p w14:paraId="11E2E019" w14:textId="77777777" w:rsidR="00F137F9" w:rsidRPr="009D5697" w:rsidRDefault="00F137F9" w:rsidP="00F67576">
            <w:pPr>
              <w:tabs>
                <w:tab w:val="left" w:pos="1080"/>
              </w:tabs>
              <w:rPr>
                <w:rFonts w:asciiTheme="minorHAnsi" w:hAnsiTheme="minorHAnsi"/>
                <w:b/>
                <w:bCs/>
              </w:rPr>
            </w:pPr>
            <w:r w:rsidRPr="00237F11">
              <w:rPr>
                <w:rFonts w:asciiTheme="minorHAnsi" w:hAnsiTheme="minorHAnsi"/>
                <w:b/>
                <w:bCs/>
              </w:rPr>
              <w:t>Du 16</w:t>
            </w:r>
            <w:r w:rsidRPr="00237F11">
              <w:rPr>
                <w:rFonts w:asciiTheme="minorHAnsi" w:hAnsiTheme="minorHAnsi"/>
                <w:b/>
                <w:bCs/>
                <w:vertAlign w:val="superscript"/>
              </w:rPr>
              <w:t>ème</w:t>
            </w:r>
            <w:r w:rsidRPr="00237F11">
              <w:rPr>
                <w:rFonts w:asciiTheme="minorHAnsi" w:hAnsiTheme="minorHAnsi"/>
                <w:b/>
                <w:bCs/>
              </w:rPr>
              <w:t xml:space="preserve"> au  730</w:t>
            </w:r>
            <w:r w:rsidRPr="00237F11">
              <w:rPr>
                <w:rFonts w:asciiTheme="minorHAnsi" w:hAnsiTheme="minorHAnsi"/>
                <w:b/>
                <w:bCs/>
                <w:vertAlign w:val="superscript"/>
              </w:rPr>
              <w:t>ème</w:t>
            </w:r>
            <w:r w:rsidRPr="00237F11">
              <w:rPr>
                <w:rFonts w:asciiTheme="minorHAnsi" w:hAnsiTheme="minorHAnsi"/>
                <w:b/>
                <w:bCs/>
              </w:rPr>
              <w:t xml:space="preserve"> jour</w:t>
            </w:r>
          </w:p>
        </w:tc>
        <w:tc>
          <w:tcPr>
            <w:tcW w:w="3198" w:type="dxa"/>
            <w:vAlign w:val="center"/>
          </w:tcPr>
          <w:p w14:paraId="47BBD58E" w14:textId="77777777" w:rsidR="00F137F9" w:rsidRPr="009D5697" w:rsidRDefault="00F137F9" w:rsidP="00F67576">
            <w:pPr>
              <w:tabs>
                <w:tab w:val="left" w:pos="1080"/>
              </w:tabs>
              <w:jc w:val="center"/>
              <w:rPr>
                <w:rFonts w:asciiTheme="minorHAnsi" w:hAnsiTheme="minorHAnsi"/>
                <w:b/>
                <w:bCs/>
              </w:rPr>
            </w:pPr>
            <w:r w:rsidRPr="009D5697">
              <w:rPr>
                <w:rFonts w:asciiTheme="minorHAnsi" w:hAnsiTheme="minorHAnsi"/>
                <w:b/>
                <w:bCs/>
              </w:rPr>
              <w:t>90 % du salaire net</w:t>
            </w:r>
          </w:p>
        </w:tc>
      </w:tr>
    </w:tbl>
    <w:p w14:paraId="7E23D378" w14:textId="77777777" w:rsidR="00F137F9" w:rsidRDefault="00F137F9" w:rsidP="00B87084">
      <w:pPr>
        <w:tabs>
          <w:tab w:val="left" w:pos="1080"/>
        </w:tabs>
        <w:jc w:val="both"/>
        <w:rPr>
          <w:rFonts w:asciiTheme="minorHAnsi" w:hAnsiTheme="minorHAnsi"/>
          <w:bCs/>
          <w:u w:val="single"/>
        </w:rPr>
      </w:pPr>
    </w:p>
    <w:p w14:paraId="626FF2BA" w14:textId="4CE46534" w:rsidR="00B87084" w:rsidRPr="009D5697" w:rsidRDefault="00136CD4" w:rsidP="00B87084">
      <w:pPr>
        <w:tabs>
          <w:tab w:val="left" w:pos="1080"/>
        </w:tabs>
        <w:jc w:val="both"/>
        <w:rPr>
          <w:rFonts w:asciiTheme="minorHAnsi" w:hAnsiTheme="minorHAnsi"/>
          <w:bCs/>
          <w:u w:val="single"/>
        </w:rPr>
      </w:pPr>
      <w:r>
        <w:rPr>
          <w:rFonts w:asciiTheme="minorHAnsi" w:hAnsiTheme="minorHAnsi"/>
          <w:bCs/>
          <w:u w:val="single"/>
        </w:rPr>
        <w:t>Technicien</w:t>
      </w:r>
      <w:r w:rsidR="0040549B">
        <w:rPr>
          <w:rFonts w:asciiTheme="minorHAnsi" w:hAnsiTheme="minorHAnsi"/>
          <w:bCs/>
          <w:u w:val="single"/>
        </w:rPr>
        <w:t>s – Agents de Maîtrise e</w:t>
      </w:r>
      <w:r w:rsidR="006F43B3">
        <w:rPr>
          <w:rFonts w:asciiTheme="minorHAnsi" w:hAnsiTheme="minorHAnsi"/>
          <w:bCs/>
          <w:u w:val="single"/>
        </w:rPr>
        <w:t xml:space="preserve">ntre </w:t>
      </w:r>
      <w:r w:rsidR="00D42191" w:rsidRPr="0040549B">
        <w:rPr>
          <w:rFonts w:asciiTheme="minorHAnsi" w:hAnsiTheme="minorHAnsi"/>
          <w:bCs/>
          <w:u w:val="single"/>
        </w:rPr>
        <w:t>6</w:t>
      </w:r>
      <w:r w:rsidR="006F43B3" w:rsidRPr="0040549B">
        <w:rPr>
          <w:rFonts w:asciiTheme="minorHAnsi" w:hAnsiTheme="minorHAnsi"/>
          <w:bCs/>
          <w:u w:val="single"/>
        </w:rPr>
        <w:t xml:space="preserve"> </w:t>
      </w:r>
      <w:r w:rsidR="00B87084" w:rsidRPr="0040549B">
        <w:rPr>
          <w:rFonts w:asciiTheme="minorHAnsi" w:hAnsiTheme="minorHAnsi"/>
          <w:bCs/>
          <w:u w:val="single"/>
        </w:rPr>
        <w:t>mois</w:t>
      </w:r>
      <w:r w:rsidR="00D42191" w:rsidRPr="0040549B">
        <w:rPr>
          <w:rFonts w:asciiTheme="minorHAnsi" w:hAnsiTheme="minorHAnsi"/>
          <w:bCs/>
          <w:u w:val="single"/>
        </w:rPr>
        <w:t> </w:t>
      </w:r>
      <w:r w:rsidR="00B87084">
        <w:rPr>
          <w:rFonts w:asciiTheme="minorHAnsi" w:hAnsiTheme="minorHAnsi"/>
          <w:bCs/>
          <w:u w:val="single"/>
        </w:rPr>
        <w:t>et 3 ans d’ancienneté</w:t>
      </w:r>
      <w:r w:rsidR="00B87084" w:rsidRPr="009D5697">
        <w:rPr>
          <w:rFonts w:asciiTheme="minorHAnsi" w:hAnsiTheme="minorHAnsi"/>
          <w:bCs/>
          <w:u w:val="single"/>
        </w:rPr>
        <w:t xml:space="preserve"> </w:t>
      </w:r>
    </w:p>
    <w:p w14:paraId="7BBFBB9C" w14:textId="77777777" w:rsidR="00B87084" w:rsidRDefault="00B87084" w:rsidP="00B87084">
      <w:pPr>
        <w:tabs>
          <w:tab w:val="left" w:pos="1080"/>
        </w:tabs>
        <w:jc w:val="both"/>
        <w:rPr>
          <w:rFonts w:asciiTheme="minorHAnsi" w:hAnsiTheme="minorHAnsi"/>
          <w:b/>
          <w:bCs/>
          <w:u w:val="single"/>
        </w:rPr>
      </w:pPr>
    </w:p>
    <w:tbl>
      <w:tblPr>
        <w:tblStyle w:val="Grilledutableau"/>
        <w:tblW w:w="6141" w:type="dxa"/>
        <w:tblLook w:val="04A0" w:firstRow="1" w:lastRow="0" w:firstColumn="1" w:lastColumn="0" w:noHBand="0" w:noVBand="1"/>
      </w:tblPr>
      <w:tblGrid>
        <w:gridCol w:w="2943"/>
        <w:gridCol w:w="3198"/>
      </w:tblGrid>
      <w:tr w:rsidR="00B87084" w14:paraId="28A8E3D2" w14:textId="77777777" w:rsidTr="00F137F9">
        <w:trPr>
          <w:trHeight w:val="20"/>
        </w:trPr>
        <w:tc>
          <w:tcPr>
            <w:tcW w:w="2943" w:type="dxa"/>
            <w:tcBorders>
              <w:top w:val="nil"/>
              <w:left w:val="nil"/>
              <w:bottom w:val="single" w:sz="4" w:space="0" w:color="auto"/>
              <w:right w:val="single" w:sz="4" w:space="0" w:color="auto"/>
            </w:tcBorders>
            <w:vAlign w:val="center"/>
          </w:tcPr>
          <w:p w14:paraId="4D5EFFDF" w14:textId="77777777" w:rsidR="00B87084" w:rsidRPr="009D5697" w:rsidRDefault="00B87084" w:rsidP="004A1119">
            <w:pPr>
              <w:tabs>
                <w:tab w:val="left" w:pos="1080"/>
              </w:tabs>
              <w:rPr>
                <w:rFonts w:asciiTheme="minorHAnsi" w:hAnsiTheme="minorHAnsi"/>
                <w:b/>
                <w:bCs/>
                <w:sz w:val="10"/>
                <w:szCs w:val="10"/>
              </w:rPr>
            </w:pPr>
          </w:p>
        </w:tc>
        <w:tc>
          <w:tcPr>
            <w:tcW w:w="3198" w:type="dxa"/>
            <w:tcBorders>
              <w:left w:val="single" w:sz="4" w:space="0" w:color="auto"/>
            </w:tcBorders>
            <w:shd w:val="clear" w:color="auto" w:fill="D9D9D9" w:themeFill="background1" w:themeFillShade="D9"/>
            <w:vAlign w:val="center"/>
          </w:tcPr>
          <w:p w14:paraId="508AE334" w14:textId="77777777" w:rsidR="00B87084" w:rsidRPr="009D5697" w:rsidRDefault="00B87084" w:rsidP="004A1119">
            <w:pPr>
              <w:tabs>
                <w:tab w:val="left" w:pos="1080"/>
              </w:tabs>
              <w:jc w:val="center"/>
              <w:rPr>
                <w:rFonts w:asciiTheme="minorHAnsi" w:hAnsiTheme="minorHAnsi"/>
                <w:b/>
                <w:bCs/>
              </w:rPr>
            </w:pPr>
          </w:p>
        </w:tc>
      </w:tr>
      <w:tr w:rsidR="00B87084" w14:paraId="465252E8" w14:textId="77777777" w:rsidTr="00F137F9">
        <w:trPr>
          <w:trHeight w:val="567"/>
        </w:trPr>
        <w:tc>
          <w:tcPr>
            <w:tcW w:w="2943" w:type="dxa"/>
            <w:tcBorders>
              <w:top w:val="single" w:sz="4" w:space="0" w:color="auto"/>
              <w:bottom w:val="single" w:sz="4" w:space="0" w:color="auto"/>
            </w:tcBorders>
            <w:vAlign w:val="center"/>
          </w:tcPr>
          <w:p w14:paraId="7238A65C" w14:textId="3B6AAC0F" w:rsidR="00B87084" w:rsidRPr="009D5697" w:rsidRDefault="00B87084" w:rsidP="004A1119">
            <w:pPr>
              <w:tabs>
                <w:tab w:val="left" w:pos="1080"/>
              </w:tabs>
              <w:rPr>
                <w:rFonts w:asciiTheme="minorHAnsi" w:hAnsiTheme="minorHAnsi"/>
                <w:b/>
                <w:bCs/>
              </w:rPr>
            </w:pPr>
            <w:r w:rsidRPr="009D5697">
              <w:rPr>
                <w:rFonts w:asciiTheme="minorHAnsi" w:hAnsiTheme="minorHAnsi"/>
                <w:b/>
                <w:bCs/>
              </w:rPr>
              <w:t xml:space="preserve">Du </w:t>
            </w:r>
            <w:r>
              <w:rPr>
                <w:rFonts w:asciiTheme="minorHAnsi" w:hAnsiTheme="minorHAnsi"/>
                <w:b/>
                <w:bCs/>
              </w:rPr>
              <w:t>1</w:t>
            </w:r>
            <w:r w:rsidRPr="00B87084">
              <w:rPr>
                <w:rFonts w:asciiTheme="minorHAnsi" w:hAnsiTheme="minorHAnsi"/>
                <w:b/>
                <w:bCs/>
                <w:vertAlign w:val="superscript"/>
              </w:rPr>
              <w:t>er</w:t>
            </w:r>
            <w:r>
              <w:rPr>
                <w:rFonts w:asciiTheme="minorHAnsi" w:hAnsiTheme="minorHAnsi"/>
                <w:b/>
                <w:bCs/>
              </w:rPr>
              <w:t xml:space="preserve"> </w:t>
            </w:r>
            <w:r w:rsidRPr="009D5697">
              <w:rPr>
                <w:rFonts w:asciiTheme="minorHAnsi" w:hAnsiTheme="minorHAnsi"/>
                <w:b/>
                <w:bCs/>
              </w:rPr>
              <w:t>au 15</w:t>
            </w:r>
            <w:r w:rsidRPr="009D5697">
              <w:rPr>
                <w:rFonts w:asciiTheme="minorHAnsi" w:hAnsiTheme="minorHAnsi"/>
                <w:b/>
                <w:bCs/>
                <w:vertAlign w:val="superscript"/>
              </w:rPr>
              <w:t>ème</w:t>
            </w:r>
            <w:r w:rsidRPr="009D5697">
              <w:rPr>
                <w:rFonts w:asciiTheme="minorHAnsi" w:hAnsiTheme="minorHAnsi"/>
                <w:b/>
                <w:bCs/>
              </w:rPr>
              <w:t xml:space="preserve"> jour</w:t>
            </w:r>
          </w:p>
        </w:tc>
        <w:tc>
          <w:tcPr>
            <w:tcW w:w="3198" w:type="dxa"/>
            <w:tcBorders>
              <w:bottom w:val="single" w:sz="4" w:space="0" w:color="auto"/>
            </w:tcBorders>
            <w:vAlign w:val="center"/>
          </w:tcPr>
          <w:p w14:paraId="025304AC" w14:textId="77777777" w:rsidR="00B87084" w:rsidRPr="009D5697" w:rsidRDefault="00B87084" w:rsidP="004A1119">
            <w:pPr>
              <w:tabs>
                <w:tab w:val="left" w:pos="1080"/>
              </w:tabs>
              <w:jc w:val="center"/>
              <w:rPr>
                <w:rFonts w:asciiTheme="minorHAnsi" w:hAnsiTheme="minorHAnsi"/>
                <w:b/>
                <w:bCs/>
              </w:rPr>
            </w:pPr>
            <w:r w:rsidRPr="009D5697">
              <w:rPr>
                <w:rFonts w:asciiTheme="minorHAnsi" w:hAnsiTheme="minorHAnsi"/>
                <w:b/>
                <w:bCs/>
              </w:rPr>
              <w:t>100 % du salaire net</w:t>
            </w:r>
          </w:p>
        </w:tc>
      </w:tr>
      <w:tr w:rsidR="00B87084" w14:paraId="111123DC" w14:textId="77777777" w:rsidTr="00B87084">
        <w:trPr>
          <w:trHeight w:val="20"/>
        </w:trPr>
        <w:tc>
          <w:tcPr>
            <w:tcW w:w="2943" w:type="dxa"/>
            <w:shd w:val="pct10" w:color="auto" w:fill="auto"/>
            <w:vAlign w:val="center"/>
          </w:tcPr>
          <w:p w14:paraId="5F435935" w14:textId="77777777" w:rsidR="00B87084" w:rsidRPr="009D5697" w:rsidRDefault="00B87084" w:rsidP="004A1119">
            <w:pPr>
              <w:tabs>
                <w:tab w:val="left" w:pos="1080"/>
              </w:tabs>
              <w:rPr>
                <w:rFonts w:asciiTheme="minorHAnsi" w:hAnsiTheme="minorHAnsi"/>
                <w:b/>
                <w:bCs/>
                <w:sz w:val="10"/>
                <w:szCs w:val="10"/>
              </w:rPr>
            </w:pPr>
          </w:p>
        </w:tc>
        <w:tc>
          <w:tcPr>
            <w:tcW w:w="3198" w:type="dxa"/>
            <w:shd w:val="pct10" w:color="auto" w:fill="auto"/>
            <w:vAlign w:val="center"/>
          </w:tcPr>
          <w:p w14:paraId="35C238AC" w14:textId="77777777" w:rsidR="00B87084" w:rsidRPr="009D5697" w:rsidRDefault="00B87084" w:rsidP="004A1119">
            <w:pPr>
              <w:tabs>
                <w:tab w:val="left" w:pos="1080"/>
              </w:tabs>
              <w:jc w:val="center"/>
              <w:rPr>
                <w:rFonts w:asciiTheme="minorHAnsi" w:hAnsiTheme="minorHAnsi"/>
                <w:b/>
                <w:bCs/>
              </w:rPr>
            </w:pPr>
          </w:p>
        </w:tc>
      </w:tr>
      <w:tr w:rsidR="00B87084" w14:paraId="28362D88" w14:textId="77777777" w:rsidTr="00B87084">
        <w:trPr>
          <w:trHeight w:val="567"/>
        </w:trPr>
        <w:tc>
          <w:tcPr>
            <w:tcW w:w="2943" w:type="dxa"/>
            <w:vAlign w:val="center"/>
          </w:tcPr>
          <w:p w14:paraId="59995EA6" w14:textId="66827067" w:rsidR="00B87084" w:rsidRPr="009D5697" w:rsidRDefault="00B87084" w:rsidP="004A1119">
            <w:pPr>
              <w:tabs>
                <w:tab w:val="left" w:pos="1080"/>
              </w:tabs>
              <w:rPr>
                <w:rFonts w:asciiTheme="minorHAnsi" w:hAnsiTheme="minorHAnsi"/>
                <w:b/>
                <w:bCs/>
              </w:rPr>
            </w:pPr>
            <w:r w:rsidRPr="00237F11">
              <w:rPr>
                <w:rFonts w:asciiTheme="minorHAnsi" w:hAnsiTheme="minorHAnsi"/>
                <w:b/>
                <w:bCs/>
              </w:rPr>
              <w:t>Du 16</w:t>
            </w:r>
            <w:r w:rsidRPr="00237F11">
              <w:rPr>
                <w:rFonts w:asciiTheme="minorHAnsi" w:hAnsiTheme="minorHAnsi"/>
                <w:b/>
                <w:bCs/>
                <w:vertAlign w:val="superscript"/>
              </w:rPr>
              <w:t>ème</w:t>
            </w:r>
            <w:r w:rsidRPr="00237F11">
              <w:rPr>
                <w:rFonts w:asciiTheme="minorHAnsi" w:hAnsiTheme="minorHAnsi"/>
                <w:b/>
                <w:bCs/>
              </w:rPr>
              <w:t xml:space="preserve"> au </w:t>
            </w:r>
            <w:r w:rsidR="001E2ED3" w:rsidRPr="00237F11">
              <w:rPr>
                <w:rFonts w:asciiTheme="minorHAnsi" w:hAnsiTheme="minorHAnsi"/>
                <w:b/>
                <w:bCs/>
              </w:rPr>
              <w:t xml:space="preserve"> 730</w:t>
            </w:r>
            <w:r w:rsidRPr="00237F11">
              <w:rPr>
                <w:rFonts w:asciiTheme="minorHAnsi" w:hAnsiTheme="minorHAnsi"/>
                <w:b/>
                <w:bCs/>
                <w:vertAlign w:val="superscript"/>
              </w:rPr>
              <w:t>ème</w:t>
            </w:r>
            <w:r w:rsidRPr="00237F11">
              <w:rPr>
                <w:rFonts w:asciiTheme="minorHAnsi" w:hAnsiTheme="minorHAnsi"/>
                <w:b/>
                <w:bCs/>
              </w:rPr>
              <w:t xml:space="preserve"> jour</w:t>
            </w:r>
          </w:p>
        </w:tc>
        <w:tc>
          <w:tcPr>
            <w:tcW w:w="3198" w:type="dxa"/>
            <w:vAlign w:val="center"/>
          </w:tcPr>
          <w:p w14:paraId="6BD0FB31" w14:textId="77777777" w:rsidR="00B87084" w:rsidRPr="009D5697" w:rsidRDefault="00B87084" w:rsidP="004A1119">
            <w:pPr>
              <w:tabs>
                <w:tab w:val="left" w:pos="1080"/>
              </w:tabs>
              <w:jc w:val="center"/>
              <w:rPr>
                <w:rFonts w:asciiTheme="minorHAnsi" w:hAnsiTheme="minorHAnsi"/>
                <w:b/>
                <w:bCs/>
              </w:rPr>
            </w:pPr>
            <w:r w:rsidRPr="009D5697">
              <w:rPr>
                <w:rFonts w:asciiTheme="minorHAnsi" w:hAnsiTheme="minorHAnsi"/>
                <w:b/>
                <w:bCs/>
              </w:rPr>
              <w:t>90 % du salaire net</w:t>
            </w:r>
          </w:p>
        </w:tc>
      </w:tr>
    </w:tbl>
    <w:p w14:paraId="06404E02" w14:textId="789C1128" w:rsidR="00B87084" w:rsidRPr="00B87084" w:rsidRDefault="00B87084" w:rsidP="00B87084">
      <w:pPr>
        <w:tabs>
          <w:tab w:val="left" w:pos="1080"/>
        </w:tabs>
        <w:jc w:val="both"/>
        <w:rPr>
          <w:rFonts w:asciiTheme="minorHAnsi" w:hAnsiTheme="minorHAnsi"/>
          <w:bCs/>
        </w:rPr>
      </w:pPr>
    </w:p>
    <w:p w14:paraId="483F17AA" w14:textId="77777777" w:rsidR="00B87084" w:rsidRDefault="00B87084" w:rsidP="00B87084">
      <w:pPr>
        <w:tabs>
          <w:tab w:val="left" w:pos="1080"/>
        </w:tabs>
        <w:jc w:val="both"/>
        <w:rPr>
          <w:rFonts w:asciiTheme="minorHAnsi" w:hAnsiTheme="minorHAnsi"/>
          <w:bCs/>
          <w:u w:val="single"/>
        </w:rPr>
      </w:pPr>
      <w:r w:rsidRPr="009D5697">
        <w:rPr>
          <w:rFonts w:asciiTheme="minorHAnsi" w:hAnsiTheme="minorHAnsi"/>
          <w:bCs/>
          <w:u w:val="single"/>
        </w:rPr>
        <w:t>Techniciens – Agents de Maîtrise</w:t>
      </w:r>
    </w:p>
    <w:p w14:paraId="377BA0D0" w14:textId="77777777" w:rsidR="00B87084" w:rsidRDefault="00B87084" w:rsidP="00B87084">
      <w:pPr>
        <w:tabs>
          <w:tab w:val="left" w:pos="1080"/>
        </w:tabs>
        <w:jc w:val="both"/>
        <w:rPr>
          <w:rFonts w:asciiTheme="minorHAnsi" w:hAnsiTheme="minorHAnsi"/>
          <w:b/>
          <w:bCs/>
          <w:u w:val="single"/>
        </w:rPr>
      </w:pPr>
      <w:r>
        <w:rPr>
          <w:rFonts w:asciiTheme="minorHAnsi" w:hAnsiTheme="minorHAnsi"/>
          <w:bCs/>
          <w:u w:val="single"/>
        </w:rPr>
        <w:t>Supérieur à 3 ans d’ancienneté</w:t>
      </w:r>
    </w:p>
    <w:p w14:paraId="1CD50D0D" w14:textId="77777777" w:rsidR="00B87084" w:rsidRDefault="00B87084" w:rsidP="00B87084">
      <w:pPr>
        <w:tabs>
          <w:tab w:val="left" w:pos="1080"/>
        </w:tabs>
        <w:jc w:val="both"/>
        <w:rPr>
          <w:rFonts w:asciiTheme="minorHAnsi" w:hAnsiTheme="minorHAnsi"/>
          <w:b/>
          <w:bCs/>
          <w:u w:val="single"/>
        </w:rPr>
      </w:pPr>
    </w:p>
    <w:tbl>
      <w:tblPr>
        <w:tblStyle w:val="Grilledutableau"/>
        <w:tblW w:w="9322" w:type="dxa"/>
        <w:tblLook w:val="04A0" w:firstRow="1" w:lastRow="0" w:firstColumn="1" w:lastColumn="0" w:noHBand="0" w:noVBand="1"/>
      </w:tblPr>
      <w:tblGrid>
        <w:gridCol w:w="3652"/>
        <w:gridCol w:w="5670"/>
      </w:tblGrid>
      <w:tr w:rsidR="00B87084" w14:paraId="63929CB6" w14:textId="77777777" w:rsidTr="004A1119">
        <w:trPr>
          <w:trHeight w:val="567"/>
        </w:trPr>
        <w:tc>
          <w:tcPr>
            <w:tcW w:w="3652" w:type="dxa"/>
            <w:tcBorders>
              <w:top w:val="nil"/>
              <w:left w:val="nil"/>
            </w:tcBorders>
          </w:tcPr>
          <w:p w14:paraId="34627C1F" w14:textId="77777777" w:rsidR="00B87084" w:rsidRDefault="00B87084" w:rsidP="004A1119">
            <w:pPr>
              <w:tabs>
                <w:tab w:val="left" w:pos="1080"/>
              </w:tabs>
              <w:jc w:val="both"/>
              <w:rPr>
                <w:rFonts w:asciiTheme="minorHAnsi" w:hAnsiTheme="minorHAnsi"/>
                <w:b/>
                <w:bCs/>
                <w:u w:val="single"/>
              </w:rPr>
            </w:pPr>
          </w:p>
        </w:tc>
        <w:tc>
          <w:tcPr>
            <w:tcW w:w="5670" w:type="dxa"/>
            <w:shd w:val="pct10" w:color="auto" w:fill="auto"/>
            <w:vAlign w:val="center"/>
          </w:tcPr>
          <w:p w14:paraId="41408748" w14:textId="01E51182" w:rsidR="00B87084" w:rsidRPr="00B87084" w:rsidRDefault="00B87084" w:rsidP="004A1119">
            <w:pPr>
              <w:tabs>
                <w:tab w:val="left" w:pos="1080"/>
              </w:tabs>
              <w:jc w:val="center"/>
              <w:rPr>
                <w:rFonts w:asciiTheme="minorHAnsi" w:hAnsiTheme="minorHAnsi"/>
                <w:b/>
                <w:bCs/>
              </w:rPr>
            </w:pPr>
            <w:r w:rsidRPr="00B87084">
              <w:rPr>
                <w:rFonts w:asciiTheme="minorHAnsi" w:hAnsiTheme="minorHAnsi"/>
                <w:b/>
                <w:bCs/>
              </w:rPr>
              <w:t>100 % du salaire net</w:t>
            </w:r>
            <w:r>
              <w:rPr>
                <w:rFonts w:asciiTheme="minorHAnsi" w:hAnsiTheme="minorHAnsi"/>
                <w:b/>
                <w:bCs/>
              </w:rPr>
              <w:t xml:space="preserve"> à partir du </w:t>
            </w:r>
            <w:r w:rsidR="00614277">
              <w:rPr>
                <w:rFonts w:asciiTheme="minorHAnsi" w:hAnsiTheme="minorHAnsi"/>
                <w:b/>
                <w:bCs/>
              </w:rPr>
              <w:t>1</w:t>
            </w:r>
            <w:r w:rsidR="00614277" w:rsidRPr="00614277">
              <w:rPr>
                <w:rFonts w:asciiTheme="minorHAnsi" w:hAnsiTheme="minorHAnsi"/>
                <w:b/>
                <w:bCs/>
                <w:vertAlign w:val="superscript"/>
              </w:rPr>
              <w:t>er</w:t>
            </w:r>
            <w:r w:rsidR="00614277">
              <w:rPr>
                <w:rFonts w:asciiTheme="minorHAnsi" w:hAnsiTheme="minorHAnsi"/>
                <w:b/>
                <w:bCs/>
              </w:rPr>
              <w:t xml:space="preserve"> </w:t>
            </w:r>
            <w:r>
              <w:rPr>
                <w:rFonts w:asciiTheme="minorHAnsi" w:hAnsiTheme="minorHAnsi"/>
                <w:b/>
                <w:bCs/>
              </w:rPr>
              <w:t xml:space="preserve">jour </w:t>
            </w:r>
            <w:r w:rsidR="009B58DB">
              <w:rPr>
                <w:rFonts w:asciiTheme="minorHAnsi" w:hAnsiTheme="minorHAnsi"/>
                <w:b/>
                <w:bCs/>
              </w:rPr>
              <w:t>sans carence</w:t>
            </w:r>
          </w:p>
        </w:tc>
      </w:tr>
      <w:tr w:rsidR="00B87084" w14:paraId="6C326D1A" w14:textId="77777777" w:rsidTr="004A1119">
        <w:trPr>
          <w:trHeight w:val="567"/>
        </w:trPr>
        <w:tc>
          <w:tcPr>
            <w:tcW w:w="3652" w:type="dxa"/>
            <w:vAlign w:val="center"/>
          </w:tcPr>
          <w:p w14:paraId="0A92DDDE" w14:textId="31C308F6" w:rsidR="00B87084" w:rsidRPr="009D5697" w:rsidRDefault="00614277" w:rsidP="004A1119">
            <w:pPr>
              <w:tabs>
                <w:tab w:val="left" w:pos="1080"/>
              </w:tabs>
              <w:rPr>
                <w:rFonts w:asciiTheme="minorHAnsi" w:hAnsiTheme="minorHAnsi"/>
                <w:b/>
                <w:bCs/>
              </w:rPr>
            </w:pPr>
            <w:r>
              <w:rPr>
                <w:rFonts w:asciiTheme="minorHAnsi" w:hAnsiTheme="minorHAnsi"/>
                <w:b/>
                <w:bCs/>
              </w:rPr>
              <w:t>De 3 à 4 ans inclus d’ancienneté</w:t>
            </w:r>
          </w:p>
        </w:tc>
        <w:tc>
          <w:tcPr>
            <w:tcW w:w="5670" w:type="dxa"/>
            <w:vAlign w:val="center"/>
          </w:tcPr>
          <w:p w14:paraId="3F5648C4" w14:textId="758CB096" w:rsidR="00B87084" w:rsidRPr="009D5697" w:rsidRDefault="00B87084" w:rsidP="004A1119">
            <w:pPr>
              <w:tabs>
                <w:tab w:val="left" w:pos="1080"/>
              </w:tabs>
              <w:jc w:val="center"/>
              <w:rPr>
                <w:rFonts w:asciiTheme="minorHAnsi" w:hAnsiTheme="minorHAnsi"/>
                <w:b/>
                <w:bCs/>
              </w:rPr>
            </w:pPr>
            <w:r>
              <w:rPr>
                <w:rFonts w:asciiTheme="minorHAnsi" w:hAnsiTheme="minorHAnsi"/>
                <w:b/>
                <w:bCs/>
              </w:rPr>
              <w:t>pendant 2</w:t>
            </w:r>
            <w:r w:rsidR="000F1A52">
              <w:rPr>
                <w:rFonts w:asciiTheme="minorHAnsi" w:hAnsiTheme="minorHAnsi"/>
                <w:b/>
                <w:bCs/>
              </w:rPr>
              <w:t>,5</w:t>
            </w:r>
            <w:r>
              <w:rPr>
                <w:rFonts w:asciiTheme="minorHAnsi" w:hAnsiTheme="minorHAnsi"/>
                <w:b/>
                <w:bCs/>
              </w:rPr>
              <w:t xml:space="preserve"> mois </w:t>
            </w:r>
          </w:p>
        </w:tc>
      </w:tr>
      <w:tr w:rsidR="00B87084" w14:paraId="620C0954" w14:textId="77777777" w:rsidTr="004A1119">
        <w:trPr>
          <w:trHeight w:val="567"/>
        </w:trPr>
        <w:tc>
          <w:tcPr>
            <w:tcW w:w="3652" w:type="dxa"/>
            <w:tcBorders>
              <w:bottom w:val="single" w:sz="4" w:space="0" w:color="auto"/>
            </w:tcBorders>
            <w:vAlign w:val="center"/>
          </w:tcPr>
          <w:p w14:paraId="65907FD8" w14:textId="40D0E82F" w:rsidR="00B87084" w:rsidRPr="009D5697" w:rsidRDefault="003644F5" w:rsidP="004A1119">
            <w:pPr>
              <w:tabs>
                <w:tab w:val="left" w:pos="1080"/>
              </w:tabs>
              <w:rPr>
                <w:rFonts w:asciiTheme="minorHAnsi" w:hAnsiTheme="minorHAnsi"/>
                <w:b/>
                <w:bCs/>
              </w:rPr>
            </w:pPr>
            <w:r>
              <w:rPr>
                <w:rFonts w:asciiTheme="minorHAnsi" w:hAnsiTheme="minorHAnsi"/>
                <w:b/>
                <w:bCs/>
              </w:rPr>
              <w:t>De 5 à 9 ans inclus d’ancienneté</w:t>
            </w:r>
          </w:p>
        </w:tc>
        <w:tc>
          <w:tcPr>
            <w:tcW w:w="5670" w:type="dxa"/>
            <w:tcBorders>
              <w:bottom w:val="single" w:sz="4" w:space="0" w:color="auto"/>
            </w:tcBorders>
            <w:vAlign w:val="center"/>
          </w:tcPr>
          <w:p w14:paraId="738575FB" w14:textId="27262BB6" w:rsidR="00B87084" w:rsidRPr="009D5697" w:rsidRDefault="00B87084" w:rsidP="004A1119">
            <w:pPr>
              <w:tabs>
                <w:tab w:val="left" w:pos="1080"/>
              </w:tabs>
              <w:jc w:val="center"/>
              <w:rPr>
                <w:rFonts w:asciiTheme="minorHAnsi" w:hAnsiTheme="minorHAnsi"/>
                <w:b/>
                <w:bCs/>
              </w:rPr>
            </w:pPr>
            <w:r>
              <w:rPr>
                <w:rFonts w:asciiTheme="minorHAnsi" w:hAnsiTheme="minorHAnsi"/>
                <w:b/>
                <w:bCs/>
              </w:rPr>
              <w:t xml:space="preserve">pendant 3 mois </w:t>
            </w:r>
          </w:p>
        </w:tc>
      </w:tr>
      <w:tr w:rsidR="00B87084" w14:paraId="2588F658" w14:textId="77777777" w:rsidTr="004A1119">
        <w:trPr>
          <w:trHeight w:val="567"/>
        </w:trPr>
        <w:tc>
          <w:tcPr>
            <w:tcW w:w="3652" w:type="dxa"/>
            <w:tcBorders>
              <w:bottom w:val="single" w:sz="4" w:space="0" w:color="auto"/>
            </w:tcBorders>
            <w:vAlign w:val="center"/>
          </w:tcPr>
          <w:p w14:paraId="02CED222" w14:textId="380DAAC9" w:rsidR="00B87084" w:rsidRPr="009D5697" w:rsidRDefault="00B87084" w:rsidP="004A1119">
            <w:pPr>
              <w:tabs>
                <w:tab w:val="left" w:pos="1080"/>
              </w:tabs>
              <w:rPr>
                <w:rFonts w:asciiTheme="minorHAnsi" w:hAnsiTheme="minorHAnsi"/>
                <w:b/>
                <w:bCs/>
              </w:rPr>
            </w:pPr>
            <w:r>
              <w:rPr>
                <w:rFonts w:asciiTheme="minorHAnsi" w:hAnsiTheme="minorHAnsi"/>
                <w:b/>
                <w:bCs/>
              </w:rPr>
              <w:t xml:space="preserve">De 10 à </w:t>
            </w:r>
            <w:r w:rsidR="00F27FCB">
              <w:rPr>
                <w:rFonts w:asciiTheme="minorHAnsi" w:hAnsiTheme="minorHAnsi"/>
                <w:b/>
                <w:bCs/>
              </w:rPr>
              <w:t>19</w:t>
            </w:r>
            <w:r>
              <w:rPr>
                <w:rFonts w:asciiTheme="minorHAnsi" w:hAnsiTheme="minorHAnsi"/>
                <w:b/>
                <w:bCs/>
              </w:rPr>
              <w:t xml:space="preserve"> ans</w:t>
            </w:r>
            <w:r w:rsidR="00F27FCB">
              <w:rPr>
                <w:rFonts w:asciiTheme="minorHAnsi" w:hAnsiTheme="minorHAnsi"/>
                <w:b/>
                <w:bCs/>
              </w:rPr>
              <w:t xml:space="preserve"> inclus</w:t>
            </w:r>
            <w:r>
              <w:rPr>
                <w:rFonts w:asciiTheme="minorHAnsi" w:hAnsiTheme="minorHAnsi"/>
                <w:b/>
                <w:bCs/>
              </w:rPr>
              <w:t xml:space="preserve"> d’ancienneté</w:t>
            </w:r>
          </w:p>
        </w:tc>
        <w:tc>
          <w:tcPr>
            <w:tcW w:w="5670" w:type="dxa"/>
            <w:tcBorders>
              <w:bottom w:val="single" w:sz="4" w:space="0" w:color="auto"/>
            </w:tcBorders>
            <w:vAlign w:val="center"/>
          </w:tcPr>
          <w:p w14:paraId="53600412" w14:textId="3EA94AF8" w:rsidR="00B87084" w:rsidRPr="009D5697" w:rsidRDefault="00B87084" w:rsidP="004A1119">
            <w:pPr>
              <w:tabs>
                <w:tab w:val="left" w:pos="1080"/>
              </w:tabs>
              <w:jc w:val="center"/>
              <w:rPr>
                <w:rFonts w:asciiTheme="minorHAnsi" w:hAnsiTheme="minorHAnsi"/>
                <w:b/>
                <w:bCs/>
              </w:rPr>
            </w:pPr>
            <w:r>
              <w:rPr>
                <w:rFonts w:asciiTheme="minorHAnsi" w:hAnsiTheme="minorHAnsi"/>
                <w:b/>
                <w:bCs/>
              </w:rPr>
              <w:t>pendant 4 mois</w:t>
            </w:r>
          </w:p>
        </w:tc>
      </w:tr>
      <w:tr w:rsidR="00B87084" w14:paraId="7A9806C1" w14:textId="77777777" w:rsidTr="004A1119">
        <w:trPr>
          <w:trHeight w:val="567"/>
        </w:trPr>
        <w:tc>
          <w:tcPr>
            <w:tcW w:w="3652" w:type="dxa"/>
            <w:vAlign w:val="center"/>
          </w:tcPr>
          <w:p w14:paraId="125F433F" w14:textId="77777777" w:rsidR="00B87084" w:rsidRPr="009D5697" w:rsidRDefault="00B87084" w:rsidP="004A1119">
            <w:pPr>
              <w:tabs>
                <w:tab w:val="left" w:pos="1080"/>
              </w:tabs>
              <w:rPr>
                <w:rFonts w:asciiTheme="minorHAnsi" w:hAnsiTheme="minorHAnsi"/>
                <w:b/>
                <w:bCs/>
              </w:rPr>
            </w:pPr>
            <w:r>
              <w:rPr>
                <w:rFonts w:asciiTheme="minorHAnsi" w:hAnsiTheme="minorHAnsi"/>
                <w:b/>
                <w:bCs/>
              </w:rPr>
              <w:t>A partir de 20 ans d’ancienneté</w:t>
            </w:r>
          </w:p>
        </w:tc>
        <w:tc>
          <w:tcPr>
            <w:tcW w:w="5670" w:type="dxa"/>
            <w:vAlign w:val="center"/>
          </w:tcPr>
          <w:p w14:paraId="6BA380FB" w14:textId="3CB3ACBC" w:rsidR="00B87084" w:rsidRPr="009D5697" w:rsidRDefault="00B87084" w:rsidP="004A1119">
            <w:pPr>
              <w:tabs>
                <w:tab w:val="left" w:pos="1080"/>
              </w:tabs>
              <w:jc w:val="center"/>
              <w:rPr>
                <w:rFonts w:asciiTheme="minorHAnsi" w:hAnsiTheme="minorHAnsi"/>
                <w:b/>
                <w:bCs/>
              </w:rPr>
            </w:pPr>
            <w:r>
              <w:rPr>
                <w:rFonts w:asciiTheme="minorHAnsi" w:hAnsiTheme="minorHAnsi"/>
                <w:b/>
                <w:bCs/>
              </w:rPr>
              <w:t>pendant 6 mois</w:t>
            </w:r>
          </w:p>
        </w:tc>
      </w:tr>
    </w:tbl>
    <w:p w14:paraId="1012CC68" w14:textId="77777777" w:rsidR="00014E94" w:rsidRDefault="00014E94" w:rsidP="00014E94">
      <w:pPr>
        <w:tabs>
          <w:tab w:val="left" w:pos="1080"/>
        </w:tabs>
        <w:jc w:val="both"/>
        <w:rPr>
          <w:rFonts w:asciiTheme="minorHAnsi" w:hAnsiTheme="minorHAnsi"/>
          <w:bCs/>
          <w:u w:val="single"/>
        </w:rPr>
      </w:pPr>
      <w:bookmarkStart w:id="3" w:name="_Toc511405616"/>
    </w:p>
    <w:p w14:paraId="1685014D" w14:textId="45A54D0B" w:rsidR="00D06C1D" w:rsidRPr="00D06C1D" w:rsidRDefault="00D06C1D" w:rsidP="00D06C1D">
      <w:pPr>
        <w:tabs>
          <w:tab w:val="left" w:pos="1080"/>
        </w:tabs>
        <w:jc w:val="both"/>
        <w:rPr>
          <w:rFonts w:asciiTheme="minorHAnsi" w:hAnsiTheme="minorHAnsi"/>
          <w:b/>
          <w:bCs/>
        </w:rPr>
      </w:pPr>
      <w:r w:rsidRPr="0055281F">
        <w:rPr>
          <w:rFonts w:asciiTheme="minorHAnsi" w:hAnsiTheme="minorHAnsi"/>
          <w:b/>
          <w:bCs/>
        </w:rPr>
        <w:t xml:space="preserve">Au-delà de ces durées, maintien à 90% du salaire net jusqu’au </w:t>
      </w:r>
      <w:r w:rsidR="00433A1F" w:rsidRPr="0055281F">
        <w:rPr>
          <w:rFonts w:asciiTheme="minorHAnsi" w:hAnsiTheme="minorHAnsi"/>
          <w:b/>
          <w:bCs/>
        </w:rPr>
        <w:t>730</w:t>
      </w:r>
      <w:r w:rsidRPr="0055281F">
        <w:rPr>
          <w:rFonts w:asciiTheme="minorHAnsi" w:hAnsiTheme="minorHAnsi"/>
          <w:b/>
          <w:bCs/>
          <w:vertAlign w:val="superscript"/>
        </w:rPr>
        <w:t>ème</w:t>
      </w:r>
      <w:r w:rsidRPr="0055281F">
        <w:rPr>
          <w:rFonts w:asciiTheme="minorHAnsi" w:hAnsiTheme="minorHAnsi"/>
          <w:b/>
          <w:bCs/>
        </w:rPr>
        <w:t xml:space="preserve"> jour.</w:t>
      </w:r>
      <w:r w:rsidRPr="00D06C1D">
        <w:rPr>
          <w:rFonts w:asciiTheme="minorHAnsi" w:hAnsiTheme="minorHAnsi"/>
          <w:b/>
          <w:bCs/>
        </w:rPr>
        <w:t xml:space="preserve"> </w:t>
      </w:r>
    </w:p>
    <w:p w14:paraId="5D1269CF" w14:textId="77777777" w:rsidR="00014E94" w:rsidRDefault="00014E94" w:rsidP="00014E94">
      <w:pPr>
        <w:tabs>
          <w:tab w:val="left" w:pos="1080"/>
        </w:tabs>
        <w:jc w:val="both"/>
        <w:rPr>
          <w:rFonts w:asciiTheme="minorHAnsi" w:hAnsiTheme="minorHAnsi"/>
          <w:bCs/>
          <w:u w:val="single"/>
        </w:rPr>
      </w:pPr>
    </w:p>
    <w:p w14:paraId="53306037" w14:textId="77777777" w:rsidR="0055281F" w:rsidRDefault="0055281F" w:rsidP="00014E94">
      <w:pPr>
        <w:tabs>
          <w:tab w:val="left" w:pos="1080"/>
        </w:tabs>
        <w:jc w:val="both"/>
        <w:rPr>
          <w:rFonts w:asciiTheme="minorHAnsi" w:hAnsiTheme="minorHAnsi"/>
          <w:bCs/>
          <w:u w:val="single"/>
        </w:rPr>
      </w:pPr>
    </w:p>
    <w:p w14:paraId="7E6306E2" w14:textId="5468F041" w:rsidR="00014E94" w:rsidRDefault="00014E94" w:rsidP="00014E94">
      <w:pPr>
        <w:tabs>
          <w:tab w:val="left" w:pos="1080"/>
        </w:tabs>
        <w:jc w:val="both"/>
        <w:rPr>
          <w:rFonts w:asciiTheme="minorHAnsi" w:hAnsiTheme="minorHAnsi"/>
          <w:bCs/>
          <w:u w:val="single"/>
        </w:rPr>
      </w:pPr>
      <w:r>
        <w:rPr>
          <w:rFonts w:asciiTheme="minorHAnsi" w:hAnsiTheme="minorHAnsi"/>
          <w:bCs/>
          <w:u w:val="single"/>
        </w:rPr>
        <w:t>Cadres</w:t>
      </w:r>
    </w:p>
    <w:p w14:paraId="380C18F8" w14:textId="4F4BF5B3" w:rsidR="00014E94" w:rsidRDefault="00014E94" w:rsidP="00014E94">
      <w:pPr>
        <w:tabs>
          <w:tab w:val="left" w:pos="1080"/>
        </w:tabs>
        <w:jc w:val="both"/>
        <w:rPr>
          <w:rFonts w:asciiTheme="minorHAnsi" w:hAnsiTheme="minorHAnsi"/>
          <w:b/>
          <w:bCs/>
          <w:u w:val="single"/>
        </w:rPr>
      </w:pPr>
      <w:r w:rsidRPr="0055281F">
        <w:rPr>
          <w:rFonts w:asciiTheme="minorHAnsi" w:hAnsiTheme="minorHAnsi"/>
          <w:bCs/>
          <w:u w:val="single"/>
        </w:rPr>
        <w:t xml:space="preserve">Supérieur à </w:t>
      </w:r>
      <w:r w:rsidR="00513BBB" w:rsidRPr="0055281F">
        <w:rPr>
          <w:rFonts w:asciiTheme="minorHAnsi" w:hAnsiTheme="minorHAnsi"/>
          <w:bCs/>
          <w:u w:val="single"/>
        </w:rPr>
        <w:t>6 mois</w:t>
      </w:r>
      <w:r w:rsidRPr="0055281F">
        <w:rPr>
          <w:rFonts w:asciiTheme="minorHAnsi" w:hAnsiTheme="minorHAnsi"/>
          <w:bCs/>
          <w:u w:val="single"/>
        </w:rPr>
        <w:t xml:space="preserve"> d’ancienneté</w:t>
      </w:r>
    </w:p>
    <w:tbl>
      <w:tblPr>
        <w:tblStyle w:val="Grilledutableau"/>
        <w:tblW w:w="9322" w:type="dxa"/>
        <w:tblLook w:val="04A0" w:firstRow="1" w:lastRow="0" w:firstColumn="1" w:lastColumn="0" w:noHBand="0" w:noVBand="1"/>
      </w:tblPr>
      <w:tblGrid>
        <w:gridCol w:w="3652"/>
        <w:gridCol w:w="5670"/>
      </w:tblGrid>
      <w:tr w:rsidR="00014E94" w:rsidRPr="00B87084" w14:paraId="284DA485" w14:textId="77777777" w:rsidTr="004D2C36">
        <w:trPr>
          <w:trHeight w:val="567"/>
        </w:trPr>
        <w:tc>
          <w:tcPr>
            <w:tcW w:w="3652" w:type="dxa"/>
            <w:tcBorders>
              <w:top w:val="nil"/>
              <w:left w:val="nil"/>
            </w:tcBorders>
          </w:tcPr>
          <w:p w14:paraId="1FA096F6" w14:textId="77777777" w:rsidR="00014E94" w:rsidRDefault="00014E94" w:rsidP="004D2C36">
            <w:pPr>
              <w:tabs>
                <w:tab w:val="left" w:pos="1080"/>
              </w:tabs>
              <w:jc w:val="both"/>
              <w:rPr>
                <w:rFonts w:asciiTheme="minorHAnsi" w:hAnsiTheme="minorHAnsi"/>
                <w:b/>
                <w:bCs/>
                <w:u w:val="single"/>
              </w:rPr>
            </w:pPr>
          </w:p>
        </w:tc>
        <w:tc>
          <w:tcPr>
            <w:tcW w:w="5670" w:type="dxa"/>
            <w:shd w:val="pct10" w:color="auto" w:fill="auto"/>
            <w:vAlign w:val="center"/>
          </w:tcPr>
          <w:p w14:paraId="6ECC2252" w14:textId="1A9D69B7" w:rsidR="00014E94" w:rsidRPr="00B87084" w:rsidRDefault="00014E94" w:rsidP="004D2C36">
            <w:pPr>
              <w:tabs>
                <w:tab w:val="left" w:pos="1080"/>
              </w:tabs>
              <w:jc w:val="center"/>
              <w:rPr>
                <w:rFonts w:asciiTheme="minorHAnsi" w:hAnsiTheme="minorHAnsi"/>
                <w:b/>
                <w:bCs/>
              </w:rPr>
            </w:pPr>
            <w:r>
              <w:rPr>
                <w:rFonts w:asciiTheme="minorHAnsi" w:hAnsiTheme="minorHAnsi"/>
                <w:b/>
                <w:bCs/>
              </w:rPr>
              <w:t xml:space="preserve">100 </w:t>
            </w:r>
            <w:r w:rsidRPr="00B87084">
              <w:rPr>
                <w:rFonts w:asciiTheme="minorHAnsi" w:hAnsiTheme="minorHAnsi"/>
                <w:b/>
                <w:bCs/>
              </w:rPr>
              <w:t>% du salaire net</w:t>
            </w:r>
            <w:r>
              <w:rPr>
                <w:rFonts w:asciiTheme="minorHAnsi" w:hAnsiTheme="minorHAnsi"/>
                <w:b/>
                <w:bCs/>
              </w:rPr>
              <w:t xml:space="preserve"> à partir du 1</w:t>
            </w:r>
            <w:r w:rsidRPr="00AB4AC6">
              <w:rPr>
                <w:rFonts w:asciiTheme="minorHAnsi" w:hAnsiTheme="minorHAnsi"/>
                <w:b/>
                <w:bCs/>
                <w:vertAlign w:val="superscript"/>
              </w:rPr>
              <w:t>er</w:t>
            </w:r>
            <w:r>
              <w:rPr>
                <w:rFonts w:asciiTheme="minorHAnsi" w:hAnsiTheme="minorHAnsi"/>
                <w:b/>
                <w:bCs/>
              </w:rPr>
              <w:t xml:space="preserve"> jour</w:t>
            </w:r>
            <w:r w:rsidR="009B58DB">
              <w:rPr>
                <w:rFonts w:asciiTheme="minorHAnsi" w:hAnsiTheme="minorHAnsi"/>
                <w:b/>
                <w:bCs/>
              </w:rPr>
              <w:t xml:space="preserve"> sans carence</w:t>
            </w:r>
            <w:r>
              <w:rPr>
                <w:rFonts w:asciiTheme="minorHAnsi" w:hAnsiTheme="minorHAnsi"/>
                <w:b/>
                <w:bCs/>
              </w:rPr>
              <w:t xml:space="preserve"> </w:t>
            </w:r>
          </w:p>
        </w:tc>
      </w:tr>
      <w:tr w:rsidR="00C50F90" w:rsidRPr="009D5697" w14:paraId="2B54B8CD" w14:textId="77777777" w:rsidTr="004D2C36">
        <w:trPr>
          <w:trHeight w:val="567"/>
        </w:trPr>
        <w:tc>
          <w:tcPr>
            <w:tcW w:w="3652" w:type="dxa"/>
            <w:vAlign w:val="center"/>
          </w:tcPr>
          <w:p w14:paraId="73C2FF8F" w14:textId="12C87720" w:rsidR="00C50F90" w:rsidRDefault="00C50F90" w:rsidP="004D2C36">
            <w:pPr>
              <w:tabs>
                <w:tab w:val="left" w:pos="1080"/>
              </w:tabs>
              <w:rPr>
                <w:rFonts w:asciiTheme="minorHAnsi" w:hAnsiTheme="minorHAnsi"/>
                <w:b/>
                <w:bCs/>
              </w:rPr>
            </w:pPr>
            <w:r>
              <w:rPr>
                <w:rFonts w:asciiTheme="minorHAnsi" w:hAnsiTheme="minorHAnsi"/>
                <w:b/>
                <w:bCs/>
              </w:rPr>
              <w:t>De 6 mois à 1 an inclus d’ancienneté</w:t>
            </w:r>
          </w:p>
        </w:tc>
        <w:tc>
          <w:tcPr>
            <w:tcW w:w="5670" w:type="dxa"/>
            <w:vAlign w:val="center"/>
          </w:tcPr>
          <w:p w14:paraId="1AD2FD86" w14:textId="2089E8AD" w:rsidR="00C50F90" w:rsidRDefault="00C50F90" w:rsidP="004D2C36">
            <w:pPr>
              <w:tabs>
                <w:tab w:val="left" w:pos="1080"/>
              </w:tabs>
              <w:jc w:val="center"/>
              <w:rPr>
                <w:rFonts w:asciiTheme="minorHAnsi" w:hAnsiTheme="minorHAnsi"/>
                <w:b/>
                <w:bCs/>
              </w:rPr>
            </w:pPr>
            <w:r>
              <w:rPr>
                <w:rFonts w:asciiTheme="minorHAnsi" w:hAnsiTheme="minorHAnsi"/>
                <w:b/>
                <w:bCs/>
              </w:rPr>
              <w:t>pendant 3 mois</w:t>
            </w:r>
          </w:p>
        </w:tc>
      </w:tr>
      <w:tr w:rsidR="00014E94" w:rsidRPr="009D5697" w14:paraId="4DCCE4C3" w14:textId="77777777" w:rsidTr="004D2C36">
        <w:trPr>
          <w:trHeight w:val="567"/>
        </w:trPr>
        <w:tc>
          <w:tcPr>
            <w:tcW w:w="3652" w:type="dxa"/>
            <w:vAlign w:val="center"/>
          </w:tcPr>
          <w:p w14:paraId="45AD3831" w14:textId="352EFB64" w:rsidR="00014E94" w:rsidRPr="009D5697" w:rsidRDefault="00014E94" w:rsidP="004D2C36">
            <w:pPr>
              <w:tabs>
                <w:tab w:val="left" w:pos="1080"/>
              </w:tabs>
              <w:rPr>
                <w:rFonts w:asciiTheme="minorHAnsi" w:hAnsiTheme="minorHAnsi"/>
                <w:b/>
                <w:bCs/>
              </w:rPr>
            </w:pPr>
            <w:r>
              <w:rPr>
                <w:rFonts w:asciiTheme="minorHAnsi" w:hAnsiTheme="minorHAnsi"/>
                <w:b/>
                <w:bCs/>
              </w:rPr>
              <w:t xml:space="preserve">De </w:t>
            </w:r>
            <w:r w:rsidR="009B58DB">
              <w:rPr>
                <w:rFonts w:asciiTheme="minorHAnsi" w:hAnsiTheme="minorHAnsi"/>
                <w:b/>
                <w:bCs/>
              </w:rPr>
              <w:t>1</w:t>
            </w:r>
            <w:r>
              <w:rPr>
                <w:rFonts w:asciiTheme="minorHAnsi" w:hAnsiTheme="minorHAnsi"/>
                <w:b/>
                <w:bCs/>
              </w:rPr>
              <w:t xml:space="preserve"> à 4 ans inclus d’ancienneté</w:t>
            </w:r>
          </w:p>
        </w:tc>
        <w:tc>
          <w:tcPr>
            <w:tcW w:w="5670" w:type="dxa"/>
            <w:vAlign w:val="center"/>
          </w:tcPr>
          <w:p w14:paraId="21517A48" w14:textId="4C990F1F" w:rsidR="00014E94" w:rsidRPr="009D5697" w:rsidRDefault="00014E94" w:rsidP="004D2C36">
            <w:pPr>
              <w:tabs>
                <w:tab w:val="left" w:pos="1080"/>
              </w:tabs>
              <w:jc w:val="center"/>
              <w:rPr>
                <w:rFonts w:asciiTheme="minorHAnsi" w:hAnsiTheme="minorHAnsi"/>
                <w:b/>
                <w:bCs/>
              </w:rPr>
            </w:pPr>
            <w:r>
              <w:rPr>
                <w:rFonts w:asciiTheme="minorHAnsi" w:hAnsiTheme="minorHAnsi"/>
                <w:b/>
                <w:bCs/>
              </w:rPr>
              <w:t xml:space="preserve">pendant </w:t>
            </w:r>
            <w:r w:rsidR="009B58DB">
              <w:rPr>
                <w:rFonts w:asciiTheme="minorHAnsi" w:hAnsiTheme="minorHAnsi"/>
                <w:b/>
                <w:bCs/>
              </w:rPr>
              <w:t>4</w:t>
            </w:r>
            <w:r>
              <w:rPr>
                <w:rFonts w:asciiTheme="minorHAnsi" w:hAnsiTheme="minorHAnsi"/>
                <w:b/>
                <w:bCs/>
              </w:rPr>
              <w:t xml:space="preserve"> mois </w:t>
            </w:r>
          </w:p>
        </w:tc>
      </w:tr>
      <w:tr w:rsidR="00014E94" w:rsidRPr="009D5697" w14:paraId="39FA32F2" w14:textId="77777777" w:rsidTr="004D2C36">
        <w:trPr>
          <w:trHeight w:val="567"/>
        </w:trPr>
        <w:tc>
          <w:tcPr>
            <w:tcW w:w="3652" w:type="dxa"/>
            <w:tcBorders>
              <w:bottom w:val="single" w:sz="4" w:space="0" w:color="auto"/>
            </w:tcBorders>
            <w:vAlign w:val="center"/>
          </w:tcPr>
          <w:p w14:paraId="4870E70E" w14:textId="77777777" w:rsidR="00014E94" w:rsidRPr="009D5697" w:rsidRDefault="00014E94" w:rsidP="004D2C36">
            <w:pPr>
              <w:tabs>
                <w:tab w:val="left" w:pos="1080"/>
              </w:tabs>
              <w:rPr>
                <w:rFonts w:asciiTheme="minorHAnsi" w:hAnsiTheme="minorHAnsi"/>
                <w:b/>
                <w:bCs/>
              </w:rPr>
            </w:pPr>
            <w:r>
              <w:rPr>
                <w:rFonts w:asciiTheme="minorHAnsi" w:hAnsiTheme="minorHAnsi"/>
                <w:b/>
                <w:bCs/>
              </w:rPr>
              <w:t>De 5 à 9 ans inclus d’ancienneté</w:t>
            </w:r>
          </w:p>
        </w:tc>
        <w:tc>
          <w:tcPr>
            <w:tcW w:w="5670" w:type="dxa"/>
            <w:tcBorders>
              <w:bottom w:val="single" w:sz="4" w:space="0" w:color="auto"/>
            </w:tcBorders>
            <w:vAlign w:val="center"/>
          </w:tcPr>
          <w:p w14:paraId="2E5CD23D" w14:textId="5CBF758D" w:rsidR="00014E94" w:rsidRPr="009D5697" w:rsidRDefault="00014E94" w:rsidP="004D2C36">
            <w:pPr>
              <w:tabs>
                <w:tab w:val="left" w:pos="1080"/>
              </w:tabs>
              <w:jc w:val="center"/>
              <w:rPr>
                <w:rFonts w:asciiTheme="minorHAnsi" w:hAnsiTheme="minorHAnsi"/>
                <w:b/>
                <w:bCs/>
              </w:rPr>
            </w:pPr>
            <w:r>
              <w:rPr>
                <w:rFonts w:asciiTheme="minorHAnsi" w:hAnsiTheme="minorHAnsi"/>
                <w:b/>
                <w:bCs/>
              </w:rPr>
              <w:t xml:space="preserve">pendant </w:t>
            </w:r>
            <w:r w:rsidR="009B58DB">
              <w:rPr>
                <w:rFonts w:asciiTheme="minorHAnsi" w:hAnsiTheme="minorHAnsi"/>
                <w:b/>
                <w:bCs/>
              </w:rPr>
              <w:t>5</w:t>
            </w:r>
            <w:r>
              <w:rPr>
                <w:rFonts w:asciiTheme="minorHAnsi" w:hAnsiTheme="minorHAnsi"/>
                <w:b/>
                <w:bCs/>
              </w:rPr>
              <w:t xml:space="preserve"> mois </w:t>
            </w:r>
          </w:p>
        </w:tc>
      </w:tr>
      <w:tr w:rsidR="00014E94" w:rsidRPr="009D5697" w14:paraId="398C9AA0" w14:textId="77777777" w:rsidTr="004D2C36">
        <w:trPr>
          <w:trHeight w:val="567"/>
        </w:trPr>
        <w:tc>
          <w:tcPr>
            <w:tcW w:w="3652" w:type="dxa"/>
            <w:vAlign w:val="center"/>
          </w:tcPr>
          <w:p w14:paraId="4E813E03" w14:textId="77777777" w:rsidR="00014E94" w:rsidRPr="009D5697" w:rsidRDefault="00014E94" w:rsidP="004D2C36">
            <w:pPr>
              <w:tabs>
                <w:tab w:val="left" w:pos="1080"/>
              </w:tabs>
              <w:rPr>
                <w:rFonts w:asciiTheme="minorHAnsi" w:hAnsiTheme="minorHAnsi"/>
                <w:b/>
                <w:bCs/>
              </w:rPr>
            </w:pPr>
            <w:r>
              <w:rPr>
                <w:rFonts w:asciiTheme="minorHAnsi" w:hAnsiTheme="minorHAnsi"/>
                <w:b/>
                <w:bCs/>
              </w:rPr>
              <w:t>A partir de 10 ans d’ancienneté</w:t>
            </w:r>
          </w:p>
        </w:tc>
        <w:tc>
          <w:tcPr>
            <w:tcW w:w="5670" w:type="dxa"/>
            <w:vAlign w:val="center"/>
          </w:tcPr>
          <w:p w14:paraId="4F34D999" w14:textId="7D7977D2" w:rsidR="00014E94" w:rsidRPr="009D5697" w:rsidRDefault="00014E94" w:rsidP="004D2C36">
            <w:pPr>
              <w:tabs>
                <w:tab w:val="left" w:pos="1080"/>
              </w:tabs>
              <w:jc w:val="center"/>
              <w:rPr>
                <w:rFonts w:asciiTheme="minorHAnsi" w:hAnsiTheme="minorHAnsi"/>
                <w:b/>
                <w:bCs/>
              </w:rPr>
            </w:pPr>
            <w:r>
              <w:rPr>
                <w:rFonts w:asciiTheme="minorHAnsi" w:hAnsiTheme="minorHAnsi"/>
                <w:b/>
                <w:bCs/>
              </w:rPr>
              <w:t xml:space="preserve">pendant </w:t>
            </w:r>
            <w:r w:rsidR="00593D8E">
              <w:rPr>
                <w:rFonts w:asciiTheme="minorHAnsi" w:hAnsiTheme="minorHAnsi"/>
                <w:b/>
                <w:bCs/>
              </w:rPr>
              <w:t>7</w:t>
            </w:r>
            <w:r>
              <w:rPr>
                <w:rFonts w:asciiTheme="minorHAnsi" w:hAnsiTheme="minorHAnsi"/>
                <w:b/>
                <w:bCs/>
              </w:rPr>
              <w:t xml:space="preserve"> mois</w:t>
            </w:r>
          </w:p>
        </w:tc>
      </w:tr>
    </w:tbl>
    <w:p w14:paraId="32B89B10" w14:textId="77777777" w:rsidR="00433A1F" w:rsidRDefault="00433A1F" w:rsidP="00433A1F">
      <w:pPr>
        <w:tabs>
          <w:tab w:val="left" w:pos="1080"/>
        </w:tabs>
        <w:jc w:val="both"/>
        <w:rPr>
          <w:rFonts w:asciiTheme="minorHAnsi" w:hAnsiTheme="minorHAnsi"/>
          <w:b/>
          <w:bCs/>
          <w:highlight w:val="yellow"/>
        </w:rPr>
      </w:pPr>
    </w:p>
    <w:p w14:paraId="1F0D37CE" w14:textId="0CC93470" w:rsidR="00433A1F" w:rsidRPr="00D06C1D" w:rsidRDefault="00433A1F" w:rsidP="00433A1F">
      <w:pPr>
        <w:tabs>
          <w:tab w:val="left" w:pos="1080"/>
        </w:tabs>
        <w:jc w:val="both"/>
        <w:rPr>
          <w:rFonts w:asciiTheme="minorHAnsi" w:hAnsiTheme="minorHAnsi"/>
          <w:b/>
          <w:bCs/>
        </w:rPr>
      </w:pPr>
      <w:r w:rsidRPr="00010681">
        <w:rPr>
          <w:rFonts w:asciiTheme="minorHAnsi" w:hAnsiTheme="minorHAnsi"/>
          <w:b/>
          <w:bCs/>
        </w:rPr>
        <w:t xml:space="preserve">Au-delà de ces durées, maintien à 90% du salaire net jusqu’au </w:t>
      </w:r>
      <w:r w:rsidR="005C3E45" w:rsidRPr="00010681">
        <w:rPr>
          <w:rFonts w:asciiTheme="minorHAnsi" w:hAnsiTheme="minorHAnsi"/>
          <w:b/>
          <w:bCs/>
        </w:rPr>
        <w:t>730</w:t>
      </w:r>
      <w:r w:rsidRPr="00010681">
        <w:rPr>
          <w:rFonts w:asciiTheme="minorHAnsi" w:hAnsiTheme="minorHAnsi"/>
          <w:b/>
          <w:bCs/>
          <w:vertAlign w:val="superscript"/>
        </w:rPr>
        <w:t>ème</w:t>
      </w:r>
      <w:r w:rsidRPr="00010681">
        <w:rPr>
          <w:rFonts w:asciiTheme="minorHAnsi" w:hAnsiTheme="minorHAnsi"/>
          <w:b/>
          <w:bCs/>
        </w:rPr>
        <w:t xml:space="preserve"> jour.</w:t>
      </w:r>
      <w:r w:rsidRPr="00D06C1D">
        <w:rPr>
          <w:rFonts w:asciiTheme="minorHAnsi" w:hAnsiTheme="minorHAnsi"/>
          <w:b/>
          <w:bCs/>
        </w:rPr>
        <w:t xml:space="preserve"> </w:t>
      </w:r>
    </w:p>
    <w:p w14:paraId="123BCD37" w14:textId="71898605" w:rsidR="004B6FCD" w:rsidRDefault="00BA20B7" w:rsidP="00043B77">
      <w:pPr>
        <w:pStyle w:val="Titre1"/>
        <w:rPr>
          <w:rFonts w:asciiTheme="minorHAnsi" w:hAnsiTheme="minorHAnsi"/>
          <w:color w:val="auto"/>
          <w:u w:val="single"/>
        </w:rPr>
      </w:pPr>
      <w:r w:rsidRPr="00127965">
        <w:rPr>
          <w:rFonts w:asciiTheme="minorHAnsi" w:hAnsiTheme="minorHAnsi"/>
          <w:color w:val="auto"/>
          <w:u w:val="single"/>
        </w:rPr>
        <w:t xml:space="preserve">Article </w:t>
      </w:r>
      <w:r w:rsidR="005B5A2F" w:rsidRPr="00127965">
        <w:rPr>
          <w:rFonts w:asciiTheme="minorHAnsi" w:hAnsiTheme="minorHAnsi"/>
          <w:color w:val="auto"/>
          <w:u w:val="single"/>
        </w:rPr>
        <w:t>3</w:t>
      </w:r>
      <w:r w:rsidRPr="00127965">
        <w:rPr>
          <w:rFonts w:asciiTheme="minorHAnsi" w:hAnsiTheme="minorHAnsi"/>
          <w:color w:val="auto"/>
          <w:u w:val="single"/>
        </w:rPr>
        <w:t> :</w:t>
      </w:r>
      <w:bookmarkEnd w:id="3"/>
      <w:r w:rsidR="00962D9C">
        <w:rPr>
          <w:rFonts w:asciiTheme="minorHAnsi" w:hAnsiTheme="minorHAnsi"/>
          <w:color w:val="auto"/>
          <w:u w:val="single"/>
        </w:rPr>
        <w:t xml:space="preserve"> versement des indemnités de Sécurité Sociale</w:t>
      </w:r>
    </w:p>
    <w:p w14:paraId="2D417CBE" w14:textId="445B5067" w:rsidR="00962D9C" w:rsidRDefault="00962D9C" w:rsidP="00962D9C"/>
    <w:p w14:paraId="7E284EEA" w14:textId="66493725" w:rsidR="00962D9C" w:rsidRPr="00962D9C" w:rsidRDefault="00962D9C" w:rsidP="00962D9C">
      <w:pPr>
        <w:rPr>
          <w:rFonts w:asciiTheme="minorHAnsi" w:hAnsiTheme="minorHAnsi"/>
        </w:rPr>
      </w:pPr>
      <w:r>
        <w:rPr>
          <w:rFonts w:asciiTheme="minorHAnsi" w:hAnsiTheme="minorHAnsi"/>
        </w:rPr>
        <w:t>La demande et le recouvrement des IJSS seront à la charge de l’employeur.</w:t>
      </w:r>
    </w:p>
    <w:p w14:paraId="140446F6" w14:textId="03B000B9" w:rsidR="009A30B2" w:rsidRDefault="00537F48" w:rsidP="00962D9C">
      <w:pPr>
        <w:pStyle w:val="Titre1"/>
        <w:rPr>
          <w:rFonts w:asciiTheme="minorHAnsi" w:hAnsiTheme="minorHAnsi"/>
          <w:color w:val="auto"/>
          <w:u w:val="single"/>
        </w:rPr>
      </w:pPr>
      <w:bookmarkStart w:id="4" w:name="_Toc511405617"/>
      <w:r w:rsidRPr="00127965">
        <w:rPr>
          <w:rFonts w:asciiTheme="minorHAnsi" w:hAnsiTheme="minorHAnsi"/>
          <w:color w:val="auto"/>
          <w:u w:val="single"/>
        </w:rPr>
        <w:t>Article</w:t>
      </w:r>
      <w:r w:rsidR="00962D9C">
        <w:rPr>
          <w:rFonts w:asciiTheme="minorHAnsi" w:hAnsiTheme="minorHAnsi"/>
          <w:color w:val="auto"/>
          <w:u w:val="single"/>
        </w:rPr>
        <w:t xml:space="preserve"> </w:t>
      </w:r>
      <w:r w:rsidR="00CD39D0" w:rsidRPr="00127965">
        <w:rPr>
          <w:rFonts w:asciiTheme="minorHAnsi" w:hAnsiTheme="minorHAnsi"/>
          <w:color w:val="auto"/>
          <w:u w:val="single"/>
        </w:rPr>
        <w:t>4</w:t>
      </w:r>
      <w:r w:rsidR="004C5354" w:rsidRPr="00127965">
        <w:rPr>
          <w:rFonts w:asciiTheme="minorHAnsi" w:hAnsiTheme="minorHAnsi"/>
          <w:color w:val="auto"/>
          <w:u w:val="single"/>
        </w:rPr>
        <w:t xml:space="preserve"> – </w:t>
      </w:r>
      <w:bookmarkEnd w:id="4"/>
      <w:r w:rsidR="00962D9C">
        <w:rPr>
          <w:rFonts w:asciiTheme="minorHAnsi" w:hAnsiTheme="minorHAnsi"/>
          <w:color w:val="auto"/>
          <w:u w:val="single"/>
        </w:rPr>
        <w:t>suivi de l’absentéisme</w:t>
      </w:r>
    </w:p>
    <w:p w14:paraId="36394F9B" w14:textId="18AF97F4" w:rsidR="00BF7432" w:rsidRDefault="00962D9C" w:rsidP="00962D9C">
      <w:pPr>
        <w:spacing w:before="100" w:beforeAutospacing="1" w:after="100" w:afterAutospacing="1"/>
        <w:jc w:val="both"/>
        <w:rPr>
          <w:rFonts w:asciiTheme="minorHAnsi" w:hAnsiTheme="minorHAnsi"/>
          <w:color w:val="000000"/>
        </w:rPr>
      </w:pPr>
      <w:r>
        <w:rPr>
          <w:rFonts w:asciiTheme="minorHAnsi" w:hAnsiTheme="minorHAnsi"/>
          <w:color w:val="000000"/>
        </w:rPr>
        <w:t>Au-delà du traitement procédural de l’indemnisation des absences pour maladie ou accident, il convient par ailleurs de rechercher, sans violation du secret médical, les raisons ou facteurs déterminants à l’origine de ces absences, et d’organiser, dans la mesure du possible, toute forme d’amélioration des conditions ou rythmes de travail.</w:t>
      </w:r>
    </w:p>
    <w:p w14:paraId="2228FCEB" w14:textId="77777777" w:rsidR="00BB235A" w:rsidRPr="00BB235A" w:rsidRDefault="00BB235A" w:rsidP="00BB235A">
      <w:pPr>
        <w:pStyle w:val="Titre1"/>
        <w:rPr>
          <w:rFonts w:asciiTheme="minorHAnsi" w:hAnsiTheme="minorHAnsi"/>
          <w:color w:val="auto"/>
          <w:u w:val="single"/>
        </w:rPr>
      </w:pPr>
      <w:r w:rsidRPr="00BB235A">
        <w:rPr>
          <w:rFonts w:asciiTheme="minorHAnsi" w:hAnsiTheme="minorHAnsi"/>
          <w:color w:val="auto"/>
          <w:u w:val="single"/>
        </w:rPr>
        <w:t>Article 5 : interprétation, rendez-vous, suivi</w:t>
      </w:r>
    </w:p>
    <w:p w14:paraId="197B9652" w14:textId="77777777" w:rsidR="00BB235A" w:rsidRPr="00BB235A" w:rsidRDefault="00BB235A" w:rsidP="00BB235A"/>
    <w:p w14:paraId="35427E30" w14:textId="77777777" w:rsidR="00BB235A" w:rsidRPr="00BB235A" w:rsidRDefault="00BB235A" w:rsidP="00BB235A">
      <w:pPr>
        <w:pStyle w:val="Paragraphedeliste"/>
        <w:numPr>
          <w:ilvl w:val="0"/>
          <w:numId w:val="30"/>
        </w:numPr>
        <w:rPr>
          <w:b/>
          <w:bCs/>
          <w:u w:val="single"/>
        </w:rPr>
      </w:pPr>
      <w:r w:rsidRPr="00BB235A">
        <w:rPr>
          <w:rFonts w:asciiTheme="minorHAnsi" w:hAnsiTheme="minorHAnsi" w:cstheme="minorHAnsi"/>
          <w:b/>
          <w:bCs/>
          <w:u w:val="single"/>
        </w:rPr>
        <w:t xml:space="preserve">Interprétation </w:t>
      </w:r>
    </w:p>
    <w:p w14:paraId="52EFCC55" w14:textId="77777777" w:rsidR="00BB235A" w:rsidRPr="00BB235A" w:rsidRDefault="00BB235A" w:rsidP="00BB235A">
      <w:pPr>
        <w:tabs>
          <w:tab w:val="left" w:pos="1080"/>
        </w:tabs>
        <w:jc w:val="both"/>
        <w:rPr>
          <w:rFonts w:asciiTheme="minorHAnsi" w:hAnsiTheme="minorHAnsi"/>
        </w:rPr>
      </w:pPr>
    </w:p>
    <w:p w14:paraId="547EAB00" w14:textId="77777777" w:rsidR="00BB235A" w:rsidRPr="00BB235A" w:rsidRDefault="00BB235A" w:rsidP="00BB235A">
      <w:pPr>
        <w:tabs>
          <w:tab w:val="left" w:pos="1080"/>
        </w:tabs>
        <w:jc w:val="both"/>
        <w:rPr>
          <w:rFonts w:asciiTheme="minorHAnsi" w:hAnsiTheme="minorHAnsi"/>
        </w:rPr>
      </w:pPr>
      <w:r w:rsidRPr="00BB235A">
        <w:rPr>
          <w:rFonts w:asciiTheme="minorHAnsi" w:hAnsiTheme="minorHAnsi"/>
        </w:rPr>
        <w:t xml:space="preserve">En cas de difficulté d’interprétation du présent avenant, une commission paritaire pourra être saisie. Cette saisine sera formulée par écrit et adressée à toutes les parties. </w:t>
      </w:r>
    </w:p>
    <w:p w14:paraId="1A72FBD7" w14:textId="77777777" w:rsidR="00BB235A" w:rsidRPr="00BB235A" w:rsidRDefault="00BB235A" w:rsidP="00BB235A">
      <w:pPr>
        <w:tabs>
          <w:tab w:val="left" w:pos="1080"/>
        </w:tabs>
        <w:jc w:val="both"/>
        <w:rPr>
          <w:rFonts w:asciiTheme="minorHAnsi" w:hAnsiTheme="minorHAnsi"/>
        </w:rPr>
      </w:pPr>
    </w:p>
    <w:p w14:paraId="48341C9B" w14:textId="77777777" w:rsidR="00BB235A" w:rsidRPr="00BB235A" w:rsidRDefault="00BB235A" w:rsidP="00BB235A">
      <w:pPr>
        <w:tabs>
          <w:tab w:val="left" w:pos="1080"/>
        </w:tabs>
        <w:jc w:val="both"/>
        <w:rPr>
          <w:rFonts w:asciiTheme="minorHAnsi" w:hAnsiTheme="minorHAnsi"/>
        </w:rPr>
      </w:pPr>
      <w:r w:rsidRPr="00BB235A">
        <w:rPr>
          <w:rFonts w:asciiTheme="minorHAnsi" w:hAnsiTheme="minorHAnsi"/>
        </w:rPr>
        <w:t>Cette commission sera composée des membres suivants :</w:t>
      </w:r>
    </w:p>
    <w:p w14:paraId="123A3450" w14:textId="77777777" w:rsidR="00BB235A" w:rsidRPr="00BB235A" w:rsidRDefault="00BB235A" w:rsidP="00BB235A">
      <w:pPr>
        <w:pStyle w:val="Paragraphedeliste"/>
        <w:numPr>
          <w:ilvl w:val="0"/>
          <w:numId w:val="27"/>
        </w:numPr>
        <w:tabs>
          <w:tab w:val="left" w:pos="1080"/>
        </w:tabs>
        <w:jc w:val="both"/>
        <w:rPr>
          <w:rFonts w:asciiTheme="minorHAnsi" w:hAnsiTheme="minorHAnsi"/>
        </w:rPr>
      </w:pPr>
      <w:r w:rsidRPr="00BB235A">
        <w:rPr>
          <w:rFonts w:asciiTheme="minorHAnsi" w:hAnsiTheme="minorHAnsi"/>
        </w:rPr>
        <w:t>Un délégué syndical par organisation syndicale représentative de salariés, signataire ou adhérente,</w:t>
      </w:r>
    </w:p>
    <w:p w14:paraId="5DF597E9" w14:textId="77777777" w:rsidR="00BB235A" w:rsidRPr="00BB235A" w:rsidRDefault="00BB235A" w:rsidP="00BB235A">
      <w:pPr>
        <w:pStyle w:val="Paragraphedeliste"/>
        <w:numPr>
          <w:ilvl w:val="0"/>
          <w:numId w:val="27"/>
        </w:numPr>
        <w:tabs>
          <w:tab w:val="left" w:pos="1080"/>
        </w:tabs>
        <w:jc w:val="both"/>
        <w:rPr>
          <w:rFonts w:asciiTheme="minorHAnsi" w:hAnsiTheme="minorHAnsi"/>
        </w:rPr>
      </w:pPr>
      <w:r w:rsidRPr="00BB235A">
        <w:rPr>
          <w:rFonts w:asciiTheme="minorHAnsi" w:hAnsiTheme="minorHAnsi"/>
        </w:rPr>
        <w:t>De représentants de la Direction en nombre égal au plus,</w:t>
      </w:r>
    </w:p>
    <w:p w14:paraId="31D19DFC" w14:textId="77777777" w:rsidR="00BB235A" w:rsidRPr="00BB235A" w:rsidRDefault="00BB235A" w:rsidP="00BB235A">
      <w:pPr>
        <w:tabs>
          <w:tab w:val="left" w:pos="1080"/>
        </w:tabs>
        <w:jc w:val="both"/>
        <w:rPr>
          <w:rFonts w:asciiTheme="minorHAnsi" w:hAnsiTheme="minorHAnsi"/>
        </w:rPr>
      </w:pPr>
    </w:p>
    <w:p w14:paraId="51A6AC4E" w14:textId="77777777" w:rsidR="00BB235A" w:rsidRPr="00BB235A" w:rsidRDefault="00BB235A" w:rsidP="00BB235A">
      <w:pPr>
        <w:tabs>
          <w:tab w:val="left" w:pos="1080"/>
        </w:tabs>
        <w:jc w:val="both"/>
        <w:rPr>
          <w:rFonts w:asciiTheme="minorHAnsi" w:hAnsiTheme="minorHAnsi"/>
        </w:rPr>
      </w:pPr>
      <w:r w:rsidRPr="00BB235A">
        <w:rPr>
          <w:rFonts w:asciiTheme="minorHAnsi" w:hAnsiTheme="minorHAnsi"/>
        </w:rPr>
        <w:t>Au plus tard 2 mois après sa saisine, la commission rendra un rapport en faisant part de son analyse et de son avis. La difficulté d’interprétation ayant fait l’objet de l’étude par la commission sera fixée à l’ordre du jour de la prochaine réunion du CSE pour être débattue.</w:t>
      </w:r>
    </w:p>
    <w:p w14:paraId="022D0B6D" w14:textId="77777777" w:rsidR="00BB235A" w:rsidRPr="00BB235A" w:rsidRDefault="00BB235A" w:rsidP="00BB235A">
      <w:pPr>
        <w:tabs>
          <w:tab w:val="left" w:pos="1080"/>
        </w:tabs>
        <w:jc w:val="both"/>
        <w:rPr>
          <w:rFonts w:asciiTheme="minorHAnsi" w:hAnsiTheme="minorHAnsi"/>
        </w:rPr>
      </w:pPr>
    </w:p>
    <w:p w14:paraId="151BF4F8" w14:textId="77777777" w:rsidR="00BB235A" w:rsidRPr="00BB235A" w:rsidRDefault="00BB235A" w:rsidP="00BB235A">
      <w:pPr>
        <w:tabs>
          <w:tab w:val="left" w:pos="1080"/>
        </w:tabs>
        <w:jc w:val="both"/>
        <w:rPr>
          <w:rFonts w:asciiTheme="minorHAnsi" w:hAnsiTheme="minorHAnsi"/>
        </w:rPr>
      </w:pPr>
      <w:r w:rsidRPr="00BB235A">
        <w:rPr>
          <w:rFonts w:asciiTheme="minorHAnsi" w:hAnsiTheme="minorHAnsi"/>
        </w:rPr>
        <w:t>Jusqu’à l’expiration de ce délai, les parties s’engagent à ne susciter aucune forme d’action contentieuse liée au différend faisant l’objet de la présente procédure.</w:t>
      </w:r>
    </w:p>
    <w:p w14:paraId="6C91938D" w14:textId="77777777" w:rsidR="00BB235A" w:rsidRDefault="00BB235A" w:rsidP="00BB235A">
      <w:pPr>
        <w:tabs>
          <w:tab w:val="left" w:pos="1080"/>
        </w:tabs>
        <w:jc w:val="both"/>
        <w:rPr>
          <w:rFonts w:asciiTheme="minorHAnsi" w:hAnsiTheme="minorHAnsi"/>
          <w:color w:val="FF0000"/>
        </w:rPr>
      </w:pPr>
    </w:p>
    <w:p w14:paraId="64A41A9F" w14:textId="77777777" w:rsidR="00F90E1C" w:rsidRDefault="00F90E1C" w:rsidP="00BB235A">
      <w:pPr>
        <w:tabs>
          <w:tab w:val="left" w:pos="1080"/>
        </w:tabs>
        <w:jc w:val="both"/>
        <w:rPr>
          <w:rFonts w:asciiTheme="minorHAnsi" w:hAnsiTheme="minorHAnsi"/>
          <w:color w:val="FF0000"/>
        </w:rPr>
      </w:pPr>
    </w:p>
    <w:p w14:paraId="27D687AD" w14:textId="77777777" w:rsidR="00BB235A" w:rsidRPr="00465382" w:rsidRDefault="00BB235A" w:rsidP="00BB235A">
      <w:pPr>
        <w:pStyle w:val="Paragraphedeliste"/>
        <w:numPr>
          <w:ilvl w:val="0"/>
          <w:numId w:val="30"/>
        </w:numPr>
        <w:tabs>
          <w:tab w:val="left" w:pos="1080"/>
        </w:tabs>
        <w:jc w:val="both"/>
        <w:rPr>
          <w:rFonts w:asciiTheme="minorHAnsi" w:hAnsiTheme="minorHAnsi"/>
          <w:b/>
          <w:bCs/>
          <w:u w:val="single"/>
        </w:rPr>
      </w:pPr>
      <w:r w:rsidRPr="00465382">
        <w:rPr>
          <w:rFonts w:asciiTheme="minorHAnsi" w:hAnsiTheme="minorHAnsi"/>
          <w:b/>
          <w:bCs/>
          <w:u w:val="single"/>
        </w:rPr>
        <w:lastRenderedPageBreak/>
        <w:t>Suivi</w:t>
      </w:r>
    </w:p>
    <w:p w14:paraId="6C1FD0A3" w14:textId="77777777" w:rsidR="00BB235A" w:rsidRPr="00465382" w:rsidRDefault="00BB235A" w:rsidP="00BB235A"/>
    <w:p w14:paraId="1B93E06C" w14:textId="54FAA4B1" w:rsidR="00BB235A" w:rsidRPr="00465382" w:rsidRDefault="00BB235A" w:rsidP="00BB235A">
      <w:pPr>
        <w:jc w:val="both"/>
        <w:rPr>
          <w:rFonts w:asciiTheme="minorHAnsi" w:hAnsiTheme="minorHAnsi" w:cstheme="minorHAnsi"/>
        </w:rPr>
      </w:pPr>
      <w:r w:rsidRPr="00465382">
        <w:rPr>
          <w:rFonts w:asciiTheme="minorHAnsi" w:hAnsiTheme="minorHAnsi" w:cstheme="minorHAnsi"/>
        </w:rPr>
        <w:t>Dans un délai d</w:t>
      </w:r>
      <w:r w:rsidR="00F90E1C" w:rsidRPr="00465382">
        <w:rPr>
          <w:rFonts w:asciiTheme="minorHAnsi" w:hAnsiTheme="minorHAnsi" w:cstheme="minorHAnsi"/>
        </w:rPr>
        <w:t xml:space="preserve">’un an </w:t>
      </w:r>
      <w:r w:rsidRPr="00465382">
        <w:rPr>
          <w:rFonts w:asciiTheme="minorHAnsi" w:hAnsiTheme="minorHAnsi" w:cstheme="minorHAnsi"/>
        </w:rPr>
        <w:t xml:space="preserve">à compter de l’entrée en vigueur du présent accord, une commission paritaire de suivi sera mise en place à l’initiative de la direction. </w:t>
      </w:r>
    </w:p>
    <w:p w14:paraId="13155598" w14:textId="77777777" w:rsidR="00BB235A" w:rsidRPr="00465382" w:rsidRDefault="00BB235A" w:rsidP="00BB235A">
      <w:pPr>
        <w:jc w:val="both"/>
        <w:rPr>
          <w:rFonts w:asciiTheme="minorHAnsi" w:hAnsiTheme="minorHAnsi" w:cstheme="minorHAnsi"/>
        </w:rPr>
      </w:pPr>
    </w:p>
    <w:p w14:paraId="34817133" w14:textId="77777777" w:rsidR="00BB235A" w:rsidRPr="00465382" w:rsidRDefault="00BB235A" w:rsidP="00BB235A">
      <w:pPr>
        <w:jc w:val="both"/>
        <w:rPr>
          <w:rFonts w:asciiTheme="minorHAnsi" w:hAnsiTheme="minorHAnsi" w:cstheme="minorHAnsi"/>
        </w:rPr>
      </w:pPr>
      <w:r w:rsidRPr="00465382">
        <w:rPr>
          <w:rFonts w:asciiTheme="minorHAnsi" w:hAnsiTheme="minorHAnsi" w:cstheme="minorHAnsi"/>
        </w:rPr>
        <w:t xml:space="preserve">Cette commission aura pour mission de faire un bilan en examinant l’application du présent accord et ses éventuelles difficultés de mise en œuvre. </w:t>
      </w:r>
    </w:p>
    <w:p w14:paraId="64E08838" w14:textId="77777777" w:rsidR="00BB235A" w:rsidRPr="00465382" w:rsidRDefault="00BB235A" w:rsidP="00BB235A">
      <w:pPr>
        <w:jc w:val="both"/>
        <w:rPr>
          <w:rFonts w:asciiTheme="minorHAnsi" w:hAnsiTheme="minorHAnsi" w:cstheme="minorHAnsi"/>
        </w:rPr>
      </w:pPr>
    </w:p>
    <w:p w14:paraId="14D6AC41" w14:textId="77777777" w:rsidR="00BB235A" w:rsidRPr="00465382" w:rsidRDefault="00BB235A" w:rsidP="00BB235A">
      <w:pPr>
        <w:jc w:val="both"/>
        <w:rPr>
          <w:rFonts w:asciiTheme="minorHAnsi" w:hAnsiTheme="minorHAnsi" w:cstheme="minorHAnsi"/>
        </w:rPr>
      </w:pPr>
      <w:r w:rsidRPr="00465382">
        <w:rPr>
          <w:rFonts w:asciiTheme="minorHAnsi" w:hAnsiTheme="minorHAnsi" w:cstheme="minorHAnsi"/>
        </w:rPr>
        <w:t xml:space="preserve">Elle sera composée d’un délégué syndical par organisation syndicale représentative de salariés, signataire ou adhérente, et de représentants de la direction en nombre égal au plus. </w:t>
      </w:r>
    </w:p>
    <w:p w14:paraId="0A9B0046" w14:textId="77777777" w:rsidR="00BB235A" w:rsidRPr="00465382" w:rsidRDefault="00BB235A" w:rsidP="00BB235A">
      <w:pPr>
        <w:jc w:val="both"/>
        <w:rPr>
          <w:rFonts w:asciiTheme="minorHAnsi" w:hAnsiTheme="minorHAnsi" w:cstheme="minorHAnsi"/>
        </w:rPr>
      </w:pPr>
    </w:p>
    <w:p w14:paraId="77663BEB" w14:textId="77777777" w:rsidR="00BB235A" w:rsidRPr="00465382" w:rsidRDefault="00BB235A" w:rsidP="00BB235A">
      <w:pPr>
        <w:jc w:val="both"/>
        <w:rPr>
          <w:rFonts w:asciiTheme="minorHAnsi" w:hAnsiTheme="minorHAnsi" w:cstheme="minorHAnsi"/>
        </w:rPr>
      </w:pPr>
      <w:r w:rsidRPr="00465382">
        <w:rPr>
          <w:rFonts w:asciiTheme="minorHAnsi" w:hAnsiTheme="minorHAnsi" w:cstheme="minorHAnsi"/>
        </w:rPr>
        <w:t xml:space="preserve">Elle sera présidée par l’un des représentants de la direction. </w:t>
      </w:r>
    </w:p>
    <w:p w14:paraId="281592F2" w14:textId="77777777" w:rsidR="00BB235A" w:rsidRPr="00102352" w:rsidRDefault="00BB235A" w:rsidP="00BB235A">
      <w:pPr>
        <w:jc w:val="both"/>
        <w:rPr>
          <w:rFonts w:asciiTheme="minorHAnsi" w:hAnsiTheme="minorHAnsi" w:cstheme="minorHAnsi"/>
        </w:rPr>
      </w:pPr>
    </w:p>
    <w:p w14:paraId="5EB30908" w14:textId="782C10F9" w:rsidR="00BB235A" w:rsidRPr="00102352" w:rsidRDefault="00BB235A" w:rsidP="00BB235A">
      <w:pPr>
        <w:jc w:val="both"/>
        <w:rPr>
          <w:rFonts w:asciiTheme="minorHAnsi" w:hAnsiTheme="minorHAnsi" w:cstheme="minorHAnsi"/>
        </w:rPr>
      </w:pPr>
      <w:r w:rsidRPr="00102352">
        <w:rPr>
          <w:rFonts w:asciiTheme="minorHAnsi" w:hAnsiTheme="minorHAnsi" w:cstheme="minorHAnsi"/>
        </w:rPr>
        <w:t xml:space="preserve">Elle se réunira une première fois dans </w:t>
      </w:r>
      <w:r w:rsidR="00465382" w:rsidRPr="00102352">
        <w:rPr>
          <w:rFonts w:asciiTheme="minorHAnsi" w:hAnsiTheme="minorHAnsi" w:cstheme="minorHAnsi"/>
        </w:rPr>
        <w:t xml:space="preserve">l’année </w:t>
      </w:r>
      <w:r w:rsidRPr="00102352">
        <w:rPr>
          <w:rFonts w:asciiTheme="minorHAnsi" w:hAnsiTheme="minorHAnsi" w:cstheme="minorHAnsi"/>
        </w:rPr>
        <w:t xml:space="preserve">suivant l’entrée en vigueur de l’accord, puis une fois tous les </w:t>
      </w:r>
      <w:r w:rsidR="00BE631D" w:rsidRPr="00102352">
        <w:rPr>
          <w:rFonts w:asciiTheme="minorHAnsi" w:hAnsiTheme="minorHAnsi" w:cstheme="minorHAnsi"/>
        </w:rPr>
        <w:t>deux ans</w:t>
      </w:r>
      <w:r w:rsidRPr="00102352">
        <w:rPr>
          <w:rFonts w:asciiTheme="minorHAnsi" w:hAnsiTheme="minorHAnsi" w:cstheme="minorHAnsi"/>
        </w:rPr>
        <w:t xml:space="preserve">, à l’initiative de l’une des parties. </w:t>
      </w:r>
    </w:p>
    <w:p w14:paraId="156E5DD0" w14:textId="77777777" w:rsidR="00BB235A" w:rsidRPr="00102352" w:rsidRDefault="00BB235A" w:rsidP="00BB235A">
      <w:pPr>
        <w:jc w:val="both"/>
        <w:rPr>
          <w:rFonts w:asciiTheme="minorHAnsi" w:hAnsiTheme="minorHAnsi" w:cstheme="minorHAnsi"/>
        </w:rPr>
      </w:pPr>
    </w:p>
    <w:p w14:paraId="4611A93D" w14:textId="77777777" w:rsidR="00BB235A" w:rsidRPr="00102352" w:rsidRDefault="00BB235A" w:rsidP="00BB235A">
      <w:pPr>
        <w:jc w:val="both"/>
        <w:rPr>
          <w:rFonts w:asciiTheme="minorHAnsi" w:hAnsiTheme="minorHAnsi" w:cstheme="minorHAnsi"/>
        </w:rPr>
      </w:pPr>
      <w:r w:rsidRPr="00102352">
        <w:rPr>
          <w:rFonts w:asciiTheme="minorHAnsi" w:hAnsiTheme="minorHAnsi" w:cstheme="minorHAnsi"/>
        </w:rPr>
        <w:t>Les résultats de la commission de suivi seront consignés dans un procès-verbal établi par la direction. Une fois adopté par la majorité des membres présents de la commission, le procès-verbal pourra être diffusé dans le cadre de la communication syndicale (ou en l’absence de syndicat : le procès-verbal pourra être publié sur les panneaux d’affichage réservés aux représentants du personnel) et sur tous supports réservés à la communication avec le personnel de l’entreprise.</w:t>
      </w:r>
    </w:p>
    <w:p w14:paraId="2E96573D" w14:textId="77777777" w:rsidR="00BB235A" w:rsidRPr="00024732" w:rsidRDefault="00BB235A" w:rsidP="00BB235A">
      <w:pPr>
        <w:jc w:val="both"/>
        <w:rPr>
          <w:rFonts w:asciiTheme="minorHAnsi" w:hAnsiTheme="minorHAnsi" w:cstheme="minorHAnsi"/>
          <w:color w:val="FF0000"/>
        </w:rPr>
      </w:pPr>
    </w:p>
    <w:p w14:paraId="589D7CFA" w14:textId="77777777" w:rsidR="00BB235A" w:rsidRPr="00024732" w:rsidRDefault="00BB235A" w:rsidP="00BB235A">
      <w:pPr>
        <w:jc w:val="both"/>
        <w:rPr>
          <w:rFonts w:asciiTheme="minorHAnsi" w:hAnsiTheme="minorHAnsi" w:cstheme="minorHAnsi"/>
          <w:color w:val="FF0000"/>
        </w:rPr>
      </w:pPr>
    </w:p>
    <w:p w14:paraId="2CD0570B" w14:textId="77777777" w:rsidR="00BB235A" w:rsidRPr="00C145B5" w:rsidRDefault="00BB235A" w:rsidP="00BB235A">
      <w:pPr>
        <w:pStyle w:val="Paragraphedeliste"/>
        <w:numPr>
          <w:ilvl w:val="0"/>
          <w:numId w:val="30"/>
        </w:numPr>
        <w:jc w:val="both"/>
        <w:rPr>
          <w:rFonts w:asciiTheme="minorHAnsi" w:hAnsiTheme="minorHAnsi" w:cstheme="minorHAnsi"/>
          <w:b/>
          <w:bCs/>
          <w:u w:val="single"/>
        </w:rPr>
      </w:pPr>
      <w:r w:rsidRPr="00C145B5">
        <w:rPr>
          <w:rFonts w:asciiTheme="minorHAnsi" w:hAnsiTheme="minorHAnsi" w:cstheme="minorHAnsi"/>
          <w:b/>
          <w:bCs/>
          <w:u w:val="single"/>
        </w:rPr>
        <w:t xml:space="preserve">Rendez-vous </w:t>
      </w:r>
    </w:p>
    <w:p w14:paraId="4FA7FAC4" w14:textId="77777777" w:rsidR="00BB235A" w:rsidRPr="00C145B5" w:rsidRDefault="00BB235A" w:rsidP="00BB235A">
      <w:pPr>
        <w:jc w:val="both"/>
        <w:rPr>
          <w:rFonts w:asciiTheme="minorHAnsi" w:hAnsiTheme="minorHAnsi" w:cstheme="minorHAnsi"/>
        </w:rPr>
      </w:pPr>
    </w:p>
    <w:p w14:paraId="7A4C0CC3" w14:textId="38A9A175" w:rsidR="00BB235A" w:rsidRPr="00C145B5" w:rsidRDefault="00BB235A" w:rsidP="00BB235A">
      <w:pPr>
        <w:jc w:val="both"/>
        <w:rPr>
          <w:rFonts w:asciiTheme="minorHAnsi" w:hAnsiTheme="minorHAnsi" w:cstheme="minorHAnsi"/>
        </w:rPr>
      </w:pPr>
      <w:r w:rsidRPr="00C145B5">
        <w:rPr>
          <w:rFonts w:asciiTheme="minorHAnsi" w:hAnsiTheme="minorHAnsi" w:cstheme="minorHAnsi"/>
        </w:rPr>
        <w:t xml:space="preserve">Les parties au présent accord seront tenues de se réunir sur convocation écrite (lettre ou mail) de la direction, </w:t>
      </w:r>
      <w:r w:rsidR="0044424C" w:rsidRPr="0044424C">
        <w:rPr>
          <w:rFonts w:asciiTheme="minorHAnsi" w:hAnsiTheme="minorHAnsi" w:cstheme="minorHAnsi"/>
        </w:rPr>
        <w:t>tous les deux ans</w:t>
      </w:r>
      <w:r w:rsidRPr="00C145B5">
        <w:rPr>
          <w:rFonts w:asciiTheme="minorHAnsi" w:hAnsiTheme="minorHAnsi" w:cstheme="minorHAnsi"/>
        </w:rPr>
        <w:t xml:space="preserve">, </w:t>
      </w:r>
      <w:r w:rsidRPr="0044424C">
        <w:rPr>
          <w:rFonts w:asciiTheme="minorHAnsi" w:hAnsiTheme="minorHAnsi" w:cstheme="minorHAnsi"/>
        </w:rPr>
        <w:t>dans le mois</w:t>
      </w:r>
      <w:r w:rsidRPr="00C145B5">
        <w:rPr>
          <w:rFonts w:asciiTheme="minorHAnsi" w:hAnsiTheme="minorHAnsi" w:cstheme="minorHAnsi"/>
        </w:rPr>
        <w:t xml:space="preserve"> qui suit le jour anniversaire de l’entrée en vigueur du présent accord, afin de discuter de l’opportunité de réviser ce dernier. </w:t>
      </w:r>
    </w:p>
    <w:p w14:paraId="422CCCAE" w14:textId="77777777" w:rsidR="00BB235A" w:rsidRPr="00127965" w:rsidRDefault="00BB235A" w:rsidP="00962D9C">
      <w:pPr>
        <w:spacing w:before="100" w:beforeAutospacing="1" w:after="100" w:afterAutospacing="1"/>
        <w:jc w:val="both"/>
        <w:rPr>
          <w:rFonts w:asciiTheme="minorHAnsi" w:hAnsiTheme="minorHAnsi"/>
          <w:color w:val="000000"/>
        </w:rPr>
      </w:pPr>
    </w:p>
    <w:p w14:paraId="12B25D88" w14:textId="150B490C" w:rsidR="00B04504" w:rsidRPr="00127965" w:rsidRDefault="00B04504" w:rsidP="00043B77">
      <w:pPr>
        <w:pStyle w:val="Titre1"/>
        <w:rPr>
          <w:rFonts w:asciiTheme="minorHAnsi" w:hAnsiTheme="minorHAnsi"/>
          <w:color w:val="auto"/>
          <w:u w:val="single"/>
        </w:rPr>
      </w:pPr>
      <w:bookmarkStart w:id="5" w:name="_Toc511405620"/>
      <w:r w:rsidRPr="00127965">
        <w:rPr>
          <w:rFonts w:asciiTheme="minorHAnsi" w:hAnsiTheme="minorHAnsi"/>
          <w:color w:val="auto"/>
          <w:u w:val="single"/>
        </w:rPr>
        <w:t xml:space="preserve">Article </w:t>
      </w:r>
      <w:r w:rsidR="0044424C">
        <w:rPr>
          <w:rFonts w:asciiTheme="minorHAnsi" w:hAnsiTheme="minorHAnsi"/>
          <w:color w:val="auto"/>
          <w:u w:val="single"/>
        </w:rPr>
        <w:t>6</w:t>
      </w:r>
      <w:r w:rsidRPr="00127965">
        <w:rPr>
          <w:rFonts w:asciiTheme="minorHAnsi" w:hAnsiTheme="minorHAnsi"/>
          <w:color w:val="auto"/>
          <w:u w:val="single"/>
        </w:rPr>
        <w:t xml:space="preserve"> : </w:t>
      </w:r>
      <w:r w:rsidR="00962D9C">
        <w:rPr>
          <w:rFonts w:asciiTheme="minorHAnsi" w:hAnsiTheme="minorHAnsi"/>
          <w:color w:val="auto"/>
          <w:u w:val="single"/>
        </w:rPr>
        <w:t>d</w:t>
      </w:r>
      <w:r w:rsidRPr="00127965">
        <w:rPr>
          <w:rFonts w:asciiTheme="minorHAnsi" w:hAnsiTheme="minorHAnsi"/>
          <w:color w:val="auto"/>
          <w:u w:val="single"/>
        </w:rPr>
        <w:t>urée de l’accord, révision, dénonciation</w:t>
      </w:r>
      <w:bookmarkEnd w:id="5"/>
    </w:p>
    <w:p w14:paraId="5FBAE2D3" w14:textId="77777777" w:rsidR="00B04504" w:rsidRPr="00127965" w:rsidRDefault="00B04504" w:rsidP="00CD258C">
      <w:pPr>
        <w:tabs>
          <w:tab w:val="left" w:pos="1080"/>
        </w:tabs>
        <w:jc w:val="both"/>
        <w:rPr>
          <w:rFonts w:asciiTheme="minorHAnsi" w:hAnsiTheme="minorHAnsi"/>
        </w:rPr>
      </w:pPr>
    </w:p>
    <w:p w14:paraId="1F9CB03D" w14:textId="60AC0F43" w:rsidR="00B04504" w:rsidRDefault="00B04504" w:rsidP="00B7467A">
      <w:pPr>
        <w:tabs>
          <w:tab w:val="left" w:pos="1080"/>
        </w:tabs>
        <w:jc w:val="both"/>
        <w:rPr>
          <w:rFonts w:asciiTheme="minorHAnsi" w:hAnsiTheme="minorHAnsi"/>
        </w:rPr>
      </w:pPr>
      <w:r w:rsidRPr="00127965">
        <w:rPr>
          <w:rFonts w:asciiTheme="minorHAnsi" w:hAnsiTheme="minorHAnsi"/>
        </w:rPr>
        <w:t xml:space="preserve">Le présent </w:t>
      </w:r>
      <w:r w:rsidR="008C7040" w:rsidRPr="00127965">
        <w:rPr>
          <w:rFonts w:asciiTheme="minorHAnsi" w:hAnsiTheme="minorHAnsi"/>
        </w:rPr>
        <w:t>avenant</w:t>
      </w:r>
      <w:r w:rsidR="0044424C">
        <w:rPr>
          <w:rFonts w:asciiTheme="minorHAnsi" w:hAnsiTheme="minorHAnsi"/>
        </w:rPr>
        <w:t xml:space="preserve"> est</w:t>
      </w:r>
      <w:r w:rsidRPr="00127965">
        <w:rPr>
          <w:rFonts w:asciiTheme="minorHAnsi" w:hAnsiTheme="minorHAnsi"/>
        </w:rPr>
        <w:t xml:space="preserve"> conclu pour une durée indéterminée</w:t>
      </w:r>
      <w:r w:rsidR="0044424C">
        <w:rPr>
          <w:rFonts w:asciiTheme="minorHAnsi" w:hAnsiTheme="minorHAnsi"/>
        </w:rPr>
        <w:t>.</w:t>
      </w:r>
    </w:p>
    <w:p w14:paraId="4DF4FD03" w14:textId="77777777" w:rsidR="00B14718" w:rsidRPr="00B14718" w:rsidRDefault="00B14718" w:rsidP="00B7467A">
      <w:pPr>
        <w:tabs>
          <w:tab w:val="left" w:pos="1080"/>
        </w:tabs>
        <w:jc w:val="both"/>
        <w:rPr>
          <w:rFonts w:asciiTheme="minorHAnsi" w:hAnsiTheme="minorHAnsi"/>
        </w:rPr>
      </w:pPr>
    </w:p>
    <w:p w14:paraId="12ABCDFD" w14:textId="67744693" w:rsidR="00B14718" w:rsidRPr="00B14718" w:rsidRDefault="00B14718" w:rsidP="00B14718">
      <w:pPr>
        <w:tabs>
          <w:tab w:val="left" w:pos="1080"/>
        </w:tabs>
        <w:jc w:val="both"/>
        <w:rPr>
          <w:rFonts w:asciiTheme="minorHAnsi" w:hAnsiTheme="minorHAnsi"/>
        </w:rPr>
      </w:pPr>
      <w:r w:rsidRPr="00B14718">
        <w:rPr>
          <w:rFonts w:asciiTheme="minorHAnsi" w:hAnsiTheme="minorHAnsi"/>
        </w:rPr>
        <w:t xml:space="preserve">Il entrera en vigueur </w:t>
      </w:r>
      <w:r w:rsidR="00D81E40">
        <w:rPr>
          <w:rFonts w:asciiTheme="minorHAnsi" w:hAnsiTheme="minorHAnsi"/>
        </w:rPr>
        <w:t>au 16 mars 2026</w:t>
      </w:r>
      <w:r w:rsidRPr="00B14718">
        <w:rPr>
          <w:rFonts w:asciiTheme="minorHAnsi" w:hAnsiTheme="minorHAnsi"/>
        </w:rPr>
        <w:t xml:space="preserve"> et s’appliquera aux arrêts de travail </w:t>
      </w:r>
      <w:r w:rsidRPr="002B770B">
        <w:rPr>
          <w:rFonts w:asciiTheme="minorHAnsi" w:hAnsiTheme="minorHAnsi"/>
        </w:rPr>
        <w:t>ou renouvellements d’arrêts</w:t>
      </w:r>
      <w:r w:rsidRPr="00B14718">
        <w:rPr>
          <w:rFonts w:asciiTheme="minorHAnsi" w:hAnsiTheme="minorHAnsi"/>
        </w:rPr>
        <w:t xml:space="preserve"> de travail postérieurs à la date de dépôt de l’avenant à la DREETS.</w:t>
      </w:r>
    </w:p>
    <w:p w14:paraId="3D76D3E5" w14:textId="77777777" w:rsidR="00B14718" w:rsidRDefault="00B14718" w:rsidP="00B7467A">
      <w:pPr>
        <w:tabs>
          <w:tab w:val="left" w:pos="1080"/>
        </w:tabs>
        <w:jc w:val="both"/>
        <w:rPr>
          <w:rFonts w:asciiTheme="minorHAnsi" w:hAnsiTheme="minorHAnsi"/>
        </w:rPr>
      </w:pPr>
    </w:p>
    <w:p w14:paraId="051ECE67" w14:textId="5C7DBBBB" w:rsidR="000B79B2" w:rsidRPr="00962D9C" w:rsidRDefault="000B79B2" w:rsidP="00B7467A">
      <w:pPr>
        <w:tabs>
          <w:tab w:val="left" w:pos="1080"/>
        </w:tabs>
        <w:jc w:val="both"/>
        <w:rPr>
          <w:rFonts w:asciiTheme="minorHAnsi" w:hAnsiTheme="minorHAnsi"/>
        </w:rPr>
      </w:pPr>
      <w:r w:rsidRPr="00962D9C">
        <w:rPr>
          <w:rFonts w:asciiTheme="minorHAnsi" w:hAnsiTheme="minorHAnsi"/>
        </w:rPr>
        <w:t xml:space="preserve">Le présent avenant se substitue de plein droit aux stipulations de l’accord du </w:t>
      </w:r>
      <w:r w:rsidR="00962D9C" w:rsidRPr="00962D9C">
        <w:rPr>
          <w:rFonts w:asciiTheme="minorHAnsi" w:hAnsiTheme="minorHAnsi"/>
        </w:rPr>
        <w:t xml:space="preserve">14 octobre 2002 </w:t>
      </w:r>
      <w:r w:rsidR="00145BCD">
        <w:rPr>
          <w:rFonts w:asciiTheme="minorHAnsi" w:hAnsiTheme="minorHAnsi"/>
        </w:rPr>
        <w:t xml:space="preserve">et de son avenant du 17 novembre 2021 </w:t>
      </w:r>
      <w:r w:rsidRPr="00962D9C">
        <w:rPr>
          <w:rFonts w:asciiTheme="minorHAnsi" w:hAnsiTheme="minorHAnsi"/>
        </w:rPr>
        <w:t xml:space="preserve">qu'il modifie et est opposable, dès son dépôt, à l'ensemble des salariés tels que visés </w:t>
      </w:r>
      <w:r w:rsidR="002B770B">
        <w:rPr>
          <w:rFonts w:asciiTheme="minorHAnsi" w:hAnsiTheme="minorHAnsi"/>
        </w:rPr>
        <w:t>dans le préambule du présent avenant.</w:t>
      </w:r>
      <w:r w:rsidRPr="00962D9C">
        <w:rPr>
          <w:rFonts w:asciiTheme="minorHAnsi" w:hAnsiTheme="minorHAnsi"/>
        </w:rPr>
        <w:t xml:space="preserve"> </w:t>
      </w:r>
    </w:p>
    <w:p w14:paraId="09E0E890" w14:textId="77777777" w:rsidR="00B04504" w:rsidRPr="00127965" w:rsidRDefault="00B04504" w:rsidP="00CD258C">
      <w:pPr>
        <w:tabs>
          <w:tab w:val="left" w:pos="1080"/>
        </w:tabs>
        <w:jc w:val="both"/>
        <w:rPr>
          <w:rFonts w:asciiTheme="minorHAnsi" w:hAnsiTheme="minorHAnsi"/>
        </w:rPr>
      </w:pPr>
    </w:p>
    <w:p w14:paraId="1446970F" w14:textId="77777777" w:rsidR="00B04504" w:rsidRPr="00127965" w:rsidRDefault="00B04504" w:rsidP="00CD258C">
      <w:pPr>
        <w:tabs>
          <w:tab w:val="left" w:pos="1080"/>
        </w:tabs>
        <w:jc w:val="both"/>
        <w:rPr>
          <w:rFonts w:asciiTheme="minorHAnsi" w:hAnsiTheme="minorHAnsi"/>
        </w:rPr>
      </w:pPr>
      <w:r w:rsidRPr="00127965">
        <w:rPr>
          <w:rFonts w:asciiTheme="minorHAnsi" w:hAnsiTheme="minorHAnsi"/>
        </w:rPr>
        <w:t>Il pourra être dé</w:t>
      </w:r>
      <w:r w:rsidR="004E783C" w:rsidRPr="00127965">
        <w:rPr>
          <w:rFonts w:asciiTheme="minorHAnsi" w:hAnsiTheme="minorHAnsi"/>
        </w:rPr>
        <w:t>noncé par l’une ou l’autre</w:t>
      </w:r>
      <w:r w:rsidRPr="00127965">
        <w:rPr>
          <w:rFonts w:asciiTheme="minorHAnsi" w:hAnsiTheme="minorHAnsi"/>
        </w:rPr>
        <w:t xml:space="preserve"> des parties signataires ou adhérentes par voie de courrier recommandé avec avis de réception</w:t>
      </w:r>
      <w:r w:rsidR="006A7C3D" w:rsidRPr="00127965">
        <w:rPr>
          <w:rFonts w:asciiTheme="minorHAnsi" w:hAnsiTheme="minorHAnsi"/>
        </w:rPr>
        <w:t>,</w:t>
      </w:r>
      <w:r w:rsidRPr="00127965">
        <w:rPr>
          <w:rFonts w:asciiTheme="minorHAnsi" w:hAnsiTheme="minorHAnsi"/>
        </w:rPr>
        <w:t xml:space="preserve"> en respectant un préavis de trois mois.</w:t>
      </w:r>
    </w:p>
    <w:p w14:paraId="731DDD82" w14:textId="77777777" w:rsidR="00B04504" w:rsidRPr="00127965" w:rsidRDefault="00B04504" w:rsidP="00CD258C">
      <w:pPr>
        <w:tabs>
          <w:tab w:val="left" w:pos="1080"/>
        </w:tabs>
        <w:jc w:val="both"/>
        <w:rPr>
          <w:rFonts w:asciiTheme="minorHAnsi" w:hAnsiTheme="minorHAnsi"/>
        </w:rPr>
      </w:pPr>
    </w:p>
    <w:p w14:paraId="63015325" w14:textId="4F434136" w:rsidR="003A42EB" w:rsidRPr="00962D9C" w:rsidRDefault="003A42EB" w:rsidP="00962D9C">
      <w:pPr>
        <w:tabs>
          <w:tab w:val="left" w:pos="1080"/>
        </w:tabs>
        <w:jc w:val="both"/>
        <w:rPr>
          <w:rFonts w:asciiTheme="minorHAnsi" w:hAnsiTheme="minorHAnsi"/>
        </w:rPr>
      </w:pPr>
      <w:r w:rsidRPr="00962D9C">
        <w:rPr>
          <w:rFonts w:asciiTheme="minorHAnsi" w:hAnsiTheme="minorHAnsi"/>
        </w:rPr>
        <w:t>Le présent avenant pourra être révisé à tout moment selon les modalités mentionnées aux articles L. 2261-7-1 à L. 2261-8 du code du travail, ou le cas échéant aux articles L. 2232-21 et s. du code du travail.</w:t>
      </w:r>
    </w:p>
    <w:p w14:paraId="44DF98B8" w14:textId="77777777" w:rsidR="003A42EB" w:rsidRPr="00962D9C" w:rsidRDefault="003A42EB" w:rsidP="003A42EB">
      <w:pPr>
        <w:spacing w:line="260" w:lineRule="atLeast"/>
        <w:jc w:val="both"/>
        <w:rPr>
          <w:rFonts w:asciiTheme="minorHAnsi" w:hAnsiTheme="minorHAnsi"/>
          <w:b/>
          <w:u w:val="single"/>
        </w:rPr>
      </w:pPr>
    </w:p>
    <w:p w14:paraId="50F2A25C" w14:textId="77777777" w:rsidR="003A42EB" w:rsidRPr="00962D9C" w:rsidRDefault="003A42EB" w:rsidP="003A42EB">
      <w:pPr>
        <w:spacing w:line="260" w:lineRule="atLeast"/>
        <w:jc w:val="both"/>
        <w:rPr>
          <w:rFonts w:asciiTheme="minorHAnsi" w:hAnsiTheme="minorHAnsi"/>
        </w:rPr>
      </w:pPr>
      <w:r w:rsidRPr="00962D9C">
        <w:rPr>
          <w:rFonts w:asciiTheme="minorHAnsi" w:hAnsiTheme="minorHAnsi"/>
        </w:rPr>
        <w:t>Toute demande de révision à l’initiative de l’une des parties susvisées devra être adressée par lettre recommandée avec accusé de réception aux autres parties</w:t>
      </w:r>
      <w:r w:rsidR="004D1A64" w:rsidRPr="00962D9C">
        <w:rPr>
          <w:rFonts w:asciiTheme="minorHAnsi" w:hAnsiTheme="minorHAnsi"/>
        </w:rPr>
        <w:t>.</w:t>
      </w:r>
    </w:p>
    <w:p w14:paraId="074B8342" w14:textId="77777777" w:rsidR="003A42EB" w:rsidRPr="00962D9C" w:rsidRDefault="003A42EB" w:rsidP="003A42EB">
      <w:pPr>
        <w:spacing w:line="260" w:lineRule="atLeast"/>
        <w:jc w:val="both"/>
        <w:rPr>
          <w:rFonts w:asciiTheme="minorHAnsi" w:hAnsiTheme="minorHAnsi"/>
        </w:rPr>
      </w:pPr>
      <w:r w:rsidRPr="00962D9C">
        <w:rPr>
          <w:rFonts w:asciiTheme="minorHAnsi" w:hAnsiTheme="minorHAnsi"/>
        </w:rPr>
        <w:t>Les parties devront s’efforcer d’entamer les négociations dans un délai de trois mois suivant la réception de la lettre recommandée avec accusé de réception de demande de révision.</w:t>
      </w:r>
    </w:p>
    <w:p w14:paraId="76F73AAA" w14:textId="77777777" w:rsidR="003A42EB" w:rsidRPr="00962D9C" w:rsidRDefault="003A42EB" w:rsidP="003A42EB">
      <w:pPr>
        <w:spacing w:line="260" w:lineRule="atLeast"/>
        <w:jc w:val="both"/>
        <w:rPr>
          <w:rFonts w:asciiTheme="minorHAnsi" w:hAnsiTheme="minorHAnsi"/>
        </w:rPr>
      </w:pPr>
    </w:p>
    <w:p w14:paraId="059274BC" w14:textId="77777777" w:rsidR="003A42EB" w:rsidRPr="00962D9C" w:rsidRDefault="003A42EB" w:rsidP="003A42EB">
      <w:pPr>
        <w:spacing w:line="260" w:lineRule="atLeast"/>
        <w:jc w:val="both"/>
        <w:rPr>
          <w:rFonts w:asciiTheme="minorHAnsi" w:hAnsiTheme="minorHAnsi"/>
        </w:rPr>
      </w:pPr>
      <w:r w:rsidRPr="00962D9C">
        <w:rPr>
          <w:rFonts w:asciiTheme="minorHAnsi" w:hAnsiTheme="minorHAnsi"/>
        </w:rPr>
        <w:t>L’avenant éventuel de révision devra être déposé dans les conditions prévues par les textes en vigueur.</w:t>
      </w:r>
    </w:p>
    <w:p w14:paraId="66C379E1" w14:textId="63437817" w:rsidR="004D1A64" w:rsidRPr="00127965" w:rsidRDefault="004D1A64" w:rsidP="00043B77">
      <w:pPr>
        <w:pStyle w:val="Titre1"/>
        <w:rPr>
          <w:rFonts w:asciiTheme="minorHAnsi" w:hAnsiTheme="minorHAnsi"/>
          <w:color w:val="auto"/>
          <w:u w:val="single"/>
        </w:rPr>
      </w:pPr>
      <w:bookmarkStart w:id="6" w:name="_Toc510112400"/>
      <w:bookmarkStart w:id="7" w:name="_Toc511405621"/>
      <w:r w:rsidRPr="00127965">
        <w:rPr>
          <w:rFonts w:asciiTheme="minorHAnsi" w:hAnsiTheme="minorHAnsi"/>
          <w:color w:val="auto"/>
          <w:u w:val="single"/>
        </w:rPr>
        <w:t>Article</w:t>
      </w:r>
      <w:r w:rsidR="00962D9C">
        <w:rPr>
          <w:rFonts w:asciiTheme="minorHAnsi" w:hAnsiTheme="minorHAnsi"/>
          <w:color w:val="auto"/>
          <w:u w:val="single"/>
        </w:rPr>
        <w:t xml:space="preserve"> </w:t>
      </w:r>
      <w:r w:rsidR="002B770B">
        <w:rPr>
          <w:rFonts w:asciiTheme="minorHAnsi" w:hAnsiTheme="minorHAnsi"/>
          <w:color w:val="auto"/>
          <w:u w:val="single"/>
        </w:rPr>
        <w:t>7</w:t>
      </w:r>
      <w:r w:rsidR="00962D9C">
        <w:rPr>
          <w:rFonts w:asciiTheme="minorHAnsi" w:hAnsiTheme="minorHAnsi"/>
          <w:color w:val="auto"/>
          <w:u w:val="single"/>
        </w:rPr>
        <w:t> : f</w:t>
      </w:r>
      <w:r w:rsidRPr="00127965">
        <w:rPr>
          <w:rFonts w:asciiTheme="minorHAnsi" w:hAnsiTheme="minorHAnsi"/>
          <w:color w:val="auto"/>
          <w:u w:val="single"/>
        </w:rPr>
        <w:t>ormalités de dépôt et de publicité</w:t>
      </w:r>
      <w:bookmarkEnd w:id="6"/>
      <w:bookmarkEnd w:id="7"/>
    </w:p>
    <w:p w14:paraId="742792F0" w14:textId="77777777" w:rsidR="004D1A64" w:rsidRPr="00127965" w:rsidRDefault="004D1A64" w:rsidP="004D1A64">
      <w:pPr>
        <w:spacing w:line="260" w:lineRule="atLeast"/>
        <w:jc w:val="both"/>
        <w:rPr>
          <w:rFonts w:asciiTheme="minorHAnsi" w:hAnsiTheme="minorHAnsi"/>
        </w:rPr>
      </w:pPr>
    </w:p>
    <w:p w14:paraId="2D3CF81A" w14:textId="339C05E9" w:rsidR="004D1A64" w:rsidRPr="00127965" w:rsidRDefault="004D1A64" w:rsidP="004D1A64">
      <w:pPr>
        <w:spacing w:line="260" w:lineRule="atLeast"/>
        <w:jc w:val="both"/>
        <w:rPr>
          <w:rFonts w:asciiTheme="minorHAnsi" w:hAnsiTheme="minorHAnsi"/>
        </w:rPr>
      </w:pPr>
      <w:r w:rsidRPr="00127965">
        <w:rPr>
          <w:rFonts w:asciiTheme="minorHAnsi" w:hAnsiTheme="minorHAnsi"/>
        </w:rPr>
        <w:t xml:space="preserve">Conformément aux dispositions des articles L. 2231-6, D. 2231-2, D. 2231-4 à D. 2231-7 du code du travail, le présent </w:t>
      </w:r>
      <w:r w:rsidR="008859E2">
        <w:rPr>
          <w:rFonts w:asciiTheme="minorHAnsi" w:hAnsiTheme="minorHAnsi"/>
        </w:rPr>
        <w:t>avenant</w:t>
      </w:r>
      <w:r w:rsidRPr="00127965">
        <w:rPr>
          <w:rFonts w:asciiTheme="minorHAnsi" w:hAnsiTheme="minorHAnsi"/>
        </w:rPr>
        <w:t xml:space="preserve"> sera déposé à l’initiative de la </w:t>
      </w:r>
      <w:r w:rsidR="00962D9C" w:rsidRPr="00127965">
        <w:rPr>
          <w:rFonts w:asciiTheme="minorHAnsi" w:hAnsiTheme="minorHAnsi"/>
        </w:rPr>
        <w:t>Direction selon</w:t>
      </w:r>
      <w:r w:rsidRPr="00127965">
        <w:rPr>
          <w:rFonts w:asciiTheme="minorHAnsi" w:hAnsiTheme="minorHAnsi"/>
        </w:rPr>
        <w:t xml:space="preserve"> les modalités suivantes :</w:t>
      </w:r>
    </w:p>
    <w:p w14:paraId="1706BB1D" w14:textId="77777777" w:rsidR="004D1A64" w:rsidRPr="00127965" w:rsidRDefault="004D1A64" w:rsidP="004D1A64">
      <w:pPr>
        <w:spacing w:line="260" w:lineRule="atLeast"/>
        <w:jc w:val="both"/>
        <w:rPr>
          <w:rFonts w:asciiTheme="minorHAnsi" w:hAnsiTheme="minorHAnsi"/>
        </w:rPr>
      </w:pPr>
    </w:p>
    <w:p w14:paraId="78450DD1" w14:textId="77777777" w:rsidR="004D1A64" w:rsidRPr="00127965" w:rsidRDefault="004D1A64" w:rsidP="002918F0">
      <w:pPr>
        <w:numPr>
          <w:ilvl w:val="0"/>
          <w:numId w:val="23"/>
        </w:numPr>
        <w:spacing w:line="252" w:lineRule="auto"/>
        <w:jc w:val="both"/>
        <w:rPr>
          <w:rFonts w:asciiTheme="minorHAnsi" w:hAnsiTheme="minorHAnsi"/>
        </w:rPr>
      </w:pPr>
      <w:r w:rsidRPr="00127965">
        <w:rPr>
          <w:rFonts w:asciiTheme="minorHAnsi" w:hAnsiTheme="minorHAnsi"/>
        </w:rPr>
        <w:t>en un exemplaire au Secrétariat- Greffe du Conseil de Prud’hommes de Pau ;</w:t>
      </w:r>
    </w:p>
    <w:p w14:paraId="2695ABDD" w14:textId="7B29C0EE" w:rsidR="002918F0" w:rsidRPr="00127965" w:rsidRDefault="004D1A64" w:rsidP="002918F0">
      <w:pPr>
        <w:numPr>
          <w:ilvl w:val="0"/>
          <w:numId w:val="23"/>
        </w:numPr>
        <w:spacing w:line="252" w:lineRule="auto"/>
        <w:jc w:val="both"/>
        <w:rPr>
          <w:rFonts w:asciiTheme="minorHAnsi" w:hAnsiTheme="minorHAnsi"/>
        </w:rPr>
      </w:pPr>
      <w:r w:rsidRPr="00127965">
        <w:rPr>
          <w:rFonts w:asciiTheme="minorHAnsi" w:hAnsiTheme="minorHAnsi"/>
        </w:rPr>
        <w:t>en deux exemplaires</w:t>
      </w:r>
      <w:r w:rsidR="002918F0" w:rsidRPr="00127965">
        <w:rPr>
          <w:rFonts w:asciiTheme="minorHAnsi" w:hAnsiTheme="minorHAnsi"/>
        </w:rPr>
        <w:t xml:space="preserve"> auprès de la </w:t>
      </w:r>
      <w:r w:rsidR="002B770B">
        <w:rPr>
          <w:rFonts w:asciiTheme="minorHAnsi" w:hAnsiTheme="minorHAnsi"/>
        </w:rPr>
        <w:t>DREETS Nouvelle Aquitaine</w:t>
      </w:r>
      <w:r w:rsidR="002918F0" w:rsidRPr="00127965">
        <w:rPr>
          <w:rFonts w:asciiTheme="minorHAnsi" w:hAnsiTheme="minorHAnsi"/>
        </w:rPr>
        <w:t> :</w:t>
      </w:r>
    </w:p>
    <w:p w14:paraId="297D04A8" w14:textId="77777777" w:rsidR="002918F0" w:rsidRPr="00127965" w:rsidRDefault="004D1A64" w:rsidP="002918F0">
      <w:pPr>
        <w:numPr>
          <w:ilvl w:val="0"/>
          <w:numId w:val="20"/>
        </w:numPr>
        <w:spacing w:line="252" w:lineRule="auto"/>
        <w:ind w:left="1068"/>
        <w:jc w:val="both"/>
        <w:rPr>
          <w:rFonts w:asciiTheme="minorHAnsi" w:hAnsiTheme="minorHAnsi"/>
        </w:rPr>
      </w:pPr>
      <w:r w:rsidRPr="00127965">
        <w:rPr>
          <w:rFonts w:asciiTheme="minorHAnsi" w:hAnsiTheme="minorHAnsi"/>
        </w:rPr>
        <w:t>dont une version sur su</w:t>
      </w:r>
      <w:r w:rsidR="002918F0" w:rsidRPr="00127965">
        <w:rPr>
          <w:rFonts w:asciiTheme="minorHAnsi" w:hAnsiTheme="minorHAnsi"/>
        </w:rPr>
        <w:t>pport papier signée des parties ;</w:t>
      </w:r>
    </w:p>
    <w:p w14:paraId="770A39AC" w14:textId="77777777" w:rsidR="004D1A64" w:rsidRPr="00127965" w:rsidRDefault="004D1A64" w:rsidP="002918F0">
      <w:pPr>
        <w:numPr>
          <w:ilvl w:val="0"/>
          <w:numId w:val="20"/>
        </w:numPr>
        <w:spacing w:line="260" w:lineRule="atLeast"/>
        <w:ind w:left="1068"/>
        <w:jc w:val="both"/>
        <w:rPr>
          <w:rFonts w:asciiTheme="minorHAnsi" w:hAnsiTheme="minorHAnsi"/>
        </w:rPr>
      </w:pPr>
      <w:r w:rsidRPr="00127965">
        <w:rPr>
          <w:rFonts w:asciiTheme="minorHAnsi" w:hAnsiTheme="minorHAnsi"/>
        </w:rPr>
        <w:t>et une version</w:t>
      </w:r>
      <w:r w:rsidR="002918F0" w:rsidRPr="00127965">
        <w:rPr>
          <w:rFonts w:asciiTheme="minorHAnsi" w:hAnsiTheme="minorHAnsi"/>
        </w:rPr>
        <w:t xml:space="preserve">, </w:t>
      </w:r>
      <w:r w:rsidRPr="00127965">
        <w:rPr>
          <w:rFonts w:asciiTheme="minorHAnsi" w:hAnsiTheme="minorHAnsi"/>
        </w:rPr>
        <w:t>accompagné</w:t>
      </w:r>
      <w:r w:rsidR="002918F0" w:rsidRPr="00127965">
        <w:rPr>
          <w:rFonts w:asciiTheme="minorHAnsi" w:hAnsiTheme="minorHAnsi"/>
        </w:rPr>
        <w:t>e</w:t>
      </w:r>
      <w:r w:rsidRPr="00127965">
        <w:rPr>
          <w:rFonts w:asciiTheme="minorHAnsi" w:hAnsiTheme="minorHAnsi"/>
        </w:rPr>
        <w:t xml:space="preserve"> des pièces énoncées à l’article D. 2231-7 du code du travail</w:t>
      </w:r>
      <w:r w:rsidR="002918F0" w:rsidRPr="00127965">
        <w:rPr>
          <w:rFonts w:asciiTheme="minorHAnsi" w:hAnsiTheme="minorHAnsi"/>
        </w:rPr>
        <w:t>, en ligne sur la plateforme de téléprocédure « </w:t>
      </w:r>
      <w:proofErr w:type="spellStart"/>
      <w:r w:rsidR="002918F0" w:rsidRPr="00127965">
        <w:rPr>
          <w:rFonts w:asciiTheme="minorHAnsi" w:hAnsiTheme="minorHAnsi"/>
        </w:rPr>
        <w:t>TéléAccords</w:t>
      </w:r>
      <w:proofErr w:type="spellEnd"/>
      <w:r w:rsidR="002918F0" w:rsidRPr="00127965">
        <w:rPr>
          <w:rFonts w:asciiTheme="minorHAnsi" w:hAnsiTheme="minorHAnsi"/>
        </w:rPr>
        <w:t> », accessible depuis le site www.teleaccords.travail-emploi.gouv.fr.</w:t>
      </w:r>
    </w:p>
    <w:p w14:paraId="5E538041" w14:textId="77777777" w:rsidR="004D1A64" w:rsidRPr="00127965" w:rsidRDefault="004D1A64" w:rsidP="004D1A64">
      <w:pPr>
        <w:spacing w:line="260" w:lineRule="atLeast"/>
        <w:jc w:val="both"/>
        <w:rPr>
          <w:rFonts w:asciiTheme="minorHAnsi" w:hAnsiTheme="minorHAnsi"/>
        </w:rPr>
      </w:pPr>
    </w:p>
    <w:p w14:paraId="446C38B8" w14:textId="4CC2C678" w:rsidR="004D1A64" w:rsidRPr="00127965" w:rsidRDefault="004D1A64" w:rsidP="004D1A64">
      <w:pPr>
        <w:spacing w:line="260" w:lineRule="atLeast"/>
        <w:jc w:val="both"/>
        <w:rPr>
          <w:rFonts w:asciiTheme="minorHAnsi" w:hAnsiTheme="minorHAnsi"/>
        </w:rPr>
      </w:pPr>
      <w:r w:rsidRPr="00127965">
        <w:rPr>
          <w:rFonts w:asciiTheme="minorHAnsi" w:hAnsiTheme="minorHAnsi"/>
        </w:rPr>
        <w:t>Un exemplaire du présent a</w:t>
      </w:r>
      <w:r w:rsidR="008859E2">
        <w:rPr>
          <w:rFonts w:asciiTheme="minorHAnsi" w:hAnsiTheme="minorHAnsi"/>
        </w:rPr>
        <w:t>venant</w:t>
      </w:r>
      <w:r w:rsidRPr="00127965">
        <w:rPr>
          <w:rFonts w:asciiTheme="minorHAnsi" w:hAnsiTheme="minorHAnsi"/>
        </w:rPr>
        <w:t xml:space="preserve"> sera remis par la Direction </w:t>
      </w:r>
      <w:r w:rsidR="00163EA4" w:rsidRPr="00127965">
        <w:rPr>
          <w:rFonts w:asciiTheme="minorHAnsi" w:hAnsiTheme="minorHAnsi"/>
        </w:rPr>
        <w:t xml:space="preserve">aux </w:t>
      </w:r>
      <w:r w:rsidR="002B770B">
        <w:rPr>
          <w:rFonts w:asciiTheme="minorHAnsi" w:hAnsiTheme="minorHAnsi"/>
        </w:rPr>
        <w:t>membres du CSE</w:t>
      </w:r>
      <w:r w:rsidRPr="00127965">
        <w:rPr>
          <w:rFonts w:asciiTheme="minorHAnsi" w:hAnsiTheme="minorHAnsi"/>
        </w:rPr>
        <w:t>, dans le respect des dispositions de l’article R. 2262-2 du code du travail.</w:t>
      </w:r>
    </w:p>
    <w:p w14:paraId="06C8D565" w14:textId="77777777" w:rsidR="004D1A64" w:rsidRPr="00127965" w:rsidRDefault="004D1A64" w:rsidP="004D1A64">
      <w:pPr>
        <w:spacing w:line="260" w:lineRule="atLeast"/>
        <w:jc w:val="both"/>
        <w:rPr>
          <w:rFonts w:asciiTheme="minorHAnsi" w:hAnsiTheme="minorHAnsi"/>
        </w:rPr>
      </w:pPr>
    </w:p>
    <w:p w14:paraId="61AF4268" w14:textId="77777777" w:rsidR="004D1A64" w:rsidRPr="00127965" w:rsidRDefault="004D1A64" w:rsidP="004D1A64">
      <w:pPr>
        <w:spacing w:line="260" w:lineRule="atLeast"/>
        <w:jc w:val="both"/>
        <w:rPr>
          <w:rFonts w:asciiTheme="minorHAnsi" w:hAnsiTheme="minorHAnsi"/>
        </w:rPr>
      </w:pPr>
      <w:r w:rsidRPr="00127965">
        <w:rPr>
          <w:rFonts w:asciiTheme="minorHAnsi" w:hAnsiTheme="minorHAnsi"/>
        </w:rPr>
        <w:t>En outre, le texte de l’</w:t>
      </w:r>
      <w:r w:rsidR="008859E2">
        <w:rPr>
          <w:rFonts w:asciiTheme="minorHAnsi" w:hAnsiTheme="minorHAnsi"/>
        </w:rPr>
        <w:t>avenant</w:t>
      </w:r>
      <w:r w:rsidRPr="00127965">
        <w:rPr>
          <w:rFonts w:asciiTheme="minorHAnsi" w:hAnsiTheme="minorHAnsi"/>
        </w:rPr>
        <w:t xml:space="preserve"> sera diffusé auprès de l’ensemble des salariés et de tout nouvel embauché par la Direction, conformément aux articles L. 2262-5, R. 2262-1 et R. 2262-3 du code du travail.</w:t>
      </w:r>
    </w:p>
    <w:p w14:paraId="1B936AE6" w14:textId="77777777" w:rsidR="004D1A64" w:rsidRPr="00127965" w:rsidRDefault="004D1A64" w:rsidP="004D1A64">
      <w:pPr>
        <w:spacing w:line="260" w:lineRule="atLeast"/>
        <w:jc w:val="both"/>
        <w:rPr>
          <w:rFonts w:asciiTheme="minorHAnsi" w:hAnsiTheme="minorHAnsi"/>
        </w:rPr>
      </w:pPr>
    </w:p>
    <w:p w14:paraId="0178A83D" w14:textId="5691B7C8" w:rsidR="004D1A64" w:rsidRPr="00127965" w:rsidRDefault="000B15E4" w:rsidP="00B04504">
      <w:pPr>
        <w:tabs>
          <w:tab w:val="left" w:pos="1080"/>
          <w:tab w:val="left" w:pos="5580"/>
        </w:tabs>
        <w:jc w:val="both"/>
        <w:rPr>
          <w:rFonts w:asciiTheme="minorHAnsi" w:hAnsiTheme="minorHAnsi"/>
        </w:rPr>
      </w:pPr>
      <w:r w:rsidRPr="00127965">
        <w:rPr>
          <w:rFonts w:asciiTheme="minorHAnsi" w:hAnsiTheme="minorHAnsi"/>
        </w:rPr>
        <w:t xml:space="preserve">Fait à Gan, le </w:t>
      </w:r>
      <w:r w:rsidR="005A1B2B">
        <w:rPr>
          <w:rFonts w:asciiTheme="minorHAnsi" w:hAnsiTheme="minorHAnsi"/>
        </w:rPr>
        <w:t>1</w:t>
      </w:r>
      <w:r w:rsidR="00EF209E">
        <w:rPr>
          <w:rFonts w:asciiTheme="minorHAnsi" w:hAnsiTheme="minorHAnsi"/>
        </w:rPr>
        <w:t>1</w:t>
      </w:r>
      <w:r w:rsidR="005A1B2B">
        <w:rPr>
          <w:rFonts w:asciiTheme="minorHAnsi" w:hAnsiTheme="minorHAnsi"/>
        </w:rPr>
        <w:t xml:space="preserve"> mars 2026</w:t>
      </w:r>
    </w:p>
    <w:p w14:paraId="0CDAE5DC" w14:textId="77777777" w:rsidR="000B15E4" w:rsidRPr="00127965" w:rsidRDefault="000B15E4" w:rsidP="00B04504">
      <w:pPr>
        <w:tabs>
          <w:tab w:val="left" w:pos="1080"/>
          <w:tab w:val="left" w:pos="5580"/>
        </w:tabs>
        <w:jc w:val="both"/>
        <w:rPr>
          <w:rFonts w:asciiTheme="minorHAnsi" w:hAnsiTheme="minorHAnsi"/>
        </w:rPr>
      </w:pPr>
    </w:p>
    <w:p w14:paraId="44B0D727" w14:textId="77777777" w:rsidR="00297C8A" w:rsidRPr="00127965" w:rsidRDefault="00297C8A" w:rsidP="00B04504">
      <w:pPr>
        <w:tabs>
          <w:tab w:val="left" w:pos="1080"/>
          <w:tab w:val="left" w:pos="5580"/>
        </w:tabs>
        <w:jc w:val="both"/>
        <w:rPr>
          <w:rFonts w:asciiTheme="minorHAnsi" w:hAnsiTheme="minorHAnsi"/>
        </w:rPr>
      </w:pPr>
    </w:p>
    <w:p w14:paraId="4F3ADB48" w14:textId="77777777" w:rsidR="00DF3C2B" w:rsidRPr="00127965" w:rsidRDefault="00DF3C2B" w:rsidP="00DF3C2B">
      <w:pPr>
        <w:tabs>
          <w:tab w:val="left" w:pos="1080"/>
          <w:tab w:val="left" w:pos="5580"/>
        </w:tabs>
        <w:jc w:val="both"/>
        <w:rPr>
          <w:rFonts w:asciiTheme="minorHAnsi" w:hAnsiTheme="minorHAnsi"/>
          <w:b/>
          <w:bCs/>
        </w:rPr>
      </w:pPr>
      <w:r w:rsidRPr="00127965">
        <w:rPr>
          <w:rFonts w:asciiTheme="minorHAnsi" w:hAnsiTheme="minorHAnsi"/>
          <w:b/>
          <w:bCs/>
        </w:rPr>
        <w:tab/>
        <w:t>Pour l’U.E.S.</w:t>
      </w:r>
      <w:r w:rsidR="00F91558" w:rsidRPr="00127965">
        <w:rPr>
          <w:rFonts w:asciiTheme="minorHAnsi" w:hAnsiTheme="minorHAnsi"/>
          <w:b/>
          <w:bCs/>
        </w:rPr>
        <w:t>,</w:t>
      </w:r>
      <w:r w:rsidRPr="00127965">
        <w:rPr>
          <w:rFonts w:asciiTheme="minorHAnsi" w:hAnsiTheme="minorHAnsi"/>
          <w:b/>
          <w:bCs/>
        </w:rPr>
        <w:tab/>
        <w:t>Pour le Syndicat C.F.D.T.,</w:t>
      </w:r>
    </w:p>
    <w:p w14:paraId="1FFB2EBA" w14:textId="3144A9E2" w:rsidR="00DF3C2B" w:rsidRPr="00127965" w:rsidRDefault="005A1B2B" w:rsidP="0043292D">
      <w:pPr>
        <w:tabs>
          <w:tab w:val="left" w:pos="1080"/>
          <w:tab w:val="left" w:pos="5580"/>
        </w:tabs>
        <w:jc w:val="both"/>
        <w:rPr>
          <w:rFonts w:asciiTheme="minorHAnsi" w:hAnsiTheme="minorHAnsi"/>
        </w:rPr>
      </w:pPr>
      <w:r>
        <w:rPr>
          <w:rFonts w:asciiTheme="minorHAnsi" w:hAnsiTheme="minorHAnsi"/>
        </w:rPr>
        <w:tab/>
      </w:r>
    </w:p>
    <w:p w14:paraId="023C59AF" w14:textId="668F81F9" w:rsidR="00DF3C2B" w:rsidRPr="00127965" w:rsidRDefault="00DF3C2B" w:rsidP="00DF3C2B">
      <w:pPr>
        <w:tabs>
          <w:tab w:val="left" w:pos="1080"/>
          <w:tab w:val="left" w:pos="5580"/>
        </w:tabs>
        <w:jc w:val="both"/>
        <w:rPr>
          <w:rFonts w:asciiTheme="minorHAnsi" w:hAnsiTheme="minorHAnsi"/>
        </w:rPr>
      </w:pPr>
      <w:r w:rsidRPr="00127965">
        <w:rPr>
          <w:rFonts w:asciiTheme="minorHAnsi" w:hAnsiTheme="minorHAnsi"/>
        </w:rPr>
        <w:tab/>
      </w:r>
      <w:r w:rsidRPr="00127965">
        <w:rPr>
          <w:rFonts w:asciiTheme="minorHAnsi" w:hAnsiTheme="minorHAnsi"/>
        </w:rPr>
        <w:tab/>
      </w:r>
    </w:p>
    <w:p w14:paraId="60494652" w14:textId="77777777" w:rsidR="00B04504" w:rsidRPr="00127965" w:rsidRDefault="00B04504" w:rsidP="00B04504">
      <w:pPr>
        <w:tabs>
          <w:tab w:val="left" w:pos="1080"/>
          <w:tab w:val="left" w:pos="5580"/>
        </w:tabs>
        <w:jc w:val="both"/>
        <w:rPr>
          <w:rFonts w:asciiTheme="minorHAnsi" w:hAnsiTheme="minorHAnsi"/>
        </w:rPr>
      </w:pPr>
    </w:p>
    <w:p w14:paraId="761B9706" w14:textId="77777777" w:rsidR="00A435BE" w:rsidRPr="00127965" w:rsidRDefault="00A435BE" w:rsidP="00BA20B7">
      <w:pPr>
        <w:tabs>
          <w:tab w:val="left" w:pos="1080"/>
        </w:tabs>
        <w:jc w:val="both"/>
        <w:rPr>
          <w:rFonts w:asciiTheme="minorHAnsi" w:hAnsiTheme="minorHAnsi"/>
        </w:rPr>
      </w:pPr>
      <w:r w:rsidRPr="00127965">
        <w:rPr>
          <w:rFonts w:asciiTheme="minorHAnsi" w:hAnsiTheme="minorHAnsi"/>
        </w:rPr>
        <w:tab/>
      </w:r>
    </w:p>
    <w:sectPr w:rsidR="00A435BE" w:rsidRPr="00127965" w:rsidSect="00177D34">
      <w:headerReference w:type="even" r:id="rId8"/>
      <w:headerReference w:type="default" r:id="rId9"/>
      <w:footerReference w:type="even" r:id="rId10"/>
      <w:footerReference w:type="default" r:id="rId11"/>
      <w:headerReference w:type="first" r:id="rId12"/>
      <w:footerReference w:type="first" r:id="rId13"/>
      <w:pgSz w:w="11906" w:h="16838"/>
      <w:pgMar w:top="709" w:right="1417" w:bottom="851"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AC960" w14:textId="77777777" w:rsidR="00245ED6" w:rsidRDefault="00245ED6">
      <w:r>
        <w:separator/>
      </w:r>
    </w:p>
  </w:endnote>
  <w:endnote w:type="continuationSeparator" w:id="0">
    <w:p w14:paraId="501E1314" w14:textId="77777777" w:rsidR="00245ED6" w:rsidRDefault="00245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92BFA" w14:textId="77777777" w:rsidR="008859E2" w:rsidRDefault="008859E2" w:rsidP="0001092F">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14:paraId="1AC90E62" w14:textId="77777777" w:rsidR="008859E2" w:rsidRDefault="008859E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514BC" w14:textId="77777777" w:rsidR="008859E2" w:rsidRDefault="008859E2" w:rsidP="0001092F">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sidR="00455540">
      <w:rPr>
        <w:rStyle w:val="Numrodepage"/>
        <w:noProof/>
      </w:rPr>
      <w:t>2</w:t>
    </w:r>
    <w:r>
      <w:rPr>
        <w:rStyle w:val="Numrodepage"/>
      </w:rPr>
      <w:fldChar w:fldCharType="end"/>
    </w:r>
  </w:p>
  <w:p w14:paraId="13D9650A" w14:textId="77777777" w:rsidR="008859E2" w:rsidRDefault="008859E2">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2B97B" w14:textId="77777777" w:rsidR="00444831" w:rsidRDefault="0044483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B472D" w14:textId="77777777" w:rsidR="00245ED6" w:rsidRDefault="00245ED6">
      <w:r>
        <w:separator/>
      </w:r>
    </w:p>
  </w:footnote>
  <w:footnote w:type="continuationSeparator" w:id="0">
    <w:p w14:paraId="7C1E04A4" w14:textId="77777777" w:rsidR="00245ED6" w:rsidRDefault="00245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FF364" w14:textId="26547EE9" w:rsidR="00444831" w:rsidRDefault="0044483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E0320" w14:textId="12957AC0" w:rsidR="00444831" w:rsidRDefault="0044483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08F77" w14:textId="305775F2" w:rsidR="00444831" w:rsidRDefault="0044483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0A490C8"/>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0E2188D"/>
    <w:multiLevelType w:val="hybridMultilevel"/>
    <w:tmpl w:val="34EC9240"/>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7933A9"/>
    <w:multiLevelType w:val="multilevel"/>
    <w:tmpl w:val="2B50058C"/>
    <w:lvl w:ilvl="0">
      <w:start w:val="4"/>
      <w:numFmt w:val="decimal"/>
      <w:lvlText w:val="%1"/>
      <w:lvlJc w:val="left"/>
      <w:pPr>
        <w:ind w:left="480" w:hanging="480"/>
      </w:pPr>
      <w:rPr>
        <w:rFonts w:hint="default"/>
        <w:b w:val="0"/>
        <w:i/>
        <w:color w:val="808080" w:themeColor="text1" w:themeTint="7F"/>
      </w:rPr>
    </w:lvl>
    <w:lvl w:ilvl="1">
      <w:start w:val="9"/>
      <w:numFmt w:val="decimal"/>
      <w:lvlText w:val="%1.%2"/>
      <w:lvlJc w:val="left"/>
      <w:pPr>
        <w:ind w:left="1374" w:hanging="480"/>
      </w:pPr>
      <w:rPr>
        <w:rFonts w:hint="default"/>
        <w:b w:val="0"/>
        <w:i/>
        <w:color w:val="808080" w:themeColor="text1" w:themeTint="7F"/>
      </w:rPr>
    </w:lvl>
    <w:lvl w:ilvl="2">
      <w:start w:val="1"/>
      <w:numFmt w:val="decimal"/>
      <w:lvlText w:val="%1.%2.%3"/>
      <w:lvlJc w:val="left"/>
      <w:pPr>
        <w:ind w:left="2508" w:hanging="720"/>
      </w:pPr>
      <w:rPr>
        <w:rFonts w:hint="default"/>
        <w:b w:val="0"/>
        <w:i/>
        <w:color w:val="808080" w:themeColor="text1" w:themeTint="7F"/>
      </w:rPr>
    </w:lvl>
    <w:lvl w:ilvl="3">
      <w:start w:val="1"/>
      <w:numFmt w:val="decimal"/>
      <w:lvlText w:val="%1.%2.%3.%4"/>
      <w:lvlJc w:val="left"/>
      <w:pPr>
        <w:ind w:left="3402" w:hanging="720"/>
      </w:pPr>
      <w:rPr>
        <w:rFonts w:hint="default"/>
        <w:b w:val="0"/>
        <w:i/>
        <w:color w:val="808080" w:themeColor="text1" w:themeTint="7F"/>
      </w:rPr>
    </w:lvl>
    <w:lvl w:ilvl="4">
      <w:start w:val="1"/>
      <w:numFmt w:val="decimal"/>
      <w:lvlText w:val="%1.%2.%3.%4.%5"/>
      <w:lvlJc w:val="left"/>
      <w:pPr>
        <w:ind w:left="4656" w:hanging="1080"/>
      </w:pPr>
      <w:rPr>
        <w:rFonts w:hint="default"/>
        <w:b w:val="0"/>
        <w:i/>
        <w:color w:val="808080" w:themeColor="text1" w:themeTint="7F"/>
      </w:rPr>
    </w:lvl>
    <w:lvl w:ilvl="5">
      <w:start w:val="1"/>
      <w:numFmt w:val="decimal"/>
      <w:lvlText w:val="%1.%2.%3.%4.%5.%6"/>
      <w:lvlJc w:val="left"/>
      <w:pPr>
        <w:ind w:left="5550" w:hanging="1080"/>
      </w:pPr>
      <w:rPr>
        <w:rFonts w:hint="default"/>
        <w:b w:val="0"/>
        <w:i/>
        <w:color w:val="808080" w:themeColor="text1" w:themeTint="7F"/>
      </w:rPr>
    </w:lvl>
    <w:lvl w:ilvl="6">
      <w:start w:val="1"/>
      <w:numFmt w:val="decimal"/>
      <w:lvlText w:val="%1.%2.%3.%4.%5.%6.%7"/>
      <w:lvlJc w:val="left"/>
      <w:pPr>
        <w:ind w:left="6804" w:hanging="1440"/>
      </w:pPr>
      <w:rPr>
        <w:rFonts w:hint="default"/>
        <w:b w:val="0"/>
        <w:i/>
        <w:color w:val="808080" w:themeColor="text1" w:themeTint="7F"/>
      </w:rPr>
    </w:lvl>
    <w:lvl w:ilvl="7">
      <w:start w:val="1"/>
      <w:numFmt w:val="decimal"/>
      <w:lvlText w:val="%1.%2.%3.%4.%5.%6.%7.%8"/>
      <w:lvlJc w:val="left"/>
      <w:pPr>
        <w:ind w:left="7698" w:hanging="1440"/>
      </w:pPr>
      <w:rPr>
        <w:rFonts w:hint="default"/>
        <w:b w:val="0"/>
        <w:i/>
        <w:color w:val="808080" w:themeColor="text1" w:themeTint="7F"/>
      </w:rPr>
    </w:lvl>
    <w:lvl w:ilvl="8">
      <w:start w:val="1"/>
      <w:numFmt w:val="decimal"/>
      <w:lvlText w:val="%1.%2.%3.%4.%5.%6.%7.%8.%9"/>
      <w:lvlJc w:val="left"/>
      <w:pPr>
        <w:ind w:left="8952" w:hanging="1800"/>
      </w:pPr>
      <w:rPr>
        <w:rFonts w:hint="default"/>
        <w:b w:val="0"/>
        <w:i/>
        <w:color w:val="808080" w:themeColor="text1" w:themeTint="7F"/>
      </w:rPr>
    </w:lvl>
  </w:abstractNum>
  <w:abstractNum w:abstractNumId="3" w15:restartNumberingAfterBreak="0">
    <w:nsid w:val="0ABD24A7"/>
    <w:multiLevelType w:val="hybridMultilevel"/>
    <w:tmpl w:val="877AB956"/>
    <w:lvl w:ilvl="0" w:tplc="71EE26F2">
      <w:start w:val="1"/>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2018A6"/>
    <w:multiLevelType w:val="hybridMultilevel"/>
    <w:tmpl w:val="837C93EA"/>
    <w:lvl w:ilvl="0" w:tplc="03A2AEB4">
      <w:start w:val="1"/>
      <w:numFmt w:val="bullet"/>
      <w:lvlText w:val=""/>
      <w:lvlJc w:val="left"/>
      <w:pPr>
        <w:ind w:left="720" w:hanging="360"/>
      </w:pPr>
      <w:rPr>
        <w:rFonts w:ascii="Symbol" w:hAnsi="Symbol" w:hint="default"/>
        <w:color w:val="FF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9405219"/>
    <w:multiLevelType w:val="hybridMultilevel"/>
    <w:tmpl w:val="CDA01B3C"/>
    <w:lvl w:ilvl="0" w:tplc="040C000B">
      <w:start w:val="1"/>
      <w:numFmt w:val="bullet"/>
      <w:lvlText w:val=""/>
      <w:lvlJc w:val="left"/>
      <w:pPr>
        <w:tabs>
          <w:tab w:val="num" w:pos="1440"/>
        </w:tabs>
        <w:ind w:left="1440" w:hanging="360"/>
      </w:pPr>
      <w:rPr>
        <w:rFonts w:ascii="Wingdings" w:hAnsi="Wingdings"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D784386"/>
    <w:multiLevelType w:val="multilevel"/>
    <w:tmpl w:val="6E8C6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B87BEE"/>
    <w:multiLevelType w:val="hybridMultilevel"/>
    <w:tmpl w:val="37DC47E8"/>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21DB19A0"/>
    <w:multiLevelType w:val="multilevel"/>
    <w:tmpl w:val="8D8CA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0A53D9"/>
    <w:multiLevelType w:val="hybridMultilevel"/>
    <w:tmpl w:val="CC8221E2"/>
    <w:lvl w:ilvl="0" w:tplc="040C000B">
      <w:start w:val="1"/>
      <w:numFmt w:val="bullet"/>
      <w:lvlText w:val=""/>
      <w:lvlJc w:val="left"/>
      <w:pPr>
        <w:ind w:left="1069" w:hanging="360"/>
      </w:pPr>
      <w:rPr>
        <w:rFonts w:ascii="Wingdings" w:hAnsi="Wingdings"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0" w15:restartNumberingAfterBreak="0">
    <w:nsid w:val="300B4F57"/>
    <w:multiLevelType w:val="hybridMultilevel"/>
    <w:tmpl w:val="36864002"/>
    <w:lvl w:ilvl="0" w:tplc="903E250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B963223"/>
    <w:multiLevelType w:val="hybridMultilevel"/>
    <w:tmpl w:val="388E312E"/>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3BAC6F6C"/>
    <w:multiLevelType w:val="hybridMultilevel"/>
    <w:tmpl w:val="36864002"/>
    <w:lvl w:ilvl="0" w:tplc="903E250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CC47946"/>
    <w:multiLevelType w:val="multilevel"/>
    <w:tmpl w:val="99781366"/>
    <w:lvl w:ilvl="0">
      <w:numFmt w:val="bullet"/>
      <w:lvlText w:val="-"/>
      <w:lvlJc w:val="left"/>
      <w:pPr>
        <w:tabs>
          <w:tab w:val="num" w:pos="1440"/>
        </w:tabs>
        <w:ind w:left="1440" w:hanging="360"/>
      </w:pPr>
      <w:rPr>
        <w:rFonts w:ascii="Times New Roman" w:eastAsia="Times New Roman" w:hAnsi="Times New Roman" w:cs="Times New Roman"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52694C52"/>
    <w:multiLevelType w:val="hybridMultilevel"/>
    <w:tmpl w:val="A75E32CA"/>
    <w:lvl w:ilvl="0" w:tplc="040C000B">
      <w:start w:val="1"/>
      <w:numFmt w:val="bullet"/>
      <w:lvlText w:val=""/>
      <w:lvlJc w:val="left"/>
      <w:pPr>
        <w:ind w:left="720" w:hanging="360"/>
      </w:pPr>
      <w:rPr>
        <w:rFonts w:ascii="Wingdings" w:hAnsi="Wingdings" w:hint="default"/>
      </w:rPr>
    </w:lvl>
    <w:lvl w:ilvl="1" w:tplc="E68AEC22">
      <w:numFmt w:val="bullet"/>
      <w:lvlText w:val="—"/>
      <w:lvlJc w:val="left"/>
      <w:pPr>
        <w:ind w:left="1440" w:hanging="360"/>
      </w:pPr>
      <w:rPr>
        <w:rFonts w:ascii="Trebuchet MS" w:eastAsia="Times New Roman" w:hAnsi="Trebuchet MS" w:cs="Arial" w:hint="default"/>
        <w:b/>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2845CF3"/>
    <w:multiLevelType w:val="hybridMultilevel"/>
    <w:tmpl w:val="43F47876"/>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AF4A25"/>
    <w:multiLevelType w:val="hybridMultilevel"/>
    <w:tmpl w:val="C5B2BF3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DA42711"/>
    <w:multiLevelType w:val="hybridMultilevel"/>
    <w:tmpl w:val="F6302846"/>
    <w:lvl w:ilvl="0" w:tplc="7AD84826">
      <w:start w:val="2"/>
      <w:numFmt w:val="bullet"/>
      <w:lvlText w:val="—"/>
      <w:lvlJc w:val="left"/>
      <w:pPr>
        <w:ind w:left="720" w:hanging="360"/>
      </w:pPr>
      <w:rPr>
        <w:rFonts w:ascii="Trebuchet MS" w:eastAsia="Times New Roman" w:hAnsi="Trebuchet M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F3E15EC"/>
    <w:multiLevelType w:val="hybridMultilevel"/>
    <w:tmpl w:val="F91C2DDE"/>
    <w:lvl w:ilvl="0" w:tplc="4BD0DAA8">
      <w:start w:val="1"/>
      <w:numFmt w:val="bullet"/>
      <w:lvlText w:val="-"/>
      <w:lvlJc w:val="left"/>
      <w:pPr>
        <w:ind w:left="1069" w:hanging="360"/>
      </w:pPr>
      <w:rPr>
        <w:rFonts w:ascii="Arial" w:eastAsia="Times New Roman" w:hAnsi="Arial" w:cs="Aria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9" w15:restartNumberingAfterBreak="0">
    <w:nsid w:val="657D29A9"/>
    <w:multiLevelType w:val="singleLevel"/>
    <w:tmpl w:val="31308BEA"/>
    <w:lvl w:ilvl="0">
      <w:start w:val="1885"/>
      <w:numFmt w:val="bullet"/>
      <w:lvlText w:val="-"/>
      <w:lvlJc w:val="left"/>
      <w:pPr>
        <w:tabs>
          <w:tab w:val="num" w:pos="360"/>
        </w:tabs>
        <w:ind w:left="360" w:hanging="360"/>
      </w:pPr>
      <w:rPr>
        <w:rFonts w:hint="default"/>
      </w:rPr>
    </w:lvl>
  </w:abstractNum>
  <w:abstractNum w:abstractNumId="20" w15:restartNumberingAfterBreak="0">
    <w:nsid w:val="65FA00A6"/>
    <w:multiLevelType w:val="hybridMultilevel"/>
    <w:tmpl w:val="0CAC9256"/>
    <w:lvl w:ilvl="0" w:tplc="2138C302">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6924B7C"/>
    <w:multiLevelType w:val="multilevel"/>
    <w:tmpl w:val="99781366"/>
    <w:lvl w:ilvl="0">
      <w:numFmt w:val="bullet"/>
      <w:lvlText w:val="-"/>
      <w:lvlJc w:val="left"/>
      <w:pPr>
        <w:tabs>
          <w:tab w:val="num" w:pos="1440"/>
        </w:tabs>
        <w:ind w:left="1440" w:hanging="360"/>
      </w:pPr>
      <w:rPr>
        <w:rFonts w:ascii="Times New Roman" w:eastAsia="Times New Roman" w:hAnsi="Times New Roman" w:cs="Times New Roman"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9576DBC"/>
    <w:multiLevelType w:val="hybridMultilevel"/>
    <w:tmpl w:val="2670193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FE274A9"/>
    <w:multiLevelType w:val="hybridMultilevel"/>
    <w:tmpl w:val="97E8423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09E39D5"/>
    <w:multiLevelType w:val="hybridMultilevel"/>
    <w:tmpl w:val="15EA0EAE"/>
    <w:lvl w:ilvl="0" w:tplc="040C0009">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1">
      <w:start w:val="1"/>
      <w:numFmt w:val="bullet"/>
      <w:lvlText w:val=""/>
      <w:lvlJc w:val="left"/>
      <w:pPr>
        <w:tabs>
          <w:tab w:val="num" w:pos="2160"/>
        </w:tabs>
        <w:ind w:left="2160" w:hanging="360"/>
      </w:pPr>
      <w:rPr>
        <w:rFonts w:ascii="Symbol" w:hAnsi="Symbol"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D56867"/>
    <w:multiLevelType w:val="multilevel"/>
    <w:tmpl w:val="06B6D31C"/>
    <w:lvl w:ilvl="0">
      <w:start w:val="4"/>
      <w:numFmt w:val="decimal"/>
      <w:lvlText w:val="%1"/>
      <w:lvlJc w:val="left"/>
      <w:pPr>
        <w:ind w:left="480" w:hanging="480"/>
      </w:pPr>
      <w:rPr>
        <w:rFonts w:hint="default"/>
      </w:rPr>
    </w:lvl>
    <w:lvl w:ilvl="1">
      <w:start w:val="9"/>
      <w:numFmt w:val="decimal"/>
      <w:lvlText w:val="%1.%2"/>
      <w:lvlJc w:val="left"/>
      <w:pPr>
        <w:ind w:left="1014" w:hanging="480"/>
      </w:pPr>
      <w:rPr>
        <w:rFonts w:hint="default"/>
      </w:rPr>
    </w:lvl>
    <w:lvl w:ilvl="2">
      <w:start w:val="1"/>
      <w:numFmt w:val="decimal"/>
      <w:lvlText w:val="%1.%2.%3"/>
      <w:lvlJc w:val="left"/>
      <w:pPr>
        <w:ind w:left="1788" w:hanging="720"/>
      </w:pPr>
      <w:rPr>
        <w:rFonts w:hint="default"/>
      </w:rPr>
    </w:lvl>
    <w:lvl w:ilvl="3">
      <w:start w:val="1"/>
      <w:numFmt w:val="decimal"/>
      <w:lvlText w:val="%1.%2.%3.%4"/>
      <w:lvlJc w:val="left"/>
      <w:pPr>
        <w:ind w:left="2322" w:hanging="72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26" w15:restartNumberingAfterBreak="0">
    <w:nsid w:val="7B10778E"/>
    <w:multiLevelType w:val="hybridMultilevel"/>
    <w:tmpl w:val="B2585C36"/>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D2B2C60"/>
    <w:multiLevelType w:val="hybridMultilevel"/>
    <w:tmpl w:val="27A6564A"/>
    <w:lvl w:ilvl="0" w:tplc="7AD84826">
      <w:start w:val="2"/>
      <w:numFmt w:val="bullet"/>
      <w:lvlText w:val="—"/>
      <w:lvlJc w:val="left"/>
      <w:pPr>
        <w:ind w:left="720" w:hanging="360"/>
      </w:pPr>
      <w:rPr>
        <w:rFonts w:ascii="Trebuchet MS" w:eastAsia="Times New Roman" w:hAnsi="Trebuchet M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D2B339B"/>
    <w:multiLevelType w:val="hybridMultilevel"/>
    <w:tmpl w:val="4E847F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FCB5761"/>
    <w:multiLevelType w:val="hybridMultilevel"/>
    <w:tmpl w:val="4A74C176"/>
    <w:lvl w:ilvl="0" w:tplc="D26E7508">
      <w:start w:val="1"/>
      <w:numFmt w:val="decimal"/>
      <w:lvlText w:val="%1."/>
      <w:lvlJc w:val="left"/>
      <w:pPr>
        <w:tabs>
          <w:tab w:val="num" w:pos="1440"/>
        </w:tabs>
        <w:ind w:left="1440" w:hanging="360"/>
      </w:pPr>
      <w:rPr>
        <w:rFonts w:hint="default"/>
      </w:rPr>
    </w:lvl>
    <w:lvl w:ilvl="1" w:tplc="040C0019" w:tentative="1">
      <w:start w:val="1"/>
      <w:numFmt w:val="lowerLetter"/>
      <w:lvlText w:val="%2."/>
      <w:lvlJc w:val="left"/>
      <w:pPr>
        <w:tabs>
          <w:tab w:val="num" w:pos="2160"/>
        </w:tabs>
        <w:ind w:left="2160" w:hanging="360"/>
      </w:pPr>
    </w:lvl>
    <w:lvl w:ilvl="2" w:tplc="040C001B" w:tentative="1">
      <w:start w:val="1"/>
      <w:numFmt w:val="lowerRoman"/>
      <w:lvlText w:val="%3."/>
      <w:lvlJc w:val="right"/>
      <w:pPr>
        <w:tabs>
          <w:tab w:val="num" w:pos="2880"/>
        </w:tabs>
        <w:ind w:left="2880" w:hanging="180"/>
      </w:pPr>
    </w:lvl>
    <w:lvl w:ilvl="3" w:tplc="040C000F" w:tentative="1">
      <w:start w:val="1"/>
      <w:numFmt w:val="decimal"/>
      <w:lvlText w:val="%4."/>
      <w:lvlJc w:val="left"/>
      <w:pPr>
        <w:tabs>
          <w:tab w:val="num" w:pos="3600"/>
        </w:tabs>
        <w:ind w:left="3600" w:hanging="360"/>
      </w:pPr>
    </w:lvl>
    <w:lvl w:ilvl="4" w:tplc="040C0019" w:tentative="1">
      <w:start w:val="1"/>
      <w:numFmt w:val="lowerLetter"/>
      <w:lvlText w:val="%5."/>
      <w:lvlJc w:val="left"/>
      <w:pPr>
        <w:tabs>
          <w:tab w:val="num" w:pos="4320"/>
        </w:tabs>
        <w:ind w:left="4320" w:hanging="360"/>
      </w:pPr>
    </w:lvl>
    <w:lvl w:ilvl="5" w:tplc="040C001B" w:tentative="1">
      <w:start w:val="1"/>
      <w:numFmt w:val="lowerRoman"/>
      <w:lvlText w:val="%6."/>
      <w:lvlJc w:val="right"/>
      <w:pPr>
        <w:tabs>
          <w:tab w:val="num" w:pos="5040"/>
        </w:tabs>
        <w:ind w:left="5040" w:hanging="180"/>
      </w:pPr>
    </w:lvl>
    <w:lvl w:ilvl="6" w:tplc="040C000F" w:tentative="1">
      <w:start w:val="1"/>
      <w:numFmt w:val="decimal"/>
      <w:lvlText w:val="%7."/>
      <w:lvlJc w:val="left"/>
      <w:pPr>
        <w:tabs>
          <w:tab w:val="num" w:pos="5760"/>
        </w:tabs>
        <w:ind w:left="5760" w:hanging="360"/>
      </w:pPr>
    </w:lvl>
    <w:lvl w:ilvl="7" w:tplc="040C0019" w:tentative="1">
      <w:start w:val="1"/>
      <w:numFmt w:val="lowerLetter"/>
      <w:lvlText w:val="%8."/>
      <w:lvlJc w:val="left"/>
      <w:pPr>
        <w:tabs>
          <w:tab w:val="num" w:pos="6480"/>
        </w:tabs>
        <w:ind w:left="6480" w:hanging="360"/>
      </w:pPr>
    </w:lvl>
    <w:lvl w:ilvl="8" w:tplc="040C001B" w:tentative="1">
      <w:start w:val="1"/>
      <w:numFmt w:val="lowerRoman"/>
      <w:lvlText w:val="%9."/>
      <w:lvlJc w:val="right"/>
      <w:pPr>
        <w:tabs>
          <w:tab w:val="num" w:pos="7200"/>
        </w:tabs>
        <w:ind w:left="7200" w:hanging="180"/>
      </w:pPr>
    </w:lvl>
  </w:abstractNum>
  <w:num w:numId="1" w16cid:durableId="467092433">
    <w:abstractNumId w:val="5"/>
  </w:num>
  <w:num w:numId="2" w16cid:durableId="1824423795">
    <w:abstractNumId w:val="13"/>
  </w:num>
  <w:num w:numId="3" w16cid:durableId="1231428392">
    <w:abstractNumId w:val="11"/>
  </w:num>
  <w:num w:numId="4" w16cid:durableId="566915956">
    <w:abstractNumId w:val="21"/>
  </w:num>
  <w:num w:numId="5" w16cid:durableId="1893030039">
    <w:abstractNumId w:val="7"/>
  </w:num>
  <w:num w:numId="6" w16cid:durableId="152141718">
    <w:abstractNumId w:val="29"/>
  </w:num>
  <w:num w:numId="7" w16cid:durableId="1182234806">
    <w:abstractNumId w:val="4"/>
  </w:num>
  <w:num w:numId="8" w16cid:durableId="1518304950">
    <w:abstractNumId w:val="6"/>
  </w:num>
  <w:num w:numId="9" w16cid:durableId="1272741199">
    <w:abstractNumId w:val="8"/>
  </w:num>
  <w:num w:numId="10" w16cid:durableId="1295259231">
    <w:abstractNumId w:val="27"/>
  </w:num>
  <w:num w:numId="11" w16cid:durableId="1823110226">
    <w:abstractNumId w:val="17"/>
  </w:num>
  <w:num w:numId="12" w16cid:durableId="586228878">
    <w:abstractNumId w:val="14"/>
  </w:num>
  <w:num w:numId="13" w16cid:durableId="797064128">
    <w:abstractNumId w:val="18"/>
  </w:num>
  <w:num w:numId="14" w16cid:durableId="743138495">
    <w:abstractNumId w:val="0"/>
  </w:num>
  <w:num w:numId="15" w16cid:durableId="1883781459">
    <w:abstractNumId w:val="22"/>
  </w:num>
  <w:num w:numId="16" w16cid:durableId="1420104494">
    <w:abstractNumId w:val="16"/>
  </w:num>
  <w:num w:numId="17" w16cid:durableId="1815369754">
    <w:abstractNumId w:val="1"/>
  </w:num>
  <w:num w:numId="18" w16cid:durableId="1620919337">
    <w:abstractNumId w:val="15"/>
  </w:num>
  <w:num w:numId="19" w16cid:durableId="1042637398">
    <w:abstractNumId w:val="24"/>
  </w:num>
  <w:num w:numId="20" w16cid:durableId="1313631454">
    <w:abstractNumId w:val="20"/>
  </w:num>
  <w:num w:numId="21" w16cid:durableId="2053725674">
    <w:abstractNumId w:val="19"/>
  </w:num>
  <w:num w:numId="22" w16cid:durableId="580215801">
    <w:abstractNumId w:val="9"/>
  </w:num>
  <w:num w:numId="23" w16cid:durableId="904335986">
    <w:abstractNumId w:val="23"/>
  </w:num>
  <w:num w:numId="24" w16cid:durableId="419717523">
    <w:abstractNumId w:val="26"/>
  </w:num>
  <w:num w:numId="25" w16cid:durableId="1799949168">
    <w:abstractNumId w:val="25"/>
  </w:num>
  <w:num w:numId="26" w16cid:durableId="1115253324">
    <w:abstractNumId w:val="2"/>
  </w:num>
  <w:num w:numId="27" w16cid:durableId="545063543">
    <w:abstractNumId w:val="3"/>
  </w:num>
  <w:num w:numId="28" w16cid:durableId="2039313369">
    <w:abstractNumId w:val="12"/>
  </w:num>
  <w:num w:numId="29" w16cid:durableId="1698198781">
    <w:abstractNumId w:val="10"/>
  </w:num>
  <w:num w:numId="30" w16cid:durableId="122856989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BF9"/>
    <w:rsid w:val="0000095F"/>
    <w:rsid w:val="00001BB0"/>
    <w:rsid w:val="000020B8"/>
    <w:rsid w:val="00005E82"/>
    <w:rsid w:val="00006B67"/>
    <w:rsid w:val="00006B9C"/>
    <w:rsid w:val="00007C1B"/>
    <w:rsid w:val="00007EFE"/>
    <w:rsid w:val="00010681"/>
    <w:rsid w:val="0001092F"/>
    <w:rsid w:val="00010BE2"/>
    <w:rsid w:val="00014735"/>
    <w:rsid w:val="000149D1"/>
    <w:rsid w:val="00014E94"/>
    <w:rsid w:val="00020EBE"/>
    <w:rsid w:val="000211FB"/>
    <w:rsid w:val="0002228D"/>
    <w:rsid w:val="00023504"/>
    <w:rsid w:val="00025456"/>
    <w:rsid w:val="00032720"/>
    <w:rsid w:val="00033671"/>
    <w:rsid w:val="00034562"/>
    <w:rsid w:val="0003505E"/>
    <w:rsid w:val="000360DC"/>
    <w:rsid w:val="000371E9"/>
    <w:rsid w:val="000375F3"/>
    <w:rsid w:val="00040181"/>
    <w:rsid w:val="00040EC0"/>
    <w:rsid w:val="00041950"/>
    <w:rsid w:val="00041D17"/>
    <w:rsid w:val="00043B77"/>
    <w:rsid w:val="00045154"/>
    <w:rsid w:val="000452E1"/>
    <w:rsid w:val="0005161E"/>
    <w:rsid w:val="00051697"/>
    <w:rsid w:val="00051969"/>
    <w:rsid w:val="000546B7"/>
    <w:rsid w:val="00054E01"/>
    <w:rsid w:val="00057784"/>
    <w:rsid w:val="00061269"/>
    <w:rsid w:val="0006144D"/>
    <w:rsid w:val="00061D04"/>
    <w:rsid w:val="0006451B"/>
    <w:rsid w:val="0006560D"/>
    <w:rsid w:val="000663D6"/>
    <w:rsid w:val="00066553"/>
    <w:rsid w:val="000665BC"/>
    <w:rsid w:val="00071B0B"/>
    <w:rsid w:val="0007380B"/>
    <w:rsid w:val="0007685A"/>
    <w:rsid w:val="00080891"/>
    <w:rsid w:val="00084CE8"/>
    <w:rsid w:val="00085BDD"/>
    <w:rsid w:val="000878F5"/>
    <w:rsid w:val="00087C9E"/>
    <w:rsid w:val="000919E2"/>
    <w:rsid w:val="00092525"/>
    <w:rsid w:val="00093B31"/>
    <w:rsid w:val="0009562F"/>
    <w:rsid w:val="00095946"/>
    <w:rsid w:val="00095E84"/>
    <w:rsid w:val="00095FCB"/>
    <w:rsid w:val="000963E8"/>
    <w:rsid w:val="0009796D"/>
    <w:rsid w:val="00097AB6"/>
    <w:rsid w:val="000A0C35"/>
    <w:rsid w:val="000A3921"/>
    <w:rsid w:val="000A3DD4"/>
    <w:rsid w:val="000A4123"/>
    <w:rsid w:val="000A4E06"/>
    <w:rsid w:val="000A7C0E"/>
    <w:rsid w:val="000B0B8C"/>
    <w:rsid w:val="000B15E4"/>
    <w:rsid w:val="000B288B"/>
    <w:rsid w:val="000B4D1A"/>
    <w:rsid w:val="000B682E"/>
    <w:rsid w:val="000B6D02"/>
    <w:rsid w:val="000B79B2"/>
    <w:rsid w:val="000B7C55"/>
    <w:rsid w:val="000C16AE"/>
    <w:rsid w:val="000C2567"/>
    <w:rsid w:val="000C29BC"/>
    <w:rsid w:val="000C33EF"/>
    <w:rsid w:val="000C489A"/>
    <w:rsid w:val="000C600E"/>
    <w:rsid w:val="000C6C19"/>
    <w:rsid w:val="000C70C0"/>
    <w:rsid w:val="000D02DC"/>
    <w:rsid w:val="000D1B2A"/>
    <w:rsid w:val="000D2365"/>
    <w:rsid w:val="000D24C4"/>
    <w:rsid w:val="000D26ED"/>
    <w:rsid w:val="000D4D27"/>
    <w:rsid w:val="000D5E51"/>
    <w:rsid w:val="000D5E73"/>
    <w:rsid w:val="000D60D0"/>
    <w:rsid w:val="000E0B41"/>
    <w:rsid w:val="000E2067"/>
    <w:rsid w:val="000E47FC"/>
    <w:rsid w:val="000E65B8"/>
    <w:rsid w:val="000E68AC"/>
    <w:rsid w:val="000E78AF"/>
    <w:rsid w:val="000F0E9A"/>
    <w:rsid w:val="000F1A52"/>
    <w:rsid w:val="000F1AA2"/>
    <w:rsid w:val="000F1C9E"/>
    <w:rsid w:val="000F27C6"/>
    <w:rsid w:val="000F2AC0"/>
    <w:rsid w:val="000F41E3"/>
    <w:rsid w:val="00100722"/>
    <w:rsid w:val="00102352"/>
    <w:rsid w:val="001030BD"/>
    <w:rsid w:val="00103208"/>
    <w:rsid w:val="0010602C"/>
    <w:rsid w:val="001150DB"/>
    <w:rsid w:val="0011771B"/>
    <w:rsid w:val="00120661"/>
    <w:rsid w:val="00120987"/>
    <w:rsid w:val="00123852"/>
    <w:rsid w:val="00123C28"/>
    <w:rsid w:val="00125BD3"/>
    <w:rsid w:val="00127136"/>
    <w:rsid w:val="00127398"/>
    <w:rsid w:val="00127965"/>
    <w:rsid w:val="00130479"/>
    <w:rsid w:val="0013082F"/>
    <w:rsid w:val="00131734"/>
    <w:rsid w:val="00131A15"/>
    <w:rsid w:val="00131E04"/>
    <w:rsid w:val="001325DE"/>
    <w:rsid w:val="00132680"/>
    <w:rsid w:val="0013289C"/>
    <w:rsid w:val="0013453A"/>
    <w:rsid w:val="00134F86"/>
    <w:rsid w:val="001363AE"/>
    <w:rsid w:val="0013685E"/>
    <w:rsid w:val="00136CD4"/>
    <w:rsid w:val="00137F6C"/>
    <w:rsid w:val="00140684"/>
    <w:rsid w:val="00142872"/>
    <w:rsid w:val="00145BCD"/>
    <w:rsid w:val="00146D4F"/>
    <w:rsid w:val="00146DDA"/>
    <w:rsid w:val="00151E96"/>
    <w:rsid w:val="0015344C"/>
    <w:rsid w:val="00154DC4"/>
    <w:rsid w:val="00157B4C"/>
    <w:rsid w:val="00157D72"/>
    <w:rsid w:val="00160595"/>
    <w:rsid w:val="001622F1"/>
    <w:rsid w:val="00163948"/>
    <w:rsid w:val="00163EA4"/>
    <w:rsid w:val="00164FE9"/>
    <w:rsid w:val="00167E4F"/>
    <w:rsid w:val="0017111A"/>
    <w:rsid w:val="00173616"/>
    <w:rsid w:val="0017377D"/>
    <w:rsid w:val="00175C72"/>
    <w:rsid w:val="0017640F"/>
    <w:rsid w:val="00176A06"/>
    <w:rsid w:val="00177ACB"/>
    <w:rsid w:val="00177D34"/>
    <w:rsid w:val="001807AB"/>
    <w:rsid w:val="00181265"/>
    <w:rsid w:val="00181A37"/>
    <w:rsid w:val="00181B5B"/>
    <w:rsid w:val="00182D6B"/>
    <w:rsid w:val="00185861"/>
    <w:rsid w:val="0018798B"/>
    <w:rsid w:val="001918ED"/>
    <w:rsid w:val="0019270E"/>
    <w:rsid w:val="00192931"/>
    <w:rsid w:val="001937CE"/>
    <w:rsid w:val="00195C38"/>
    <w:rsid w:val="00195E17"/>
    <w:rsid w:val="00197AE4"/>
    <w:rsid w:val="001A2FAF"/>
    <w:rsid w:val="001A49F5"/>
    <w:rsid w:val="001A6F28"/>
    <w:rsid w:val="001A7B58"/>
    <w:rsid w:val="001B0F53"/>
    <w:rsid w:val="001B24EA"/>
    <w:rsid w:val="001B5C2B"/>
    <w:rsid w:val="001B6E3B"/>
    <w:rsid w:val="001C283A"/>
    <w:rsid w:val="001C2E18"/>
    <w:rsid w:val="001C2EC8"/>
    <w:rsid w:val="001C772E"/>
    <w:rsid w:val="001C77E7"/>
    <w:rsid w:val="001D185D"/>
    <w:rsid w:val="001D29A3"/>
    <w:rsid w:val="001D2F1C"/>
    <w:rsid w:val="001D4712"/>
    <w:rsid w:val="001D496F"/>
    <w:rsid w:val="001D6933"/>
    <w:rsid w:val="001D6D57"/>
    <w:rsid w:val="001D6D5B"/>
    <w:rsid w:val="001E0464"/>
    <w:rsid w:val="001E19EC"/>
    <w:rsid w:val="001E2ED3"/>
    <w:rsid w:val="001E36E2"/>
    <w:rsid w:val="001E4710"/>
    <w:rsid w:val="001E499F"/>
    <w:rsid w:val="001E62CD"/>
    <w:rsid w:val="001E7F34"/>
    <w:rsid w:val="001F0A80"/>
    <w:rsid w:val="001F0DCF"/>
    <w:rsid w:val="001F258C"/>
    <w:rsid w:val="001F6309"/>
    <w:rsid w:val="00201970"/>
    <w:rsid w:val="0020292F"/>
    <w:rsid w:val="00202E17"/>
    <w:rsid w:val="00203801"/>
    <w:rsid w:val="00206BED"/>
    <w:rsid w:val="002074F0"/>
    <w:rsid w:val="00207696"/>
    <w:rsid w:val="00210E4C"/>
    <w:rsid w:val="002121F6"/>
    <w:rsid w:val="00212AB7"/>
    <w:rsid w:val="002175B6"/>
    <w:rsid w:val="002201CE"/>
    <w:rsid w:val="002226A6"/>
    <w:rsid w:val="00222F93"/>
    <w:rsid w:val="00225C2D"/>
    <w:rsid w:val="002309B7"/>
    <w:rsid w:val="00230DEA"/>
    <w:rsid w:val="00232927"/>
    <w:rsid w:val="00232C5B"/>
    <w:rsid w:val="00232D60"/>
    <w:rsid w:val="0023334D"/>
    <w:rsid w:val="00233440"/>
    <w:rsid w:val="00233BAD"/>
    <w:rsid w:val="00233BC3"/>
    <w:rsid w:val="002353E5"/>
    <w:rsid w:val="00235829"/>
    <w:rsid w:val="00235FE7"/>
    <w:rsid w:val="00237AA6"/>
    <w:rsid w:val="00237C7B"/>
    <w:rsid w:val="00237F11"/>
    <w:rsid w:val="0024158B"/>
    <w:rsid w:val="00241683"/>
    <w:rsid w:val="00241AB6"/>
    <w:rsid w:val="00242BA9"/>
    <w:rsid w:val="002444B6"/>
    <w:rsid w:val="002444D4"/>
    <w:rsid w:val="002446A4"/>
    <w:rsid w:val="00244E3A"/>
    <w:rsid w:val="00245E74"/>
    <w:rsid w:val="00245ED6"/>
    <w:rsid w:val="00247A3B"/>
    <w:rsid w:val="00247B4C"/>
    <w:rsid w:val="002504ED"/>
    <w:rsid w:val="00250820"/>
    <w:rsid w:val="00250E2B"/>
    <w:rsid w:val="0025152E"/>
    <w:rsid w:val="0025277D"/>
    <w:rsid w:val="00257486"/>
    <w:rsid w:val="0026056D"/>
    <w:rsid w:val="0026105D"/>
    <w:rsid w:val="002630E3"/>
    <w:rsid w:val="00263E40"/>
    <w:rsid w:val="00264527"/>
    <w:rsid w:val="00265D18"/>
    <w:rsid w:val="0026700C"/>
    <w:rsid w:val="00270349"/>
    <w:rsid w:val="00270AFD"/>
    <w:rsid w:val="0027142F"/>
    <w:rsid w:val="00271B89"/>
    <w:rsid w:val="00272B62"/>
    <w:rsid w:val="002739A4"/>
    <w:rsid w:val="0027408A"/>
    <w:rsid w:val="00274ADD"/>
    <w:rsid w:val="00275E11"/>
    <w:rsid w:val="00285759"/>
    <w:rsid w:val="0028653A"/>
    <w:rsid w:val="002871F6"/>
    <w:rsid w:val="002876CA"/>
    <w:rsid w:val="002918F0"/>
    <w:rsid w:val="0029579E"/>
    <w:rsid w:val="00295E72"/>
    <w:rsid w:val="0029610C"/>
    <w:rsid w:val="00297937"/>
    <w:rsid w:val="00297C8A"/>
    <w:rsid w:val="002A1834"/>
    <w:rsid w:val="002A3120"/>
    <w:rsid w:val="002A32F5"/>
    <w:rsid w:val="002A49B8"/>
    <w:rsid w:val="002A5038"/>
    <w:rsid w:val="002A63C3"/>
    <w:rsid w:val="002A689A"/>
    <w:rsid w:val="002B059B"/>
    <w:rsid w:val="002B0FCD"/>
    <w:rsid w:val="002B1B4E"/>
    <w:rsid w:val="002B52BF"/>
    <w:rsid w:val="002B71EC"/>
    <w:rsid w:val="002B770B"/>
    <w:rsid w:val="002C0AA9"/>
    <w:rsid w:val="002C1BB7"/>
    <w:rsid w:val="002C2020"/>
    <w:rsid w:val="002C22C9"/>
    <w:rsid w:val="002C6797"/>
    <w:rsid w:val="002D032B"/>
    <w:rsid w:val="002D085D"/>
    <w:rsid w:val="002D3DE4"/>
    <w:rsid w:val="002D4DCA"/>
    <w:rsid w:val="002D51F2"/>
    <w:rsid w:val="002E2E25"/>
    <w:rsid w:val="002E3A15"/>
    <w:rsid w:val="002E3DA5"/>
    <w:rsid w:val="002E4543"/>
    <w:rsid w:val="002E4AEA"/>
    <w:rsid w:val="002E57E1"/>
    <w:rsid w:val="002F2641"/>
    <w:rsid w:val="002F316E"/>
    <w:rsid w:val="002F3710"/>
    <w:rsid w:val="002F3E9C"/>
    <w:rsid w:val="002F3F68"/>
    <w:rsid w:val="002F485F"/>
    <w:rsid w:val="002F486F"/>
    <w:rsid w:val="002F5177"/>
    <w:rsid w:val="002F53C0"/>
    <w:rsid w:val="002F6B43"/>
    <w:rsid w:val="002F7083"/>
    <w:rsid w:val="0030041D"/>
    <w:rsid w:val="00300C2E"/>
    <w:rsid w:val="003010CB"/>
    <w:rsid w:val="00301AF5"/>
    <w:rsid w:val="003032A5"/>
    <w:rsid w:val="003034F8"/>
    <w:rsid w:val="00303D06"/>
    <w:rsid w:val="00305BA9"/>
    <w:rsid w:val="003113FA"/>
    <w:rsid w:val="00313DC0"/>
    <w:rsid w:val="0031412A"/>
    <w:rsid w:val="0031500F"/>
    <w:rsid w:val="0031508F"/>
    <w:rsid w:val="003156CE"/>
    <w:rsid w:val="003163D5"/>
    <w:rsid w:val="00316DD8"/>
    <w:rsid w:val="00317CC9"/>
    <w:rsid w:val="00321C92"/>
    <w:rsid w:val="00325277"/>
    <w:rsid w:val="003262E7"/>
    <w:rsid w:val="0033112C"/>
    <w:rsid w:val="00331A97"/>
    <w:rsid w:val="003343F7"/>
    <w:rsid w:val="00335AB3"/>
    <w:rsid w:val="00335C39"/>
    <w:rsid w:val="0033700F"/>
    <w:rsid w:val="00337F04"/>
    <w:rsid w:val="003424ED"/>
    <w:rsid w:val="00343209"/>
    <w:rsid w:val="00343D99"/>
    <w:rsid w:val="00344E26"/>
    <w:rsid w:val="0034631D"/>
    <w:rsid w:val="00346B7F"/>
    <w:rsid w:val="00346EBA"/>
    <w:rsid w:val="00347D79"/>
    <w:rsid w:val="00347F9A"/>
    <w:rsid w:val="00351441"/>
    <w:rsid w:val="0035229B"/>
    <w:rsid w:val="00352C6B"/>
    <w:rsid w:val="00353BBA"/>
    <w:rsid w:val="00353BE6"/>
    <w:rsid w:val="00353E31"/>
    <w:rsid w:val="00353E49"/>
    <w:rsid w:val="00355C18"/>
    <w:rsid w:val="003574DF"/>
    <w:rsid w:val="00360E23"/>
    <w:rsid w:val="00360FB1"/>
    <w:rsid w:val="0036286C"/>
    <w:rsid w:val="00363D29"/>
    <w:rsid w:val="0036421F"/>
    <w:rsid w:val="003644F5"/>
    <w:rsid w:val="00364C65"/>
    <w:rsid w:val="00366D59"/>
    <w:rsid w:val="00370D7A"/>
    <w:rsid w:val="00371437"/>
    <w:rsid w:val="0037311B"/>
    <w:rsid w:val="0037418E"/>
    <w:rsid w:val="0037555F"/>
    <w:rsid w:val="003761A5"/>
    <w:rsid w:val="0038097A"/>
    <w:rsid w:val="0038113B"/>
    <w:rsid w:val="003812A0"/>
    <w:rsid w:val="0038277C"/>
    <w:rsid w:val="00384978"/>
    <w:rsid w:val="0038502D"/>
    <w:rsid w:val="0038531E"/>
    <w:rsid w:val="00387145"/>
    <w:rsid w:val="0038721F"/>
    <w:rsid w:val="00390C0F"/>
    <w:rsid w:val="003938B3"/>
    <w:rsid w:val="00394745"/>
    <w:rsid w:val="003953A5"/>
    <w:rsid w:val="00396531"/>
    <w:rsid w:val="00396D02"/>
    <w:rsid w:val="003A0106"/>
    <w:rsid w:val="003A10FA"/>
    <w:rsid w:val="003A38CC"/>
    <w:rsid w:val="003A3AFD"/>
    <w:rsid w:val="003A42EB"/>
    <w:rsid w:val="003A5B5A"/>
    <w:rsid w:val="003A7CBE"/>
    <w:rsid w:val="003B151B"/>
    <w:rsid w:val="003B4F91"/>
    <w:rsid w:val="003B4FB1"/>
    <w:rsid w:val="003B5F06"/>
    <w:rsid w:val="003C0036"/>
    <w:rsid w:val="003C10C4"/>
    <w:rsid w:val="003C2299"/>
    <w:rsid w:val="003C33E8"/>
    <w:rsid w:val="003C4FCD"/>
    <w:rsid w:val="003C5B63"/>
    <w:rsid w:val="003C6240"/>
    <w:rsid w:val="003C6C85"/>
    <w:rsid w:val="003C7444"/>
    <w:rsid w:val="003C77AB"/>
    <w:rsid w:val="003D39F6"/>
    <w:rsid w:val="003D5753"/>
    <w:rsid w:val="003D6453"/>
    <w:rsid w:val="003D691B"/>
    <w:rsid w:val="003D7428"/>
    <w:rsid w:val="003E1BF1"/>
    <w:rsid w:val="003E1D70"/>
    <w:rsid w:val="003E3924"/>
    <w:rsid w:val="003E394E"/>
    <w:rsid w:val="003E445A"/>
    <w:rsid w:val="003E57D5"/>
    <w:rsid w:val="003E6744"/>
    <w:rsid w:val="003F0F66"/>
    <w:rsid w:val="003F10C8"/>
    <w:rsid w:val="003F2626"/>
    <w:rsid w:val="003F3FE8"/>
    <w:rsid w:val="003F7892"/>
    <w:rsid w:val="003F7E61"/>
    <w:rsid w:val="00400A54"/>
    <w:rsid w:val="004013A3"/>
    <w:rsid w:val="00403181"/>
    <w:rsid w:val="00403C52"/>
    <w:rsid w:val="00404A76"/>
    <w:rsid w:val="0040549B"/>
    <w:rsid w:val="00405726"/>
    <w:rsid w:val="00406881"/>
    <w:rsid w:val="004118E3"/>
    <w:rsid w:val="00417E27"/>
    <w:rsid w:val="00420239"/>
    <w:rsid w:val="00422971"/>
    <w:rsid w:val="00422C9B"/>
    <w:rsid w:val="004273BE"/>
    <w:rsid w:val="00427EF9"/>
    <w:rsid w:val="0043292D"/>
    <w:rsid w:val="00433A1F"/>
    <w:rsid w:val="0043535B"/>
    <w:rsid w:val="0043656C"/>
    <w:rsid w:val="004414BC"/>
    <w:rsid w:val="00441924"/>
    <w:rsid w:val="00441B0F"/>
    <w:rsid w:val="0044424C"/>
    <w:rsid w:val="004447B0"/>
    <w:rsid w:val="00444831"/>
    <w:rsid w:val="00447704"/>
    <w:rsid w:val="004503A7"/>
    <w:rsid w:val="00451DEB"/>
    <w:rsid w:val="0045266F"/>
    <w:rsid w:val="00453FAB"/>
    <w:rsid w:val="00453FFF"/>
    <w:rsid w:val="00455540"/>
    <w:rsid w:val="00460732"/>
    <w:rsid w:val="00460828"/>
    <w:rsid w:val="00460998"/>
    <w:rsid w:val="00461A4B"/>
    <w:rsid w:val="0046318F"/>
    <w:rsid w:val="004631E8"/>
    <w:rsid w:val="00464A55"/>
    <w:rsid w:val="00465382"/>
    <w:rsid w:val="0046575C"/>
    <w:rsid w:val="00467488"/>
    <w:rsid w:val="0047150A"/>
    <w:rsid w:val="00471860"/>
    <w:rsid w:val="00471DF7"/>
    <w:rsid w:val="00472624"/>
    <w:rsid w:val="00473151"/>
    <w:rsid w:val="004772F5"/>
    <w:rsid w:val="00482CAE"/>
    <w:rsid w:val="00484C5E"/>
    <w:rsid w:val="0048678D"/>
    <w:rsid w:val="0048698B"/>
    <w:rsid w:val="00490BA7"/>
    <w:rsid w:val="00490DC7"/>
    <w:rsid w:val="00492195"/>
    <w:rsid w:val="004925F5"/>
    <w:rsid w:val="0049388D"/>
    <w:rsid w:val="004944A0"/>
    <w:rsid w:val="00494F27"/>
    <w:rsid w:val="00496DF3"/>
    <w:rsid w:val="00497825"/>
    <w:rsid w:val="00497A10"/>
    <w:rsid w:val="004A328D"/>
    <w:rsid w:val="004A499C"/>
    <w:rsid w:val="004A5BF4"/>
    <w:rsid w:val="004A6FB4"/>
    <w:rsid w:val="004A79C3"/>
    <w:rsid w:val="004B0834"/>
    <w:rsid w:val="004B0B0A"/>
    <w:rsid w:val="004B16D4"/>
    <w:rsid w:val="004B1A64"/>
    <w:rsid w:val="004B2394"/>
    <w:rsid w:val="004B45C1"/>
    <w:rsid w:val="004B54E9"/>
    <w:rsid w:val="004B6FCD"/>
    <w:rsid w:val="004B789C"/>
    <w:rsid w:val="004C1298"/>
    <w:rsid w:val="004C202D"/>
    <w:rsid w:val="004C2899"/>
    <w:rsid w:val="004C47DF"/>
    <w:rsid w:val="004C4F9B"/>
    <w:rsid w:val="004C5342"/>
    <w:rsid w:val="004C5354"/>
    <w:rsid w:val="004C585D"/>
    <w:rsid w:val="004C6222"/>
    <w:rsid w:val="004C74F5"/>
    <w:rsid w:val="004D0F9A"/>
    <w:rsid w:val="004D1A64"/>
    <w:rsid w:val="004D25A6"/>
    <w:rsid w:val="004D290B"/>
    <w:rsid w:val="004D3C9B"/>
    <w:rsid w:val="004D6136"/>
    <w:rsid w:val="004D65BC"/>
    <w:rsid w:val="004D734E"/>
    <w:rsid w:val="004E0314"/>
    <w:rsid w:val="004E0A93"/>
    <w:rsid w:val="004E2AC4"/>
    <w:rsid w:val="004E36BF"/>
    <w:rsid w:val="004E587B"/>
    <w:rsid w:val="004E783C"/>
    <w:rsid w:val="004F14A9"/>
    <w:rsid w:val="004F6EA3"/>
    <w:rsid w:val="004F7120"/>
    <w:rsid w:val="00500C30"/>
    <w:rsid w:val="00501216"/>
    <w:rsid w:val="0050262E"/>
    <w:rsid w:val="0050739B"/>
    <w:rsid w:val="00507939"/>
    <w:rsid w:val="0051020C"/>
    <w:rsid w:val="00511703"/>
    <w:rsid w:val="00513818"/>
    <w:rsid w:val="00513BBB"/>
    <w:rsid w:val="00516787"/>
    <w:rsid w:val="00516E4E"/>
    <w:rsid w:val="00522B32"/>
    <w:rsid w:val="005257C0"/>
    <w:rsid w:val="00525FBD"/>
    <w:rsid w:val="00526E9B"/>
    <w:rsid w:val="0053261F"/>
    <w:rsid w:val="0053300C"/>
    <w:rsid w:val="00537698"/>
    <w:rsid w:val="00537F48"/>
    <w:rsid w:val="00540494"/>
    <w:rsid w:val="00540614"/>
    <w:rsid w:val="00542FC5"/>
    <w:rsid w:val="00543BA1"/>
    <w:rsid w:val="00543D1E"/>
    <w:rsid w:val="00543DCB"/>
    <w:rsid w:val="00544581"/>
    <w:rsid w:val="005450AE"/>
    <w:rsid w:val="005455D6"/>
    <w:rsid w:val="005456AC"/>
    <w:rsid w:val="00546679"/>
    <w:rsid w:val="00550D95"/>
    <w:rsid w:val="005525C5"/>
    <w:rsid w:val="0055281F"/>
    <w:rsid w:val="00553B72"/>
    <w:rsid w:val="00554996"/>
    <w:rsid w:val="005558D7"/>
    <w:rsid w:val="00556457"/>
    <w:rsid w:val="00561476"/>
    <w:rsid w:val="00561EDA"/>
    <w:rsid w:val="00562B57"/>
    <w:rsid w:val="00563B0D"/>
    <w:rsid w:val="00563DE2"/>
    <w:rsid w:val="00564841"/>
    <w:rsid w:val="00564B38"/>
    <w:rsid w:val="0056541A"/>
    <w:rsid w:val="0056696F"/>
    <w:rsid w:val="00566DCF"/>
    <w:rsid w:val="00570405"/>
    <w:rsid w:val="005705A6"/>
    <w:rsid w:val="005741C7"/>
    <w:rsid w:val="0057508B"/>
    <w:rsid w:val="00575CA2"/>
    <w:rsid w:val="00575CB6"/>
    <w:rsid w:val="00575EF2"/>
    <w:rsid w:val="00576045"/>
    <w:rsid w:val="0057609F"/>
    <w:rsid w:val="005760FC"/>
    <w:rsid w:val="005767F9"/>
    <w:rsid w:val="00580956"/>
    <w:rsid w:val="00584032"/>
    <w:rsid w:val="00584BD4"/>
    <w:rsid w:val="005858C8"/>
    <w:rsid w:val="0058605A"/>
    <w:rsid w:val="005868A0"/>
    <w:rsid w:val="00586CA4"/>
    <w:rsid w:val="0059083B"/>
    <w:rsid w:val="005914D1"/>
    <w:rsid w:val="00592FA5"/>
    <w:rsid w:val="00593D8E"/>
    <w:rsid w:val="00594164"/>
    <w:rsid w:val="00594FE9"/>
    <w:rsid w:val="00596176"/>
    <w:rsid w:val="005A1B2B"/>
    <w:rsid w:val="005A1DAB"/>
    <w:rsid w:val="005A2883"/>
    <w:rsid w:val="005A56D9"/>
    <w:rsid w:val="005B0586"/>
    <w:rsid w:val="005B0AE3"/>
    <w:rsid w:val="005B45CD"/>
    <w:rsid w:val="005B53B4"/>
    <w:rsid w:val="005B5594"/>
    <w:rsid w:val="005B55EF"/>
    <w:rsid w:val="005B5A2F"/>
    <w:rsid w:val="005B7746"/>
    <w:rsid w:val="005B7A57"/>
    <w:rsid w:val="005C3E45"/>
    <w:rsid w:val="005C4327"/>
    <w:rsid w:val="005C5BCB"/>
    <w:rsid w:val="005C6B8D"/>
    <w:rsid w:val="005D2258"/>
    <w:rsid w:val="005D3239"/>
    <w:rsid w:val="005D43D7"/>
    <w:rsid w:val="005D4830"/>
    <w:rsid w:val="005D59DC"/>
    <w:rsid w:val="005D5BF9"/>
    <w:rsid w:val="005D70C5"/>
    <w:rsid w:val="005E010B"/>
    <w:rsid w:val="005E0530"/>
    <w:rsid w:val="005E1FD0"/>
    <w:rsid w:val="005E301D"/>
    <w:rsid w:val="005E32B8"/>
    <w:rsid w:val="005E39A4"/>
    <w:rsid w:val="005E454A"/>
    <w:rsid w:val="005F05F4"/>
    <w:rsid w:val="005F2F5F"/>
    <w:rsid w:val="005F3C8A"/>
    <w:rsid w:val="005F4279"/>
    <w:rsid w:val="00600688"/>
    <w:rsid w:val="00601CBA"/>
    <w:rsid w:val="00605884"/>
    <w:rsid w:val="00607861"/>
    <w:rsid w:val="00614277"/>
    <w:rsid w:val="00617316"/>
    <w:rsid w:val="00617D21"/>
    <w:rsid w:val="00621C0D"/>
    <w:rsid w:val="00622E65"/>
    <w:rsid w:val="006230DD"/>
    <w:rsid w:val="00624FAA"/>
    <w:rsid w:val="00631A08"/>
    <w:rsid w:val="006356F6"/>
    <w:rsid w:val="0063647A"/>
    <w:rsid w:val="00636734"/>
    <w:rsid w:val="00636A01"/>
    <w:rsid w:val="00637A1E"/>
    <w:rsid w:val="00637F4F"/>
    <w:rsid w:val="00640739"/>
    <w:rsid w:val="00641102"/>
    <w:rsid w:val="00644DE4"/>
    <w:rsid w:val="00645167"/>
    <w:rsid w:val="00651204"/>
    <w:rsid w:val="006517F7"/>
    <w:rsid w:val="0065429D"/>
    <w:rsid w:val="00654B86"/>
    <w:rsid w:val="00654EC8"/>
    <w:rsid w:val="006556F7"/>
    <w:rsid w:val="006562B2"/>
    <w:rsid w:val="00657DED"/>
    <w:rsid w:val="00661DDA"/>
    <w:rsid w:val="0066218D"/>
    <w:rsid w:val="00663CFC"/>
    <w:rsid w:val="00664CDB"/>
    <w:rsid w:val="00665DE9"/>
    <w:rsid w:val="006677CF"/>
    <w:rsid w:val="00670B26"/>
    <w:rsid w:val="006741D8"/>
    <w:rsid w:val="00674F69"/>
    <w:rsid w:val="00676D1D"/>
    <w:rsid w:val="006774EA"/>
    <w:rsid w:val="006775B2"/>
    <w:rsid w:val="00677CB2"/>
    <w:rsid w:val="0068188E"/>
    <w:rsid w:val="00683BD1"/>
    <w:rsid w:val="00684611"/>
    <w:rsid w:val="00685458"/>
    <w:rsid w:val="006862CC"/>
    <w:rsid w:val="00692A5F"/>
    <w:rsid w:val="00693350"/>
    <w:rsid w:val="006955F4"/>
    <w:rsid w:val="00695F72"/>
    <w:rsid w:val="00697564"/>
    <w:rsid w:val="006979CE"/>
    <w:rsid w:val="006979FE"/>
    <w:rsid w:val="006A183B"/>
    <w:rsid w:val="006A19DD"/>
    <w:rsid w:val="006A1DCB"/>
    <w:rsid w:val="006A446E"/>
    <w:rsid w:val="006A58C3"/>
    <w:rsid w:val="006A5FED"/>
    <w:rsid w:val="006A7C3D"/>
    <w:rsid w:val="006B0E05"/>
    <w:rsid w:val="006B0E17"/>
    <w:rsid w:val="006B4BAD"/>
    <w:rsid w:val="006B5C17"/>
    <w:rsid w:val="006B6C86"/>
    <w:rsid w:val="006C0755"/>
    <w:rsid w:val="006C2F18"/>
    <w:rsid w:val="006C61C7"/>
    <w:rsid w:val="006C7463"/>
    <w:rsid w:val="006D311C"/>
    <w:rsid w:val="006D4486"/>
    <w:rsid w:val="006D4A74"/>
    <w:rsid w:val="006D65EB"/>
    <w:rsid w:val="006D67BE"/>
    <w:rsid w:val="006D7892"/>
    <w:rsid w:val="006E0D3C"/>
    <w:rsid w:val="006E12E4"/>
    <w:rsid w:val="006E1954"/>
    <w:rsid w:val="006E1FB0"/>
    <w:rsid w:val="006E2580"/>
    <w:rsid w:val="006E3CAD"/>
    <w:rsid w:val="006E483C"/>
    <w:rsid w:val="006F3F97"/>
    <w:rsid w:val="006F43B3"/>
    <w:rsid w:val="006F6E5F"/>
    <w:rsid w:val="006F7D46"/>
    <w:rsid w:val="006F7F49"/>
    <w:rsid w:val="00702BBF"/>
    <w:rsid w:val="00703A6B"/>
    <w:rsid w:val="00703CA9"/>
    <w:rsid w:val="00705C2A"/>
    <w:rsid w:val="00706129"/>
    <w:rsid w:val="0070643F"/>
    <w:rsid w:val="00712EBF"/>
    <w:rsid w:val="007143DB"/>
    <w:rsid w:val="007165AD"/>
    <w:rsid w:val="00716E33"/>
    <w:rsid w:val="00717835"/>
    <w:rsid w:val="007215B5"/>
    <w:rsid w:val="007241E3"/>
    <w:rsid w:val="00724AC2"/>
    <w:rsid w:val="00724D78"/>
    <w:rsid w:val="00730401"/>
    <w:rsid w:val="007308E8"/>
    <w:rsid w:val="007323BB"/>
    <w:rsid w:val="00734773"/>
    <w:rsid w:val="00736037"/>
    <w:rsid w:val="00736581"/>
    <w:rsid w:val="007376E5"/>
    <w:rsid w:val="00742063"/>
    <w:rsid w:val="00742598"/>
    <w:rsid w:val="0074450F"/>
    <w:rsid w:val="007504FF"/>
    <w:rsid w:val="00750935"/>
    <w:rsid w:val="00752FD5"/>
    <w:rsid w:val="00753C31"/>
    <w:rsid w:val="007542C8"/>
    <w:rsid w:val="00754AC7"/>
    <w:rsid w:val="007561A6"/>
    <w:rsid w:val="007570E7"/>
    <w:rsid w:val="0076502A"/>
    <w:rsid w:val="00765AEF"/>
    <w:rsid w:val="00766179"/>
    <w:rsid w:val="007712FF"/>
    <w:rsid w:val="00771BED"/>
    <w:rsid w:val="00774455"/>
    <w:rsid w:val="00775BAE"/>
    <w:rsid w:val="0077704F"/>
    <w:rsid w:val="00777576"/>
    <w:rsid w:val="00777FB3"/>
    <w:rsid w:val="0078269C"/>
    <w:rsid w:val="00790874"/>
    <w:rsid w:val="0079142D"/>
    <w:rsid w:val="0079159D"/>
    <w:rsid w:val="00791F9B"/>
    <w:rsid w:val="00793EBE"/>
    <w:rsid w:val="00795FF1"/>
    <w:rsid w:val="00796D94"/>
    <w:rsid w:val="00796FA4"/>
    <w:rsid w:val="007A046D"/>
    <w:rsid w:val="007A4A12"/>
    <w:rsid w:val="007A5CA4"/>
    <w:rsid w:val="007A65AE"/>
    <w:rsid w:val="007A6AE4"/>
    <w:rsid w:val="007A75A2"/>
    <w:rsid w:val="007A760C"/>
    <w:rsid w:val="007A799A"/>
    <w:rsid w:val="007B037C"/>
    <w:rsid w:val="007B09C2"/>
    <w:rsid w:val="007B276D"/>
    <w:rsid w:val="007B3498"/>
    <w:rsid w:val="007C17BE"/>
    <w:rsid w:val="007C25B9"/>
    <w:rsid w:val="007C27A5"/>
    <w:rsid w:val="007C2915"/>
    <w:rsid w:val="007C2A46"/>
    <w:rsid w:val="007C3FD7"/>
    <w:rsid w:val="007C4297"/>
    <w:rsid w:val="007C46BF"/>
    <w:rsid w:val="007C4F3F"/>
    <w:rsid w:val="007C5208"/>
    <w:rsid w:val="007C5633"/>
    <w:rsid w:val="007C5FF4"/>
    <w:rsid w:val="007C6A0F"/>
    <w:rsid w:val="007C6F1C"/>
    <w:rsid w:val="007D0686"/>
    <w:rsid w:val="007D150F"/>
    <w:rsid w:val="007D245B"/>
    <w:rsid w:val="007D2E85"/>
    <w:rsid w:val="007E1454"/>
    <w:rsid w:val="007E219A"/>
    <w:rsid w:val="007E2A37"/>
    <w:rsid w:val="007E319E"/>
    <w:rsid w:val="007E31C9"/>
    <w:rsid w:val="007E3689"/>
    <w:rsid w:val="007E4696"/>
    <w:rsid w:val="007E4F0A"/>
    <w:rsid w:val="007E5FFD"/>
    <w:rsid w:val="007E6F26"/>
    <w:rsid w:val="007E73A3"/>
    <w:rsid w:val="007F00A8"/>
    <w:rsid w:val="007F0C43"/>
    <w:rsid w:val="007F3B74"/>
    <w:rsid w:val="007F400F"/>
    <w:rsid w:val="007F4342"/>
    <w:rsid w:val="007F5C5C"/>
    <w:rsid w:val="007F6A2C"/>
    <w:rsid w:val="0080192D"/>
    <w:rsid w:val="00802585"/>
    <w:rsid w:val="00802F9F"/>
    <w:rsid w:val="00804293"/>
    <w:rsid w:val="008049BC"/>
    <w:rsid w:val="0080561A"/>
    <w:rsid w:val="00806A42"/>
    <w:rsid w:val="00806EF7"/>
    <w:rsid w:val="00807711"/>
    <w:rsid w:val="00807F8B"/>
    <w:rsid w:val="00810D02"/>
    <w:rsid w:val="0081113D"/>
    <w:rsid w:val="008131D7"/>
    <w:rsid w:val="00816FE8"/>
    <w:rsid w:val="00817AA4"/>
    <w:rsid w:val="00820294"/>
    <w:rsid w:val="0082138C"/>
    <w:rsid w:val="00821D41"/>
    <w:rsid w:val="00824376"/>
    <w:rsid w:val="00824796"/>
    <w:rsid w:val="00825349"/>
    <w:rsid w:val="00826F63"/>
    <w:rsid w:val="00830C78"/>
    <w:rsid w:val="008343E4"/>
    <w:rsid w:val="00836CD4"/>
    <w:rsid w:val="008400D7"/>
    <w:rsid w:val="0084057D"/>
    <w:rsid w:val="008407EF"/>
    <w:rsid w:val="00840ED8"/>
    <w:rsid w:val="00841EBF"/>
    <w:rsid w:val="00844917"/>
    <w:rsid w:val="00845B47"/>
    <w:rsid w:val="00846BC0"/>
    <w:rsid w:val="00850497"/>
    <w:rsid w:val="00850DE7"/>
    <w:rsid w:val="00850F58"/>
    <w:rsid w:val="00851DB4"/>
    <w:rsid w:val="00853566"/>
    <w:rsid w:val="008574FE"/>
    <w:rsid w:val="00857C0B"/>
    <w:rsid w:val="00862D51"/>
    <w:rsid w:val="00864EE6"/>
    <w:rsid w:val="00865301"/>
    <w:rsid w:val="008668A4"/>
    <w:rsid w:val="00873A3A"/>
    <w:rsid w:val="00873CB8"/>
    <w:rsid w:val="008742A1"/>
    <w:rsid w:val="00876094"/>
    <w:rsid w:val="00876162"/>
    <w:rsid w:val="00880B83"/>
    <w:rsid w:val="0088100E"/>
    <w:rsid w:val="008835B5"/>
    <w:rsid w:val="008838CA"/>
    <w:rsid w:val="008856CD"/>
    <w:rsid w:val="008859E2"/>
    <w:rsid w:val="00885B29"/>
    <w:rsid w:val="00886EC5"/>
    <w:rsid w:val="008903AD"/>
    <w:rsid w:val="0089084F"/>
    <w:rsid w:val="008913FE"/>
    <w:rsid w:val="0089188B"/>
    <w:rsid w:val="0089331C"/>
    <w:rsid w:val="00895236"/>
    <w:rsid w:val="008957EB"/>
    <w:rsid w:val="008969ED"/>
    <w:rsid w:val="00897CFD"/>
    <w:rsid w:val="008A0B08"/>
    <w:rsid w:val="008A15CF"/>
    <w:rsid w:val="008A189E"/>
    <w:rsid w:val="008A1912"/>
    <w:rsid w:val="008A19B1"/>
    <w:rsid w:val="008A36F4"/>
    <w:rsid w:val="008A52F4"/>
    <w:rsid w:val="008B12A5"/>
    <w:rsid w:val="008B1705"/>
    <w:rsid w:val="008B1BB0"/>
    <w:rsid w:val="008B3C1F"/>
    <w:rsid w:val="008B4732"/>
    <w:rsid w:val="008B5E3C"/>
    <w:rsid w:val="008B616A"/>
    <w:rsid w:val="008B756B"/>
    <w:rsid w:val="008C0276"/>
    <w:rsid w:val="008C2476"/>
    <w:rsid w:val="008C2961"/>
    <w:rsid w:val="008C56C6"/>
    <w:rsid w:val="008C7040"/>
    <w:rsid w:val="008D5689"/>
    <w:rsid w:val="008D5ECE"/>
    <w:rsid w:val="008E16F9"/>
    <w:rsid w:val="008E183E"/>
    <w:rsid w:val="008E18B0"/>
    <w:rsid w:val="008E278F"/>
    <w:rsid w:val="008E36DE"/>
    <w:rsid w:val="008E5A0D"/>
    <w:rsid w:val="008E7C2C"/>
    <w:rsid w:val="008F0B55"/>
    <w:rsid w:val="008F1EB5"/>
    <w:rsid w:val="008F39C5"/>
    <w:rsid w:val="008F5009"/>
    <w:rsid w:val="008F63F8"/>
    <w:rsid w:val="008F7B75"/>
    <w:rsid w:val="00900026"/>
    <w:rsid w:val="0090415B"/>
    <w:rsid w:val="00907247"/>
    <w:rsid w:val="009101DA"/>
    <w:rsid w:val="00910D98"/>
    <w:rsid w:val="0091262F"/>
    <w:rsid w:val="009128D8"/>
    <w:rsid w:val="00912AA8"/>
    <w:rsid w:val="00912DC7"/>
    <w:rsid w:val="009152BD"/>
    <w:rsid w:val="009156E3"/>
    <w:rsid w:val="00915887"/>
    <w:rsid w:val="00916400"/>
    <w:rsid w:val="00916A5A"/>
    <w:rsid w:val="00920D07"/>
    <w:rsid w:val="00921B56"/>
    <w:rsid w:val="00923A79"/>
    <w:rsid w:val="009255B9"/>
    <w:rsid w:val="009258F9"/>
    <w:rsid w:val="00926948"/>
    <w:rsid w:val="009307F6"/>
    <w:rsid w:val="00930F5F"/>
    <w:rsid w:val="009310BE"/>
    <w:rsid w:val="00932F41"/>
    <w:rsid w:val="00935026"/>
    <w:rsid w:val="009353E5"/>
    <w:rsid w:val="009376B6"/>
    <w:rsid w:val="00940A71"/>
    <w:rsid w:val="009416B8"/>
    <w:rsid w:val="00941E6C"/>
    <w:rsid w:val="00944406"/>
    <w:rsid w:val="009455EF"/>
    <w:rsid w:val="00951027"/>
    <w:rsid w:val="009511A0"/>
    <w:rsid w:val="009515A8"/>
    <w:rsid w:val="009517C4"/>
    <w:rsid w:val="009520F4"/>
    <w:rsid w:val="0095228E"/>
    <w:rsid w:val="00952BCA"/>
    <w:rsid w:val="009564C2"/>
    <w:rsid w:val="0095775A"/>
    <w:rsid w:val="009602F3"/>
    <w:rsid w:val="00961C3B"/>
    <w:rsid w:val="00962D9C"/>
    <w:rsid w:val="00963351"/>
    <w:rsid w:val="009639B4"/>
    <w:rsid w:val="00964F43"/>
    <w:rsid w:val="00965D96"/>
    <w:rsid w:val="009709A4"/>
    <w:rsid w:val="00970C37"/>
    <w:rsid w:val="0097376A"/>
    <w:rsid w:val="00976625"/>
    <w:rsid w:val="009767C6"/>
    <w:rsid w:val="00976BC1"/>
    <w:rsid w:val="009814B7"/>
    <w:rsid w:val="00982566"/>
    <w:rsid w:val="0098349E"/>
    <w:rsid w:val="00984115"/>
    <w:rsid w:val="0098418B"/>
    <w:rsid w:val="00984B2F"/>
    <w:rsid w:val="009858C0"/>
    <w:rsid w:val="009860EB"/>
    <w:rsid w:val="00992F09"/>
    <w:rsid w:val="00992F97"/>
    <w:rsid w:val="009930EB"/>
    <w:rsid w:val="009951A4"/>
    <w:rsid w:val="00995671"/>
    <w:rsid w:val="009A001F"/>
    <w:rsid w:val="009A1311"/>
    <w:rsid w:val="009A266A"/>
    <w:rsid w:val="009A30B2"/>
    <w:rsid w:val="009A545F"/>
    <w:rsid w:val="009A65BD"/>
    <w:rsid w:val="009A7A20"/>
    <w:rsid w:val="009A7C34"/>
    <w:rsid w:val="009A7F44"/>
    <w:rsid w:val="009B07FC"/>
    <w:rsid w:val="009B08A8"/>
    <w:rsid w:val="009B261B"/>
    <w:rsid w:val="009B3F37"/>
    <w:rsid w:val="009B5793"/>
    <w:rsid w:val="009B58DB"/>
    <w:rsid w:val="009B6A4A"/>
    <w:rsid w:val="009B759A"/>
    <w:rsid w:val="009C2A09"/>
    <w:rsid w:val="009C3F9C"/>
    <w:rsid w:val="009C409F"/>
    <w:rsid w:val="009C693F"/>
    <w:rsid w:val="009C6CD0"/>
    <w:rsid w:val="009D00D5"/>
    <w:rsid w:val="009D087D"/>
    <w:rsid w:val="009D1374"/>
    <w:rsid w:val="009D42E4"/>
    <w:rsid w:val="009D4BF7"/>
    <w:rsid w:val="009D4F20"/>
    <w:rsid w:val="009D5697"/>
    <w:rsid w:val="009D6631"/>
    <w:rsid w:val="009E12E8"/>
    <w:rsid w:val="009E32B9"/>
    <w:rsid w:val="009E3D96"/>
    <w:rsid w:val="009E5493"/>
    <w:rsid w:val="009E5C2E"/>
    <w:rsid w:val="009E5DDC"/>
    <w:rsid w:val="009E6335"/>
    <w:rsid w:val="009E64CF"/>
    <w:rsid w:val="009E6E2C"/>
    <w:rsid w:val="009E74E0"/>
    <w:rsid w:val="009E7565"/>
    <w:rsid w:val="009F0533"/>
    <w:rsid w:val="00A00207"/>
    <w:rsid w:val="00A02EC0"/>
    <w:rsid w:val="00A06AD8"/>
    <w:rsid w:val="00A06B6E"/>
    <w:rsid w:val="00A11F5C"/>
    <w:rsid w:val="00A128F3"/>
    <w:rsid w:val="00A130AC"/>
    <w:rsid w:val="00A1403A"/>
    <w:rsid w:val="00A1450E"/>
    <w:rsid w:val="00A145EC"/>
    <w:rsid w:val="00A14AAD"/>
    <w:rsid w:val="00A14AEF"/>
    <w:rsid w:val="00A14B41"/>
    <w:rsid w:val="00A1520B"/>
    <w:rsid w:val="00A202B1"/>
    <w:rsid w:val="00A21014"/>
    <w:rsid w:val="00A21208"/>
    <w:rsid w:val="00A21C68"/>
    <w:rsid w:val="00A23275"/>
    <w:rsid w:val="00A2369D"/>
    <w:rsid w:val="00A25447"/>
    <w:rsid w:val="00A26A95"/>
    <w:rsid w:val="00A30B2E"/>
    <w:rsid w:val="00A3130B"/>
    <w:rsid w:val="00A31548"/>
    <w:rsid w:val="00A32473"/>
    <w:rsid w:val="00A326F2"/>
    <w:rsid w:val="00A3335D"/>
    <w:rsid w:val="00A3378C"/>
    <w:rsid w:val="00A339E0"/>
    <w:rsid w:val="00A3522C"/>
    <w:rsid w:val="00A36053"/>
    <w:rsid w:val="00A3638D"/>
    <w:rsid w:val="00A36E04"/>
    <w:rsid w:val="00A41D56"/>
    <w:rsid w:val="00A42BDE"/>
    <w:rsid w:val="00A4358E"/>
    <w:rsid w:val="00A435BE"/>
    <w:rsid w:val="00A4488C"/>
    <w:rsid w:val="00A45261"/>
    <w:rsid w:val="00A45DF3"/>
    <w:rsid w:val="00A50F18"/>
    <w:rsid w:val="00A52C34"/>
    <w:rsid w:val="00A537EC"/>
    <w:rsid w:val="00A551D6"/>
    <w:rsid w:val="00A551F1"/>
    <w:rsid w:val="00A56A1A"/>
    <w:rsid w:val="00A57812"/>
    <w:rsid w:val="00A60899"/>
    <w:rsid w:val="00A614EC"/>
    <w:rsid w:val="00A623B8"/>
    <w:rsid w:val="00A63C27"/>
    <w:rsid w:val="00A66C9B"/>
    <w:rsid w:val="00A67947"/>
    <w:rsid w:val="00A70ED0"/>
    <w:rsid w:val="00A71600"/>
    <w:rsid w:val="00A7186F"/>
    <w:rsid w:val="00A71E84"/>
    <w:rsid w:val="00A73957"/>
    <w:rsid w:val="00A7556C"/>
    <w:rsid w:val="00A76DA5"/>
    <w:rsid w:val="00A772C9"/>
    <w:rsid w:val="00A77DD7"/>
    <w:rsid w:val="00A80DCF"/>
    <w:rsid w:val="00A81D32"/>
    <w:rsid w:val="00A82B63"/>
    <w:rsid w:val="00A830C2"/>
    <w:rsid w:val="00A84249"/>
    <w:rsid w:val="00A84C70"/>
    <w:rsid w:val="00A855B3"/>
    <w:rsid w:val="00A856E2"/>
    <w:rsid w:val="00A85BA9"/>
    <w:rsid w:val="00A915AF"/>
    <w:rsid w:val="00A91723"/>
    <w:rsid w:val="00A91756"/>
    <w:rsid w:val="00A920DA"/>
    <w:rsid w:val="00A92770"/>
    <w:rsid w:val="00A959BD"/>
    <w:rsid w:val="00A95E8F"/>
    <w:rsid w:val="00A96EF3"/>
    <w:rsid w:val="00A9763B"/>
    <w:rsid w:val="00AA10CD"/>
    <w:rsid w:val="00AA31B1"/>
    <w:rsid w:val="00AA3566"/>
    <w:rsid w:val="00AA395D"/>
    <w:rsid w:val="00AA53C6"/>
    <w:rsid w:val="00AA64FC"/>
    <w:rsid w:val="00AA6BB8"/>
    <w:rsid w:val="00AA723A"/>
    <w:rsid w:val="00AB2AA6"/>
    <w:rsid w:val="00AB4701"/>
    <w:rsid w:val="00AB4AC6"/>
    <w:rsid w:val="00AB4DC4"/>
    <w:rsid w:val="00AB66A1"/>
    <w:rsid w:val="00AB72CE"/>
    <w:rsid w:val="00AC10D2"/>
    <w:rsid w:val="00AC29B2"/>
    <w:rsid w:val="00AC306E"/>
    <w:rsid w:val="00AC42DC"/>
    <w:rsid w:val="00AC447D"/>
    <w:rsid w:val="00AC453C"/>
    <w:rsid w:val="00AC4E0E"/>
    <w:rsid w:val="00AD091E"/>
    <w:rsid w:val="00AD6A86"/>
    <w:rsid w:val="00AD7231"/>
    <w:rsid w:val="00AE1584"/>
    <w:rsid w:val="00AE1DFC"/>
    <w:rsid w:val="00AE3416"/>
    <w:rsid w:val="00AE36CD"/>
    <w:rsid w:val="00AE3E0F"/>
    <w:rsid w:val="00AE3F89"/>
    <w:rsid w:val="00AE443D"/>
    <w:rsid w:val="00AE487C"/>
    <w:rsid w:val="00AE6A87"/>
    <w:rsid w:val="00AE7699"/>
    <w:rsid w:val="00AE79D8"/>
    <w:rsid w:val="00AF02DA"/>
    <w:rsid w:val="00AF0399"/>
    <w:rsid w:val="00AF0C08"/>
    <w:rsid w:val="00AF109C"/>
    <w:rsid w:val="00AF1808"/>
    <w:rsid w:val="00AF2CED"/>
    <w:rsid w:val="00AF36BD"/>
    <w:rsid w:val="00AF4937"/>
    <w:rsid w:val="00AF573B"/>
    <w:rsid w:val="00AF6C7C"/>
    <w:rsid w:val="00AF6DE4"/>
    <w:rsid w:val="00B014E2"/>
    <w:rsid w:val="00B03B64"/>
    <w:rsid w:val="00B04504"/>
    <w:rsid w:val="00B075C0"/>
    <w:rsid w:val="00B102F4"/>
    <w:rsid w:val="00B13931"/>
    <w:rsid w:val="00B14718"/>
    <w:rsid w:val="00B149FD"/>
    <w:rsid w:val="00B156AA"/>
    <w:rsid w:val="00B17F3E"/>
    <w:rsid w:val="00B20C9B"/>
    <w:rsid w:val="00B222EE"/>
    <w:rsid w:val="00B24330"/>
    <w:rsid w:val="00B257FA"/>
    <w:rsid w:val="00B26C62"/>
    <w:rsid w:val="00B26EF6"/>
    <w:rsid w:val="00B2752B"/>
    <w:rsid w:val="00B30A00"/>
    <w:rsid w:val="00B30CD6"/>
    <w:rsid w:val="00B31621"/>
    <w:rsid w:val="00B33533"/>
    <w:rsid w:val="00B33BA1"/>
    <w:rsid w:val="00B35D7A"/>
    <w:rsid w:val="00B36430"/>
    <w:rsid w:val="00B36CCE"/>
    <w:rsid w:val="00B407CF"/>
    <w:rsid w:val="00B4400C"/>
    <w:rsid w:val="00B50CB4"/>
    <w:rsid w:val="00B523C5"/>
    <w:rsid w:val="00B557D5"/>
    <w:rsid w:val="00B55C93"/>
    <w:rsid w:val="00B565CF"/>
    <w:rsid w:val="00B56A88"/>
    <w:rsid w:val="00B60F2C"/>
    <w:rsid w:val="00B61BE2"/>
    <w:rsid w:val="00B6207E"/>
    <w:rsid w:val="00B6239C"/>
    <w:rsid w:val="00B62C2F"/>
    <w:rsid w:val="00B64655"/>
    <w:rsid w:val="00B64A3E"/>
    <w:rsid w:val="00B64BFC"/>
    <w:rsid w:val="00B64F7C"/>
    <w:rsid w:val="00B65DF4"/>
    <w:rsid w:val="00B664CC"/>
    <w:rsid w:val="00B66926"/>
    <w:rsid w:val="00B7112E"/>
    <w:rsid w:val="00B72662"/>
    <w:rsid w:val="00B7467A"/>
    <w:rsid w:val="00B7646A"/>
    <w:rsid w:val="00B76917"/>
    <w:rsid w:val="00B77A0F"/>
    <w:rsid w:val="00B801D1"/>
    <w:rsid w:val="00B832C0"/>
    <w:rsid w:val="00B867D8"/>
    <w:rsid w:val="00B86D4F"/>
    <w:rsid w:val="00B87084"/>
    <w:rsid w:val="00B876B0"/>
    <w:rsid w:val="00B87C4D"/>
    <w:rsid w:val="00B90989"/>
    <w:rsid w:val="00B91040"/>
    <w:rsid w:val="00B91A5A"/>
    <w:rsid w:val="00B933E2"/>
    <w:rsid w:val="00B94996"/>
    <w:rsid w:val="00B95A8B"/>
    <w:rsid w:val="00B968DA"/>
    <w:rsid w:val="00BA007F"/>
    <w:rsid w:val="00BA0D01"/>
    <w:rsid w:val="00BA1223"/>
    <w:rsid w:val="00BA20B7"/>
    <w:rsid w:val="00BA2973"/>
    <w:rsid w:val="00BA2DC7"/>
    <w:rsid w:val="00BA6875"/>
    <w:rsid w:val="00BA6B52"/>
    <w:rsid w:val="00BA746A"/>
    <w:rsid w:val="00BA7706"/>
    <w:rsid w:val="00BB235A"/>
    <w:rsid w:val="00BB2A77"/>
    <w:rsid w:val="00BB2BDE"/>
    <w:rsid w:val="00BB304B"/>
    <w:rsid w:val="00BB50E6"/>
    <w:rsid w:val="00BB58E9"/>
    <w:rsid w:val="00BB7FB8"/>
    <w:rsid w:val="00BC016E"/>
    <w:rsid w:val="00BC17A2"/>
    <w:rsid w:val="00BC18CD"/>
    <w:rsid w:val="00BC1C8B"/>
    <w:rsid w:val="00BC1CB8"/>
    <w:rsid w:val="00BC1F04"/>
    <w:rsid w:val="00BC2837"/>
    <w:rsid w:val="00BC5B4C"/>
    <w:rsid w:val="00BC62C8"/>
    <w:rsid w:val="00BC74D7"/>
    <w:rsid w:val="00BD142D"/>
    <w:rsid w:val="00BD1EF2"/>
    <w:rsid w:val="00BD3A32"/>
    <w:rsid w:val="00BD3EE3"/>
    <w:rsid w:val="00BD5931"/>
    <w:rsid w:val="00BD7746"/>
    <w:rsid w:val="00BE049C"/>
    <w:rsid w:val="00BE1DEF"/>
    <w:rsid w:val="00BE1DFA"/>
    <w:rsid w:val="00BE3162"/>
    <w:rsid w:val="00BE367A"/>
    <w:rsid w:val="00BE4AAB"/>
    <w:rsid w:val="00BE631D"/>
    <w:rsid w:val="00BE6BE6"/>
    <w:rsid w:val="00BE7B78"/>
    <w:rsid w:val="00BF05EC"/>
    <w:rsid w:val="00BF22FF"/>
    <w:rsid w:val="00BF37D7"/>
    <w:rsid w:val="00BF3CB7"/>
    <w:rsid w:val="00BF54F6"/>
    <w:rsid w:val="00BF6A22"/>
    <w:rsid w:val="00BF7432"/>
    <w:rsid w:val="00BF7545"/>
    <w:rsid w:val="00C022EF"/>
    <w:rsid w:val="00C0234C"/>
    <w:rsid w:val="00C02861"/>
    <w:rsid w:val="00C03646"/>
    <w:rsid w:val="00C03C96"/>
    <w:rsid w:val="00C04197"/>
    <w:rsid w:val="00C05B1C"/>
    <w:rsid w:val="00C067F4"/>
    <w:rsid w:val="00C06819"/>
    <w:rsid w:val="00C06834"/>
    <w:rsid w:val="00C0775D"/>
    <w:rsid w:val="00C07C9F"/>
    <w:rsid w:val="00C103BB"/>
    <w:rsid w:val="00C10927"/>
    <w:rsid w:val="00C110A2"/>
    <w:rsid w:val="00C145B5"/>
    <w:rsid w:val="00C16DD8"/>
    <w:rsid w:val="00C17BCB"/>
    <w:rsid w:val="00C21371"/>
    <w:rsid w:val="00C225C1"/>
    <w:rsid w:val="00C2267D"/>
    <w:rsid w:val="00C26A90"/>
    <w:rsid w:val="00C27ED1"/>
    <w:rsid w:val="00C30FA9"/>
    <w:rsid w:val="00C3167B"/>
    <w:rsid w:val="00C31CED"/>
    <w:rsid w:val="00C324B2"/>
    <w:rsid w:val="00C352E3"/>
    <w:rsid w:val="00C358CC"/>
    <w:rsid w:val="00C36260"/>
    <w:rsid w:val="00C37293"/>
    <w:rsid w:val="00C372EB"/>
    <w:rsid w:val="00C40194"/>
    <w:rsid w:val="00C40A23"/>
    <w:rsid w:val="00C41A39"/>
    <w:rsid w:val="00C42085"/>
    <w:rsid w:val="00C43925"/>
    <w:rsid w:val="00C43C31"/>
    <w:rsid w:val="00C45902"/>
    <w:rsid w:val="00C45931"/>
    <w:rsid w:val="00C47E76"/>
    <w:rsid w:val="00C509D8"/>
    <w:rsid w:val="00C50E05"/>
    <w:rsid w:val="00C50F90"/>
    <w:rsid w:val="00C51640"/>
    <w:rsid w:val="00C527E1"/>
    <w:rsid w:val="00C55D21"/>
    <w:rsid w:val="00C565E0"/>
    <w:rsid w:val="00C56E63"/>
    <w:rsid w:val="00C573DB"/>
    <w:rsid w:val="00C60284"/>
    <w:rsid w:val="00C602CD"/>
    <w:rsid w:val="00C6149D"/>
    <w:rsid w:val="00C620CF"/>
    <w:rsid w:val="00C62DF2"/>
    <w:rsid w:val="00C63687"/>
    <w:rsid w:val="00C64EA9"/>
    <w:rsid w:val="00C656AA"/>
    <w:rsid w:val="00C65B6F"/>
    <w:rsid w:val="00C739AE"/>
    <w:rsid w:val="00C746F7"/>
    <w:rsid w:val="00C74C10"/>
    <w:rsid w:val="00C7594B"/>
    <w:rsid w:val="00C75E27"/>
    <w:rsid w:val="00C801E1"/>
    <w:rsid w:val="00C82594"/>
    <w:rsid w:val="00C83334"/>
    <w:rsid w:val="00C83937"/>
    <w:rsid w:val="00C84194"/>
    <w:rsid w:val="00C8441B"/>
    <w:rsid w:val="00C85731"/>
    <w:rsid w:val="00C85CF6"/>
    <w:rsid w:val="00C86C90"/>
    <w:rsid w:val="00C86FC8"/>
    <w:rsid w:val="00C90010"/>
    <w:rsid w:val="00C90899"/>
    <w:rsid w:val="00C9230C"/>
    <w:rsid w:val="00C92EEE"/>
    <w:rsid w:val="00C93034"/>
    <w:rsid w:val="00C94148"/>
    <w:rsid w:val="00C947C2"/>
    <w:rsid w:val="00C96D0A"/>
    <w:rsid w:val="00CA0968"/>
    <w:rsid w:val="00CA0E73"/>
    <w:rsid w:val="00CA2E3C"/>
    <w:rsid w:val="00CA3C1D"/>
    <w:rsid w:val="00CA3F80"/>
    <w:rsid w:val="00CA6D21"/>
    <w:rsid w:val="00CA7BD8"/>
    <w:rsid w:val="00CB5A91"/>
    <w:rsid w:val="00CB7B55"/>
    <w:rsid w:val="00CC0384"/>
    <w:rsid w:val="00CC377D"/>
    <w:rsid w:val="00CC412B"/>
    <w:rsid w:val="00CC4697"/>
    <w:rsid w:val="00CC51F5"/>
    <w:rsid w:val="00CC53E7"/>
    <w:rsid w:val="00CD1177"/>
    <w:rsid w:val="00CD258C"/>
    <w:rsid w:val="00CD2986"/>
    <w:rsid w:val="00CD2C17"/>
    <w:rsid w:val="00CD39D0"/>
    <w:rsid w:val="00CD3EBA"/>
    <w:rsid w:val="00CD56A6"/>
    <w:rsid w:val="00CD6DEB"/>
    <w:rsid w:val="00CE0F69"/>
    <w:rsid w:val="00CE13DB"/>
    <w:rsid w:val="00CE1BB2"/>
    <w:rsid w:val="00CE38FB"/>
    <w:rsid w:val="00CE3D1F"/>
    <w:rsid w:val="00CE6278"/>
    <w:rsid w:val="00CE6804"/>
    <w:rsid w:val="00CE7B0B"/>
    <w:rsid w:val="00CF2254"/>
    <w:rsid w:val="00CF2CFD"/>
    <w:rsid w:val="00CF2D84"/>
    <w:rsid w:val="00CF45A5"/>
    <w:rsid w:val="00CF5BF9"/>
    <w:rsid w:val="00CF730C"/>
    <w:rsid w:val="00D00104"/>
    <w:rsid w:val="00D0109D"/>
    <w:rsid w:val="00D06C1D"/>
    <w:rsid w:val="00D06E90"/>
    <w:rsid w:val="00D077E8"/>
    <w:rsid w:val="00D13154"/>
    <w:rsid w:val="00D14338"/>
    <w:rsid w:val="00D14549"/>
    <w:rsid w:val="00D160D0"/>
    <w:rsid w:val="00D17895"/>
    <w:rsid w:val="00D258B3"/>
    <w:rsid w:val="00D27F34"/>
    <w:rsid w:val="00D36704"/>
    <w:rsid w:val="00D3693C"/>
    <w:rsid w:val="00D42191"/>
    <w:rsid w:val="00D42E09"/>
    <w:rsid w:val="00D446F0"/>
    <w:rsid w:val="00D44B9E"/>
    <w:rsid w:val="00D4577F"/>
    <w:rsid w:val="00D45C87"/>
    <w:rsid w:val="00D463DD"/>
    <w:rsid w:val="00D47591"/>
    <w:rsid w:val="00D51368"/>
    <w:rsid w:val="00D5189D"/>
    <w:rsid w:val="00D5191E"/>
    <w:rsid w:val="00D53409"/>
    <w:rsid w:val="00D5356B"/>
    <w:rsid w:val="00D54252"/>
    <w:rsid w:val="00D56AE6"/>
    <w:rsid w:val="00D57816"/>
    <w:rsid w:val="00D6236C"/>
    <w:rsid w:val="00D62597"/>
    <w:rsid w:val="00D64218"/>
    <w:rsid w:val="00D667F4"/>
    <w:rsid w:val="00D67129"/>
    <w:rsid w:val="00D67B65"/>
    <w:rsid w:val="00D71315"/>
    <w:rsid w:val="00D714E7"/>
    <w:rsid w:val="00D72794"/>
    <w:rsid w:val="00D729A7"/>
    <w:rsid w:val="00D72F2A"/>
    <w:rsid w:val="00D75565"/>
    <w:rsid w:val="00D765C8"/>
    <w:rsid w:val="00D7682F"/>
    <w:rsid w:val="00D772C7"/>
    <w:rsid w:val="00D818F6"/>
    <w:rsid w:val="00D81E40"/>
    <w:rsid w:val="00D832B8"/>
    <w:rsid w:val="00D83D5D"/>
    <w:rsid w:val="00D84343"/>
    <w:rsid w:val="00D844E8"/>
    <w:rsid w:val="00D85181"/>
    <w:rsid w:val="00D8666D"/>
    <w:rsid w:val="00D87A89"/>
    <w:rsid w:val="00D90152"/>
    <w:rsid w:val="00D91404"/>
    <w:rsid w:val="00D91F3A"/>
    <w:rsid w:val="00D92996"/>
    <w:rsid w:val="00D92A4C"/>
    <w:rsid w:val="00D935A8"/>
    <w:rsid w:val="00D945E2"/>
    <w:rsid w:val="00D954E5"/>
    <w:rsid w:val="00DA0AFE"/>
    <w:rsid w:val="00DA235A"/>
    <w:rsid w:val="00DA2EAD"/>
    <w:rsid w:val="00DA70CB"/>
    <w:rsid w:val="00DB01C5"/>
    <w:rsid w:val="00DB0E5A"/>
    <w:rsid w:val="00DB2298"/>
    <w:rsid w:val="00DB233B"/>
    <w:rsid w:val="00DB3889"/>
    <w:rsid w:val="00DB3CAB"/>
    <w:rsid w:val="00DB53A4"/>
    <w:rsid w:val="00DB6073"/>
    <w:rsid w:val="00DB6909"/>
    <w:rsid w:val="00DB6977"/>
    <w:rsid w:val="00DB6DA1"/>
    <w:rsid w:val="00DC1AE1"/>
    <w:rsid w:val="00DC306B"/>
    <w:rsid w:val="00DD14FB"/>
    <w:rsid w:val="00DD55D2"/>
    <w:rsid w:val="00DD77CB"/>
    <w:rsid w:val="00DE1C95"/>
    <w:rsid w:val="00DE1E0E"/>
    <w:rsid w:val="00DE2A6E"/>
    <w:rsid w:val="00DE2DE5"/>
    <w:rsid w:val="00DE33B3"/>
    <w:rsid w:val="00DE470C"/>
    <w:rsid w:val="00DE5281"/>
    <w:rsid w:val="00DE538B"/>
    <w:rsid w:val="00DE6549"/>
    <w:rsid w:val="00DF17FA"/>
    <w:rsid w:val="00DF21F8"/>
    <w:rsid w:val="00DF27EA"/>
    <w:rsid w:val="00DF3C2B"/>
    <w:rsid w:val="00E0057F"/>
    <w:rsid w:val="00E0208A"/>
    <w:rsid w:val="00E03B53"/>
    <w:rsid w:val="00E0469C"/>
    <w:rsid w:val="00E10931"/>
    <w:rsid w:val="00E1332F"/>
    <w:rsid w:val="00E16BB5"/>
    <w:rsid w:val="00E176F5"/>
    <w:rsid w:val="00E204BB"/>
    <w:rsid w:val="00E21489"/>
    <w:rsid w:val="00E21934"/>
    <w:rsid w:val="00E246B3"/>
    <w:rsid w:val="00E2665C"/>
    <w:rsid w:val="00E27185"/>
    <w:rsid w:val="00E275AD"/>
    <w:rsid w:val="00E31BFA"/>
    <w:rsid w:val="00E31E8F"/>
    <w:rsid w:val="00E32E09"/>
    <w:rsid w:val="00E3559D"/>
    <w:rsid w:val="00E36DBA"/>
    <w:rsid w:val="00E36F31"/>
    <w:rsid w:val="00E4564E"/>
    <w:rsid w:val="00E47F81"/>
    <w:rsid w:val="00E50A9A"/>
    <w:rsid w:val="00E515DF"/>
    <w:rsid w:val="00E51889"/>
    <w:rsid w:val="00E60297"/>
    <w:rsid w:val="00E6184E"/>
    <w:rsid w:val="00E61BCA"/>
    <w:rsid w:val="00E6206B"/>
    <w:rsid w:val="00E6439D"/>
    <w:rsid w:val="00E66107"/>
    <w:rsid w:val="00E71266"/>
    <w:rsid w:val="00E71FEC"/>
    <w:rsid w:val="00E72067"/>
    <w:rsid w:val="00E77644"/>
    <w:rsid w:val="00E80E8B"/>
    <w:rsid w:val="00E8188B"/>
    <w:rsid w:val="00E83965"/>
    <w:rsid w:val="00E8479E"/>
    <w:rsid w:val="00E85517"/>
    <w:rsid w:val="00E87477"/>
    <w:rsid w:val="00E87704"/>
    <w:rsid w:val="00E9038C"/>
    <w:rsid w:val="00E907E3"/>
    <w:rsid w:val="00E91EF2"/>
    <w:rsid w:val="00E92475"/>
    <w:rsid w:val="00E928E9"/>
    <w:rsid w:val="00E92C75"/>
    <w:rsid w:val="00E94FB3"/>
    <w:rsid w:val="00E95643"/>
    <w:rsid w:val="00E958D7"/>
    <w:rsid w:val="00EA011E"/>
    <w:rsid w:val="00EA0249"/>
    <w:rsid w:val="00EA2370"/>
    <w:rsid w:val="00EA2902"/>
    <w:rsid w:val="00EA2D4B"/>
    <w:rsid w:val="00EA432C"/>
    <w:rsid w:val="00EA7599"/>
    <w:rsid w:val="00EA7608"/>
    <w:rsid w:val="00EA76C9"/>
    <w:rsid w:val="00EC0BA3"/>
    <w:rsid w:val="00EC125A"/>
    <w:rsid w:val="00EC1A61"/>
    <w:rsid w:val="00EC1BA1"/>
    <w:rsid w:val="00EC2874"/>
    <w:rsid w:val="00EC365E"/>
    <w:rsid w:val="00EC67A2"/>
    <w:rsid w:val="00EC7F04"/>
    <w:rsid w:val="00ED1C81"/>
    <w:rsid w:val="00ED2C16"/>
    <w:rsid w:val="00ED47F3"/>
    <w:rsid w:val="00ED53C1"/>
    <w:rsid w:val="00ED5E0D"/>
    <w:rsid w:val="00ED79A9"/>
    <w:rsid w:val="00ED79E8"/>
    <w:rsid w:val="00ED7B0A"/>
    <w:rsid w:val="00EE007C"/>
    <w:rsid w:val="00EE083A"/>
    <w:rsid w:val="00EE1032"/>
    <w:rsid w:val="00EE13F3"/>
    <w:rsid w:val="00EE4244"/>
    <w:rsid w:val="00EE42C1"/>
    <w:rsid w:val="00EE50D4"/>
    <w:rsid w:val="00EE74DA"/>
    <w:rsid w:val="00EE7E30"/>
    <w:rsid w:val="00EF209E"/>
    <w:rsid w:val="00EF3798"/>
    <w:rsid w:val="00EF58B8"/>
    <w:rsid w:val="00EF6B89"/>
    <w:rsid w:val="00EF709F"/>
    <w:rsid w:val="00F0125D"/>
    <w:rsid w:val="00F02AA6"/>
    <w:rsid w:val="00F02B12"/>
    <w:rsid w:val="00F02B21"/>
    <w:rsid w:val="00F03047"/>
    <w:rsid w:val="00F03977"/>
    <w:rsid w:val="00F067F3"/>
    <w:rsid w:val="00F0695C"/>
    <w:rsid w:val="00F10FCA"/>
    <w:rsid w:val="00F137F9"/>
    <w:rsid w:val="00F138B8"/>
    <w:rsid w:val="00F13B20"/>
    <w:rsid w:val="00F2016C"/>
    <w:rsid w:val="00F2416F"/>
    <w:rsid w:val="00F2536D"/>
    <w:rsid w:val="00F253D4"/>
    <w:rsid w:val="00F25861"/>
    <w:rsid w:val="00F27C8A"/>
    <w:rsid w:val="00F27FCB"/>
    <w:rsid w:val="00F322ED"/>
    <w:rsid w:val="00F33B5D"/>
    <w:rsid w:val="00F349CD"/>
    <w:rsid w:val="00F3741C"/>
    <w:rsid w:val="00F37E7B"/>
    <w:rsid w:val="00F403DB"/>
    <w:rsid w:val="00F422B4"/>
    <w:rsid w:val="00F4442B"/>
    <w:rsid w:val="00F45B64"/>
    <w:rsid w:val="00F46586"/>
    <w:rsid w:val="00F46664"/>
    <w:rsid w:val="00F5038E"/>
    <w:rsid w:val="00F523B7"/>
    <w:rsid w:val="00F56255"/>
    <w:rsid w:val="00F564B9"/>
    <w:rsid w:val="00F5706E"/>
    <w:rsid w:val="00F5775F"/>
    <w:rsid w:val="00F624F6"/>
    <w:rsid w:val="00F63BCF"/>
    <w:rsid w:val="00F64573"/>
    <w:rsid w:val="00F66147"/>
    <w:rsid w:val="00F67D79"/>
    <w:rsid w:val="00F70EA9"/>
    <w:rsid w:val="00F7116C"/>
    <w:rsid w:val="00F71BE3"/>
    <w:rsid w:val="00F73333"/>
    <w:rsid w:val="00F7340E"/>
    <w:rsid w:val="00F75227"/>
    <w:rsid w:val="00F76AC6"/>
    <w:rsid w:val="00F76ED1"/>
    <w:rsid w:val="00F77152"/>
    <w:rsid w:val="00F77479"/>
    <w:rsid w:val="00F774EB"/>
    <w:rsid w:val="00F84C68"/>
    <w:rsid w:val="00F852DF"/>
    <w:rsid w:val="00F90CEA"/>
    <w:rsid w:val="00F90E1C"/>
    <w:rsid w:val="00F91558"/>
    <w:rsid w:val="00F94E58"/>
    <w:rsid w:val="00F9565F"/>
    <w:rsid w:val="00F96F39"/>
    <w:rsid w:val="00FA3199"/>
    <w:rsid w:val="00FA39D5"/>
    <w:rsid w:val="00FA500A"/>
    <w:rsid w:val="00FA64B9"/>
    <w:rsid w:val="00FB00E3"/>
    <w:rsid w:val="00FB20A3"/>
    <w:rsid w:val="00FB2542"/>
    <w:rsid w:val="00FB2816"/>
    <w:rsid w:val="00FB3562"/>
    <w:rsid w:val="00FB5FA7"/>
    <w:rsid w:val="00FB6576"/>
    <w:rsid w:val="00FC1C4D"/>
    <w:rsid w:val="00FC67D3"/>
    <w:rsid w:val="00FC6A87"/>
    <w:rsid w:val="00FD073D"/>
    <w:rsid w:val="00FD1716"/>
    <w:rsid w:val="00FD33C8"/>
    <w:rsid w:val="00FD6A01"/>
    <w:rsid w:val="00FD75D9"/>
    <w:rsid w:val="00FE0111"/>
    <w:rsid w:val="00FE4087"/>
    <w:rsid w:val="00FF01AE"/>
    <w:rsid w:val="00FF2C09"/>
    <w:rsid w:val="00FF3108"/>
    <w:rsid w:val="00FF3628"/>
    <w:rsid w:val="00FF4466"/>
    <w:rsid w:val="00FF6A18"/>
    <w:rsid w:val="00FF793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949039"/>
  <w15:docId w15:val="{BE943516-C2B9-4D7D-A7DA-70895C10C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37F9"/>
    <w:rPr>
      <w:sz w:val="24"/>
      <w:szCs w:val="24"/>
    </w:rPr>
  </w:style>
  <w:style w:type="paragraph" w:styleId="Titre1">
    <w:name w:val="heading 1"/>
    <w:basedOn w:val="Normal"/>
    <w:next w:val="Normal"/>
    <w:link w:val="Titre1Car"/>
    <w:uiPriority w:val="9"/>
    <w:qFormat/>
    <w:rsid w:val="00703CA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3">
    <w:name w:val="heading 3"/>
    <w:basedOn w:val="Normal"/>
    <w:next w:val="Normal"/>
    <w:link w:val="Titre3Car"/>
    <w:uiPriority w:val="9"/>
    <w:unhideWhenUsed/>
    <w:qFormat/>
    <w:rsid w:val="00232C5B"/>
    <w:pPr>
      <w:pBdr>
        <w:top w:val="dotted" w:sz="4" w:space="1" w:color="622423"/>
        <w:bottom w:val="dotted" w:sz="4" w:space="1" w:color="622423"/>
      </w:pBdr>
      <w:spacing w:before="300" w:after="200" w:line="252" w:lineRule="auto"/>
      <w:jc w:val="center"/>
      <w:outlineLvl w:val="2"/>
    </w:pPr>
    <w:rPr>
      <w:rFonts w:ascii="Cambria" w:hAnsi="Cambria"/>
      <w:caps/>
      <w:color w:val="622423"/>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rsid w:val="00C27ED1"/>
    <w:pPr>
      <w:tabs>
        <w:tab w:val="center" w:pos="4536"/>
        <w:tab w:val="right" w:pos="9072"/>
      </w:tabs>
    </w:pPr>
  </w:style>
  <w:style w:type="character" w:styleId="Numrodepage">
    <w:name w:val="page number"/>
    <w:basedOn w:val="Policepardfaut"/>
    <w:rsid w:val="00C27ED1"/>
  </w:style>
  <w:style w:type="paragraph" w:styleId="Textedebulles">
    <w:name w:val="Balloon Text"/>
    <w:basedOn w:val="Normal"/>
    <w:semiHidden/>
    <w:rsid w:val="00BC5B4C"/>
    <w:rPr>
      <w:rFonts w:ascii="Tahoma" w:hAnsi="Tahoma" w:cs="Tahoma"/>
      <w:sz w:val="16"/>
      <w:szCs w:val="16"/>
    </w:rPr>
  </w:style>
  <w:style w:type="paragraph" w:styleId="En-tte">
    <w:name w:val="header"/>
    <w:basedOn w:val="Normal"/>
    <w:link w:val="En-tteCar"/>
    <w:uiPriority w:val="99"/>
    <w:unhideWhenUsed/>
    <w:rsid w:val="00366D59"/>
    <w:pPr>
      <w:tabs>
        <w:tab w:val="center" w:pos="4536"/>
        <w:tab w:val="right" w:pos="9072"/>
      </w:tabs>
    </w:pPr>
  </w:style>
  <w:style w:type="character" w:customStyle="1" w:styleId="En-tteCar">
    <w:name w:val="En-tête Car"/>
    <w:basedOn w:val="Policepardfaut"/>
    <w:link w:val="En-tte"/>
    <w:uiPriority w:val="99"/>
    <w:rsid w:val="00366D59"/>
    <w:rPr>
      <w:sz w:val="24"/>
      <w:szCs w:val="24"/>
    </w:rPr>
  </w:style>
  <w:style w:type="paragraph" w:styleId="Paragraphedeliste">
    <w:name w:val="List Paragraph"/>
    <w:basedOn w:val="Normal"/>
    <w:uiPriority w:val="34"/>
    <w:qFormat/>
    <w:rsid w:val="00C30FA9"/>
    <w:pPr>
      <w:ind w:left="720"/>
      <w:contextualSpacing/>
    </w:pPr>
  </w:style>
  <w:style w:type="character" w:styleId="Marquedecommentaire">
    <w:name w:val="annotation reference"/>
    <w:uiPriority w:val="99"/>
    <w:rsid w:val="00D91404"/>
    <w:rPr>
      <w:sz w:val="16"/>
      <w:szCs w:val="16"/>
    </w:rPr>
  </w:style>
  <w:style w:type="paragraph" w:styleId="Commentaire">
    <w:name w:val="annotation text"/>
    <w:basedOn w:val="Normal"/>
    <w:link w:val="CommentaireCar"/>
    <w:uiPriority w:val="99"/>
    <w:rsid w:val="00D91404"/>
    <w:pPr>
      <w:spacing w:after="200" w:line="252" w:lineRule="auto"/>
    </w:pPr>
    <w:rPr>
      <w:rFonts w:ascii="Cambria" w:hAnsi="Cambria"/>
      <w:sz w:val="22"/>
      <w:szCs w:val="22"/>
    </w:rPr>
  </w:style>
  <w:style w:type="character" w:customStyle="1" w:styleId="CommentaireCar">
    <w:name w:val="Commentaire Car"/>
    <w:basedOn w:val="Policepardfaut"/>
    <w:link w:val="Commentaire"/>
    <w:uiPriority w:val="99"/>
    <w:rsid w:val="00D91404"/>
    <w:rPr>
      <w:rFonts w:ascii="Cambria" w:hAnsi="Cambria"/>
      <w:sz w:val="22"/>
      <w:szCs w:val="22"/>
    </w:rPr>
  </w:style>
  <w:style w:type="paragraph" w:styleId="Corpsdetexte3">
    <w:name w:val="Body Text 3"/>
    <w:basedOn w:val="Normal"/>
    <w:link w:val="Corpsdetexte3Car"/>
    <w:uiPriority w:val="99"/>
    <w:unhideWhenUsed/>
    <w:rsid w:val="007D150F"/>
    <w:pPr>
      <w:spacing w:after="120" w:line="276" w:lineRule="auto"/>
    </w:pPr>
    <w:rPr>
      <w:rFonts w:ascii="Calibri" w:hAnsi="Calibri"/>
      <w:sz w:val="16"/>
      <w:szCs w:val="16"/>
    </w:rPr>
  </w:style>
  <w:style w:type="character" w:customStyle="1" w:styleId="Corpsdetexte3Car">
    <w:name w:val="Corps de texte 3 Car"/>
    <w:basedOn w:val="Policepardfaut"/>
    <w:link w:val="Corpsdetexte3"/>
    <w:uiPriority w:val="99"/>
    <w:rsid w:val="007D150F"/>
    <w:rPr>
      <w:rFonts w:ascii="Calibri" w:hAnsi="Calibri"/>
      <w:sz w:val="16"/>
      <w:szCs w:val="16"/>
    </w:rPr>
  </w:style>
  <w:style w:type="paragraph" w:styleId="Objetducommentaire">
    <w:name w:val="annotation subject"/>
    <w:basedOn w:val="Commentaire"/>
    <w:next w:val="Commentaire"/>
    <w:link w:val="ObjetducommentaireCar"/>
    <w:uiPriority w:val="99"/>
    <w:semiHidden/>
    <w:unhideWhenUsed/>
    <w:rsid w:val="00DC1AE1"/>
    <w:pPr>
      <w:spacing w:after="0" w:line="240" w:lineRule="auto"/>
    </w:pPr>
    <w:rPr>
      <w:rFonts w:ascii="Times New Roman" w:hAnsi="Times New Roman"/>
      <w:b/>
      <w:bCs/>
      <w:sz w:val="20"/>
      <w:szCs w:val="20"/>
    </w:rPr>
  </w:style>
  <w:style w:type="character" w:customStyle="1" w:styleId="ObjetducommentaireCar">
    <w:name w:val="Objet du commentaire Car"/>
    <w:basedOn w:val="CommentaireCar"/>
    <w:link w:val="Objetducommentaire"/>
    <w:uiPriority w:val="99"/>
    <w:semiHidden/>
    <w:rsid w:val="00DC1AE1"/>
    <w:rPr>
      <w:rFonts w:ascii="Cambria" w:hAnsi="Cambria"/>
      <w:b/>
      <w:bCs/>
      <w:sz w:val="22"/>
      <w:szCs w:val="22"/>
    </w:rPr>
  </w:style>
  <w:style w:type="character" w:customStyle="1" w:styleId="txt">
    <w:name w:val="txt"/>
    <w:basedOn w:val="Policepardfaut"/>
    <w:rsid w:val="00584032"/>
  </w:style>
  <w:style w:type="character" w:customStyle="1" w:styleId="highlight6">
    <w:name w:val="highlight6"/>
    <w:basedOn w:val="Policepardfaut"/>
    <w:rsid w:val="000A3921"/>
    <w:rPr>
      <w:b/>
      <w:bCs/>
      <w:color w:val="FFFFFF"/>
      <w:shd w:val="clear" w:color="auto" w:fill="019FDC"/>
    </w:rPr>
  </w:style>
  <w:style w:type="paragraph" w:styleId="NormalWeb">
    <w:name w:val="Normal (Web)"/>
    <w:basedOn w:val="Normal"/>
    <w:uiPriority w:val="99"/>
    <w:unhideWhenUsed/>
    <w:rsid w:val="00EE007C"/>
    <w:pPr>
      <w:spacing w:before="100" w:beforeAutospacing="1" w:after="100" w:afterAutospacing="1"/>
    </w:pPr>
  </w:style>
  <w:style w:type="paragraph" w:styleId="Listepuces">
    <w:name w:val="List Bullet"/>
    <w:basedOn w:val="Normal"/>
    <w:rsid w:val="003B4F91"/>
    <w:pPr>
      <w:numPr>
        <w:numId w:val="14"/>
      </w:numPr>
      <w:spacing w:line="260" w:lineRule="atLeast"/>
      <w:jc w:val="both"/>
    </w:pPr>
    <w:rPr>
      <w:sz w:val="22"/>
      <w:szCs w:val="20"/>
    </w:rPr>
  </w:style>
  <w:style w:type="character" w:customStyle="1" w:styleId="Titre3Car">
    <w:name w:val="Titre 3 Car"/>
    <w:basedOn w:val="Policepardfaut"/>
    <w:link w:val="Titre3"/>
    <w:uiPriority w:val="9"/>
    <w:rsid w:val="00232C5B"/>
    <w:rPr>
      <w:rFonts w:ascii="Cambria" w:hAnsi="Cambria"/>
      <w:caps/>
      <w:color w:val="622423"/>
      <w:sz w:val="24"/>
      <w:szCs w:val="24"/>
    </w:rPr>
  </w:style>
  <w:style w:type="character" w:styleId="Lienhypertexte">
    <w:name w:val="Hyperlink"/>
    <w:basedOn w:val="Policepardfaut"/>
    <w:uiPriority w:val="99"/>
    <w:unhideWhenUsed/>
    <w:rsid w:val="002918F0"/>
    <w:rPr>
      <w:color w:val="0000FF" w:themeColor="hyperlink"/>
      <w:u w:val="single"/>
    </w:rPr>
  </w:style>
  <w:style w:type="character" w:customStyle="1" w:styleId="Titre1Car">
    <w:name w:val="Titre 1 Car"/>
    <w:basedOn w:val="Policepardfaut"/>
    <w:link w:val="Titre1"/>
    <w:uiPriority w:val="9"/>
    <w:rsid w:val="00703CA9"/>
    <w:rPr>
      <w:rFonts w:asciiTheme="majorHAnsi" w:eastAsiaTheme="majorEastAsia" w:hAnsiTheme="majorHAnsi" w:cstheme="majorBidi"/>
      <w:b/>
      <w:bCs/>
      <w:color w:val="365F91" w:themeColor="accent1" w:themeShade="BF"/>
      <w:sz w:val="28"/>
      <w:szCs w:val="28"/>
    </w:rPr>
  </w:style>
  <w:style w:type="paragraph" w:styleId="Sous-titre">
    <w:name w:val="Subtitle"/>
    <w:basedOn w:val="Normal"/>
    <w:next w:val="Normal"/>
    <w:link w:val="Sous-titreCar"/>
    <w:uiPriority w:val="11"/>
    <w:qFormat/>
    <w:rsid w:val="000375F3"/>
    <w:pPr>
      <w:numPr>
        <w:ilvl w:val="1"/>
      </w:numPr>
    </w:pPr>
    <w:rPr>
      <w:rFonts w:asciiTheme="majorHAnsi" w:eastAsiaTheme="majorEastAsia" w:hAnsiTheme="majorHAnsi" w:cstheme="majorBidi"/>
      <w:i/>
      <w:iCs/>
      <w:color w:val="4F81BD" w:themeColor="accent1"/>
      <w:spacing w:val="15"/>
    </w:rPr>
  </w:style>
  <w:style w:type="character" w:customStyle="1" w:styleId="Sous-titreCar">
    <w:name w:val="Sous-titre Car"/>
    <w:basedOn w:val="Policepardfaut"/>
    <w:link w:val="Sous-titre"/>
    <w:uiPriority w:val="11"/>
    <w:rsid w:val="000375F3"/>
    <w:rPr>
      <w:rFonts w:asciiTheme="majorHAnsi" w:eastAsiaTheme="majorEastAsia" w:hAnsiTheme="majorHAnsi" w:cstheme="majorBidi"/>
      <w:i/>
      <w:iCs/>
      <w:color w:val="4F81BD" w:themeColor="accent1"/>
      <w:spacing w:val="15"/>
      <w:sz w:val="24"/>
      <w:szCs w:val="24"/>
    </w:rPr>
  </w:style>
  <w:style w:type="character" w:styleId="Accentuationlgre">
    <w:name w:val="Subtle Emphasis"/>
    <w:basedOn w:val="Policepardfaut"/>
    <w:uiPriority w:val="19"/>
    <w:qFormat/>
    <w:rsid w:val="000375F3"/>
    <w:rPr>
      <w:i/>
      <w:iCs/>
      <w:color w:val="808080" w:themeColor="text1" w:themeTint="7F"/>
    </w:rPr>
  </w:style>
  <w:style w:type="paragraph" w:styleId="TM1">
    <w:name w:val="toc 1"/>
    <w:basedOn w:val="Normal"/>
    <w:next w:val="Normal"/>
    <w:autoRedefine/>
    <w:uiPriority w:val="39"/>
    <w:unhideWhenUsed/>
    <w:rsid w:val="00043B77"/>
    <w:pPr>
      <w:spacing w:after="100"/>
    </w:pPr>
  </w:style>
  <w:style w:type="character" w:customStyle="1" w:styleId="txtbold">
    <w:name w:val="txtbold"/>
    <w:basedOn w:val="Policepardfaut"/>
    <w:rsid w:val="000B79B2"/>
  </w:style>
  <w:style w:type="table" w:styleId="Grilledutableau">
    <w:name w:val="Table Grid"/>
    <w:basedOn w:val="TableauNormal"/>
    <w:uiPriority w:val="59"/>
    <w:unhideWhenUsed/>
    <w:rsid w:val="007914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561397">
      <w:bodyDiv w:val="1"/>
      <w:marLeft w:val="0"/>
      <w:marRight w:val="0"/>
      <w:marTop w:val="0"/>
      <w:marBottom w:val="0"/>
      <w:divBdr>
        <w:top w:val="none" w:sz="0" w:space="0" w:color="auto"/>
        <w:left w:val="none" w:sz="0" w:space="0" w:color="auto"/>
        <w:bottom w:val="none" w:sz="0" w:space="0" w:color="auto"/>
        <w:right w:val="none" w:sz="0" w:space="0" w:color="auto"/>
      </w:divBdr>
      <w:divsChild>
        <w:div w:id="670572780">
          <w:marLeft w:val="0"/>
          <w:marRight w:val="0"/>
          <w:marTop w:val="0"/>
          <w:marBottom w:val="0"/>
          <w:divBdr>
            <w:top w:val="none" w:sz="0" w:space="0" w:color="auto"/>
            <w:left w:val="none" w:sz="0" w:space="0" w:color="auto"/>
            <w:bottom w:val="none" w:sz="0" w:space="0" w:color="auto"/>
            <w:right w:val="none" w:sz="0" w:space="0" w:color="auto"/>
          </w:divBdr>
          <w:divsChild>
            <w:div w:id="1077049824">
              <w:marLeft w:val="0"/>
              <w:marRight w:val="0"/>
              <w:marTop w:val="0"/>
              <w:marBottom w:val="0"/>
              <w:divBdr>
                <w:top w:val="none" w:sz="0" w:space="0" w:color="auto"/>
                <w:left w:val="none" w:sz="0" w:space="0" w:color="auto"/>
                <w:bottom w:val="none" w:sz="0" w:space="0" w:color="auto"/>
                <w:right w:val="none" w:sz="0" w:space="0" w:color="auto"/>
              </w:divBdr>
              <w:divsChild>
                <w:div w:id="860164496">
                  <w:marLeft w:val="0"/>
                  <w:marRight w:val="0"/>
                  <w:marTop w:val="0"/>
                  <w:marBottom w:val="0"/>
                  <w:divBdr>
                    <w:top w:val="none" w:sz="0" w:space="0" w:color="auto"/>
                    <w:left w:val="none" w:sz="0" w:space="0" w:color="auto"/>
                    <w:bottom w:val="none" w:sz="0" w:space="0" w:color="auto"/>
                    <w:right w:val="none" w:sz="0" w:space="0" w:color="auto"/>
                  </w:divBdr>
                  <w:divsChild>
                    <w:div w:id="1791122917">
                      <w:marLeft w:val="0"/>
                      <w:marRight w:val="0"/>
                      <w:marTop w:val="0"/>
                      <w:marBottom w:val="0"/>
                      <w:divBdr>
                        <w:top w:val="none" w:sz="0" w:space="0" w:color="auto"/>
                        <w:left w:val="none" w:sz="0" w:space="0" w:color="auto"/>
                        <w:bottom w:val="none" w:sz="0" w:space="0" w:color="auto"/>
                        <w:right w:val="none" w:sz="0" w:space="0" w:color="auto"/>
                      </w:divBdr>
                      <w:divsChild>
                        <w:div w:id="973412787">
                          <w:marLeft w:val="0"/>
                          <w:marRight w:val="0"/>
                          <w:marTop w:val="0"/>
                          <w:marBottom w:val="0"/>
                          <w:divBdr>
                            <w:top w:val="none" w:sz="0" w:space="0" w:color="auto"/>
                            <w:left w:val="none" w:sz="0" w:space="0" w:color="auto"/>
                            <w:bottom w:val="none" w:sz="0" w:space="0" w:color="auto"/>
                            <w:right w:val="none" w:sz="0" w:space="0" w:color="auto"/>
                          </w:divBdr>
                          <w:divsChild>
                            <w:div w:id="1408571859">
                              <w:marLeft w:val="0"/>
                              <w:marRight w:val="0"/>
                              <w:marTop w:val="0"/>
                              <w:marBottom w:val="0"/>
                              <w:divBdr>
                                <w:top w:val="none" w:sz="0" w:space="0" w:color="auto"/>
                                <w:left w:val="none" w:sz="0" w:space="0" w:color="auto"/>
                                <w:bottom w:val="none" w:sz="0" w:space="0" w:color="auto"/>
                                <w:right w:val="none" w:sz="0" w:space="0" w:color="auto"/>
                              </w:divBdr>
                              <w:divsChild>
                                <w:div w:id="828057071">
                                  <w:marLeft w:val="0"/>
                                  <w:marRight w:val="0"/>
                                  <w:marTop w:val="0"/>
                                  <w:marBottom w:val="0"/>
                                  <w:divBdr>
                                    <w:top w:val="none" w:sz="0" w:space="0" w:color="auto"/>
                                    <w:left w:val="none" w:sz="0" w:space="0" w:color="auto"/>
                                    <w:bottom w:val="none" w:sz="0" w:space="0" w:color="auto"/>
                                    <w:right w:val="none" w:sz="0" w:space="0" w:color="auto"/>
                                  </w:divBdr>
                                  <w:divsChild>
                                    <w:div w:id="1110080699">
                                      <w:marLeft w:val="0"/>
                                      <w:marRight w:val="0"/>
                                      <w:marTop w:val="0"/>
                                      <w:marBottom w:val="0"/>
                                      <w:divBdr>
                                        <w:top w:val="none" w:sz="0" w:space="0" w:color="auto"/>
                                        <w:left w:val="none" w:sz="0" w:space="0" w:color="auto"/>
                                        <w:bottom w:val="none" w:sz="0" w:space="0" w:color="auto"/>
                                        <w:right w:val="none" w:sz="0" w:space="0" w:color="auto"/>
                                      </w:divBdr>
                                      <w:divsChild>
                                        <w:div w:id="1504320475">
                                          <w:marLeft w:val="-225"/>
                                          <w:marRight w:val="-225"/>
                                          <w:marTop w:val="0"/>
                                          <w:marBottom w:val="0"/>
                                          <w:divBdr>
                                            <w:top w:val="none" w:sz="0" w:space="0" w:color="auto"/>
                                            <w:left w:val="none" w:sz="0" w:space="0" w:color="auto"/>
                                            <w:bottom w:val="none" w:sz="0" w:space="0" w:color="auto"/>
                                            <w:right w:val="none" w:sz="0" w:space="0" w:color="auto"/>
                                          </w:divBdr>
                                          <w:divsChild>
                                            <w:div w:id="1581600295">
                                              <w:marLeft w:val="0"/>
                                              <w:marRight w:val="0"/>
                                              <w:marTop w:val="0"/>
                                              <w:marBottom w:val="0"/>
                                              <w:divBdr>
                                                <w:top w:val="none" w:sz="0" w:space="0" w:color="auto"/>
                                                <w:left w:val="none" w:sz="0" w:space="0" w:color="auto"/>
                                                <w:bottom w:val="none" w:sz="0" w:space="0" w:color="auto"/>
                                                <w:right w:val="none" w:sz="0" w:space="0" w:color="auto"/>
                                              </w:divBdr>
                                              <w:divsChild>
                                                <w:div w:id="1856647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45168054">
      <w:bodyDiv w:val="1"/>
      <w:marLeft w:val="0"/>
      <w:marRight w:val="0"/>
      <w:marTop w:val="0"/>
      <w:marBottom w:val="0"/>
      <w:divBdr>
        <w:top w:val="none" w:sz="0" w:space="0" w:color="auto"/>
        <w:left w:val="none" w:sz="0" w:space="0" w:color="auto"/>
        <w:bottom w:val="none" w:sz="0" w:space="0" w:color="auto"/>
        <w:right w:val="none" w:sz="0" w:space="0" w:color="auto"/>
      </w:divBdr>
      <w:divsChild>
        <w:div w:id="563028662">
          <w:marLeft w:val="0"/>
          <w:marRight w:val="0"/>
          <w:marTop w:val="0"/>
          <w:marBottom w:val="0"/>
          <w:divBdr>
            <w:top w:val="none" w:sz="0" w:space="0" w:color="auto"/>
            <w:left w:val="none" w:sz="0" w:space="0" w:color="auto"/>
            <w:bottom w:val="none" w:sz="0" w:space="0" w:color="auto"/>
            <w:right w:val="none" w:sz="0" w:space="0" w:color="auto"/>
          </w:divBdr>
          <w:divsChild>
            <w:div w:id="330644985">
              <w:marLeft w:val="0"/>
              <w:marRight w:val="0"/>
              <w:marTop w:val="0"/>
              <w:marBottom w:val="0"/>
              <w:divBdr>
                <w:top w:val="none" w:sz="0" w:space="0" w:color="auto"/>
                <w:left w:val="none" w:sz="0" w:space="0" w:color="auto"/>
                <w:bottom w:val="none" w:sz="0" w:space="0" w:color="auto"/>
                <w:right w:val="none" w:sz="0" w:space="0" w:color="auto"/>
              </w:divBdr>
              <w:divsChild>
                <w:div w:id="1803376063">
                  <w:marLeft w:val="0"/>
                  <w:marRight w:val="0"/>
                  <w:marTop w:val="0"/>
                  <w:marBottom w:val="0"/>
                  <w:divBdr>
                    <w:top w:val="none" w:sz="0" w:space="0" w:color="auto"/>
                    <w:left w:val="none" w:sz="0" w:space="0" w:color="auto"/>
                    <w:bottom w:val="none" w:sz="0" w:space="0" w:color="auto"/>
                    <w:right w:val="none" w:sz="0" w:space="0" w:color="auto"/>
                  </w:divBdr>
                  <w:divsChild>
                    <w:div w:id="168449022">
                      <w:marLeft w:val="0"/>
                      <w:marRight w:val="0"/>
                      <w:marTop w:val="0"/>
                      <w:marBottom w:val="0"/>
                      <w:divBdr>
                        <w:top w:val="none" w:sz="0" w:space="0" w:color="auto"/>
                        <w:left w:val="none" w:sz="0" w:space="0" w:color="auto"/>
                        <w:bottom w:val="none" w:sz="0" w:space="0" w:color="auto"/>
                        <w:right w:val="none" w:sz="0" w:space="0" w:color="auto"/>
                      </w:divBdr>
                      <w:divsChild>
                        <w:div w:id="523247919">
                          <w:marLeft w:val="0"/>
                          <w:marRight w:val="0"/>
                          <w:marTop w:val="0"/>
                          <w:marBottom w:val="0"/>
                          <w:divBdr>
                            <w:top w:val="none" w:sz="0" w:space="0" w:color="auto"/>
                            <w:left w:val="none" w:sz="0" w:space="0" w:color="auto"/>
                            <w:bottom w:val="none" w:sz="0" w:space="0" w:color="auto"/>
                            <w:right w:val="none" w:sz="0" w:space="0" w:color="auto"/>
                          </w:divBdr>
                          <w:divsChild>
                            <w:div w:id="614141910">
                              <w:marLeft w:val="0"/>
                              <w:marRight w:val="0"/>
                              <w:marTop w:val="0"/>
                              <w:marBottom w:val="0"/>
                              <w:divBdr>
                                <w:top w:val="none" w:sz="0" w:space="0" w:color="auto"/>
                                <w:left w:val="none" w:sz="0" w:space="0" w:color="auto"/>
                                <w:bottom w:val="none" w:sz="0" w:space="0" w:color="auto"/>
                                <w:right w:val="none" w:sz="0" w:space="0" w:color="auto"/>
                              </w:divBdr>
                              <w:divsChild>
                                <w:div w:id="999968317">
                                  <w:marLeft w:val="0"/>
                                  <w:marRight w:val="0"/>
                                  <w:marTop w:val="0"/>
                                  <w:marBottom w:val="0"/>
                                  <w:divBdr>
                                    <w:top w:val="none" w:sz="0" w:space="0" w:color="auto"/>
                                    <w:left w:val="none" w:sz="0" w:space="0" w:color="auto"/>
                                    <w:bottom w:val="none" w:sz="0" w:space="0" w:color="auto"/>
                                    <w:right w:val="none" w:sz="0" w:space="0" w:color="auto"/>
                                  </w:divBdr>
                                  <w:divsChild>
                                    <w:div w:id="604264215">
                                      <w:marLeft w:val="0"/>
                                      <w:marRight w:val="0"/>
                                      <w:marTop w:val="0"/>
                                      <w:marBottom w:val="0"/>
                                      <w:divBdr>
                                        <w:top w:val="none" w:sz="0" w:space="0" w:color="auto"/>
                                        <w:left w:val="none" w:sz="0" w:space="0" w:color="auto"/>
                                        <w:bottom w:val="none" w:sz="0" w:space="0" w:color="auto"/>
                                        <w:right w:val="none" w:sz="0" w:space="0" w:color="auto"/>
                                      </w:divBdr>
                                      <w:divsChild>
                                        <w:div w:id="242105713">
                                          <w:marLeft w:val="-225"/>
                                          <w:marRight w:val="-225"/>
                                          <w:marTop w:val="0"/>
                                          <w:marBottom w:val="0"/>
                                          <w:divBdr>
                                            <w:top w:val="none" w:sz="0" w:space="0" w:color="auto"/>
                                            <w:left w:val="none" w:sz="0" w:space="0" w:color="auto"/>
                                            <w:bottom w:val="none" w:sz="0" w:space="0" w:color="auto"/>
                                            <w:right w:val="none" w:sz="0" w:space="0" w:color="auto"/>
                                          </w:divBdr>
                                          <w:divsChild>
                                            <w:div w:id="1818834661">
                                              <w:marLeft w:val="0"/>
                                              <w:marRight w:val="0"/>
                                              <w:marTop w:val="0"/>
                                              <w:marBottom w:val="0"/>
                                              <w:divBdr>
                                                <w:top w:val="none" w:sz="0" w:space="0" w:color="auto"/>
                                                <w:left w:val="none" w:sz="0" w:space="0" w:color="auto"/>
                                                <w:bottom w:val="none" w:sz="0" w:space="0" w:color="auto"/>
                                                <w:right w:val="none" w:sz="0" w:space="0" w:color="auto"/>
                                              </w:divBdr>
                                              <w:divsChild>
                                                <w:div w:id="168023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942205-6ADD-4005-AF93-843A7D859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1448</Words>
  <Characters>7968</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Accord d’entreprise portant aménagement du temps de travail</vt:lpstr>
    </vt:vector>
  </TitlesOfParts>
  <Company>Fidal</Company>
  <LinksUpToDate>false</LinksUpToDate>
  <CharactersWithSpaces>9398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d’entreprise portant aménagement du temps de travail</dc:title>
  <dc:creator>Theveniaud</dc:creator>
  <cp:lastModifiedBy>Caroline DUFAU</cp:lastModifiedBy>
  <cp:revision>3</cp:revision>
  <cp:lastPrinted>2026-03-10T13:30:00Z</cp:lastPrinted>
  <dcterms:created xsi:type="dcterms:W3CDTF">2026-03-11T14:49:00Z</dcterms:created>
  <dcterms:modified xsi:type="dcterms:W3CDTF">2026-03-11T14:49:00Z</dcterms:modified>
</cp:coreProperties>
</file>