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54174" w14:textId="199030F7" w:rsidR="001972A1" w:rsidRDefault="00774AB4" w:rsidP="001972A1">
      <w:pPr>
        <w:pStyle w:val="NormalWeb"/>
      </w:pPr>
      <w:r w:rsidRPr="000F29AB">
        <w:rPr>
          <w:noProof/>
        </w:rPr>
        <w:drawing>
          <wp:inline distT="0" distB="0" distL="0" distR="0" wp14:anchorId="6D7F2C37" wp14:editId="5894856D">
            <wp:extent cx="921385" cy="10509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CB251" w14:textId="77777777" w:rsidR="00C56A66" w:rsidRDefault="00C56A66" w:rsidP="00C56A66">
      <w:pPr>
        <w:tabs>
          <w:tab w:val="left" w:pos="567"/>
        </w:tabs>
        <w:ind w:left="567"/>
        <w:jc w:val="center"/>
        <w:rPr>
          <w:rFonts w:ascii="Arial" w:hAnsi="Arial" w:cs="Arial"/>
          <w:b/>
          <w:sz w:val="22"/>
          <w:szCs w:val="22"/>
        </w:rPr>
      </w:pPr>
    </w:p>
    <w:p w14:paraId="6E71A996" w14:textId="77777777" w:rsidR="00C56A66" w:rsidRDefault="00C56A66" w:rsidP="00C56A66">
      <w:pPr>
        <w:tabs>
          <w:tab w:val="left" w:pos="567"/>
        </w:tabs>
        <w:ind w:left="567"/>
        <w:jc w:val="center"/>
        <w:rPr>
          <w:rFonts w:ascii="Arial" w:hAnsi="Arial" w:cs="Arial"/>
          <w:b/>
          <w:sz w:val="22"/>
          <w:szCs w:val="22"/>
        </w:rPr>
      </w:pPr>
    </w:p>
    <w:p w14:paraId="1983C95E" w14:textId="77777777" w:rsidR="0064472E" w:rsidRPr="000D5A55" w:rsidRDefault="0064472E" w:rsidP="00C5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567"/>
        <w:jc w:val="center"/>
        <w:rPr>
          <w:rFonts w:ascii="Arial" w:hAnsi="Arial" w:cs="Arial"/>
          <w:b/>
          <w:sz w:val="22"/>
          <w:szCs w:val="22"/>
        </w:rPr>
      </w:pPr>
      <w:r w:rsidRPr="000D5A55">
        <w:rPr>
          <w:rFonts w:ascii="Arial" w:hAnsi="Arial" w:cs="Arial"/>
          <w:b/>
          <w:sz w:val="22"/>
          <w:szCs w:val="22"/>
        </w:rPr>
        <w:t>ACCORD DE METHODE</w:t>
      </w:r>
    </w:p>
    <w:p w14:paraId="6FD0E7F3" w14:textId="77777777" w:rsidR="000D5A55" w:rsidRDefault="000D5A55" w:rsidP="00C5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567"/>
        <w:jc w:val="center"/>
        <w:rPr>
          <w:rFonts w:ascii="Arial" w:hAnsi="Arial" w:cs="Arial"/>
          <w:b/>
          <w:sz w:val="22"/>
          <w:szCs w:val="22"/>
        </w:rPr>
      </w:pPr>
    </w:p>
    <w:p w14:paraId="3C5F3616" w14:textId="77777777" w:rsidR="00DC3CE7" w:rsidRDefault="00752F72" w:rsidP="00C5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RELATIF A LA NEGOCIATION SUR LA </w:t>
      </w:r>
      <w:r w:rsidR="00496BB2">
        <w:rPr>
          <w:rFonts w:ascii="Arial" w:hAnsi="Arial" w:cs="Arial"/>
          <w:b/>
          <w:sz w:val="22"/>
          <w:szCs w:val="22"/>
        </w:rPr>
        <w:t>POLITIQUE DE REMUNERATION</w:t>
      </w:r>
    </w:p>
    <w:p w14:paraId="2BAAB78B" w14:textId="77777777" w:rsidR="0064472E" w:rsidRPr="000D5A55" w:rsidRDefault="0064472E" w:rsidP="00C5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ind w:left="567"/>
        <w:jc w:val="center"/>
        <w:rPr>
          <w:rFonts w:ascii="Arial" w:hAnsi="Arial" w:cs="Arial"/>
          <w:b/>
          <w:sz w:val="22"/>
          <w:szCs w:val="22"/>
        </w:rPr>
      </w:pPr>
    </w:p>
    <w:p w14:paraId="4F502942" w14:textId="77777777" w:rsidR="0064472E" w:rsidRPr="000D5A55" w:rsidRDefault="0064472E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514BBA0B" w14:textId="77777777" w:rsidR="00B037A3" w:rsidRDefault="00B037A3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612D1581" w14:textId="77777777" w:rsidR="001972A1" w:rsidRDefault="001972A1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199EEA14" w14:textId="77777777" w:rsidR="0064472E" w:rsidRPr="000D5A55" w:rsidRDefault="0064472E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>Le présent accord est conclu entre :</w:t>
      </w:r>
    </w:p>
    <w:p w14:paraId="0086D08B" w14:textId="77777777" w:rsidR="0064472E" w:rsidRPr="000D5A55" w:rsidRDefault="0064472E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4EFB1EB7" w14:textId="204CDB1B" w:rsidR="00BF4D11" w:rsidRPr="000D5A55" w:rsidRDefault="008D70A6" w:rsidP="006F2E14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>Archipel Habitat</w:t>
      </w:r>
      <w:r w:rsidR="001101C9" w:rsidRPr="000D5A55">
        <w:rPr>
          <w:rFonts w:ascii="Arial" w:hAnsi="Arial" w:cs="Arial"/>
          <w:sz w:val="22"/>
          <w:szCs w:val="22"/>
        </w:rPr>
        <w:t>, Office Public de l’Habitat de Rennes Métropole,</w:t>
      </w:r>
      <w:r w:rsidR="006F2E14">
        <w:rPr>
          <w:rFonts w:ascii="Arial" w:hAnsi="Arial" w:cs="Arial"/>
          <w:sz w:val="22"/>
          <w:szCs w:val="22"/>
        </w:rPr>
        <w:t xml:space="preserve"> </w:t>
      </w:r>
      <w:r w:rsidR="001101C9" w:rsidRPr="000D5A55">
        <w:rPr>
          <w:rFonts w:ascii="Arial" w:hAnsi="Arial" w:cs="Arial"/>
          <w:sz w:val="22"/>
          <w:szCs w:val="22"/>
        </w:rPr>
        <w:t>r</w:t>
      </w:r>
      <w:r w:rsidR="00BF4D11" w:rsidRPr="000D5A55">
        <w:rPr>
          <w:rFonts w:ascii="Arial" w:hAnsi="Arial" w:cs="Arial"/>
          <w:sz w:val="22"/>
          <w:szCs w:val="22"/>
        </w:rPr>
        <w:t xml:space="preserve">eprésenté par </w:t>
      </w:r>
      <w:r w:rsidR="00BF4D11" w:rsidRPr="006F2E14">
        <w:rPr>
          <w:rFonts w:ascii="Arial" w:hAnsi="Arial" w:cs="Arial"/>
          <w:b/>
          <w:sz w:val="22"/>
          <w:szCs w:val="22"/>
        </w:rPr>
        <w:t>M</w:t>
      </w:r>
      <w:r w:rsidR="006543B9">
        <w:rPr>
          <w:rFonts w:ascii="Arial" w:hAnsi="Arial" w:cs="Arial"/>
          <w:b/>
          <w:sz w:val="22"/>
          <w:szCs w:val="22"/>
        </w:rPr>
        <w:t xml:space="preserve">onsieur </w:t>
      </w:r>
      <w:r w:rsidR="00083B1E">
        <w:rPr>
          <w:rFonts w:ascii="Arial" w:hAnsi="Arial" w:cs="Arial"/>
          <w:b/>
          <w:sz w:val="22"/>
          <w:szCs w:val="22"/>
        </w:rPr>
        <w:t>XX</w:t>
      </w:r>
      <w:r w:rsidRPr="006F2E14">
        <w:rPr>
          <w:rFonts w:ascii="Arial" w:hAnsi="Arial" w:cs="Arial"/>
          <w:sz w:val="22"/>
          <w:szCs w:val="22"/>
        </w:rPr>
        <w:t>,</w:t>
      </w:r>
      <w:r w:rsidR="00BF4D11" w:rsidRPr="006F2E14">
        <w:rPr>
          <w:rFonts w:ascii="Arial" w:hAnsi="Arial" w:cs="Arial"/>
          <w:sz w:val="22"/>
          <w:szCs w:val="22"/>
        </w:rPr>
        <w:t xml:space="preserve"> Direct</w:t>
      </w:r>
      <w:r w:rsidR="006543B9">
        <w:rPr>
          <w:rFonts w:ascii="Arial" w:hAnsi="Arial" w:cs="Arial"/>
          <w:sz w:val="22"/>
          <w:szCs w:val="22"/>
        </w:rPr>
        <w:t>eur</w:t>
      </w:r>
      <w:r w:rsidR="00BF4D11" w:rsidRPr="006F2E14">
        <w:rPr>
          <w:rFonts w:ascii="Arial" w:hAnsi="Arial" w:cs="Arial"/>
          <w:sz w:val="22"/>
          <w:szCs w:val="22"/>
        </w:rPr>
        <w:t xml:space="preserve"> Général</w:t>
      </w:r>
      <w:r w:rsidR="006543B9">
        <w:rPr>
          <w:rFonts w:ascii="Arial" w:hAnsi="Arial" w:cs="Arial"/>
          <w:sz w:val="22"/>
          <w:szCs w:val="22"/>
        </w:rPr>
        <w:t>,</w:t>
      </w:r>
      <w:r w:rsidR="00BF4D11" w:rsidRPr="000D5A55">
        <w:rPr>
          <w:rFonts w:ascii="Arial" w:hAnsi="Arial" w:cs="Arial"/>
          <w:sz w:val="22"/>
          <w:szCs w:val="22"/>
        </w:rPr>
        <w:t xml:space="preserve"> </w:t>
      </w:r>
    </w:p>
    <w:p w14:paraId="12D6317E" w14:textId="77777777" w:rsidR="00166EB0" w:rsidRDefault="00166EB0" w:rsidP="00166EB0">
      <w:pPr>
        <w:ind w:left="567"/>
        <w:rPr>
          <w:rFonts w:ascii="Arial" w:hAnsi="Arial" w:cs="Arial"/>
          <w:sz w:val="22"/>
          <w:szCs w:val="22"/>
        </w:rPr>
      </w:pPr>
    </w:p>
    <w:p w14:paraId="3E357A00" w14:textId="77777777" w:rsidR="00E452ED" w:rsidRPr="000D5A55" w:rsidRDefault="00166EB0" w:rsidP="00166EB0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E452ED" w:rsidRPr="000D5A55">
        <w:rPr>
          <w:rFonts w:ascii="Arial" w:hAnsi="Arial" w:cs="Arial"/>
          <w:sz w:val="22"/>
          <w:szCs w:val="22"/>
        </w:rPr>
        <w:t>’une part, </w:t>
      </w:r>
    </w:p>
    <w:p w14:paraId="249639ED" w14:textId="77777777" w:rsidR="00BF4D11" w:rsidRPr="000D5A55" w:rsidRDefault="00BF4D11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</w:rPr>
      </w:pPr>
    </w:p>
    <w:p w14:paraId="32391077" w14:textId="77777777" w:rsidR="00166EB0" w:rsidRPr="00166EB0" w:rsidRDefault="00166EB0" w:rsidP="00166EB0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  <w:r w:rsidRPr="00166EB0">
        <w:rPr>
          <w:rFonts w:ascii="Arial" w:hAnsi="Arial" w:cs="Arial"/>
          <w:sz w:val="22"/>
          <w:szCs w:val="22"/>
        </w:rPr>
        <w:t>Et</w:t>
      </w:r>
    </w:p>
    <w:p w14:paraId="52397720" w14:textId="77777777" w:rsidR="00166EB0" w:rsidRPr="00166EB0" w:rsidRDefault="00166EB0" w:rsidP="00166EB0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019BF4EC" w14:textId="09A6CC08" w:rsidR="00166EB0" w:rsidRPr="00ED4150" w:rsidRDefault="00166EB0" w:rsidP="00166EB0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696A62">
        <w:rPr>
          <w:rFonts w:ascii="Arial" w:hAnsi="Arial" w:cs="Arial"/>
          <w:sz w:val="22"/>
          <w:szCs w:val="22"/>
        </w:rPr>
        <w:t xml:space="preserve">Le syndicat CFDT, représenté </w:t>
      </w:r>
      <w:r w:rsidRPr="00ED4150">
        <w:rPr>
          <w:rFonts w:ascii="Arial" w:hAnsi="Arial" w:cs="Arial"/>
          <w:sz w:val="22"/>
          <w:szCs w:val="22"/>
        </w:rPr>
        <w:t xml:space="preserve">par </w:t>
      </w:r>
      <w:r w:rsidR="00A4681A" w:rsidRPr="00A4681A">
        <w:rPr>
          <w:rFonts w:ascii="Arial" w:hAnsi="Arial" w:cs="Arial"/>
          <w:b/>
          <w:bCs/>
          <w:sz w:val="22"/>
          <w:szCs w:val="22"/>
        </w:rPr>
        <w:t>Monsieur</w:t>
      </w:r>
      <w:r w:rsidR="00A4681A">
        <w:rPr>
          <w:rFonts w:ascii="Arial" w:hAnsi="Arial" w:cs="Arial"/>
          <w:sz w:val="22"/>
          <w:szCs w:val="22"/>
        </w:rPr>
        <w:t xml:space="preserve"> </w:t>
      </w:r>
      <w:r w:rsidR="00083B1E">
        <w:rPr>
          <w:rFonts w:ascii="Arial" w:hAnsi="Arial" w:cs="Arial"/>
          <w:b/>
          <w:bCs/>
          <w:sz w:val="22"/>
          <w:szCs w:val="22"/>
        </w:rPr>
        <w:t>XX</w:t>
      </w:r>
      <w:r w:rsidR="00ED4150" w:rsidRPr="00ED4150">
        <w:rPr>
          <w:rFonts w:ascii="Arial" w:hAnsi="Arial" w:cs="Arial"/>
          <w:sz w:val="22"/>
          <w:szCs w:val="22"/>
        </w:rPr>
        <w:t xml:space="preserve">, </w:t>
      </w:r>
      <w:r w:rsidRPr="00ED4150">
        <w:rPr>
          <w:rFonts w:ascii="Arial" w:hAnsi="Arial" w:cs="Arial"/>
          <w:sz w:val="22"/>
          <w:szCs w:val="22"/>
        </w:rPr>
        <w:t>délégué syndical d’ARCHIPEL HABITAT,</w:t>
      </w:r>
    </w:p>
    <w:p w14:paraId="570FC398" w14:textId="77777777" w:rsidR="00166EB0" w:rsidRPr="00ED4150" w:rsidRDefault="00166EB0" w:rsidP="00166EB0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12CF9176" w14:textId="1BCB5AB5" w:rsidR="00166EB0" w:rsidRPr="00696A62" w:rsidRDefault="00166EB0" w:rsidP="00166EB0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ED4150">
        <w:rPr>
          <w:rFonts w:ascii="Arial" w:hAnsi="Arial" w:cs="Arial"/>
          <w:sz w:val="22"/>
          <w:szCs w:val="22"/>
        </w:rPr>
        <w:t xml:space="preserve">Le syndicat FO, représenté par </w:t>
      </w:r>
      <w:r w:rsidR="005E6C81" w:rsidRPr="00ED4150">
        <w:rPr>
          <w:rFonts w:ascii="Arial" w:hAnsi="Arial" w:cs="Arial"/>
          <w:b/>
          <w:bCs/>
          <w:sz w:val="22"/>
          <w:szCs w:val="22"/>
        </w:rPr>
        <w:t>M</w:t>
      </w:r>
      <w:r w:rsidR="00685FAA">
        <w:rPr>
          <w:rFonts w:ascii="Arial" w:hAnsi="Arial" w:cs="Arial"/>
          <w:b/>
          <w:bCs/>
          <w:sz w:val="22"/>
          <w:szCs w:val="22"/>
        </w:rPr>
        <w:t xml:space="preserve">onsieur </w:t>
      </w:r>
      <w:r w:rsidR="00083B1E">
        <w:rPr>
          <w:rFonts w:ascii="Arial" w:hAnsi="Arial" w:cs="Arial"/>
          <w:b/>
          <w:bCs/>
          <w:sz w:val="22"/>
          <w:szCs w:val="22"/>
        </w:rPr>
        <w:t>XX</w:t>
      </w:r>
      <w:r w:rsidRPr="00ED4150">
        <w:rPr>
          <w:rFonts w:ascii="Arial" w:hAnsi="Arial" w:cs="Arial"/>
          <w:sz w:val="22"/>
          <w:szCs w:val="22"/>
        </w:rPr>
        <w:t>, délégué syndical</w:t>
      </w:r>
      <w:r w:rsidR="003A773E">
        <w:rPr>
          <w:rFonts w:ascii="Arial" w:hAnsi="Arial" w:cs="Arial"/>
          <w:sz w:val="22"/>
          <w:szCs w:val="22"/>
        </w:rPr>
        <w:t xml:space="preserve"> </w:t>
      </w:r>
      <w:r w:rsidRPr="00ED4150">
        <w:rPr>
          <w:rFonts w:ascii="Arial" w:hAnsi="Arial" w:cs="Arial"/>
          <w:sz w:val="22"/>
          <w:szCs w:val="22"/>
        </w:rPr>
        <w:t>d’ARCHIPEL HABITAT,</w:t>
      </w:r>
    </w:p>
    <w:p w14:paraId="400C28BE" w14:textId="77777777" w:rsidR="00166EB0" w:rsidRPr="00696A62" w:rsidRDefault="00166EB0" w:rsidP="00166EB0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2D83E8CD" w14:textId="77777777" w:rsidR="00166EB0" w:rsidRPr="00696A62" w:rsidRDefault="00166EB0" w:rsidP="00166EB0">
      <w:pPr>
        <w:ind w:firstLine="567"/>
        <w:rPr>
          <w:rFonts w:ascii="Arial" w:hAnsi="Arial" w:cs="Arial"/>
          <w:sz w:val="22"/>
          <w:szCs w:val="22"/>
        </w:rPr>
      </w:pPr>
      <w:r w:rsidRPr="00696A62">
        <w:rPr>
          <w:rFonts w:ascii="Arial" w:hAnsi="Arial" w:cs="Arial"/>
          <w:sz w:val="22"/>
          <w:szCs w:val="22"/>
        </w:rPr>
        <w:t>D'autre part,</w:t>
      </w:r>
    </w:p>
    <w:p w14:paraId="3886C9E7" w14:textId="77777777" w:rsidR="00166EB0" w:rsidRDefault="00166EB0" w:rsidP="00166EB0">
      <w:pPr>
        <w:ind w:right="-2"/>
        <w:jc w:val="both"/>
        <w:rPr>
          <w:rFonts w:ascii="Arial" w:hAnsi="Arial" w:cs="Arial"/>
          <w:b/>
          <w:bCs/>
          <w:sz w:val="24"/>
          <w:szCs w:val="24"/>
        </w:rPr>
      </w:pPr>
    </w:p>
    <w:p w14:paraId="25FC7D0F" w14:textId="77777777" w:rsidR="001972A1" w:rsidRDefault="001972A1" w:rsidP="00166EB0">
      <w:pPr>
        <w:ind w:right="-2"/>
        <w:jc w:val="both"/>
        <w:rPr>
          <w:rFonts w:ascii="Arial" w:hAnsi="Arial" w:cs="Arial"/>
          <w:b/>
          <w:bCs/>
          <w:sz w:val="24"/>
          <w:szCs w:val="24"/>
        </w:rPr>
      </w:pPr>
    </w:p>
    <w:p w14:paraId="62566FA1" w14:textId="77777777" w:rsidR="00752F72" w:rsidRDefault="00752F72" w:rsidP="00166EB0">
      <w:pPr>
        <w:ind w:right="-2"/>
        <w:jc w:val="both"/>
        <w:rPr>
          <w:rFonts w:ascii="Arial" w:hAnsi="Arial" w:cs="Arial"/>
          <w:b/>
          <w:bCs/>
          <w:sz w:val="24"/>
          <w:szCs w:val="24"/>
        </w:rPr>
      </w:pPr>
    </w:p>
    <w:p w14:paraId="290562C2" w14:textId="77777777" w:rsidR="00752F72" w:rsidRDefault="00752F72" w:rsidP="00166EB0">
      <w:pPr>
        <w:ind w:right="-2"/>
        <w:jc w:val="both"/>
        <w:rPr>
          <w:rFonts w:ascii="Arial" w:hAnsi="Arial" w:cs="Arial"/>
          <w:b/>
          <w:bCs/>
          <w:sz w:val="24"/>
          <w:szCs w:val="24"/>
        </w:rPr>
      </w:pPr>
    </w:p>
    <w:p w14:paraId="4EAA7C33" w14:textId="77777777" w:rsidR="00752F72" w:rsidRPr="00752F72" w:rsidRDefault="00752F72" w:rsidP="00166EB0">
      <w:pPr>
        <w:ind w:right="-2"/>
        <w:jc w:val="both"/>
        <w:rPr>
          <w:rFonts w:ascii="Arial" w:hAnsi="Arial" w:cs="Arial"/>
          <w:b/>
          <w:bCs/>
          <w:sz w:val="24"/>
          <w:szCs w:val="24"/>
        </w:rPr>
      </w:pPr>
    </w:p>
    <w:p w14:paraId="7D6B948E" w14:textId="77777777" w:rsidR="00752F72" w:rsidRDefault="00752F72" w:rsidP="00752F72">
      <w:pPr>
        <w:tabs>
          <w:tab w:val="left" w:pos="567"/>
        </w:tabs>
        <w:ind w:left="567" w:right="141"/>
        <w:jc w:val="both"/>
        <w:rPr>
          <w:rFonts w:ascii="Arial" w:hAnsi="Arial" w:cs="Arial"/>
          <w:b/>
          <w:bCs/>
          <w:sz w:val="24"/>
          <w:szCs w:val="24"/>
        </w:rPr>
      </w:pPr>
      <w:r w:rsidRPr="00752F72">
        <w:rPr>
          <w:rFonts w:ascii="Arial" w:hAnsi="Arial" w:cs="Arial"/>
          <w:b/>
          <w:bCs/>
          <w:sz w:val="24"/>
          <w:szCs w:val="24"/>
        </w:rPr>
        <w:t>Préambule</w:t>
      </w:r>
    </w:p>
    <w:p w14:paraId="232EF83C" w14:textId="77777777" w:rsidR="00752F72" w:rsidRPr="00752F72" w:rsidRDefault="00752F72" w:rsidP="00752F72">
      <w:pPr>
        <w:tabs>
          <w:tab w:val="left" w:pos="567"/>
        </w:tabs>
        <w:ind w:left="567" w:right="141"/>
        <w:jc w:val="both"/>
        <w:rPr>
          <w:rFonts w:ascii="Arial" w:hAnsi="Arial" w:cs="Arial"/>
          <w:b/>
          <w:bCs/>
          <w:sz w:val="24"/>
          <w:szCs w:val="24"/>
        </w:rPr>
      </w:pPr>
    </w:p>
    <w:p w14:paraId="5BF5D7F5" w14:textId="77777777" w:rsidR="006B0CDD" w:rsidRDefault="00752F72" w:rsidP="00752F72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752F72">
        <w:rPr>
          <w:rFonts w:ascii="Arial" w:hAnsi="Arial" w:cs="Arial"/>
          <w:sz w:val="22"/>
          <w:szCs w:val="22"/>
        </w:rPr>
        <w:t>Les parties souhaitent engager une négociation relative à la politique de rémunération de l’</w:t>
      </w:r>
      <w:r>
        <w:rPr>
          <w:rFonts w:ascii="Arial" w:hAnsi="Arial" w:cs="Arial"/>
          <w:sz w:val="22"/>
          <w:szCs w:val="22"/>
        </w:rPr>
        <w:t>office</w:t>
      </w:r>
      <w:r w:rsidRPr="00752F72">
        <w:rPr>
          <w:rFonts w:ascii="Arial" w:hAnsi="Arial" w:cs="Arial"/>
          <w:sz w:val="22"/>
          <w:szCs w:val="22"/>
        </w:rPr>
        <w:t>.</w:t>
      </w:r>
    </w:p>
    <w:p w14:paraId="016ABAC2" w14:textId="77777777" w:rsidR="00752F72" w:rsidRDefault="00752F72" w:rsidP="006B0CDD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752F72">
        <w:rPr>
          <w:rFonts w:ascii="Arial" w:hAnsi="Arial" w:cs="Arial"/>
          <w:sz w:val="22"/>
          <w:szCs w:val="22"/>
        </w:rPr>
        <w:br/>
        <w:t>Il ne s’agit pas d’une négociation obligatoire au sens du Code du travail, mais d’une démarche volontaire conjointe visant à clarifier et structurer les pratiques en matière de rémunération</w:t>
      </w:r>
      <w:r w:rsidR="006B0CDD">
        <w:rPr>
          <w:rFonts w:ascii="Arial" w:hAnsi="Arial" w:cs="Arial"/>
          <w:sz w:val="22"/>
          <w:szCs w:val="22"/>
        </w:rPr>
        <w:t xml:space="preserve"> et à </w:t>
      </w:r>
      <w:r w:rsidRPr="00752F72">
        <w:rPr>
          <w:rFonts w:ascii="Arial" w:hAnsi="Arial" w:cs="Arial"/>
          <w:sz w:val="22"/>
          <w:szCs w:val="22"/>
        </w:rPr>
        <w:t xml:space="preserve">rechercher un accord d’entreprise sur la politique </w:t>
      </w:r>
      <w:r>
        <w:rPr>
          <w:rFonts w:ascii="Arial" w:hAnsi="Arial" w:cs="Arial"/>
          <w:sz w:val="22"/>
          <w:szCs w:val="22"/>
        </w:rPr>
        <w:t>de rémunération</w:t>
      </w:r>
      <w:r w:rsidRPr="00752F72">
        <w:rPr>
          <w:rFonts w:ascii="Arial" w:hAnsi="Arial" w:cs="Arial"/>
          <w:sz w:val="22"/>
          <w:szCs w:val="22"/>
        </w:rPr>
        <w:t>.</w:t>
      </w:r>
    </w:p>
    <w:p w14:paraId="768B5567" w14:textId="77777777" w:rsidR="00752F72" w:rsidRPr="00752F72" w:rsidRDefault="00752F72" w:rsidP="00752F72">
      <w:pPr>
        <w:tabs>
          <w:tab w:val="left" w:pos="567"/>
        </w:tabs>
        <w:ind w:left="927" w:right="141"/>
        <w:jc w:val="both"/>
        <w:rPr>
          <w:rFonts w:ascii="Arial" w:hAnsi="Arial" w:cs="Arial"/>
          <w:sz w:val="22"/>
          <w:szCs w:val="22"/>
        </w:rPr>
      </w:pPr>
    </w:p>
    <w:p w14:paraId="5A5841B6" w14:textId="77777777" w:rsidR="00752F72" w:rsidRPr="00752F72" w:rsidRDefault="00752F72" w:rsidP="00752F72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752F72">
        <w:rPr>
          <w:rFonts w:ascii="Arial" w:hAnsi="Arial" w:cs="Arial"/>
          <w:sz w:val="22"/>
          <w:szCs w:val="22"/>
        </w:rPr>
        <w:t xml:space="preserve">Afin d’en assurer la qualité, les parties conviennent du présent accord de méthode, destiné à organiser le </w:t>
      </w:r>
      <w:r w:rsidR="006B0CDD">
        <w:rPr>
          <w:rFonts w:ascii="Arial" w:hAnsi="Arial" w:cs="Arial"/>
          <w:sz w:val="22"/>
          <w:szCs w:val="22"/>
        </w:rPr>
        <w:t xml:space="preserve">périmètre de la négociation, les réunions et leur </w:t>
      </w:r>
      <w:r w:rsidRPr="00752F72">
        <w:rPr>
          <w:rFonts w:ascii="Arial" w:hAnsi="Arial" w:cs="Arial"/>
          <w:sz w:val="22"/>
          <w:szCs w:val="22"/>
        </w:rPr>
        <w:t>calendrier, la composition des délégations</w:t>
      </w:r>
      <w:r w:rsidR="006B0CDD">
        <w:rPr>
          <w:rFonts w:ascii="Arial" w:hAnsi="Arial" w:cs="Arial"/>
          <w:sz w:val="22"/>
          <w:szCs w:val="22"/>
        </w:rPr>
        <w:t xml:space="preserve"> et</w:t>
      </w:r>
      <w:r w:rsidRPr="00752F72">
        <w:rPr>
          <w:rFonts w:ascii="Arial" w:hAnsi="Arial" w:cs="Arial"/>
          <w:sz w:val="22"/>
          <w:szCs w:val="22"/>
        </w:rPr>
        <w:t xml:space="preserve"> les règles de fonctionnement.</w:t>
      </w:r>
    </w:p>
    <w:p w14:paraId="06DDBAB6" w14:textId="77777777" w:rsidR="00B037A3" w:rsidRDefault="00B037A3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350988F" w14:textId="77777777" w:rsidR="001972A1" w:rsidRDefault="001972A1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45F96184" w14:textId="77777777" w:rsidR="001972A1" w:rsidRDefault="001972A1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0B1EEE4F" w14:textId="77777777" w:rsidR="001972A1" w:rsidRDefault="001972A1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3CA8FFA7" w14:textId="77777777" w:rsidR="001972A1" w:rsidRDefault="001972A1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3A6470ED" w14:textId="77777777" w:rsidR="001972A1" w:rsidRDefault="001972A1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3A4D03F9" w14:textId="77777777" w:rsidR="001972A1" w:rsidRDefault="001972A1" w:rsidP="00166EB0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379E330F" w14:textId="77777777" w:rsidR="0064472E" w:rsidRPr="000D5A55" w:rsidRDefault="0064472E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4B19AADA" w14:textId="77777777" w:rsidR="004405FF" w:rsidRPr="000D5A55" w:rsidRDefault="007C48B5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  <w:r w:rsidRPr="000D5A55">
        <w:rPr>
          <w:rFonts w:ascii="Arial" w:hAnsi="Arial" w:cs="Arial"/>
          <w:b/>
          <w:sz w:val="22"/>
          <w:szCs w:val="22"/>
          <w:u w:val="single"/>
        </w:rPr>
        <w:t xml:space="preserve">ARTICLE 1 </w:t>
      </w:r>
      <w:r w:rsidR="00B30FBE">
        <w:rPr>
          <w:rFonts w:ascii="Arial" w:hAnsi="Arial" w:cs="Arial"/>
          <w:b/>
          <w:sz w:val="22"/>
          <w:szCs w:val="22"/>
          <w:u w:val="single"/>
        </w:rPr>
        <w:t>–</w:t>
      </w:r>
      <w:r w:rsidRPr="000D5A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30FBE">
        <w:rPr>
          <w:rFonts w:ascii="Arial" w:hAnsi="Arial" w:cs="Arial"/>
          <w:b/>
          <w:sz w:val="22"/>
          <w:szCs w:val="22"/>
          <w:u w:val="single"/>
        </w:rPr>
        <w:t xml:space="preserve">Objet de la </w:t>
      </w:r>
      <w:r w:rsidR="004405FF" w:rsidRPr="000D5A55">
        <w:rPr>
          <w:rFonts w:ascii="Arial" w:hAnsi="Arial" w:cs="Arial"/>
          <w:b/>
          <w:sz w:val="22"/>
          <w:szCs w:val="22"/>
          <w:u w:val="single"/>
        </w:rPr>
        <w:t xml:space="preserve">négociation </w:t>
      </w:r>
    </w:p>
    <w:p w14:paraId="32BC5652" w14:textId="77777777" w:rsidR="00B30FBE" w:rsidRDefault="00B30FBE" w:rsidP="00B30FBE"/>
    <w:p w14:paraId="7E485B8E" w14:textId="77777777" w:rsidR="006B0CDD" w:rsidRDefault="00B30FBE" w:rsidP="006B0CDD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B30FBE">
        <w:rPr>
          <w:rFonts w:ascii="Arial" w:hAnsi="Arial" w:cs="Arial"/>
          <w:sz w:val="22"/>
          <w:szCs w:val="22"/>
        </w:rPr>
        <w:lastRenderedPageBreak/>
        <w:t>L</w:t>
      </w:r>
      <w:r w:rsidR="006B0CDD">
        <w:rPr>
          <w:rFonts w:ascii="Arial" w:hAnsi="Arial" w:cs="Arial"/>
          <w:sz w:val="22"/>
          <w:szCs w:val="22"/>
        </w:rPr>
        <w:t xml:space="preserve">’accord visé portera sur la politique de </w:t>
      </w:r>
      <w:r w:rsidRPr="00B30FBE">
        <w:rPr>
          <w:rFonts w:ascii="Arial" w:hAnsi="Arial" w:cs="Arial"/>
          <w:sz w:val="22"/>
          <w:szCs w:val="22"/>
        </w:rPr>
        <w:t>rémunération</w:t>
      </w:r>
      <w:r w:rsidR="000E0244">
        <w:rPr>
          <w:rFonts w:ascii="Arial" w:hAnsi="Arial" w:cs="Arial"/>
          <w:sz w:val="22"/>
          <w:szCs w:val="22"/>
        </w:rPr>
        <w:t xml:space="preserve"> de l’office.</w:t>
      </w:r>
    </w:p>
    <w:p w14:paraId="38ED59A3" w14:textId="77777777" w:rsidR="00C76A0E" w:rsidRDefault="00C76A0E" w:rsidP="006B0CDD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</w:p>
    <w:p w14:paraId="04949038" w14:textId="77777777" w:rsidR="006B0CDD" w:rsidRPr="006B0CDD" w:rsidRDefault="00C76A0E" w:rsidP="006B0CDD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C76A0E">
        <w:rPr>
          <w:rFonts w:ascii="Arial" w:hAnsi="Arial" w:cs="Arial"/>
          <w:sz w:val="22"/>
          <w:szCs w:val="22"/>
        </w:rPr>
        <w:t>L</w:t>
      </w:r>
      <w:r w:rsidR="006B0CDD" w:rsidRPr="006B0CDD">
        <w:rPr>
          <w:rFonts w:ascii="Arial" w:hAnsi="Arial" w:cs="Arial"/>
          <w:sz w:val="22"/>
          <w:szCs w:val="22"/>
        </w:rPr>
        <w:t>a réflexion portera sur les sujets suivants :</w:t>
      </w:r>
    </w:p>
    <w:p w14:paraId="526D6B31" w14:textId="77777777" w:rsidR="006B0CDD" w:rsidRDefault="006B0CDD" w:rsidP="006B0CDD">
      <w:pPr>
        <w:pStyle w:val="Paragraphedeliste"/>
        <w:numPr>
          <w:ilvl w:val="0"/>
          <w:numId w:val="17"/>
        </w:numPr>
        <w:ind w:left="1134"/>
        <w:jc w:val="both"/>
      </w:pPr>
      <w:r>
        <w:t>L’architecture et les composantes de la rémunération des salariés OPH</w:t>
      </w:r>
    </w:p>
    <w:p w14:paraId="4AB60F24" w14:textId="77777777" w:rsidR="006B0CDD" w:rsidRDefault="006B0CDD" w:rsidP="006B0CDD">
      <w:pPr>
        <w:pStyle w:val="Paragraphedeliste"/>
        <w:numPr>
          <w:ilvl w:val="0"/>
          <w:numId w:val="17"/>
        </w:numPr>
        <w:ind w:left="1134"/>
        <w:jc w:val="both"/>
      </w:pPr>
      <w:r>
        <w:t xml:space="preserve">La politique d’évolution salariale </w:t>
      </w:r>
    </w:p>
    <w:p w14:paraId="456FB7D6" w14:textId="77777777" w:rsidR="006B0CDD" w:rsidRPr="00225059" w:rsidRDefault="006B0CDD" w:rsidP="006B0CDD">
      <w:pPr>
        <w:pStyle w:val="Paragraphedeliste"/>
        <w:numPr>
          <w:ilvl w:val="0"/>
          <w:numId w:val="17"/>
        </w:numPr>
        <w:ind w:left="1134"/>
        <w:jc w:val="both"/>
      </w:pPr>
      <w:r w:rsidRPr="00225059">
        <w:t>Les avantages sociaux  </w:t>
      </w:r>
    </w:p>
    <w:p w14:paraId="69EC6BD3" w14:textId="77777777" w:rsidR="006B0CDD" w:rsidRDefault="006B0CDD" w:rsidP="006B0CDD">
      <w:pPr>
        <w:pStyle w:val="Paragraphedeliste"/>
        <w:numPr>
          <w:ilvl w:val="0"/>
          <w:numId w:val="17"/>
        </w:numPr>
        <w:ind w:left="1134"/>
        <w:jc w:val="both"/>
      </w:pPr>
      <w:r w:rsidRPr="00225059">
        <w:t>Le CET : réflexion sur la monétisation</w:t>
      </w:r>
    </w:p>
    <w:p w14:paraId="2DF16AC0" w14:textId="77777777" w:rsidR="00936A0D" w:rsidRPr="00C76A0E" w:rsidRDefault="00936A0D" w:rsidP="006B0CDD">
      <w:pPr>
        <w:pStyle w:val="Paragraphedeliste"/>
        <w:numPr>
          <w:ilvl w:val="0"/>
          <w:numId w:val="17"/>
        </w:numPr>
        <w:ind w:left="1134"/>
        <w:jc w:val="both"/>
      </w:pPr>
      <w:r w:rsidRPr="00C76A0E">
        <w:t xml:space="preserve">La transparence des salaires </w:t>
      </w:r>
    </w:p>
    <w:p w14:paraId="21990D36" w14:textId="77777777" w:rsidR="006B0CDD" w:rsidRPr="00225059" w:rsidRDefault="006B0CDD" w:rsidP="00C76A0E">
      <w:pPr>
        <w:pStyle w:val="Paragraphedeliste"/>
        <w:numPr>
          <w:ilvl w:val="0"/>
          <w:numId w:val="17"/>
        </w:numPr>
        <w:ind w:left="1134"/>
        <w:jc w:val="both"/>
      </w:pPr>
      <w:r w:rsidRPr="00225059">
        <w:t>L’épargne salariale au 1/01/2027 : redéploiement de l’abondement </w:t>
      </w:r>
    </w:p>
    <w:p w14:paraId="079C92B5" w14:textId="77777777" w:rsidR="007C48B5" w:rsidRPr="006B0CDD" w:rsidRDefault="006B0CDD" w:rsidP="006B0CDD">
      <w:pPr>
        <w:tabs>
          <w:tab w:val="left" w:pos="567"/>
        </w:tabs>
        <w:ind w:left="567" w:right="141"/>
        <w:jc w:val="both"/>
        <w:rPr>
          <w:rFonts w:ascii="Arial" w:hAnsi="Arial" w:cs="Arial"/>
          <w:sz w:val="22"/>
          <w:szCs w:val="22"/>
        </w:rPr>
      </w:pPr>
      <w:r w:rsidRPr="006B0CDD">
        <w:rPr>
          <w:rFonts w:ascii="Arial" w:hAnsi="Arial" w:cs="Arial"/>
          <w:sz w:val="22"/>
          <w:szCs w:val="22"/>
        </w:rPr>
        <w:t>En parallèle, les Lignes Directrices de Gestion (portant sur la période 2021-2026) seront actualisées</w:t>
      </w:r>
      <w:r w:rsidR="00936A0D">
        <w:rPr>
          <w:rFonts w:ascii="Arial" w:hAnsi="Arial" w:cs="Arial"/>
          <w:sz w:val="22"/>
          <w:szCs w:val="22"/>
        </w:rPr>
        <w:t>, lors de groupes de travail.</w:t>
      </w:r>
      <w:r w:rsidRPr="006B0CDD">
        <w:rPr>
          <w:rFonts w:ascii="Arial" w:hAnsi="Arial" w:cs="Arial"/>
          <w:sz w:val="22"/>
          <w:szCs w:val="22"/>
        </w:rPr>
        <w:t xml:space="preserve"> </w:t>
      </w:r>
    </w:p>
    <w:p w14:paraId="1CB4E52D" w14:textId="77777777" w:rsidR="0082340B" w:rsidRDefault="0082340B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62C8A465" w14:textId="77777777" w:rsidR="00C76A0E" w:rsidRPr="00C76A0E" w:rsidRDefault="008E4A8E" w:rsidP="00C76A0E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 négociations s’ouvrent avec le partage d’un enjeu commun de maîtrise de la masse salariale.</w:t>
      </w:r>
    </w:p>
    <w:p w14:paraId="4657A79C" w14:textId="77777777" w:rsidR="00C76A0E" w:rsidRDefault="00C76A0E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2BC5DB3F" w14:textId="77777777" w:rsidR="006B0CDD" w:rsidRPr="000D5A55" w:rsidRDefault="006B0CDD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6078D5FA" w14:textId="77777777" w:rsidR="00834989" w:rsidRPr="000D5A55" w:rsidRDefault="007C48B5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  <w:r w:rsidRPr="000D5A55">
        <w:rPr>
          <w:rFonts w:ascii="Arial" w:hAnsi="Arial" w:cs="Arial"/>
          <w:b/>
          <w:sz w:val="22"/>
          <w:szCs w:val="22"/>
          <w:u w:val="single"/>
        </w:rPr>
        <w:t xml:space="preserve">ARTICLE 2 – Composition de la délégation </w:t>
      </w:r>
      <w:r w:rsidR="00A82599" w:rsidRPr="000D5A55">
        <w:rPr>
          <w:rFonts w:ascii="Arial" w:hAnsi="Arial" w:cs="Arial"/>
          <w:b/>
          <w:sz w:val="22"/>
          <w:szCs w:val="22"/>
          <w:u w:val="single"/>
        </w:rPr>
        <w:t>syndicale et de la délégation employeur</w:t>
      </w:r>
      <w:r w:rsidRPr="000D5A55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6B5CCB6" w14:textId="77777777" w:rsidR="00EA3163" w:rsidRPr="000D5A55" w:rsidRDefault="00EA3163" w:rsidP="000241B5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</w:rPr>
      </w:pPr>
    </w:p>
    <w:p w14:paraId="577B2361" w14:textId="77777777" w:rsidR="007A5D7A" w:rsidRPr="007A5D7A" w:rsidRDefault="00A82599" w:rsidP="007A5D7A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>La délégation syndicale est composée d</w:t>
      </w:r>
      <w:r w:rsidR="00726834">
        <w:rPr>
          <w:rFonts w:ascii="Arial" w:hAnsi="Arial" w:cs="Arial"/>
          <w:sz w:val="22"/>
          <w:szCs w:val="22"/>
        </w:rPr>
        <w:t>e</w:t>
      </w:r>
      <w:r w:rsidR="000E0244">
        <w:rPr>
          <w:rFonts w:ascii="Arial" w:hAnsi="Arial" w:cs="Arial"/>
          <w:sz w:val="22"/>
          <w:szCs w:val="22"/>
        </w:rPr>
        <w:t xml:space="preserve">s deux </w:t>
      </w:r>
      <w:r w:rsidRPr="000D5A55">
        <w:rPr>
          <w:rFonts w:ascii="Arial" w:hAnsi="Arial" w:cs="Arial"/>
          <w:sz w:val="22"/>
          <w:szCs w:val="22"/>
        </w:rPr>
        <w:t>délégué</w:t>
      </w:r>
      <w:r w:rsidR="000E0244">
        <w:rPr>
          <w:rFonts w:ascii="Arial" w:hAnsi="Arial" w:cs="Arial"/>
          <w:sz w:val="22"/>
          <w:szCs w:val="22"/>
        </w:rPr>
        <w:t>s</w:t>
      </w:r>
      <w:r w:rsidRPr="000D5A55">
        <w:rPr>
          <w:rFonts w:ascii="Arial" w:hAnsi="Arial" w:cs="Arial"/>
          <w:sz w:val="22"/>
          <w:szCs w:val="22"/>
        </w:rPr>
        <w:t xml:space="preserve"> syndica</w:t>
      </w:r>
      <w:r w:rsidR="000E0244">
        <w:rPr>
          <w:rFonts w:ascii="Arial" w:hAnsi="Arial" w:cs="Arial"/>
          <w:sz w:val="22"/>
          <w:szCs w:val="22"/>
        </w:rPr>
        <w:t>ux</w:t>
      </w:r>
      <w:r w:rsidR="00726834">
        <w:rPr>
          <w:rFonts w:ascii="Arial" w:hAnsi="Arial" w:cs="Arial"/>
          <w:sz w:val="22"/>
          <w:szCs w:val="22"/>
        </w:rPr>
        <w:t xml:space="preserve">, assistés </w:t>
      </w:r>
      <w:r w:rsidR="000E0244">
        <w:rPr>
          <w:rFonts w:ascii="Arial" w:hAnsi="Arial" w:cs="Arial"/>
          <w:sz w:val="22"/>
          <w:szCs w:val="22"/>
        </w:rPr>
        <w:t xml:space="preserve">chacun </w:t>
      </w:r>
      <w:r w:rsidR="00726834">
        <w:rPr>
          <w:rFonts w:ascii="Arial" w:hAnsi="Arial" w:cs="Arial"/>
          <w:sz w:val="22"/>
          <w:szCs w:val="22"/>
        </w:rPr>
        <w:t>d’un élu</w:t>
      </w:r>
      <w:r w:rsidR="00DB06D6">
        <w:rPr>
          <w:rFonts w:ascii="Arial" w:hAnsi="Arial" w:cs="Arial"/>
          <w:sz w:val="22"/>
          <w:szCs w:val="22"/>
        </w:rPr>
        <w:t xml:space="preserve"> librement désigné</w:t>
      </w:r>
      <w:r w:rsidR="000E0244">
        <w:rPr>
          <w:rFonts w:ascii="Arial" w:hAnsi="Arial" w:cs="Arial"/>
          <w:sz w:val="22"/>
          <w:szCs w:val="22"/>
        </w:rPr>
        <w:t>, soit 4 membres.</w:t>
      </w:r>
    </w:p>
    <w:p w14:paraId="2A092219" w14:textId="77777777" w:rsidR="00D4230E" w:rsidRDefault="00D4230E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3B6DD51A" w14:textId="77777777" w:rsidR="00A82599" w:rsidRDefault="00EA3163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>L</w:t>
      </w:r>
      <w:r w:rsidR="00A82599" w:rsidRPr="000D5A55">
        <w:rPr>
          <w:rFonts w:ascii="Arial" w:hAnsi="Arial" w:cs="Arial"/>
          <w:sz w:val="22"/>
          <w:szCs w:val="22"/>
        </w:rPr>
        <w:t xml:space="preserve">a délégation de l’employeur est </w:t>
      </w:r>
      <w:r w:rsidR="00D155A1" w:rsidRPr="000D5A55">
        <w:rPr>
          <w:rFonts w:ascii="Arial" w:hAnsi="Arial" w:cs="Arial"/>
          <w:sz w:val="22"/>
          <w:szCs w:val="22"/>
        </w:rPr>
        <w:t>composée</w:t>
      </w:r>
      <w:r w:rsidR="00A82599" w:rsidRPr="000D5A55">
        <w:rPr>
          <w:rFonts w:ascii="Arial" w:hAnsi="Arial" w:cs="Arial"/>
          <w:sz w:val="22"/>
          <w:szCs w:val="22"/>
        </w:rPr>
        <w:t xml:space="preserve"> d</w:t>
      </w:r>
      <w:r w:rsidR="00EF3808">
        <w:rPr>
          <w:rFonts w:ascii="Arial" w:hAnsi="Arial" w:cs="Arial"/>
          <w:sz w:val="22"/>
          <w:szCs w:val="22"/>
        </w:rPr>
        <w:t xml:space="preserve">u </w:t>
      </w:r>
      <w:r w:rsidR="0096796E" w:rsidRPr="000D5A55">
        <w:rPr>
          <w:rFonts w:ascii="Arial" w:hAnsi="Arial" w:cs="Arial"/>
          <w:sz w:val="22"/>
          <w:szCs w:val="22"/>
        </w:rPr>
        <w:t>Direct</w:t>
      </w:r>
      <w:r w:rsidR="00D458AA">
        <w:rPr>
          <w:rFonts w:ascii="Arial" w:hAnsi="Arial" w:cs="Arial"/>
          <w:sz w:val="22"/>
          <w:szCs w:val="22"/>
        </w:rPr>
        <w:t>eur</w:t>
      </w:r>
      <w:r w:rsidR="0096796E" w:rsidRPr="000D5A55">
        <w:rPr>
          <w:rFonts w:ascii="Arial" w:hAnsi="Arial" w:cs="Arial"/>
          <w:sz w:val="22"/>
          <w:szCs w:val="22"/>
        </w:rPr>
        <w:t xml:space="preserve"> </w:t>
      </w:r>
      <w:r w:rsidR="009D41C2" w:rsidRPr="000D5A55">
        <w:rPr>
          <w:rFonts w:ascii="Arial" w:hAnsi="Arial" w:cs="Arial"/>
          <w:sz w:val="22"/>
          <w:szCs w:val="22"/>
        </w:rPr>
        <w:t>Général</w:t>
      </w:r>
      <w:r w:rsidR="006B0CDD">
        <w:rPr>
          <w:rFonts w:ascii="Arial" w:hAnsi="Arial" w:cs="Arial"/>
          <w:sz w:val="22"/>
          <w:szCs w:val="22"/>
        </w:rPr>
        <w:t>,</w:t>
      </w:r>
      <w:r w:rsidR="00EF3808">
        <w:rPr>
          <w:rFonts w:ascii="Arial" w:hAnsi="Arial" w:cs="Arial"/>
          <w:sz w:val="22"/>
          <w:szCs w:val="22"/>
        </w:rPr>
        <w:t xml:space="preserve"> de la Directrice des Ressources Humaines</w:t>
      </w:r>
      <w:r w:rsidR="006B0CDD">
        <w:rPr>
          <w:rFonts w:ascii="Arial" w:hAnsi="Arial" w:cs="Arial"/>
          <w:sz w:val="22"/>
          <w:szCs w:val="22"/>
        </w:rPr>
        <w:t xml:space="preserve"> </w:t>
      </w:r>
      <w:r w:rsidR="006B0CDD" w:rsidRPr="00E042F4">
        <w:rPr>
          <w:rFonts w:ascii="Arial" w:hAnsi="Arial" w:cs="Arial"/>
          <w:sz w:val="22"/>
          <w:szCs w:val="22"/>
        </w:rPr>
        <w:t>et du Directeur de la Proximité et des Territoires.</w:t>
      </w:r>
      <w:r w:rsidR="000E0244">
        <w:rPr>
          <w:rFonts w:ascii="Arial" w:hAnsi="Arial" w:cs="Arial"/>
          <w:sz w:val="22"/>
          <w:szCs w:val="22"/>
        </w:rPr>
        <w:t xml:space="preserve"> La direction peut être accompagnée d’un « salarié ressource », expert interne ou externe, en fonction des besoins. </w:t>
      </w:r>
      <w:r w:rsidR="00D63199">
        <w:rPr>
          <w:rFonts w:ascii="Arial" w:hAnsi="Arial" w:cs="Arial"/>
          <w:sz w:val="22"/>
          <w:szCs w:val="22"/>
        </w:rPr>
        <w:t xml:space="preserve"> </w:t>
      </w:r>
    </w:p>
    <w:p w14:paraId="7F950CE0" w14:textId="77777777" w:rsidR="000E0244" w:rsidRDefault="000E0244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141BE3B1" w14:textId="77777777" w:rsidR="00B30FBE" w:rsidRDefault="00B30FBE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0CFAA996" w14:textId="77777777" w:rsidR="0096796E" w:rsidRPr="000D5A55" w:rsidRDefault="0096796E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  <w:u w:val="single"/>
        </w:rPr>
      </w:pPr>
      <w:r w:rsidRPr="000D5A55">
        <w:rPr>
          <w:rFonts w:ascii="Arial" w:hAnsi="Arial" w:cs="Arial"/>
          <w:b/>
          <w:sz w:val="22"/>
          <w:szCs w:val="22"/>
          <w:u w:val="single"/>
        </w:rPr>
        <w:t>ARTICLE 3 – Calendrier et organisation</w:t>
      </w:r>
      <w:r w:rsidR="0082340B" w:rsidRPr="000D5A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47794" w:rsidRPr="000D5A55">
        <w:rPr>
          <w:rFonts w:ascii="Arial" w:hAnsi="Arial" w:cs="Arial"/>
          <w:b/>
          <w:sz w:val="22"/>
          <w:szCs w:val="22"/>
          <w:u w:val="single"/>
        </w:rPr>
        <w:t>des réunions</w:t>
      </w:r>
    </w:p>
    <w:p w14:paraId="0748A062" w14:textId="77777777" w:rsidR="00EA3163" w:rsidRPr="000D5A55" w:rsidRDefault="00EA3163" w:rsidP="00070684">
      <w:pPr>
        <w:tabs>
          <w:tab w:val="left" w:pos="567"/>
        </w:tabs>
        <w:ind w:left="567"/>
        <w:rPr>
          <w:rFonts w:ascii="Arial" w:hAnsi="Arial" w:cs="Arial"/>
          <w:b/>
          <w:sz w:val="22"/>
          <w:szCs w:val="22"/>
        </w:rPr>
      </w:pPr>
    </w:p>
    <w:p w14:paraId="083D8E9F" w14:textId="77777777" w:rsidR="00B30FBE" w:rsidRDefault="00B30FBE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p w14:paraId="3C951406" w14:textId="77777777" w:rsidR="00B47794" w:rsidRPr="000D5A55" w:rsidRDefault="00520F68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B47794" w:rsidRPr="000D5A55">
        <w:rPr>
          <w:rFonts w:ascii="Arial" w:hAnsi="Arial" w:cs="Arial"/>
          <w:sz w:val="22"/>
          <w:szCs w:val="22"/>
        </w:rPr>
        <w:t>es parties ont convenu du</w:t>
      </w:r>
      <w:r>
        <w:rPr>
          <w:rFonts w:ascii="Arial" w:hAnsi="Arial" w:cs="Arial"/>
          <w:sz w:val="22"/>
          <w:szCs w:val="22"/>
        </w:rPr>
        <w:t xml:space="preserve"> </w:t>
      </w:r>
      <w:r w:rsidR="00B47794" w:rsidRPr="000D5A55">
        <w:rPr>
          <w:rFonts w:ascii="Arial" w:hAnsi="Arial" w:cs="Arial"/>
          <w:sz w:val="22"/>
          <w:szCs w:val="22"/>
        </w:rPr>
        <w:t xml:space="preserve">calendrier prévisionnel </w:t>
      </w:r>
      <w:r w:rsidR="00DB06D6">
        <w:rPr>
          <w:rFonts w:ascii="Arial" w:hAnsi="Arial" w:cs="Arial"/>
          <w:sz w:val="22"/>
          <w:szCs w:val="22"/>
        </w:rPr>
        <w:t>et du déroulé suivants, ajustables</w:t>
      </w:r>
      <w:r w:rsidR="00B47794" w:rsidRPr="000D5A55">
        <w:rPr>
          <w:rFonts w:ascii="Arial" w:hAnsi="Arial" w:cs="Arial"/>
          <w:sz w:val="22"/>
          <w:szCs w:val="22"/>
        </w:rPr>
        <w:t> :</w:t>
      </w:r>
    </w:p>
    <w:p w14:paraId="3E2DEEBD" w14:textId="77777777" w:rsidR="00EA3163" w:rsidRPr="000D5A55" w:rsidRDefault="00EA3163" w:rsidP="00070684">
      <w:pPr>
        <w:tabs>
          <w:tab w:val="left" w:pos="567"/>
        </w:tabs>
        <w:ind w:left="567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2754"/>
        <w:gridCol w:w="3288"/>
      </w:tblGrid>
      <w:tr w:rsidR="00DB06D6" w14:paraId="0834C3FE" w14:textId="77777777" w:rsidTr="00646584">
        <w:tc>
          <w:tcPr>
            <w:tcW w:w="3020" w:type="dxa"/>
          </w:tcPr>
          <w:p w14:paraId="032CAA39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b/>
                <w:bCs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b/>
                <w:bCs/>
                <w:kern w:val="2"/>
                <w:sz w:val="24"/>
                <w:szCs w:val="24"/>
              </w:rPr>
              <w:t>Réunions</w:t>
            </w:r>
          </w:p>
        </w:tc>
        <w:tc>
          <w:tcPr>
            <w:tcW w:w="2754" w:type="dxa"/>
          </w:tcPr>
          <w:p w14:paraId="638AECD9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b/>
                <w:bCs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b/>
                <w:bCs/>
                <w:kern w:val="2"/>
                <w:sz w:val="24"/>
                <w:szCs w:val="24"/>
              </w:rPr>
              <w:t>Date</w:t>
            </w:r>
          </w:p>
        </w:tc>
        <w:tc>
          <w:tcPr>
            <w:tcW w:w="3288" w:type="dxa"/>
          </w:tcPr>
          <w:p w14:paraId="63AD3E1D" w14:textId="77777777" w:rsidR="00DB06D6" w:rsidRPr="009F48E2" w:rsidRDefault="00FD081D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b/>
                <w:bCs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b/>
                <w:bCs/>
                <w:kern w:val="2"/>
                <w:sz w:val="24"/>
                <w:szCs w:val="24"/>
              </w:rPr>
              <w:t>Déroulé</w:t>
            </w:r>
          </w:p>
        </w:tc>
      </w:tr>
      <w:tr w:rsidR="00DB06D6" w14:paraId="48EFDB44" w14:textId="77777777" w:rsidTr="00646584">
        <w:tc>
          <w:tcPr>
            <w:tcW w:w="3020" w:type="dxa"/>
          </w:tcPr>
          <w:p w14:paraId="6B4F9880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Réunion 1 </w:t>
            </w:r>
          </w:p>
        </w:tc>
        <w:tc>
          <w:tcPr>
            <w:tcW w:w="2754" w:type="dxa"/>
          </w:tcPr>
          <w:p w14:paraId="679A4D4D" w14:textId="77777777" w:rsidR="00326B09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10/02/2026</w:t>
            </w:r>
            <w:r w:rsidR="00326B09"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</w:t>
            </w:r>
            <w:r w:rsidR="00CD0CC9" w:rsidRPr="009F48E2">
              <w:rPr>
                <w:rFonts w:ascii="Aptos" w:eastAsia="Aptos" w:hAnsi="Aptos"/>
                <w:kern w:val="2"/>
                <w:sz w:val="24"/>
                <w:szCs w:val="24"/>
              </w:rPr>
              <w:t>(</w:t>
            </w:r>
            <w:r w:rsidR="00326B09" w:rsidRPr="009F48E2">
              <w:rPr>
                <w:rFonts w:ascii="Aptos" w:eastAsia="Aptos" w:hAnsi="Aptos"/>
                <w:kern w:val="2"/>
              </w:rPr>
              <w:t>10h-11h30</w:t>
            </w:r>
            <w:r w:rsidR="00CD0CC9" w:rsidRPr="009F48E2">
              <w:rPr>
                <w:rFonts w:ascii="Aptos" w:eastAsia="Aptos" w:hAnsi="Aptos"/>
                <w:kern w:val="2"/>
              </w:rPr>
              <w:t>)</w:t>
            </w:r>
          </w:p>
        </w:tc>
        <w:tc>
          <w:tcPr>
            <w:tcW w:w="3288" w:type="dxa"/>
          </w:tcPr>
          <w:p w14:paraId="259464E8" w14:textId="77777777" w:rsidR="00DB06D6" w:rsidRPr="009F48E2" w:rsidRDefault="00FD081D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c</w:t>
            </w:r>
            <w:r w:rsidR="00DB06D6" w:rsidRPr="009F48E2">
              <w:rPr>
                <w:rFonts w:ascii="Aptos" w:eastAsia="Aptos" w:hAnsi="Aptos"/>
                <w:kern w:val="2"/>
                <w:sz w:val="24"/>
                <w:szCs w:val="24"/>
              </w:rPr>
              <w:t>adrage</w:t>
            </w: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et accord de méthode</w:t>
            </w:r>
          </w:p>
        </w:tc>
      </w:tr>
      <w:tr w:rsidR="00DB06D6" w14:paraId="0C62DB77" w14:textId="77777777" w:rsidTr="00646584">
        <w:tc>
          <w:tcPr>
            <w:tcW w:w="3020" w:type="dxa"/>
          </w:tcPr>
          <w:p w14:paraId="34BBA861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Réunion 2</w:t>
            </w:r>
          </w:p>
        </w:tc>
        <w:tc>
          <w:tcPr>
            <w:tcW w:w="2754" w:type="dxa"/>
          </w:tcPr>
          <w:p w14:paraId="1E376190" w14:textId="77777777" w:rsidR="00326B09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10/03/2026</w:t>
            </w:r>
            <w:r w:rsidR="00326B09"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</w:t>
            </w:r>
            <w:r w:rsidR="00CD0CC9" w:rsidRPr="009F48E2">
              <w:rPr>
                <w:rFonts w:ascii="Aptos" w:eastAsia="Aptos" w:hAnsi="Aptos"/>
                <w:kern w:val="2"/>
                <w:sz w:val="24"/>
                <w:szCs w:val="24"/>
              </w:rPr>
              <w:t>(</w:t>
            </w:r>
            <w:r w:rsidR="00326B09" w:rsidRPr="009F48E2">
              <w:rPr>
                <w:rFonts w:ascii="Aptos" w:eastAsia="Aptos" w:hAnsi="Aptos"/>
                <w:kern w:val="2"/>
              </w:rPr>
              <w:t>8h30 – 11h</w:t>
            </w:r>
            <w:r w:rsidR="00CD0CC9" w:rsidRPr="009F48E2">
              <w:rPr>
                <w:rFonts w:ascii="Aptos" w:eastAsia="Aptos" w:hAnsi="Aptos"/>
                <w:kern w:val="2"/>
              </w:rPr>
              <w:t>)</w:t>
            </w:r>
          </w:p>
        </w:tc>
        <w:tc>
          <w:tcPr>
            <w:tcW w:w="3288" w:type="dxa"/>
          </w:tcPr>
          <w:p w14:paraId="4DA6A05D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diagnostic partagé</w:t>
            </w:r>
          </w:p>
        </w:tc>
      </w:tr>
      <w:tr w:rsidR="00DB06D6" w14:paraId="28556996" w14:textId="77777777" w:rsidTr="00646584">
        <w:tc>
          <w:tcPr>
            <w:tcW w:w="3020" w:type="dxa"/>
          </w:tcPr>
          <w:p w14:paraId="478A293D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Réunion 3 </w:t>
            </w:r>
          </w:p>
        </w:tc>
        <w:tc>
          <w:tcPr>
            <w:tcW w:w="2754" w:type="dxa"/>
          </w:tcPr>
          <w:p w14:paraId="1A5CEE2B" w14:textId="77777777" w:rsidR="00326B09" w:rsidRPr="009F48E2" w:rsidRDefault="00687758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>
              <w:rPr>
                <w:rFonts w:ascii="Aptos" w:eastAsia="Aptos" w:hAnsi="Aptos"/>
                <w:kern w:val="2"/>
                <w:sz w:val="24"/>
                <w:szCs w:val="24"/>
              </w:rPr>
              <w:t>9</w:t>
            </w:r>
            <w:r w:rsidR="00DB06D6" w:rsidRPr="009F48E2">
              <w:rPr>
                <w:rFonts w:ascii="Aptos" w:eastAsia="Aptos" w:hAnsi="Aptos"/>
                <w:kern w:val="2"/>
                <w:sz w:val="24"/>
                <w:szCs w:val="24"/>
              </w:rPr>
              <w:t>/04/2026</w:t>
            </w:r>
            <w:r w:rsidR="00326B09"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</w:t>
            </w:r>
            <w:r w:rsidR="00CD0CC9" w:rsidRPr="009F48E2">
              <w:rPr>
                <w:rFonts w:ascii="Aptos" w:eastAsia="Aptos" w:hAnsi="Aptos"/>
                <w:kern w:val="2"/>
                <w:sz w:val="24"/>
                <w:szCs w:val="24"/>
              </w:rPr>
              <w:t>(</w:t>
            </w:r>
            <w:r w:rsidR="00326B09" w:rsidRPr="009F48E2">
              <w:rPr>
                <w:rFonts w:ascii="Aptos" w:eastAsia="Aptos" w:hAnsi="Aptos"/>
                <w:kern w:val="2"/>
              </w:rPr>
              <w:t>1</w:t>
            </w:r>
            <w:r w:rsidR="00486450">
              <w:rPr>
                <w:rFonts w:ascii="Aptos" w:eastAsia="Aptos" w:hAnsi="Aptos"/>
                <w:kern w:val="2"/>
              </w:rPr>
              <w:t>0</w:t>
            </w:r>
            <w:r w:rsidR="00326B09" w:rsidRPr="009F48E2">
              <w:rPr>
                <w:rFonts w:ascii="Aptos" w:eastAsia="Aptos" w:hAnsi="Aptos"/>
                <w:kern w:val="2"/>
              </w:rPr>
              <w:t>h30 – 1</w:t>
            </w:r>
            <w:r w:rsidR="00486450">
              <w:rPr>
                <w:rFonts w:ascii="Aptos" w:eastAsia="Aptos" w:hAnsi="Aptos"/>
                <w:kern w:val="2"/>
              </w:rPr>
              <w:t>2</w:t>
            </w:r>
            <w:r w:rsidR="00326B09" w:rsidRPr="009F48E2">
              <w:rPr>
                <w:rFonts w:ascii="Aptos" w:eastAsia="Aptos" w:hAnsi="Aptos"/>
                <w:kern w:val="2"/>
              </w:rPr>
              <w:t>h</w:t>
            </w:r>
            <w:r w:rsidR="00CD0CC9" w:rsidRPr="009F48E2">
              <w:rPr>
                <w:rFonts w:ascii="Aptos" w:eastAsia="Aptos" w:hAnsi="Aptos"/>
                <w:kern w:val="2"/>
              </w:rPr>
              <w:t>)</w:t>
            </w:r>
          </w:p>
        </w:tc>
        <w:tc>
          <w:tcPr>
            <w:tcW w:w="3288" w:type="dxa"/>
          </w:tcPr>
          <w:p w14:paraId="7A299566" w14:textId="77777777" w:rsidR="00DB06D6" w:rsidRPr="009F48E2" w:rsidRDefault="00FD081D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diagnostic - </w:t>
            </w:r>
            <w:r w:rsidR="00DB06D6" w:rsidRPr="009F48E2">
              <w:rPr>
                <w:rFonts w:ascii="Aptos" w:eastAsia="Aptos" w:hAnsi="Aptos"/>
                <w:kern w:val="2"/>
                <w:sz w:val="24"/>
                <w:szCs w:val="24"/>
              </w:rPr>
              <w:t>propositions</w:t>
            </w:r>
          </w:p>
        </w:tc>
      </w:tr>
      <w:tr w:rsidR="00FD081D" w14:paraId="50076A68" w14:textId="77777777" w:rsidTr="00646584">
        <w:tc>
          <w:tcPr>
            <w:tcW w:w="3020" w:type="dxa"/>
          </w:tcPr>
          <w:p w14:paraId="6FC058F6" w14:textId="77777777" w:rsidR="00FD081D" w:rsidRPr="009F48E2" w:rsidRDefault="00FD081D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Réunion 4</w:t>
            </w:r>
          </w:p>
        </w:tc>
        <w:tc>
          <w:tcPr>
            <w:tcW w:w="2754" w:type="dxa"/>
          </w:tcPr>
          <w:p w14:paraId="4121BB6B" w14:textId="77777777" w:rsidR="00326B09" w:rsidRPr="009F48E2" w:rsidRDefault="00FD081D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13/04/2026</w:t>
            </w:r>
            <w:r w:rsidR="00326B09"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</w:t>
            </w:r>
            <w:r w:rsidR="00CD0CC9" w:rsidRPr="009F48E2">
              <w:rPr>
                <w:rFonts w:ascii="Aptos" w:eastAsia="Aptos" w:hAnsi="Aptos"/>
                <w:kern w:val="2"/>
                <w:sz w:val="24"/>
                <w:szCs w:val="24"/>
              </w:rPr>
              <w:t>(</w:t>
            </w:r>
            <w:r w:rsidR="00326B09" w:rsidRPr="009F48E2">
              <w:rPr>
                <w:rFonts w:ascii="Aptos" w:eastAsia="Aptos" w:hAnsi="Aptos"/>
                <w:kern w:val="2"/>
              </w:rPr>
              <w:t>15h - 17h</w:t>
            </w:r>
            <w:r w:rsidR="00CD0CC9" w:rsidRPr="009F48E2">
              <w:rPr>
                <w:rFonts w:ascii="Aptos" w:eastAsia="Aptos" w:hAnsi="Aptos"/>
                <w:kern w:val="2"/>
              </w:rPr>
              <w:t>)</w:t>
            </w:r>
          </w:p>
        </w:tc>
        <w:tc>
          <w:tcPr>
            <w:tcW w:w="3288" w:type="dxa"/>
          </w:tcPr>
          <w:p w14:paraId="461FE0FF" w14:textId="77777777" w:rsidR="00FD081D" w:rsidRPr="009F48E2" w:rsidRDefault="00FD081D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propositions</w:t>
            </w:r>
          </w:p>
        </w:tc>
      </w:tr>
      <w:tr w:rsidR="00DB06D6" w14:paraId="1804136A" w14:textId="77777777" w:rsidTr="00646584">
        <w:tc>
          <w:tcPr>
            <w:tcW w:w="3020" w:type="dxa"/>
          </w:tcPr>
          <w:p w14:paraId="4789F478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Réunion 5</w:t>
            </w:r>
          </w:p>
        </w:tc>
        <w:tc>
          <w:tcPr>
            <w:tcW w:w="2754" w:type="dxa"/>
          </w:tcPr>
          <w:p w14:paraId="12746D86" w14:textId="77777777" w:rsidR="00326B09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2</w:t>
            </w:r>
            <w:r w:rsidR="00687758">
              <w:rPr>
                <w:rFonts w:ascii="Aptos" w:eastAsia="Aptos" w:hAnsi="Aptos"/>
                <w:kern w:val="2"/>
                <w:sz w:val="24"/>
                <w:szCs w:val="24"/>
              </w:rPr>
              <w:t>7</w:t>
            </w: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/05/2026</w:t>
            </w:r>
            <w:r w:rsidR="00326B09"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</w:t>
            </w:r>
            <w:r w:rsidR="00CD0CC9" w:rsidRPr="00646584">
              <w:rPr>
                <w:rFonts w:ascii="Aptos" w:eastAsia="Aptos" w:hAnsi="Aptos"/>
                <w:kern w:val="2"/>
              </w:rPr>
              <w:t>(</w:t>
            </w:r>
            <w:r w:rsidR="00646584" w:rsidRPr="00646584">
              <w:rPr>
                <w:rFonts w:ascii="Aptos" w:eastAsia="Aptos" w:hAnsi="Aptos"/>
                <w:kern w:val="2"/>
              </w:rPr>
              <w:t>14</w:t>
            </w:r>
            <w:r w:rsidR="00326B09" w:rsidRPr="00646584">
              <w:rPr>
                <w:rFonts w:ascii="Aptos" w:eastAsia="Aptos" w:hAnsi="Aptos"/>
                <w:kern w:val="2"/>
              </w:rPr>
              <w:t>h – 11h30</w:t>
            </w:r>
            <w:r w:rsidR="00CD0CC9" w:rsidRPr="00646584">
              <w:rPr>
                <w:rFonts w:ascii="Aptos" w:eastAsia="Aptos" w:hAnsi="Aptos"/>
                <w:kern w:val="2"/>
              </w:rPr>
              <w:t>)</w:t>
            </w:r>
          </w:p>
        </w:tc>
        <w:tc>
          <w:tcPr>
            <w:tcW w:w="3288" w:type="dxa"/>
          </w:tcPr>
          <w:p w14:paraId="179A5D90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rédaction </w:t>
            </w:r>
            <w:r w:rsidR="007B1E80" w:rsidRPr="009F48E2">
              <w:rPr>
                <w:rFonts w:ascii="Aptos" w:eastAsia="Aptos" w:hAnsi="Aptos"/>
                <w:kern w:val="2"/>
                <w:sz w:val="24"/>
                <w:szCs w:val="24"/>
              </w:rPr>
              <w:t>-</w:t>
            </w: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validation</w:t>
            </w:r>
          </w:p>
        </w:tc>
      </w:tr>
      <w:tr w:rsidR="00DB06D6" w14:paraId="34A4BB87" w14:textId="77777777" w:rsidTr="00646584">
        <w:tc>
          <w:tcPr>
            <w:tcW w:w="3020" w:type="dxa"/>
          </w:tcPr>
          <w:p w14:paraId="6F698287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Réunion 6</w:t>
            </w:r>
          </w:p>
        </w:tc>
        <w:tc>
          <w:tcPr>
            <w:tcW w:w="2754" w:type="dxa"/>
          </w:tcPr>
          <w:p w14:paraId="3DC157A6" w14:textId="77777777" w:rsidR="00326B09" w:rsidRPr="009F48E2" w:rsidRDefault="00687758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>
              <w:rPr>
                <w:rFonts w:ascii="Aptos" w:eastAsia="Aptos" w:hAnsi="Aptos"/>
                <w:kern w:val="2"/>
                <w:sz w:val="24"/>
                <w:szCs w:val="24"/>
              </w:rPr>
              <w:t>3</w:t>
            </w:r>
            <w:r w:rsidR="00520F68" w:rsidRPr="009F48E2">
              <w:rPr>
                <w:rFonts w:ascii="Aptos" w:eastAsia="Aptos" w:hAnsi="Aptos"/>
                <w:kern w:val="2"/>
                <w:sz w:val="24"/>
                <w:szCs w:val="24"/>
              </w:rPr>
              <w:t>/0</w:t>
            </w:r>
            <w:r>
              <w:rPr>
                <w:rFonts w:ascii="Aptos" w:eastAsia="Aptos" w:hAnsi="Aptos"/>
                <w:kern w:val="2"/>
                <w:sz w:val="24"/>
                <w:szCs w:val="24"/>
              </w:rPr>
              <w:t>6</w:t>
            </w:r>
            <w:r w:rsidR="00520F68" w:rsidRPr="009F48E2">
              <w:rPr>
                <w:rFonts w:ascii="Aptos" w:eastAsia="Aptos" w:hAnsi="Aptos"/>
                <w:kern w:val="2"/>
                <w:sz w:val="24"/>
                <w:szCs w:val="24"/>
              </w:rPr>
              <w:t>/2026</w:t>
            </w:r>
            <w:r w:rsidR="00326B09" w:rsidRPr="009F48E2">
              <w:rPr>
                <w:rFonts w:ascii="Aptos" w:eastAsia="Aptos" w:hAnsi="Aptos"/>
                <w:kern w:val="2"/>
                <w:sz w:val="24"/>
                <w:szCs w:val="24"/>
              </w:rPr>
              <w:t xml:space="preserve"> </w:t>
            </w:r>
            <w:r w:rsidR="00CD0CC9" w:rsidRPr="009F48E2">
              <w:rPr>
                <w:rFonts w:ascii="Aptos" w:eastAsia="Aptos" w:hAnsi="Aptos"/>
                <w:kern w:val="2"/>
                <w:sz w:val="24"/>
                <w:szCs w:val="24"/>
              </w:rPr>
              <w:t>(</w:t>
            </w:r>
            <w:r w:rsidR="00326B09" w:rsidRPr="009F48E2">
              <w:rPr>
                <w:rFonts w:ascii="Aptos" w:eastAsia="Aptos" w:hAnsi="Aptos"/>
                <w:kern w:val="2"/>
              </w:rPr>
              <w:t>1</w:t>
            </w:r>
            <w:r w:rsidR="00486450">
              <w:rPr>
                <w:rFonts w:ascii="Aptos" w:eastAsia="Aptos" w:hAnsi="Aptos"/>
                <w:kern w:val="2"/>
              </w:rPr>
              <w:t>5</w:t>
            </w:r>
            <w:r w:rsidR="00326B09" w:rsidRPr="009F48E2">
              <w:rPr>
                <w:rFonts w:ascii="Aptos" w:eastAsia="Aptos" w:hAnsi="Aptos"/>
                <w:kern w:val="2"/>
              </w:rPr>
              <w:t>h</w:t>
            </w:r>
            <w:r w:rsidR="00486450">
              <w:rPr>
                <w:rFonts w:ascii="Aptos" w:eastAsia="Aptos" w:hAnsi="Aptos"/>
                <w:kern w:val="2"/>
              </w:rPr>
              <w:t>30</w:t>
            </w:r>
            <w:r w:rsidR="00326B09" w:rsidRPr="009F48E2">
              <w:rPr>
                <w:rFonts w:ascii="Aptos" w:eastAsia="Aptos" w:hAnsi="Aptos"/>
                <w:kern w:val="2"/>
              </w:rPr>
              <w:t xml:space="preserve"> – 1</w:t>
            </w:r>
            <w:r w:rsidR="00486450">
              <w:rPr>
                <w:rFonts w:ascii="Aptos" w:eastAsia="Aptos" w:hAnsi="Aptos"/>
                <w:kern w:val="2"/>
              </w:rPr>
              <w:t>7</w:t>
            </w:r>
            <w:r w:rsidR="00326B09" w:rsidRPr="009F48E2">
              <w:rPr>
                <w:rFonts w:ascii="Aptos" w:eastAsia="Aptos" w:hAnsi="Aptos"/>
                <w:kern w:val="2"/>
              </w:rPr>
              <w:t>h</w:t>
            </w:r>
            <w:r w:rsidR="00CD0CC9" w:rsidRPr="009F48E2">
              <w:rPr>
                <w:rFonts w:ascii="Aptos" w:eastAsia="Aptos" w:hAnsi="Aptos"/>
                <w:kern w:val="2"/>
              </w:rPr>
              <w:t>)</w:t>
            </w:r>
          </w:p>
        </w:tc>
        <w:tc>
          <w:tcPr>
            <w:tcW w:w="3288" w:type="dxa"/>
          </w:tcPr>
          <w:p w14:paraId="3D4C56A5" w14:textId="77777777" w:rsidR="00DB06D6" w:rsidRPr="009F48E2" w:rsidRDefault="00DB06D6" w:rsidP="009F48E2">
            <w:pPr>
              <w:spacing w:before="100" w:beforeAutospacing="1" w:after="100" w:afterAutospacing="1" w:line="300" w:lineRule="atLeast"/>
              <w:jc w:val="center"/>
              <w:outlineLvl w:val="2"/>
              <w:rPr>
                <w:rFonts w:ascii="Aptos" w:eastAsia="Aptos" w:hAnsi="Aptos"/>
                <w:kern w:val="2"/>
                <w:sz w:val="24"/>
                <w:szCs w:val="24"/>
              </w:rPr>
            </w:pPr>
            <w:r w:rsidRPr="009F48E2">
              <w:rPr>
                <w:rFonts w:ascii="Aptos" w:eastAsia="Aptos" w:hAnsi="Aptos"/>
                <w:kern w:val="2"/>
                <w:sz w:val="24"/>
                <w:szCs w:val="24"/>
              </w:rPr>
              <w:t>signature</w:t>
            </w:r>
          </w:p>
        </w:tc>
      </w:tr>
    </w:tbl>
    <w:p w14:paraId="2EBAFDBD" w14:textId="77777777" w:rsidR="00DB06D6" w:rsidRDefault="00DB06D6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56A51161" w14:textId="77777777" w:rsidR="00EA3163" w:rsidRDefault="00EA3163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>Les réunion</w:t>
      </w:r>
      <w:r w:rsidR="005932B3">
        <w:rPr>
          <w:rFonts w:ascii="Arial" w:hAnsi="Arial" w:cs="Arial"/>
          <w:sz w:val="22"/>
          <w:szCs w:val="22"/>
        </w:rPr>
        <w:t xml:space="preserve">s se tiendront </w:t>
      </w:r>
      <w:r w:rsidR="00483A62">
        <w:rPr>
          <w:rFonts w:ascii="Arial" w:hAnsi="Arial" w:cs="Arial"/>
          <w:sz w:val="22"/>
          <w:szCs w:val="22"/>
        </w:rPr>
        <w:t>en</w:t>
      </w:r>
      <w:r w:rsidR="006543B9">
        <w:rPr>
          <w:rFonts w:ascii="Arial" w:hAnsi="Arial" w:cs="Arial"/>
          <w:sz w:val="22"/>
          <w:szCs w:val="22"/>
        </w:rPr>
        <w:t xml:space="preserve"> présentiel</w:t>
      </w:r>
      <w:r w:rsidR="00105397">
        <w:rPr>
          <w:rFonts w:ascii="Arial" w:hAnsi="Arial" w:cs="Arial"/>
          <w:sz w:val="22"/>
          <w:szCs w:val="22"/>
        </w:rPr>
        <w:t>.</w:t>
      </w:r>
    </w:p>
    <w:p w14:paraId="1598884A" w14:textId="77777777" w:rsidR="00EA3163" w:rsidRPr="000D5A55" w:rsidRDefault="00EA3163" w:rsidP="00070684">
      <w:pPr>
        <w:tabs>
          <w:tab w:val="left" w:pos="567"/>
        </w:tabs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17B12E64" w14:textId="77777777" w:rsidR="007A759E" w:rsidRDefault="00593E53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 xml:space="preserve">A l’issue de chaque séance, </w:t>
      </w:r>
      <w:r w:rsidR="009E12F6" w:rsidRPr="000D5A55">
        <w:rPr>
          <w:rFonts w:ascii="Arial" w:hAnsi="Arial" w:cs="Arial"/>
          <w:sz w:val="22"/>
          <w:szCs w:val="22"/>
        </w:rPr>
        <w:t xml:space="preserve">la délégation </w:t>
      </w:r>
      <w:r w:rsidR="00DB06D6">
        <w:rPr>
          <w:rFonts w:ascii="Arial" w:hAnsi="Arial" w:cs="Arial"/>
          <w:sz w:val="22"/>
          <w:szCs w:val="22"/>
        </w:rPr>
        <w:t>de l’employeur</w:t>
      </w:r>
      <w:r w:rsidR="009E12F6" w:rsidRPr="000D5A55">
        <w:rPr>
          <w:rFonts w:ascii="Arial" w:hAnsi="Arial" w:cs="Arial"/>
          <w:sz w:val="22"/>
          <w:szCs w:val="22"/>
        </w:rPr>
        <w:t xml:space="preserve"> r</w:t>
      </w:r>
      <w:r w:rsidRPr="000D5A55">
        <w:rPr>
          <w:rFonts w:ascii="Arial" w:hAnsi="Arial" w:cs="Arial"/>
          <w:sz w:val="22"/>
          <w:szCs w:val="22"/>
        </w:rPr>
        <w:t>édig</w:t>
      </w:r>
      <w:r w:rsidR="009E12F6" w:rsidRPr="000D5A55">
        <w:rPr>
          <w:rFonts w:ascii="Arial" w:hAnsi="Arial" w:cs="Arial"/>
          <w:sz w:val="22"/>
          <w:szCs w:val="22"/>
        </w:rPr>
        <w:t xml:space="preserve">era </w:t>
      </w:r>
      <w:r w:rsidRPr="000D5A55">
        <w:rPr>
          <w:rFonts w:ascii="Arial" w:hAnsi="Arial" w:cs="Arial"/>
          <w:sz w:val="22"/>
          <w:szCs w:val="22"/>
        </w:rPr>
        <w:t xml:space="preserve">un compte rendu </w:t>
      </w:r>
      <w:r w:rsidR="0018341E" w:rsidRPr="000D5A55">
        <w:rPr>
          <w:rFonts w:ascii="Arial" w:hAnsi="Arial" w:cs="Arial"/>
          <w:sz w:val="22"/>
          <w:szCs w:val="22"/>
        </w:rPr>
        <w:t>synthétique</w:t>
      </w:r>
      <w:r w:rsidR="00DB06D6">
        <w:rPr>
          <w:rFonts w:ascii="Arial" w:hAnsi="Arial" w:cs="Arial"/>
          <w:sz w:val="22"/>
          <w:szCs w:val="22"/>
        </w:rPr>
        <w:t>, validé lors de la séance suivante.</w:t>
      </w:r>
    </w:p>
    <w:p w14:paraId="034D6BF4" w14:textId="77777777" w:rsidR="006543B9" w:rsidRPr="000D5A55" w:rsidRDefault="006543B9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4C3316E7" w14:textId="77777777" w:rsidR="00593E53" w:rsidRDefault="009E12F6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 xml:space="preserve">Ce compte rendu fera état, </w:t>
      </w:r>
      <w:r w:rsidR="00B24AF3" w:rsidRPr="000D5A55">
        <w:rPr>
          <w:rFonts w:ascii="Arial" w:hAnsi="Arial" w:cs="Arial"/>
          <w:sz w:val="22"/>
          <w:szCs w:val="22"/>
        </w:rPr>
        <w:t>pour</w:t>
      </w:r>
      <w:r w:rsidR="00593E53" w:rsidRPr="000D5A55">
        <w:rPr>
          <w:rFonts w:ascii="Arial" w:hAnsi="Arial" w:cs="Arial"/>
          <w:sz w:val="22"/>
          <w:szCs w:val="22"/>
        </w:rPr>
        <w:t xml:space="preserve"> </w:t>
      </w:r>
      <w:r w:rsidR="009F4655" w:rsidRPr="000D5A55">
        <w:rPr>
          <w:rFonts w:ascii="Arial" w:hAnsi="Arial" w:cs="Arial"/>
          <w:sz w:val="22"/>
          <w:szCs w:val="22"/>
        </w:rPr>
        <w:t>chacun des point</w:t>
      </w:r>
      <w:r w:rsidR="00CE5949" w:rsidRPr="000D5A55">
        <w:rPr>
          <w:rFonts w:ascii="Arial" w:hAnsi="Arial" w:cs="Arial"/>
          <w:sz w:val="22"/>
          <w:szCs w:val="22"/>
        </w:rPr>
        <w:t>s abordés</w:t>
      </w:r>
      <w:r w:rsidRPr="000D5A55">
        <w:rPr>
          <w:rFonts w:ascii="Arial" w:hAnsi="Arial" w:cs="Arial"/>
          <w:sz w:val="22"/>
          <w:szCs w:val="22"/>
        </w:rPr>
        <w:t xml:space="preserve"> en séance</w:t>
      </w:r>
      <w:r w:rsidR="009F4655" w:rsidRPr="000D5A55">
        <w:rPr>
          <w:rFonts w:ascii="Arial" w:hAnsi="Arial" w:cs="Arial"/>
          <w:sz w:val="22"/>
          <w:szCs w:val="22"/>
        </w:rPr>
        <w:t>, de</w:t>
      </w:r>
      <w:r w:rsidRPr="000D5A55">
        <w:rPr>
          <w:rFonts w:ascii="Arial" w:hAnsi="Arial" w:cs="Arial"/>
          <w:sz w:val="22"/>
          <w:szCs w:val="22"/>
        </w:rPr>
        <w:t xml:space="preserve">s positions exprimées </w:t>
      </w:r>
      <w:r w:rsidR="009F4655" w:rsidRPr="000D5A55">
        <w:rPr>
          <w:rFonts w:ascii="Arial" w:hAnsi="Arial" w:cs="Arial"/>
          <w:sz w:val="22"/>
          <w:szCs w:val="22"/>
        </w:rPr>
        <w:t>par chacune des délégations</w:t>
      </w:r>
      <w:r w:rsidR="00FE06BC" w:rsidRPr="000D5A55">
        <w:rPr>
          <w:rFonts w:ascii="Arial" w:hAnsi="Arial" w:cs="Arial"/>
          <w:sz w:val="22"/>
          <w:szCs w:val="22"/>
        </w:rPr>
        <w:t xml:space="preserve">. </w:t>
      </w:r>
      <w:r w:rsidR="007A759E" w:rsidRPr="000D5A55">
        <w:rPr>
          <w:rFonts w:ascii="Arial" w:hAnsi="Arial" w:cs="Arial"/>
          <w:sz w:val="22"/>
          <w:szCs w:val="22"/>
        </w:rPr>
        <w:t>Il</w:t>
      </w:r>
      <w:r w:rsidR="009F4655" w:rsidRPr="000D5A55">
        <w:rPr>
          <w:rFonts w:ascii="Arial" w:hAnsi="Arial" w:cs="Arial"/>
          <w:sz w:val="22"/>
          <w:szCs w:val="22"/>
        </w:rPr>
        <w:t xml:space="preserve"> permet</w:t>
      </w:r>
      <w:r w:rsidRPr="000D5A55">
        <w:rPr>
          <w:rFonts w:ascii="Arial" w:hAnsi="Arial" w:cs="Arial"/>
          <w:sz w:val="22"/>
          <w:szCs w:val="22"/>
        </w:rPr>
        <w:t>tra</w:t>
      </w:r>
      <w:r w:rsidR="009F4655" w:rsidRPr="000D5A55">
        <w:rPr>
          <w:rFonts w:ascii="Arial" w:hAnsi="Arial" w:cs="Arial"/>
          <w:sz w:val="22"/>
          <w:szCs w:val="22"/>
        </w:rPr>
        <w:t xml:space="preserve"> de suivre l’état</w:t>
      </w:r>
      <w:r w:rsidR="00FE06BC" w:rsidRPr="000D5A55">
        <w:rPr>
          <w:rFonts w:ascii="Arial" w:hAnsi="Arial" w:cs="Arial"/>
          <w:sz w:val="22"/>
          <w:szCs w:val="22"/>
        </w:rPr>
        <w:t xml:space="preserve"> </w:t>
      </w:r>
      <w:r w:rsidR="009F4655" w:rsidRPr="000D5A55">
        <w:rPr>
          <w:rFonts w:ascii="Arial" w:hAnsi="Arial" w:cs="Arial"/>
          <w:sz w:val="22"/>
          <w:szCs w:val="22"/>
        </w:rPr>
        <w:t>de la</w:t>
      </w:r>
      <w:r w:rsidR="00FE06BC" w:rsidRPr="000D5A55">
        <w:rPr>
          <w:rFonts w:ascii="Arial" w:hAnsi="Arial" w:cs="Arial"/>
          <w:sz w:val="22"/>
          <w:szCs w:val="22"/>
        </w:rPr>
        <w:t xml:space="preserve"> </w:t>
      </w:r>
      <w:r w:rsidR="009F4655" w:rsidRPr="000D5A55">
        <w:rPr>
          <w:rFonts w:ascii="Arial" w:hAnsi="Arial" w:cs="Arial"/>
          <w:sz w:val="22"/>
          <w:szCs w:val="22"/>
        </w:rPr>
        <w:t>né</w:t>
      </w:r>
      <w:r w:rsidR="00FE06BC" w:rsidRPr="000D5A55">
        <w:rPr>
          <w:rFonts w:ascii="Arial" w:hAnsi="Arial" w:cs="Arial"/>
          <w:sz w:val="22"/>
          <w:szCs w:val="22"/>
        </w:rPr>
        <w:t>g</w:t>
      </w:r>
      <w:r w:rsidR="009F4655" w:rsidRPr="000D5A55">
        <w:rPr>
          <w:rFonts w:ascii="Arial" w:hAnsi="Arial" w:cs="Arial"/>
          <w:sz w:val="22"/>
          <w:szCs w:val="22"/>
        </w:rPr>
        <w:t>ociation en</w:t>
      </w:r>
      <w:r w:rsidR="00CE5949" w:rsidRPr="000D5A55">
        <w:rPr>
          <w:rFonts w:ascii="Arial" w:hAnsi="Arial" w:cs="Arial"/>
          <w:sz w:val="22"/>
          <w:szCs w:val="22"/>
        </w:rPr>
        <w:t xml:space="preserve"> identifiant les points traités</w:t>
      </w:r>
      <w:r w:rsidR="00FE06BC" w:rsidRPr="000D5A55">
        <w:rPr>
          <w:rFonts w:ascii="Arial" w:hAnsi="Arial" w:cs="Arial"/>
          <w:sz w:val="22"/>
          <w:szCs w:val="22"/>
        </w:rPr>
        <w:t>, les points d’</w:t>
      </w:r>
      <w:r w:rsidR="0023113E" w:rsidRPr="000D5A55">
        <w:rPr>
          <w:rFonts w:ascii="Arial" w:hAnsi="Arial" w:cs="Arial"/>
          <w:sz w:val="22"/>
          <w:szCs w:val="22"/>
        </w:rPr>
        <w:t>accord</w:t>
      </w:r>
      <w:r w:rsidR="00FE06BC" w:rsidRPr="000D5A55">
        <w:rPr>
          <w:rFonts w:ascii="Arial" w:hAnsi="Arial" w:cs="Arial"/>
          <w:sz w:val="22"/>
          <w:szCs w:val="22"/>
        </w:rPr>
        <w:t>s exprimés, les points</w:t>
      </w:r>
      <w:r w:rsidR="009F4655" w:rsidRPr="000D5A55">
        <w:rPr>
          <w:rFonts w:ascii="Arial" w:hAnsi="Arial" w:cs="Arial"/>
          <w:sz w:val="22"/>
          <w:szCs w:val="22"/>
        </w:rPr>
        <w:t xml:space="preserve"> de désaccor</w:t>
      </w:r>
      <w:r w:rsidR="00FE06BC" w:rsidRPr="000D5A55">
        <w:rPr>
          <w:rFonts w:ascii="Arial" w:hAnsi="Arial" w:cs="Arial"/>
          <w:sz w:val="22"/>
          <w:szCs w:val="22"/>
        </w:rPr>
        <w:t>d et les points en suspens.</w:t>
      </w:r>
    </w:p>
    <w:p w14:paraId="5F027CA7" w14:textId="77777777" w:rsidR="00DC3CE7" w:rsidRDefault="00DC3CE7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7D74F040" w14:textId="77777777" w:rsidR="00DC3CE7" w:rsidRPr="000D5A55" w:rsidRDefault="00DC3CE7" w:rsidP="00070684">
      <w:pPr>
        <w:tabs>
          <w:tab w:val="left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14:paraId="0A31C270" w14:textId="77777777" w:rsidR="00DA7D66" w:rsidRPr="000D5A55" w:rsidRDefault="0023113E" w:rsidP="00070684">
      <w:pPr>
        <w:ind w:left="567"/>
        <w:rPr>
          <w:rFonts w:ascii="Arial" w:hAnsi="Arial" w:cs="Arial"/>
          <w:b/>
          <w:sz w:val="22"/>
          <w:szCs w:val="22"/>
          <w:u w:val="single"/>
        </w:rPr>
      </w:pPr>
      <w:r w:rsidRPr="000D5A55">
        <w:rPr>
          <w:rFonts w:ascii="Arial" w:hAnsi="Arial" w:cs="Arial"/>
          <w:b/>
          <w:sz w:val="22"/>
          <w:szCs w:val="22"/>
          <w:u w:val="single"/>
        </w:rPr>
        <w:t xml:space="preserve">ARTICLE 4 – </w:t>
      </w:r>
      <w:r w:rsidR="00934A04" w:rsidRPr="000D5A55">
        <w:rPr>
          <w:rFonts w:ascii="Arial" w:hAnsi="Arial" w:cs="Arial"/>
          <w:b/>
          <w:sz w:val="22"/>
          <w:szCs w:val="22"/>
          <w:u w:val="single"/>
        </w:rPr>
        <w:t>I</w:t>
      </w:r>
      <w:r w:rsidRPr="000D5A55">
        <w:rPr>
          <w:rFonts w:ascii="Arial" w:hAnsi="Arial" w:cs="Arial"/>
          <w:b/>
          <w:sz w:val="22"/>
          <w:szCs w:val="22"/>
          <w:u w:val="single"/>
        </w:rPr>
        <w:t xml:space="preserve">nformations </w:t>
      </w:r>
      <w:r w:rsidR="00520F68">
        <w:rPr>
          <w:rFonts w:ascii="Arial" w:hAnsi="Arial" w:cs="Arial"/>
          <w:b/>
          <w:sz w:val="22"/>
          <w:szCs w:val="22"/>
          <w:u w:val="single"/>
        </w:rPr>
        <w:t>et communication</w:t>
      </w:r>
    </w:p>
    <w:p w14:paraId="31FCE77A" w14:textId="77777777" w:rsidR="0023113E" w:rsidRPr="000D5A55" w:rsidRDefault="0023113E" w:rsidP="00070684">
      <w:pPr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4E491447" w14:textId="77777777" w:rsidR="00520F68" w:rsidRDefault="00B30FBE" w:rsidP="00EF446A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EF446A">
        <w:rPr>
          <w:rFonts w:ascii="Arial" w:hAnsi="Arial" w:cs="Arial"/>
          <w:bCs/>
          <w:sz w:val="22"/>
          <w:szCs w:val="22"/>
        </w:rPr>
        <w:t xml:space="preserve">La Direction s’engage à fournir les documents nécessaires à la compréhension de l’existant. </w:t>
      </w:r>
    </w:p>
    <w:p w14:paraId="649BC347" w14:textId="77777777" w:rsidR="00520F68" w:rsidRDefault="00520F68" w:rsidP="00EF446A">
      <w:pPr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469F72AE" w14:textId="77777777" w:rsidR="00B30FBE" w:rsidRPr="00EF446A" w:rsidRDefault="00B30FBE" w:rsidP="00EF446A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EF446A">
        <w:rPr>
          <w:rFonts w:ascii="Arial" w:hAnsi="Arial" w:cs="Arial"/>
          <w:bCs/>
          <w:sz w:val="22"/>
          <w:szCs w:val="22"/>
        </w:rPr>
        <w:t xml:space="preserve">Les OS formulent leurs demandes d’information au moins </w:t>
      </w:r>
      <w:r w:rsidR="00520F68">
        <w:rPr>
          <w:rFonts w:ascii="Arial" w:hAnsi="Arial" w:cs="Arial"/>
          <w:bCs/>
          <w:sz w:val="22"/>
          <w:szCs w:val="22"/>
        </w:rPr>
        <w:t>10</w:t>
      </w:r>
      <w:r w:rsidRPr="00EF446A">
        <w:rPr>
          <w:rFonts w:ascii="Arial" w:hAnsi="Arial" w:cs="Arial"/>
          <w:bCs/>
          <w:sz w:val="22"/>
          <w:szCs w:val="22"/>
        </w:rPr>
        <w:t xml:space="preserve"> jours ouvrés avant la réunion suivante.</w:t>
      </w:r>
    </w:p>
    <w:p w14:paraId="6DFF48A9" w14:textId="77777777" w:rsidR="00B30FBE" w:rsidRDefault="00B30FBE" w:rsidP="0007068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5937839" w14:textId="77777777" w:rsidR="00DA7D66" w:rsidRPr="00D3405F" w:rsidRDefault="006507EB" w:rsidP="00D3405F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6507EB">
        <w:rPr>
          <w:rFonts w:ascii="Arial" w:hAnsi="Arial" w:cs="Arial"/>
          <w:bCs/>
          <w:sz w:val="22"/>
          <w:szCs w:val="22"/>
        </w:rPr>
        <w:t xml:space="preserve">Les parties s’accorderont sur les éventuelles communications pendant </w:t>
      </w:r>
      <w:r w:rsidR="00D3405F">
        <w:rPr>
          <w:rFonts w:ascii="Arial" w:hAnsi="Arial" w:cs="Arial"/>
          <w:bCs/>
          <w:sz w:val="22"/>
          <w:szCs w:val="22"/>
        </w:rPr>
        <w:t>la période d</w:t>
      </w:r>
      <w:r w:rsidRPr="006507EB">
        <w:rPr>
          <w:rFonts w:ascii="Arial" w:hAnsi="Arial" w:cs="Arial"/>
          <w:bCs/>
          <w:sz w:val="22"/>
          <w:szCs w:val="22"/>
        </w:rPr>
        <w:t>es négociations.</w:t>
      </w:r>
    </w:p>
    <w:p w14:paraId="35781439" w14:textId="77777777" w:rsidR="006507EB" w:rsidRDefault="006507EB" w:rsidP="00070684">
      <w:pPr>
        <w:ind w:left="567"/>
        <w:rPr>
          <w:rFonts w:ascii="Arial" w:hAnsi="Arial" w:cs="Arial"/>
          <w:b/>
          <w:sz w:val="22"/>
          <w:szCs w:val="22"/>
        </w:rPr>
      </w:pPr>
    </w:p>
    <w:p w14:paraId="5AACAFBD" w14:textId="77777777" w:rsidR="009D4FFC" w:rsidRDefault="009D4FFC" w:rsidP="00070684">
      <w:pPr>
        <w:ind w:left="567"/>
        <w:rPr>
          <w:rFonts w:ascii="Arial" w:hAnsi="Arial" w:cs="Arial"/>
          <w:b/>
          <w:sz w:val="22"/>
          <w:szCs w:val="22"/>
        </w:rPr>
      </w:pPr>
    </w:p>
    <w:p w14:paraId="2DDEC81E" w14:textId="77777777" w:rsidR="00A72017" w:rsidRDefault="00EF446A" w:rsidP="00357F6D">
      <w:pPr>
        <w:ind w:left="56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ARTICLE 5 - </w:t>
      </w:r>
      <w:r w:rsidR="00A72017" w:rsidRPr="00357F6D">
        <w:rPr>
          <w:rFonts w:ascii="Arial" w:hAnsi="Arial" w:cs="Arial"/>
          <w:b/>
          <w:sz w:val="22"/>
          <w:szCs w:val="22"/>
          <w:u w:val="single"/>
        </w:rPr>
        <w:t>Durée de l’accord</w:t>
      </w:r>
    </w:p>
    <w:p w14:paraId="56AFF44C" w14:textId="77777777" w:rsidR="00520F68" w:rsidRPr="00357F6D" w:rsidRDefault="00520F68" w:rsidP="00357F6D">
      <w:pPr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373BF9CD" w14:textId="77777777" w:rsidR="00A72017" w:rsidRPr="00EF446A" w:rsidRDefault="00A72017" w:rsidP="00EF446A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EF446A">
        <w:rPr>
          <w:rFonts w:ascii="Arial" w:hAnsi="Arial" w:cs="Arial"/>
          <w:bCs/>
          <w:sz w:val="22"/>
          <w:szCs w:val="22"/>
        </w:rPr>
        <w:t xml:space="preserve">Le présent accord </w:t>
      </w:r>
      <w:r w:rsidR="00FD081D">
        <w:rPr>
          <w:rFonts w:ascii="Arial" w:hAnsi="Arial" w:cs="Arial"/>
          <w:bCs/>
          <w:sz w:val="22"/>
          <w:szCs w:val="22"/>
        </w:rPr>
        <w:t xml:space="preserve">de méthode </w:t>
      </w:r>
      <w:r w:rsidRPr="00EF446A">
        <w:rPr>
          <w:rFonts w:ascii="Arial" w:hAnsi="Arial" w:cs="Arial"/>
          <w:bCs/>
          <w:sz w:val="22"/>
          <w:szCs w:val="22"/>
        </w:rPr>
        <w:t>reste applicable jusqu’à la fin de la négociation ou jusqu’à dénonciation conjointe des parties.</w:t>
      </w:r>
    </w:p>
    <w:p w14:paraId="12EB006C" w14:textId="77777777" w:rsidR="00A72017" w:rsidRDefault="00A72017" w:rsidP="00A72017">
      <w:pPr>
        <w:rPr>
          <w:lang w:val="en-US" w:eastAsia="en-US"/>
        </w:rPr>
      </w:pPr>
    </w:p>
    <w:p w14:paraId="5C7BE5A2" w14:textId="77777777" w:rsidR="00D3405F" w:rsidRDefault="00D3405F" w:rsidP="00A72017">
      <w:pPr>
        <w:rPr>
          <w:lang w:val="en-US" w:eastAsia="en-US"/>
        </w:rPr>
      </w:pPr>
    </w:p>
    <w:p w14:paraId="18254CC0" w14:textId="77777777" w:rsidR="00520F68" w:rsidRPr="00A72017" w:rsidRDefault="00520F68" w:rsidP="00A72017">
      <w:pPr>
        <w:rPr>
          <w:lang w:val="en-US" w:eastAsia="en-US"/>
        </w:rPr>
      </w:pPr>
    </w:p>
    <w:p w14:paraId="69FE0D82" w14:textId="77777777" w:rsidR="00A72017" w:rsidRDefault="00EF446A" w:rsidP="00357F6D">
      <w:pPr>
        <w:ind w:left="56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ARTICLE 6 - </w:t>
      </w:r>
      <w:r w:rsidR="00A72017" w:rsidRPr="00357F6D">
        <w:rPr>
          <w:rFonts w:ascii="Arial" w:hAnsi="Arial" w:cs="Arial"/>
          <w:b/>
          <w:sz w:val="22"/>
          <w:szCs w:val="22"/>
          <w:u w:val="single"/>
        </w:rPr>
        <w:t>Dépôt de l’accord</w:t>
      </w:r>
    </w:p>
    <w:p w14:paraId="52591110" w14:textId="77777777" w:rsidR="00EF446A" w:rsidRPr="00357F6D" w:rsidRDefault="00EF446A" w:rsidP="00357F6D">
      <w:pPr>
        <w:ind w:left="567"/>
        <w:rPr>
          <w:rFonts w:ascii="Arial" w:hAnsi="Arial" w:cs="Arial"/>
          <w:b/>
          <w:sz w:val="22"/>
          <w:szCs w:val="22"/>
          <w:u w:val="single"/>
        </w:rPr>
      </w:pPr>
    </w:p>
    <w:p w14:paraId="3DF06EAD" w14:textId="77777777" w:rsidR="00A72017" w:rsidRPr="00EF446A" w:rsidRDefault="00A72017" w:rsidP="00EF446A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EF446A">
        <w:rPr>
          <w:rFonts w:ascii="Arial" w:hAnsi="Arial" w:cs="Arial"/>
          <w:bCs/>
          <w:sz w:val="22"/>
          <w:szCs w:val="22"/>
        </w:rPr>
        <w:t>Le présent accord sera déposé sur TéléAccords et auprès de la DDETS conformément aux dispositions légales.</w:t>
      </w:r>
    </w:p>
    <w:p w14:paraId="4BD2B0D9" w14:textId="77777777" w:rsidR="00A72017" w:rsidRDefault="00A72017" w:rsidP="00070684">
      <w:pPr>
        <w:ind w:left="567"/>
        <w:rPr>
          <w:rFonts w:ascii="Arial" w:hAnsi="Arial" w:cs="Arial"/>
          <w:b/>
          <w:sz w:val="22"/>
          <w:szCs w:val="22"/>
        </w:rPr>
      </w:pPr>
    </w:p>
    <w:p w14:paraId="6CD7520A" w14:textId="77777777" w:rsidR="00A72017" w:rsidRPr="000D5A55" w:rsidRDefault="00A72017" w:rsidP="00070684">
      <w:pPr>
        <w:ind w:left="567"/>
        <w:rPr>
          <w:rFonts w:ascii="Arial" w:hAnsi="Arial" w:cs="Arial"/>
          <w:b/>
          <w:sz w:val="22"/>
          <w:szCs w:val="22"/>
        </w:rPr>
      </w:pPr>
    </w:p>
    <w:p w14:paraId="1B734857" w14:textId="77777777" w:rsidR="00FA2686" w:rsidRPr="000D5A55" w:rsidRDefault="00D24B40" w:rsidP="00070684">
      <w:pPr>
        <w:ind w:left="567"/>
        <w:rPr>
          <w:rFonts w:ascii="Arial" w:hAnsi="Arial" w:cs="Arial"/>
          <w:sz w:val="22"/>
          <w:szCs w:val="22"/>
        </w:rPr>
      </w:pPr>
      <w:r w:rsidRPr="000D5A55">
        <w:rPr>
          <w:rFonts w:ascii="Arial" w:hAnsi="Arial" w:cs="Arial"/>
          <w:sz w:val="22"/>
          <w:szCs w:val="22"/>
        </w:rPr>
        <w:t>Fait à Rennes</w:t>
      </w:r>
      <w:r w:rsidR="00EB75A2">
        <w:rPr>
          <w:rFonts w:ascii="Arial" w:hAnsi="Arial" w:cs="Arial"/>
          <w:sz w:val="22"/>
          <w:szCs w:val="22"/>
        </w:rPr>
        <w:t xml:space="preserve"> le </w:t>
      </w:r>
      <w:r w:rsidR="00CD1F23">
        <w:rPr>
          <w:rFonts w:ascii="Arial" w:hAnsi="Arial" w:cs="Arial"/>
          <w:sz w:val="22"/>
          <w:szCs w:val="22"/>
        </w:rPr>
        <w:t>12/03/2026</w:t>
      </w:r>
    </w:p>
    <w:p w14:paraId="30AAEB14" w14:textId="77777777" w:rsidR="00CE21B1" w:rsidRPr="000D5A55" w:rsidRDefault="00CE21B1" w:rsidP="00070684">
      <w:pPr>
        <w:ind w:left="567"/>
        <w:rPr>
          <w:rFonts w:ascii="Arial" w:hAnsi="Arial" w:cs="Arial"/>
          <w:b/>
          <w:sz w:val="22"/>
          <w:szCs w:val="22"/>
        </w:rPr>
      </w:pPr>
    </w:p>
    <w:p w14:paraId="28091DF5" w14:textId="77777777" w:rsidR="00A72017" w:rsidRDefault="00A72017" w:rsidP="00166EB0">
      <w:pPr>
        <w:pStyle w:val="lettre"/>
        <w:spacing w:after="0"/>
        <w:ind w:firstLine="567"/>
        <w:rPr>
          <w:rFonts w:ascii="Arial" w:hAnsi="Arial" w:cs="Arial"/>
          <w:b/>
          <w:sz w:val="22"/>
          <w:szCs w:val="22"/>
        </w:rPr>
      </w:pPr>
    </w:p>
    <w:p w14:paraId="00CF029F" w14:textId="77777777" w:rsidR="00A72017" w:rsidRDefault="00A72017" w:rsidP="00166EB0">
      <w:pPr>
        <w:pStyle w:val="lettre"/>
        <w:spacing w:after="0"/>
        <w:ind w:firstLine="567"/>
        <w:rPr>
          <w:rFonts w:ascii="Arial" w:hAnsi="Arial" w:cs="Arial"/>
          <w:b/>
          <w:sz w:val="22"/>
          <w:szCs w:val="22"/>
        </w:rPr>
      </w:pPr>
    </w:p>
    <w:p w14:paraId="20A42D3C" w14:textId="77777777" w:rsidR="00166EB0" w:rsidRPr="00406641" w:rsidRDefault="00166EB0" w:rsidP="00166EB0">
      <w:pPr>
        <w:pStyle w:val="lettre"/>
        <w:spacing w:after="0"/>
        <w:ind w:firstLine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Pour </w:t>
      </w:r>
      <w:r w:rsidRPr="00406641">
        <w:rPr>
          <w:rFonts w:ascii="Arial" w:hAnsi="Arial" w:cs="Arial"/>
          <w:b/>
          <w:sz w:val="22"/>
          <w:szCs w:val="22"/>
        </w:rPr>
        <w:t>ARCHIPEL HABITAT</w:t>
      </w:r>
      <w:r w:rsidRPr="00406641">
        <w:rPr>
          <w:rFonts w:ascii="Arial" w:hAnsi="Arial" w:cs="Arial"/>
          <w:b/>
          <w:sz w:val="22"/>
          <w:szCs w:val="22"/>
        </w:rPr>
        <w:tab/>
      </w:r>
      <w:r w:rsidRPr="0040664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5568155D" w14:textId="77777777" w:rsidR="00166EB0" w:rsidRPr="00166EB0" w:rsidRDefault="00166EB0" w:rsidP="00166EB0">
      <w:pPr>
        <w:pStyle w:val="lettre"/>
        <w:spacing w:after="0"/>
        <w:rPr>
          <w:rFonts w:ascii="Arial" w:hAnsi="Arial" w:cs="Arial"/>
          <w:sz w:val="22"/>
          <w:szCs w:val="22"/>
        </w:rPr>
      </w:pPr>
    </w:p>
    <w:p w14:paraId="15086977" w14:textId="77777777" w:rsidR="00166EB0" w:rsidRDefault="00166EB0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  <w:r w:rsidRPr="00406641"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Pr="00406641">
        <w:rPr>
          <w:rFonts w:ascii="Arial" w:hAnsi="Arial" w:cs="Arial"/>
          <w:b/>
          <w:sz w:val="22"/>
          <w:szCs w:val="22"/>
        </w:rPr>
        <w:tab/>
      </w:r>
    </w:p>
    <w:p w14:paraId="7EC2BFC3" w14:textId="77777777" w:rsidR="00166EB0" w:rsidRDefault="00166EB0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10438B43" w14:textId="77777777" w:rsidR="005103D1" w:rsidRPr="00406641" w:rsidRDefault="005103D1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0A4240B7" w14:textId="314F412F" w:rsidR="00166EB0" w:rsidRDefault="00083B1E" w:rsidP="00166EB0">
      <w:pPr>
        <w:pStyle w:val="lettre"/>
        <w:spacing w:after="0"/>
        <w:ind w:firstLine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XXX</w:t>
      </w:r>
      <w:r w:rsidR="00166EB0" w:rsidRPr="00406641">
        <w:rPr>
          <w:rFonts w:ascii="Arial" w:hAnsi="Arial" w:cs="Arial"/>
          <w:b/>
          <w:sz w:val="22"/>
          <w:szCs w:val="22"/>
        </w:rPr>
        <w:tab/>
      </w:r>
    </w:p>
    <w:p w14:paraId="2AB968E0" w14:textId="77777777" w:rsidR="00D24B40" w:rsidRPr="000D5A55" w:rsidRDefault="00542961" w:rsidP="00070684">
      <w:pPr>
        <w:ind w:left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Directeur Général</w:t>
      </w:r>
    </w:p>
    <w:p w14:paraId="25F91C4A" w14:textId="77777777" w:rsidR="00166EB0" w:rsidRDefault="00166EB0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60BEFE39" w14:textId="77777777" w:rsidR="00166EB0" w:rsidRDefault="00166EB0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1A2BCB84" w14:textId="77777777" w:rsidR="005103D1" w:rsidRDefault="005103D1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1D2B55A1" w14:textId="77777777" w:rsidR="005103D1" w:rsidRDefault="005103D1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2280D0B1" w14:textId="77777777" w:rsidR="005103D1" w:rsidRDefault="005103D1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42D2C98D" w14:textId="77777777" w:rsidR="00166EB0" w:rsidRDefault="00166EB0" w:rsidP="00166EB0">
      <w:pPr>
        <w:pStyle w:val="lettre"/>
        <w:spacing w:after="0"/>
        <w:ind w:firstLine="567"/>
        <w:rPr>
          <w:rFonts w:ascii="Arial" w:hAnsi="Arial" w:cs="Arial"/>
          <w:b/>
          <w:sz w:val="22"/>
          <w:szCs w:val="22"/>
        </w:rPr>
      </w:pPr>
      <w:r w:rsidRPr="00406641">
        <w:rPr>
          <w:rFonts w:ascii="Arial" w:hAnsi="Arial" w:cs="Arial"/>
          <w:b/>
          <w:sz w:val="22"/>
          <w:szCs w:val="22"/>
        </w:rPr>
        <w:t>Pour la CFDT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Pour FO</w:t>
      </w:r>
    </w:p>
    <w:p w14:paraId="2B8B095B" w14:textId="77777777" w:rsidR="00166EB0" w:rsidRDefault="00166EB0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0FF2A774" w14:textId="77777777" w:rsidR="00166EB0" w:rsidRDefault="00166EB0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6B0EB3E0" w14:textId="77777777" w:rsidR="00520F68" w:rsidRDefault="00520F68" w:rsidP="00166EB0">
      <w:pPr>
        <w:pStyle w:val="lettre"/>
        <w:spacing w:after="0"/>
        <w:rPr>
          <w:rFonts w:ascii="Arial" w:hAnsi="Arial" w:cs="Arial"/>
          <w:b/>
          <w:sz w:val="22"/>
          <w:szCs w:val="22"/>
        </w:rPr>
      </w:pPr>
    </w:p>
    <w:p w14:paraId="2E17950F" w14:textId="3FEAB044" w:rsidR="005B1A5F" w:rsidRPr="000D5A55" w:rsidRDefault="00083B1E" w:rsidP="00F55BE7">
      <w:pPr>
        <w:pStyle w:val="lettre"/>
        <w:spacing w:after="0"/>
        <w:ind w:firstLine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XXX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166EB0" w:rsidRPr="00C82FD8">
        <w:rPr>
          <w:rFonts w:ascii="Arial" w:hAnsi="Arial" w:cs="Arial"/>
          <w:b/>
          <w:sz w:val="22"/>
          <w:szCs w:val="22"/>
        </w:rPr>
        <w:tab/>
      </w:r>
      <w:r w:rsidR="00166EB0" w:rsidRPr="00C82FD8">
        <w:rPr>
          <w:rFonts w:ascii="Arial" w:hAnsi="Arial" w:cs="Arial"/>
          <w:b/>
          <w:sz w:val="22"/>
          <w:szCs w:val="22"/>
        </w:rPr>
        <w:tab/>
      </w:r>
      <w:r w:rsidR="00166EB0">
        <w:rPr>
          <w:rFonts w:ascii="Arial" w:hAnsi="Arial" w:cs="Arial"/>
          <w:b/>
          <w:sz w:val="22"/>
          <w:szCs w:val="22"/>
        </w:rPr>
        <w:tab/>
      </w:r>
      <w:r w:rsidR="00166EB0">
        <w:rPr>
          <w:rFonts w:ascii="Arial" w:hAnsi="Arial" w:cs="Arial"/>
          <w:b/>
          <w:sz w:val="22"/>
          <w:szCs w:val="22"/>
        </w:rPr>
        <w:tab/>
      </w:r>
      <w:r w:rsidR="00166EB0">
        <w:rPr>
          <w:rFonts w:ascii="Arial" w:hAnsi="Arial" w:cs="Arial"/>
          <w:b/>
          <w:sz w:val="22"/>
          <w:szCs w:val="22"/>
        </w:rPr>
        <w:tab/>
      </w:r>
      <w:r w:rsidR="00166EB0">
        <w:rPr>
          <w:rFonts w:ascii="Arial" w:hAnsi="Arial" w:cs="Arial"/>
          <w:b/>
          <w:sz w:val="22"/>
          <w:szCs w:val="22"/>
        </w:rPr>
        <w:tab/>
      </w:r>
      <w:r w:rsidR="00166EB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XXX</w:t>
      </w:r>
    </w:p>
    <w:p w14:paraId="59BE1D84" w14:textId="77777777" w:rsidR="005B1A5F" w:rsidRPr="000D5A55" w:rsidRDefault="00542961" w:rsidP="00070684">
      <w:pPr>
        <w:ind w:left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Délégué syndical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Délégué syndical</w:t>
      </w:r>
    </w:p>
    <w:sectPr w:rsidR="005B1A5F" w:rsidRPr="000D5A55" w:rsidSect="001972A1">
      <w:pgSz w:w="11906" w:h="16838"/>
      <w:pgMar w:top="993" w:right="1133" w:bottom="993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90AC9"/>
    <w:multiLevelType w:val="multilevel"/>
    <w:tmpl w:val="A81018B0"/>
    <w:lvl w:ilvl="0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B6105BC"/>
    <w:multiLevelType w:val="hybridMultilevel"/>
    <w:tmpl w:val="718A3E46"/>
    <w:lvl w:ilvl="0" w:tplc="040C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0301110"/>
    <w:multiLevelType w:val="hybridMultilevel"/>
    <w:tmpl w:val="559E251A"/>
    <w:lvl w:ilvl="0" w:tplc="0FAA625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83E13F5"/>
    <w:multiLevelType w:val="hybridMultilevel"/>
    <w:tmpl w:val="C500433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A0ED0"/>
    <w:multiLevelType w:val="hybridMultilevel"/>
    <w:tmpl w:val="3C5AA44A"/>
    <w:lvl w:ilvl="0" w:tplc="040C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E0F7E11"/>
    <w:multiLevelType w:val="hybridMultilevel"/>
    <w:tmpl w:val="35E874B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2BA12AF"/>
    <w:multiLevelType w:val="multilevel"/>
    <w:tmpl w:val="3C5AA44A"/>
    <w:lvl w:ilvl="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0312255"/>
    <w:multiLevelType w:val="multilevel"/>
    <w:tmpl w:val="3C5AA44A"/>
    <w:lvl w:ilvl="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1C949BA"/>
    <w:multiLevelType w:val="hybridMultilevel"/>
    <w:tmpl w:val="2DB61E64"/>
    <w:lvl w:ilvl="0" w:tplc="36D4BEE6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7CF5F88"/>
    <w:multiLevelType w:val="hybridMultilevel"/>
    <w:tmpl w:val="53F2D34C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0FC4A9B"/>
    <w:multiLevelType w:val="hybridMultilevel"/>
    <w:tmpl w:val="42E26D14"/>
    <w:lvl w:ilvl="0" w:tplc="D9C056A4"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71290A0E"/>
    <w:multiLevelType w:val="hybridMultilevel"/>
    <w:tmpl w:val="B3288764"/>
    <w:lvl w:ilvl="0" w:tplc="040C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78BC2890"/>
    <w:multiLevelType w:val="multilevel"/>
    <w:tmpl w:val="C5E8C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41410"/>
    <w:multiLevelType w:val="hybridMultilevel"/>
    <w:tmpl w:val="FBE6341C"/>
    <w:lvl w:ilvl="0" w:tplc="7C0A1CB6">
      <w:start w:val="2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280245"/>
    <w:multiLevelType w:val="hybridMultilevel"/>
    <w:tmpl w:val="8984FD0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14F9F"/>
    <w:multiLevelType w:val="singleLevel"/>
    <w:tmpl w:val="53FEB77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FAB20F6"/>
    <w:multiLevelType w:val="hybridMultilevel"/>
    <w:tmpl w:val="5090FD74"/>
    <w:lvl w:ilvl="0" w:tplc="040C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 w16cid:durableId="1962761153">
    <w:abstractNumId w:val="1"/>
  </w:num>
  <w:num w:numId="2" w16cid:durableId="893538847">
    <w:abstractNumId w:val="4"/>
  </w:num>
  <w:num w:numId="3" w16cid:durableId="1058548729">
    <w:abstractNumId w:val="0"/>
  </w:num>
  <w:num w:numId="4" w16cid:durableId="987243248">
    <w:abstractNumId w:val="11"/>
  </w:num>
  <w:num w:numId="5" w16cid:durableId="371929444">
    <w:abstractNumId w:val="14"/>
  </w:num>
  <w:num w:numId="6" w16cid:durableId="43142072">
    <w:abstractNumId w:val="3"/>
  </w:num>
  <w:num w:numId="7" w16cid:durableId="272784114">
    <w:abstractNumId w:val="10"/>
  </w:num>
  <w:num w:numId="8" w16cid:durableId="915827089">
    <w:abstractNumId w:val="7"/>
  </w:num>
  <w:num w:numId="9" w16cid:durableId="713583708">
    <w:abstractNumId w:val="5"/>
  </w:num>
  <w:num w:numId="10" w16cid:durableId="1633560726">
    <w:abstractNumId w:val="6"/>
  </w:num>
  <w:num w:numId="11" w16cid:durableId="914819247">
    <w:abstractNumId w:val="16"/>
  </w:num>
  <w:num w:numId="12" w16cid:durableId="1239369304">
    <w:abstractNumId w:val="9"/>
  </w:num>
  <w:num w:numId="13" w16cid:durableId="1581211963">
    <w:abstractNumId w:val="8"/>
  </w:num>
  <w:num w:numId="14" w16cid:durableId="1681275657">
    <w:abstractNumId w:val="15"/>
  </w:num>
  <w:num w:numId="15" w16cid:durableId="256983644">
    <w:abstractNumId w:val="12"/>
  </w:num>
  <w:num w:numId="16" w16cid:durableId="140924090">
    <w:abstractNumId w:val="2"/>
  </w:num>
  <w:num w:numId="17" w16cid:durableId="615406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5FF"/>
    <w:rsid w:val="00023CA1"/>
    <w:rsid w:val="000241B5"/>
    <w:rsid w:val="000453D5"/>
    <w:rsid w:val="00070684"/>
    <w:rsid w:val="000748CE"/>
    <w:rsid w:val="00083B1E"/>
    <w:rsid w:val="000B5B10"/>
    <w:rsid w:val="000B6269"/>
    <w:rsid w:val="000B6DDB"/>
    <w:rsid w:val="000D388B"/>
    <w:rsid w:val="000D5A55"/>
    <w:rsid w:val="000E0244"/>
    <w:rsid w:val="000E6FD0"/>
    <w:rsid w:val="00105397"/>
    <w:rsid w:val="00107EF0"/>
    <w:rsid w:val="001101C9"/>
    <w:rsid w:val="00141E8C"/>
    <w:rsid w:val="00143C37"/>
    <w:rsid w:val="00166EB0"/>
    <w:rsid w:val="0018341E"/>
    <w:rsid w:val="0019306D"/>
    <w:rsid w:val="001972A1"/>
    <w:rsid w:val="001A3756"/>
    <w:rsid w:val="001B4E70"/>
    <w:rsid w:val="001F1DEB"/>
    <w:rsid w:val="002070B7"/>
    <w:rsid w:val="00207335"/>
    <w:rsid w:val="0023113E"/>
    <w:rsid w:val="00233199"/>
    <w:rsid w:val="00290F62"/>
    <w:rsid w:val="002C2021"/>
    <w:rsid w:val="002D1F7B"/>
    <w:rsid w:val="002D566E"/>
    <w:rsid w:val="002F0BA8"/>
    <w:rsid w:val="0032555C"/>
    <w:rsid w:val="00326B09"/>
    <w:rsid w:val="003337CD"/>
    <w:rsid w:val="00357B7C"/>
    <w:rsid w:val="00357F6D"/>
    <w:rsid w:val="00373B40"/>
    <w:rsid w:val="00382CC9"/>
    <w:rsid w:val="003A773E"/>
    <w:rsid w:val="004405FF"/>
    <w:rsid w:val="004515BB"/>
    <w:rsid w:val="00483A62"/>
    <w:rsid w:val="00486450"/>
    <w:rsid w:val="0049132B"/>
    <w:rsid w:val="00496BB2"/>
    <w:rsid w:val="004A4C7E"/>
    <w:rsid w:val="004D5C9B"/>
    <w:rsid w:val="005103D1"/>
    <w:rsid w:val="00520F68"/>
    <w:rsid w:val="00542961"/>
    <w:rsid w:val="00546060"/>
    <w:rsid w:val="005932B3"/>
    <w:rsid w:val="00593E53"/>
    <w:rsid w:val="005A0DBB"/>
    <w:rsid w:val="005B1A5F"/>
    <w:rsid w:val="005C4E7D"/>
    <w:rsid w:val="005E0C26"/>
    <w:rsid w:val="005E2367"/>
    <w:rsid w:val="005E6C81"/>
    <w:rsid w:val="005E6E80"/>
    <w:rsid w:val="00602B4B"/>
    <w:rsid w:val="00613630"/>
    <w:rsid w:val="0062241F"/>
    <w:rsid w:val="0062281C"/>
    <w:rsid w:val="0064472E"/>
    <w:rsid w:val="00646584"/>
    <w:rsid w:val="006507EB"/>
    <w:rsid w:val="006543B9"/>
    <w:rsid w:val="00672203"/>
    <w:rsid w:val="00680A94"/>
    <w:rsid w:val="00685FAA"/>
    <w:rsid w:val="00687758"/>
    <w:rsid w:val="00691E88"/>
    <w:rsid w:val="006B0CDD"/>
    <w:rsid w:val="006D630E"/>
    <w:rsid w:val="006F2E14"/>
    <w:rsid w:val="00701ED4"/>
    <w:rsid w:val="007058B2"/>
    <w:rsid w:val="00726834"/>
    <w:rsid w:val="00734DE8"/>
    <w:rsid w:val="00744861"/>
    <w:rsid w:val="00752F72"/>
    <w:rsid w:val="00774AB4"/>
    <w:rsid w:val="007A30DE"/>
    <w:rsid w:val="007A5D7A"/>
    <w:rsid w:val="007A759E"/>
    <w:rsid w:val="007B1E80"/>
    <w:rsid w:val="007B6849"/>
    <w:rsid w:val="007C3FA4"/>
    <w:rsid w:val="007C48B5"/>
    <w:rsid w:val="007D000A"/>
    <w:rsid w:val="007E2DFC"/>
    <w:rsid w:val="008020DA"/>
    <w:rsid w:val="008049EE"/>
    <w:rsid w:val="0082340B"/>
    <w:rsid w:val="00834989"/>
    <w:rsid w:val="00851011"/>
    <w:rsid w:val="008556F3"/>
    <w:rsid w:val="00892085"/>
    <w:rsid w:val="00897302"/>
    <w:rsid w:val="008A2CA8"/>
    <w:rsid w:val="008D70A6"/>
    <w:rsid w:val="008E4A8E"/>
    <w:rsid w:val="008F11E3"/>
    <w:rsid w:val="008F7E97"/>
    <w:rsid w:val="00900749"/>
    <w:rsid w:val="00927A05"/>
    <w:rsid w:val="00934A04"/>
    <w:rsid w:val="00936A0D"/>
    <w:rsid w:val="00937B85"/>
    <w:rsid w:val="009434A4"/>
    <w:rsid w:val="00946921"/>
    <w:rsid w:val="0096796E"/>
    <w:rsid w:val="00975C69"/>
    <w:rsid w:val="00984A80"/>
    <w:rsid w:val="009978DF"/>
    <w:rsid w:val="009C286B"/>
    <w:rsid w:val="009C3D48"/>
    <w:rsid w:val="009D41C2"/>
    <w:rsid w:val="009D4FFC"/>
    <w:rsid w:val="009E12F6"/>
    <w:rsid w:val="009F4655"/>
    <w:rsid w:val="009F48E2"/>
    <w:rsid w:val="00A176D0"/>
    <w:rsid w:val="00A24487"/>
    <w:rsid w:val="00A34F6C"/>
    <w:rsid w:val="00A4681A"/>
    <w:rsid w:val="00A71DCC"/>
    <w:rsid w:val="00A72017"/>
    <w:rsid w:val="00A76664"/>
    <w:rsid w:val="00A82599"/>
    <w:rsid w:val="00AA4418"/>
    <w:rsid w:val="00AB07E9"/>
    <w:rsid w:val="00AE4E1E"/>
    <w:rsid w:val="00B037A3"/>
    <w:rsid w:val="00B24AF3"/>
    <w:rsid w:val="00B30FBE"/>
    <w:rsid w:val="00B3106E"/>
    <w:rsid w:val="00B3506E"/>
    <w:rsid w:val="00B356D3"/>
    <w:rsid w:val="00B47794"/>
    <w:rsid w:val="00B47D83"/>
    <w:rsid w:val="00B56FB2"/>
    <w:rsid w:val="00B94F62"/>
    <w:rsid w:val="00BA5134"/>
    <w:rsid w:val="00BB2B78"/>
    <w:rsid w:val="00BC7613"/>
    <w:rsid w:val="00BE24D6"/>
    <w:rsid w:val="00BE35F2"/>
    <w:rsid w:val="00BF4D11"/>
    <w:rsid w:val="00C106D2"/>
    <w:rsid w:val="00C122D0"/>
    <w:rsid w:val="00C46421"/>
    <w:rsid w:val="00C46538"/>
    <w:rsid w:val="00C5029C"/>
    <w:rsid w:val="00C52750"/>
    <w:rsid w:val="00C56A66"/>
    <w:rsid w:val="00C76A0E"/>
    <w:rsid w:val="00C76DD1"/>
    <w:rsid w:val="00C82FD8"/>
    <w:rsid w:val="00C97F35"/>
    <w:rsid w:val="00CA0327"/>
    <w:rsid w:val="00CC1164"/>
    <w:rsid w:val="00CD0CC9"/>
    <w:rsid w:val="00CD1F23"/>
    <w:rsid w:val="00CE1610"/>
    <w:rsid w:val="00CE21B1"/>
    <w:rsid w:val="00CE5949"/>
    <w:rsid w:val="00D155A1"/>
    <w:rsid w:val="00D24B40"/>
    <w:rsid w:val="00D26754"/>
    <w:rsid w:val="00D3405F"/>
    <w:rsid w:val="00D41E5F"/>
    <w:rsid w:val="00D4230E"/>
    <w:rsid w:val="00D4262E"/>
    <w:rsid w:val="00D458AA"/>
    <w:rsid w:val="00D47D2C"/>
    <w:rsid w:val="00D52A38"/>
    <w:rsid w:val="00D63199"/>
    <w:rsid w:val="00D97C45"/>
    <w:rsid w:val="00DA7D66"/>
    <w:rsid w:val="00DB06D6"/>
    <w:rsid w:val="00DC3CE7"/>
    <w:rsid w:val="00DC63A7"/>
    <w:rsid w:val="00E042F4"/>
    <w:rsid w:val="00E25A39"/>
    <w:rsid w:val="00E30401"/>
    <w:rsid w:val="00E30651"/>
    <w:rsid w:val="00E37667"/>
    <w:rsid w:val="00E452ED"/>
    <w:rsid w:val="00E45E86"/>
    <w:rsid w:val="00E9163E"/>
    <w:rsid w:val="00E93B8B"/>
    <w:rsid w:val="00EA3163"/>
    <w:rsid w:val="00EA7DE2"/>
    <w:rsid w:val="00EB75A2"/>
    <w:rsid w:val="00ED4150"/>
    <w:rsid w:val="00EE332E"/>
    <w:rsid w:val="00EF3808"/>
    <w:rsid w:val="00EF446A"/>
    <w:rsid w:val="00F27EC5"/>
    <w:rsid w:val="00F32ABF"/>
    <w:rsid w:val="00F55BE7"/>
    <w:rsid w:val="00F65F43"/>
    <w:rsid w:val="00F730CE"/>
    <w:rsid w:val="00F91521"/>
    <w:rsid w:val="00F94BF5"/>
    <w:rsid w:val="00FA2686"/>
    <w:rsid w:val="00FA6C90"/>
    <w:rsid w:val="00FB1AD3"/>
    <w:rsid w:val="00FB67DB"/>
    <w:rsid w:val="00FD081D"/>
    <w:rsid w:val="00FE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45154"/>
  <w15:chartTrackingRefBased/>
  <w15:docId w15:val="{111D7482-76F4-42F2-8F1C-49B5DE1A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0FBE"/>
    <w:pPr>
      <w:keepNext/>
      <w:keepLines/>
      <w:spacing w:before="200" w:line="276" w:lineRule="auto"/>
      <w:outlineLvl w:val="1"/>
    </w:pPr>
    <w:rPr>
      <w:rFonts w:ascii="Calibri" w:eastAsia="MS Gothic" w:hAnsi="Calibri"/>
      <w:b/>
      <w:bCs/>
      <w:color w:val="4F81BD"/>
      <w:sz w:val="26"/>
      <w:szCs w:val="26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extedebulles">
    <w:name w:val="Balloon Text"/>
    <w:basedOn w:val="Normal"/>
    <w:semiHidden/>
    <w:rsid w:val="00B56FB2"/>
    <w:rPr>
      <w:rFonts w:ascii="Tahoma" w:hAnsi="Tahoma" w:cs="Tahoma"/>
      <w:sz w:val="16"/>
      <w:szCs w:val="16"/>
    </w:rPr>
  </w:style>
  <w:style w:type="character" w:customStyle="1" w:styleId="highlight2">
    <w:name w:val="highlight2"/>
    <w:rsid w:val="002D566E"/>
    <w:rPr>
      <w:color w:val="DE1116"/>
    </w:rPr>
  </w:style>
  <w:style w:type="paragraph" w:customStyle="1" w:styleId="lettre">
    <w:name w:val="lettre"/>
    <w:basedOn w:val="Normal"/>
    <w:rsid w:val="00166EB0"/>
    <w:pPr>
      <w:spacing w:after="120"/>
      <w:jc w:val="both"/>
    </w:pPr>
    <w:rPr>
      <w:sz w:val="24"/>
    </w:rPr>
  </w:style>
  <w:style w:type="character" w:customStyle="1" w:styleId="Titre2Car">
    <w:name w:val="Titre 2 Car"/>
    <w:link w:val="Titre2"/>
    <w:uiPriority w:val="9"/>
    <w:rsid w:val="00B30FBE"/>
    <w:rPr>
      <w:rFonts w:ascii="Calibri" w:eastAsia="MS Gothic" w:hAnsi="Calibri"/>
      <w:b/>
      <w:bCs/>
      <w:color w:val="4F81BD"/>
      <w:sz w:val="26"/>
      <w:szCs w:val="26"/>
      <w:lang w:val="en-US" w:eastAsia="en-US"/>
    </w:rPr>
  </w:style>
  <w:style w:type="paragraph" w:styleId="Paragraphedeliste">
    <w:name w:val="List Paragraph"/>
    <w:basedOn w:val="Normal"/>
    <w:uiPriority w:val="34"/>
    <w:qFormat/>
    <w:rsid w:val="006B0CDD"/>
    <w:pPr>
      <w:spacing w:after="160" w:line="278" w:lineRule="auto"/>
      <w:ind w:left="720"/>
      <w:contextualSpacing/>
    </w:pPr>
    <w:rPr>
      <w:rFonts w:ascii="Aptos" w:eastAsia="Aptos" w:hAnsi="Aptos"/>
      <w:kern w:val="2"/>
      <w:sz w:val="24"/>
      <w:szCs w:val="24"/>
      <w:lang w:eastAsia="en-US"/>
    </w:rPr>
  </w:style>
  <w:style w:type="table" w:styleId="Grilledutableau">
    <w:name w:val="Table Grid"/>
    <w:basedOn w:val="TableauNormal"/>
    <w:uiPriority w:val="39"/>
    <w:rsid w:val="00DB06D6"/>
    <w:rPr>
      <w:rFonts w:ascii="Aptos" w:eastAsia="Aptos" w:hAnsi="Aptos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72A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612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et thèmes de la négociation annuelle obligatoire</vt:lpstr>
    </vt:vector>
  </TitlesOfParts>
  <Company>ARCHIPEL HABITAT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et thèmes de la négociation annuelle obligatoire</dc:title>
  <dc:subject/>
  <dc:creator>guiboux</dc:creator>
  <cp:keywords/>
  <cp:lastModifiedBy>DAGORN Anne-Laure</cp:lastModifiedBy>
  <cp:revision>3</cp:revision>
  <cp:lastPrinted>2026-03-05T13:42:00Z</cp:lastPrinted>
  <dcterms:created xsi:type="dcterms:W3CDTF">2026-03-16T07:59:00Z</dcterms:created>
  <dcterms:modified xsi:type="dcterms:W3CDTF">2026-03-16T07:59:00Z</dcterms:modified>
</cp:coreProperties>
</file>