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E00305" w14:textId="77777777" w:rsidR="001C5F7C" w:rsidRPr="00885E82" w:rsidRDefault="001C5F7C" w:rsidP="001C5F7C">
      <w:pPr>
        <w:autoSpaceDE w:val="0"/>
        <w:autoSpaceDN w:val="0"/>
        <w:adjustRightInd w:val="0"/>
        <w:spacing w:after="0" w:line="240" w:lineRule="auto"/>
        <w:jc w:val="center"/>
        <w:rPr>
          <w:rFonts w:ascii="Times New Roman" w:hAnsi="Times New Roman" w:cs="Times New Roman"/>
        </w:rPr>
      </w:pPr>
      <w:r w:rsidRPr="00885E82">
        <w:rPr>
          <w:rFonts w:ascii="Times New Roman" w:hAnsi="Times New Roman" w:cs="Times New Roman"/>
          <w:noProof/>
          <w:lang w:eastAsia="zh-CN"/>
        </w:rPr>
        <mc:AlternateContent>
          <mc:Choice Requires="wps">
            <w:drawing>
              <wp:anchor distT="0" distB="0" distL="114300" distR="114300" simplePos="0" relativeHeight="251659264" behindDoc="0" locked="0" layoutInCell="1" allowOverlap="1" wp14:anchorId="437CE3B0" wp14:editId="2937A17E">
                <wp:simplePos x="0" y="0"/>
                <wp:positionH relativeFrom="margin">
                  <wp:align>right</wp:align>
                </wp:positionH>
                <wp:positionV relativeFrom="paragraph">
                  <wp:posOffset>176530</wp:posOffset>
                </wp:positionV>
                <wp:extent cx="5734050" cy="1133475"/>
                <wp:effectExtent l="0" t="0" r="19050" b="28575"/>
                <wp:wrapNone/>
                <wp:docPr id="1" name="Rectangle 1"/>
                <wp:cNvGraphicFramePr/>
                <a:graphic xmlns:a="http://schemas.openxmlformats.org/drawingml/2006/main">
                  <a:graphicData uri="http://schemas.microsoft.com/office/word/2010/wordprocessingShape">
                    <wps:wsp>
                      <wps:cNvSpPr/>
                      <wps:spPr>
                        <a:xfrm>
                          <a:off x="0" y="0"/>
                          <a:ext cx="5734050" cy="1133475"/>
                        </a:xfrm>
                        <a:prstGeom prst="rect">
                          <a:avLst/>
                        </a:prstGeom>
                        <a:solidFill>
                          <a:schemeClr val="bg1">
                            <a:lumMod val="8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EC145C" w14:textId="41B37652" w:rsidR="001C5F7C" w:rsidRPr="003972FE" w:rsidRDefault="001C5F7C" w:rsidP="001C5F7C">
                            <w:pPr>
                              <w:jc w:val="center"/>
                              <w:rPr>
                                <w:rFonts w:ascii="Arial Nova" w:hAnsi="Arial Nova" w:cs="Times New Roman"/>
                                <w:caps/>
                                <w:color w:val="000000" w:themeColor="text1"/>
                                <w:sz w:val="36"/>
                                <w:szCs w:val="36"/>
                              </w:rPr>
                            </w:pPr>
                            <w:r w:rsidRPr="003972FE">
                              <w:rPr>
                                <w:rFonts w:ascii="Arial Nova" w:hAnsi="Arial Nova" w:cs="Times New Roman"/>
                                <w:caps/>
                                <w:color w:val="000000" w:themeColor="text1"/>
                                <w:sz w:val="36"/>
                                <w:szCs w:val="36"/>
                              </w:rPr>
                              <w:t>ACCORD D’ENTREPRISE PORTANT SUR LES NEGOCIATIONS ANNUELLES OBLIGATOIRES 202</w:t>
                            </w:r>
                            <w:r>
                              <w:rPr>
                                <w:rFonts w:ascii="Arial Nova" w:hAnsi="Arial Nova" w:cs="Times New Roman"/>
                                <w:caps/>
                                <w:color w:val="000000" w:themeColor="text1"/>
                                <w:sz w:val="36"/>
                                <w:szCs w:val="36"/>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CE3B0" id="Rectangle 1" o:spid="_x0000_s1026" style="position:absolute;left:0;text-align:left;margin-left:400.3pt;margin-top:13.9pt;width:451.5pt;height:89.2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" fillcolor="#d8d8d8 [2732]" strokecolor="#bfbfbf [2412]" strokeweight="1.5pt">
                <v:textbox>
                  <w:txbxContent>
                    <w:p w14:paraId="21EC145C" w14:textId="41B37652" w:rsidR="001C5F7C" w:rsidRPr="003972FE" w:rsidRDefault="001C5F7C" w:rsidP="001C5F7C">
                      <w:pPr>
                        <w:jc w:val="center"/>
                        <w:rPr>
                          <w:rFonts w:ascii="Arial Nova" w:hAnsi="Arial Nova" w:cs="Times New Roman"/>
                          <w:caps/>
                          <w:color w:val="000000" w:themeColor="text1"/>
                          <w:sz w:val="36"/>
                          <w:szCs w:val="36"/>
                        </w:rPr>
                      </w:pPr>
                      <w:r w:rsidRPr="003972FE">
                        <w:rPr>
                          <w:rFonts w:ascii="Arial Nova" w:hAnsi="Arial Nova" w:cs="Times New Roman"/>
                          <w:caps/>
                          <w:color w:val="000000" w:themeColor="text1"/>
                          <w:sz w:val="36"/>
                          <w:szCs w:val="36"/>
                        </w:rPr>
                        <w:t>ACCORD D’ENTREPRISE PORTANT SUR LES NEGOCIATIONS ANNUELLES OBLIGATOIRES 202</w:t>
                      </w:r>
                      <w:r>
                        <w:rPr>
                          <w:rFonts w:ascii="Arial Nova" w:hAnsi="Arial Nova" w:cs="Times New Roman"/>
                          <w:caps/>
                          <w:color w:val="000000" w:themeColor="text1"/>
                          <w:sz w:val="36"/>
                          <w:szCs w:val="36"/>
                        </w:rPr>
                        <w:t>6</w:t>
                      </w:r>
                    </w:p>
                  </w:txbxContent>
                </v:textbox>
                <w10:wrap anchorx="margin"/>
              </v:rect>
            </w:pict>
          </mc:Fallback>
        </mc:AlternateContent>
      </w:r>
    </w:p>
    <w:p w14:paraId="1BE0AA5D" w14:textId="77777777" w:rsidR="001C5F7C" w:rsidRPr="00885E82" w:rsidRDefault="001C5F7C" w:rsidP="001C5F7C">
      <w:pPr>
        <w:autoSpaceDE w:val="0"/>
        <w:autoSpaceDN w:val="0"/>
        <w:adjustRightInd w:val="0"/>
        <w:spacing w:after="0" w:line="240" w:lineRule="auto"/>
        <w:jc w:val="center"/>
        <w:rPr>
          <w:rFonts w:ascii="Times New Roman" w:hAnsi="Times New Roman" w:cs="Times New Roman"/>
        </w:rPr>
      </w:pPr>
    </w:p>
    <w:p w14:paraId="14F47992" w14:textId="77777777" w:rsidR="001C5F7C" w:rsidRPr="00885E82" w:rsidRDefault="001C5F7C" w:rsidP="001C5F7C">
      <w:pPr>
        <w:autoSpaceDE w:val="0"/>
        <w:autoSpaceDN w:val="0"/>
        <w:adjustRightInd w:val="0"/>
        <w:spacing w:after="0" w:line="240" w:lineRule="auto"/>
        <w:jc w:val="center"/>
        <w:rPr>
          <w:rFonts w:ascii="Times New Roman" w:hAnsi="Times New Roman" w:cs="Times New Roman"/>
        </w:rPr>
      </w:pPr>
    </w:p>
    <w:p w14:paraId="01E889F8" w14:textId="77777777" w:rsidR="001C5F7C" w:rsidRPr="00885E82" w:rsidRDefault="001C5F7C" w:rsidP="001C5F7C">
      <w:pPr>
        <w:autoSpaceDE w:val="0"/>
        <w:autoSpaceDN w:val="0"/>
        <w:adjustRightInd w:val="0"/>
        <w:spacing w:after="0" w:line="240" w:lineRule="auto"/>
        <w:jc w:val="center"/>
        <w:rPr>
          <w:rFonts w:ascii="Times New Roman" w:hAnsi="Times New Roman" w:cs="Times New Roman"/>
        </w:rPr>
      </w:pPr>
    </w:p>
    <w:p w14:paraId="51019DD9" w14:textId="77777777" w:rsidR="001C5F7C" w:rsidRPr="00885E82" w:rsidRDefault="001C5F7C" w:rsidP="001C5F7C">
      <w:pPr>
        <w:autoSpaceDE w:val="0"/>
        <w:autoSpaceDN w:val="0"/>
        <w:adjustRightInd w:val="0"/>
        <w:spacing w:after="0" w:line="240" w:lineRule="auto"/>
        <w:jc w:val="center"/>
        <w:rPr>
          <w:rFonts w:ascii="Times New Roman" w:hAnsi="Times New Roman" w:cs="Times New Roman"/>
        </w:rPr>
      </w:pPr>
    </w:p>
    <w:p w14:paraId="461174DC" w14:textId="77777777" w:rsidR="001C5F7C" w:rsidRPr="00885E82" w:rsidRDefault="001C5F7C" w:rsidP="001C5F7C">
      <w:pPr>
        <w:autoSpaceDE w:val="0"/>
        <w:autoSpaceDN w:val="0"/>
        <w:adjustRightInd w:val="0"/>
        <w:spacing w:after="0" w:line="240" w:lineRule="auto"/>
        <w:rPr>
          <w:rFonts w:ascii="Times New Roman" w:hAnsi="Times New Roman" w:cs="Times New Roman"/>
        </w:rPr>
      </w:pPr>
    </w:p>
    <w:p w14:paraId="26BD0366" w14:textId="77777777" w:rsidR="001C5F7C" w:rsidRPr="00885E82" w:rsidRDefault="001C5F7C" w:rsidP="001C5F7C">
      <w:pPr>
        <w:autoSpaceDE w:val="0"/>
        <w:autoSpaceDN w:val="0"/>
        <w:adjustRightInd w:val="0"/>
        <w:spacing w:after="0" w:line="240" w:lineRule="auto"/>
        <w:rPr>
          <w:rFonts w:ascii="Times New Roman" w:hAnsi="Times New Roman" w:cs="Times New Roman"/>
        </w:rPr>
      </w:pPr>
    </w:p>
    <w:p w14:paraId="3C3833FA" w14:textId="77777777" w:rsidR="001C5F7C" w:rsidRPr="00885E82" w:rsidRDefault="001C5F7C" w:rsidP="001C5F7C">
      <w:pPr>
        <w:autoSpaceDE w:val="0"/>
        <w:autoSpaceDN w:val="0"/>
        <w:adjustRightInd w:val="0"/>
        <w:spacing w:after="0" w:line="240" w:lineRule="auto"/>
        <w:rPr>
          <w:rFonts w:ascii="Times New Roman" w:hAnsi="Times New Roman" w:cs="Times New Roman"/>
        </w:rPr>
      </w:pPr>
    </w:p>
    <w:p w14:paraId="532EC214" w14:textId="77777777" w:rsidR="001C5F7C" w:rsidRPr="00885E82" w:rsidRDefault="001C5F7C" w:rsidP="001C5F7C">
      <w:pPr>
        <w:autoSpaceDE w:val="0"/>
        <w:autoSpaceDN w:val="0"/>
        <w:adjustRightInd w:val="0"/>
        <w:spacing w:after="0" w:line="240" w:lineRule="auto"/>
        <w:jc w:val="both"/>
        <w:rPr>
          <w:rFonts w:ascii="Times New Roman" w:hAnsi="Times New Roman" w:cs="Times New Roman"/>
        </w:rPr>
      </w:pPr>
    </w:p>
    <w:p w14:paraId="43D86550" w14:textId="77777777" w:rsidR="001C5F7C" w:rsidRPr="00885E82" w:rsidRDefault="001C5F7C" w:rsidP="001C5F7C">
      <w:pPr>
        <w:autoSpaceDE w:val="0"/>
        <w:autoSpaceDN w:val="0"/>
        <w:adjustRightInd w:val="0"/>
        <w:spacing w:after="0" w:line="240" w:lineRule="auto"/>
        <w:jc w:val="both"/>
        <w:rPr>
          <w:rFonts w:ascii="Times New Roman" w:hAnsi="Times New Roman" w:cs="Times New Roman"/>
        </w:rPr>
      </w:pPr>
    </w:p>
    <w:p w14:paraId="5FB3850D" w14:textId="77777777" w:rsidR="001C5F7C" w:rsidRPr="00507F53" w:rsidRDefault="001C5F7C" w:rsidP="001C5F7C">
      <w:pPr>
        <w:autoSpaceDE w:val="0"/>
        <w:autoSpaceDN w:val="0"/>
        <w:adjustRightInd w:val="0"/>
        <w:spacing w:after="0" w:line="240" w:lineRule="auto"/>
        <w:jc w:val="both"/>
        <w:rPr>
          <w:rFonts w:ascii="Arial Narrow" w:hAnsi="Arial Narrow" w:cs="Times New Roman"/>
        </w:rPr>
      </w:pPr>
      <w:r w:rsidRPr="00507F53">
        <w:rPr>
          <w:rFonts w:ascii="Arial Narrow" w:hAnsi="Arial Narrow" w:cs="Times New Roman"/>
        </w:rPr>
        <w:t>Entre :</w:t>
      </w:r>
    </w:p>
    <w:p w14:paraId="05043F82" w14:textId="77777777" w:rsidR="001C5F7C" w:rsidRPr="00507F53" w:rsidRDefault="001C5F7C" w:rsidP="001C5F7C">
      <w:pPr>
        <w:autoSpaceDE w:val="0"/>
        <w:autoSpaceDN w:val="0"/>
        <w:adjustRightInd w:val="0"/>
        <w:spacing w:after="0" w:line="240" w:lineRule="auto"/>
        <w:jc w:val="both"/>
        <w:rPr>
          <w:rFonts w:ascii="Arial Narrow" w:hAnsi="Arial Narrow" w:cs="Times New Roman"/>
        </w:rPr>
      </w:pPr>
    </w:p>
    <w:p w14:paraId="4FA92F89" w14:textId="2E42C762" w:rsidR="001C5F7C" w:rsidRPr="00507F53" w:rsidRDefault="001C5F7C" w:rsidP="00507F53">
      <w:pPr>
        <w:jc w:val="both"/>
        <w:rPr>
          <w:rFonts w:ascii="Arial Narrow" w:eastAsia="Times New Roman" w:hAnsi="Arial Narrow" w:cs="Arial"/>
        </w:rPr>
      </w:pPr>
      <w:r w:rsidRPr="00507F53">
        <w:rPr>
          <w:rFonts w:ascii="Arial Narrow" w:hAnsi="Arial Narrow" w:cs="Arial"/>
          <w:b/>
          <w:bCs/>
        </w:rPr>
        <w:t>La société BRETAGNE MARO COMPOSANT (BMC),</w:t>
      </w:r>
      <w:r w:rsidRPr="00507F53">
        <w:rPr>
          <w:rFonts w:ascii="Arial Narrow" w:hAnsi="Arial Narrow" w:cs="Arial"/>
          <w:b/>
          <w:color w:val="000000" w:themeColor="text1"/>
          <w:kern w:val="2"/>
        </w:rPr>
        <w:t xml:space="preserve"> </w:t>
      </w:r>
      <w:r w:rsidRPr="00507F53">
        <w:rPr>
          <w:rFonts w:ascii="Arial Narrow" w:hAnsi="Arial Narrow" w:cs="Arial"/>
        </w:rPr>
        <w:t xml:space="preserve">SARL au capital de 5.000 €, dont le siège social est à 4 rue des Combattants d’Afrique du Nord – 35300 FOUGERES, immatriculée au Registre du Commerce et des Sociétés de RENNES, sous le numéro 984 342 832, représentée par </w:t>
      </w:r>
      <w:r w:rsidR="00D520D7">
        <w:rPr>
          <w:rFonts w:ascii="Arial Narrow" w:hAnsi="Arial Narrow" w:cs="Arial"/>
        </w:rPr>
        <w:t>XXX</w:t>
      </w:r>
      <w:r w:rsidRPr="00507F53">
        <w:rPr>
          <w:rFonts w:ascii="Arial Narrow" w:hAnsi="Arial Narrow" w:cs="Arial"/>
        </w:rPr>
        <w:t>,</w:t>
      </w:r>
    </w:p>
    <w:p w14:paraId="50EC7368" w14:textId="77777777" w:rsidR="001C5F7C" w:rsidRPr="00507F53" w:rsidRDefault="001C5F7C" w:rsidP="001C5F7C">
      <w:pPr>
        <w:ind w:right="1"/>
        <w:jc w:val="both"/>
        <w:rPr>
          <w:rFonts w:ascii="Arial Narrow" w:hAnsi="Arial Narrow" w:cs="Times New Roman"/>
        </w:rPr>
      </w:pPr>
    </w:p>
    <w:p w14:paraId="1A143B45" w14:textId="77777777" w:rsidR="001C5F7C" w:rsidRPr="00507F53" w:rsidRDefault="001C5F7C" w:rsidP="001C5F7C">
      <w:pPr>
        <w:ind w:right="1"/>
        <w:jc w:val="both"/>
        <w:rPr>
          <w:rFonts w:ascii="Arial Narrow" w:hAnsi="Arial Narrow" w:cs="Times New Roman"/>
        </w:rPr>
      </w:pPr>
      <w:r w:rsidRPr="00507F53">
        <w:rPr>
          <w:rFonts w:ascii="Arial Narrow" w:hAnsi="Arial Narrow" w:cs="Times New Roman"/>
        </w:rPr>
        <w:t>d’une part,</w:t>
      </w:r>
    </w:p>
    <w:p w14:paraId="15327B6B" w14:textId="77777777" w:rsidR="001C5F7C" w:rsidRPr="00507F53" w:rsidRDefault="001C5F7C" w:rsidP="001C5F7C">
      <w:pPr>
        <w:ind w:right="1"/>
        <w:jc w:val="both"/>
        <w:rPr>
          <w:rFonts w:ascii="Arial Narrow" w:hAnsi="Arial Narrow" w:cs="Times New Roman"/>
        </w:rPr>
      </w:pPr>
      <w:r w:rsidRPr="00507F53">
        <w:rPr>
          <w:rFonts w:ascii="Arial Narrow" w:hAnsi="Arial Narrow" w:cs="Times New Roman"/>
        </w:rPr>
        <w:t xml:space="preserve">et, </w:t>
      </w:r>
    </w:p>
    <w:p w14:paraId="33230863" w14:textId="63743811" w:rsidR="001C5F7C" w:rsidRPr="00507F53" w:rsidRDefault="001C5F7C" w:rsidP="001C5F7C">
      <w:pPr>
        <w:ind w:right="1"/>
        <w:jc w:val="both"/>
        <w:rPr>
          <w:rFonts w:ascii="Arial Narrow" w:hAnsi="Arial Narrow" w:cs="Times New Roman"/>
        </w:rPr>
      </w:pPr>
      <w:r w:rsidRPr="00507F53">
        <w:rPr>
          <w:rFonts w:ascii="Arial Narrow" w:hAnsi="Arial Narrow" w:cs="Times New Roman"/>
        </w:rPr>
        <w:t xml:space="preserve">Le syndicat CGT représenté par </w:t>
      </w:r>
      <w:r w:rsidR="00D520D7">
        <w:rPr>
          <w:rFonts w:ascii="Arial Narrow" w:hAnsi="Arial Narrow" w:cs="Times New Roman"/>
        </w:rPr>
        <w:t>XXXX</w:t>
      </w:r>
      <w:r w:rsidRPr="00507F53">
        <w:rPr>
          <w:rFonts w:ascii="Arial Narrow" w:hAnsi="Arial Narrow" w:cs="Times New Roman"/>
        </w:rPr>
        <w:t xml:space="preserve">, </w:t>
      </w:r>
    </w:p>
    <w:p w14:paraId="07CF175A" w14:textId="77777777" w:rsidR="001C5F7C" w:rsidRPr="00507F53" w:rsidRDefault="001C5F7C" w:rsidP="001C5F7C">
      <w:pPr>
        <w:autoSpaceDE w:val="0"/>
        <w:autoSpaceDN w:val="0"/>
        <w:adjustRightInd w:val="0"/>
        <w:spacing w:after="0" w:line="240" w:lineRule="auto"/>
        <w:jc w:val="both"/>
        <w:rPr>
          <w:rFonts w:ascii="Arial Narrow" w:hAnsi="Arial Narrow" w:cs="Times New Roman"/>
        </w:rPr>
      </w:pPr>
      <w:r w:rsidRPr="00507F53">
        <w:rPr>
          <w:rFonts w:ascii="Arial Narrow" w:hAnsi="Arial Narrow" w:cs="Times New Roman"/>
        </w:rPr>
        <w:t>D’autre part.</w:t>
      </w:r>
    </w:p>
    <w:p w14:paraId="2EBF9AAF" w14:textId="77777777" w:rsidR="001C5F7C" w:rsidRPr="00507F53" w:rsidRDefault="001C5F7C" w:rsidP="001C5F7C">
      <w:pPr>
        <w:autoSpaceDE w:val="0"/>
        <w:autoSpaceDN w:val="0"/>
        <w:adjustRightInd w:val="0"/>
        <w:spacing w:after="0" w:line="240" w:lineRule="auto"/>
        <w:jc w:val="both"/>
        <w:rPr>
          <w:rFonts w:ascii="Arial Narrow" w:hAnsi="Arial Narrow" w:cs="Times New Roman"/>
        </w:rPr>
      </w:pPr>
    </w:p>
    <w:p w14:paraId="079DEDE4" w14:textId="77777777" w:rsidR="001C5F7C" w:rsidRPr="00507F53" w:rsidRDefault="001C5F7C" w:rsidP="001C5F7C">
      <w:pPr>
        <w:autoSpaceDE w:val="0"/>
        <w:autoSpaceDN w:val="0"/>
        <w:adjustRightInd w:val="0"/>
        <w:spacing w:after="0" w:line="240" w:lineRule="auto"/>
        <w:jc w:val="both"/>
        <w:rPr>
          <w:rFonts w:ascii="Arial Narrow" w:hAnsi="Arial Narrow" w:cs="Times New Roman"/>
          <w:b/>
          <w:bCs/>
        </w:rPr>
      </w:pPr>
    </w:p>
    <w:p w14:paraId="50BBEDCA" w14:textId="77777777" w:rsidR="001C5F7C" w:rsidRPr="00507F53" w:rsidRDefault="001C5F7C" w:rsidP="001C5F7C">
      <w:pPr>
        <w:autoSpaceDE w:val="0"/>
        <w:autoSpaceDN w:val="0"/>
        <w:adjustRightInd w:val="0"/>
        <w:spacing w:after="0" w:line="240" w:lineRule="auto"/>
        <w:jc w:val="both"/>
        <w:rPr>
          <w:rFonts w:ascii="Arial Narrow" w:hAnsi="Arial Narrow" w:cs="Times New Roman"/>
          <w:b/>
          <w:bCs/>
        </w:rPr>
      </w:pPr>
    </w:p>
    <w:p w14:paraId="549E2D6E" w14:textId="77777777" w:rsidR="001C5F7C" w:rsidRPr="00507F53" w:rsidRDefault="001C5F7C" w:rsidP="001C5F7C">
      <w:pPr>
        <w:autoSpaceDE w:val="0"/>
        <w:autoSpaceDN w:val="0"/>
        <w:adjustRightInd w:val="0"/>
        <w:spacing w:after="0" w:line="240" w:lineRule="auto"/>
        <w:jc w:val="both"/>
        <w:rPr>
          <w:rFonts w:ascii="Arial Narrow" w:hAnsi="Arial Narrow" w:cs="Times New Roman"/>
          <w:b/>
          <w:bCs/>
        </w:rPr>
      </w:pPr>
      <w:r w:rsidRPr="00507F53">
        <w:rPr>
          <w:rFonts w:ascii="Arial Narrow" w:hAnsi="Arial Narrow" w:cs="Times New Roman"/>
          <w:b/>
          <w:bCs/>
        </w:rPr>
        <w:t>PREAMBULE</w:t>
      </w:r>
    </w:p>
    <w:p w14:paraId="5341C700" w14:textId="77777777" w:rsidR="001C5F7C" w:rsidRPr="00507F53" w:rsidRDefault="001C5F7C" w:rsidP="001C5F7C">
      <w:pPr>
        <w:autoSpaceDE w:val="0"/>
        <w:autoSpaceDN w:val="0"/>
        <w:adjustRightInd w:val="0"/>
        <w:spacing w:after="0" w:line="240" w:lineRule="auto"/>
        <w:jc w:val="both"/>
        <w:rPr>
          <w:rFonts w:ascii="Arial Narrow" w:hAnsi="Arial Narrow" w:cs="Times New Roman"/>
          <w:b/>
          <w:bCs/>
        </w:rPr>
      </w:pPr>
    </w:p>
    <w:p w14:paraId="1D7C3660" w14:textId="21A1E1E9" w:rsidR="001C5F7C" w:rsidRPr="00507F53" w:rsidRDefault="001C5F7C" w:rsidP="001C5F7C">
      <w:pPr>
        <w:jc w:val="both"/>
        <w:rPr>
          <w:rFonts w:ascii="Arial Narrow" w:hAnsi="Arial Narrow" w:cs="Times New Roman"/>
        </w:rPr>
      </w:pPr>
      <w:r w:rsidRPr="00507F53">
        <w:rPr>
          <w:rFonts w:ascii="Arial Narrow" w:hAnsi="Arial Narrow" w:cs="Times New Roman"/>
        </w:rPr>
        <w:t xml:space="preserve">Conformément à l’article L2242-1 et suivants du code du travail, à l’issue des réunions de négociations annuelles obligatoires qui se sont tenues les 11 &amp; 18 février 2026, 4 &amp; 11 mars 2026, il est constaté un accord entre les parties négociatrices. </w:t>
      </w:r>
    </w:p>
    <w:p w14:paraId="413EBF84" w14:textId="5A647A97" w:rsidR="001C5F7C" w:rsidRPr="00507F53" w:rsidRDefault="001C5F7C" w:rsidP="001C5F7C">
      <w:pPr>
        <w:jc w:val="both"/>
        <w:rPr>
          <w:rFonts w:ascii="Arial Narrow" w:hAnsi="Arial Narrow" w:cs="Times New Roman"/>
        </w:rPr>
      </w:pPr>
      <w:r w:rsidRPr="00507F53">
        <w:rPr>
          <w:rFonts w:ascii="Arial Narrow" w:hAnsi="Arial Narrow" w:cs="Times New Roman"/>
        </w:rPr>
        <w:t>Le présent accord a donc pour objectif de formaliser ce qui a été validé entre les parties lors des différentes réunions de négociation. Il convient de préciser que chaque partie à la négociation a pu exprimer, au cours des différentes réunions, sa position respective.</w:t>
      </w:r>
    </w:p>
    <w:p w14:paraId="1F45FF1A" w14:textId="17272A07" w:rsidR="001C5F7C" w:rsidRPr="00507F53" w:rsidRDefault="001C5F7C" w:rsidP="001C5F7C">
      <w:pPr>
        <w:jc w:val="both"/>
        <w:rPr>
          <w:rFonts w:ascii="Arial Narrow" w:hAnsi="Arial Narrow" w:cs="Times New Roman"/>
        </w:rPr>
      </w:pPr>
      <w:r w:rsidRPr="00507F53">
        <w:rPr>
          <w:rFonts w:ascii="Arial Narrow" w:hAnsi="Arial Narrow" w:cs="Times New Roman"/>
        </w:rPr>
        <w:t>Lors de la réunion d’ouverture et de cadrage de la négociation annuelle obligatoire du 11 février 2026, la Direction est notamment revenue sur le contexte économique de l’entreprise, présenté auparavant au cours de la réunion de CSE du 21 janvier 2026</w:t>
      </w:r>
    </w:p>
    <w:p w14:paraId="5B583B3F" w14:textId="77777777" w:rsidR="001C5F7C" w:rsidRPr="00507F53" w:rsidRDefault="001C5F7C" w:rsidP="001C5F7C">
      <w:pPr>
        <w:jc w:val="both"/>
        <w:rPr>
          <w:rFonts w:ascii="Arial Narrow" w:hAnsi="Arial Narrow" w:cs="Times New Roman"/>
        </w:rPr>
      </w:pPr>
      <w:r w:rsidRPr="00507F53">
        <w:rPr>
          <w:rFonts w:ascii="Arial Narrow" w:hAnsi="Arial Narrow" w:cs="Times New Roman"/>
        </w:rPr>
        <w:t>Au cours de cette réunion de lancement, la Direction a rappelé le périmètre de la négociation, à savoir :</w:t>
      </w:r>
    </w:p>
    <w:p w14:paraId="22F31C28" w14:textId="77777777" w:rsidR="001C5F7C" w:rsidRPr="00507F53" w:rsidRDefault="001C5F7C" w:rsidP="001C5F7C">
      <w:pPr>
        <w:spacing w:after="0" w:line="240" w:lineRule="auto"/>
        <w:ind w:left="2552"/>
        <w:jc w:val="both"/>
        <w:rPr>
          <w:rFonts w:ascii="Arial Narrow" w:hAnsi="Arial Narrow" w:cs="Times New Roman"/>
        </w:rPr>
      </w:pPr>
    </w:p>
    <w:p w14:paraId="638BF562" w14:textId="77777777" w:rsidR="001C5F7C" w:rsidRPr="00507F53" w:rsidRDefault="001C5F7C" w:rsidP="001C5F7C">
      <w:pPr>
        <w:spacing w:after="0" w:line="240" w:lineRule="auto"/>
        <w:ind w:left="2552"/>
        <w:jc w:val="both"/>
        <w:rPr>
          <w:rFonts w:ascii="Arial Narrow" w:hAnsi="Arial Narrow" w:cs="Times New Roman"/>
        </w:rPr>
      </w:pPr>
      <w:r w:rsidRPr="00507F53">
        <w:rPr>
          <w:rFonts w:ascii="Arial Narrow" w:hAnsi="Arial Narrow" w:cs="Times New Roman"/>
        </w:rPr>
        <w:t>-Les thèmes de la négociation obligatoire :</w:t>
      </w:r>
    </w:p>
    <w:p w14:paraId="0B519C0D" w14:textId="77777777" w:rsidR="001C5F7C" w:rsidRPr="00507F53" w:rsidRDefault="001C5F7C" w:rsidP="001C5F7C">
      <w:pPr>
        <w:spacing w:after="0" w:line="240" w:lineRule="auto"/>
        <w:ind w:left="3686"/>
        <w:jc w:val="both"/>
        <w:rPr>
          <w:rFonts w:ascii="Arial Narrow" w:hAnsi="Arial Narrow" w:cs="Times New Roman"/>
        </w:rPr>
      </w:pPr>
    </w:p>
    <w:p w14:paraId="54DC6455" w14:textId="77777777" w:rsidR="001C5F7C" w:rsidRPr="00507F53" w:rsidRDefault="001C5F7C" w:rsidP="001C5F7C">
      <w:pPr>
        <w:pStyle w:val="Paragraphedeliste"/>
        <w:numPr>
          <w:ilvl w:val="0"/>
          <w:numId w:val="3"/>
        </w:numPr>
        <w:ind w:left="3686"/>
        <w:jc w:val="both"/>
        <w:rPr>
          <w:rFonts w:ascii="Arial Narrow" w:hAnsi="Arial Narrow" w:cs="Times New Roman"/>
        </w:rPr>
      </w:pPr>
      <w:r w:rsidRPr="00507F53">
        <w:rPr>
          <w:rFonts w:ascii="Arial Narrow" w:hAnsi="Arial Narrow"/>
        </w:rPr>
        <w:t xml:space="preserve">La rémunération / les salaires </w:t>
      </w:r>
    </w:p>
    <w:p w14:paraId="2601E0E7" w14:textId="77777777" w:rsidR="001C5F7C" w:rsidRPr="00507F53" w:rsidRDefault="001C5F7C" w:rsidP="001C5F7C">
      <w:pPr>
        <w:pStyle w:val="Paragraphedeliste"/>
        <w:numPr>
          <w:ilvl w:val="0"/>
          <w:numId w:val="3"/>
        </w:numPr>
        <w:ind w:left="3686"/>
        <w:jc w:val="both"/>
        <w:rPr>
          <w:rFonts w:ascii="Arial Narrow" w:hAnsi="Arial Narrow" w:cs="Times New Roman"/>
        </w:rPr>
      </w:pPr>
      <w:r w:rsidRPr="00507F53">
        <w:rPr>
          <w:rFonts w:ascii="Arial Narrow" w:hAnsi="Arial Narrow"/>
        </w:rPr>
        <w:t xml:space="preserve">Le temps de travail </w:t>
      </w:r>
    </w:p>
    <w:p w14:paraId="311DD775" w14:textId="77777777" w:rsidR="001C5F7C" w:rsidRPr="00507F53" w:rsidRDefault="001C5F7C" w:rsidP="001C5F7C">
      <w:pPr>
        <w:pStyle w:val="Paragraphedeliste"/>
        <w:numPr>
          <w:ilvl w:val="0"/>
          <w:numId w:val="3"/>
        </w:numPr>
        <w:ind w:left="3686"/>
        <w:jc w:val="both"/>
        <w:rPr>
          <w:rFonts w:ascii="Arial Narrow" w:hAnsi="Arial Narrow" w:cs="Times New Roman"/>
        </w:rPr>
      </w:pPr>
      <w:r w:rsidRPr="00507F53">
        <w:rPr>
          <w:rFonts w:ascii="Arial Narrow" w:hAnsi="Arial Narrow"/>
        </w:rPr>
        <w:t xml:space="preserve">Le Partage de la valeur ajoutée </w:t>
      </w:r>
    </w:p>
    <w:p w14:paraId="60DF7FAA" w14:textId="77777777" w:rsidR="001C5F7C" w:rsidRPr="00507F53" w:rsidRDefault="001C5F7C" w:rsidP="001C5F7C">
      <w:pPr>
        <w:pStyle w:val="Paragraphedeliste"/>
        <w:numPr>
          <w:ilvl w:val="0"/>
          <w:numId w:val="3"/>
        </w:numPr>
        <w:ind w:left="3686"/>
        <w:jc w:val="both"/>
        <w:rPr>
          <w:rFonts w:ascii="Arial Narrow" w:hAnsi="Arial Narrow" w:cs="Times New Roman"/>
        </w:rPr>
      </w:pPr>
      <w:r w:rsidRPr="00507F53">
        <w:rPr>
          <w:rFonts w:ascii="Arial Narrow" w:hAnsi="Arial Narrow"/>
        </w:rPr>
        <w:t xml:space="preserve">L’Egalité professionnelle Homme / Femme  </w:t>
      </w:r>
    </w:p>
    <w:p w14:paraId="793186A1" w14:textId="77777777" w:rsidR="001C5F7C" w:rsidRPr="00507F53" w:rsidRDefault="001C5F7C" w:rsidP="001C5F7C">
      <w:pPr>
        <w:pStyle w:val="Paragraphedeliste"/>
        <w:numPr>
          <w:ilvl w:val="0"/>
          <w:numId w:val="7"/>
        </w:numPr>
        <w:ind w:left="3686"/>
        <w:jc w:val="both"/>
        <w:rPr>
          <w:rFonts w:ascii="Arial Narrow" w:hAnsi="Arial Narrow" w:cs="Times New Roman"/>
        </w:rPr>
      </w:pPr>
      <w:r w:rsidRPr="00507F53">
        <w:rPr>
          <w:rFonts w:ascii="Arial Narrow" w:hAnsi="Arial Narrow"/>
        </w:rPr>
        <w:t xml:space="preserve">La qualité de vie au travail </w:t>
      </w:r>
    </w:p>
    <w:p w14:paraId="7C06C193" w14:textId="77777777" w:rsidR="001C5F7C" w:rsidRPr="00507F53" w:rsidRDefault="001C5F7C" w:rsidP="001C5F7C">
      <w:pPr>
        <w:pStyle w:val="Paragraphedeliste"/>
        <w:jc w:val="both"/>
        <w:rPr>
          <w:rFonts w:ascii="Arial Narrow" w:hAnsi="Arial Narrow" w:cs="Times New Roman"/>
        </w:rPr>
      </w:pPr>
    </w:p>
    <w:p w14:paraId="2A3D249B" w14:textId="29146ACF" w:rsidR="001C5F7C" w:rsidRPr="00507F53" w:rsidRDefault="001C5F7C" w:rsidP="001C5F7C">
      <w:pPr>
        <w:jc w:val="both"/>
        <w:rPr>
          <w:rFonts w:ascii="Arial Narrow" w:hAnsi="Arial Narrow" w:cs="Times New Roman"/>
        </w:rPr>
      </w:pPr>
      <w:r w:rsidRPr="00507F53">
        <w:rPr>
          <w:rFonts w:ascii="Arial Narrow" w:hAnsi="Arial Narrow" w:cs="Times New Roman"/>
        </w:rPr>
        <w:lastRenderedPageBreak/>
        <w:t xml:space="preserve">L’organisation syndicale CGT a présenté ses propositions dès la réunion du 11 février 2026, à la lecture notamment du niveau d’inflation applicable en France </w:t>
      </w:r>
      <w:r w:rsidR="001A242B" w:rsidRPr="00507F53">
        <w:rPr>
          <w:rFonts w:ascii="Arial Narrow" w:hAnsi="Arial Narrow" w:cs="Times New Roman"/>
        </w:rPr>
        <w:t>et du</w:t>
      </w:r>
      <w:r w:rsidRPr="00507F53">
        <w:rPr>
          <w:rFonts w:ascii="Arial Narrow" w:hAnsi="Arial Narrow" w:cs="Times New Roman"/>
        </w:rPr>
        <w:t xml:space="preserve"> pourcentage d’augmentation du SMIC au 1</w:t>
      </w:r>
      <w:r w:rsidRPr="00507F53">
        <w:rPr>
          <w:rFonts w:ascii="Arial Narrow" w:hAnsi="Arial Narrow" w:cs="Times New Roman"/>
          <w:vertAlign w:val="superscript"/>
        </w:rPr>
        <w:t>er</w:t>
      </w:r>
      <w:r w:rsidRPr="00507F53">
        <w:rPr>
          <w:rFonts w:ascii="Arial Narrow" w:hAnsi="Arial Narrow" w:cs="Times New Roman"/>
        </w:rPr>
        <w:t xml:space="preserve"> janvier 2026. </w:t>
      </w:r>
    </w:p>
    <w:p w14:paraId="06B2200F" w14:textId="2A7A313C" w:rsidR="001C5F7C" w:rsidRPr="00507F53" w:rsidRDefault="001C5F7C" w:rsidP="001C5F7C">
      <w:pPr>
        <w:jc w:val="both"/>
        <w:rPr>
          <w:rFonts w:ascii="Arial Narrow" w:hAnsi="Arial Narrow" w:cs="Times New Roman"/>
        </w:rPr>
      </w:pPr>
      <w:r w:rsidRPr="00507F53">
        <w:rPr>
          <w:rFonts w:ascii="Arial Narrow" w:hAnsi="Arial Narrow" w:cs="Times New Roman"/>
        </w:rPr>
        <w:t>Comme indiqué au cours des échanges, l’objectif de la négociation a été de trouver la proposition la plus équilibrée possible compte tenu des enjeux économiques de l’entreprise</w:t>
      </w:r>
      <w:r w:rsidR="001A242B" w:rsidRPr="00507F53">
        <w:rPr>
          <w:rFonts w:ascii="Arial Narrow" w:hAnsi="Arial Narrow" w:cs="Times New Roman"/>
        </w:rPr>
        <w:t>, présenté</w:t>
      </w:r>
      <w:r w:rsidR="00A6217A" w:rsidRPr="00507F53">
        <w:rPr>
          <w:rFonts w:ascii="Arial Narrow" w:hAnsi="Arial Narrow" w:cs="Times New Roman"/>
        </w:rPr>
        <w:t xml:space="preserve">s de manière exhaustive par la Direction auprès des </w:t>
      </w:r>
      <w:r w:rsidR="00B837FD" w:rsidRPr="00507F53">
        <w:rPr>
          <w:rFonts w:ascii="Arial Narrow" w:hAnsi="Arial Narrow" w:cs="Times New Roman"/>
        </w:rPr>
        <w:t>représentants</w:t>
      </w:r>
      <w:r w:rsidR="00A6217A" w:rsidRPr="00507F53">
        <w:rPr>
          <w:rFonts w:ascii="Arial Narrow" w:hAnsi="Arial Narrow" w:cs="Times New Roman"/>
        </w:rPr>
        <w:t xml:space="preserve"> du personnel.</w:t>
      </w:r>
      <w:r w:rsidRPr="00507F53">
        <w:rPr>
          <w:rFonts w:ascii="Arial Narrow" w:hAnsi="Arial Narrow" w:cs="Times New Roman"/>
        </w:rPr>
        <w:t xml:space="preserve"> </w:t>
      </w:r>
      <w:r w:rsidR="00A6217A" w:rsidRPr="00507F53">
        <w:rPr>
          <w:rFonts w:ascii="Arial Narrow" w:hAnsi="Arial Narrow" w:cs="Times New Roman"/>
        </w:rPr>
        <w:t xml:space="preserve">L’intégration de l’entreprise BMC au sein du réseau MLM depuis le début d’année 2026 a permis d’échanger de façon transparente sur la situation très fragile de l’entreprise. </w:t>
      </w:r>
    </w:p>
    <w:p w14:paraId="4BFF7485" w14:textId="6F2ECB1A" w:rsidR="001C5F7C" w:rsidRPr="00507F53" w:rsidRDefault="001C5F7C" w:rsidP="001C5F7C">
      <w:pPr>
        <w:jc w:val="both"/>
        <w:rPr>
          <w:rFonts w:ascii="Arial Narrow" w:hAnsi="Arial Narrow" w:cs="Times New Roman"/>
        </w:rPr>
      </w:pPr>
      <w:r w:rsidRPr="00507F53">
        <w:rPr>
          <w:rFonts w:ascii="Arial Narrow" w:hAnsi="Arial Narrow" w:cs="Times New Roman"/>
        </w:rPr>
        <w:t xml:space="preserve">Lors des réunions du </w:t>
      </w:r>
      <w:r w:rsidR="00B837FD" w:rsidRPr="00507F53">
        <w:rPr>
          <w:rFonts w:ascii="Arial Narrow" w:hAnsi="Arial Narrow" w:cs="Times New Roman"/>
        </w:rPr>
        <w:t>11 et 18 février 2026</w:t>
      </w:r>
      <w:r w:rsidRPr="00507F53">
        <w:rPr>
          <w:rFonts w:ascii="Arial Narrow" w:hAnsi="Arial Narrow" w:cs="Times New Roman"/>
        </w:rPr>
        <w:t xml:space="preserve">, </w:t>
      </w:r>
      <w:r w:rsidR="00B837FD" w:rsidRPr="00507F53">
        <w:rPr>
          <w:rFonts w:ascii="Arial Narrow" w:hAnsi="Arial Narrow" w:cs="Times New Roman"/>
        </w:rPr>
        <w:t>le syndicat CGT</w:t>
      </w:r>
      <w:r w:rsidRPr="00507F53">
        <w:rPr>
          <w:rFonts w:ascii="Arial Narrow" w:hAnsi="Arial Narrow" w:cs="Times New Roman"/>
        </w:rPr>
        <w:t xml:space="preserve"> ainsi que la Direction ont fait les propositions ci-après. </w:t>
      </w:r>
    </w:p>
    <w:p w14:paraId="2225DE85" w14:textId="77777777" w:rsidR="001C5F7C" w:rsidRPr="00507F53" w:rsidRDefault="001C5F7C" w:rsidP="001C5F7C">
      <w:pPr>
        <w:rPr>
          <w:rFonts w:ascii="Arial Narrow" w:hAnsi="Arial Narrow" w:cs="Times New Roman"/>
        </w:rPr>
      </w:pPr>
      <w:r w:rsidRPr="00507F53">
        <w:rPr>
          <w:rFonts w:ascii="Arial Narrow" w:hAnsi="Arial Narrow" w:cs="Times New Roman"/>
        </w:rPr>
        <w:br w:type="page"/>
      </w:r>
    </w:p>
    <w:p w14:paraId="21D663BE" w14:textId="77777777" w:rsidR="001C5F7C" w:rsidRPr="00507F53" w:rsidRDefault="001C5F7C" w:rsidP="001C5F7C">
      <w:pPr>
        <w:jc w:val="both"/>
        <w:rPr>
          <w:rFonts w:ascii="Arial Narrow" w:hAnsi="Arial Narrow" w:cs="Times New Roman"/>
        </w:rPr>
      </w:pPr>
    </w:p>
    <w:p w14:paraId="38BD382E" w14:textId="1363C369" w:rsidR="001C5F7C" w:rsidRPr="00507F53" w:rsidRDefault="001C5F7C" w:rsidP="001C5F7C">
      <w:pPr>
        <w:pStyle w:val="Paragraphedeliste"/>
        <w:numPr>
          <w:ilvl w:val="0"/>
          <w:numId w:val="1"/>
        </w:numPr>
        <w:autoSpaceDE w:val="0"/>
        <w:autoSpaceDN w:val="0"/>
        <w:adjustRightInd w:val="0"/>
        <w:spacing w:after="0" w:line="240" w:lineRule="auto"/>
        <w:jc w:val="both"/>
        <w:rPr>
          <w:rFonts w:ascii="Arial Narrow" w:hAnsi="Arial Narrow" w:cs="Times New Roman"/>
          <w:b/>
          <w:bCs/>
          <w:u w:val="single"/>
        </w:rPr>
      </w:pPr>
      <w:r w:rsidRPr="00507F53">
        <w:rPr>
          <w:rFonts w:ascii="Arial Narrow" w:hAnsi="Arial Narrow" w:cs="Times New Roman"/>
          <w:b/>
          <w:bCs/>
          <w:u w:val="single"/>
        </w:rPr>
        <w:t xml:space="preserve">Proposition de </w:t>
      </w:r>
      <w:r w:rsidR="00A6217A" w:rsidRPr="00507F53">
        <w:rPr>
          <w:rFonts w:ascii="Arial Narrow" w:hAnsi="Arial Narrow" w:cs="Times New Roman"/>
          <w:b/>
          <w:bCs/>
          <w:u w:val="single"/>
        </w:rPr>
        <w:t>l’</w:t>
      </w:r>
      <w:r w:rsidR="006448D8" w:rsidRPr="00507F53">
        <w:rPr>
          <w:rFonts w:ascii="Arial Narrow" w:hAnsi="Arial Narrow" w:cs="Times New Roman"/>
          <w:b/>
          <w:bCs/>
          <w:u w:val="single"/>
        </w:rPr>
        <w:t>o</w:t>
      </w:r>
      <w:r w:rsidRPr="00507F53">
        <w:rPr>
          <w:rFonts w:ascii="Arial Narrow" w:hAnsi="Arial Narrow" w:cs="Times New Roman"/>
          <w:b/>
          <w:bCs/>
          <w:u w:val="single"/>
        </w:rPr>
        <w:t xml:space="preserve">rganisation </w:t>
      </w:r>
      <w:r w:rsidR="00A6217A" w:rsidRPr="00507F53">
        <w:rPr>
          <w:rFonts w:ascii="Arial Narrow" w:hAnsi="Arial Narrow" w:cs="Times New Roman"/>
          <w:b/>
          <w:bCs/>
          <w:u w:val="single"/>
        </w:rPr>
        <w:t>s</w:t>
      </w:r>
      <w:r w:rsidRPr="00507F53">
        <w:rPr>
          <w:rFonts w:ascii="Arial Narrow" w:hAnsi="Arial Narrow" w:cs="Times New Roman"/>
          <w:b/>
          <w:bCs/>
          <w:u w:val="single"/>
        </w:rPr>
        <w:t xml:space="preserve">yndicale CGT </w:t>
      </w:r>
    </w:p>
    <w:p w14:paraId="4E21137A" w14:textId="77777777" w:rsidR="001C5F7C" w:rsidRPr="00507F53" w:rsidRDefault="001C5F7C" w:rsidP="001C5F7C">
      <w:pPr>
        <w:jc w:val="both"/>
        <w:rPr>
          <w:rFonts w:ascii="Arial Narrow" w:hAnsi="Arial Narrow" w:cs="Times New Roman"/>
        </w:rPr>
      </w:pPr>
    </w:p>
    <w:p w14:paraId="06616511" w14:textId="484B4F34" w:rsidR="001C5F7C" w:rsidRPr="00507F53" w:rsidRDefault="00A6217A" w:rsidP="001C5F7C">
      <w:pPr>
        <w:jc w:val="both"/>
        <w:rPr>
          <w:rFonts w:ascii="Arial Narrow" w:hAnsi="Arial Narrow" w:cs="Times New Roman"/>
        </w:rPr>
      </w:pPr>
      <w:r w:rsidRPr="00507F53">
        <w:rPr>
          <w:rFonts w:ascii="Arial Narrow" w:hAnsi="Arial Narrow" w:cs="Times New Roman"/>
        </w:rPr>
        <w:t>Au cours de la réunion du 11 février 2026, les propositions suivantes ont été faites par le syndicat CGT</w:t>
      </w:r>
      <w:r w:rsidR="00B837FD" w:rsidRPr="00507F53">
        <w:rPr>
          <w:rFonts w:ascii="Arial Narrow" w:hAnsi="Arial Narrow" w:cs="Times New Roman"/>
        </w:rPr>
        <w:t>.</w:t>
      </w:r>
    </w:p>
    <w:p w14:paraId="0D212314" w14:textId="43133E52" w:rsidR="00A6217A" w:rsidRPr="00507F53" w:rsidRDefault="00A6217A" w:rsidP="00A6217A">
      <w:pPr>
        <w:pStyle w:val="Paragraphedeliste"/>
        <w:numPr>
          <w:ilvl w:val="0"/>
          <w:numId w:val="9"/>
        </w:numPr>
        <w:jc w:val="both"/>
        <w:rPr>
          <w:rFonts w:ascii="Arial Narrow" w:hAnsi="Arial Narrow" w:cs="Times New Roman"/>
        </w:rPr>
      </w:pPr>
      <w:r w:rsidRPr="00507F53">
        <w:rPr>
          <w:rFonts w:ascii="Arial Narrow" w:hAnsi="Arial Narrow" w:cs="Times New Roman"/>
          <w:b/>
          <w:bCs/>
          <w:u w:val="single"/>
        </w:rPr>
        <w:t>Mettre en œuvre une augmentation générale équivalente au pourcentage d’augmentation du SMIC au 1</w:t>
      </w:r>
      <w:r w:rsidRPr="00507F53">
        <w:rPr>
          <w:rFonts w:ascii="Arial Narrow" w:hAnsi="Arial Narrow" w:cs="Times New Roman"/>
          <w:b/>
          <w:bCs/>
          <w:u w:val="single"/>
          <w:vertAlign w:val="superscript"/>
        </w:rPr>
        <w:t>er</w:t>
      </w:r>
      <w:r w:rsidRPr="00507F53">
        <w:rPr>
          <w:rFonts w:ascii="Arial Narrow" w:hAnsi="Arial Narrow" w:cs="Times New Roman"/>
          <w:b/>
          <w:bCs/>
          <w:u w:val="single"/>
        </w:rPr>
        <w:t xml:space="preserve"> janvier 2026</w:t>
      </w:r>
      <w:r w:rsidRPr="00507F53">
        <w:rPr>
          <w:rFonts w:ascii="Arial Narrow" w:hAnsi="Arial Narrow" w:cs="Times New Roman"/>
        </w:rPr>
        <w:t>, soir une augmentation de 1.18%. La déléguée syndicale indique qu’il s’agit d’une attente très forte des salariés dans la mesure ou cette revalorisation intervient depuis plusieurs années dans l’entreprise à chaque revalorisation du SMIC. La Direction prend note de ce point.</w:t>
      </w:r>
    </w:p>
    <w:p w14:paraId="5476393C" w14:textId="12EE4205" w:rsidR="00A6217A" w:rsidRPr="00507F53" w:rsidRDefault="00A6217A" w:rsidP="00A6217A">
      <w:pPr>
        <w:pStyle w:val="Paragraphedeliste"/>
        <w:numPr>
          <w:ilvl w:val="0"/>
          <w:numId w:val="9"/>
        </w:numPr>
        <w:jc w:val="both"/>
        <w:rPr>
          <w:rFonts w:ascii="Arial Narrow" w:hAnsi="Arial Narrow" w:cs="Times New Roman"/>
        </w:rPr>
      </w:pPr>
      <w:r w:rsidRPr="00507F53">
        <w:rPr>
          <w:rFonts w:ascii="Arial Narrow" w:hAnsi="Arial Narrow" w:cs="Times New Roman"/>
          <w:b/>
          <w:bCs/>
          <w:u w:val="single"/>
        </w:rPr>
        <w:t>Mettre en place un budget d’augmentation de salaire pour l’année 2026 de 4% pour les salariés BMC</w:t>
      </w:r>
      <w:r w:rsidRPr="00507F53">
        <w:rPr>
          <w:rFonts w:ascii="Arial Narrow" w:hAnsi="Arial Narrow" w:cs="Times New Roman"/>
        </w:rPr>
        <w:t>. La Direction demande s’il s’</w:t>
      </w:r>
      <w:r w:rsidR="006448D8" w:rsidRPr="00507F53">
        <w:rPr>
          <w:rFonts w:ascii="Arial Narrow" w:hAnsi="Arial Narrow" w:cs="Times New Roman"/>
        </w:rPr>
        <w:t>agit</w:t>
      </w:r>
      <w:r w:rsidRPr="00507F53">
        <w:rPr>
          <w:rFonts w:ascii="Arial Narrow" w:hAnsi="Arial Narrow" w:cs="Times New Roman"/>
        </w:rPr>
        <w:t xml:space="preserve"> d’un budget d’augmentation générale ou individuelle. La déléguée syndicale indique qu’il s’agit d’un budget d’augmentation générale. La Direction indique que cette demande n’est pas envisageable compte tenu de la situation économique fragile de l’entreprise. La Direction a une responsabilité vis vis-à-vis des salariés, qui est de dire la vérité et d’être très au clair sur le fait que le retour à la profitabilité passera nécessairement par des concessions et compromis.</w:t>
      </w:r>
    </w:p>
    <w:p w14:paraId="44FBA5C0" w14:textId="63B6FF6C" w:rsidR="00A6217A" w:rsidRPr="00507F53" w:rsidRDefault="00A6217A" w:rsidP="00A6217A">
      <w:pPr>
        <w:pStyle w:val="Paragraphedeliste"/>
        <w:numPr>
          <w:ilvl w:val="0"/>
          <w:numId w:val="9"/>
        </w:numPr>
        <w:jc w:val="both"/>
        <w:rPr>
          <w:rFonts w:ascii="Arial Narrow" w:hAnsi="Arial Narrow" w:cs="Times New Roman"/>
        </w:rPr>
      </w:pPr>
      <w:r w:rsidRPr="00507F53">
        <w:rPr>
          <w:rFonts w:ascii="Arial Narrow" w:hAnsi="Arial Narrow" w:cs="Times New Roman"/>
          <w:b/>
          <w:bCs/>
          <w:u w:val="single"/>
        </w:rPr>
        <w:t>Mettre en place une prime de panier compte tenu des changements d’horaires envisagés par la Direction</w:t>
      </w:r>
      <w:r w:rsidRPr="00507F53">
        <w:rPr>
          <w:rFonts w:ascii="Arial Narrow" w:hAnsi="Arial Narrow" w:cs="Times New Roman"/>
        </w:rPr>
        <w:t>. La Direction prend note de ce point</w:t>
      </w:r>
      <w:r w:rsidR="006448D8" w:rsidRPr="00507F53">
        <w:rPr>
          <w:rFonts w:ascii="Arial Narrow" w:hAnsi="Arial Narrow" w:cs="Times New Roman"/>
        </w:rPr>
        <w:t xml:space="preserve"> et indique qu’il doit y avoir un échange transparent sur les horaires de travail, intégrant notamment le travail le vendredi après-midi et la mise en place d’une pause le matin.</w:t>
      </w:r>
      <w:r w:rsidR="008322A7" w:rsidRPr="00507F53">
        <w:rPr>
          <w:rFonts w:ascii="Arial Narrow" w:hAnsi="Arial Narrow" w:cs="Times New Roman"/>
        </w:rPr>
        <w:t xml:space="preserve"> La projet d’accord d’entreprise présenté lors du CSE du 21 janvier 2026 fait partie intégrante du contenu de la NAO 2026.</w:t>
      </w:r>
    </w:p>
    <w:p w14:paraId="138FAC83" w14:textId="09C83EE8" w:rsidR="006448D8" w:rsidRPr="00507F53" w:rsidRDefault="006448D8" w:rsidP="00A6217A">
      <w:pPr>
        <w:pStyle w:val="Paragraphedeliste"/>
        <w:numPr>
          <w:ilvl w:val="0"/>
          <w:numId w:val="9"/>
        </w:numPr>
        <w:jc w:val="both"/>
        <w:rPr>
          <w:rFonts w:ascii="Arial Narrow" w:hAnsi="Arial Narrow" w:cs="Times New Roman"/>
          <w:b/>
          <w:bCs/>
          <w:u w:val="single"/>
        </w:rPr>
      </w:pPr>
      <w:r w:rsidRPr="00507F53">
        <w:rPr>
          <w:rFonts w:ascii="Arial Narrow" w:hAnsi="Arial Narrow" w:cs="Times New Roman"/>
          <w:b/>
          <w:bCs/>
          <w:u w:val="single"/>
        </w:rPr>
        <w:t>Accorder une journée enfant malade, payée à 100% par l’entreprise, sur présentation d’un justificatif.</w:t>
      </w:r>
    </w:p>
    <w:p w14:paraId="501EA9F9" w14:textId="2CFAF379" w:rsidR="006448D8" w:rsidRPr="00507F53" w:rsidRDefault="006448D8" w:rsidP="00A6217A">
      <w:pPr>
        <w:pStyle w:val="Paragraphedeliste"/>
        <w:numPr>
          <w:ilvl w:val="0"/>
          <w:numId w:val="9"/>
        </w:numPr>
        <w:jc w:val="both"/>
        <w:rPr>
          <w:rFonts w:ascii="Arial Narrow" w:hAnsi="Arial Narrow" w:cs="Times New Roman"/>
          <w:b/>
          <w:bCs/>
          <w:u w:val="single"/>
        </w:rPr>
      </w:pPr>
      <w:r w:rsidRPr="00507F53">
        <w:rPr>
          <w:rFonts w:ascii="Arial Narrow" w:hAnsi="Arial Narrow" w:cs="Times New Roman"/>
          <w:b/>
          <w:bCs/>
          <w:u w:val="single"/>
        </w:rPr>
        <w:t>Mettre en place les congés pour évènements familiaux conformément aux dispositions légales en la matière.</w:t>
      </w:r>
    </w:p>
    <w:p w14:paraId="6FF0B6DE" w14:textId="0DBA6722" w:rsidR="006448D8" w:rsidRPr="00507F53" w:rsidRDefault="006448D8" w:rsidP="00A6217A">
      <w:pPr>
        <w:pStyle w:val="Paragraphedeliste"/>
        <w:numPr>
          <w:ilvl w:val="0"/>
          <w:numId w:val="9"/>
        </w:numPr>
        <w:jc w:val="both"/>
        <w:rPr>
          <w:rFonts w:ascii="Arial Narrow" w:hAnsi="Arial Narrow" w:cs="Times New Roman"/>
        </w:rPr>
      </w:pPr>
      <w:r w:rsidRPr="00507F53">
        <w:rPr>
          <w:rFonts w:ascii="Arial Narrow" w:hAnsi="Arial Narrow" w:cs="Times New Roman"/>
          <w:b/>
          <w:bCs/>
          <w:u w:val="single"/>
        </w:rPr>
        <w:t>Mettre en place la 5</w:t>
      </w:r>
      <w:r w:rsidRPr="00507F53">
        <w:rPr>
          <w:rFonts w:ascii="Arial Narrow" w:hAnsi="Arial Narrow" w:cs="Times New Roman"/>
          <w:b/>
          <w:bCs/>
          <w:u w:val="single"/>
          <w:vertAlign w:val="superscript"/>
        </w:rPr>
        <w:t>ème</w:t>
      </w:r>
      <w:r w:rsidRPr="00507F53">
        <w:rPr>
          <w:rFonts w:ascii="Arial Narrow" w:hAnsi="Arial Narrow" w:cs="Times New Roman"/>
          <w:b/>
          <w:bCs/>
          <w:u w:val="single"/>
        </w:rPr>
        <w:t xml:space="preserve"> semaine de congés payés dite « volante » pour permettre aux salariés de bénéficier d’une liberté sur la 5</w:t>
      </w:r>
      <w:r w:rsidRPr="00507F53">
        <w:rPr>
          <w:rFonts w:ascii="Arial Narrow" w:hAnsi="Arial Narrow" w:cs="Times New Roman"/>
          <w:b/>
          <w:bCs/>
          <w:u w:val="single"/>
          <w:vertAlign w:val="superscript"/>
        </w:rPr>
        <w:t>ème</w:t>
      </w:r>
      <w:r w:rsidRPr="00507F53">
        <w:rPr>
          <w:rFonts w:ascii="Arial Narrow" w:hAnsi="Arial Narrow" w:cs="Times New Roman"/>
          <w:b/>
          <w:bCs/>
          <w:u w:val="single"/>
        </w:rPr>
        <w:t xml:space="preserve"> semaine</w:t>
      </w:r>
      <w:r w:rsidRPr="00507F53">
        <w:rPr>
          <w:rFonts w:ascii="Arial Narrow" w:hAnsi="Arial Narrow" w:cs="Times New Roman"/>
        </w:rPr>
        <w:t>. Sur ce point, la Direction indique qu’elle réfléchira à cette demande, la contrepartie étant la suppression des jours de fractionnement, qui ne peuvent pas être mis en œuvre, d’autant plus dans un contexte où l’entreprise accepterait une flexibilité sur la 5</w:t>
      </w:r>
      <w:r w:rsidRPr="00507F53">
        <w:rPr>
          <w:rFonts w:ascii="Arial Narrow" w:hAnsi="Arial Narrow" w:cs="Times New Roman"/>
          <w:vertAlign w:val="superscript"/>
        </w:rPr>
        <w:t>ème</w:t>
      </w:r>
      <w:r w:rsidRPr="00507F53">
        <w:rPr>
          <w:rFonts w:ascii="Arial Narrow" w:hAnsi="Arial Narrow" w:cs="Times New Roman"/>
        </w:rPr>
        <w:t xml:space="preserve"> semaine.</w:t>
      </w:r>
    </w:p>
    <w:p w14:paraId="0702AA61" w14:textId="77777777" w:rsidR="001C5F7C" w:rsidRPr="00507F53" w:rsidRDefault="001C5F7C" w:rsidP="001C5F7C">
      <w:pPr>
        <w:jc w:val="both"/>
        <w:rPr>
          <w:rFonts w:ascii="Arial Narrow" w:hAnsi="Arial Narrow" w:cs="Times New Roman"/>
          <w:b/>
        </w:rPr>
      </w:pPr>
    </w:p>
    <w:p w14:paraId="0C4F05C3" w14:textId="77777777" w:rsidR="001C5F7C" w:rsidRPr="00507F53" w:rsidRDefault="001C5F7C" w:rsidP="001C5F7C">
      <w:pPr>
        <w:pStyle w:val="Paragraphedeliste"/>
        <w:numPr>
          <w:ilvl w:val="0"/>
          <w:numId w:val="1"/>
        </w:numPr>
        <w:autoSpaceDE w:val="0"/>
        <w:autoSpaceDN w:val="0"/>
        <w:adjustRightInd w:val="0"/>
        <w:spacing w:after="0" w:line="240" w:lineRule="auto"/>
        <w:jc w:val="both"/>
        <w:rPr>
          <w:rFonts w:ascii="Arial Narrow" w:hAnsi="Arial Narrow" w:cs="Times New Roman"/>
          <w:b/>
          <w:bCs/>
        </w:rPr>
      </w:pPr>
      <w:r w:rsidRPr="00507F53">
        <w:rPr>
          <w:rFonts w:ascii="Arial Narrow" w:hAnsi="Arial Narrow" w:cs="Times New Roman"/>
          <w:b/>
          <w:bCs/>
        </w:rPr>
        <w:t>POSITION DE LA DIRECTION</w:t>
      </w:r>
    </w:p>
    <w:p w14:paraId="4E9CB7FF" w14:textId="77777777" w:rsidR="001C5F7C" w:rsidRPr="00507F53" w:rsidRDefault="001C5F7C" w:rsidP="001C5F7C">
      <w:pPr>
        <w:autoSpaceDE w:val="0"/>
        <w:autoSpaceDN w:val="0"/>
        <w:adjustRightInd w:val="0"/>
        <w:spacing w:after="0" w:line="240" w:lineRule="auto"/>
        <w:jc w:val="both"/>
        <w:rPr>
          <w:rFonts w:ascii="Arial Narrow" w:hAnsi="Arial Narrow" w:cs="Times New Roman"/>
          <w:b/>
          <w:bCs/>
        </w:rPr>
      </w:pPr>
    </w:p>
    <w:p w14:paraId="0591A03D" w14:textId="3D2736BC" w:rsidR="001C5F7C" w:rsidRPr="00507F53" w:rsidRDefault="001C5F7C" w:rsidP="001C5F7C">
      <w:pPr>
        <w:jc w:val="both"/>
        <w:rPr>
          <w:rFonts w:ascii="Arial Narrow" w:hAnsi="Arial Narrow" w:cs="Times New Roman"/>
        </w:rPr>
      </w:pPr>
      <w:r w:rsidRPr="00507F53">
        <w:rPr>
          <w:rFonts w:ascii="Arial Narrow" w:hAnsi="Arial Narrow" w:cs="Times New Roman"/>
        </w:rPr>
        <w:t xml:space="preserve">Lors de la réunion du </w:t>
      </w:r>
      <w:r w:rsidR="00B837FD" w:rsidRPr="00507F53">
        <w:rPr>
          <w:rFonts w:ascii="Arial Narrow" w:hAnsi="Arial Narrow" w:cs="Times New Roman"/>
        </w:rPr>
        <w:t>18 février 2026</w:t>
      </w:r>
      <w:r w:rsidRPr="00507F53">
        <w:rPr>
          <w:rFonts w:ascii="Arial Narrow" w:hAnsi="Arial Narrow" w:cs="Times New Roman"/>
        </w:rPr>
        <w:t xml:space="preserve">, la Direction a indiqué avoir regardé avec attention les propositions faites par </w:t>
      </w:r>
      <w:r w:rsidR="00B837FD" w:rsidRPr="00507F53">
        <w:rPr>
          <w:rFonts w:ascii="Arial Narrow" w:hAnsi="Arial Narrow" w:cs="Times New Roman"/>
        </w:rPr>
        <w:t>le syndicat CGT</w:t>
      </w:r>
      <w:r w:rsidRPr="00507F53">
        <w:rPr>
          <w:rFonts w:ascii="Arial Narrow" w:hAnsi="Arial Narrow" w:cs="Times New Roman"/>
        </w:rPr>
        <w:t>, dont certaines n’étaient pas recevables compte tenu de la situation économique présentée par la Direction, que ce soit en réunion de CSE ou lors de la réunion d’ouverture des NAO.</w:t>
      </w:r>
      <w:r w:rsidR="00B837FD" w:rsidRPr="00507F53">
        <w:rPr>
          <w:rFonts w:ascii="Arial Narrow" w:hAnsi="Arial Narrow" w:cs="Times New Roman"/>
        </w:rPr>
        <w:t xml:space="preserve"> </w:t>
      </w:r>
      <w:r w:rsidRPr="00507F53">
        <w:rPr>
          <w:rFonts w:ascii="Arial Narrow" w:hAnsi="Arial Narrow" w:cs="Times New Roman"/>
        </w:rPr>
        <w:t xml:space="preserve">Elle a ainsi répondu aux </w:t>
      </w:r>
      <w:r w:rsidR="00B837FD" w:rsidRPr="00507F53">
        <w:rPr>
          <w:rFonts w:ascii="Arial Narrow" w:hAnsi="Arial Narrow" w:cs="Times New Roman"/>
        </w:rPr>
        <w:t>demandes du syndicat CGT de la manière suivante</w:t>
      </w:r>
      <w:r w:rsidRPr="00507F53">
        <w:rPr>
          <w:rFonts w:ascii="Arial Narrow" w:hAnsi="Arial Narrow" w:cs="Times New Roman"/>
        </w:rPr>
        <w:t> :</w:t>
      </w:r>
    </w:p>
    <w:p w14:paraId="3EBCF7F0" w14:textId="2B89266D" w:rsidR="001C5F7C" w:rsidRPr="00507F53" w:rsidRDefault="001C5F7C" w:rsidP="008322A7">
      <w:pPr>
        <w:pStyle w:val="Paragraphedeliste"/>
        <w:numPr>
          <w:ilvl w:val="0"/>
          <w:numId w:val="12"/>
        </w:numPr>
        <w:autoSpaceDE w:val="0"/>
        <w:autoSpaceDN w:val="0"/>
        <w:adjustRightInd w:val="0"/>
        <w:spacing w:after="0" w:line="240" w:lineRule="auto"/>
        <w:jc w:val="both"/>
        <w:rPr>
          <w:rFonts w:ascii="Arial Narrow" w:hAnsi="Arial Narrow" w:cs="Times New Roman"/>
          <w:b/>
          <w:bCs/>
          <w:u w:val="single"/>
        </w:rPr>
      </w:pPr>
      <w:r w:rsidRPr="00507F53">
        <w:rPr>
          <w:rFonts w:ascii="Arial Narrow" w:hAnsi="Arial Narrow" w:cs="Times New Roman"/>
          <w:b/>
          <w:bCs/>
          <w:u w:val="single"/>
        </w:rPr>
        <w:t>Augmentation Générale</w:t>
      </w:r>
      <w:r w:rsidR="008322A7" w:rsidRPr="00507F53">
        <w:rPr>
          <w:rFonts w:ascii="Arial Narrow" w:hAnsi="Arial Narrow" w:cs="Times New Roman"/>
          <w:b/>
          <w:bCs/>
          <w:u w:val="single"/>
        </w:rPr>
        <w:t xml:space="preserve"> des salaires indexée sur le pourcentage d’augmentation du SMIC au 1</w:t>
      </w:r>
      <w:r w:rsidR="008322A7" w:rsidRPr="00507F53">
        <w:rPr>
          <w:rFonts w:ascii="Arial Narrow" w:hAnsi="Arial Narrow" w:cs="Times New Roman"/>
          <w:b/>
          <w:bCs/>
          <w:u w:val="single"/>
          <w:vertAlign w:val="superscript"/>
        </w:rPr>
        <w:t>er</w:t>
      </w:r>
      <w:r w:rsidR="008322A7" w:rsidRPr="00507F53">
        <w:rPr>
          <w:rFonts w:ascii="Arial Narrow" w:hAnsi="Arial Narrow" w:cs="Times New Roman"/>
          <w:b/>
          <w:bCs/>
          <w:u w:val="single"/>
        </w:rPr>
        <w:t xml:space="preserve"> janvier 2026, soit +1.18%</w:t>
      </w:r>
    </w:p>
    <w:p w14:paraId="126EAEDF" w14:textId="4E6EB5D5" w:rsidR="008322A7" w:rsidRPr="00507F53" w:rsidRDefault="008322A7" w:rsidP="008322A7">
      <w:pPr>
        <w:autoSpaceDE w:val="0"/>
        <w:autoSpaceDN w:val="0"/>
        <w:adjustRightInd w:val="0"/>
        <w:spacing w:after="0" w:line="240" w:lineRule="auto"/>
        <w:ind w:left="708"/>
        <w:jc w:val="both"/>
        <w:rPr>
          <w:rFonts w:ascii="Arial Narrow" w:hAnsi="Arial Narrow" w:cs="Times New Roman"/>
        </w:rPr>
      </w:pPr>
      <w:r w:rsidRPr="00507F53">
        <w:rPr>
          <w:rFonts w:ascii="Arial Narrow" w:hAnsi="Arial Narrow" w:cs="Times New Roman"/>
        </w:rPr>
        <w:t>La Direction de l’entreprise répond favorablement à cette demande dans la mesure la réussite de l’entreprise BMC s’appuie sur l’engagement de toutes et tous dans ce projet. Par ailleurs, cette indexation reflète également l’augmentation du coût de la vie.</w:t>
      </w:r>
    </w:p>
    <w:p w14:paraId="16CFD50F" w14:textId="2550AB68" w:rsidR="008322A7" w:rsidRPr="00507F53" w:rsidRDefault="008322A7" w:rsidP="008322A7">
      <w:pPr>
        <w:pStyle w:val="Paragraphedeliste"/>
        <w:numPr>
          <w:ilvl w:val="0"/>
          <w:numId w:val="12"/>
        </w:numPr>
        <w:jc w:val="both"/>
        <w:rPr>
          <w:rFonts w:ascii="Arial Narrow" w:hAnsi="Arial Narrow" w:cs="Times New Roman"/>
        </w:rPr>
      </w:pPr>
      <w:r w:rsidRPr="00507F53">
        <w:rPr>
          <w:rFonts w:ascii="Arial Narrow" w:hAnsi="Arial Narrow" w:cs="Times New Roman"/>
          <w:b/>
          <w:bCs/>
          <w:u w:val="single"/>
        </w:rPr>
        <w:t>Mettre en place un budget d’augmentation de salaire pour l’année 2026 de 4% pour les salariés BMC</w:t>
      </w:r>
      <w:r w:rsidRPr="00507F53">
        <w:rPr>
          <w:rFonts w:ascii="Arial Narrow" w:hAnsi="Arial Narrow" w:cs="Times New Roman"/>
        </w:rPr>
        <w:t>. Comme indiqué par la Direction lors de la présentation de cette demande par le syndicat CGT, il n’est pas possible d’accéder à cette demande compte tenu du contexte dans l’entreprise. La maîtrise des coûts est une priorité absolue sur l’année 2026, ce qui intègre la maîtrise de la masse salariale. La Direction ne peut répondre favorablement à cette demande.</w:t>
      </w:r>
    </w:p>
    <w:p w14:paraId="3E2D6CCD" w14:textId="6E4C1B06" w:rsidR="008322A7" w:rsidRPr="00507F53" w:rsidRDefault="008322A7" w:rsidP="008322A7">
      <w:pPr>
        <w:pStyle w:val="Paragraphedeliste"/>
        <w:numPr>
          <w:ilvl w:val="0"/>
          <w:numId w:val="12"/>
        </w:numPr>
        <w:jc w:val="both"/>
        <w:rPr>
          <w:rFonts w:ascii="Arial Narrow" w:hAnsi="Arial Narrow" w:cs="Times New Roman"/>
        </w:rPr>
      </w:pPr>
      <w:r w:rsidRPr="00507F53">
        <w:rPr>
          <w:rFonts w:ascii="Arial Narrow" w:hAnsi="Arial Narrow" w:cs="Times New Roman"/>
          <w:b/>
          <w:bCs/>
          <w:u w:val="single"/>
        </w:rPr>
        <w:lastRenderedPageBreak/>
        <w:t>Mettre en place une prime de panier compte tenu des changements d’horaires envisagés par la Direction</w:t>
      </w:r>
      <w:r w:rsidRPr="00507F53">
        <w:rPr>
          <w:rFonts w:ascii="Arial Narrow" w:hAnsi="Arial Narrow" w:cs="Times New Roman"/>
        </w:rPr>
        <w:t>. La négociation en cours sur l’accord d’entreprise relatif au temps de travail permet de disposer de modalités d’organisation de travail permettant de nous adapter aux besoins de nos clients et de faire face aux aléas qui peuvent se produire. L’objectif est de permettre à chacun de se constituer des heures supplémentaires permettant aussi d’augmenter son pouvoir d’achat. Cependant, la proposition est de rester sur un fonctionnement en normal, c’est-à-dire des horaires de journée</w:t>
      </w:r>
      <w:r w:rsidR="006703AA" w:rsidRPr="00507F53">
        <w:rPr>
          <w:rFonts w:ascii="Arial Narrow" w:hAnsi="Arial Narrow" w:cs="Times New Roman"/>
        </w:rPr>
        <w:t>. Il n’est pas prévu à ce jour de mettre en place un fonctionnement en équipe, raison pour laquelle la mise en œuvre d’une prime de panier n’est pas justifiée. La Direction ne répond donc pas favorablement à cette demande.</w:t>
      </w:r>
    </w:p>
    <w:p w14:paraId="6FB3D1D5" w14:textId="77777777" w:rsidR="008322A7" w:rsidRPr="00507F53" w:rsidRDefault="008322A7" w:rsidP="008322A7">
      <w:pPr>
        <w:pStyle w:val="Paragraphedeliste"/>
        <w:numPr>
          <w:ilvl w:val="0"/>
          <w:numId w:val="12"/>
        </w:numPr>
        <w:jc w:val="both"/>
        <w:rPr>
          <w:rFonts w:ascii="Arial Narrow" w:hAnsi="Arial Narrow" w:cs="Times New Roman"/>
          <w:b/>
          <w:bCs/>
          <w:u w:val="single"/>
        </w:rPr>
      </w:pPr>
      <w:r w:rsidRPr="00507F53">
        <w:rPr>
          <w:rFonts w:ascii="Arial Narrow" w:hAnsi="Arial Narrow" w:cs="Times New Roman"/>
          <w:b/>
          <w:bCs/>
          <w:u w:val="single"/>
        </w:rPr>
        <w:t>Accorder une journée enfant malade, payée à 100% par l’entreprise, sur présentation d’un justificatif.</w:t>
      </w:r>
    </w:p>
    <w:p w14:paraId="6D3BAAF0" w14:textId="7E9A615A" w:rsidR="006703AA" w:rsidRPr="00507F53" w:rsidRDefault="006703AA" w:rsidP="006703AA">
      <w:pPr>
        <w:pStyle w:val="Paragraphedeliste"/>
        <w:jc w:val="both"/>
        <w:rPr>
          <w:rFonts w:ascii="Arial Narrow" w:hAnsi="Arial Narrow" w:cs="Times New Roman"/>
        </w:rPr>
      </w:pPr>
      <w:r w:rsidRPr="00507F53">
        <w:rPr>
          <w:rFonts w:ascii="Arial Narrow" w:hAnsi="Arial Narrow" w:cs="Times New Roman"/>
        </w:rPr>
        <w:t>Il convient d’avoir une approche qui soit cohérente entre les différents sites du réseau MLM. Il n’y a pas de journée enfant malade financée à 100% par l’employeur à ce jour. L’entreprise ne répond pas favorablement à cette demande.</w:t>
      </w:r>
    </w:p>
    <w:p w14:paraId="6085BEA8" w14:textId="77777777" w:rsidR="008322A7" w:rsidRPr="00507F53" w:rsidRDefault="008322A7" w:rsidP="008322A7">
      <w:pPr>
        <w:pStyle w:val="Paragraphedeliste"/>
        <w:numPr>
          <w:ilvl w:val="0"/>
          <w:numId w:val="12"/>
        </w:numPr>
        <w:jc w:val="both"/>
        <w:rPr>
          <w:rFonts w:ascii="Arial Narrow" w:hAnsi="Arial Narrow" w:cs="Times New Roman"/>
          <w:b/>
          <w:bCs/>
          <w:u w:val="single"/>
        </w:rPr>
      </w:pPr>
      <w:r w:rsidRPr="00507F53">
        <w:rPr>
          <w:rFonts w:ascii="Arial Narrow" w:hAnsi="Arial Narrow" w:cs="Times New Roman"/>
          <w:b/>
          <w:bCs/>
          <w:u w:val="single"/>
        </w:rPr>
        <w:t>Mettre en place les congés pour évènements familiaux conformément aux dispositions légales en la matière.</w:t>
      </w:r>
    </w:p>
    <w:p w14:paraId="2411C6D2" w14:textId="3E5B3DDB" w:rsidR="006703AA" w:rsidRPr="00507F53" w:rsidRDefault="006703AA" w:rsidP="006703AA">
      <w:pPr>
        <w:pStyle w:val="Paragraphedeliste"/>
        <w:jc w:val="both"/>
        <w:rPr>
          <w:rFonts w:ascii="Arial Narrow" w:hAnsi="Arial Narrow" w:cs="Times New Roman"/>
        </w:rPr>
      </w:pPr>
      <w:r w:rsidRPr="00507F53">
        <w:rPr>
          <w:rFonts w:ascii="Arial Narrow" w:hAnsi="Arial Narrow" w:cs="Times New Roman"/>
        </w:rPr>
        <w:t>Il s’agit là d’un élément de conformité par rapport aux dispositions légales et conventionnelles applicables et l’entreprise veillera à leur application.</w:t>
      </w:r>
    </w:p>
    <w:p w14:paraId="1D9723A0" w14:textId="22FC00C6" w:rsidR="006703AA" w:rsidRPr="00507F53" w:rsidRDefault="008322A7" w:rsidP="006703AA">
      <w:pPr>
        <w:pStyle w:val="Paragraphedeliste"/>
        <w:numPr>
          <w:ilvl w:val="0"/>
          <w:numId w:val="12"/>
        </w:numPr>
        <w:jc w:val="both"/>
        <w:rPr>
          <w:rFonts w:ascii="Arial Narrow" w:hAnsi="Arial Narrow" w:cs="Times New Roman"/>
        </w:rPr>
      </w:pPr>
      <w:r w:rsidRPr="00507F53">
        <w:rPr>
          <w:rFonts w:ascii="Arial Narrow" w:hAnsi="Arial Narrow" w:cs="Times New Roman"/>
          <w:b/>
          <w:bCs/>
          <w:u w:val="single"/>
        </w:rPr>
        <w:t>Mettre en place la 5</w:t>
      </w:r>
      <w:r w:rsidRPr="00507F53">
        <w:rPr>
          <w:rFonts w:ascii="Arial Narrow" w:hAnsi="Arial Narrow" w:cs="Times New Roman"/>
          <w:b/>
          <w:bCs/>
          <w:u w:val="single"/>
          <w:vertAlign w:val="superscript"/>
        </w:rPr>
        <w:t>ème</w:t>
      </w:r>
      <w:r w:rsidRPr="00507F53">
        <w:rPr>
          <w:rFonts w:ascii="Arial Narrow" w:hAnsi="Arial Narrow" w:cs="Times New Roman"/>
          <w:b/>
          <w:bCs/>
          <w:u w:val="single"/>
        </w:rPr>
        <w:t xml:space="preserve"> semaine de congés payés dite « volante » pour permettre aux salariés de bénéficier d’une liberté sur la 5</w:t>
      </w:r>
      <w:r w:rsidRPr="00507F53">
        <w:rPr>
          <w:rFonts w:ascii="Arial Narrow" w:hAnsi="Arial Narrow" w:cs="Times New Roman"/>
          <w:b/>
          <w:bCs/>
          <w:u w:val="single"/>
          <w:vertAlign w:val="superscript"/>
        </w:rPr>
        <w:t>ème</w:t>
      </w:r>
      <w:r w:rsidRPr="00507F53">
        <w:rPr>
          <w:rFonts w:ascii="Arial Narrow" w:hAnsi="Arial Narrow" w:cs="Times New Roman"/>
          <w:b/>
          <w:bCs/>
          <w:u w:val="single"/>
        </w:rPr>
        <w:t xml:space="preserve"> semaine</w:t>
      </w:r>
      <w:r w:rsidRPr="00507F53">
        <w:rPr>
          <w:rFonts w:ascii="Arial Narrow" w:hAnsi="Arial Narrow" w:cs="Times New Roman"/>
        </w:rPr>
        <w:t xml:space="preserve">. Sur ce point, la Direction </w:t>
      </w:r>
      <w:r w:rsidR="006703AA" w:rsidRPr="00507F53">
        <w:rPr>
          <w:rFonts w:ascii="Arial Narrow" w:hAnsi="Arial Narrow" w:cs="Times New Roman"/>
        </w:rPr>
        <w:t xml:space="preserve">rappelle que ce type de mesure flexible ne peut être mis en place qu’à condition que les jours de fractionnement ne soient pas plus applicables. La déléguée syndicale indique qu’entre le travail le vendredi après-midi et la suppression des jours de fractionnement, les salariés peuvent avoir le sentiment d’être lésé. La Direction indique que l’organisation du temps de travail doit aussi permettre à l’entreprise de développer sa productivité, son mix produit avec la fabrication de nouveaux produits sur le site (produits finis) pour pouvoir répartir ses sources de revenus. Le travail le vendredi après-midi permettra d’accompagner l’évolution du site et les salariés en verront un juste retour à travers la réalisation d’heures supplémentaires en parallèle. Sur l’organisation du temps de travail, la Direction indique qu’il est nécessaire de trouver des compromis. Elle propose la mise en place d’une pause de 10 minutes le matin, avec la </w:t>
      </w:r>
      <w:r w:rsidR="00D520D7" w:rsidRPr="00507F53">
        <w:rPr>
          <w:rFonts w:ascii="Arial Narrow" w:hAnsi="Arial Narrow" w:cs="Times New Roman"/>
        </w:rPr>
        <w:t>possibilité</w:t>
      </w:r>
      <w:r w:rsidR="006703AA" w:rsidRPr="00507F53">
        <w:rPr>
          <w:rFonts w:ascii="Arial Narrow" w:hAnsi="Arial Narrow" w:cs="Times New Roman"/>
        </w:rPr>
        <w:t xml:space="preserve"> de soit raccourcir la pause déjeuner actuellement à 45 minutes, soit de terminer plus tard le soir. Sur le travail le vendredi, la Direction indique vouloir des propositions du syndicat CGT sur les horaires possibles. La Direction n’est pas fermé à avoir une organisation le vendredi après-midi qui permettrait de finir plus tôt qu’autre jour de la semaine. Le syndicat CGT indique vouloir consulter les salariés à ce sujet pour avoir leur avis.</w:t>
      </w:r>
    </w:p>
    <w:p w14:paraId="61820648" w14:textId="322F9183" w:rsidR="006703AA" w:rsidRPr="00507F53" w:rsidRDefault="006703AA" w:rsidP="006703AA">
      <w:pPr>
        <w:jc w:val="both"/>
        <w:rPr>
          <w:rFonts w:ascii="Arial Narrow" w:hAnsi="Arial Narrow" w:cs="Times New Roman"/>
        </w:rPr>
      </w:pPr>
      <w:r w:rsidRPr="00507F53">
        <w:rPr>
          <w:rFonts w:ascii="Arial Narrow" w:hAnsi="Arial Narrow" w:cs="Times New Roman"/>
        </w:rPr>
        <w:t xml:space="preserve">Il est convenu </w:t>
      </w:r>
      <w:r w:rsidR="0050031D" w:rsidRPr="00507F53">
        <w:rPr>
          <w:rFonts w:ascii="Arial Narrow" w:hAnsi="Arial Narrow" w:cs="Times New Roman"/>
        </w:rPr>
        <w:t>de se revoir le 25 février 2026 afin de poursuivre la négociation.</w:t>
      </w:r>
    </w:p>
    <w:p w14:paraId="7B24C60E" w14:textId="2ECDB3BC" w:rsidR="0050031D" w:rsidRPr="00507F53" w:rsidRDefault="0050031D" w:rsidP="006703AA">
      <w:pPr>
        <w:jc w:val="both"/>
        <w:rPr>
          <w:rFonts w:ascii="Arial Narrow" w:hAnsi="Arial Narrow" w:cs="Times New Roman"/>
        </w:rPr>
      </w:pPr>
      <w:r w:rsidRPr="00507F53">
        <w:rPr>
          <w:rFonts w:ascii="Arial Narrow" w:hAnsi="Arial Narrow" w:cs="Times New Roman"/>
        </w:rPr>
        <w:t xml:space="preserve">Finalement, le CSE en lien avec le syndicat CGT ont décidé de lancer un sondage auprès des salariés.  </w:t>
      </w:r>
    </w:p>
    <w:p w14:paraId="36C2A934" w14:textId="77777777" w:rsidR="0050031D" w:rsidRPr="00507F53" w:rsidRDefault="0050031D" w:rsidP="0050031D">
      <w:pPr>
        <w:rPr>
          <w:rFonts w:ascii="Arial Narrow" w:hAnsi="Arial Narrow" w:cs="Times New Roman"/>
          <w:b/>
          <w:bCs/>
        </w:rPr>
      </w:pPr>
      <w:r w:rsidRPr="00507F53">
        <w:rPr>
          <w:rFonts w:ascii="Arial Narrow" w:hAnsi="Arial Narrow"/>
          <w:noProof/>
        </w:rPr>
        <w:lastRenderedPageBreak/>
        <w:drawing>
          <wp:inline distT="0" distB="0" distL="0" distR="0" wp14:anchorId="3D9DE9CF" wp14:editId="7E2FC306">
            <wp:extent cx="5060315" cy="5060315"/>
            <wp:effectExtent l="0" t="0" r="6985" b="6985"/>
            <wp:docPr id="105306768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60315" cy="5060315"/>
                    </a:xfrm>
                    <a:prstGeom prst="rect">
                      <a:avLst/>
                    </a:prstGeom>
                    <a:noFill/>
                  </pic:spPr>
                </pic:pic>
              </a:graphicData>
            </a:graphic>
          </wp:inline>
        </w:drawing>
      </w:r>
    </w:p>
    <w:p w14:paraId="4B3DC367" w14:textId="77777777" w:rsidR="0050031D" w:rsidRPr="00507F53" w:rsidRDefault="0050031D" w:rsidP="0050031D">
      <w:pPr>
        <w:rPr>
          <w:rFonts w:ascii="Arial Narrow" w:hAnsi="Arial Narrow" w:cs="Times New Roman"/>
          <w:b/>
          <w:bCs/>
        </w:rPr>
      </w:pPr>
    </w:p>
    <w:p w14:paraId="16240BA8" w14:textId="043D00B2" w:rsidR="0050031D" w:rsidRPr="00507F53" w:rsidRDefault="0050031D" w:rsidP="0046456C">
      <w:pPr>
        <w:jc w:val="both"/>
        <w:rPr>
          <w:rFonts w:ascii="Arial Narrow" w:hAnsi="Arial Narrow" w:cs="Times New Roman"/>
        </w:rPr>
      </w:pPr>
      <w:r w:rsidRPr="00507F53">
        <w:rPr>
          <w:rFonts w:ascii="Arial Narrow" w:hAnsi="Arial Narrow" w:cs="Times New Roman"/>
        </w:rPr>
        <w:t>La réunion initialement prévue le 25 février 2026 a été rep</w:t>
      </w:r>
      <w:r w:rsidR="0046456C" w:rsidRPr="00507F53">
        <w:rPr>
          <w:rFonts w:ascii="Arial Narrow" w:hAnsi="Arial Narrow" w:cs="Times New Roman"/>
        </w:rPr>
        <w:t>r</w:t>
      </w:r>
      <w:r w:rsidRPr="00507F53">
        <w:rPr>
          <w:rFonts w:ascii="Arial Narrow" w:hAnsi="Arial Narrow" w:cs="Times New Roman"/>
        </w:rPr>
        <w:t>ogrammé</w:t>
      </w:r>
      <w:r w:rsidR="0046456C" w:rsidRPr="00507F53">
        <w:rPr>
          <w:rFonts w:ascii="Arial Narrow" w:hAnsi="Arial Narrow" w:cs="Times New Roman"/>
        </w:rPr>
        <w:t>e</w:t>
      </w:r>
      <w:r w:rsidRPr="00507F53">
        <w:rPr>
          <w:rFonts w:ascii="Arial Narrow" w:hAnsi="Arial Narrow" w:cs="Times New Roman"/>
        </w:rPr>
        <w:t xml:space="preserve"> au 5 mars 2026 afin de partager auprès de la Direction le résultat du sondage.</w:t>
      </w:r>
    </w:p>
    <w:p w14:paraId="3E01E05C" w14:textId="7508AA9D" w:rsidR="0050031D" w:rsidRPr="00507F53" w:rsidRDefault="0050031D" w:rsidP="0046456C">
      <w:pPr>
        <w:jc w:val="both"/>
        <w:rPr>
          <w:rFonts w:ascii="Arial Narrow" w:hAnsi="Arial Narrow" w:cs="Times New Roman"/>
        </w:rPr>
      </w:pPr>
      <w:r w:rsidRPr="00507F53">
        <w:rPr>
          <w:rFonts w:ascii="Arial Narrow" w:hAnsi="Arial Narrow" w:cs="Times New Roman"/>
        </w:rPr>
        <w:t xml:space="preserve">Il en </w:t>
      </w:r>
      <w:r w:rsidR="0046456C" w:rsidRPr="00507F53">
        <w:rPr>
          <w:rFonts w:ascii="Arial Narrow" w:hAnsi="Arial Narrow" w:cs="Times New Roman"/>
        </w:rPr>
        <w:t>ressort</w:t>
      </w:r>
      <w:r w:rsidRPr="00507F53">
        <w:rPr>
          <w:rFonts w:ascii="Arial Narrow" w:hAnsi="Arial Narrow" w:cs="Times New Roman"/>
        </w:rPr>
        <w:t xml:space="preserve"> que 100% des salariés souhaitent la 5</w:t>
      </w:r>
      <w:r w:rsidRPr="00507F53">
        <w:rPr>
          <w:rFonts w:ascii="Arial Narrow" w:hAnsi="Arial Narrow" w:cs="Times New Roman"/>
          <w:vertAlign w:val="superscript"/>
        </w:rPr>
        <w:t>ème</w:t>
      </w:r>
      <w:r w:rsidRPr="00507F53">
        <w:rPr>
          <w:rFonts w:ascii="Arial Narrow" w:hAnsi="Arial Narrow" w:cs="Times New Roman"/>
        </w:rPr>
        <w:t xml:space="preserve"> semaine de congés payés volante, sans que la contrepartie de </w:t>
      </w:r>
      <w:r w:rsidR="0046456C" w:rsidRPr="00507F53">
        <w:rPr>
          <w:rFonts w:ascii="Arial Narrow" w:hAnsi="Arial Narrow" w:cs="Times New Roman"/>
        </w:rPr>
        <w:t>suppression</w:t>
      </w:r>
      <w:r w:rsidRPr="00507F53">
        <w:rPr>
          <w:rFonts w:ascii="Arial Narrow" w:hAnsi="Arial Narrow" w:cs="Times New Roman"/>
        </w:rPr>
        <w:t xml:space="preserve"> des jours de fractionnement ait été clairement présentée aux salariés. La Direction indique que ce point doit être bien clarifié.</w:t>
      </w:r>
    </w:p>
    <w:p w14:paraId="03673DDE" w14:textId="07DAC612" w:rsidR="0050031D" w:rsidRPr="00507F53" w:rsidRDefault="0050031D" w:rsidP="0046456C">
      <w:pPr>
        <w:jc w:val="both"/>
        <w:rPr>
          <w:rFonts w:ascii="Arial Narrow" w:hAnsi="Arial Narrow" w:cs="Times New Roman"/>
        </w:rPr>
      </w:pPr>
      <w:r w:rsidRPr="00507F53">
        <w:rPr>
          <w:rFonts w:ascii="Arial Narrow" w:hAnsi="Arial Narrow" w:cs="Times New Roman"/>
        </w:rPr>
        <w:t xml:space="preserve">Par ailleurs, 74% des salariés sont contre la mise en place des 10 minutes de pause le matin. La Direction prend acte de ce résultat mais reste sur sa position, à savoir qu’une pause de 10 minutes, au regard de nos métiers manuels est très importante. Les salariés ne veulent pas réduire le temps de la pause déjeuner (45 minutes actuellement). </w:t>
      </w:r>
    </w:p>
    <w:p w14:paraId="23ECD549" w14:textId="77777777" w:rsidR="0050031D" w:rsidRPr="00507F53" w:rsidRDefault="0050031D" w:rsidP="0046456C">
      <w:pPr>
        <w:jc w:val="both"/>
        <w:rPr>
          <w:rFonts w:ascii="Arial Narrow" w:hAnsi="Arial Narrow" w:cs="Times New Roman"/>
        </w:rPr>
      </w:pPr>
      <w:r w:rsidRPr="00507F53">
        <w:rPr>
          <w:rFonts w:ascii="Arial Narrow" w:hAnsi="Arial Narrow" w:cs="Times New Roman"/>
        </w:rPr>
        <w:t>Enfin, sur les horaires, 4 propositions ont été faites :</w:t>
      </w:r>
    </w:p>
    <w:p w14:paraId="2CEA0C40" w14:textId="4E6CEDE6" w:rsidR="0050031D" w:rsidRPr="00507F53" w:rsidRDefault="0050031D" w:rsidP="0046456C">
      <w:pPr>
        <w:pStyle w:val="Paragraphedeliste"/>
        <w:numPr>
          <w:ilvl w:val="0"/>
          <w:numId w:val="13"/>
        </w:numPr>
        <w:jc w:val="both"/>
        <w:rPr>
          <w:rFonts w:ascii="Arial Narrow" w:hAnsi="Arial Narrow" w:cs="Times New Roman"/>
          <w:u w:val="single"/>
        </w:rPr>
      </w:pPr>
      <w:r w:rsidRPr="00507F53">
        <w:rPr>
          <w:rFonts w:ascii="Arial Narrow" w:hAnsi="Arial Narrow" w:cs="Times New Roman"/>
          <w:u w:val="single"/>
        </w:rPr>
        <w:t>1</w:t>
      </w:r>
      <w:r w:rsidRPr="00507F53">
        <w:rPr>
          <w:rFonts w:ascii="Arial Narrow" w:hAnsi="Arial Narrow" w:cs="Times New Roman"/>
          <w:u w:val="single"/>
          <w:vertAlign w:val="superscript"/>
        </w:rPr>
        <w:t>ère</w:t>
      </w:r>
      <w:r w:rsidRPr="00507F53">
        <w:rPr>
          <w:rFonts w:ascii="Arial Narrow" w:hAnsi="Arial Narrow" w:cs="Times New Roman"/>
          <w:u w:val="single"/>
        </w:rPr>
        <w:t xml:space="preserve"> proposition, soutenue à 20% par les salariés</w:t>
      </w:r>
    </w:p>
    <w:p w14:paraId="2B4DC8A5" w14:textId="77777777" w:rsidR="0050031D" w:rsidRPr="00507F53" w:rsidRDefault="0050031D" w:rsidP="0046456C">
      <w:pPr>
        <w:jc w:val="both"/>
        <w:rPr>
          <w:rFonts w:ascii="Arial Narrow" w:hAnsi="Arial Narrow" w:cs="Times New Roman"/>
        </w:rPr>
      </w:pPr>
      <w:r w:rsidRPr="00507F53">
        <w:rPr>
          <w:rFonts w:ascii="Arial Narrow" w:hAnsi="Arial Narrow" w:cs="Times New Roman"/>
        </w:rPr>
        <w:t>Du lundi au jeudi : 8h00-12h00, 12h45-16h45</w:t>
      </w:r>
    </w:p>
    <w:p w14:paraId="7940C148" w14:textId="77777777" w:rsidR="0050031D" w:rsidRPr="00507F53" w:rsidRDefault="0050031D" w:rsidP="0046456C">
      <w:pPr>
        <w:jc w:val="both"/>
        <w:rPr>
          <w:rFonts w:ascii="Arial Narrow" w:hAnsi="Arial Narrow" w:cs="Times New Roman"/>
        </w:rPr>
      </w:pPr>
      <w:r w:rsidRPr="00507F53">
        <w:rPr>
          <w:rFonts w:ascii="Arial Narrow" w:hAnsi="Arial Narrow" w:cs="Times New Roman"/>
        </w:rPr>
        <w:t>Vendredi : 8h00-13h00</w:t>
      </w:r>
    </w:p>
    <w:p w14:paraId="2604F9E2" w14:textId="713428F6" w:rsidR="0050031D" w:rsidRPr="00507F53" w:rsidRDefault="0050031D" w:rsidP="0046456C">
      <w:pPr>
        <w:pStyle w:val="Paragraphedeliste"/>
        <w:numPr>
          <w:ilvl w:val="0"/>
          <w:numId w:val="13"/>
        </w:numPr>
        <w:jc w:val="both"/>
        <w:rPr>
          <w:rFonts w:ascii="Arial Narrow" w:hAnsi="Arial Narrow" w:cs="Times New Roman"/>
          <w:u w:val="single"/>
        </w:rPr>
      </w:pPr>
      <w:r w:rsidRPr="00507F53">
        <w:rPr>
          <w:rFonts w:ascii="Arial Narrow" w:hAnsi="Arial Narrow" w:cs="Times New Roman"/>
          <w:u w:val="single"/>
        </w:rPr>
        <w:lastRenderedPageBreak/>
        <w:t>2</w:t>
      </w:r>
      <w:r w:rsidRPr="00507F53">
        <w:rPr>
          <w:rFonts w:ascii="Arial Narrow" w:hAnsi="Arial Narrow" w:cs="Times New Roman"/>
          <w:u w:val="single"/>
          <w:vertAlign w:val="superscript"/>
        </w:rPr>
        <w:t>ème</w:t>
      </w:r>
      <w:r w:rsidRPr="00507F53">
        <w:rPr>
          <w:rFonts w:ascii="Arial Narrow" w:hAnsi="Arial Narrow" w:cs="Times New Roman"/>
          <w:u w:val="single"/>
        </w:rPr>
        <w:t xml:space="preserve"> proposition, soutenue à 50% par les salariés</w:t>
      </w:r>
    </w:p>
    <w:p w14:paraId="72EE9C3C" w14:textId="77777777" w:rsidR="0050031D" w:rsidRPr="00507F53" w:rsidRDefault="0050031D" w:rsidP="0046456C">
      <w:pPr>
        <w:jc w:val="both"/>
        <w:rPr>
          <w:rFonts w:ascii="Arial Narrow" w:hAnsi="Arial Narrow" w:cs="Times New Roman"/>
        </w:rPr>
      </w:pPr>
      <w:r w:rsidRPr="00507F53">
        <w:rPr>
          <w:rFonts w:ascii="Arial Narrow" w:hAnsi="Arial Narrow" w:cs="Times New Roman"/>
        </w:rPr>
        <w:t>Du lundi au jeudi : 8h00-12h00, 12h45-16h30</w:t>
      </w:r>
    </w:p>
    <w:p w14:paraId="7ADF6BE4" w14:textId="77777777" w:rsidR="0050031D" w:rsidRPr="00507F53" w:rsidRDefault="0050031D" w:rsidP="0046456C">
      <w:pPr>
        <w:jc w:val="both"/>
        <w:rPr>
          <w:rFonts w:ascii="Arial Narrow" w:hAnsi="Arial Narrow" w:cs="Times New Roman"/>
        </w:rPr>
      </w:pPr>
      <w:r w:rsidRPr="00507F53">
        <w:rPr>
          <w:rFonts w:ascii="Arial Narrow" w:hAnsi="Arial Narrow" w:cs="Times New Roman"/>
        </w:rPr>
        <w:t>Vendredi : 8h00-12h00, 12h45-14h45 avec un vendredi après-midi toutes les 3 semaines</w:t>
      </w:r>
    </w:p>
    <w:p w14:paraId="43D10DF5" w14:textId="77777777" w:rsidR="0050031D" w:rsidRPr="00507F53" w:rsidRDefault="0050031D" w:rsidP="0046456C">
      <w:pPr>
        <w:pStyle w:val="Paragraphedeliste"/>
        <w:numPr>
          <w:ilvl w:val="0"/>
          <w:numId w:val="13"/>
        </w:numPr>
        <w:jc w:val="both"/>
        <w:rPr>
          <w:rFonts w:ascii="Arial Narrow" w:hAnsi="Arial Narrow" w:cs="Times New Roman"/>
          <w:u w:val="single"/>
        </w:rPr>
      </w:pPr>
      <w:r w:rsidRPr="00507F53">
        <w:rPr>
          <w:rFonts w:ascii="Arial Narrow" w:hAnsi="Arial Narrow" w:cs="Times New Roman"/>
          <w:u w:val="single"/>
        </w:rPr>
        <w:t>3ème proposition</w:t>
      </w:r>
    </w:p>
    <w:p w14:paraId="1DD44BDC" w14:textId="1B3F3C5E" w:rsidR="0050031D" w:rsidRPr="00507F53" w:rsidRDefault="0050031D" w:rsidP="0046456C">
      <w:pPr>
        <w:jc w:val="both"/>
        <w:rPr>
          <w:rFonts w:ascii="Arial Narrow" w:hAnsi="Arial Narrow" w:cs="Times New Roman"/>
        </w:rPr>
      </w:pPr>
      <w:r w:rsidRPr="00507F53">
        <w:rPr>
          <w:rFonts w:ascii="Arial Narrow" w:hAnsi="Arial Narrow" w:cs="Times New Roman"/>
        </w:rPr>
        <w:t>Du lundi au vendredi : 8h00-12h00, 12h45</w:t>
      </w:r>
      <w:r w:rsidR="006A20B7" w:rsidRPr="00507F53">
        <w:rPr>
          <w:rFonts w:ascii="Arial Narrow" w:hAnsi="Arial Narrow" w:cs="Times New Roman"/>
        </w:rPr>
        <w:t>-17h00</w:t>
      </w:r>
    </w:p>
    <w:p w14:paraId="4800B1C4" w14:textId="28A7293C" w:rsidR="006A20B7" w:rsidRPr="00507F53" w:rsidRDefault="006A20B7" w:rsidP="0046456C">
      <w:pPr>
        <w:jc w:val="both"/>
        <w:rPr>
          <w:rFonts w:ascii="Arial Narrow" w:hAnsi="Arial Narrow" w:cs="Times New Roman"/>
        </w:rPr>
      </w:pPr>
      <w:r w:rsidRPr="00507F53">
        <w:rPr>
          <w:rFonts w:ascii="Arial Narrow" w:hAnsi="Arial Narrow" w:cs="Times New Roman"/>
        </w:rPr>
        <w:t>Vendredi : 8h00-12h00</w:t>
      </w:r>
    </w:p>
    <w:p w14:paraId="1A82C1E7" w14:textId="0D343EB5" w:rsidR="006A20B7" w:rsidRPr="00507F53" w:rsidRDefault="006A20B7" w:rsidP="0046456C">
      <w:pPr>
        <w:pStyle w:val="Paragraphedeliste"/>
        <w:numPr>
          <w:ilvl w:val="0"/>
          <w:numId w:val="13"/>
        </w:numPr>
        <w:jc w:val="both"/>
        <w:rPr>
          <w:rFonts w:ascii="Arial Narrow" w:hAnsi="Arial Narrow" w:cs="Times New Roman"/>
          <w:u w:val="single"/>
        </w:rPr>
      </w:pPr>
      <w:r w:rsidRPr="00507F53">
        <w:rPr>
          <w:rFonts w:ascii="Arial Narrow" w:hAnsi="Arial Narrow" w:cs="Times New Roman"/>
          <w:u w:val="single"/>
        </w:rPr>
        <w:t>4ème proposition</w:t>
      </w:r>
    </w:p>
    <w:p w14:paraId="15760069" w14:textId="6A430D78" w:rsidR="006A20B7" w:rsidRPr="00507F53" w:rsidRDefault="006A20B7" w:rsidP="0046456C">
      <w:pPr>
        <w:jc w:val="both"/>
        <w:rPr>
          <w:rFonts w:ascii="Arial Narrow" w:hAnsi="Arial Narrow" w:cs="Times New Roman"/>
        </w:rPr>
      </w:pPr>
      <w:r w:rsidRPr="00507F53">
        <w:rPr>
          <w:rFonts w:ascii="Arial Narrow" w:hAnsi="Arial Narrow" w:cs="Times New Roman"/>
        </w:rPr>
        <w:t>Du Lundi au jeudi : 7h45-12h00, 12h45-16h30</w:t>
      </w:r>
    </w:p>
    <w:p w14:paraId="2C7A7AFF" w14:textId="03B7CEC0" w:rsidR="006A20B7" w:rsidRPr="00507F53" w:rsidRDefault="006A20B7" w:rsidP="0046456C">
      <w:pPr>
        <w:jc w:val="both"/>
        <w:rPr>
          <w:rFonts w:ascii="Arial Narrow" w:hAnsi="Arial Narrow" w:cs="Times New Roman"/>
        </w:rPr>
      </w:pPr>
      <w:r w:rsidRPr="00507F53">
        <w:rPr>
          <w:rFonts w:ascii="Arial Narrow" w:hAnsi="Arial Narrow" w:cs="Times New Roman"/>
        </w:rPr>
        <w:t>Vendredi : 7h45-11h45</w:t>
      </w:r>
    </w:p>
    <w:p w14:paraId="72F04551" w14:textId="7D65148D" w:rsidR="006A20B7" w:rsidRPr="00507F53" w:rsidRDefault="006A20B7" w:rsidP="0046456C">
      <w:pPr>
        <w:jc w:val="both"/>
        <w:rPr>
          <w:rFonts w:ascii="Arial Narrow" w:hAnsi="Arial Narrow" w:cs="Times New Roman"/>
        </w:rPr>
      </w:pPr>
      <w:r w:rsidRPr="00507F53">
        <w:rPr>
          <w:rFonts w:ascii="Arial Narrow" w:hAnsi="Arial Narrow" w:cs="Times New Roman"/>
        </w:rPr>
        <w:t xml:space="preserve">Les propositions 3 &amp; 4 correspondent à des propositions faites par des salariés et ont donc </w:t>
      </w:r>
      <w:r w:rsidR="0046456C" w:rsidRPr="00507F53">
        <w:rPr>
          <w:rFonts w:ascii="Arial Narrow" w:hAnsi="Arial Narrow" w:cs="Times New Roman"/>
        </w:rPr>
        <w:t>obtenu</w:t>
      </w:r>
      <w:r w:rsidRPr="00507F53">
        <w:rPr>
          <w:rFonts w:ascii="Arial Narrow" w:hAnsi="Arial Narrow" w:cs="Times New Roman"/>
        </w:rPr>
        <w:t xml:space="preserve"> moins de suffrages.</w:t>
      </w:r>
    </w:p>
    <w:p w14:paraId="77FBEFFF" w14:textId="020B9B78" w:rsidR="006A20B7" w:rsidRPr="00507F53" w:rsidRDefault="006A20B7" w:rsidP="0046456C">
      <w:pPr>
        <w:jc w:val="both"/>
        <w:rPr>
          <w:rFonts w:ascii="Arial Narrow" w:hAnsi="Arial Narrow" w:cs="Times New Roman"/>
        </w:rPr>
      </w:pPr>
      <w:r w:rsidRPr="00507F53">
        <w:rPr>
          <w:rFonts w:ascii="Arial Narrow" w:hAnsi="Arial Narrow" w:cs="Times New Roman"/>
        </w:rPr>
        <w:t xml:space="preserve">La Direction indique que la proposition n°2 semble être celle sur laquelle il convient de trouver un point de convergence. Il est convenu de se </w:t>
      </w:r>
      <w:r w:rsidR="0046456C" w:rsidRPr="00507F53">
        <w:rPr>
          <w:rFonts w:ascii="Arial Narrow" w:hAnsi="Arial Narrow" w:cs="Times New Roman"/>
        </w:rPr>
        <w:t>revoir</w:t>
      </w:r>
      <w:r w:rsidRPr="00507F53">
        <w:rPr>
          <w:rFonts w:ascii="Arial Narrow" w:hAnsi="Arial Narrow" w:cs="Times New Roman"/>
        </w:rPr>
        <w:t xml:space="preserve"> pour une ultime réunion de </w:t>
      </w:r>
      <w:r w:rsidR="0046456C" w:rsidRPr="00507F53">
        <w:rPr>
          <w:rFonts w:ascii="Arial Narrow" w:hAnsi="Arial Narrow" w:cs="Times New Roman"/>
        </w:rPr>
        <w:t>négociation</w:t>
      </w:r>
      <w:r w:rsidRPr="00507F53">
        <w:rPr>
          <w:rFonts w:ascii="Arial Narrow" w:hAnsi="Arial Narrow" w:cs="Times New Roman"/>
        </w:rPr>
        <w:t xml:space="preserve"> le </w:t>
      </w:r>
      <w:r w:rsidR="0046456C" w:rsidRPr="00507F53">
        <w:rPr>
          <w:rFonts w:ascii="Arial Narrow" w:hAnsi="Arial Narrow" w:cs="Times New Roman"/>
        </w:rPr>
        <w:t>11 mars 2026.</w:t>
      </w:r>
    </w:p>
    <w:p w14:paraId="664F537B" w14:textId="2A5700A5" w:rsidR="00A029BF" w:rsidRPr="00507F53" w:rsidRDefault="00A029BF" w:rsidP="0046456C">
      <w:pPr>
        <w:jc w:val="both"/>
        <w:rPr>
          <w:rFonts w:ascii="Arial Narrow" w:hAnsi="Arial Narrow" w:cs="Times New Roman"/>
        </w:rPr>
      </w:pPr>
      <w:r w:rsidRPr="00507F53">
        <w:rPr>
          <w:rFonts w:ascii="Arial Narrow" w:hAnsi="Arial Narrow" w:cs="Times New Roman"/>
        </w:rPr>
        <w:t>Par ailleurs, il est convenu entre les parties de bien reclarifier auprès des salariés les contreparties réciproques et compromis nécessaires pour permettre à l’entreprise d’avancer pour renouer avec la profitabilité. C’est dans ce contexte que la communication ci-dessous a été diffusé par le syndicat CGT avant la dernière réunion du 11 mars 2026.</w:t>
      </w:r>
    </w:p>
    <w:p w14:paraId="6F3B55FC" w14:textId="13F364E8" w:rsidR="001C5F7C" w:rsidRPr="00507F53" w:rsidRDefault="00A029BF" w:rsidP="00A029BF">
      <w:pPr>
        <w:jc w:val="center"/>
        <w:rPr>
          <w:rFonts w:ascii="Arial Narrow" w:hAnsi="Arial Narrow" w:cs="Times New Roman"/>
          <w:b/>
          <w:bCs/>
        </w:rPr>
      </w:pPr>
      <w:r w:rsidRPr="00507F53">
        <w:rPr>
          <w:rFonts w:ascii="Arial Narrow" w:hAnsi="Arial Narrow" w:cs="Times New Roman"/>
          <w:b/>
          <w:bCs/>
          <w:noProof/>
        </w:rPr>
        <w:lastRenderedPageBreak/>
        <w:drawing>
          <wp:inline distT="0" distB="0" distL="0" distR="0" wp14:anchorId="6288976B" wp14:editId="0B3C814B">
            <wp:extent cx="4640580" cy="6202680"/>
            <wp:effectExtent l="0" t="0" r="7620" b="7620"/>
            <wp:docPr id="33410447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646011" cy="6209939"/>
                    </a:xfrm>
                    <a:prstGeom prst="rect">
                      <a:avLst/>
                    </a:prstGeom>
                    <a:noFill/>
                  </pic:spPr>
                </pic:pic>
              </a:graphicData>
            </a:graphic>
          </wp:inline>
        </w:drawing>
      </w:r>
      <w:r w:rsidR="001C5F7C" w:rsidRPr="00507F53">
        <w:rPr>
          <w:rFonts w:ascii="Arial Narrow" w:hAnsi="Arial Narrow" w:cs="Times New Roman"/>
          <w:b/>
          <w:bCs/>
        </w:rPr>
        <w:br w:type="page"/>
      </w:r>
    </w:p>
    <w:p w14:paraId="525EA3C6" w14:textId="77777777" w:rsidR="001C5F7C" w:rsidRPr="00507F53" w:rsidRDefault="001C5F7C" w:rsidP="001C5F7C">
      <w:pPr>
        <w:jc w:val="both"/>
        <w:rPr>
          <w:rFonts w:ascii="Arial Narrow" w:hAnsi="Arial Narrow" w:cs="Times New Roman"/>
          <w:b/>
          <w:bCs/>
        </w:rPr>
      </w:pPr>
    </w:p>
    <w:p w14:paraId="13BDCD42" w14:textId="77777777" w:rsidR="001C5F7C" w:rsidRPr="00507F53" w:rsidRDefault="001C5F7C" w:rsidP="001C5F7C">
      <w:pPr>
        <w:pStyle w:val="Paragraphedeliste"/>
        <w:numPr>
          <w:ilvl w:val="0"/>
          <w:numId w:val="1"/>
        </w:numPr>
        <w:autoSpaceDE w:val="0"/>
        <w:autoSpaceDN w:val="0"/>
        <w:adjustRightInd w:val="0"/>
        <w:spacing w:after="0" w:line="240" w:lineRule="auto"/>
        <w:jc w:val="both"/>
        <w:rPr>
          <w:rFonts w:ascii="Arial Narrow" w:hAnsi="Arial Narrow" w:cs="Times New Roman"/>
          <w:b/>
          <w:bCs/>
        </w:rPr>
      </w:pPr>
      <w:r w:rsidRPr="00507F53">
        <w:rPr>
          <w:rFonts w:ascii="Arial Narrow" w:hAnsi="Arial Narrow" w:cs="Times New Roman"/>
          <w:b/>
          <w:bCs/>
        </w:rPr>
        <w:t>DECISION</w:t>
      </w:r>
    </w:p>
    <w:p w14:paraId="737806C9" w14:textId="77777777" w:rsidR="001C5F7C" w:rsidRPr="00507F53" w:rsidRDefault="001C5F7C" w:rsidP="001C5F7C">
      <w:pPr>
        <w:autoSpaceDE w:val="0"/>
        <w:autoSpaceDN w:val="0"/>
        <w:adjustRightInd w:val="0"/>
        <w:spacing w:after="0" w:line="240" w:lineRule="auto"/>
        <w:jc w:val="both"/>
        <w:rPr>
          <w:rFonts w:ascii="Arial Narrow" w:hAnsi="Arial Narrow" w:cs="Times New Roman"/>
          <w:b/>
          <w:bCs/>
        </w:rPr>
      </w:pPr>
    </w:p>
    <w:p w14:paraId="5EA9347E" w14:textId="50622CF9" w:rsidR="001C5F7C" w:rsidRPr="00507F53" w:rsidRDefault="001C5F7C" w:rsidP="001C5F7C">
      <w:pPr>
        <w:autoSpaceDE w:val="0"/>
        <w:autoSpaceDN w:val="0"/>
        <w:adjustRightInd w:val="0"/>
        <w:spacing w:after="0" w:line="240" w:lineRule="auto"/>
        <w:jc w:val="both"/>
        <w:rPr>
          <w:rFonts w:ascii="Arial Narrow" w:hAnsi="Arial Narrow" w:cs="Times New Roman"/>
        </w:rPr>
      </w:pPr>
      <w:r w:rsidRPr="00507F53">
        <w:rPr>
          <w:rFonts w:ascii="Arial Narrow" w:hAnsi="Arial Narrow" w:cs="Times New Roman"/>
        </w:rPr>
        <w:t xml:space="preserve">A l’issue de la </w:t>
      </w:r>
      <w:r w:rsidR="0046456C" w:rsidRPr="00507F53">
        <w:rPr>
          <w:rFonts w:ascii="Arial Narrow" w:hAnsi="Arial Narrow" w:cs="Times New Roman"/>
        </w:rPr>
        <w:t>quatrième</w:t>
      </w:r>
      <w:r w:rsidRPr="00507F53">
        <w:rPr>
          <w:rFonts w:ascii="Arial Narrow" w:hAnsi="Arial Narrow" w:cs="Times New Roman"/>
        </w:rPr>
        <w:t xml:space="preserve"> réunion de négociation du </w:t>
      </w:r>
      <w:r w:rsidR="0046456C" w:rsidRPr="00507F53">
        <w:rPr>
          <w:rFonts w:ascii="Arial Narrow" w:hAnsi="Arial Narrow" w:cs="Times New Roman"/>
        </w:rPr>
        <w:t>11 mars 2026</w:t>
      </w:r>
      <w:r w:rsidRPr="00507F53">
        <w:rPr>
          <w:rFonts w:ascii="Arial Narrow" w:hAnsi="Arial Narrow" w:cs="Times New Roman"/>
        </w:rPr>
        <w:t xml:space="preserve"> entre la Direction et </w:t>
      </w:r>
      <w:r w:rsidR="0046456C" w:rsidRPr="00507F53">
        <w:rPr>
          <w:rFonts w:ascii="Arial Narrow" w:hAnsi="Arial Narrow" w:cs="Times New Roman"/>
        </w:rPr>
        <w:t>le syndicat CGT</w:t>
      </w:r>
      <w:r w:rsidRPr="00507F53">
        <w:rPr>
          <w:rFonts w:ascii="Arial Narrow" w:hAnsi="Arial Narrow" w:cs="Times New Roman"/>
        </w:rPr>
        <w:t xml:space="preserve">, il a été décidé, conjointement, d’appliquer les mesures suivantes, </w:t>
      </w:r>
      <w:r w:rsidRPr="00507F53">
        <w:rPr>
          <w:rFonts w:ascii="Arial Narrow" w:hAnsi="Arial Narrow" w:cs="Times New Roman"/>
          <w:b/>
          <w:bCs/>
        </w:rPr>
        <w:t>avec une mise en application rétroactive au 1</w:t>
      </w:r>
      <w:r w:rsidRPr="00507F53">
        <w:rPr>
          <w:rFonts w:ascii="Arial Narrow" w:hAnsi="Arial Narrow" w:cs="Times New Roman"/>
          <w:b/>
          <w:bCs/>
          <w:vertAlign w:val="superscript"/>
        </w:rPr>
        <w:t>er</w:t>
      </w:r>
      <w:r w:rsidRPr="00507F53">
        <w:rPr>
          <w:rFonts w:ascii="Arial Narrow" w:hAnsi="Arial Narrow" w:cs="Times New Roman"/>
          <w:b/>
          <w:bCs/>
        </w:rPr>
        <w:t xml:space="preserve"> </w:t>
      </w:r>
      <w:r w:rsidR="0046456C" w:rsidRPr="00507F53">
        <w:rPr>
          <w:rFonts w:ascii="Arial Narrow" w:hAnsi="Arial Narrow" w:cs="Times New Roman"/>
          <w:b/>
          <w:bCs/>
        </w:rPr>
        <w:t>janvier 2026</w:t>
      </w:r>
      <w:r w:rsidRPr="00507F53">
        <w:rPr>
          <w:rFonts w:ascii="Arial Narrow" w:hAnsi="Arial Narrow" w:cs="Times New Roman"/>
        </w:rPr>
        <w:t> :</w:t>
      </w:r>
    </w:p>
    <w:p w14:paraId="1C4FC022" w14:textId="77777777" w:rsidR="001C5F7C" w:rsidRPr="00507F53" w:rsidRDefault="001C5F7C" w:rsidP="001C5F7C">
      <w:pPr>
        <w:autoSpaceDE w:val="0"/>
        <w:autoSpaceDN w:val="0"/>
        <w:adjustRightInd w:val="0"/>
        <w:spacing w:after="0" w:line="240" w:lineRule="auto"/>
        <w:jc w:val="both"/>
        <w:rPr>
          <w:rFonts w:ascii="Arial Narrow" w:hAnsi="Arial Narrow" w:cs="Times New Roman"/>
        </w:rPr>
      </w:pPr>
    </w:p>
    <w:p w14:paraId="3FA31331" w14:textId="77777777" w:rsidR="00A029BF" w:rsidRPr="00507F53" w:rsidRDefault="00A029BF" w:rsidP="00A029BF">
      <w:pPr>
        <w:pStyle w:val="Paragraphedeliste"/>
        <w:numPr>
          <w:ilvl w:val="0"/>
          <w:numId w:val="13"/>
        </w:numPr>
        <w:autoSpaceDE w:val="0"/>
        <w:autoSpaceDN w:val="0"/>
        <w:adjustRightInd w:val="0"/>
        <w:spacing w:after="0" w:line="240" w:lineRule="auto"/>
        <w:jc w:val="both"/>
        <w:rPr>
          <w:rFonts w:ascii="Arial Narrow" w:hAnsi="Arial Narrow" w:cs="Times New Roman"/>
          <w:b/>
          <w:bCs/>
          <w:u w:val="single"/>
        </w:rPr>
      </w:pPr>
      <w:r w:rsidRPr="00507F53">
        <w:rPr>
          <w:rFonts w:ascii="Arial Narrow" w:hAnsi="Arial Narrow" w:cs="Times New Roman"/>
          <w:b/>
          <w:bCs/>
          <w:u w:val="single"/>
        </w:rPr>
        <w:t>Augmentation Générale des salaires indexée sur le pourcentage d’augmentation du SMIC au 1</w:t>
      </w:r>
      <w:r w:rsidRPr="00507F53">
        <w:rPr>
          <w:rFonts w:ascii="Arial Narrow" w:hAnsi="Arial Narrow" w:cs="Times New Roman"/>
          <w:b/>
          <w:bCs/>
          <w:u w:val="single"/>
          <w:vertAlign w:val="superscript"/>
        </w:rPr>
        <w:t>er</w:t>
      </w:r>
      <w:r w:rsidRPr="00507F53">
        <w:rPr>
          <w:rFonts w:ascii="Arial Narrow" w:hAnsi="Arial Narrow" w:cs="Times New Roman"/>
          <w:b/>
          <w:bCs/>
          <w:u w:val="single"/>
        </w:rPr>
        <w:t xml:space="preserve"> janvier 2026, soit +1.18%</w:t>
      </w:r>
    </w:p>
    <w:p w14:paraId="03876BF7" w14:textId="206C1D6A" w:rsidR="00A029BF" w:rsidRPr="00507F53" w:rsidRDefault="00A029BF" w:rsidP="00A029BF">
      <w:pPr>
        <w:pStyle w:val="Paragraphedeliste"/>
        <w:numPr>
          <w:ilvl w:val="0"/>
          <w:numId w:val="13"/>
        </w:numPr>
        <w:autoSpaceDE w:val="0"/>
        <w:autoSpaceDN w:val="0"/>
        <w:adjustRightInd w:val="0"/>
        <w:spacing w:after="0" w:line="240" w:lineRule="auto"/>
        <w:jc w:val="both"/>
        <w:rPr>
          <w:rFonts w:ascii="Arial Narrow" w:hAnsi="Arial Narrow" w:cs="Times New Roman"/>
          <w:b/>
          <w:bCs/>
          <w:u w:val="single"/>
        </w:rPr>
      </w:pPr>
      <w:r w:rsidRPr="00507F53">
        <w:rPr>
          <w:rFonts w:ascii="Arial Narrow" w:hAnsi="Arial Narrow" w:cs="Times New Roman"/>
          <w:b/>
          <w:bCs/>
          <w:u w:val="single"/>
        </w:rPr>
        <w:t>Mise en place de la 5ème semaine de congés payés dite « volante », qui pourra être posée par le salarié à sa demande, après validation auprès de sa hiérarchie, en dehors des mois de mai, juillet, aout, novembre et décembre avec la renonciation aux jours de fractionnement</w:t>
      </w:r>
    </w:p>
    <w:p w14:paraId="49D20C3B" w14:textId="647AF838" w:rsidR="00A029BF" w:rsidRPr="00507F53" w:rsidRDefault="00A029BF" w:rsidP="00A029BF">
      <w:pPr>
        <w:pStyle w:val="Paragraphedeliste"/>
        <w:numPr>
          <w:ilvl w:val="0"/>
          <w:numId w:val="13"/>
        </w:numPr>
        <w:jc w:val="both"/>
        <w:rPr>
          <w:rFonts w:ascii="Arial Narrow" w:hAnsi="Arial Narrow" w:cs="Arial"/>
          <w:b/>
          <w:color w:val="000000" w:themeColor="text1"/>
        </w:rPr>
      </w:pPr>
      <w:r w:rsidRPr="00507F53">
        <w:rPr>
          <w:rFonts w:ascii="Arial Narrow" w:hAnsi="Arial Narrow" w:cs="Arial"/>
          <w:b/>
          <w:color w:val="000000" w:themeColor="text1"/>
        </w:rPr>
        <w:t>Mise en  Congés d’ancienneté - fidélisation</w:t>
      </w:r>
    </w:p>
    <w:p w14:paraId="1A2C0003" w14:textId="77777777" w:rsidR="00A029BF" w:rsidRPr="00507F53" w:rsidRDefault="00A029BF" w:rsidP="00A029BF">
      <w:pPr>
        <w:pStyle w:val="Paragraphedeliste"/>
        <w:jc w:val="both"/>
        <w:rPr>
          <w:rFonts w:ascii="Arial Narrow" w:hAnsi="Arial Narrow" w:cs="Arial"/>
        </w:rPr>
      </w:pPr>
      <w:r w:rsidRPr="00507F53">
        <w:rPr>
          <w:rFonts w:ascii="Arial Narrow" w:hAnsi="Arial Narrow" w:cs="Arial"/>
        </w:rPr>
        <w:t xml:space="preserve">Des congés dits de « fidélisation » sont attribués aux salariés ayant au moins le nombre d’années d’ancienneté requis à la fin de la période ouvrant droit aux congés payés, c’est-à-dire au 31 mai. </w:t>
      </w:r>
    </w:p>
    <w:p w14:paraId="25093EFF" w14:textId="77777777" w:rsidR="00A029BF" w:rsidRPr="00507F53" w:rsidRDefault="00A029BF" w:rsidP="00A029BF">
      <w:pPr>
        <w:pStyle w:val="Paragraphedeliste"/>
        <w:rPr>
          <w:rFonts w:ascii="Arial Narrow" w:hAnsi="Arial Narrow" w:cs="Arial"/>
        </w:rPr>
      </w:pPr>
    </w:p>
    <w:tbl>
      <w:tblPr>
        <w:tblStyle w:val="Grilledutableau"/>
        <w:tblW w:w="0" w:type="auto"/>
        <w:tblInd w:w="720" w:type="dxa"/>
        <w:tblLook w:val="04A0" w:firstRow="1" w:lastRow="0" w:firstColumn="1" w:lastColumn="0" w:noHBand="0" w:noVBand="1"/>
      </w:tblPr>
      <w:tblGrid>
        <w:gridCol w:w="4154"/>
        <w:gridCol w:w="4188"/>
      </w:tblGrid>
      <w:tr w:rsidR="00A029BF" w:rsidRPr="00507F53" w14:paraId="7E2D669B" w14:textId="77777777" w:rsidTr="00724D10">
        <w:tc>
          <w:tcPr>
            <w:tcW w:w="4698" w:type="dxa"/>
            <w:shd w:val="clear" w:color="auto" w:fill="E8E8E8" w:themeFill="background2"/>
          </w:tcPr>
          <w:p w14:paraId="6EC2702F" w14:textId="77777777" w:rsidR="00A029BF" w:rsidRPr="00507F53" w:rsidRDefault="00A029BF" w:rsidP="00724D10">
            <w:pPr>
              <w:spacing w:before="120" w:after="120"/>
              <w:jc w:val="center"/>
              <w:rPr>
                <w:rFonts w:ascii="Arial Narrow" w:hAnsi="Arial Narrow" w:cs="Arial"/>
              </w:rPr>
            </w:pPr>
            <w:r w:rsidRPr="00507F53">
              <w:rPr>
                <w:rFonts w:ascii="Arial Narrow" w:hAnsi="Arial Narrow" w:cs="Arial"/>
              </w:rPr>
              <w:t>Année d’ancienneté du salarié au 31 mai</w:t>
            </w:r>
          </w:p>
        </w:tc>
        <w:tc>
          <w:tcPr>
            <w:tcW w:w="4698" w:type="dxa"/>
            <w:shd w:val="clear" w:color="auto" w:fill="E8E8E8" w:themeFill="background2"/>
          </w:tcPr>
          <w:p w14:paraId="3456BA14" w14:textId="77777777" w:rsidR="00A029BF" w:rsidRPr="00507F53" w:rsidRDefault="00A029BF" w:rsidP="00724D10">
            <w:pPr>
              <w:spacing w:before="120" w:after="120"/>
              <w:jc w:val="center"/>
              <w:rPr>
                <w:rFonts w:ascii="Arial Narrow" w:hAnsi="Arial Narrow" w:cs="Arial"/>
              </w:rPr>
            </w:pPr>
            <w:r w:rsidRPr="00507F53">
              <w:rPr>
                <w:rFonts w:ascii="Arial Narrow" w:hAnsi="Arial Narrow" w:cs="Arial"/>
              </w:rPr>
              <w:t>Durée du congé supplémentaire de fidélisation</w:t>
            </w:r>
          </w:p>
        </w:tc>
      </w:tr>
      <w:tr w:rsidR="00A029BF" w:rsidRPr="00507F53" w14:paraId="0E215EB5" w14:textId="77777777" w:rsidTr="00724D10">
        <w:tc>
          <w:tcPr>
            <w:tcW w:w="4698" w:type="dxa"/>
          </w:tcPr>
          <w:p w14:paraId="2EC6443E" w14:textId="77777777" w:rsidR="00A029BF" w:rsidRPr="00507F53" w:rsidRDefault="00A029BF" w:rsidP="00724D10">
            <w:pPr>
              <w:spacing w:before="120" w:after="120"/>
              <w:rPr>
                <w:rFonts w:ascii="Arial Narrow" w:hAnsi="Arial Narrow" w:cs="Arial"/>
              </w:rPr>
            </w:pPr>
            <w:r w:rsidRPr="00507F53">
              <w:rPr>
                <w:rFonts w:ascii="Arial Narrow" w:hAnsi="Arial Narrow" w:cs="Arial"/>
              </w:rPr>
              <w:t>Après 5 ans d’ancienneté</w:t>
            </w:r>
          </w:p>
        </w:tc>
        <w:tc>
          <w:tcPr>
            <w:tcW w:w="4698" w:type="dxa"/>
          </w:tcPr>
          <w:p w14:paraId="0734C2C9" w14:textId="77777777" w:rsidR="00A029BF" w:rsidRPr="00507F53" w:rsidRDefault="00A029BF" w:rsidP="00724D10">
            <w:pPr>
              <w:spacing w:before="120" w:after="120"/>
              <w:rPr>
                <w:rFonts w:ascii="Arial Narrow" w:hAnsi="Arial Narrow" w:cs="Arial"/>
              </w:rPr>
            </w:pPr>
            <w:r w:rsidRPr="00507F53">
              <w:rPr>
                <w:rFonts w:ascii="Arial Narrow" w:hAnsi="Arial Narrow" w:cs="Arial"/>
              </w:rPr>
              <w:t>1 jour ouvré/an</w:t>
            </w:r>
          </w:p>
        </w:tc>
      </w:tr>
      <w:tr w:rsidR="00A029BF" w:rsidRPr="00507F53" w14:paraId="42B4135A" w14:textId="77777777" w:rsidTr="00724D10">
        <w:tc>
          <w:tcPr>
            <w:tcW w:w="4698" w:type="dxa"/>
          </w:tcPr>
          <w:p w14:paraId="313AF662" w14:textId="77777777" w:rsidR="00A029BF" w:rsidRPr="00507F53" w:rsidRDefault="00A029BF" w:rsidP="00724D10">
            <w:pPr>
              <w:spacing w:before="120" w:after="120"/>
              <w:rPr>
                <w:rFonts w:ascii="Arial Narrow" w:hAnsi="Arial Narrow" w:cs="Arial"/>
              </w:rPr>
            </w:pPr>
            <w:r w:rsidRPr="00507F53">
              <w:rPr>
                <w:rFonts w:ascii="Arial Narrow" w:hAnsi="Arial Narrow" w:cs="Arial"/>
              </w:rPr>
              <w:t>Après 10 ans d’ancienneté</w:t>
            </w:r>
          </w:p>
        </w:tc>
        <w:tc>
          <w:tcPr>
            <w:tcW w:w="4698" w:type="dxa"/>
          </w:tcPr>
          <w:p w14:paraId="3E0AE305" w14:textId="77777777" w:rsidR="00A029BF" w:rsidRPr="00507F53" w:rsidRDefault="00A029BF" w:rsidP="00724D10">
            <w:pPr>
              <w:spacing w:before="120" w:after="120"/>
              <w:rPr>
                <w:rFonts w:ascii="Arial Narrow" w:hAnsi="Arial Narrow" w:cs="Arial"/>
              </w:rPr>
            </w:pPr>
            <w:r w:rsidRPr="00507F53">
              <w:rPr>
                <w:rFonts w:ascii="Arial Narrow" w:hAnsi="Arial Narrow" w:cs="Arial"/>
              </w:rPr>
              <w:t>2 jours ouvrés/an</w:t>
            </w:r>
          </w:p>
        </w:tc>
      </w:tr>
      <w:tr w:rsidR="00A029BF" w:rsidRPr="00507F53" w14:paraId="61E8162E" w14:textId="77777777" w:rsidTr="00724D10">
        <w:tc>
          <w:tcPr>
            <w:tcW w:w="4698" w:type="dxa"/>
          </w:tcPr>
          <w:p w14:paraId="11574A0D" w14:textId="77777777" w:rsidR="00A029BF" w:rsidRPr="00507F53" w:rsidRDefault="00A029BF" w:rsidP="00724D10">
            <w:pPr>
              <w:spacing w:before="120" w:after="120"/>
              <w:rPr>
                <w:rFonts w:ascii="Arial Narrow" w:hAnsi="Arial Narrow" w:cs="Arial"/>
              </w:rPr>
            </w:pPr>
            <w:r w:rsidRPr="00507F53">
              <w:rPr>
                <w:rFonts w:ascii="Arial Narrow" w:hAnsi="Arial Narrow" w:cs="Arial"/>
              </w:rPr>
              <w:t>Après 15 ans d’ancienneté</w:t>
            </w:r>
          </w:p>
        </w:tc>
        <w:tc>
          <w:tcPr>
            <w:tcW w:w="4698" w:type="dxa"/>
          </w:tcPr>
          <w:p w14:paraId="5CC08CD8" w14:textId="77777777" w:rsidR="00A029BF" w:rsidRPr="00507F53" w:rsidRDefault="00A029BF" w:rsidP="00724D10">
            <w:pPr>
              <w:spacing w:before="120" w:after="120"/>
              <w:rPr>
                <w:rFonts w:ascii="Arial Narrow" w:hAnsi="Arial Narrow" w:cs="Arial"/>
              </w:rPr>
            </w:pPr>
            <w:r w:rsidRPr="00507F53">
              <w:rPr>
                <w:rFonts w:ascii="Arial Narrow" w:hAnsi="Arial Narrow" w:cs="Arial"/>
              </w:rPr>
              <w:t>3 jours ouvrés/an</w:t>
            </w:r>
          </w:p>
        </w:tc>
      </w:tr>
    </w:tbl>
    <w:p w14:paraId="1FA7C924" w14:textId="77777777" w:rsidR="00A029BF" w:rsidRPr="00507F53" w:rsidRDefault="00A029BF" w:rsidP="00A029BF">
      <w:pPr>
        <w:pStyle w:val="Paragraphedeliste"/>
        <w:rPr>
          <w:rFonts w:ascii="Arial Narrow" w:hAnsi="Arial Narrow" w:cs="Arial"/>
        </w:rPr>
      </w:pPr>
    </w:p>
    <w:p w14:paraId="02DC292C" w14:textId="77777777" w:rsidR="00A029BF" w:rsidRPr="00507F53" w:rsidRDefault="00A029BF" w:rsidP="00A029BF">
      <w:pPr>
        <w:pStyle w:val="Paragraphedeliste"/>
        <w:jc w:val="both"/>
        <w:rPr>
          <w:rFonts w:ascii="Arial Narrow" w:hAnsi="Arial Narrow" w:cs="Arial"/>
        </w:rPr>
      </w:pPr>
      <w:r w:rsidRPr="00507F53">
        <w:rPr>
          <w:rFonts w:ascii="Arial Narrow" w:hAnsi="Arial Narrow" w:cs="Arial"/>
        </w:rPr>
        <w:t>Les congés de fidélisation sont ouverts du 1</w:t>
      </w:r>
      <w:r w:rsidRPr="00507F53">
        <w:rPr>
          <w:rFonts w:ascii="Arial Narrow" w:hAnsi="Arial Narrow" w:cs="Arial"/>
          <w:vertAlign w:val="superscript"/>
        </w:rPr>
        <w:t>er</w:t>
      </w:r>
      <w:r w:rsidRPr="00507F53">
        <w:rPr>
          <w:rFonts w:ascii="Arial Narrow" w:hAnsi="Arial Narrow" w:cs="Arial"/>
        </w:rPr>
        <w:t xml:space="preserve"> juin au 31 mai. La période maximale pour prendre le congé de fidélisation est donc de 12 mois. Au-delà de cette période, les salariés ne peuvent plus prétendre à ces congés sauf si le salarié en fait la demande écrit et que celle-ci est validée par l’entreprise.</w:t>
      </w:r>
    </w:p>
    <w:p w14:paraId="53242E36" w14:textId="77777777" w:rsidR="00A029BF" w:rsidRPr="00507F53" w:rsidRDefault="00A029BF" w:rsidP="00A029BF">
      <w:pPr>
        <w:pStyle w:val="Paragraphedeliste"/>
        <w:jc w:val="both"/>
        <w:rPr>
          <w:rFonts w:ascii="Arial Narrow" w:hAnsi="Arial Narrow" w:cs="Arial"/>
        </w:rPr>
      </w:pPr>
      <w:r w:rsidRPr="00507F53">
        <w:rPr>
          <w:rFonts w:ascii="Arial Narrow" w:hAnsi="Arial Narrow" w:cs="Arial"/>
        </w:rPr>
        <w:t xml:space="preserve">Ces congés de fidélisation ne suivent pas le même régime que les congés payés et ne peuvent donner lieu à une quelconque indemnité compensatrice de congé si ce droit à congé de fidélisation n’est pas utilisé. </w:t>
      </w:r>
    </w:p>
    <w:p w14:paraId="0FB24C88" w14:textId="77777777" w:rsidR="00A029BF" w:rsidRPr="00507F53" w:rsidRDefault="00A029BF" w:rsidP="00A029BF">
      <w:pPr>
        <w:jc w:val="both"/>
        <w:rPr>
          <w:rFonts w:ascii="Arial Narrow" w:hAnsi="Arial Narrow" w:cs="Times New Roman"/>
          <w:b/>
          <w:bCs/>
          <w:u w:val="single"/>
        </w:rPr>
      </w:pPr>
      <w:r w:rsidRPr="00507F53">
        <w:rPr>
          <w:rFonts w:ascii="Arial Narrow" w:hAnsi="Arial Narrow" w:cs="Times New Roman"/>
          <w:b/>
          <w:bCs/>
          <w:u w:val="single"/>
        </w:rPr>
        <w:t xml:space="preserve">Mise en place de l’option 2 sur les horaires de travail, à savoir : </w:t>
      </w:r>
    </w:p>
    <w:p w14:paraId="1454E6F2" w14:textId="31226610" w:rsidR="00A029BF" w:rsidRPr="00507F53" w:rsidRDefault="00A029BF" w:rsidP="00A029BF">
      <w:pPr>
        <w:pStyle w:val="Paragraphedeliste"/>
        <w:numPr>
          <w:ilvl w:val="0"/>
          <w:numId w:val="16"/>
        </w:numPr>
        <w:jc w:val="both"/>
        <w:rPr>
          <w:rFonts w:ascii="Arial Narrow" w:hAnsi="Arial Narrow" w:cs="Times New Roman"/>
        </w:rPr>
      </w:pPr>
      <w:r w:rsidRPr="00507F53">
        <w:rPr>
          <w:rFonts w:ascii="Arial Narrow" w:hAnsi="Arial Narrow" w:cs="Times New Roman"/>
          <w:b/>
          <w:bCs/>
          <w:u w:val="single"/>
        </w:rPr>
        <w:t>d</w:t>
      </w:r>
      <w:r w:rsidRPr="00507F53">
        <w:rPr>
          <w:rFonts w:ascii="Arial Narrow" w:hAnsi="Arial Narrow" w:cs="Times New Roman"/>
        </w:rPr>
        <w:t>u lundi au jeudi : 8h00-12h00, 12h45-16h30</w:t>
      </w:r>
    </w:p>
    <w:p w14:paraId="182C8B50" w14:textId="77777777" w:rsidR="00A029BF" w:rsidRPr="00507F53" w:rsidRDefault="00A029BF" w:rsidP="00A029BF">
      <w:pPr>
        <w:pStyle w:val="Paragraphedeliste"/>
        <w:numPr>
          <w:ilvl w:val="0"/>
          <w:numId w:val="16"/>
        </w:numPr>
        <w:jc w:val="both"/>
        <w:rPr>
          <w:rFonts w:ascii="Arial Narrow" w:hAnsi="Arial Narrow" w:cs="Times New Roman"/>
        </w:rPr>
      </w:pPr>
      <w:r w:rsidRPr="00507F53">
        <w:rPr>
          <w:rFonts w:ascii="Arial Narrow" w:hAnsi="Arial Narrow" w:cs="Times New Roman"/>
        </w:rPr>
        <w:t>Vendredi : 8h00-12h00, 12h45-14h45 avec un vendredi après-midi toutes les 3 semaines</w:t>
      </w:r>
    </w:p>
    <w:p w14:paraId="47B92719" w14:textId="130D0D64" w:rsidR="00A029BF" w:rsidRPr="00507F53" w:rsidRDefault="00A029BF" w:rsidP="00A029BF">
      <w:pPr>
        <w:pStyle w:val="Paragraphedeliste"/>
        <w:numPr>
          <w:ilvl w:val="0"/>
          <w:numId w:val="16"/>
        </w:numPr>
        <w:jc w:val="both"/>
        <w:rPr>
          <w:rFonts w:ascii="Arial Narrow" w:hAnsi="Arial Narrow" w:cs="Times New Roman"/>
        </w:rPr>
      </w:pPr>
      <w:r w:rsidRPr="00507F53">
        <w:rPr>
          <w:rFonts w:ascii="Arial Narrow" w:hAnsi="Arial Narrow" w:cs="Times New Roman"/>
        </w:rPr>
        <w:t>Signature de l’accord sur le temps de travail intégrant une partie des mesures ci-dessus (voir accord d’entreprise sur le temps de travail).</w:t>
      </w:r>
    </w:p>
    <w:p w14:paraId="3A7A67EC" w14:textId="77777777" w:rsidR="001C5F7C" w:rsidRDefault="001C5F7C" w:rsidP="001C5F7C">
      <w:pPr>
        <w:autoSpaceDE w:val="0"/>
        <w:autoSpaceDN w:val="0"/>
        <w:adjustRightInd w:val="0"/>
        <w:spacing w:after="0" w:line="240" w:lineRule="auto"/>
        <w:jc w:val="both"/>
        <w:rPr>
          <w:rFonts w:ascii="Arial Narrow" w:hAnsi="Arial Narrow" w:cs="Times New Roman"/>
        </w:rPr>
      </w:pPr>
    </w:p>
    <w:p w14:paraId="58FB66BA"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1A3C28B6"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428AB415"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3E9CE668"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47F1376A"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52AE2BCC"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03070A8E"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09DA48C4"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564F383B"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35D4910E" w14:textId="77777777" w:rsidR="00507F53" w:rsidRDefault="00507F53" w:rsidP="001C5F7C">
      <w:pPr>
        <w:autoSpaceDE w:val="0"/>
        <w:autoSpaceDN w:val="0"/>
        <w:adjustRightInd w:val="0"/>
        <w:spacing w:after="0" w:line="240" w:lineRule="auto"/>
        <w:jc w:val="both"/>
        <w:rPr>
          <w:rFonts w:ascii="Arial Narrow" w:hAnsi="Arial Narrow" w:cs="Times New Roman"/>
        </w:rPr>
      </w:pPr>
    </w:p>
    <w:p w14:paraId="08C800EC" w14:textId="77777777" w:rsidR="00507F53" w:rsidRPr="00507F53" w:rsidRDefault="00507F53" w:rsidP="001C5F7C">
      <w:pPr>
        <w:autoSpaceDE w:val="0"/>
        <w:autoSpaceDN w:val="0"/>
        <w:adjustRightInd w:val="0"/>
        <w:spacing w:after="0" w:line="240" w:lineRule="auto"/>
        <w:jc w:val="both"/>
        <w:rPr>
          <w:rFonts w:ascii="Arial Narrow" w:hAnsi="Arial Narrow" w:cs="Times New Roman"/>
        </w:rPr>
      </w:pPr>
    </w:p>
    <w:p w14:paraId="04F1AAF8" w14:textId="77777777" w:rsidR="001C5F7C" w:rsidRPr="00507F53" w:rsidRDefault="001C5F7C" w:rsidP="001C5F7C">
      <w:pPr>
        <w:pStyle w:val="Paragraphedeliste"/>
        <w:numPr>
          <w:ilvl w:val="0"/>
          <w:numId w:val="1"/>
        </w:numPr>
        <w:jc w:val="both"/>
        <w:rPr>
          <w:rFonts w:ascii="Arial Narrow" w:hAnsi="Arial Narrow" w:cs="Times New Roman"/>
          <w:b/>
        </w:rPr>
      </w:pPr>
      <w:r w:rsidRPr="00507F53">
        <w:rPr>
          <w:rFonts w:ascii="Arial Narrow" w:hAnsi="Arial Narrow" w:cs="Times New Roman"/>
          <w:b/>
        </w:rPr>
        <w:lastRenderedPageBreak/>
        <w:t>DEPOT ET AFFICHAGE</w:t>
      </w:r>
    </w:p>
    <w:p w14:paraId="4638A497" w14:textId="0F4630AC" w:rsidR="001C5F7C" w:rsidRPr="00507F53" w:rsidRDefault="001C5F7C" w:rsidP="001C5F7C">
      <w:pPr>
        <w:tabs>
          <w:tab w:val="left" w:pos="851"/>
        </w:tabs>
        <w:jc w:val="both"/>
        <w:rPr>
          <w:rFonts w:ascii="Arial Narrow" w:hAnsi="Arial Narrow" w:cs="Times New Roman"/>
        </w:rPr>
      </w:pPr>
      <w:r w:rsidRPr="00507F53">
        <w:rPr>
          <w:rFonts w:ascii="Arial Narrow" w:hAnsi="Arial Narrow" w:cs="Times New Roman"/>
        </w:rPr>
        <w:t xml:space="preserve">Le présent accord est établi en </w:t>
      </w:r>
      <w:r w:rsidR="0046456C" w:rsidRPr="00507F53">
        <w:rPr>
          <w:rFonts w:ascii="Arial Narrow" w:hAnsi="Arial Narrow" w:cs="Times New Roman"/>
        </w:rPr>
        <w:t>3</w:t>
      </w:r>
      <w:r w:rsidRPr="00507F53">
        <w:rPr>
          <w:rFonts w:ascii="Arial Narrow" w:hAnsi="Arial Narrow" w:cs="Times New Roman"/>
        </w:rPr>
        <w:t xml:space="preserve"> exemplaires, signés des parties en original dont 1 sera déposé par </w:t>
      </w:r>
      <w:r w:rsidR="0046456C" w:rsidRPr="00507F53">
        <w:rPr>
          <w:rFonts w:ascii="Arial Narrow" w:hAnsi="Arial Narrow" w:cs="Times New Roman"/>
        </w:rPr>
        <w:t>l’entreprise</w:t>
      </w:r>
      <w:r w:rsidRPr="00507F53">
        <w:rPr>
          <w:rFonts w:ascii="Arial Narrow" w:hAnsi="Arial Narrow" w:cs="Times New Roman"/>
        </w:rPr>
        <w:t xml:space="preserve"> au Secrétariat-Greffe du Conseil de Prud’hommes de </w:t>
      </w:r>
      <w:r w:rsidR="0046456C" w:rsidRPr="00507F53">
        <w:rPr>
          <w:rFonts w:ascii="Arial Narrow" w:hAnsi="Arial Narrow" w:cs="Times New Roman"/>
        </w:rPr>
        <w:t>Rennes</w:t>
      </w:r>
      <w:r w:rsidRPr="00507F53">
        <w:rPr>
          <w:rFonts w:ascii="Arial Narrow" w:hAnsi="Arial Narrow" w:cs="Times New Roman"/>
        </w:rPr>
        <w:t xml:space="preserve"> puis déposé en ligne sur la plateforme de téléprocédure du ministère du travail (</w:t>
      </w:r>
      <w:proofErr w:type="spellStart"/>
      <w:r w:rsidRPr="00507F53">
        <w:rPr>
          <w:rFonts w:ascii="Arial Narrow" w:hAnsi="Arial Narrow" w:cs="Times New Roman"/>
        </w:rPr>
        <w:t>TéléAccords</w:t>
      </w:r>
      <w:proofErr w:type="spellEnd"/>
      <w:r w:rsidRPr="00507F53">
        <w:rPr>
          <w:rFonts w:ascii="Arial Narrow" w:hAnsi="Arial Narrow" w:cs="Times New Roman"/>
        </w:rPr>
        <w:t>).</w:t>
      </w:r>
    </w:p>
    <w:p w14:paraId="060F0D0D" w14:textId="77777777" w:rsidR="001C5F7C" w:rsidRPr="00507F53" w:rsidRDefault="001C5F7C" w:rsidP="001C5F7C">
      <w:pPr>
        <w:tabs>
          <w:tab w:val="left" w:pos="851"/>
        </w:tabs>
        <w:jc w:val="both"/>
        <w:rPr>
          <w:rFonts w:ascii="Arial Narrow" w:hAnsi="Arial Narrow" w:cs="Times New Roman"/>
        </w:rPr>
      </w:pPr>
    </w:p>
    <w:p w14:paraId="0A74572F" w14:textId="2120BAF7" w:rsidR="001C5F7C" w:rsidRPr="00507F53" w:rsidRDefault="001C5F7C" w:rsidP="001C5F7C">
      <w:pPr>
        <w:tabs>
          <w:tab w:val="left" w:pos="6804"/>
        </w:tabs>
        <w:jc w:val="both"/>
        <w:rPr>
          <w:rFonts w:ascii="Arial Narrow" w:hAnsi="Arial Narrow" w:cs="Times New Roman"/>
        </w:rPr>
      </w:pPr>
      <w:r w:rsidRPr="00507F53">
        <w:rPr>
          <w:rFonts w:ascii="Arial Narrow" w:hAnsi="Arial Narrow" w:cs="Times New Roman"/>
        </w:rPr>
        <w:t xml:space="preserve">Fait à </w:t>
      </w:r>
      <w:r w:rsidR="0046456C" w:rsidRPr="00507F53">
        <w:rPr>
          <w:rFonts w:ascii="Arial Narrow" w:hAnsi="Arial Narrow" w:cs="Times New Roman"/>
        </w:rPr>
        <w:t>Louvigné</w:t>
      </w:r>
      <w:r w:rsidRPr="00507F53">
        <w:rPr>
          <w:rFonts w:ascii="Arial Narrow" w:hAnsi="Arial Narrow" w:cs="Times New Roman"/>
        </w:rPr>
        <w:t xml:space="preserve">, le </w:t>
      </w:r>
      <w:r w:rsidR="0046456C" w:rsidRPr="00507F53">
        <w:rPr>
          <w:rFonts w:ascii="Arial Narrow" w:hAnsi="Arial Narrow" w:cs="Times New Roman"/>
        </w:rPr>
        <w:t>18 mars 2026</w:t>
      </w:r>
    </w:p>
    <w:p w14:paraId="3E735BC5" w14:textId="77777777" w:rsidR="00507F53" w:rsidRPr="00507F53" w:rsidRDefault="00507F53" w:rsidP="001C5F7C">
      <w:pPr>
        <w:tabs>
          <w:tab w:val="left" w:pos="6804"/>
        </w:tabs>
        <w:jc w:val="both"/>
        <w:rPr>
          <w:rFonts w:ascii="Arial Narrow" w:hAnsi="Arial Narrow" w:cs="Times New Roman"/>
        </w:rPr>
      </w:pPr>
    </w:p>
    <w:p w14:paraId="58C73B32" w14:textId="1F153104" w:rsidR="00507F53" w:rsidRPr="00507F53" w:rsidRDefault="00D520D7" w:rsidP="00507F53">
      <w:pPr>
        <w:tabs>
          <w:tab w:val="left" w:pos="5670"/>
          <w:tab w:val="left" w:pos="6804"/>
        </w:tabs>
        <w:jc w:val="both"/>
        <w:rPr>
          <w:rFonts w:ascii="Arial Narrow" w:hAnsi="Arial Narrow" w:cs="Times New Roman"/>
        </w:rPr>
      </w:pPr>
      <w:r>
        <w:rPr>
          <w:rFonts w:ascii="Arial Narrow" w:hAnsi="Arial Narrow" w:cs="Times New Roman"/>
        </w:rPr>
        <w:t>XXX</w:t>
      </w:r>
      <w:r w:rsidR="00507F53" w:rsidRPr="00507F53">
        <w:rPr>
          <w:rFonts w:ascii="Arial Narrow" w:hAnsi="Arial Narrow" w:cs="Times New Roman"/>
        </w:rPr>
        <w:tab/>
      </w:r>
      <w:r>
        <w:rPr>
          <w:rFonts w:ascii="Arial Narrow" w:hAnsi="Arial Narrow" w:cs="Times New Roman"/>
        </w:rPr>
        <w:t>XXXX</w:t>
      </w:r>
    </w:p>
    <w:p w14:paraId="3CF3B6CC" w14:textId="1FAD02D0" w:rsidR="00507F53" w:rsidRPr="00507F53" w:rsidRDefault="00507F53" w:rsidP="00507F53">
      <w:pPr>
        <w:tabs>
          <w:tab w:val="left" w:pos="5670"/>
          <w:tab w:val="left" w:pos="6804"/>
        </w:tabs>
        <w:jc w:val="both"/>
        <w:rPr>
          <w:rFonts w:ascii="Arial Narrow" w:hAnsi="Arial Narrow" w:cs="Times New Roman"/>
        </w:rPr>
      </w:pPr>
      <w:r w:rsidRPr="00507F53">
        <w:rPr>
          <w:rFonts w:ascii="Arial Narrow" w:hAnsi="Arial Narrow" w:cs="Times New Roman"/>
        </w:rPr>
        <w:t>Gérant</w:t>
      </w:r>
      <w:r w:rsidRPr="00507F53">
        <w:rPr>
          <w:rFonts w:ascii="Arial Narrow" w:hAnsi="Arial Narrow" w:cs="Times New Roman"/>
        </w:rPr>
        <w:tab/>
        <w:t>Déléguée Syndicale CGT</w:t>
      </w:r>
    </w:p>
    <w:p w14:paraId="2C41670A" w14:textId="77777777" w:rsidR="001C5F7C" w:rsidRPr="00507F53" w:rsidRDefault="001C5F7C" w:rsidP="001C5F7C">
      <w:pPr>
        <w:tabs>
          <w:tab w:val="left" w:pos="6804"/>
        </w:tabs>
        <w:jc w:val="both"/>
        <w:rPr>
          <w:rFonts w:ascii="Arial Narrow" w:hAnsi="Arial Narrow" w:cs="Times New Roman"/>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5"/>
        <w:gridCol w:w="2265"/>
        <w:gridCol w:w="2266"/>
        <w:gridCol w:w="2266"/>
      </w:tblGrid>
      <w:tr w:rsidR="001C5F7C" w:rsidRPr="00507F53" w14:paraId="3C2E6378" w14:textId="77777777" w:rsidTr="00724D10">
        <w:tc>
          <w:tcPr>
            <w:tcW w:w="2265" w:type="dxa"/>
          </w:tcPr>
          <w:p w14:paraId="6EF669E6" w14:textId="1820E115" w:rsidR="001C5F7C" w:rsidRPr="00507F53" w:rsidRDefault="001C5F7C" w:rsidP="00724D10">
            <w:pPr>
              <w:ind w:right="1"/>
              <w:jc w:val="both"/>
              <w:rPr>
                <w:rFonts w:ascii="Arial Narrow" w:hAnsi="Arial Narrow" w:cs="Times New Roman"/>
              </w:rPr>
            </w:pPr>
          </w:p>
        </w:tc>
        <w:tc>
          <w:tcPr>
            <w:tcW w:w="2265" w:type="dxa"/>
          </w:tcPr>
          <w:p w14:paraId="65ED943A" w14:textId="79143ACE" w:rsidR="001C5F7C" w:rsidRPr="00507F53" w:rsidRDefault="001C5F7C" w:rsidP="00724D10">
            <w:pPr>
              <w:pStyle w:val="En-tte"/>
              <w:tabs>
                <w:tab w:val="clear" w:pos="4536"/>
                <w:tab w:val="clear" w:pos="9072"/>
                <w:tab w:val="left" w:pos="426"/>
                <w:tab w:val="left" w:pos="851"/>
                <w:tab w:val="left" w:pos="3686"/>
                <w:tab w:val="left" w:pos="6946"/>
              </w:tabs>
              <w:spacing w:line="276" w:lineRule="auto"/>
              <w:jc w:val="both"/>
              <w:rPr>
                <w:rFonts w:ascii="Arial Narrow" w:hAnsi="Arial Narrow" w:cs="Times New Roman"/>
              </w:rPr>
            </w:pPr>
          </w:p>
        </w:tc>
        <w:tc>
          <w:tcPr>
            <w:tcW w:w="2266" w:type="dxa"/>
          </w:tcPr>
          <w:p w14:paraId="03D252B1" w14:textId="34B40442" w:rsidR="001C5F7C" w:rsidRPr="00507F53" w:rsidRDefault="001C5F7C" w:rsidP="00724D10">
            <w:pPr>
              <w:pStyle w:val="En-tte"/>
              <w:tabs>
                <w:tab w:val="clear" w:pos="4536"/>
                <w:tab w:val="clear" w:pos="9072"/>
                <w:tab w:val="left" w:pos="426"/>
                <w:tab w:val="left" w:pos="851"/>
                <w:tab w:val="left" w:pos="3686"/>
                <w:tab w:val="left" w:pos="6946"/>
              </w:tabs>
              <w:spacing w:line="276" w:lineRule="auto"/>
              <w:jc w:val="both"/>
              <w:rPr>
                <w:rFonts w:ascii="Arial Narrow" w:hAnsi="Arial Narrow" w:cs="Times New Roman"/>
              </w:rPr>
            </w:pPr>
          </w:p>
        </w:tc>
        <w:tc>
          <w:tcPr>
            <w:tcW w:w="2266" w:type="dxa"/>
          </w:tcPr>
          <w:p w14:paraId="4055F1EA" w14:textId="7BB39DA7" w:rsidR="001C5F7C" w:rsidRPr="00507F53" w:rsidRDefault="001C5F7C" w:rsidP="00724D10">
            <w:pPr>
              <w:pStyle w:val="En-tte"/>
              <w:tabs>
                <w:tab w:val="clear" w:pos="4536"/>
                <w:tab w:val="clear" w:pos="9072"/>
                <w:tab w:val="left" w:pos="426"/>
                <w:tab w:val="left" w:pos="851"/>
                <w:tab w:val="left" w:pos="3686"/>
                <w:tab w:val="left" w:pos="6946"/>
              </w:tabs>
              <w:spacing w:line="276" w:lineRule="auto"/>
              <w:jc w:val="both"/>
              <w:rPr>
                <w:rFonts w:ascii="Arial Narrow" w:hAnsi="Arial Narrow" w:cs="Times New Roman"/>
              </w:rPr>
            </w:pPr>
          </w:p>
        </w:tc>
      </w:tr>
    </w:tbl>
    <w:p w14:paraId="5AAAB4AE" w14:textId="77777777" w:rsidR="001C5F7C" w:rsidRPr="00507F53" w:rsidRDefault="001C5F7C" w:rsidP="001C5F7C">
      <w:pPr>
        <w:pStyle w:val="En-tte"/>
        <w:tabs>
          <w:tab w:val="clear" w:pos="4536"/>
          <w:tab w:val="clear" w:pos="9072"/>
          <w:tab w:val="left" w:pos="426"/>
          <w:tab w:val="left" w:pos="851"/>
          <w:tab w:val="left" w:pos="3686"/>
          <w:tab w:val="left" w:pos="6946"/>
        </w:tabs>
        <w:spacing w:line="276" w:lineRule="auto"/>
        <w:jc w:val="both"/>
        <w:rPr>
          <w:rFonts w:ascii="Arial Narrow" w:hAnsi="Arial Narrow" w:cs="Times New Roman"/>
        </w:rPr>
      </w:pPr>
    </w:p>
    <w:p w14:paraId="31274378" w14:textId="1D63AD2B" w:rsidR="001A242B" w:rsidRPr="00507F53" w:rsidRDefault="001A242B" w:rsidP="00507F53">
      <w:pPr>
        <w:jc w:val="both"/>
        <w:rPr>
          <w:rFonts w:ascii="Arial Narrow" w:hAnsi="Arial Narrow" w:cs="Times New Roman"/>
        </w:rPr>
      </w:pPr>
    </w:p>
    <w:sectPr w:rsidR="001A242B" w:rsidRPr="00507F5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Nova">
    <w:charset w:val="00"/>
    <w:family w:val="swiss"/>
    <w:pitch w:val="variable"/>
    <w:sig w:usb0="0000028F" w:usb1="00000002"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33786"/>
    <w:multiLevelType w:val="hybridMultilevel"/>
    <w:tmpl w:val="81A62E54"/>
    <w:lvl w:ilvl="0" w:tplc="040C0001">
      <w:start w:val="1"/>
      <w:numFmt w:val="bullet"/>
      <w:lvlText w:val=""/>
      <w:lvlJc w:val="left"/>
      <w:pPr>
        <w:ind w:left="643" w:hanging="360"/>
      </w:pPr>
      <w:rPr>
        <w:rFonts w:ascii="Symbol" w:hAnsi="Symbol" w:hint="default"/>
      </w:rPr>
    </w:lvl>
    <w:lvl w:ilvl="1" w:tplc="040C0003">
      <w:start w:val="1"/>
      <w:numFmt w:val="bullet"/>
      <w:lvlText w:val="o"/>
      <w:lvlJc w:val="left"/>
      <w:pPr>
        <w:ind w:left="1363" w:hanging="360"/>
      </w:pPr>
      <w:rPr>
        <w:rFonts w:ascii="Courier New" w:hAnsi="Courier New" w:cs="Courier New" w:hint="default"/>
      </w:rPr>
    </w:lvl>
    <w:lvl w:ilvl="2" w:tplc="040C0005">
      <w:start w:val="1"/>
      <w:numFmt w:val="bullet"/>
      <w:lvlText w:val=""/>
      <w:lvlJc w:val="left"/>
      <w:pPr>
        <w:ind w:left="2083" w:hanging="360"/>
      </w:pPr>
      <w:rPr>
        <w:rFonts w:ascii="Wingdings" w:hAnsi="Wingdings" w:hint="default"/>
      </w:rPr>
    </w:lvl>
    <w:lvl w:ilvl="3" w:tplc="040C0001" w:tentative="1">
      <w:start w:val="1"/>
      <w:numFmt w:val="bullet"/>
      <w:lvlText w:val=""/>
      <w:lvlJc w:val="left"/>
      <w:pPr>
        <w:ind w:left="2803" w:hanging="360"/>
      </w:pPr>
      <w:rPr>
        <w:rFonts w:ascii="Symbol" w:hAnsi="Symbol" w:hint="default"/>
      </w:rPr>
    </w:lvl>
    <w:lvl w:ilvl="4" w:tplc="040C0003" w:tentative="1">
      <w:start w:val="1"/>
      <w:numFmt w:val="bullet"/>
      <w:lvlText w:val="o"/>
      <w:lvlJc w:val="left"/>
      <w:pPr>
        <w:ind w:left="3523" w:hanging="360"/>
      </w:pPr>
      <w:rPr>
        <w:rFonts w:ascii="Courier New" w:hAnsi="Courier New" w:cs="Courier New" w:hint="default"/>
      </w:rPr>
    </w:lvl>
    <w:lvl w:ilvl="5" w:tplc="040C0005" w:tentative="1">
      <w:start w:val="1"/>
      <w:numFmt w:val="bullet"/>
      <w:lvlText w:val=""/>
      <w:lvlJc w:val="left"/>
      <w:pPr>
        <w:ind w:left="4243" w:hanging="360"/>
      </w:pPr>
      <w:rPr>
        <w:rFonts w:ascii="Wingdings" w:hAnsi="Wingdings" w:hint="default"/>
      </w:rPr>
    </w:lvl>
    <w:lvl w:ilvl="6" w:tplc="040C0001" w:tentative="1">
      <w:start w:val="1"/>
      <w:numFmt w:val="bullet"/>
      <w:lvlText w:val=""/>
      <w:lvlJc w:val="left"/>
      <w:pPr>
        <w:ind w:left="4963" w:hanging="360"/>
      </w:pPr>
      <w:rPr>
        <w:rFonts w:ascii="Symbol" w:hAnsi="Symbol" w:hint="default"/>
      </w:rPr>
    </w:lvl>
    <w:lvl w:ilvl="7" w:tplc="040C0003" w:tentative="1">
      <w:start w:val="1"/>
      <w:numFmt w:val="bullet"/>
      <w:lvlText w:val="o"/>
      <w:lvlJc w:val="left"/>
      <w:pPr>
        <w:ind w:left="5683" w:hanging="360"/>
      </w:pPr>
      <w:rPr>
        <w:rFonts w:ascii="Courier New" w:hAnsi="Courier New" w:cs="Courier New" w:hint="default"/>
      </w:rPr>
    </w:lvl>
    <w:lvl w:ilvl="8" w:tplc="040C0005" w:tentative="1">
      <w:start w:val="1"/>
      <w:numFmt w:val="bullet"/>
      <w:lvlText w:val=""/>
      <w:lvlJc w:val="left"/>
      <w:pPr>
        <w:ind w:left="6403" w:hanging="360"/>
      </w:pPr>
      <w:rPr>
        <w:rFonts w:ascii="Wingdings" w:hAnsi="Wingdings" w:hint="default"/>
      </w:rPr>
    </w:lvl>
  </w:abstractNum>
  <w:abstractNum w:abstractNumId="1" w15:restartNumberingAfterBreak="0">
    <w:nsid w:val="06A17CEF"/>
    <w:multiLevelType w:val="hybridMultilevel"/>
    <w:tmpl w:val="4D24D318"/>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 w15:restartNumberingAfterBreak="0">
    <w:nsid w:val="078E7D30"/>
    <w:multiLevelType w:val="hybridMultilevel"/>
    <w:tmpl w:val="425E71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4692E03"/>
    <w:multiLevelType w:val="hybridMultilevel"/>
    <w:tmpl w:val="ACE0807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2E384BE5"/>
    <w:multiLevelType w:val="hybridMultilevel"/>
    <w:tmpl w:val="B2D052D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337E14CA"/>
    <w:multiLevelType w:val="hybridMultilevel"/>
    <w:tmpl w:val="1BDE53C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57D078B"/>
    <w:multiLevelType w:val="hybridMultilevel"/>
    <w:tmpl w:val="CDFCDDEA"/>
    <w:lvl w:ilvl="0" w:tplc="040C000F">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4E3F04AA"/>
    <w:multiLevelType w:val="hybridMultilevel"/>
    <w:tmpl w:val="A1AEF8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89921DE"/>
    <w:multiLevelType w:val="hybridMultilevel"/>
    <w:tmpl w:val="5DE2459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3017695"/>
    <w:multiLevelType w:val="hybridMultilevel"/>
    <w:tmpl w:val="CB78516E"/>
    <w:lvl w:ilvl="0" w:tplc="040C0011">
      <w:start w:val="1"/>
      <w:numFmt w:val="decimal"/>
      <w:lvlText w:val="%1)"/>
      <w:lvlJc w:val="left"/>
      <w:pPr>
        <w:ind w:left="502"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66713D4D"/>
    <w:multiLevelType w:val="hybridMultilevel"/>
    <w:tmpl w:val="F26EEC7A"/>
    <w:lvl w:ilvl="0" w:tplc="0138FC48">
      <w:start w:val="60"/>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0320E55"/>
    <w:multiLevelType w:val="hybridMultilevel"/>
    <w:tmpl w:val="90964226"/>
    <w:lvl w:ilvl="0" w:tplc="040C000F">
      <w:start w:val="1"/>
      <w:numFmt w:val="decimal"/>
      <w:lvlText w:val="%1."/>
      <w:lvlJc w:val="left"/>
      <w:pPr>
        <w:ind w:left="3600" w:hanging="360"/>
      </w:pPr>
    </w:lvl>
    <w:lvl w:ilvl="1" w:tplc="040C0019" w:tentative="1">
      <w:start w:val="1"/>
      <w:numFmt w:val="lowerLetter"/>
      <w:lvlText w:val="%2."/>
      <w:lvlJc w:val="left"/>
      <w:pPr>
        <w:ind w:left="4320" w:hanging="360"/>
      </w:pPr>
    </w:lvl>
    <w:lvl w:ilvl="2" w:tplc="040C001B" w:tentative="1">
      <w:start w:val="1"/>
      <w:numFmt w:val="lowerRoman"/>
      <w:lvlText w:val="%3."/>
      <w:lvlJc w:val="right"/>
      <w:pPr>
        <w:ind w:left="5040" w:hanging="180"/>
      </w:pPr>
    </w:lvl>
    <w:lvl w:ilvl="3" w:tplc="040C000F" w:tentative="1">
      <w:start w:val="1"/>
      <w:numFmt w:val="decimal"/>
      <w:lvlText w:val="%4."/>
      <w:lvlJc w:val="left"/>
      <w:pPr>
        <w:ind w:left="5760" w:hanging="360"/>
      </w:pPr>
    </w:lvl>
    <w:lvl w:ilvl="4" w:tplc="040C0019" w:tentative="1">
      <w:start w:val="1"/>
      <w:numFmt w:val="lowerLetter"/>
      <w:lvlText w:val="%5."/>
      <w:lvlJc w:val="left"/>
      <w:pPr>
        <w:ind w:left="6480" w:hanging="360"/>
      </w:pPr>
    </w:lvl>
    <w:lvl w:ilvl="5" w:tplc="040C001B" w:tentative="1">
      <w:start w:val="1"/>
      <w:numFmt w:val="lowerRoman"/>
      <w:lvlText w:val="%6."/>
      <w:lvlJc w:val="right"/>
      <w:pPr>
        <w:ind w:left="7200" w:hanging="180"/>
      </w:pPr>
    </w:lvl>
    <w:lvl w:ilvl="6" w:tplc="040C000F" w:tentative="1">
      <w:start w:val="1"/>
      <w:numFmt w:val="decimal"/>
      <w:lvlText w:val="%7."/>
      <w:lvlJc w:val="left"/>
      <w:pPr>
        <w:ind w:left="7920" w:hanging="360"/>
      </w:pPr>
    </w:lvl>
    <w:lvl w:ilvl="7" w:tplc="040C0019" w:tentative="1">
      <w:start w:val="1"/>
      <w:numFmt w:val="lowerLetter"/>
      <w:lvlText w:val="%8."/>
      <w:lvlJc w:val="left"/>
      <w:pPr>
        <w:ind w:left="8640" w:hanging="360"/>
      </w:pPr>
    </w:lvl>
    <w:lvl w:ilvl="8" w:tplc="040C001B" w:tentative="1">
      <w:start w:val="1"/>
      <w:numFmt w:val="lowerRoman"/>
      <w:lvlText w:val="%9."/>
      <w:lvlJc w:val="right"/>
      <w:pPr>
        <w:ind w:left="9360" w:hanging="180"/>
      </w:pPr>
    </w:lvl>
  </w:abstractNum>
  <w:abstractNum w:abstractNumId="12" w15:restartNumberingAfterBreak="0">
    <w:nsid w:val="78ED6A2C"/>
    <w:multiLevelType w:val="hybridMultilevel"/>
    <w:tmpl w:val="ACE08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C4E034F"/>
    <w:multiLevelType w:val="hybridMultilevel"/>
    <w:tmpl w:val="0EFAF0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E403139"/>
    <w:multiLevelType w:val="hybridMultilevel"/>
    <w:tmpl w:val="9FCCC6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EDA41F7"/>
    <w:multiLevelType w:val="hybridMultilevel"/>
    <w:tmpl w:val="5DE2459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693654112">
    <w:abstractNumId w:val="6"/>
  </w:num>
  <w:num w:numId="2" w16cid:durableId="1017073226">
    <w:abstractNumId w:val="9"/>
  </w:num>
  <w:num w:numId="3" w16cid:durableId="1548489300">
    <w:abstractNumId w:val="5"/>
  </w:num>
  <w:num w:numId="4" w16cid:durableId="368725495">
    <w:abstractNumId w:val="0"/>
  </w:num>
  <w:num w:numId="5" w16cid:durableId="2069111629">
    <w:abstractNumId w:val="10"/>
  </w:num>
  <w:num w:numId="6" w16cid:durableId="548612305">
    <w:abstractNumId w:val="1"/>
  </w:num>
  <w:num w:numId="7" w16cid:durableId="106974239">
    <w:abstractNumId w:val="13"/>
  </w:num>
  <w:num w:numId="8" w16cid:durableId="1864711668">
    <w:abstractNumId w:val="2"/>
  </w:num>
  <w:num w:numId="9" w16cid:durableId="2064792009">
    <w:abstractNumId w:val="3"/>
  </w:num>
  <w:num w:numId="10" w16cid:durableId="1683164083">
    <w:abstractNumId w:val="12"/>
  </w:num>
  <w:num w:numId="11" w16cid:durableId="247078129">
    <w:abstractNumId w:val="11"/>
  </w:num>
  <w:num w:numId="12" w16cid:durableId="1843660789">
    <w:abstractNumId w:val="15"/>
  </w:num>
  <w:num w:numId="13" w16cid:durableId="1751387659">
    <w:abstractNumId w:val="14"/>
  </w:num>
  <w:num w:numId="14" w16cid:durableId="2021196751">
    <w:abstractNumId w:val="8"/>
  </w:num>
  <w:num w:numId="15" w16cid:durableId="1894927169">
    <w:abstractNumId w:val="4"/>
  </w:num>
  <w:num w:numId="16" w16cid:durableId="175088654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5F7C"/>
    <w:rsid w:val="0001691F"/>
    <w:rsid w:val="001A242B"/>
    <w:rsid w:val="001C5F7C"/>
    <w:rsid w:val="00314547"/>
    <w:rsid w:val="0046456C"/>
    <w:rsid w:val="0050031D"/>
    <w:rsid w:val="00507F53"/>
    <w:rsid w:val="006448D8"/>
    <w:rsid w:val="006703AA"/>
    <w:rsid w:val="006A20B7"/>
    <w:rsid w:val="008322A7"/>
    <w:rsid w:val="008D1ADD"/>
    <w:rsid w:val="00A029BF"/>
    <w:rsid w:val="00A6217A"/>
    <w:rsid w:val="00B837FD"/>
    <w:rsid w:val="00C36309"/>
    <w:rsid w:val="00CB75C9"/>
    <w:rsid w:val="00D520D7"/>
    <w:rsid w:val="00D800CA"/>
    <w:rsid w:val="00EA6B98"/>
    <w:rsid w:val="00F0660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6932F0"/>
  <w15:chartTrackingRefBased/>
  <w15:docId w15:val="{CD62FAC5-304A-4C0F-BE69-64133F2A2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29BF"/>
    <w:pPr>
      <w:spacing w:after="200" w:line="276" w:lineRule="auto"/>
    </w:pPr>
    <w:rPr>
      <w:kern w:val="0"/>
      <w:sz w:val="22"/>
      <w:szCs w:val="22"/>
      <w14:ligatures w14:val="none"/>
    </w:rPr>
  </w:style>
  <w:style w:type="paragraph" w:styleId="Titre1">
    <w:name w:val="heading 1"/>
    <w:basedOn w:val="Normal"/>
    <w:next w:val="Normal"/>
    <w:link w:val="Titre1Car"/>
    <w:uiPriority w:val="9"/>
    <w:qFormat/>
    <w:rsid w:val="001C5F7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1C5F7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1C5F7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1C5F7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1C5F7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1C5F7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1C5F7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1C5F7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1C5F7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1C5F7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1C5F7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1C5F7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1C5F7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1C5F7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1C5F7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1C5F7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1C5F7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1C5F7C"/>
    <w:rPr>
      <w:rFonts w:eastAsiaTheme="majorEastAsia" w:cstheme="majorBidi"/>
      <w:color w:val="272727" w:themeColor="text1" w:themeTint="D8"/>
    </w:rPr>
  </w:style>
  <w:style w:type="paragraph" w:styleId="Titre">
    <w:name w:val="Title"/>
    <w:basedOn w:val="Normal"/>
    <w:next w:val="Normal"/>
    <w:link w:val="TitreCar"/>
    <w:uiPriority w:val="10"/>
    <w:qFormat/>
    <w:rsid w:val="001C5F7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1C5F7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1C5F7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1C5F7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1C5F7C"/>
    <w:pPr>
      <w:spacing w:before="160"/>
      <w:jc w:val="center"/>
    </w:pPr>
    <w:rPr>
      <w:i/>
      <w:iCs/>
      <w:color w:val="404040" w:themeColor="text1" w:themeTint="BF"/>
    </w:rPr>
  </w:style>
  <w:style w:type="character" w:customStyle="1" w:styleId="CitationCar">
    <w:name w:val="Citation Car"/>
    <w:basedOn w:val="Policepardfaut"/>
    <w:link w:val="Citation"/>
    <w:uiPriority w:val="29"/>
    <w:rsid w:val="001C5F7C"/>
    <w:rPr>
      <w:i/>
      <w:iCs/>
      <w:color w:val="404040" w:themeColor="text1" w:themeTint="BF"/>
    </w:rPr>
  </w:style>
  <w:style w:type="paragraph" w:styleId="Paragraphedeliste">
    <w:name w:val="List Paragraph"/>
    <w:basedOn w:val="Normal"/>
    <w:uiPriority w:val="34"/>
    <w:qFormat/>
    <w:rsid w:val="001C5F7C"/>
    <w:pPr>
      <w:ind w:left="720"/>
      <w:contextualSpacing/>
    </w:pPr>
  </w:style>
  <w:style w:type="character" w:styleId="Accentuationintense">
    <w:name w:val="Intense Emphasis"/>
    <w:basedOn w:val="Policepardfaut"/>
    <w:uiPriority w:val="21"/>
    <w:qFormat/>
    <w:rsid w:val="001C5F7C"/>
    <w:rPr>
      <w:i/>
      <w:iCs/>
      <w:color w:val="0F4761" w:themeColor="accent1" w:themeShade="BF"/>
    </w:rPr>
  </w:style>
  <w:style w:type="paragraph" w:styleId="Citationintense">
    <w:name w:val="Intense Quote"/>
    <w:basedOn w:val="Normal"/>
    <w:next w:val="Normal"/>
    <w:link w:val="CitationintenseCar"/>
    <w:uiPriority w:val="30"/>
    <w:qFormat/>
    <w:rsid w:val="001C5F7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1C5F7C"/>
    <w:rPr>
      <w:i/>
      <w:iCs/>
      <w:color w:val="0F4761" w:themeColor="accent1" w:themeShade="BF"/>
    </w:rPr>
  </w:style>
  <w:style w:type="character" w:styleId="Rfrenceintense">
    <w:name w:val="Intense Reference"/>
    <w:basedOn w:val="Policepardfaut"/>
    <w:uiPriority w:val="32"/>
    <w:qFormat/>
    <w:rsid w:val="001C5F7C"/>
    <w:rPr>
      <w:b/>
      <w:bCs/>
      <w:smallCaps/>
      <w:color w:val="0F4761" w:themeColor="accent1" w:themeShade="BF"/>
      <w:spacing w:val="5"/>
    </w:rPr>
  </w:style>
  <w:style w:type="paragraph" w:styleId="En-tte">
    <w:name w:val="header"/>
    <w:basedOn w:val="Normal"/>
    <w:link w:val="En-tteCar"/>
    <w:uiPriority w:val="99"/>
    <w:unhideWhenUsed/>
    <w:rsid w:val="001C5F7C"/>
    <w:pPr>
      <w:tabs>
        <w:tab w:val="center" w:pos="4536"/>
        <w:tab w:val="right" w:pos="9072"/>
      </w:tabs>
      <w:spacing w:after="0" w:line="240" w:lineRule="auto"/>
    </w:pPr>
  </w:style>
  <w:style w:type="character" w:customStyle="1" w:styleId="En-tteCar">
    <w:name w:val="En-tête Car"/>
    <w:basedOn w:val="Policepardfaut"/>
    <w:link w:val="En-tte"/>
    <w:uiPriority w:val="99"/>
    <w:rsid w:val="001C5F7C"/>
    <w:rPr>
      <w:kern w:val="0"/>
      <w:sz w:val="22"/>
      <w:szCs w:val="22"/>
      <w14:ligatures w14:val="none"/>
    </w:rPr>
  </w:style>
  <w:style w:type="table" w:styleId="Grilledutableau">
    <w:name w:val="Table Grid"/>
    <w:basedOn w:val="TableauNormal"/>
    <w:uiPriority w:val="39"/>
    <w:rsid w:val="001C5F7C"/>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2023</Words>
  <Characters>11127</Characters>
  <Application>Microsoft Office Word</Application>
  <DocSecurity>0</DocSecurity>
  <Lines>92</Lines>
  <Paragraphs>26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SALLOU</dc:creator>
  <cp:keywords/>
  <dc:description/>
  <cp:lastModifiedBy>Sandra SALLOU</cp:lastModifiedBy>
  <cp:revision>3</cp:revision>
  <dcterms:created xsi:type="dcterms:W3CDTF">2026-03-18T11:32:00Z</dcterms:created>
  <dcterms:modified xsi:type="dcterms:W3CDTF">2026-03-18T11:33:00Z</dcterms:modified>
</cp:coreProperties>
</file>