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E51CD" w14:textId="77777777" w:rsidR="001E0063" w:rsidRDefault="001E0063" w:rsidP="001E0063">
      <w:pPr>
        <w:jc w:val="center"/>
        <w:rPr>
          <w:b/>
          <w:sz w:val="28"/>
        </w:rPr>
      </w:pPr>
      <w:r w:rsidRPr="00BC2165">
        <w:rPr>
          <w:b/>
          <w:sz w:val="28"/>
        </w:rPr>
        <w:t xml:space="preserve">ACCORD D’ENTREPRISE CONCLU DANS LE CADRE </w:t>
      </w:r>
      <w:r>
        <w:rPr>
          <w:b/>
          <w:sz w:val="28"/>
        </w:rPr>
        <w:t xml:space="preserve">DES </w:t>
      </w:r>
      <w:r w:rsidRPr="00BC2165">
        <w:rPr>
          <w:b/>
          <w:sz w:val="28"/>
        </w:rPr>
        <w:t>NEGOCIATION</w:t>
      </w:r>
      <w:r>
        <w:rPr>
          <w:b/>
          <w:sz w:val="28"/>
        </w:rPr>
        <w:t>S</w:t>
      </w:r>
      <w:r w:rsidRPr="00BC2165">
        <w:rPr>
          <w:b/>
          <w:sz w:val="28"/>
        </w:rPr>
        <w:t xml:space="preserve"> </w:t>
      </w:r>
      <w:r>
        <w:rPr>
          <w:b/>
          <w:sz w:val="28"/>
        </w:rPr>
        <w:t>ANNUELLES OBLIGATOIRES</w:t>
      </w:r>
    </w:p>
    <w:p w14:paraId="0444FDBE" w14:textId="77777777" w:rsidR="001E0063" w:rsidRPr="00BC2165" w:rsidRDefault="001E0063" w:rsidP="001E0063">
      <w:pPr>
        <w:jc w:val="center"/>
        <w:rPr>
          <w:b/>
          <w:sz w:val="28"/>
        </w:rPr>
      </w:pPr>
      <w:r>
        <w:rPr>
          <w:b/>
          <w:sz w:val="28"/>
        </w:rPr>
        <w:t>DE L’ANNEE 2026</w:t>
      </w:r>
    </w:p>
    <w:p w14:paraId="65C71473" w14:textId="77777777" w:rsidR="001E0063" w:rsidRDefault="001E0063" w:rsidP="001E0063">
      <w:pPr>
        <w:rPr>
          <w:b/>
          <w:i/>
        </w:rPr>
      </w:pPr>
    </w:p>
    <w:p w14:paraId="216862FC" w14:textId="77777777" w:rsidR="001E0063" w:rsidRDefault="001E0063" w:rsidP="001E0063"/>
    <w:p w14:paraId="3CAA23E8" w14:textId="77777777" w:rsidR="001E0063" w:rsidRDefault="001E0063" w:rsidP="001E0063"/>
    <w:p w14:paraId="66304442" w14:textId="77777777" w:rsidR="001E0063" w:rsidRDefault="001E0063" w:rsidP="001E0063">
      <w:pPr>
        <w:rPr>
          <w:b/>
        </w:rPr>
      </w:pPr>
    </w:p>
    <w:p w14:paraId="64B79508" w14:textId="77777777" w:rsidR="001E0063" w:rsidRPr="00110DFF" w:rsidRDefault="001E0063" w:rsidP="001E0063">
      <w:pPr>
        <w:rPr>
          <w:b/>
        </w:rPr>
      </w:pPr>
      <w:r w:rsidRPr="00110DFF">
        <w:rPr>
          <w:b/>
        </w:rPr>
        <w:t xml:space="preserve">Entre les soussignées </w:t>
      </w:r>
    </w:p>
    <w:p w14:paraId="71DD33D0" w14:textId="77777777" w:rsidR="001E0063" w:rsidRDefault="001E0063" w:rsidP="001E0063"/>
    <w:p w14:paraId="4E199F95" w14:textId="77777777" w:rsidR="001E0063" w:rsidRDefault="001E0063" w:rsidP="001E0063">
      <w:pPr>
        <w:jc w:val="both"/>
        <w:rPr>
          <w:b/>
        </w:rPr>
      </w:pPr>
      <w:r w:rsidRPr="00105F3D">
        <w:rPr>
          <w:b/>
        </w:rPr>
        <w:t xml:space="preserve">La Société </w:t>
      </w:r>
      <w:r>
        <w:rPr>
          <w:b/>
        </w:rPr>
        <w:t>STAUBLI FAVERGES</w:t>
      </w:r>
    </w:p>
    <w:p w14:paraId="480BFC0F" w14:textId="77777777" w:rsidR="001E0063" w:rsidRPr="00105F3D" w:rsidRDefault="001E0063" w:rsidP="001E0063">
      <w:pPr>
        <w:jc w:val="both"/>
        <w:rPr>
          <w:b/>
        </w:rPr>
      </w:pPr>
    </w:p>
    <w:p w14:paraId="0ED198A1" w14:textId="0133FB5A" w:rsidR="001E0063" w:rsidRPr="00393171" w:rsidRDefault="001E0063" w:rsidP="001E0063">
      <w:pPr>
        <w:jc w:val="both"/>
      </w:pPr>
      <w:r>
        <w:t>dont le siège social est situé : PLACE ROBERT STAUBLI - 74210 FAVERGES-SEYTHENEX inscrite au Registre du Commerce et des Sociétés d’Annecy sous le numéro 325 720 720 représentée par</w:t>
      </w:r>
      <w:r w:rsidR="004F1A58">
        <w:t xml:space="preserve"> </w:t>
      </w:r>
      <w:r w:rsidR="004F1A58" w:rsidRPr="004F1A58">
        <w:t xml:space="preserve">Madame </w:t>
      </w:r>
      <w:r w:rsidR="00CE615D">
        <w:t>*************</w:t>
      </w:r>
      <w:r w:rsidR="004F1A58" w:rsidRPr="004F1A58">
        <w:t xml:space="preserve"> en sa qualité de Directrice Générale et </w:t>
      </w:r>
      <w:r>
        <w:t xml:space="preserve"> Madame </w:t>
      </w:r>
      <w:r w:rsidR="00CE615D">
        <w:t>*************</w:t>
      </w:r>
      <w:r w:rsidR="00CE615D">
        <w:t xml:space="preserve"> </w:t>
      </w:r>
      <w:r>
        <w:t>en sa qualité de Directrice des Ressources Humaines.</w:t>
      </w:r>
    </w:p>
    <w:p w14:paraId="19D90F6A" w14:textId="77777777" w:rsidR="001E0063" w:rsidRDefault="001E0063" w:rsidP="001E0063"/>
    <w:p w14:paraId="37310E74" w14:textId="77777777" w:rsidR="001E0063" w:rsidRDefault="001E0063" w:rsidP="001E0063"/>
    <w:p w14:paraId="700453C6" w14:textId="77777777" w:rsidR="001E0063" w:rsidRPr="00105F3D" w:rsidRDefault="001E0063" w:rsidP="001E0063">
      <w:pPr>
        <w:rPr>
          <w:b/>
        </w:rPr>
      </w:pPr>
      <w:r w:rsidRPr="00105F3D">
        <w:rPr>
          <w:b/>
        </w:rPr>
        <w:t xml:space="preserve">Ci-après désignée La société ou la société </w:t>
      </w:r>
      <w:r>
        <w:rPr>
          <w:b/>
        </w:rPr>
        <w:t>STAUBLI FAVERGES</w:t>
      </w:r>
      <w:r w:rsidRPr="00105F3D">
        <w:rPr>
          <w:b/>
        </w:rPr>
        <w:t>,</w:t>
      </w:r>
    </w:p>
    <w:p w14:paraId="710ED8C0" w14:textId="77777777" w:rsidR="001E0063" w:rsidRDefault="001E0063" w:rsidP="001E0063">
      <w:pPr>
        <w:tabs>
          <w:tab w:val="left" w:pos="5190"/>
        </w:tabs>
      </w:pPr>
      <w:r>
        <w:tab/>
      </w:r>
    </w:p>
    <w:p w14:paraId="619E2779" w14:textId="77777777" w:rsidR="001E0063" w:rsidRPr="00110DFF" w:rsidRDefault="001E0063" w:rsidP="001E0063">
      <w:pPr>
        <w:rPr>
          <w:b/>
        </w:rPr>
      </w:pPr>
      <w:r w:rsidRPr="00110DFF">
        <w:rPr>
          <w:b/>
        </w:rPr>
        <w:t>D’une part,</w:t>
      </w:r>
    </w:p>
    <w:p w14:paraId="0B5D3230" w14:textId="77777777" w:rsidR="001E0063" w:rsidRDefault="001E0063" w:rsidP="001E0063"/>
    <w:p w14:paraId="115B1E20" w14:textId="77777777" w:rsidR="001E0063" w:rsidRDefault="001E0063" w:rsidP="001E0063"/>
    <w:p w14:paraId="6F9F7E6D" w14:textId="77777777" w:rsidR="001E0063" w:rsidRDefault="001E0063" w:rsidP="001E0063">
      <w:pPr>
        <w:rPr>
          <w:b/>
        </w:rPr>
      </w:pPr>
      <w:r>
        <w:rPr>
          <w:b/>
        </w:rPr>
        <w:t>ET</w:t>
      </w:r>
      <w:r w:rsidRPr="00F47EE7">
        <w:rPr>
          <w:b/>
        </w:rPr>
        <w:t xml:space="preserve"> </w:t>
      </w:r>
    </w:p>
    <w:p w14:paraId="54C1FC67" w14:textId="77777777" w:rsidR="001E0063" w:rsidRDefault="001E0063" w:rsidP="001E0063">
      <w:pPr>
        <w:rPr>
          <w:b/>
        </w:rPr>
      </w:pPr>
    </w:p>
    <w:p w14:paraId="30FCEF55" w14:textId="77777777" w:rsidR="001E0063" w:rsidRDefault="001E0063" w:rsidP="001E0063">
      <w:pPr>
        <w:rPr>
          <w:b/>
        </w:rPr>
      </w:pPr>
    </w:p>
    <w:p w14:paraId="727669A4" w14:textId="77777777" w:rsidR="001E0063" w:rsidRPr="00F47EE7" w:rsidRDefault="001E0063" w:rsidP="001E0063">
      <w:pPr>
        <w:rPr>
          <w:b/>
        </w:rPr>
      </w:pPr>
      <w:r>
        <w:rPr>
          <w:b/>
        </w:rPr>
        <w:t>L</w:t>
      </w:r>
      <w:r w:rsidRPr="00F47EE7">
        <w:rPr>
          <w:b/>
        </w:rPr>
        <w:t xml:space="preserve">es organisations syndicales </w:t>
      </w:r>
      <w:r w:rsidRPr="00C039EF">
        <w:rPr>
          <w:b/>
        </w:rPr>
        <w:t>représentatives dans l'entreprise</w:t>
      </w:r>
      <w:r>
        <w:rPr>
          <w:b/>
        </w:rPr>
        <w:t xml:space="preserve"> </w:t>
      </w:r>
      <w:r w:rsidRPr="00F47EE7">
        <w:rPr>
          <w:b/>
        </w:rPr>
        <w:t>suivantes :</w:t>
      </w:r>
    </w:p>
    <w:p w14:paraId="43BFA9A5" w14:textId="77777777" w:rsidR="001E0063" w:rsidRDefault="001E0063" w:rsidP="001E0063"/>
    <w:p w14:paraId="2ADBFC87" w14:textId="77777777" w:rsidR="001E0063" w:rsidRDefault="001E0063" w:rsidP="001E0063"/>
    <w:p w14:paraId="54739BDC" w14:textId="7014D2CA" w:rsidR="001E0063" w:rsidRPr="003F73C7" w:rsidRDefault="001E0063" w:rsidP="001E0063">
      <w:r w:rsidRPr="003F73C7">
        <w:t xml:space="preserve">CFDT représentée par </w:t>
      </w:r>
      <w:r w:rsidRPr="002452D3">
        <w:t xml:space="preserve">Monsieur </w:t>
      </w:r>
      <w:r w:rsidR="00CE615D">
        <w:t>*************</w:t>
      </w:r>
    </w:p>
    <w:p w14:paraId="722F386F" w14:textId="7259EC60" w:rsidR="001E0063" w:rsidRPr="003F73C7" w:rsidRDefault="001E0063" w:rsidP="001E0063">
      <w:r w:rsidRPr="003F73C7">
        <w:t xml:space="preserve">CFE-CGC représentée par </w:t>
      </w:r>
      <w:r w:rsidRPr="002452D3">
        <w:t xml:space="preserve">Monsieur </w:t>
      </w:r>
      <w:r w:rsidR="00CE615D">
        <w:t>*************</w:t>
      </w:r>
    </w:p>
    <w:p w14:paraId="276CF295" w14:textId="77777777" w:rsidR="001E0063" w:rsidRDefault="001E0063" w:rsidP="001E0063"/>
    <w:p w14:paraId="7A6E4670" w14:textId="77777777" w:rsidR="00003620" w:rsidRDefault="00003620" w:rsidP="001E0063"/>
    <w:p w14:paraId="19A2F73A" w14:textId="77777777" w:rsidR="001E0063" w:rsidRDefault="001E0063" w:rsidP="001E0063">
      <w:pPr>
        <w:rPr>
          <w:b/>
        </w:rPr>
      </w:pPr>
      <w:r w:rsidRPr="00110DFF">
        <w:rPr>
          <w:b/>
        </w:rPr>
        <w:t>D’autre part,</w:t>
      </w:r>
    </w:p>
    <w:p w14:paraId="1BF32F49" w14:textId="77777777" w:rsidR="001E0063" w:rsidRDefault="001E0063" w:rsidP="001E0063"/>
    <w:p w14:paraId="5B69B45F" w14:textId="77777777" w:rsidR="001E0063" w:rsidRDefault="001E0063" w:rsidP="001E0063"/>
    <w:p w14:paraId="01398AD7" w14:textId="77777777" w:rsidR="001E0063" w:rsidRPr="00BC2165" w:rsidRDefault="001E0063" w:rsidP="001E0063"/>
    <w:p w14:paraId="179003EB" w14:textId="77777777" w:rsidR="001E0063" w:rsidRPr="00BC2165" w:rsidRDefault="001E0063" w:rsidP="001E0063">
      <w:pPr>
        <w:jc w:val="both"/>
        <w:rPr>
          <w:b/>
        </w:rPr>
      </w:pPr>
      <w:r w:rsidRPr="00BC2165">
        <w:rPr>
          <w:b/>
        </w:rPr>
        <w:t>Préambule</w:t>
      </w:r>
    </w:p>
    <w:p w14:paraId="0AF30F7D" w14:textId="77777777" w:rsidR="001E0063" w:rsidRPr="00BC2165" w:rsidRDefault="001E0063" w:rsidP="001E0063"/>
    <w:p w14:paraId="29A5E778" w14:textId="77777777" w:rsidR="001E0063" w:rsidRPr="00BC2165" w:rsidRDefault="001E0063" w:rsidP="001E0063">
      <w:pPr>
        <w:rPr>
          <w:i/>
        </w:rPr>
      </w:pPr>
    </w:p>
    <w:p w14:paraId="5CADB980" w14:textId="77777777" w:rsidR="001E0063" w:rsidRDefault="001E0063" w:rsidP="001E0063">
      <w:pPr>
        <w:jc w:val="both"/>
      </w:pPr>
      <w:r w:rsidRPr="00BC2165">
        <w:t>L’employeur et les organisations syndicales représentatives se sont réunis dans le cadre de</w:t>
      </w:r>
      <w:r>
        <w:t>s</w:t>
      </w:r>
      <w:r w:rsidRPr="00BC2165">
        <w:t xml:space="preserve"> négociation</w:t>
      </w:r>
      <w:r>
        <w:t xml:space="preserve">s </w:t>
      </w:r>
      <w:r w:rsidRPr="00BC2165">
        <w:t>obligatoire</w:t>
      </w:r>
      <w:r>
        <w:t>s</w:t>
      </w:r>
      <w:r w:rsidRPr="00BC2165">
        <w:t xml:space="preserve"> au titre des thèmes énumérés :</w:t>
      </w:r>
    </w:p>
    <w:p w14:paraId="0FB24FF6" w14:textId="77777777" w:rsidR="001E0063" w:rsidRPr="00BC2165" w:rsidRDefault="001E0063" w:rsidP="001E0063">
      <w:pPr>
        <w:jc w:val="both"/>
      </w:pPr>
    </w:p>
    <w:p w14:paraId="46B2541A" w14:textId="37ADD258" w:rsidR="001E0063" w:rsidRPr="00BC2165" w:rsidRDefault="001E0063" w:rsidP="001E0063">
      <w:pPr>
        <w:numPr>
          <w:ilvl w:val="0"/>
          <w:numId w:val="23"/>
        </w:numPr>
        <w:jc w:val="both"/>
      </w:pPr>
      <w:r>
        <w:t xml:space="preserve">aux articles </w:t>
      </w:r>
      <w:bookmarkStart w:id="0" w:name="R75AE30098BCB402-EFL"/>
      <w:bookmarkEnd w:id="0"/>
      <w:r>
        <w:t>L 2242-13 1° et L 2242-15 et suivants du Code du travail, à savoir la négociation sur la rémunération, le temps de travail et le partage de la valeur ajoutée dans l’entreprise ;</w:t>
      </w:r>
    </w:p>
    <w:p w14:paraId="42514B14" w14:textId="77777777" w:rsidR="001E0063" w:rsidRPr="00536217" w:rsidRDefault="001E0063" w:rsidP="001E0063">
      <w:pPr>
        <w:jc w:val="both"/>
        <w:rPr>
          <w:i/>
        </w:rPr>
      </w:pPr>
    </w:p>
    <w:p w14:paraId="43BA0BBE" w14:textId="77777777" w:rsidR="001E0063" w:rsidRPr="00BC2165" w:rsidRDefault="001E0063" w:rsidP="001E0063">
      <w:pPr>
        <w:numPr>
          <w:ilvl w:val="0"/>
          <w:numId w:val="23"/>
        </w:numPr>
        <w:jc w:val="both"/>
      </w:pPr>
      <w:r w:rsidRPr="00BC2165">
        <w:t>aux articles L 2242-1</w:t>
      </w:r>
      <w:r>
        <w:t>3</w:t>
      </w:r>
      <w:r w:rsidRPr="00BC2165">
        <w:t xml:space="preserve"> 2° et L 2242-</w:t>
      </w:r>
      <w:r>
        <w:t>17</w:t>
      </w:r>
      <w:r w:rsidRPr="00BC2165">
        <w:t xml:space="preserve"> et suivants du Code du travail, à savoir la négociation sur l’égalité entre les femmes et les hommes et la qualité de vie au travail ;</w:t>
      </w:r>
    </w:p>
    <w:p w14:paraId="53614AD1" w14:textId="77777777" w:rsidR="001E0063" w:rsidRPr="00BC2165" w:rsidRDefault="001E0063" w:rsidP="001E0063">
      <w:pPr>
        <w:jc w:val="both"/>
      </w:pPr>
    </w:p>
    <w:p w14:paraId="5680291D" w14:textId="77777777" w:rsidR="001E0063" w:rsidRDefault="001E0063" w:rsidP="001E0063"/>
    <w:p w14:paraId="0DB61AAD" w14:textId="77777777" w:rsidR="001E0063" w:rsidRDefault="001E0063" w:rsidP="001E0063">
      <w:r w:rsidRPr="2684BFA2">
        <w:t xml:space="preserve">Aussi, à l’issue de 3 réunions de négociations en date des </w:t>
      </w:r>
      <w:r>
        <w:t>5 mars</w:t>
      </w:r>
      <w:r w:rsidRPr="2684BFA2">
        <w:t xml:space="preserve">, </w:t>
      </w:r>
      <w:r>
        <w:t>12</w:t>
      </w:r>
      <w:r w:rsidRPr="2684BFA2">
        <w:t xml:space="preserve"> mars et </w:t>
      </w:r>
      <w:r>
        <w:t>18</w:t>
      </w:r>
      <w:r w:rsidRPr="2684BFA2">
        <w:t xml:space="preserve"> mars 202</w:t>
      </w:r>
      <w:r>
        <w:t>6</w:t>
      </w:r>
      <w:r w:rsidRPr="2684BFA2">
        <w:t>, les parties s’entendent ce jour sur les présentes dispositions.</w:t>
      </w:r>
    </w:p>
    <w:p w14:paraId="1E2A09DC" w14:textId="77777777" w:rsidR="001E0063" w:rsidRDefault="001E0063" w:rsidP="001E0063"/>
    <w:p w14:paraId="4DC8FA70" w14:textId="77777777" w:rsidR="001E0063" w:rsidRPr="00BC2165" w:rsidRDefault="001E0063" w:rsidP="001E0063"/>
    <w:p w14:paraId="323C7966" w14:textId="77777777" w:rsidR="001E0063" w:rsidRPr="00BC2165" w:rsidRDefault="001E0063" w:rsidP="001E0063">
      <w:pPr>
        <w:jc w:val="both"/>
        <w:rPr>
          <w:b/>
          <w:bCs/>
        </w:rPr>
      </w:pPr>
      <w:r w:rsidRPr="00BC2165">
        <w:rPr>
          <w:b/>
          <w:bCs/>
        </w:rPr>
        <w:t>Il a été convenu et arrêté ce qui suit :</w:t>
      </w:r>
    </w:p>
    <w:p w14:paraId="550A084F" w14:textId="77777777" w:rsidR="001E0063" w:rsidRPr="00BC2165" w:rsidRDefault="001E0063" w:rsidP="001E0063">
      <w:pPr>
        <w:jc w:val="both"/>
      </w:pPr>
    </w:p>
    <w:p w14:paraId="7CED98C2" w14:textId="77777777" w:rsidR="001E0063" w:rsidRPr="00BC2165" w:rsidRDefault="001E0063" w:rsidP="001E0063">
      <w:pPr>
        <w:jc w:val="both"/>
      </w:pPr>
    </w:p>
    <w:p w14:paraId="420A576B" w14:textId="77777777" w:rsidR="001E0063" w:rsidRPr="00BC2165" w:rsidRDefault="001E0063" w:rsidP="001E0063">
      <w:pPr>
        <w:jc w:val="both"/>
        <w:rPr>
          <w:b/>
        </w:rPr>
      </w:pPr>
      <w:r w:rsidRPr="00BC2165">
        <w:rPr>
          <w:b/>
        </w:rPr>
        <w:t xml:space="preserve">Article 1 - Champ d'application </w:t>
      </w:r>
    </w:p>
    <w:p w14:paraId="21C870F9" w14:textId="77777777" w:rsidR="001E0063" w:rsidRPr="00BC2165" w:rsidRDefault="001E0063" w:rsidP="001E0063">
      <w:pPr>
        <w:jc w:val="both"/>
        <w:rPr>
          <w:b/>
        </w:rPr>
      </w:pPr>
    </w:p>
    <w:p w14:paraId="21A2D6C7" w14:textId="77777777" w:rsidR="001E0063" w:rsidRPr="00BC2165" w:rsidRDefault="001E0063" w:rsidP="001E0063">
      <w:pPr>
        <w:jc w:val="both"/>
      </w:pPr>
      <w:r>
        <w:t>Le présent accord s'applique à </w:t>
      </w:r>
      <w:r w:rsidRPr="00BC2165">
        <w:t>l'ensemble du</w:t>
      </w:r>
      <w:r>
        <w:t xml:space="preserve"> personnel salarié de l’entreprise.</w:t>
      </w:r>
    </w:p>
    <w:p w14:paraId="7F164D5B" w14:textId="77777777" w:rsidR="001E0063" w:rsidRDefault="001E0063" w:rsidP="001E0063">
      <w:pPr>
        <w:jc w:val="both"/>
        <w:rPr>
          <w:b/>
        </w:rPr>
      </w:pPr>
    </w:p>
    <w:p w14:paraId="15A29DB0" w14:textId="77777777" w:rsidR="001E0063" w:rsidRPr="006B0A25" w:rsidRDefault="001E0063" w:rsidP="001E0063">
      <w:pPr>
        <w:jc w:val="both"/>
      </w:pPr>
    </w:p>
    <w:p w14:paraId="1A8825B5" w14:textId="77777777" w:rsidR="001E0063" w:rsidRPr="006B0A25" w:rsidRDefault="001E0063" w:rsidP="001E0063">
      <w:pPr>
        <w:jc w:val="both"/>
        <w:rPr>
          <w:b/>
        </w:rPr>
      </w:pPr>
      <w:r w:rsidRPr="006B0A25">
        <w:rPr>
          <w:b/>
        </w:rPr>
        <w:t>Article 2 – Dispositions relatives aux salaires</w:t>
      </w:r>
      <w:r>
        <w:rPr>
          <w:b/>
        </w:rPr>
        <w:t xml:space="preserve"> </w:t>
      </w:r>
    </w:p>
    <w:p w14:paraId="741B5024" w14:textId="77777777" w:rsidR="001E0063" w:rsidRDefault="001E0063" w:rsidP="001E0063">
      <w:pPr>
        <w:jc w:val="both"/>
        <w:rPr>
          <w:b/>
          <w:i/>
        </w:rPr>
      </w:pPr>
    </w:p>
    <w:p w14:paraId="56DE688B" w14:textId="77777777" w:rsidR="001E0063" w:rsidRDefault="001E0063" w:rsidP="001E0063">
      <w:pPr>
        <w:jc w:val="both"/>
        <w:rPr>
          <w:b/>
          <w:i/>
        </w:rPr>
      </w:pPr>
    </w:p>
    <w:p w14:paraId="2D5D72E4" w14:textId="77777777" w:rsidR="001E0063" w:rsidRDefault="001E0063" w:rsidP="001E0063">
      <w:pPr>
        <w:numPr>
          <w:ilvl w:val="0"/>
          <w:numId w:val="24"/>
        </w:numPr>
        <w:jc w:val="both"/>
        <w:rPr>
          <w:b/>
        </w:rPr>
      </w:pPr>
      <w:r>
        <w:rPr>
          <w:b/>
        </w:rPr>
        <w:t>Augmentation de salaire</w:t>
      </w:r>
    </w:p>
    <w:p w14:paraId="750D58DC" w14:textId="77777777" w:rsidR="001E0063" w:rsidRDefault="001E0063" w:rsidP="001E0063">
      <w:pPr>
        <w:ind w:left="720"/>
        <w:jc w:val="both"/>
        <w:rPr>
          <w:b/>
        </w:rPr>
      </w:pPr>
    </w:p>
    <w:p w14:paraId="1C16ED6E" w14:textId="77777777" w:rsidR="001E0063" w:rsidRDefault="001E0063" w:rsidP="001E0063">
      <w:pPr>
        <w:jc w:val="both"/>
        <w:rPr>
          <w:b/>
        </w:rPr>
      </w:pPr>
    </w:p>
    <w:p w14:paraId="369F5207" w14:textId="77777777" w:rsidR="001E0063" w:rsidRDefault="001E0063" w:rsidP="001E0063">
      <w:pPr>
        <w:numPr>
          <w:ilvl w:val="1"/>
          <w:numId w:val="24"/>
        </w:numPr>
        <w:jc w:val="both"/>
        <w:rPr>
          <w:b/>
        </w:rPr>
      </w:pPr>
      <w:r>
        <w:rPr>
          <w:b/>
        </w:rPr>
        <w:t>Augmentation Générale (AG)</w:t>
      </w:r>
    </w:p>
    <w:p w14:paraId="191AB1CF" w14:textId="77777777" w:rsidR="001E0063" w:rsidRDefault="001E0063" w:rsidP="001E0063">
      <w:pPr>
        <w:jc w:val="both"/>
        <w:rPr>
          <w:b/>
        </w:rPr>
      </w:pPr>
    </w:p>
    <w:p w14:paraId="30240ED1" w14:textId="77777777" w:rsidR="001E0063" w:rsidRDefault="001E0063" w:rsidP="001E0063">
      <w:pPr>
        <w:jc w:val="both"/>
      </w:pPr>
      <w:r w:rsidRPr="1BEEB8B8">
        <w:t xml:space="preserve">Augmentation </w:t>
      </w:r>
      <w:r w:rsidRPr="00BF5A10">
        <w:t>générale de +</w:t>
      </w:r>
      <w:r>
        <w:t xml:space="preserve">1.75% qui portera la valeur </w:t>
      </w:r>
      <w:r w:rsidRPr="002132FF">
        <w:t>point à 14.383€ au</w:t>
      </w:r>
      <w:r>
        <w:t xml:space="preserve"> 1</w:t>
      </w:r>
      <w:r w:rsidRPr="003E036D">
        <w:rPr>
          <w:vertAlign w:val="superscript"/>
        </w:rPr>
        <w:t>er</w:t>
      </w:r>
      <w:r>
        <w:t xml:space="preserve"> avril 2026. </w:t>
      </w:r>
    </w:p>
    <w:p w14:paraId="72593FBD" w14:textId="77777777" w:rsidR="001E0063" w:rsidRDefault="001E0063" w:rsidP="001E0063">
      <w:pPr>
        <w:jc w:val="both"/>
      </w:pPr>
    </w:p>
    <w:p w14:paraId="64EF315D" w14:textId="77777777" w:rsidR="001E0063" w:rsidRDefault="001E0063" w:rsidP="001E0063">
      <w:pPr>
        <w:jc w:val="both"/>
      </w:pPr>
    </w:p>
    <w:p w14:paraId="4745B8CB" w14:textId="77777777" w:rsidR="001E0063" w:rsidRDefault="001E0063" w:rsidP="001E0063">
      <w:pPr>
        <w:numPr>
          <w:ilvl w:val="1"/>
          <w:numId w:val="24"/>
        </w:numPr>
        <w:jc w:val="both"/>
        <w:rPr>
          <w:b/>
        </w:rPr>
      </w:pPr>
      <w:r>
        <w:rPr>
          <w:b/>
        </w:rPr>
        <w:t>A</w:t>
      </w:r>
      <w:r w:rsidRPr="00CF16EA">
        <w:rPr>
          <w:b/>
        </w:rPr>
        <w:t xml:space="preserve">ugmentation </w:t>
      </w:r>
      <w:r>
        <w:rPr>
          <w:b/>
        </w:rPr>
        <w:t>i</w:t>
      </w:r>
      <w:r w:rsidRPr="00CF16EA">
        <w:rPr>
          <w:b/>
        </w:rPr>
        <w:t>ndividuelle</w:t>
      </w:r>
      <w:r>
        <w:rPr>
          <w:b/>
        </w:rPr>
        <w:t xml:space="preserve"> (AI)</w:t>
      </w:r>
    </w:p>
    <w:p w14:paraId="58CF0ED3" w14:textId="77777777" w:rsidR="001E0063" w:rsidRDefault="001E0063" w:rsidP="001E0063">
      <w:pPr>
        <w:jc w:val="both"/>
        <w:rPr>
          <w:b/>
        </w:rPr>
      </w:pPr>
    </w:p>
    <w:p w14:paraId="1A788EA5" w14:textId="1EAB8FBD" w:rsidR="001E0063" w:rsidRPr="00D77BC6" w:rsidRDefault="001E0063" w:rsidP="001E0063">
      <w:pPr>
        <w:jc w:val="both"/>
        <w:rPr>
          <w:bCs/>
        </w:rPr>
      </w:pPr>
      <w:r w:rsidRPr="00D77BC6">
        <w:rPr>
          <w:bCs/>
        </w:rPr>
        <w:t>Augmentation individuelle : 1</w:t>
      </w:r>
      <w:r w:rsidR="00B91525">
        <w:rPr>
          <w:bCs/>
        </w:rPr>
        <w:t>,00</w:t>
      </w:r>
      <w:r w:rsidRPr="00D77BC6">
        <w:rPr>
          <w:bCs/>
        </w:rPr>
        <w:t xml:space="preserve">% </w:t>
      </w:r>
      <w:r w:rsidR="003C5D71">
        <w:rPr>
          <w:bCs/>
        </w:rPr>
        <w:t>à partir du</w:t>
      </w:r>
      <w:r w:rsidRPr="00D77BC6">
        <w:rPr>
          <w:bCs/>
        </w:rPr>
        <w:t xml:space="preserve"> 1</w:t>
      </w:r>
      <w:r w:rsidRPr="00D77BC6">
        <w:rPr>
          <w:bCs/>
          <w:vertAlign w:val="superscript"/>
        </w:rPr>
        <w:t>er</w:t>
      </w:r>
      <w:r w:rsidRPr="00D77BC6">
        <w:rPr>
          <w:bCs/>
        </w:rPr>
        <w:t xml:space="preserve"> juin 2026 réparti de la manière suivante :</w:t>
      </w:r>
    </w:p>
    <w:p w14:paraId="1E050930" w14:textId="77777777" w:rsidR="001E0063" w:rsidRDefault="001E0063" w:rsidP="001E0063">
      <w:pPr>
        <w:jc w:val="both"/>
        <w:rPr>
          <w:b/>
        </w:rPr>
      </w:pPr>
    </w:p>
    <w:p w14:paraId="423E4796" w14:textId="77777777" w:rsidR="001E0063" w:rsidRPr="00D320B7" w:rsidRDefault="001E0063" w:rsidP="001E0063">
      <w:pPr>
        <w:jc w:val="both"/>
        <w:rPr>
          <w:b/>
        </w:rPr>
      </w:pPr>
      <w:r w:rsidRPr="00833A68">
        <w:rPr>
          <w:b/>
        </w:rPr>
        <w:t xml:space="preserve">Population non-cadre : </w:t>
      </w:r>
    </w:p>
    <w:p w14:paraId="6A4D1477" w14:textId="77777777" w:rsidR="001E0063" w:rsidRPr="003B2FEC" w:rsidRDefault="001E0063" w:rsidP="00754932">
      <w:pPr>
        <w:pStyle w:val="Paragraphedeliste"/>
        <w:numPr>
          <w:ilvl w:val="0"/>
          <w:numId w:val="0"/>
        </w:numPr>
        <w:ind w:left="3600"/>
        <w:jc w:val="both"/>
        <w:rPr>
          <w:bCs/>
        </w:rPr>
      </w:pPr>
    </w:p>
    <w:p w14:paraId="2A17044E" w14:textId="77777777" w:rsidR="001E0063" w:rsidRPr="000C43EB" w:rsidRDefault="001E0063" w:rsidP="001E0063">
      <w:pPr>
        <w:jc w:val="both"/>
        <w:rPr>
          <w:bCs/>
          <w:u w:val="single"/>
        </w:rPr>
      </w:pPr>
      <w:r w:rsidRPr="000C43EB">
        <w:rPr>
          <w:bCs/>
          <w:u w:val="single"/>
        </w:rPr>
        <w:t>+</w:t>
      </w:r>
      <w:r w:rsidRPr="00833A68">
        <w:rPr>
          <w:bCs/>
          <w:u w:val="single"/>
        </w:rPr>
        <w:t xml:space="preserve">1,00 % de la </w:t>
      </w:r>
      <w:r>
        <w:rPr>
          <w:bCs/>
          <w:u w:val="single"/>
        </w:rPr>
        <w:t xml:space="preserve">masse salariale </w:t>
      </w:r>
      <w:r w:rsidRPr="00833A68">
        <w:rPr>
          <w:bCs/>
          <w:u w:val="single"/>
        </w:rPr>
        <w:t>non-cadre</w:t>
      </w:r>
      <w:r w:rsidRPr="000C43EB">
        <w:rPr>
          <w:bCs/>
          <w:u w:val="single"/>
        </w:rPr>
        <w:t xml:space="preserve"> répartis de la façon suivante :</w:t>
      </w:r>
    </w:p>
    <w:p w14:paraId="500CED77" w14:textId="77777777" w:rsidR="001E0063" w:rsidRPr="00396198" w:rsidRDefault="001E0063" w:rsidP="001E0063">
      <w:pPr>
        <w:jc w:val="both"/>
        <w:rPr>
          <w:b/>
        </w:rPr>
      </w:pPr>
    </w:p>
    <w:p w14:paraId="1AFED2DD" w14:textId="77777777" w:rsidR="001E0063" w:rsidRPr="00396198" w:rsidRDefault="001E0063" w:rsidP="001E0063">
      <w:pPr>
        <w:numPr>
          <w:ilvl w:val="1"/>
          <w:numId w:val="25"/>
        </w:numPr>
        <w:jc w:val="both"/>
        <w:rPr>
          <w:bCs/>
          <w:i/>
          <w:iCs/>
        </w:rPr>
      </w:pPr>
      <w:r w:rsidRPr="00396198">
        <w:rPr>
          <w:bCs/>
          <w:i/>
          <w:iCs/>
        </w:rPr>
        <w:t>+ 0,40 % pour les augmentations automatiques pour les non-cadres ;</w:t>
      </w:r>
    </w:p>
    <w:p w14:paraId="3CEC1997" w14:textId="77777777" w:rsidR="001E0063" w:rsidRPr="00396198" w:rsidRDefault="001E0063" w:rsidP="001E0063">
      <w:pPr>
        <w:numPr>
          <w:ilvl w:val="1"/>
          <w:numId w:val="25"/>
        </w:numPr>
        <w:jc w:val="both"/>
        <w:rPr>
          <w:bCs/>
          <w:i/>
          <w:iCs/>
        </w:rPr>
      </w:pPr>
      <w:r w:rsidRPr="00396198">
        <w:rPr>
          <w:bCs/>
          <w:i/>
          <w:iCs/>
        </w:rPr>
        <w:t>+ 0,60% en AI dont à minima 0,20% pour les salariés ayant plus de 20 ans d’ancienneté.</w:t>
      </w:r>
    </w:p>
    <w:p w14:paraId="489E7D43" w14:textId="77777777" w:rsidR="001E0063" w:rsidRPr="00833A68" w:rsidRDefault="001E0063" w:rsidP="001E0063">
      <w:pPr>
        <w:ind w:left="360"/>
        <w:jc w:val="both"/>
        <w:rPr>
          <w:bCs/>
          <w:i/>
          <w:iCs/>
        </w:rPr>
      </w:pPr>
    </w:p>
    <w:p w14:paraId="03385127" w14:textId="77777777" w:rsidR="001E0063" w:rsidRPr="00833A68" w:rsidRDefault="001E0063" w:rsidP="001E0063">
      <w:pPr>
        <w:jc w:val="both"/>
        <w:rPr>
          <w:bCs/>
          <w:i/>
          <w:iCs/>
        </w:rPr>
      </w:pPr>
    </w:p>
    <w:p w14:paraId="228E0888" w14:textId="77777777" w:rsidR="001E0063" w:rsidRPr="008261E1" w:rsidRDefault="001E0063" w:rsidP="001E0063">
      <w:pPr>
        <w:numPr>
          <w:ilvl w:val="1"/>
          <w:numId w:val="26"/>
        </w:numPr>
        <w:jc w:val="both"/>
        <w:rPr>
          <w:b/>
          <w:i/>
          <w:iCs/>
        </w:rPr>
      </w:pPr>
      <w:r w:rsidRPr="00833A68">
        <w:rPr>
          <w:b/>
          <w:i/>
          <w:iCs/>
        </w:rPr>
        <w:t>Population cadre</w:t>
      </w:r>
      <w:r>
        <w:rPr>
          <w:b/>
          <w:i/>
          <w:iCs/>
        </w:rPr>
        <w:t xml:space="preserve"> </w:t>
      </w:r>
      <w:r w:rsidRPr="00833A68">
        <w:rPr>
          <w:b/>
          <w:i/>
          <w:iCs/>
        </w:rPr>
        <w:t xml:space="preserve">: </w:t>
      </w:r>
    </w:p>
    <w:p w14:paraId="3DEA0833" w14:textId="77777777" w:rsidR="001E0063" w:rsidRDefault="001E0063" w:rsidP="001E0063">
      <w:pPr>
        <w:numPr>
          <w:ilvl w:val="1"/>
          <w:numId w:val="26"/>
        </w:numPr>
        <w:jc w:val="both"/>
        <w:rPr>
          <w:bCs/>
          <w:i/>
          <w:iCs/>
        </w:rPr>
      </w:pPr>
    </w:p>
    <w:p w14:paraId="56495F3F" w14:textId="77777777" w:rsidR="001E0063" w:rsidRPr="00833A68" w:rsidRDefault="001E0063" w:rsidP="001E0063">
      <w:pPr>
        <w:jc w:val="both"/>
        <w:rPr>
          <w:bCs/>
          <w:u w:val="single"/>
        </w:rPr>
      </w:pPr>
      <w:r w:rsidRPr="008261E1">
        <w:rPr>
          <w:bCs/>
          <w:u w:val="single"/>
        </w:rPr>
        <w:t>+</w:t>
      </w:r>
      <w:r w:rsidRPr="00833A68">
        <w:rPr>
          <w:bCs/>
          <w:u w:val="single"/>
        </w:rPr>
        <w:t xml:space="preserve">1,00 % </w:t>
      </w:r>
      <w:r>
        <w:rPr>
          <w:bCs/>
          <w:u w:val="single"/>
        </w:rPr>
        <w:t>masse salariale</w:t>
      </w:r>
      <w:r w:rsidRPr="00833A68">
        <w:rPr>
          <w:bCs/>
          <w:u w:val="single"/>
        </w:rPr>
        <w:t xml:space="preserve"> cadre</w:t>
      </w:r>
    </w:p>
    <w:p w14:paraId="57D7E21B" w14:textId="77777777" w:rsidR="001E0063" w:rsidRPr="00833A68" w:rsidRDefault="001E0063" w:rsidP="001E0063">
      <w:pPr>
        <w:jc w:val="both"/>
        <w:rPr>
          <w:bCs/>
          <w:i/>
          <w:iCs/>
        </w:rPr>
      </w:pPr>
    </w:p>
    <w:p w14:paraId="100A0712" w14:textId="1567B11B" w:rsidR="001E0063" w:rsidRPr="00B36A9A" w:rsidRDefault="4FCAC895" w:rsidP="6478F867">
      <w:pPr>
        <w:jc w:val="both"/>
        <w:rPr>
          <w:i/>
          <w:iCs/>
        </w:rPr>
      </w:pPr>
      <w:r w:rsidRPr="6478F867">
        <w:rPr>
          <w:i/>
          <w:iCs/>
        </w:rPr>
        <w:t>A</w:t>
      </w:r>
      <w:r w:rsidR="001E0063" w:rsidRPr="6478F867">
        <w:rPr>
          <w:i/>
          <w:iCs/>
        </w:rPr>
        <w:t>u prorata de la masse salariale des Directions et réparti sur proposition des managers selon les règles d’attributions suivantes :</w:t>
      </w:r>
    </w:p>
    <w:p w14:paraId="6BBDE82C" w14:textId="77777777" w:rsidR="001E0063" w:rsidRPr="00B36A9A" w:rsidRDefault="001E0063" w:rsidP="6478F867">
      <w:pPr>
        <w:jc w:val="both"/>
        <w:rPr>
          <w:i/>
          <w:iCs/>
        </w:rPr>
      </w:pPr>
    </w:p>
    <w:p w14:paraId="6F80C762" w14:textId="77777777" w:rsidR="001E0063" w:rsidRPr="00B36A9A" w:rsidRDefault="001E0063" w:rsidP="6478F867">
      <w:pPr>
        <w:numPr>
          <w:ilvl w:val="2"/>
          <w:numId w:val="27"/>
        </w:numPr>
        <w:jc w:val="both"/>
        <w:rPr>
          <w:i/>
          <w:iCs/>
        </w:rPr>
      </w:pPr>
      <w:r w:rsidRPr="6478F867">
        <w:rPr>
          <w:i/>
          <w:iCs/>
        </w:rPr>
        <w:t>- Lié à la performance basée sur l'évaluation issue de la revue de performance annuelle ;</w:t>
      </w:r>
    </w:p>
    <w:p w14:paraId="3A6DEDEB" w14:textId="77777777" w:rsidR="001E0063" w:rsidRPr="00B36A9A" w:rsidRDefault="001E0063" w:rsidP="6478F867">
      <w:pPr>
        <w:numPr>
          <w:ilvl w:val="2"/>
          <w:numId w:val="27"/>
        </w:numPr>
        <w:jc w:val="both"/>
        <w:rPr>
          <w:i/>
          <w:iCs/>
        </w:rPr>
      </w:pPr>
      <w:r w:rsidRPr="6478F867">
        <w:rPr>
          <w:i/>
          <w:iCs/>
        </w:rPr>
        <w:t>- Les managers doivent individualiser l'AI et ne pas ventiler le budget ;</w:t>
      </w:r>
    </w:p>
    <w:p w14:paraId="264D18D4" w14:textId="77777777" w:rsidR="001E0063" w:rsidRPr="00B36A9A" w:rsidRDefault="001E0063" w:rsidP="6478F867">
      <w:pPr>
        <w:numPr>
          <w:ilvl w:val="2"/>
          <w:numId w:val="27"/>
        </w:numPr>
        <w:jc w:val="both"/>
        <w:rPr>
          <w:i/>
          <w:iCs/>
        </w:rPr>
      </w:pPr>
      <w:r w:rsidRPr="6478F867">
        <w:rPr>
          <w:i/>
          <w:iCs/>
        </w:rPr>
        <w:t>- L'attribution doit tenir compte des augmentations individuelles précédentes et notamment de celles de fin d’année dernière ;</w:t>
      </w:r>
    </w:p>
    <w:p w14:paraId="76BE494A" w14:textId="77777777" w:rsidR="001E0063" w:rsidRPr="00B36A9A" w:rsidRDefault="001E0063" w:rsidP="6478F867">
      <w:pPr>
        <w:numPr>
          <w:ilvl w:val="2"/>
          <w:numId w:val="27"/>
        </w:numPr>
        <w:jc w:val="both"/>
        <w:rPr>
          <w:i/>
          <w:iCs/>
        </w:rPr>
      </w:pPr>
      <w:r w:rsidRPr="6478F867">
        <w:rPr>
          <w:i/>
          <w:iCs/>
        </w:rPr>
        <w:lastRenderedPageBreak/>
        <w:t>- Les propositions des managers sont soumises à la validation des RH pour assurer l'homogénéité et le respect de l'équité ;</w:t>
      </w:r>
    </w:p>
    <w:p w14:paraId="7D0E98A3" w14:textId="77777777" w:rsidR="001E0063" w:rsidRPr="00214AB4" w:rsidRDefault="001E0063" w:rsidP="001E0063">
      <w:pPr>
        <w:numPr>
          <w:ilvl w:val="2"/>
          <w:numId w:val="27"/>
        </w:numPr>
        <w:jc w:val="both"/>
        <w:rPr>
          <w:bCs/>
          <w:i/>
          <w:iCs/>
          <w:highlight w:val="yellow"/>
        </w:rPr>
      </w:pPr>
    </w:p>
    <w:p w14:paraId="34028FB0" w14:textId="77777777" w:rsidR="001E0063" w:rsidRPr="00B36A9A" w:rsidRDefault="001E0063" w:rsidP="6478F867">
      <w:pPr>
        <w:numPr>
          <w:ilvl w:val="2"/>
          <w:numId w:val="27"/>
        </w:numPr>
        <w:jc w:val="both"/>
        <w:rPr>
          <w:i/>
          <w:iCs/>
        </w:rPr>
      </w:pPr>
      <w:r w:rsidRPr="6478F867">
        <w:rPr>
          <w:i/>
          <w:iCs/>
        </w:rPr>
        <w:t>L'AI doit servir aussi d’outil de rétention des talents, et de rééquilibrage si retard ou inéquité constaté.</w:t>
      </w:r>
    </w:p>
    <w:p w14:paraId="614F311F" w14:textId="77777777" w:rsidR="001E0063" w:rsidRDefault="001E0063" w:rsidP="001E0063">
      <w:pPr>
        <w:jc w:val="both"/>
      </w:pPr>
    </w:p>
    <w:p w14:paraId="361C5877" w14:textId="77777777" w:rsidR="001E0063" w:rsidRPr="006B0A25" w:rsidRDefault="001E0063" w:rsidP="001E0063">
      <w:pPr>
        <w:jc w:val="both"/>
      </w:pPr>
    </w:p>
    <w:p w14:paraId="787A9DC6" w14:textId="77777777" w:rsidR="001E0063" w:rsidRDefault="001E0063" w:rsidP="001E0063">
      <w:pPr>
        <w:jc w:val="both"/>
        <w:rPr>
          <w:b/>
          <w:bCs/>
        </w:rPr>
      </w:pPr>
      <w:r w:rsidRPr="49296420">
        <w:rPr>
          <w:b/>
          <w:bCs/>
        </w:rPr>
        <w:t xml:space="preserve">Article 3 – </w:t>
      </w:r>
      <w:r>
        <w:rPr>
          <w:b/>
          <w:bCs/>
        </w:rPr>
        <w:t>Qualité de Vie et Conditions de Travail (QVCT)</w:t>
      </w:r>
    </w:p>
    <w:p w14:paraId="1303BF40" w14:textId="77777777" w:rsidR="001E0063" w:rsidRDefault="001E0063" w:rsidP="001E0063">
      <w:pPr>
        <w:jc w:val="both"/>
        <w:rPr>
          <w:b/>
          <w:bCs/>
        </w:rPr>
      </w:pPr>
    </w:p>
    <w:p w14:paraId="11CCB9B8" w14:textId="77777777" w:rsidR="001E0063" w:rsidRDefault="001E0063" w:rsidP="001E0063">
      <w:pPr>
        <w:jc w:val="both"/>
        <w:rPr>
          <w:b/>
          <w:bCs/>
        </w:rPr>
      </w:pPr>
    </w:p>
    <w:p w14:paraId="75FD758C" w14:textId="77777777" w:rsidR="001E0063" w:rsidRDefault="001E0063" w:rsidP="001E0063">
      <w:pPr>
        <w:jc w:val="both"/>
        <w:rPr>
          <w:b/>
          <w:bCs/>
        </w:rPr>
      </w:pPr>
      <w:r>
        <w:rPr>
          <w:b/>
          <w:bCs/>
        </w:rPr>
        <w:t xml:space="preserve">Article 3.1 - Télétravail </w:t>
      </w:r>
    </w:p>
    <w:p w14:paraId="1793746C" w14:textId="77777777" w:rsidR="001E0063" w:rsidRDefault="001E0063" w:rsidP="001E0063">
      <w:pPr>
        <w:jc w:val="both"/>
        <w:rPr>
          <w:b/>
          <w:bCs/>
        </w:rPr>
      </w:pPr>
    </w:p>
    <w:p w14:paraId="0EE610C1" w14:textId="77777777" w:rsidR="001E0063" w:rsidRDefault="001E0063" w:rsidP="001E0063">
      <w:pPr>
        <w:jc w:val="both"/>
        <w:rPr>
          <w:b/>
          <w:bCs/>
        </w:rPr>
      </w:pPr>
    </w:p>
    <w:p w14:paraId="2B1D7476" w14:textId="77777777" w:rsidR="001E0063" w:rsidRDefault="001E0063" w:rsidP="001E0063">
      <w:pPr>
        <w:jc w:val="both"/>
      </w:pPr>
      <w:r w:rsidRPr="00861491">
        <w:t xml:space="preserve">Les parties </w:t>
      </w:r>
      <w:r>
        <w:t>conviennent de modifier le nombre de jours maximal mensuel de télétravail possible dans l’entreprise pour le porter à 8, et ce à compter du 1</w:t>
      </w:r>
      <w:r w:rsidRPr="002A44A0">
        <w:rPr>
          <w:vertAlign w:val="superscript"/>
        </w:rPr>
        <w:t>er</w:t>
      </w:r>
      <w:r>
        <w:t xml:space="preserve"> juin 2026.</w:t>
      </w:r>
    </w:p>
    <w:p w14:paraId="24099D20" w14:textId="77777777" w:rsidR="001E0063" w:rsidRPr="00861491" w:rsidRDefault="001E0063" w:rsidP="001E0063">
      <w:pPr>
        <w:jc w:val="both"/>
      </w:pPr>
    </w:p>
    <w:p w14:paraId="1FDD8854" w14:textId="77777777" w:rsidR="001E0063" w:rsidRDefault="001E0063" w:rsidP="001E0063">
      <w:pPr>
        <w:jc w:val="both"/>
      </w:pPr>
      <w:r w:rsidRPr="000B2A71">
        <w:t xml:space="preserve">Cette </w:t>
      </w:r>
      <w:r>
        <w:t xml:space="preserve">modification </w:t>
      </w:r>
      <w:r w:rsidRPr="000B2A71">
        <w:t>s’inscrit dans le cadre d’un accord d’entreprise dit « </w:t>
      </w:r>
      <w:r>
        <w:t xml:space="preserve">Accord de mise en place du </w:t>
      </w:r>
      <w:r w:rsidRPr="000B2A71">
        <w:t>télétravail</w:t>
      </w:r>
      <w:r>
        <w:t xml:space="preserve"> dans l’entreprise</w:t>
      </w:r>
      <w:r w:rsidRPr="000B2A71">
        <w:t> »</w:t>
      </w:r>
      <w:r>
        <w:t xml:space="preserve"> signé en date du 11 mars 2022. Aussi, </w:t>
      </w:r>
      <w:r w:rsidRPr="000B2A71">
        <w:t>celui-ci sera modifié dans les termes suivants :</w:t>
      </w:r>
    </w:p>
    <w:p w14:paraId="10C3BEBB" w14:textId="77777777" w:rsidR="001E0063" w:rsidRDefault="001E0063" w:rsidP="001E0063">
      <w:pPr>
        <w:jc w:val="both"/>
      </w:pPr>
    </w:p>
    <w:p w14:paraId="4078D8F6" w14:textId="77777777" w:rsidR="001E0063" w:rsidRDefault="001E0063" w:rsidP="001E0063">
      <w:pPr>
        <w:jc w:val="both"/>
      </w:pPr>
      <w:r>
        <w:t>L’alinéa 1</w:t>
      </w:r>
      <w:r w:rsidRPr="00F46604">
        <w:rPr>
          <w:vertAlign w:val="superscript"/>
        </w:rPr>
        <w:t>er</w:t>
      </w:r>
      <w:r>
        <w:t xml:space="preserve"> de l’article 4.1.1 sera ainsi remplacé par l’alinéa 1</w:t>
      </w:r>
      <w:r w:rsidRPr="00F46604">
        <w:rPr>
          <w:vertAlign w:val="superscript"/>
        </w:rPr>
        <w:t>er</w:t>
      </w:r>
      <w:r>
        <w:t xml:space="preserve"> ci-dessous :</w:t>
      </w:r>
    </w:p>
    <w:p w14:paraId="772824B7" w14:textId="77777777" w:rsidR="001E0063" w:rsidRDefault="001E0063" w:rsidP="001E0063">
      <w:pPr>
        <w:jc w:val="both"/>
      </w:pPr>
    </w:p>
    <w:p w14:paraId="5A156808" w14:textId="2C929667" w:rsidR="001E0063" w:rsidRPr="00827E75" w:rsidRDefault="001E0063" w:rsidP="001E0063">
      <w:pPr>
        <w:jc w:val="both"/>
        <w:rPr>
          <w:i/>
          <w:iCs/>
        </w:rPr>
      </w:pPr>
      <w:r>
        <w:t>« </w:t>
      </w:r>
      <w:r w:rsidRPr="00827E75">
        <w:rPr>
          <w:i/>
          <w:iCs/>
        </w:rPr>
        <w:t xml:space="preserve">Article </w:t>
      </w:r>
      <w:r w:rsidR="003E7725">
        <w:rPr>
          <w:i/>
          <w:iCs/>
        </w:rPr>
        <w:t>4</w:t>
      </w:r>
      <w:r w:rsidRPr="00827E75">
        <w:rPr>
          <w:i/>
          <w:iCs/>
        </w:rPr>
        <w:t xml:space="preserve">.1.1 – Jours de télétravail </w:t>
      </w:r>
    </w:p>
    <w:p w14:paraId="0244D5F3" w14:textId="77777777" w:rsidR="001E0063" w:rsidRPr="00827E75" w:rsidRDefault="001E0063" w:rsidP="001E0063">
      <w:pPr>
        <w:jc w:val="both"/>
        <w:rPr>
          <w:i/>
          <w:iCs/>
        </w:rPr>
      </w:pPr>
    </w:p>
    <w:p w14:paraId="25D072FE" w14:textId="77777777" w:rsidR="001E0063" w:rsidRDefault="001E0063" w:rsidP="001E0063">
      <w:pPr>
        <w:jc w:val="both"/>
        <w:rPr>
          <w:i/>
          <w:iCs/>
        </w:rPr>
      </w:pPr>
      <w:r w:rsidRPr="00827E75">
        <w:rPr>
          <w:i/>
          <w:iCs/>
        </w:rPr>
        <w:t>Afin de préserver la cohésion des équipes notamment, il est convenu d’un nombre mensuel maximal de jours télétravaillés. Ce nombre de jours maximal s’élève à 8.</w:t>
      </w:r>
      <w:r>
        <w:rPr>
          <w:i/>
          <w:iCs/>
        </w:rPr>
        <w:t> »</w:t>
      </w:r>
    </w:p>
    <w:p w14:paraId="48D83817" w14:textId="77777777" w:rsidR="001E0063" w:rsidRDefault="001E0063" w:rsidP="001E0063">
      <w:pPr>
        <w:jc w:val="both"/>
        <w:rPr>
          <w:i/>
          <w:iCs/>
        </w:rPr>
      </w:pPr>
    </w:p>
    <w:p w14:paraId="29ECB594" w14:textId="77777777" w:rsidR="001E0063" w:rsidRDefault="001E0063" w:rsidP="001E0063">
      <w:pPr>
        <w:jc w:val="both"/>
      </w:pPr>
      <w:r w:rsidRPr="00827E75">
        <w:t xml:space="preserve">L’ensemble des autres dispositions </w:t>
      </w:r>
      <w:r>
        <w:t xml:space="preserve">contenues dans cet article et dans cet accord resteront inchangées. </w:t>
      </w:r>
    </w:p>
    <w:p w14:paraId="78FEC5D4" w14:textId="77777777" w:rsidR="001E0063" w:rsidRPr="00827E75" w:rsidRDefault="001E0063" w:rsidP="001E0063">
      <w:pPr>
        <w:jc w:val="both"/>
      </w:pPr>
    </w:p>
    <w:p w14:paraId="60F858C4" w14:textId="77777777" w:rsidR="001E0063" w:rsidRPr="009F7682" w:rsidRDefault="001E0063" w:rsidP="001E0063">
      <w:pPr>
        <w:jc w:val="both"/>
        <w:rPr>
          <w:rFonts w:ascii="Segoe UI" w:hAnsi="Segoe UI" w:cs="Segoe UI"/>
          <w:sz w:val="18"/>
          <w:szCs w:val="18"/>
        </w:rPr>
      </w:pPr>
      <w:r w:rsidRPr="009F7682">
        <w:t>L</w:t>
      </w:r>
      <w:r w:rsidRPr="009F7682">
        <w:rPr>
          <w:rStyle w:val="normaltextrun"/>
          <w:rFonts w:eastAsiaTheme="majorEastAsia"/>
        </w:rPr>
        <w:t xml:space="preserve">a présente disposition entrera en vigueur </w:t>
      </w:r>
      <w:r>
        <w:rPr>
          <w:rStyle w:val="normaltextrun"/>
          <w:rFonts w:eastAsiaTheme="majorEastAsia"/>
        </w:rPr>
        <w:t>au 1</w:t>
      </w:r>
      <w:r w:rsidRPr="00A26A67">
        <w:rPr>
          <w:rStyle w:val="normaltextrun"/>
          <w:rFonts w:eastAsiaTheme="majorEastAsia"/>
          <w:vertAlign w:val="superscript"/>
        </w:rPr>
        <w:t>er</w:t>
      </w:r>
      <w:r>
        <w:rPr>
          <w:rStyle w:val="normaltextrun"/>
          <w:rFonts w:eastAsiaTheme="majorEastAsia"/>
        </w:rPr>
        <w:t xml:space="preserve"> juin 2026, </w:t>
      </w:r>
      <w:r w:rsidRPr="009F7682">
        <w:rPr>
          <w:rStyle w:val="normaltextrun"/>
          <w:rFonts w:eastAsiaTheme="majorEastAsia"/>
        </w:rPr>
        <w:t xml:space="preserve">après signature d’un avenant à l’accord </w:t>
      </w:r>
      <w:r w:rsidRPr="009F7682">
        <w:t>d</w:t>
      </w:r>
      <w:r>
        <w:t xml:space="preserve">it « Accord de mise en place du </w:t>
      </w:r>
      <w:r w:rsidRPr="000B2A71">
        <w:t>télétravail</w:t>
      </w:r>
      <w:r>
        <w:t xml:space="preserve"> dans l’entreprise »</w:t>
      </w:r>
      <w:r w:rsidRPr="009F7682">
        <w:t xml:space="preserve"> </w:t>
      </w:r>
      <w:r w:rsidRPr="009F7682">
        <w:rPr>
          <w:rStyle w:val="normaltextrun"/>
          <w:rFonts w:eastAsiaTheme="majorEastAsia"/>
        </w:rPr>
        <w:t xml:space="preserve">reprenant </w:t>
      </w:r>
      <w:r>
        <w:rPr>
          <w:rStyle w:val="normaltextrun"/>
          <w:rFonts w:eastAsiaTheme="majorEastAsia"/>
        </w:rPr>
        <w:t>cette modification.</w:t>
      </w:r>
      <w:r w:rsidRPr="009F7682">
        <w:rPr>
          <w:rStyle w:val="eop"/>
          <w:rFonts w:eastAsiaTheme="majorEastAsia"/>
        </w:rPr>
        <w:t> </w:t>
      </w:r>
    </w:p>
    <w:p w14:paraId="32722FB2" w14:textId="77777777" w:rsidR="001E0063" w:rsidRDefault="001E0063" w:rsidP="001E0063">
      <w:pPr>
        <w:pStyle w:val="paragraph"/>
        <w:spacing w:before="0" w:beforeAutospacing="0" w:after="0" w:afterAutospacing="0"/>
        <w:jc w:val="both"/>
        <w:rPr>
          <w:rStyle w:val="normaltextrun"/>
          <w:rFonts w:eastAsiaTheme="majorEastAsia"/>
          <w:i/>
          <w:iCs/>
        </w:rPr>
      </w:pPr>
    </w:p>
    <w:p w14:paraId="619C86FE" w14:textId="77777777" w:rsidR="001E0063" w:rsidRDefault="001E0063" w:rsidP="001E0063">
      <w:pPr>
        <w:pStyle w:val="paragraph"/>
        <w:spacing w:before="0" w:beforeAutospacing="0" w:after="0" w:afterAutospacing="0"/>
        <w:jc w:val="both"/>
        <w:rPr>
          <w:rStyle w:val="normaltextrun"/>
          <w:rFonts w:eastAsiaTheme="majorEastAsia"/>
          <w:i/>
          <w:iCs/>
        </w:rPr>
      </w:pPr>
    </w:p>
    <w:p w14:paraId="4CF3BB7A" w14:textId="77777777" w:rsidR="001E0063" w:rsidRDefault="001E0063" w:rsidP="001E0063">
      <w:pPr>
        <w:jc w:val="both"/>
        <w:rPr>
          <w:b/>
          <w:bCs/>
        </w:rPr>
      </w:pPr>
      <w:r w:rsidRPr="00043BE0">
        <w:rPr>
          <w:b/>
          <w:bCs/>
        </w:rPr>
        <w:t xml:space="preserve">Article 3.2 </w:t>
      </w:r>
      <w:r>
        <w:rPr>
          <w:b/>
          <w:bCs/>
        </w:rPr>
        <w:t>–</w:t>
      </w:r>
      <w:r w:rsidRPr="00043BE0">
        <w:rPr>
          <w:b/>
          <w:bCs/>
        </w:rPr>
        <w:t xml:space="preserve"> </w:t>
      </w:r>
      <w:r>
        <w:rPr>
          <w:b/>
          <w:bCs/>
        </w:rPr>
        <w:t>Espaces de travail</w:t>
      </w:r>
    </w:p>
    <w:p w14:paraId="3D6C252A" w14:textId="77777777" w:rsidR="001E0063" w:rsidRDefault="001E0063" w:rsidP="001E0063">
      <w:pPr>
        <w:jc w:val="both"/>
        <w:rPr>
          <w:b/>
          <w:bCs/>
        </w:rPr>
      </w:pPr>
    </w:p>
    <w:p w14:paraId="78DAA109" w14:textId="77777777" w:rsidR="001E0063" w:rsidRDefault="001E0063" w:rsidP="001E0063">
      <w:pPr>
        <w:jc w:val="both"/>
        <w:rPr>
          <w:b/>
          <w:bCs/>
        </w:rPr>
      </w:pPr>
    </w:p>
    <w:p w14:paraId="7660BBDF" w14:textId="7DD5CCE5" w:rsidR="001E0063" w:rsidRDefault="001E0063" w:rsidP="001E0063">
      <w:pPr>
        <w:pStyle w:val="Paragraphedeliste"/>
        <w:numPr>
          <w:ilvl w:val="0"/>
          <w:numId w:val="28"/>
        </w:numPr>
        <w:tabs>
          <w:tab w:val="clear" w:pos="720"/>
          <w:tab w:val="num" w:pos="360"/>
        </w:tabs>
        <w:ind w:left="360"/>
        <w:jc w:val="both"/>
        <w:rPr>
          <w:b/>
          <w:bCs/>
        </w:rPr>
      </w:pPr>
      <w:r>
        <w:rPr>
          <w:b/>
          <w:bCs/>
        </w:rPr>
        <w:t>Open</w:t>
      </w:r>
      <w:r w:rsidR="002132FF">
        <w:rPr>
          <w:b/>
          <w:bCs/>
        </w:rPr>
        <w:t>-</w:t>
      </w:r>
      <w:r>
        <w:rPr>
          <w:b/>
          <w:bCs/>
        </w:rPr>
        <w:t>space</w:t>
      </w:r>
    </w:p>
    <w:p w14:paraId="78143F89" w14:textId="5675D3EC" w:rsidR="001E0063" w:rsidRPr="002132FF" w:rsidRDefault="001E0063" w:rsidP="002132FF">
      <w:pPr>
        <w:pStyle w:val="Paragraphedeliste"/>
        <w:numPr>
          <w:ilvl w:val="0"/>
          <w:numId w:val="30"/>
        </w:numPr>
        <w:jc w:val="both"/>
        <w:rPr>
          <w:iCs/>
        </w:rPr>
      </w:pPr>
      <w:r w:rsidRPr="002132FF">
        <w:rPr>
          <w:iCs/>
        </w:rPr>
        <w:t>Mise en place de règles de vie commune en open</w:t>
      </w:r>
      <w:r w:rsidR="002132FF" w:rsidRPr="002132FF">
        <w:rPr>
          <w:iCs/>
        </w:rPr>
        <w:t>-</w:t>
      </w:r>
      <w:r w:rsidRPr="002132FF">
        <w:rPr>
          <w:iCs/>
        </w:rPr>
        <w:t>space ;</w:t>
      </w:r>
    </w:p>
    <w:p w14:paraId="3BD66FC5" w14:textId="77777777" w:rsidR="001E0063" w:rsidRPr="002132FF" w:rsidRDefault="001E0063" w:rsidP="002132FF">
      <w:pPr>
        <w:pStyle w:val="Paragraphedeliste"/>
        <w:numPr>
          <w:ilvl w:val="0"/>
          <w:numId w:val="30"/>
        </w:numPr>
        <w:jc w:val="both"/>
        <w:rPr>
          <w:iCs/>
        </w:rPr>
      </w:pPr>
      <w:r w:rsidRPr="002132FF">
        <w:rPr>
          <w:iCs/>
        </w:rPr>
        <w:t>Proposition de création de sous-groupes de travail avec la CSSCT.</w:t>
      </w:r>
    </w:p>
    <w:p w14:paraId="2C8A9BEE" w14:textId="77777777" w:rsidR="001E0063" w:rsidRDefault="001E0063" w:rsidP="001E0063">
      <w:pPr>
        <w:jc w:val="both"/>
      </w:pPr>
    </w:p>
    <w:p w14:paraId="5C8CB840" w14:textId="77777777" w:rsidR="001E0063" w:rsidRDefault="001E0063" w:rsidP="001E0063">
      <w:pPr>
        <w:jc w:val="both"/>
      </w:pPr>
    </w:p>
    <w:p w14:paraId="1D855155" w14:textId="77777777" w:rsidR="001E0063" w:rsidRDefault="001E0063" w:rsidP="001E0063">
      <w:pPr>
        <w:pStyle w:val="Paragraphedeliste"/>
        <w:numPr>
          <w:ilvl w:val="0"/>
          <w:numId w:val="28"/>
        </w:numPr>
        <w:tabs>
          <w:tab w:val="clear" w:pos="720"/>
          <w:tab w:val="num" w:pos="360"/>
        </w:tabs>
        <w:ind w:left="360"/>
        <w:jc w:val="both"/>
        <w:rPr>
          <w:b/>
          <w:bCs/>
        </w:rPr>
      </w:pPr>
      <w:r>
        <w:rPr>
          <w:b/>
          <w:bCs/>
        </w:rPr>
        <w:t>Espaces communs – réflexions à mener :</w:t>
      </w:r>
    </w:p>
    <w:p w14:paraId="1E8DFACE" w14:textId="77777777" w:rsidR="001E0063" w:rsidRPr="002132FF" w:rsidRDefault="001E0063" w:rsidP="002132FF">
      <w:pPr>
        <w:pStyle w:val="Paragraphedeliste"/>
        <w:numPr>
          <w:ilvl w:val="0"/>
          <w:numId w:val="30"/>
        </w:numPr>
        <w:jc w:val="both"/>
        <w:rPr>
          <w:iCs/>
        </w:rPr>
      </w:pPr>
      <w:r w:rsidRPr="002132FF">
        <w:rPr>
          <w:iCs/>
        </w:rPr>
        <w:t>Optimisation des salles de pause ;</w:t>
      </w:r>
    </w:p>
    <w:p w14:paraId="47DB6AE8" w14:textId="77777777" w:rsidR="001E0063" w:rsidRPr="002132FF" w:rsidRDefault="001E0063" w:rsidP="002132FF">
      <w:pPr>
        <w:pStyle w:val="Paragraphedeliste"/>
        <w:numPr>
          <w:ilvl w:val="0"/>
          <w:numId w:val="30"/>
        </w:numPr>
        <w:jc w:val="both"/>
        <w:rPr>
          <w:iCs/>
        </w:rPr>
      </w:pPr>
      <w:r w:rsidRPr="002132FF">
        <w:rPr>
          <w:iCs/>
        </w:rPr>
        <w:t>Salle de restauration hors sac à faire évoluer ;</w:t>
      </w:r>
    </w:p>
    <w:p w14:paraId="47A1175B" w14:textId="27174AD0" w:rsidR="001E0063" w:rsidRPr="002132FF" w:rsidRDefault="0D49FFFB" w:rsidP="002132FF">
      <w:pPr>
        <w:pStyle w:val="Paragraphedeliste"/>
        <w:numPr>
          <w:ilvl w:val="0"/>
          <w:numId w:val="30"/>
        </w:numPr>
        <w:jc w:val="both"/>
        <w:rPr>
          <w:iCs/>
        </w:rPr>
      </w:pPr>
      <w:r w:rsidRPr="002132FF">
        <w:rPr>
          <w:iCs/>
        </w:rPr>
        <w:t>A</w:t>
      </w:r>
      <w:r w:rsidR="001E0063" w:rsidRPr="002132FF">
        <w:rPr>
          <w:iCs/>
        </w:rPr>
        <w:t>dapt</w:t>
      </w:r>
      <w:r w:rsidR="671122C6" w:rsidRPr="002132FF">
        <w:rPr>
          <w:iCs/>
        </w:rPr>
        <w:t>ation</w:t>
      </w:r>
      <w:r w:rsidR="001E0063" w:rsidRPr="002132FF">
        <w:rPr>
          <w:iCs/>
        </w:rPr>
        <w:t xml:space="preserve"> </w:t>
      </w:r>
      <w:r w:rsidR="2DEC4153" w:rsidRPr="002132FF">
        <w:rPr>
          <w:iCs/>
        </w:rPr>
        <w:t>d</w:t>
      </w:r>
      <w:r w:rsidR="001E0063" w:rsidRPr="002132FF">
        <w:rPr>
          <w:iCs/>
        </w:rPr>
        <w:t>es espaces de restauration aux habitudes des salariés.</w:t>
      </w:r>
    </w:p>
    <w:p w14:paraId="0A09C611" w14:textId="77777777" w:rsidR="001E0063" w:rsidRPr="00F93420" w:rsidRDefault="001E0063" w:rsidP="001E0063">
      <w:pPr>
        <w:jc w:val="both"/>
      </w:pPr>
    </w:p>
    <w:p w14:paraId="34004302" w14:textId="77777777" w:rsidR="001E0063" w:rsidRPr="002E27A0" w:rsidRDefault="001E0063" w:rsidP="001E0063">
      <w:pPr>
        <w:pStyle w:val="paragraph"/>
        <w:spacing w:before="0" w:beforeAutospacing="0" w:after="0" w:afterAutospacing="0"/>
        <w:jc w:val="both"/>
        <w:rPr>
          <w:rStyle w:val="normaltextrun"/>
          <w:rFonts w:eastAsiaTheme="majorEastAsia"/>
          <w:i/>
          <w:iCs/>
        </w:rPr>
      </w:pPr>
    </w:p>
    <w:p w14:paraId="09176C7C" w14:textId="77777777" w:rsidR="001E0063" w:rsidRPr="00F93420" w:rsidRDefault="001E0063" w:rsidP="001E0063">
      <w:pPr>
        <w:jc w:val="both"/>
        <w:rPr>
          <w:b/>
          <w:bCs/>
          <w:iCs/>
        </w:rPr>
      </w:pPr>
      <w:r w:rsidRPr="00F93420">
        <w:rPr>
          <w:b/>
          <w:bCs/>
          <w:iCs/>
        </w:rPr>
        <w:t>Article 4 – Management</w:t>
      </w:r>
    </w:p>
    <w:p w14:paraId="62A992D5" w14:textId="77777777" w:rsidR="001E0063" w:rsidRDefault="001E0063" w:rsidP="001E0063">
      <w:pPr>
        <w:jc w:val="both"/>
        <w:rPr>
          <w:i/>
        </w:rPr>
      </w:pPr>
    </w:p>
    <w:p w14:paraId="1E72E1A7" w14:textId="77777777" w:rsidR="001E0063" w:rsidRPr="00224BF5" w:rsidRDefault="001E0063" w:rsidP="001E0063">
      <w:pPr>
        <w:pStyle w:val="Paragraphedeliste"/>
        <w:numPr>
          <w:ilvl w:val="0"/>
          <w:numId w:val="30"/>
        </w:numPr>
        <w:jc w:val="both"/>
        <w:rPr>
          <w:iCs/>
        </w:rPr>
      </w:pPr>
      <w:r w:rsidRPr="00224BF5">
        <w:rPr>
          <w:iCs/>
        </w:rPr>
        <w:t>Refonte des parcours managériaux ;</w:t>
      </w:r>
    </w:p>
    <w:p w14:paraId="38478934" w14:textId="77777777" w:rsidR="001E0063" w:rsidRPr="00224BF5" w:rsidRDefault="001E0063" w:rsidP="001E0063">
      <w:pPr>
        <w:pStyle w:val="Paragraphedeliste"/>
        <w:numPr>
          <w:ilvl w:val="0"/>
          <w:numId w:val="30"/>
        </w:numPr>
        <w:jc w:val="both"/>
        <w:rPr>
          <w:iCs/>
        </w:rPr>
      </w:pPr>
      <w:r w:rsidRPr="00224BF5">
        <w:rPr>
          <w:iCs/>
        </w:rPr>
        <w:t>Redéfinition du rôle du manager ;</w:t>
      </w:r>
    </w:p>
    <w:p w14:paraId="2B6758F3" w14:textId="77777777" w:rsidR="001E0063" w:rsidRPr="00224BF5" w:rsidRDefault="001E0063" w:rsidP="001E0063">
      <w:pPr>
        <w:pStyle w:val="Paragraphedeliste"/>
        <w:numPr>
          <w:ilvl w:val="0"/>
          <w:numId w:val="30"/>
        </w:numPr>
        <w:jc w:val="both"/>
        <w:rPr>
          <w:iCs/>
        </w:rPr>
      </w:pPr>
      <w:r w:rsidRPr="00224BF5">
        <w:rPr>
          <w:iCs/>
        </w:rPr>
        <w:t>Groupe de travail managers avec notamment réactivation et refonte de la Maison du management.</w:t>
      </w:r>
    </w:p>
    <w:p w14:paraId="36CC1993" w14:textId="77777777" w:rsidR="001E0063" w:rsidRPr="00C00F03" w:rsidRDefault="001E0063" w:rsidP="001E0063">
      <w:pPr>
        <w:jc w:val="both"/>
        <w:rPr>
          <w:i/>
        </w:rPr>
      </w:pPr>
    </w:p>
    <w:p w14:paraId="4EFDF830" w14:textId="77777777" w:rsidR="001E0063" w:rsidRDefault="001E0063" w:rsidP="001E0063">
      <w:pPr>
        <w:jc w:val="both"/>
        <w:rPr>
          <w:i/>
        </w:rPr>
      </w:pPr>
    </w:p>
    <w:p w14:paraId="002736D6" w14:textId="77777777" w:rsidR="001E0063" w:rsidRPr="00927EBB" w:rsidRDefault="001E0063" w:rsidP="001E0063">
      <w:pPr>
        <w:jc w:val="both"/>
        <w:rPr>
          <w:b/>
        </w:rPr>
      </w:pPr>
      <w:r w:rsidRPr="00927EBB">
        <w:rPr>
          <w:b/>
        </w:rPr>
        <w:t xml:space="preserve">Article </w:t>
      </w:r>
      <w:r>
        <w:rPr>
          <w:b/>
        </w:rPr>
        <w:t>5</w:t>
      </w:r>
      <w:r w:rsidRPr="00927EBB">
        <w:rPr>
          <w:b/>
        </w:rPr>
        <w:t xml:space="preserve"> – Emploi</w:t>
      </w:r>
    </w:p>
    <w:p w14:paraId="7B6F6AB5" w14:textId="77777777" w:rsidR="001E0063" w:rsidRDefault="001E0063" w:rsidP="001E0063">
      <w:pPr>
        <w:jc w:val="both"/>
        <w:rPr>
          <w:i/>
        </w:rPr>
      </w:pPr>
    </w:p>
    <w:p w14:paraId="7C5DA015" w14:textId="51BE78B0" w:rsidR="001E0063" w:rsidRDefault="752309D0" w:rsidP="001E0063">
      <w:pPr>
        <w:jc w:val="both"/>
      </w:pPr>
      <w:r>
        <w:t>Au regard de la situation économique de l’entreprise, le prévisionnel d</w:t>
      </w:r>
      <w:r w:rsidR="7436FF86">
        <w:t xml:space="preserve">'embauche </w:t>
      </w:r>
      <w:r w:rsidR="6C20052F">
        <w:t>:</w:t>
      </w:r>
      <w:r>
        <w:t xml:space="preserve"> </w:t>
      </w:r>
      <w:r w:rsidR="29F5C8AC">
        <w:t xml:space="preserve">73 </w:t>
      </w:r>
      <w:r>
        <w:t xml:space="preserve">postes </w:t>
      </w:r>
      <w:r w:rsidR="29F5C8AC">
        <w:t>-</w:t>
      </w:r>
      <w:r>
        <w:t>remplacements</w:t>
      </w:r>
      <w:r w:rsidR="29F5C8AC">
        <w:t xml:space="preserve"> et créations -</w:t>
      </w:r>
      <w:r>
        <w:t xml:space="preserve"> pour l’année 2026 est envisagé</w:t>
      </w:r>
      <w:r w:rsidR="5D5E918C">
        <w:t>.</w:t>
      </w:r>
    </w:p>
    <w:p w14:paraId="78D2596A" w14:textId="30FB310B" w:rsidR="001E0063" w:rsidRDefault="001E0063" w:rsidP="6478F867">
      <w:pPr>
        <w:jc w:val="both"/>
      </w:pPr>
    </w:p>
    <w:p w14:paraId="38BD2774" w14:textId="77777777" w:rsidR="001E0063" w:rsidRPr="00151BA7" w:rsidRDefault="001E0063" w:rsidP="001E0063">
      <w:pPr>
        <w:jc w:val="both"/>
        <w:rPr>
          <w:b/>
          <w:color w:val="00B0F0"/>
        </w:rPr>
      </w:pPr>
    </w:p>
    <w:p w14:paraId="4B9F4F01" w14:textId="77777777" w:rsidR="001E0063" w:rsidRPr="00BC2165" w:rsidRDefault="001E0063" w:rsidP="001E0063">
      <w:pPr>
        <w:jc w:val="both"/>
        <w:rPr>
          <w:b/>
        </w:rPr>
      </w:pPr>
      <w:r w:rsidRPr="00C41378">
        <w:rPr>
          <w:b/>
        </w:rPr>
        <w:t>Article 6</w:t>
      </w:r>
      <w:r w:rsidRPr="00BC2165">
        <w:rPr>
          <w:b/>
        </w:rPr>
        <w:t xml:space="preserve"> - Portée de l'accord</w:t>
      </w:r>
    </w:p>
    <w:p w14:paraId="39A6A63E" w14:textId="77777777" w:rsidR="001E0063" w:rsidRPr="00BC2165" w:rsidRDefault="001E0063" w:rsidP="001E0063">
      <w:pPr>
        <w:jc w:val="both"/>
        <w:rPr>
          <w:b/>
        </w:rPr>
      </w:pPr>
    </w:p>
    <w:p w14:paraId="494459F0" w14:textId="77777777" w:rsidR="001E0063" w:rsidRPr="00BC2165" w:rsidRDefault="001E0063" w:rsidP="001E0063">
      <w:pPr>
        <w:jc w:val="both"/>
      </w:pPr>
      <w:r w:rsidRPr="00BC2165">
        <w:t>Le présent accord est conclu dans le cadre des articles L. 2221-1 et suivants du Code du travail.</w:t>
      </w:r>
    </w:p>
    <w:p w14:paraId="5E3B159E" w14:textId="77777777" w:rsidR="001E0063" w:rsidRPr="00BC2165" w:rsidRDefault="001E0063" w:rsidP="001E0063">
      <w:pPr>
        <w:jc w:val="both"/>
      </w:pPr>
    </w:p>
    <w:p w14:paraId="1BB9288A" w14:textId="77777777" w:rsidR="001E0063" w:rsidRPr="00BC2165" w:rsidRDefault="001E0063" w:rsidP="001E0063">
      <w:pPr>
        <w:jc w:val="both"/>
      </w:pPr>
      <w:r w:rsidRPr="00BC2165">
        <w:t>Les dispositions du présent accord complètent celles des conventions et accords collectifs de la branche métallurgie.</w:t>
      </w:r>
    </w:p>
    <w:p w14:paraId="2954FD51" w14:textId="77777777" w:rsidR="001E0063" w:rsidRPr="00BC2165" w:rsidRDefault="001E0063" w:rsidP="001E0063">
      <w:pPr>
        <w:jc w:val="both"/>
      </w:pPr>
    </w:p>
    <w:p w14:paraId="3C86D555" w14:textId="77777777" w:rsidR="001E0063" w:rsidRPr="00BC2165" w:rsidRDefault="001E0063" w:rsidP="001E0063">
      <w:pPr>
        <w:jc w:val="both"/>
      </w:pPr>
      <w:r w:rsidRPr="00BC2165">
        <w:t>Si des dispositions légales, réglementaires ou conventionnelles actuelles ou futures devaient être plus avantageuses, elles seraient appliquées à la place du présent accord. Si ces dispositions étaient moins avantageuses, les dispositions du présent accord continueraient d'être appliquées dans les conditions qu'il prévoit.</w:t>
      </w:r>
    </w:p>
    <w:p w14:paraId="1BB2ED9B" w14:textId="77777777" w:rsidR="001E0063" w:rsidRPr="00BC2165" w:rsidRDefault="001E0063" w:rsidP="001E0063">
      <w:pPr>
        <w:jc w:val="both"/>
      </w:pPr>
    </w:p>
    <w:p w14:paraId="3A5210FA" w14:textId="77777777" w:rsidR="001E0063" w:rsidRPr="00281E5D" w:rsidRDefault="001E0063" w:rsidP="001E0063">
      <w:pPr>
        <w:jc w:val="both"/>
      </w:pPr>
      <w:r w:rsidRPr="00453307">
        <w:t>Les dispositions du présent accord se substituent de plein droit aux dispositions antérieures portant le même objet, prévues par accord collectif d’entreprise ou d’établissement ou par usage</w:t>
      </w:r>
      <w:r w:rsidRPr="00BF5A10">
        <w:t>. Notamment en ce sens, l’article 3</w:t>
      </w:r>
      <w:r>
        <w:t>.1</w:t>
      </w:r>
      <w:r w:rsidRPr="00BF5A10">
        <w:t xml:space="preserve"> du présent accord modifiera l’accord</w:t>
      </w:r>
      <w:r>
        <w:t xml:space="preserve"> « de mise en place du </w:t>
      </w:r>
      <w:r w:rsidRPr="000B2A71">
        <w:t>télétravail</w:t>
      </w:r>
      <w:r>
        <w:t xml:space="preserve"> dans </w:t>
      </w:r>
      <w:r w:rsidRPr="00C41378">
        <w:t>l’entreprise » du 11 mars 2022 actuellement</w:t>
      </w:r>
      <w:r w:rsidRPr="00BF5A10">
        <w:t xml:space="preserve"> en vigueur dans l’entreprise, après la signature de l’avenant à l’accord reprenant </w:t>
      </w:r>
      <w:r>
        <w:t>les modifications</w:t>
      </w:r>
      <w:r w:rsidRPr="00BF5A10">
        <w:t xml:space="preserve"> contenues dans le présent article 3</w:t>
      </w:r>
      <w:r>
        <w:t>.1</w:t>
      </w:r>
      <w:r w:rsidRPr="00BF5A10">
        <w:t>.</w:t>
      </w:r>
    </w:p>
    <w:p w14:paraId="79620D1A" w14:textId="77777777" w:rsidR="001E0063" w:rsidRPr="00BC2165" w:rsidRDefault="001E0063" w:rsidP="001E0063">
      <w:pPr>
        <w:jc w:val="both"/>
      </w:pPr>
    </w:p>
    <w:p w14:paraId="419D86D2" w14:textId="77777777" w:rsidR="001E0063" w:rsidRPr="00BC2165" w:rsidRDefault="001E0063" w:rsidP="001E0063">
      <w:pPr>
        <w:jc w:val="both"/>
      </w:pPr>
      <w:r w:rsidRPr="00BC2165">
        <w:t>Seuls subsistent les avantages individuels attribués par un contrat de travail qui ne relèveraient pas du statut collectif et qui ne seraient pas en contradiction avec celui-ci.</w:t>
      </w:r>
    </w:p>
    <w:p w14:paraId="534A012D" w14:textId="77777777" w:rsidR="001E0063" w:rsidRDefault="001E0063" w:rsidP="001E0063">
      <w:pPr>
        <w:jc w:val="both"/>
      </w:pPr>
    </w:p>
    <w:p w14:paraId="591C01D9" w14:textId="77777777" w:rsidR="001E0063" w:rsidRPr="00BC2165" w:rsidRDefault="001E0063" w:rsidP="001E0063">
      <w:pPr>
        <w:jc w:val="both"/>
      </w:pPr>
    </w:p>
    <w:p w14:paraId="227FCE41" w14:textId="77777777" w:rsidR="001E0063" w:rsidRPr="00BC2165" w:rsidRDefault="001E0063" w:rsidP="001E0063">
      <w:pPr>
        <w:jc w:val="both"/>
        <w:rPr>
          <w:b/>
        </w:rPr>
      </w:pPr>
      <w:r>
        <w:rPr>
          <w:b/>
        </w:rPr>
        <w:t>Article 7</w:t>
      </w:r>
      <w:r w:rsidRPr="00BC2165">
        <w:rPr>
          <w:b/>
        </w:rPr>
        <w:t xml:space="preserve"> - Modalités de publicité de l’accord</w:t>
      </w:r>
    </w:p>
    <w:p w14:paraId="1C186716" w14:textId="77777777" w:rsidR="001E0063" w:rsidRPr="00BC2165" w:rsidRDefault="001E0063" w:rsidP="001E0063">
      <w:pPr>
        <w:jc w:val="both"/>
        <w:rPr>
          <w:b/>
        </w:rPr>
      </w:pPr>
    </w:p>
    <w:p w14:paraId="6F3777CD" w14:textId="77777777" w:rsidR="001E0063" w:rsidRPr="00BC2165" w:rsidRDefault="001E0063" w:rsidP="001E0063">
      <w:pPr>
        <w:jc w:val="both"/>
        <w:rPr>
          <w:i/>
          <w:iCs/>
          <w:highlight w:val="green"/>
        </w:rPr>
      </w:pPr>
      <w:r>
        <w:t>Les engagements pris dans le présent accord seront portés à la connaissance des salariés par l’intranet.</w:t>
      </w:r>
    </w:p>
    <w:p w14:paraId="3DFBF83F" w14:textId="77777777" w:rsidR="001E0063" w:rsidRDefault="001E0063" w:rsidP="001E0063">
      <w:pPr>
        <w:jc w:val="both"/>
        <w:rPr>
          <w:b/>
        </w:rPr>
      </w:pPr>
    </w:p>
    <w:p w14:paraId="066F5DA2" w14:textId="77777777" w:rsidR="001E0063" w:rsidRPr="00BC2165" w:rsidRDefault="001E0063" w:rsidP="001E0063">
      <w:pPr>
        <w:jc w:val="both"/>
        <w:rPr>
          <w:b/>
        </w:rPr>
      </w:pPr>
    </w:p>
    <w:p w14:paraId="7967D408" w14:textId="77777777" w:rsidR="001E0063" w:rsidRPr="00BC2165" w:rsidRDefault="001E0063" w:rsidP="001E0063">
      <w:pPr>
        <w:jc w:val="both"/>
        <w:rPr>
          <w:b/>
        </w:rPr>
      </w:pPr>
      <w:r>
        <w:rPr>
          <w:b/>
        </w:rPr>
        <w:t>Article 8</w:t>
      </w:r>
      <w:r w:rsidRPr="00BC2165">
        <w:rPr>
          <w:b/>
        </w:rPr>
        <w:t xml:space="preserve"> - Durée de l'accord</w:t>
      </w:r>
    </w:p>
    <w:p w14:paraId="1F3E425A" w14:textId="77777777" w:rsidR="001E0063" w:rsidRPr="00BC2165" w:rsidRDefault="001E0063" w:rsidP="001E0063">
      <w:pPr>
        <w:jc w:val="both"/>
      </w:pPr>
    </w:p>
    <w:p w14:paraId="32842B85" w14:textId="77777777" w:rsidR="001E0063" w:rsidRPr="00BC2165" w:rsidRDefault="001E0063" w:rsidP="001E0063">
      <w:pPr>
        <w:jc w:val="both"/>
        <w:rPr>
          <w:rStyle w:val="Appelnotedebasdep"/>
          <w:highlight w:val="yellow"/>
        </w:rPr>
      </w:pPr>
      <w:r w:rsidRPr="00BC2165">
        <w:t>Le présent accord est conclu</w:t>
      </w:r>
      <w:r>
        <w:t xml:space="preserve"> pour une durée déterminée </w:t>
      </w:r>
      <w:r w:rsidRPr="00837059">
        <w:t>de 1 an.</w:t>
      </w:r>
    </w:p>
    <w:p w14:paraId="13866955" w14:textId="77777777" w:rsidR="001E0063" w:rsidRPr="00BC2165" w:rsidRDefault="001E0063" w:rsidP="001E0063">
      <w:pPr>
        <w:jc w:val="both"/>
      </w:pPr>
    </w:p>
    <w:p w14:paraId="26839774" w14:textId="77777777" w:rsidR="001E0063" w:rsidRDefault="001E0063" w:rsidP="001E0063">
      <w:pPr>
        <w:jc w:val="both"/>
        <w:rPr>
          <w:highlight w:val="yellow"/>
        </w:rPr>
      </w:pPr>
      <w:r>
        <w:t>Il entrera en vigueur au lendemai</w:t>
      </w:r>
      <w:r w:rsidRPr="00837059">
        <w:t>n de son</w:t>
      </w:r>
      <w:r w:rsidRPr="00837059">
        <w:rPr>
          <w:color w:val="333333"/>
        </w:rPr>
        <w:t xml:space="preserve"> dépôt auprès du service compétent.</w:t>
      </w:r>
    </w:p>
    <w:p w14:paraId="2156121D" w14:textId="77777777" w:rsidR="001E0063" w:rsidRDefault="001E0063" w:rsidP="001E0063">
      <w:pPr>
        <w:jc w:val="both"/>
        <w:rPr>
          <w:i/>
          <w:iCs/>
          <w:highlight w:val="yellow"/>
        </w:rPr>
      </w:pPr>
    </w:p>
    <w:p w14:paraId="7E019542" w14:textId="77777777" w:rsidR="001E0063" w:rsidRDefault="001E0063" w:rsidP="001E0063">
      <w:pPr>
        <w:jc w:val="both"/>
      </w:pPr>
      <w:r>
        <w:t>Il cessera de plein droit à l’échéance de son terme, e</w:t>
      </w:r>
      <w:r w:rsidRPr="00837059">
        <w:t>t cessera de produire ses effets à cette date.</w:t>
      </w:r>
    </w:p>
    <w:p w14:paraId="566189B4" w14:textId="77777777" w:rsidR="0091315A" w:rsidRDefault="0091315A" w:rsidP="001E0063">
      <w:pPr>
        <w:jc w:val="both"/>
      </w:pPr>
    </w:p>
    <w:p w14:paraId="6EFD5111" w14:textId="77777777" w:rsidR="0091315A" w:rsidRPr="00BC2165" w:rsidRDefault="0091315A" w:rsidP="001E0063">
      <w:pPr>
        <w:jc w:val="both"/>
        <w:rPr>
          <w:highlight w:val="yellow"/>
        </w:rPr>
      </w:pPr>
    </w:p>
    <w:p w14:paraId="1DC8040F" w14:textId="77777777" w:rsidR="001E0063" w:rsidRPr="00BC2165" w:rsidRDefault="001E0063" w:rsidP="001E0063">
      <w:pPr>
        <w:jc w:val="both"/>
      </w:pPr>
    </w:p>
    <w:p w14:paraId="1D506953" w14:textId="77777777" w:rsidR="001E0063" w:rsidRPr="00BC2165" w:rsidRDefault="001E0063" w:rsidP="001E0063">
      <w:pPr>
        <w:jc w:val="both"/>
      </w:pPr>
    </w:p>
    <w:p w14:paraId="30E55FA2" w14:textId="77777777" w:rsidR="001E0063" w:rsidRPr="00BC2165" w:rsidRDefault="001E0063" w:rsidP="001E0063">
      <w:pPr>
        <w:jc w:val="both"/>
        <w:rPr>
          <w:b/>
          <w:bCs/>
        </w:rPr>
      </w:pPr>
      <w:r w:rsidRPr="540FEA53">
        <w:rPr>
          <w:b/>
          <w:bCs/>
        </w:rPr>
        <w:t xml:space="preserve">Article </w:t>
      </w:r>
      <w:r>
        <w:rPr>
          <w:b/>
          <w:bCs/>
        </w:rPr>
        <w:t>9</w:t>
      </w:r>
      <w:r w:rsidRPr="540FEA53">
        <w:rPr>
          <w:b/>
          <w:bCs/>
        </w:rPr>
        <w:t xml:space="preserve"> - Interprétation de l'accord</w:t>
      </w:r>
    </w:p>
    <w:p w14:paraId="6A929274" w14:textId="77777777" w:rsidR="001E0063" w:rsidRPr="00BC2165" w:rsidRDefault="001E0063" w:rsidP="001E0063">
      <w:pPr>
        <w:jc w:val="both"/>
        <w:rPr>
          <w:b/>
        </w:rPr>
      </w:pPr>
    </w:p>
    <w:p w14:paraId="14096CB8" w14:textId="77777777" w:rsidR="001E0063" w:rsidRPr="00BC2165" w:rsidRDefault="001E0063" w:rsidP="001E0063">
      <w:pPr>
        <w:jc w:val="both"/>
      </w:pPr>
      <w:r>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14:paraId="489C9CFE" w14:textId="77777777" w:rsidR="001E0063" w:rsidRPr="00BC2165" w:rsidRDefault="001E0063" w:rsidP="001E0063">
      <w:pPr>
        <w:jc w:val="both"/>
      </w:pPr>
    </w:p>
    <w:p w14:paraId="3B3FA76C" w14:textId="77777777" w:rsidR="001E0063" w:rsidRPr="00BC2165" w:rsidRDefault="001E0063" w:rsidP="001E0063">
      <w:pPr>
        <w:jc w:val="both"/>
      </w:pPr>
      <w:r w:rsidRPr="00BC2165">
        <w:t>La demande de réunion consigne l'exposé précis du différend. La position retenue en fin de réunion fait l'objet d'un procès-verbal rédigé par la Direction. Le document est remis à chacune des parties signataires.</w:t>
      </w:r>
    </w:p>
    <w:p w14:paraId="1406AA56" w14:textId="77777777" w:rsidR="001E0063" w:rsidRPr="00BC2165" w:rsidRDefault="001E0063" w:rsidP="001E0063">
      <w:pPr>
        <w:jc w:val="both"/>
      </w:pPr>
    </w:p>
    <w:p w14:paraId="5EC15F63" w14:textId="77777777" w:rsidR="001E0063" w:rsidRPr="00BC2165" w:rsidRDefault="001E0063" w:rsidP="001E0063">
      <w:pPr>
        <w:jc w:val="both"/>
      </w:pPr>
      <w:r>
        <w:t>Si cela est nécessaire, une seconde réunion pourra être organisée dans les 30 jours suivant la première réunion.</w:t>
      </w:r>
    </w:p>
    <w:p w14:paraId="3B753102" w14:textId="77777777" w:rsidR="001E0063" w:rsidRPr="00BC2165" w:rsidRDefault="001E0063" w:rsidP="001E0063">
      <w:pPr>
        <w:jc w:val="both"/>
      </w:pPr>
    </w:p>
    <w:p w14:paraId="19E5DD9D" w14:textId="77777777" w:rsidR="001E0063" w:rsidRDefault="001E0063" w:rsidP="001E0063">
      <w:pPr>
        <w:jc w:val="both"/>
      </w:pPr>
      <w:r w:rsidRPr="00BC2165">
        <w:t>Jusqu'à l'expiration de ces délais, les parties contractantes s'engagent à ne susciter aucune forme d'action contentieuse liée au différend faisant l'objet de cette procédure.</w:t>
      </w:r>
    </w:p>
    <w:p w14:paraId="2273993E" w14:textId="77777777" w:rsidR="001E0063" w:rsidRDefault="001E0063" w:rsidP="001E0063">
      <w:pPr>
        <w:jc w:val="both"/>
      </w:pPr>
    </w:p>
    <w:p w14:paraId="47CAA4C2" w14:textId="77777777" w:rsidR="001E0063" w:rsidRDefault="001E0063" w:rsidP="001E0063">
      <w:pPr>
        <w:jc w:val="both"/>
      </w:pPr>
    </w:p>
    <w:p w14:paraId="441F7A06" w14:textId="77777777" w:rsidR="001E0063" w:rsidRPr="00375903" w:rsidRDefault="001E0063" w:rsidP="001E0063">
      <w:pPr>
        <w:jc w:val="both"/>
        <w:rPr>
          <w:b/>
          <w:bCs/>
        </w:rPr>
      </w:pPr>
      <w:r w:rsidRPr="540FEA53">
        <w:rPr>
          <w:b/>
          <w:bCs/>
        </w:rPr>
        <w:t xml:space="preserve">Article </w:t>
      </w:r>
      <w:r>
        <w:rPr>
          <w:b/>
          <w:bCs/>
        </w:rPr>
        <w:t>10</w:t>
      </w:r>
      <w:r w:rsidRPr="540FEA53">
        <w:rPr>
          <w:b/>
          <w:bCs/>
        </w:rPr>
        <w:t xml:space="preserve"> – Conditions de suivi et de rendez-vous</w:t>
      </w:r>
    </w:p>
    <w:p w14:paraId="0698FFF7" w14:textId="77777777" w:rsidR="001E0063" w:rsidRDefault="001E0063" w:rsidP="001E0063">
      <w:pPr>
        <w:jc w:val="both"/>
      </w:pPr>
    </w:p>
    <w:p w14:paraId="36A05AA8" w14:textId="7B9C06A2" w:rsidR="001E0063" w:rsidRDefault="001E0063" w:rsidP="001E0063">
      <w:pPr>
        <w:jc w:val="both"/>
      </w:pPr>
      <w:r>
        <w:t xml:space="preserve">Le présent accord fera l’objet d’un suivi par le biais des informations communiquées régulièrement aux représentants du personnel. Une réunion de suivi </w:t>
      </w:r>
      <w:r w:rsidR="007076C8">
        <w:t xml:space="preserve">avec les organisations syndicales signataires </w:t>
      </w:r>
      <w:r>
        <w:t>de l’accord interviendra courant du mois de septembre 2026.</w:t>
      </w:r>
    </w:p>
    <w:p w14:paraId="40C2B426" w14:textId="77777777" w:rsidR="001E0063" w:rsidRPr="00281E5D" w:rsidRDefault="001E0063" w:rsidP="001E0063">
      <w:pPr>
        <w:jc w:val="both"/>
        <w:rPr>
          <w:iCs/>
        </w:rPr>
      </w:pPr>
    </w:p>
    <w:p w14:paraId="0885FCD6" w14:textId="77777777" w:rsidR="001E0063" w:rsidRPr="00281E5D" w:rsidRDefault="001E0063" w:rsidP="001E0063">
      <w:pPr>
        <w:jc w:val="both"/>
        <w:rPr>
          <w:iCs/>
        </w:rPr>
      </w:pPr>
      <w:r w:rsidRPr="00281E5D">
        <w:rPr>
          <w:iCs/>
        </w:rPr>
        <w:t>Au besoin et si une difficulté intervenait dans l’application des dispositions contenues dans cet accord, les parties signataires se réuniront afin d’évoquer le sujet.</w:t>
      </w:r>
    </w:p>
    <w:p w14:paraId="174147DB" w14:textId="77777777" w:rsidR="001E0063" w:rsidRPr="00281E5D" w:rsidRDefault="001E0063" w:rsidP="001E0063">
      <w:pPr>
        <w:jc w:val="both"/>
        <w:rPr>
          <w:iCs/>
        </w:rPr>
      </w:pPr>
    </w:p>
    <w:p w14:paraId="3E6E532F" w14:textId="77777777" w:rsidR="001E0063" w:rsidRPr="00BC2165" w:rsidRDefault="001E0063" w:rsidP="001E0063">
      <w:pPr>
        <w:jc w:val="both"/>
      </w:pPr>
    </w:p>
    <w:p w14:paraId="2979F583" w14:textId="77777777" w:rsidR="001E0063" w:rsidRPr="00BC2165" w:rsidRDefault="001E0063" w:rsidP="001E0063">
      <w:pPr>
        <w:jc w:val="both"/>
        <w:rPr>
          <w:b/>
          <w:bCs/>
        </w:rPr>
      </w:pPr>
      <w:r w:rsidRPr="540FEA53">
        <w:rPr>
          <w:b/>
          <w:bCs/>
        </w:rPr>
        <w:t>Article 1</w:t>
      </w:r>
      <w:r>
        <w:rPr>
          <w:b/>
          <w:bCs/>
        </w:rPr>
        <w:t>1</w:t>
      </w:r>
      <w:r w:rsidRPr="540FEA53">
        <w:rPr>
          <w:b/>
          <w:bCs/>
        </w:rPr>
        <w:t xml:space="preserve"> - Révision de l’accord</w:t>
      </w:r>
    </w:p>
    <w:p w14:paraId="46CC6859" w14:textId="77777777" w:rsidR="001E0063" w:rsidRPr="00BC2165" w:rsidRDefault="001E0063" w:rsidP="001E0063">
      <w:pPr>
        <w:jc w:val="both"/>
      </w:pPr>
    </w:p>
    <w:p w14:paraId="2ACBFC4B" w14:textId="77777777" w:rsidR="001E0063" w:rsidRPr="00BC2165" w:rsidRDefault="001E0063" w:rsidP="001E0063">
      <w:pPr>
        <w:jc w:val="both"/>
      </w:pPr>
      <w:r w:rsidRPr="00BC2165">
        <w:t>Le présent accord peut être révisé, à tout moment, pendant sa période d’application par accord entre les parties.</w:t>
      </w:r>
    </w:p>
    <w:p w14:paraId="6E9A9A8A" w14:textId="77777777" w:rsidR="001E0063" w:rsidRPr="00BC2165" w:rsidRDefault="001E0063" w:rsidP="001E0063">
      <w:pPr>
        <w:jc w:val="both"/>
      </w:pPr>
    </w:p>
    <w:p w14:paraId="3C27A368" w14:textId="77777777" w:rsidR="001E0063" w:rsidRPr="00BC2165" w:rsidRDefault="001E0063" w:rsidP="001E0063">
      <w:pPr>
        <w:jc w:val="both"/>
      </w:pPr>
      <w:r w:rsidRPr="00BC2165">
        <w:t>Toute demande de révision, totale ou partielle, doit être effectuée par lettre recommandée avec accusé de réception adressée aux parties signataires.</w:t>
      </w:r>
    </w:p>
    <w:p w14:paraId="57B4AF9C" w14:textId="77777777" w:rsidR="001E0063" w:rsidRPr="00BC2165" w:rsidRDefault="001E0063" w:rsidP="001E0063">
      <w:pPr>
        <w:jc w:val="both"/>
      </w:pPr>
    </w:p>
    <w:p w14:paraId="49C1E3EA" w14:textId="77777777" w:rsidR="001E0063" w:rsidRPr="00BC2165" w:rsidRDefault="001E0063" w:rsidP="001E0063">
      <w:pPr>
        <w:jc w:val="both"/>
      </w:pPr>
      <w:r w:rsidRPr="00BC2165">
        <w:t>Elle doit être accompagnée d’une proposition nouvelle sur les points à réviser.</w:t>
      </w:r>
    </w:p>
    <w:p w14:paraId="2E516598" w14:textId="77777777" w:rsidR="001E0063" w:rsidRPr="00BC2165" w:rsidRDefault="001E0063" w:rsidP="001E0063">
      <w:pPr>
        <w:jc w:val="both"/>
      </w:pPr>
    </w:p>
    <w:p w14:paraId="03B34D0B" w14:textId="77777777" w:rsidR="001E0063" w:rsidRDefault="001E0063" w:rsidP="001E0063">
      <w:pPr>
        <w:jc w:val="both"/>
      </w:pPr>
      <w:r w:rsidRPr="00BC2165">
        <w:t xml:space="preserve">La discussion de la demande de révision doit s’engager dans les </w:t>
      </w:r>
      <w:r>
        <w:t xml:space="preserve">3 </w:t>
      </w:r>
      <w:r w:rsidRPr="00BC2165">
        <w:t>mois suivant la présentation de celle-ci. Toute modification fera l’objet d’un avenant conclu dans les conditions prévues par les dispositions législatives et réglementaires.</w:t>
      </w:r>
    </w:p>
    <w:p w14:paraId="109F43CA" w14:textId="77777777" w:rsidR="001E0063" w:rsidRDefault="001E0063" w:rsidP="001E0063">
      <w:pPr>
        <w:jc w:val="both"/>
      </w:pPr>
    </w:p>
    <w:p w14:paraId="48F856FA" w14:textId="77777777" w:rsidR="001E0063" w:rsidRPr="00BC2165" w:rsidRDefault="001E0063" w:rsidP="001E0063">
      <w:pPr>
        <w:jc w:val="both"/>
      </w:pPr>
    </w:p>
    <w:p w14:paraId="7A2D904E" w14:textId="77777777" w:rsidR="001E0063" w:rsidRPr="00BC2165" w:rsidRDefault="001E0063" w:rsidP="001E0063">
      <w:pPr>
        <w:jc w:val="both"/>
        <w:rPr>
          <w:b/>
          <w:bCs/>
        </w:rPr>
      </w:pPr>
      <w:r w:rsidRPr="540FEA53">
        <w:rPr>
          <w:b/>
          <w:bCs/>
        </w:rPr>
        <w:t>Article 1</w:t>
      </w:r>
      <w:r>
        <w:rPr>
          <w:b/>
          <w:bCs/>
        </w:rPr>
        <w:t>2</w:t>
      </w:r>
      <w:r w:rsidRPr="540FEA53">
        <w:rPr>
          <w:b/>
          <w:bCs/>
        </w:rPr>
        <w:t xml:space="preserve"> – Formalités de dépôt</w:t>
      </w:r>
    </w:p>
    <w:p w14:paraId="4105F839" w14:textId="77777777" w:rsidR="001E0063" w:rsidRPr="00BC2165" w:rsidRDefault="001E0063" w:rsidP="001E0063">
      <w:pPr>
        <w:jc w:val="both"/>
      </w:pPr>
    </w:p>
    <w:p w14:paraId="1D106E2A" w14:textId="77777777" w:rsidR="001E0063" w:rsidRPr="00A70F4B" w:rsidRDefault="001E0063" w:rsidP="001E0063">
      <w:pPr>
        <w:jc w:val="both"/>
      </w:pPr>
      <w:r>
        <w:t xml:space="preserve">Conformément à l’article L. 2231-5 du code du travail, </w:t>
      </w:r>
      <w:r w:rsidRPr="00A70F4B">
        <w:t>le présent accord sera notifié à chacune des organisations représentatives.</w:t>
      </w:r>
    </w:p>
    <w:p w14:paraId="1A5EF15D" w14:textId="77777777" w:rsidR="001E0063" w:rsidRPr="000D2F5E" w:rsidRDefault="001E0063" w:rsidP="001E0063">
      <w:pPr>
        <w:jc w:val="both"/>
      </w:pPr>
    </w:p>
    <w:p w14:paraId="475E47CA" w14:textId="77777777" w:rsidR="001E0063" w:rsidRDefault="001E0063" w:rsidP="001E0063">
      <w:pPr>
        <w:jc w:val="both"/>
      </w:pPr>
      <w:r>
        <w:t xml:space="preserve">Conformément aux articles D. 2231-2 et D. 2231-5 du code du travail, le texte du présent accord sera déposé auprès de la Direction Régionale de l’Économie, de l’Emploi, du Travail et des Solidarités (DREETS) sur la plateforme de téléprocédure du Ministère du travail et au greffe du Conseil de Prud’hommes d’Annecy par la partie la plus diligente. </w:t>
      </w:r>
    </w:p>
    <w:p w14:paraId="06F4E368" w14:textId="77777777" w:rsidR="001E0063" w:rsidRPr="000D2F5E" w:rsidRDefault="001E0063" w:rsidP="001E0063">
      <w:pPr>
        <w:jc w:val="both"/>
      </w:pPr>
    </w:p>
    <w:p w14:paraId="7BC4CA25" w14:textId="2FB1AA52" w:rsidR="001E0063" w:rsidRDefault="001E0063" w:rsidP="001E0063">
      <w:pPr>
        <w:jc w:val="both"/>
      </w:pPr>
      <w:r w:rsidRPr="000D2F5E">
        <w:t>Enfin, conformément à l’article L.2231-5-1 du code du travail, le présent accord sera publié sur la base de données nationale. L’accord sera publié dans une version anony</w:t>
      </w:r>
      <w:r w:rsidR="0091315A">
        <w:t>mis</w:t>
      </w:r>
      <w:r w:rsidRPr="000D2F5E">
        <w:t>ée de sorte que les noms et prénoms des signataires n’apparaissent pas.</w:t>
      </w:r>
    </w:p>
    <w:p w14:paraId="478BE494" w14:textId="77777777" w:rsidR="001E0063" w:rsidRPr="000D2F5E" w:rsidRDefault="001E0063" w:rsidP="001E0063">
      <w:pPr>
        <w:jc w:val="both"/>
      </w:pPr>
    </w:p>
    <w:p w14:paraId="5CCCD469" w14:textId="77777777" w:rsidR="001E0063" w:rsidRPr="006913EC" w:rsidRDefault="001E0063" w:rsidP="001E0063">
      <w:pPr>
        <w:jc w:val="both"/>
      </w:pPr>
      <w:r>
        <w:t>Les éventuels avenants de révision du présent accord feront l’objet des mêmes mesures de publicité.</w:t>
      </w:r>
    </w:p>
    <w:p w14:paraId="38FDA765" w14:textId="77777777" w:rsidR="001E0063" w:rsidRPr="000D66E1" w:rsidRDefault="001E0063" w:rsidP="001E0063">
      <w:pPr>
        <w:spacing w:line="280" w:lineRule="atLeast"/>
        <w:jc w:val="both"/>
      </w:pPr>
    </w:p>
    <w:p w14:paraId="760BB311" w14:textId="77777777" w:rsidR="001E0063" w:rsidRPr="00BC2165" w:rsidRDefault="001E0063" w:rsidP="001E0063">
      <w:pPr>
        <w:jc w:val="both"/>
      </w:pPr>
      <w:r w:rsidRPr="00C704D8">
        <w:t>La Direction mettra à la disposition des salariés dans les locaux où s’exerce le travail un exemplaire de cet accord.</w:t>
      </w:r>
    </w:p>
    <w:p w14:paraId="1D14A491" w14:textId="77777777" w:rsidR="001E0063" w:rsidRDefault="001E0063" w:rsidP="001E0063">
      <w:pPr>
        <w:jc w:val="both"/>
      </w:pPr>
    </w:p>
    <w:p w14:paraId="3BFA0CF1" w14:textId="45F6C758" w:rsidR="001E0063" w:rsidRPr="00BC2165" w:rsidRDefault="001E0063" w:rsidP="001E0063">
      <w:pPr>
        <w:jc w:val="both"/>
      </w:pPr>
      <w:r w:rsidRPr="00D32702">
        <w:t xml:space="preserve">Fait à </w:t>
      </w:r>
      <w:r w:rsidRPr="00BE726A">
        <w:t>Faverges, le 2</w:t>
      </w:r>
      <w:r>
        <w:t>3</w:t>
      </w:r>
      <w:r w:rsidRPr="00BE726A">
        <w:t xml:space="preserve"> mars </w:t>
      </w:r>
      <w:r w:rsidRPr="00BF5A10">
        <w:t>202</w:t>
      </w:r>
      <w:r>
        <w:t>6</w:t>
      </w:r>
      <w:r w:rsidRPr="00BF5A10">
        <w:t xml:space="preserve"> sur </w:t>
      </w:r>
      <w:r w:rsidR="008C01AA" w:rsidRPr="0091315A">
        <w:t>6</w:t>
      </w:r>
      <w:r w:rsidRPr="0091315A">
        <w:t xml:space="preserve"> pages</w:t>
      </w:r>
    </w:p>
    <w:p w14:paraId="02CF5139" w14:textId="77777777" w:rsidR="001E0063" w:rsidRDefault="001E0063" w:rsidP="001E0063">
      <w:pPr>
        <w:jc w:val="both"/>
      </w:pPr>
    </w:p>
    <w:p w14:paraId="666B98C0" w14:textId="77777777" w:rsidR="001E0063" w:rsidRDefault="001E0063" w:rsidP="001E0063">
      <w:pPr>
        <w:jc w:val="both"/>
      </w:pPr>
    </w:p>
    <w:p w14:paraId="48CFDB90" w14:textId="77777777" w:rsidR="001E0063" w:rsidRDefault="001E0063" w:rsidP="001E0063">
      <w:pPr>
        <w:jc w:val="both"/>
      </w:pPr>
      <w:r>
        <w:t xml:space="preserve">Fait en 6 exemplaires originaux </w:t>
      </w:r>
    </w:p>
    <w:p w14:paraId="6926FDAD" w14:textId="77777777" w:rsidR="001E0063" w:rsidRDefault="001E0063" w:rsidP="001E0063">
      <w:pPr>
        <w:jc w:val="both"/>
      </w:pPr>
    </w:p>
    <w:p w14:paraId="17DEB1F0" w14:textId="77777777" w:rsidR="001E0063" w:rsidRPr="00BC2165" w:rsidRDefault="001E0063" w:rsidP="001E0063">
      <w:pPr>
        <w:jc w:val="both"/>
      </w:pPr>
    </w:p>
    <w:p w14:paraId="555D00BB" w14:textId="77777777" w:rsidR="001E0063" w:rsidRDefault="001E0063" w:rsidP="001E0063">
      <w:pPr>
        <w:ind w:firstLine="708"/>
        <w:jc w:val="both"/>
      </w:pPr>
      <w:r w:rsidRPr="006E47D3">
        <w:t>Pour la société STAUBLI FAVERGES</w:t>
      </w:r>
      <w:r w:rsidRPr="006E47D3">
        <w:tab/>
      </w:r>
    </w:p>
    <w:p w14:paraId="44A9674D" w14:textId="33F88924" w:rsidR="004F1A58" w:rsidRDefault="004F1A58" w:rsidP="001E0063">
      <w:pPr>
        <w:ind w:firstLine="708"/>
        <w:jc w:val="both"/>
      </w:pPr>
      <w:r w:rsidRPr="004F1A58">
        <w:t xml:space="preserve">Madame </w:t>
      </w:r>
      <w:r w:rsidR="00852114">
        <w:t>*************</w:t>
      </w:r>
    </w:p>
    <w:p w14:paraId="04E82C99" w14:textId="7C6D0E75" w:rsidR="004F1A58" w:rsidRDefault="004F1A58" w:rsidP="001E0063">
      <w:pPr>
        <w:ind w:firstLine="708"/>
        <w:jc w:val="both"/>
      </w:pPr>
      <w:r>
        <w:t xml:space="preserve">La </w:t>
      </w:r>
      <w:r w:rsidRPr="004F1A58">
        <w:t>Directrice Générale</w:t>
      </w:r>
    </w:p>
    <w:p w14:paraId="248AB5BF" w14:textId="77777777" w:rsidR="004F1A58" w:rsidRDefault="004F1A58" w:rsidP="001E0063">
      <w:pPr>
        <w:ind w:firstLine="708"/>
        <w:jc w:val="both"/>
      </w:pPr>
    </w:p>
    <w:p w14:paraId="424FAFA4" w14:textId="77777777" w:rsidR="004F1A58" w:rsidRDefault="004F1A58" w:rsidP="001E0063">
      <w:pPr>
        <w:ind w:firstLine="708"/>
        <w:jc w:val="both"/>
      </w:pPr>
    </w:p>
    <w:p w14:paraId="1B847AE7" w14:textId="77777777" w:rsidR="002C14F4" w:rsidRPr="006E47D3" w:rsidRDefault="002C14F4" w:rsidP="001E0063">
      <w:pPr>
        <w:ind w:firstLine="708"/>
        <w:jc w:val="both"/>
      </w:pPr>
    </w:p>
    <w:p w14:paraId="6BF1D6C7" w14:textId="278F6895" w:rsidR="001E0063" w:rsidRPr="006E47D3" w:rsidRDefault="001E0063" w:rsidP="001E0063">
      <w:pPr>
        <w:jc w:val="both"/>
      </w:pPr>
      <w:r w:rsidRPr="006E47D3">
        <w:tab/>
        <w:t>M</w:t>
      </w:r>
      <w:r>
        <w:t xml:space="preserve">adame </w:t>
      </w:r>
      <w:r w:rsidR="00852114">
        <w:t>*************</w:t>
      </w:r>
    </w:p>
    <w:p w14:paraId="37C9901F" w14:textId="77777777" w:rsidR="001E0063" w:rsidRPr="006E47D3" w:rsidRDefault="001E0063" w:rsidP="001E0063">
      <w:pPr>
        <w:jc w:val="both"/>
      </w:pPr>
      <w:r w:rsidRPr="006E47D3">
        <w:tab/>
        <w:t>L</w:t>
      </w:r>
      <w:r>
        <w:t>a</w:t>
      </w:r>
      <w:r w:rsidRPr="006E47D3">
        <w:t xml:space="preserve"> Direct</w:t>
      </w:r>
      <w:r>
        <w:t>rice</w:t>
      </w:r>
      <w:r w:rsidRPr="006E47D3">
        <w:t xml:space="preserve"> des </w:t>
      </w:r>
      <w:r>
        <w:t>R</w:t>
      </w:r>
      <w:r w:rsidRPr="006E47D3">
        <w:t xml:space="preserve">essources </w:t>
      </w:r>
      <w:r>
        <w:t>H</w:t>
      </w:r>
      <w:r w:rsidRPr="006E47D3">
        <w:t>umaines</w:t>
      </w:r>
    </w:p>
    <w:p w14:paraId="4AAACA9B" w14:textId="77777777" w:rsidR="001E0063" w:rsidRDefault="001E0063" w:rsidP="001E0063">
      <w:pPr>
        <w:jc w:val="both"/>
      </w:pPr>
      <w:r w:rsidRPr="006E47D3">
        <w:tab/>
      </w:r>
      <w:r w:rsidRPr="006E47D3">
        <w:tab/>
      </w:r>
      <w:r w:rsidRPr="006E47D3">
        <w:tab/>
      </w:r>
    </w:p>
    <w:p w14:paraId="152B71E1" w14:textId="77777777" w:rsidR="001E0063" w:rsidRDefault="001E0063" w:rsidP="001E0063">
      <w:pPr>
        <w:jc w:val="both"/>
      </w:pPr>
    </w:p>
    <w:p w14:paraId="3EBC88D9" w14:textId="77777777" w:rsidR="001E0063" w:rsidRPr="00A70F4B" w:rsidRDefault="001E0063" w:rsidP="001E0063">
      <w:pPr>
        <w:jc w:val="both"/>
        <w:rPr>
          <w:highlight w:val="yellow"/>
        </w:rPr>
      </w:pPr>
    </w:p>
    <w:p w14:paraId="61DACAF1" w14:textId="77777777" w:rsidR="001E0063" w:rsidRPr="00B77C49" w:rsidRDefault="001E0063" w:rsidP="001E0063">
      <w:pPr>
        <w:jc w:val="both"/>
      </w:pPr>
      <w:r w:rsidRPr="006E47D3">
        <w:tab/>
      </w:r>
      <w:r w:rsidRPr="00B77C49">
        <w:t>Pour la délégation syndicale CFDT</w:t>
      </w:r>
    </w:p>
    <w:p w14:paraId="21A85EC9" w14:textId="31BB39CF" w:rsidR="001E0063" w:rsidRPr="00B77C49" w:rsidRDefault="001E0063" w:rsidP="001E0063">
      <w:pPr>
        <w:jc w:val="both"/>
      </w:pPr>
      <w:r w:rsidRPr="00B77C49">
        <w:tab/>
        <w:t xml:space="preserve">Monsieur </w:t>
      </w:r>
      <w:r w:rsidR="00852114">
        <w:t>*************</w:t>
      </w:r>
    </w:p>
    <w:p w14:paraId="534919B0" w14:textId="77777777" w:rsidR="001E0063" w:rsidRDefault="001E0063" w:rsidP="001E0063">
      <w:pPr>
        <w:jc w:val="both"/>
      </w:pPr>
      <w:r w:rsidRPr="00B77C49">
        <w:tab/>
        <w:t>Le délégué syndical</w:t>
      </w:r>
    </w:p>
    <w:p w14:paraId="366B5885" w14:textId="77777777" w:rsidR="001E0063" w:rsidRDefault="001E0063" w:rsidP="001E0063">
      <w:pPr>
        <w:jc w:val="both"/>
      </w:pPr>
    </w:p>
    <w:p w14:paraId="4F2FA927" w14:textId="77777777" w:rsidR="001E0063" w:rsidRDefault="001E0063" w:rsidP="001E0063">
      <w:pPr>
        <w:jc w:val="both"/>
      </w:pPr>
    </w:p>
    <w:p w14:paraId="727917E7" w14:textId="77777777" w:rsidR="001E0063" w:rsidRPr="00B77C49" w:rsidRDefault="001E0063" w:rsidP="001E0063">
      <w:pPr>
        <w:jc w:val="both"/>
      </w:pPr>
    </w:p>
    <w:p w14:paraId="2A96F7D9" w14:textId="77777777" w:rsidR="001E0063" w:rsidRPr="00B77C49" w:rsidRDefault="001E0063" w:rsidP="001E0063">
      <w:pPr>
        <w:jc w:val="both"/>
      </w:pPr>
      <w:r w:rsidRPr="00B77C49">
        <w:tab/>
        <w:t>Pour la délégation syndicale CFE-CGC</w:t>
      </w:r>
    </w:p>
    <w:p w14:paraId="7CAF0E47" w14:textId="4766E9BD" w:rsidR="001E0063" w:rsidRPr="00B77C49" w:rsidRDefault="001E0063" w:rsidP="001E0063">
      <w:pPr>
        <w:jc w:val="both"/>
      </w:pPr>
      <w:r w:rsidRPr="00B77C49">
        <w:tab/>
      </w:r>
      <w:r w:rsidR="007E6DD8" w:rsidRPr="00B77C49">
        <w:t xml:space="preserve">Monsieur </w:t>
      </w:r>
      <w:r w:rsidR="00852114">
        <w:t>*************</w:t>
      </w:r>
    </w:p>
    <w:p w14:paraId="62C3C0D0" w14:textId="77777777" w:rsidR="001E0063" w:rsidRDefault="001E0063" w:rsidP="001E0063">
      <w:pPr>
        <w:jc w:val="both"/>
      </w:pPr>
      <w:r w:rsidRPr="00B77C49">
        <w:tab/>
        <w:t>Le délégué syndical</w:t>
      </w:r>
    </w:p>
    <w:p w14:paraId="0AC8D1B1" w14:textId="77777777" w:rsidR="001E0063" w:rsidRDefault="001E0063" w:rsidP="001E0063">
      <w:pPr>
        <w:jc w:val="both"/>
      </w:pPr>
    </w:p>
    <w:p w14:paraId="55213CE1" w14:textId="77777777" w:rsidR="001E0063" w:rsidRPr="00B77C49" w:rsidRDefault="001E0063" w:rsidP="001E0063">
      <w:pPr>
        <w:jc w:val="both"/>
      </w:pPr>
    </w:p>
    <w:p w14:paraId="6AA8A4DE" w14:textId="4B77FE94" w:rsidR="008E66E0" w:rsidRPr="001E0063" w:rsidRDefault="008E66E0" w:rsidP="001E0063"/>
    <w:sectPr w:rsidR="008E66E0" w:rsidRPr="001E0063" w:rsidSect="00F2182D">
      <w:headerReference w:type="default" r:id="rId11"/>
      <w:footerReference w:type="default" r:id="rId12"/>
      <w:pgSz w:w="11906" w:h="16838" w:code="9"/>
      <w:pgMar w:top="1985" w:right="1134" w:bottom="1418" w:left="1134"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94797" w14:textId="77777777" w:rsidR="00A34A25" w:rsidRPr="00B17F8E" w:rsidRDefault="00A34A25" w:rsidP="00462268">
      <w:r w:rsidRPr="00B17F8E">
        <w:separator/>
      </w:r>
    </w:p>
  </w:endnote>
  <w:endnote w:type="continuationSeparator" w:id="0">
    <w:p w14:paraId="28F33F81" w14:textId="77777777" w:rsidR="00A34A25" w:rsidRPr="00B17F8E" w:rsidRDefault="00A34A25" w:rsidP="00462268">
      <w:r w:rsidRPr="00B17F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9A1D" w14:textId="77777777" w:rsidR="000D3110" w:rsidRPr="00B17F8E" w:rsidRDefault="00852114" w:rsidP="000D3110">
    <w:pPr>
      <w:pStyle w:val="Pieddepage"/>
      <w:tabs>
        <w:tab w:val="left" w:pos="3119"/>
        <w:tab w:val="left" w:pos="6237"/>
      </w:tabs>
      <w:spacing w:line="200" w:lineRule="exact"/>
      <w:rPr>
        <w:rFonts w:cs="Arial"/>
        <w:color w:val="8E9398"/>
      </w:rPr>
    </w:pPr>
    <w:sdt>
      <w:sdtPr>
        <w:rPr>
          <w:rFonts w:cs="Arial"/>
          <w:color w:val="8E9398"/>
        </w:rPr>
        <w:tag w:val="L1C1"/>
        <w:id w:val="-1054767230"/>
      </w:sdtPr>
      <w:sdtEndPr/>
      <w:sdtContent>
        <w:sdt>
          <w:sdtPr>
            <w:rPr>
              <w:rFonts w:cs="Arial"/>
              <w:color w:val="8E9398"/>
            </w:rPr>
            <w:tag w:val="L2C1"/>
            <w:id w:val="-1526867338"/>
          </w:sdtPr>
          <w:sdtEndPr/>
          <w:sdtContent>
            <w:r w:rsidR="00D539DF">
              <w:rPr>
                <w:rFonts w:cs="Arial"/>
                <w:b/>
                <w:bCs/>
                <w:color w:val="8E9398"/>
              </w:rPr>
              <w:t>Stäubli Faverges SAS</w:t>
            </w:r>
          </w:sdtContent>
        </w:sdt>
      </w:sdtContent>
    </w:sdt>
    <w:r w:rsidR="000D3110" w:rsidRPr="00B17F8E">
      <w:rPr>
        <w:rFonts w:cs="Arial"/>
        <w:color w:val="8E9398"/>
      </w:rPr>
      <w:tab/>
    </w:r>
    <w:sdt>
      <w:sdtPr>
        <w:rPr>
          <w:rFonts w:cs="Arial"/>
          <w:color w:val="8E9398"/>
        </w:rPr>
        <w:tag w:val="L1C2"/>
        <w:id w:val="-482160784"/>
      </w:sdtPr>
      <w:sdtEndPr/>
      <w:sdtContent>
        <w:sdt>
          <w:sdtPr>
            <w:rPr>
              <w:rFonts w:cs="Arial"/>
              <w:color w:val="8E9398"/>
            </w:rPr>
            <w:tag w:val="L2C1"/>
            <w:id w:val="-1284803027"/>
          </w:sdtPr>
          <w:sdtEndPr/>
          <w:sdtContent>
            <w:r w:rsidR="00D539DF">
              <w:rPr>
                <w:rFonts w:cs="Arial"/>
                <w:color w:val="8E9398"/>
              </w:rPr>
              <w:t>Tel. +33 4 50 65 60 60</w:t>
            </w:r>
          </w:sdtContent>
        </w:sdt>
      </w:sdtContent>
    </w:sdt>
    <w:r w:rsidR="000D3110" w:rsidRPr="00B17F8E">
      <w:rPr>
        <w:rFonts w:cs="Arial"/>
        <w:color w:val="8E9398"/>
      </w:rPr>
      <w:tab/>
    </w:r>
    <w:sdt>
      <w:sdtPr>
        <w:rPr>
          <w:rFonts w:cs="Arial"/>
          <w:color w:val="8E9398"/>
        </w:rPr>
        <w:tag w:val="L1C3"/>
        <w:id w:val="1897628217"/>
      </w:sdtPr>
      <w:sdtEndPr/>
      <w:sdtContent>
        <w:sdt>
          <w:sdtPr>
            <w:rPr>
              <w:rFonts w:cs="Arial"/>
              <w:color w:val="8E9398"/>
            </w:rPr>
            <w:tag w:val="L2C1"/>
            <w:id w:val="1985040767"/>
          </w:sdtPr>
          <w:sdtEndPr/>
          <w:sdtContent>
            <w:r w:rsidR="00D539DF">
              <w:rPr>
                <w:rFonts w:cs="Arial"/>
                <w:color w:val="8E9398"/>
              </w:rPr>
              <w:t>SAS au capital 7 718 400 €</w:t>
            </w:r>
          </w:sdtContent>
        </w:sdt>
      </w:sdtContent>
    </w:sdt>
  </w:p>
  <w:p w14:paraId="434C19A9" w14:textId="77777777" w:rsidR="000D3110" w:rsidRPr="00B17F8E" w:rsidRDefault="00852114" w:rsidP="000D3110">
    <w:pPr>
      <w:pStyle w:val="Pieddepage"/>
      <w:tabs>
        <w:tab w:val="left" w:pos="3119"/>
        <w:tab w:val="left" w:pos="6237"/>
      </w:tabs>
      <w:spacing w:line="200" w:lineRule="exact"/>
      <w:rPr>
        <w:rFonts w:cs="Arial"/>
        <w:color w:val="8E9398"/>
      </w:rPr>
    </w:pPr>
    <w:sdt>
      <w:sdtPr>
        <w:rPr>
          <w:rFonts w:cs="Arial"/>
          <w:color w:val="8E9398"/>
        </w:rPr>
        <w:tag w:val="L2C1"/>
        <w:id w:val="723178151"/>
      </w:sdtPr>
      <w:sdtEndPr/>
      <w:sdtContent>
        <w:sdt>
          <w:sdtPr>
            <w:rPr>
              <w:rFonts w:cs="Arial"/>
              <w:color w:val="8E9398"/>
            </w:rPr>
            <w:tag w:val="L2C1"/>
            <w:id w:val="170458678"/>
          </w:sdtPr>
          <w:sdtEndPr/>
          <w:sdtContent>
            <w:r w:rsidR="00D539DF">
              <w:rPr>
                <w:rFonts w:cs="Arial"/>
                <w:color w:val="8E9398"/>
              </w:rPr>
              <w:t>Place Robert Stäubli - CS 30070</w:t>
            </w:r>
          </w:sdtContent>
        </w:sdt>
      </w:sdtContent>
    </w:sdt>
    <w:r w:rsidR="000D3110" w:rsidRPr="00B17F8E">
      <w:rPr>
        <w:rFonts w:cs="Arial"/>
        <w:color w:val="8E9398"/>
      </w:rPr>
      <w:tab/>
    </w:r>
    <w:sdt>
      <w:sdtPr>
        <w:rPr>
          <w:rFonts w:cs="Arial"/>
          <w:color w:val="8E9398"/>
        </w:rPr>
        <w:tag w:val="L2C2"/>
        <w:id w:val="-1286730181"/>
      </w:sdtPr>
      <w:sdtEndPr/>
      <w:sdtContent>
        <w:sdt>
          <w:sdtPr>
            <w:rPr>
              <w:rFonts w:cs="Arial"/>
              <w:color w:val="8E9398"/>
            </w:rPr>
            <w:tag w:val="L2C1"/>
            <w:id w:val="-598023485"/>
          </w:sdtPr>
          <w:sdtEndPr/>
          <w:sdtContent>
            <w:r w:rsidR="00D539DF">
              <w:rPr>
                <w:rFonts w:cs="Arial"/>
                <w:color w:val="8E9398"/>
              </w:rPr>
              <w:t>SIRET : 325 720 720 00011</w:t>
            </w:r>
          </w:sdtContent>
        </w:sdt>
      </w:sdtContent>
    </w:sdt>
    <w:r w:rsidR="000D3110" w:rsidRPr="00B17F8E">
      <w:rPr>
        <w:rFonts w:cs="Arial"/>
        <w:color w:val="8E9398"/>
      </w:rPr>
      <w:tab/>
    </w:r>
    <w:sdt>
      <w:sdtPr>
        <w:rPr>
          <w:rFonts w:cs="Arial"/>
          <w:color w:val="8E9398"/>
        </w:rPr>
        <w:tag w:val="L2C3"/>
        <w:id w:val="1032378004"/>
      </w:sdtPr>
      <w:sdtEndPr/>
      <w:sdtContent>
        <w:sdt>
          <w:sdtPr>
            <w:rPr>
              <w:rFonts w:cs="Arial"/>
              <w:color w:val="8E9398"/>
            </w:rPr>
            <w:tag w:val="L2C1"/>
            <w:id w:val="-550304596"/>
          </w:sdtPr>
          <w:sdtEndPr/>
          <w:sdtContent>
            <w:r w:rsidR="00D539DF">
              <w:rPr>
                <w:rFonts w:cs="Arial"/>
                <w:color w:val="8E9398"/>
              </w:rPr>
              <w:t>RCS Annecy 325 720 720</w:t>
            </w:r>
          </w:sdtContent>
        </w:sdt>
      </w:sdtContent>
    </w:sdt>
  </w:p>
  <w:p w14:paraId="59813B0A" w14:textId="77777777" w:rsidR="000D3110" w:rsidRPr="00B17F8E" w:rsidRDefault="00852114" w:rsidP="000D3110">
    <w:pPr>
      <w:pStyle w:val="Pieddepage"/>
      <w:tabs>
        <w:tab w:val="left" w:pos="3119"/>
        <w:tab w:val="left" w:pos="6237"/>
      </w:tabs>
      <w:spacing w:line="200" w:lineRule="exact"/>
      <w:rPr>
        <w:rFonts w:cs="Arial"/>
        <w:color w:val="8E9398"/>
      </w:rPr>
    </w:pPr>
    <w:sdt>
      <w:sdtPr>
        <w:rPr>
          <w:rFonts w:cs="Arial"/>
          <w:color w:val="8E9398"/>
        </w:rPr>
        <w:tag w:val="L2C1"/>
        <w:id w:val="1339653712"/>
      </w:sdtPr>
      <w:sdtEndPr/>
      <w:sdtContent>
        <w:r w:rsidR="00D539DF">
          <w:rPr>
            <w:rFonts w:cs="Arial"/>
            <w:color w:val="8E9398"/>
          </w:rPr>
          <w:t>74210 Faverges-Seythenex / France</w:t>
        </w:r>
      </w:sdtContent>
    </w:sdt>
    <w:r w:rsidR="000D3110" w:rsidRPr="00B17F8E">
      <w:rPr>
        <w:rFonts w:cs="Arial"/>
        <w:color w:val="8E9398"/>
      </w:rPr>
      <w:tab/>
    </w:r>
    <w:sdt>
      <w:sdtPr>
        <w:rPr>
          <w:rFonts w:cs="Arial"/>
          <w:color w:val="8E9398"/>
        </w:rPr>
        <w:tag w:val="L3C2"/>
        <w:id w:val="119499536"/>
      </w:sdtPr>
      <w:sdtEndPr/>
      <w:sdtContent>
        <w:sdt>
          <w:sdtPr>
            <w:rPr>
              <w:rFonts w:cs="Arial"/>
              <w:color w:val="8E9398"/>
            </w:rPr>
            <w:tag w:val="L2C1"/>
            <w:id w:val="-1082994931"/>
          </w:sdtPr>
          <w:sdtEndPr/>
          <w:sdtContent>
            <w:r w:rsidR="00D539DF">
              <w:rPr>
                <w:rFonts w:cs="Arial"/>
                <w:color w:val="8E9398"/>
              </w:rPr>
              <w:t>www.staubli.com</w:t>
            </w:r>
          </w:sdtContent>
        </w:sdt>
      </w:sdtContent>
    </w:sdt>
    <w:r w:rsidR="000D3110" w:rsidRPr="00B17F8E">
      <w:rPr>
        <w:rFonts w:cs="Arial"/>
        <w:color w:val="8E9398"/>
      </w:rPr>
      <w:tab/>
    </w:r>
    <w:sdt>
      <w:sdtPr>
        <w:rPr>
          <w:rFonts w:cs="Arial"/>
          <w:color w:val="8E9398"/>
        </w:rPr>
        <w:tag w:val="L3C3"/>
        <w:id w:val="-1737164920"/>
      </w:sdtPr>
      <w:sdtEndPr/>
      <w:sdtContent>
        <w:sdt>
          <w:sdtPr>
            <w:rPr>
              <w:rFonts w:cs="Arial"/>
              <w:color w:val="8E9398"/>
            </w:rPr>
            <w:tag w:val="L2C1"/>
            <w:id w:val="709918244"/>
          </w:sdtPr>
          <w:sdtEndPr/>
          <w:sdtContent>
            <w:r w:rsidR="00D539DF">
              <w:rPr>
                <w:rFonts w:cs="Arial"/>
                <w:color w:val="8E9398"/>
              </w:rPr>
              <w:t>TVA FR 80 325 720 720</w:t>
            </w:r>
          </w:sdtContent>
        </w:sdt>
      </w:sdtContent>
    </w:sdt>
  </w:p>
  <w:p w14:paraId="4DC2D5E2" w14:textId="77777777" w:rsidR="00D837FF" w:rsidRPr="00B17F8E" w:rsidRDefault="00852114" w:rsidP="000D3110">
    <w:pPr>
      <w:pStyle w:val="Pieddepage"/>
      <w:tabs>
        <w:tab w:val="left" w:pos="3119"/>
        <w:tab w:val="left" w:pos="6237"/>
      </w:tabs>
      <w:spacing w:line="200" w:lineRule="exact"/>
      <w:rPr>
        <w:rFonts w:cs="Arial"/>
        <w:color w:val="8E9398"/>
      </w:rPr>
    </w:pPr>
    <w:sdt>
      <w:sdtPr>
        <w:rPr>
          <w:rFonts w:cs="Arial"/>
          <w:color w:val="8E9398"/>
        </w:rPr>
        <w:tag w:val="L4C1"/>
        <w:id w:val="-2118208511"/>
      </w:sdtPr>
      <w:sdtEndPr/>
      <w:sdtContent>
        <w:sdt>
          <w:sdtPr>
            <w:rPr>
              <w:rFonts w:cs="Arial"/>
              <w:color w:val="8E9398"/>
            </w:rPr>
            <w:tag w:val="L2C1"/>
            <w:id w:val="512502166"/>
            <w:showingPlcHdr/>
          </w:sdtPr>
          <w:sdtEndPr/>
          <w:sdtContent>
            <w:r w:rsidR="00D539DF">
              <w:rPr>
                <w:rFonts w:cs="Arial"/>
                <w:color w:val="8E9398"/>
              </w:rPr>
              <w:t xml:space="preserve">     </w:t>
            </w:r>
          </w:sdtContent>
        </w:sdt>
      </w:sdtContent>
    </w:sdt>
    <w:r w:rsidR="000D3110" w:rsidRPr="00B17F8E">
      <w:rPr>
        <w:rFonts w:cs="Arial"/>
        <w:color w:val="8E9398"/>
      </w:rPr>
      <w:tab/>
    </w:r>
    <w:sdt>
      <w:sdtPr>
        <w:rPr>
          <w:rFonts w:cs="Arial"/>
          <w:color w:val="8E9398"/>
        </w:rPr>
        <w:tag w:val="L4C2"/>
        <w:id w:val="-456268474"/>
      </w:sdtPr>
      <w:sdtEndPr/>
      <w:sdtContent>
        <w:sdt>
          <w:sdtPr>
            <w:rPr>
              <w:rFonts w:cs="Arial"/>
              <w:color w:val="8E9398"/>
            </w:rPr>
            <w:tag w:val="L2C1"/>
            <w:id w:val="-295988089"/>
            <w:showingPlcHdr/>
          </w:sdtPr>
          <w:sdtEndPr/>
          <w:sdtContent>
            <w:r w:rsidR="00D539DF">
              <w:rPr>
                <w:rFonts w:cs="Arial"/>
                <w:color w:val="8E9398"/>
              </w:rPr>
              <w:t xml:space="preserve">     </w:t>
            </w:r>
          </w:sdtContent>
        </w:sdt>
      </w:sdtContent>
    </w:sdt>
    <w:r w:rsidR="000D3110" w:rsidRPr="00B17F8E">
      <w:rPr>
        <w:rFonts w:cs="Arial"/>
        <w:color w:val="8E9398"/>
      </w:rPr>
      <w:tab/>
    </w:r>
    <w:sdt>
      <w:sdtPr>
        <w:rPr>
          <w:rFonts w:cs="Arial"/>
          <w:color w:val="8E9398"/>
        </w:rPr>
        <w:tag w:val="L4C3"/>
        <w:id w:val="637080813"/>
      </w:sdtPr>
      <w:sdtEndPr/>
      <w:sdtContent>
        <w:sdt>
          <w:sdtPr>
            <w:rPr>
              <w:rFonts w:cs="Arial"/>
              <w:color w:val="8E9398"/>
            </w:rPr>
            <w:tag w:val="L2C1"/>
            <w:id w:val="778368130"/>
            <w:showingPlcHdr/>
          </w:sdtPr>
          <w:sdtEndPr/>
          <w:sdtContent>
            <w:r w:rsidR="00D539DF">
              <w:rPr>
                <w:rFonts w:cs="Arial"/>
                <w:color w:val="8E9398"/>
              </w:rPr>
              <w:t xml:space="preserve">     </w:t>
            </w:r>
          </w:sdtContent>
        </w:sdt>
      </w:sdtContent>
    </w:sdt>
    <w:r w:rsidR="000D3110" w:rsidRPr="00B17F8E">
      <w:rPr>
        <w:rFonts w:cs="Arial"/>
        <w:color w:val="8E9398"/>
      </w:rPr>
      <w:tab/>
    </w:r>
    <w:r w:rsidR="000D3110" w:rsidRPr="00B17F8E">
      <w:fldChar w:fldCharType="begin"/>
    </w:r>
    <w:r w:rsidR="000D3110" w:rsidRPr="00B17F8E">
      <w:instrText>PAGE   \* MERGEFORMAT</w:instrText>
    </w:r>
    <w:r w:rsidR="000D3110" w:rsidRPr="00B17F8E">
      <w:fldChar w:fldCharType="separate"/>
    </w:r>
    <w:r w:rsidR="000D3110" w:rsidRPr="00B17F8E">
      <w:t>1</w:t>
    </w:r>
    <w:r w:rsidR="000D3110" w:rsidRPr="00B17F8E">
      <w:fldChar w:fldCharType="end"/>
    </w:r>
    <w:r w:rsidR="000D3110" w:rsidRPr="00B17F8E">
      <w:t>/</w:t>
    </w:r>
    <w:fldSimple w:instr="NUMPAGES   \* MERGEFORMAT">
      <w:r w:rsidR="000D3110" w:rsidRPr="00B17F8E">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E2B28" w14:textId="77777777" w:rsidR="00A34A25" w:rsidRPr="00B17F8E" w:rsidRDefault="00A34A25" w:rsidP="00462268">
      <w:r w:rsidRPr="00B17F8E">
        <w:separator/>
      </w:r>
    </w:p>
  </w:footnote>
  <w:footnote w:type="continuationSeparator" w:id="0">
    <w:p w14:paraId="3FCD885A" w14:textId="77777777" w:rsidR="00A34A25" w:rsidRPr="00B17F8E" w:rsidRDefault="00A34A25" w:rsidP="00462268">
      <w:r w:rsidRPr="00B17F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5F6D" w14:textId="77777777" w:rsidR="00E1627E" w:rsidRPr="00B17F8E" w:rsidRDefault="0064295D" w:rsidP="00C165DC">
    <w:pPr>
      <w:pStyle w:val="En-tte"/>
    </w:pPr>
    <w:r w:rsidRPr="00B17F8E">
      <w:rPr>
        <w:noProof/>
      </w:rPr>
      <w:drawing>
        <wp:anchor distT="0" distB="0" distL="114300" distR="114300" simplePos="0" relativeHeight="251658241" behindDoc="0" locked="0" layoutInCell="1" allowOverlap="1" wp14:anchorId="703DDF91" wp14:editId="10B6A9D7">
          <wp:simplePos x="0" y="0"/>
          <wp:positionH relativeFrom="page">
            <wp:posOffset>720090</wp:posOffset>
          </wp:positionH>
          <wp:positionV relativeFrom="paragraph">
            <wp:posOffset>133416</wp:posOffset>
          </wp:positionV>
          <wp:extent cx="1364400" cy="75600"/>
          <wp:effectExtent l="0" t="0" r="7620" b="635"/>
          <wp:wrapNone/>
          <wp:docPr id="116783788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837884" name="Grafik 116783788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64400" cy="75600"/>
                  </a:xfrm>
                  <a:prstGeom prst="rect">
                    <a:avLst/>
                  </a:prstGeom>
                </pic:spPr>
              </pic:pic>
            </a:graphicData>
          </a:graphic>
          <wp14:sizeRelH relativeFrom="margin">
            <wp14:pctWidth>0</wp14:pctWidth>
          </wp14:sizeRelH>
          <wp14:sizeRelV relativeFrom="margin">
            <wp14:pctHeight>0</wp14:pctHeight>
          </wp14:sizeRelV>
        </wp:anchor>
      </w:drawing>
    </w:r>
    <w:r w:rsidR="00F11012" w:rsidRPr="00B17F8E">
      <w:rPr>
        <w:noProof/>
      </w:rPr>
      <w:drawing>
        <wp:anchor distT="0" distB="0" distL="114300" distR="114300" simplePos="0" relativeHeight="251658240" behindDoc="0" locked="0" layoutInCell="1" allowOverlap="1" wp14:anchorId="4A9E450B" wp14:editId="34CB89B8">
          <wp:simplePos x="0" y="0"/>
          <wp:positionH relativeFrom="column">
            <wp:posOffset>4391591</wp:posOffset>
          </wp:positionH>
          <wp:positionV relativeFrom="paragraph">
            <wp:posOffset>0</wp:posOffset>
          </wp:positionV>
          <wp:extent cx="1728000" cy="449480"/>
          <wp:effectExtent l="0" t="0" r="5715" b="8255"/>
          <wp:wrapNone/>
          <wp:docPr id="20891796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179649" name="Grafik 2089179649"/>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728000" cy="4494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B223E0"/>
    <w:multiLevelType w:val="hybridMultilevel"/>
    <w:tmpl w:val="BD20015A"/>
    <w:lvl w:ilvl="0" w:tplc="FFFFFFFF">
      <w:start w:val="1"/>
      <w:numFmt w:val="ideographDigital"/>
      <w:lvlText w:val=""/>
      <w:lvlJc w:val="left"/>
    </w:lvl>
    <w:lvl w:ilvl="1" w:tplc="040C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D5344"/>
    <w:multiLevelType w:val="multilevel"/>
    <w:tmpl w:val="E488E2F6"/>
    <w:numStyleLink w:val="Formatvorlage2"/>
  </w:abstractNum>
  <w:abstractNum w:abstractNumId="2" w15:restartNumberingAfterBreak="0">
    <w:nsid w:val="179574B6"/>
    <w:multiLevelType w:val="multilevel"/>
    <w:tmpl w:val="EF6A7116"/>
    <w:styleLink w:val="Formatvorlage1"/>
    <w:lvl w:ilvl="0">
      <w:start w:val="1"/>
      <w:numFmt w:val="ordinal"/>
      <w:lvlText w:val="%1"/>
      <w:lvlJc w:val="left"/>
      <w:pPr>
        <w:tabs>
          <w:tab w:val="num" w:pos="284"/>
        </w:tabs>
        <w:ind w:left="284" w:hanging="284"/>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418"/>
        </w:tabs>
        <w:ind w:left="1418" w:hanging="567"/>
      </w:pPr>
      <w:rPr>
        <w:rFonts w:hint="default"/>
      </w:rPr>
    </w:lvl>
    <w:lvl w:ilvl="3">
      <w:start w:val="1"/>
      <w:numFmt w:val="lowerLetter"/>
      <w:lvlText w:val="%4)"/>
      <w:lvlJc w:val="left"/>
      <w:pPr>
        <w:tabs>
          <w:tab w:val="num" w:pos="1701"/>
        </w:tabs>
        <w:ind w:left="1701" w:hanging="283"/>
      </w:pPr>
      <w:rPr>
        <w:rFonts w:hint="default"/>
      </w:rPr>
    </w:lvl>
    <w:lvl w:ilvl="4">
      <w:start w:val="1"/>
      <w:numFmt w:val="bullet"/>
      <w:lvlText w:val=""/>
      <w:lvlJc w:val="left"/>
      <w:pPr>
        <w:tabs>
          <w:tab w:val="num" w:pos="1985"/>
        </w:tabs>
        <w:ind w:left="1985" w:hanging="284"/>
      </w:pPr>
      <w:rPr>
        <w:rFonts w:ascii="Symbol" w:hAnsi="Symbol" w:hint="default"/>
        <w:color w:val="8E9398"/>
      </w:rPr>
    </w:lvl>
    <w:lvl w:ilvl="5">
      <w:start w:val="1"/>
      <w:numFmt w:val="bullet"/>
      <w:lvlText w:val=""/>
      <w:lvlJc w:val="left"/>
      <w:pPr>
        <w:tabs>
          <w:tab w:val="num" w:pos="2268"/>
        </w:tabs>
        <w:ind w:left="2268" w:hanging="283"/>
      </w:pPr>
      <w:rPr>
        <w:rFonts w:ascii="Symbol" w:hAnsi="Symbol" w:hint="default"/>
        <w:color w:val="8E9398"/>
      </w:rPr>
    </w:lvl>
    <w:lvl w:ilvl="6">
      <w:start w:val="1"/>
      <w:numFmt w:val="bullet"/>
      <w:lvlText w:val=""/>
      <w:lvlJc w:val="left"/>
      <w:pPr>
        <w:tabs>
          <w:tab w:val="num" w:pos="2552"/>
        </w:tabs>
        <w:ind w:left="2552" w:hanging="284"/>
      </w:pPr>
      <w:rPr>
        <w:rFonts w:ascii="Symbol" w:hAnsi="Symbol" w:hint="default"/>
        <w:color w:val="8E9398"/>
      </w:rPr>
    </w:lvl>
    <w:lvl w:ilvl="7">
      <w:start w:val="1"/>
      <w:numFmt w:val="bullet"/>
      <w:lvlText w:val=""/>
      <w:lvlJc w:val="left"/>
      <w:pPr>
        <w:tabs>
          <w:tab w:val="num" w:pos="2835"/>
        </w:tabs>
        <w:ind w:left="2835" w:hanging="283"/>
      </w:pPr>
      <w:rPr>
        <w:rFonts w:ascii="Symbol" w:hAnsi="Symbol" w:hint="default"/>
        <w:color w:val="8E9398"/>
      </w:rPr>
    </w:lvl>
    <w:lvl w:ilvl="8">
      <w:start w:val="1"/>
      <w:numFmt w:val="bullet"/>
      <w:lvlText w:val=""/>
      <w:lvlJc w:val="left"/>
      <w:pPr>
        <w:tabs>
          <w:tab w:val="num" w:pos="3119"/>
        </w:tabs>
        <w:ind w:left="3119" w:hanging="284"/>
      </w:pPr>
      <w:rPr>
        <w:rFonts w:ascii="Symbol" w:hAnsi="Symbol" w:hint="default"/>
        <w:color w:val="8E9398"/>
      </w:rPr>
    </w:lvl>
  </w:abstractNum>
  <w:abstractNum w:abstractNumId="3" w15:restartNumberingAfterBreak="0">
    <w:nsid w:val="1B3E478C"/>
    <w:multiLevelType w:val="hybridMultilevel"/>
    <w:tmpl w:val="03CAC01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C964C07"/>
    <w:multiLevelType w:val="hybridMultilevel"/>
    <w:tmpl w:val="84D08A16"/>
    <w:lvl w:ilvl="0" w:tplc="239C9FB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CF00B8"/>
    <w:multiLevelType w:val="multilevel"/>
    <w:tmpl w:val="E488E2F6"/>
    <w:numStyleLink w:val="Formatvorlage2"/>
  </w:abstractNum>
  <w:abstractNum w:abstractNumId="6" w15:restartNumberingAfterBreak="0">
    <w:nsid w:val="27D3778A"/>
    <w:multiLevelType w:val="hybridMultilevel"/>
    <w:tmpl w:val="8A1246C8"/>
    <w:lvl w:ilvl="0" w:tplc="E20EC68C">
      <w:start w:val="1"/>
      <w:numFmt w:val="bullet"/>
      <w:lvlText w:val="–"/>
      <w:lvlJc w:val="left"/>
      <w:pPr>
        <w:ind w:left="926" w:hanging="360"/>
      </w:pPr>
      <w:rPr>
        <w:rFonts w:ascii="Arial Narrow" w:hAnsi="Arial Narrow" w:hint="default"/>
      </w:rPr>
    </w:lvl>
    <w:lvl w:ilvl="1" w:tplc="08070003" w:tentative="1">
      <w:start w:val="1"/>
      <w:numFmt w:val="bullet"/>
      <w:lvlText w:val="o"/>
      <w:lvlJc w:val="left"/>
      <w:pPr>
        <w:ind w:left="1646" w:hanging="360"/>
      </w:pPr>
      <w:rPr>
        <w:rFonts w:ascii="Courier New" w:hAnsi="Courier New" w:cs="Courier New" w:hint="default"/>
      </w:rPr>
    </w:lvl>
    <w:lvl w:ilvl="2" w:tplc="08070005" w:tentative="1">
      <w:start w:val="1"/>
      <w:numFmt w:val="bullet"/>
      <w:lvlText w:val=""/>
      <w:lvlJc w:val="left"/>
      <w:pPr>
        <w:ind w:left="2366" w:hanging="360"/>
      </w:pPr>
      <w:rPr>
        <w:rFonts w:ascii="Wingdings" w:hAnsi="Wingdings" w:hint="default"/>
      </w:rPr>
    </w:lvl>
    <w:lvl w:ilvl="3" w:tplc="08070001" w:tentative="1">
      <w:start w:val="1"/>
      <w:numFmt w:val="bullet"/>
      <w:lvlText w:val=""/>
      <w:lvlJc w:val="left"/>
      <w:pPr>
        <w:ind w:left="3086" w:hanging="360"/>
      </w:pPr>
      <w:rPr>
        <w:rFonts w:ascii="Symbol" w:hAnsi="Symbol" w:hint="default"/>
      </w:rPr>
    </w:lvl>
    <w:lvl w:ilvl="4" w:tplc="08070003" w:tentative="1">
      <w:start w:val="1"/>
      <w:numFmt w:val="bullet"/>
      <w:lvlText w:val="o"/>
      <w:lvlJc w:val="left"/>
      <w:pPr>
        <w:ind w:left="3806" w:hanging="360"/>
      </w:pPr>
      <w:rPr>
        <w:rFonts w:ascii="Courier New" w:hAnsi="Courier New" w:cs="Courier New" w:hint="default"/>
      </w:rPr>
    </w:lvl>
    <w:lvl w:ilvl="5" w:tplc="08070005" w:tentative="1">
      <w:start w:val="1"/>
      <w:numFmt w:val="bullet"/>
      <w:lvlText w:val=""/>
      <w:lvlJc w:val="left"/>
      <w:pPr>
        <w:ind w:left="4526" w:hanging="360"/>
      </w:pPr>
      <w:rPr>
        <w:rFonts w:ascii="Wingdings" w:hAnsi="Wingdings" w:hint="default"/>
      </w:rPr>
    </w:lvl>
    <w:lvl w:ilvl="6" w:tplc="08070001" w:tentative="1">
      <w:start w:val="1"/>
      <w:numFmt w:val="bullet"/>
      <w:lvlText w:val=""/>
      <w:lvlJc w:val="left"/>
      <w:pPr>
        <w:ind w:left="5246" w:hanging="360"/>
      </w:pPr>
      <w:rPr>
        <w:rFonts w:ascii="Symbol" w:hAnsi="Symbol" w:hint="default"/>
      </w:rPr>
    </w:lvl>
    <w:lvl w:ilvl="7" w:tplc="08070003" w:tentative="1">
      <w:start w:val="1"/>
      <w:numFmt w:val="bullet"/>
      <w:lvlText w:val="o"/>
      <w:lvlJc w:val="left"/>
      <w:pPr>
        <w:ind w:left="5966" w:hanging="360"/>
      </w:pPr>
      <w:rPr>
        <w:rFonts w:ascii="Courier New" w:hAnsi="Courier New" w:cs="Courier New" w:hint="default"/>
      </w:rPr>
    </w:lvl>
    <w:lvl w:ilvl="8" w:tplc="08070005" w:tentative="1">
      <w:start w:val="1"/>
      <w:numFmt w:val="bullet"/>
      <w:lvlText w:val=""/>
      <w:lvlJc w:val="left"/>
      <w:pPr>
        <w:ind w:left="6686" w:hanging="360"/>
      </w:pPr>
      <w:rPr>
        <w:rFonts w:ascii="Wingdings" w:hAnsi="Wingdings" w:hint="default"/>
      </w:rPr>
    </w:lvl>
  </w:abstractNum>
  <w:abstractNum w:abstractNumId="7" w15:restartNumberingAfterBreak="0">
    <w:nsid w:val="285449DF"/>
    <w:multiLevelType w:val="hybridMultilevel"/>
    <w:tmpl w:val="87903F66"/>
    <w:lvl w:ilvl="0" w:tplc="8A8EFDC6">
      <w:start w:val="1"/>
      <w:numFmt w:val="bullet"/>
      <w:lvlText w:val=""/>
      <w:lvlJc w:val="left"/>
      <w:pPr>
        <w:ind w:left="720" w:hanging="360"/>
      </w:pPr>
      <w:rPr>
        <w:rFonts w:ascii="Symbol" w:hAnsi="Symbol" w:hint="default"/>
      </w:rPr>
    </w:lvl>
    <w:lvl w:ilvl="1" w:tplc="5AD41406">
      <w:start w:val="1"/>
      <w:numFmt w:val="bullet"/>
      <w:lvlText w:val="o"/>
      <w:lvlJc w:val="left"/>
      <w:pPr>
        <w:ind w:left="1440" w:hanging="360"/>
      </w:pPr>
      <w:rPr>
        <w:rFonts w:ascii="Courier New" w:hAnsi="Courier New" w:hint="default"/>
      </w:rPr>
    </w:lvl>
    <w:lvl w:ilvl="2" w:tplc="A3AA3664">
      <w:start w:val="1"/>
      <w:numFmt w:val="bullet"/>
      <w:lvlText w:val=""/>
      <w:lvlJc w:val="left"/>
      <w:pPr>
        <w:ind w:left="2160" w:hanging="360"/>
      </w:pPr>
      <w:rPr>
        <w:rFonts w:ascii="Wingdings" w:hAnsi="Wingdings" w:hint="default"/>
      </w:rPr>
    </w:lvl>
    <w:lvl w:ilvl="3" w:tplc="F5F2F88E">
      <w:start w:val="1"/>
      <w:numFmt w:val="bullet"/>
      <w:lvlText w:val=""/>
      <w:lvlJc w:val="left"/>
      <w:pPr>
        <w:ind w:left="2880" w:hanging="360"/>
      </w:pPr>
      <w:rPr>
        <w:rFonts w:ascii="Symbol" w:hAnsi="Symbol" w:hint="default"/>
      </w:rPr>
    </w:lvl>
    <w:lvl w:ilvl="4" w:tplc="16E4A6E0">
      <w:start w:val="1"/>
      <w:numFmt w:val="bullet"/>
      <w:lvlText w:val="o"/>
      <w:lvlJc w:val="left"/>
      <w:pPr>
        <w:ind w:left="3600" w:hanging="360"/>
      </w:pPr>
      <w:rPr>
        <w:rFonts w:ascii="Courier New" w:hAnsi="Courier New" w:hint="default"/>
      </w:rPr>
    </w:lvl>
    <w:lvl w:ilvl="5" w:tplc="74265BDC">
      <w:start w:val="1"/>
      <w:numFmt w:val="bullet"/>
      <w:lvlText w:val=""/>
      <w:lvlJc w:val="left"/>
      <w:pPr>
        <w:ind w:left="4320" w:hanging="360"/>
      </w:pPr>
      <w:rPr>
        <w:rFonts w:ascii="Wingdings" w:hAnsi="Wingdings" w:hint="default"/>
      </w:rPr>
    </w:lvl>
    <w:lvl w:ilvl="6" w:tplc="8FB80240">
      <w:start w:val="1"/>
      <w:numFmt w:val="bullet"/>
      <w:lvlText w:val=""/>
      <w:lvlJc w:val="left"/>
      <w:pPr>
        <w:ind w:left="5040" w:hanging="360"/>
      </w:pPr>
      <w:rPr>
        <w:rFonts w:ascii="Symbol" w:hAnsi="Symbol" w:hint="default"/>
      </w:rPr>
    </w:lvl>
    <w:lvl w:ilvl="7" w:tplc="D3BEC27C">
      <w:start w:val="1"/>
      <w:numFmt w:val="bullet"/>
      <w:lvlText w:val="o"/>
      <w:lvlJc w:val="left"/>
      <w:pPr>
        <w:ind w:left="5760" w:hanging="360"/>
      </w:pPr>
      <w:rPr>
        <w:rFonts w:ascii="Courier New" w:hAnsi="Courier New" w:hint="default"/>
      </w:rPr>
    </w:lvl>
    <w:lvl w:ilvl="8" w:tplc="80107DE6">
      <w:start w:val="1"/>
      <w:numFmt w:val="bullet"/>
      <w:lvlText w:val=""/>
      <w:lvlJc w:val="left"/>
      <w:pPr>
        <w:ind w:left="6480" w:hanging="360"/>
      </w:pPr>
      <w:rPr>
        <w:rFonts w:ascii="Wingdings" w:hAnsi="Wingdings" w:hint="default"/>
      </w:rPr>
    </w:lvl>
  </w:abstractNum>
  <w:abstractNum w:abstractNumId="8" w15:restartNumberingAfterBreak="0">
    <w:nsid w:val="29322ADE"/>
    <w:multiLevelType w:val="multilevel"/>
    <w:tmpl w:val="C5CA6226"/>
    <w:styleLink w:val="Bullets"/>
    <w:lvl w:ilvl="0">
      <w:start w:val="1"/>
      <w:numFmt w:val="bullet"/>
      <w:lvlText w:val=""/>
      <w:lvlJc w:val="left"/>
      <w:pPr>
        <w:tabs>
          <w:tab w:val="num" w:pos="284"/>
        </w:tabs>
        <w:ind w:left="284" w:hanging="284"/>
      </w:pPr>
      <w:rPr>
        <w:rFonts w:ascii="Wingdings" w:hAnsi="Wingdings" w:hint="default"/>
        <w:color w:val="8E9398"/>
      </w:rPr>
    </w:lvl>
    <w:lvl w:ilvl="1">
      <w:start w:val="1"/>
      <w:numFmt w:val="bullet"/>
      <w:lvlText w:val=""/>
      <w:lvlJc w:val="left"/>
      <w:pPr>
        <w:tabs>
          <w:tab w:val="num" w:pos="567"/>
        </w:tabs>
        <w:ind w:left="567" w:hanging="283"/>
      </w:pPr>
      <w:rPr>
        <w:rFonts w:ascii="Symbol" w:hAnsi="Symbol" w:hint="default"/>
        <w:color w:val="8E939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A652D08"/>
    <w:multiLevelType w:val="hybridMultilevel"/>
    <w:tmpl w:val="1D28E2DA"/>
    <w:lvl w:ilvl="0" w:tplc="ED4AC6E4">
      <w:start w:val="1"/>
      <w:numFmt w:val="bullet"/>
      <w:lvlText w:val=""/>
      <w:lvlJc w:val="left"/>
      <w:pPr>
        <w:tabs>
          <w:tab w:val="num" w:pos="284"/>
        </w:tabs>
        <w:ind w:left="284" w:hanging="284"/>
      </w:pPr>
      <w:rPr>
        <w:rFonts w:ascii="Symbol" w:hAnsi="Symbol" w:hint="default"/>
        <w:color w:val="8E9398" w:themeColor="text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2C4B059B"/>
    <w:multiLevelType w:val="hybridMultilevel"/>
    <w:tmpl w:val="8706526C"/>
    <w:lvl w:ilvl="0" w:tplc="624C6ECE">
      <w:start w:val="1"/>
      <w:numFmt w:val="bullet"/>
      <w:lvlText w:val="-"/>
      <w:lvlJc w:val="left"/>
      <w:pPr>
        <w:ind w:left="720" w:hanging="360"/>
      </w:pPr>
      <w:rPr>
        <w:rFonts w:ascii="Symbol" w:hAnsi="Symbol" w:hint="default"/>
      </w:rPr>
    </w:lvl>
    <w:lvl w:ilvl="1" w:tplc="309C209C">
      <w:start w:val="1"/>
      <w:numFmt w:val="bullet"/>
      <w:lvlText w:val="o"/>
      <w:lvlJc w:val="left"/>
      <w:pPr>
        <w:ind w:left="1440" w:hanging="360"/>
      </w:pPr>
      <w:rPr>
        <w:rFonts w:ascii="Courier New" w:hAnsi="Courier New" w:hint="default"/>
      </w:rPr>
    </w:lvl>
    <w:lvl w:ilvl="2" w:tplc="7C5E9FA6">
      <w:start w:val="1"/>
      <w:numFmt w:val="bullet"/>
      <w:lvlText w:val=""/>
      <w:lvlJc w:val="left"/>
      <w:pPr>
        <w:ind w:left="2160" w:hanging="360"/>
      </w:pPr>
      <w:rPr>
        <w:rFonts w:ascii="Wingdings" w:hAnsi="Wingdings" w:hint="default"/>
      </w:rPr>
    </w:lvl>
    <w:lvl w:ilvl="3" w:tplc="36A4BF74">
      <w:start w:val="1"/>
      <w:numFmt w:val="bullet"/>
      <w:lvlText w:val=""/>
      <w:lvlJc w:val="left"/>
      <w:pPr>
        <w:ind w:left="2880" w:hanging="360"/>
      </w:pPr>
      <w:rPr>
        <w:rFonts w:ascii="Symbol" w:hAnsi="Symbol" w:hint="default"/>
      </w:rPr>
    </w:lvl>
    <w:lvl w:ilvl="4" w:tplc="805A9760">
      <w:start w:val="1"/>
      <w:numFmt w:val="bullet"/>
      <w:lvlText w:val="o"/>
      <w:lvlJc w:val="left"/>
      <w:pPr>
        <w:ind w:left="3600" w:hanging="360"/>
      </w:pPr>
      <w:rPr>
        <w:rFonts w:ascii="Courier New" w:hAnsi="Courier New" w:hint="default"/>
      </w:rPr>
    </w:lvl>
    <w:lvl w:ilvl="5" w:tplc="AAFC0196">
      <w:start w:val="1"/>
      <w:numFmt w:val="bullet"/>
      <w:lvlText w:val=""/>
      <w:lvlJc w:val="left"/>
      <w:pPr>
        <w:ind w:left="4320" w:hanging="360"/>
      </w:pPr>
      <w:rPr>
        <w:rFonts w:ascii="Wingdings" w:hAnsi="Wingdings" w:hint="default"/>
      </w:rPr>
    </w:lvl>
    <w:lvl w:ilvl="6" w:tplc="550E61AE">
      <w:start w:val="1"/>
      <w:numFmt w:val="bullet"/>
      <w:lvlText w:val=""/>
      <w:lvlJc w:val="left"/>
      <w:pPr>
        <w:ind w:left="5040" w:hanging="360"/>
      </w:pPr>
      <w:rPr>
        <w:rFonts w:ascii="Symbol" w:hAnsi="Symbol" w:hint="default"/>
      </w:rPr>
    </w:lvl>
    <w:lvl w:ilvl="7" w:tplc="E202E2FE">
      <w:start w:val="1"/>
      <w:numFmt w:val="bullet"/>
      <w:lvlText w:val="o"/>
      <w:lvlJc w:val="left"/>
      <w:pPr>
        <w:ind w:left="5760" w:hanging="360"/>
      </w:pPr>
      <w:rPr>
        <w:rFonts w:ascii="Courier New" w:hAnsi="Courier New" w:hint="default"/>
      </w:rPr>
    </w:lvl>
    <w:lvl w:ilvl="8" w:tplc="D0C0EA80">
      <w:start w:val="1"/>
      <w:numFmt w:val="bullet"/>
      <w:lvlText w:val=""/>
      <w:lvlJc w:val="left"/>
      <w:pPr>
        <w:ind w:left="6480" w:hanging="360"/>
      </w:pPr>
      <w:rPr>
        <w:rFonts w:ascii="Wingdings" w:hAnsi="Wingdings" w:hint="default"/>
      </w:rPr>
    </w:lvl>
  </w:abstractNum>
  <w:abstractNum w:abstractNumId="11" w15:restartNumberingAfterBreak="0">
    <w:nsid w:val="2D2C55AC"/>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D9B5B1A"/>
    <w:multiLevelType w:val="multilevel"/>
    <w:tmpl w:val="E536FBCA"/>
    <w:lvl w:ilvl="0">
      <w:start w:val="1"/>
      <w:numFmt w:val="decimal"/>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902971"/>
    <w:multiLevelType w:val="multilevel"/>
    <w:tmpl w:val="5FD03AEA"/>
    <w:lvl w:ilvl="0">
      <w:start w:val="2"/>
      <w:numFmt w:val="bullet"/>
      <w:lvlText w:val="-"/>
      <w:lvlJc w:val="left"/>
      <w:pPr>
        <w:tabs>
          <w:tab w:val="num" w:pos="360"/>
        </w:tabs>
        <w:ind w:left="360" w:hanging="360"/>
      </w:pPr>
      <w:rPr>
        <w:rFonts w:ascii="Times New Roman" w:eastAsia="Times New Roman" w:hAnsi="Times New Roman" w:cs="Times New Roman" w:hint="default"/>
        <w:sz w:val="20"/>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D534903"/>
    <w:multiLevelType w:val="multilevel"/>
    <w:tmpl w:val="691A8700"/>
    <w:styleLink w:val="Nummerierung"/>
    <w:lvl w:ilvl="0">
      <w:start w:val="1"/>
      <w:numFmt w:val="decimal"/>
      <w:lvlText w:val="%1."/>
      <w:lvlJc w:val="left"/>
      <w:pPr>
        <w:tabs>
          <w:tab w:val="num" w:pos="284"/>
        </w:tabs>
        <w:ind w:left="284" w:hanging="284"/>
      </w:pPr>
      <w:rPr>
        <w:rFonts w:hint="default"/>
        <w:color w:val="8E9398"/>
      </w:rPr>
    </w:lvl>
    <w:lvl w:ilvl="1">
      <w:start w:val="1"/>
      <w:numFmt w:val="lowerLetter"/>
      <w:lvlText w:val="%2)"/>
      <w:lvlJc w:val="left"/>
      <w:pPr>
        <w:tabs>
          <w:tab w:val="num" w:pos="567"/>
        </w:tabs>
        <w:ind w:left="567" w:hanging="283"/>
      </w:pPr>
      <w:rPr>
        <w:rFonts w:hint="default"/>
        <w:color w:val="8E939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720551"/>
    <w:multiLevelType w:val="hybridMultilevel"/>
    <w:tmpl w:val="865A9EE4"/>
    <w:lvl w:ilvl="0" w:tplc="F82C3634">
      <w:start w:val="1"/>
      <w:numFmt w:val="decimal"/>
      <w:pStyle w:val="ListeNummerierung"/>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E73F9"/>
    <w:multiLevelType w:val="hybridMultilevel"/>
    <w:tmpl w:val="E8103242"/>
    <w:lvl w:ilvl="0" w:tplc="170CAC44">
      <w:start w:val="1"/>
      <w:numFmt w:val="bullet"/>
      <w:lvlText w:val="–"/>
      <w:lvlJc w:val="left"/>
      <w:pPr>
        <w:ind w:left="643" w:hanging="360"/>
      </w:pPr>
      <w:rPr>
        <w:rFonts w:ascii="Arial Narrow" w:hAnsi="Arial Narrow" w:hint="default"/>
      </w:rPr>
    </w:lvl>
    <w:lvl w:ilvl="1" w:tplc="3098AAAC">
      <w:start w:val="1"/>
      <w:numFmt w:val="bullet"/>
      <w:lvlText w:val="–"/>
      <w:lvlJc w:val="left"/>
      <w:pPr>
        <w:ind w:left="1363" w:hanging="360"/>
      </w:pPr>
      <w:rPr>
        <w:rFonts w:ascii="Arial Narrow" w:hAnsi="Arial Narrow" w:hint="default"/>
      </w:rPr>
    </w:lvl>
    <w:lvl w:ilvl="2" w:tplc="08070005" w:tentative="1">
      <w:start w:val="1"/>
      <w:numFmt w:val="bullet"/>
      <w:lvlText w:val=""/>
      <w:lvlJc w:val="left"/>
      <w:pPr>
        <w:ind w:left="2083" w:hanging="360"/>
      </w:pPr>
      <w:rPr>
        <w:rFonts w:ascii="Wingdings" w:hAnsi="Wingdings" w:hint="default"/>
      </w:rPr>
    </w:lvl>
    <w:lvl w:ilvl="3" w:tplc="08070001" w:tentative="1">
      <w:start w:val="1"/>
      <w:numFmt w:val="bullet"/>
      <w:lvlText w:val=""/>
      <w:lvlJc w:val="left"/>
      <w:pPr>
        <w:ind w:left="2803" w:hanging="360"/>
      </w:pPr>
      <w:rPr>
        <w:rFonts w:ascii="Symbol" w:hAnsi="Symbol" w:hint="default"/>
      </w:rPr>
    </w:lvl>
    <w:lvl w:ilvl="4" w:tplc="08070003" w:tentative="1">
      <w:start w:val="1"/>
      <w:numFmt w:val="bullet"/>
      <w:lvlText w:val="o"/>
      <w:lvlJc w:val="left"/>
      <w:pPr>
        <w:ind w:left="3523" w:hanging="360"/>
      </w:pPr>
      <w:rPr>
        <w:rFonts w:ascii="Courier New" w:hAnsi="Courier New" w:cs="Courier New" w:hint="default"/>
      </w:rPr>
    </w:lvl>
    <w:lvl w:ilvl="5" w:tplc="08070005" w:tentative="1">
      <w:start w:val="1"/>
      <w:numFmt w:val="bullet"/>
      <w:lvlText w:val=""/>
      <w:lvlJc w:val="left"/>
      <w:pPr>
        <w:ind w:left="4243" w:hanging="360"/>
      </w:pPr>
      <w:rPr>
        <w:rFonts w:ascii="Wingdings" w:hAnsi="Wingdings" w:hint="default"/>
      </w:rPr>
    </w:lvl>
    <w:lvl w:ilvl="6" w:tplc="08070001" w:tentative="1">
      <w:start w:val="1"/>
      <w:numFmt w:val="bullet"/>
      <w:lvlText w:val=""/>
      <w:lvlJc w:val="left"/>
      <w:pPr>
        <w:ind w:left="4963" w:hanging="360"/>
      </w:pPr>
      <w:rPr>
        <w:rFonts w:ascii="Symbol" w:hAnsi="Symbol" w:hint="default"/>
      </w:rPr>
    </w:lvl>
    <w:lvl w:ilvl="7" w:tplc="08070003" w:tentative="1">
      <w:start w:val="1"/>
      <w:numFmt w:val="bullet"/>
      <w:lvlText w:val="o"/>
      <w:lvlJc w:val="left"/>
      <w:pPr>
        <w:ind w:left="5683" w:hanging="360"/>
      </w:pPr>
      <w:rPr>
        <w:rFonts w:ascii="Courier New" w:hAnsi="Courier New" w:cs="Courier New" w:hint="default"/>
      </w:rPr>
    </w:lvl>
    <w:lvl w:ilvl="8" w:tplc="08070005" w:tentative="1">
      <w:start w:val="1"/>
      <w:numFmt w:val="bullet"/>
      <w:lvlText w:val=""/>
      <w:lvlJc w:val="left"/>
      <w:pPr>
        <w:ind w:left="6403" w:hanging="360"/>
      </w:pPr>
      <w:rPr>
        <w:rFonts w:ascii="Wingdings" w:hAnsi="Wingdings" w:hint="default"/>
      </w:rPr>
    </w:lvl>
  </w:abstractNum>
  <w:abstractNum w:abstractNumId="17" w15:restartNumberingAfterBreak="0">
    <w:nsid w:val="47D44F03"/>
    <w:multiLevelType w:val="multilevel"/>
    <w:tmpl w:val="E488E2F6"/>
    <w:numStyleLink w:val="Formatvorlage2"/>
  </w:abstractNum>
  <w:abstractNum w:abstractNumId="18" w15:restartNumberingAfterBreak="0">
    <w:nsid w:val="49160B31"/>
    <w:multiLevelType w:val="multilevel"/>
    <w:tmpl w:val="CB9CA4E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BA7FDF"/>
    <w:multiLevelType w:val="hybridMultilevel"/>
    <w:tmpl w:val="CD166EF6"/>
    <w:lvl w:ilvl="0" w:tplc="59BE563E">
      <w:start w:val="1"/>
      <w:numFmt w:val="bullet"/>
      <w:lvlText w:val=""/>
      <w:lvlJc w:val="left"/>
      <w:pPr>
        <w:ind w:left="360" w:hanging="360"/>
      </w:pPr>
      <w:rPr>
        <w:rFonts w:ascii="Symbol" w:hAnsi="Symbol" w:hint="default"/>
        <w:color w:val="8E9398" w:themeColor="text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5AB5C15"/>
    <w:multiLevelType w:val="multilevel"/>
    <w:tmpl w:val="C2D048DC"/>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960851"/>
    <w:multiLevelType w:val="hybridMultilevel"/>
    <w:tmpl w:val="8D601290"/>
    <w:lvl w:ilvl="0" w:tplc="68CE29AE">
      <w:start w:val="1"/>
      <w:numFmt w:val="bullet"/>
      <w:lvlText w:val=""/>
      <w:lvlJc w:val="left"/>
      <w:pPr>
        <w:tabs>
          <w:tab w:val="num" w:pos="284"/>
        </w:tabs>
        <w:ind w:left="284" w:hanging="284"/>
      </w:pPr>
      <w:rPr>
        <w:rFonts w:ascii="Symbol" w:hAnsi="Symbol" w:hint="default"/>
        <w:color w:val="8E9398" w:themeColor="text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59BB30B5"/>
    <w:multiLevelType w:val="hybridMultilevel"/>
    <w:tmpl w:val="C9F8E2D0"/>
    <w:lvl w:ilvl="0" w:tplc="68CE29AE">
      <w:start w:val="1"/>
      <w:numFmt w:val="bullet"/>
      <w:lvlText w:val=""/>
      <w:lvlJc w:val="left"/>
      <w:pPr>
        <w:tabs>
          <w:tab w:val="num" w:pos="284"/>
        </w:tabs>
        <w:ind w:left="284" w:hanging="284"/>
      </w:pPr>
      <w:rPr>
        <w:rFonts w:ascii="Symbol" w:hAnsi="Symbol" w:hint="default"/>
        <w:color w:val="8E9398" w:themeColor="text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1AC4A1E"/>
    <w:multiLevelType w:val="multilevel"/>
    <w:tmpl w:val="E488E2F6"/>
    <w:styleLink w:val="Formatvorlage2"/>
    <w:lvl w:ilvl="0">
      <w:start w:val="1"/>
      <w:numFmt w:val="bullet"/>
      <w:pStyle w:val="Listepuces"/>
      <w:lvlText w:val=""/>
      <w:lvlJc w:val="left"/>
      <w:pPr>
        <w:tabs>
          <w:tab w:val="num" w:pos="284"/>
        </w:tabs>
        <w:ind w:left="284" w:hanging="284"/>
      </w:pPr>
      <w:rPr>
        <w:rFonts w:ascii="Symbol" w:hAnsi="Symbol" w:hint="default"/>
        <w:color w:val="8E9398" w:themeColor="text2"/>
      </w:rPr>
    </w:lvl>
    <w:lvl w:ilvl="1">
      <w:start w:val="1"/>
      <w:numFmt w:val="bullet"/>
      <w:pStyle w:val="Listepuces2"/>
      <w:lvlText w:val=""/>
      <w:lvlJc w:val="left"/>
      <w:pPr>
        <w:tabs>
          <w:tab w:val="num" w:pos="567"/>
        </w:tabs>
        <w:ind w:left="567" w:hanging="283"/>
      </w:pPr>
      <w:rPr>
        <w:rFonts w:ascii="Symbol" w:hAnsi="Symbol" w:hint="default"/>
        <w:color w:val="8E9398"/>
      </w:rPr>
    </w:lvl>
    <w:lvl w:ilvl="2">
      <w:start w:val="1"/>
      <w:numFmt w:val="bullet"/>
      <w:pStyle w:val="Listepuces3"/>
      <w:lvlText w:val=""/>
      <w:lvlJc w:val="left"/>
      <w:pPr>
        <w:tabs>
          <w:tab w:val="num" w:pos="851"/>
        </w:tabs>
        <w:ind w:left="851" w:hanging="284"/>
      </w:pPr>
      <w:rPr>
        <w:rFonts w:ascii="Symbol" w:hAnsi="Symbol" w:hint="default"/>
        <w:color w:val="8E9398"/>
      </w:rPr>
    </w:lvl>
    <w:lvl w:ilvl="3">
      <w:start w:val="1"/>
      <w:numFmt w:val="bullet"/>
      <w:lvlText w:val=""/>
      <w:lvlJc w:val="left"/>
      <w:pPr>
        <w:tabs>
          <w:tab w:val="num" w:pos="1134"/>
        </w:tabs>
        <w:ind w:left="1134" w:hanging="283"/>
      </w:pPr>
      <w:rPr>
        <w:rFonts w:ascii="Symbol" w:hAnsi="Symbol" w:hint="default"/>
        <w:color w:val="8E9398"/>
      </w:rPr>
    </w:lvl>
    <w:lvl w:ilvl="4">
      <w:start w:val="1"/>
      <w:numFmt w:val="bullet"/>
      <w:lvlText w:val=""/>
      <w:lvlJc w:val="left"/>
      <w:pPr>
        <w:tabs>
          <w:tab w:val="num" w:pos="1418"/>
        </w:tabs>
        <w:ind w:left="1418" w:hanging="284"/>
      </w:pPr>
      <w:rPr>
        <w:rFonts w:ascii="Symbol" w:hAnsi="Symbol" w:hint="default"/>
        <w:color w:val="8E9398"/>
      </w:rPr>
    </w:lvl>
    <w:lvl w:ilvl="5">
      <w:start w:val="1"/>
      <w:numFmt w:val="bullet"/>
      <w:lvlText w:val=""/>
      <w:lvlJc w:val="left"/>
      <w:pPr>
        <w:tabs>
          <w:tab w:val="num" w:pos="1701"/>
        </w:tabs>
        <w:ind w:left="1701" w:hanging="283"/>
      </w:pPr>
      <w:rPr>
        <w:rFonts w:ascii="Symbol" w:hAnsi="Symbol" w:hint="default"/>
        <w:color w:val="8E9398"/>
      </w:rPr>
    </w:lvl>
    <w:lvl w:ilvl="6">
      <w:start w:val="1"/>
      <w:numFmt w:val="bullet"/>
      <w:lvlText w:val=""/>
      <w:lvlJc w:val="left"/>
      <w:pPr>
        <w:tabs>
          <w:tab w:val="num" w:pos="1985"/>
        </w:tabs>
        <w:ind w:left="1985" w:hanging="284"/>
      </w:pPr>
      <w:rPr>
        <w:rFonts w:ascii="Symbol" w:hAnsi="Symbol" w:hint="default"/>
        <w:color w:val="8E9398"/>
      </w:rPr>
    </w:lvl>
    <w:lvl w:ilvl="7">
      <w:start w:val="1"/>
      <w:numFmt w:val="bullet"/>
      <w:lvlText w:val=""/>
      <w:lvlJc w:val="left"/>
      <w:pPr>
        <w:ind w:left="2268" w:hanging="283"/>
      </w:pPr>
      <w:rPr>
        <w:rFonts w:ascii="Symbol" w:hAnsi="Symbol" w:hint="default"/>
        <w:color w:val="8E9398"/>
      </w:rPr>
    </w:lvl>
    <w:lvl w:ilvl="8">
      <w:start w:val="1"/>
      <w:numFmt w:val="bullet"/>
      <w:lvlText w:val=""/>
      <w:lvlJc w:val="left"/>
      <w:pPr>
        <w:tabs>
          <w:tab w:val="num" w:pos="2552"/>
        </w:tabs>
        <w:ind w:left="2552" w:hanging="284"/>
      </w:pPr>
      <w:rPr>
        <w:rFonts w:ascii="Symbol" w:hAnsi="Symbol" w:hint="default"/>
        <w:color w:val="8E9398"/>
      </w:rPr>
    </w:lvl>
  </w:abstractNum>
  <w:abstractNum w:abstractNumId="24" w15:restartNumberingAfterBreak="0">
    <w:nsid w:val="699F4717"/>
    <w:multiLevelType w:val="hybridMultilevel"/>
    <w:tmpl w:val="EC88E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05767C"/>
    <w:multiLevelType w:val="hybridMultilevel"/>
    <w:tmpl w:val="90F459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6C4312CF"/>
    <w:multiLevelType w:val="hybridMultilevel"/>
    <w:tmpl w:val="A8EE4556"/>
    <w:lvl w:ilvl="0" w:tplc="1AD48E18">
      <w:start w:val="1"/>
      <w:numFmt w:val="bullet"/>
      <w:pStyle w:val="Paragraphedeliste"/>
      <w:lvlText w:val=""/>
      <w:lvlJc w:val="left"/>
      <w:pPr>
        <w:tabs>
          <w:tab w:val="num" w:pos="284"/>
        </w:tabs>
        <w:ind w:left="284" w:hanging="284"/>
      </w:pPr>
      <w:rPr>
        <w:rFonts w:ascii="Symbol" w:hAnsi="Symbol" w:hint="default"/>
        <w:color w:val="8E9398"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855D97"/>
    <w:multiLevelType w:val="multilevel"/>
    <w:tmpl w:val="9DA08DF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15:restartNumberingAfterBreak="0">
    <w:nsid w:val="762F2811"/>
    <w:multiLevelType w:val="hybridMultilevel"/>
    <w:tmpl w:val="B09037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4A71DB"/>
    <w:multiLevelType w:val="hybridMultilevel"/>
    <w:tmpl w:val="2C7274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DC4730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02097842">
    <w:abstractNumId w:val="8"/>
  </w:num>
  <w:num w:numId="2" w16cid:durableId="1107850486">
    <w:abstractNumId w:val="14"/>
  </w:num>
  <w:num w:numId="3" w16cid:durableId="2143188381">
    <w:abstractNumId w:val="2"/>
  </w:num>
  <w:num w:numId="4" w16cid:durableId="1210191054">
    <w:abstractNumId w:val="23"/>
  </w:num>
  <w:num w:numId="5" w16cid:durableId="1888175138">
    <w:abstractNumId w:val="20"/>
  </w:num>
  <w:num w:numId="6" w16cid:durableId="1635210550">
    <w:abstractNumId w:val="12"/>
  </w:num>
  <w:num w:numId="7" w16cid:durableId="1807119420">
    <w:abstractNumId w:val="19"/>
  </w:num>
  <w:num w:numId="8" w16cid:durableId="638345777">
    <w:abstractNumId w:val="16"/>
  </w:num>
  <w:num w:numId="9" w16cid:durableId="279722495">
    <w:abstractNumId w:val="6"/>
  </w:num>
  <w:num w:numId="10" w16cid:durableId="2045985490">
    <w:abstractNumId w:val="5"/>
  </w:num>
  <w:num w:numId="11" w16cid:durableId="935403736">
    <w:abstractNumId w:val="17"/>
  </w:num>
  <w:num w:numId="12" w16cid:durableId="1417557111">
    <w:abstractNumId w:val="1"/>
    <w:lvlOverride w:ilvl="1">
      <w:lvl w:ilvl="1">
        <w:start w:val="1"/>
        <w:numFmt w:val="bullet"/>
        <w:pStyle w:val="Listepuces2"/>
        <w:lvlText w:val=""/>
        <w:lvlJc w:val="left"/>
        <w:pPr>
          <w:tabs>
            <w:tab w:val="num" w:pos="567"/>
          </w:tabs>
          <w:ind w:left="567" w:hanging="283"/>
        </w:pPr>
        <w:rPr>
          <w:rFonts w:ascii="Symbol" w:hAnsi="Symbol" w:hint="default"/>
          <w:color w:val="000000" w:themeColor="text1"/>
        </w:rPr>
      </w:lvl>
    </w:lvlOverride>
    <w:lvlOverride w:ilvl="2">
      <w:lvl w:ilvl="2">
        <w:start w:val="1"/>
        <w:numFmt w:val="bullet"/>
        <w:pStyle w:val="Listepuces3"/>
        <w:lvlText w:val=""/>
        <w:lvlJc w:val="left"/>
        <w:pPr>
          <w:tabs>
            <w:tab w:val="num" w:pos="851"/>
          </w:tabs>
          <w:ind w:left="851" w:hanging="284"/>
        </w:pPr>
        <w:rPr>
          <w:rFonts w:ascii="Symbol" w:hAnsi="Symbol" w:hint="default"/>
          <w:color w:val="000000" w:themeColor="text1"/>
        </w:rPr>
      </w:lvl>
    </w:lvlOverride>
    <w:lvlOverride w:ilvl="3">
      <w:lvl w:ilvl="3">
        <w:start w:val="1"/>
        <w:numFmt w:val="bullet"/>
        <w:lvlText w:val=""/>
        <w:lvlJc w:val="left"/>
        <w:pPr>
          <w:tabs>
            <w:tab w:val="num" w:pos="1134"/>
          </w:tabs>
          <w:ind w:left="1134" w:hanging="283"/>
        </w:pPr>
        <w:rPr>
          <w:rFonts w:ascii="Symbol" w:hAnsi="Symbol" w:hint="default"/>
          <w:color w:val="auto"/>
        </w:rPr>
      </w:lvl>
    </w:lvlOverride>
    <w:lvlOverride w:ilvl="4">
      <w:lvl w:ilvl="4">
        <w:start w:val="1"/>
        <w:numFmt w:val="bullet"/>
        <w:lvlText w:val=""/>
        <w:lvlJc w:val="left"/>
        <w:pPr>
          <w:tabs>
            <w:tab w:val="num" w:pos="1418"/>
          </w:tabs>
          <w:ind w:left="1418" w:hanging="284"/>
        </w:pPr>
        <w:rPr>
          <w:rFonts w:ascii="Symbol" w:hAnsi="Symbol" w:hint="default"/>
          <w:color w:val="auto"/>
        </w:rPr>
      </w:lvl>
    </w:lvlOverride>
    <w:lvlOverride w:ilvl="5">
      <w:lvl w:ilvl="5">
        <w:start w:val="1"/>
        <w:numFmt w:val="bullet"/>
        <w:lvlText w:val=""/>
        <w:lvlJc w:val="left"/>
        <w:pPr>
          <w:tabs>
            <w:tab w:val="num" w:pos="1701"/>
          </w:tabs>
          <w:ind w:left="1701" w:hanging="283"/>
        </w:pPr>
        <w:rPr>
          <w:rFonts w:ascii="Symbol" w:hAnsi="Symbol" w:hint="default"/>
          <w:color w:val="auto"/>
        </w:rPr>
      </w:lvl>
    </w:lvlOverride>
    <w:lvlOverride w:ilvl="6">
      <w:lvl w:ilvl="6">
        <w:start w:val="1"/>
        <w:numFmt w:val="bullet"/>
        <w:lvlText w:val=""/>
        <w:lvlJc w:val="left"/>
        <w:pPr>
          <w:tabs>
            <w:tab w:val="num" w:pos="1985"/>
          </w:tabs>
          <w:ind w:left="1985" w:hanging="284"/>
        </w:pPr>
        <w:rPr>
          <w:rFonts w:ascii="Symbol" w:hAnsi="Symbol" w:hint="default"/>
          <w:color w:val="auto"/>
        </w:rPr>
      </w:lvl>
    </w:lvlOverride>
    <w:lvlOverride w:ilvl="7">
      <w:lvl w:ilvl="7">
        <w:start w:val="1"/>
        <w:numFmt w:val="bullet"/>
        <w:lvlText w:val=""/>
        <w:lvlJc w:val="left"/>
        <w:pPr>
          <w:ind w:left="2268" w:hanging="283"/>
        </w:pPr>
        <w:rPr>
          <w:rFonts w:ascii="Symbol" w:hAnsi="Symbol" w:hint="default"/>
          <w:color w:val="auto"/>
        </w:rPr>
      </w:lvl>
    </w:lvlOverride>
    <w:lvlOverride w:ilvl="8">
      <w:lvl w:ilvl="8">
        <w:start w:val="1"/>
        <w:numFmt w:val="bullet"/>
        <w:lvlText w:val=""/>
        <w:lvlJc w:val="left"/>
        <w:pPr>
          <w:tabs>
            <w:tab w:val="num" w:pos="2552"/>
          </w:tabs>
          <w:ind w:left="2552" w:hanging="284"/>
        </w:pPr>
        <w:rPr>
          <w:rFonts w:ascii="Symbol" w:hAnsi="Symbol" w:hint="default"/>
          <w:color w:val="auto"/>
        </w:rPr>
      </w:lvl>
    </w:lvlOverride>
  </w:num>
  <w:num w:numId="13" w16cid:durableId="1530921402">
    <w:abstractNumId w:val="27"/>
  </w:num>
  <w:num w:numId="14" w16cid:durableId="528644810">
    <w:abstractNumId w:val="22"/>
  </w:num>
  <w:num w:numId="15" w16cid:durableId="1824276539">
    <w:abstractNumId w:val="21"/>
  </w:num>
  <w:num w:numId="16" w16cid:durableId="885793618">
    <w:abstractNumId w:val="9"/>
  </w:num>
  <w:num w:numId="17" w16cid:durableId="1053849502">
    <w:abstractNumId w:val="26"/>
  </w:num>
  <w:num w:numId="18" w16cid:durableId="722947314">
    <w:abstractNumId w:val="3"/>
  </w:num>
  <w:num w:numId="19" w16cid:durableId="407657046">
    <w:abstractNumId w:val="25"/>
  </w:num>
  <w:num w:numId="20" w16cid:durableId="1324427498">
    <w:abstractNumId w:val="15"/>
  </w:num>
  <w:num w:numId="21" w16cid:durableId="684207024">
    <w:abstractNumId w:val="7"/>
  </w:num>
  <w:num w:numId="22" w16cid:durableId="1578325220">
    <w:abstractNumId w:val="10"/>
  </w:num>
  <w:num w:numId="23" w16cid:durableId="1196623712">
    <w:abstractNumId w:val="29"/>
  </w:num>
  <w:num w:numId="24" w16cid:durableId="901133657">
    <w:abstractNumId w:val="4"/>
  </w:num>
  <w:num w:numId="25" w16cid:durableId="1715494759">
    <w:abstractNumId w:val="0"/>
  </w:num>
  <w:num w:numId="26" w16cid:durableId="1191143167">
    <w:abstractNumId w:val="30"/>
  </w:num>
  <w:num w:numId="27" w16cid:durableId="494800906">
    <w:abstractNumId w:val="11"/>
  </w:num>
  <w:num w:numId="28" w16cid:durableId="2097170462">
    <w:abstractNumId w:val="18"/>
  </w:num>
  <w:num w:numId="29" w16cid:durableId="659306932">
    <w:abstractNumId w:val="28"/>
  </w:num>
  <w:num w:numId="30" w16cid:durableId="200869588">
    <w:abstractNumId w:val="13"/>
  </w:num>
  <w:num w:numId="31" w16cid:durableId="1566911780">
    <w:abstractNumId w:val="24"/>
  </w:num>
  <w:num w:numId="32" w16cid:durableId="1840347981">
    <w:abstractNumId w:val="26"/>
  </w:num>
  <w:num w:numId="33" w16cid:durableId="1786534116">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063"/>
    <w:rsid w:val="00003620"/>
    <w:rsid w:val="00017246"/>
    <w:rsid w:val="0003774B"/>
    <w:rsid w:val="000626AD"/>
    <w:rsid w:val="00082690"/>
    <w:rsid w:val="0008434E"/>
    <w:rsid w:val="000A3361"/>
    <w:rsid w:val="000A5C6D"/>
    <w:rsid w:val="000A69B4"/>
    <w:rsid w:val="000B6113"/>
    <w:rsid w:val="000B7926"/>
    <w:rsid w:val="000D3110"/>
    <w:rsid w:val="000F553E"/>
    <w:rsid w:val="001142B5"/>
    <w:rsid w:val="001247AC"/>
    <w:rsid w:val="00126B51"/>
    <w:rsid w:val="0016118E"/>
    <w:rsid w:val="001725E4"/>
    <w:rsid w:val="00173527"/>
    <w:rsid w:val="001C605F"/>
    <w:rsid w:val="001D61CA"/>
    <w:rsid w:val="001E0063"/>
    <w:rsid w:val="001E3925"/>
    <w:rsid w:val="001E466D"/>
    <w:rsid w:val="001E494D"/>
    <w:rsid w:val="001E5190"/>
    <w:rsid w:val="00204F86"/>
    <w:rsid w:val="002132FF"/>
    <w:rsid w:val="00222601"/>
    <w:rsid w:val="00232364"/>
    <w:rsid w:val="002452D3"/>
    <w:rsid w:val="00247971"/>
    <w:rsid w:val="00261DBD"/>
    <w:rsid w:val="00275A37"/>
    <w:rsid w:val="002819C7"/>
    <w:rsid w:val="002C14F4"/>
    <w:rsid w:val="002C7D56"/>
    <w:rsid w:val="002F45E8"/>
    <w:rsid w:val="003019D3"/>
    <w:rsid w:val="0033182B"/>
    <w:rsid w:val="00335411"/>
    <w:rsid w:val="00342F52"/>
    <w:rsid w:val="0034592A"/>
    <w:rsid w:val="00345BA5"/>
    <w:rsid w:val="00367877"/>
    <w:rsid w:val="00367901"/>
    <w:rsid w:val="00373A30"/>
    <w:rsid w:val="003835A8"/>
    <w:rsid w:val="00383DF2"/>
    <w:rsid w:val="003863BA"/>
    <w:rsid w:val="00387960"/>
    <w:rsid w:val="0039158C"/>
    <w:rsid w:val="00396198"/>
    <w:rsid w:val="003A729C"/>
    <w:rsid w:val="003C1F45"/>
    <w:rsid w:val="003C39EF"/>
    <w:rsid w:val="003C5D71"/>
    <w:rsid w:val="003C6938"/>
    <w:rsid w:val="003E75F4"/>
    <w:rsid w:val="003E7725"/>
    <w:rsid w:val="004213FF"/>
    <w:rsid w:val="00430694"/>
    <w:rsid w:val="00434380"/>
    <w:rsid w:val="00434B86"/>
    <w:rsid w:val="00435401"/>
    <w:rsid w:val="0043573F"/>
    <w:rsid w:val="004368D8"/>
    <w:rsid w:val="00462268"/>
    <w:rsid w:val="0047386E"/>
    <w:rsid w:val="00475A6A"/>
    <w:rsid w:val="004831A9"/>
    <w:rsid w:val="00486A2F"/>
    <w:rsid w:val="00490D43"/>
    <w:rsid w:val="004A6EEB"/>
    <w:rsid w:val="004C50D4"/>
    <w:rsid w:val="004C6950"/>
    <w:rsid w:val="004F1A58"/>
    <w:rsid w:val="00510168"/>
    <w:rsid w:val="00515B41"/>
    <w:rsid w:val="00520FC4"/>
    <w:rsid w:val="00525445"/>
    <w:rsid w:val="00527DFE"/>
    <w:rsid w:val="0053145B"/>
    <w:rsid w:val="0054701B"/>
    <w:rsid w:val="0055439C"/>
    <w:rsid w:val="00564EA9"/>
    <w:rsid w:val="005673F9"/>
    <w:rsid w:val="00572813"/>
    <w:rsid w:val="00576290"/>
    <w:rsid w:val="005766E6"/>
    <w:rsid w:val="00583A7E"/>
    <w:rsid w:val="005B588E"/>
    <w:rsid w:val="005D5529"/>
    <w:rsid w:val="0060212B"/>
    <w:rsid w:val="006129CE"/>
    <w:rsid w:val="00612E6C"/>
    <w:rsid w:val="00627C36"/>
    <w:rsid w:val="0064295D"/>
    <w:rsid w:val="00654CFB"/>
    <w:rsid w:val="0065634F"/>
    <w:rsid w:val="00661538"/>
    <w:rsid w:val="00672333"/>
    <w:rsid w:val="00685F32"/>
    <w:rsid w:val="00693979"/>
    <w:rsid w:val="006A11DD"/>
    <w:rsid w:val="006A33DF"/>
    <w:rsid w:val="006C618D"/>
    <w:rsid w:val="006D20FE"/>
    <w:rsid w:val="006D5384"/>
    <w:rsid w:val="006E734A"/>
    <w:rsid w:val="006F762C"/>
    <w:rsid w:val="007076C8"/>
    <w:rsid w:val="00723968"/>
    <w:rsid w:val="007244F3"/>
    <w:rsid w:val="007468B9"/>
    <w:rsid w:val="00747B13"/>
    <w:rsid w:val="00754932"/>
    <w:rsid w:val="00770078"/>
    <w:rsid w:val="007740EE"/>
    <w:rsid w:val="007A6372"/>
    <w:rsid w:val="007B6666"/>
    <w:rsid w:val="007B6959"/>
    <w:rsid w:val="007C463F"/>
    <w:rsid w:val="007D3197"/>
    <w:rsid w:val="007D6441"/>
    <w:rsid w:val="007E6DD8"/>
    <w:rsid w:val="007F1FA4"/>
    <w:rsid w:val="00803F33"/>
    <w:rsid w:val="00806B50"/>
    <w:rsid w:val="00806D52"/>
    <w:rsid w:val="0081527A"/>
    <w:rsid w:val="00820382"/>
    <w:rsid w:val="00820B52"/>
    <w:rsid w:val="00821C04"/>
    <w:rsid w:val="008317EE"/>
    <w:rsid w:val="00844C73"/>
    <w:rsid w:val="00852114"/>
    <w:rsid w:val="008533EB"/>
    <w:rsid w:val="0085460E"/>
    <w:rsid w:val="00856E86"/>
    <w:rsid w:val="00864B85"/>
    <w:rsid w:val="0089017B"/>
    <w:rsid w:val="008A2546"/>
    <w:rsid w:val="008B37EC"/>
    <w:rsid w:val="008B58FC"/>
    <w:rsid w:val="008C01AA"/>
    <w:rsid w:val="008E66E0"/>
    <w:rsid w:val="008E747F"/>
    <w:rsid w:val="008F33EB"/>
    <w:rsid w:val="0091315A"/>
    <w:rsid w:val="00931FFC"/>
    <w:rsid w:val="009464B3"/>
    <w:rsid w:val="009634F3"/>
    <w:rsid w:val="009A18AA"/>
    <w:rsid w:val="009B5FA1"/>
    <w:rsid w:val="009D4728"/>
    <w:rsid w:val="009D4F0E"/>
    <w:rsid w:val="009D67E9"/>
    <w:rsid w:val="009E4500"/>
    <w:rsid w:val="009E4AE9"/>
    <w:rsid w:val="009E5A03"/>
    <w:rsid w:val="009F7059"/>
    <w:rsid w:val="00A02BD8"/>
    <w:rsid w:val="00A04E93"/>
    <w:rsid w:val="00A173C6"/>
    <w:rsid w:val="00A34A25"/>
    <w:rsid w:val="00A57725"/>
    <w:rsid w:val="00A651F4"/>
    <w:rsid w:val="00A92EDE"/>
    <w:rsid w:val="00AA008B"/>
    <w:rsid w:val="00AA4A6B"/>
    <w:rsid w:val="00AA4A82"/>
    <w:rsid w:val="00AB5D90"/>
    <w:rsid w:val="00AD0602"/>
    <w:rsid w:val="00AE0897"/>
    <w:rsid w:val="00AE7B9E"/>
    <w:rsid w:val="00B17D7A"/>
    <w:rsid w:val="00B17F8E"/>
    <w:rsid w:val="00B25A74"/>
    <w:rsid w:val="00B26FC8"/>
    <w:rsid w:val="00B351B7"/>
    <w:rsid w:val="00B36A9A"/>
    <w:rsid w:val="00B40289"/>
    <w:rsid w:val="00B52168"/>
    <w:rsid w:val="00B57BA2"/>
    <w:rsid w:val="00B60D9E"/>
    <w:rsid w:val="00B614C8"/>
    <w:rsid w:val="00B6241E"/>
    <w:rsid w:val="00B6360D"/>
    <w:rsid w:val="00B86901"/>
    <w:rsid w:val="00B91525"/>
    <w:rsid w:val="00BA3982"/>
    <w:rsid w:val="00BB296B"/>
    <w:rsid w:val="00BB3E2F"/>
    <w:rsid w:val="00BB4756"/>
    <w:rsid w:val="00BC4F3E"/>
    <w:rsid w:val="00BE0EA5"/>
    <w:rsid w:val="00C165DC"/>
    <w:rsid w:val="00C17090"/>
    <w:rsid w:val="00C243F0"/>
    <w:rsid w:val="00C3797D"/>
    <w:rsid w:val="00C41B9F"/>
    <w:rsid w:val="00C63787"/>
    <w:rsid w:val="00C663FE"/>
    <w:rsid w:val="00C704D8"/>
    <w:rsid w:val="00C70813"/>
    <w:rsid w:val="00C733B5"/>
    <w:rsid w:val="00C90488"/>
    <w:rsid w:val="00CB41BF"/>
    <w:rsid w:val="00CC031E"/>
    <w:rsid w:val="00CD31B0"/>
    <w:rsid w:val="00CD73C2"/>
    <w:rsid w:val="00CE392E"/>
    <w:rsid w:val="00CE3F8A"/>
    <w:rsid w:val="00CE615D"/>
    <w:rsid w:val="00D0216C"/>
    <w:rsid w:val="00D13DC3"/>
    <w:rsid w:val="00D208A8"/>
    <w:rsid w:val="00D276E9"/>
    <w:rsid w:val="00D528E8"/>
    <w:rsid w:val="00D539DF"/>
    <w:rsid w:val="00D63728"/>
    <w:rsid w:val="00D76F1B"/>
    <w:rsid w:val="00D837FF"/>
    <w:rsid w:val="00D860EF"/>
    <w:rsid w:val="00DA6197"/>
    <w:rsid w:val="00DA7FC3"/>
    <w:rsid w:val="00DB4A28"/>
    <w:rsid w:val="00DE19D8"/>
    <w:rsid w:val="00DF04A1"/>
    <w:rsid w:val="00E1627E"/>
    <w:rsid w:val="00E17DFA"/>
    <w:rsid w:val="00E27260"/>
    <w:rsid w:val="00E27883"/>
    <w:rsid w:val="00E36783"/>
    <w:rsid w:val="00E434B0"/>
    <w:rsid w:val="00E4417B"/>
    <w:rsid w:val="00E74653"/>
    <w:rsid w:val="00E77CB0"/>
    <w:rsid w:val="00EA7325"/>
    <w:rsid w:val="00EA7525"/>
    <w:rsid w:val="00EB32CF"/>
    <w:rsid w:val="00EB77D7"/>
    <w:rsid w:val="00ED294A"/>
    <w:rsid w:val="00ED59AB"/>
    <w:rsid w:val="00F01F84"/>
    <w:rsid w:val="00F11012"/>
    <w:rsid w:val="00F17697"/>
    <w:rsid w:val="00F21244"/>
    <w:rsid w:val="00F2182D"/>
    <w:rsid w:val="00F277C3"/>
    <w:rsid w:val="00F64816"/>
    <w:rsid w:val="00F64E0D"/>
    <w:rsid w:val="00F81A5D"/>
    <w:rsid w:val="00F82B0D"/>
    <w:rsid w:val="00F907DF"/>
    <w:rsid w:val="00FA009E"/>
    <w:rsid w:val="00FA4D15"/>
    <w:rsid w:val="00FB037A"/>
    <w:rsid w:val="00FC1A6F"/>
    <w:rsid w:val="00FC1BB3"/>
    <w:rsid w:val="00FF0151"/>
    <w:rsid w:val="00FF0959"/>
    <w:rsid w:val="00FF4170"/>
    <w:rsid w:val="0D49FFFB"/>
    <w:rsid w:val="1234C5DC"/>
    <w:rsid w:val="29F5C8AC"/>
    <w:rsid w:val="2DEC4153"/>
    <w:rsid w:val="35D25ABB"/>
    <w:rsid w:val="44B07969"/>
    <w:rsid w:val="4FCAC895"/>
    <w:rsid w:val="5D5E918C"/>
    <w:rsid w:val="6384FB30"/>
    <w:rsid w:val="6478F867"/>
    <w:rsid w:val="671122C6"/>
    <w:rsid w:val="6C20052F"/>
    <w:rsid w:val="7436FF86"/>
    <w:rsid w:val="752309D0"/>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FF748"/>
  <w15:docId w15:val="{B10400EB-8FDA-4AFA-9B68-3670CE78D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063"/>
    <w:pPr>
      <w:spacing w:after="0" w:line="240" w:lineRule="auto"/>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uiPriority w:val="9"/>
    <w:qFormat/>
    <w:rsid w:val="00232364"/>
    <w:pPr>
      <w:keepNext/>
      <w:keepLines/>
      <w:numPr>
        <w:numId w:val="13"/>
      </w:numPr>
      <w:spacing w:before="360" w:after="120"/>
      <w:ind w:left="431" w:hanging="431"/>
      <w:outlineLvl w:val="0"/>
    </w:pPr>
    <w:rPr>
      <w:rFonts w:asciiTheme="majorHAnsi" w:eastAsiaTheme="majorEastAsia" w:hAnsiTheme="majorHAnsi" w:cstheme="majorBidi"/>
      <w:b/>
      <w:bCs/>
      <w:color w:val="000000" w:themeColor="text1"/>
      <w:sz w:val="28"/>
      <w:szCs w:val="28"/>
    </w:rPr>
  </w:style>
  <w:style w:type="paragraph" w:styleId="Titre2">
    <w:name w:val="heading 2"/>
    <w:basedOn w:val="Titre1"/>
    <w:next w:val="Normal"/>
    <w:link w:val="Titre2Car"/>
    <w:uiPriority w:val="9"/>
    <w:qFormat/>
    <w:rsid w:val="00232364"/>
    <w:pPr>
      <w:numPr>
        <w:ilvl w:val="1"/>
      </w:numPr>
      <w:spacing w:before="200"/>
      <w:outlineLvl w:val="1"/>
    </w:pPr>
    <w:rPr>
      <w:bCs w:val="0"/>
      <w:sz w:val="24"/>
      <w:szCs w:val="24"/>
    </w:rPr>
  </w:style>
  <w:style w:type="paragraph" w:styleId="Titre3">
    <w:name w:val="heading 3"/>
    <w:basedOn w:val="Normal"/>
    <w:next w:val="Normal"/>
    <w:link w:val="Titre3Car"/>
    <w:uiPriority w:val="9"/>
    <w:qFormat/>
    <w:rsid w:val="00232364"/>
    <w:pPr>
      <w:keepNext/>
      <w:keepLines/>
      <w:numPr>
        <w:ilvl w:val="2"/>
        <w:numId w:val="13"/>
      </w:numPr>
      <w:spacing w:before="200" w:after="60"/>
      <w:outlineLvl w:val="2"/>
    </w:pPr>
    <w:rPr>
      <w:rFonts w:asciiTheme="majorHAnsi" w:eastAsiaTheme="majorEastAsia" w:hAnsiTheme="majorHAnsi" w:cstheme="majorBidi"/>
      <w:b/>
      <w:bCs/>
      <w:color w:val="000000" w:themeColor="text1"/>
    </w:rPr>
  </w:style>
  <w:style w:type="paragraph" w:styleId="Titre4">
    <w:name w:val="heading 4"/>
    <w:basedOn w:val="Normal"/>
    <w:next w:val="Normal"/>
    <w:link w:val="Titre4Car"/>
    <w:uiPriority w:val="9"/>
    <w:qFormat/>
    <w:rsid w:val="00232364"/>
    <w:pPr>
      <w:keepNext/>
      <w:keepLines/>
      <w:numPr>
        <w:ilvl w:val="3"/>
        <w:numId w:val="13"/>
      </w:numPr>
      <w:spacing w:before="200" w:after="60"/>
      <w:ind w:left="862" w:hanging="862"/>
      <w:outlineLvl w:val="3"/>
    </w:pPr>
    <w:rPr>
      <w:rFonts w:asciiTheme="majorHAnsi" w:eastAsiaTheme="majorEastAsia" w:hAnsiTheme="majorHAnsi" w:cstheme="majorBidi"/>
      <w:b/>
      <w:bCs/>
      <w:iCs/>
      <w:color w:val="000000" w:themeColor="text1"/>
    </w:rPr>
  </w:style>
  <w:style w:type="paragraph" w:styleId="Titre5">
    <w:name w:val="heading 5"/>
    <w:basedOn w:val="Normal"/>
    <w:next w:val="Normal"/>
    <w:link w:val="Titre5Car"/>
    <w:uiPriority w:val="9"/>
    <w:semiHidden/>
    <w:qFormat/>
    <w:rsid w:val="00BB296B"/>
    <w:pPr>
      <w:keepNext/>
      <w:numPr>
        <w:ilvl w:val="4"/>
        <w:numId w:val="13"/>
      </w:numPr>
      <w:spacing w:before="200" w:after="200"/>
      <w:outlineLvl w:val="4"/>
    </w:pPr>
    <w:rPr>
      <w:b/>
      <w:color w:val="8E9398" w:themeColor="text2"/>
    </w:rPr>
  </w:style>
  <w:style w:type="paragraph" w:styleId="Titre6">
    <w:name w:val="heading 6"/>
    <w:basedOn w:val="Normal"/>
    <w:next w:val="Normal"/>
    <w:link w:val="Titre6Car"/>
    <w:uiPriority w:val="9"/>
    <w:semiHidden/>
    <w:qFormat/>
    <w:rsid w:val="00FF0151"/>
    <w:pPr>
      <w:keepNext/>
      <w:keepLines/>
      <w:numPr>
        <w:ilvl w:val="5"/>
        <w:numId w:val="13"/>
      </w:numPr>
      <w:spacing w:before="40"/>
      <w:outlineLvl w:val="5"/>
    </w:pPr>
    <w:rPr>
      <w:rFonts w:asciiTheme="majorHAnsi" w:eastAsiaTheme="majorEastAsia" w:hAnsiTheme="majorHAnsi" w:cstheme="majorBidi"/>
      <w:color w:val="45494C" w:themeColor="accent1" w:themeShade="7F"/>
    </w:rPr>
  </w:style>
  <w:style w:type="paragraph" w:styleId="Titre7">
    <w:name w:val="heading 7"/>
    <w:basedOn w:val="Normal"/>
    <w:next w:val="Normal"/>
    <w:link w:val="Titre7Car"/>
    <w:uiPriority w:val="9"/>
    <w:semiHidden/>
    <w:qFormat/>
    <w:rsid w:val="00FF0151"/>
    <w:pPr>
      <w:keepNext/>
      <w:keepLines/>
      <w:numPr>
        <w:ilvl w:val="6"/>
        <w:numId w:val="13"/>
      </w:numPr>
      <w:spacing w:before="40"/>
      <w:outlineLvl w:val="6"/>
    </w:pPr>
    <w:rPr>
      <w:rFonts w:asciiTheme="majorHAnsi" w:eastAsiaTheme="majorEastAsia" w:hAnsiTheme="majorHAnsi" w:cstheme="majorBidi"/>
      <w:i/>
      <w:iCs/>
      <w:color w:val="45494C" w:themeColor="accent1" w:themeShade="7F"/>
    </w:rPr>
  </w:style>
  <w:style w:type="paragraph" w:styleId="Titre8">
    <w:name w:val="heading 8"/>
    <w:basedOn w:val="Normal"/>
    <w:next w:val="Normal"/>
    <w:link w:val="Titre8Car"/>
    <w:uiPriority w:val="9"/>
    <w:semiHidden/>
    <w:qFormat/>
    <w:rsid w:val="00FF0151"/>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qFormat/>
    <w:rsid w:val="00FF0151"/>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19"/>
    <w:rsid w:val="00232364"/>
  </w:style>
  <w:style w:type="character" w:customStyle="1" w:styleId="En-tteCar">
    <w:name w:val="En-tête Car"/>
    <w:basedOn w:val="Policepardfaut"/>
    <w:link w:val="En-tte"/>
    <w:uiPriority w:val="19"/>
    <w:rsid w:val="006D5384"/>
    <w:rPr>
      <w:sz w:val="20"/>
      <w:lang w:val="en-US"/>
    </w:rPr>
  </w:style>
  <w:style w:type="paragraph" w:styleId="Pieddepage">
    <w:name w:val="footer"/>
    <w:basedOn w:val="Normal"/>
    <w:link w:val="PieddepageCar"/>
    <w:uiPriority w:val="19"/>
    <w:unhideWhenUsed/>
    <w:rsid w:val="00232364"/>
    <w:pPr>
      <w:tabs>
        <w:tab w:val="right" w:pos="9639"/>
      </w:tabs>
    </w:pPr>
    <w:rPr>
      <w:color w:val="8E9398" w:themeColor="text2"/>
      <w:sz w:val="16"/>
      <w:szCs w:val="16"/>
    </w:rPr>
  </w:style>
  <w:style w:type="character" w:customStyle="1" w:styleId="PieddepageCar">
    <w:name w:val="Pied de page Car"/>
    <w:basedOn w:val="Policepardfaut"/>
    <w:link w:val="Pieddepage"/>
    <w:uiPriority w:val="19"/>
    <w:rsid w:val="00510168"/>
    <w:rPr>
      <w:color w:val="8E9398" w:themeColor="text2"/>
      <w:sz w:val="16"/>
      <w:szCs w:val="16"/>
      <w:lang w:val="en-US"/>
    </w:rPr>
  </w:style>
  <w:style w:type="paragraph" w:styleId="Textedebulles">
    <w:name w:val="Balloon Text"/>
    <w:basedOn w:val="Normal"/>
    <w:link w:val="TextedebullesCar"/>
    <w:uiPriority w:val="99"/>
    <w:semiHidden/>
    <w:unhideWhenUsed/>
    <w:rsid w:val="00E1627E"/>
    <w:rPr>
      <w:rFonts w:ascii="Tahoma" w:hAnsi="Tahoma" w:cs="Tahoma"/>
      <w:sz w:val="16"/>
      <w:szCs w:val="16"/>
    </w:rPr>
  </w:style>
  <w:style w:type="character" w:customStyle="1" w:styleId="TextedebullesCar">
    <w:name w:val="Texte de bulles Car"/>
    <w:basedOn w:val="Policepardfaut"/>
    <w:link w:val="Textedebulles"/>
    <w:uiPriority w:val="99"/>
    <w:semiHidden/>
    <w:rsid w:val="00E1627E"/>
    <w:rPr>
      <w:rFonts w:ascii="Tahoma" w:hAnsi="Tahoma" w:cs="Tahoma"/>
      <w:sz w:val="16"/>
      <w:szCs w:val="16"/>
    </w:rPr>
  </w:style>
  <w:style w:type="character" w:styleId="Lienhypertexte">
    <w:name w:val="Hyperlink"/>
    <w:basedOn w:val="Policepardfaut"/>
    <w:uiPriority w:val="18"/>
    <w:unhideWhenUsed/>
    <w:rsid w:val="00D837FF"/>
    <w:rPr>
      <w:color w:val="000000" w:themeColor="hyperlink"/>
      <w:u w:val="single"/>
    </w:rPr>
  </w:style>
  <w:style w:type="character" w:styleId="Textedelespacerserv">
    <w:name w:val="Placeholder Text"/>
    <w:basedOn w:val="Policepardfaut"/>
    <w:uiPriority w:val="99"/>
    <w:semiHidden/>
    <w:rsid w:val="00F01F84"/>
    <w:rPr>
      <w:color w:val="808080"/>
    </w:rPr>
  </w:style>
  <w:style w:type="paragraph" w:styleId="Paragraphedeliste">
    <w:name w:val="List Paragraph"/>
    <w:basedOn w:val="Normal"/>
    <w:uiPriority w:val="34"/>
    <w:qFormat/>
    <w:rsid w:val="00232364"/>
    <w:pPr>
      <w:numPr>
        <w:numId w:val="17"/>
      </w:numPr>
      <w:contextualSpacing/>
    </w:pPr>
  </w:style>
  <w:style w:type="numbering" w:customStyle="1" w:styleId="Bullets">
    <w:name w:val="Bullets"/>
    <w:uiPriority w:val="99"/>
    <w:rsid w:val="00261DBD"/>
    <w:pPr>
      <w:numPr>
        <w:numId w:val="1"/>
      </w:numPr>
    </w:pPr>
  </w:style>
  <w:style w:type="numbering" w:customStyle="1" w:styleId="Nummerierung">
    <w:name w:val="Nummerierung"/>
    <w:uiPriority w:val="99"/>
    <w:rsid w:val="00261DBD"/>
    <w:pPr>
      <w:numPr>
        <w:numId w:val="2"/>
      </w:numPr>
    </w:pPr>
  </w:style>
  <w:style w:type="numbering" w:customStyle="1" w:styleId="Formatvorlage1">
    <w:name w:val="Formatvorlage1"/>
    <w:uiPriority w:val="99"/>
    <w:rsid w:val="00931FFC"/>
    <w:pPr>
      <w:numPr>
        <w:numId w:val="3"/>
      </w:numPr>
    </w:pPr>
  </w:style>
  <w:style w:type="numbering" w:customStyle="1" w:styleId="Formatvorlage2">
    <w:name w:val="Formatvorlage2"/>
    <w:uiPriority w:val="99"/>
    <w:rsid w:val="0047386E"/>
    <w:pPr>
      <w:numPr>
        <w:numId w:val="4"/>
      </w:numPr>
    </w:pPr>
  </w:style>
  <w:style w:type="character" w:customStyle="1" w:styleId="Titre1Car">
    <w:name w:val="Titre 1 Car"/>
    <w:basedOn w:val="Policepardfaut"/>
    <w:link w:val="Titre1"/>
    <w:uiPriority w:val="9"/>
    <w:rsid w:val="00232364"/>
    <w:rPr>
      <w:rFonts w:asciiTheme="majorHAnsi" w:eastAsiaTheme="majorEastAsia" w:hAnsiTheme="majorHAnsi" w:cstheme="majorBidi"/>
      <w:b/>
      <w:bCs/>
      <w:color w:val="000000" w:themeColor="text1"/>
      <w:sz w:val="28"/>
      <w:szCs w:val="28"/>
      <w:lang w:val="en-US"/>
    </w:rPr>
  </w:style>
  <w:style w:type="character" w:customStyle="1" w:styleId="Titre2Car">
    <w:name w:val="Titre 2 Car"/>
    <w:basedOn w:val="Policepardfaut"/>
    <w:link w:val="Titre2"/>
    <w:uiPriority w:val="9"/>
    <w:rsid w:val="00232364"/>
    <w:rPr>
      <w:rFonts w:asciiTheme="majorHAnsi" w:eastAsiaTheme="majorEastAsia" w:hAnsiTheme="majorHAnsi" w:cstheme="majorBidi"/>
      <w:b/>
      <w:color w:val="000000" w:themeColor="text1"/>
      <w:sz w:val="24"/>
      <w:szCs w:val="24"/>
      <w:lang w:val="en-US"/>
    </w:rPr>
  </w:style>
  <w:style w:type="paragraph" w:styleId="Titre">
    <w:name w:val="Title"/>
    <w:basedOn w:val="Normal"/>
    <w:next w:val="Normal"/>
    <w:link w:val="TitreCar"/>
    <w:uiPriority w:val="10"/>
    <w:qFormat/>
    <w:rsid w:val="00232364"/>
    <w:pPr>
      <w:spacing w:before="360" w:after="120"/>
    </w:pPr>
    <w:rPr>
      <w:rFonts w:asciiTheme="majorHAnsi" w:eastAsiaTheme="majorEastAsia" w:hAnsiTheme="majorHAnsi" w:cstheme="majorBidi"/>
      <w:b/>
      <w:color w:val="2A7288" w:themeColor="accent2"/>
      <w:kern w:val="28"/>
      <w:sz w:val="28"/>
      <w:szCs w:val="52"/>
    </w:rPr>
  </w:style>
  <w:style w:type="character" w:customStyle="1" w:styleId="TitreCar">
    <w:name w:val="Titre Car"/>
    <w:basedOn w:val="Policepardfaut"/>
    <w:link w:val="Titre"/>
    <w:uiPriority w:val="10"/>
    <w:rsid w:val="00232364"/>
    <w:rPr>
      <w:rFonts w:asciiTheme="majorHAnsi" w:eastAsiaTheme="majorEastAsia" w:hAnsiTheme="majorHAnsi" w:cstheme="majorBidi"/>
      <w:b/>
      <w:color w:val="2A7288" w:themeColor="accent2"/>
      <w:kern w:val="28"/>
      <w:sz w:val="28"/>
      <w:szCs w:val="52"/>
      <w:lang w:val="en-US"/>
    </w:rPr>
  </w:style>
  <w:style w:type="character" w:customStyle="1" w:styleId="Titre3Car">
    <w:name w:val="Titre 3 Car"/>
    <w:basedOn w:val="Policepardfaut"/>
    <w:link w:val="Titre3"/>
    <w:uiPriority w:val="9"/>
    <w:rsid w:val="00232364"/>
    <w:rPr>
      <w:rFonts w:asciiTheme="majorHAnsi" w:eastAsiaTheme="majorEastAsia" w:hAnsiTheme="majorHAnsi" w:cstheme="majorBidi"/>
      <w:b/>
      <w:bCs/>
      <w:color w:val="000000" w:themeColor="text1"/>
      <w:sz w:val="20"/>
      <w:lang w:val="en-US"/>
    </w:rPr>
  </w:style>
  <w:style w:type="character" w:customStyle="1" w:styleId="Titre4Car">
    <w:name w:val="Titre 4 Car"/>
    <w:basedOn w:val="Policepardfaut"/>
    <w:link w:val="Titre4"/>
    <w:uiPriority w:val="9"/>
    <w:rsid w:val="00232364"/>
    <w:rPr>
      <w:rFonts w:asciiTheme="majorHAnsi" w:eastAsiaTheme="majorEastAsia" w:hAnsiTheme="majorHAnsi" w:cstheme="majorBidi"/>
      <w:b/>
      <w:bCs/>
      <w:iCs/>
      <w:color w:val="000000" w:themeColor="text1"/>
      <w:sz w:val="20"/>
      <w:lang w:val="en-US"/>
    </w:rPr>
  </w:style>
  <w:style w:type="paragraph" w:styleId="Sous-titre">
    <w:name w:val="Subtitle"/>
    <w:basedOn w:val="Normal"/>
    <w:next w:val="Normal"/>
    <w:link w:val="Sous-titreCar"/>
    <w:uiPriority w:val="11"/>
    <w:qFormat/>
    <w:rsid w:val="00232364"/>
    <w:pPr>
      <w:spacing w:before="200"/>
    </w:pPr>
    <w:rPr>
      <w:rFonts w:eastAsiaTheme="majorEastAsia" w:cstheme="majorBidi"/>
      <w:b/>
      <w:iCs/>
      <w:color w:val="2A7288" w:themeColor="accent2"/>
    </w:rPr>
  </w:style>
  <w:style w:type="character" w:customStyle="1" w:styleId="Sous-titreCar">
    <w:name w:val="Sous-titre Car"/>
    <w:basedOn w:val="Policepardfaut"/>
    <w:link w:val="Sous-titre"/>
    <w:uiPriority w:val="11"/>
    <w:rsid w:val="00232364"/>
    <w:rPr>
      <w:rFonts w:eastAsiaTheme="majorEastAsia" w:cstheme="majorBidi"/>
      <w:b/>
      <w:iCs/>
      <w:color w:val="2A7288" w:themeColor="accent2"/>
      <w:sz w:val="20"/>
      <w:szCs w:val="24"/>
      <w:lang w:val="en-US"/>
    </w:rPr>
  </w:style>
  <w:style w:type="character" w:styleId="Accentuationlgre">
    <w:name w:val="Subtle Emphasis"/>
    <w:basedOn w:val="Policepardfaut"/>
    <w:uiPriority w:val="21"/>
    <w:semiHidden/>
    <w:qFormat/>
    <w:rsid w:val="00806D52"/>
    <w:rPr>
      <w:i/>
      <w:iCs/>
      <w:color w:val="000000" w:themeColor="text1"/>
    </w:rPr>
  </w:style>
  <w:style w:type="character" w:styleId="Accentuationintense">
    <w:name w:val="Intense Emphasis"/>
    <w:basedOn w:val="Policepardfaut"/>
    <w:uiPriority w:val="21"/>
    <w:semiHidden/>
    <w:qFormat/>
    <w:rsid w:val="00806D52"/>
    <w:rPr>
      <w:b/>
      <w:bCs/>
      <w:i w:val="0"/>
      <w:iCs/>
      <w:color w:val="8E9398" w:themeColor="accent1"/>
    </w:rPr>
  </w:style>
  <w:style w:type="character" w:styleId="Accentuation">
    <w:name w:val="Emphasis"/>
    <w:basedOn w:val="Policepardfaut"/>
    <w:uiPriority w:val="21"/>
    <w:semiHidden/>
    <w:qFormat/>
    <w:rsid w:val="00806D52"/>
    <w:rPr>
      <w:i/>
      <w:iCs/>
      <w:color w:val="8E9398" w:themeColor="accent1"/>
    </w:rPr>
  </w:style>
  <w:style w:type="paragraph" w:styleId="Citationintense">
    <w:name w:val="Intense Quote"/>
    <w:basedOn w:val="Normal"/>
    <w:next w:val="Normal"/>
    <w:link w:val="CitationintenseCar"/>
    <w:uiPriority w:val="30"/>
    <w:semiHidden/>
    <w:qFormat/>
    <w:rsid w:val="00806D52"/>
    <w:pPr>
      <w:spacing w:before="200" w:after="280"/>
      <w:ind w:left="936" w:right="936"/>
    </w:pPr>
    <w:rPr>
      <w:bCs/>
      <w:i/>
      <w:iCs/>
      <w:color w:val="8E9398" w:themeColor="accent1"/>
    </w:rPr>
  </w:style>
  <w:style w:type="character" w:customStyle="1" w:styleId="CitationintenseCar">
    <w:name w:val="Citation intense Car"/>
    <w:basedOn w:val="Policepardfaut"/>
    <w:link w:val="Citationintense"/>
    <w:uiPriority w:val="30"/>
    <w:semiHidden/>
    <w:rsid w:val="00C165DC"/>
    <w:rPr>
      <w:bCs/>
      <w:i/>
      <w:iCs/>
      <w:color w:val="8E9398" w:themeColor="accent1"/>
      <w:sz w:val="20"/>
      <w:lang w:val="en-US"/>
    </w:rPr>
  </w:style>
  <w:style w:type="character" w:styleId="Rfrencelgre">
    <w:name w:val="Subtle Reference"/>
    <w:basedOn w:val="Policepardfaut"/>
    <w:uiPriority w:val="31"/>
    <w:semiHidden/>
    <w:qFormat/>
    <w:rsid w:val="00806D52"/>
    <w:rPr>
      <w:smallCaps/>
      <w:color w:val="000000" w:themeColor="text1"/>
      <w:u w:val="single"/>
    </w:rPr>
  </w:style>
  <w:style w:type="character" w:styleId="Rfrenceintense">
    <w:name w:val="Intense Reference"/>
    <w:basedOn w:val="Policepardfaut"/>
    <w:uiPriority w:val="32"/>
    <w:semiHidden/>
    <w:qFormat/>
    <w:rsid w:val="00806D52"/>
    <w:rPr>
      <w:b/>
      <w:bCs/>
      <w:smallCaps/>
      <w:color w:val="8E9398" w:themeColor="accent1"/>
      <w:spacing w:val="5"/>
      <w:u w:val="single"/>
    </w:rPr>
  </w:style>
  <w:style w:type="paragraph" w:styleId="Sansinterligne">
    <w:name w:val="No Spacing"/>
    <w:uiPriority w:val="1"/>
    <w:semiHidden/>
    <w:qFormat/>
    <w:rsid w:val="00C165DC"/>
    <w:pPr>
      <w:spacing w:after="0" w:line="240" w:lineRule="auto"/>
    </w:pPr>
    <w:rPr>
      <w:sz w:val="20"/>
    </w:rPr>
  </w:style>
  <w:style w:type="character" w:styleId="lev">
    <w:name w:val="Strong"/>
    <w:basedOn w:val="Policepardfaut"/>
    <w:uiPriority w:val="12"/>
    <w:qFormat/>
    <w:rsid w:val="00806D52"/>
    <w:rPr>
      <w:b/>
      <w:bCs/>
    </w:rPr>
  </w:style>
  <w:style w:type="paragraph" w:styleId="Citation">
    <w:name w:val="Quote"/>
    <w:basedOn w:val="Normal"/>
    <w:next w:val="Normal"/>
    <w:link w:val="CitationCar"/>
    <w:uiPriority w:val="29"/>
    <w:semiHidden/>
    <w:qFormat/>
    <w:rsid w:val="00806D52"/>
    <w:rPr>
      <w:i/>
      <w:iCs/>
      <w:color w:val="000000" w:themeColor="text1"/>
    </w:rPr>
  </w:style>
  <w:style w:type="character" w:customStyle="1" w:styleId="CitationCar">
    <w:name w:val="Citation Car"/>
    <w:basedOn w:val="Policepardfaut"/>
    <w:link w:val="Citation"/>
    <w:uiPriority w:val="29"/>
    <w:semiHidden/>
    <w:rsid w:val="00C165DC"/>
    <w:rPr>
      <w:i/>
      <w:iCs/>
      <w:color w:val="000000" w:themeColor="text1"/>
      <w:sz w:val="20"/>
      <w:lang w:val="en-US"/>
    </w:rPr>
  </w:style>
  <w:style w:type="character" w:styleId="Titredulivre">
    <w:name w:val="Book Title"/>
    <w:basedOn w:val="Policepardfaut"/>
    <w:uiPriority w:val="33"/>
    <w:semiHidden/>
    <w:qFormat/>
    <w:rsid w:val="00806D52"/>
    <w:rPr>
      <w:b/>
      <w:bCs/>
      <w:smallCaps/>
      <w:spacing w:val="5"/>
    </w:rPr>
  </w:style>
  <w:style w:type="table" w:styleId="Grilledutableau">
    <w:name w:val="Table Grid"/>
    <w:basedOn w:val="TableauNormal"/>
    <w:uiPriority w:val="59"/>
    <w:rsid w:val="0033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
    <w:name w:val="Light List"/>
    <w:aliases w:val="Stäubli"/>
    <w:basedOn w:val="TableauNormal"/>
    <w:uiPriority w:val="61"/>
    <w:rsid w:val="00AA4A6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inorHAnsi" w:hAnsiTheme="minorHAnsi"/>
        <w:b/>
        <w:bCs/>
        <w:color w:val="FFFFFF" w:themeColor="background1"/>
        <w:sz w:val="22"/>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pct50" w:color="auto" w:fill="FFFFFF" w:themeFill="background1"/>
        <w:tcMar>
          <w:top w:w="85" w:type="dxa"/>
          <w:left w:w="0" w:type="nil"/>
          <w:bottom w:w="85" w:type="dxa"/>
          <w:right w:w="0" w:type="nil"/>
        </w:tcMar>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hmedutableau">
    <w:name w:val="Table Theme"/>
    <w:basedOn w:val="TableauNormal"/>
    <w:uiPriority w:val="99"/>
    <w:semiHidden/>
    <w:unhideWhenUsed/>
    <w:rsid w:val="00335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20"/>
    <w:rsid w:val="00232364"/>
    <w:pPr>
      <w:tabs>
        <w:tab w:val="left" w:pos="567"/>
        <w:tab w:val="right" w:leader="dot" w:pos="9639"/>
      </w:tabs>
      <w:spacing w:before="200" w:after="200"/>
      <w:ind w:left="851" w:hanging="851"/>
    </w:pPr>
    <w:rPr>
      <w:rFonts w:ascii="Arial" w:hAnsi="Arial" w:cs="Arial"/>
      <w:b/>
      <w:bCs/>
      <w:noProof/>
      <w:sz w:val="28"/>
      <w:lang w:val="en-GB" w:eastAsia="de-DE"/>
    </w:rPr>
  </w:style>
  <w:style w:type="paragraph" w:styleId="TM2">
    <w:name w:val="toc 2"/>
    <w:basedOn w:val="Normal"/>
    <w:next w:val="Normal"/>
    <w:autoRedefine/>
    <w:uiPriority w:val="20"/>
    <w:rsid w:val="00232364"/>
    <w:pPr>
      <w:tabs>
        <w:tab w:val="left" w:pos="1134"/>
        <w:tab w:val="right" w:leader="dot" w:pos="9923"/>
      </w:tabs>
      <w:spacing w:before="200" w:after="200"/>
      <w:ind w:left="851" w:hanging="851"/>
    </w:pPr>
    <w:rPr>
      <w:rFonts w:ascii="Arial" w:hAnsi="Arial"/>
      <w:b/>
      <w:bCs/>
      <w:noProof/>
      <w:szCs w:val="20"/>
      <w:lang w:eastAsia="de-DE"/>
    </w:rPr>
  </w:style>
  <w:style w:type="paragraph" w:styleId="TM3">
    <w:name w:val="toc 3"/>
    <w:basedOn w:val="Normal"/>
    <w:next w:val="Normal"/>
    <w:autoRedefine/>
    <w:uiPriority w:val="20"/>
    <w:rsid w:val="00232364"/>
    <w:pPr>
      <w:tabs>
        <w:tab w:val="left" w:pos="1701"/>
        <w:tab w:val="right" w:leader="dot" w:pos="9923"/>
      </w:tabs>
      <w:spacing w:before="200" w:after="200"/>
      <w:ind w:left="851" w:hanging="851"/>
    </w:pPr>
    <w:rPr>
      <w:rFonts w:ascii="Arial" w:hAnsi="Arial"/>
      <w:b/>
      <w:noProof/>
      <w:szCs w:val="20"/>
      <w:lang w:eastAsia="de-DE"/>
    </w:rPr>
  </w:style>
  <w:style w:type="paragraph" w:styleId="TM4">
    <w:name w:val="toc 4"/>
    <w:basedOn w:val="Normal"/>
    <w:next w:val="Normal"/>
    <w:autoRedefine/>
    <w:uiPriority w:val="20"/>
    <w:rsid w:val="00232364"/>
    <w:pPr>
      <w:spacing w:before="200" w:after="200"/>
      <w:ind w:left="851" w:hanging="851"/>
    </w:pPr>
    <w:rPr>
      <w:rFonts w:ascii="Arial" w:hAnsi="Arial"/>
      <w:b/>
      <w:szCs w:val="20"/>
      <w:lang w:eastAsia="de-DE"/>
    </w:rPr>
  </w:style>
  <w:style w:type="character" w:customStyle="1" w:styleId="Titre5Car">
    <w:name w:val="Titre 5 Car"/>
    <w:basedOn w:val="Policepardfaut"/>
    <w:link w:val="Titre5"/>
    <w:uiPriority w:val="9"/>
    <w:semiHidden/>
    <w:rsid w:val="00C165DC"/>
    <w:rPr>
      <w:b/>
      <w:color w:val="8E9398" w:themeColor="text2"/>
      <w:sz w:val="20"/>
      <w:lang w:val="en-US"/>
    </w:rPr>
  </w:style>
  <w:style w:type="paragraph" w:styleId="TM5">
    <w:name w:val="toc 5"/>
    <w:basedOn w:val="Normal"/>
    <w:next w:val="Normal"/>
    <w:autoRedefine/>
    <w:uiPriority w:val="39"/>
    <w:semiHidden/>
    <w:unhideWhenUsed/>
    <w:rsid w:val="003E75F4"/>
    <w:pPr>
      <w:spacing w:before="200" w:after="200"/>
    </w:pPr>
    <w:rPr>
      <w:color w:val="8E9398" w:themeColor="text2"/>
    </w:rPr>
  </w:style>
  <w:style w:type="paragraph" w:customStyle="1" w:styleId="Heading1numbered">
    <w:name w:val="Heading1 numbered"/>
    <w:basedOn w:val="Titre1"/>
    <w:link w:val="Heading1numberedChar"/>
    <w:semiHidden/>
    <w:qFormat/>
    <w:rsid w:val="00C90488"/>
  </w:style>
  <w:style w:type="paragraph" w:customStyle="1" w:styleId="Heading2numbered">
    <w:name w:val="Heading2 numbered"/>
    <w:basedOn w:val="Titre1"/>
    <w:link w:val="Heading2numberedChar"/>
    <w:semiHidden/>
    <w:qFormat/>
    <w:rsid w:val="00C90488"/>
    <w:pPr>
      <w:numPr>
        <w:numId w:val="0"/>
      </w:numPr>
      <w:ind w:left="576" w:hanging="576"/>
    </w:pPr>
    <w:rPr>
      <w:sz w:val="24"/>
    </w:rPr>
  </w:style>
  <w:style w:type="character" w:customStyle="1" w:styleId="Heading1numberedChar">
    <w:name w:val="Heading1 numbered Char"/>
    <w:basedOn w:val="Titre1Car"/>
    <w:link w:val="Heading1numbered"/>
    <w:semiHidden/>
    <w:rsid w:val="00C165DC"/>
    <w:rPr>
      <w:rFonts w:asciiTheme="majorHAnsi" w:eastAsiaTheme="majorEastAsia" w:hAnsiTheme="majorHAnsi" w:cstheme="majorBidi"/>
      <w:b/>
      <w:bCs/>
      <w:color w:val="000000" w:themeColor="text1"/>
      <w:sz w:val="28"/>
      <w:szCs w:val="28"/>
      <w:lang w:val="en-US"/>
    </w:rPr>
  </w:style>
  <w:style w:type="paragraph" w:customStyle="1" w:styleId="Heading3numbered">
    <w:name w:val="Heading3 numbered"/>
    <w:basedOn w:val="Titre1"/>
    <w:link w:val="Heading3numberedChar"/>
    <w:semiHidden/>
    <w:qFormat/>
    <w:rsid w:val="00C90488"/>
    <w:pPr>
      <w:numPr>
        <w:numId w:val="0"/>
      </w:numPr>
      <w:ind w:left="720" w:hanging="720"/>
    </w:pPr>
    <w:rPr>
      <w:sz w:val="24"/>
    </w:rPr>
  </w:style>
  <w:style w:type="character" w:customStyle="1" w:styleId="Heading2numberedChar">
    <w:name w:val="Heading2 numbered Char"/>
    <w:basedOn w:val="Titre1Car"/>
    <w:link w:val="Heading2numbered"/>
    <w:semiHidden/>
    <w:rsid w:val="00C165DC"/>
    <w:rPr>
      <w:rFonts w:asciiTheme="majorHAnsi" w:eastAsiaTheme="majorEastAsia" w:hAnsiTheme="majorHAnsi" w:cstheme="majorBidi"/>
      <w:b/>
      <w:bCs/>
      <w:color w:val="000000" w:themeColor="text1"/>
      <w:sz w:val="24"/>
      <w:szCs w:val="28"/>
      <w:lang w:val="en-US"/>
    </w:rPr>
  </w:style>
  <w:style w:type="paragraph" w:customStyle="1" w:styleId="Heading4Numbered">
    <w:name w:val="Heading4 Numbered"/>
    <w:basedOn w:val="Titre1"/>
    <w:link w:val="Heading4NumberedChar"/>
    <w:semiHidden/>
    <w:qFormat/>
    <w:rsid w:val="00C90488"/>
    <w:pPr>
      <w:numPr>
        <w:numId w:val="0"/>
      </w:numPr>
      <w:ind w:left="864" w:hanging="864"/>
    </w:pPr>
    <w:rPr>
      <w:sz w:val="24"/>
    </w:rPr>
  </w:style>
  <w:style w:type="character" w:customStyle="1" w:styleId="Heading3numberedChar">
    <w:name w:val="Heading3 numbered Char"/>
    <w:basedOn w:val="Titre1Car"/>
    <w:link w:val="Heading3numbered"/>
    <w:semiHidden/>
    <w:rsid w:val="00C165DC"/>
    <w:rPr>
      <w:rFonts w:asciiTheme="majorHAnsi" w:eastAsiaTheme="majorEastAsia" w:hAnsiTheme="majorHAnsi" w:cstheme="majorBidi"/>
      <w:b/>
      <w:bCs/>
      <w:color w:val="000000" w:themeColor="text1"/>
      <w:sz w:val="24"/>
      <w:szCs w:val="28"/>
      <w:lang w:val="en-US"/>
    </w:rPr>
  </w:style>
  <w:style w:type="character" w:customStyle="1" w:styleId="Heading4NumberedChar">
    <w:name w:val="Heading4 Numbered Char"/>
    <w:basedOn w:val="Titre1Car"/>
    <w:link w:val="Heading4Numbered"/>
    <w:semiHidden/>
    <w:rsid w:val="00C165DC"/>
    <w:rPr>
      <w:rFonts w:asciiTheme="majorHAnsi" w:eastAsiaTheme="majorEastAsia" w:hAnsiTheme="majorHAnsi" w:cstheme="majorBidi"/>
      <w:b/>
      <w:bCs/>
      <w:color w:val="000000" w:themeColor="text1"/>
      <w:sz w:val="24"/>
      <w:szCs w:val="28"/>
      <w:lang w:val="en-US"/>
    </w:rPr>
  </w:style>
  <w:style w:type="paragraph" w:styleId="Listepuces">
    <w:name w:val="List Bullet"/>
    <w:basedOn w:val="Paragraphedeliste"/>
    <w:uiPriority w:val="14"/>
    <w:qFormat/>
    <w:rsid w:val="00232364"/>
    <w:pPr>
      <w:numPr>
        <w:numId w:val="12"/>
      </w:numPr>
    </w:pPr>
  </w:style>
  <w:style w:type="paragraph" w:styleId="Listepuces2">
    <w:name w:val="List Bullet 2"/>
    <w:basedOn w:val="Paragraphedeliste"/>
    <w:uiPriority w:val="15"/>
    <w:qFormat/>
    <w:rsid w:val="00232364"/>
    <w:pPr>
      <w:numPr>
        <w:ilvl w:val="1"/>
        <w:numId w:val="12"/>
      </w:numPr>
    </w:pPr>
  </w:style>
  <w:style w:type="paragraph" w:styleId="Listepuces3">
    <w:name w:val="List Bullet 3"/>
    <w:basedOn w:val="Paragraphedeliste"/>
    <w:uiPriority w:val="16"/>
    <w:qFormat/>
    <w:rsid w:val="00232364"/>
    <w:pPr>
      <w:numPr>
        <w:ilvl w:val="2"/>
        <w:numId w:val="12"/>
      </w:numPr>
    </w:pPr>
  </w:style>
  <w:style w:type="character" w:customStyle="1" w:styleId="Titre6Car">
    <w:name w:val="Titre 6 Car"/>
    <w:basedOn w:val="Policepardfaut"/>
    <w:link w:val="Titre6"/>
    <w:uiPriority w:val="9"/>
    <w:semiHidden/>
    <w:rsid w:val="00FF0151"/>
    <w:rPr>
      <w:rFonts w:asciiTheme="majorHAnsi" w:eastAsiaTheme="majorEastAsia" w:hAnsiTheme="majorHAnsi" w:cstheme="majorBidi"/>
      <w:color w:val="45494C" w:themeColor="accent1" w:themeShade="7F"/>
      <w:sz w:val="20"/>
      <w:lang w:val="en-US"/>
    </w:rPr>
  </w:style>
  <w:style w:type="character" w:customStyle="1" w:styleId="Titre7Car">
    <w:name w:val="Titre 7 Car"/>
    <w:basedOn w:val="Policepardfaut"/>
    <w:link w:val="Titre7"/>
    <w:uiPriority w:val="9"/>
    <w:semiHidden/>
    <w:rsid w:val="00FF0151"/>
    <w:rPr>
      <w:rFonts w:asciiTheme="majorHAnsi" w:eastAsiaTheme="majorEastAsia" w:hAnsiTheme="majorHAnsi" w:cstheme="majorBidi"/>
      <w:i/>
      <w:iCs/>
      <w:color w:val="45494C" w:themeColor="accent1" w:themeShade="7F"/>
      <w:sz w:val="20"/>
      <w:lang w:val="en-US"/>
    </w:rPr>
  </w:style>
  <w:style w:type="character" w:customStyle="1" w:styleId="Titre8Car">
    <w:name w:val="Titre 8 Car"/>
    <w:basedOn w:val="Policepardfaut"/>
    <w:link w:val="Titre8"/>
    <w:uiPriority w:val="9"/>
    <w:semiHidden/>
    <w:rsid w:val="00FF0151"/>
    <w:rPr>
      <w:rFonts w:asciiTheme="majorHAnsi" w:eastAsiaTheme="majorEastAsia" w:hAnsiTheme="majorHAnsi" w:cstheme="majorBidi"/>
      <w:color w:val="272727" w:themeColor="text1" w:themeTint="D8"/>
      <w:sz w:val="21"/>
      <w:szCs w:val="21"/>
      <w:lang w:val="en-US"/>
    </w:rPr>
  </w:style>
  <w:style w:type="character" w:customStyle="1" w:styleId="Titre9Car">
    <w:name w:val="Titre 9 Car"/>
    <w:basedOn w:val="Policepardfaut"/>
    <w:link w:val="Titre9"/>
    <w:uiPriority w:val="9"/>
    <w:semiHidden/>
    <w:rsid w:val="00FF0151"/>
    <w:rPr>
      <w:rFonts w:asciiTheme="majorHAnsi" w:eastAsiaTheme="majorEastAsia" w:hAnsiTheme="majorHAnsi" w:cstheme="majorBidi"/>
      <w:i/>
      <w:iCs/>
      <w:color w:val="272727" w:themeColor="text1" w:themeTint="D8"/>
      <w:sz w:val="21"/>
      <w:szCs w:val="21"/>
      <w:lang w:val="en-US"/>
    </w:rPr>
  </w:style>
  <w:style w:type="paragraph" w:customStyle="1" w:styleId="ListeNummerierung">
    <w:name w:val="Liste Nummerierung"/>
    <w:basedOn w:val="Paragraphedeliste"/>
    <w:uiPriority w:val="17"/>
    <w:qFormat/>
    <w:rsid w:val="0065634F"/>
    <w:pPr>
      <w:numPr>
        <w:numId w:val="20"/>
      </w:numPr>
      <w:ind w:left="284" w:hanging="284"/>
    </w:pPr>
  </w:style>
  <w:style w:type="character" w:styleId="Appelnotedebasdep">
    <w:name w:val="footnote reference"/>
    <w:uiPriority w:val="99"/>
    <w:unhideWhenUsed/>
    <w:rsid w:val="001E0063"/>
    <w:rPr>
      <w:vertAlign w:val="superscript"/>
    </w:rPr>
  </w:style>
  <w:style w:type="paragraph" w:customStyle="1" w:styleId="paragraph">
    <w:name w:val="paragraph"/>
    <w:basedOn w:val="Normal"/>
    <w:rsid w:val="001E0063"/>
    <w:pPr>
      <w:spacing w:before="100" w:beforeAutospacing="1" w:after="100" w:afterAutospacing="1"/>
    </w:pPr>
  </w:style>
  <w:style w:type="character" w:customStyle="1" w:styleId="eop">
    <w:name w:val="eop"/>
    <w:rsid w:val="001E0063"/>
  </w:style>
  <w:style w:type="character" w:customStyle="1" w:styleId="normaltextrun">
    <w:name w:val="normaltextrun"/>
    <w:rsid w:val="001E0063"/>
  </w:style>
  <w:style w:type="paragraph" w:styleId="Rvision">
    <w:name w:val="Revision"/>
    <w:hidden/>
    <w:uiPriority w:val="99"/>
    <w:semiHidden/>
    <w:rsid w:val="000F553E"/>
    <w:pPr>
      <w:spacing w:after="0" w:line="240" w:lineRule="auto"/>
    </w:pPr>
    <w:rPr>
      <w:rFonts w:ascii="Times New Roman" w:eastAsia="Times New Roman" w:hAnsi="Times New Roman" w:cs="Times New Roman"/>
      <w:sz w:val="24"/>
      <w:szCs w:val="24"/>
      <w:lang w:val="fr-FR" w:eastAsia="fr-FR"/>
    </w:rPr>
  </w:style>
  <w:style w:type="paragraph" w:styleId="Commentaire">
    <w:name w:val="annotation text"/>
    <w:basedOn w:val="Normal"/>
    <w:link w:val="CommentaireCar"/>
    <w:semiHidden/>
    <w:unhideWhenUsed/>
    <w:rPr>
      <w:sz w:val="20"/>
      <w:szCs w:val="20"/>
    </w:rPr>
  </w:style>
  <w:style w:type="character" w:customStyle="1" w:styleId="CommentaireCar">
    <w:name w:val="Commentaire Car"/>
    <w:basedOn w:val="Policepardfaut"/>
    <w:link w:val="Commentaire"/>
    <w:rPr>
      <w:rFonts w:ascii="Times New Roman" w:eastAsia="Times New Roman" w:hAnsi="Times New Roman" w:cs="Times New Roman"/>
      <w:sz w:val="20"/>
      <w:szCs w:val="20"/>
      <w:lang w:val="fr-FR" w:eastAsia="fr-FR"/>
    </w:rPr>
  </w:style>
  <w:style w:type="character" w:styleId="Marquedecommentaire">
    <w:name w:val="annotation reference"/>
    <w:basedOn w:val="Policepardfaut"/>
    <w:semiHidden/>
    <w:unhideWhenUsed/>
    <w:rPr>
      <w:sz w:val="16"/>
      <w:szCs w:val="16"/>
    </w:rPr>
  </w:style>
  <w:style w:type="character" w:customStyle="1" w:styleId="CommentReference1">
    <w:name w:val="Comment Reference1"/>
    <w:rsid w:val="00FF4170"/>
    <w:rPr>
      <w:sz w:val="16"/>
      <w:szCs w:val="16"/>
    </w:rPr>
  </w:style>
  <w:style w:type="paragraph" w:customStyle="1" w:styleId="CommentText1">
    <w:name w:val="Comment Text1"/>
    <w:basedOn w:val="Normal"/>
    <w:rsid w:val="00FF41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15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on\AppData\Roaming\Microsoft\templates\Staubli%20Group%20Unit%20Templates\FR-FAVERGES\A4-Portrait-FR-FAVERGES.dotx" TargetMode="External"/></Relationships>
</file>

<file path=word/theme/theme1.xml><?xml version="1.0" encoding="utf-8"?>
<a:theme xmlns:a="http://schemas.openxmlformats.org/drawingml/2006/main" name="Larissa">
  <a:themeElements>
    <a:clrScheme name="Stäubli">
      <a:dk1>
        <a:sysClr val="windowText" lastClr="000000"/>
      </a:dk1>
      <a:lt1>
        <a:sysClr val="window" lastClr="FFFFFF"/>
      </a:lt1>
      <a:dk2>
        <a:srgbClr val="8E9398"/>
      </a:dk2>
      <a:lt2>
        <a:srgbClr val="FFFFFF"/>
      </a:lt2>
      <a:accent1>
        <a:srgbClr val="8E9398"/>
      </a:accent1>
      <a:accent2>
        <a:srgbClr val="2A7288"/>
      </a:accent2>
      <a:accent3>
        <a:srgbClr val="6B8722"/>
      </a:accent3>
      <a:accent4>
        <a:srgbClr val="615187"/>
      </a:accent4>
      <a:accent5>
        <a:srgbClr val="C05034"/>
      </a:accent5>
      <a:accent6>
        <a:srgbClr val="CB9041"/>
      </a:accent6>
      <a:hlink>
        <a:srgbClr val="000000"/>
      </a:hlink>
      <a:folHlink>
        <a:srgbClr val="000000"/>
      </a:folHlink>
    </a:clrScheme>
    <a:fontScheme name="Stäubli">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67FD0AF8F35D4B910A6B8619E08FFC" ma:contentTypeVersion="19" ma:contentTypeDescription="Crée un document." ma:contentTypeScope="" ma:versionID="7e861827bc0f07cc3de793f823ffcef8">
  <xsd:schema xmlns:xsd="http://www.w3.org/2001/XMLSchema" xmlns:xs="http://www.w3.org/2001/XMLSchema" xmlns:p="http://schemas.microsoft.com/office/2006/metadata/properties" xmlns:ns2="6bef5979-dfee-40d5-8b01-4f1b85292d18" xmlns:ns3="6b93f195-ac68-4ab5-ac71-dca806da4a18" targetNamespace="http://schemas.microsoft.com/office/2006/metadata/properties" ma:root="true" ma:fieldsID="5468752b78c84c06f469301b32350e46" ns2:_="" ns3:_="">
    <xsd:import namespace="6bef5979-dfee-40d5-8b01-4f1b85292d18"/>
    <xsd:import namespace="6b93f195-ac68-4ab5-ac71-dca806da4a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ef5979-dfee-40d5-8b01-4f1b85292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694b4f3-e6be-4de2-bbdb-8c70359156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93f195-ac68-4ab5-ac71-dca806da4a18"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5f8ac29a-19ee-4f78-9d9f-e102c12af740}" ma:internalName="TaxCatchAll" ma:showField="CatchAllData" ma:web="6b93f195-ac68-4ab5-ac71-dca806da4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bef5979-dfee-40d5-8b01-4f1b85292d18">
      <Terms xmlns="http://schemas.microsoft.com/office/infopath/2007/PartnerControls"/>
    </lcf76f155ced4ddcb4097134ff3c332f>
    <TaxCatchAll xmlns="6b93f195-ac68-4ab5-ac71-dca806da4a18" xsi:nil="true"/>
  </documentManagement>
</p:properties>
</file>

<file path=customXml/itemProps1.xml><?xml version="1.0" encoding="utf-8"?>
<ds:datastoreItem xmlns:ds="http://schemas.openxmlformats.org/officeDocument/2006/customXml" ds:itemID="{72433AD6-11F8-4790-9B26-C085A4274F99}">
  <ds:schemaRefs>
    <ds:schemaRef ds:uri="http://schemas.openxmlformats.org/officeDocument/2006/bibliography"/>
  </ds:schemaRefs>
</ds:datastoreItem>
</file>

<file path=customXml/itemProps2.xml><?xml version="1.0" encoding="utf-8"?>
<ds:datastoreItem xmlns:ds="http://schemas.openxmlformats.org/officeDocument/2006/customXml" ds:itemID="{E008BDF4-D039-4039-B4D1-45459E49E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ef5979-dfee-40d5-8b01-4f1b85292d18"/>
    <ds:schemaRef ds:uri="6b93f195-ac68-4ab5-ac71-dca806da4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16C96-CFB5-4F3D-AA3F-C8B30D5EDAE9}">
  <ds:schemaRefs>
    <ds:schemaRef ds:uri="http://schemas.microsoft.com/sharepoint/v3/contenttype/forms"/>
  </ds:schemaRefs>
</ds:datastoreItem>
</file>

<file path=customXml/itemProps4.xml><?xml version="1.0" encoding="utf-8"?>
<ds:datastoreItem xmlns:ds="http://schemas.openxmlformats.org/officeDocument/2006/customXml" ds:itemID="{53C0ECA9-E154-47FD-88A7-46303F318E3F}">
  <ds:schemaRefs>
    <ds:schemaRef ds:uri="http://schemas.microsoft.com/office/2006/metadata/properties"/>
    <ds:schemaRef ds:uri="http://schemas.microsoft.com/office/infopath/2007/PartnerControls"/>
    <ds:schemaRef ds:uri="6bef5979-dfee-40d5-8b01-4f1b85292d18"/>
    <ds:schemaRef ds:uri="6b93f195-ac68-4ab5-ac71-dca806da4a18"/>
  </ds:schemaRefs>
</ds:datastoreItem>
</file>

<file path=docMetadata/LabelInfo.xml><?xml version="1.0" encoding="utf-8"?>
<clbl:labelList xmlns:clbl="http://schemas.microsoft.com/office/2020/mipLabelMetadata">
  <clbl:label id="{5e7d33fb-9824-475e-a415-9d89e41c345d}" enabled="0" method="" siteId="{5e7d33fb-9824-475e-a415-9d89e41c345d}" removed="1"/>
</clbl:labelList>
</file>

<file path=docProps/app.xml><?xml version="1.0" encoding="utf-8"?>
<Properties xmlns="http://schemas.openxmlformats.org/officeDocument/2006/extended-properties" xmlns:vt="http://schemas.openxmlformats.org/officeDocument/2006/docPropsVTypes">
  <Template>A4-Portrait-FR-FAVERGES.dotx</Template>
  <TotalTime>2</TotalTime>
  <Pages>6</Pages>
  <Words>1488</Words>
  <Characters>8187</Characters>
  <Application>Microsoft Office Word</Application>
  <DocSecurity>0</DocSecurity>
  <Lines>68</Lines>
  <Paragraphs>19</Paragraphs>
  <ScaleCrop>false</ScaleCrop>
  <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Blank_A4 portrait</dc:title>
  <dc:subject/>
  <dc:creator>DONDELET Emmanuel</dc:creator>
  <cp:keywords/>
  <cp:lastModifiedBy>DONDELET Emmanuel</cp:lastModifiedBy>
  <cp:revision>4</cp:revision>
  <cp:lastPrinted>2026-03-21T01:57:00Z</cp:lastPrinted>
  <dcterms:created xsi:type="dcterms:W3CDTF">2026-04-02T12:13:00Z</dcterms:created>
  <dcterms:modified xsi:type="dcterms:W3CDTF">2026-04-02T12:14:00Z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0x010100B767FD0AF8F35D4B910A6B8619E08FFC</vt:lpwstr>
  </property>
  <property fmtid="{D5CDD505-2E9C-101B-9397-08002B2CF9AE}" pid="3" name="_dlc_DocIdItemGuid">
    <vt:lpwstr>6a3e7ffc-b448-4e9c-ac04-22a47798739c</vt:lpwstr>
  </property>
  <property fmtid="{D5CDD505-2E9C-101B-9397-08002B2CF9AE}" pid="4" name="Order">
    <vt:r8>134800</vt:r8>
  </property>
  <property fmtid="{D5CDD505-2E9C-101B-9397-08002B2CF9AE}" pid="5" name="MediaServiceImageTags">
    <vt:lpwstr/>
  </property>
</Properties>
</file>