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6F7D3" w14:textId="77777777" w:rsidR="001707D8" w:rsidRPr="00BC2165" w:rsidRDefault="001707D8" w:rsidP="001707D8">
      <w:pPr>
        <w:jc w:val="center"/>
        <w:rPr>
          <w:b/>
          <w:sz w:val="28"/>
        </w:rPr>
      </w:pPr>
      <w:r>
        <w:rPr>
          <w:b/>
          <w:sz w:val="28"/>
        </w:rPr>
        <w:t xml:space="preserve">AVENANT N°1 </w:t>
      </w:r>
    </w:p>
    <w:p w14:paraId="115E4015" w14:textId="77777777" w:rsidR="001707D8" w:rsidRPr="00490BD1" w:rsidRDefault="001707D8" w:rsidP="001707D8">
      <w:pPr>
        <w:jc w:val="center"/>
        <w:rPr>
          <w:b/>
          <w:bCs/>
          <w:sz w:val="28"/>
          <w:szCs w:val="28"/>
        </w:rPr>
      </w:pPr>
      <w:r w:rsidRPr="36CB6242">
        <w:rPr>
          <w:b/>
          <w:bCs/>
          <w:sz w:val="28"/>
          <w:szCs w:val="28"/>
        </w:rPr>
        <w:t xml:space="preserve">A L’ACCORD </w:t>
      </w:r>
      <w:r>
        <w:rPr>
          <w:b/>
          <w:bCs/>
          <w:sz w:val="28"/>
          <w:szCs w:val="28"/>
        </w:rPr>
        <w:t xml:space="preserve">SUR LA MISE EN PLACE DU TELETRAVAIL DANS L’ENTREPRISE </w:t>
      </w:r>
      <w:r w:rsidRPr="36CB6242">
        <w:rPr>
          <w:b/>
          <w:bCs/>
          <w:sz w:val="28"/>
          <w:szCs w:val="28"/>
        </w:rPr>
        <w:t xml:space="preserve">du </w:t>
      </w:r>
      <w:r>
        <w:rPr>
          <w:b/>
          <w:bCs/>
          <w:sz w:val="28"/>
          <w:szCs w:val="28"/>
        </w:rPr>
        <w:t>11 MARS 2022</w:t>
      </w:r>
    </w:p>
    <w:p w14:paraId="67CD24B7" w14:textId="77777777" w:rsidR="001707D8" w:rsidRPr="00490BD1" w:rsidRDefault="001707D8" w:rsidP="001707D8">
      <w:pPr>
        <w:jc w:val="center"/>
        <w:rPr>
          <w:b/>
          <w:sz w:val="28"/>
        </w:rPr>
      </w:pPr>
    </w:p>
    <w:p w14:paraId="44067E6F" w14:textId="77777777" w:rsidR="001707D8" w:rsidRDefault="001707D8" w:rsidP="001707D8">
      <w:pPr>
        <w:jc w:val="center"/>
        <w:rPr>
          <w:b/>
        </w:rPr>
      </w:pPr>
    </w:p>
    <w:p w14:paraId="482D4F20" w14:textId="77777777" w:rsidR="001707D8" w:rsidRDefault="001707D8" w:rsidP="001707D8"/>
    <w:p w14:paraId="0D41608F" w14:textId="77777777" w:rsidR="001707D8" w:rsidRPr="00110DFF" w:rsidRDefault="001707D8" w:rsidP="001707D8">
      <w:pPr>
        <w:rPr>
          <w:b/>
        </w:rPr>
      </w:pPr>
      <w:r w:rsidRPr="00110DFF">
        <w:rPr>
          <w:b/>
        </w:rPr>
        <w:t xml:space="preserve">Entre les soussignées </w:t>
      </w:r>
    </w:p>
    <w:p w14:paraId="202210F0" w14:textId="77777777" w:rsidR="001707D8" w:rsidRDefault="001707D8" w:rsidP="001707D8"/>
    <w:p w14:paraId="07D7C3D4" w14:textId="0ED2632F" w:rsidR="001707D8" w:rsidRPr="00393171" w:rsidRDefault="001707D8" w:rsidP="0053639A">
      <w:r w:rsidRPr="00105F3D">
        <w:rPr>
          <w:b/>
        </w:rPr>
        <w:t xml:space="preserve">La Société </w:t>
      </w:r>
      <w:r>
        <w:rPr>
          <w:b/>
        </w:rPr>
        <w:t>STAUBLI FAVERGES</w:t>
      </w:r>
      <w:r w:rsidR="0020106C">
        <w:rPr>
          <w:b/>
        </w:rPr>
        <w:t xml:space="preserve"> </w:t>
      </w:r>
      <w:r>
        <w:t xml:space="preserve">dont le siège social est situé : </w:t>
      </w:r>
      <w:r w:rsidRPr="00A336B2">
        <w:t>PL</w:t>
      </w:r>
      <w:r>
        <w:t>AC</w:t>
      </w:r>
      <w:r w:rsidRPr="00A336B2">
        <w:t xml:space="preserve">E ROBERT STAUBLI </w:t>
      </w:r>
      <w:r>
        <w:t xml:space="preserve">- </w:t>
      </w:r>
      <w:r w:rsidRPr="00A336B2">
        <w:t xml:space="preserve">74210 FAVERGES-SEYTHENEX </w:t>
      </w:r>
      <w:r>
        <w:t xml:space="preserve">inscrite au Registre du Commerce et des Sociétés </w:t>
      </w:r>
      <w:proofErr w:type="gramStart"/>
      <w:r>
        <w:t>d’Annecy  sous</w:t>
      </w:r>
      <w:proofErr w:type="gramEnd"/>
      <w:r>
        <w:t xml:space="preserve"> le numéro </w:t>
      </w:r>
      <w:r w:rsidRPr="00A336B2">
        <w:t xml:space="preserve"> 325 720</w:t>
      </w:r>
      <w:r>
        <w:t> </w:t>
      </w:r>
      <w:r w:rsidRPr="00A336B2">
        <w:t>720</w:t>
      </w:r>
      <w:r>
        <w:t xml:space="preserve"> </w:t>
      </w:r>
      <w:r w:rsidRPr="00393171">
        <w:t>représentée par</w:t>
      </w:r>
      <w:r w:rsidR="0020106C">
        <w:t xml:space="preserve"> Madame </w:t>
      </w:r>
      <w:r w:rsidR="00623330">
        <w:t>**********</w:t>
      </w:r>
      <w:r w:rsidR="0053639A">
        <w:t xml:space="preserve"> en sa qualité de </w:t>
      </w:r>
      <w:r w:rsidR="0020106C">
        <w:t>Directrice Générale</w:t>
      </w:r>
      <w:r w:rsidR="0053639A">
        <w:t xml:space="preserve"> et</w:t>
      </w:r>
      <w:r w:rsidRPr="00393171">
        <w:t xml:space="preserve"> M</w:t>
      </w:r>
      <w:r>
        <w:t xml:space="preserve">adame </w:t>
      </w:r>
      <w:r w:rsidR="00623330">
        <w:t xml:space="preserve">********** </w:t>
      </w:r>
      <w:r>
        <w:t>en s</w:t>
      </w:r>
      <w:r w:rsidRPr="00393171">
        <w:t>a qualité de Direct</w:t>
      </w:r>
      <w:r>
        <w:t xml:space="preserve">rice </w:t>
      </w:r>
      <w:r w:rsidRPr="00393171">
        <w:t>des Ressources Humaines.</w:t>
      </w:r>
    </w:p>
    <w:p w14:paraId="7B8044B3" w14:textId="77777777" w:rsidR="001707D8" w:rsidRDefault="001707D8" w:rsidP="001707D8"/>
    <w:p w14:paraId="02D87913" w14:textId="77777777" w:rsidR="001707D8" w:rsidRDefault="001707D8" w:rsidP="001707D8"/>
    <w:p w14:paraId="45A96CB3" w14:textId="77777777" w:rsidR="001707D8" w:rsidRPr="00105F3D" w:rsidRDefault="001707D8" w:rsidP="001707D8">
      <w:pPr>
        <w:rPr>
          <w:b/>
        </w:rPr>
      </w:pPr>
      <w:r w:rsidRPr="00105F3D">
        <w:rPr>
          <w:b/>
        </w:rPr>
        <w:t xml:space="preserve">Ci-après désignée La société ou la société </w:t>
      </w:r>
      <w:r>
        <w:rPr>
          <w:b/>
        </w:rPr>
        <w:t>STAUBLI FAVERGES</w:t>
      </w:r>
      <w:r w:rsidRPr="00105F3D">
        <w:rPr>
          <w:b/>
        </w:rPr>
        <w:t>,</w:t>
      </w:r>
    </w:p>
    <w:p w14:paraId="0FBBDB9C" w14:textId="77777777" w:rsidR="001707D8" w:rsidRDefault="001707D8" w:rsidP="001707D8"/>
    <w:p w14:paraId="34E4AC37" w14:textId="77777777" w:rsidR="001707D8" w:rsidRPr="00110DFF" w:rsidRDefault="001707D8" w:rsidP="001707D8">
      <w:pPr>
        <w:rPr>
          <w:b/>
        </w:rPr>
      </w:pPr>
      <w:r w:rsidRPr="00110DFF">
        <w:rPr>
          <w:b/>
        </w:rPr>
        <w:t>D’une part,</w:t>
      </w:r>
    </w:p>
    <w:p w14:paraId="43AF8AD4" w14:textId="77777777" w:rsidR="001707D8" w:rsidRDefault="001707D8" w:rsidP="001707D8"/>
    <w:p w14:paraId="406DC07B" w14:textId="77777777" w:rsidR="001707D8" w:rsidRDefault="001707D8" w:rsidP="001707D8">
      <w:pPr>
        <w:rPr>
          <w:b/>
        </w:rPr>
      </w:pPr>
      <w:r>
        <w:rPr>
          <w:b/>
        </w:rPr>
        <w:t>ET</w:t>
      </w:r>
      <w:r w:rsidRPr="00F47EE7">
        <w:rPr>
          <w:b/>
        </w:rPr>
        <w:t xml:space="preserve"> </w:t>
      </w:r>
    </w:p>
    <w:p w14:paraId="4D7E03E0" w14:textId="77777777" w:rsidR="001707D8" w:rsidRDefault="001707D8" w:rsidP="001707D8">
      <w:pPr>
        <w:rPr>
          <w:b/>
        </w:rPr>
      </w:pPr>
    </w:p>
    <w:p w14:paraId="7667965E" w14:textId="77777777" w:rsidR="001707D8" w:rsidRDefault="001707D8" w:rsidP="001707D8">
      <w:pPr>
        <w:rPr>
          <w:b/>
        </w:rPr>
      </w:pPr>
    </w:p>
    <w:p w14:paraId="7F0086DC" w14:textId="77777777" w:rsidR="001707D8" w:rsidRPr="00F47EE7" w:rsidRDefault="001707D8" w:rsidP="001707D8">
      <w:pPr>
        <w:rPr>
          <w:b/>
        </w:rPr>
      </w:pPr>
      <w:r>
        <w:rPr>
          <w:b/>
        </w:rPr>
        <w:t>L</w:t>
      </w:r>
      <w:r w:rsidRPr="00F47EE7">
        <w:rPr>
          <w:b/>
        </w:rPr>
        <w:t xml:space="preserve">es organisations syndicales </w:t>
      </w:r>
      <w:r w:rsidRPr="00C039EF">
        <w:rPr>
          <w:b/>
        </w:rPr>
        <w:t>représentatives dans l'entreprise</w:t>
      </w:r>
      <w:r>
        <w:rPr>
          <w:b/>
        </w:rPr>
        <w:t xml:space="preserve"> </w:t>
      </w:r>
      <w:r w:rsidRPr="00F47EE7">
        <w:rPr>
          <w:b/>
        </w:rPr>
        <w:t>suivantes :</w:t>
      </w:r>
    </w:p>
    <w:p w14:paraId="5242A9B8" w14:textId="77777777" w:rsidR="001707D8" w:rsidRDefault="001707D8" w:rsidP="001707D8"/>
    <w:p w14:paraId="7D469939" w14:textId="77777777" w:rsidR="0073082A" w:rsidRDefault="0073082A" w:rsidP="0073082A"/>
    <w:p w14:paraId="18712981" w14:textId="31C03FCB" w:rsidR="0073082A" w:rsidRPr="003F73C7" w:rsidRDefault="0073082A" w:rsidP="0073082A">
      <w:r w:rsidRPr="003F73C7">
        <w:t xml:space="preserve">CFDT représentée par </w:t>
      </w:r>
      <w:r w:rsidRPr="002452D3">
        <w:t xml:space="preserve">Monsieur </w:t>
      </w:r>
      <w:r w:rsidR="00623330">
        <w:t>**********</w:t>
      </w:r>
    </w:p>
    <w:p w14:paraId="2F0980BD" w14:textId="0CA48927" w:rsidR="001707D8" w:rsidRDefault="0073082A" w:rsidP="001707D8">
      <w:r w:rsidRPr="003F73C7">
        <w:t xml:space="preserve">CFE-CGC représentée par </w:t>
      </w:r>
      <w:r w:rsidRPr="002452D3">
        <w:t xml:space="preserve">Monsieur </w:t>
      </w:r>
      <w:r w:rsidR="00623330">
        <w:t>**********</w:t>
      </w:r>
    </w:p>
    <w:p w14:paraId="576154B3" w14:textId="77777777" w:rsidR="00623330" w:rsidRDefault="00623330" w:rsidP="001707D8"/>
    <w:p w14:paraId="1A9CA383" w14:textId="77777777" w:rsidR="001707D8" w:rsidRDefault="001707D8" w:rsidP="001707D8">
      <w:pPr>
        <w:rPr>
          <w:b/>
        </w:rPr>
      </w:pPr>
      <w:r w:rsidRPr="00110DFF">
        <w:rPr>
          <w:b/>
        </w:rPr>
        <w:t>D’autre part,</w:t>
      </w:r>
    </w:p>
    <w:p w14:paraId="06398BB2" w14:textId="77777777" w:rsidR="001707D8" w:rsidRDefault="001707D8" w:rsidP="001707D8"/>
    <w:p w14:paraId="68B0DA7E" w14:textId="77777777" w:rsidR="001707D8" w:rsidRDefault="001707D8" w:rsidP="001707D8">
      <w:pPr>
        <w:jc w:val="both"/>
        <w:rPr>
          <w:b/>
        </w:rPr>
      </w:pPr>
    </w:p>
    <w:p w14:paraId="63BB01C4" w14:textId="77777777" w:rsidR="001707D8" w:rsidRDefault="001707D8" w:rsidP="001707D8">
      <w:pPr>
        <w:jc w:val="both"/>
        <w:rPr>
          <w:b/>
        </w:rPr>
      </w:pPr>
    </w:p>
    <w:p w14:paraId="183FAEEC" w14:textId="77777777" w:rsidR="001707D8" w:rsidRPr="00BC2165" w:rsidRDefault="001707D8" w:rsidP="001707D8">
      <w:pPr>
        <w:jc w:val="both"/>
        <w:rPr>
          <w:b/>
        </w:rPr>
      </w:pPr>
      <w:r w:rsidRPr="00BC2165">
        <w:rPr>
          <w:b/>
        </w:rPr>
        <w:t>Préambule</w:t>
      </w:r>
    </w:p>
    <w:p w14:paraId="5E264ABB" w14:textId="77777777" w:rsidR="001707D8" w:rsidRPr="00BC2165" w:rsidRDefault="001707D8" w:rsidP="001707D8"/>
    <w:p w14:paraId="7E0DCE35" w14:textId="77777777" w:rsidR="001707D8" w:rsidRPr="00490BD1" w:rsidRDefault="001707D8" w:rsidP="001707D8"/>
    <w:p w14:paraId="72ACC521" w14:textId="77777777" w:rsidR="001707D8" w:rsidRDefault="001707D8" w:rsidP="001707D8">
      <w:pPr>
        <w:jc w:val="both"/>
        <w:rPr>
          <w:i/>
          <w:iCs/>
        </w:rPr>
      </w:pPr>
      <w:r>
        <w:rPr>
          <w:i/>
          <w:iCs/>
        </w:rPr>
        <w:t>Lors</w:t>
      </w:r>
      <w:r w:rsidRPr="70F810B0">
        <w:rPr>
          <w:i/>
          <w:iCs/>
        </w:rPr>
        <w:t xml:space="preserve"> des négociations annuelles obligatoires engagées en </w:t>
      </w:r>
      <w:r>
        <w:rPr>
          <w:i/>
          <w:iCs/>
        </w:rPr>
        <w:t>mars 2026</w:t>
      </w:r>
      <w:r w:rsidRPr="70F810B0">
        <w:rPr>
          <w:i/>
          <w:iCs/>
        </w:rPr>
        <w:t xml:space="preserve">, les parties se sont accordées sur un certain nombre de points, consignés dans l’accord NAO signé en date </w:t>
      </w:r>
      <w:r w:rsidRPr="00753374">
        <w:rPr>
          <w:i/>
          <w:iCs/>
        </w:rPr>
        <w:t>du 2</w:t>
      </w:r>
      <w:r>
        <w:rPr>
          <w:i/>
          <w:iCs/>
        </w:rPr>
        <w:t>3</w:t>
      </w:r>
      <w:r w:rsidRPr="00753374">
        <w:rPr>
          <w:i/>
          <w:iCs/>
        </w:rPr>
        <w:t xml:space="preserve"> mars 202</w:t>
      </w:r>
      <w:r>
        <w:rPr>
          <w:i/>
          <w:iCs/>
        </w:rPr>
        <w:t>6</w:t>
      </w:r>
      <w:r w:rsidRPr="00753374">
        <w:rPr>
          <w:i/>
          <w:iCs/>
        </w:rPr>
        <w:t>.</w:t>
      </w:r>
    </w:p>
    <w:p w14:paraId="6913892F" w14:textId="77777777" w:rsidR="001707D8" w:rsidRDefault="001707D8" w:rsidP="001707D8">
      <w:pPr>
        <w:jc w:val="both"/>
        <w:rPr>
          <w:i/>
          <w:iCs/>
        </w:rPr>
      </w:pPr>
    </w:p>
    <w:p w14:paraId="2D82B634" w14:textId="77777777" w:rsidR="001707D8" w:rsidRPr="009439A7" w:rsidRDefault="001707D8" w:rsidP="001707D8">
      <w:pPr>
        <w:jc w:val="both"/>
        <w:rPr>
          <w:i/>
          <w:iCs/>
        </w:rPr>
      </w:pPr>
      <w:r w:rsidRPr="52240B13">
        <w:rPr>
          <w:i/>
          <w:iCs/>
        </w:rPr>
        <w:t>Le présent avenant s’inscrit</w:t>
      </w:r>
      <w:r>
        <w:rPr>
          <w:i/>
          <w:iCs/>
        </w:rPr>
        <w:t xml:space="preserve"> </w:t>
      </w:r>
      <w:r w:rsidRPr="52240B13">
        <w:rPr>
          <w:i/>
          <w:iCs/>
        </w:rPr>
        <w:t>dans l</w:t>
      </w:r>
      <w:r>
        <w:rPr>
          <w:i/>
          <w:iCs/>
        </w:rPr>
        <w:t>e cadre de ce</w:t>
      </w:r>
      <w:r w:rsidRPr="52240B13">
        <w:rPr>
          <w:i/>
          <w:iCs/>
        </w:rPr>
        <w:t xml:space="preserve">s discussions. En effet, il a été convenu avec les partenaires </w:t>
      </w:r>
      <w:r>
        <w:rPr>
          <w:i/>
          <w:iCs/>
        </w:rPr>
        <w:t xml:space="preserve">sociaux </w:t>
      </w:r>
      <w:r w:rsidRPr="52240B13">
        <w:rPr>
          <w:i/>
          <w:iCs/>
        </w:rPr>
        <w:t xml:space="preserve">de faire évoluer l’accord </w:t>
      </w:r>
      <w:r>
        <w:rPr>
          <w:i/>
          <w:iCs/>
        </w:rPr>
        <w:t xml:space="preserve">dit </w:t>
      </w:r>
      <w:r>
        <w:t>« </w:t>
      </w:r>
      <w:r w:rsidRPr="00AB6317">
        <w:rPr>
          <w:i/>
          <w:iCs/>
        </w:rPr>
        <w:t>Accord de mise en place du télétravail dans l’entreprise</w:t>
      </w:r>
      <w:r>
        <w:t> »</w:t>
      </w:r>
      <w:r w:rsidRPr="009F7682">
        <w:t xml:space="preserve"> </w:t>
      </w:r>
      <w:r w:rsidRPr="52240B13">
        <w:rPr>
          <w:i/>
          <w:iCs/>
        </w:rPr>
        <w:t>du</w:t>
      </w:r>
      <w:r>
        <w:rPr>
          <w:i/>
          <w:iCs/>
        </w:rPr>
        <w:t xml:space="preserve"> 11 mars 2022 </w:t>
      </w:r>
      <w:r w:rsidRPr="52240B13">
        <w:rPr>
          <w:i/>
          <w:iCs/>
        </w:rPr>
        <w:t>en vigueur dans l’entreprise</w:t>
      </w:r>
      <w:r>
        <w:rPr>
          <w:i/>
          <w:iCs/>
        </w:rPr>
        <w:t>, uniquement en modifiant le nombre de jours maximal de télétravail possible</w:t>
      </w:r>
      <w:r w:rsidRPr="52240B13">
        <w:rPr>
          <w:i/>
          <w:iCs/>
        </w:rPr>
        <w:t xml:space="preserve">. </w:t>
      </w:r>
    </w:p>
    <w:p w14:paraId="0A94B279" w14:textId="77777777" w:rsidR="001707D8" w:rsidRDefault="001707D8" w:rsidP="001707D8">
      <w:pPr>
        <w:jc w:val="both"/>
        <w:rPr>
          <w:i/>
          <w:iCs/>
        </w:rPr>
      </w:pPr>
    </w:p>
    <w:p w14:paraId="058F8DAC" w14:textId="77777777" w:rsidR="001707D8" w:rsidRDefault="001707D8" w:rsidP="001707D8">
      <w:pPr>
        <w:jc w:val="both"/>
        <w:rPr>
          <w:i/>
          <w:iCs/>
        </w:rPr>
      </w:pPr>
    </w:p>
    <w:p w14:paraId="6F3ABE6C" w14:textId="77777777" w:rsidR="001707D8" w:rsidRPr="00BC2165" w:rsidRDefault="001707D8" w:rsidP="001707D8"/>
    <w:p w14:paraId="3BA82541" w14:textId="77777777" w:rsidR="001707D8" w:rsidRPr="00BC2165" w:rsidRDefault="001707D8" w:rsidP="001707D8">
      <w:pPr>
        <w:jc w:val="both"/>
        <w:rPr>
          <w:b/>
          <w:bCs/>
        </w:rPr>
      </w:pPr>
      <w:r w:rsidRPr="00BC2165">
        <w:rPr>
          <w:b/>
          <w:bCs/>
        </w:rPr>
        <w:t>Il a été convenu et arrêté ce qui suit :</w:t>
      </w:r>
    </w:p>
    <w:p w14:paraId="3CA9F75F" w14:textId="77777777" w:rsidR="001707D8" w:rsidRDefault="001707D8" w:rsidP="001707D8">
      <w:pPr>
        <w:jc w:val="both"/>
      </w:pPr>
    </w:p>
    <w:p w14:paraId="5F83B94C" w14:textId="77777777" w:rsidR="001707D8" w:rsidRPr="00BC2165" w:rsidRDefault="001707D8" w:rsidP="001707D8">
      <w:pPr>
        <w:jc w:val="both"/>
      </w:pPr>
    </w:p>
    <w:p w14:paraId="5B6884E1" w14:textId="77777777" w:rsidR="001707D8" w:rsidRDefault="001707D8" w:rsidP="001707D8">
      <w:pPr>
        <w:jc w:val="both"/>
      </w:pPr>
    </w:p>
    <w:p w14:paraId="53BE97A2" w14:textId="77777777" w:rsidR="001707D8" w:rsidRPr="00BC2165" w:rsidRDefault="001707D8" w:rsidP="001707D8">
      <w:pPr>
        <w:jc w:val="both"/>
      </w:pPr>
    </w:p>
    <w:p w14:paraId="51CC1145" w14:textId="77777777" w:rsidR="001707D8" w:rsidRDefault="001707D8" w:rsidP="001707D8">
      <w:pPr>
        <w:jc w:val="both"/>
        <w:rPr>
          <w:b/>
        </w:rPr>
      </w:pPr>
      <w:r w:rsidRPr="00BC2165">
        <w:rPr>
          <w:b/>
        </w:rPr>
        <w:t xml:space="preserve">Article 1 - </w:t>
      </w:r>
      <w:r>
        <w:rPr>
          <w:b/>
        </w:rPr>
        <w:t>Champ d’application</w:t>
      </w:r>
    </w:p>
    <w:p w14:paraId="1CBF61BB" w14:textId="77777777" w:rsidR="001707D8" w:rsidRDefault="001707D8" w:rsidP="001707D8">
      <w:pPr>
        <w:jc w:val="both"/>
        <w:rPr>
          <w:b/>
          <w:bCs/>
        </w:rPr>
      </w:pPr>
    </w:p>
    <w:p w14:paraId="7514F85B" w14:textId="77777777" w:rsidR="001707D8" w:rsidRPr="00B71DCF" w:rsidRDefault="001707D8" w:rsidP="001707D8">
      <w:pPr>
        <w:tabs>
          <w:tab w:val="left" w:pos="1134"/>
        </w:tabs>
        <w:jc w:val="both"/>
      </w:pPr>
      <w:r w:rsidRPr="00B71DCF">
        <w:t xml:space="preserve">Le présent avenant s’applique à l’ensemble des </w:t>
      </w:r>
      <w:r w:rsidRPr="00B71DCF">
        <w:rPr>
          <w:iCs/>
        </w:rPr>
        <w:t xml:space="preserve">salariés </w:t>
      </w:r>
      <w:r w:rsidRPr="00B71DCF">
        <w:t>de la Société ST</w:t>
      </w:r>
      <w:r>
        <w:t>A</w:t>
      </w:r>
      <w:r w:rsidRPr="00B71DCF">
        <w:t>UBLI FAVERGES.</w:t>
      </w:r>
    </w:p>
    <w:p w14:paraId="4088A874" w14:textId="77777777" w:rsidR="001707D8" w:rsidRDefault="001707D8" w:rsidP="001707D8">
      <w:pPr>
        <w:jc w:val="both"/>
        <w:rPr>
          <w:b/>
          <w:bCs/>
        </w:rPr>
      </w:pPr>
    </w:p>
    <w:p w14:paraId="55B34B79" w14:textId="77777777" w:rsidR="001707D8" w:rsidRDefault="001707D8" w:rsidP="001707D8">
      <w:pPr>
        <w:jc w:val="both"/>
        <w:rPr>
          <w:b/>
        </w:rPr>
      </w:pPr>
    </w:p>
    <w:p w14:paraId="5A6338EC" w14:textId="77777777" w:rsidR="001707D8" w:rsidRDefault="001707D8" w:rsidP="001707D8">
      <w:pPr>
        <w:jc w:val="both"/>
        <w:rPr>
          <w:b/>
          <w:bCs/>
          <w:color w:val="000000" w:themeColor="text1"/>
        </w:rPr>
      </w:pPr>
      <w:r w:rsidRPr="70F810B0">
        <w:rPr>
          <w:b/>
          <w:bCs/>
          <w:color w:val="000000" w:themeColor="text1"/>
        </w:rPr>
        <w:t xml:space="preserve">Article 2 – Objet de l’avenant : </w:t>
      </w:r>
      <w:r>
        <w:rPr>
          <w:b/>
          <w:bCs/>
          <w:color w:val="000000" w:themeColor="text1"/>
        </w:rPr>
        <w:t>jours de télétravail</w:t>
      </w:r>
    </w:p>
    <w:p w14:paraId="2B8B9904" w14:textId="77777777" w:rsidR="001707D8" w:rsidRDefault="001707D8" w:rsidP="001707D8">
      <w:pPr>
        <w:jc w:val="both"/>
        <w:rPr>
          <w:color w:val="000000" w:themeColor="text1"/>
        </w:rPr>
      </w:pPr>
    </w:p>
    <w:p w14:paraId="2579FBC8" w14:textId="77777777" w:rsidR="001707D8" w:rsidRDefault="001707D8" w:rsidP="001707D8">
      <w:pPr>
        <w:jc w:val="both"/>
        <w:rPr>
          <w:color w:val="000000" w:themeColor="text1"/>
        </w:rPr>
      </w:pPr>
      <w:r>
        <w:rPr>
          <w:color w:val="000000" w:themeColor="text1"/>
        </w:rPr>
        <w:t>Le présent article remplace intégralement l’article 4.1.1 de l’accord.</w:t>
      </w:r>
    </w:p>
    <w:p w14:paraId="53BCEC84" w14:textId="77777777" w:rsidR="001707D8" w:rsidRDefault="001707D8" w:rsidP="001707D8">
      <w:pPr>
        <w:jc w:val="both"/>
        <w:rPr>
          <w:color w:val="000000" w:themeColor="text1"/>
        </w:rPr>
      </w:pPr>
    </w:p>
    <w:p w14:paraId="11CA5B06" w14:textId="77777777" w:rsidR="001707D8" w:rsidRPr="00B60EF6" w:rsidRDefault="001707D8" w:rsidP="001707D8">
      <w:pPr>
        <w:jc w:val="both"/>
      </w:pPr>
    </w:p>
    <w:p w14:paraId="1B12AB35" w14:textId="77777777" w:rsidR="001707D8" w:rsidRPr="005516C7" w:rsidRDefault="001707D8" w:rsidP="005516C7">
      <w:pPr>
        <w:pStyle w:val="Titre3"/>
        <w:numPr>
          <w:ilvl w:val="0"/>
          <w:numId w:val="0"/>
        </w:numPr>
        <w:ind w:left="720" w:hanging="720"/>
        <w:rPr>
          <w:rFonts w:ascii="Times New Roman" w:eastAsia="Times New Roman" w:hAnsi="Times New Roman" w:cs="Times New Roman"/>
          <w:i/>
          <w:iCs/>
          <w:color w:val="auto"/>
          <w:sz w:val="24"/>
          <w:szCs w:val="24"/>
          <w:lang w:eastAsia="fr-FR"/>
        </w:rPr>
      </w:pPr>
      <w:bookmarkStart w:id="0" w:name="_Toc87345071"/>
      <w:bookmarkStart w:id="1" w:name="_Toc87347222"/>
      <w:bookmarkStart w:id="2" w:name="_Toc92355554"/>
      <w:r w:rsidRPr="00B60EF6">
        <w:rPr>
          <w:rFonts w:ascii="Times New Roman" w:hAnsi="Times New Roman" w:cs="Times New Roman"/>
          <w:i/>
          <w:iCs/>
          <w:color w:val="auto"/>
        </w:rPr>
        <w:t>« </w:t>
      </w:r>
      <w:r w:rsidRPr="005516C7">
        <w:rPr>
          <w:rFonts w:ascii="Times New Roman" w:eastAsia="Times New Roman" w:hAnsi="Times New Roman" w:cs="Times New Roman"/>
          <w:i/>
          <w:iCs/>
          <w:color w:val="auto"/>
          <w:sz w:val="24"/>
          <w:szCs w:val="24"/>
          <w:lang w:eastAsia="fr-FR"/>
        </w:rPr>
        <w:t>Article 4.1.1 – Jours de télétravail</w:t>
      </w:r>
      <w:bookmarkEnd w:id="0"/>
      <w:bookmarkEnd w:id="1"/>
      <w:bookmarkEnd w:id="2"/>
    </w:p>
    <w:p w14:paraId="363EC24F" w14:textId="77777777" w:rsidR="001707D8" w:rsidRPr="00B60EF6" w:rsidRDefault="001707D8" w:rsidP="001707D8">
      <w:pPr>
        <w:jc w:val="both"/>
        <w:outlineLvl w:val="1"/>
        <w:rPr>
          <w:i/>
          <w:iCs/>
        </w:rPr>
      </w:pPr>
    </w:p>
    <w:p w14:paraId="20B11111" w14:textId="77777777" w:rsidR="001707D8" w:rsidRPr="00B60EF6" w:rsidRDefault="001707D8" w:rsidP="001707D8">
      <w:pPr>
        <w:jc w:val="both"/>
        <w:rPr>
          <w:i/>
          <w:iCs/>
        </w:rPr>
      </w:pPr>
      <w:r w:rsidRPr="00B60EF6">
        <w:rPr>
          <w:i/>
          <w:iCs/>
        </w:rPr>
        <w:t xml:space="preserve">Afin de préserver la cohésion des équipes notamment, il est convenu d’un nombre mensuel maximal de jours télétravaillés. Ce nombre de jours maximal s’élève à 8. </w:t>
      </w:r>
    </w:p>
    <w:p w14:paraId="43E86DC7" w14:textId="77777777" w:rsidR="001707D8" w:rsidRPr="00B60EF6" w:rsidRDefault="001707D8" w:rsidP="001707D8">
      <w:pPr>
        <w:jc w:val="both"/>
        <w:rPr>
          <w:i/>
          <w:iCs/>
        </w:rPr>
      </w:pPr>
    </w:p>
    <w:p w14:paraId="46C83266" w14:textId="77777777" w:rsidR="001707D8" w:rsidRPr="00B60EF6" w:rsidRDefault="001707D8" w:rsidP="001707D8">
      <w:pPr>
        <w:jc w:val="both"/>
        <w:rPr>
          <w:i/>
          <w:iCs/>
        </w:rPr>
      </w:pPr>
      <w:r w:rsidRPr="00B60EF6">
        <w:rPr>
          <w:i/>
          <w:iCs/>
        </w:rPr>
        <w:t>Pour chaque salarié, le manager déterminera le nombre mensuel de jours télétravaillés, au regard des enjeux et impératifs propres à chaque service/ équipe.</w:t>
      </w:r>
    </w:p>
    <w:p w14:paraId="09425B5C" w14:textId="77777777" w:rsidR="001707D8" w:rsidRPr="00B60EF6" w:rsidRDefault="001707D8" w:rsidP="001707D8">
      <w:pPr>
        <w:jc w:val="both"/>
        <w:rPr>
          <w:i/>
          <w:iCs/>
        </w:rPr>
      </w:pPr>
    </w:p>
    <w:p w14:paraId="51B785E7" w14:textId="77777777" w:rsidR="001707D8" w:rsidRPr="00B60EF6" w:rsidRDefault="001707D8" w:rsidP="001707D8">
      <w:pPr>
        <w:jc w:val="both"/>
        <w:rPr>
          <w:i/>
          <w:iCs/>
        </w:rPr>
      </w:pPr>
      <w:r w:rsidRPr="00B60EF6">
        <w:rPr>
          <w:i/>
          <w:iCs/>
        </w:rPr>
        <w:t>Tous les jours de la semaine sont potentiellement télétravaillables.</w:t>
      </w:r>
    </w:p>
    <w:p w14:paraId="0898D294" w14:textId="77777777" w:rsidR="001707D8" w:rsidRPr="00B60EF6" w:rsidRDefault="001707D8" w:rsidP="001707D8">
      <w:pPr>
        <w:jc w:val="both"/>
        <w:rPr>
          <w:i/>
          <w:iCs/>
        </w:rPr>
      </w:pPr>
    </w:p>
    <w:p w14:paraId="69D31B34" w14:textId="77777777" w:rsidR="001707D8" w:rsidRPr="00B60EF6" w:rsidRDefault="001707D8" w:rsidP="001707D8">
      <w:pPr>
        <w:jc w:val="both"/>
        <w:rPr>
          <w:i/>
          <w:iCs/>
        </w:rPr>
      </w:pPr>
      <w:r w:rsidRPr="00B60EF6">
        <w:rPr>
          <w:i/>
          <w:iCs/>
        </w:rPr>
        <w:t>Le télétravail s’effectue par journée complète. De manière exceptionnelle et sur autorisation du manager, il pourra être toléré la prise d’une demi-journée (en remplacement de la journée), pour des questions liées à l’organisation du travail (hypothèse du salarié en déplacement sur une partie de la journée par exemple).</w:t>
      </w:r>
    </w:p>
    <w:p w14:paraId="62C796DF" w14:textId="77777777" w:rsidR="001707D8" w:rsidRPr="00B60EF6" w:rsidRDefault="001707D8" w:rsidP="001707D8">
      <w:pPr>
        <w:jc w:val="both"/>
        <w:rPr>
          <w:i/>
          <w:iCs/>
        </w:rPr>
      </w:pPr>
    </w:p>
    <w:p w14:paraId="1DF3C1F4" w14:textId="77777777" w:rsidR="001707D8" w:rsidRPr="00B60EF6" w:rsidRDefault="001707D8" w:rsidP="001707D8">
      <w:pPr>
        <w:jc w:val="both"/>
        <w:rPr>
          <w:i/>
          <w:iCs/>
        </w:rPr>
      </w:pPr>
      <w:r w:rsidRPr="00B60EF6">
        <w:rPr>
          <w:i/>
          <w:iCs/>
        </w:rPr>
        <w:t>Les journées de télétravail non prises sur le mois ne peuvent entrainer de report sur les mois suivants. »</w:t>
      </w:r>
    </w:p>
    <w:p w14:paraId="486C855A" w14:textId="77777777" w:rsidR="001707D8" w:rsidRDefault="001707D8" w:rsidP="001707D8">
      <w:pPr>
        <w:jc w:val="both"/>
        <w:rPr>
          <w:b/>
          <w:bCs/>
        </w:rPr>
      </w:pPr>
    </w:p>
    <w:p w14:paraId="0644976E" w14:textId="77777777" w:rsidR="001707D8" w:rsidRPr="00797719" w:rsidRDefault="001707D8" w:rsidP="001707D8">
      <w:pPr>
        <w:jc w:val="both"/>
        <w:rPr>
          <w:b/>
          <w:bCs/>
        </w:rPr>
      </w:pPr>
    </w:p>
    <w:p w14:paraId="10720040" w14:textId="77777777" w:rsidR="001707D8" w:rsidRPr="00797719" w:rsidRDefault="001707D8" w:rsidP="001707D8">
      <w:pPr>
        <w:jc w:val="both"/>
        <w:rPr>
          <w:b/>
          <w:bCs/>
        </w:rPr>
      </w:pPr>
      <w:r w:rsidRPr="52240B13">
        <w:rPr>
          <w:b/>
          <w:bCs/>
        </w:rPr>
        <w:t xml:space="preserve">Article </w:t>
      </w:r>
      <w:r>
        <w:rPr>
          <w:b/>
          <w:bCs/>
        </w:rPr>
        <w:t>3</w:t>
      </w:r>
      <w:r w:rsidRPr="52240B13">
        <w:rPr>
          <w:b/>
          <w:bCs/>
        </w:rPr>
        <w:t>- Entrée en vigueur</w:t>
      </w:r>
    </w:p>
    <w:p w14:paraId="00804DF4" w14:textId="77777777" w:rsidR="001707D8" w:rsidRPr="00797719" w:rsidRDefault="001707D8" w:rsidP="001707D8">
      <w:pPr>
        <w:jc w:val="both"/>
        <w:rPr>
          <w:b/>
          <w:bCs/>
        </w:rPr>
      </w:pPr>
    </w:p>
    <w:p w14:paraId="553B2DAE" w14:textId="77777777" w:rsidR="001707D8" w:rsidRDefault="001707D8" w:rsidP="001707D8">
      <w:pPr>
        <w:spacing w:line="259" w:lineRule="auto"/>
        <w:jc w:val="both"/>
      </w:pPr>
      <w:r w:rsidRPr="00C170CD">
        <w:t xml:space="preserve">Le présent avenant entre en vigueur au 1er </w:t>
      </w:r>
      <w:r>
        <w:t>juin 2026</w:t>
      </w:r>
      <w:r w:rsidRPr="00C170CD">
        <w:t>, pour une durée indéterminée.</w:t>
      </w:r>
    </w:p>
    <w:p w14:paraId="702F856A" w14:textId="77777777" w:rsidR="001707D8" w:rsidRDefault="001707D8" w:rsidP="001707D8">
      <w:pPr>
        <w:jc w:val="both"/>
        <w:rPr>
          <w:b/>
        </w:rPr>
      </w:pPr>
    </w:p>
    <w:p w14:paraId="11E1E42E" w14:textId="77777777" w:rsidR="00CE2685" w:rsidRDefault="00CE2685" w:rsidP="001707D8">
      <w:pPr>
        <w:jc w:val="both"/>
        <w:rPr>
          <w:b/>
        </w:rPr>
      </w:pPr>
    </w:p>
    <w:p w14:paraId="6A1E1FA1" w14:textId="77777777" w:rsidR="001707D8" w:rsidRPr="00BC2165" w:rsidRDefault="001707D8" w:rsidP="001707D8">
      <w:pPr>
        <w:jc w:val="both"/>
        <w:rPr>
          <w:b/>
          <w:bCs/>
        </w:rPr>
      </w:pPr>
      <w:r w:rsidRPr="49568102">
        <w:rPr>
          <w:b/>
          <w:bCs/>
        </w:rPr>
        <w:t xml:space="preserve">Article </w:t>
      </w:r>
      <w:r>
        <w:rPr>
          <w:b/>
          <w:bCs/>
        </w:rPr>
        <w:t>4</w:t>
      </w:r>
      <w:r w:rsidRPr="49568102">
        <w:rPr>
          <w:b/>
          <w:bCs/>
        </w:rPr>
        <w:t xml:space="preserve"> - Portée de l'avenant</w:t>
      </w:r>
    </w:p>
    <w:p w14:paraId="20B04187" w14:textId="77777777" w:rsidR="001707D8" w:rsidRPr="00BC2165" w:rsidRDefault="001707D8" w:rsidP="001707D8">
      <w:pPr>
        <w:jc w:val="both"/>
        <w:rPr>
          <w:b/>
        </w:rPr>
      </w:pPr>
    </w:p>
    <w:p w14:paraId="24CE89F2" w14:textId="77777777" w:rsidR="001707D8" w:rsidRPr="00BC2165" w:rsidRDefault="001707D8" w:rsidP="001707D8">
      <w:pPr>
        <w:jc w:val="both"/>
      </w:pPr>
      <w:r w:rsidRPr="00BC2165">
        <w:t xml:space="preserve">Le présent </w:t>
      </w:r>
      <w:r>
        <w:t>avenant</w:t>
      </w:r>
      <w:r w:rsidRPr="00BC2165">
        <w:t xml:space="preserve"> est conclu dans le cadre des articles L. 2221-1 et suivants du Code du travail.</w:t>
      </w:r>
    </w:p>
    <w:p w14:paraId="228EE1B5" w14:textId="77777777" w:rsidR="001707D8" w:rsidRPr="00BC2165" w:rsidRDefault="001707D8" w:rsidP="001707D8">
      <w:pPr>
        <w:jc w:val="both"/>
      </w:pPr>
    </w:p>
    <w:p w14:paraId="5E759998" w14:textId="77777777" w:rsidR="001707D8" w:rsidRPr="00BC2165" w:rsidRDefault="001707D8" w:rsidP="001707D8">
      <w:pPr>
        <w:jc w:val="both"/>
      </w:pPr>
      <w:r w:rsidRPr="00BC2165">
        <w:t xml:space="preserve">Les dispositions du présent </w:t>
      </w:r>
      <w:r>
        <w:t xml:space="preserve">avenant </w:t>
      </w:r>
      <w:r w:rsidRPr="00BC2165">
        <w:t>complètent celles des conventions et accords collectifs de la branche métallurgie.</w:t>
      </w:r>
    </w:p>
    <w:p w14:paraId="609248F0" w14:textId="77777777" w:rsidR="001707D8" w:rsidRPr="00BC2165" w:rsidRDefault="001707D8" w:rsidP="001707D8">
      <w:pPr>
        <w:jc w:val="both"/>
      </w:pPr>
    </w:p>
    <w:p w14:paraId="67050E87" w14:textId="77777777" w:rsidR="001707D8" w:rsidRPr="00BC2165" w:rsidRDefault="001707D8" w:rsidP="001707D8">
      <w:pPr>
        <w:jc w:val="both"/>
      </w:pPr>
      <w:r w:rsidRPr="00BC2165">
        <w:t xml:space="preserve">Si des dispositions légales, réglementaires ou conventionnelles actuelles ou futures devaient être plus avantageuses, elles seraient appliquées à la place du présent </w:t>
      </w:r>
      <w:r>
        <w:t>avenant</w:t>
      </w:r>
      <w:r w:rsidRPr="00BC2165">
        <w:t xml:space="preserve">. Si ces dispositions étaient moins avantageuses, les dispositions du présent </w:t>
      </w:r>
      <w:r>
        <w:t>avenant</w:t>
      </w:r>
      <w:r w:rsidRPr="00BC2165">
        <w:t xml:space="preserve"> continueraient d'être appliquées dans les conditions qu'il prévoit.</w:t>
      </w:r>
    </w:p>
    <w:p w14:paraId="480B4E19" w14:textId="77777777" w:rsidR="001707D8" w:rsidRPr="00BC2165" w:rsidRDefault="001707D8" w:rsidP="001707D8">
      <w:pPr>
        <w:jc w:val="both"/>
      </w:pPr>
    </w:p>
    <w:p w14:paraId="74BFF4FD" w14:textId="77777777" w:rsidR="001707D8" w:rsidRPr="00BC2165" w:rsidRDefault="001707D8" w:rsidP="001707D8">
      <w:pPr>
        <w:jc w:val="both"/>
      </w:pPr>
      <w:r>
        <w:lastRenderedPageBreak/>
        <w:t xml:space="preserve">Les dispositions du présent avenant se substituent de plein droit aux dispositions antérieures </w:t>
      </w:r>
      <w:r w:rsidRPr="00B71DCF">
        <w:t>portant le même objet, prévues par accord collectif d’entreprise ou d’établissement ou par usage</w:t>
      </w:r>
      <w:r>
        <w:t>.</w:t>
      </w:r>
    </w:p>
    <w:p w14:paraId="03267AEF" w14:textId="77777777" w:rsidR="001707D8" w:rsidRPr="00BC2165" w:rsidRDefault="001707D8" w:rsidP="001707D8">
      <w:pPr>
        <w:jc w:val="both"/>
      </w:pPr>
    </w:p>
    <w:p w14:paraId="7646E163" w14:textId="77777777" w:rsidR="001707D8" w:rsidRPr="00BC2165" w:rsidRDefault="001707D8" w:rsidP="001707D8">
      <w:pPr>
        <w:jc w:val="both"/>
      </w:pPr>
      <w:r w:rsidRPr="00BC2165">
        <w:t>Seuls subsistent les avantages individuels attribués par un contrat de travail qui ne relèveraient pas du statut collectif et qui ne seraient pas en contradiction avec celui-ci.</w:t>
      </w:r>
    </w:p>
    <w:p w14:paraId="444FEC2C" w14:textId="77777777" w:rsidR="00CE2685" w:rsidRDefault="00CE2685" w:rsidP="001707D8">
      <w:pPr>
        <w:jc w:val="both"/>
      </w:pPr>
    </w:p>
    <w:p w14:paraId="24D1F73B" w14:textId="77777777" w:rsidR="001707D8" w:rsidRPr="00BC2165" w:rsidRDefault="001707D8" w:rsidP="001707D8">
      <w:pPr>
        <w:jc w:val="both"/>
      </w:pPr>
    </w:p>
    <w:p w14:paraId="26064948" w14:textId="77777777" w:rsidR="001707D8" w:rsidRPr="00BC2165" w:rsidRDefault="001707D8" w:rsidP="001707D8">
      <w:pPr>
        <w:jc w:val="both"/>
        <w:rPr>
          <w:b/>
          <w:bCs/>
        </w:rPr>
      </w:pPr>
      <w:r w:rsidRPr="49568102">
        <w:rPr>
          <w:b/>
          <w:bCs/>
        </w:rPr>
        <w:t xml:space="preserve">Article </w:t>
      </w:r>
      <w:r>
        <w:rPr>
          <w:b/>
          <w:bCs/>
        </w:rPr>
        <w:t>5</w:t>
      </w:r>
      <w:r w:rsidRPr="49568102">
        <w:rPr>
          <w:b/>
          <w:bCs/>
        </w:rPr>
        <w:t xml:space="preserve"> - Modalités de publicité de l’avenant</w:t>
      </w:r>
    </w:p>
    <w:p w14:paraId="5A36277F" w14:textId="77777777" w:rsidR="001707D8" w:rsidRPr="00BC2165" w:rsidRDefault="001707D8" w:rsidP="001707D8">
      <w:pPr>
        <w:jc w:val="both"/>
        <w:rPr>
          <w:b/>
        </w:rPr>
      </w:pPr>
    </w:p>
    <w:p w14:paraId="6A9612E5" w14:textId="77777777" w:rsidR="001707D8" w:rsidRDefault="001707D8" w:rsidP="001707D8">
      <w:pPr>
        <w:jc w:val="both"/>
        <w:rPr>
          <w:i/>
          <w:iCs/>
          <w:highlight w:val="yellow"/>
        </w:rPr>
      </w:pPr>
      <w:r>
        <w:t>Les engagements pris dans le présent avenant seront portés à la connaissance des salariés par le biais de l’intranet de l’entreprise.</w:t>
      </w:r>
    </w:p>
    <w:p w14:paraId="0B103410" w14:textId="77777777" w:rsidR="00CE2685" w:rsidRDefault="00CE2685" w:rsidP="001707D8">
      <w:pPr>
        <w:jc w:val="both"/>
        <w:rPr>
          <w:b/>
        </w:rPr>
      </w:pPr>
    </w:p>
    <w:p w14:paraId="6579FC86" w14:textId="77777777" w:rsidR="001707D8" w:rsidRPr="00BC2165" w:rsidRDefault="001707D8" w:rsidP="001707D8">
      <w:pPr>
        <w:jc w:val="both"/>
        <w:rPr>
          <w:b/>
        </w:rPr>
      </w:pPr>
    </w:p>
    <w:p w14:paraId="13D98C81" w14:textId="77777777" w:rsidR="001707D8" w:rsidRPr="00BC2165" w:rsidRDefault="001707D8" w:rsidP="001707D8">
      <w:pPr>
        <w:jc w:val="both"/>
        <w:rPr>
          <w:b/>
          <w:bCs/>
        </w:rPr>
      </w:pPr>
      <w:r w:rsidRPr="49568102">
        <w:rPr>
          <w:b/>
          <w:bCs/>
        </w:rPr>
        <w:t xml:space="preserve">Article </w:t>
      </w:r>
      <w:r>
        <w:rPr>
          <w:b/>
          <w:bCs/>
        </w:rPr>
        <w:t>6</w:t>
      </w:r>
      <w:r w:rsidRPr="49568102">
        <w:rPr>
          <w:b/>
          <w:bCs/>
        </w:rPr>
        <w:t xml:space="preserve"> - Durée de l’avenant</w:t>
      </w:r>
    </w:p>
    <w:p w14:paraId="1BEFF2F4" w14:textId="77777777" w:rsidR="001707D8" w:rsidRPr="00BC2165" w:rsidRDefault="001707D8" w:rsidP="001707D8">
      <w:pPr>
        <w:jc w:val="both"/>
      </w:pPr>
    </w:p>
    <w:p w14:paraId="5F48360F" w14:textId="77777777" w:rsidR="001707D8" w:rsidRPr="00BC2165" w:rsidRDefault="001707D8" w:rsidP="001707D8">
      <w:pPr>
        <w:jc w:val="both"/>
        <w:rPr>
          <w:rStyle w:val="Appelnotedebasdep"/>
        </w:rPr>
      </w:pPr>
      <w:r w:rsidRPr="00BC2165">
        <w:t xml:space="preserve">Le présent </w:t>
      </w:r>
      <w:r>
        <w:t>avenant</w:t>
      </w:r>
      <w:r w:rsidRPr="00BC2165">
        <w:t xml:space="preserve"> est conclu</w:t>
      </w:r>
      <w:r>
        <w:t xml:space="preserve"> pour une durée indéterminée.</w:t>
      </w:r>
    </w:p>
    <w:p w14:paraId="1716C0D7" w14:textId="77777777" w:rsidR="001707D8" w:rsidRDefault="001707D8" w:rsidP="001707D8">
      <w:pPr>
        <w:jc w:val="both"/>
      </w:pPr>
    </w:p>
    <w:p w14:paraId="64C3A41C" w14:textId="77777777" w:rsidR="00CE2685" w:rsidRDefault="00CE2685" w:rsidP="001707D8">
      <w:pPr>
        <w:jc w:val="both"/>
      </w:pPr>
    </w:p>
    <w:p w14:paraId="5EF0C7C1" w14:textId="77777777" w:rsidR="001707D8" w:rsidRPr="00BC2165" w:rsidRDefault="001707D8" w:rsidP="001707D8">
      <w:pPr>
        <w:jc w:val="both"/>
        <w:rPr>
          <w:b/>
          <w:bCs/>
        </w:rPr>
      </w:pPr>
      <w:r w:rsidRPr="49568102">
        <w:rPr>
          <w:b/>
          <w:bCs/>
        </w:rPr>
        <w:t xml:space="preserve">Article </w:t>
      </w:r>
      <w:r>
        <w:rPr>
          <w:b/>
          <w:bCs/>
        </w:rPr>
        <w:t>7</w:t>
      </w:r>
      <w:r w:rsidRPr="49568102">
        <w:rPr>
          <w:b/>
          <w:bCs/>
        </w:rPr>
        <w:t xml:space="preserve"> - Interprétation de l'avenant</w:t>
      </w:r>
    </w:p>
    <w:p w14:paraId="562C142C" w14:textId="77777777" w:rsidR="001707D8" w:rsidRPr="00BC2165" w:rsidRDefault="001707D8" w:rsidP="001707D8">
      <w:pPr>
        <w:jc w:val="both"/>
        <w:rPr>
          <w:b/>
        </w:rPr>
      </w:pPr>
    </w:p>
    <w:p w14:paraId="740ECCC0" w14:textId="77777777" w:rsidR="001707D8" w:rsidRPr="00BC2165" w:rsidRDefault="001707D8" w:rsidP="001707D8">
      <w:pPr>
        <w:jc w:val="both"/>
      </w:pPr>
      <w:r>
        <w:t>Les représentants de chacune des parties signataires conviennent de se rencontrer à la requête de la partie la plus diligente, dans les 30 jours suivant la demande pour étudier et tenter de régler tout différend d'ordre individuel ou collectif né de l'application du présent accord.</w:t>
      </w:r>
    </w:p>
    <w:p w14:paraId="76D1C9BF" w14:textId="77777777" w:rsidR="001707D8" w:rsidRPr="00BC2165" w:rsidRDefault="001707D8" w:rsidP="001707D8">
      <w:pPr>
        <w:jc w:val="both"/>
      </w:pPr>
    </w:p>
    <w:p w14:paraId="6935A915" w14:textId="77777777" w:rsidR="001707D8" w:rsidRPr="00BC2165" w:rsidRDefault="001707D8" w:rsidP="001707D8">
      <w:pPr>
        <w:jc w:val="both"/>
      </w:pPr>
      <w:r w:rsidRPr="00BC2165">
        <w:t xml:space="preserve">La demande de réunion consigne l'exposé précis du différend. La position retenue en fin de réunion fait l'objet d'un procès-verbal rédigé par </w:t>
      </w:r>
      <w:smartTag w:uri="urn:schemas-microsoft-com:office:smarttags" w:element="PersonName">
        <w:smartTagPr>
          <w:attr w:name="ProductID" w:val="la Direction. Le"/>
        </w:smartTagPr>
        <w:r w:rsidRPr="00BC2165">
          <w:t>la Direction. Le</w:t>
        </w:r>
      </w:smartTag>
      <w:r w:rsidRPr="00BC2165">
        <w:t xml:space="preserve"> document est remis à chacune des parties signataires.</w:t>
      </w:r>
    </w:p>
    <w:p w14:paraId="4AA47ED8" w14:textId="77777777" w:rsidR="001707D8" w:rsidRPr="00BC2165" w:rsidRDefault="001707D8" w:rsidP="001707D8">
      <w:pPr>
        <w:jc w:val="both"/>
      </w:pPr>
    </w:p>
    <w:p w14:paraId="23A2F3BF" w14:textId="77777777" w:rsidR="001707D8" w:rsidRPr="00BC2165" w:rsidRDefault="001707D8" w:rsidP="001707D8">
      <w:pPr>
        <w:jc w:val="both"/>
      </w:pPr>
      <w:r>
        <w:t>Si cela est nécessaire, une seconde réunion pourra être organisée dans les 30 jours suivant la première réunion.</w:t>
      </w:r>
    </w:p>
    <w:p w14:paraId="3D6DA09B" w14:textId="77777777" w:rsidR="001707D8" w:rsidRPr="00BC2165" w:rsidRDefault="001707D8" w:rsidP="001707D8">
      <w:pPr>
        <w:jc w:val="both"/>
      </w:pPr>
    </w:p>
    <w:p w14:paraId="31B73952" w14:textId="77777777" w:rsidR="001707D8" w:rsidRDefault="001707D8" w:rsidP="001707D8">
      <w:pPr>
        <w:jc w:val="both"/>
      </w:pPr>
      <w:r w:rsidRPr="00BC2165">
        <w:t>Jusqu'à l'expiration de ces délais, les parties contractantes s'engagent à ne susciter aucune forme d'action contentieuse liée au différend faisant l'objet de cette procédure.</w:t>
      </w:r>
    </w:p>
    <w:p w14:paraId="7F811729" w14:textId="77777777" w:rsidR="001707D8" w:rsidRDefault="001707D8" w:rsidP="001707D8">
      <w:pPr>
        <w:jc w:val="both"/>
      </w:pPr>
    </w:p>
    <w:p w14:paraId="210F4114" w14:textId="77777777" w:rsidR="00CE2685" w:rsidRDefault="00CE2685" w:rsidP="001707D8">
      <w:pPr>
        <w:jc w:val="both"/>
      </w:pPr>
    </w:p>
    <w:p w14:paraId="16628E56" w14:textId="77777777" w:rsidR="001707D8" w:rsidRPr="00375903" w:rsidRDefault="001707D8" w:rsidP="001707D8">
      <w:pPr>
        <w:jc w:val="both"/>
        <w:rPr>
          <w:b/>
          <w:bCs/>
        </w:rPr>
      </w:pPr>
      <w:r w:rsidRPr="49568102">
        <w:rPr>
          <w:b/>
          <w:bCs/>
        </w:rPr>
        <w:t xml:space="preserve">Article </w:t>
      </w:r>
      <w:r>
        <w:rPr>
          <w:b/>
          <w:bCs/>
        </w:rPr>
        <w:t>8</w:t>
      </w:r>
      <w:r w:rsidRPr="49568102">
        <w:rPr>
          <w:b/>
          <w:bCs/>
        </w:rPr>
        <w:t xml:space="preserve"> – Conditions de suivi et de rendez-vous</w:t>
      </w:r>
    </w:p>
    <w:p w14:paraId="5DFB3841" w14:textId="77777777" w:rsidR="001707D8" w:rsidRDefault="001707D8" w:rsidP="001707D8">
      <w:pPr>
        <w:jc w:val="both"/>
      </w:pPr>
    </w:p>
    <w:p w14:paraId="09AA0C9A" w14:textId="77777777" w:rsidR="001707D8" w:rsidRPr="00281E5D" w:rsidRDefault="001707D8" w:rsidP="001707D8">
      <w:pPr>
        <w:jc w:val="both"/>
        <w:rPr>
          <w:iCs/>
        </w:rPr>
      </w:pPr>
      <w:r w:rsidRPr="00281E5D">
        <w:rPr>
          <w:iCs/>
        </w:rPr>
        <w:t>Le présent a</w:t>
      </w:r>
      <w:r>
        <w:rPr>
          <w:iCs/>
        </w:rPr>
        <w:t>venant</w:t>
      </w:r>
      <w:r w:rsidRPr="00281E5D">
        <w:rPr>
          <w:iCs/>
        </w:rPr>
        <w:t xml:space="preserve"> fera l’objet d’un suivi par le biais des informations communiquées régulièrement aux représentants du personnel</w:t>
      </w:r>
      <w:r>
        <w:rPr>
          <w:iCs/>
        </w:rPr>
        <w:t xml:space="preserve">. </w:t>
      </w:r>
      <w:r w:rsidRPr="00281E5D">
        <w:rPr>
          <w:iCs/>
        </w:rPr>
        <w:t>Au besoin et si une difficulté intervenait dans l’application des dispositions contenues dans cet accord, les parties signataires se réuniront afin d’évoquer le sujet.</w:t>
      </w:r>
    </w:p>
    <w:p w14:paraId="5BB23481" w14:textId="77777777" w:rsidR="001707D8" w:rsidRDefault="001707D8" w:rsidP="001707D8">
      <w:pPr>
        <w:jc w:val="both"/>
      </w:pPr>
    </w:p>
    <w:p w14:paraId="5E951A6B" w14:textId="77777777" w:rsidR="001707D8" w:rsidRPr="00BC2165" w:rsidRDefault="001707D8" w:rsidP="001707D8">
      <w:pPr>
        <w:jc w:val="both"/>
      </w:pPr>
    </w:p>
    <w:p w14:paraId="192367BF" w14:textId="77777777" w:rsidR="001707D8" w:rsidRPr="00BC2165" w:rsidRDefault="001707D8" w:rsidP="001707D8">
      <w:pPr>
        <w:jc w:val="both"/>
        <w:rPr>
          <w:b/>
          <w:bCs/>
        </w:rPr>
      </w:pPr>
      <w:r w:rsidRPr="49568102">
        <w:rPr>
          <w:b/>
          <w:bCs/>
        </w:rPr>
        <w:t xml:space="preserve">Article </w:t>
      </w:r>
      <w:r>
        <w:rPr>
          <w:b/>
          <w:bCs/>
        </w:rPr>
        <w:t>9</w:t>
      </w:r>
      <w:r w:rsidRPr="49568102">
        <w:rPr>
          <w:b/>
          <w:bCs/>
        </w:rPr>
        <w:t xml:space="preserve"> - Révision de l’avenant</w:t>
      </w:r>
    </w:p>
    <w:p w14:paraId="7E4FBAF0" w14:textId="77777777" w:rsidR="001707D8" w:rsidRPr="00BC2165" w:rsidRDefault="001707D8" w:rsidP="001707D8">
      <w:pPr>
        <w:jc w:val="both"/>
      </w:pPr>
    </w:p>
    <w:p w14:paraId="53C37E00" w14:textId="77777777" w:rsidR="001707D8" w:rsidRPr="00BC2165" w:rsidRDefault="001707D8" w:rsidP="001707D8">
      <w:pPr>
        <w:jc w:val="both"/>
      </w:pPr>
      <w:r w:rsidRPr="00BC2165">
        <w:t xml:space="preserve">Le présent </w:t>
      </w:r>
      <w:r>
        <w:t>avenant</w:t>
      </w:r>
      <w:r w:rsidRPr="00BC2165">
        <w:t xml:space="preserve"> peut être révisé, à tout moment, pendant sa période d’application par accord entre les parties.</w:t>
      </w:r>
    </w:p>
    <w:p w14:paraId="0DC5A6BC" w14:textId="77777777" w:rsidR="001707D8" w:rsidRPr="00BC2165" w:rsidRDefault="001707D8" w:rsidP="001707D8">
      <w:pPr>
        <w:jc w:val="both"/>
      </w:pPr>
    </w:p>
    <w:p w14:paraId="729A40E0" w14:textId="77777777" w:rsidR="001707D8" w:rsidRPr="00BC2165" w:rsidRDefault="001707D8" w:rsidP="001707D8">
      <w:pPr>
        <w:jc w:val="both"/>
      </w:pPr>
      <w:r w:rsidRPr="00BC2165">
        <w:lastRenderedPageBreak/>
        <w:t>Toute demande de révision, totale ou partielle, doit être effectuée par lettre recommandée avec accusé de réception adressée aux parties signataires.</w:t>
      </w:r>
    </w:p>
    <w:p w14:paraId="22B7D5A0" w14:textId="77777777" w:rsidR="001707D8" w:rsidRPr="00BC2165" w:rsidRDefault="001707D8" w:rsidP="001707D8">
      <w:pPr>
        <w:jc w:val="both"/>
      </w:pPr>
    </w:p>
    <w:p w14:paraId="018B2588" w14:textId="77777777" w:rsidR="001707D8" w:rsidRPr="00BC2165" w:rsidRDefault="001707D8" w:rsidP="001707D8">
      <w:pPr>
        <w:jc w:val="both"/>
      </w:pPr>
      <w:r w:rsidRPr="00BC2165">
        <w:t>Elle doit être accompagnée d’une proposition nouvelle sur les points à réviser.</w:t>
      </w:r>
    </w:p>
    <w:p w14:paraId="522B940B" w14:textId="77777777" w:rsidR="001707D8" w:rsidRPr="00BC2165" w:rsidRDefault="001707D8" w:rsidP="001707D8">
      <w:pPr>
        <w:jc w:val="both"/>
      </w:pPr>
    </w:p>
    <w:p w14:paraId="6CDB4854" w14:textId="77777777" w:rsidR="001707D8" w:rsidRDefault="001707D8" w:rsidP="001707D8">
      <w:pPr>
        <w:jc w:val="both"/>
      </w:pPr>
      <w:r w:rsidRPr="00BC2165">
        <w:t xml:space="preserve">La discussion de la demande de révision doit s’engager dans les </w:t>
      </w:r>
      <w:r>
        <w:t xml:space="preserve">3 </w:t>
      </w:r>
      <w:r w:rsidRPr="00BC2165">
        <w:t>mois suivant la présentation de celle-ci. Toute modification fera l’objet d’un avenant conclu dans les conditions prévues par les dispositions législatives et réglementaires.</w:t>
      </w:r>
    </w:p>
    <w:p w14:paraId="3372BE1F" w14:textId="77777777" w:rsidR="001707D8" w:rsidRDefault="001707D8" w:rsidP="001707D8">
      <w:pPr>
        <w:jc w:val="both"/>
      </w:pPr>
    </w:p>
    <w:p w14:paraId="62D1B416" w14:textId="77777777" w:rsidR="001707D8" w:rsidRDefault="001707D8" w:rsidP="001707D8">
      <w:pPr>
        <w:jc w:val="both"/>
      </w:pPr>
    </w:p>
    <w:p w14:paraId="21F69D77" w14:textId="77777777" w:rsidR="001707D8" w:rsidRDefault="001707D8" w:rsidP="001707D8">
      <w:pPr>
        <w:jc w:val="both"/>
        <w:rPr>
          <w:b/>
          <w:bCs/>
        </w:rPr>
      </w:pPr>
      <w:r w:rsidRPr="49568102">
        <w:rPr>
          <w:b/>
          <w:bCs/>
        </w:rPr>
        <w:t>Article 1</w:t>
      </w:r>
      <w:r>
        <w:rPr>
          <w:b/>
          <w:bCs/>
        </w:rPr>
        <w:t>0</w:t>
      </w:r>
      <w:r w:rsidRPr="49568102">
        <w:rPr>
          <w:b/>
          <w:bCs/>
        </w:rPr>
        <w:t xml:space="preserve"> - Dénonciation</w:t>
      </w:r>
    </w:p>
    <w:p w14:paraId="0D03A02C" w14:textId="77777777" w:rsidR="001707D8" w:rsidRDefault="001707D8" w:rsidP="001707D8">
      <w:pPr>
        <w:jc w:val="both"/>
      </w:pPr>
      <w:r w:rsidRPr="49568102">
        <w:rPr>
          <w:b/>
          <w:bCs/>
        </w:rPr>
        <w:t xml:space="preserve"> </w:t>
      </w:r>
    </w:p>
    <w:p w14:paraId="5F246577" w14:textId="77777777" w:rsidR="001707D8" w:rsidRDefault="001707D8" w:rsidP="001707D8">
      <w:pPr>
        <w:jc w:val="both"/>
      </w:pPr>
      <w:r w:rsidRPr="00110926">
        <w:t>Le présent avenant pourra être dénoncé, à tout moment, par les parties signataires en respectant un</w:t>
      </w:r>
      <w:r w:rsidRPr="49568102">
        <w:t xml:space="preserve"> délai de préavis de 3 mois.</w:t>
      </w:r>
    </w:p>
    <w:p w14:paraId="125569E3" w14:textId="77777777" w:rsidR="001707D8" w:rsidRDefault="001707D8" w:rsidP="001707D8">
      <w:pPr>
        <w:jc w:val="both"/>
      </w:pPr>
      <w:r w:rsidRPr="49568102">
        <w:t xml:space="preserve"> </w:t>
      </w:r>
    </w:p>
    <w:p w14:paraId="71CBF344" w14:textId="77777777" w:rsidR="001707D8" w:rsidRDefault="001707D8" w:rsidP="001707D8">
      <w:pPr>
        <w:jc w:val="both"/>
      </w:pPr>
      <w:r w:rsidRPr="49568102">
        <w:t>La dénonciation se fera dans les conditions prévues par les articles L.2261-9 et suivants du code du travail.</w:t>
      </w:r>
    </w:p>
    <w:p w14:paraId="384074AF" w14:textId="77777777" w:rsidR="001707D8" w:rsidRDefault="001707D8" w:rsidP="001707D8">
      <w:pPr>
        <w:jc w:val="both"/>
      </w:pPr>
    </w:p>
    <w:p w14:paraId="6276FC18" w14:textId="77777777" w:rsidR="00CE2685" w:rsidRPr="00BC2165" w:rsidRDefault="00CE2685" w:rsidP="001707D8">
      <w:pPr>
        <w:jc w:val="both"/>
      </w:pPr>
    </w:p>
    <w:p w14:paraId="113D30BC" w14:textId="77777777" w:rsidR="001707D8" w:rsidRPr="00BC2165" w:rsidRDefault="001707D8" w:rsidP="001707D8">
      <w:pPr>
        <w:jc w:val="both"/>
        <w:rPr>
          <w:b/>
          <w:bCs/>
        </w:rPr>
      </w:pPr>
      <w:r w:rsidRPr="49568102">
        <w:rPr>
          <w:b/>
          <w:bCs/>
        </w:rPr>
        <w:t>Article 1</w:t>
      </w:r>
      <w:r>
        <w:rPr>
          <w:b/>
          <w:bCs/>
        </w:rPr>
        <w:t>1</w:t>
      </w:r>
      <w:r w:rsidRPr="49568102">
        <w:rPr>
          <w:b/>
          <w:bCs/>
        </w:rPr>
        <w:t xml:space="preserve"> – Formalités de dépôt</w:t>
      </w:r>
    </w:p>
    <w:p w14:paraId="73835A69" w14:textId="77777777" w:rsidR="001707D8" w:rsidRPr="00BC2165" w:rsidRDefault="001707D8" w:rsidP="001707D8">
      <w:pPr>
        <w:jc w:val="both"/>
      </w:pPr>
    </w:p>
    <w:p w14:paraId="11305E3E" w14:textId="77777777" w:rsidR="001707D8" w:rsidRDefault="001707D8" w:rsidP="001707D8">
      <w:pPr>
        <w:jc w:val="both"/>
      </w:pPr>
      <w:r>
        <w:t>Conformément à l’article L. 2231-5 du code du travail, le présent avenant sera notifié à chacune des organisations représentatives.</w:t>
      </w:r>
    </w:p>
    <w:p w14:paraId="079C19D0" w14:textId="77777777" w:rsidR="001707D8" w:rsidRDefault="001707D8" w:rsidP="001707D8">
      <w:pPr>
        <w:jc w:val="both"/>
      </w:pPr>
    </w:p>
    <w:p w14:paraId="0A96F744" w14:textId="77777777" w:rsidR="001707D8" w:rsidRDefault="001707D8" w:rsidP="001707D8">
      <w:r>
        <w:t xml:space="preserve">Conformément aux articles D. 2231-2 et D. 2231-5 du code du travail, le texte du présent accord sera déposé auprès de la Direction Régionale de l’Économie, de l’Emploi, du Travail et des Solidarités (DREETS) sur la plateforme de téléprocédure du Ministère du travail et au greffe du Conseil de Prud’hommes d’Annecy par la partie la plus diligente. </w:t>
      </w:r>
    </w:p>
    <w:p w14:paraId="5C988FBE" w14:textId="77777777" w:rsidR="001707D8" w:rsidRPr="000D2F5E" w:rsidRDefault="001707D8" w:rsidP="001707D8">
      <w:pPr>
        <w:jc w:val="both"/>
      </w:pPr>
    </w:p>
    <w:p w14:paraId="63CF5406" w14:textId="77777777" w:rsidR="001707D8" w:rsidRDefault="001707D8" w:rsidP="001707D8">
      <w:pPr>
        <w:jc w:val="both"/>
      </w:pPr>
      <w:r>
        <w:t xml:space="preserve">Enfin, conformément à l’article L.2231-5-1 du code du travail, le présent avenant sera publié sur la base de données nationale. L’accord sera publié dans une version </w:t>
      </w:r>
      <w:proofErr w:type="spellStart"/>
      <w:r>
        <w:t>anonymée</w:t>
      </w:r>
      <w:proofErr w:type="spellEnd"/>
      <w:r>
        <w:t xml:space="preserve"> de sorte que les noms et prénoms des signataires n’apparaissent pas.</w:t>
      </w:r>
    </w:p>
    <w:p w14:paraId="23D74884" w14:textId="77777777" w:rsidR="001707D8" w:rsidRPr="000D2F5E" w:rsidRDefault="001707D8" w:rsidP="001707D8">
      <w:pPr>
        <w:jc w:val="both"/>
      </w:pPr>
    </w:p>
    <w:p w14:paraId="1505BDBB" w14:textId="77777777" w:rsidR="001707D8" w:rsidRPr="006913EC" w:rsidRDefault="001707D8" w:rsidP="001707D8">
      <w:pPr>
        <w:jc w:val="both"/>
      </w:pPr>
      <w:r>
        <w:t>Les éventuels avenants de révision du présent accord feront l’objet des mêmes mesures de publicité.</w:t>
      </w:r>
    </w:p>
    <w:p w14:paraId="184C773E" w14:textId="77777777" w:rsidR="001707D8" w:rsidRPr="000D66E1" w:rsidRDefault="001707D8" w:rsidP="001707D8">
      <w:pPr>
        <w:spacing w:line="280" w:lineRule="atLeast"/>
        <w:jc w:val="both"/>
      </w:pPr>
    </w:p>
    <w:p w14:paraId="488743DD" w14:textId="77777777" w:rsidR="001707D8" w:rsidRPr="00BC2165" w:rsidRDefault="001707D8" w:rsidP="001707D8">
      <w:pPr>
        <w:jc w:val="both"/>
      </w:pPr>
      <w:r>
        <w:t>La Direction mettra à la disposition des salariés dans les locaux où s’exerce le travail un exemplaire de cet avenant.</w:t>
      </w:r>
    </w:p>
    <w:p w14:paraId="19F74806" w14:textId="77777777" w:rsidR="001707D8" w:rsidRDefault="001707D8" w:rsidP="001707D8">
      <w:pPr>
        <w:ind w:left="2124" w:firstLine="708"/>
        <w:jc w:val="both"/>
      </w:pPr>
    </w:p>
    <w:p w14:paraId="79164763" w14:textId="77777777" w:rsidR="0066075B" w:rsidRDefault="0066075B" w:rsidP="001707D8">
      <w:pPr>
        <w:ind w:left="2124" w:firstLine="708"/>
        <w:jc w:val="both"/>
      </w:pPr>
    </w:p>
    <w:p w14:paraId="107B8760" w14:textId="77777777" w:rsidR="0066075B" w:rsidRDefault="0066075B" w:rsidP="001707D8">
      <w:pPr>
        <w:ind w:left="2124" w:firstLine="708"/>
        <w:jc w:val="both"/>
      </w:pPr>
    </w:p>
    <w:p w14:paraId="540E8030" w14:textId="77777777" w:rsidR="0066075B" w:rsidRDefault="0066075B" w:rsidP="001707D8">
      <w:pPr>
        <w:ind w:left="2124" w:firstLine="708"/>
        <w:jc w:val="both"/>
      </w:pPr>
    </w:p>
    <w:p w14:paraId="2087A196" w14:textId="77777777" w:rsidR="0066075B" w:rsidRDefault="0066075B" w:rsidP="001707D8">
      <w:pPr>
        <w:ind w:left="2124" w:firstLine="708"/>
        <w:jc w:val="both"/>
      </w:pPr>
    </w:p>
    <w:p w14:paraId="7CC22996" w14:textId="77777777" w:rsidR="0066075B" w:rsidRDefault="0066075B" w:rsidP="001707D8">
      <w:pPr>
        <w:ind w:left="2124" w:firstLine="708"/>
        <w:jc w:val="both"/>
      </w:pPr>
    </w:p>
    <w:p w14:paraId="20313227" w14:textId="77777777" w:rsidR="0066075B" w:rsidRDefault="0066075B" w:rsidP="001707D8">
      <w:pPr>
        <w:ind w:left="2124" w:firstLine="708"/>
        <w:jc w:val="both"/>
      </w:pPr>
    </w:p>
    <w:p w14:paraId="1AE58BE5" w14:textId="77777777" w:rsidR="0066075B" w:rsidRDefault="0066075B" w:rsidP="001707D8">
      <w:pPr>
        <w:ind w:left="2124" w:firstLine="708"/>
        <w:jc w:val="both"/>
      </w:pPr>
    </w:p>
    <w:p w14:paraId="4554F31F" w14:textId="77777777" w:rsidR="0066075B" w:rsidRDefault="0066075B" w:rsidP="001707D8">
      <w:pPr>
        <w:ind w:left="2124" w:firstLine="708"/>
        <w:jc w:val="both"/>
      </w:pPr>
    </w:p>
    <w:p w14:paraId="7FBB49F5" w14:textId="77777777" w:rsidR="0066075B" w:rsidRDefault="0066075B" w:rsidP="001707D8">
      <w:pPr>
        <w:ind w:left="2124" w:firstLine="708"/>
        <w:jc w:val="both"/>
      </w:pPr>
    </w:p>
    <w:p w14:paraId="5FF834C3" w14:textId="77777777" w:rsidR="0066075B" w:rsidRDefault="0066075B" w:rsidP="001707D8">
      <w:pPr>
        <w:ind w:left="2124" w:firstLine="708"/>
        <w:jc w:val="both"/>
      </w:pPr>
    </w:p>
    <w:p w14:paraId="3E92C600" w14:textId="48DC0AD7" w:rsidR="001707D8" w:rsidRPr="00BC2165" w:rsidRDefault="001707D8" w:rsidP="001707D8">
      <w:pPr>
        <w:jc w:val="both"/>
      </w:pPr>
      <w:r w:rsidRPr="00D32702">
        <w:lastRenderedPageBreak/>
        <w:t xml:space="preserve">Fait à </w:t>
      </w:r>
      <w:r w:rsidRPr="00BE726A">
        <w:t>Faverges, le 2</w:t>
      </w:r>
      <w:r>
        <w:t>3</w:t>
      </w:r>
      <w:r w:rsidRPr="00BE726A">
        <w:t xml:space="preserve"> mars </w:t>
      </w:r>
      <w:r w:rsidRPr="00BF5A10">
        <w:t>202</w:t>
      </w:r>
      <w:r>
        <w:t>6</w:t>
      </w:r>
      <w:r w:rsidRPr="00BF5A10">
        <w:t xml:space="preserve"> sur </w:t>
      </w:r>
      <w:r w:rsidR="00AA1F04">
        <w:t>5</w:t>
      </w:r>
      <w:r w:rsidRPr="00CE2685">
        <w:t xml:space="preserve"> pages</w:t>
      </w:r>
    </w:p>
    <w:p w14:paraId="1FC2D434" w14:textId="77777777" w:rsidR="001707D8" w:rsidRDefault="001707D8" w:rsidP="001707D8">
      <w:pPr>
        <w:jc w:val="both"/>
      </w:pPr>
    </w:p>
    <w:p w14:paraId="10539F71" w14:textId="77777777" w:rsidR="001707D8" w:rsidRDefault="001707D8" w:rsidP="001707D8">
      <w:pPr>
        <w:jc w:val="both"/>
      </w:pPr>
    </w:p>
    <w:p w14:paraId="73186FA4" w14:textId="77777777" w:rsidR="001707D8" w:rsidRDefault="001707D8" w:rsidP="001707D8">
      <w:pPr>
        <w:jc w:val="both"/>
      </w:pPr>
      <w:r w:rsidRPr="0066075B">
        <w:t>Fait en 6 exemplaires originaux</w:t>
      </w:r>
      <w:r w:rsidRPr="00BC2165">
        <w:t xml:space="preserve"> </w:t>
      </w:r>
    </w:p>
    <w:p w14:paraId="0B7FCC42" w14:textId="77777777" w:rsidR="001707D8" w:rsidRDefault="001707D8" w:rsidP="001707D8">
      <w:pPr>
        <w:jc w:val="both"/>
      </w:pPr>
    </w:p>
    <w:p w14:paraId="40CBC62F" w14:textId="77777777" w:rsidR="001707D8" w:rsidRDefault="001707D8" w:rsidP="001707D8">
      <w:pPr>
        <w:jc w:val="both"/>
      </w:pPr>
    </w:p>
    <w:p w14:paraId="493D28C9" w14:textId="77777777" w:rsidR="00767F0E" w:rsidRPr="00BC2165" w:rsidRDefault="00767F0E" w:rsidP="00767F0E">
      <w:pPr>
        <w:jc w:val="both"/>
      </w:pPr>
    </w:p>
    <w:p w14:paraId="4A527C70" w14:textId="77777777" w:rsidR="00767F0E" w:rsidRDefault="00767F0E" w:rsidP="00767F0E">
      <w:pPr>
        <w:ind w:firstLine="708"/>
        <w:jc w:val="both"/>
      </w:pPr>
      <w:r w:rsidRPr="006E47D3">
        <w:t>Pour la société STAUBLI FAVERGES</w:t>
      </w:r>
      <w:r w:rsidRPr="006E47D3">
        <w:tab/>
      </w:r>
    </w:p>
    <w:p w14:paraId="597CB139" w14:textId="7F719C1A" w:rsidR="00767F0E" w:rsidRDefault="00767F0E" w:rsidP="00767F0E">
      <w:pPr>
        <w:ind w:firstLine="708"/>
        <w:jc w:val="both"/>
      </w:pPr>
      <w:r w:rsidRPr="004F1A58">
        <w:t xml:space="preserve">Madame </w:t>
      </w:r>
      <w:r w:rsidR="00623330">
        <w:t>**********</w:t>
      </w:r>
    </w:p>
    <w:p w14:paraId="1FA7BE10" w14:textId="77777777" w:rsidR="00767F0E" w:rsidRDefault="00767F0E" w:rsidP="00767F0E">
      <w:pPr>
        <w:ind w:firstLine="708"/>
        <w:jc w:val="both"/>
      </w:pPr>
      <w:r>
        <w:t xml:space="preserve">La </w:t>
      </w:r>
      <w:r w:rsidRPr="004F1A58">
        <w:t>Directrice Générale</w:t>
      </w:r>
    </w:p>
    <w:p w14:paraId="013323F0" w14:textId="77777777" w:rsidR="00767F0E" w:rsidRDefault="00767F0E" w:rsidP="00767F0E">
      <w:pPr>
        <w:ind w:firstLine="708"/>
        <w:jc w:val="both"/>
      </w:pPr>
    </w:p>
    <w:p w14:paraId="21F6638A" w14:textId="77777777" w:rsidR="00767F0E" w:rsidRPr="006E47D3" w:rsidRDefault="00767F0E" w:rsidP="00767F0E">
      <w:pPr>
        <w:ind w:firstLine="708"/>
        <w:jc w:val="both"/>
      </w:pPr>
    </w:p>
    <w:p w14:paraId="0C18BA26" w14:textId="77777777" w:rsidR="00623330" w:rsidRDefault="00767F0E" w:rsidP="00767F0E">
      <w:pPr>
        <w:jc w:val="both"/>
      </w:pPr>
      <w:r w:rsidRPr="006E47D3">
        <w:tab/>
        <w:t>M</w:t>
      </w:r>
      <w:r>
        <w:t xml:space="preserve">adame </w:t>
      </w:r>
      <w:r w:rsidR="00623330">
        <w:t>**********</w:t>
      </w:r>
    </w:p>
    <w:p w14:paraId="5B18201E" w14:textId="40760E8B" w:rsidR="00767F0E" w:rsidRPr="006E47D3" w:rsidRDefault="00767F0E" w:rsidP="00767F0E">
      <w:pPr>
        <w:jc w:val="both"/>
      </w:pPr>
      <w:r w:rsidRPr="006E47D3">
        <w:tab/>
        <w:t>L</w:t>
      </w:r>
      <w:r>
        <w:t>a</w:t>
      </w:r>
      <w:r w:rsidRPr="006E47D3">
        <w:t xml:space="preserve"> Direct</w:t>
      </w:r>
      <w:r>
        <w:t>rice</w:t>
      </w:r>
      <w:r w:rsidRPr="006E47D3">
        <w:t xml:space="preserve"> des </w:t>
      </w:r>
      <w:r>
        <w:t>R</w:t>
      </w:r>
      <w:r w:rsidRPr="006E47D3">
        <w:t xml:space="preserve">essources </w:t>
      </w:r>
      <w:r>
        <w:t>H</w:t>
      </w:r>
      <w:r w:rsidRPr="006E47D3">
        <w:t>umaines</w:t>
      </w:r>
    </w:p>
    <w:p w14:paraId="47950523" w14:textId="77777777" w:rsidR="00767F0E" w:rsidRDefault="00767F0E" w:rsidP="00767F0E">
      <w:pPr>
        <w:jc w:val="both"/>
      </w:pPr>
      <w:r w:rsidRPr="006E47D3">
        <w:tab/>
      </w:r>
      <w:r w:rsidRPr="006E47D3">
        <w:tab/>
      </w:r>
      <w:r w:rsidRPr="006E47D3">
        <w:tab/>
      </w:r>
    </w:p>
    <w:p w14:paraId="3AF2F6F7" w14:textId="77777777" w:rsidR="00767F0E" w:rsidRDefault="00767F0E" w:rsidP="00767F0E">
      <w:pPr>
        <w:jc w:val="both"/>
      </w:pPr>
    </w:p>
    <w:p w14:paraId="15F9471D" w14:textId="77777777" w:rsidR="00767F0E" w:rsidRPr="00A70F4B" w:rsidRDefault="00767F0E" w:rsidP="00767F0E">
      <w:pPr>
        <w:jc w:val="both"/>
        <w:rPr>
          <w:highlight w:val="yellow"/>
        </w:rPr>
      </w:pPr>
    </w:p>
    <w:p w14:paraId="1729CDCC" w14:textId="77777777" w:rsidR="00767F0E" w:rsidRPr="00B77C49" w:rsidRDefault="00767F0E" w:rsidP="00767F0E">
      <w:pPr>
        <w:jc w:val="both"/>
      </w:pPr>
      <w:r w:rsidRPr="006E47D3">
        <w:tab/>
      </w:r>
      <w:r w:rsidRPr="00B77C49">
        <w:t>Pour la délégation syndicale CFDT</w:t>
      </w:r>
    </w:p>
    <w:p w14:paraId="39C8CFAB" w14:textId="32FBF145" w:rsidR="00767F0E" w:rsidRPr="00B77C49" w:rsidRDefault="00767F0E" w:rsidP="00767F0E">
      <w:pPr>
        <w:jc w:val="both"/>
      </w:pPr>
      <w:r w:rsidRPr="00B77C49">
        <w:tab/>
        <w:t xml:space="preserve">Monsieur </w:t>
      </w:r>
      <w:r w:rsidR="00623330">
        <w:t>**********</w:t>
      </w:r>
    </w:p>
    <w:p w14:paraId="67D3B4AD" w14:textId="77777777" w:rsidR="00767F0E" w:rsidRDefault="00767F0E" w:rsidP="00767F0E">
      <w:pPr>
        <w:jc w:val="both"/>
      </w:pPr>
      <w:r w:rsidRPr="00B77C49">
        <w:tab/>
        <w:t>Le délégué syndical</w:t>
      </w:r>
    </w:p>
    <w:p w14:paraId="3FC73DB8" w14:textId="77777777" w:rsidR="00767F0E" w:rsidRDefault="00767F0E" w:rsidP="00767F0E">
      <w:pPr>
        <w:jc w:val="both"/>
      </w:pPr>
    </w:p>
    <w:p w14:paraId="599792C2" w14:textId="77777777" w:rsidR="00767F0E" w:rsidRDefault="00767F0E" w:rsidP="00767F0E">
      <w:pPr>
        <w:jc w:val="both"/>
      </w:pPr>
    </w:p>
    <w:p w14:paraId="26E6114B" w14:textId="77777777" w:rsidR="00767F0E" w:rsidRPr="00B77C49" w:rsidRDefault="00767F0E" w:rsidP="00767F0E">
      <w:pPr>
        <w:jc w:val="both"/>
      </w:pPr>
    </w:p>
    <w:p w14:paraId="6332248A" w14:textId="77777777" w:rsidR="00767F0E" w:rsidRPr="00B77C49" w:rsidRDefault="00767F0E" w:rsidP="00767F0E">
      <w:pPr>
        <w:jc w:val="both"/>
      </w:pPr>
      <w:r w:rsidRPr="00B77C49">
        <w:tab/>
        <w:t>Pour la délégation syndicale CFE-CGC</w:t>
      </w:r>
    </w:p>
    <w:p w14:paraId="15B0A81D" w14:textId="37D8C8BA" w:rsidR="00767F0E" w:rsidRPr="00B77C49" w:rsidRDefault="00767F0E" w:rsidP="00767F0E">
      <w:pPr>
        <w:jc w:val="both"/>
      </w:pPr>
      <w:r w:rsidRPr="00B77C49">
        <w:tab/>
        <w:t xml:space="preserve">Monsieur </w:t>
      </w:r>
      <w:r w:rsidR="00623330">
        <w:t>**********</w:t>
      </w:r>
    </w:p>
    <w:p w14:paraId="352E1C2E" w14:textId="77777777" w:rsidR="00767F0E" w:rsidRDefault="00767F0E" w:rsidP="00767F0E">
      <w:pPr>
        <w:jc w:val="both"/>
      </w:pPr>
      <w:r w:rsidRPr="00B77C49">
        <w:tab/>
        <w:t>Le délégué syndical</w:t>
      </w:r>
    </w:p>
    <w:p w14:paraId="44FBDAAA" w14:textId="77777777" w:rsidR="00767F0E" w:rsidRDefault="00767F0E" w:rsidP="00767F0E">
      <w:pPr>
        <w:jc w:val="both"/>
      </w:pPr>
    </w:p>
    <w:p w14:paraId="268BA785" w14:textId="3D1EF0C1" w:rsidR="008E66E0" w:rsidRPr="001707D8" w:rsidRDefault="008E66E0" w:rsidP="00767F0E">
      <w:pPr>
        <w:jc w:val="both"/>
      </w:pPr>
    </w:p>
    <w:sectPr w:rsidR="008E66E0" w:rsidRPr="001707D8" w:rsidSect="00F2182D">
      <w:headerReference w:type="default" r:id="rId11"/>
      <w:footerReference w:type="default" r:id="rId12"/>
      <w:pgSz w:w="11906" w:h="16838" w:code="9"/>
      <w:pgMar w:top="1985" w:right="1134" w:bottom="1418" w:left="1134"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05B78" w14:textId="77777777" w:rsidR="00297CDE" w:rsidRPr="00B17F8E" w:rsidRDefault="00297CDE" w:rsidP="00462268">
      <w:r w:rsidRPr="00B17F8E">
        <w:separator/>
      </w:r>
    </w:p>
  </w:endnote>
  <w:endnote w:type="continuationSeparator" w:id="0">
    <w:p w14:paraId="16C4ECBA" w14:textId="77777777" w:rsidR="00297CDE" w:rsidRPr="00B17F8E" w:rsidRDefault="00297CDE" w:rsidP="00462268">
      <w:r w:rsidRPr="00B17F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51B5" w14:textId="77777777" w:rsidR="000D3110" w:rsidRPr="00B17F8E" w:rsidRDefault="00623330" w:rsidP="000D3110">
    <w:pPr>
      <w:pStyle w:val="Pieddepage"/>
      <w:tabs>
        <w:tab w:val="left" w:pos="3119"/>
        <w:tab w:val="left" w:pos="6237"/>
      </w:tabs>
      <w:spacing w:line="200" w:lineRule="exact"/>
      <w:rPr>
        <w:rFonts w:cs="Arial"/>
        <w:color w:val="8E9398"/>
      </w:rPr>
    </w:pPr>
    <w:sdt>
      <w:sdtPr>
        <w:rPr>
          <w:rFonts w:cs="Arial"/>
          <w:color w:val="8E9398"/>
        </w:rPr>
        <w:tag w:val="L1C1"/>
        <w:id w:val="-1054767230"/>
      </w:sdtPr>
      <w:sdtEndPr/>
      <w:sdtContent>
        <w:sdt>
          <w:sdtPr>
            <w:rPr>
              <w:rFonts w:cs="Arial"/>
              <w:color w:val="8E9398"/>
            </w:rPr>
            <w:tag w:val="L2C1"/>
            <w:id w:val="-1526867338"/>
          </w:sdtPr>
          <w:sdtEndPr/>
          <w:sdtContent>
            <w:r w:rsidR="00D539DF">
              <w:rPr>
                <w:rFonts w:cs="Arial"/>
                <w:b/>
                <w:bCs/>
                <w:color w:val="8E9398"/>
              </w:rPr>
              <w:t>Stäubli Faverges SAS</w:t>
            </w:r>
          </w:sdtContent>
        </w:sdt>
      </w:sdtContent>
    </w:sdt>
    <w:r w:rsidR="000D3110" w:rsidRPr="00B17F8E">
      <w:rPr>
        <w:rFonts w:cs="Arial"/>
        <w:color w:val="8E9398"/>
      </w:rPr>
      <w:tab/>
    </w:r>
    <w:sdt>
      <w:sdtPr>
        <w:rPr>
          <w:rFonts w:cs="Arial"/>
          <w:color w:val="8E9398"/>
        </w:rPr>
        <w:tag w:val="L1C2"/>
        <w:id w:val="-482160784"/>
      </w:sdtPr>
      <w:sdtEndPr/>
      <w:sdtContent>
        <w:sdt>
          <w:sdtPr>
            <w:rPr>
              <w:rFonts w:cs="Arial"/>
              <w:color w:val="8E9398"/>
            </w:rPr>
            <w:tag w:val="L2C1"/>
            <w:id w:val="-1284803027"/>
          </w:sdtPr>
          <w:sdtEndPr/>
          <w:sdtContent>
            <w:r w:rsidR="00D539DF">
              <w:rPr>
                <w:rFonts w:cs="Arial"/>
                <w:color w:val="8E9398"/>
              </w:rPr>
              <w:t>Tel. +33 4 50 65 60 60</w:t>
            </w:r>
          </w:sdtContent>
        </w:sdt>
      </w:sdtContent>
    </w:sdt>
    <w:r w:rsidR="000D3110" w:rsidRPr="00B17F8E">
      <w:rPr>
        <w:rFonts w:cs="Arial"/>
        <w:color w:val="8E9398"/>
      </w:rPr>
      <w:tab/>
    </w:r>
    <w:sdt>
      <w:sdtPr>
        <w:rPr>
          <w:rFonts w:cs="Arial"/>
          <w:color w:val="8E9398"/>
        </w:rPr>
        <w:tag w:val="L1C3"/>
        <w:id w:val="1897628217"/>
      </w:sdtPr>
      <w:sdtEndPr/>
      <w:sdtContent>
        <w:sdt>
          <w:sdtPr>
            <w:rPr>
              <w:rFonts w:cs="Arial"/>
              <w:color w:val="8E9398"/>
            </w:rPr>
            <w:tag w:val="L2C1"/>
            <w:id w:val="1985040767"/>
          </w:sdtPr>
          <w:sdtEndPr/>
          <w:sdtContent>
            <w:r w:rsidR="00D539DF">
              <w:rPr>
                <w:rFonts w:cs="Arial"/>
                <w:color w:val="8E9398"/>
              </w:rPr>
              <w:t>SAS au capital 7 718 400 €</w:t>
            </w:r>
          </w:sdtContent>
        </w:sdt>
      </w:sdtContent>
    </w:sdt>
  </w:p>
  <w:p w14:paraId="1B47343E" w14:textId="77777777" w:rsidR="000D3110" w:rsidRPr="00B17F8E" w:rsidRDefault="00623330" w:rsidP="000D3110">
    <w:pPr>
      <w:pStyle w:val="Pieddepage"/>
      <w:tabs>
        <w:tab w:val="left" w:pos="3119"/>
        <w:tab w:val="left" w:pos="6237"/>
      </w:tabs>
      <w:spacing w:line="200" w:lineRule="exact"/>
      <w:rPr>
        <w:rFonts w:cs="Arial"/>
        <w:color w:val="8E9398"/>
      </w:rPr>
    </w:pPr>
    <w:sdt>
      <w:sdtPr>
        <w:rPr>
          <w:rFonts w:cs="Arial"/>
          <w:color w:val="8E9398"/>
        </w:rPr>
        <w:tag w:val="L2C1"/>
        <w:id w:val="723178151"/>
      </w:sdtPr>
      <w:sdtEndPr/>
      <w:sdtContent>
        <w:sdt>
          <w:sdtPr>
            <w:rPr>
              <w:rFonts w:cs="Arial"/>
              <w:color w:val="8E9398"/>
            </w:rPr>
            <w:tag w:val="L2C1"/>
            <w:id w:val="170458678"/>
          </w:sdtPr>
          <w:sdtEndPr/>
          <w:sdtContent>
            <w:r w:rsidR="00D539DF">
              <w:rPr>
                <w:rFonts w:cs="Arial"/>
                <w:color w:val="8E9398"/>
              </w:rPr>
              <w:t>Place Robert Stäubli - CS 30070</w:t>
            </w:r>
          </w:sdtContent>
        </w:sdt>
      </w:sdtContent>
    </w:sdt>
    <w:r w:rsidR="000D3110" w:rsidRPr="00B17F8E">
      <w:rPr>
        <w:rFonts w:cs="Arial"/>
        <w:color w:val="8E9398"/>
      </w:rPr>
      <w:tab/>
    </w:r>
    <w:sdt>
      <w:sdtPr>
        <w:rPr>
          <w:rFonts w:cs="Arial"/>
          <w:color w:val="8E9398"/>
        </w:rPr>
        <w:tag w:val="L2C2"/>
        <w:id w:val="-1286730181"/>
      </w:sdtPr>
      <w:sdtEndPr/>
      <w:sdtContent>
        <w:sdt>
          <w:sdtPr>
            <w:rPr>
              <w:rFonts w:cs="Arial"/>
              <w:color w:val="8E9398"/>
            </w:rPr>
            <w:tag w:val="L2C1"/>
            <w:id w:val="-598023485"/>
          </w:sdtPr>
          <w:sdtEndPr/>
          <w:sdtContent>
            <w:r w:rsidR="00D539DF">
              <w:rPr>
                <w:rFonts w:cs="Arial"/>
                <w:color w:val="8E9398"/>
              </w:rPr>
              <w:t>SIRET : 325 720 720 00011</w:t>
            </w:r>
          </w:sdtContent>
        </w:sdt>
      </w:sdtContent>
    </w:sdt>
    <w:r w:rsidR="000D3110" w:rsidRPr="00B17F8E">
      <w:rPr>
        <w:rFonts w:cs="Arial"/>
        <w:color w:val="8E9398"/>
      </w:rPr>
      <w:tab/>
    </w:r>
    <w:sdt>
      <w:sdtPr>
        <w:rPr>
          <w:rFonts w:cs="Arial"/>
          <w:color w:val="8E9398"/>
        </w:rPr>
        <w:tag w:val="L2C3"/>
        <w:id w:val="1032378004"/>
      </w:sdtPr>
      <w:sdtEndPr/>
      <w:sdtContent>
        <w:sdt>
          <w:sdtPr>
            <w:rPr>
              <w:rFonts w:cs="Arial"/>
              <w:color w:val="8E9398"/>
            </w:rPr>
            <w:tag w:val="L2C1"/>
            <w:id w:val="-550304596"/>
          </w:sdtPr>
          <w:sdtEndPr/>
          <w:sdtContent>
            <w:r w:rsidR="00D539DF">
              <w:rPr>
                <w:rFonts w:cs="Arial"/>
                <w:color w:val="8E9398"/>
              </w:rPr>
              <w:t>RCS Annecy 325 720 720</w:t>
            </w:r>
          </w:sdtContent>
        </w:sdt>
      </w:sdtContent>
    </w:sdt>
  </w:p>
  <w:p w14:paraId="15ABFDCD" w14:textId="77777777" w:rsidR="000D3110" w:rsidRPr="00B17F8E" w:rsidRDefault="00623330" w:rsidP="000D3110">
    <w:pPr>
      <w:pStyle w:val="Pieddepage"/>
      <w:tabs>
        <w:tab w:val="left" w:pos="3119"/>
        <w:tab w:val="left" w:pos="6237"/>
      </w:tabs>
      <w:spacing w:line="200" w:lineRule="exact"/>
      <w:rPr>
        <w:rFonts w:cs="Arial"/>
        <w:color w:val="8E9398"/>
      </w:rPr>
    </w:pPr>
    <w:sdt>
      <w:sdtPr>
        <w:rPr>
          <w:rFonts w:cs="Arial"/>
          <w:color w:val="8E9398"/>
        </w:rPr>
        <w:tag w:val="L2C1"/>
        <w:id w:val="1339653712"/>
      </w:sdtPr>
      <w:sdtEndPr/>
      <w:sdtContent>
        <w:r w:rsidR="00D539DF">
          <w:rPr>
            <w:rFonts w:cs="Arial"/>
            <w:color w:val="8E9398"/>
          </w:rPr>
          <w:t>74210 Faverges-Seythenex / France</w:t>
        </w:r>
      </w:sdtContent>
    </w:sdt>
    <w:r w:rsidR="000D3110" w:rsidRPr="00B17F8E">
      <w:rPr>
        <w:rFonts w:cs="Arial"/>
        <w:color w:val="8E9398"/>
      </w:rPr>
      <w:tab/>
    </w:r>
    <w:sdt>
      <w:sdtPr>
        <w:rPr>
          <w:rFonts w:cs="Arial"/>
          <w:color w:val="8E9398"/>
        </w:rPr>
        <w:tag w:val="L3C2"/>
        <w:id w:val="119499536"/>
      </w:sdtPr>
      <w:sdtEndPr/>
      <w:sdtContent>
        <w:sdt>
          <w:sdtPr>
            <w:rPr>
              <w:rFonts w:cs="Arial"/>
              <w:color w:val="8E9398"/>
            </w:rPr>
            <w:tag w:val="L2C1"/>
            <w:id w:val="-1082994931"/>
          </w:sdtPr>
          <w:sdtEndPr/>
          <w:sdtContent>
            <w:r w:rsidR="00D539DF">
              <w:rPr>
                <w:rFonts w:cs="Arial"/>
                <w:color w:val="8E9398"/>
              </w:rPr>
              <w:t>www.staubli.com</w:t>
            </w:r>
          </w:sdtContent>
        </w:sdt>
      </w:sdtContent>
    </w:sdt>
    <w:r w:rsidR="000D3110" w:rsidRPr="00B17F8E">
      <w:rPr>
        <w:rFonts w:cs="Arial"/>
        <w:color w:val="8E9398"/>
      </w:rPr>
      <w:tab/>
    </w:r>
    <w:sdt>
      <w:sdtPr>
        <w:rPr>
          <w:rFonts w:cs="Arial"/>
          <w:color w:val="8E9398"/>
        </w:rPr>
        <w:tag w:val="L3C3"/>
        <w:id w:val="-1737164920"/>
      </w:sdtPr>
      <w:sdtEndPr/>
      <w:sdtContent>
        <w:sdt>
          <w:sdtPr>
            <w:rPr>
              <w:rFonts w:cs="Arial"/>
              <w:color w:val="8E9398"/>
            </w:rPr>
            <w:tag w:val="L2C1"/>
            <w:id w:val="709918244"/>
          </w:sdtPr>
          <w:sdtEndPr/>
          <w:sdtContent>
            <w:r w:rsidR="00D539DF">
              <w:rPr>
                <w:rFonts w:cs="Arial"/>
                <w:color w:val="8E9398"/>
              </w:rPr>
              <w:t>TVA FR 80 325 720 720</w:t>
            </w:r>
          </w:sdtContent>
        </w:sdt>
      </w:sdtContent>
    </w:sdt>
  </w:p>
  <w:p w14:paraId="02345BB2" w14:textId="77777777" w:rsidR="00D837FF" w:rsidRPr="00B17F8E" w:rsidRDefault="00623330" w:rsidP="000D3110">
    <w:pPr>
      <w:pStyle w:val="Pieddepage"/>
      <w:tabs>
        <w:tab w:val="left" w:pos="3119"/>
        <w:tab w:val="left" w:pos="6237"/>
      </w:tabs>
      <w:spacing w:line="200" w:lineRule="exact"/>
      <w:rPr>
        <w:rFonts w:cs="Arial"/>
        <w:color w:val="8E9398"/>
      </w:rPr>
    </w:pPr>
    <w:sdt>
      <w:sdtPr>
        <w:rPr>
          <w:rFonts w:cs="Arial"/>
          <w:color w:val="8E9398"/>
        </w:rPr>
        <w:tag w:val="L4C1"/>
        <w:id w:val="-2118208511"/>
      </w:sdtPr>
      <w:sdtEndPr/>
      <w:sdtContent>
        <w:sdt>
          <w:sdtPr>
            <w:rPr>
              <w:rFonts w:cs="Arial"/>
              <w:color w:val="8E9398"/>
            </w:rPr>
            <w:tag w:val="L2C1"/>
            <w:id w:val="512502166"/>
            <w:showingPlcHdr/>
          </w:sdtPr>
          <w:sdtEndPr/>
          <w:sdtContent>
            <w:r w:rsidR="00D539DF">
              <w:rPr>
                <w:rFonts w:cs="Arial"/>
                <w:color w:val="8E9398"/>
              </w:rPr>
              <w:t xml:space="preserve">     </w:t>
            </w:r>
          </w:sdtContent>
        </w:sdt>
      </w:sdtContent>
    </w:sdt>
    <w:r w:rsidR="000D3110" w:rsidRPr="00B17F8E">
      <w:rPr>
        <w:rFonts w:cs="Arial"/>
        <w:color w:val="8E9398"/>
      </w:rPr>
      <w:tab/>
    </w:r>
    <w:sdt>
      <w:sdtPr>
        <w:rPr>
          <w:rFonts w:cs="Arial"/>
          <w:color w:val="8E9398"/>
        </w:rPr>
        <w:tag w:val="L4C2"/>
        <w:id w:val="-456268474"/>
      </w:sdtPr>
      <w:sdtEndPr/>
      <w:sdtContent>
        <w:sdt>
          <w:sdtPr>
            <w:rPr>
              <w:rFonts w:cs="Arial"/>
              <w:color w:val="8E9398"/>
            </w:rPr>
            <w:tag w:val="L2C1"/>
            <w:id w:val="-295988089"/>
            <w:showingPlcHdr/>
          </w:sdtPr>
          <w:sdtEndPr/>
          <w:sdtContent>
            <w:r w:rsidR="00D539DF">
              <w:rPr>
                <w:rFonts w:cs="Arial"/>
                <w:color w:val="8E9398"/>
              </w:rPr>
              <w:t xml:space="preserve">     </w:t>
            </w:r>
          </w:sdtContent>
        </w:sdt>
      </w:sdtContent>
    </w:sdt>
    <w:r w:rsidR="000D3110" w:rsidRPr="00B17F8E">
      <w:rPr>
        <w:rFonts w:cs="Arial"/>
        <w:color w:val="8E9398"/>
      </w:rPr>
      <w:tab/>
    </w:r>
    <w:sdt>
      <w:sdtPr>
        <w:rPr>
          <w:rFonts w:cs="Arial"/>
          <w:color w:val="8E9398"/>
        </w:rPr>
        <w:tag w:val="L4C3"/>
        <w:id w:val="637080813"/>
      </w:sdtPr>
      <w:sdtEndPr/>
      <w:sdtContent>
        <w:sdt>
          <w:sdtPr>
            <w:rPr>
              <w:rFonts w:cs="Arial"/>
              <w:color w:val="8E9398"/>
            </w:rPr>
            <w:tag w:val="L2C1"/>
            <w:id w:val="778368130"/>
            <w:showingPlcHdr/>
          </w:sdtPr>
          <w:sdtEndPr/>
          <w:sdtContent>
            <w:r w:rsidR="00D539DF">
              <w:rPr>
                <w:rFonts w:cs="Arial"/>
                <w:color w:val="8E9398"/>
              </w:rPr>
              <w:t xml:space="preserve">     </w:t>
            </w:r>
          </w:sdtContent>
        </w:sdt>
      </w:sdtContent>
    </w:sdt>
    <w:r w:rsidR="000D3110" w:rsidRPr="00B17F8E">
      <w:rPr>
        <w:rFonts w:cs="Arial"/>
        <w:color w:val="8E9398"/>
      </w:rPr>
      <w:tab/>
    </w:r>
    <w:r w:rsidR="000D3110" w:rsidRPr="00B17F8E">
      <w:fldChar w:fldCharType="begin"/>
    </w:r>
    <w:r w:rsidR="000D3110" w:rsidRPr="00B17F8E">
      <w:instrText>PAGE   \* MERGEFORMAT</w:instrText>
    </w:r>
    <w:r w:rsidR="000D3110" w:rsidRPr="00B17F8E">
      <w:fldChar w:fldCharType="separate"/>
    </w:r>
    <w:r w:rsidR="000D3110" w:rsidRPr="00B17F8E">
      <w:t>1</w:t>
    </w:r>
    <w:r w:rsidR="000D3110" w:rsidRPr="00B17F8E">
      <w:fldChar w:fldCharType="end"/>
    </w:r>
    <w:r w:rsidR="000D3110" w:rsidRPr="00B17F8E">
      <w:t>/</w:t>
    </w:r>
    <w:fldSimple w:instr="NUMPAGES   \* MERGEFORMAT">
      <w:r w:rsidR="000D3110" w:rsidRPr="00B17F8E">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5A282" w14:textId="77777777" w:rsidR="00297CDE" w:rsidRPr="00B17F8E" w:rsidRDefault="00297CDE" w:rsidP="00462268">
      <w:r w:rsidRPr="00B17F8E">
        <w:separator/>
      </w:r>
    </w:p>
  </w:footnote>
  <w:footnote w:type="continuationSeparator" w:id="0">
    <w:p w14:paraId="3DFE7D43" w14:textId="77777777" w:rsidR="00297CDE" w:rsidRPr="00B17F8E" w:rsidRDefault="00297CDE" w:rsidP="00462268">
      <w:r w:rsidRPr="00B17F8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B8DA8" w14:textId="77777777" w:rsidR="00E1627E" w:rsidRPr="00B17F8E" w:rsidRDefault="0064295D" w:rsidP="00C165DC">
    <w:pPr>
      <w:pStyle w:val="En-tte"/>
    </w:pPr>
    <w:r w:rsidRPr="00B17F8E">
      <w:rPr>
        <w:noProof/>
      </w:rPr>
      <w:drawing>
        <wp:anchor distT="0" distB="0" distL="114300" distR="114300" simplePos="0" relativeHeight="251660288" behindDoc="0" locked="0" layoutInCell="1" allowOverlap="1" wp14:anchorId="695733D9" wp14:editId="516CFF12">
          <wp:simplePos x="0" y="0"/>
          <wp:positionH relativeFrom="page">
            <wp:posOffset>720090</wp:posOffset>
          </wp:positionH>
          <wp:positionV relativeFrom="paragraph">
            <wp:posOffset>133416</wp:posOffset>
          </wp:positionV>
          <wp:extent cx="1364400" cy="75600"/>
          <wp:effectExtent l="0" t="0" r="7620" b="635"/>
          <wp:wrapNone/>
          <wp:docPr id="116783788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837884" name="Grafik 116783788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64400" cy="75600"/>
                  </a:xfrm>
                  <a:prstGeom prst="rect">
                    <a:avLst/>
                  </a:prstGeom>
                </pic:spPr>
              </pic:pic>
            </a:graphicData>
          </a:graphic>
          <wp14:sizeRelH relativeFrom="margin">
            <wp14:pctWidth>0</wp14:pctWidth>
          </wp14:sizeRelH>
          <wp14:sizeRelV relativeFrom="margin">
            <wp14:pctHeight>0</wp14:pctHeight>
          </wp14:sizeRelV>
        </wp:anchor>
      </w:drawing>
    </w:r>
    <w:r w:rsidR="00F11012" w:rsidRPr="00B17F8E">
      <w:rPr>
        <w:noProof/>
      </w:rPr>
      <w:drawing>
        <wp:anchor distT="0" distB="0" distL="114300" distR="114300" simplePos="0" relativeHeight="251658240" behindDoc="0" locked="0" layoutInCell="1" allowOverlap="1" wp14:anchorId="5D823D50" wp14:editId="687715DA">
          <wp:simplePos x="0" y="0"/>
          <wp:positionH relativeFrom="column">
            <wp:posOffset>4391591</wp:posOffset>
          </wp:positionH>
          <wp:positionV relativeFrom="paragraph">
            <wp:posOffset>0</wp:posOffset>
          </wp:positionV>
          <wp:extent cx="1728000" cy="449480"/>
          <wp:effectExtent l="0" t="0" r="5715" b="8255"/>
          <wp:wrapNone/>
          <wp:docPr id="20891796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179649" name="Grafik 2089179649"/>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728000" cy="4494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5344"/>
    <w:multiLevelType w:val="multilevel"/>
    <w:tmpl w:val="E488E2F6"/>
    <w:numStyleLink w:val="Formatvorlage2"/>
  </w:abstractNum>
  <w:abstractNum w:abstractNumId="1" w15:restartNumberingAfterBreak="0">
    <w:nsid w:val="179574B6"/>
    <w:multiLevelType w:val="multilevel"/>
    <w:tmpl w:val="EF6A7116"/>
    <w:styleLink w:val="Formatvorlage1"/>
    <w:lvl w:ilvl="0">
      <w:start w:val="1"/>
      <w:numFmt w:val="ordinal"/>
      <w:lvlText w:val="%1"/>
      <w:lvlJc w:val="left"/>
      <w:pPr>
        <w:tabs>
          <w:tab w:val="num" w:pos="284"/>
        </w:tabs>
        <w:ind w:left="284" w:hanging="284"/>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418"/>
        </w:tabs>
        <w:ind w:left="1418" w:hanging="567"/>
      </w:pPr>
      <w:rPr>
        <w:rFonts w:hint="default"/>
      </w:rPr>
    </w:lvl>
    <w:lvl w:ilvl="3">
      <w:start w:val="1"/>
      <w:numFmt w:val="lowerLetter"/>
      <w:lvlText w:val="%4)"/>
      <w:lvlJc w:val="left"/>
      <w:pPr>
        <w:tabs>
          <w:tab w:val="num" w:pos="1701"/>
        </w:tabs>
        <w:ind w:left="1701" w:hanging="283"/>
      </w:pPr>
      <w:rPr>
        <w:rFonts w:hint="default"/>
      </w:rPr>
    </w:lvl>
    <w:lvl w:ilvl="4">
      <w:start w:val="1"/>
      <w:numFmt w:val="bullet"/>
      <w:lvlText w:val=""/>
      <w:lvlJc w:val="left"/>
      <w:pPr>
        <w:tabs>
          <w:tab w:val="num" w:pos="1985"/>
        </w:tabs>
        <w:ind w:left="1985" w:hanging="284"/>
      </w:pPr>
      <w:rPr>
        <w:rFonts w:ascii="Symbol" w:hAnsi="Symbol" w:hint="default"/>
        <w:color w:val="8E9398"/>
      </w:rPr>
    </w:lvl>
    <w:lvl w:ilvl="5">
      <w:start w:val="1"/>
      <w:numFmt w:val="bullet"/>
      <w:lvlText w:val=""/>
      <w:lvlJc w:val="left"/>
      <w:pPr>
        <w:tabs>
          <w:tab w:val="num" w:pos="2268"/>
        </w:tabs>
        <w:ind w:left="2268" w:hanging="283"/>
      </w:pPr>
      <w:rPr>
        <w:rFonts w:ascii="Symbol" w:hAnsi="Symbol" w:hint="default"/>
        <w:color w:val="8E9398"/>
      </w:rPr>
    </w:lvl>
    <w:lvl w:ilvl="6">
      <w:start w:val="1"/>
      <w:numFmt w:val="bullet"/>
      <w:lvlText w:val=""/>
      <w:lvlJc w:val="left"/>
      <w:pPr>
        <w:tabs>
          <w:tab w:val="num" w:pos="2552"/>
        </w:tabs>
        <w:ind w:left="2552" w:hanging="284"/>
      </w:pPr>
      <w:rPr>
        <w:rFonts w:ascii="Symbol" w:hAnsi="Symbol" w:hint="default"/>
        <w:color w:val="8E9398"/>
      </w:rPr>
    </w:lvl>
    <w:lvl w:ilvl="7">
      <w:start w:val="1"/>
      <w:numFmt w:val="bullet"/>
      <w:lvlText w:val=""/>
      <w:lvlJc w:val="left"/>
      <w:pPr>
        <w:tabs>
          <w:tab w:val="num" w:pos="2835"/>
        </w:tabs>
        <w:ind w:left="2835" w:hanging="283"/>
      </w:pPr>
      <w:rPr>
        <w:rFonts w:ascii="Symbol" w:hAnsi="Symbol" w:hint="default"/>
        <w:color w:val="8E9398"/>
      </w:rPr>
    </w:lvl>
    <w:lvl w:ilvl="8">
      <w:start w:val="1"/>
      <w:numFmt w:val="bullet"/>
      <w:lvlText w:val=""/>
      <w:lvlJc w:val="left"/>
      <w:pPr>
        <w:tabs>
          <w:tab w:val="num" w:pos="3119"/>
        </w:tabs>
        <w:ind w:left="3119" w:hanging="284"/>
      </w:pPr>
      <w:rPr>
        <w:rFonts w:ascii="Symbol" w:hAnsi="Symbol" w:hint="default"/>
        <w:color w:val="8E9398"/>
      </w:rPr>
    </w:lvl>
  </w:abstractNum>
  <w:abstractNum w:abstractNumId="2" w15:restartNumberingAfterBreak="0">
    <w:nsid w:val="1B3E478C"/>
    <w:multiLevelType w:val="hybridMultilevel"/>
    <w:tmpl w:val="03CAC01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3CF00B8"/>
    <w:multiLevelType w:val="multilevel"/>
    <w:tmpl w:val="E488E2F6"/>
    <w:numStyleLink w:val="Formatvorlage2"/>
  </w:abstractNum>
  <w:abstractNum w:abstractNumId="4" w15:restartNumberingAfterBreak="0">
    <w:nsid w:val="27D3778A"/>
    <w:multiLevelType w:val="hybridMultilevel"/>
    <w:tmpl w:val="8A1246C8"/>
    <w:lvl w:ilvl="0" w:tplc="E20EC68C">
      <w:start w:val="1"/>
      <w:numFmt w:val="bullet"/>
      <w:lvlText w:val="–"/>
      <w:lvlJc w:val="left"/>
      <w:pPr>
        <w:ind w:left="926" w:hanging="360"/>
      </w:pPr>
      <w:rPr>
        <w:rFonts w:ascii="Arial Narrow" w:hAnsi="Arial Narrow" w:hint="default"/>
      </w:rPr>
    </w:lvl>
    <w:lvl w:ilvl="1" w:tplc="08070003" w:tentative="1">
      <w:start w:val="1"/>
      <w:numFmt w:val="bullet"/>
      <w:lvlText w:val="o"/>
      <w:lvlJc w:val="left"/>
      <w:pPr>
        <w:ind w:left="1646" w:hanging="360"/>
      </w:pPr>
      <w:rPr>
        <w:rFonts w:ascii="Courier New" w:hAnsi="Courier New" w:cs="Courier New" w:hint="default"/>
      </w:rPr>
    </w:lvl>
    <w:lvl w:ilvl="2" w:tplc="08070005" w:tentative="1">
      <w:start w:val="1"/>
      <w:numFmt w:val="bullet"/>
      <w:lvlText w:val=""/>
      <w:lvlJc w:val="left"/>
      <w:pPr>
        <w:ind w:left="2366" w:hanging="360"/>
      </w:pPr>
      <w:rPr>
        <w:rFonts w:ascii="Wingdings" w:hAnsi="Wingdings" w:hint="default"/>
      </w:rPr>
    </w:lvl>
    <w:lvl w:ilvl="3" w:tplc="08070001" w:tentative="1">
      <w:start w:val="1"/>
      <w:numFmt w:val="bullet"/>
      <w:lvlText w:val=""/>
      <w:lvlJc w:val="left"/>
      <w:pPr>
        <w:ind w:left="3086" w:hanging="360"/>
      </w:pPr>
      <w:rPr>
        <w:rFonts w:ascii="Symbol" w:hAnsi="Symbol" w:hint="default"/>
      </w:rPr>
    </w:lvl>
    <w:lvl w:ilvl="4" w:tplc="08070003" w:tentative="1">
      <w:start w:val="1"/>
      <w:numFmt w:val="bullet"/>
      <w:lvlText w:val="o"/>
      <w:lvlJc w:val="left"/>
      <w:pPr>
        <w:ind w:left="3806" w:hanging="360"/>
      </w:pPr>
      <w:rPr>
        <w:rFonts w:ascii="Courier New" w:hAnsi="Courier New" w:cs="Courier New" w:hint="default"/>
      </w:rPr>
    </w:lvl>
    <w:lvl w:ilvl="5" w:tplc="08070005" w:tentative="1">
      <w:start w:val="1"/>
      <w:numFmt w:val="bullet"/>
      <w:lvlText w:val=""/>
      <w:lvlJc w:val="left"/>
      <w:pPr>
        <w:ind w:left="4526" w:hanging="360"/>
      </w:pPr>
      <w:rPr>
        <w:rFonts w:ascii="Wingdings" w:hAnsi="Wingdings" w:hint="default"/>
      </w:rPr>
    </w:lvl>
    <w:lvl w:ilvl="6" w:tplc="08070001" w:tentative="1">
      <w:start w:val="1"/>
      <w:numFmt w:val="bullet"/>
      <w:lvlText w:val=""/>
      <w:lvlJc w:val="left"/>
      <w:pPr>
        <w:ind w:left="5246" w:hanging="360"/>
      </w:pPr>
      <w:rPr>
        <w:rFonts w:ascii="Symbol" w:hAnsi="Symbol" w:hint="default"/>
      </w:rPr>
    </w:lvl>
    <w:lvl w:ilvl="7" w:tplc="08070003" w:tentative="1">
      <w:start w:val="1"/>
      <w:numFmt w:val="bullet"/>
      <w:lvlText w:val="o"/>
      <w:lvlJc w:val="left"/>
      <w:pPr>
        <w:ind w:left="5966" w:hanging="360"/>
      </w:pPr>
      <w:rPr>
        <w:rFonts w:ascii="Courier New" w:hAnsi="Courier New" w:cs="Courier New" w:hint="default"/>
      </w:rPr>
    </w:lvl>
    <w:lvl w:ilvl="8" w:tplc="08070005" w:tentative="1">
      <w:start w:val="1"/>
      <w:numFmt w:val="bullet"/>
      <w:lvlText w:val=""/>
      <w:lvlJc w:val="left"/>
      <w:pPr>
        <w:ind w:left="6686" w:hanging="360"/>
      </w:pPr>
      <w:rPr>
        <w:rFonts w:ascii="Wingdings" w:hAnsi="Wingdings" w:hint="default"/>
      </w:rPr>
    </w:lvl>
  </w:abstractNum>
  <w:abstractNum w:abstractNumId="5" w15:restartNumberingAfterBreak="0">
    <w:nsid w:val="29322ADE"/>
    <w:multiLevelType w:val="multilevel"/>
    <w:tmpl w:val="C5CA6226"/>
    <w:styleLink w:val="Bullets"/>
    <w:lvl w:ilvl="0">
      <w:start w:val="1"/>
      <w:numFmt w:val="bullet"/>
      <w:lvlText w:val=""/>
      <w:lvlJc w:val="left"/>
      <w:pPr>
        <w:tabs>
          <w:tab w:val="num" w:pos="284"/>
        </w:tabs>
        <w:ind w:left="284" w:hanging="284"/>
      </w:pPr>
      <w:rPr>
        <w:rFonts w:ascii="Wingdings" w:hAnsi="Wingdings" w:hint="default"/>
        <w:color w:val="8E9398"/>
      </w:rPr>
    </w:lvl>
    <w:lvl w:ilvl="1">
      <w:start w:val="1"/>
      <w:numFmt w:val="bullet"/>
      <w:lvlText w:val=""/>
      <w:lvlJc w:val="left"/>
      <w:pPr>
        <w:tabs>
          <w:tab w:val="num" w:pos="567"/>
        </w:tabs>
        <w:ind w:left="567" w:hanging="283"/>
      </w:pPr>
      <w:rPr>
        <w:rFonts w:ascii="Symbol" w:hAnsi="Symbol" w:hint="default"/>
        <w:color w:val="8E939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A652D08"/>
    <w:multiLevelType w:val="hybridMultilevel"/>
    <w:tmpl w:val="1D28E2DA"/>
    <w:lvl w:ilvl="0" w:tplc="ED4AC6E4">
      <w:start w:val="1"/>
      <w:numFmt w:val="bullet"/>
      <w:lvlText w:val=""/>
      <w:lvlJc w:val="left"/>
      <w:pPr>
        <w:tabs>
          <w:tab w:val="num" w:pos="284"/>
        </w:tabs>
        <w:ind w:left="284" w:hanging="284"/>
      </w:pPr>
      <w:rPr>
        <w:rFonts w:ascii="Symbol" w:hAnsi="Symbol" w:hint="default"/>
        <w:color w:val="8E9398" w:themeColor="text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2D9B5B1A"/>
    <w:multiLevelType w:val="multilevel"/>
    <w:tmpl w:val="E536FBCA"/>
    <w:lvl w:ilvl="0">
      <w:start w:val="1"/>
      <w:numFmt w:val="decimal"/>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534903"/>
    <w:multiLevelType w:val="multilevel"/>
    <w:tmpl w:val="691A8700"/>
    <w:styleLink w:val="Nummerierung"/>
    <w:lvl w:ilvl="0">
      <w:start w:val="1"/>
      <w:numFmt w:val="decimal"/>
      <w:lvlText w:val="%1."/>
      <w:lvlJc w:val="left"/>
      <w:pPr>
        <w:tabs>
          <w:tab w:val="num" w:pos="284"/>
        </w:tabs>
        <w:ind w:left="284" w:hanging="284"/>
      </w:pPr>
      <w:rPr>
        <w:rFonts w:hint="default"/>
        <w:color w:val="8E9398"/>
      </w:rPr>
    </w:lvl>
    <w:lvl w:ilvl="1">
      <w:start w:val="1"/>
      <w:numFmt w:val="lowerLetter"/>
      <w:lvlText w:val="%2)"/>
      <w:lvlJc w:val="left"/>
      <w:pPr>
        <w:tabs>
          <w:tab w:val="num" w:pos="567"/>
        </w:tabs>
        <w:ind w:left="567" w:hanging="283"/>
      </w:pPr>
      <w:rPr>
        <w:rFonts w:hint="default"/>
        <w:color w:val="8E939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720551"/>
    <w:multiLevelType w:val="hybridMultilevel"/>
    <w:tmpl w:val="865A9EE4"/>
    <w:lvl w:ilvl="0" w:tplc="F82C3634">
      <w:start w:val="1"/>
      <w:numFmt w:val="decimal"/>
      <w:pStyle w:val="ListeNummerierung"/>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8E73F9"/>
    <w:multiLevelType w:val="hybridMultilevel"/>
    <w:tmpl w:val="E8103242"/>
    <w:lvl w:ilvl="0" w:tplc="170CAC44">
      <w:start w:val="1"/>
      <w:numFmt w:val="bullet"/>
      <w:lvlText w:val="–"/>
      <w:lvlJc w:val="left"/>
      <w:pPr>
        <w:ind w:left="643" w:hanging="360"/>
      </w:pPr>
      <w:rPr>
        <w:rFonts w:ascii="Arial Narrow" w:hAnsi="Arial Narrow" w:hint="default"/>
      </w:rPr>
    </w:lvl>
    <w:lvl w:ilvl="1" w:tplc="3098AAAC">
      <w:start w:val="1"/>
      <w:numFmt w:val="bullet"/>
      <w:lvlText w:val="–"/>
      <w:lvlJc w:val="left"/>
      <w:pPr>
        <w:ind w:left="1363" w:hanging="360"/>
      </w:pPr>
      <w:rPr>
        <w:rFonts w:ascii="Arial Narrow" w:hAnsi="Arial Narrow" w:hint="default"/>
      </w:rPr>
    </w:lvl>
    <w:lvl w:ilvl="2" w:tplc="08070005" w:tentative="1">
      <w:start w:val="1"/>
      <w:numFmt w:val="bullet"/>
      <w:lvlText w:val=""/>
      <w:lvlJc w:val="left"/>
      <w:pPr>
        <w:ind w:left="2083" w:hanging="360"/>
      </w:pPr>
      <w:rPr>
        <w:rFonts w:ascii="Wingdings" w:hAnsi="Wingdings" w:hint="default"/>
      </w:rPr>
    </w:lvl>
    <w:lvl w:ilvl="3" w:tplc="08070001" w:tentative="1">
      <w:start w:val="1"/>
      <w:numFmt w:val="bullet"/>
      <w:lvlText w:val=""/>
      <w:lvlJc w:val="left"/>
      <w:pPr>
        <w:ind w:left="2803" w:hanging="360"/>
      </w:pPr>
      <w:rPr>
        <w:rFonts w:ascii="Symbol" w:hAnsi="Symbol" w:hint="default"/>
      </w:rPr>
    </w:lvl>
    <w:lvl w:ilvl="4" w:tplc="08070003" w:tentative="1">
      <w:start w:val="1"/>
      <w:numFmt w:val="bullet"/>
      <w:lvlText w:val="o"/>
      <w:lvlJc w:val="left"/>
      <w:pPr>
        <w:ind w:left="3523" w:hanging="360"/>
      </w:pPr>
      <w:rPr>
        <w:rFonts w:ascii="Courier New" w:hAnsi="Courier New" w:cs="Courier New" w:hint="default"/>
      </w:rPr>
    </w:lvl>
    <w:lvl w:ilvl="5" w:tplc="08070005" w:tentative="1">
      <w:start w:val="1"/>
      <w:numFmt w:val="bullet"/>
      <w:lvlText w:val=""/>
      <w:lvlJc w:val="left"/>
      <w:pPr>
        <w:ind w:left="4243" w:hanging="360"/>
      </w:pPr>
      <w:rPr>
        <w:rFonts w:ascii="Wingdings" w:hAnsi="Wingdings" w:hint="default"/>
      </w:rPr>
    </w:lvl>
    <w:lvl w:ilvl="6" w:tplc="08070001" w:tentative="1">
      <w:start w:val="1"/>
      <w:numFmt w:val="bullet"/>
      <w:lvlText w:val=""/>
      <w:lvlJc w:val="left"/>
      <w:pPr>
        <w:ind w:left="4963" w:hanging="360"/>
      </w:pPr>
      <w:rPr>
        <w:rFonts w:ascii="Symbol" w:hAnsi="Symbol" w:hint="default"/>
      </w:rPr>
    </w:lvl>
    <w:lvl w:ilvl="7" w:tplc="08070003" w:tentative="1">
      <w:start w:val="1"/>
      <w:numFmt w:val="bullet"/>
      <w:lvlText w:val="o"/>
      <w:lvlJc w:val="left"/>
      <w:pPr>
        <w:ind w:left="5683" w:hanging="360"/>
      </w:pPr>
      <w:rPr>
        <w:rFonts w:ascii="Courier New" w:hAnsi="Courier New" w:cs="Courier New" w:hint="default"/>
      </w:rPr>
    </w:lvl>
    <w:lvl w:ilvl="8" w:tplc="08070005" w:tentative="1">
      <w:start w:val="1"/>
      <w:numFmt w:val="bullet"/>
      <w:lvlText w:val=""/>
      <w:lvlJc w:val="left"/>
      <w:pPr>
        <w:ind w:left="6403" w:hanging="360"/>
      </w:pPr>
      <w:rPr>
        <w:rFonts w:ascii="Wingdings" w:hAnsi="Wingdings" w:hint="default"/>
      </w:rPr>
    </w:lvl>
  </w:abstractNum>
  <w:abstractNum w:abstractNumId="11" w15:restartNumberingAfterBreak="0">
    <w:nsid w:val="47D44F03"/>
    <w:multiLevelType w:val="multilevel"/>
    <w:tmpl w:val="E488E2F6"/>
    <w:numStyleLink w:val="Formatvorlage2"/>
  </w:abstractNum>
  <w:abstractNum w:abstractNumId="12" w15:restartNumberingAfterBreak="0">
    <w:nsid w:val="4ABA7FDF"/>
    <w:multiLevelType w:val="hybridMultilevel"/>
    <w:tmpl w:val="CD166EF6"/>
    <w:lvl w:ilvl="0" w:tplc="59BE563E">
      <w:start w:val="1"/>
      <w:numFmt w:val="bullet"/>
      <w:lvlText w:val=""/>
      <w:lvlJc w:val="left"/>
      <w:pPr>
        <w:ind w:left="360" w:hanging="360"/>
      </w:pPr>
      <w:rPr>
        <w:rFonts w:ascii="Symbol" w:hAnsi="Symbol" w:hint="default"/>
        <w:color w:val="8E9398" w:themeColor="text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5AB5C15"/>
    <w:multiLevelType w:val="multilevel"/>
    <w:tmpl w:val="C2D048DC"/>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6960851"/>
    <w:multiLevelType w:val="hybridMultilevel"/>
    <w:tmpl w:val="8D601290"/>
    <w:lvl w:ilvl="0" w:tplc="68CE29AE">
      <w:start w:val="1"/>
      <w:numFmt w:val="bullet"/>
      <w:lvlText w:val=""/>
      <w:lvlJc w:val="left"/>
      <w:pPr>
        <w:tabs>
          <w:tab w:val="num" w:pos="284"/>
        </w:tabs>
        <w:ind w:left="284" w:hanging="284"/>
      </w:pPr>
      <w:rPr>
        <w:rFonts w:ascii="Symbol" w:hAnsi="Symbol" w:hint="default"/>
        <w:color w:val="8E9398" w:themeColor="text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59BB30B5"/>
    <w:multiLevelType w:val="hybridMultilevel"/>
    <w:tmpl w:val="C9F8E2D0"/>
    <w:lvl w:ilvl="0" w:tplc="68CE29AE">
      <w:start w:val="1"/>
      <w:numFmt w:val="bullet"/>
      <w:lvlText w:val=""/>
      <w:lvlJc w:val="left"/>
      <w:pPr>
        <w:tabs>
          <w:tab w:val="num" w:pos="284"/>
        </w:tabs>
        <w:ind w:left="284" w:hanging="284"/>
      </w:pPr>
      <w:rPr>
        <w:rFonts w:ascii="Symbol" w:hAnsi="Symbol" w:hint="default"/>
        <w:color w:val="8E9398" w:themeColor="text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61AC4A1E"/>
    <w:multiLevelType w:val="multilevel"/>
    <w:tmpl w:val="E488E2F6"/>
    <w:styleLink w:val="Formatvorlage2"/>
    <w:lvl w:ilvl="0">
      <w:start w:val="1"/>
      <w:numFmt w:val="bullet"/>
      <w:pStyle w:val="Listepuces"/>
      <w:lvlText w:val=""/>
      <w:lvlJc w:val="left"/>
      <w:pPr>
        <w:tabs>
          <w:tab w:val="num" w:pos="284"/>
        </w:tabs>
        <w:ind w:left="284" w:hanging="284"/>
      </w:pPr>
      <w:rPr>
        <w:rFonts w:ascii="Symbol" w:hAnsi="Symbol" w:hint="default"/>
        <w:color w:val="8E9398" w:themeColor="text2"/>
      </w:rPr>
    </w:lvl>
    <w:lvl w:ilvl="1">
      <w:start w:val="1"/>
      <w:numFmt w:val="bullet"/>
      <w:pStyle w:val="Listepuces2"/>
      <w:lvlText w:val=""/>
      <w:lvlJc w:val="left"/>
      <w:pPr>
        <w:tabs>
          <w:tab w:val="num" w:pos="567"/>
        </w:tabs>
        <w:ind w:left="567" w:hanging="283"/>
      </w:pPr>
      <w:rPr>
        <w:rFonts w:ascii="Symbol" w:hAnsi="Symbol" w:hint="default"/>
        <w:color w:val="8E9398"/>
      </w:rPr>
    </w:lvl>
    <w:lvl w:ilvl="2">
      <w:start w:val="1"/>
      <w:numFmt w:val="bullet"/>
      <w:pStyle w:val="Listepuces3"/>
      <w:lvlText w:val=""/>
      <w:lvlJc w:val="left"/>
      <w:pPr>
        <w:tabs>
          <w:tab w:val="num" w:pos="851"/>
        </w:tabs>
        <w:ind w:left="851" w:hanging="284"/>
      </w:pPr>
      <w:rPr>
        <w:rFonts w:ascii="Symbol" w:hAnsi="Symbol" w:hint="default"/>
        <w:color w:val="8E9398"/>
      </w:rPr>
    </w:lvl>
    <w:lvl w:ilvl="3">
      <w:start w:val="1"/>
      <w:numFmt w:val="bullet"/>
      <w:lvlText w:val=""/>
      <w:lvlJc w:val="left"/>
      <w:pPr>
        <w:tabs>
          <w:tab w:val="num" w:pos="1134"/>
        </w:tabs>
        <w:ind w:left="1134" w:hanging="283"/>
      </w:pPr>
      <w:rPr>
        <w:rFonts w:ascii="Symbol" w:hAnsi="Symbol" w:hint="default"/>
        <w:color w:val="8E9398"/>
      </w:rPr>
    </w:lvl>
    <w:lvl w:ilvl="4">
      <w:start w:val="1"/>
      <w:numFmt w:val="bullet"/>
      <w:lvlText w:val=""/>
      <w:lvlJc w:val="left"/>
      <w:pPr>
        <w:tabs>
          <w:tab w:val="num" w:pos="1418"/>
        </w:tabs>
        <w:ind w:left="1418" w:hanging="284"/>
      </w:pPr>
      <w:rPr>
        <w:rFonts w:ascii="Symbol" w:hAnsi="Symbol" w:hint="default"/>
        <w:color w:val="8E9398"/>
      </w:rPr>
    </w:lvl>
    <w:lvl w:ilvl="5">
      <w:start w:val="1"/>
      <w:numFmt w:val="bullet"/>
      <w:lvlText w:val=""/>
      <w:lvlJc w:val="left"/>
      <w:pPr>
        <w:tabs>
          <w:tab w:val="num" w:pos="1701"/>
        </w:tabs>
        <w:ind w:left="1701" w:hanging="283"/>
      </w:pPr>
      <w:rPr>
        <w:rFonts w:ascii="Symbol" w:hAnsi="Symbol" w:hint="default"/>
        <w:color w:val="8E9398"/>
      </w:rPr>
    </w:lvl>
    <w:lvl w:ilvl="6">
      <w:start w:val="1"/>
      <w:numFmt w:val="bullet"/>
      <w:lvlText w:val=""/>
      <w:lvlJc w:val="left"/>
      <w:pPr>
        <w:tabs>
          <w:tab w:val="num" w:pos="1985"/>
        </w:tabs>
        <w:ind w:left="1985" w:hanging="284"/>
      </w:pPr>
      <w:rPr>
        <w:rFonts w:ascii="Symbol" w:hAnsi="Symbol" w:hint="default"/>
        <w:color w:val="8E9398"/>
      </w:rPr>
    </w:lvl>
    <w:lvl w:ilvl="7">
      <w:start w:val="1"/>
      <w:numFmt w:val="bullet"/>
      <w:lvlText w:val=""/>
      <w:lvlJc w:val="left"/>
      <w:pPr>
        <w:ind w:left="2268" w:hanging="283"/>
      </w:pPr>
      <w:rPr>
        <w:rFonts w:ascii="Symbol" w:hAnsi="Symbol" w:hint="default"/>
        <w:color w:val="8E9398"/>
      </w:rPr>
    </w:lvl>
    <w:lvl w:ilvl="8">
      <w:start w:val="1"/>
      <w:numFmt w:val="bullet"/>
      <w:lvlText w:val=""/>
      <w:lvlJc w:val="left"/>
      <w:pPr>
        <w:tabs>
          <w:tab w:val="num" w:pos="2552"/>
        </w:tabs>
        <w:ind w:left="2552" w:hanging="284"/>
      </w:pPr>
      <w:rPr>
        <w:rFonts w:ascii="Symbol" w:hAnsi="Symbol" w:hint="default"/>
        <w:color w:val="8E9398"/>
      </w:rPr>
    </w:lvl>
  </w:abstractNum>
  <w:abstractNum w:abstractNumId="17" w15:restartNumberingAfterBreak="0">
    <w:nsid w:val="6B05767C"/>
    <w:multiLevelType w:val="hybridMultilevel"/>
    <w:tmpl w:val="90F459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6C4312CF"/>
    <w:multiLevelType w:val="hybridMultilevel"/>
    <w:tmpl w:val="A8EE4556"/>
    <w:lvl w:ilvl="0" w:tplc="1AD48E18">
      <w:start w:val="1"/>
      <w:numFmt w:val="bullet"/>
      <w:pStyle w:val="Paragraphedeliste"/>
      <w:lvlText w:val=""/>
      <w:lvlJc w:val="left"/>
      <w:pPr>
        <w:tabs>
          <w:tab w:val="num" w:pos="284"/>
        </w:tabs>
        <w:ind w:left="284" w:hanging="284"/>
      </w:pPr>
      <w:rPr>
        <w:rFonts w:ascii="Symbol" w:hAnsi="Symbol" w:hint="default"/>
        <w:color w:val="8E9398"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1855D97"/>
    <w:multiLevelType w:val="multilevel"/>
    <w:tmpl w:val="9DA08DF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16cid:durableId="702097842">
    <w:abstractNumId w:val="5"/>
  </w:num>
  <w:num w:numId="2" w16cid:durableId="1107850486">
    <w:abstractNumId w:val="8"/>
  </w:num>
  <w:num w:numId="3" w16cid:durableId="2143188381">
    <w:abstractNumId w:val="1"/>
  </w:num>
  <w:num w:numId="4" w16cid:durableId="1210191054">
    <w:abstractNumId w:val="16"/>
  </w:num>
  <w:num w:numId="5" w16cid:durableId="1888175138">
    <w:abstractNumId w:val="13"/>
  </w:num>
  <w:num w:numId="6" w16cid:durableId="1635210550">
    <w:abstractNumId w:val="7"/>
  </w:num>
  <w:num w:numId="7" w16cid:durableId="1807119420">
    <w:abstractNumId w:val="12"/>
  </w:num>
  <w:num w:numId="8" w16cid:durableId="638345777">
    <w:abstractNumId w:val="10"/>
  </w:num>
  <w:num w:numId="9" w16cid:durableId="279722495">
    <w:abstractNumId w:val="4"/>
  </w:num>
  <w:num w:numId="10" w16cid:durableId="2045985490">
    <w:abstractNumId w:val="3"/>
  </w:num>
  <w:num w:numId="11" w16cid:durableId="935403736">
    <w:abstractNumId w:val="11"/>
  </w:num>
  <w:num w:numId="12" w16cid:durableId="1417557111">
    <w:abstractNumId w:val="0"/>
    <w:lvlOverride w:ilvl="1">
      <w:lvl w:ilvl="1">
        <w:start w:val="1"/>
        <w:numFmt w:val="bullet"/>
        <w:pStyle w:val="Listepuces2"/>
        <w:lvlText w:val=""/>
        <w:lvlJc w:val="left"/>
        <w:pPr>
          <w:tabs>
            <w:tab w:val="num" w:pos="567"/>
          </w:tabs>
          <w:ind w:left="567" w:hanging="283"/>
        </w:pPr>
        <w:rPr>
          <w:rFonts w:ascii="Symbol" w:hAnsi="Symbol" w:hint="default"/>
          <w:color w:val="000000" w:themeColor="text1"/>
        </w:rPr>
      </w:lvl>
    </w:lvlOverride>
    <w:lvlOverride w:ilvl="2">
      <w:lvl w:ilvl="2">
        <w:start w:val="1"/>
        <w:numFmt w:val="bullet"/>
        <w:pStyle w:val="Listepuces3"/>
        <w:lvlText w:val=""/>
        <w:lvlJc w:val="left"/>
        <w:pPr>
          <w:tabs>
            <w:tab w:val="num" w:pos="851"/>
          </w:tabs>
          <w:ind w:left="851" w:hanging="284"/>
        </w:pPr>
        <w:rPr>
          <w:rFonts w:ascii="Symbol" w:hAnsi="Symbol" w:hint="default"/>
          <w:color w:val="000000" w:themeColor="text1"/>
        </w:rPr>
      </w:lvl>
    </w:lvlOverride>
    <w:lvlOverride w:ilvl="3">
      <w:lvl w:ilvl="3">
        <w:start w:val="1"/>
        <w:numFmt w:val="bullet"/>
        <w:lvlText w:val=""/>
        <w:lvlJc w:val="left"/>
        <w:pPr>
          <w:tabs>
            <w:tab w:val="num" w:pos="1134"/>
          </w:tabs>
          <w:ind w:left="1134" w:hanging="283"/>
        </w:pPr>
        <w:rPr>
          <w:rFonts w:ascii="Symbol" w:hAnsi="Symbol" w:hint="default"/>
          <w:color w:val="auto"/>
        </w:rPr>
      </w:lvl>
    </w:lvlOverride>
    <w:lvlOverride w:ilvl="4">
      <w:lvl w:ilvl="4">
        <w:start w:val="1"/>
        <w:numFmt w:val="bullet"/>
        <w:lvlText w:val=""/>
        <w:lvlJc w:val="left"/>
        <w:pPr>
          <w:tabs>
            <w:tab w:val="num" w:pos="1418"/>
          </w:tabs>
          <w:ind w:left="1418" w:hanging="284"/>
        </w:pPr>
        <w:rPr>
          <w:rFonts w:ascii="Symbol" w:hAnsi="Symbol" w:hint="default"/>
          <w:color w:val="auto"/>
        </w:rPr>
      </w:lvl>
    </w:lvlOverride>
    <w:lvlOverride w:ilvl="5">
      <w:lvl w:ilvl="5">
        <w:start w:val="1"/>
        <w:numFmt w:val="bullet"/>
        <w:lvlText w:val=""/>
        <w:lvlJc w:val="left"/>
        <w:pPr>
          <w:tabs>
            <w:tab w:val="num" w:pos="1701"/>
          </w:tabs>
          <w:ind w:left="1701" w:hanging="283"/>
        </w:pPr>
        <w:rPr>
          <w:rFonts w:ascii="Symbol" w:hAnsi="Symbol" w:hint="default"/>
          <w:color w:val="auto"/>
        </w:rPr>
      </w:lvl>
    </w:lvlOverride>
    <w:lvlOverride w:ilvl="6">
      <w:lvl w:ilvl="6">
        <w:start w:val="1"/>
        <w:numFmt w:val="bullet"/>
        <w:lvlText w:val=""/>
        <w:lvlJc w:val="left"/>
        <w:pPr>
          <w:tabs>
            <w:tab w:val="num" w:pos="1985"/>
          </w:tabs>
          <w:ind w:left="1985" w:hanging="284"/>
        </w:pPr>
        <w:rPr>
          <w:rFonts w:ascii="Symbol" w:hAnsi="Symbol" w:hint="default"/>
          <w:color w:val="auto"/>
        </w:rPr>
      </w:lvl>
    </w:lvlOverride>
    <w:lvlOverride w:ilvl="7">
      <w:lvl w:ilvl="7">
        <w:start w:val="1"/>
        <w:numFmt w:val="bullet"/>
        <w:lvlText w:val=""/>
        <w:lvlJc w:val="left"/>
        <w:pPr>
          <w:ind w:left="2268" w:hanging="283"/>
        </w:pPr>
        <w:rPr>
          <w:rFonts w:ascii="Symbol" w:hAnsi="Symbol" w:hint="default"/>
          <w:color w:val="auto"/>
        </w:rPr>
      </w:lvl>
    </w:lvlOverride>
    <w:lvlOverride w:ilvl="8">
      <w:lvl w:ilvl="8">
        <w:start w:val="1"/>
        <w:numFmt w:val="bullet"/>
        <w:lvlText w:val=""/>
        <w:lvlJc w:val="left"/>
        <w:pPr>
          <w:tabs>
            <w:tab w:val="num" w:pos="2552"/>
          </w:tabs>
          <w:ind w:left="2552" w:hanging="284"/>
        </w:pPr>
        <w:rPr>
          <w:rFonts w:ascii="Symbol" w:hAnsi="Symbol" w:hint="default"/>
          <w:color w:val="auto"/>
        </w:rPr>
      </w:lvl>
    </w:lvlOverride>
  </w:num>
  <w:num w:numId="13" w16cid:durableId="1530921402">
    <w:abstractNumId w:val="19"/>
  </w:num>
  <w:num w:numId="14" w16cid:durableId="528644810">
    <w:abstractNumId w:val="15"/>
  </w:num>
  <w:num w:numId="15" w16cid:durableId="1824276539">
    <w:abstractNumId w:val="14"/>
  </w:num>
  <w:num w:numId="16" w16cid:durableId="885793618">
    <w:abstractNumId w:val="6"/>
  </w:num>
  <w:num w:numId="17" w16cid:durableId="1053849502">
    <w:abstractNumId w:val="18"/>
  </w:num>
  <w:num w:numId="18" w16cid:durableId="722947314">
    <w:abstractNumId w:val="2"/>
  </w:num>
  <w:num w:numId="19" w16cid:durableId="407657046">
    <w:abstractNumId w:val="17"/>
  </w:num>
  <w:num w:numId="20" w16cid:durableId="132442749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7D8"/>
    <w:rsid w:val="000A3361"/>
    <w:rsid w:val="000A5C6D"/>
    <w:rsid w:val="000A69B4"/>
    <w:rsid w:val="000B6113"/>
    <w:rsid w:val="000B7926"/>
    <w:rsid w:val="000D3110"/>
    <w:rsid w:val="00110926"/>
    <w:rsid w:val="001142B5"/>
    <w:rsid w:val="001247AC"/>
    <w:rsid w:val="00126B51"/>
    <w:rsid w:val="00145E14"/>
    <w:rsid w:val="0016118E"/>
    <w:rsid w:val="001707D8"/>
    <w:rsid w:val="001725E4"/>
    <w:rsid w:val="00173527"/>
    <w:rsid w:val="001D61CA"/>
    <w:rsid w:val="001E3925"/>
    <w:rsid w:val="001E466D"/>
    <w:rsid w:val="001E494D"/>
    <w:rsid w:val="001E4D5D"/>
    <w:rsid w:val="001E5190"/>
    <w:rsid w:val="0020106C"/>
    <w:rsid w:val="00204F86"/>
    <w:rsid w:val="00222601"/>
    <w:rsid w:val="00232364"/>
    <w:rsid w:val="00247971"/>
    <w:rsid w:val="00261DBD"/>
    <w:rsid w:val="00275A37"/>
    <w:rsid w:val="00297CDE"/>
    <w:rsid w:val="002C7D56"/>
    <w:rsid w:val="002D1950"/>
    <w:rsid w:val="003019D3"/>
    <w:rsid w:val="0033182B"/>
    <w:rsid w:val="00335411"/>
    <w:rsid w:val="00342F52"/>
    <w:rsid w:val="0034592A"/>
    <w:rsid w:val="00345BA5"/>
    <w:rsid w:val="00367877"/>
    <w:rsid w:val="00373A30"/>
    <w:rsid w:val="003863BA"/>
    <w:rsid w:val="00387960"/>
    <w:rsid w:val="0039158C"/>
    <w:rsid w:val="003C1F45"/>
    <w:rsid w:val="003C5DE8"/>
    <w:rsid w:val="003C6938"/>
    <w:rsid w:val="003E75F4"/>
    <w:rsid w:val="004213FF"/>
    <w:rsid w:val="00430694"/>
    <w:rsid w:val="00434B86"/>
    <w:rsid w:val="00435401"/>
    <w:rsid w:val="004368D8"/>
    <w:rsid w:val="00462268"/>
    <w:rsid w:val="0047386E"/>
    <w:rsid w:val="004831A9"/>
    <w:rsid w:val="00486A2F"/>
    <w:rsid w:val="004A6EEB"/>
    <w:rsid w:val="004C50D4"/>
    <w:rsid w:val="00510168"/>
    <w:rsid w:val="00515B41"/>
    <w:rsid w:val="00520FC4"/>
    <w:rsid w:val="00527DFE"/>
    <w:rsid w:val="0053145B"/>
    <w:rsid w:val="0053639A"/>
    <w:rsid w:val="005516C7"/>
    <w:rsid w:val="00564EA9"/>
    <w:rsid w:val="00572813"/>
    <w:rsid w:val="00576290"/>
    <w:rsid w:val="005766E6"/>
    <w:rsid w:val="00583A7E"/>
    <w:rsid w:val="005D330D"/>
    <w:rsid w:val="00623330"/>
    <w:rsid w:val="00627C36"/>
    <w:rsid w:val="0064295D"/>
    <w:rsid w:val="0065634F"/>
    <w:rsid w:val="0066075B"/>
    <w:rsid w:val="00661538"/>
    <w:rsid w:val="00672333"/>
    <w:rsid w:val="00685F32"/>
    <w:rsid w:val="00693979"/>
    <w:rsid w:val="006A11DD"/>
    <w:rsid w:val="006A33DF"/>
    <w:rsid w:val="006C618D"/>
    <w:rsid w:val="006D20FE"/>
    <w:rsid w:val="006D5384"/>
    <w:rsid w:val="006E734A"/>
    <w:rsid w:val="006F4EED"/>
    <w:rsid w:val="00723968"/>
    <w:rsid w:val="007244F3"/>
    <w:rsid w:val="0073082A"/>
    <w:rsid w:val="007468B9"/>
    <w:rsid w:val="00767F0E"/>
    <w:rsid w:val="00770078"/>
    <w:rsid w:val="007D3197"/>
    <w:rsid w:val="007F1FA4"/>
    <w:rsid w:val="00803F33"/>
    <w:rsid w:val="00806B50"/>
    <w:rsid w:val="00806D52"/>
    <w:rsid w:val="0081527A"/>
    <w:rsid w:val="00820382"/>
    <w:rsid w:val="00820B52"/>
    <w:rsid w:val="00821C04"/>
    <w:rsid w:val="008317EE"/>
    <w:rsid w:val="00844C73"/>
    <w:rsid w:val="008533EB"/>
    <w:rsid w:val="0085460E"/>
    <w:rsid w:val="00856E86"/>
    <w:rsid w:val="00864B85"/>
    <w:rsid w:val="0089017B"/>
    <w:rsid w:val="008A2546"/>
    <w:rsid w:val="008E473C"/>
    <w:rsid w:val="008E66E0"/>
    <w:rsid w:val="008E747F"/>
    <w:rsid w:val="008F33EB"/>
    <w:rsid w:val="0091799E"/>
    <w:rsid w:val="00931FFC"/>
    <w:rsid w:val="009464B3"/>
    <w:rsid w:val="009634F3"/>
    <w:rsid w:val="009A18AA"/>
    <w:rsid w:val="009B5FA1"/>
    <w:rsid w:val="009D4F0E"/>
    <w:rsid w:val="009D67E9"/>
    <w:rsid w:val="009E4500"/>
    <w:rsid w:val="009E4AE9"/>
    <w:rsid w:val="009F7059"/>
    <w:rsid w:val="00A02BD8"/>
    <w:rsid w:val="00A04E93"/>
    <w:rsid w:val="00A166EE"/>
    <w:rsid w:val="00A57725"/>
    <w:rsid w:val="00A651F4"/>
    <w:rsid w:val="00A81137"/>
    <w:rsid w:val="00AA008B"/>
    <w:rsid w:val="00AA1F04"/>
    <w:rsid w:val="00AA4A6B"/>
    <w:rsid w:val="00AB5D90"/>
    <w:rsid w:val="00AD0602"/>
    <w:rsid w:val="00AE7B9E"/>
    <w:rsid w:val="00B17F8E"/>
    <w:rsid w:val="00B25A74"/>
    <w:rsid w:val="00B26FC8"/>
    <w:rsid w:val="00B351B7"/>
    <w:rsid w:val="00B40289"/>
    <w:rsid w:val="00B52168"/>
    <w:rsid w:val="00B57BA2"/>
    <w:rsid w:val="00B60D9E"/>
    <w:rsid w:val="00B6360D"/>
    <w:rsid w:val="00B86901"/>
    <w:rsid w:val="00BB296B"/>
    <w:rsid w:val="00BB3E2F"/>
    <w:rsid w:val="00BB4756"/>
    <w:rsid w:val="00BE0EA5"/>
    <w:rsid w:val="00C165DC"/>
    <w:rsid w:val="00C17090"/>
    <w:rsid w:val="00C232FE"/>
    <w:rsid w:val="00C3797D"/>
    <w:rsid w:val="00C663FE"/>
    <w:rsid w:val="00C733B5"/>
    <w:rsid w:val="00C90488"/>
    <w:rsid w:val="00CB41BF"/>
    <w:rsid w:val="00CB4A05"/>
    <w:rsid w:val="00CD73C2"/>
    <w:rsid w:val="00CE2685"/>
    <w:rsid w:val="00CE392E"/>
    <w:rsid w:val="00D0216C"/>
    <w:rsid w:val="00D208A8"/>
    <w:rsid w:val="00D276E9"/>
    <w:rsid w:val="00D528E8"/>
    <w:rsid w:val="00D539DF"/>
    <w:rsid w:val="00D63728"/>
    <w:rsid w:val="00D76ADB"/>
    <w:rsid w:val="00D76F1B"/>
    <w:rsid w:val="00D837FF"/>
    <w:rsid w:val="00D860EF"/>
    <w:rsid w:val="00D96334"/>
    <w:rsid w:val="00DA7FC3"/>
    <w:rsid w:val="00DB4A28"/>
    <w:rsid w:val="00DE19D8"/>
    <w:rsid w:val="00DF04A1"/>
    <w:rsid w:val="00E1627E"/>
    <w:rsid w:val="00E17DFA"/>
    <w:rsid w:val="00E27260"/>
    <w:rsid w:val="00E434B0"/>
    <w:rsid w:val="00E4417B"/>
    <w:rsid w:val="00E74653"/>
    <w:rsid w:val="00E77CB0"/>
    <w:rsid w:val="00EA7525"/>
    <w:rsid w:val="00EB32CF"/>
    <w:rsid w:val="00EB77D7"/>
    <w:rsid w:val="00ED294A"/>
    <w:rsid w:val="00ED59AB"/>
    <w:rsid w:val="00F01F84"/>
    <w:rsid w:val="00F11012"/>
    <w:rsid w:val="00F17697"/>
    <w:rsid w:val="00F21244"/>
    <w:rsid w:val="00F2182D"/>
    <w:rsid w:val="00F277C3"/>
    <w:rsid w:val="00F64816"/>
    <w:rsid w:val="00F64E0D"/>
    <w:rsid w:val="00F82B0D"/>
    <w:rsid w:val="00F907DF"/>
    <w:rsid w:val="00FA009E"/>
    <w:rsid w:val="00FB037A"/>
    <w:rsid w:val="00FC1A6F"/>
    <w:rsid w:val="00FC1BB3"/>
    <w:rsid w:val="00FF0151"/>
    <w:rsid w:val="00FF0959"/>
    <w:rsid w:val="23C844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CH"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5D213635"/>
  <w15:docId w15:val="{B3DF7CE3-035B-40C3-B32C-B1F702A16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7D8"/>
    <w:pPr>
      <w:spacing w:after="0" w:line="240" w:lineRule="auto"/>
    </w:pPr>
    <w:rPr>
      <w:rFonts w:ascii="Times New Roman" w:eastAsia="Times New Roman" w:hAnsi="Times New Roman" w:cs="Times New Roman"/>
      <w:sz w:val="24"/>
      <w:szCs w:val="24"/>
      <w:lang w:val="fr-FR" w:eastAsia="fr-FR"/>
    </w:rPr>
  </w:style>
  <w:style w:type="paragraph" w:styleId="Titre1">
    <w:name w:val="heading 1"/>
    <w:basedOn w:val="Normal"/>
    <w:next w:val="Normal"/>
    <w:link w:val="Titre1Car"/>
    <w:uiPriority w:val="9"/>
    <w:qFormat/>
    <w:rsid w:val="00232364"/>
    <w:pPr>
      <w:keepNext/>
      <w:keepLines/>
      <w:numPr>
        <w:numId w:val="13"/>
      </w:numPr>
      <w:spacing w:before="360" w:after="120" w:line="288" w:lineRule="auto"/>
      <w:ind w:left="431" w:hanging="431"/>
      <w:outlineLvl w:val="0"/>
    </w:pPr>
    <w:rPr>
      <w:rFonts w:asciiTheme="majorHAnsi" w:eastAsiaTheme="majorEastAsia" w:hAnsiTheme="majorHAnsi" w:cstheme="majorBidi"/>
      <w:b/>
      <w:bCs/>
      <w:color w:val="000000" w:themeColor="text1"/>
      <w:sz w:val="28"/>
      <w:szCs w:val="28"/>
      <w:lang w:eastAsia="en-US"/>
    </w:rPr>
  </w:style>
  <w:style w:type="paragraph" w:styleId="Titre2">
    <w:name w:val="heading 2"/>
    <w:basedOn w:val="Titre1"/>
    <w:next w:val="Normal"/>
    <w:link w:val="Titre2Car"/>
    <w:uiPriority w:val="9"/>
    <w:qFormat/>
    <w:rsid w:val="00232364"/>
    <w:pPr>
      <w:numPr>
        <w:ilvl w:val="1"/>
      </w:numPr>
      <w:spacing w:before="200"/>
      <w:outlineLvl w:val="1"/>
    </w:pPr>
    <w:rPr>
      <w:bCs w:val="0"/>
      <w:sz w:val="24"/>
      <w:szCs w:val="24"/>
    </w:rPr>
  </w:style>
  <w:style w:type="paragraph" w:styleId="Titre3">
    <w:name w:val="heading 3"/>
    <w:basedOn w:val="Normal"/>
    <w:next w:val="Normal"/>
    <w:link w:val="Titre3Car"/>
    <w:uiPriority w:val="9"/>
    <w:qFormat/>
    <w:rsid w:val="00232364"/>
    <w:pPr>
      <w:keepNext/>
      <w:keepLines/>
      <w:numPr>
        <w:ilvl w:val="2"/>
        <w:numId w:val="13"/>
      </w:numPr>
      <w:spacing w:before="200" w:after="60" w:line="288" w:lineRule="auto"/>
      <w:outlineLvl w:val="2"/>
    </w:pPr>
    <w:rPr>
      <w:rFonts w:asciiTheme="majorHAnsi" w:eastAsiaTheme="majorEastAsia" w:hAnsiTheme="majorHAnsi" w:cstheme="majorBidi"/>
      <w:b/>
      <w:bCs/>
      <w:color w:val="000000" w:themeColor="text1"/>
      <w:sz w:val="20"/>
      <w:szCs w:val="22"/>
      <w:lang w:eastAsia="en-US"/>
    </w:rPr>
  </w:style>
  <w:style w:type="paragraph" w:styleId="Titre4">
    <w:name w:val="heading 4"/>
    <w:basedOn w:val="Normal"/>
    <w:next w:val="Normal"/>
    <w:link w:val="Titre4Car"/>
    <w:uiPriority w:val="9"/>
    <w:qFormat/>
    <w:rsid w:val="00232364"/>
    <w:pPr>
      <w:keepNext/>
      <w:keepLines/>
      <w:numPr>
        <w:ilvl w:val="3"/>
        <w:numId w:val="13"/>
      </w:numPr>
      <w:spacing w:before="200" w:after="60" w:line="288" w:lineRule="auto"/>
      <w:ind w:left="862" w:hanging="862"/>
      <w:outlineLvl w:val="3"/>
    </w:pPr>
    <w:rPr>
      <w:rFonts w:asciiTheme="majorHAnsi" w:eastAsiaTheme="majorEastAsia" w:hAnsiTheme="majorHAnsi" w:cstheme="majorBidi"/>
      <w:b/>
      <w:bCs/>
      <w:iCs/>
      <w:color w:val="000000" w:themeColor="text1"/>
      <w:sz w:val="20"/>
      <w:szCs w:val="22"/>
      <w:lang w:eastAsia="en-US"/>
    </w:rPr>
  </w:style>
  <w:style w:type="paragraph" w:styleId="Titre5">
    <w:name w:val="heading 5"/>
    <w:basedOn w:val="Normal"/>
    <w:next w:val="Normal"/>
    <w:link w:val="Titre5Car"/>
    <w:uiPriority w:val="9"/>
    <w:semiHidden/>
    <w:qFormat/>
    <w:rsid w:val="00BB296B"/>
    <w:pPr>
      <w:keepNext/>
      <w:numPr>
        <w:ilvl w:val="4"/>
        <w:numId w:val="13"/>
      </w:numPr>
      <w:spacing w:before="200" w:after="200" w:line="288" w:lineRule="auto"/>
      <w:outlineLvl w:val="4"/>
    </w:pPr>
    <w:rPr>
      <w:rFonts w:asciiTheme="minorHAnsi" w:eastAsiaTheme="minorHAnsi" w:hAnsiTheme="minorHAnsi" w:cstheme="minorBidi"/>
      <w:b/>
      <w:color w:val="8E9398" w:themeColor="text2"/>
      <w:sz w:val="20"/>
      <w:szCs w:val="22"/>
      <w:lang w:eastAsia="en-US"/>
    </w:rPr>
  </w:style>
  <w:style w:type="paragraph" w:styleId="Titre6">
    <w:name w:val="heading 6"/>
    <w:basedOn w:val="Normal"/>
    <w:next w:val="Normal"/>
    <w:link w:val="Titre6Car"/>
    <w:uiPriority w:val="9"/>
    <w:semiHidden/>
    <w:qFormat/>
    <w:rsid w:val="00FF0151"/>
    <w:pPr>
      <w:keepNext/>
      <w:keepLines/>
      <w:numPr>
        <w:ilvl w:val="5"/>
        <w:numId w:val="13"/>
      </w:numPr>
      <w:spacing w:before="40" w:line="288" w:lineRule="auto"/>
      <w:outlineLvl w:val="5"/>
    </w:pPr>
    <w:rPr>
      <w:rFonts w:asciiTheme="majorHAnsi" w:eastAsiaTheme="majorEastAsia" w:hAnsiTheme="majorHAnsi" w:cstheme="majorBidi"/>
      <w:color w:val="45494C" w:themeColor="accent1" w:themeShade="7F"/>
      <w:sz w:val="20"/>
      <w:szCs w:val="22"/>
      <w:lang w:eastAsia="en-US"/>
    </w:rPr>
  </w:style>
  <w:style w:type="paragraph" w:styleId="Titre7">
    <w:name w:val="heading 7"/>
    <w:basedOn w:val="Normal"/>
    <w:next w:val="Normal"/>
    <w:link w:val="Titre7Car"/>
    <w:uiPriority w:val="9"/>
    <w:semiHidden/>
    <w:qFormat/>
    <w:rsid w:val="00FF0151"/>
    <w:pPr>
      <w:keepNext/>
      <w:keepLines/>
      <w:numPr>
        <w:ilvl w:val="6"/>
        <w:numId w:val="13"/>
      </w:numPr>
      <w:spacing w:before="40" w:line="288" w:lineRule="auto"/>
      <w:outlineLvl w:val="6"/>
    </w:pPr>
    <w:rPr>
      <w:rFonts w:asciiTheme="majorHAnsi" w:eastAsiaTheme="majorEastAsia" w:hAnsiTheme="majorHAnsi" w:cstheme="majorBidi"/>
      <w:i/>
      <w:iCs/>
      <w:color w:val="45494C" w:themeColor="accent1" w:themeShade="7F"/>
      <w:sz w:val="20"/>
      <w:szCs w:val="22"/>
      <w:lang w:eastAsia="en-US"/>
    </w:rPr>
  </w:style>
  <w:style w:type="paragraph" w:styleId="Titre8">
    <w:name w:val="heading 8"/>
    <w:basedOn w:val="Normal"/>
    <w:next w:val="Normal"/>
    <w:link w:val="Titre8Car"/>
    <w:uiPriority w:val="9"/>
    <w:semiHidden/>
    <w:qFormat/>
    <w:rsid w:val="00FF0151"/>
    <w:pPr>
      <w:keepNext/>
      <w:keepLines/>
      <w:numPr>
        <w:ilvl w:val="7"/>
        <w:numId w:val="13"/>
      </w:numPr>
      <w:spacing w:before="40" w:line="288" w:lineRule="auto"/>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qFormat/>
    <w:rsid w:val="00FF0151"/>
    <w:pPr>
      <w:keepNext/>
      <w:keepLines/>
      <w:numPr>
        <w:ilvl w:val="8"/>
        <w:numId w:val="13"/>
      </w:numPr>
      <w:spacing w:before="40" w:line="288"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19"/>
    <w:rsid w:val="00232364"/>
    <w:pPr>
      <w:spacing w:line="288" w:lineRule="auto"/>
    </w:pPr>
    <w:rPr>
      <w:rFonts w:asciiTheme="minorHAnsi" w:eastAsiaTheme="minorHAnsi" w:hAnsiTheme="minorHAnsi" w:cstheme="minorBidi"/>
      <w:sz w:val="20"/>
      <w:szCs w:val="22"/>
      <w:lang w:eastAsia="en-US"/>
    </w:rPr>
  </w:style>
  <w:style w:type="character" w:customStyle="1" w:styleId="En-tteCar">
    <w:name w:val="En-tête Car"/>
    <w:basedOn w:val="Policepardfaut"/>
    <w:link w:val="En-tte"/>
    <w:uiPriority w:val="19"/>
    <w:rsid w:val="006D5384"/>
    <w:rPr>
      <w:sz w:val="20"/>
      <w:lang w:val="en-US"/>
    </w:rPr>
  </w:style>
  <w:style w:type="paragraph" w:styleId="Pieddepage">
    <w:name w:val="footer"/>
    <w:basedOn w:val="Normal"/>
    <w:link w:val="PieddepageCar"/>
    <w:uiPriority w:val="19"/>
    <w:unhideWhenUsed/>
    <w:rsid w:val="00232364"/>
    <w:pPr>
      <w:tabs>
        <w:tab w:val="right" w:pos="9639"/>
      </w:tabs>
      <w:spacing w:line="288" w:lineRule="auto"/>
    </w:pPr>
    <w:rPr>
      <w:rFonts w:asciiTheme="minorHAnsi" w:eastAsiaTheme="minorHAnsi" w:hAnsiTheme="minorHAnsi" w:cstheme="minorBidi"/>
      <w:color w:val="8E9398" w:themeColor="text2"/>
      <w:sz w:val="16"/>
      <w:szCs w:val="16"/>
      <w:lang w:eastAsia="en-US"/>
    </w:rPr>
  </w:style>
  <w:style w:type="character" w:customStyle="1" w:styleId="PieddepageCar">
    <w:name w:val="Pied de page Car"/>
    <w:basedOn w:val="Policepardfaut"/>
    <w:link w:val="Pieddepage"/>
    <w:uiPriority w:val="19"/>
    <w:rsid w:val="00510168"/>
    <w:rPr>
      <w:color w:val="8E9398" w:themeColor="text2"/>
      <w:sz w:val="16"/>
      <w:szCs w:val="16"/>
      <w:lang w:val="en-US"/>
    </w:rPr>
  </w:style>
  <w:style w:type="paragraph" w:styleId="Textedebulles">
    <w:name w:val="Balloon Text"/>
    <w:basedOn w:val="Normal"/>
    <w:link w:val="TextedebullesCar"/>
    <w:uiPriority w:val="99"/>
    <w:semiHidden/>
    <w:unhideWhenUsed/>
    <w:rsid w:val="00E1627E"/>
    <w:pPr>
      <w:spacing w:line="288" w:lineRule="auto"/>
    </w:pPr>
    <w:rPr>
      <w:rFonts w:ascii="Tahoma" w:eastAsiaTheme="minorHAnsi" w:hAnsi="Tahoma" w:cs="Tahoma"/>
      <w:sz w:val="16"/>
      <w:szCs w:val="16"/>
      <w:lang w:eastAsia="en-US"/>
    </w:rPr>
  </w:style>
  <w:style w:type="character" w:customStyle="1" w:styleId="TextedebullesCar">
    <w:name w:val="Texte de bulles Car"/>
    <w:basedOn w:val="Policepardfaut"/>
    <w:link w:val="Textedebulles"/>
    <w:uiPriority w:val="99"/>
    <w:semiHidden/>
    <w:rsid w:val="00E1627E"/>
    <w:rPr>
      <w:rFonts w:ascii="Tahoma" w:hAnsi="Tahoma" w:cs="Tahoma"/>
      <w:sz w:val="16"/>
      <w:szCs w:val="16"/>
    </w:rPr>
  </w:style>
  <w:style w:type="character" w:styleId="Lienhypertexte">
    <w:name w:val="Hyperlink"/>
    <w:basedOn w:val="Policepardfaut"/>
    <w:uiPriority w:val="18"/>
    <w:unhideWhenUsed/>
    <w:rsid w:val="00D837FF"/>
    <w:rPr>
      <w:color w:val="000000" w:themeColor="hyperlink"/>
      <w:u w:val="single"/>
    </w:rPr>
  </w:style>
  <w:style w:type="character" w:styleId="Textedelespacerserv">
    <w:name w:val="Placeholder Text"/>
    <w:basedOn w:val="Policepardfaut"/>
    <w:uiPriority w:val="99"/>
    <w:semiHidden/>
    <w:rsid w:val="00F01F84"/>
    <w:rPr>
      <w:color w:val="808080"/>
    </w:rPr>
  </w:style>
  <w:style w:type="paragraph" w:styleId="Paragraphedeliste">
    <w:name w:val="List Paragraph"/>
    <w:basedOn w:val="Normal"/>
    <w:uiPriority w:val="34"/>
    <w:qFormat/>
    <w:rsid w:val="00232364"/>
    <w:pPr>
      <w:numPr>
        <w:numId w:val="17"/>
      </w:numPr>
      <w:spacing w:line="288" w:lineRule="auto"/>
      <w:contextualSpacing/>
    </w:pPr>
    <w:rPr>
      <w:rFonts w:asciiTheme="minorHAnsi" w:eastAsiaTheme="minorHAnsi" w:hAnsiTheme="minorHAnsi" w:cstheme="minorBidi"/>
      <w:sz w:val="20"/>
      <w:szCs w:val="22"/>
      <w:lang w:eastAsia="en-US"/>
    </w:rPr>
  </w:style>
  <w:style w:type="numbering" w:customStyle="1" w:styleId="Bullets">
    <w:name w:val="Bullets"/>
    <w:uiPriority w:val="99"/>
    <w:rsid w:val="00261DBD"/>
    <w:pPr>
      <w:numPr>
        <w:numId w:val="1"/>
      </w:numPr>
    </w:pPr>
  </w:style>
  <w:style w:type="numbering" w:customStyle="1" w:styleId="Nummerierung">
    <w:name w:val="Nummerierung"/>
    <w:uiPriority w:val="99"/>
    <w:rsid w:val="00261DBD"/>
    <w:pPr>
      <w:numPr>
        <w:numId w:val="2"/>
      </w:numPr>
    </w:pPr>
  </w:style>
  <w:style w:type="numbering" w:customStyle="1" w:styleId="Formatvorlage1">
    <w:name w:val="Formatvorlage1"/>
    <w:uiPriority w:val="99"/>
    <w:rsid w:val="00931FFC"/>
    <w:pPr>
      <w:numPr>
        <w:numId w:val="3"/>
      </w:numPr>
    </w:pPr>
  </w:style>
  <w:style w:type="numbering" w:customStyle="1" w:styleId="Formatvorlage2">
    <w:name w:val="Formatvorlage2"/>
    <w:uiPriority w:val="99"/>
    <w:rsid w:val="0047386E"/>
    <w:pPr>
      <w:numPr>
        <w:numId w:val="4"/>
      </w:numPr>
    </w:pPr>
  </w:style>
  <w:style w:type="character" w:customStyle="1" w:styleId="Titre1Car">
    <w:name w:val="Titre 1 Car"/>
    <w:basedOn w:val="Policepardfaut"/>
    <w:link w:val="Titre1"/>
    <w:uiPriority w:val="9"/>
    <w:rsid w:val="00232364"/>
    <w:rPr>
      <w:rFonts w:asciiTheme="majorHAnsi" w:eastAsiaTheme="majorEastAsia" w:hAnsiTheme="majorHAnsi" w:cstheme="majorBidi"/>
      <w:b/>
      <w:bCs/>
      <w:color w:val="000000" w:themeColor="text1"/>
      <w:sz w:val="28"/>
      <w:szCs w:val="28"/>
      <w:lang w:val="en-US"/>
    </w:rPr>
  </w:style>
  <w:style w:type="character" w:customStyle="1" w:styleId="Titre2Car">
    <w:name w:val="Titre 2 Car"/>
    <w:basedOn w:val="Policepardfaut"/>
    <w:link w:val="Titre2"/>
    <w:uiPriority w:val="9"/>
    <w:rsid w:val="00232364"/>
    <w:rPr>
      <w:rFonts w:asciiTheme="majorHAnsi" w:eastAsiaTheme="majorEastAsia" w:hAnsiTheme="majorHAnsi" w:cstheme="majorBidi"/>
      <w:b/>
      <w:color w:val="000000" w:themeColor="text1"/>
      <w:sz w:val="24"/>
      <w:szCs w:val="24"/>
      <w:lang w:val="en-US"/>
    </w:rPr>
  </w:style>
  <w:style w:type="paragraph" w:styleId="Titre">
    <w:name w:val="Title"/>
    <w:basedOn w:val="Normal"/>
    <w:next w:val="Normal"/>
    <w:link w:val="TitreCar"/>
    <w:uiPriority w:val="10"/>
    <w:qFormat/>
    <w:rsid w:val="00232364"/>
    <w:pPr>
      <w:spacing w:before="360" w:after="120" w:line="288" w:lineRule="auto"/>
    </w:pPr>
    <w:rPr>
      <w:rFonts w:asciiTheme="majorHAnsi" w:eastAsiaTheme="majorEastAsia" w:hAnsiTheme="majorHAnsi" w:cstheme="majorBidi"/>
      <w:b/>
      <w:color w:val="2A7288" w:themeColor="accent2"/>
      <w:kern w:val="28"/>
      <w:sz w:val="28"/>
      <w:szCs w:val="52"/>
      <w:lang w:eastAsia="en-US"/>
    </w:rPr>
  </w:style>
  <w:style w:type="character" w:customStyle="1" w:styleId="TitreCar">
    <w:name w:val="Titre Car"/>
    <w:basedOn w:val="Policepardfaut"/>
    <w:link w:val="Titre"/>
    <w:uiPriority w:val="10"/>
    <w:rsid w:val="00232364"/>
    <w:rPr>
      <w:rFonts w:asciiTheme="majorHAnsi" w:eastAsiaTheme="majorEastAsia" w:hAnsiTheme="majorHAnsi" w:cstheme="majorBidi"/>
      <w:b/>
      <w:color w:val="2A7288" w:themeColor="accent2"/>
      <w:kern w:val="28"/>
      <w:sz w:val="28"/>
      <w:szCs w:val="52"/>
      <w:lang w:val="en-US"/>
    </w:rPr>
  </w:style>
  <w:style w:type="character" w:customStyle="1" w:styleId="Titre3Car">
    <w:name w:val="Titre 3 Car"/>
    <w:basedOn w:val="Policepardfaut"/>
    <w:link w:val="Titre3"/>
    <w:uiPriority w:val="9"/>
    <w:rsid w:val="00232364"/>
    <w:rPr>
      <w:rFonts w:asciiTheme="majorHAnsi" w:eastAsiaTheme="majorEastAsia" w:hAnsiTheme="majorHAnsi" w:cstheme="majorBidi"/>
      <w:b/>
      <w:bCs/>
      <w:color w:val="000000" w:themeColor="text1"/>
      <w:sz w:val="20"/>
      <w:lang w:val="en-US"/>
    </w:rPr>
  </w:style>
  <w:style w:type="character" w:customStyle="1" w:styleId="Titre4Car">
    <w:name w:val="Titre 4 Car"/>
    <w:basedOn w:val="Policepardfaut"/>
    <w:link w:val="Titre4"/>
    <w:uiPriority w:val="9"/>
    <w:rsid w:val="00232364"/>
    <w:rPr>
      <w:rFonts w:asciiTheme="majorHAnsi" w:eastAsiaTheme="majorEastAsia" w:hAnsiTheme="majorHAnsi" w:cstheme="majorBidi"/>
      <w:b/>
      <w:bCs/>
      <w:iCs/>
      <w:color w:val="000000" w:themeColor="text1"/>
      <w:sz w:val="20"/>
      <w:lang w:val="en-US"/>
    </w:rPr>
  </w:style>
  <w:style w:type="paragraph" w:styleId="Sous-titre">
    <w:name w:val="Subtitle"/>
    <w:basedOn w:val="Normal"/>
    <w:next w:val="Normal"/>
    <w:link w:val="Sous-titreCar"/>
    <w:uiPriority w:val="11"/>
    <w:qFormat/>
    <w:rsid w:val="00232364"/>
    <w:pPr>
      <w:spacing w:before="200" w:line="288" w:lineRule="auto"/>
    </w:pPr>
    <w:rPr>
      <w:rFonts w:asciiTheme="minorHAnsi" w:eastAsiaTheme="majorEastAsia" w:hAnsiTheme="minorHAnsi" w:cstheme="majorBidi"/>
      <w:b/>
      <w:iCs/>
      <w:color w:val="2A7288" w:themeColor="accent2"/>
      <w:sz w:val="20"/>
      <w:lang w:eastAsia="en-US"/>
    </w:rPr>
  </w:style>
  <w:style w:type="character" w:customStyle="1" w:styleId="Sous-titreCar">
    <w:name w:val="Sous-titre Car"/>
    <w:basedOn w:val="Policepardfaut"/>
    <w:link w:val="Sous-titre"/>
    <w:uiPriority w:val="11"/>
    <w:rsid w:val="00232364"/>
    <w:rPr>
      <w:rFonts w:eastAsiaTheme="majorEastAsia" w:cstheme="majorBidi"/>
      <w:b/>
      <w:iCs/>
      <w:color w:val="2A7288" w:themeColor="accent2"/>
      <w:sz w:val="20"/>
      <w:szCs w:val="24"/>
      <w:lang w:val="en-US"/>
    </w:rPr>
  </w:style>
  <w:style w:type="character" w:styleId="Accentuationlgre">
    <w:name w:val="Subtle Emphasis"/>
    <w:basedOn w:val="Policepardfaut"/>
    <w:uiPriority w:val="21"/>
    <w:semiHidden/>
    <w:qFormat/>
    <w:rsid w:val="00806D52"/>
    <w:rPr>
      <w:i/>
      <w:iCs/>
      <w:color w:val="000000" w:themeColor="text1"/>
    </w:rPr>
  </w:style>
  <w:style w:type="character" w:styleId="Accentuationintense">
    <w:name w:val="Intense Emphasis"/>
    <w:basedOn w:val="Policepardfaut"/>
    <w:uiPriority w:val="21"/>
    <w:semiHidden/>
    <w:qFormat/>
    <w:rsid w:val="00806D52"/>
    <w:rPr>
      <w:b/>
      <w:bCs/>
      <w:i w:val="0"/>
      <w:iCs/>
      <w:color w:val="8E9398" w:themeColor="accent1"/>
    </w:rPr>
  </w:style>
  <w:style w:type="character" w:styleId="Accentuation">
    <w:name w:val="Emphasis"/>
    <w:basedOn w:val="Policepardfaut"/>
    <w:uiPriority w:val="21"/>
    <w:semiHidden/>
    <w:qFormat/>
    <w:rsid w:val="00806D52"/>
    <w:rPr>
      <w:i/>
      <w:iCs/>
      <w:color w:val="8E9398" w:themeColor="accent1"/>
    </w:rPr>
  </w:style>
  <w:style w:type="paragraph" w:styleId="Citationintense">
    <w:name w:val="Intense Quote"/>
    <w:basedOn w:val="Normal"/>
    <w:next w:val="Normal"/>
    <w:link w:val="CitationintenseCar"/>
    <w:uiPriority w:val="30"/>
    <w:semiHidden/>
    <w:qFormat/>
    <w:rsid w:val="00806D52"/>
    <w:pPr>
      <w:spacing w:before="200" w:after="280" w:line="288" w:lineRule="auto"/>
      <w:ind w:left="936" w:right="936"/>
    </w:pPr>
    <w:rPr>
      <w:rFonts w:asciiTheme="minorHAnsi" w:eastAsiaTheme="minorHAnsi" w:hAnsiTheme="minorHAnsi" w:cstheme="minorBidi"/>
      <w:bCs/>
      <w:i/>
      <w:iCs/>
      <w:color w:val="8E9398" w:themeColor="accent1"/>
      <w:sz w:val="20"/>
      <w:szCs w:val="22"/>
      <w:lang w:eastAsia="en-US"/>
    </w:rPr>
  </w:style>
  <w:style w:type="character" w:customStyle="1" w:styleId="CitationintenseCar">
    <w:name w:val="Citation intense Car"/>
    <w:basedOn w:val="Policepardfaut"/>
    <w:link w:val="Citationintense"/>
    <w:uiPriority w:val="30"/>
    <w:semiHidden/>
    <w:rsid w:val="00C165DC"/>
    <w:rPr>
      <w:bCs/>
      <w:i/>
      <w:iCs/>
      <w:color w:val="8E9398" w:themeColor="accent1"/>
      <w:sz w:val="20"/>
      <w:lang w:val="en-US"/>
    </w:rPr>
  </w:style>
  <w:style w:type="character" w:styleId="Rfrencelgre">
    <w:name w:val="Subtle Reference"/>
    <w:basedOn w:val="Policepardfaut"/>
    <w:uiPriority w:val="31"/>
    <w:semiHidden/>
    <w:qFormat/>
    <w:rsid w:val="00806D52"/>
    <w:rPr>
      <w:smallCaps/>
      <w:color w:val="000000" w:themeColor="text1"/>
      <w:u w:val="single"/>
    </w:rPr>
  </w:style>
  <w:style w:type="character" w:styleId="Rfrenceintense">
    <w:name w:val="Intense Reference"/>
    <w:basedOn w:val="Policepardfaut"/>
    <w:uiPriority w:val="32"/>
    <w:semiHidden/>
    <w:qFormat/>
    <w:rsid w:val="00806D52"/>
    <w:rPr>
      <w:b/>
      <w:bCs/>
      <w:smallCaps/>
      <w:color w:val="8E9398" w:themeColor="accent1"/>
      <w:spacing w:val="5"/>
      <w:u w:val="single"/>
    </w:rPr>
  </w:style>
  <w:style w:type="paragraph" w:styleId="Sansinterligne">
    <w:name w:val="No Spacing"/>
    <w:uiPriority w:val="1"/>
    <w:semiHidden/>
    <w:qFormat/>
    <w:rsid w:val="00C165DC"/>
    <w:pPr>
      <w:spacing w:after="0" w:line="240" w:lineRule="auto"/>
    </w:pPr>
    <w:rPr>
      <w:sz w:val="20"/>
    </w:rPr>
  </w:style>
  <w:style w:type="character" w:styleId="lev">
    <w:name w:val="Strong"/>
    <w:basedOn w:val="Policepardfaut"/>
    <w:uiPriority w:val="12"/>
    <w:qFormat/>
    <w:rsid w:val="00806D52"/>
    <w:rPr>
      <w:b/>
      <w:bCs/>
    </w:rPr>
  </w:style>
  <w:style w:type="paragraph" w:styleId="Citation">
    <w:name w:val="Quote"/>
    <w:basedOn w:val="Normal"/>
    <w:next w:val="Normal"/>
    <w:link w:val="CitationCar"/>
    <w:uiPriority w:val="29"/>
    <w:semiHidden/>
    <w:qFormat/>
    <w:rsid w:val="00806D52"/>
    <w:pPr>
      <w:spacing w:line="288" w:lineRule="auto"/>
    </w:pPr>
    <w:rPr>
      <w:rFonts w:asciiTheme="minorHAnsi" w:eastAsiaTheme="minorHAnsi" w:hAnsiTheme="minorHAnsi" w:cstheme="minorBidi"/>
      <w:i/>
      <w:iCs/>
      <w:color w:val="000000" w:themeColor="text1"/>
      <w:sz w:val="20"/>
      <w:szCs w:val="22"/>
      <w:lang w:eastAsia="en-US"/>
    </w:rPr>
  </w:style>
  <w:style w:type="character" w:customStyle="1" w:styleId="CitationCar">
    <w:name w:val="Citation Car"/>
    <w:basedOn w:val="Policepardfaut"/>
    <w:link w:val="Citation"/>
    <w:uiPriority w:val="29"/>
    <w:semiHidden/>
    <w:rsid w:val="00C165DC"/>
    <w:rPr>
      <w:i/>
      <w:iCs/>
      <w:color w:val="000000" w:themeColor="text1"/>
      <w:sz w:val="20"/>
      <w:lang w:val="en-US"/>
    </w:rPr>
  </w:style>
  <w:style w:type="character" w:styleId="Titredulivre">
    <w:name w:val="Book Title"/>
    <w:basedOn w:val="Policepardfaut"/>
    <w:uiPriority w:val="33"/>
    <w:semiHidden/>
    <w:qFormat/>
    <w:rsid w:val="00806D52"/>
    <w:rPr>
      <w:b/>
      <w:bCs/>
      <w:smallCaps/>
      <w:spacing w:val="5"/>
    </w:rPr>
  </w:style>
  <w:style w:type="table" w:styleId="Grilledutableau">
    <w:name w:val="Table Grid"/>
    <w:basedOn w:val="TableauNormal"/>
    <w:uiPriority w:val="59"/>
    <w:rsid w:val="0033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
    <w:name w:val="Light List"/>
    <w:aliases w:val="Stäubli"/>
    <w:basedOn w:val="TableauNormal"/>
    <w:uiPriority w:val="61"/>
    <w:rsid w:val="00AA4A6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inorHAnsi" w:hAnsiTheme="minorHAnsi"/>
        <w:b/>
        <w:bCs/>
        <w:color w:val="FFFFFF" w:themeColor="background1"/>
        <w:sz w:val="22"/>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pct50" w:color="auto" w:fill="FFFFFF" w:themeFill="background1"/>
        <w:tcMar>
          <w:top w:w="85" w:type="dxa"/>
          <w:left w:w="0" w:type="nil"/>
          <w:bottom w:w="85" w:type="dxa"/>
          <w:right w:w="0" w:type="nil"/>
        </w:tcMar>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hmedutableau">
    <w:name w:val="Table Theme"/>
    <w:basedOn w:val="TableauNormal"/>
    <w:uiPriority w:val="99"/>
    <w:semiHidden/>
    <w:unhideWhenUsed/>
    <w:rsid w:val="00335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20"/>
    <w:rsid w:val="00232364"/>
    <w:pPr>
      <w:tabs>
        <w:tab w:val="left" w:pos="567"/>
        <w:tab w:val="right" w:leader="dot" w:pos="9639"/>
      </w:tabs>
      <w:spacing w:before="200" w:after="200" w:line="288" w:lineRule="auto"/>
      <w:ind w:left="851" w:hanging="851"/>
    </w:pPr>
    <w:rPr>
      <w:rFonts w:ascii="Arial" w:hAnsi="Arial" w:cs="Arial"/>
      <w:b/>
      <w:bCs/>
      <w:noProof/>
      <w:sz w:val="28"/>
      <w:lang w:val="en-GB" w:eastAsia="de-DE"/>
    </w:rPr>
  </w:style>
  <w:style w:type="paragraph" w:styleId="TM2">
    <w:name w:val="toc 2"/>
    <w:basedOn w:val="Normal"/>
    <w:next w:val="Normal"/>
    <w:autoRedefine/>
    <w:uiPriority w:val="20"/>
    <w:rsid w:val="00232364"/>
    <w:pPr>
      <w:tabs>
        <w:tab w:val="left" w:pos="1134"/>
        <w:tab w:val="right" w:leader="dot" w:pos="9923"/>
      </w:tabs>
      <w:spacing w:before="200" w:after="200" w:line="288" w:lineRule="auto"/>
      <w:ind w:left="851" w:hanging="851"/>
    </w:pPr>
    <w:rPr>
      <w:rFonts w:ascii="Arial" w:hAnsi="Arial"/>
      <w:b/>
      <w:bCs/>
      <w:noProof/>
      <w:szCs w:val="20"/>
      <w:lang w:eastAsia="de-DE"/>
    </w:rPr>
  </w:style>
  <w:style w:type="paragraph" w:styleId="TM3">
    <w:name w:val="toc 3"/>
    <w:basedOn w:val="Normal"/>
    <w:next w:val="Normal"/>
    <w:autoRedefine/>
    <w:uiPriority w:val="20"/>
    <w:rsid w:val="00232364"/>
    <w:pPr>
      <w:tabs>
        <w:tab w:val="left" w:pos="1701"/>
        <w:tab w:val="right" w:leader="dot" w:pos="9923"/>
      </w:tabs>
      <w:spacing w:before="200" w:after="200" w:line="288" w:lineRule="auto"/>
      <w:ind w:left="851" w:hanging="851"/>
    </w:pPr>
    <w:rPr>
      <w:rFonts w:ascii="Arial" w:hAnsi="Arial"/>
      <w:b/>
      <w:noProof/>
      <w:sz w:val="20"/>
      <w:szCs w:val="20"/>
      <w:lang w:eastAsia="de-DE"/>
    </w:rPr>
  </w:style>
  <w:style w:type="paragraph" w:styleId="TM4">
    <w:name w:val="toc 4"/>
    <w:basedOn w:val="Normal"/>
    <w:next w:val="Normal"/>
    <w:autoRedefine/>
    <w:uiPriority w:val="20"/>
    <w:rsid w:val="00232364"/>
    <w:pPr>
      <w:spacing w:before="200" w:after="200" w:line="288" w:lineRule="auto"/>
      <w:ind w:left="851" w:hanging="851"/>
    </w:pPr>
    <w:rPr>
      <w:rFonts w:ascii="Arial" w:hAnsi="Arial"/>
      <w:b/>
      <w:sz w:val="20"/>
      <w:szCs w:val="20"/>
      <w:lang w:eastAsia="de-DE"/>
    </w:rPr>
  </w:style>
  <w:style w:type="character" w:customStyle="1" w:styleId="Titre5Car">
    <w:name w:val="Titre 5 Car"/>
    <w:basedOn w:val="Policepardfaut"/>
    <w:link w:val="Titre5"/>
    <w:uiPriority w:val="9"/>
    <w:semiHidden/>
    <w:rsid w:val="00C165DC"/>
    <w:rPr>
      <w:b/>
      <w:color w:val="8E9398" w:themeColor="text2"/>
      <w:sz w:val="20"/>
      <w:lang w:val="en-US"/>
    </w:rPr>
  </w:style>
  <w:style w:type="paragraph" w:styleId="TM5">
    <w:name w:val="toc 5"/>
    <w:basedOn w:val="Normal"/>
    <w:next w:val="Normal"/>
    <w:autoRedefine/>
    <w:uiPriority w:val="39"/>
    <w:semiHidden/>
    <w:unhideWhenUsed/>
    <w:rsid w:val="003E75F4"/>
    <w:pPr>
      <w:spacing w:before="200" w:after="200" w:line="288" w:lineRule="auto"/>
    </w:pPr>
    <w:rPr>
      <w:rFonts w:asciiTheme="minorHAnsi" w:eastAsiaTheme="minorHAnsi" w:hAnsiTheme="minorHAnsi" w:cstheme="minorBidi"/>
      <w:color w:val="8E9398" w:themeColor="text2"/>
      <w:sz w:val="20"/>
      <w:szCs w:val="22"/>
      <w:lang w:eastAsia="en-US"/>
    </w:rPr>
  </w:style>
  <w:style w:type="paragraph" w:customStyle="1" w:styleId="Heading1numbered">
    <w:name w:val="Heading1 numbered"/>
    <w:basedOn w:val="Titre1"/>
    <w:link w:val="Heading1numberedChar"/>
    <w:semiHidden/>
    <w:qFormat/>
    <w:rsid w:val="00C90488"/>
  </w:style>
  <w:style w:type="paragraph" w:customStyle="1" w:styleId="Heading2numbered">
    <w:name w:val="Heading2 numbered"/>
    <w:basedOn w:val="Titre1"/>
    <w:link w:val="Heading2numberedChar"/>
    <w:semiHidden/>
    <w:qFormat/>
    <w:rsid w:val="00C90488"/>
    <w:pPr>
      <w:numPr>
        <w:numId w:val="0"/>
      </w:numPr>
      <w:ind w:left="576" w:hanging="576"/>
    </w:pPr>
    <w:rPr>
      <w:sz w:val="24"/>
    </w:rPr>
  </w:style>
  <w:style w:type="character" w:customStyle="1" w:styleId="Heading1numberedChar">
    <w:name w:val="Heading1 numbered Char"/>
    <w:basedOn w:val="Titre1Car"/>
    <w:link w:val="Heading1numbered"/>
    <w:semiHidden/>
    <w:rsid w:val="00C165DC"/>
    <w:rPr>
      <w:rFonts w:asciiTheme="majorHAnsi" w:eastAsiaTheme="majorEastAsia" w:hAnsiTheme="majorHAnsi" w:cstheme="majorBidi"/>
      <w:b/>
      <w:bCs/>
      <w:color w:val="000000" w:themeColor="text1"/>
      <w:sz w:val="28"/>
      <w:szCs w:val="28"/>
      <w:lang w:val="en-US"/>
    </w:rPr>
  </w:style>
  <w:style w:type="paragraph" w:customStyle="1" w:styleId="Heading3numbered">
    <w:name w:val="Heading3 numbered"/>
    <w:basedOn w:val="Titre1"/>
    <w:link w:val="Heading3numberedChar"/>
    <w:semiHidden/>
    <w:qFormat/>
    <w:rsid w:val="00C90488"/>
    <w:pPr>
      <w:numPr>
        <w:numId w:val="0"/>
      </w:numPr>
      <w:ind w:left="720" w:hanging="720"/>
    </w:pPr>
    <w:rPr>
      <w:sz w:val="24"/>
    </w:rPr>
  </w:style>
  <w:style w:type="character" w:customStyle="1" w:styleId="Heading2numberedChar">
    <w:name w:val="Heading2 numbered Char"/>
    <w:basedOn w:val="Titre1Car"/>
    <w:link w:val="Heading2numbered"/>
    <w:semiHidden/>
    <w:rsid w:val="00C165DC"/>
    <w:rPr>
      <w:rFonts w:asciiTheme="majorHAnsi" w:eastAsiaTheme="majorEastAsia" w:hAnsiTheme="majorHAnsi" w:cstheme="majorBidi"/>
      <w:b/>
      <w:bCs/>
      <w:color w:val="000000" w:themeColor="text1"/>
      <w:sz w:val="24"/>
      <w:szCs w:val="28"/>
      <w:lang w:val="en-US"/>
    </w:rPr>
  </w:style>
  <w:style w:type="paragraph" w:customStyle="1" w:styleId="Heading4Numbered">
    <w:name w:val="Heading4 Numbered"/>
    <w:basedOn w:val="Titre1"/>
    <w:link w:val="Heading4NumberedChar"/>
    <w:semiHidden/>
    <w:qFormat/>
    <w:rsid w:val="00C90488"/>
    <w:pPr>
      <w:numPr>
        <w:numId w:val="0"/>
      </w:numPr>
      <w:ind w:left="864" w:hanging="864"/>
    </w:pPr>
    <w:rPr>
      <w:sz w:val="24"/>
    </w:rPr>
  </w:style>
  <w:style w:type="character" w:customStyle="1" w:styleId="Heading3numberedChar">
    <w:name w:val="Heading3 numbered Char"/>
    <w:basedOn w:val="Titre1Car"/>
    <w:link w:val="Heading3numbered"/>
    <w:semiHidden/>
    <w:rsid w:val="00C165DC"/>
    <w:rPr>
      <w:rFonts w:asciiTheme="majorHAnsi" w:eastAsiaTheme="majorEastAsia" w:hAnsiTheme="majorHAnsi" w:cstheme="majorBidi"/>
      <w:b/>
      <w:bCs/>
      <w:color w:val="000000" w:themeColor="text1"/>
      <w:sz w:val="24"/>
      <w:szCs w:val="28"/>
      <w:lang w:val="en-US"/>
    </w:rPr>
  </w:style>
  <w:style w:type="character" w:customStyle="1" w:styleId="Heading4NumberedChar">
    <w:name w:val="Heading4 Numbered Char"/>
    <w:basedOn w:val="Titre1Car"/>
    <w:link w:val="Heading4Numbered"/>
    <w:semiHidden/>
    <w:rsid w:val="00C165DC"/>
    <w:rPr>
      <w:rFonts w:asciiTheme="majorHAnsi" w:eastAsiaTheme="majorEastAsia" w:hAnsiTheme="majorHAnsi" w:cstheme="majorBidi"/>
      <w:b/>
      <w:bCs/>
      <w:color w:val="000000" w:themeColor="text1"/>
      <w:sz w:val="24"/>
      <w:szCs w:val="28"/>
      <w:lang w:val="en-US"/>
    </w:rPr>
  </w:style>
  <w:style w:type="paragraph" w:styleId="Listepuces">
    <w:name w:val="List Bullet"/>
    <w:basedOn w:val="Paragraphedeliste"/>
    <w:uiPriority w:val="14"/>
    <w:qFormat/>
    <w:rsid w:val="00232364"/>
    <w:pPr>
      <w:numPr>
        <w:numId w:val="12"/>
      </w:numPr>
    </w:pPr>
  </w:style>
  <w:style w:type="paragraph" w:styleId="Listepuces2">
    <w:name w:val="List Bullet 2"/>
    <w:basedOn w:val="Paragraphedeliste"/>
    <w:uiPriority w:val="15"/>
    <w:qFormat/>
    <w:rsid w:val="00232364"/>
    <w:pPr>
      <w:numPr>
        <w:ilvl w:val="1"/>
        <w:numId w:val="12"/>
      </w:numPr>
    </w:pPr>
  </w:style>
  <w:style w:type="paragraph" w:styleId="Listepuces3">
    <w:name w:val="List Bullet 3"/>
    <w:basedOn w:val="Paragraphedeliste"/>
    <w:uiPriority w:val="16"/>
    <w:qFormat/>
    <w:rsid w:val="00232364"/>
    <w:pPr>
      <w:numPr>
        <w:ilvl w:val="2"/>
        <w:numId w:val="12"/>
      </w:numPr>
    </w:pPr>
  </w:style>
  <w:style w:type="character" w:customStyle="1" w:styleId="Titre6Car">
    <w:name w:val="Titre 6 Car"/>
    <w:basedOn w:val="Policepardfaut"/>
    <w:link w:val="Titre6"/>
    <w:uiPriority w:val="9"/>
    <w:semiHidden/>
    <w:rsid w:val="00FF0151"/>
    <w:rPr>
      <w:rFonts w:asciiTheme="majorHAnsi" w:eastAsiaTheme="majorEastAsia" w:hAnsiTheme="majorHAnsi" w:cstheme="majorBidi"/>
      <w:color w:val="45494C" w:themeColor="accent1" w:themeShade="7F"/>
      <w:sz w:val="20"/>
      <w:lang w:val="en-US"/>
    </w:rPr>
  </w:style>
  <w:style w:type="character" w:customStyle="1" w:styleId="Titre7Car">
    <w:name w:val="Titre 7 Car"/>
    <w:basedOn w:val="Policepardfaut"/>
    <w:link w:val="Titre7"/>
    <w:uiPriority w:val="9"/>
    <w:semiHidden/>
    <w:rsid w:val="00FF0151"/>
    <w:rPr>
      <w:rFonts w:asciiTheme="majorHAnsi" w:eastAsiaTheme="majorEastAsia" w:hAnsiTheme="majorHAnsi" w:cstheme="majorBidi"/>
      <w:i/>
      <w:iCs/>
      <w:color w:val="45494C" w:themeColor="accent1" w:themeShade="7F"/>
      <w:sz w:val="20"/>
      <w:lang w:val="en-US"/>
    </w:rPr>
  </w:style>
  <w:style w:type="character" w:customStyle="1" w:styleId="Titre8Car">
    <w:name w:val="Titre 8 Car"/>
    <w:basedOn w:val="Policepardfaut"/>
    <w:link w:val="Titre8"/>
    <w:uiPriority w:val="9"/>
    <w:semiHidden/>
    <w:rsid w:val="00FF0151"/>
    <w:rPr>
      <w:rFonts w:asciiTheme="majorHAnsi" w:eastAsiaTheme="majorEastAsia" w:hAnsiTheme="majorHAnsi" w:cstheme="majorBidi"/>
      <w:color w:val="272727" w:themeColor="text1" w:themeTint="D8"/>
      <w:sz w:val="21"/>
      <w:szCs w:val="21"/>
      <w:lang w:val="en-US"/>
    </w:rPr>
  </w:style>
  <w:style w:type="character" w:customStyle="1" w:styleId="Titre9Car">
    <w:name w:val="Titre 9 Car"/>
    <w:basedOn w:val="Policepardfaut"/>
    <w:link w:val="Titre9"/>
    <w:uiPriority w:val="9"/>
    <w:semiHidden/>
    <w:rsid w:val="00FF0151"/>
    <w:rPr>
      <w:rFonts w:asciiTheme="majorHAnsi" w:eastAsiaTheme="majorEastAsia" w:hAnsiTheme="majorHAnsi" w:cstheme="majorBidi"/>
      <w:i/>
      <w:iCs/>
      <w:color w:val="272727" w:themeColor="text1" w:themeTint="D8"/>
      <w:sz w:val="21"/>
      <w:szCs w:val="21"/>
      <w:lang w:val="en-US"/>
    </w:rPr>
  </w:style>
  <w:style w:type="paragraph" w:customStyle="1" w:styleId="ListeNummerierung">
    <w:name w:val="Liste Nummerierung"/>
    <w:basedOn w:val="Paragraphedeliste"/>
    <w:uiPriority w:val="17"/>
    <w:qFormat/>
    <w:rsid w:val="0065634F"/>
    <w:pPr>
      <w:numPr>
        <w:numId w:val="20"/>
      </w:numPr>
      <w:ind w:left="284" w:hanging="284"/>
    </w:pPr>
  </w:style>
  <w:style w:type="character" w:styleId="Appelnotedebasdep">
    <w:name w:val="footnote reference"/>
    <w:uiPriority w:val="99"/>
    <w:unhideWhenUsed/>
    <w:rsid w:val="001707D8"/>
    <w:rPr>
      <w:vertAlign w:val="superscript"/>
    </w:rPr>
  </w:style>
  <w:style w:type="character" w:styleId="Marquedecommentaire">
    <w:name w:val="annotation reference"/>
    <w:rsid w:val="001707D8"/>
    <w:rPr>
      <w:sz w:val="16"/>
      <w:szCs w:val="16"/>
    </w:rPr>
  </w:style>
  <w:style w:type="paragraph" w:styleId="Commentaire">
    <w:name w:val="annotation text"/>
    <w:basedOn w:val="Normal"/>
    <w:link w:val="CommentaireCar"/>
    <w:rsid w:val="001707D8"/>
    <w:rPr>
      <w:sz w:val="20"/>
      <w:szCs w:val="20"/>
    </w:rPr>
  </w:style>
  <w:style w:type="character" w:customStyle="1" w:styleId="CommentaireCar">
    <w:name w:val="Commentaire Car"/>
    <w:basedOn w:val="Policepardfaut"/>
    <w:link w:val="Commentaire"/>
    <w:rsid w:val="001707D8"/>
    <w:rPr>
      <w:rFonts w:ascii="Times New Roman" w:eastAsia="Times New Roman" w:hAnsi="Times New Roman" w:cs="Times New Roman"/>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15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on\AppData\Roaming\Microsoft\templates\Staubli%20Group%20Unit%20Templates\FR-FAVERGES\A4-Portrait-FR-FAVERGES.dotx" TargetMode="External"/></Relationships>
</file>

<file path=word/theme/theme1.xml><?xml version="1.0" encoding="utf-8"?>
<a:theme xmlns:a="http://schemas.openxmlformats.org/drawingml/2006/main" name="Larissa">
  <a:themeElements>
    <a:clrScheme name="Stäubli">
      <a:dk1>
        <a:sysClr val="windowText" lastClr="000000"/>
      </a:dk1>
      <a:lt1>
        <a:sysClr val="window" lastClr="FFFFFF"/>
      </a:lt1>
      <a:dk2>
        <a:srgbClr val="8E9398"/>
      </a:dk2>
      <a:lt2>
        <a:srgbClr val="FFFFFF"/>
      </a:lt2>
      <a:accent1>
        <a:srgbClr val="8E9398"/>
      </a:accent1>
      <a:accent2>
        <a:srgbClr val="2A7288"/>
      </a:accent2>
      <a:accent3>
        <a:srgbClr val="6B8722"/>
      </a:accent3>
      <a:accent4>
        <a:srgbClr val="615187"/>
      </a:accent4>
      <a:accent5>
        <a:srgbClr val="C05034"/>
      </a:accent5>
      <a:accent6>
        <a:srgbClr val="CB9041"/>
      </a:accent6>
      <a:hlink>
        <a:srgbClr val="000000"/>
      </a:hlink>
      <a:folHlink>
        <a:srgbClr val="000000"/>
      </a:folHlink>
    </a:clrScheme>
    <a:fontScheme name="Stäubli">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bef5979-dfee-40d5-8b01-4f1b85292d18">
      <Terms xmlns="http://schemas.microsoft.com/office/infopath/2007/PartnerControls"/>
    </lcf76f155ced4ddcb4097134ff3c332f>
    <TaxCatchAll xmlns="6b93f195-ac68-4ab5-ac71-dca806da4a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67FD0AF8F35D4B910A6B8619E08FFC" ma:contentTypeVersion="19" ma:contentTypeDescription="Crée un document." ma:contentTypeScope="" ma:versionID="7e861827bc0f07cc3de793f823ffcef8">
  <xsd:schema xmlns:xsd="http://www.w3.org/2001/XMLSchema" xmlns:xs="http://www.w3.org/2001/XMLSchema" xmlns:p="http://schemas.microsoft.com/office/2006/metadata/properties" xmlns:ns2="6bef5979-dfee-40d5-8b01-4f1b85292d18" xmlns:ns3="6b93f195-ac68-4ab5-ac71-dca806da4a18" targetNamespace="http://schemas.microsoft.com/office/2006/metadata/properties" ma:root="true" ma:fieldsID="5468752b78c84c06f469301b32350e46" ns2:_="" ns3:_="">
    <xsd:import namespace="6bef5979-dfee-40d5-8b01-4f1b85292d18"/>
    <xsd:import namespace="6b93f195-ac68-4ab5-ac71-dca806da4a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ef5979-dfee-40d5-8b01-4f1b85292d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694b4f3-e6be-4de2-bbdb-8c70359156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93f195-ac68-4ab5-ac71-dca806da4a18"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5f8ac29a-19ee-4f78-9d9f-e102c12af740}" ma:internalName="TaxCatchAll" ma:showField="CatchAllData" ma:web="6b93f195-ac68-4ab5-ac71-dca806da4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16C96-CFB5-4F3D-AA3F-C8B30D5EDAE9}">
  <ds:schemaRefs>
    <ds:schemaRef ds:uri="http://schemas.microsoft.com/sharepoint/v3/contenttype/forms"/>
  </ds:schemaRefs>
</ds:datastoreItem>
</file>

<file path=customXml/itemProps2.xml><?xml version="1.0" encoding="utf-8"?>
<ds:datastoreItem xmlns:ds="http://schemas.openxmlformats.org/officeDocument/2006/customXml" ds:itemID="{53C0ECA9-E154-47FD-88A7-46303F318E3F}">
  <ds:schemaRefs>
    <ds:schemaRef ds:uri="http://schemas.microsoft.com/office/2006/metadata/properties"/>
    <ds:schemaRef ds:uri="http://schemas.microsoft.com/office/infopath/2007/PartnerControls"/>
    <ds:schemaRef ds:uri="6bef5979-dfee-40d5-8b01-4f1b85292d18"/>
    <ds:schemaRef ds:uri="6b93f195-ac68-4ab5-ac71-dca806da4a18"/>
  </ds:schemaRefs>
</ds:datastoreItem>
</file>

<file path=customXml/itemProps3.xml><?xml version="1.0" encoding="utf-8"?>
<ds:datastoreItem xmlns:ds="http://schemas.openxmlformats.org/officeDocument/2006/customXml" ds:itemID="{0CBF9E43-DE3E-404C-BCDA-9FFED61B5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ef5979-dfee-40d5-8b01-4f1b85292d18"/>
    <ds:schemaRef ds:uri="6b93f195-ac68-4ab5-ac71-dca806da4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433AD6-11F8-4790-9B26-C085A4274F99}">
  <ds:schemaRefs>
    <ds:schemaRef ds:uri="http://schemas.openxmlformats.org/officeDocument/2006/bibliography"/>
  </ds:schemaRefs>
</ds:datastoreItem>
</file>

<file path=docMetadata/LabelInfo.xml><?xml version="1.0" encoding="utf-8"?>
<clbl:labelList xmlns:clbl="http://schemas.microsoft.com/office/2020/mipLabelMetadata">
  <clbl:label id="{5e7d33fb-9824-475e-a415-9d89e41c345d}" enabled="0" method="" siteId="{5e7d33fb-9824-475e-a415-9d89e41c345d}" removed="1"/>
</clbl:labelList>
</file>

<file path=docProps/app.xml><?xml version="1.0" encoding="utf-8"?>
<Properties xmlns="http://schemas.openxmlformats.org/officeDocument/2006/extended-properties" xmlns:vt="http://schemas.openxmlformats.org/officeDocument/2006/docPropsVTypes">
  <Template>A4-Portrait-FR-FAVERGES.dotx</Template>
  <TotalTime>1</TotalTime>
  <Pages>5</Pages>
  <Words>1112</Words>
  <Characters>6117</Characters>
  <Application>Microsoft Office Word</Application>
  <DocSecurity>0</DocSecurity>
  <Lines>50</Lines>
  <Paragraphs>14</Paragraphs>
  <ScaleCrop>false</ScaleCrop>
  <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Blank_A4 portrait</dc:title>
  <dc:creator>DONDELET Emmanuel</dc:creator>
  <cp:lastModifiedBy>DONDELET Emmanuel</cp:lastModifiedBy>
  <cp:revision>3</cp:revision>
  <cp:lastPrinted>2026-03-20T17:56:00Z</cp:lastPrinted>
  <dcterms:created xsi:type="dcterms:W3CDTF">2026-04-02T12:33:00Z</dcterms:created>
  <dcterms:modified xsi:type="dcterms:W3CDTF">2026-04-02T12:34:00Z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0x010100B767FD0AF8F35D4B910A6B8619E08FFC</vt:lpwstr>
  </property>
  <property fmtid="{D5CDD505-2E9C-101B-9397-08002B2CF9AE}" pid="3" name="_dlc_DocIdItemGuid">
    <vt:lpwstr>6a3e7ffc-b448-4e9c-ac04-22a47798739c</vt:lpwstr>
  </property>
  <property fmtid="{D5CDD505-2E9C-101B-9397-08002B2CF9AE}" pid="4" name="Order">
    <vt:r8>134800</vt:r8>
  </property>
  <property fmtid="{D5CDD505-2E9C-101B-9397-08002B2CF9AE}" pid="5" name="MediaServiceImageTags">
    <vt:lpwstr/>
  </property>
</Properties>
</file>