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0EF17" w14:textId="45C4C625" w:rsidR="002F531A" w:rsidRDefault="00A97CD9" w:rsidP="002F53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>ACCORD D’ENTREPRISE</w:t>
      </w:r>
      <w:r w:rsidRPr="00A97CD9">
        <w:rPr>
          <w:rFonts w:ascii="Times New Roman" w:eastAsia="Times New Roman" w:hAnsi="Times New Roman" w:cs="Times New Roman"/>
          <w:kern w:val="0"/>
          <w:sz w:val="36"/>
          <w:szCs w:val="36"/>
          <w:lang w:eastAsia="fr-FR"/>
          <w14:ligatures w14:val="none"/>
        </w:rPr>
        <w:br/>
      </w:r>
      <w:r w:rsidR="002F531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 xml:space="preserve">         </w:t>
      </w: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 xml:space="preserve">SOCIÉTÉ DE TRANSPORT SANITAIRE </w:t>
      </w:r>
      <w:r w:rsidR="002F531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ab/>
      </w:r>
    </w:p>
    <w:p w14:paraId="66AE53CB" w14:textId="3D57DD48" w:rsidR="00A97CD9" w:rsidRDefault="00A97CD9" w:rsidP="002F53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>LA RÉUNION (974)</w:t>
      </w:r>
    </w:p>
    <w:p w14:paraId="348FB7B1" w14:textId="77777777" w:rsidR="00A97CD9" w:rsidRPr="009E185A" w:rsidRDefault="00A97CD9" w:rsidP="00A97CD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fr-FR"/>
          <w14:ligatures w14:val="none"/>
        </w:rPr>
      </w:pPr>
      <w:r w:rsidRPr="009E185A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fr-FR"/>
          <w14:ligatures w14:val="none"/>
        </w:rPr>
        <w:t>Entre :</w:t>
      </w:r>
    </w:p>
    <w:p w14:paraId="3A5C7FCA" w14:textId="0AA5F517" w:rsidR="000C4504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</w:pPr>
      <w:r w:rsidRPr="009E185A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La société :</w:t>
      </w:r>
      <w:r w:rsidRPr="009E185A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br/>
      </w:r>
      <w:r w:rsidRPr="009E185A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 xml:space="preserve">AMBULANCE </w:t>
      </w:r>
      <w:r w:rsidR="000D6D00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BEL AIR</w:t>
      </w:r>
    </w:p>
    <w:p w14:paraId="0886CC28" w14:textId="1A8BB7AF" w:rsidR="00A97CD9" w:rsidRPr="009E185A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9E185A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12 Bis Rue Vincent Auriol – 97430 LE TAMPON</w:t>
      </w:r>
      <w:r w:rsidRPr="009E185A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br/>
        <w:t xml:space="preserve">SIRET : </w:t>
      </w:r>
      <w:r w:rsidR="000D6D00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41029884800038</w:t>
      </w:r>
    </w:p>
    <w:p w14:paraId="6B4AEDBF" w14:textId="4AD7F89B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9E185A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Et l’ensemble des salariés</w:t>
      </w:r>
    </w:p>
    <w:p w14:paraId="48D17B0C" w14:textId="77777777" w:rsidR="00A97CD9" w:rsidRPr="00A97CD9" w:rsidRDefault="00000000" w:rsidP="00A97CD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pict w14:anchorId="30B2C903">
          <v:rect id="_x0000_i1025" style="width:0;height:1.5pt" o:hralign="center" o:hrstd="t" o:hr="t" fillcolor="#a0a0a0" stroked="f"/>
        </w:pict>
      </w:r>
    </w:p>
    <w:p w14:paraId="276A4F35" w14:textId="77777777" w:rsidR="00A97CD9" w:rsidRPr="00A97CD9" w:rsidRDefault="00A97CD9" w:rsidP="00A97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>Préambule</w:t>
      </w:r>
    </w:p>
    <w:p w14:paraId="346D618C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Le présent accord est conclu dans le respect des dispositions du Code du travail et de la convention collective nationale du transport sanitaire.</w:t>
      </w:r>
    </w:p>
    <w:p w14:paraId="634401A9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Il vise à adapter l’organisation du travail aux contraintes spécifiques du transport sanitaire à La Réunion, notamment :</w:t>
      </w:r>
    </w:p>
    <w:p w14:paraId="4300AD60" w14:textId="77777777" w:rsidR="00A97CD9" w:rsidRPr="00A97CD9" w:rsidRDefault="00A97CD9" w:rsidP="00A97CD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la continuité des soins</w:t>
      </w:r>
    </w:p>
    <w:p w14:paraId="0C0814D2" w14:textId="77777777" w:rsidR="00A97CD9" w:rsidRPr="00A97CD9" w:rsidRDefault="00A97CD9" w:rsidP="00A97CD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les interventions d’urgence</w:t>
      </w:r>
    </w:p>
    <w:p w14:paraId="2D1360B5" w14:textId="77777777" w:rsidR="00A97CD9" w:rsidRPr="00A97CD9" w:rsidRDefault="00A97CD9" w:rsidP="00A97CD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les contraintes géographiques du territoire</w:t>
      </w:r>
    </w:p>
    <w:p w14:paraId="5B71BDDE" w14:textId="77777777" w:rsidR="00A97CD9" w:rsidRPr="00A97CD9" w:rsidRDefault="00000000" w:rsidP="00A97CD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pict w14:anchorId="55D637DA">
          <v:rect id="_x0000_i1026" style="width:0;height:1.5pt" o:hralign="center" o:hrstd="t" o:hr="t" fillcolor="#a0a0a0" stroked="f"/>
        </w:pict>
      </w:r>
    </w:p>
    <w:p w14:paraId="358DDDBE" w14:textId="77777777" w:rsidR="00A97CD9" w:rsidRPr="00A97CD9" w:rsidRDefault="00A97CD9" w:rsidP="00A97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>Article 1 – Champ d’application</w:t>
      </w:r>
    </w:p>
    <w:p w14:paraId="1E8091AD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Le présent accord s’applique à l’ensemble du personnel ambulancier :</w:t>
      </w:r>
    </w:p>
    <w:p w14:paraId="4561508C" w14:textId="77777777" w:rsidR="00A97CD9" w:rsidRPr="00A97CD9" w:rsidRDefault="00A97CD9" w:rsidP="00A97CD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Ambulanciers diplômés d’État (DEA)</w:t>
      </w:r>
    </w:p>
    <w:p w14:paraId="415BD543" w14:textId="77777777" w:rsidR="00A97CD9" w:rsidRPr="00A97CD9" w:rsidRDefault="00A97CD9" w:rsidP="00A97CD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Auxiliaires ambulanciers</w:t>
      </w:r>
    </w:p>
    <w:p w14:paraId="7B115356" w14:textId="77777777" w:rsidR="00A97CD9" w:rsidRPr="00A97CD9" w:rsidRDefault="00A97CD9" w:rsidP="00A97CD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Chauffeurs</w:t>
      </w:r>
    </w:p>
    <w:p w14:paraId="62B70EF0" w14:textId="77777777" w:rsidR="00A97CD9" w:rsidRPr="00A97CD9" w:rsidRDefault="00000000" w:rsidP="00A97CD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pict w14:anchorId="16299624">
          <v:rect id="_x0000_i1027" style="width:0;height:1.5pt" o:hralign="center" o:hrstd="t" o:hr="t" fillcolor="#a0a0a0" stroked="f"/>
        </w:pict>
      </w:r>
    </w:p>
    <w:p w14:paraId="23C50167" w14:textId="77777777" w:rsidR="00A97CD9" w:rsidRPr="00A97CD9" w:rsidRDefault="00A97CD9" w:rsidP="00A97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>Article 2 – Définition du temps de travail effectif</w:t>
      </w:r>
    </w:p>
    <w:p w14:paraId="57D39BB1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Conformément au Code du travail, est considéré comme temps de travail effectif le temps pendant lequel le salarié est à la disposition de l’employeur et ne peut vaquer librement à ses occupations personnelles.</w:t>
      </w:r>
    </w:p>
    <w:p w14:paraId="6C08B5E2" w14:textId="77777777" w:rsidR="00A97CD9" w:rsidRPr="00A97CD9" w:rsidRDefault="00000000" w:rsidP="00A97CD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lastRenderedPageBreak/>
        <w:pict w14:anchorId="5471A4CA">
          <v:rect id="_x0000_i1028" style="width:0;height:1.5pt" o:hralign="center" o:hrstd="t" o:hr="t" fillcolor="#a0a0a0" stroked="f"/>
        </w:pict>
      </w:r>
    </w:p>
    <w:p w14:paraId="25367E1D" w14:textId="77777777" w:rsidR="00A97CD9" w:rsidRPr="00A97CD9" w:rsidRDefault="00A97CD9" w:rsidP="00A97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>Article 3 – Organisation du travail</w:t>
      </w:r>
    </w:p>
    <w:p w14:paraId="3690DE4D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L’activité est organisée du lundi au dimanche, 24h/24, afin d’assurer la continuité des soins, incluant :</w:t>
      </w:r>
    </w:p>
    <w:p w14:paraId="6EACF98D" w14:textId="77777777" w:rsidR="00A97CD9" w:rsidRPr="00A97CD9" w:rsidRDefault="00A97CD9" w:rsidP="00A97C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missions programmées</w:t>
      </w:r>
    </w:p>
    <w:p w14:paraId="7CEE7E4B" w14:textId="77777777" w:rsidR="00A97CD9" w:rsidRPr="00A97CD9" w:rsidRDefault="00A97CD9" w:rsidP="00A97C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urgences</w:t>
      </w:r>
    </w:p>
    <w:p w14:paraId="64700EFC" w14:textId="77777777" w:rsidR="00A97CD9" w:rsidRPr="00A97CD9" w:rsidRDefault="00A97CD9" w:rsidP="00A97C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interventions SAMU</w:t>
      </w:r>
    </w:p>
    <w:p w14:paraId="39FBD09C" w14:textId="77777777" w:rsidR="00A97CD9" w:rsidRPr="00A97CD9" w:rsidRDefault="00000000" w:rsidP="00A97CD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pict w14:anchorId="26CBBEB0">
          <v:rect id="_x0000_i1029" style="width:0;height:1.5pt" o:hralign="center" o:hrstd="t" o:hr="t" fillcolor="#a0a0a0" stroked="f"/>
        </w:pict>
      </w:r>
    </w:p>
    <w:p w14:paraId="0C7EBC34" w14:textId="77777777" w:rsidR="00A97CD9" w:rsidRPr="00A97CD9" w:rsidRDefault="00A97CD9" w:rsidP="00A97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>Article 4 – Planning</w:t>
      </w:r>
    </w:p>
    <w:p w14:paraId="7506CDF6" w14:textId="71727CF6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Un planning est établi et communiqué au moins 15 jours à l’avance.</w:t>
      </w:r>
    </w:p>
    <w:p w14:paraId="2118439D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Les horaires du lendemain sont communiqués au plus tard à 19h00.</w:t>
      </w:r>
    </w:p>
    <w:p w14:paraId="3AE6B195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Le planning peut être modifié en cas de :</w:t>
      </w:r>
    </w:p>
    <w:p w14:paraId="3F3768E9" w14:textId="77777777" w:rsidR="00A97CD9" w:rsidRPr="00A97CD9" w:rsidRDefault="00A97CD9" w:rsidP="00A97CD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absence imprévue</w:t>
      </w:r>
    </w:p>
    <w:p w14:paraId="4BC08CEF" w14:textId="77777777" w:rsidR="00A97CD9" w:rsidRPr="00A97CD9" w:rsidRDefault="00A97CD9" w:rsidP="00A97CD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urgence médicale</w:t>
      </w:r>
    </w:p>
    <w:p w14:paraId="34EB81F2" w14:textId="77777777" w:rsidR="00A97CD9" w:rsidRPr="00A97CD9" w:rsidRDefault="00A97CD9" w:rsidP="00A97CD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nécessité de service</w:t>
      </w:r>
    </w:p>
    <w:p w14:paraId="49E4E194" w14:textId="77777777" w:rsidR="00A97CD9" w:rsidRPr="00A97CD9" w:rsidRDefault="00000000" w:rsidP="00A97CD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pict w14:anchorId="715F2F97">
          <v:rect id="_x0000_i1030" style="width:0;height:1.5pt" o:hralign="center" o:hrstd="t" o:hr="t" fillcolor="#a0a0a0" stroked="f"/>
        </w:pict>
      </w:r>
    </w:p>
    <w:p w14:paraId="6CAEBB3C" w14:textId="77777777" w:rsidR="00A97CD9" w:rsidRPr="00A97CD9" w:rsidRDefault="00A97CD9" w:rsidP="00A97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>Article 5 – Durée du travail et amplitude</w:t>
      </w:r>
    </w:p>
    <w:p w14:paraId="0651F026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L’amplitude journalière est fixée à 10h30.</w:t>
      </w:r>
    </w:p>
    <w:p w14:paraId="1076A551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Elle peut être portée exceptionnellement à 12 heures en cas de nécessité de service, notamment :</w:t>
      </w:r>
    </w:p>
    <w:p w14:paraId="32B0E127" w14:textId="15F6DD2F" w:rsidR="00A97CD9" w:rsidRPr="00A97CD9" w:rsidRDefault="005A1F42" w:rsidP="00A97CD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M</w:t>
      </w:r>
      <w:r w:rsidR="00A97CD9"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issions urgentes</w:t>
      </w:r>
    </w:p>
    <w:p w14:paraId="46BA6F02" w14:textId="43BAAFAB" w:rsidR="00A97CD9" w:rsidRPr="00A97CD9" w:rsidRDefault="005A1F42" w:rsidP="00A97CD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T</w:t>
      </w:r>
      <w:r w:rsidR="00A97CD9"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ransports longs</w:t>
      </w:r>
    </w:p>
    <w:p w14:paraId="79417165" w14:textId="650AFDFD" w:rsidR="00A97CD9" w:rsidRPr="00A97CD9" w:rsidRDefault="005A1F42" w:rsidP="00A97CD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R</w:t>
      </w:r>
      <w:r w:rsidR="00A97CD9"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etours hospitaliers</w:t>
      </w:r>
    </w:p>
    <w:p w14:paraId="5EA82F71" w14:textId="77777777" w:rsid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Ces dispositions sont mises en œuvre dans le respect des règles relatives à la durée maximale du travail et aux temps de repos.</w:t>
      </w:r>
    </w:p>
    <w:p w14:paraId="02FC6428" w14:textId="08E3FFA3" w:rsid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Une pause minimale de 30 minutes est accordée</w:t>
      </w:r>
      <w:r w:rsidR="00B65AC6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.</w:t>
      </w:r>
    </w:p>
    <w:p w14:paraId="1A36C4EC" w14:textId="5DBF21A9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fr-FR"/>
          <w14:ligatures w14:val="none"/>
        </w:rPr>
      </w:pPr>
      <w:r w:rsidRPr="0083319D">
        <w:rPr>
          <w:rFonts w:ascii="Times New Roman" w:hAnsi="Times New Roman" w:cs="Times New Roman"/>
          <w:color w:val="000000" w:themeColor="text1"/>
          <w:spacing w:val="8"/>
          <w:shd w:val="clear" w:color="auto" w:fill="FFFFFF"/>
        </w:rPr>
        <w:t>De jour comme de nuit, le temps de travail effectif des personnels ambulanciers est calculé sur la base de leur amplitude prise en compte pour</w:t>
      </w:r>
      <w:r>
        <w:rPr>
          <w:rFonts w:ascii="Times New Roman" w:hAnsi="Times New Roman" w:cs="Times New Roman"/>
          <w:color w:val="000000" w:themeColor="text1"/>
          <w:spacing w:val="8"/>
          <w:shd w:val="clear" w:color="auto" w:fill="FFFFFF"/>
        </w:rPr>
        <w:t xml:space="preserve"> 100</w:t>
      </w:r>
      <w:r w:rsidRPr="0083319D">
        <w:rPr>
          <w:rFonts w:ascii="Times New Roman" w:hAnsi="Times New Roman" w:cs="Times New Roman"/>
          <w:color w:val="000000" w:themeColor="text1"/>
          <w:spacing w:val="8"/>
          <w:shd w:val="clear" w:color="auto" w:fill="FFFFFF"/>
        </w:rPr>
        <w:t xml:space="preserve"> % de sa durée</w:t>
      </w:r>
      <w:r>
        <w:rPr>
          <w:rFonts w:ascii="Times New Roman" w:hAnsi="Times New Roman" w:cs="Times New Roman"/>
          <w:color w:val="000000" w:themeColor="text1"/>
          <w:spacing w:val="8"/>
          <w:shd w:val="clear" w:color="auto" w:fill="FFFFFF"/>
        </w:rPr>
        <w:t>.</w:t>
      </w:r>
    </w:p>
    <w:p w14:paraId="7530F6B6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Le repos quotidien minimum de 11 heures consécutives est garanti.</w:t>
      </w:r>
    </w:p>
    <w:p w14:paraId="72759D33" w14:textId="77777777" w:rsidR="00A97CD9" w:rsidRPr="00A97CD9" w:rsidRDefault="00000000" w:rsidP="00A97CD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lastRenderedPageBreak/>
        <w:pict w14:anchorId="6BB1A2E6">
          <v:rect id="_x0000_i1031" style="width:0;height:1.5pt" o:hralign="center" o:hrstd="t" o:hr="t" fillcolor="#a0a0a0" stroked="f"/>
        </w:pict>
      </w:r>
    </w:p>
    <w:p w14:paraId="6006C902" w14:textId="0DB726A0" w:rsidR="00A97CD9" w:rsidRPr="00A97CD9" w:rsidRDefault="00A97CD9" w:rsidP="00A97CD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</w:p>
    <w:p w14:paraId="32DCC48C" w14:textId="77777777" w:rsidR="00A97CD9" w:rsidRDefault="00A97CD9" w:rsidP="00A97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 xml:space="preserve">Article </w:t>
      </w:r>
      <w:r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>6</w:t>
      </w: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 xml:space="preserve"> – Astreintes et gardes</w:t>
      </w:r>
    </w:p>
    <w:p w14:paraId="71B419F8" w14:textId="7A9EA2E9" w:rsidR="00A97CD9" w:rsidRPr="009E185A" w:rsidRDefault="00A97CD9" w:rsidP="00A97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</w:pPr>
      <w:r w:rsidRPr="009E185A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Les périodes de garde sont définies par le planning.</w:t>
      </w:r>
    </w:p>
    <w:p w14:paraId="25552FF0" w14:textId="77777777" w:rsidR="00A97CD9" w:rsidRPr="009E185A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9E185A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Les gardes préfectorales SAMU ainsi que celles liées aux établissements de santé sont considérées comme du temps de travail effectif, qu’il y ait intervention ou non.</w:t>
      </w:r>
    </w:p>
    <w:p w14:paraId="501CD2F1" w14:textId="77777777" w:rsidR="00A97CD9" w:rsidRPr="009E185A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9E185A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Toute période de garde est rémunérée conformément à la réglementation.</w:t>
      </w:r>
    </w:p>
    <w:p w14:paraId="7CD54FB3" w14:textId="77777777" w:rsidR="00A97CD9" w:rsidRPr="009E185A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9E185A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Les modalités pratiques des astreintes (délais d’intervention, disponibilité, organisation) sont précisées par l’employeur.</w:t>
      </w:r>
    </w:p>
    <w:p w14:paraId="2BC9C582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Les gardes préfectorales et hospitalières sont considérées comme du temps de travail effectif.</w:t>
      </w:r>
    </w:p>
    <w:p w14:paraId="76AACC36" w14:textId="77777777" w:rsidR="00A97CD9" w:rsidRPr="00A97CD9" w:rsidRDefault="00000000" w:rsidP="00A97CD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pict w14:anchorId="13840682">
          <v:rect id="_x0000_i1032" style="width:0;height:1.5pt" o:hralign="center" o:hrstd="t" o:hr="t" fillcolor="#a0a0a0" stroked="f"/>
        </w:pict>
      </w:r>
    </w:p>
    <w:p w14:paraId="11693878" w14:textId="2123083F" w:rsidR="00A97CD9" w:rsidRPr="00A97CD9" w:rsidRDefault="00A97CD9" w:rsidP="00A97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 xml:space="preserve">Article </w:t>
      </w:r>
      <w:r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>7</w:t>
      </w: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 xml:space="preserve"> – Travail de nuit</w:t>
      </w:r>
    </w:p>
    <w:p w14:paraId="526B9703" w14:textId="77777777" w:rsidR="00A97CD9" w:rsidRPr="009E185A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9E185A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Les plages horaires sont définies comme suit :</w:t>
      </w:r>
    </w:p>
    <w:p w14:paraId="048D3A11" w14:textId="3480B326" w:rsidR="00A97CD9" w:rsidRPr="009E185A" w:rsidRDefault="00D055A8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GARDE PREFECTORALE CENTRE 15</w:t>
      </w:r>
      <w:r w:rsidR="00762BCA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/</w:t>
      </w:r>
      <w:r w:rsidR="00762BCA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 xml:space="preserve"> </w:t>
      </w:r>
      <w:r w:rsidR="00A97CD9" w:rsidRPr="009E185A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SAMU :</w:t>
      </w:r>
    </w:p>
    <w:p w14:paraId="38F947D6" w14:textId="77777777" w:rsidR="00A97CD9" w:rsidRPr="009E185A" w:rsidRDefault="00A97CD9" w:rsidP="00A97CD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9E185A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Jour : 07h00 – 19h00</w:t>
      </w:r>
    </w:p>
    <w:p w14:paraId="4E45B648" w14:textId="77777777" w:rsidR="00A97CD9" w:rsidRPr="009E185A" w:rsidRDefault="00A97CD9" w:rsidP="00A97CD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9E185A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Nuit : 19h00 – 07h00</w:t>
      </w:r>
    </w:p>
    <w:p w14:paraId="636EC451" w14:textId="77777777" w:rsidR="00A97CD9" w:rsidRPr="009E185A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9E185A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Autres établissements :</w:t>
      </w:r>
    </w:p>
    <w:p w14:paraId="2B6E414D" w14:textId="77777777" w:rsidR="00A97CD9" w:rsidRPr="009E185A" w:rsidRDefault="00A97CD9" w:rsidP="00A97CD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9E185A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Jour : 09h00 – 19h00</w:t>
      </w:r>
    </w:p>
    <w:p w14:paraId="3FCBF3B3" w14:textId="77777777" w:rsidR="00A97CD9" w:rsidRPr="009E185A" w:rsidRDefault="00A97CD9" w:rsidP="00A97CD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9E185A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Nuit : 19h00 – 05h00</w:t>
      </w:r>
    </w:p>
    <w:p w14:paraId="19776E4D" w14:textId="77777777" w:rsidR="00520C0C" w:rsidRPr="00520C0C" w:rsidRDefault="00520C0C" w:rsidP="00520C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520C0C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Les heures de travail effectuées sur la période de nuit donnent lieu à une compensation équivalente à 10% du temps de travail effectué.</w:t>
      </w:r>
    </w:p>
    <w:p w14:paraId="15CF4343" w14:textId="77777777" w:rsidR="00520C0C" w:rsidRPr="00520C0C" w:rsidRDefault="00520C0C" w:rsidP="00520C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520C0C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Cette compensation est attribuée sous forme de repos compensateur.</w:t>
      </w:r>
    </w:p>
    <w:p w14:paraId="4B541929" w14:textId="77777777" w:rsidR="00520C0C" w:rsidRPr="00520C0C" w:rsidRDefault="00520C0C" w:rsidP="00520C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520C0C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Toutefois, ce repos compensateur peut être remplacé, en tout ou partie, par une compensation financière équivalente, à la demande du salarié ou avec l’accord de l’employeur.</w:t>
      </w:r>
    </w:p>
    <w:p w14:paraId="74562018" w14:textId="77777777" w:rsidR="00520C0C" w:rsidRPr="00520C0C" w:rsidRDefault="00520C0C" w:rsidP="00520C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520C0C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Les modalités de prise du repos compensateur sont définies en fonction des nécessités de service.</w:t>
      </w:r>
    </w:p>
    <w:p w14:paraId="2FE91C0E" w14:textId="271A2FA2" w:rsidR="00520C0C" w:rsidRDefault="00520C0C" w:rsidP="00A97CD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</w:p>
    <w:p w14:paraId="268F252A" w14:textId="54788DEA" w:rsidR="00A97CD9" w:rsidRPr="00A97CD9" w:rsidRDefault="00000000" w:rsidP="00A97CD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pict w14:anchorId="4AFA6D1C">
          <v:rect id="_x0000_i1033" style="width:0;height:1.5pt" o:hralign="center" o:hrstd="t" o:hr="t" fillcolor="#a0a0a0" stroked="f"/>
        </w:pict>
      </w:r>
    </w:p>
    <w:p w14:paraId="44D87211" w14:textId="77777777" w:rsidR="00047E0D" w:rsidRDefault="00047E0D" w:rsidP="00A97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</w:pPr>
    </w:p>
    <w:p w14:paraId="5C919439" w14:textId="623275A7" w:rsidR="00A97CD9" w:rsidRPr="00A97CD9" w:rsidRDefault="00A97CD9" w:rsidP="00A97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lastRenderedPageBreak/>
        <w:t xml:space="preserve">Article </w:t>
      </w:r>
      <w:r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>8</w:t>
      </w: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 xml:space="preserve"> – Heures supplémentaires</w:t>
      </w:r>
    </w:p>
    <w:p w14:paraId="34BA843D" w14:textId="4D8FF290" w:rsidR="00A97CD9" w:rsidRDefault="00A97CD9" w:rsidP="00096D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Les heures effectuées au-delà de la durée légale sont majorées ou récupérées conformément à la réglementation.</w:t>
      </w:r>
    </w:p>
    <w:p w14:paraId="006B0CF2" w14:textId="101079A9" w:rsidR="008C0112" w:rsidRPr="00A97CD9" w:rsidRDefault="00000000" w:rsidP="00096D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pict w14:anchorId="25DC50B2">
          <v:rect id="_x0000_i1034" style="width:0;height:1.5pt" o:hralign="center" o:hrstd="t" o:hr="t" fillcolor="#a0a0a0" stroked="f"/>
        </w:pict>
      </w:r>
    </w:p>
    <w:p w14:paraId="726FDD04" w14:textId="04E0CBFA" w:rsidR="00A97CD9" w:rsidRPr="00A97CD9" w:rsidRDefault="00A97CD9" w:rsidP="00A97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 xml:space="preserve">Article </w:t>
      </w:r>
      <w:r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>9</w:t>
      </w: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 xml:space="preserve"> – Repos</w:t>
      </w:r>
    </w:p>
    <w:p w14:paraId="76072DC4" w14:textId="77777777" w:rsidR="0014263A" w:rsidRDefault="00CD0644" w:rsidP="00CD06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CD0644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Les temps de repos sont organisés conformément aux dispositions légales et conventionnelles applicables.</w:t>
      </w:r>
    </w:p>
    <w:p w14:paraId="576CC7FF" w14:textId="0F2E15CE" w:rsidR="00CD0644" w:rsidRPr="00CD0644" w:rsidRDefault="00CD0644" w:rsidP="00CD06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CD0644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L’organisation du travail prévoit en principe deux jours de repos par semaine.</w:t>
      </w:r>
    </w:p>
    <w:p w14:paraId="03415D94" w14:textId="77777777" w:rsidR="00CD0644" w:rsidRPr="00CD0644" w:rsidRDefault="00CD0644" w:rsidP="00CD06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CD0644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Toutefois, en raison des contraintes liées à l’activité de transport sanitaire (urgences, continuité des soins, nécessité de service), ce repos peut être exceptionnellement réduit à un jour par semaine, dans le respect des dispositions légales.</w:t>
      </w:r>
    </w:p>
    <w:p w14:paraId="7DAFA55E" w14:textId="77777777" w:rsidR="00CD0644" w:rsidRPr="00CD0644" w:rsidRDefault="00CD0644" w:rsidP="00CD06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CD0644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Dans ce cas, le repos est compensé dans les meilleurs délais.</w:t>
      </w:r>
    </w:p>
    <w:p w14:paraId="5668069A" w14:textId="77777777" w:rsidR="00CD0644" w:rsidRPr="00CD0644" w:rsidRDefault="00CD0644" w:rsidP="00CD06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CD0644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Chaque salarié bénéficie, dans la mesure du possible, d’au moins deux week-ends de repos par mois.</w:t>
      </w:r>
    </w:p>
    <w:p w14:paraId="465FBDA3" w14:textId="10DEBA44" w:rsidR="00A97CD9" w:rsidRPr="00A97CD9" w:rsidRDefault="00CD0644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CD0644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L’organisation des repos tient compte des impératifs de service et de la protection de la santé des salariés.</w:t>
      </w:r>
    </w:p>
    <w:p w14:paraId="61FAFC91" w14:textId="77777777" w:rsidR="00A97CD9" w:rsidRPr="00A97CD9" w:rsidRDefault="00000000" w:rsidP="00A97CD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pict w14:anchorId="0F60D043">
          <v:rect id="_x0000_i1035" style="width:0;height:1.5pt" o:hralign="center" o:hrstd="t" o:hr="t" fillcolor="#a0a0a0" stroked="f"/>
        </w:pict>
      </w:r>
    </w:p>
    <w:p w14:paraId="74B82528" w14:textId="715CC8B8" w:rsidR="00A97CD9" w:rsidRPr="00A97CD9" w:rsidRDefault="00A97CD9" w:rsidP="00A97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 xml:space="preserve">Article </w:t>
      </w:r>
      <w:r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>10</w:t>
      </w: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 xml:space="preserve"> – Congés</w:t>
      </w:r>
    </w:p>
    <w:p w14:paraId="5776719B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Les congés sont demandés au minimum un mois à l’avance.</w:t>
      </w:r>
    </w:p>
    <w:p w14:paraId="75F12DBC" w14:textId="77777777" w:rsidR="00A97CD9" w:rsidRDefault="00000000" w:rsidP="00A97CD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pict w14:anchorId="10224786">
          <v:rect id="_x0000_i1036" style="width:0;height:1.5pt" o:hralign="center" o:hrstd="t" o:hr="t" fillcolor="#a0a0a0" stroked="f"/>
        </w:pict>
      </w:r>
    </w:p>
    <w:p w14:paraId="21ED2D72" w14:textId="77777777" w:rsidR="00A97CD9" w:rsidRDefault="00A97CD9" w:rsidP="00A97CD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</w:p>
    <w:p w14:paraId="3124D95F" w14:textId="77777777" w:rsidR="00A97CD9" w:rsidRPr="00A97CD9" w:rsidRDefault="00A97CD9" w:rsidP="00A97CD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</w:p>
    <w:p w14:paraId="40746AC0" w14:textId="3630A35A" w:rsidR="00A97CD9" w:rsidRPr="00A97CD9" w:rsidRDefault="00A97CD9" w:rsidP="00A97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>Article 1</w:t>
      </w:r>
      <w:r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>1</w:t>
      </w: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 xml:space="preserve"> – Absences</w:t>
      </w:r>
    </w:p>
    <w:p w14:paraId="4D301F7E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Toute absence doit être signalée immédiatement.</w:t>
      </w:r>
    </w:p>
    <w:p w14:paraId="4A34F326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Les justificatifs doivent être fournis dans les délais légaux.</w:t>
      </w:r>
    </w:p>
    <w:p w14:paraId="6C60D27E" w14:textId="77777777" w:rsidR="00A97CD9" w:rsidRPr="00A97CD9" w:rsidRDefault="00000000" w:rsidP="00A97CD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pict w14:anchorId="0E1EA777">
          <v:rect id="_x0000_i1037" style="width:0;height:1.5pt" o:hralign="center" o:hrstd="t" o:hr="t" fillcolor="#a0a0a0" stroked="f"/>
        </w:pict>
      </w:r>
    </w:p>
    <w:p w14:paraId="5D107BAD" w14:textId="77777777" w:rsidR="008C0112" w:rsidRDefault="008C0112" w:rsidP="00A97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</w:pPr>
    </w:p>
    <w:p w14:paraId="3D6BDB13" w14:textId="77777777" w:rsidR="008C0112" w:rsidRDefault="008C0112" w:rsidP="00A97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</w:pPr>
    </w:p>
    <w:p w14:paraId="597815DF" w14:textId="5C658352" w:rsidR="00A97CD9" w:rsidRPr="00A97CD9" w:rsidRDefault="00A97CD9" w:rsidP="00A97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lastRenderedPageBreak/>
        <w:t>Article 1</w:t>
      </w:r>
      <w:r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>2</w:t>
      </w: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 xml:space="preserve"> – Discipline</w:t>
      </w:r>
    </w:p>
    <w:p w14:paraId="6EEBEDA4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Tout manquement aux règles peut entraîner une sanction disciplinaire conformément au Code du travail.</w:t>
      </w:r>
    </w:p>
    <w:p w14:paraId="6C08A06A" w14:textId="77777777" w:rsidR="00A97CD9" w:rsidRPr="00A97CD9" w:rsidRDefault="00000000" w:rsidP="00A97CD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pict w14:anchorId="490B3428">
          <v:rect id="_x0000_i1038" style="width:0;height:1.5pt" o:hralign="center" o:hrstd="t" o:hr="t" fillcolor="#a0a0a0" stroked="f"/>
        </w:pict>
      </w:r>
    </w:p>
    <w:p w14:paraId="4A785A48" w14:textId="77777777" w:rsidR="00096D65" w:rsidRDefault="00096D65" w:rsidP="00A97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</w:pPr>
    </w:p>
    <w:p w14:paraId="21FEFBD2" w14:textId="265949FE" w:rsidR="00A97CD9" w:rsidRPr="00A97CD9" w:rsidRDefault="00A97CD9" w:rsidP="00A97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>Article 1</w:t>
      </w:r>
      <w:r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 xml:space="preserve">3 </w:t>
      </w: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>– Santé et sécurité</w:t>
      </w:r>
    </w:p>
    <w:p w14:paraId="4E0F5DC3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L’entreprise met en œuvre les mesures nécessaires à la protection de la santé physique et mentale des salariés.</w:t>
      </w:r>
    </w:p>
    <w:p w14:paraId="3E8CDDB4" w14:textId="77777777" w:rsidR="00A97CD9" w:rsidRPr="00A97CD9" w:rsidRDefault="00000000" w:rsidP="00A97CD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pict w14:anchorId="4DDCB7A6">
          <v:rect id="_x0000_i1039" style="width:0;height:1.5pt" o:hralign="center" o:hrstd="t" o:hr="t" fillcolor="#a0a0a0" stroked="f"/>
        </w:pict>
      </w:r>
    </w:p>
    <w:p w14:paraId="4AB34AC7" w14:textId="77777777" w:rsidR="0014263A" w:rsidRDefault="0014263A" w:rsidP="00A97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</w:pPr>
    </w:p>
    <w:p w14:paraId="3D221064" w14:textId="0C739F4F" w:rsidR="00A97CD9" w:rsidRPr="00A97CD9" w:rsidRDefault="00A97CD9" w:rsidP="00A97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>Article 1</w:t>
      </w:r>
      <w:r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>4</w:t>
      </w: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 xml:space="preserve"> – Géolocalisation</w:t>
      </w:r>
    </w:p>
    <w:p w14:paraId="5EDBA98A" w14:textId="4DC6BBCF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Les véhicules </w:t>
      </w:r>
      <w:r w:rsidR="00A321E0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sont</w:t>
      </w: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équipés d’un système de géolocalisation.</w:t>
      </w:r>
    </w:p>
    <w:p w14:paraId="2C03EB7A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Ce dispositif a pour finalité :</w:t>
      </w:r>
    </w:p>
    <w:p w14:paraId="2D6D60B8" w14:textId="3CEA3CEB" w:rsidR="00A97CD9" w:rsidRPr="00A97CD9" w:rsidRDefault="005A1F42" w:rsidP="00A97CD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S</w:t>
      </w:r>
      <w:r w:rsidR="00A97CD9"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écurité</w:t>
      </w:r>
    </w:p>
    <w:p w14:paraId="58242B90" w14:textId="6161F38B" w:rsidR="00A97CD9" w:rsidRPr="00A97CD9" w:rsidRDefault="00FE47EA" w:rsidP="00A97CD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G</w:t>
      </w:r>
      <w:r w:rsidR="00A97CD9"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estion des missions</w:t>
      </w:r>
    </w:p>
    <w:p w14:paraId="7EA82068" w14:textId="0AE5C57E" w:rsidR="00A97CD9" w:rsidRPr="00A97CD9" w:rsidRDefault="00FE47EA" w:rsidP="00A97CD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O</w:t>
      </w:r>
      <w:r w:rsidR="00A97CD9"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ptimisation des déplacements</w:t>
      </w:r>
    </w:p>
    <w:p w14:paraId="12F0219B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Il ne constitue pas un dispositif de surveillance permanente.</w:t>
      </w:r>
    </w:p>
    <w:p w14:paraId="2145F979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Les données sont traitées conformément à la réglementation relative à la protection des données.</w:t>
      </w:r>
    </w:p>
    <w:p w14:paraId="14805959" w14:textId="77777777" w:rsidR="00A97CD9" w:rsidRPr="00A97CD9" w:rsidRDefault="00000000" w:rsidP="00A97CD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pict w14:anchorId="277E4255">
          <v:rect id="_x0000_i1040" style="width:0;height:1.5pt" o:hralign="center" o:hrstd="t" o:hr="t" fillcolor="#a0a0a0" stroked="f"/>
        </w:pict>
      </w:r>
    </w:p>
    <w:p w14:paraId="1AF05C43" w14:textId="143A6619" w:rsidR="00A97CD9" w:rsidRPr="00A97CD9" w:rsidRDefault="00A97CD9" w:rsidP="00A97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>Article 1</w:t>
      </w:r>
      <w:r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>5</w:t>
      </w: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 xml:space="preserve"> – Permis de conduire</w:t>
      </w:r>
    </w:p>
    <w:p w14:paraId="12104145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La détention d’un permis valide est obligatoire.</w:t>
      </w:r>
    </w:p>
    <w:p w14:paraId="0F6B26C1" w14:textId="567FA2CF" w:rsidR="00A97CD9" w:rsidRPr="00A97CD9" w:rsidRDefault="00A97CD9" w:rsidP="00A321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Toute suspension ou retrait doit être signalé immédiatement.</w:t>
      </w:r>
    </w:p>
    <w:p w14:paraId="771DF535" w14:textId="77777777" w:rsidR="00A97CD9" w:rsidRPr="00A97CD9" w:rsidRDefault="00000000" w:rsidP="00A97CD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pict w14:anchorId="352C64AF">
          <v:rect id="_x0000_i1041" style="width:0;height:1.5pt" o:hralign="center" o:hrstd="t" o:hr="t" fillcolor="#a0a0a0" stroked="f"/>
        </w:pict>
      </w:r>
    </w:p>
    <w:p w14:paraId="5354DE00" w14:textId="7A499E74" w:rsidR="00A97CD9" w:rsidRPr="00A97CD9" w:rsidRDefault="00A97CD9" w:rsidP="00A97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>Article 1</w:t>
      </w:r>
      <w:r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>6</w:t>
      </w: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 xml:space="preserve"> – Révision et dénonciation</w:t>
      </w:r>
    </w:p>
    <w:p w14:paraId="79D587A1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Le présent accord peut être révisé ou dénoncé conformément aux dispositions légales.</w:t>
      </w:r>
    </w:p>
    <w:p w14:paraId="0FC11F55" w14:textId="77777777" w:rsidR="00A97CD9" w:rsidRPr="00A97CD9" w:rsidRDefault="00000000" w:rsidP="00A97CD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lastRenderedPageBreak/>
        <w:pict w14:anchorId="031F5104">
          <v:rect id="_x0000_i1042" style="width:0;height:1.5pt" o:hralign="center" o:hrstd="t" o:hr="t" fillcolor="#a0a0a0" stroked="f"/>
        </w:pict>
      </w:r>
    </w:p>
    <w:p w14:paraId="7EDBAC75" w14:textId="3742485E" w:rsidR="00A97CD9" w:rsidRPr="00A97CD9" w:rsidRDefault="00A97CD9" w:rsidP="00A97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>Article 1</w:t>
      </w:r>
      <w:r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>7</w:t>
      </w: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 xml:space="preserve"> – Durée et entrée en vigueur</w:t>
      </w:r>
    </w:p>
    <w:p w14:paraId="4C7407A1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Le présent accord est conclu pour une durée indéterminée.</w:t>
      </w:r>
    </w:p>
    <w:p w14:paraId="1A558089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Il entre en vigueur le 1er avril 2026.</w:t>
      </w:r>
    </w:p>
    <w:p w14:paraId="5D30C176" w14:textId="77777777" w:rsidR="00A97CD9" w:rsidRDefault="00000000" w:rsidP="00A97CD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pict w14:anchorId="6373A5D9">
          <v:rect id="_x0000_i1043" style="width:0;height:1.5pt" o:hralign="center" o:hrstd="t" o:hr="t" fillcolor="#a0a0a0" stroked="f"/>
        </w:pict>
      </w:r>
    </w:p>
    <w:p w14:paraId="45BDF90A" w14:textId="7D08ED75" w:rsidR="00A97CD9" w:rsidRPr="00A97CD9" w:rsidRDefault="00A97CD9" w:rsidP="00A97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 xml:space="preserve">Article </w:t>
      </w:r>
      <w:r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>18</w:t>
      </w: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 xml:space="preserve"> – Protection sociale complémentaire (mutuelle)</w:t>
      </w:r>
    </w:p>
    <w:p w14:paraId="2407C27C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Conformément à la réglementation en vigueur, l’entreprise met en place une couverture de complémentaire santé au bénéfice des salariés.</w:t>
      </w:r>
    </w:p>
    <w:p w14:paraId="58BCDE52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Cette mutuelle collective et obligatoire permet la prise en charge des frais de santé en complément de la Sécurité sociale.</w:t>
      </w:r>
    </w:p>
    <w:p w14:paraId="60A9D05F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L’employeur participe au financement de cette couverture dans les conditions prévues par la loi.</w:t>
      </w:r>
    </w:p>
    <w:p w14:paraId="6DABAB85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Les modalités d’adhésion, les garanties et les cas de dispense sont définis conformément aux dispositions légales et aux contrats souscrits par l’entreprise.</w:t>
      </w:r>
    </w:p>
    <w:p w14:paraId="2E8D4D34" w14:textId="7042D264" w:rsid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Les salariés sont informés des conditions de cette couverture lors de leur embauche.</w:t>
      </w:r>
    </w:p>
    <w:p w14:paraId="0E7AC765" w14:textId="121A223C" w:rsidR="008C0112" w:rsidRDefault="00000000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pict w14:anchorId="1740200C">
          <v:rect id="_x0000_i1044" style="width:0;height:1.5pt" o:hralign="center" o:hrstd="t" o:hr="t" fillcolor="#a0a0a0" stroked="f"/>
        </w:pict>
      </w:r>
    </w:p>
    <w:p w14:paraId="099BEFF4" w14:textId="64105E0F" w:rsidR="00047E0D" w:rsidRPr="008C0112" w:rsidRDefault="00047E0D" w:rsidP="00047E0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242424"/>
          <w:kern w:val="0"/>
          <w:sz w:val="36"/>
          <w:szCs w:val="36"/>
          <w:lang w:eastAsia="fr-FR"/>
          <w14:ligatures w14:val="none"/>
        </w:rPr>
      </w:pPr>
      <w:r w:rsidRPr="008C0112">
        <w:rPr>
          <w:rFonts w:ascii="Times New Roman" w:eastAsia="Times New Roman" w:hAnsi="Times New Roman" w:cs="Times New Roman"/>
          <w:b/>
          <w:bCs/>
          <w:color w:val="242424"/>
          <w:kern w:val="0"/>
          <w:sz w:val="36"/>
          <w:szCs w:val="36"/>
          <w:lang w:eastAsia="fr-FR"/>
          <w14:ligatures w14:val="none"/>
        </w:rPr>
        <w:t xml:space="preserve">Article </w:t>
      </w:r>
      <w:r w:rsidR="008C0112" w:rsidRPr="008C0112">
        <w:rPr>
          <w:rFonts w:ascii="Times New Roman" w:eastAsia="Times New Roman" w:hAnsi="Times New Roman" w:cs="Times New Roman"/>
          <w:b/>
          <w:bCs/>
          <w:color w:val="242424"/>
          <w:kern w:val="0"/>
          <w:sz w:val="36"/>
          <w:szCs w:val="36"/>
          <w:lang w:eastAsia="fr-FR"/>
          <w14:ligatures w14:val="none"/>
        </w:rPr>
        <w:t>19</w:t>
      </w:r>
      <w:r w:rsidRPr="008C0112">
        <w:rPr>
          <w:rFonts w:ascii="Times New Roman" w:eastAsia="Times New Roman" w:hAnsi="Times New Roman" w:cs="Times New Roman"/>
          <w:b/>
          <w:bCs/>
          <w:color w:val="242424"/>
          <w:kern w:val="0"/>
          <w:sz w:val="36"/>
          <w:szCs w:val="36"/>
          <w:lang w:eastAsia="fr-FR"/>
          <w14:ligatures w14:val="none"/>
        </w:rPr>
        <w:t xml:space="preserve"> – Primes</w:t>
      </w:r>
    </w:p>
    <w:p w14:paraId="3E512461" w14:textId="77777777" w:rsidR="00047E0D" w:rsidRPr="008C0112" w:rsidRDefault="00047E0D" w:rsidP="00047E0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42424"/>
          <w:kern w:val="0"/>
          <w:sz w:val="23"/>
          <w:szCs w:val="23"/>
          <w:lang w:eastAsia="fr-FR"/>
          <w14:ligatures w14:val="none"/>
        </w:rPr>
      </w:pPr>
    </w:p>
    <w:p w14:paraId="49ED74AE" w14:textId="77777777" w:rsidR="00047E0D" w:rsidRPr="008C0112" w:rsidRDefault="00047E0D" w:rsidP="00047E0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42424"/>
          <w:kern w:val="0"/>
          <w:lang w:eastAsia="fr-FR"/>
          <w14:ligatures w14:val="none"/>
        </w:rPr>
      </w:pPr>
      <w:r w:rsidRPr="008C0112">
        <w:rPr>
          <w:rFonts w:ascii="Times New Roman" w:eastAsia="Times New Roman" w:hAnsi="Times New Roman" w:cs="Times New Roman"/>
          <w:color w:val="242424"/>
          <w:kern w:val="0"/>
          <w:lang w:eastAsia="fr-FR"/>
          <w14:ligatures w14:val="none"/>
        </w:rPr>
        <w:t>Une prime de 21,00 € est versée pour chaque journée travaillée aux dates suivantes :</w:t>
      </w:r>
    </w:p>
    <w:p w14:paraId="35A21014" w14:textId="77777777" w:rsidR="00047E0D" w:rsidRPr="008C0112" w:rsidRDefault="00047E0D" w:rsidP="00047E0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42424"/>
          <w:kern w:val="0"/>
          <w:lang w:eastAsia="fr-FR"/>
          <w14:ligatures w14:val="none"/>
        </w:rPr>
      </w:pPr>
    </w:p>
    <w:p w14:paraId="254F9314" w14:textId="77777777" w:rsidR="00047E0D" w:rsidRPr="008C0112" w:rsidRDefault="00047E0D" w:rsidP="00047E0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42424"/>
          <w:kern w:val="0"/>
          <w:lang w:eastAsia="fr-FR"/>
          <w14:ligatures w14:val="none"/>
        </w:rPr>
      </w:pPr>
      <w:r w:rsidRPr="008C0112">
        <w:rPr>
          <w:rFonts w:ascii="Times New Roman" w:eastAsia="Times New Roman" w:hAnsi="Times New Roman" w:cs="Times New Roman"/>
          <w:color w:val="242424"/>
          <w:kern w:val="0"/>
          <w:lang w:eastAsia="fr-FR"/>
          <w14:ligatures w14:val="none"/>
        </w:rPr>
        <w:t>- Noël</w:t>
      </w:r>
    </w:p>
    <w:p w14:paraId="78CA2880" w14:textId="77777777" w:rsidR="00047E0D" w:rsidRPr="008C0112" w:rsidRDefault="00047E0D" w:rsidP="00047E0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42424"/>
          <w:kern w:val="0"/>
          <w:lang w:eastAsia="fr-FR"/>
          <w14:ligatures w14:val="none"/>
        </w:rPr>
      </w:pPr>
      <w:r w:rsidRPr="008C0112">
        <w:rPr>
          <w:rFonts w:ascii="Times New Roman" w:eastAsia="Times New Roman" w:hAnsi="Times New Roman" w:cs="Times New Roman"/>
          <w:color w:val="242424"/>
          <w:kern w:val="0"/>
          <w:lang w:eastAsia="fr-FR"/>
          <w14:ligatures w14:val="none"/>
        </w:rPr>
        <w:t>- Jour de l’an</w:t>
      </w:r>
    </w:p>
    <w:p w14:paraId="7E80A637" w14:textId="77777777" w:rsidR="00047E0D" w:rsidRPr="008C0112" w:rsidRDefault="00047E0D" w:rsidP="00047E0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42424"/>
          <w:kern w:val="0"/>
          <w:lang w:eastAsia="fr-FR"/>
          <w14:ligatures w14:val="none"/>
        </w:rPr>
      </w:pPr>
      <w:r w:rsidRPr="008C0112">
        <w:rPr>
          <w:rFonts w:ascii="Times New Roman" w:eastAsia="Times New Roman" w:hAnsi="Times New Roman" w:cs="Times New Roman"/>
          <w:color w:val="242424"/>
          <w:kern w:val="0"/>
          <w:lang w:eastAsia="fr-FR"/>
          <w14:ligatures w14:val="none"/>
        </w:rPr>
        <w:t>- Dimanches</w:t>
      </w:r>
    </w:p>
    <w:p w14:paraId="28758597" w14:textId="77777777" w:rsidR="00047E0D" w:rsidRPr="008C0112" w:rsidRDefault="00047E0D" w:rsidP="00047E0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42424"/>
          <w:kern w:val="0"/>
          <w:lang w:eastAsia="fr-FR"/>
          <w14:ligatures w14:val="none"/>
        </w:rPr>
      </w:pPr>
      <w:r w:rsidRPr="008C0112">
        <w:rPr>
          <w:rFonts w:ascii="Times New Roman" w:eastAsia="Times New Roman" w:hAnsi="Times New Roman" w:cs="Times New Roman"/>
          <w:color w:val="242424"/>
          <w:kern w:val="0"/>
          <w:lang w:eastAsia="fr-FR"/>
          <w14:ligatures w14:val="none"/>
        </w:rPr>
        <w:t>- Lundi de pâques et pentecôte</w:t>
      </w:r>
    </w:p>
    <w:p w14:paraId="3F92C434" w14:textId="77777777" w:rsidR="00047E0D" w:rsidRPr="008C0112" w:rsidRDefault="00047E0D" w:rsidP="00047E0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42424"/>
          <w:kern w:val="0"/>
          <w:lang w:eastAsia="fr-FR"/>
          <w14:ligatures w14:val="none"/>
        </w:rPr>
      </w:pPr>
      <w:r w:rsidRPr="008C0112">
        <w:rPr>
          <w:rFonts w:ascii="Times New Roman" w:eastAsia="Times New Roman" w:hAnsi="Times New Roman" w:cs="Times New Roman"/>
          <w:color w:val="242424"/>
          <w:kern w:val="0"/>
          <w:lang w:eastAsia="fr-FR"/>
          <w14:ligatures w14:val="none"/>
        </w:rPr>
        <w:t>- 14 juillet</w:t>
      </w:r>
    </w:p>
    <w:p w14:paraId="7C7DCA44" w14:textId="77777777" w:rsidR="00047E0D" w:rsidRPr="008C0112" w:rsidRDefault="00047E0D" w:rsidP="00047E0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42424"/>
          <w:kern w:val="0"/>
          <w:lang w:eastAsia="fr-FR"/>
          <w14:ligatures w14:val="none"/>
        </w:rPr>
      </w:pPr>
      <w:r w:rsidRPr="008C0112">
        <w:rPr>
          <w:rFonts w:ascii="Times New Roman" w:eastAsia="Times New Roman" w:hAnsi="Times New Roman" w:cs="Times New Roman"/>
          <w:color w:val="242424"/>
          <w:kern w:val="0"/>
          <w:lang w:eastAsia="fr-FR"/>
          <w14:ligatures w14:val="none"/>
        </w:rPr>
        <w:t>- La toussaint</w:t>
      </w:r>
    </w:p>
    <w:p w14:paraId="00C58892" w14:textId="77777777" w:rsidR="00047E0D" w:rsidRPr="008C0112" w:rsidRDefault="00047E0D" w:rsidP="00047E0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42424"/>
          <w:kern w:val="0"/>
          <w:lang w:eastAsia="fr-FR"/>
          <w14:ligatures w14:val="none"/>
        </w:rPr>
      </w:pPr>
      <w:r w:rsidRPr="008C0112">
        <w:rPr>
          <w:rFonts w:ascii="Times New Roman" w:eastAsia="Times New Roman" w:hAnsi="Times New Roman" w:cs="Times New Roman"/>
          <w:color w:val="242424"/>
          <w:kern w:val="0"/>
          <w:lang w:eastAsia="fr-FR"/>
          <w14:ligatures w14:val="none"/>
        </w:rPr>
        <w:t>- 11 novembre</w:t>
      </w:r>
    </w:p>
    <w:p w14:paraId="3514F1E0" w14:textId="77777777" w:rsidR="00047E0D" w:rsidRPr="008C0112" w:rsidRDefault="00047E0D" w:rsidP="00047E0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42424"/>
          <w:kern w:val="0"/>
          <w:lang w:eastAsia="fr-FR"/>
          <w14:ligatures w14:val="none"/>
        </w:rPr>
      </w:pPr>
    </w:p>
    <w:p w14:paraId="7F8FF7FD" w14:textId="77777777" w:rsidR="00047E0D" w:rsidRPr="008C0112" w:rsidRDefault="00047E0D" w:rsidP="00047E0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42424"/>
          <w:kern w:val="0"/>
          <w:lang w:eastAsia="fr-FR"/>
          <w14:ligatures w14:val="none"/>
        </w:rPr>
      </w:pPr>
      <w:r w:rsidRPr="008C0112">
        <w:rPr>
          <w:rFonts w:ascii="Times New Roman" w:eastAsia="Times New Roman" w:hAnsi="Times New Roman" w:cs="Times New Roman"/>
          <w:color w:val="242424"/>
          <w:kern w:val="0"/>
          <w:lang w:eastAsia="fr-FR"/>
          <w14:ligatures w14:val="none"/>
        </w:rPr>
        <w:t>Le 1</w:t>
      </w:r>
      <w:r w:rsidRPr="008C0112">
        <w:rPr>
          <w:rFonts w:ascii="Times New Roman" w:eastAsia="Times New Roman" w:hAnsi="Times New Roman" w:cs="Times New Roman"/>
          <w:color w:val="242424"/>
          <w:kern w:val="0"/>
          <w:vertAlign w:val="superscript"/>
          <w:lang w:eastAsia="fr-FR"/>
          <w14:ligatures w14:val="none"/>
        </w:rPr>
        <w:t>er</w:t>
      </w:r>
      <w:r w:rsidRPr="008C0112">
        <w:rPr>
          <w:rFonts w:ascii="Times New Roman" w:eastAsia="Times New Roman" w:hAnsi="Times New Roman" w:cs="Times New Roman"/>
          <w:color w:val="242424"/>
          <w:kern w:val="0"/>
          <w:lang w:eastAsia="fr-FR"/>
          <w14:ligatures w14:val="none"/>
        </w:rPr>
        <w:t xml:space="preserve"> mai et le 20 décembre travaillé donne lieu à une rémunération doublée.</w:t>
      </w:r>
    </w:p>
    <w:p w14:paraId="207D7FC8" w14:textId="6258138A" w:rsidR="00047E0D" w:rsidRDefault="00000000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pict w14:anchorId="78DD717F">
          <v:rect id="_x0000_i1045" style="width:0;height:1.5pt" o:hralign="center" o:hrstd="t" o:hr="t" fillcolor="#a0a0a0" stroked="f"/>
        </w:pict>
      </w:r>
    </w:p>
    <w:p w14:paraId="0D4FC667" w14:textId="77777777" w:rsidR="008C0112" w:rsidRDefault="008C0112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</w:p>
    <w:p w14:paraId="34525238" w14:textId="77777777" w:rsidR="008C0112" w:rsidRDefault="008C0112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</w:p>
    <w:p w14:paraId="1F040917" w14:textId="77777777" w:rsidR="008C0112" w:rsidRDefault="008C0112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</w:p>
    <w:p w14:paraId="51721BA2" w14:textId="77777777" w:rsid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</w:p>
    <w:p w14:paraId="0766E8BA" w14:textId="77777777" w:rsidR="00A97CD9" w:rsidRPr="009E185A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9E185A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Fait à Le Tampon, le : </w:t>
      </w: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24/03/2026</w:t>
      </w:r>
    </w:p>
    <w:p w14:paraId="11FAE371" w14:textId="77777777" w:rsid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</w:pPr>
      <w:r w:rsidRPr="009E185A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Signature de l’employeur :</w:t>
      </w:r>
    </w:p>
    <w:p w14:paraId="76E4EF25" w14:textId="77777777" w:rsid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</w:pPr>
    </w:p>
    <w:p w14:paraId="5E6C4C12" w14:textId="77777777" w:rsid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</w:pPr>
    </w:p>
    <w:p w14:paraId="0B71D0FB" w14:textId="77777777" w:rsidR="00A97CD9" w:rsidRPr="009E185A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</w:p>
    <w:p w14:paraId="60F41E8C" w14:textId="77777777" w:rsidR="00A97CD9" w:rsidRPr="009E185A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9E185A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Signature des salariés :</w:t>
      </w:r>
    </w:p>
    <w:p w14:paraId="5273CDBF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</w:p>
    <w:p w14:paraId="5DB0818A" w14:textId="77777777" w:rsidR="003D40CC" w:rsidRDefault="003D40CC"/>
    <w:sectPr w:rsidR="003D40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B2F90"/>
    <w:multiLevelType w:val="multilevel"/>
    <w:tmpl w:val="DE1C6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2358BB"/>
    <w:multiLevelType w:val="multilevel"/>
    <w:tmpl w:val="79A64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B333294"/>
    <w:multiLevelType w:val="multilevel"/>
    <w:tmpl w:val="4A086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E35BFD"/>
    <w:multiLevelType w:val="multilevel"/>
    <w:tmpl w:val="87F09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5C1D20"/>
    <w:multiLevelType w:val="multilevel"/>
    <w:tmpl w:val="06680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BD6825"/>
    <w:multiLevelType w:val="multilevel"/>
    <w:tmpl w:val="204EB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1C62D14"/>
    <w:multiLevelType w:val="multilevel"/>
    <w:tmpl w:val="2D6CE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D0C3805"/>
    <w:multiLevelType w:val="multilevel"/>
    <w:tmpl w:val="A6721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20A3F65"/>
    <w:multiLevelType w:val="multilevel"/>
    <w:tmpl w:val="9538F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10925315">
    <w:abstractNumId w:val="3"/>
  </w:num>
  <w:num w:numId="2" w16cid:durableId="597716251">
    <w:abstractNumId w:val="0"/>
  </w:num>
  <w:num w:numId="3" w16cid:durableId="1358389213">
    <w:abstractNumId w:val="6"/>
  </w:num>
  <w:num w:numId="4" w16cid:durableId="435097970">
    <w:abstractNumId w:val="4"/>
  </w:num>
  <w:num w:numId="5" w16cid:durableId="1118374994">
    <w:abstractNumId w:val="8"/>
  </w:num>
  <w:num w:numId="6" w16cid:durableId="1930846040">
    <w:abstractNumId w:val="2"/>
  </w:num>
  <w:num w:numId="7" w16cid:durableId="1385174943">
    <w:abstractNumId w:val="7"/>
  </w:num>
  <w:num w:numId="8" w16cid:durableId="1403522099">
    <w:abstractNumId w:val="5"/>
  </w:num>
  <w:num w:numId="9" w16cid:durableId="6705964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CD9"/>
    <w:rsid w:val="0003072D"/>
    <w:rsid w:val="00047E0D"/>
    <w:rsid w:val="00096D65"/>
    <w:rsid w:val="000C4504"/>
    <w:rsid w:val="000D6D00"/>
    <w:rsid w:val="0014263A"/>
    <w:rsid w:val="00173D54"/>
    <w:rsid w:val="00201393"/>
    <w:rsid w:val="00206F9F"/>
    <w:rsid w:val="00211549"/>
    <w:rsid w:val="002E61B9"/>
    <w:rsid w:val="002F531A"/>
    <w:rsid w:val="0035554D"/>
    <w:rsid w:val="0038012F"/>
    <w:rsid w:val="003A26A3"/>
    <w:rsid w:val="003D40CC"/>
    <w:rsid w:val="0045659E"/>
    <w:rsid w:val="00520C0C"/>
    <w:rsid w:val="00576290"/>
    <w:rsid w:val="00595CAC"/>
    <w:rsid w:val="005A1F42"/>
    <w:rsid w:val="00762BCA"/>
    <w:rsid w:val="0079380F"/>
    <w:rsid w:val="008C0112"/>
    <w:rsid w:val="008E31B0"/>
    <w:rsid w:val="009276D2"/>
    <w:rsid w:val="00992B0B"/>
    <w:rsid w:val="00A321E0"/>
    <w:rsid w:val="00A879A5"/>
    <w:rsid w:val="00A97CD9"/>
    <w:rsid w:val="00B65AC6"/>
    <w:rsid w:val="00B87A24"/>
    <w:rsid w:val="00BD3C32"/>
    <w:rsid w:val="00C16074"/>
    <w:rsid w:val="00C77CC9"/>
    <w:rsid w:val="00CD0644"/>
    <w:rsid w:val="00D055A8"/>
    <w:rsid w:val="00D166CF"/>
    <w:rsid w:val="00D2007E"/>
    <w:rsid w:val="00DB1F8A"/>
    <w:rsid w:val="00E765F6"/>
    <w:rsid w:val="00EF6AC1"/>
    <w:rsid w:val="00F47CC2"/>
    <w:rsid w:val="00F533B1"/>
    <w:rsid w:val="00FE4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8A6A9"/>
  <w15:chartTrackingRefBased/>
  <w15:docId w15:val="{5C01306A-5FDA-4233-BD15-5F57A51CB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A97C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97C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97C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97C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97C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97C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97C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97C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97C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97C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97C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97C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97CD9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97CD9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97CD9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97CD9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97CD9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97CD9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97C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97C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97C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97C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97C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97CD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A97CD9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A97CD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97C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97CD9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A97CD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84A7DECC941242A471FFC3C7863D67" ma:contentTypeVersion="12" ma:contentTypeDescription="Crée un document." ma:contentTypeScope="" ma:versionID="1a3c9fcde11409afdda7711cc2cfa386">
  <xsd:schema xmlns:xsd="http://www.w3.org/2001/XMLSchema" xmlns:xs="http://www.w3.org/2001/XMLSchema" xmlns:p="http://schemas.microsoft.com/office/2006/metadata/properties" xmlns:ns2="14728cf2-38fd-4707-a832-bb60180fe325" xmlns:ns3="d3237086-db00-44e8-9faf-2f0d074f4169" targetNamespace="http://schemas.microsoft.com/office/2006/metadata/properties" ma:root="true" ma:fieldsID="e9d846b3fd8b8e22a47c9571923cd1ec" ns2:_="" ns3:_="">
    <xsd:import namespace="14728cf2-38fd-4707-a832-bb60180fe325"/>
    <xsd:import namespace="d3237086-db00-44e8-9faf-2f0d074f41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8cf2-38fd-4707-a832-bb60180fe3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29f5ac3d-9014-4e02-83f8-9cf1b379a51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237086-db00-44e8-9faf-2f0d074f416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61f90b4-5608-4445-96e0-b9887712fb4e}" ma:internalName="TaxCatchAll" ma:showField="CatchAllData" ma:web="d3237086-db00-44e8-9faf-2f0d074f41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728cf2-38fd-4707-a832-bb60180fe325">
      <Terms xmlns="http://schemas.microsoft.com/office/infopath/2007/PartnerControls"/>
    </lcf76f155ced4ddcb4097134ff3c332f>
    <TaxCatchAll xmlns="d3237086-db00-44e8-9faf-2f0d074f4169" xsi:nil="true"/>
  </documentManagement>
</p:properties>
</file>

<file path=customXml/itemProps1.xml><?xml version="1.0" encoding="utf-8"?>
<ds:datastoreItem xmlns:ds="http://schemas.openxmlformats.org/officeDocument/2006/customXml" ds:itemID="{329FF77F-9B2E-4C90-8A36-FAC0248171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8cf2-38fd-4707-a832-bb60180fe325"/>
    <ds:schemaRef ds:uri="d3237086-db00-44e8-9faf-2f0d074f41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C092CC-3879-4D32-BD2A-3EE527EFF4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7401A1-62B6-4BF0-8005-86E9EE1D1D8E}">
  <ds:schemaRefs>
    <ds:schemaRef ds:uri="http://schemas.microsoft.com/office/2006/metadata/properties"/>
    <ds:schemaRef ds:uri="http://schemas.microsoft.com/office/infopath/2007/PartnerControls"/>
    <ds:schemaRef ds:uri="14728cf2-38fd-4707-a832-bb60180fe325"/>
    <ds:schemaRef ds:uri="d3237086-db00-44e8-9faf-2f0d074f416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7</Pages>
  <Words>1003</Words>
  <Characters>5518</Characters>
  <Application>Microsoft Office Word</Application>
  <DocSecurity>0</DocSecurity>
  <Lines>45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Direction BF Holding</dc:creator>
  <cp:keywords/>
  <dc:description/>
  <cp:lastModifiedBy>Direction BF Holding</cp:lastModifiedBy>
  <cp:revision>34</cp:revision>
  <cp:lastPrinted>2026-03-30T08:02:00Z</cp:lastPrinted>
  <dcterms:created xsi:type="dcterms:W3CDTF">2026-03-23T05:55:00Z</dcterms:created>
  <dcterms:modified xsi:type="dcterms:W3CDTF">2026-03-30T10:43:00Z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0x010100AC84A7DECC941242A471FFC3C7863D67</vt:lpwstr>
  </property>
  <property fmtid="{D5CDD505-2E9C-101B-9397-08002B2CF9AE}" pid="3" name="MediaServiceImageTags">
    <vt:lpwstr/>
  </property>
</Properties>
</file>