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74700" w14:textId="77777777" w:rsidR="009454B1" w:rsidRPr="006B2D3D" w:rsidRDefault="009454B1" w:rsidP="005A18C0">
      <w:pPr>
        <w:widowControl/>
        <w:ind w:right="2362"/>
        <w:rPr>
          <w:rFonts w:asciiTheme="minorHAnsi" w:hAnsiTheme="minorHAnsi" w:cstheme="minorHAnsi"/>
          <w:sz w:val="22"/>
          <w:szCs w:val="22"/>
        </w:rPr>
      </w:pPr>
    </w:p>
    <w:p w14:paraId="1B0BAEE2" w14:textId="77777777" w:rsidR="009454B1" w:rsidRPr="00797503" w:rsidRDefault="009454B1" w:rsidP="006A5ACD">
      <w:pPr>
        <w:widowControl/>
        <w:pBdr>
          <w:top w:val="single" w:sz="4" w:space="1" w:color="auto"/>
          <w:left w:val="single" w:sz="4" w:space="4" w:color="auto"/>
          <w:bottom w:val="single" w:sz="4" w:space="1" w:color="auto"/>
          <w:right w:val="single" w:sz="4" w:space="4" w:color="auto"/>
        </w:pBdr>
        <w:ind w:right="102"/>
        <w:jc w:val="center"/>
        <w:rPr>
          <w:rFonts w:asciiTheme="minorHAnsi" w:hAnsiTheme="minorHAnsi" w:cstheme="minorHAnsi"/>
          <w:b/>
          <w:bCs/>
          <w:caps/>
          <w:sz w:val="22"/>
          <w:szCs w:val="22"/>
        </w:rPr>
      </w:pPr>
      <w:r w:rsidRPr="00C162B3">
        <w:rPr>
          <w:rFonts w:asciiTheme="minorHAnsi" w:hAnsiTheme="minorHAnsi" w:cstheme="minorHAnsi"/>
          <w:b/>
          <w:bCs/>
          <w:caps/>
          <w:sz w:val="22"/>
          <w:szCs w:val="22"/>
        </w:rPr>
        <w:t>Accord d'entreprise relatif à l’aménagement de fin de carrière</w:t>
      </w:r>
      <w:r w:rsidR="00F36652" w:rsidRPr="00C162B3">
        <w:rPr>
          <w:rFonts w:asciiTheme="minorHAnsi" w:hAnsiTheme="minorHAnsi" w:cstheme="minorHAnsi"/>
          <w:b/>
          <w:bCs/>
          <w:caps/>
          <w:sz w:val="22"/>
          <w:szCs w:val="22"/>
        </w:rPr>
        <w:t xml:space="preserve"> INSTAURANT LA PERIODE DE DISPENSE D’ACTIVITE DE FIN DE CARRIERE</w:t>
      </w:r>
    </w:p>
    <w:p w14:paraId="2A40CC73" w14:textId="77777777" w:rsidR="009454B1" w:rsidRPr="00797503" w:rsidRDefault="009454B1" w:rsidP="00BF665B">
      <w:pPr>
        <w:widowControl/>
        <w:jc w:val="both"/>
        <w:rPr>
          <w:rFonts w:asciiTheme="minorHAnsi" w:hAnsiTheme="minorHAnsi" w:cstheme="minorHAnsi"/>
          <w:sz w:val="22"/>
          <w:szCs w:val="22"/>
        </w:rPr>
      </w:pPr>
    </w:p>
    <w:p w14:paraId="12F02209" w14:textId="77777777" w:rsidR="009454B1" w:rsidRPr="00797503" w:rsidRDefault="009454B1" w:rsidP="00BF665B">
      <w:pPr>
        <w:widowControl/>
        <w:jc w:val="both"/>
        <w:rPr>
          <w:rFonts w:asciiTheme="minorHAnsi" w:hAnsiTheme="minorHAnsi" w:cstheme="minorHAnsi"/>
          <w:sz w:val="22"/>
          <w:szCs w:val="22"/>
        </w:rPr>
      </w:pPr>
    </w:p>
    <w:p w14:paraId="215666F9" w14:textId="77777777" w:rsidR="009454B1" w:rsidRPr="00797503" w:rsidRDefault="009454B1" w:rsidP="00BF665B">
      <w:pPr>
        <w:widowControl/>
        <w:jc w:val="both"/>
        <w:rPr>
          <w:rFonts w:asciiTheme="minorHAnsi" w:hAnsiTheme="minorHAnsi" w:cstheme="minorHAnsi"/>
          <w:b/>
          <w:bCs/>
          <w:sz w:val="22"/>
          <w:szCs w:val="22"/>
        </w:rPr>
      </w:pPr>
      <w:r w:rsidRPr="00797503">
        <w:rPr>
          <w:rFonts w:asciiTheme="minorHAnsi" w:hAnsiTheme="minorHAnsi" w:cstheme="minorHAnsi"/>
          <w:b/>
          <w:bCs/>
          <w:sz w:val="22"/>
          <w:szCs w:val="22"/>
        </w:rPr>
        <w:t>ENTRE :</w:t>
      </w:r>
    </w:p>
    <w:p w14:paraId="0AB91EAD" w14:textId="77777777" w:rsidR="009454B1" w:rsidRPr="00797503" w:rsidRDefault="009454B1" w:rsidP="00BF665B">
      <w:pPr>
        <w:widowControl/>
        <w:jc w:val="both"/>
        <w:rPr>
          <w:rFonts w:asciiTheme="minorHAnsi" w:hAnsiTheme="minorHAnsi" w:cstheme="minorHAnsi"/>
          <w:sz w:val="22"/>
          <w:szCs w:val="22"/>
        </w:rPr>
      </w:pPr>
    </w:p>
    <w:p w14:paraId="2A7465F1" w14:textId="77777777" w:rsidR="009454B1" w:rsidRPr="00797503" w:rsidRDefault="009454B1" w:rsidP="00BF665B">
      <w:pPr>
        <w:widowControl/>
        <w:jc w:val="both"/>
        <w:rPr>
          <w:rFonts w:asciiTheme="minorHAnsi" w:hAnsiTheme="minorHAnsi" w:cstheme="minorHAnsi"/>
          <w:sz w:val="22"/>
          <w:szCs w:val="22"/>
        </w:rPr>
      </w:pPr>
    </w:p>
    <w:p w14:paraId="4E778FD0" w14:textId="77777777" w:rsidR="009454B1" w:rsidRPr="00797503" w:rsidRDefault="009454B1" w:rsidP="00BF665B">
      <w:pPr>
        <w:widowControl/>
        <w:jc w:val="both"/>
        <w:rPr>
          <w:rFonts w:asciiTheme="minorHAnsi" w:hAnsiTheme="minorHAnsi" w:cstheme="minorHAnsi"/>
          <w:sz w:val="22"/>
          <w:szCs w:val="22"/>
        </w:rPr>
      </w:pPr>
      <w:r w:rsidRPr="00C162B3">
        <w:rPr>
          <w:rFonts w:asciiTheme="minorHAnsi" w:hAnsiTheme="minorHAnsi" w:cstheme="minorHAnsi"/>
          <w:sz w:val="22"/>
          <w:szCs w:val="22"/>
        </w:rPr>
        <w:t xml:space="preserve">Ci-après dénommée </w:t>
      </w:r>
      <w:r w:rsidRPr="00C162B3">
        <w:rPr>
          <w:rFonts w:asciiTheme="minorHAnsi" w:hAnsiTheme="minorHAnsi" w:cstheme="minorHAnsi"/>
          <w:i/>
          <w:iCs/>
          <w:sz w:val="22"/>
          <w:szCs w:val="22"/>
        </w:rPr>
        <w:t>« l’employeur »</w:t>
      </w:r>
      <w:r w:rsidRPr="00C162B3">
        <w:rPr>
          <w:rFonts w:asciiTheme="minorHAnsi" w:hAnsiTheme="minorHAnsi" w:cstheme="minorHAnsi"/>
          <w:sz w:val="22"/>
          <w:szCs w:val="22"/>
        </w:rPr>
        <w:t xml:space="preserve"> ou </w:t>
      </w:r>
      <w:r w:rsidRPr="00C162B3">
        <w:rPr>
          <w:rFonts w:asciiTheme="minorHAnsi" w:hAnsiTheme="minorHAnsi" w:cstheme="minorHAnsi"/>
          <w:i/>
          <w:iCs/>
          <w:sz w:val="22"/>
          <w:szCs w:val="22"/>
        </w:rPr>
        <w:t>« la société »</w:t>
      </w:r>
    </w:p>
    <w:p w14:paraId="5BD5006B" w14:textId="77777777" w:rsidR="009454B1" w:rsidRPr="00797503" w:rsidRDefault="009454B1" w:rsidP="00BF665B">
      <w:pPr>
        <w:widowControl/>
        <w:jc w:val="right"/>
        <w:rPr>
          <w:rFonts w:asciiTheme="minorHAnsi" w:hAnsiTheme="minorHAnsi" w:cstheme="minorHAnsi"/>
          <w:b/>
          <w:bCs/>
          <w:i/>
          <w:iCs/>
          <w:sz w:val="22"/>
          <w:szCs w:val="22"/>
        </w:rPr>
      </w:pPr>
      <w:r w:rsidRPr="00797503">
        <w:rPr>
          <w:rFonts w:asciiTheme="minorHAnsi" w:hAnsiTheme="minorHAnsi" w:cstheme="minorHAnsi"/>
          <w:b/>
          <w:bCs/>
          <w:i/>
          <w:iCs/>
          <w:sz w:val="22"/>
          <w:szCs w:val="22"/>
        </w:rPr>
        <w:t>D'une part,</w:t>
      </w:r>
    </w:p>
    <w:p w14:paraId="157DEB41" w14:textId="77777777" w:rsidR="009454B1" w:rsidRPr="00797503" w:rsidRDefault="009454B1" w:rsidP="00BF665B">
      <w:pPr>
        <w:widowControl/>
        <w:jc w:val="both"/>
        <w:rPr>
          <w:rFonts w:asciiTheme="minorHAnsi" w:hAnsiTheme="minorHAnsi" w:cstheme="minorHAnsi"/>
          <w:b/>
          <w:bCs/>
          <w:sz w:val="22"/>
          <w:szCs w:val="22"/>
        </w:rPr>
      </w:pPr>
      <w:r w:rsidRPr="00797503">
        <w:rPr>
          <w:rFonts w:asciiTheme="minorHAnsi" w:hAnsiTheme="minorHAnsi" w:cstheme="minorHAnsi"/>
          <w:b/>
          <w:bCs/>
          <w:sz w:val="22"/>
          <w:szCs w:val="22"/>
        </w:rPr>
        <w:t>ET :</w:t>
      </w:r>
    </w:p>
    <w:p w14:paraId="1AB6E30C" w14:textId="77777777" w:rsidR="009454B1" w:rsidRPr="00797503" w:rsidRDefault="009454B1" w:rsidP="00BF665B">
      <w:pPr>
        <w:widowControl/>
        <w:jc w:val="both"/>
        <w:rPr>
          <w:rFonts w:asciiTheme="minorHAnsi" w:hAnsiTheme="minorHAnsi" w:cstheme="minorHAnsi"/>
          <w:sz w:val="22"/>
          <w:szCs w:val="22"/>
        </w:rPr>
      </w:pPr>
    </w:p>
    <w:p w14:paraId="76BE9044" w14:textId="77777777" w:rsidR="009454B1" w:rsidRPr="00797503" w:rsidRDefault="009454B1" w:rsidP="00BF665B">
      <w:pPr>
        <w:widowControl/>
        <w:jc w:val="both"/>
        <w:rPr>
          <w:rFonts w:asciiTheme="minorHAnsi" w:hAnsiTheme="minorHAnsi" w:cstheme="minorHAnsi"/>
          <w:sz w:val="22"/>
          <w:szCs w:val="22"/>
        </w:rPr>
      </w:pPr>
    </w:p>
    <w:p w14:paraId="07B18781" w14:textId="77777777" w:rsidR="009454B1" w:rsidRPr="00797503" w:rsidRDefault="009454B1" w:rsidP="00BF665B">
      <w:pPr>
        <w:widowControl/>
        <w:jc w:val="right"/>
        <w:rPr>
          <w:rFonts w:asciiTheme="minorHAnsi" w:hAnsiTheme="minorHAnsi" w:cstheme="minorHAnsi"/>
          <w:b/>
          <w:bCs/>
          <w:i/>
          <w:iCs/>
          <w:sz w:val="22"/>
          <w:szCs w:val="22"/>
        </w:rPr>
      </w:pPr>
      <w:r w:rsidRPr="00797503">
        <w:rPr>
          <w:rFonts w:asciiTheme="minorHAnsi" w:hAnsiTheme="minorHAnsi" w:cstheme="minorHAnsi"/>
          <w:b/>
          <w:bCs/>
          <w:i/>
          <w:iCs/>
          <w:sz w:val="22"/>
          <w:szCs w:val="22"/>
        </w:rPr>
        <w:t>D'autre part,</w:t>
      </w:r>
    </w:p>
    <w:p w14:paraId="40A80AA6" w14:textId="77777777" w:rsidR="009454B1" w:rsidRPr="00797503" w:rsidRDefault="009454B1" w:rsidP="00BF665B">
      <w:pPr>
        <w:widowControl/>
        <w:jc w:val="both"/>
        <w:rPr>
          <w:rFonts w:asciiTheme="minorHAnsi" w:hAnsiTheme="minorHAnsi" w:cstheme="minorHAnsi"/>
          <w:sz w:val="22"/>
          <w:szCs w:val="22"/>
        </w:rPr>
      </w:pPr>
    </w:p>
    <w:p w14:paraId="09AD5148" w14:textId="77777777" w:rsidR="009454B1" w:rsidRPr="006B2D3D" w:rsidRDefault="009454B1" w:rsidP="00BF665B">
      <w:pPr>
        <w:widowControl/>
        <w:jc w:val="both"/>
        <w:rPr>
          <w:rFonts w:asciiTheme="minorHAnsi" w:hAnsiTheme="minorHAnsi" w:cstheme="minorHAnsi"/>
          <w:i/>
          <w:iCs/>
          <w:sz w:val="22"/>
          <w:szCs w:val="22"/>
        </w:rPr>
      </w:pPr>
      <w:r w:rsidRPr="00C162B3">
        <w:rPr>
          <w:rFonts w:asciiTheme="minorHAnsi" w:hAnsiTheme="minorHAnsi" w:cstheme="minorHAnsi"/>
          <w:sz w:val="22"/>
          <w:szCs w:val="22"/>
        </w:rPr>
        <w:t xml:space="preserve">Conjointement dénommées, </w:t>
      </w:r>
      <w:r w:rsidRPr="00C162B3">
        <w:rPr>
          <w:rFonts w:asciiTheme="minorHAnsi" w:hAnsiTheme="minorHAnsi" w:cstheme="minorHAnsi"/>
          <w:i/>
          <w:iCs/>
          <w:sz w:val="22"/>
          <w:szCs w:val="22"/>
        </w:rPr>
        <w:t>« les parties »</w:t>
      </w:r>
    </w:p>
    <w:p w14:paraId="5913FBDD" w14:textId="77777777" w:rsidR="006A5ACD" w:rsidRPr="006B2D3D" w:rsidRDefault="006A5ACD" w:rsidP="00BF665B">
      <w:pPr>
        <w:widowControl/>
        <w:jc w:val="both"/>
        <w:rPr>
          <w:rFonts w:asciiTheme="minorHAnsi" w:hAnsiTheme="minorHAnsi" w:cstheme="minorHAnsi"/>
          <w:sz w:val="22"/>
          <w:szCs w:val="22"/>
        </w:rPr>
      </w:pPr>
    </w:p>
    <w:p w14:paraId="6EB23CC7" w14:textId="77777777" w:rsidR="009454B1" w:rsidRPr="006B2D3D" w:rsidRDefault="009454B1" w:rsidP="006A5ACD">
      <w:pPr>
        <w:widowControl/>
        <w:jc w:val="both"/>
        <w:rPr>
          <w:rFonts w:asciiTheme="minorHAnsi" w:hAnsiTheme="minorHAnsi" w:cstheme="minorHAnsi"/>
          <w:sz w:val="22"/>
          <w:szCs w:val="22"/>
        </w:rPr>
      </w:pPr>
    </w:p>
    <w:p w14:paraId="46D282EC" w14:textId="77777777" w:rsidR="009454B1" w:rsidRPr="006B2D3D" w:rsidRDefault="009454B1" w:rsidP="006A5ACD">
      <w:pPr>
        <w:widowControl/>
        <w:pBdr>
          <w:bottom w:val="single" w:sz="4" w:space="1" w:color="auto"/>
        </w:pBdr>
        <w:jc w:val="center"/>
        <w:rPr>
          <w:rFonts w:asciiTheme="minorHAnsi" w:hAnsiTheme="minorHAnsi" w:cstheme="minorHAnsi"/>
          <w:b/>
          <w:bCs/>
          <w:sz w:val="22"/>
          <w:szCs w:val="22"/>
        </w:rPr>
      </w:pPr>
      <w:r w:rsidRPr="006B2D3D">
        <w:rPr>
          <w:rFonts w:asciiTheme="minorHAnsi" w:hAnsiTheme="minorHAnsi" w:cstheme="minorHAnsi"/>
          <w:b/>
          <w:bCs/>
          <w:sz w:val="22"/>
          <w:szCs w:val="22"/>
        </w:rPr>
        <w:t>PREAMBULE</w:t>
      </w:r>
    </w:p>
    <w:p w14:paraId="14F56F7A" w14:textId="77777777" w:rsidR="00EF677B" w:rsidRPr="006B2D3D" w:rsidRDefault="00EF677B" w:rsidP="006A5ACD">
      <w:pPr>
        <w:pStyle w:val="Style7"/>
        <w:widowControl/>
        <w:spacing w:line="240" w:lineRule="auto"/>
        <w:rPr>
          <w:rFonts w:asciiTheme="minorHAnsi" w:hAnsiTheme="minorHAnsi" w:cstheme="minorHAnsi"/>
          <w:sz w:val="22"/>
          <w:szCs w:val="22"/>
        </w:rPr>
      </w:pPr>
    </w:p>
    <w:p w14:paraId="26C269B2" w14:textId="77777777" w:rsidR="00535ACB" w:rsidRPr="00B01D61" w:rsidRDefault="00535ACB" w:rsidP="006A5ACD">
      <w:pPr>
        <w:widowControl/>
        <w:jc w:val="both"/>
        <w:rPr>
          <w:rFonts w:asciiTheme="minorHAnsi" w:hAnsiTheme="minorHAnsi" w:cstheme="minorHAnsi"/>
          <w:sz w:val="22"/>
          <w:szCs w:val="22"/>
        </w:rPr>
      </w:pPr>
      <w:r w:rsidRPr="00B01D61">
        <w:rPr>
          <w:rFonts w:asciiTheme="minorHAnsi" w:hAnsiTheme="minorHAnsi" w:cstheme="minorHAnsi"/>
          <w:sz w:val="22"/>
          <w:szCs w:val="22"/>
        </w:rPr>
        <w:t xml:space="preserve">Les différentes réformes de la retraite intervenues ces dernières années en </w:t>
      </w:r>
      <w:r w:rsidR="007D05B1" w:rsidRPr="00B01D61">
        <w:rPr>
          <w:rFonts w:asciiTheme="minorHAnsi" w:hAnsiTheme="minorHAnsi" w:cstheme="minorHAnsi"/>
          <w:sz w:val="22"/>
          <w:szCs w:val="22"/>
        </w:rPr>
        <w:t>France,</w:t>
      </w:r>
      <w:r w:rsidRPr="00B01D61">
        <w:rPr>
          <w:rFonts w:asciiTheme="minorHAnsi" w:hAnsiTheme="minorHAnsi" w:cstheme="minorHAnsi"/>
          <w:sz w:val="22"/>
          <w:szCs w:val="22"/>
        </w:rPr>
        <w:t xml:space="preserve"> </w:t>
      </w:r>
      <w:r w:rsidRPr="00C162B3">
        <w:rPr>
          <w:rFonts w:asciiTheme="minorHAnsi" w:hAnsiTheme="minorHAnsi" w:cstheme="minorHAnsi"/>
          <w:sz w:val="22"/>
          <w:szCs w:val="22"/>
        </w:rPr>
        <w:t>ayant notamment conduit au recul de l'âge de départ</w:t>
      </w:r>
      <w:r w:rsidRPr="00B01D61">
        <w:rPr>
          <w:rFonts w:asciiTheme="minorHAnsi" w:hAnsiTheme="minorHAnsi" w:cstheme="minorHAnsi"/>
          <w:sz w:val="22"/>
          <w:szCs w:val="22"/>
        </w:rPr>
        <w:t>, ont eu pour effet d'allonger la durée des carrières professionnelles.</w:t>
      </w:r>
    </w:p>
    <w:p w14:paraId="0B5DAB5B" w14:textId="77777777" w:rsidR="00535ACB" w:rsidRPr="00B01D61" w:rsidRDefault="00535ACB" w:rsidP="006A5ACD">
      <w:pPr>
        <w:widowControl/>
        <w:jc w:val="both"/>
        <w:rPr>
          <w:rFonts w:asciiTheme="minorHAnsi" w:hAnsiTheme="minorHAnsi" w:cstheme="minorHAnsi"/>
          <w:sz w:val="22"/>
          <w:szCs w:val="22"/>
        </w:rPr>
      </w:pPr>
    </w:p>
    <w:p w14:paraId="238385CC" w14:textId="77777777" w:rsidR="00535ACB" w:rsidRPr="000777E7" w:rsidRDefault="00535ACB" w:rsidP="006A5ACD">
      <w:pPr>
        <w:widowControl/>
        <w:jc w:val="both"/>
        <w:rPr>
          <w:rFonts w:asciiTheme="minorHAnsi" w:hAnsiTheme="minorHAnsi" w:cstheme="minorHAnsi"/>
          <w:sz w:val="22"/>
          <w:szCs w:val="22"/>
        </w:rPr>
      </w:pPr>
      <w:r w:rsidRPr="00B01D61">
        <w:rPr>
          <w:rFonts w:asciiTheme="minorHAnsi" w:hAnsiTheme="minorHAnsi" w:cstheme="minorHAnsi"/>
          <w:sz w:val="22"/>
          <w:szCs w:val="22"/>
        </w:rPr>
        <w:t xml:space="preserve">Sensibles à la situation particulière des salariés et à la fin de leur carrière professionnelle, les parties signataires souhaitent, </w:t>
      </w:r>
      <w:r w:rsidRPr="000777E7">
        <w:rPr>
          <w:rFonts w:asciiTheme="minorHAnsi" w:hAnsiTheme="minorHAnsi" w:cstheme="minorHAnsi"/>
          <w:sz w:val="22"/>
          <w:szCs w:val="22"/>
        </w:rPr>
        <w:t xml:space="preserve">au travers du présent accord </w:t>
      </w:r>
      <w:r w:rsidRPr="00C162B3">
        <w:rPr>
          <w:rFonts w:asciiTheme="minorHAnsi" w:hAnsiTheme="minorHAnsi" w:cstheme="minorHAnsi"/>
          <w:sz w:val="22"/>
          <w:szCs w:val="22"/>
        </w:rPr>
        <w:t>d’entreprise</w:t>
      </w:r>
      <w:r w:rsidRPr="000777E7">
        <w:rPr>
          <w:rFonts w:asciiTheme="minorHAnsi" w:hAnsiTheme="minorHAnsi" w:cstheme="minorHAnsi"/>
          <w:sz w:val="22"/>
          <w:szCs w:val="22"/>
        </w:rPr>
        <w:t xml:space="preserve">, proposer des réponses adaptées aux aspirations individuelles </w:t>
      </w:r>
      <w:r w:rsidRPr="00C162B3">
        <w:rPr>
          <w:rFonts w:asciiTheme="minorHAnsi" w:hAnsiTheme="minorHAnsi" w:cstheme="minorHAnsi"/>
          <w:sz w:val="22"/>
          <w:szCs w:val="22"/>
        </w:rPr>
        <w:t>des salariés</w:t>
      </w:r>
      <w:r w:rsidRPr="000777E7">
        <w:rPr>
          <w:rFonts w:asciiTheme="minorHAnsi" w:hAnsiTheme="minorHAnsi" w:cstheme="minorHAnsi"/>
          <w:sz w:val="22"/>
          <w:szCs w:val="22"/>
        </w:rPr>
        <w:t xml:space="preserve">, exclusivement basées sur le choix </w:t>
      </w:r>
      <w:r w:rsidRPr="00C162B3">
        <w:rPr>
          <w:rFonts w:asciiTheme="minorHAnsi" w:hAnsiTheme="minorHAnsi" w:cstheme="minorHAnsi"/>
          <w:sz w:val="22"/>
          <w:szCs w:val="22"/>
        </w:rPr>
        <w:t>de ces derniers</w:t>
      </w:r>
      <w:r w:rsidRPr="000777E7">
        <w:rPr>
          <w:rFonts w:asciiTheme="minorHAnsi" w:hAnsiTheme="minorHAnsi" w:cstheme="minorHAnsi"/>
          <w:sz w:val="22"/>
          <w:szCs w:val="22"/>
        </w:rPr>
        <w:t>.</w:t>
      </w:r>
    </w:p>
    <w:p w14:paraId="07B09E62" w14:textId="77777777" w:rsidR="00535ACB" w:rsidRPr="000777E7" w:rsidRDefault="00535ACB" w:rsidP="006A5ACD">
      <w:pPr>
        <w:widowControl/>
        <w:jc w:val="both"/>
        <w:rPr>
          <w:rFonts w:asciiTheme="minorHAnsi" w:hAnsiTheme="minorHAnsi" w:cstheme="minorHAnsi"/>
          <w:sz w:val="22"/>
          <w:szCs w:val="22"/>
        </w:rPr>
      </w:pPr>
    </w:p>
    <w:p w14:paraId="1DB8BCB7" w14:textId="77777777" w:rsidR="00535ACB" w:rsidRPr="000777E7" w:rsidRDefault="00535ACB" w:rsidP="006A5ACD">
      <w:pPr>
        <w:widowControl/>
        <w:jc w:val="both"/>
        <w:rPr>
          <w:rFonts w:asciiTheme="minorHAnsi" w:hAnsiTheme="minorHAnsi" w:cstheme="minorHAnsi"/>
          <w:sz w:val="22"/>
          <w:szCs w:val="22"/>
        </w:rPr>
      </w:pPr>
      <w:r w:rsidRPr="000777E7">
        <w:rPr>
          <w:rFonts w:asciiTheme="minorHAnsi" w:hAnsiTheme="minorHAnsi" w:cstheme="minorHAnsi"/>
          <w:sz w:val="22"/>
          <w:szCs w:val="22"/>
        </w:rPr>
        <w:t xml:space="preserve">Dans cette perspective, les parties ont souhaité </w:t>
      </w:r>
      <w:r w:rsidR="003D2642" w:rsidRPr="00C162B3">
        <w:rPr>
          <w:rFonts w:asciiTheme="minorHAnsi" w:hAnsiTheme="minorHAnsi" w:cstheme="minorHAnsi"/>
          <w:sz w:val="22"/>
          <w:szCs w:val="22"/>
        </w:rPr>
        <w:t xml:space="preserve">offrir la possibilité </w:t>
      </w:r>
      <w:r w:rsidR="009A3799" w:rsidRPr="00C162B3">
        <w:rPr>
          <w:rFonts w:asciiTheme="minorHAnsi" w:hAnsiTheme="minorHAnsi" w:cstheme="minorHAnsi"/>
          <w:sz w:val="22"/>
          <w:szCs w:val="22"/>
        </w:rPr>
        <w:t>aux salariés d’</w:t>
      </w:r>
      <w:r w:rsidRPr="00C162B3">
        <w:rPr>
          <w:rFonts w:asciiTheme="minorHAnsi" w:hAnsiTheme="minorHAnsi" w:cstheme="minorHAnsi"/>
          <w:sz w:val="22"/>
          <w:szCs w:val="22"/>
        </w:rPr>
        <w:t xml:space="preserve">aménager la fin de carrière de ses salariés en </w:t>
      </w:r>
      <w:r w:rsidR="00ED6F17" w:rsidRPr="00C162B3">
        <w:rPr>
          <w:rFonts w:asciiTheme="minorHAnsi" w:hAnsiTheme="minorHAnsi" w:cstheme="minorHAnsi"/>
          <w:sz w:val="22"/>
          <w:szCs w:val="22"/>
        </w:rPr>
        <w:t>fractionnant</w:t>
      </w:r>
      <w:r w:rsidRPr="000777E7">
        <w:rPr>
          <w:rFonts w:asciiTheme="minorHAnsi" w:hAnsiTheme="minorHAnsi" w:cstheme="minorHAnsi"/>
          <w:sz w:val="22"/>
          <w:szCs w:val="22"/>
        </w:rPr>
        <w:t xml:space="preserve"> tout ou partie de l'indemnité conventionnelle de départ volontaire à la retraite (ci-après </w:t>
      </w:r>
      <w:r w:rsidRPr="000777E7">
        <w:rPr>
          <w:rFonts w:asciiTheme="minorHAnsi" w:hAnsiTheme="minorHAnsi" w:cstheme="minorHAnsi"/>
          <w:i/>
          <w:iCs/>
          <w:sz w:val="22"/>
          <w:szCs w:val="22"/>
        </w:rPr>
        <w:t>« IDR »)</w:t>
      </w:r>
      <w:r w:rsidR="005772F0" w:rsidRPr="000777E7">
        <w:rPr>
          <w:rFonts w:asciiTheme="minorHAnsi" w:hAnsiTheme="minorHAnsi" w:cstheme="minorHAnsi"/>
          <w:sz w:val="22"/>
          <w:szCs w:val="22"/>
        </w:rPr>
        <w:t xml:space="preserve">, </w:t>
      </w:r>
      <w:r w:rsidR="005772F0" w:rsidRPr="00C162B3">
        <w:rPr>
          <w:rFonts w:asciiTheme="minorHAnsi" w:hAnsiTheme="minorHAnsi" w:cstheme="minorHAnsi"/>
          <w:sz w:val="22"/>
          <w:szCs w:val="22"/>
        </w:rPr>
        <w:t xml:space="preserve">permettant ainsi de financer </w:t>
      </w:r>
      <w:r w:rsidRPr="00C162B3">
        <w:rPr>
          <w:rFonts w:asciiTheme="minorHAnsi" w:hAnsiTheme="minorHAnsi" w:cstheme="minorHAnsi"/>
          <w:sz w:val="22"/>
          <w:szCs w:val="22"/>
        </w:rPr>
        <w:t>une dispense d’activité préalablement à la cessation du contrat de travail pour départ à la retraite</w:t>
      </w:r>
      <w:r w:rsidRPr="000777E7">
        <w:rPr>
          <w:rFonts w:asciiTheme="minorHAnsi" w:hAnsiTheme="minorHAnsi" w:cstheme="minorHAnsi"/>
          <w:sz w:val="22"/>
          <w:szCs w:val="22"/>
        </w:rPr>
        <w:t xml:space="preserve">. </w:t>
      </w:r>
    </w:p>
    <w:p w14:paraId="532C8B46" w14:textId="77777777" w:rsidR="00535ACB" w:rsidRPr="000777E7" w:rsidRDefault="00535ACB" w:rsidP="006A5ACD">
      <w:pPr>
        <w:widowControl/>
        <w:jc w:val="both"/>
        <w:rPr>
          <w:rFonts w:asciiTheme="minorHAnsi" w:hAnsiTheme="minorHAnsi" w:cstheme="minorHAnsi"/>
          <w:sz w:val="22"/>
          <w:szCs w:val="22"/>
        </w:rPr>
      </w:pPr>
    </w:p>
    <w:p w14:paraId="6EE7F19D" w14:textId="77777777" w:rsidR="00535ACB" w:rsidRPr="000777E7" w:rsidRDefault="00535ACB" w:rsidP="006A5ACD">
      <w:pPr>
        <w:widowControl/>
        <w:jc w:val="both"/>
        <w:rPr>
          <w:rFonts w:asciiTheme="minorHAnsi" w:hAnsiTheme="minorHAnsi" w:cstheme="minorHAnsi"/>
          <w:sz w:val="22"/>
          <w:szCs w:val="22"/>
        </w:rPr>
      </w:pPr>
      <w:r w:rsidRPr="00C162B3">
        <w:rPr>
          <w:rFonts w:asciiTheme="minorHAnsi" w:hAnsiTheme="minorHAnsi" w:cstheme="minorHAnsi"/>
          <w:sz w:val="22"/>
          <w:szCs w:val="22"/>
        </w:rPr>
        <w:t>Il est dès ici précisé que le dispositif prévu par le présent accord est facultatif et ne peut être déployé que sur la base du volontariat.</w:t>
      </w:r>
      <w:r w:rsidRPr="000777E7">
        <w:rPr>
          <w:rFonts w:asciiTheme="minorHAnsi" w:hAnsiTheme="minorHAnsi" w:cstheme="minorHAnsi"/>
          <w:sz w:val="22"/>
          <w:szCs w:val="22"/>
        </w:rPr>
        <w:t xml:space="preserve"> </w:t>
      </w:r>
    </w:p>
    <w:p w14:paraId="532D1789" w14:textId="77777777" w:rsidR="00535ACB" w:rsidRPr="000777E7" w:rsidRDefault="00535ACB" w:rsidP="006A5ACD">
      <w:pPr>
        <w:widowControl/>
        <w:jc w:val="both"/>
        <w:rPr>
          <w:rFonts w:asciiTheme="minorHAnsi" w:hAnsiTheme="minorHAnsi" w:cstheme="minorHAnsi"/>
          <w:sz w:val="22"/>
          <w:szCs w:val="22"/>
        </w:rPr>
      </w:pPr>
    </w:p>
    <w:p w14:paraId="03ECB438" w14:textId="77777777" w:rsidR="00535ACB" w:rsidRPr="000777E7" w:rsidRDefault="00535ACB" w:rsidP="006A5ACD">
      <w:pPr>
        <w:widowControl/>
        <w:pBdr>
          <w:bottom w:val="single" w:sz="4" w:space="1" w:color="auto"/>
        </w:pBdr>
        <w:jc w:val="center"/>
        <w:rPr>
          <w:rFonts w:asciiTheme="minorHAnsi" w:hAnsiTheme="minorHAnsi" w:cstheme="minorHAnsi"/>
          <w:b/>
          <w:bCs/>
          <w:caps/>
          <w:sz w:val="22"/>
          <w:szCs w:val="22"/>
        </w:rPr>
      </w:pPr>
      <w:r w:rsidRPr="00C162B3">
        <w:rPr>
          <w:rFonts w:asciiTheme="minorHAnsi" w:hAnsiTheme="minorHAnsi" w:cstheme="minorHAnsi"/>
          <w:b/>
          <w:bCs/>
          <w:caps/>
          <w:sz w:val="22"/>
          <w:szCs w:val="22"/>
        </w:rPr>
        <w:t xml:space="preserve">Il a </w:t>
      </w:r>
      <w:r w:rsidR="00ED6F17" w:rsidRPr="00C162B3">
        <w:rPr>
          <w:rFonts w:asciiTheme="minorHAnsi" w:hAnsiTheme="minorHAnsi" w:cstheme="minorHAnsi"/>
          <w:b/>
          <w:bCs/>
          <w:caps/>
          <w:sz w:val="22"/>
          <w:szCs w:val="22"/>
        </w:rPr>
        <w:t xml:space="preserve">DONC </w:t>
      </w:r>
      <w:r w:rsidRPr="00C162B3">
        <w:rPr>
          <w:rFonts w:asciiTheme="minorHAnsi" w:hAnsiTheme="minorHAnsi" w:cstheme="minorHAnsi"/>
          <w:b/>
          <w:bCs/>
          <w:caps/>
          <w:sz w:val="22"/>
          <w:szCs w:val="22"/>
        </w:rPr>
        <w:t>été convenu ce qui suit </w:t>
      </w:r>
    </w:p>
    <w:p w14:paraId="2ACA8CD4" w14:textId="77777777" w:rsidR="007D7FC3" w:rsidRPr="000777E7" w:rsidRDefault="007D7FC3" w:rsidP="006A5ACD">
      <w:pPr>
        <w:pStyle w:val="Style4"/>
        <w:widowControl/>
        <w:rPr>
          <w:rStyle w:val="FontStyle28"/>
          <w:rFonts w:asciiTheme="minorHAnsi" w:hAnsiTheme="minorHAnsi" w:cstheme="minorHAnsi"/>
          <w:sz w:val="22"/>
          <w:szCs w:val="22"/>
          <w:u w:val="single"/>
        </w:rPr>
      </w:pPr>
    </w:p>
    <w:p w14:paraId="37897B9B" w14:textId="77777777" w:rsidR="008F1C92" w:rsidRPr="000777E7" w:rsidRDefault="008F1C92" w:rsidP="006A5ACD">
      <w:pPr>
        <w:pStyle w:val="Style4"/>
        <w:widowControl/>
        <w:rPr>
          <w:rStyle w:val="FontStyle28"/>
          <w:rFonts w:asciiTheme="minorHAnsi" w:hAnsiTheme="minorHAnsi" w:cstheme="minorHAnsi"/>
          <w:sz w:val="22"/>
          <w:szCs w:val="22"/>
          <w:u w:val="single"/>
        </w:rPr>
      </w:pPr>
    </w:p>
    <w:p w14:paraId="3057B3F0" w14:textId="77777777" w:rsidR="008F1C92" w:rsidRPr="000777E7" w:rsidRDefault="008F1C92" w:rsidP="006A5ACD">
      <w:pPr>
        <w:pStyle w:val="Style4"/>
        <w:widowControl/>
        <w:rPr>
          <w:rStyle w:val="FontStyle28"/>
          <w:rFonts w:asciiTheme="minorHAnsi" w:hAnsiTheme="minorHAnsi" w:cstheme="minorHAnsi"/>
          <w:sz w:val="22"/>
          <w:szCs w:val="22"/>
          <w:u w:val="single"/>
        </w:rPr>
      </w:pPr>
    </w:p>
    <w:p w14:paraId="2F9ED4BB" w14:textId="77777777" w:rsidR="008F1C92" w:rsidRPr="000777E7" w:rsidRDefault="008F1C92" w:rsidP="006A5ACD">
      <w:pPr>
        <w:pStyle w:val="Style4"/>
        <w:widowControl/>
        <w:rPr>
          <w:rStyle w:val="FontStyle28"/>
          <w:rFonts w:asciiTheme="minorHAnsi" w:hAnsiTheme="minorHAnsi" w:cstheme="minorHAnsi"/>
          <w:sz w:val="22"/>
          <w:szCs w:val="22"/>
          <w:u w:val="single"/>
        </w:rPr>
      </w:pPr>
    </w:p>
    <w:p w14:paraId="7B53DBE7" w14:textId="77777777" w:rsidR="008F1C92" w:rsidRPr="000777E7" w:rsidRDefault="008F1C92" w:rsidP="006A5ACD">
      <w:pPr>
        <w:pStyle w:val="Style4"/>
        <w:widowControl/>
        <w:rPr>
          <w:rStyle w:val="FontStyle28"/>
          <w:rFonts w:asciiTheme="minorHAnsi" w:hAnsiTheme="minorHAnsi" w:cstheme="minorHAnsi"/>
          <w:sz w:val="22"/>
          <w:szCs w:val="22"/>
          <w:u w:val="single"/>
        </w:rPr>
      </w:pPr>
    </w:p>
    <w:p w14:paraId="5B28222E" w14:textId="77777777" w:rsidR="00EF677B" w:rsidRPr="000777E7" w:rsidRDefault="00EF677B" w:rsidP="006A5ACD">
      <w:pPr>
        <w:pStyle w:val="Style4"/>
        <w:widowControl/>
        <w:rPr>
          <w:rStyle w:val="FontStyle28"/>
          <w:rFonts w:asciiTheme="minorHAnsi" w:hAnsiTheme="minorHAnsi" w:cstheme="minorHAnsi"/>
          <w:sz w:val="22"/>
          <w:szCs w:val="22"/>
        </w:rPr>
      </w:pPr>
      <w:r w:rsidRPr="000777E7">
        <w:rPr>
          <w:rStyle w:val="FontStyle28"/>
          <w:rFonts w:asciiTheme="minorHAnsi" w:hAnsiTheme="minorHAnsi" w:cstheme="minorHAnsi"/>
          <w:sz w:val="22"/>
          <w:szCs w:val="22"/>
        </w:rPr>
        <w:t xml:space="preserve">ARTICLE 1 </w:t>
      </w:r>
      <w:r w:rsidR="00BF665B" w:rsidRPr="000777E7">
        <w:rPr>
          <w:rStyle w:val="FontStyle28"/>
          <w:rFonts w:asciiTheme="minorHAnsi" w:hAnsiTheme="minorHAnsi" w:cstheme="minorHAnsi"/>
          <w:sz w:val="22"/>
          <w:szCs w:val="22"/>
        </w:rPr>
        <w:t>–</w:t>
      </w:r>
      <w:r w:rsidRPr="000777E7">
        <w:rPr>
          <w:rStyle w:val="FontStyle28"/>
          <w:rFonts w:asciiTheme="minorHAnsi" w:hAnsiTheme="minorHAnsi" w:cstheme="minorHAnsi"/>
          <w:sz w:val="22"/>
          <w:szCs w:val="22"/>
        </w:rPr>
        <w:t xml:space="preserve"> </w:t>
      </w:r>
      <w:r w:rsidR="009B48E8" w:rsidRPr="000777E7">
        <w:rPr>
          <w:rStyle w:val="FontStyle28"/>
          <w:rFonts w:asciiTheme="minorHAnsi" w:hAnsiTheme="minorHAnsi" w:cstheme="minorHAnsi"/>
          <w:sz w:val="22"/>
          <w:szCs w:val="22"/>
        </w:rPr>
        <w:t xml:space="preserve">OBJET DE L’ACCORD </w:t>
      </w:r>
    </w:p>
    <w:p w14:paraId="2DB422E4" w14:textId="77777777" w:rsidR="00EF677B" w:rsidRPr="000777E7" w:rsidRDefault="00EF677B" w:rsidP="006A5ACD">
      <w:pPr>
        <w:pStyle w:val="Style7"/>
        <w:widowControl/>
        <w:spacing w:line="240" w:lineRule="auto"/>
        <w:ind w:right="67"/>
        <w:rPr>
          <w:rFonts w:asciiTheme="minorHAnsi" w:hAnsiTheme="minorHAnsi" w:cstheme="minorHAnsi"/>
          <w:sz w:val="22"/>
          <w:szCs w:val="22"/>
        </w:rPr>
      </w:pPr>
    </w:p>
    <w:p w14:paraId="72AB590B" w14:textId="77777777" w:rsidR="00FE3B42" w:rsidRPr="00C162B3" w:rsidRDefault="0024274C" w:rsidP="006A5ACD">
      <w:pPr>
        <w:pStyle w:val="Style7"/>
        <w:widowControl/>
        <w:spacing w:line="240" w:lineRule="auto"/>
        <w:ind w:right="67"/>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 xml:space="preserve">Le présent accord propose un aménagement de fin de carrière lequel interviendrait sous la forme </w:t>
      </w:r>
      <w:r w:rsidR="00276F84" w:rsidRPr="00C162B3">
        <w:rPr>
          <w:rStyle w:val="FontStyle26"/>
          <w:rFonts w:asciiTheme="minorHAnsi" w:hAnsiTheme="minorHAnsi" w:cstheme="minorHAnsi"/>
          <w:sz w:val="22"/>
          <w:szCs w:val="22"/>
        </w:rPr>
        <w:t>d’une période de</w:t>
      </w:r>
      <w:r w:rsidRPr="00C162B3">
        <w:rPr>
          <w:rStyle w:val="FontStyle26"/>
          <w:rFonts w:asciiTheme="minorHAnsi" w:hAnsiTheme="minorHAnsi" w:cstheme="minorHAnsi"/>
          <w:sz w:val="22"/>
          <w:szCs w:val="22"/>
        </w:rPr>
        <w:t xml:space="preserve"> dispense d’activité rémunérée, </w:t>
      </w:r>
      <w:r w:rsidR="00ED6F17" w:rsidRPr="00C162B3">
        <w:rPr>
          <w:rStyle w:val="FontStyle26"/>
          <w:rFonts w:asciiTheme="minorHAnsi" w:hAnsiTheme="minorHAnsi" w:cstheme="minorHAnsi"/>
          <w:sz w:val="22"/>
          <w:szCs w:val="22"/>
        </w:rPr>
        <w:t>correspondant</w:t>
      </w:r>
      <w:r w:rsidR="005533A1" w:rsidRPr="00C162B3">
        <w:rPr>
          <w:rStyle w:val="FontStyle26"/>
          <w:rFonts w:asciiTheme="minorHAnsi" w:hAnsiTheme="minorHAnsi" w:cstheme="minorHAnsi"/>
          <w:sz w:val="22"/>
          <w:szCs w:val="22"/>
        </w:rPr>
        <w:t xml:space="preserve"> la conversion de </w:t>
      </w:r>
      <w:r w:rsidR="00D33D68" w:rsidRPr="00C162B3">
        <w:rPr>
          <w:rStyle w:val="FontStyle26"/>
          <w:rFonts w:asciiTheme="minorHAnsi" w:hAnsiTheme="minorHAnsi" w:cstheme="minorHAnsi"/>
          <w:sz w:val="22"/>
          <w:szCs w:val="22"/>
        </w:rPr>
        <w:t xml:space="preserve">la valeur de </w:t>
      </w:r>
      <w:r w:rsidR="005533A1" w:rsidRPr="00C162B3">
        <w:rPr>
          <w:rStyle w:val="FontStyle26"/>
          <w:rFonts w:asciiTheme="minorHAnsi" w:hAnsiTheme="minorHAnsi" w:cstheme="minorHAnsi"/>
          <w:sz w:val="22"/>
          <w:szCs w:val="22"/>
        </w:rPr>
        <w:t xml:space="preserve">l’indemnité conventionnelle de départ </w:t>
      </w:r>
      <w:r w:rsidR="00FE3B42" w:rsidRPr="00C162B3">
        <w:rPr>
          <w:rStyle w:val="FontStyle26"/>
          <w:rFonts w:asciiTheme="minorHAnsi" w:hAnsiTheme="minorHAnsi" w:cstheme="minorHAnsi"/>
          <w:sz w:val="22"/>
          <w:szCs w:val="22"/>
        </w:rPr>
        <w:t xml:space="preserve">à la retraite en mois de dispense d’activité. </w:t>
      </w:r>
    </w:p>
    <w:p w14:paraId="3284017E" w14:textId="77777777" w:rsidR="00BC6B25" w:rsidRPr="00C162B3" w:rsidRDefault="00BC6B25" w:rsidP="006A5ACD">
      <w:pPr>
        <w:pStyle w:val="Style7"/>
        <w:widowControl/>
        <w:spacing w:line="240" w:lineRule="auto"/>
        <w:ind w:right="67"/>
        <w:rPr>
          <w:rStyle w:val="FontStyle26"/>
          <w:rFonts w:asciiTheme="minorHAnsi" w:hAnsiTheme="minorHAnsi" w:cstheme="minorHAnsi"/>
          <w:sz w:val="22"/>
          <w:szCs w:val="22"/>
        </w:rPr>
      </w:pPr>
    </w:p>
    <w:p w14:paraId="0D3A1A6A" w14:textId="77777777" w:rsidR="00BC6B25" w:rsidRPr="00C162B3" w:rsidRDefault="008A4242" w:rsidP="006A5ACD">
      <w:pPr>
        <w:pStyle w:val="Style7"/>
        <w:widowControl/>
        <w:spacing w:line="240" w:lineRule="auto"/>
        <w:ind w:right="67"/>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 xml:space="preserve">Concrètement, l’indemnité conventionnelle de départ à la retraite fera l’objet d’un versement anticipé et fractionné </w:t>
      </w:r>
      <w:r w:rsidR="00413B80" w:rsidRPr="00C162B3">
        <w:rPr>
          <w:rStyle w:val="FontStyle26"/>
          <w:rFonts w:asciiTheme="minorHAnsi" w:hAnsiTheme="minorHAnsi" w:cstheme="minorHAnsi"/>
          <w:sz w:val="22"/>
          <w:szCs w:val="22"/>
        </w:rPr>
        <w:t xml:space="preserve">au mois le mois </w:t>
      </w:r>
      <w:r w:rsidRPr="00C162B3">
        <w:rPr>
          <w:rStyle w:val="FontStyle26"/>
          <w:rFonts w:asciiTheme="minorHAnsi" w:hAnsiTheme="minorHAnsi" w:cstheme="minorHAnsi"/>
          <w:sz w:val="22"/>
          <w:szCs w:val="22"/>
        </w:rPr>
        <w:t>pendant la durée de la période de dispense d’activité.</w:t>
      </w:r>
    </w:p>
    <w:p w14:paraId="09140D9B" w14:textId="77777777" w:rsidR="00FE3B42" w:rsidRPr="00C162B3" w:rsidRDefault="00FE3B42" w:rsidP="006A5ACD">
      <w:pPr>
        <w:pStyle w:val="Style7"/>
        <w:widowControl/>
        <w:spacing w:line="240" w:lineRule="auto"/>
        <w:ind w:right="67"/>
        <w:rPr>
          <w:rStyle w:val="FontStyle26"/>
          <w:rFonts w:asciiTheme="minorHAnsi" w:hAnsiTheme="minorHAnsi" w:cstheme="minorHAnsi"/>
          <w:sz w:val="22"/>
          <w:szCs w:val="22"/>
        </w:rPr>
      </w:pPr>
    </w:p>
    <w:p w14:paraId="615AB684" w14:textId="77777777" w:rsidR="00E95A36" w:rsidRPr="00C162B3" w:rsidRDefault="00FE3B42" w:rsidP="006A5ACD">
      <w:pPr>
        <w:pStyle w:val="Style7"/>
        <w:widowControl/>
        <w:spacing w:line="240" w:lineRule="auto"/>
        <w:ind w:right="67"/>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lastRenderedPageBreak/>
        <w:t xml:space="preserve">La dispense d’activité s’achève au jour de la liquidation des droits à retraite. </w:t>
      </w:r>
    </w:p>
    <w:p w14:paraId="7018E388" w14:textId="77777777" w:rsidR="00B74631" w:rsidRPr="00C162B3" w:rsidRDefault="00B74631" w:rsidP="006A5ACD">
      <w:pPr>
        <w:pStyle w:val="Style7"/>
        <w:widowControl/>
        <w:spacing w:line="240" w:lineRule="auto"/>
        <w:ind w:right="67"/>
        <w:rPr>
          <w:rStyle w:val="FontStyle26"/>
          <w:rFonts w:asciiTheme="minorHAnsi" w:hAnsiTheme="minorHAnsi" w:cstheme="minorHAnsi"/>
          <w:sz w:val="22"/>
          <w:szCs w:val="22"/>
        </w:rPr>
      </w:pPr>
    </w:p>
    <w:p w14:paraId="05DDC2BC" w14:textId="77777777" w:rsidR="00B56E64" w:rsidRPr="000777E7" w:rsidRDefault="00B56E64" w:rsidP="006A5ACD">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Soit le schéma suivant :</w:t>
      </w:r>
      <w:r w:rsidRPr="000777E7">
        <w:rPr>
          <w:rStyle w:val="FontStyle26"/>
          <w:rFonts w:asciiTheme="minorHAnsi" w:hAnsiTheme="minorHAnsi" w:cstheme="minorHAnsi"/>
          <w:sz w:val="22"/>
          <w:szCs w:val="22"/>
        </w:rPr>
        <w:t xml:space="preserve"> </w:t>
      </w:r>
    </w:p>
    <w:p w14:paraId="2784502F" w14:textId="77777777" w:rsidR="00B56E64" w:rsidRPr="000777E7" w:rsidRDefault="00266123" w:rsidP="006A5ACD">
      <w:pPr>
        <w:pStyle w:val="Style7"/>
        <w:widowControl/>
        <w:spacing w:line="240" w:lineRule="auto"/>
        <w:rPr>
          <w:rStyle w:val="FontStyle26"/>
          <w:rFonts w:asciiTheme="minorHAnsi" w:hAnsiTheme="minorHAnsi" w:cstheme="minorHAnsi"/>
          <w:sz w:val="22"/>
          <w:szCs w:val="22"/>
        </w:rPr>
      </w:pPr>
      <w:r w:rsidRPr="000777E7">
        <w:rPr>
          <w:rFonts w:asciiTheme="minorHAnsi" w:hAnsiTheme="minorHAnsi" w:cstheme="minorHAnsi"/>
          <w:noProof/>
          <w:sz w:val="22"/>
          <w:szCs w:val="22"/>
        </w:rPr>
        <w:drawing>
          <wp:anchor distT="0" distB="0" distL="114300" distR="114300" simplePos="0" relativeHeight="251658752" behindDoc="0" locked="0" layoutInCell="1" allowOverlap="1" wp14:anchorId="2BA8E472" wp14:editId="59BC2CD1">
            <wp:simplePos x="0" y="0"/>
            <wp:positionH relativeFrom="page">
              <wp:align>center</wp:align>
            </wp:positionH>
            <wp:positionV relativeFrom="paragraph">
              <wp:posOffset>6350</wp:posOffset>
            </wp:positionV>
            <wp:extent cx="4178300" cy="1562100"/>
            <wp:effectExtent l="0" t="0" r="0" b="0"/>
            <wp:wrapSquare wrapText="bothSides"/>
            <wp:docPr id="494692858" name="Image 4" descr="Une image contenant texte, ligne, Polic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92858" name="Image 4" descr="Une image contenant texte, ligne, Police, capture d’écran&#10;&#10;Le contenu généré par l’IA peut être incorrect."/>
                    <pic:cNvPicPr/>
                  </pic:nvPicPr>
                  <pic:blipFill>
                    <a:blip r:embed="rId7"/>
                    <a:stretch>
                      <a:fillRect/>
                    </a:stretch>
                  </pic:blipFill>
                  <pic:spPr>
                    <a:xfrm>
                      <a:off x="0" y="0"/>
                      <a:ext cx="4178300" cy="1562100"/>
                    </a:xfrm>
                    <a:prstGeom prst="rect">
                      <a:avLst/>
                    </a:prstGeom>
                  </pic:spPr>
                </pic:pic>
              </a:graphicData>
            </a:graphic>
          </wp:anchor>
        </w:drawing>
      </w:r>
    </w:p>
    <w:p w14:paraId="1A04E328" w14:textId="77777777" w:rsidR="00B56E64" w:rsidRPr="000777E7" w:rsidRDefault="00B56E64" w:rsidP="006A5ACD">
      <w:pPr>
        <w:pStyle w:val="Style7"/>
        <w:widowControl/>
        <w:spacing w:line="240" w:lineRule="auto"/>
        <w:rPr>
          <w:rStyle w:val="FontStyle26"/>
          <w:rFonts w:asciiTheme="minorHAnsi" w:hAnsiTheme="minorHAnsi" w:cstheme="minorHAnsi"/>
          <w:sz w:val="22"/>
          <w:szCs w:val="22"/>
        </w:rPr>
      </w:pPr>
    </w:p>
    <w:p w14:paraId="488B4554" w14:textId="77777777" w:rsidR="00B56E64" w:rsidRPr="000777E7" w:rsidRDefault="00B56E64" w:rsidP="006A5ACD">
      <w:pPr>
        <w:pStyle w:val="Style7"/>
        <w:widowControl/>
        <w:spacing w:line="240" w:lineRule="auto"/>
        <w:rPr>
          <w:rStyle w:val="FontStyle26"/>
          <w:rFonts w:asciiTheme="minorHAnsi" w:hAnsiTheme="minorHAnsi" w:cstheme="minorHAnsi"/>
          <w:sz w:val="22"/>
          <w:szCs w:val="22"/>
        </w:rPr>
      </w:pPr>
    </w:p>
    <w:p w14:paraId="21EF9284" w14:textId="77777777" w:rsidR="00266123" w:rsidRPr="000777E7" w:rsidRDefault="00266123" w:rsidP="006A5ACD">
      <w:pPr>
        <w:pStyle w:val="Style7"/>
        <w:widowControl/>
        <w:spacing w:line="240" w:lineRule="auto"/>
        <w:rPr>
          <w:rStyle w:val="FontStyle26"/>
          <w:rFonts w:asciiTheme="minorHAnsi" w:hAnsiTheme="minorHAnsi" w:cstheme="minorHAnsi"/>
          <w:sz w:val="22"/>
          <w:szCs w:val="22"/>
        </w:rPr>
      </w:pPr>
    </w:p>
    <w:p w14:paraId="7ED4941C" w14:textId="77777777" w:rsidR="00266123" w:rsidRPr="000777E7" w:rsidRDefault="00266123" w:rsidP="006A5ACD">
      <w:pPr>
        <w:pStyle w:val="Style7"/>
        <w:widowControl/>
        <w:spacing w:line="240" w:lineRule="auto"/>
        <w:rPr>
          <w:rStyle w:val="FontStyle26"/>
          <w:rFonts w:asciiTheme="minorHAnsi" w:hAnsiTheme="minorHAnsi" w:cstheme="minorHAnsi"/>
          <w:sz w:val="22"/>
          <w:szCs w:val="22"/>
        </w:rPr>
      </w:pPr>
    </w:p>
    <w:p w14:paraId="3C430549" w14:textId="77777777" w:rsidR="00266123" w:rsidRPr="000777E7" w:rsidRDefault="00266123" w:rsidP="006A5ACD">
      <w:pPr>
        <w:pStyle w:val="Style7"/>
        <w:widowControl/>
        <w:spacing w:line="240" w:lineRule="auto"/>
        <w:rPr>
          <w:rStyle w:val="FontStyle26"/>
          <w:rFonts w:asciiTheme="minorHAnsi" w:hAnsiTheme="minorHAnsi" w:cstheme="minorHAnsi"/>
          <w:sz w:val="22"/>
          <w:szCs w:val="22"/>
        </w:rPr>
      </w:pPr>
    </w:p>
    <w:p w14:paraId="722E98F5" w14:textId="77777777" w:rsidR="00266123" w:rsidRPr="000777E7" w:rsidRDefault="00266123" w:rsidP="006A5ACD">
      <w:pPr>
        <w:pStyle w:val="Style7"/>
        <w:widowControl/>
        <w:spacing w:line="240" w:lineRule="auto"/>
        <w:rPr>
          <w:rStyle w:val="FontStyle26"/>
          <w:rFonts w:asciiTheme="minorHAnsi" w:hAnsiTheme="minorHAnsi" w:cstheme="minorHAnsi"/>
          <w:sz w:val="22"/>
          <w:szCs w:val="22"/>
        </w:rPr>
      </w:pPr>
    </w:p>
    <w:p w14:paraId="00AEEE3D" w14:textId="77777777" w:rsidR="00266123" w:rsidRPr="000777E7" w:rsidRDefault="00266123" w:rsidP="006A5ACD">
      <w:pPr>
        <w:pStyle w:val="Style7"/>
        <w:widowControl/>
        <w:spacing w:line="240" w:lineRule="auto"/>
        <w:rPr>
          <w:rStyle w:val="FontStyle26"/>
          <w:rFonts w:asciiTheme="minorHAnsi" w:hAnsiTheme="minorHAnsi" w:cstheme="minorHAnsi"/>
          <w:sz w:val="22"/>
          <w:szCs w:val="22"/>
        </w:rPr>
      </w:pPr>
    </w:p>
    <w:p w14:paraId="51F637C2" w14:textId="77777777" w:rsidR="00266123" w:rsidRPr="000777E7" w:rsidRDefault="00266123" w:rsidP="006A5ACD">
      <w:pPr>
        <w:pStyle w:val="Style7"/>
        <w:widowControl/>
        <w:spacing w:line="240" w:lineRule="auto"/>
        <w:rPr>
          <w:rStyle w:val="FontStyle26"/>
          <w:rFonts w:asciiTheme="minorHAnsi" w:hAnsiTheme="minorHAnsi" w:cstheme="minorHAnsi"/>
          <w:sz w:val="22"/>
          <w:szCs w:val="22"/>
        </w:rPr>
      </w:pPr>
    </w:p>
    <w:p w14:paraId="6DC5DDA6" w14:textId="77777777" w:rsidR="00266123" w:rsidRPr="000777E7" w:rsidRDefault="00266123" w:rsidP="006A5ACD">
      <w:pPr>
        <w:pStyle w:val="Style7"/>
        <w:widowControl/>
        <w:spacing w:line="240" w:lineRule="auto"/>
        <w:rPr>
          <w:rStyle w:val="FontStyle26"/>
          <w:rFonts w:asciiTheme="minorHAnsi" w:hAnsiTheme="minorHAnsi" w:cstheme="minorHAnsi"/>
          <w:sz w:val="22"/>
          <w:szCs w:val="22"/>
        </w:rPr>
      </w:pPr>
    </w:p>
    <w:p w14:paraId="5AD51C3E" w14:textId="000D7476" w:rsidR="0024274C" w:rsidRPr="00C162B3" w:rsidRDefault="0024274C" w:rsidP="006A5ACD">
      <w:pPr>
        <w:pStyle w:val="Style7"/>
        <w:widowControl/>
        <w:spacing w:line="240" w:lineRule="auto"/>
        <w:ind w:right="67"/>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La période de dispense d’activité est financé</w:t>
      </w:r>
      <w:r w:rsidR="00B74631" w:rsidRPr="00C162B3">
        <w:rPr>
          <w:rStyle w:val="FontStyle26"/>
          <w:rFonts w:asciiTheme="minorHAnsi" w:hAnsiTheme="minorHAnsi" w:cstheme="minorHAnsi"/>
          <w:sz w:val="22"/>
          <w:szCs w:val="22"/>
        </w:rPr>
        <w:t>e</w:t>
      </w:r>
      <w:r w:rsidRPr="00C162B3">
        <w:rPr>
          <w:rStyle w:val="FontStyle26"/>
          <w:rFonts w:asciiTheme="minorHAnsi" w:hAnsiTheme="minorHAnsi" w:cstheme="minorHAnsi"/>
          <w:sz w:val="22"/>
          <w:szCs w:val="22"/>
        </w:rPr>
        <w:t xml:space="preserve"> par l’indemnité conventionnelle de départ à la retraite, calculée selon </w:t>
      </w:r>
      <w:r w:rsidR="00413B80" w:rsidRPr="00C162B3">
        <w:rPr>
          <w:rStyle w:val="FontStyle26"/>
          <w:rFonts w:asciiTheme="minorHAnsi" w:hAnsiTheme="minorHAnsi" w:cstheme="minorHAnsi"/>
          <w:sz w:val="22"/>
          <w:szCs w:val="22"/>
        </w:rPr>
        <w:t xml:space="preserve">les dispositions </w:t>
      </w:r>
      <w:r w:rsidR="00175A93" w:rsidRPr="00C162B3">
        <w:rPr>
          <w:rStyle w:val="FontStyle26"/>
          <w:rFonts w:asciiTheme="minorHAnsi" w:hAnsiTheme="minorHAnsi" w:cstheme="minorHAnsi"/>
          <w:sz w:val="22"/>
          <w:szCs w:val="22"/>
        </w:rPr>
        <w:t xml:space="preserve">de la convention collective </w:t>
      </w:r>
    </w:p>
    <w:p w14:paraId="3CA968F1" w14:textId="77777777" w:rsidR="00B74631" w:rsidRPr="00C162B3" w:rsidRDefault="00B74631" w:rsidP="006A5ACD">
      <w:pPr>
        <w:pStyle w:val="Style7"/>
        <w:widowControl/>
        <w:spacing w:line="240" w:lineRule="auto"/>
        <w:ind w:right="67"/>
        <w:rPr>
          <w:rStyle w:val="FontStyle26"/>
          <w:rFonts w:asciiTheme="minorHAnsi" w:hAnsiTheme="minorHAnsi" w:cstheme="minorHAnsi"/>
          <w:sz w:val="22"/>
          <w:szCs w:val="22"/>
        </w:rPr>
      </w:pPr>
    </w:p>
    <w:p w14:paraId="4A2BA70A" w14:textId="77777777" w:rsidR="00B74631" w:rsidRPr="00C162B3" w:rsidRDefault="00413B80" w:rsidP="006A5ACD">
      <w:pPr>
        <w:pStyle w:val="Style7"/>
        <w:widowControl/>
        <w:spacing w:line="240" w:lineRule="auto"/>
        <w:ind w:right="67"/>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Ainsi</w:t>
      </w:r>
      <w:r w:rsidR="00CB5E2A" w:rsidRPr="00C162B3">
        <w:rPr>
          <w:rStyle w:val="FontStyle26"/>
          <w:rFonts w:asciiTheme="minorHAnsi" w:hAnsiTheme="minorHAnsi" w:cstheme="minorHAnsi"/>
          <w:sz w:val="22"/>
          <w:szCs w:val="22"/>
        </w:rPr>
        <w:t>, l</w:t>
      </w:r>
      <w:r w:rsidR="00B74631" w:rsidRPr="00C162B3">
        <w:rPr>
          <w:rStyle w:val="FontStyle26"/>
          <w:rFonts w:asciiTheme="minorHAnsi" w:hAnsiTheme="minorHAnsi" w:cstheme="minorHAnsi"/>
          <w:sz w:val="22"/>
          <w:szCs w:val="22"/>
        </w:rPr>
        <w:t>’indemnité conventionnelle de départ à la retraite est lissée pendant la période de dispense d’activité et n’est donc pas versée au terme du contrat de travail. Seul un éventuel reliquat fera l’objet d’un versement dans le solde de tout compte</w:t>
      </w:r>
      <w:r w:rsidR="00FB11C8" w:rsidRPr="00C162B3">
        <w:rPr>
          <w:rStyle w:val="FontStyle26"/>
          <w:rFonts w:asciiTheme="minorHAnsi" w:hAnsiTheme="minorHAnsi" w:cstheme="minorHAnsi"/>
          <w:sz w:val="22"/>
          <w:szCs w:val="22"/>
        </w:rPr>
        <w:t xml:space="preserve"> (</w:t>
      </w:r>
      <w:r w:rsidR="00FB11C8" w:rsidRPr="00C162B3">
        <w:rPr>
          <w:rStyle w:val="FontStyle26"/>
          <w:rFonts w:asciiTheme="minorHAnsi" w:hAnsiTheme="minorHAnsi" w:cstheme="minorHAnsi"/>
          <w:i/>
          <w:iCs/>
          <w:sz w:val="22"/>
          <w:szCs w:val="22"/>
        </w:rPr>
        <w:t>cf. infra – article 3.3 du présent accord)</w:t>
      </w:r>
      <w:r w:rsidR="00B74631" w:rsidRPr="00C162B3">
        <w:rPr>
          <w:rStyle w:val="FontStyle26"/>
          <w:rFonts w:asciiTheme="minorHAnsi" w:hAnsiTheme="minorHAnsi" w:cstheme="minorHAnsi"/>
          <w:i/>
          <w:iCs/>
          <w:sz w:val="22"/>
          <w:szCs w:val="22"/>
        </w:rPr>
        <w:t>.</w:t>
      </w:r>
      <w:r w:rsidR="00B74631" w:rsidRPr="00C162B3">
        <w:rPr>
          <w:rStyle w:val="FontStyle26"/>
          <w:rFonts w:asciiTheme="minorHAnsi" w:hAnsiTheme="minorHAnsi" w:cstheme="minorHAnsi"/>
          <w:sz w:val="22"/>
          <w:szCs w:val="22"/>
        </w:rPr>
        <w:t xml:space="preserve"> </w:t>
      </w:r>
    </w:p>
    <w:p w14:paraId="07B3FB09" w14:textId="77777777" w:rsidR="0024274C" w:rsidRPr="00C162B3" w:rsidRDefault="0024274C" w:rsidP="006A5ACD">
      <w:pPr>
        <w:pStyle w:val="Style7"/>
        <w:widowControl/>
        <w:spacing w:line="240" w:lineRule="auto"/>
        <w:ind w:right="67"/>
        <w:rPr>
          <w:rStyle w:val="FontStyle26"/>
          <w:rFonts w:asciiTheme="minorHAnsi" w:hAnsiTheme="minorHAnsi" w:cstheme="minorHAnsi"/>
          <w:sz w:val="22"/>
          <w:szCs w:val="22"/>
        </w:rPr>
      </w:pPr>
    </w:p>
    <w:p w14:paraId="1EB237ED" w14:textId="77777777" w:rsidR="0024274C" w:rsidRPr="000777E7" w:rsidRDefault="0024274C" w:rsidP="006A5ACD">
      <w:pPr>
        <w:pStyle w:val="Style7"/>
        <w:widowControl/>
        <w:spacing w:line="240" w:lineRule="auto"/>
        <w:ind w:right="67"/>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Cet aménagement est exclusivement réservé aux salariés bénéficiaires visés à l’article 2 du présent accor</w:t>
      </w:r>
      <w:r w:rsidR="00B74631" w:rsidRPr="00C162B3">
        <w:rPr>
          <w:rStyle w:val="FontStyle26"/>
          <w:rFonts w:asciiTheme="minorHAnsi" w:hAnsiTheme="minorHAnsi" w:cstheme="minorHAnsi"/>
          <w:sz w:val="22"/>
          <w:szCs w:val="22"/>
        </w:rPr>
        <w:t>d.</w:t>
      </w:r>
      <w:r w:rsidR="00B74631" w:rsidRPr="000777E7">
        <w:rPr>
          <w:rStyle w:val="FontStyle26"/>
          <w:rFonts w:asciiTheme="minorHAnsi" w:hAnsiTheme="minorHAnsi" w:cstheme="minorHAnsi"/>
          <w:sz w:val="22"/>
          <w:szCs w:val="22"/>
        </w:rPr>
        <w:t xml:space="preserve"> </w:t>
      </w:r>
    </w:p>
    <w:p w14:paraId="361846A8" w14:textId="77777777" w:rsidR="00E95A36" w:rsidRPr="000777E7" w:rsidRDefault="00E95A36" w:rsidP="006A5ACD">
      <w:pPr>
        <w:pStyle w:val="Style7"/>
        <w:widowControl/>
        <w:spacing w:line="240" w:lineRule="auto"/>
        <w:ind w:right="67"/>
        <w:rPr>
          <w:rStyle w:val="FontStyle26"/>
          <w:rFonts w:asciiTheme="minorHAnsi" w:hAnsiTheme="minorHAnsi" w:cstheme="minorHAnsi"/>
          <w:sz w:val="22"/>
          <w:szCs w:val="22"/>
        </w:rPr>
      </w:pPr>
    </w:p>
    <w:p w14:paraId="5C5B606A" w14:textId="77777777" w:rsidR="0024274C" w:rsidRPr="000777E7" w:rsidRDefault="0024274C" w:rsidP="006A5ACD">
      <w:pPr>
        <w:pStyle w:val="Style4"/>
        <w:widowControl/>
        <w:rPr>
          <w:rStyle w:val="FontStyle28"/>
          <w:rFonts w:asciiTheme="minorHAnsi" w:hAnsiTheme="minorHAnsi" w:cstheme="minorHAnsi"/>
          <w:sz w:val="22"/>
          <w:szCs w:val="22"/>
        </w:rPr>
      </w:pPr>
      <w:r w:rsidRPr="000777E7">
        <w:rPr>
          <w:rStyle w:val="FontStyle28"/>
          <w:rFonts w:asciiTheme="minorHAnsi" w:hAnsiTheme="minorHAnsi" w:cstheme="minorHAnsi"/>
          <w:sz w:val="22"/>
          <w:szCs w:val="22"/>
        </w:rPr>
        <w:t xml:space="preserve">ARTICLE </w:t>
      </w:r>
      <w:r w:rsidR="004D5236" w:rsidRPr="000777E7">
        <w:rPr>
          <w:rStyle w:val="FontStyle28"/>
          <w:rFonts w:asciiTheme="minorHAnsi" w:hAnsiTheme="minorHAnsi" w:cstheme="minorHAnsi"/>
          <w:sz w:val="22"/>
          <w:szCs w:val="22"/>
        </w:rPr>
        <w:t>2</w:t>
      </w:r>
      <w:r w:rsidRPr="000777E7">
        <w:rPr>
          <w:rStyle w:val="FontStyle28"/>
          <w:rFonts w:asciiTheme="minorHAnsi" w:hAnsiTheme="minorHAnsi" w:cstheme="minorHAnsi"/>
          <w:sz w:val="22"/>
          <w:szCs w:val="22"/>
        </w:rPr>
        <w:t xml:space="preserve"> </w:t>
      </w:r>
      <w:r w:rsidR="00BF665B" w:rsidRPr="000777E7">
        <w:rPr>
          <w:rStyle w:val="FontStyle28"/>
          <w:rFonts w:asciiTheme="minorHAnsi" w:hAnsiTheme="minorHAnsi" w:cstheme="minorHAnsi"/>
          <w:sz w:val="22"/>
          <w:szCs w:val="22"/>
        </w:rPr>
        <w:t>–</w:t>
      </w:r>
      <w:r w:rsidRPr="000777E7">
        <w:rPr>
          <w:rStyle w:val="FontStyle28"/>
          <w:rFonts w:asciiTheme="minorHAnsi" w:hAnsiTheme="minorHAnsi" w:cstheme="minorHAnsi"/>
          <w:sz w:val="22"/>
          <w:szCs w:val="22"/>
        </w:rPr>
        <w:t xml:space="preserve"> </w:t>
      </w:r>
      <w:r w:rsidR="00B74631" w:rsidRPr="00C162B3">
        <w:rPr>
          <w:rStyle w:val="FontStyle28"/>
          <w:rFonts w:asciiTheme="minorHAnsi" w:hAnsiTheme="minorHAnsi" w:cstheme="minorHAnsi"/>
          <w:sz w:val="22"/>
          <w:szCs w:val="22"/>
        </w:rPr>
        <w:t>SALARIES</w:t>
      </w:r>
      <w:r w:rsidRPr="000777E7">
        <w:rPr>
          <w:rStyle w:val="FontStyle28"/>
          <w:rFonts w:asciiTheme="minorHAnsi" w:hAnsiTheme="minorHAnsi" w:cstheme="minorHAnsi"/>
          <w:sz w:val="22"/>
          <w:szCs w:val="22"/>
        </w:rPr>
        <w:t xml:space="preserve"> BENEFICIAIRES</w:t>
      </w:r>
    </w:p>
    <w:p w14:paraId="388EA3FE" w14:textId="77777777" w:rsidR="0024274C" w:rsidRPr="000777E7" w:rsidRDefault="0024274C" w:rsidP="006A5ACD">
      <w:pPr>
        <w:pStyle w:val="Style7"/>
        <w:widowControl/>
        <w:spacing w:line="240" w:lineRule="auto"/>
        <w:rPr>
          <w:rFonts w:asciiTheme="minorHAnsi" w:hAnsiTheme="minorHAnsi" w:cstheme="minorHAnsi"/>
          <w:sz w:val="22"/>
          <w:szCs w:val="22"/>
        </w:rPr>
      </w:pPr>
    </w:p>
    <w:p w14:paraId="533606D0" w14:textId="77777777" w:rsidR="007D7FC3" w:rsidRPr="000777E7" w:rsidRDefault="007D7FC3" w:rsidP="006A5ACD">
      <w:pPr>
        <w:pStyle w:val="Style7"/>
        <w:widowControl/>
        <w:spacing w:line="240" w:lineRule="auto"/>
        <w:rPr>
          <w:rFonts w:asciiTheme="minorHAnsi" w:hAnsiTheme="minorHAnsi" w:cstheme="minorHAnsi"/>
          <w:sz w:val="22"/>
          <w:szCs w:val="22"/>
        </w:rPr>
      </w:pPr>
      <w:r w:rsidRPr="00C162B3">
        <w:rPr>
          <w:rFonts w:asciiTheme="minorHAnsi" w:hAnsiTheme="minorHAnsi" w:cstheme="minorHAnsi"/>
          <w:sz w:val="22"/>
          <w:szCs w:val="22"/>
        </w:rPr>
        <w:t>Peuvent bénéficier du dispositif d’aménagement de fin de carrière tel que prévu par le présent accord, les salariés remplissant les conditions cumulatives suivantes :</w:t>
      </w:r>
      <w:r w:rsidRPr="000777E7">
        <w:rPr>
          <w:rFonts w:asciiTheme="minorHAnsi" w:hAnsiTheme="minorHAnsi" w:cstheme="minorHAnsi"/>
          <w:sz w:val="22"/>
          <w:szCs w:val="22"/>
        </w:rPr>
        <w:t xml:space="preserve"> </w:t>
      </w:r>
    </w:p>
    <w:p w14:paraId="5AB03499" w14:textId="77777777" w:rsidR="007D7FC3" w:rsidRPr="000777E7" w:rsidRDefault="007D7FC3" w:rsidP="006A5ACD">
      <w:pPr>
        <w:pStyle w:val="Style7"/>
        <w:widowControl/>
        <w:spacing w:line="240" w:lineRule="auto"/>
        <w:rPr>
          <w:rFonts w:asciiTheme="minorHAnsi" w:hAnsiTheme="minorHAnsi" w:cstheme="minorHAnsi"/>
          <w:sz w:val="22"/>
          <w:szCs w:val="22"/>
        </w:rPr>
      </w:pPr>
    </w:p>
    <w:p w14:paraId="34DEC606" w14:textId="758C5DF4" w:rsidR="007D7FC3" w:rsidRPr="00C162B3" w:rsidRDefault="007D7FC3" w:rsidP="006A5ACD">
      <w:pPr>
        <w:pStyle w:val="Style7"/>
        <w:widowControl/>
        <w:numPr>
          <w:ilvl w:val="0"/>
          <w:numId w:val="11"/>
        </w:numPr>
        <w:spacing w:line="240" w:lineRule="auto"/>
        <w:rPr>
          <w:rFonts w:asciiTheme="minorHAnsi" w:hAnsiTheme="minorHAnsi" w:cstheme="minorHAnsi"/>
          <w:sz w:val="22"/>
          <w:szCs w:val="22"/>
        </w:rPr>
      </w:pPr>
      <w:r w:rsidRPr="00C162B3">
        <w:rPr>
          <w:rFonts w:asciiTheme="minorHAnsi" w:hAnsiTheme="minorHAnsi" w:cstheme="minorHAnsi"/>
          <w:sz w:val="22"/>
          <w:szCs w:val="22"/>
        </w:rPr>
        <w:t xml:space="preserve">Les salariés </w:t>
      </w:r>
      <w:r w:rsidR="00FB11C8" w:rsidRPr="00C162B3">
        <w:rPr>
          <w:rFonts w:asciiTheme="minorHAnsi" w:hAnsiTheme="minorHAnsi" w:cstheme="minorHAnsi"/>
          <w:sz w:val="22"/>
          <w:szCs w:val="22"/>
        </w:rPr>
        <w:t xml:space="preserve">titulaires d’un </w:t>
      </w:r>
      <w:r w:rsidRPr="00C162B3">
        <w:rPr>
          <w:rFonts w:asciiTheme="minorHAnsi" w:hAnsiTheme="minorHAnsi" w:cstheme="minorHAnsi"/>
          <w:sz w:val="22"/>
          <w:szCs w:val="22"/>
        </w:rPr>
        <w:t>contrat de travail à durée indéterminée</w:t>
      </w:r>
      <w:r w:rsidR="00FB11C8" w:rsidRPr="00C162B3">
        <w:rPr>
          <w:rFonts w:asciiTheme="minorHAnsi" w:hAnsiTheme="minorHAnsi" w:cstheme="minorHAnsi"/>
          <w:sz w:val="22"/>
          <w:szCs w:val="22"/>
        </w:rPr>
        <w:t xml:space="preserve">, à temps partiel ou à temps complet et les salariés titulaires d’un </w:t>
      </w:r>
      <w:r w:rsidRPr="00C162B3">
        <w:rPr>
          <w:rFonts w:asciiTheme="minorHAnsi" w:hAnsiTheme="minorHAnsi" w:cstheme="minorHAnsi"/>
          <w:sz w:val="22"/>
          <w:szCs w:val="22"/>
        </w:rPr>
        <w:t xml:space="preserve">contrat de travail à durée déterminée </w:t>
      </w:r>
      <w:r w:rsidR="000E3F5E" w:rsidRPr="00C162B3">
        <w:rPr>
          <w:rFonts w:asciiTheme="minorHAnsi" w:hAnsiTheme="minorHAnsi" w:cstheme="minorHAnsi"/>
          <w:sz w:val="22"/>
          <w:szCs w:val="22"/>
        </w:rPr>
        <w:t>à date du</w:t>
      </w:r>
      <w:r w:rsidR="00451A57" w:rsidRPr="00C162B3">
        <w:rPr>
          <w:rFonts w:asciiTheme="minorHAnsi" w:hAnsiTheme="minorHAnsi" w:cstheme="minorHAnsi"/>
          <w:sz w:val="22"/>
          <w:szCs w:val="22"/>
        </w:rPr>
        <w:t xml:space="preserve"> début de la période de dispense d’activité prévue par le présent accord</w:t>
      </w:r>
      <w:r w:rsidRPr="00C162B3">
        <w:rPr>
          <w:rFonts w:asciiTheme="minorHAnsi" w:hAnsiTheme="minorHAnsi" w:cstheme="minorHAnsi"/>
          <w:sz w:val="22"/>
          <w:szCs w:val="22"/>
        </w:rPr>
        <w:t xml:space="preserve">, </w:t>
      </w:r>
      <w:r w:rsidR="00DB3ACF" w:rsidRPr="00C162B3">
        <w:rPr>
          <w:rFonts w:asciiTheme="minorHAnsi" w:hAnsiTheme="minorHAnsi" w:cstheme="minorHAnsi"/>
          <w:sz w:val="22"/>
          <w:szCs w:val="22"/>
        </w:rPr>
        <w:t xml:space="preserve">  </w:t>
      </w:r>
    </w:p>
    <w:p w14:paraId="615F91FE" w14:textId="77777777" w:rsidR="007D7FC3" w:rsidRPr="00C162B3" w:rsidRDefault="007D7FC3" w:rsidP="006A5ACD">
      <w:pPr>
        <w:pStyle w:val="Style7"/>
        <w:widowControl/>
        <w:spacing w:line="240" w:lineRule="auto"/>
        <w:ind w:left="720"/>
        <w:rPr>
          <w:rFonts w:asciiTheme="minorHAnsi" w:hAnsiTheme="minorHAnsi" w:cstheme="minorHAnsi"/>
          <w:sz w:val="22"/>
          <w:szCs w:val="22"/>
        </w:rPr>
      </w:pPr>
    </w:p>
    <w:p w14:paraId="2A70B7DC" w14:textId="77777777" w:rsidR="00855247" w:rsidRPr="00C162B3" w:rsidRDefault="007D7FC3" w:rsidP="006A5ACD">
      <w:pPr>
        <w:pStyle w:val="Style7"/>
        <w:widowControl/>
        <w:numPr>
          <w:ilvl w:val="0"/>
          <w:numId w:val="11"/>
        </w:numPr>
        <w:spacing w:line="240" w:lineRule="auto"/>
        <w:rPr>
          <w:rStyle w:val="FontStyle26"/>
          <w:rFonts w:asciiTheme="minorHAnsi" w:hAnsiTheme="minorHAnsi" w:cstheme="minorHAnsi"/>
          <w:sz w:val="22"/>
          <w:szCs w:val="22"/>
        </w:rPr>
      </w:pPr>
      <w:r w:rsidRPr="00C162B3">
        <w:rPr>
          <w:rFonts w:asciiTheme="minorHAnsi" w:hAnsiTheme="minorHAnsi" w:cstheme="minorHAnsi"/>
          <w:sz w:val="22"/>
          <w:szCs w:val="22"/>
        </w:rPr>
        <w:t xml:space="preserve">Les salariés disposant de l’ancienneté requise par la convention collective applicable </w:t>
      </w:r>
      <w:r w:rsidR="00855247" w:rsidRPr="00C162B3">
        <w:rPr>
          <w:rFonts w:asciiTheme="minorHAnsi" w:hAnsiTheme="minorHAnsi" w:cstheme="minorHAnsi"/>
          <w:sz w:val="22"/>
          <w:szCs w:val="22"/>
        </w:rPr>
        <w:t xml:space="preserve">pour bénéficier d’une indemnité conventionnelle de départ à la retraite et ce, </w:t>
      </w:r>
      <w:r w:rsidR="006A5ACD" w:rsidRPr="00C162B3">
        <w:rPr>
          <w:rFonts w:asciiTheme="minorHAnsi" w:hAnsiTheme="minorHAnsi" w:cstheme="minorHAnsi"/>
          <w:sz w:val="22"/>
          <w:szCs w:val="22"/>
        </w:rPr>
        <w:t xml:space="preserve">à la date retenue </w:t>
      </w:r>
      <w:r w:rsidR="00CA0F3A" w:rsidRPr="00C162B3">
        <w:rPr>
          <w:rStyle w:val="FontStyle26"/>
          <w:rFonts w:asciiTheme="minorHAnsi" w:hAnsiTheme="minorHAnsi" w:cstheme="minorHAnsi"/>
          <w:sz w:val="22"/>
          <w:szCs w:val="22"/>
        </w:rPr>
        <w:t>de liquidation de sa pension de retraite dans un régime de base d'assurance vieillesse</w:t>
      </w:r>
      <w:r w:rsidR="00AA09CE" w:rsidRPr="00C162B3">
        <w:rPr>
          <w:rFonts w:asciiTheme="minorHAnsi" w:hAnsiTheme="minorHAnsi" w:cstheme="minorHAnsi"/>
          <w:sz w:val="22"/>
          <w:szCs w:val="22"/>
        </w:rPr>
        <w:t xml:space="preserve">. </w:t>
      </w:r>
      <w:r w:rsidRPr="00C162B3">
        <w:rPr>
          <w:rFonts w:asciiTheme="minorHAnsi" w:hAnsiTheme="minorHAnsi" w:cstheme="minorHAnsi"/>
          <w:sz w:val="22"/>
          <w:szCs w:val="22"/>
        </w:rPr>
        <w:t xml:space="preserve"> </w:t>
      </w:r>
    </w:p>
    <w:p w14:paraId="414A2CB1" w14:textId="77777777" w:rsidR="00855247" w:rsidRPr="000777E7" w:rsidRDefault="00855247" w:rsidP="006A5ACD">
      <w:pPr>
        <w:pStyle w:val="Style11"/>
        <w:widowControl/>
        <w:tabs>
          <w:tab w:val="left" w:pos="696"/>
        </w:tabs>
        <w:spacing w:line="240" w:lineRule="auto"/>
        <w:ind w:left="696" w:firstLine="0"/>
        <w:rPr>
          <w:rStyle w:val="FontStyle26"/>
          <w:rFonts w:asciiTheme="minorHAnsi" w:hAnsiTheme="minorHAnsi" w:cstheme="minorHAnsi"/>
          <w:sz w:val="22"/>
          <w:szCs w:val="22"/>
        </w:rPr>
      </w:pPr>
    </w:p>
    <w:p w14:paraId="55A15DDD" w14:textId="2DFFE912" w:rsidR="00855247" w:rsidRPr="000777E7" w:rsidRDefault="00855247" w:rsidP="006A5ACD">
      <w:pPr>
        <w:pStyle w:val="Style11"/>
        <w:widowControl/>
        <w:tabs>
          <w:tab w:val="left" w:pos="696"/>
        </w:tabs>
        <w:spacing w:line="240" w:lineRule="auto"/>
        <w:ind w:left="696" w:firstLine="0"/>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 xml:space="preserve">L’ancienneté sera calculée selon les modalités de la convention collective </w:t>
      </w:r>
    </w:p>
    <w:p w14:paraId="2A9ABFC7" w14:textId="77777777" w:rsidR="00855247" w:rsidRPr="000777E7" w:rsidRDefault="00855247" w:rsidP="006A5ACD">
      <w:pPr>
        <w:pStyle w:val="Style11"/>
        <w:widowControl/>
        <w:tabs>
          <w:tab w:val="left" w:pos="696"/>
        </w:tabs>
        <w:spacing w:line="240" w:lineRule="auto"/>
        <w:ind w:left="696" w:firstLine="0"/>
        <w:rPr>
          <w:rStyle w:val="FontStyle26"/>
          <w:rFonts w:asciiTheme="minorHAnsi" w:hAnsiTheme="minorHAnsi" w:cstheme="minorHAnsi"/>
          <w:sz w:val="22"/>
          <w:szCs w:val="22"/>
        </w:rPr>
      </w:pPr>
    </w:p>
    <w:p w14:paraId="0DBBFCA1" w14:textId="77777777" w:rsidR="0024274C" w:rsidRPr="000777E7" w:rsidRDefault="00855247" w:rsidP="006A5ACD">
      <w:pPr>
        <w:pStyle w:val="Style11"/>
        <w:widowControl/>
        <w:numPr>
          <w:ilvl w:val="0"/>
          <w:numId w:val="11"/>
        </w:numPr>
        <w:tabs>
          <w:tab w:val="left" w:pos="696"/>
        </w:tabs>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 xml:space="preserve">Les salariés bénéficiant </w:t>
      </w:r>
      <w:r w:rsidR="0024274C" w:rsidRPr="000777E7">
        <w:rPr>
          <w:rStyle w:val="FontStyle26"/>
          <w:rFonts w:asciiTheme="minorHAnsi" w:hAnsiTheme="minorHAnsi" w:cstheme="minorHAnsi"/>
          <w:sz w:val="22"/>
          <w:szCs w:val="22"/>
        </w:rPr>
        <w:t xml:space="preserve">d'une indemnité de départ en retraite au moins équivalente à un mois de </w:t>
      </w:r>
      <w:r w:rsidR="0024274C" w:rsidRPr="007B2EEC">
        <w:rPr>
          <w:rStyle w:val="FontStyle26"/>
          <w:rFonts w:asciiTheme="minorHAnsi" w:hAnsiTheme="minorHAnsi" w:cstheme="minorHAnsi"/>
          <w:sz w:val="22"/>
          <w:szCs w:val="22"/>
        </w:rPr>
        <w:t xml:space="preserve">salaire </w:t>
      </w:r>
      <w:r w:rsidR="0059543B" w:rsidRPr="007B2EEC">
        <w:rPr>
          <w:rStyle w:val="FontStyle26"/>
          <w:rFonts w:asciiTheme="minorHAnsi" w:hAnsiTheme="minorHAnsi" w:cstheme="minorHAnsi"/>
          <w:sz w:val="22"/>
          <w:szCs w:val="22"/>
        </w:rPr>
        <w:t>de base</w:t>
      </w:r>
      <w:r w:rsidR="002126C1" w:rsidRPr="007B2EEC">
        <w:rPr>
          <w:rStyle w:val="FontStyle26"/>
          <w:rFonts w:asciiTheme="minorHAnsi" w:hAnsiTheme="minorHAnsi" w:cstheme="minorHAnsi"/>
          <w:sz w:val="22"/>
          <w:szCs w:val="22"/>
        </w:rPr>
        <w:t xml:space="preserve"> (</w:t>
      </w:r>
      <w:r w:rsidR="002126C1" w:rsidRPr="00C162B3">
        <w:rPr>
          <w:rStyle w:val="FontStyle26"/>
          <w:rFonts w:asciiTheme="minorHAnsi" w:hAnsiTheme="minorHAnsi" w:cstheme="minorHAnsi"/>
          <w:sz w:val="22"/>
          <w:szCs w:val="22"/>
        </w:rPr>
        <w:t>non-cadres</w:t>
      </w:r>
      <w:r w:rsidR="002126C1" w:rsidRPr="007B2EEC">
        <w:rPr>
          <w:rStyle w:val="FontStyle26"/>
          <w:rFonts w:asciiTheme="minorHAnsi" w:hAnsiTheme="minorHAnsi" w:cstheme="minorHAnsi"/>
          <w:sz w:val="22"/>
          <w:szCs w:val="22"/>
        </w:rPr>
        <w:t>) / appointement forfaitaire (cadres</w:t>
      </w:r>
      <w:r w:rsidR="002126C1">
        <w:rPr>
          <w:rStyle w:val="FontStyle26"/>
          <w:rFonts w:asciiTheme="minorHAnsi" w:hAnsiTheme="minorHAnsi" w:cstheme="minorHAnsi"/>
          <w:sz w:val="22"/>
          <w:szCs w:val="22"/>
        </w:rPr>
        <w:t xml:space="preserve">) </w:t>
      </w:r>
      <w:r w:rsidR="0024274C" w:rsidRPr="000777E7">
        <w:rPr>
          <w:rStyle w:val="FontStyle26"/>
          <w:rFonts w:asciiTheme="minorHAnsi" w:hAnsiTheme="minorHAnsi" w:cstheme="minorHAnsi"/>
          <w:sz w:val="22"/>
          <w:szCs w:val="22"/>
        </w:rPr>
        <w:t xml:space="preserve">à la date </w:t>
      </w:r>
      <w:r w:rsidRPr="00C162B3">
        <w:rPr>
          <w:rStyle w:val="FontStyle26"/>
          <w:rFonts w:asciiTheme="minorHAnsi" w:hAnsiTheme="minorHAnsi" w:cstheme="minorHAnsi"/>
          <w:sz w:val="22"/>
          <w:szCs w:val="22"/>
        </w:rPr>
        <w:t>retenue</w:t>
      </w:r>
      <w:r w:rsidR="0024274C" w:rsidRPr="000777E7">
        <w:rPr>
          <w:rStyle w:val="FontStyle26"/>
          <w:rFonts w:asciiTheme="minorHAnsi" w:hAnsiTheme="minorHAnsi" w:cstheme="minorHAnsi"/>
          <w:sz w:val="22"/>
          <w:szCs w:val="22"/>
        </w:rPr>
        <w:t xml:space="preserve"> de liquidation de </w:t>
      </w:r>
      <w:r w:rsidR="0009336D" w:rsidRPr="000777E7">
        <w:rPr>
          <w:rStyle w:val="FontStyle26"/>
          <w:rFonts w:asciiTheme="minorHAnsi" w:hAnsiTheme="minorHAnsi" w:cstheme="minorHAnsi"/>
          <w:sz w:val="22"/>
          <w:szCs w:val="22"/>
        </w:rPr>
        <w:t>l</w:t>
      </w:r>
      <w:r w:rsidR="0024274C" w:rsidRPr="000777E7">
        <w:rPr>
          <w:rStyle w:val="FontStyle26"/>
          <w:rFonts w:asciiTheme="minorHAnsi" w:hAnsiTheme="minorHAnsi" w:cstheme="minorHAnsi"/>
          <w:sz w:val="22"/>
          <w:szCs w:val="22"/>
        </w:rPr>
        <w:t>a pension de retraite dans un régime de base d'assurance vieillesse</w:t>
      </w:r>
      <w:r w:rsidR="006A5ACD" w:rsidRPr="000777E7">
        <w:rPr>
          <w:rStyle w:val="FontStyle26"/>
          <w:rFonts w:asciiTheme="minorHAnsi" w:hAnsiTheme="minorHAnsi" w:cstheme="minorHAnsi"/>
          <w:sz w:val="22"/>
          <w:szCs w:val="22"/>
        </w:rPr>
        <w:t xml:space="preserve">. </w:t>
      </w:r>
    </w:p>
    <w:p w14:paraId="7FD75CF7" w14:textId="77777777" w:rsidR="00D17395" w:rsidRPr="000777E7" w:rsidRDefault="00D17395" w:rsidP="006A5ACD">
      <w:pPr>
        <w:pStyle w:val="Style11"/>
        <w:widowControl/>
        <w:tabs>
          <w:tab w:val="left" w:pos="696"/>
        </w:tabs>
        <w:spacing w:line="240" w:lineRule="auto"/>
        <w:ind w:firstLine="0"/>
        <w:rPr>
          <w:rStyle w:val="FontStyle26"/>
          <w:rFonts w:asciiTheme="minorHAnsi" w:hAnsiTheme="minorHAnsi" w:cstheme="minorHAnsi"/>
          <w:sz w:val="22"/>
          <w:szCs w:val="22"/>
        </w:rPr>
      </w:pPr>
    </w:p>
    <w:p w14:paraId="04165D94" w14:textId="4D9D2012" w:rsidR="00855247" w:rsidRPr="000777E7" w:rsidRDefault="00855247" w:rsidP="006A5ACD">
      <w:pPr>
        <w:pStyle w:val="Style11"/>
        <w:widowControl/>
        <w:tabs>
          <w:tab w:val="left" w:pos="696"/>
        </w:tabs>
        <w:spacing w:line="240" w:lineRule="auto"/>
        <w:ind w:firstLine="0"/>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 xml:space="preserve">L’indemnité conventionnelle de départ à la retraite est calculée conformément aux stipulations de la convention collective </w:t>
      </w:r>
      <w:r w:rsidRPr="00C162B3">
        <w:rPr>
          <w:rStyle w:val="FontStyle26"/>
          <w:rFonts w:asciiTheme="minorHAnsi" w:hAnsiTheme="minorHAnsi" w:cstheme="minorHAnsi"/>
          <w:sz w:val="22"/>
          <w:szCs w:val="22"/>
        </w:rPr>
        <w:t>et rappelé</w:t>
      </w:r>
      <w:r w:rsidR="00D17395" w:rsidRPr="00C162B3">
        <w:rPr>
          <w:rStyle w:val="FontStyle26"/>
          <w:rFonts w:asciiTheme="minorHAnsi" w:hAnsiTheme="minorHAnsi" w:cstheme="minorHAnsi"/>
          <w:sz w:val="22"/>
          <w:szCs w:val="22"/>
        </w:rPr>
        <w:t>e</w:t>
      </w:r>
      <w:r w:rsidRPr="00C162B3">
        <w:rPr>
          <w:rStyle w:val="FontStyle26"/>
          <w:rFonts w:asciiTheme="minorHAnsi" w:hAnsiTheme="minorHAnsi" w:cstheme="minorHAnsi"/>
          <w:sz w:val="22"/>
          <w:szCs w:val="22"/>
        </w:rPr>
        <w:t xml:space="preserve"> à l’article 3.1 du présent accord susvisé.</w:t>
      </w:r>
    </w:p>
    <w:p w14:paraId="6910B554" w14:textId="77777777" w:rsidR="007D7FC3" w:rsidRPr="000777E7" w:rsidRDefault="007D7FC3" w:rsidP="006A5ACD">
      <w:pPr>
        <w:pStyle w:val="Style11"/>
        <w:widowControl/>
        <w:tabs>
          <w:tab w:val="left" w:pos="696"/>
        </w:tabs>
        <w:spacing w:line="240" w:lineRule="auto"/>
        <w:ind w:firstLine="0"/>
        <w:rPr>
          <w:rStyle w:val="FontStyle26"/>
          <w:rFonts w:asciiTheme="minorHAnsi" w:hAnsiTheme="minorHAnsi" w:cstheme="minorHAnsi"/>
          <w:sz w:val="22"/>
          <w:szCs w:val="22"/>
        </w:rPr>
      </w:pPr>
    </w:p>
    <w:p w14:paraId="41094B0E" w14:textId="77777777" w:rsidR="00D17395" w:rsidRPr="000777E7" w:rsidRDefault="00D17395" w:rsidP="006A5ACD">
      <w:pPr>
        <w:pStyle w:val="Style11"/>
        <w:widowControl/>
        <w:tabs>
          <w:tab w:val="left" w:pos="696"/>
        </w:tabs>
        <w:spacing w:line="240" w:lineRule="auto"/>
        <w:ind w:firstLine="0"/>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 xml:space="preserve">Les salariés bénéficiaires doivent justifier du droit de liquider </w:t>
      </w:r>
      <w:r w:rsidR="001F4D4B" w:rsidRPr="00C162B3">
        <w:rPr>
          <w:rStyle w:val="FontStyle26"/>
          <w:rFonts w:asciiTheme="minorHAnsi" w:hAnsiTheme="minorHAnsi" w:cstheme="minorHAnsi"/>
          <w:sz w:val="22"/>
          <w:szCs w:val="22"/>
        </w:rPr>
        <w:t>effectivement leur</w:t>
      </w:r>
      <w:r w:rsidRPr="00C162B3">
        <w:rPr>
          <w:rStyle w:val="FontStyle26"/>
          <w:rFonts w:asciiTheme="minorHAnsi" w:hAnsiTheme="minorHAnsi" w:cstheme="minorHAnsi"/>
          <w:sz w:val="22"/>
          <w:szCs w:val="22"/>
        </w:rPr>
        <w:t xml:space="preserve"> pension de retraite au plus tard </w:t>
      </w:r>
      <w:r w:rsidR="005C6894" w:rsidRPr="00C162B3">
        <w:rPr>
          <w:rStyle w:val="FontStyle26"/>
          <w:rFonts w:asciiTheme="minorHAnsi" w:hAnsiTheme="minorHAnsi" w:cstheme="minorHAnsi"/>
          <w:sz w:val="22"/>
          <w:szCs w:val="22"/>
        </w:rPr>
        <w:t>au terme de la période de dispense d’activité envisagée</w:t>
      </w:r>
      <w:r w:rsidR="006A5ACD" w:rsidRPr="00C162B3">
        <w:rPr>
          <w:rStyle w:val="FontStyle26"/>
          <w:rFonts w:asciiTheme="minorHAnsi" w:hAnsiTheme="minorHAnsi" w:cstheme="minorHAnsi"/>
          <w:sz w:val="22"/>
          <w:szCs w:val="22"/>
        </w:rPr>
        <w:t>.</w:t>
      </w:r>
    </w:p>
    <w:p w14:paraId="1C913560" w14:textId="77777777" w:rsidR="00901808" w:rsidRPr="000777E7" w:rsidRDefault="00901808" w:rsidP="00BF665B">
      <w:pPr>
        <w:pStyle w:val="Style11"/>
        <w:widowControl/>
        <w:tabs>
          <w:tab w:val="left" w:pos="696"/>
        </w:tabs>
        <w:spacing w:line="240" w:lineRule="auto"/>
        <w:ind w:firstLine="0"/>
        <w:rPr>
          <w:rStyle w:val="FontStyle26"/>
          <w:rFonts w:asciiTheme="minorHAnsi" w:hAnsiTheme="minorHAnsi" w:cstheme="minorHAnsi"/>
          <w:sz w:val="22"/>
          <w:szCs w:val="22"/>
        </w:rPr>
      </w:pPr>
    </w:p>
    <w:p w14:paraId="09B95CD3" w14:textId="77777777" w:rsidR="006A5ACD" w:rsidRPr="00C162B3" w:rsidRDefault="00D12F6E" w:rsidP="006A5ACD">
      <w:pPr>
        <w:pStyle w:val="Style11"/>
        <w:widowControl/>
        <w:tabs>
          <w:tab w:val="left" w:pos="696"/>
        </w:tabs>
        <w:spacing w:line="240" w:lineRule="auto"/>
        <w:ind w:firstLine="0"/>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Sont expressément exclus du présent dispositif</w:t>
      </w:r>
      <w:r w:rsidR="006A5ACD" w:rsidRPr="00C162B3">
        <w:rPr>
          <w:rStyle w:val="FontStyle26"/>
          <w:rFonts w:asciiTheme="minorHAnsi" w:hAnsiTheme="minorHAnsi" w:cstheme="minorHAnsi"/>
          <w:sz w:val="22"/>
          <w:szCs w:val="22"/>
        </w:rPr>
        <w:t xml:space="preserve"> : </w:t>
      </w:r>
    </w:p>
    <w:p w14:paraId="272ABFEE" w14:textId="77777777" w:rsidR="006A5ACD" w:rsidRPr="00C162B3" w:rsidRDefault="006A5ACD" w:rsidP="006A5ACD">
      <w:pPr>
        <w:pStyle w:val="Style11"/>
        <w:widowControl/>
        <w:tabs>
          <w:tab w:val="left" w:pos="696"/>
        </w:tabs>
        <w:spacing w:line="240" w:lineRule="auto"/>
        <w:ind w:firstLine="0"/>
        <w:rPr>
          <w:rStyle w:val="FontStyle26"/>
          <w:rFonts w:asciiTheme="minorHAnsi" w:hAnsiTheme="minorHAnsi" w:cstheme="minorHAnsi"/>
          <w:sz w:val="22"/>
          <w:szCs w:val="22"/>
        </w:rPr>
      </w:pPr>
    </w:p>
    <w:p w14:paraId="2E11C68F" w14:textId="77777777" w:rsidR="0024274C" w:rsidRPr="000777E7" w:rsidRDefault="006A5ACD" w:rsidP="006A5ACD">
      <w:pPr>
        <w:pStyle w:val="Style11"/>
        <w:widowControl/>
        <w:numPr>
          <w:ilvl w:val="0"/>
          <w:numId w:val="18"/>
        </w:numPr>
        <w:tabs>
          <w:tab w:val="left" w:pos="696"/>
        </w:tabs>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lastRenderedPageBreak/>
        <w:t>L</w:t>
      </w:r>
      <w:r w:rsidR="004D5236" w:rsidRPr="00C162B3">
        <w:rPr>
          <w:rStyle w:val="FontStyle26"/>
          <w:rFonts w:asciiTheme="minorHAnsi" w:hAnsiTheme="minorHAnsi" w:cstheme="minorHAnsi"/>
          <w:sz w:val="22"/>
          <w:szCs w:val="22"/>
        </w:rPr>
        <w:t xml:space="preserve">es salariés ayant notifié </w:t>
      </w:r>
      <w:r w:rsidR="0024274C" w:rsidRPr="00C162B3">
        <w:rPr>
          <w:rStyle w:val="FontStyle26"/>
          <w:rFonts w:asciiTheme="minorHAnsi" w:hAnsiTheme="minorHAnsi" w:cstheme="minorHAnsi"/>
          <w:sz w:val="22"/>
          <w:szCs w:val="22"/>
        </w:rPr>
        <w:t>un départ en retraite ou accepté une mise à la retraite avant l'entrée en vigueur du présent accord</w:t>
      </w:r>
      <w:r w:rsidR="00D12F6E" w:rsidRPr="00C162B3">
        <w:rPr>
          <w:rStyle w:val="FontStyle26"/>
          <w:rFonts w:asciiTheme="minorHAnsi" w:hAnsiTheme="minorHAnsi" w:cstheme="minorHAnsi"/>
          <w:sz w:val="22"/>
          <w:szCs w:val="22"/>
        </w:rPr>
        <w:t>.</w:t>
      </w:r>
      <w:r w:rsidR="00D12F6E" w:rsidRPr="000777E7">
        <w:rPr>
          <w:rStyle w:val="FontStyle26"/>
          <w:rFonts w:asciiTheme="minorHAnsi" w:hAnsiTheme="minorHAnsi" w:cstheme="minorHAnsi"/>
          <w:sz w:val="22"/>
          <w:szCs w:val="22"/>
        </w:rPr>
        <w:t xml:space="preserve"> </w:t>
      </w:r>
    </w:p>
    <w:p w14:paraId="0EE73F1D" w14:textId="0E8A624B" w:rsidR="00476F59" w:rsidRPr="00C162B3" w:rsidRDefault="006A5ACD" w:rsidP="009A485E">
      <w:pPr>
        <w:pStyle w:val="Style11"/>
        <w:widowControl/>
        <w:numPr>
          <w:ilvl w:val="0"/>
          <w:numId w:val="18"/>
        </w:numPr>
        <w:tabs>
          <w:tab w:val="left" w:pos="696"/>
        </w:tabs>
        <w:spacing w:line="240" w:lineRule="auto"/>
        <w:ind w:firstLine="0"/>
        <w:rPr>
          <w:rStyle w:val="FontStyle26"/>
          <w:rFonts w:asciiTheme="minorHAnsi" w:hAnsiTheme="minorHAnsi" w:cstheme="minorHAnsi"/>
          <w:sz w:val="22"/>
          <w:szCs w:val="22"/>
        </w:rPr>
      </w:pPr>
      <w:r w:rsidRPr="009A485E">
        <w:rPr>
          <w:rStyle w:val="FontStyle26"/>
          <w:rFonts w:asciiTheme="minorHAnsi" w:hAnsiTheme="minorHAnsi" w:cstheme="minorHAnsi"/>
          <w:sz w:val="22"/>
          <w:szCs w:val="22"/>
        </w:rPr>
        <w:t xml:space="preserve">Les salariés titulaires d’un contrat à durée déterminée, autre que </w:t>
      </w:r>
    </w:p>
    <w:p w14:paraId="586CFF7E" w14:textId="77777777" w:rsidR="006A5ACD" w:rsidRPr="009A485E" w:rsidRDefault="006A5ACD" w:rsidP="009A485E">
      <w:pPr>
        <w:pStyle w:val="Style11"/>
        <w:widowControl/>
        <w:tabs>
          <w:tab w:val="left" w:pos="696"/>
        </w:tabs>
        <w:spacing w:line="240" w:lineRule="auto"/>
        <w:ind w:left="720" w:firstLine="0"/>
        <w:rPr>
          <w:rStyle w:val="FontStyle26"/>
          <w:rFonts w:asciiTheme="minorHAnsi" w:hAnsiTheme="minorHAnsi" w:cstheme="minorHAnsi"/>
          <w:sz w:val="22"/>
          <w:szCs w:val="22"/>
        </w:rPr>
      </w:pPr>
    </w:p>
    <w:p w14:paraId="68927B4F" w14:textId="77777777" w:rsidR="00EF677B" w:rsidRPr="000777E7" w:rsidRDefault="00040A36" w:rsidP="006A5ACD">
      <w:pPr>
        <w:pStyle w:val="Style4"/>
        <w:widowControl/>
        <w:rPr>
          <w:rStyle w:val="FontStyle28"/>
          <w:rFonts w:asciiTheme="minorHAnsi" w:hAnsiTheme="minorHAnsi" w:cstheme="minorHAnsi"/>
          <w:sz w:val="22"/>
          <w:szCs w:val="22"/>
        </w:rPr>
      </w:pPr>
      <w:r w:rsidRPr="00C162B3">
        <w:rPr>
          <w:rStyle w:val="FontStyle28"/>
          <w:rFonts w:asciiTheme="minorHAnsi" w:hAnsiTheme="minorHAnsi" w:cstheme="minorHAnsi"/>
          <w:sz w:val="22"/>
          <w:szCs w:val="22"/>
        </w:rPr>
        <w:t>ARTICLE 3 – DETERMINATION DE LA DUREE D</w:t>
      </w:r>
      <w:r w:rsidR="00FA7E4D" w:rsidRPr="00C162B3">
        <w:rPr>
          <w:rStyle w:val="FontStyle28"/>
          <w:rFonts w:asciiTheme="minorHAnsi" w:hAnsiTheme="minorHAnsi" w:cstheme="minorHAnsi"/>
          <w:sz w:val="22"/>
          <w:szCs w:val="22"/>
        </w:rPr>
        <w:t xml:space="preserve">E LA PERIODE DE DISPENSE </w:t>
      </w:r>
      <w:r w:rsidRPr="00C162B3">
        <w:rPr>
          <w:rStyle w:val="FontStyle28"/>
          <w:rFonts w:asciiTheme="minorHAnsi" w:hAnsiTheme="minorHAnsi" w:cstheme="minorHAnsi"/>
          <w:sz w:val="22"/>
          <w:szCs w:val="22"/>
        </w:rPr>
        <w:t>ET DE SON FINANCEMENT</w:t>
      </w:r>
    </w:p>
    <w:p w14:paraId="56916D2D" w14:textId="77777777" w:rsidR="00EF677B" w:rsidRPr="000777E7" w:rsidRDefault="00EF677B" w:rsidP="00BF665B">
      <w:pPr>
        <w:pStyle w:val="Style7"/>
        <w:widowControl/>
        <w:spacing w:line="240" w:lineRule="auto"/>
        <w:jc w:val="left"/>
        <w:rPr>
          <w:rFonts w:asciiTheme="minorHAnsi" w:hAnsiTheme="minorHAnsi" w:cstheme="minorHAnsi"/>
          <w:sz w:val="22"/>
          <w:szCs w:val="22"/>
        </w:rPr>
      </w:pPr>
    </w:p>
    <w:p w14:paraId="24162B45" w14:textId="77777777" w:rsidR="00175A93" w:rsidRPr="000777E7" w:rsidRDefault="00175A93" w:rsidP="00BF665B">
      <w:pPr>
        <w:pStyle w:val="Style7"/>
        <w:widowControl/>
        <w:spacing w:line="240" w:lineRule="auto"/>
        <w:jc w:val="left"/>
        <w:rPr>
          <w:rFonts w:asciiTheme="minorHAnsi" w:hAnsiTheme="minorHAnsi" w:cstheme="minorHAnsi"/>
          <w:b/>
          <w:bCs/>
          <w:sz w:val="22"/>
          <w:szCs w:val="22"/>
        </w:rPr>
      </w:pPr>
      <w:r w:rsidRPr="00C162B3">
        <w:rPr>
          <w:rFonts w:asciiTheme="minorHAnsi" w:hAnsiTheme="minorHAnsi" w:cstheme="minorHAnsi"/>
          <w:b/>
          <w:bCs/>
          <w:sz w:val="22"/>
          <w:szCs w:val="22"/>
        </w:rPr>
        <w:t xml:space="preserve">Article </w:t>
      </w:r>
      <w:r w:rsidR="004D5236" w:rsidRPr="00C162B3">
        <w:rPr>
          <w:rFonts w:asciiTheme="minorHAnsi" w:hAnsiTheme="minorHAnsi" w:cstheme="minorHAnsi"/>
          <w:b/>
          <w:bCs/>
          <w:sz w:val="22"/>
          <w:szCs w:val="22"/>
        </w:rPr>
        <w:t>3</w:t>
      </w:r>
      <w:r w:rsidRPr="00C162B3">
        <w:rPr>
          <w:rFonts w:asciiTheme="minorHAnsi" w:hAnsiTheme="minorHAnsi" w:cstheme="minorHAnsi"/>
          <w:b/>
          <w:bCs/>
          <w:sz w:val="22"/>
          <w:szCs w:val="22"/>
        </w:rPr>
        <w:t>.1 – Modalités de calcul de l’indemnité conventionnelle de départ à la retraite</w:t>
      </w:r>
      <w:r w:rsidRPr="000777E7">
        <w:rPr>
          <w:rFonts w:asciiTheme="minorHAnsi" w:hAnsiTheme="minorHAnsi" w:cstheme="minorHAnsi"/>
          <w:b/>
          <w:bCs/>
          <w:sz w:val="22"/>
          <w:szCs w:val="22"/>
        </w:rPr>
        <w:t xml:space="preserve"> </w:t>
      </w:r>
    </w:p>
    <w:p w14:paraId="0186BA55" w14:textId="77777777" w:rsidR="00175A93" w:rsidRPr="000777E7" w:rsidRDefault="00175A93" w:rsidP="00BF665B">
      <w:pPr>
        <w:pStyle w:val="Style7"/>
        <w:widowControl/>
        <w:spacing w:line="240" w:lineRule="auto"/>
        <w:jc w:val="left"/>
        <w:rPr>
          <w:rFonts w:asciiTheme="minorHAnsi" w:hAnsiTheme="minorHAnsi" w:cstheme="minorHAnsi"/>
          <w:sz w:val="22"/>
          <w:szCs w:val="22"/>
        </w:rPr>
      </w:pPr>
    </w:p>
    <w:p w14:paraId="28A6EE33" w14:textId="77777777" w:rsidR="00175A93" w:rsidRPr="000777E7" w:rsidRDefault="00B74631" w:rsidP="00BF665B">
      <w:pPr>
        <w:pStyle w:val="Style7"/>
        <w:spacing w:line="240" w:lineRule="auto"/>
        <w:rPr>
          <w:rFonts w:asciiTheme="minorHAnsi" w:hAnsiTheme="minorHAnsi" w:cstheme="minorHAnsi"/>
          <w:sz w:val="22"/>
          <w:szCs w:val="22"/>
        </w:rPr>
      </w:pPr>
      <w:r w:rsidRPr="00C162B3">
        <w:rPr>
          <w:rFonts w:asciiTheme="minorHAnsi" w:hAnsiTheme="minorHAnsi" w:cstheme="minorHAnsi"/>
          <w:sz w:val="22"/>
          <w:szCs w:val="22"/>
        </w:rPr>
        <w:t xml:space="preserve">A titre informatif et à date de signature de l’accord, l’indemnité </w:t>
      </w:r>
      <w:r w:rsidR="00227CF4" w:rsidRPr="00C162B3">
        <w:rPr>
          <w:rFonts w:asciiTheme="minorHAnsi" w:hAnsiTheme="minorHAnsi" w:cstheme="minorHAnsi"/>
          <w:sz w:val="22"/>
          <w:szCs w:val="22"/>
        </w:rPr>
        <w:t xml:space="preserve">conventionnelle </w:t>
      </w:r>
      <w:r w:rsidRPr="00C162B3">
        <w:rPr>
          <w:rFonts w:asciiTheme="minorHAnsi" w:hAnsiTheme="minorHAnsi" w:cstheme="minorHAnsi"/>
          <w:sz w:val="22"/>
          <w:szCs w:val="22"/>
        </w:rPr>
        <w:t>de départ à la retraite est calculée comme suit :</w:t>
      </w:r>
      <w:r w:rsidR="00175A93" w:rsidRPr="000777E7">
        <w:rPr>
          <w:rFonts w:asciiTheme="minorHAnsi" w:hAnsiTheme="minorHAnsi" w:cstheme="minorHAnsi"/>
          <w:sz w:val="22"/>
          <w:szCs w:val="22"/>
        </w:rPr>
        <w:t xml:space="preserve"> </w:t>
      </w:r>
    </w:p>
    <w:p w14:paraId="270CF186" w14:textId="77777777" w:rsidR="00440BE1" w:rsidRPr="000777E7" w:rsidRDefault="00440BE1" w:rsidP="00BF665B">
      <w:pPr>
        <w:pStyle w:val="Style7"/>
        <w:spacing w:line="240" w:lineRule="auto"/>
        <w:rPr>
          <w:rFonts w:asciiTheme="minorHAnsi" w:hAnsiTheme="minorHAnsi" w:cstheme="minorHAnsi"/>
          <w:color w:val="FF0000"/>
          <w:sz w:val="22"/>
          <w:szCs w:val="22"/>
        </w:rPr>
      </w:pPr>
    </w:p>
    <w:tbl>
      <w:tblPr>
        <w:tblStyle w:val="Grilledutableau"/>
        <w:tblW w:w="0" w:type="auto"/>
        <w:tblLook w:val="04A0" w:firstRow="1" w:lastRow="0" w:firstColumn="1" w:lastColumn="0" w:noHBand="0" w:noVBand="1"/>
      </w:tblPr>
      <w:tblGrid>
        <w:gridCol w:w="2290"/>
        <w:gridCol w:w="3594"/>
        <w:gridCol w:w="3422"/>
      </w:tblGrid>
      <w:tr w:rsidR="00040A36" w:rsidRPr="000777E7" w14:paraId="015D307B" w14:textId="77777777" w:rsidTr="00227CF4">
        <w:tc>
          <w:tcPr>
            <w:tcW w:w="2290" w:type="dxa"/>
            <w:vAlign w:val="center"/>
          </w:tcPr>
          <w:p w14:paraId="369A5C3D" w14:textId="77777777" w:rsidR="00040A36" w:rsidRPr="00C162B3" w:rsidRDefault="00040A36" w:rsidP="00BF665B">
            <w:pPr>
              <w:pStyle w:val="Style7"/>
              <w:spacing w:line="240" w:lineRule="auto"/>
              <w:jc w:val="left"/>
              <w:rPr>
                <w:rFonts w:asciiTheme="minorHAnsi" w:hAnsiTheme="minorHAnsi" w:cstheme="minorHAnsi"/>
                <w:b/>
                <w:bCs/>
                <w:sz w:val="22"/>
                <w:szCs w:val="22"/>
              </w:rPr>
            </w:pPr>
            <w:r w:rsidRPr="00C162B3">
              <w:rPr>
                <w:rFonts w:asciiTheme="minorHAnsi" w:hAnsiTheme="minorHAnsi" w:cstheme="minorHAnsi"/>
                <w:b/>
                <w:bCs/>
                <w:sz w:val="22"/>
                <w:szCs w:val="22"/>
              </w:rPr>
              <w:t>Catégorie de personnel</w:t>
            </w:r>
          </w:p>
        </w:tc>
        <w:tc>
          <w:tcPr>
            <w:tcW w:w="3594" w:type="dxa"/>
            <w:vAlign w:val="center"/>
          </w:tcPr>
          <w:p w14:paraId="5AD154FB" w14:textId="77777777" w:rsidR="00040A36" w:rsidRPr="00C162B3" w:rsidRDefault="00040A36" w:rsidP="00BF665B">
            <w:pPr>
              <w:pStyle w:val="Style7"/>
              <w:spacing w:line="240" w:lineRule="auto"/>
              <w:jc w:val="left"/>
              <w:rPr>
                <w:rFonts w:asciiTheme="minorHAnsi" w:hAnsiTheme="minorHAnsi" w:cstheme="minorHAnsi"/>
                <w:b/>
                <w:bCs/>
                <w:sz w:val="22"/>
                <w:szCs w:val="22"/>
              </w:rPr>
            </w:pPr>
            <w:r w:rsidRPr="00C162B3">
              <w:rPr>
                <w:rFonts w:asciiTheme="minorHAnsi" w:hAnsiTheme="minorHAnsi" w:cstheme="minorHAnsi"/>
                <w:b/>
                <w:bCs/>
                <w:sz w:val="22"/>
                <w:szCs w:val="22"/>
              </w:rPr>
              <w:t>Calcul de l’IDR</w:t>
            </w:r>
          </w:p>
        </w:tc>
        <w:tc>
          <w:tcPr>
            <w:tcW w:w="3422" w:type="dxa"/>
            <w:vAlign w:val="center"/>
          </w:tcPr>
          <w:p w14:paraId="2BB607FD" w14:textId="77777777" w:rsidR="00040A36" w:rsidRPr="00C162B3" w:rsidRDefault="00040A36" w:rsidP="00BF665B">
            <w:pPr>
              <w:pStyle w:val="Style7"/>
              <w:spacing w:line="240" w:lineRule="auto"/>
              <w:jc w:val="left"/>
              <w:rPr>
                <w:rFonts w:asciiTheme="minorHAnsi" w:hAnsiTheme="minorHAnsi" w:cstheme="minorHAnsi"/>
                <w:b/>
                <w:bCs/>
                <w:sz w:val="22"/>
                <w:szCs w:val="22"/>
              </w:rPr>
            </w:pPr>
            <w:r w:rsidRPr="00C162B3">
              <w:rPr>
                <w:rFonts w:asciiTheme="minorHAnsi" w:hAnsiTheme="minorHAnsi" w:cstheme="minorHAnsi"/>
                <w:b/>
                <w:bCs/>
                <w:sz w:val="22"/>
                <w:szCs w:val="22"/>
              </w:rPr>
              <w:t>Précisions complémentaires</w:t>
            </w:r>
          </w:p>
        </w:tc>
      </w:tr>
      <w:tr w:rsidR="004D5236" w:rsidRPr="000777E7" w14:paraId="458E9C4C" w14:textId="77777777" w:rsidTr="00227CF4">
        <w:tc>
          <w:tcPr>
            <w:tcW w:w="2290" w:type="dxa"/>
            <w:vAlign w:val="center"/>
          </w:tcPr>
          <w:p w14:paraId="6F19A1AB" w14:textId="77777777" w:rsidR="004D5236" w:rsidRPr="00C162B3" w:rsidRDefault="00040A36" w:rsidP="00BF665B">
            <w:pPr>
              <w:pStyle w:val="Style7"/>
              <w:spacing w:line="240" w:lineRule="auto"/>
              <w:jc w:val="left"/>
              <w:rPr>
                <w:rFonts w:asciiTheme="minorHAnsi" w:hAnsiTheme="minorHAnsi" w:cstheme="minorHAnsi"/>
                <w:b/>
                <w:bCs/>
                <w:sz w:val="22"/>
                <w:szCs w:val="22"/>
              </w:rPr>
            </w:pPr>
            <w:r w:rsidRPr="00C162B3">
              <w:rPr>
                <w:rFonts w:asciiTheme="minorHAnsi" w:hAnsiTheme="minorHAnsi" w:cstheme="minorHAnsi"/>
                <w:b/>
                <w:bCs/>
                <w:sz w:val="22"/>
                <w:szCs w:val="22"/>
              </w:rPr>
              <w:t>Ouvriers</w:t>
            </w:r>
            <w:r w:rsidR="004D5236" w:rsidRPr="00C162B3">
              <w:rPr>
                <w:rFonts w:asciiTheme="minorHAnsi" w:hAnsiTheme="minorHAnsi" w:cstheme="minorHAnsi"/>
                <w:b/>
                <w:bCs/>
                <w:sz w:val="22"/>
                <w:szCs w:val="22"/>
              </w:rPr>
              <w:t xml:space="preserve"> et employés</w:t>
            </w:r>
          </w:p>
        </w:tc>
        <w:tc>
          <w:tcPr>
            <w:tcW w:w="3594" w:type="dxa"/>
            <w:vAlign w:val="center"/>
          </w:tcPr>
          <w:p w14:paraId="455C05CC" w14:textId="77777777" w:rsidR="004D5236" w:rsidRPr="00C162B3" w:rsidRDefault="004D5236" w:rsidP="00BF665B">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t>10 % d'</w:t>
            </w:r>
            <w:r w:rsidR="00227CF4" w:rsidRPr="00C162B3">
              <w:rPr>
                <w:rFonts w:asciiTheme="minorHAnsi" w:hAnsiTheme="minorHAnsi" w:cstheme="minorHAnsi"/>
                <w:sz w:val="22"/>
                <w:szCs w:val="22"/>
              </w:rPr>
              <w:t>un</w:t>
            </w:r>
            <w:r w:rsidRPr="00C162B3">
              <w:rPr>
                <w:rFonts w:asciiTheme="minorHAnsi" w:hAnsiTheme="minorHAnsi" w:cstheme="minorHAnsi"/>
                <w:sz w:val="22"/>
                <w:szCs w:val="22"/>
              </w:rPr>
              <w:t xml:space="preserve"> mois de salaire par année d'ancienneté dans l'entreprise quand il compte de 2 à 3 ans d'ancienneté ;</w:t>
            </w:r>
          </w:p>
          <w:p w14:paraId="76573F0B" w14:textId="77777777" w:rsidR="004D5236" w:rsidRPr="00C162B3" w:rsidRDefault="004D5236" w:rsidP="00BF665B">
            <w:pPr>
              <w:pStyle w:val="Style7"/>
              <w:spacing w:line="240" w:lineRule="auto"/>
              <w:jc w:val="left"/>
              <w:rPr>
                <w:rFonts w:asciiTheme="minorHAnsi" w:hAnsiTheme="minorHAnsi" w:cstheme="minorHAnsi"/>
                <w:sz w:val="22"/>
                <w:szCs w:val="22"/>
              </w:rPr>
            </w:pPr>
          </w:p>
          <w:p w14:paraId="0C1A8455" w14:textId="77777777" w:rsidR="004D5236" w:rsidRPr="00C162B3" w:rsidRDefault="004D5236" w:rsidP="00BF665B">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t>15 % d'</w:t>
            </w:r>
            <w:r w:rsidR="00227CF4" w:rsidRPr="00C162B3">
              <w:rPr>
                <w:rFonts w:asciiTheme="minorHAnsi" w:hAnsiTheme="minorHAnsi" w:cstheme="minorHAnsi"/>
                <w:sz w:val="22"/>
                <w:szCs w:val="22"/>
              </w:rPr>
              <w:t>un</w:t>
            </w:r>
            <w:r w:rsidRPr="00C162B3">
              <w:rPr>
                <w:rFonts w:asciiTheme="minorHAnsi" w:hAnsiTheme="minorHAnsi" w:cstheme="minorHAnsi"/>
                <w:sz w:val="22"/>
                <w:szCs w:val="22"/>
              </w:rPr>
              <w:t xml:space="preserve"> mois de salaire par année d'ancienneté dans l’entreprise quand il compte de 3 à 5 ans d'ancienneté ;</w:t>
            </w:r>
          </w:p>
          <w:p w14:paraId="705363C1" w14:textId="77777777" w:rsidR="004D5236" w:rsidRPr="00C162B3" w:rsidRDefault="004D5236" w:rsidP="00BF665B">
            <w:pPr>
              <w:pStyle w:val="Style7"/>
              <w:spacing w:line="240" w:lineRule="auto"/>
              <w:jc w:val="left"/>
              <w:rPr>
                <w:rFonts w:asciiTheme="minorHAnsi" w:hAnsiTheme="minorHAnsi" w:cstheme="minorHAnsi"/>
                <w:sz w:val="22"/>
                <w:szCs w:val="22"/>
              </w:rPr>
            </w:pPr>
          </w:p>
          <w:p w14:paraId="4A26C9C4" w14:textId="77777777" w:rsidR="004D5236" w:rsidRPr="00C162B3" w:rsidRDefault="004D5236" w:rsidP="00BF665B">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t>25 % d'</w:t>
            </w:r>
            <w:r w:rsidR="00227CF4" w:rsidRPr="00C162B3">
              <w:rPr>
                <w:rFonts w:asciiTheme="minorHAnsi" w:hAnsiTheme="minorHAnsi" w:cstheme="minorHAnsi"/>
                <w:sz w:val="22"/>
                <w:szCs w:val="22"/>
              </w:rPr>
              <w:t xml:space="preserve">un </w:t>
            </w:r>
            <w:r w:rsidRPr="00C162B3">
              <w:rPr>
                <w:rFonts w:asciiTheme="minorHAnsi" w:hAnsiTheme="minorHAnsi" w:cstheme="minorHAnsi"/>
                <w:sz w:val="22"/>
                <w:szCs w:val="22"/>
              </w:rPr>
              <w:t>mois de salaire par année d'ancienneté dans l'entreprise quand il compte plus de 5 ans d'ancienneté.</w:t>
            </w:r>
          </w:p>
          <w:p w14:paraId="4D173859" w14:textId="77777777" w:rsidR="004D5236" w:rsidRPr="00C162B3" w:rsidRDefault="004D5236" w:rsidP="00BF665B">
            <w:pPr>
              <w:pStyle w:val="Style7"/>
              <w:spacing w:line="240" w:lineRule="auto"/>
              <w:jc w:val="left"/>
              <w:rPr>
                <w:rFonts w:asciiTheme="minorHAnsi" w:hAnsiTheme="minorHAnsi" w:cstheme="minorHAnsi"/>
                <w:sz w:val="22"/>
                <w:szCs w:val="22"/>
              </w:rPr>
            </w:pPr>
          </w:p>
        </w:tc>
        <w:tc>
          <w:tcPr>
            <w:tcW w:w="3422" w:type="dxa"/>
            <w:vAlign w:val="center"/>
          </w:tcPr>
          <w:p w14:paraId="0ED98780" w14:textId="77777777" w:rsidR="00227CF4" w:rsidRPr="00C162B3" w:rsidRDefault="004D5236" w:rsidP="00BF665B">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br/>
            </w:r>
            <w:r w:rsidRPr="00C162B3">
              <w:rPr>
                <w:rFonts w:asciiTheme="minorHAnsi" w:hAnsiTheme="minorHAnsi" w:cstheme="minorHAnsi"/>
                <w:sz w:val="22"/>
                <w:szCs w:val="22"/>
              </w:rPr>
              <w:br/>
              <w:t>Le salaire servant de base au calcul est, selon la formule la plus avantageuse pour le salarié, soit le 12</w:t>
            </w:r>
            <w:r w:rsidRPr="00C162B3">
              <w:rPr>
                <w:rFonts w:asciiTheme="minorHAnsi" w:hAnsiTheme="minorHAnsi" w:cstheme="minorHAnsi"/>
                <w:sz w:val="22"/>
                <w:szCs w:val="22"/>
                <w:vertAlign w:val="superscript"/>
              </w:rPr>
              <w:t>e</w:t>
            </w:r>
            <w:r w:rsidRPr="00C162B3">
              <w:rPr>
                <w:rFonts w:asciiTheme="minorHAnsi" w:hAnsiTheme="minorHAnsi" w:cstheme="minorHAnsi"/>
                <w:sz w:val="22"/>
                <w:szCs w:val="22"/>
              </w:rPr>
              <w:t xml:space="preserve"> de la rémunération des 12 derniers mois précédent le départ à la retraite, soit le 1/3 des 3 derniers mois. </w:t>
            </w:r>
          </w:p>
          <w:p w14:paraId="4A2FF2D2" w14:textId="77777777" w:rsidR="00227CF4" w:rsidRPr="00C162B3" w:rsidRDefault="00227CF4" w:rsidP="00BF665B">
            <w:pPr>
              <w:pStyle w:val="Style7"/>
              <w:spacing w:line="240" w:lineRule="auto"/>
              <w:jc w:val="left"/>
              <w:rPr>
                <w:rFonts w:asciiTheme="minorHAnsi" w:hAnsiTheme="minorHAnsi" w:cstheme="minorHAnsi"/>
                <w:sz w:val="22"/>
                <w:szCs w:val="22"/>
              </w:rPr>
            </w:pPr>
          </w:p>
          <w:p w14:paraId="2C833A68" w14:textId="77777777" w:rsidR="004D5236" w:rsidRPr="00C162B3" w:rsidRDefault="004D5236" w:rsidP="00BF665B">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t>Dans ce dernier cas, toute prime ou autre élément de salaire annuel ou exceptionnel est pris en compte à due proportion.</w:t>
            </w:r>
          </w:p>
          <w:p w14:paraId="416472A3" w14:textId="77777777" w:rsidR="004D5236" w:rsidRPr="00C162B3" w:rsidRDefault="004D5236" w:rsidP="00BF665B">
            <w:pPr>
              <w:pStyle w:val="Style7"/>
              <w:spacing w:line="240" w:lineRule="auto"/>
              <w:jc w:val="left"/>
              <w:rPr>
                <w:rFonts w:asciiTheme="minorHAnsi" w:hAnsiTheme="minorHAnsi" w:cstheme="minorHAnsi"/>
                <w:sz w:val="22"/>
                <w:szCs w:val="22"/>
              </w:rPr>
            </w:pPr>
          </w:p>
        </w:tc>
      </w:tr>
      <w:tr w:rsidR="004D5236" w:rsidRPr="000777E7" w14:paraId="1530D8D3" w14:textId="77777777" w:rsidTr="00227CF4">
        <w:tc>
          <w:tcPr>
            <w:tcW w:w="2290" w:type="dxa"/>
            <w:vAlign w:val="center"/>
          </w:tcPr>
          <w:p w14:paraId="0B0EFB96" w14:textId="77777777" w:rsidR="004D5236" w:rsidRPr="00C162B3" w:rsidRDefault="004D5236" w:rsidP="00BF665B">
            <w:pPr>
              <w:pStyle w:val="Style7"/>
              <w:spacing w:line="240" w:lineRule="auto"/>
              <w:jc w:val="left"/>
              <w:rPr>
                <w:rFonts w:asciiTheme="minorHAnsi" w:hAnsiTheme="minorHAnsi" w:cstheme="minorHAnsi"/>
                <w:b/>
                <w:bCs/>
                <w:sz w:val="22"/>
                <w:szCs w:val="22"/>
              </w:rPr>
            </w:pPr>
            <w:r w:rsidRPr="00C162B3">
              <w:rPr>
                <w:rFonts w:asciiTheme="minorHAnsi" w:hAnsiTheme="minorHAnsi" w:cstheme="minorHAnsi"/>
                <w:b/>
                <w:bCs/>
                <w:sz w:val="22"/>
                <w:szCs w:val="22"/>
              </w:rPr>
              <w:t xml:space="preserve">Techniciens et agents de maitrise </w:t>
            </w:r>
          </w:p>
        </w:tc>
        <w:tc>
          <w:tcPr>
            <w:tcW w:w="3594" w:type="dxa"/>
            <w:vAlign w:val="center"/>
          </w:tcPr>
          <w:p w14:paraId="58D65327" w14:textId="77777777" w:rsidR="004D5236" w:rsidRPr="00C162B3" w:rsidRDefault="004D5236" w:rsidP="00BF665B">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t>10 % d'un mois de salaire par année d'ancienneté dans l'entreprise quand il compte de 2 à 3 ans d'ancienneté ;</w:t>
            </w:r>
          </w:p>
          <w:p w14:paraId="3140D8B5" w14:textId="77777777" w:rsidR="004D5236" w:rsidRPr="00C162B3" w:rsidRDefault="004D5236" w:rsidP="00BF665B">
            <w:pPr>
              <w:pStyle w:val="Style7"/>
              <w:spacing w:line="240" w:lineRule="auto"/>
              <w:jc w:val="left"/>
              <w:rPr>
                <w:rFonts w:asciiTheme="minorHAnsi" w:hAnsiTheme="minorHAnsi" w:cstheme="minorHAnsi"/>
                <w:sz w:val="22"/>
                <w:szCs w:val="22"/>
              </w:rPr>
            </w:pPr>
          </w:p>
          <w:p w14:paraId="1FC673EB" w14:textId="77777777" w:rsidR="004D5236" w:rsidRPr="00C162B3" w:rsidRDefault="004D5236" w:rsidP="00BF665B">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t>15 % d'un mois de salaire par année d'ancienneté dans l'entreprise quand il compte de 3 à 5 ans d'ancienneté ;</w:t>
            </w:r>
          </w:p>
          <w:p w14:paraId="1B59C1E2" w14:textId="77777777" w:rsidR="004D5236" w:rsidRPr="00C162B3" w:rsidRDefault="004D5236" w:rsidP="00BF665B">
            <w:pPr>
              <w:pStyle w:val="Style7"/>
              <w:spacing w:line="240" w:lineRule="auto"/>
              <w:jc w:val="left"/>
              <w:rPr>
                <w:rFonts w:asciiTheme="minorHAnsi" w:hAnsiTheme="minorHAnsi" w:cstheme="minorHAnsi"/>
                <w:sz w:val="22"/>
                <w:szCs w:val="22"/>
              </w:rPr>
            </w:pPr>
          </w:p>
          <w:p w14:paraId="5D6FC7D4" w14:textId="77777777" w:rsidR="004D5236" w:rsidRPr="00C162B3" w:rsidRDefault="004D5236" w:rsidP="00BF665B">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t>25 % d'un mois de salaire par année d'ancienneté dans l'entreprise quand il compte plus de 5 ans d'ancienneté.</w:t>
            </w:r>
          </w:p>
          <w:p w14:paraId="2451E9DB" w14:textId="77777777" w:rsidR="004D5236" w:rsidRPr="00C162B3" w:rsidRDefault="004D5236" w:rsidP="00BF665B">
            <w:pPr>
              <w:pStyle w:val="Style7"/>
              <w:spacing w:line="240" w:lineRule="auto"/>
              <w:jc w:val="left"/>
              <w:rPr>
                <w:rFonts w:asciiTheme="minorHAnsi" w:hAnsiTheme="minorHAnsi" w:cstheme="minorHAnsi"/>
                <w:sz w:val="22"/>
                <w:szCs w:val="22"/>
              </w:rPr>
            </w:pPr>
          </w:p>
        </w:tc>
        <w:tc>
          <w:tcPr>
            <w:tcW w:w="3422" w:type="dxa"/>
            <w:vAlign w:val="center"/>
          </w:tcPr>
          <w:p w14:paraId="7585483A" w14:textId="77777777" w:rsidR="004D5236" w:rsidRPr="00C162B3" w:rsidRDefault="004D5236" w:rsidP="00BF665B">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br/>
            </w:r>
            <w:r w:rsidRPr="00C162B3">
              <w:rPr>
                <w:rFonts w:asciiTheme="minorHAnsi" w:hAnsiTheme="minorHAnsi" w:cstheme="minorHAnsi"/>
                <w:sz w:val="22"/>
                <w:szCs w:val="22"/>
              </w:rPr>
              <w:br/>
              <w:t>Le salaire servant de base au calcul est le salaire moyen des 3 derniers mois.</w:t>
            </w:r>
          </w:p>
        </w:tc>
      </w:tr>
      <w:tr w:rsidR="004D5236" w:rsidRPr="000777E7" w14:paraId="2FC0A412" w14:textId="77777777" w:rsidTr="00227CF4">
        <w:tc>
          <w:tcPr>
            <w:tcW w:w="2290" w:type="dxa"/>
            <w:vAlign w:val="center"/>
          </w:tcPr>
          <w:p w14:paraId="0DFAE4F5" w14:textId="77777777" w:rsidR="004D5236" w:rsidRPr="00C162B3" w:rsidRDefault="004D5236" w:rsidP="00BF665B">
            <w:pPr>
              <w:pStyle w:val="Style7"/>
              <w:spacing w:line="240" w:lineRule="auto"/>
              <w:jc w:val="left"/>
              <w:rPr>
                <w:rFonts w:asciiTheme="minorHAnsi" w:hAnsiTheme="minorHAnsi" w:cstheme="minorHAnsi"/>
                <w:b/>
                <w:bCs/>
                <w:sz w:val="22"/>
                <w:szCs w:val="22"/>
              </w:rPr>
            </w:pPr>
            <w:r w:rsidRPr="00C162B3">
              <w:rPr>
                <w:rFonts w:asciiTheme="minorHAnsi" w:hAnsiTheme="minorHAnsi" w:cstheme="minorHAnsi"/>
                <w:b/>
                <w:bCs/>
                <w:sz w:val="22"/>
                <w:szCs w:val="22"/>
              </w:rPr>
              <w:t xml:space="preserve">Ingénieurs et cadres </w:t>
            </w:r>
          </w:p>
        </w:tc>
        <w:tc>
          <w:tcPr>
            <w:tcW w:w="3594" w:type="dxa"/>
            <w:vAlign w:val="center"/>
          </w:tcPr>
          <w:p w14:paraId="6D2E375C" w14:textId="77777777" w:rsidR="004D5236" w:rsidRPr="00C162B3" w:rsidRDefault="00227CF4" w:rsidP="00BF665B">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t>Pour</w:t>
            </w:r>
            <w:r w:rsidR="004D5236" w:rsidRPr="00C162B3">
              <w:rPr>
                <w:rFonts w:asciiTheme="minorHAnsi" w:hAnsiTheme="minorHAnsi" w:cstheme="minorHAnsi"/>
                <w:sz w:val="22"/>
                <w:szCs w:val="22"/>
              </w:rPr>
              <w:t xml:space="preserve"> les 10 premières années de service dans l'entreprise en qualité d'ingénieur ou de cadre, un huitième de mois de rémunération par année d'ancienneté ;</w:t>
            </w:r>
          </w:p>
          <w:p w14:paraId="210EB2A5" w14:textId="77777777" w:rsidR="007437DF" w:rsidRPr="00C162B3" w:rsidRDefault="007437DF" w:rsidP="00BF665B">
            <w:pPr>
              <w:pStyle w:val="Style7"/>
              <w:spacing w:line="240" w:lineRule="auto"/>
              <w:jc w:val="left"/>
              <w:rPr>
                <w:rFonts w:asciiTheme="minorHAnsi" w:hAnsiTheme="minorHAnsi" w:cstheme="minorHAnsi"/>
                <w:sz w:val="22"/>
                <w:szCs w:val="22"/>
              </w:rPr>
            </w:pPr>
          </w:p>
          <w:p w14:paraId="4BE81EE9" w14:textId="77777777" w:rsidR="004D5236" w:rsidRPr="00C162B3" w:rsidRDefault="00227CF4" w:rsidP="00BF665B">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t>P</w:t>
            </w:r>
            <w:r w:rsidR="004D5236" w:rsidRPr="00C162B3">
              <w:rPr>
                <w:rFonts w:asciiTheme="minorHAnsi" w:hAnsiTheme="minorHAnsi" w:cstheme="minorHAnsi"/>
                <w:sz w:val="22"/>
                <w:szCs w:val="22"/>
              </w:rPr>
              <w:t xml:space="preserve">our la tranche d'ancienneté allant de 10 à 20 ans de service dans l'entreprise en qualité d'ingénieur ou de </w:t>
            </w:r>
            <w:r w:rsidR="00774770" w:rsidRPr="00C162B3">
              <w:rPr>
                <w:rFonts w:asciiTheme="minorHAnsi" w:hAnsiTheme="minorHAnsi" w:cstheme="minorHAnsi"/>
                <w:sz w:val="22"/>
                <w:szCs w:val="22"/>
              </w:rPr>
              <w:t>c</w:t>
            </w:r>
            <w:r w:rsidR="004D5236" w:rsidRPr="00C162B3">
              <w:rPr>
                <w:rFonts w:asciiTheme="minorHAnsi" w:hAnsiTheme="minorHAnsi" w:cstheme="minorHAnsi"/>
                <w:sz w:val="22"/>
                <w:szCs w:val="22"/>
              </w:rPr>
              <w:t xml:space="preserve">adre, un quart de mois de rémunération par année </w:t>
            </w:r>
            <w:r w:rsidR="004D5236" w:rsidRPr="00C162B3">
              <w:rPr>
                <w:rFonts w:asciiTheme="minorHAnsi" w:hAnsiTheme="minorHAnsi" w:cstheme="minorHAnsi"/>
                <w:sz w:val="22"/>
                <w:szCs w:val="22"/>
              </w:rPr>
              <w:lastRenderedPageBreak/>
              <w:t>d'ancienneté ;</w:t>
            </w:r>
          </w:p>
          <w:p w14:paraId="22F6A89D" w14:textId="77777777" w:rsidR="00227CF4" w:rsidRPr="00C162B3" w:rsidRDefault="00227CF4" w:rsidP="00BF665B">
            <w:pPr>
              <w:pStyle w:val="Style7"/>
              <w:spacing w:line="240" w:lineRule="auto"/>
              <w:jc w:val="left"/>
              <w:rPr>
                <w:rFonts w:asciiTheme="minorHAnsi" w:hAnsiTheme="minorHAnsi" w:cstheme="minorHAnsi"/>
                <w:sz w:val="22"/>
                <w:szCs w:val="22"/>
              </w:rPr>
            </w:pPr>
          </w:p>
          <w:p w14:paraId="6BAF4BF3" w14:textId="77777777" w:rsidR="004D5236" w:rsidRPr="00C162B3" w:rsidRDefault="00227CF4" w:rsidP="00BF665B">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t>P</w:t>
            </w:r>
            <w:r w:rsidR="004D5236" w:rsidRPr="00C162B3">
              <w:rPr>
                <w:rFonts w:asciiTheme="minorHAnsi" w:hAnsiTheme="minorHAnsi" w:cstheme="minorHAnsi"/>
                <w:sz w:val="22"/>
                <w:szCs w:val="22"/>
              </w:rPr>
              <w:t>our la tranche d'ancienneté au-delà de 20 ans de service dans l'entreprise en qualité d'ingénieur ou de cadre, trois huitièmes de mois de rémunération par année d'ancienneté.</w:t>
            </w:r>
          </w:p>
          <w:p w14:paraId="3F019CF8" w14:textId="77777777" w:rsidR="004D5236" w:rsidRPr="00C162B3" w:rsidRDefault="004D5236" w:rsidP="00BF665B">
            <w:pPr>
              <w:pStyle w:val="Style7"/>
              <w:spacing w:line="240" w:lineRule="auto"/>
              <w:jc w:val="left"/>
              <w:rPr>
                <w:rFonts w:asciiTheme="minorHAnsi" w:hAnsiTheme="minorHAnsi" w:cstheme="minorHAnsi"/>
                <w:sz w:val="22"/>
                <w:szCs w:val="22"/>
              </w:rPr>
            </w:pPr>
          </w:p>
        </w:tc>
        <w:tc>
          <w:tcPr>
            <w:tcW w:w="3422" w:type="dxa"/>
            <w:vAlign w:val="center"/>
          </w:tcPr>
          <w:p w14:paraId="3BEF9AF4" w14:textId="77777777" w:rsidR="004D5236" w:rsidRPr="00C162B3" w:rsidRDefault="004D5236" w:rsidP="00BF665B">
            <w:pPr>
              <w:pStyle w:val="Style7"/>
              <w:spacing w:line="240" w:lineRule="auto"/>
              <w:jc w:val="left"/>
              <w:rPr>
                <w:rFonts w:asciiTheme="minorHAnsi" w:hAnsiTheme="minorHAnsi" w:cstheme="minorHAnsi"/>
                <w:sz w:val="22"/>
                <w:szCs w:val="22"/>
              </w:rPr>
            </w:pPr>
          </w:p>
          <w:p w14:paraId="721859B4" w14:textId="77777777" w:rsidR="00227CF4" w:rsidRPr="00C162B3" w:rsidRDefault="00227CF4" w:rsidP="00227CF4">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t>En outre, si l'intéressé a occupé dans l'entreprise un emploi ne relevant pas de la catégorie ingénieurs et cadres, il reçoit pour son ancienneté dans cet emploi un complément d'indemnité calculé sur les mêmes bases, mais réduit de moitié.</w:t>
            </w:r>
          </w:p>
          <w:p w14:paraId="2B365124" w14:textId="77777777" w:rsidR="00227CF4" w:rsidRPr="00C162B3" w:rsidRDefault="00227CF4" w:rsidP="00227CF4">
            <w:pPr>
              <w:pStyle w:val="Style7"/>
              <w:spacing w:line="240" w:lineRule="auto"/>
              <w:jc w:val="left"/>
              <w:rPr>
                <w:rFonts w:asciiTheme="minorHAnsi" w:hAnsiTheme="minorHAnsi" w:cstheme="minorHAnsi"/>
                <w:sz w:val="22"/>
                <w:szCs w:val="22"/>
              </w:rPr>
            </w:pPr>
          </w:p>
          <w:p w14:paraId="5DD3AA91" w14:textId="77777777" w:rsidR="00227CF4" w:rsidRPr="00C162B3" w:rsidRDefault="00227CF4" w:rsidP="00227CF4">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t xml:space="preserve">L'indemnité totale ne pourra pas </w:t>
            </w:r>
            <w:r w:rsidRPr="00C162B3">
              <w:rPr>
                <w:rFonts w:asciiTheme="minorHAnsi" w:hAnsiTheme="minorHAnsi" w:cstheme="minorHAnsi"/>
                <w:sz w:val="22"/>
                <w:szCs w:val="22"/>
              </w:rPr>
              <w:lastRenderedPageBreak/>
              <w:t>toutefois dépasser 8 mois de rémunération.</w:t>
            </w:r>
          </w:p>
          <w:p w14:paraId="1C436A60" w14:textId="77777777" w:rsidR="00227CF4" w:rsidRPr="00C162B3" w:rsidRDefault="00227CF4" w:rsidP="00227CF4">
            <w:pPr>
              <w:pStyle w:val="Style7"/>
              <w:spacing w:line="240" w:lineRule="auto"/>
              <w:jc w:val="left"/>
              <w:rPr>
                <w:rFonts w:asciiTheme="minorHAnsi" w:hAnsiTheme="minorHAnsi" w:cstheme="minorHAnsi"/>
                <w:sz w:val="22"/>
                <w:szCs w:val="22"/>
              </w:rPr>
            </w:pPr>
          </w:p>
          <w:p w14:paraId="6154955A" w14:textId="77777777" w:rsidR="00227CF4" w:rsidRPr="00C162B3" w:rsidRDefault="00227CF4" w:rsidP="00227CF4">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t>La rémunération servant de base au calcul est le salaire mensuel moyen des 3 dernières années (primes comprises).</w:t>
            </w:r>
          </w:p>
          <w:p w14:paraId="04F28B8B" w14:textId="77777777" w:rsidR="00227CF4" w:rsidRPr="00C162B3" w:rsidRDefault="00227CF4" w:rsidP="00227CF4">
            <w:pPr>
              <w:pStyle w:val="Style7"/>
              <w:spacing w:line="240" w:lineRule="auto"/>
              <w:jc w:val="left"/>
              <w:rPr>
                <w:rFonts w:asciiTheme="minorHAnsi" w:hAnsiTheme="minorHAnsi" w:cstheme="minorHAnsi"/>
                <w:sz w:val="22"/>
                <w:szCs w:val="22"/>
              </w:rPr>
            </w:pPr>
          </w:p>
          <w:p w14:paraId="67E011E9" w14:textId="77777777" w:rsidR="00227CF4" w:rsidRPr="00C162B3" w:rsidRDefault="00227CF4" w:rsidP="00227CF4">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t>Pour le calcul du montant de cette indemnité, il n'est pas tenu compte des fractions d'années.</w:t>
            </w:r>
          </w:p>
          <w:p w14:paraId="1A1BFD40" w14:textId="77777777" w:rsidR="00227CF4" w:rsidRPr="00C162B3" w:rsidRDefault="00227CF4" w:rsidP="00227CF4">
            <w:pPr>
              <w:pStyle w:val="Style7"/>
              <w:spacing w:line="240" w:lineRule="auto"/>
              <w:jc w:val="left"/>
              <w:rPr>
                <w:rFonts w:asciiTheme="minorHAnsi" w:hAnsiTheme="minorHAnsi" w:cstheme="minorHAnsi"/>
                <w:sz w:val="22"/>
                <w:szCs w:val="22"/>
              </w:rPr>
            </w:pPr>
          </w:p>
          <w:p w14:paraId="3ECF3F6A" w14:textId="77777777" w:rsidR="00BF665B" w:rsidRPr="00C162B3" w:rsidRDefault="00227CF4" w:rsidP="00BF665B">
            <w:pPr>
              <w:pStyle w:val="Style7"/>
              <w:spacing w:line="240" w:lineRule="auto"/>
              <w:jc w:val="left"/>
              <w:rPr>
                <w:rFonts w:asciiTheme="minorHAnsi" w:hAnsiTheme="minorHAnsi" w:cstheme="minorHAnsi"/>
                <w:sz w:val="22"/>
                <w:szCs w:val="22"/>
              </w:rPr>
            </w:pPr>
            <w:r w:rsidRPr="00C162B3">
              <w:rPr>
                <w:rFonts w:asciiTheme="minorHAnsi" w:hAnsiTheme="minorHAnsi" w:cstheme="minorHAnsi"/>
                <w:sz w:val="22"/>
                <w:szCs w:val="22"/>
              </w:rPr>
              <w:t>L'indemnité de départ en retraite est versée déduction faite, le cas échéant, d'une indemnité de même nature versée par une caisse de retraite ou une compagnie d'assurances ou tout autre organisme similaire auquel l'entreprise aurait adhéré, et limitée à la quote-part de l'employeur.</w:t>
            </w:r>
          </w:p>
        </w:tc>
      </w:tr>
    </w:tbl>
    <w:p w14:paraId="0C6302DC" w14:textId="77777777" w:rsidR="004D5236" w:rsidRPr="000777E7" w:rsidRDefault="004D5236" w:rsidP="00BF665B">
      <w:pPr>
        <w:pStyle w:val="Style7"/>
        <w:spacing w:line="240" w:lineRule="auto"/>
        <w:rPr>
          <w:rFonts w:asciiTheme="minorHAnsi" w:hAnsiTheme="minorHAnsi" w:cstheme="minorHAnsi"/>
          <w:color w:val="FF0000"/>
          <w:sz w:val="22"/>
          <w:szCs w:val="22"/>
        </w:rPr>
      </w:pPr>
    </w:p>
    <w:p w14:paraId="4D716DDD" w14:textId="77777777" w:rsidR="00175A93" w:rsidRPr="00C162B3" w:rsidRDefault="00175A93" w:rsidP="00BF665B">
      <w:pPr>
        <w:pStyle w:val="Style7"/>
        <w:spacing w:line="240" w:lineRule="auto"/>
        <w:rPr>
          <w:rFonts w:asciiTheme="minorHAnsi" w:hAnsiTheme="minorHAnsi" w:cstheme="minorHAnsi"/>
          <w:sz w:val="22"/>
          <w:szCs w:val="22"/>
        </w:rPr>
      </w:pPr>
      <w:r w:rsidRPr="00C162B3">
        <w:rPr>
          <w:rFonts w:asciiTheme="minorHAnsi" w:hAnsiTheme="minorHAnsi" w:cstheme="minorHAnsi"/>
          <w:sz w:val="22"/>
          <w:szCs w:val="22"/>
        </w:rPr>
        <w:t>Pour tous les salariés comptabilisant plus de 10 ans d'ancienneté l'indemnité sera majorée de :</w:t>
      </w:r>
    </w:p>
    <w:p w14:paraId="13909D1E" w14:textId="77777777" w:rsidR="00BF665B" w:rsidRPr="00C162B3" w:rsidRDefault="00BF665B" w:rsidP="00BF665B">
      <w:pPr>
        <w:pStyle w:val="Style7"/>
        <w:spacing w:line="240" w:lineRule="auto"/>
        <w:rPr>
          <w:rFonts w:asciiTheme="minorHAnsi" w:hAnsiTheme="minorHAnsi" w:cstheme="minorHAnsi"/>
          <w:sz w:val="22"/>
          <w:szCs w:val="22"/>
        </w:rPr>
      </w:pPr>
    </w:p>
    <w:p w14:paraId="2DE8359B" w14:textId="77777777" w:rsidR="00175A93" w:rsidRPr="00C162B3" w:rsidRDefault="00175A93" w:rsidP="00BF665B">
      <w:pPr>
        <w:pStyle w:val="Style7"/>
        <w:numPr>
          <w:ilvl w:val="0"/>
          <w:numId w:val="17"/>
        </w:numPr>
        <w:spacing w:line="240" w:lineRule="auto"/>
        <w:rPr>
          <w:rFonts w:asciiTheme="minorHAnsi" w:hAnsiTheme="minorHAnsi" w:cstheme="minorHAnsi"/>
          <w:sz w:val="22"/>
          <w:szCs w:val="22"/>
        </w:rPr>
      </w:pPr>
      <w:r w:rsidRPr="00C162B3">
        <w:rPr>
          <w:rFonts w:asciiTheme="minorHAnsi" w:hAnsiTheme="minorHAnsi" w:cstheme="minorHAnsi"/>
          <w:sz w:val="22"/>
          <w:szCs w:val="22"/>
        </w:rPr>
        <w:t>2,5 % en cas de départ entre 65 et 67 ans,</w:t>
      </w:r>
    </w:p>
    <w:p w14:paraId="405D4D81" w14:textId="77777777" w:rsidR="00175A93" w:rsidRPr="00C162B3" w:rsidRDefault="00175A93" w:rsidP="00BF665B">
      <w:pPr>
        <w:pStyle w:val="Style7"/>
        <w:numPr>
          <w:ilvl w:val="0"/>
          <w:numId w:val="17"/>
        </w:numPr>
        <w:spacing w:line="240" w:lineRule="auto"/>
        <w:rPr>
          <w:rFonts w:asciiTheme="minorHAnsi" w:hAnsiTheme="minorHAnsi" w:cstheme="minorHAnsi"/>
          <w:sz w:val="22"/>
          <w:szCs w:val="22"/>
        </w:rPr>
      </w:pPr>
      <w:r w:rsidRPr="00C162B3">
        <w:rPr>
          <w:rFonts w:asciiTheme="minorHAnsi" w:hAnsiTheme="minorHAnsi" w:cstheme="minorHAnsi"/>
          <w:sz w:val="22"/>
          <w:szCs w:val="22"/>
        </w:rPr>
        <w:t>3 % en cas de départ entre 64 et 65 ans,</w:t>
      </w:r>
    </w:p>
    <w:p w14:paraId="567331AB" w14:textId="77777777" w:rsidR="00175A93" w:rsidRPr="00C162B3" w:rsidRDefault="00175A93" w:rsidP="00BF665B">
      <w:pPr>
        <w:pStyle w:val="Style7"/>
        <w:numPr>
          <w:ilvl w:val="0"/>
          <w:numId w:val="17"/>
        </w:numPr>
        <w:spacing w:line="240" w:lineRule="auto"/>
        <w:rPr>
          <w:rFonts w:asciiTheme="minorHAnsi" w:hAnsiTheme="minorHAnsi" w:cstheme="minorHAnsi"/>
          <w:sz w:val="22"/>
          <w:szCs w:val="22"/>
        </w:rPr>
      </w:pPr>
      <w:r w:rsidRPr="00C162B3">
        <w:rPr>
          <w:rFonts w:asciiTheme="minorHAnsi" w:hAnsiTheme="minorHAnsi" w:cstheme="minorHAnsi"/>
          <w:sz w:val="22"/>
          <w:szCs w:val="22"/>
        </w:rPr>
        <w:t>4 % en cas de départ entre 63 et 64 ans,</w:t>
      </w:r>
    </w:p>
    <w:p w14:paraId="1C4544DD" w14:textId="77777777" w:rsidR="00175A93" w:rsidRPr="00C162B3" w:rsidRDefault="00175A93" w:rsidP="00BF665B">
      <w:pPr>
        <w:pStyle w:val="Style7"/>
        <w:numPr>
          <w:ilvl w:val="0"/>
          <w:numId w:val="17"/>
        </w:numPr>
        <w:spacing w:line="240" w:lineRule="auto"/>
        <w:rPr>
          <w:rFonts w:asciiTheme="minorHAnsi" w:hAnsiTheme="minorHAnsi" w:cstheme="minorHAnsi"/>
          <w:sz w:val="22"/>
          <w:szCs w:val="22"/>
        </w:rPr>
      </w:pPr>
      <w:r w:rsidRPr="00C162B3">
        <w:rPr>
          <w:rFonts w:asciiTheme="minorHAnsi" w:hAnsiTheme="minorHAnsi" w:cstheme="minorHAnsi"/>
          <w:sz w:val="22"/>
          <w:szCs w:val="22"/>
        </w:rPr>
        <w:t>6 % en cas de départ entre 62 et 63 ans,</w:t>
      </w:r>
    </w:p>
    <w:p w14:paraId="286FA0A9" w14:textId="77777777" w:rsidR="00175A93" w:rsidRPr="00C162B3" w:rsidRDefault="00175A93" w:rsidP="00BF665B">
      <w:pPr>
        <w:pStyle w:val="Style7"/>
        <w:numPr>
          <w:ilvl w:val="0"/>
          <w:numId w:val="17"/>
        </w:numPr>
        <w:spacing w:line="240" w:lineRule="auto"/>
        <w:rPr>
          <w:rFonts w:asciiTheme="minorHAnsi" w:hAnsiTheme="minorHAnsi" w:cstheme="minorHAnsi"/>
          <w:sz w:val="22"/>
          <w:szCs w:val="22"/>
        </w:rPr>
      </w:pPr>
      <w:r w:rsidRPr="00C162B3">
        <w:rPr>
          <w:rFonts w:asciiTheme="minorHAnsi" w:hAnsiTheme="minorHAnsi" w:cstheme="minorHAnsi"/>
          <w:sz w:val="22"/>
          <w:szCs w:val="22"/>
        </w:rPr>
        <w:t>8 % en cas de départ entre 61 et 62 ans,</w:t>
      </w:r>
    </w:p>
    <w:p w14:paraId="5D734D15" w14:textId="77777777" w:rsidR="00175A93" w:rsidRPr="00C162B3" w:rsidRDefault="00175A93" w:rsidP="00BF665B">
      <w:pPr>
        <w:pStyle w:val="Style7"/>
        <w:numPr>
          <w:ilvl w:val="0"/>
          <w:numId w:val="17"/>
        </w:numPr>
        <w:spacing w:line="240" w:lineRule="auto"/>
        <w:rPr>
          <w:rFonts w:asciiTheme="minorHAnsi" w:hAnsiTheme="minorHAnsi" w:cstheme="minorHAnsi"/>
          <w:sz w:val="22"/>
          <w:szCs w:val="22"/>
        </w:rPr>
      </w:pPr>
      <w:r w:rsidRPr="00C162B3">
        <w:rPr>
          <w:rFonts w:asciiTheme="minorHAnsi" w:hAnsiTheme="minorHAnsi" w:cstheme="minorHAnsi"/>
          <w:sz w:val="22"/>
          <w:szCs w:val="22"/>
        </w:rPr>
        <w:t>12,5 % en cas de départ avant 61 ans.</w:t>
      </w:r>
    </w:p>
    <w:p w14:paraId="2B6108BB" w14:textId="77777777" w:rsidR="00175A93" w:rsidRPr="000777E7" w:rsidRDefault="00175A93" w:rsidP="00BF665B">
      <w:pPr>
        <w:pStyle w:val="Style7"/>
        <w:widowControl/>
        <w:spacing w:line="240" w:lineRule="auto"/>
        <w:rPr>
          <w:rFonts w:asciiTheme="minorHAnsi" w:hAnsiTheme="minorHAnsi" w:cstheme="minorHAnsi"/>
          <w:sz w:val="22"/>
          <w:szCs w:val="22"/>
        </w:rPr>
      </w:pPr>
    </w:p>
    <w:p w14:paraId="4498A934" w14:textId="77777777" w:rsidR="00AF5D00" w:rsidRPr="00C162B3" w:rsidRDefault="00FD704E" w:rsidP="00AF5D00">
      <w:pPr>
        <w:pStyle w:val="Style7"/>
        <w:widowControl/>
        <w:spacing w:line="240" w:lineRule="auto"/>
        <w:rPr>
          <w:rFonts w:asciiTheme="minorHAnsi" w:hAnsiTheme="minorHAnsi" w:cstheme="minorHAnsi"/>
          <w:sz w:val="22"/>
          <w:szCs w:val="22"/>
        </w:rPr>
      </w:pPr>
      <w:r w:rsidRPr="00C162B3">
        <w:rPr>
          <w:rFonts w:asciiTheme="minorHAnsi" w:hAnsiTheme="minorHAnsi" w:cstheme="minorHAnsi"/>
          <w:sz w:val="22"/>
          <w:szCs w:val="22"/>
        </w:rPr>
        <w:t xml:space="preserve">Il est précisé que l’indemnité conventionnelle de départ à la retraite est calculée </w:t>
      </w:r>
      <w:r w:rsidR="00AF5D00" w:rsidRPr="00C162B3">
        <w:rPr>
          <w:rFonts w:asciiTheme="minorHAnsi" w:hAnsiTheme="minorHAnsi" w:cstheme="minorHAnsi"/>
          <w:sz w:val="22"/>
          <w:szCs w:val="22"/>
        </w:rPr>
        <w:t xml:space="preserve">sur la base de </w:t>
      </w:r>
      <w:r w:rsidRPr="00C162B3">
        <w:rPr>
          <w:rFonts w:asciiTheme="minorHAnsi" w:hAnsiTheme="minorHAnsi" w:cstheme="minorHAnsi"/>
          <w:sz w:val="22"/>
          <w:szCs w:val="22"/>
        </w:rPr>
        <w:t>l’ancienneté </w:t>
      </w:r>
      <w:r w:rsidR="00AF5D00" w:rsidRPr="00C162B3">
        <w:rPr>
          <w:rFonts w:asciiTheme="minorHAnsi" w:hAnsiTheme="minorHAnsi" w:cstheme="minorHAnsi"/>
          <w:sz w:val="22"/>
          <w:szCs w:val="22"/>
        </w:rPr>
        <w:t xml:space="preserve">acquise par le salarié, elle-même décomptée </w:t>
      </w:r>
      <w:r w:rsidRPr="00C162B3">
        <w:rPr>
          <w:rFonts w:asciiTheme="minorHAnsi" w:hAnsiTheme="minorHAnsi" w:cstheme="minorHAnsi"/>
          <w:sz w:val="22"/>
          <w:szCs w:val="22"/>
        </w:rPr>
        <w:t xml:space="preserve">: </w:t>
      </w:r>
    </w:p>
    <w:p w14:paraId="2F9FFD5E" w14:textId="77777777" w:rsidR="008F1C92" w:rsidRPr="00C162B3" w:rsidRDefault="008F1C92" w:rsidP="00AF5D00">
      <w:pPr>
        <w:pStyle w:val="Style7"/>
        <w:widowControl/>
        <w:spacing w:line="240" w:lineRule="auto"/>
        <w:rPr>
          <w:rFonts w:asciiTheme="minorHAnsi" w:hAnsiTheme="minorHAnsi" w:cstheme="minorHAnsi"/>
          <w:sz w:val="22"/>
          <w:szCs w:val="22"/>
        </w:rPr>
      </w:pPr>
    </w:p>
    <w:p w14:paraId="27C7D1F2" w14:textId="04CD886C" w:rsidR="00AF5D00" w:rsidRPr="00C162B3" w:rsidRDefault="00AF5D00" w:rsidP="00AF5D00">
      <w:pPr>
        <w:pStyle w:val="Style7"/>
        <w:widowControl/>
        <w:numPr>
          <w:ilvl w:val="0"/>
          <w:numId w:val="17"/>
        </w:numPr>
        <w:spacing w:line="240" w:lineRule="auto"/>
        <w:rPr>
          <w:rStyle w:val="FontStyle26"/>
          <w:rFonts w:asciiTheme="minorHAnsi" w:hAnsiTheme="minorHAnsi" w:cstheme="minorHAnsi"/>
          <w:sz w:val="22"/>
          <w:szCs w:val="22"/>
        </w:rPr>
      </w:pPr>
      <w:r w:rsidRPr="00C162B3">
        <w:rPr>
          <w:rFonts w:asciiTheme="minorHAnsi" w:hAnsiTheme="minorHAnsi" w:cstheme="minorHAnsi"/>
          <w:sz w:val="22"/>
          <w:szCs w:val="22"/>
        </w:rPr>
        <w:t xml:space="preserve">Selon </w:t>
      </w:r>
      <w:r w:rsidRPr="00C162B3">
        <w:rPr>
          <w:rStyle w:val="FontStyle26"/>
          <w:rFonts w:asciiTheme="minorHAnsi" w:hAnsiTheme="minorHAnsi" w:cstheme="minorHAnsi"/>
          <w:sz w:val="22"/>
          <w:szCs w:val="22"/>
        </w:rPr>
        <w:t xml:space="preserve">la convention collective </w:t>
      </w:r>
    </w:p>
    <w:p w14:paraId="37CDFFBD" w14:textId="77777777" w:rsidR="00FD704E" w:rsidRPr="00C162B3" w:rsidRDefault="00AF5D00" w:rsidP="00FD704E">
      <w:pPr>
        <w:pStyle w:val="Style7"/>
        <w:widowControl/>
        <w:numPr>
          <w:ilvl w:val="0"/>
          <w:numId w:val="17"/>
        </w:numPr>
        <w:spacing w:line="240" w:lineRule="auto"/>
        <w:rPr>
          <w:rFonts w:asciiTheme="minorHAnsi" w:hAnsiTheme="minorHAnsi" w:cstheme="minorHAnsi"/>
          <w:sz w:val="22"/>
          <w:szCs w:val="22"/>
        </w:rPr>
      </w:pPr>
      <w:r w:rsidRPr="00C162B3">
        <w:rPr>
          <w:rFonts w:asciiTheme="minorHAnsi" w:hAnsiTheme="minorHAnsi" w:cstheme="minorHAnsi"/>
          <w:sz w:val="22"/>
          <w:szCs w:val="22"/>
        </w:rPr>
        <w:t xml:space="preserve">A la date retenue de liquidation des droits à la retraite, autrement dit </w:t>
      </w:r>
      <w:r w:rsidR="00192D6C" w:rsidRPr="00C162B3">
        <w:rPr>
          <w:rFonts w:asciiTheme="minorHAnsi" w:hAnsiTheme="minorHAnsi" w:cstheme="minorHAnsi"/>
          <w:sz w:val="22"/>
          <w:szCs w:val="22"/>
        </w:rPr>
        <w:t xml:space="preserve">celle </w:t>
      </w:r>
      <w:r w:rsidRPr="00C162B3">
        <w:rPr>
          <w:rFonts w:asciiTheme="minorHAnsi" w:hAnsiTheme="minorHAnsi" w:cstheme="minorHAnsi"/>
          <w:sz w:val="22"/>
          <w:szCs w:val="22"/>
        </w:rPr>
        <w:t xml:space="preserve">de la rupture du contrat </w:t>
      </w:r>
      <w:r w:rsidR="00C37075" w:rsidRPr="00C162B3">
        <w:rPr>
          <w:rFonts w:asciiTheme="minorHAnsi" w:hAnsiTheme="minorHAnsi" w:cstheme="minorHAnsi"/>
          <w:sz w:val="22"/>
          <w:szCs w:val="22"/>
        </w:rPr>
        <w:t xml:space="preserve">pour départ à la retraite. </w:t>
      </w:r>
    </w:p>
    <w:p w14:paraId="74D8D2CB" w14:textId="77777777" w:rsidR="00FD704E" w:rsidRPr="000777E7" w:rsidRDefault="00FD704E" w:rsidP="00BF665B">
      <w:pPr>
        <w:pStyle w:val="Style7"/>
        <w:widowControl/>
        <w:spacing w:line="240" w:lineRule="auto"/>
        <w:rPr>
          <w:rFonts w:asciiTheme="minorHAnsi" w:hAnsiTheme="minorHAnsi" w:cstheme="minorHAnsi"/>
          <w:sz w:val="22"/>
          <w:szCs w:val="22"/>
        </w:rPr>
      </w:pPr>
    </w:p>
    <w:p w14:paraId="3D1BAD7B" w14:textId="77777777" w:rsidR="00040A36" w:rsidRPr="000777E7" w:rsidRDefault="006C2245" w:rsidP="00BF665B">
      <w:pPr>
        <w:pStyle w:val="Style7"/>
        <w:widowControl/>
        <w:spacing w:line="240" w:lineRule="auto"/>
        <w:rPr>
          <w:rFonts w:asciiTheme="minorHAnsi" w:hAnsiTheme="minorHAnsi" w:cstheme="minorHAnsi"/>
          <w:sz w:val="22"/>
          <w:szCs w:val="22"/>
        </w:rPr>
      </w:pPr>
      <w:r w:rsidRPr="00C162B3">
        <w:rPr>
          <w:rFonts w:asciiTheme="minorHAnsi" w:hAnsiTheme="minorHAnsi" w:cstheme="minorHAnsi"/>
          <w:sz w:val="22"/>
          <w:szCs w:val="22"/>
        </w:rPr>
        <w:t>Les parties précisent qu’e</w:t>
      </w:r>
      <w:r w:rsidR="00040A36" w:rsidRPr="00C162B3">
        <w:rPr>
          <w:rFonts w:asciiTheme="minorHAnsi" w:hAnsiTheme="minorHAnsi" w:cstheme="minorHAnsi"/>
          <w:sz w:val="22"/>
          <w:szCs w:val="22"/>
        </w:rPr>
        <w:t xml:space="preserve">n cas d’évolution des dispositions conventionnelles, postérieures à la signature du présent accord, </w:t>
      </w:r>
      <w:r w:rsidRPr="00C162B3">
        <w:rPr>
          <w:rFonts w:asciiTheme="minorHAnsi" w:hAnsiTheme="minorHAnsi" w:cstheme="minorHAnsi"/>
          <w:sz w:val="22"/>
          <w:szCs w:val="22"/>
        </w:rPr>
        <w:t>il</w:t>
      </w:r>
      <w:r w:rsidR="00040A36" w:rsidRPr="00C162B3">
        <w:rPr>
          <w:rFonts w:asciiTheme="minorHAnsi" w:hAnsiTheme="minorHAnsi" w:cstheme="minorHAnsi"/>
          <w:sz w:val="22"/>
          <w:szCs w:val="22"/>
        </w:rPr>
        <w:t xml:space="preserve"> conviendra de prendre en compte les nouvelles stipulations conventionnelles</w:t>
      </w:r>
      <w:r w:rsidRPr="00C162B3">
        <w:rPr>
          <w:rFonts w:asciiTheme="minorHAnsi" w:hAnsiTheme="minorHAnsi" w:cstheme="minorHAnsi"/>
          <w:sz w:val="22"/>
          <w:szCs w:val="22"/>
        </w:rPr>
        <w:t xml:space="preserve"> en vigueur</w:t>
      </w:r>
      <w:r w:rsidR="00040A36" w:rsidRPr="00C162B3">
        <w:rPr>
          <w:rFonts w:asciiTheme="minorHAnsi" w:hAnsiTheme="minorHAnsi" w:cstheme="minorHAnsi"/>
          <w:sz w:val="22"/>
          <w:szCs w:val="22"/>
        </w:rPr>
        <w:t>.</w:t>
      </w:r>
      <w:r w:rsidR="00040A36" w:rsidRPr="000777E7">
        <w:rPr>
          <w:rFonts w:asciiTheme="minorHAnsi" w:hAnsiTheme="minorHAnsi" w:cstheme="minorHAnsi"/>
          <w:sz w:val="22"/>
          <w:szCs w:val="22"/>
        </w:rPr>
        <w:t xml:space="preserve"> </w:t>
      </w:r>
    </w:p>
    <w:p w14:paraId="69DB2BB6" w14:textId="77777777" w:rsidR="00B74631" w:rsidRPr="000777E7" w:rsidRDefault="00B74631" w:rsidP="00BF665B">
      <w:pPr>
        <w:pStyle w:val="Style7"/>
        <w:widowControl/>
        <w:spacing w:line="240" w:lineRule="auto"/>
        <w:jc w:val="left"/>
        <w:rPr>
          <w:rFonts w:asciiTheme="minorHAnsi" w:hAnsiTheme="minorHAnsi" w:cstheme="minorHAnsi"/>
          <w:sz w:val="22"/>
          <w:szCs w:val="22"/>
        </w:rPr>
      </w:pPr>
    </w:p>
    <w:p w14:paraId="1828D1C4" w14:textId="77777777" w:rsidR="00040A36" w:rsidRPr="000777E7" w:rsidRDefault="00040A36" w:rsidP="00BF665B">
      <w:pPr>
        <w:pStyle w:val="Style7"/>
        <w:widowControl/>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 xml:space="preserve">Avant de formuler sa demande, le salarié pourra demander au service des ressources humaines une estimation du montant de son indemnité </w:t>
      </w:r>
      <w:r w:rsidR="004226C1" w:rsidRPr="000777E7">
        <w:rPr>
          <w:rStyle w:val="FontStyle26"/>
          <w:rFonts w:asciiTheme="minorHAnsi" w:hAnsiTheme="minorHAnsi" w:cstheme="minorHAnsi"/>
          <w:sz w:val="22"/>
          <w:szCs w:val="22"/>
        </w:rPr>
        <w:t xml:space="preserve">conventionnelle </w:t>
      </w:r>
      <w:r w:rsidRPr="000777E7">
        <w:rPr>
          <w:rStyle w:val="FontStyle26"/>
          <w:rFonts w:asciiTheme="minorHAnsi" w:hAnsiTheme="minorHAnsi" w:cstheme="minorHAnsi"/>
          <w:sz w:val="22"/>
          <w:szCs w:val="22"/>
        </w:rPr>
        <w:t>de départ en retraite.</w:t>
      </w:r>
    </w:p>
    <w:p w14:paraId="71040E36" w14:textId="77777777" w:rsidR="00BF665B" w:rsidRPr="000777E7" w:rsidRDefault="00BF665B" w:rsidP="00BF665B">
      <w:pPr>
        <w:pStyle w:val="Style7"/>
        <w:widowControl/>
        <w:spacing w:line="240" w:lineRule="auto"/>
        <w:jc w:val="left"/>
        <w:rPr>
          <w:rFonts w:asciiTheme="minorHAnsi" w:hAnsiTheme="minorHAnsi" w:cstheme="minorHAnsi"/>
          <w:sz w:val="22"/>
          <w:szCs w:val="22"/>
        </w:rPr>
      </w:pPr>
    </w:p>
    <w:p w14:paraId="43A22ECB" w14:textId="77777777" w:rsidR="00175A93" w:rsidRPr="000777E7" w:rsidRDefault="00175A93" w:rsidP="00BF665B">
      <w:pPr>
        <w:pStyle w:val="Style7"/>
        <w:widowControl/>
        <w:spacing w:line="240" w:lineRule="auto"/>
        <w:jc w:val="left"/>
        <w:rPr>
          <w:rFonts w:asciiTheme="minorHAnsi" w:hAnsiTheme="minorHAnsi" w:cstheme="minorHAnsi"/>
          <w:b/>
          <w:bCs/>
          <w:sz w:val="22"/>
          <w:szCs w:val="22"/>
        </w:rPr>
      </w:pPr>
      <w:r w:rsidRPr="00C162B3">
        <w:rPr>
          <w:rFonts w:asciiTheme="minorHAnsi" w:hAnsiTheme="minorHAnsi" w:cstheme="minorHAnsi"/>
          <w:b/>
          <w:bCs/>
          <w:sz w:val="22"/>
          <w:szCs w:val="22"/>
        </w:rPr>
        <w:t xml:space="preserve">Article </w:t>
      </w:r>
      <w:r w:rsidR="004D5236" w:rsidRPr="00C162B3">
        <w:rPr>
          <w:rFonts w:asciiTheme="minorHAnsi" w:hAnsiTheme="minorHAnsi" w:cstheme="minorHAnsi"/>
          <w:b/>
          <w:bCs/>
          <w:sz w:val="22"/>
          <w:szCs w:val="22"/>
        </w:rPr>
        <w:t>3</w:t>
      </w:r>
      <w:r w:rsidRPr="00C162B3">
        <w:rPr>
          <w:rFonts w:asciiTheme="minorHAnsi" w:hAnsiTheme="minorHAnsi" w:cstheme="minorHAnsi"/>
          <w:b/>
          <w:bCs/>
          <w:sz w:val="22"/>
          <w:szCs w:val="22"/>
        </w:rPr>
        <w:t xml:space="preserve">.2 – Détermination de la durée </w:t>
      </w:r>
      <w:r w:rsidR="00DB2849" w:rsidRPr="00C162B3">
        <w:rPr>
          <w:rFonts w:asciiTheme="minorHAnsi" w:hAnsiTheme="minorHAnsi" w:cstheme="minorHAnsi"/>
          <w:b/>
          <w:bCs/>
          <w:sz w:val="22"/>
          <w:szCs w:val="22"/>
        </w:rPr>
        <w:t>de la période de dispense d’activité</w:t>
      </w:r>
      <w:r w:rsidR="00DB2849" w:rsidRPr="000777E7">
        <w:rPr>
          <w:rFonts w:asciiTheme="minorHAnsi" w:hAnsiTheme="minorHAnsi" w:cstheme="minorHAnsi"/>
          <w:b/>
          <w:bCs/>
          <w:sz w:val="22"/>
          <w:szCs w:val="22"/>
        </w:rPr>
        <w:t xml:space="preserve"> </w:t>
      </w:r>
    </w:p>
    <w:p w14:paraId="3FEA0148" w14:textId="77777777" w:rsidR="00040A36" w:rsidRPr="000777E7" w:rsidRDefault="00040A36" w:rsidP="00BF665B">
      <w:pPr>
        <w:pStyle w:val="Style7"/>
        <w:widowControl/>
        <w:spacing w:line="240" w:lineRule="auto"/>
        <w:jc w:val="left"/>
        <w:rPr>
          <w:rStyle w:val="FontStyle26"/>
          <w:rFonts w:asciiTheme="minorHAnsi" w:hAnsiTheme="minorHAnsi" w:cstheme="minorHAnsi"/>
          <w:sz w:val="22"/>
          <w:szCs w:val="22"/>
        </w:rPr>
      </w:pPr>
    </w:p>
    <w:p w14:paraId="0F3FF157" w14:textId="77777777" w:rsidR="00EF677B" w:rsidRPr="000777E7" w:rsidRDefault="00EF677B" w:rsidP="00BF665B">
      <w:pPr>
        <w:pStyle w:val="Style7"/>
        <w:widowControl/>
        <w:spacing w:line="240" w:lineRule="auto"/>
        <w:jc w:val="left"/>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 xml:space="preserve">La durée </w:t>
      </w:r>
      <w:r w:rsidR="006772B4" w:rsidRPr="000777E7">
        <w:rPr>
          <w:rStyle w:val="FontStyle26"/>
          <w:rFonts w:asciiTheme="minorHAnsi" w:hAnsiTheme="minorHAnsi" w:cstheme="minorHAnsi"/>
          <w:sz w:val="22"/>
          <w:szCs w:val="22"/>
        </w:rPr>
        <w:t>de la période de dispense d’activité</w:t>
      </w:r>
      <w:r w:rsidRPr="000777E7">
        <w:rPr>
          <w:rStyle w:val="FontStyle26"/>
          <w:rFonts w:asciiTheme="minorHAnsi" w:hAnsiTheme="minorHAnsi" w:cstheme="minorHAnsi"/>
          <w:sz w:val="22"/>
          <w:szCs w:val="22"/>
        </w:rPr>
        <w:t xml:space="preserve"> de fin de carrière est d'au moins </w:t>
      </w:r>
      <w:r w:rsidR="006C2245" w:rsidRPr="000777E7">
        <w:rPr>
          <w:rStyle w:val="FontStyle26"/>
          <w:rFonts w:asciiTheme="minorHAnsi" w:hAnsiTheme="minorHAnsi" w:cstheme="minorHAnsi"/>
          <w:sz w:val="22"/>
          <w:szCs w:val="22"/>
        </w:rPr>
        <w:t>un</w:t>
      </w:r>
      <w:r w:rsidRPr="000777E7">
        <w:rPr>
          <w:rStyle w:val="FontStyle26"/>
          <w:rFonts w:asciiTheme="minorHAnsi" w:hAnsiTheme="minorHAnsi" w:cstheme="minorHAnsi"/>
          <w:sz w:val="22"/>
          <w:szCs w:val="22"/>
        </w:rPr>
        <w:t xml:space="preserve"> mois</w:t>
      </w:r>
      <w:r w:rsidR="006C2245" w:rsidRPr="000777E7">
        <w:rPr>
          <w:rStyle w:val="FontStyle26"/>
          <w:rFonts w:asciiTheme="minorHAnsi" w:hAnsiTheme="minorHAnsi" w:cstheme="minorHAnsi"/>
          <w:sz w:val="22"/>
          <w:szCs w:val="22"/>
        </w:rPr>
        <w:t xml:space="preserve"> </w:t>
      </w:r>
      <w:r w:rsidR="006C2245" w:rsidRPr="00C162B3">
        <w:rPr>
          <w:rStyle w:val="FontStyle26"/>
          <w:rFonts w:asciiTheme="minorHAnsi" w:hAnsiTheme="minorHAnsi" w:cstheme="minorHAnsi"/>
          <w:sz w:val="22"/>
          <w:szCs w:val="22"/>
        </w:rPr>
        <w:t>civil entier</w:t>
      </w:r>
      <w:r w:rsidRPr="000777E7">
        <w:rPr>
          <w:rStyle w:val="FontStyle26"/>
          <w:rFonts w:asciiTheme="minorHAnsi" w:hAnsiTheme="minorHAnsi" w:cstheme="minorHAnsi"/>
          <w:sz w:val="22"/>
          <w:szCs w:val="22"/>
        </w:rPr>
        <w:t>.</w:t>
      </w:r>
    </w:p>
    <w:p w14:paraId="231A4357" w14:textId="77777777" w:rsidR="00EF677B" w:rsidRPr="000777E7" w:rsidRDefault="00EF677B" w:rsidP="00BF665B">
      <w:pPr>
        <w:pStyle w:val="Style7"/>
        <w:widowControl/>
        <w:spacing w:line="240" w:lineRule="auto"/>
        <w:rPr>
          <w:rFonts w:asciiTheme="minorHAnsi" w:hAnsiTheme="minorHAnsi" w:cstheme="minorHAnsi"/>
          <w:sz w:val="22"/>
          <w:szCs w:val="22"/>
        </w:rPr>
      </w:pPr>
    </w:p>
    <w:p w14:paraId="419624F1" w14:textId="77777777" w:rsidR="00EF677B" w:rsidRPr="000777E7" w:rsidRDefault="00EF677B" w:rsidP="00BF665B">
      <w:pPr>
        <w:pStyle w:val="Style7"/>
        <w:widowControl/>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 xml:space="preserve">La durée maximale </w:t>
      </w:r>
      <w:r w:rsidR="00B7002D" w:rsidRPr="000777E7">
        <w:rPr>
          <w:rStyle w:val="FontStyle26"/>
          <w:rFonts w:asciiTheme="minorHAnsi" w:hAnsiTheme="minorHAnsi" w:cstheme="minorHAnsi"/>
          <w:sz w:val="22"/>
          <w:szCs w:val="22"/>
        </w:rPr>
        <w:t>de cette période de dispense d’activité</w:t>
      </w:r>
      <w:r w:rsidRPr="000777E7">
        <w:rPr>
          <w:rStyle w:val="FontStyle26"/>
          <w:rFonts w:asciiTheme="minorHAnsi" w:hAnsiTheme="minorHAnsi" w:cstheme="minorHAnsi"/>
          <w:sz w:val="22"/>
          <w:szCs w:val="22"/>
        </w:rPr>
        <w:t xml:space="preserve"> est au plus égale</w:t>
      </w:r>
      <w:r w:rsidR="00040A36" w:rsidRPr="000777E7">
        <w:rPr>
          <w:rStyle w:val="FontStyle26"/>
          <w:rFonts w:asciiTheme="minorHAnsi" w:hAnsiTheme="minorHAnsi" w:cstheme="minorHAnsi"/>
          <w:sz w:val="22"/>
          <w:szCs w:val="22"/>
        </w:rPr>
        <w:t xml:space="preserve"> à </w:t>
      </w:r>
      <w:r w:rsidR="00047630" w:rsidRPr="000777E7">
        <w:rPr>
          <w:rStyle w:val="FontStyle26"/>
          <w:rFonts w:asciiTheme="minorHAnsi" w:hAnsiTheme="minorHAnsi" w:cstheme="minorHAnsi"/>
          <w:sz w:val="22"/>
          <w:szCs w:val="22"/>
        </w:rPr>
        <w:t>douze</w:t>
      </w:r>
      <w:r w:rsidR="00040A36" w:rsidRPr="000777E7">
        <w:rPr>
          <w:rStyle w:val="FontStyle26"/>
          <w:rFonts w:asciiTheme="minorHAnsi" w:hAnsiTheme="minorHAnsi" w:cstheme="minorHAnsi"/>
          <w:sz w:val="22"/>
          <w:szCs w:val="22"/>
        </w:rPr>
        <w:t xml:space="preserve"> mois</w:t>
      </w:r>
      <w:r w:rsidR="00047630" w:rsidRPr="000777E7">
        <w:rPr>
          <w:rStyle w:val="FontStyle26"/>
          <w:rFonts w:asciiTheme="minorHAnsi" w:hAnsiTheme="minorHAnsi" w:cstheme="minorHAnsi"/>
          <w:sz w:val="22"/>
          <w:szCs w:val="22"/>
        </w:rPr>
        <w:t xml:space="preserve"> </w:t>
      </w:r>
      <w:r w:rsidR="00047630" w:rsidRPr="00C162B3">
        <w:rPr>
          <w:rStyle w:val="FontStyle26"/>
          <w:rFonts w:asciiTheme="minorHAnsi" w:hAnsiTheme="minorHAnsi" w:cstheme="minorHAnsi"/>
          <w:sz w:val="22"/>
          <w:szCs w:val="22"/>
        </w:rPr>
        <w:t>civil</w:t>
      </w:r>
      <w:r w:rsidR="007D0354" w:rsidRPr="00C162B3">
        <w:rPr>
          <w:rStyle w:val="FontStyle26"/>
          <w:rFonts w:asciiTheme="minorHAnsi" w:hAnsiTheme="minorHAnsi" w:cstheme="minorHAnsi"/>
          <w:sz w:val="22"/>
          <w:szCs w:val="22"/>
        </w:rPr>
        <w:t>s</w:t>
      </w:r>
      <w:r w:rsidR="00047630" w:rsidRPr="00C162B3">
        <w:rPr>
          <w:rStyle w:val="FontStyle26"/>
          <w:rFonts w:asciiTheme="minorHAnsi" w:hAnsiTheme="minorHAnsi" w:cstheme="minorHAnsi"/>
          <w:sz w:val="22"/>
          <w:szCs w:val="22"/>
        </w:rPr>
        <w:t xml:space="preserve"> entier</w:t>
      </w:r>
      <w:r w:rsidR="007D0354" w:rsidRPr="000777E7">
        <w:rPr>
          <w:rStyle w:val="FontStyle26"/>
          <w:rFonts w:asciiTheme="minorHAnsi" w:hAnsiTheme="minorHAnsi" w:cstheme="minorHAnsi"/>
          <w:sz w:val="22"/>
          <w:szCs w:val="22"/>
        </w:rPr>
        <w:t>s</w:t>
      </w:r>
      <w:r w:rsidR="00047630" w:rsidRPr="000777E7">
        <w:rPr>
          <w:rStyle w:val="FontStyle26"/>
          <w:rFonts w:asciiTheme="minorHAnsi" w:hAnsiTheme="minorHAnsi" w:cstheme="minorHAnsi"/>
          <w:sz w:val="22"/>
          <w:szCs w:val="22"/>
        </w:rPr>
        <w:t>.</w:t>
      </w:r>
    </w:p>
    <w:p w14:paraId="3813FE34" w14:textId="77777777" w:rsidR="00BF665B" w:rsidRPr="000777E7" w:rsidRDefault="00BF665B" w:rsidP="00BF665B">
      <w:pPr>
        <w:pStyle w:val="Style7"/>
        <w:widowControl/>
        <w:spacing w:line="240" w:lineRule="auto"/>
        <w:rPr>
          <w:rStyle w:val="FontStyle26"/>
          <w:rFonts w:asciiTheme="minorHAnsi" w:hAnsiTheme="minorHAnsi" w:cstheme="minorHAnsi"/>
          <w:sz w:val="22"/>
          <w:szCs w:val="22"/>
        </w:rPr>
      </w:pPr>
    </w:p>
    <w:p w14:paraId="720BE3C2" w14:textId="77777777" w:rsidR="00782365" w:rsidRPr="000777E7" w:rsidRDefault="008832D4" w:rsidP="00BF665B">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 xml:space="preserve">Il est rappelé que les salariés cadres peuvent bénéficier d’une indemnité conventionnelle de départ à la retraite maximale équivalente à huit mois de salaire. Dans une telle hypothèse, le salarié pourra demander à </w:t>
      </w:r>
      <w:r w:rsidR="00951E86" w:rsidRPr="00C162B3">
        <w:rPr>
          <w:rStyle w:val="FontStyle26"/>
          <w:rFonts w:asciiTheme="minorHAnsi" w:hAnsiTheme="minorHAnsi" w:cstheme="minorHAnsi"/>
          <w:sz w:val="22"/>
          <w:szCs w:val="22"/>
        </w:rPr>
        <w:t xml:space="preserve">étaler cette indemnité maximale équivalente à huit mois de salaire sur </w:t>
      </w:r>
      <w:r w:rsidR="00963D93" w:rsidRPr="00C162B3">
        <w:rPr>
          <w:rStyle w:val="FontStyle26"/>
          <w:rFonts w:asciiTheme="minorHAnsi" w:hAnsiTheme="minorHAnsi" w:cstheme="minorHAnsi"/>
          <w:sz w:val="22"/>
          <w:szCs w:val="22"/>
        </w:rPr>
        <w:t>une période de dispense d’activité de douze mois civil</w:t>
      </w:r>
      <w:r w:rsidR="007D0354" w:rsidRPr="00C162B3">
        <w:rPr>
          <w:rStyle w:val="FontStyle26"/>
          <w:rFonts w:asciiTheme="minorHAnsi" w:hAnsiTheme="minorHAnsi" w:cstheme="minorHAnsi"/>
          <w:sz w:val="22"/>
          <w:szCs w:val="22"/>
        </w:rPr>
        <w:t>s</w:t>
      </w:r>
      <w:r w:rsidR="00963D93" w:rsidRPr="00C162B3">
        <w:rPr>
          <w:rStyle w:val="FontStyle26"/>
          <w:rFonts w:asciiTheme="minorHAnsi" w:hAnsiTheme="minorHAnsi" w:cstheme="minorHAnsi"/>
          <w:sz w:val="22"/>
          <w:szCs w:val="22"/>
        </w:rPr>
        <w:t xml:space="preserve"> entier</w:t>
      </w:r>
      <w:r w:rsidR="007D0354" w:rsidRPr="00C162B3">
        <w:rPr>
          <w:rStyle w:val="FontStyle26"/>
          <w:rFonts w:asciiTheme="minorHAnsi" w:hAnsiTheme="minorHAnsi" w:cstheme="minorHAnsi"/>
          <w:sz w:val="22"/>
          <w:szCs w:val="22"/>
        </w:rPr>
        <w:t>s</w:t>
      </w:r>
      <w:r w:rsidR="00253A8B" w:rsidRPr="00C162B3">
        <w:rPr>
          <w:rStyle w:val="FontStyle26"/>
          <w:rFonts w:asciiTheme="minorHAnsi" w:hAnsiTheme="minorHAnsi" w:cstheme="minorHAnsi"/>
          <w:sz w:val="22"/>
          <w:szCs w:val="22"/>
        </w:rPr>
        <w:t xml:space="preserve"> (</w:t>
      </w:r>
      <w:r w:rsidR="00253A8B" w:rsidRPr="00C162B3">
        <w:rPr>
          <w:rStyle w:val="FontStyle26"/>
          <w:rFonts w:asciiTheme="minorHAnsi" w:hAnsiTheme="minorHAnsi" w:cstheme="minorHAnsi"/>
          <w:i/>
          <w:iCs/>
          <w:sz w:val="22"/>
          <w:szCs w:val="22"/>
        </w:rPr>
        <w:t>formalisée dans le cadre de la demande visée à l’article 4.1 du présent accord</w:t>
      </w:r>
      <w:r w:rsidR="00253A8B" w:rsidRPr="00C162B3">
        <w:rPr>
          <w:rStyle w:val="FontStyle26"/>
          <w:rFonts w:asciiTheme="minorHAnsi" w:hAnsiTheme="minorHAnsi" w:cstheme="minorHAnsi"/>
          <w:sz w:val="22"/>
          <w:szCs w:val="22"/>
        </w:rPr>
        <w:t>)</w:t>
      </w:r>
      <w:r w:rsidR="00963D93" w:rsidRPr="00C162B3">
        <w:rPr>
          <w:rStyle w:val="FontStyle26"/>
          <w:rFonts w:asciiTheme="minorHAnsi" w:hAnsiTheme="minorHAnsi" w:cstheme="minorHAnsi"/>
          <w:sz w:val="22"/>
          <w:szCs w:val="22"/>
        </w:rPr>
        <w:t xml:space="preserve">. </w:t>
      </w:r>
      <w:r w:rsidR="00253A8B" w:rsidRPr="00C162B3">
        <w:rPr>
          <w:rStyle w:val="FontStyle26"/>
          <w:rFonts w:asciiTheme="minorHAnsi" w:hAnsiTheme="minorHAnsi" w:cstheme="minorHAnsi"/>
          <w:sz w:val="22"/>
          <w:szCs w:val="22"/>
        </w:rPr>
        <w:t xml:space="preserve">Cet étalement </w:t>
      </w:r>
      <w:r w:rsidR="00EF6111" w:rsidRPr="00C162B3">
        <w:rPr>
          <w:rStyle w:val="FontStyle26"/>
          <w:rFonts w:asciiTheme="minorHAnsi" w:hAnsiTheme="minorHAnsi" w:cstheme="minorHAnsi"/>
          <w:sz w:val="22"/>
          <w:szCs w:val="22"/>
        </w:rPr>
        <w:t xml:space="preserve">ne sera autorisé que par accord écrit de </w:t>
      </w:r>
      <w:r w:rsidR="00253A8B" w:rsidRPr="00C162B3">
        <w:rPr>
          <w:rStyle w:val="FontStyle26"/>
          <w:rFonts w:asciiTheme="minorHAnsi" w:hAnsiTheme="minorHAnsi" w:cstheme="minorHAnsi"/>
          <w:sz w:val="22"/>
          <w:szCs w:val="22"/>
        </w:rPr>
        <w:t xml:space="preserve">l’employeur </w:t>
      </w:r>
      <w:r w:rsidR="00EF6111" w:rsidRPr="00C162B3">
        <w:rPr>
          <w:rStyle w:val="FontStyle26"/>
          <w:rFonts w:asciiTheme="minorHAnsi" w:hAnsiTheme="minorHAnsi" w:cstheme="minorHAnsi"/>
          <w:sz w:val="22"/>
          <w:szCs w:val="22"/>
        </w:rPr>
        <w:t>(</w:t>
      </w:r>
      <w:r w:rsidR="00EF6111" w:rsidRPr="00C162B3">
        <w:rPr>
          <w:rStyle w:val="FontStyle26"/>
          <w:rFonts w:asciiTheme="minorHAnsi" w:hAnsiTheme="minorHAnsi" w:cstheme="minorHAnsi"/>
          <w:i/>
          <w:iCs/>
          <w:sz w:val="22"/>
          <w:szCs w:val="22"/>
        </w:rPr>
        <w:t xml:space="preserve">formalisé dans le cadre de la </w:t>
      </w:r>
      <w:r w:rsidR="00E746E7" w:rsidRPr="00C162B3">
        <w:rPr>
          <w:rStyle w:val="FontStyle26"/>
          <w:rFonts w:asciiTheme="minorHAnsi" w:hAnsiTheme="minorHAnsi" w:cstheme="minorHAnsi"/>
          <w:i/>
          <w:iCs/>
          <w:sz w:val="22"/>
          <w:szCs w:val="22"/>
        </w:rPr>
        <w:t>procédure</w:t>
      </w:r>
      <w:r w:rsidR="00EF6111" w:rsidRPr="00C162B3">
        <w:rPr>
          <w:rStyle w:val="FontStyle26"/>
          <w:rFonts w:asciiTheme="minorHAnsi" w:hAnsiTheme="minorHAnsi" w:cstheme="minorHAnsi"/>
          <w:i/>
          <w:iCs/>
          <w:sz w:val="22"/>
          <w:szCs w:val="22"/>
        </w:rPr>
        <w:t xml:space="preserve"> visée à l’article 4.</w:t>
      </w:r>
      <w:r w:rsidR="00E746E7" w:rsidRPr="00C162B3">
        <w:rPr>
          <w:rStyle w:val="FontStyle26"/>
          <w:rFonts w:asciiTheme="minorHAnsi" w:hAnsiTheme="minorHAnsi" w:cstheme="minorHAnsi"/>
          <w:i/>
          <w:iCs/>
          <w:sz w:val="22"/>
          <w:szCs w:val="22"/>
        </w:rPr>
        <w:t>2</w:t>
      </w:r>
      <w:r w:rsidR="00EF6111" w:rsidRPr="00C162B3">
        <w:rPr>
          <w:rStyle w:val="FontStyle26"/>
          <w:rFonts w:asciiTheme="minorHAnsi" w:hAnsiTheme="minorHAnsi" w:cstheme="minorHAnsi"/>
          <w:i/>
          <w:iCs/>
          <w:sz w:val="22"/>
          <w:szCs w:val="22"/>
        </w:rPr>
        <w:t xml:space="preserve"> du présent accord</w:t>
      </w:r>
      <w:r w:rsidR="00EF6111" w:rsidRPr="00C162B3">
        <w:rPr>
          <w:rStyle w:val="FontStyle26"/>
          <w:rFonts w:asciiTheme="minorHAnsi" w:hAnsiTheme="minorHAnsi" w:cstheme="minorHAnsi"/>
          <w:sz w:val="22"/>
          <w:szCs w:val="22"/>
        </w:rPr>
        <w:t>)</w:t>
      </w:r>
      <w:r w:rsidR="00E746E7" w:rsidRPr="00C162B3">
        <w:rPr>
          <w:rStyle w:val="FontStyle26"/>
          <w:rFonts w:asciiTheme="minorHAnsi" w:hAnsiTheme="minorHAnsi" w:cstheme="minorHAnsi"/>
          <w:sz w:val="22"/>
          <w:szCs w:val="22"/>
        </w:rPr>
        <w:t>.</w:t>
      </w:r>
    </w:p>
    <w:p w14:paraId="4D2D85A2" w14:textId="77777777" w:rsidR="00963D93" w:rsidRPr="000777E7" w:rsidRDefault="00963D93" w:rsidP="00BF665B">
      <w:pPr>
        <w:pStyle w:val="Style7"/>
        <w:widowControl/>
        <w:spacing w:line="240" w:lineRule="auto"/>
        <w:rPr>
          <w:rStyle w:val="FontStyle26"/>
          <w:rFonts w:asciiTheme="minorHAnsi" w:hAnsiTheme="minorHAnsi" w:cstheme="minorHAnsi"/>
          <w:sz w:val="22"/>
          <w:szCs w:val="22"/>
        </w:rPr>
      </w:pPr>
    </w:p>
    <w:p w14:paraId="666C70F0" w14:textId="386D2020" w:rsidR="00DB2849" w:rsidRPr="000777E7" w:rsidRDefault="00DB2849" w:rsidP="00BF665B">
      <w:pPr>
        <w:pStyle w:val="Style7"/>
        <w:widowControl/>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 xml:space="preserve">Pour les </w:t>
      </w:r>
      <w:proofErr w:type="gramStart"/>
      <w:r w:rsidRPr="000777E7">
        <w:rPr>
          <w:rStyle w:val="FontStyle26"/>
          <w:rFonts w:asciiTheme="minorHAnsi" w:hAnsiTheme="minorHAnsi" w:cstheme="minorHAnsi"/>
          <w:sz w:val="22"/>
          <w:szCs w:val="22"/>
        </w:rPr>
        <w:t>salariés</w:t>
      </w:r>
      <w:r w:rsidR="00476F59">
        <w:rPr>
          <w:rStyle w:val="FontStyle26"/>
          <w:rFonts w:asciiTheme="minorHAnsi" w:hAnsiTheme="minorHAnsi" w:cstheme="minorHAnsi"/>
          <w:sz w:val="22"/>
          <w:szCs w:val="22"/>
        </w:rPr>
        <w:t>….</w:t>
      </w:r>
      <w:proofErr w:type="gramEnd"/>
      <w:r w:rsidRPr="000777E7">
        <w:rPr>
          <w:rStyle w:val="FontStyle26"/>
          <w:rFonts w:asciiTheme="minorHAnsi" w:hAnsiTheme="minorHAnsi" w:cstheme="minorHAnsi"/>
          <w:sz w:val="22"/>
          <w:szCs w:val="22"/>
        </w:rPr>
        <w:t xml:space="preserve">, la durée maximale </w:t>
      </w:r>
      <w:r w:rsidR="00B7002D" w:rsidRPr="000777E7">
        <w:rPr>
          <w:rStyle w:val="FontStyle26"/>
          <w:rFonts w:asciiTheme="minorHAnsi" w:hAnsiTheme="minorHAnsi" w:cstheme="minorHAnsi"/>
          <w:sz w:val="22"/>
          <w:szCs w:val="22"/>
        </w:rPr>
        <w:t>de la période de dispense d’activité</w:t>
      </w:r>
      <w:r w:rsidRPr="000777E7">
        <w:rPr>
          <w:rStyle w:val="FontStyle26"/>
          <w:rFonts w:asciiTheme="minorHAnsi" w:hAnsiTheme="minorHAnsi" w:cstheme="minorHAnsi"/>
          <w:sz w:val="22"/>
          <w:szCs w:val="22"/>
        </w:rPr>
        <w:t xml:space="preserve"> de fin de carrière est limitée à la durée de </w:t>
      </w:r>
      <w:r w:rsidR="00476F59">
        <w:rPr>
          <w:rStyle w:val="FontStyle26"/>
          <w:rFonts w:asciiTheme="minorHAnsi" w:hAnsiTheme="minorHAnsi" w:cstheme="minorHAnsi"/>
          <w:sz w:val="22"/>
          <w:szCs w:val="22"/>
        </w:rPr>
        <w:t>…..</w:t>
      </w:r>
      <w:r w:rsidRPr="000777E7">
        <w:rPr>
          <w:rStyle w:val="FontStyle26"/>
          <w:rFonts w:asciiTheme="minorHAnsi" w:hAnsiTheme="minorHAnsi" w:cstheme="minorHAnsi"/>
          <w:sz w:val="22"/>
          <w:szCs w:val="22"/>
        </w:rPr>
        <w:t xml:space="preserve"> </w:t>
      </w:r>
      <w:proofErr w:type="gramStart"/>
      <w:r w:rsidRPr="000777E7">
        <w:rPr>
          <w:rStyle w:val="FontStyle26"/>
          <w:rFonts w:asciiTheme="minorHAnsi" w:hAnsiTheme="minorHAnsi" w:cstheme="minorHAnsi"/>
          <w:sz w:val="22"/>
          <w:szCs w:val="22"/>
        </w:rPr>
        <w:t>précédant</w:t>
      </w:r>
      <w:proofErr w:type="gramEnd"/>
      <w:r w:rsidRPr="000777E7">
        <w:rPr>
          <w:rStyle w:val="FontStyle26"/>
          <w:rFonts w:asciiTheme="minorHAnsi" w:hAnsiTheme="minorHAnsi" w:cstheme="minorHAnsi"/>
          <w:sz w:val="22"/>
          <w:szCs w:val="22"/>
        </w:rPr>
        <w:t xml:space="preserve"> la liquidation de sa pension de retraite dans un régime de base d'assurance vieillesse. </w:t>
      </w:r>
      <w:r w:rsidR="00B7002D" w:rsidRPr="000777E7">
        <w:rPr>
          <w:rStyle w:val="FontStyle26"/>
          <w:rFonts w:asciiTheme="minorHAnsi" w:hAnsiTheme="minorHAnsi" w:cstheme="minorHAnsi"/>
          <w:sz w:val="22"/>
          <w:szCs w:val="22"/>
        </w:rPr>
        <w:t>La période de dispense d’activité</w:t>
      </w:r>
      <w:r w:rsidRPr="000777E7">
        <w:rPr>
          <w:rStyle w:val="FontStyle26"/>
          <w:rFonts w:asciiTheme="minorHAnsi" w:hAnsiTheme="minorHAnsi" w:cstheme="minorHAnsi"/>
          <w:sz w:val="22"/>
          <w:szCs w:val="22"/>
        </w:rPr>
        <w:t xml:space="preserve"> ne correspond donc pas obligatoirement à un nombre de mois entiers</w:t>
      </w:r>
      <w:r w:rsidR="00441019" w:rsidRPr="000777E7">
        <w:rPr>
          <w:rStyle w:val="FontStyle26"/>
          <w:rFonts w:asciiTheme="minorHAnsi" w:hAnsiTheme="minorHAnsi" w:cstheme="minorHAnsi"/>
          <w:sz w:val="22"/>
          <w:szCs w:val="22"/>
        </w:rPr>
        <w:t xml:space="preserve"> </w:t>
      </w:r>
      <w:r w:rsidR="00441019" w:rsidRPr="00C162B3">
        <w:rPr>
          <w:rStyle w:val="FontStyle26"/>
          <w:rFonts w:asciiTheme="minorHAnsi" w:hAnsiTheme="minorHAnsi" w:cstheme="minorHAnsi"/>
          <w:sz w:val="22"/>
          <w:szCs w:val="22"/>
        </w:rPr>
        <w:t>les concernant</w:t>
      </w:r>
      <w:r w:rsidRPr="000777E7">
        <w:rPr>
          <w:rStyle w:val="FontStyle26"/>
          <w:rFonts w:asciiTheme="minorHAnsi" w:hAnsiTheme="minorHAnsi" w:cstheme="minorHAnsi"/>
          <w:sz w:val="22"/>
          <w:szCs w:val="22"/>
        </w:rPr>
        <w:t>.</w:t>
      </w:r>
    </w:p>
    <w:p w14:paraId="6935A644" w14:textId="77777777" w:rsidR="00DB2849" w:rsidRPr="00C162B3" w:rsidRDefault="00DB2849" w:rsidP="00BF665B">
      <w:pPr>
        <w:pStyle w:val="Style7"/>
        <w:widowControl/>
        <w:spacing w:line="240" w:lineRule="auto"/>
        <w:rPr>
          <w:rFonts w:asciiTheme="minorHAnsi" w:hAnsiTheme="minorHAnsi" w:cstheme="minorHAnsi"/>
          <w:sz w:val="22"/>
          <w:szCs w:val="22"/>
        </w:rPr>
      </w:pPr>
    </w:p>
    <w:p w14:paraId="4A385AF1" w14:textId="77777777" w:rsidR="00DB2849" w:rsidRPr="000777E7" w:rsidDel="000359F2" w:rsidRDefault="00DC5BF2" w:rsidP="00BF665B">
      <w:pPr>
        <w:pStyle w:val="Style7"/>
        <w:widowControl/>
        <w:spacing w:line="240" w:lineRule="auto"/>
        <w:rPr>
          <w:rStyle w:val="FontStyle26"/>
          <w:rFonts w:asciiTheme="minorHAnsi" w:hAnsiTheme="minorHAnsi" w:cstheme="minorHAnsi"/>
          <w:sz w:val="22"/>
          <w:szCs w:val="22"/>
        </w:rPr>
      </w:pPr>
      <w:r w:rsidRPr="00C162B3" w:rsidDel="000359F2">
        <w:rPr>
          <w:rFonts w:asciiTheme="minorHAnsi" w:hAnsiTheme="minorHAnsi" w:cstheme="minorHAnsi"/>
          <w:sz w:val="22"/>
          <w:szCs w:val="22"/>
        </w:rPr>
        <w:t xml:space="preserve">La période de dispense d’activité </w:t>
      </w:r>
      <w:r w:rsidR="00DB2849" w:rsidRPr="00C162B3" w:rsidDel="000359F2">
        <w:rPr>
          <w:rFonts w:asciiTheme="minorHAnsi" w:hAnsiTheme="minorHAnsi" w:cstheme="minorHAnsi"/>
          <w:sz w:val="22"/>
          <w:szCs w:val="22"/>
        </w:rPr>
        <w:t>sollicitée par le salarié comprend</w:t>
      </w:r>
      <w:r w:rsidRPr="00C162B3" w:rsidDel="000359F2">
        <w:rPr>
          <w:rFonts w:asciiTheme="minorHAnsi" w:hAnsiTheme="minorHAnsi" w:cstheme="minorHAnsi"/>
          <w:sz w:val="22"/>
          <w:szCs w:val="22"/>
        </w:rPr>
        <w:t xml:space="preserve"> la période de </w:t>
      </w:r>
      <w:r w:rsidR="00BE24BC" w:rsidRPr="00C162B3" w:rsidDel="000359F2">
        <w:rPr>
          <w:rFonts w:asciiTheme="minorHAnsi" w:hAnsiTheme="minorHAnsi" w:cstheme="minorHAnsi"/>
          <w:sz w:val="22"/>
          <w:szCs w:val="22"/>
        </w:rPr>
        <w:t>prévenance</w:t>
      </w:r>
      <w:r w:rsidR="004601F5" w:rsidRPr="00C162B3" w:rsidDel="000359F2">
        <w:rPr>
          <w:rFonts w:asciiTheme="minorHAnsi" w:hAnsiTheme="minorHAnsi" w:cstheme="minorHAnsi"/>
          <w:sz w:val="22"/>
          <w:szCs w:val="22"/>
        </w:rPr>
        <w:t xml:space="preserve"> </w:t>
      </w:r>
      <w:r w:rsidRPr="00C162B3" w:rsidDel="000359F2">
        <w:rPr>
          <w:rFonts w:asciiTheme="minorHAnsi" w:hAnsiTheme="minorHAnsi" w:cstheme="minorHAnsi"/>
          <w:sz w:val="22"/>
          <w:szCs w:val="22"/>
        </w:rPr>
        <w:t xml:space="preserve">tel que prévu par l’article </w:t>
      </w:r>
      <w:r w:rsidR="00DB2849" w:rsidRPr="00C162B3" w:rsidDel="000359F2">
        <w:rPr>
          <w:rFonts w:asciiTheme="minorHAnsi" w:hAnsiTheme="minorHAnsi" w:cstheme="minorHAnsi"/>
          <w:sz w:val="22"/>
          <w:szCs w:val="22"/>
        </w:rPr>
        <w:t>3.23.1 de la convention collective des remontées mécaniques et du domaines skiables (IDCC 454).</w:t>
      </w:r>
      <w:r w:rsidR="00DB2849" w:rsidRPr="00C162B3" w:rsidDel="000359F2">
        <w:rPr>
          <w:rStyle w:val="FontStyle26"/>
          <w:rFonts w:asciiTheme="minorHAnsi" w:hAnsiTheme="minorHAnsi" w:cstheme="minorHAnsi"/>
          <w:sz w:val="22"/>
          <w:szCs w:val="22"/>
        </w:rPr>
        <w:t xml:space="preserve"> </w:t>
      </w:r>
    </w:p>
    <w:p w14:paraId="6F059A07" w14:textId="77777777" w:rsidR="00EF677B" w:rsidRPr="000777E7" w:rsidDel="000359F2" w:rsidRDefault="00EF677B" w:rsidP="00BF665B">
      <w:pPr>
        <w:pStyle w:val="Style7"/>
        <w:widowControl/>
        <w:spacing w:line="240" w:lineRule="auto"/>
        <w:rPr>
          <w:rFonts w:asciiTheme="minorHAnsi" w:hAnsiTheme="minorHAnsi" w:cstheme="minorHAnsi"/>
          <w:sz w:val="22"/>
          <w:szCs w:val="22"/>
        </w:rPr>
      </w:pPr>
    </w:p>
    <w:p w14:paraId="44F2ED83" w14:textId="77777777" w:rsidR="00040A36" w:rsidRPr="000777E7" w:rsidRDefault="00DB2849" w:rsidP="00BF665B">
      <w:pPr>
        <w:pStyle w:val="Style7"/>
        <w:widowControl/>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 xml:space="preserve">Cette </w:t>
      </w:r>
      <w:r w:rsidRPr="00C162B3">
        <w:rPr>
          <w:rStyle w:val="FontStyle26"/>
          <w:rFonts w:asciiTheme="minorHAnsi" w:hAnsiTheme="minorHAnsi" w:cstheme="minorHAnsi"/>
          <w:sz w:val="22"/>
          <w:szCs w:val="22"/>
        </w:rPr>
        <w:t>période de dispense d’activité</w:t>
      </w:r>
      <w:r w:rsidR="00EF677B" w:rsidRPr="000777E7">
        <w:rPr>
          <w:rStyle w:val="FontStyle26"/>
          <w:rFonts w:asciiTheme="minorHAnsi" w:hAnsiTheme="minorHAnsi" w:cstheme="minorHAnsi"/>
          <w:sz w:val="22"/>
          <w:szCs w:val="22"/>
        </w:rPr>
        <w:t xml:space="preserve"> n'est pas fractionnable et doit forcément correspondre à un nombre de mois</w:t>
      </w:r>
      <w:r w:rsidR="00242A45" w:rsidRPr="000777E7">
        <w:rPr>
          <w:rStyle w:val="FontStyle26"/>
          <w:rFonts w:asciiTheme="minorHAnsi" w:hAnsiTheme="minorHAnsi" w:cstheme="minorHAnsi"/>
          <w:sz w:val="22"/>
          <w:szCs w:val="22"/>
        </w:rPr>
        <w:t xml:space="preserve"> </w:t>
      </w:r>
      <w:r w:rsidR="00242A45" w:rsidRPr="00C162B3">
        <w:rPr>
          <w:rStyle w:val="FontStyle26"/>
          <w:rFonts w:asciiTheme="minorHAnsi" w:hAnsiTheme="minorHAnsi" w:cstheme="minorHAnsi"/>
          <w:sz w:val="22"/>
          <w:szCs w:val="22"/>
        </w:rPr>
        <w:t>civils</w:t>
      </w:r>
      <w:r w:rsidR="00EF677B" w:rsidRPr="00C162B3">
        <w:rPr>
          <w:rStyle w:val="FontStyle26"/>
          <w:rFonts w:asciiTheme="minorHAnsi" w:hAnsiTheme="minorHAnsi" w:cstheme="minorHAnsi"/>
          <w:sz w:val="22"/>
          <w:szCs w:val="22"/>
        </w:rPr>
        <w:t xml:space="preserve"> entiers</w:t>
      </w:r>
      <w:r w:rsidR="00EF677B" w:rsidRPr="000777E7">
        <w:rPr>
          <w:rStyle w:val="FontStyle26"/>
          <w:rFonts w:asciiTheme="minorHAnsi" w:hAnsiTheme="minorHAnsi" w:cstheme="minorHAnsi"/>
          <w:sz w:val="22"/>
          <w:szCs w:val="22"/>
        </w:rPr>
        <w:t>.</w:t>
      </w:r>
    </w:p>
    <w:p w14:paraId="368E94E1" w14:textId="77777777" w:rsidR="00EF677B" w:rsidRPr="000777E7" w:rsidRDefault="00EF677B" w:rsidP="00BF665B">
      <w:pPr>
        <w:pStyle w:val="Style7"/>
        <w:widowControl/>
        <w:spacing w:line="240" w:lineRule="auto"/>
        <w:rPr>
          <w:rFonts w:asciiTheme="minorHAnsi" w:hAnsiTheme="minorHAnsi" w:cstheme="minorHAnsi"/>
          <w:sz w:val="22"/>
          <w:szCs w:val="22"/>
        </w:rPr>
      </w:pPr>
    </w:p>
    <w:p w14:paraId="16F250DC" w14:textId="77777777" w:rsidR="00242A45" w:rsidRPr="000777E7" w:rsidRDefault="00DB2849" w:rsidP="00242A45">
      <w:pPr>
        <w:pStyle w:val="Style7"/>
        <w:widowControl/>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L</w:t>
      </w:r>
      <w:r w:rsidR="00EF677B" w:rsidRPr="000777E7">
        <w:rPr>
          <w:rStyle w:val="FontStyle26"/>
          <w:rFonts w:asciiTheme="minorHAnsi" w:hAnsiTheme="minorHAnsi" w:cstheme="minorHAnsi"/>
          <w:sz w:val="22"/>
          <w:szCs w:val="22"/>
        </w:rPr>
        <w:t xml:space="preserve">e terme </w:t>
      </w:r>
      <w:r w:rsidRPr="000777E7">
        <w:rPr>
          <w:rStyle w:val="FontStyle26"/>
          <w:rFonts w:asciiTheme="minorHAnsi" w:hAnsiTheme="minorHAnsi" w:cstheme="minorHAnsi"/>
          <w:sz w:val="22"/>
          <w:szCs w:val="22"/>
        </w:rPr>
        <w:t>de la période de dispense d’activité</w:t>
      </w:r>
      <w:r w:rsidR="00EF677B" w:rsidRPr="000777E7">
        <w:rPr>
          <w:rStyle w:val="FontStyle26"/>
          <w:rFonts w:asciiTheme="minorHAnsi" w:hAnsiTheme="minorHAnsi" w:cstheme="minorHAnsi"/>
          <w:sz w:val="22"/>
          <w:szCs w:val="22"/>
        </w:rPr>
        <w:t xml:space="preserve"> ne pourra être reporté </w:t>
      </w:r>
      <w:r w:rsidR="00242A45" w:rsidRPr="00C162B3">
        <w:rPr>
          <w:rStyle w:val="FontStyle26"/>
          <w:rFonts w:asciiTheme="minorHAnsi" w:hAnsiTheme="minorHAnsi" w:cstheme="minorHAnsi"/>
          <w:sz w:val="22"/>
          <w:szCs w:val="22"/>
        </w:rPr>
        <w:t>ou anticipé</w:t>
      </w:r>
      <w:r w:rsidR="00242A45" w:rsidRPr="000777E7">
        <w:rPr>
          <w:rStyle w:val="FontStyle26"/>
          <w:rFonts w:asciiTheme="minorHAnsi" w:hAnsiTheme="minorHAnsi" w:cstheme="minorHAnsi"/>
          <w:sz w:val="22"/>
          <w:szCs w:val="22"/>
        </w:rPr>
        <w:t xml:space="preserve"> </w:t>
      </w:r>
      <w:r w:rsidR="00EF677B" w:rsidRPr="000777E7">
        <w:rPr>
          <w:rStyle w:val="FontStyle26"/>
          <w:rFonts w:asciiTheme="minorHAnsi" w:hAnsiTheme="minorHAnsi" w:cstheme="minorHAnsi"/>
          <w:sz w:val="22"/>
          <w:szCs w:val="22"/>
        </w:rPr>
        <w:t xml:space="preserve">pour quelque raison que ce soit (arrêt maladie, </w:t>
      </w:r>
      <w:proofErr w:type="spellStart"/>
      <w:r w:rsidR="00EF677B" w:rsidRPr="000777E7">
        <w:rPr>
          <w:rStyle w:val="FontStyle26"/>
          <w:rFonts w:asciiTheme="minorHAnsi" w:hAnsiTheme="minorHAnsi" w:cstheme="minorHAnsi"/>
          <w:sz w:val="22"/>
          <w:szCs w:val="22"/>
        </w:rPr>
        <w:t>etc</w:t>
      </w:r>
      <w:proofErr w:type="spellEnd"/>
      <w:r w:rsidR="00242A45" w:rsidRPr="000777E7">
        <w:rPr>
          <w:rStyle w:val="FontStyle26"/>
          <w:rFonts w:asciiTheme="minorHAnsi" w:hAnsiTheme="minorHAnsi" w:cstheme="minorHAnsi"/>
          <w:sz w:val="22"/>
          <w:szCs w:val="22"/>
        </w:rPr>
        <w:t xml:space="preserve">). </w:t>
      </w:r>
    </w:p>
    <w:p w14:paraId="6914C895" w14:textId="77777777" w:rsidR="00EF677B" w:rsidRPr="000777E7" w:rsidRDefault="00B32D68" w:rsidP="00BF665B">
      <w:pPr>
        <w:pStyle w:val="Style7"/>
        <w:widowControl/>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 xml:space="preserve"> </w:t>
      </w:r>
    </w:p>
    <w:p w14:paraId="5D5FF2F7" w14:textId="77777777" w:rsidR="00B74631" w:rsidRPr="000777E7" w:rsidRDefault="00040A36" w:rsidP="00BF665B">
      <w:pPr>
        <w:pStyle w:val="Style4"/>
        <w:widowControl/>
        <w:rPr>
          <w:rStyle w:val="FontStyle28"/>
          <w:rFonts w:asciiTheme="minorHAnsi" w:hAnsiTheme="minorHAnsi" w:cstheme="minorHAnsi"/>
          <w:sz w:val="22"/>
          <w:szCs w:val="22"/>
        </w:rPr>
      </w:pPr>
      <w:r w:rsidRPr="00C162B3">
        <w:rPr>
          <w:rStyle w:val="FontStyle28"/>
          <w:rFonts w:asciiTheme="minorHAnsi" w:hAnsiTheme="minorHAnsi" w:cstheme="minorHAnsi"/>
          <w:sz w:val="22"/>
          <w:szCs w:val="22"/>
        </w:rPr>
        <w:t xml:space="preserve">Article 3.3 </w:t>
      </w:r>
      <w:r w:rsidR="00BF665B" w:rsidRPr="00C162B3">
        <w:rPr>
          <w:rStyle w:val="FontStyle28"/>
          <w:rFonts w:asciiTheme="minorHAnsi" w:hAnsiTheme="minorHAnsi" w:cstheme="minorHAnsi"/>
          <w:sz w:val="22"/>
          <w:szCs w:val="22"/>
        </w:rPr>
        <w:t>–</w:t>
      </w:r>
      <w:r w:rsidRPr="00C162B3">
        <w:rPr>
          <w:rStyle w:val="FontStyle28"/>
          <w:rFonts w:asciiTheme="minorHAnsi" w:hAnsiTheme="minorHAnsi" w:cstheme="minorHAnsi"/>
          <w:sz w:val="22"/>
          <w:szCs w:val="22"/>
        </w:rPr>
        <w:t xml:space="preserve"> </w:t>
      </w:r>
      <w:r w:rsidR="00BB2546" w:rsidRPr="00C162B3">
        <w:rPr>
          <w:rStyle w:val="FontStyle28"/>
          <w:rFonts w:asciiTheme="minorHAnsi" w:hAnsiTheme="minorHAnsi" w:cstheme="minorHAnsi"/>
          <w:sz w:val="22"/>
          <w:szCs w:val="22"/>
        </w:rPr>
        <w:t>Détermination</w:t>
      </w:r>
      <w:r w:rsidRPr="00C162B3">
        <w:rPr>
          <w:rStyle w:val="FontStyle28"/>
          <w:rFonts w:asciiTheme="minorHAnsi" w:hAnsiTheme="minorHAnsi" w:cstheme="minorHAnsi"/>
          <w:sz w:val="22"/>
          <w:szCs w:val="22"/>
        </w:rPr>
        <w:t xml:space="preserve"> du nombre de mois de </w:t>
      </w:r>
      <w:r w:rsidR="00AF0E6C" w:rsidRPr="00C162B3">
        <w:rPr>
          <w:rStyle w:val="FontStyle28"/>
          <w:rFonts w:asciiTheme="minorHAnsi" w:hAnsiTheme="minorHAnsi" w:cstheme="minorHAnsi"/>
          <w:sz w:val="22"/>
          <w:szCs w:val="22"/>
        </w:rPr>
        <w:t>dispe</w:t>
      </w:r>
      <w:r w:rsidR="005D68B2" w:rsidRPr="00C162B3">
        <w:rPr>
          <w:rStyle w:val="FontStyle28"/>
          <w:rFonts w:asciiTheme="minorHAnsi" w:hAnsiTheme="minorHAnsi" w:cstheme="minorHAnsi"/>
          <w:sz w:val="22"/>
          <w:szCs w:val="22"/>
        </w:rPr>
        <w:t>nse d’activité</w:t>
      </w:r>
      <w:r w:rsidRPr="00C162B3">
        <w:rPr>
          <w:rStyle w:val="FontStyle28"/>
          <w:rFonts w:asciiTheme="minorHAnsi" w:hAnsiTheme="minorHAnsi" w:cstheme="minorHAnsi"/>
          <w:sz w:val="22"/>
          <w:szCs w:val="22"/>
        </w:rPr>
        <w:t xml:space="preserve"> en fonction du montant de l'indemnité de départ à la retraite</w:t>
      </w:r>
    </w:p>
    <w:p w14:paraId="44F8CAB7" w14:textId="77777777" w:rsidR="000920EE" w:rsidRPr="00C162B3" w:rsidRDefault="000920EE" w:rsidP="00BF665B">
      <w:pPr>
        <w:pStyle w:val="Style7"/>
        <w:widowControl/>
        <w:spacing w:line="240" w:lineRule="auto"/>
        <w:rPr>
          <w:rStyle w:val="FontStyle26"/>
          <w:rFonts w:asciiTheme="minorHAnsi" w:hAnsiTheme="minorHAnsi" w:cstheme="minorHAnsi"/>
          <w:sz w:val="22"/>
          <w:szCs w:val="22"/>
        </w:rPr>
      </w:pPr>
    </w:p>
    <w:p w14:paraId="1785B848" w14:textId="77777777" w:rsidR="00BB2546" w:rsidRPr="00C162B3" w:rsidRDefault="00BB2546" w:rsidP="00BF665B">
      <w:pPr>
        <w:pStyle w:val="Style7"/>
        <w:widowControl/>
        <w:spacing w:line="240" w:lineRule="auto"/>
        <w:rPr>
          <w:rStyle w:val="FontStyle26"/>
          <w:rFonts w:asciiTheme="minorHAnsi" w:hAnsiTheme="minorHAnsi" w:cstheme="minorHAnsi"/>
          <w:b/>
          <w:bCs/>
          <w:i/>
          <w:iCs/>
          <w:sz w:val="22"/>
          <w:szCs w:val="22"/>
        </w:rPr>
      </w:pPr>
      <w:r w:rsidRPr="00C162B3">
        <w:rPr>
          <w:rStyle w:val="FontStyle26"/>
          <w:rFonts w:asciiTheme="minorHAnsi" w:hAnsiTheme="minorHAnsi" w:cstheme="minorHAnsi"/>
          <w:b/>
          <w:bCs/>
          <w:i/>
          <w:iCs/>
          <w:sz w:val="22"/>
          <w:szCs w:val="22"/>
        </w:rPr>
        <w:t xml:space="preserve">Article 3.3.1 – Modalités de financement de la période de dispense d’activité </w:t>
      </w:r>
    </w:p>
    <w:p w14:paraId="7FFB67E9" w14:textId="77777777" w:rsidR="00BB2546" w:rsidRPr="00C162B3" w:rsidRDefault="00BB2546" w:rsidP="00BF665B">
      <w:pPr>
        <w:pStyle w:val="Style7"/>
        <w:widowControl/>
        <w:spacing w:line="240" w:lineRule="auto"/>
        <w:rPr>
          <w:rStyle w:val="FontStyle26"/>
          <w:rFonts w:asciiTheme="minorHAnsi" w:hAnsiTheme="minorHAnsi" w:cstheme="minorHAnsi"/>
          <w:sz w:val="22"/>
          <w:szCs w:val="22"/>
        </w:rPr>
      </w:pPr>
    </w:p>
    <w:p w14:paraId="6ACE59F7" w14:textId="77777777" w:rsidR="00BE2EE5" w:rsidRPr="000777E7" w:rsidRDefault="00DB2849" w:rsidP="00BF665B">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Pendant la période de dispense d’activité</w:t>
      </w:r>
      <w:r w:rsidR="00B74631" w:rsidRPr="00C162B3">
        <w:rPr>
          <w:rStyle w:val="FontStyle26"/>
          <w:rFonts w:asciiTheme="minorHAnsi" w:hAnsiTheme="minorHAnsi" w:cstheme="minorHAnsi"/>
          <w:sz w:val="22"/>
          <w:szCs w:val="22"/>
        </w:rPr>
        <w:t xml:space="preserve">, le salarié percevra </w:t>
      </w:r>
      <w:r w:rsidR="00242A45" w:rsidRPr="00C162B3">
        <w:rPr>
          <w:rStyle w:val="FontStyle26"/>
          <w:rFonts w:asciiTheme="minorHAnsi" w:hAnsiTheme="minorHAnsi" w:cstheme="minorHAnsi"/>
          <w:sz w:val="22"/>
          <w:szCs w:val="22"/>
        </w:rPr>
        <w:t xml:space="preserve">mensuellement une fraction de l’indemnité conventionnelle </w:t>
      </w:r>
      <w:r w:rsidR="00BE2EE5" w:rsidRPr="00C162B3">
        <w:rPr>
          <w:rStyle w:val="FontStyle26"/>
          <w:rFonts w:asciiTheme="minorHAnsi" w:hAnsiTheme="minorHAnsi" w:cstheme="minorHAnsi"/>
          <w:sz w:val="22"/>
          <w:szCs w:val="22"/>
        </w:rPr>
        <w:t>de départ à la retraite</w:t>
      </w:r>
      <w:r w:rsidR="00896E70" w:rsidRPr="00C162B3">
        <w:rPr>
          <w:rStyle w:val="FontStyle26"/>
          <w:rFonts w:asciiTheme="minorHAnsi" w:hAnsiTheme="minorHAnsi" w:cstheme="minorHAnsi"/>
          <w:sz w:val="22"/>
          <w:szCs w:val="22"/>
        </w:rPr>
        <w:t>, laquelle apparaîtra sur le bulletin de paie</w:t>
      </w:r>
      <w:r w:rsidR="00BE2EE5" w:rsidRPr="00C162B3">
        <w:rPr>
          <w:rStyle w:val="FontStyle26"/>
          <w:rFonts w:asciiTheme="minorHAnsi" w:hAnsiTheme="minorHAnsi" w:cstheme="minorHAnsi"/>
          <w:sz w:val="22"/>
          <w:szCs w:val="22"/>
        </w:rPr>
        <w:t>.</w:t>
      </w:r>
    </w:p>
    <w:p w14:paraId="095E508B" w14:textId="77777777" w:rsidR="00BE2EE5" w:rsidRPr="000777E7" w:rsidRDefault="00BE2EE5" w:rsidP="00BF665B">
      <w:pPr>
        <w:pStyle w:val="Style7"/>
        <w:widowControl/>
        <w:spacing w:line="240" w:lineRule="auto"/>
        <w:rPr>
          <w:rStyle w:val="FontStyle26"/>
          <w:rFonts w:asciiTheme="minorHAnsi" w:hAnsiTheme="minorHAnsi" w:cstheme="minorHAnsi"/>
          <w:sz w:val="22"/>
          <w:szCs w:val="22"/>
        </w:rPr>
      </w:pPr>
    </w:p>
    <w:p w14:paraId="0244A90F" w14:textId="77777777" w:rsidR="00B74631" w:rsidRPr="000777E7" w:rsidRDefault="00666694" w:rsidP="00BF665B">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La fraction de l’indemnité conventionnelle sera soumise au régime social et fiscal de l’indemnité de départ à la retraite. Elle sera donc</w:t>
      </w:r>
      <w:r w:rsidR="00B74631" w:rsidRPr="000777E7">
        <w:rPr>
          <w:rStyle w:val="FontStyle26"/>
          <w:rFonts w:asciiTheme="minorHAnsi" w:hAnsiTheme="minorHAnsi" w:cstheme="minorHAnsi"/>
          <w:sz w:val="22"/>
          <w:szCs w:val="22"/>
        </w:rPr>
        <w:t xml:space="preserve"> soumise à l'ensemble des prélèvements sociaux et fiscaux en vigueur au moment de son versement et alignés sur ceux applicables aux traitements et salaires.</w:t>
      </w:r>
    </w:p>
    <w:p w14:paraId="1F165FA5" w14:textId="77777777" w:rsidR="00B74631" w:rsidRPr="000777E7" w:rsidRDefault="00B74631" w:rsidP="00BF665B">
      <w:pPr>
        <w:pStyle w:val="Style7"/>
        <w:widowControl/>
        <w:spacing w:line="240" w:lineRule="auto"/>
        <w:rPr>
          <w:rFonts w:asciiTheme="minorHAnsi" w:hAnsiTheme="minorHAnsi" w:cstheme="minorHAnsi"/>
          <w:sz w:val="22"/>
          <w:szCs w:val="22"/>
        </w:rPr>
      </w:pPr>
    </w:p>
    <w:p w14:paraId="38600374" w14:textId="77777777" w:rsidR="00F57358" w:rsidRDefault="00B74631" w:rsidP="00BF665B">
      <w:pPr>
        <w:pStyle w:val="Style7"/>
        <w:widowControl/>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En conséquence, le salarié continuera de cotiser</w:t>
      </w:r>
      <w:r w:rsidR="00F57358">
        <w:rPr>
          <w:rStyle w:val="FontStyle26"/>
          <w:rFonts w:asciiTheme="minorHAnsi" w:hAnsiTheme="minorHAnsi" w:cstheme="minorHAnsi"/>
          <w:sz w:val="22"/>
          <w:szCs w:val="22"/>
        </w:rPr>
        <w:t xml:space="preserve"> : </w:t>
      </w:r>
    </w:p>
    <w:p w14:paraId="567140B2" w14:textId="77777777" w:rsidR="00B74631" w:rsidRDefault="00F57358" w:rsidP="00C162B3">
      <w:pPr>
        <w:pStyle w:val="Style7"/>
        <w:widowControl/>
        <w:numPr>
          <w:ilvl w:val="0"/>
          <w:numId w:val="17"/>
        </w:numPr>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Aux</w:t>
      </w:r>
      <w:r w:rsidR="00B74631" w:rsidRPr="000777E7">
        <w:rPr>
          <w:rStyle w:val="FontStyle26"/>
          <w:rFonts w:asciiTheme="minorHAnsi" w:hAnsiTheme="minorHAnsi" w:cstheme="minorHAnsi"/>
          <w:sz w:val="22"/>
          <w:szCs w:val="22"/>
        </w:rPr>
        <w:t xml:space="preserve"> caisses de retraite et d'acquérir des trimestres conformément aux dispositions légales en vigueur.</w:t>
      </w:r>
    </w:p>
    <w:p w14:paraId="51CBD869" w14:textId="77777777" w:rsidR="00F57358" w:rsidRPr="00C162B3" w:rsidRDefault="00F57358" w:rsidP="00F57358">
      <w:pPr>
        <w:pStyle w:val="Style7"/>
        <w:widowControl/>
        <w:numPr>
          <w:ilvl w:val="0"/>
          <w:numId w:val="17"/>
        </w:numPr>
        <w:spacing w:line="240" w:lineRule="auto"/>
        <w:rPr>
          <w:rStyle w:val="FontStyle26"/>
          <w:rFonts w:asciiTheme="minorHAnsi" w:hAnsiTheme="minorHAnsi" w:cstheme="minorHAnsi"/>
          <w:sz w:val="22"/>
          <w:szCs w:val="22"/>
        </w:rPr>
      </w:pPr>
      <w:r w:rsidRPr="00442746">
        <w:rPr>
          <w:rStyle w:val="FontStyle26"/>
          <w:rFonts w:asciiTheme="minorHAnsi" w:hAnsiTheme="minorHAnsi" w:cstheme="minorHAnsi"/>
          <w:sz w:val="22"/>
          <w:szCs w:val="22"/>
        </w:rPr>
        <w:t>A l’</w:t>
      </w:r>
      <w:r w:rsidRPr="00C162B3">
        <w:rPr>
          <w:rStyle w:val="FontStyle26"/>
          <w:rFonts w:asciiTheme="minorHAnsi" w:hAnsiTheme="minorHAnsi" w:cstheme="minorHAnsi"/>
          <w:sz w:val="22"/>
          <w:szCs w:val="22"/>
        </w:rPr>
        <w:t>a</w:t>
      </w:r>
      <w:r w:rsidRPr="00442746">
        <w:rPr>
          <w:rStyle w:val="FontStyle26"/>
          <w:rFonts w:asciiTheme="minorHAnsi" w:hAnsiTheme="minorHAnsi" w:cstheme="minorHAnsi"/>
          <w:sz w:val="22"/>
          <w:szCs w:val="22"/>
        </w:rPr>
        <w:t xml:space="preserve">ssurance </w:t>
      </w:r>
      <w:r w:rsidRPr="00C162B3">
        <w:rPr>
          <w:rStyle w:val="FontStyle26"/>
          <w:rFonts w:asciiTheme="minorHAnsi" w:hAnsiTheme="minorHAnsi" w:cstheme="minorHAnsi"/>
          <w:sz w:val="22"/>
          <w:szCs w:val="22"/>
        </w:rPr>
        <w:t xml:space="preserve">chômage, </w:t>
      </w:r>
    </w:p>
    <w:p w14:paraId="143A15A1" w14:textId="77777777" w:rsidR="00F57358" w:rsidRPr="00442746" w:rsidRDefault="00F57358" w:rsidP="00C162B3">
      <w:pPr>
        <w:pStyle w:val="Style7"/>
        <w:widowControl/>
        <w:numPr>
          <w:ilvl w:val="0"/>
          <w:numId w:val="17"/>
        </w:numPr>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 xml:space="preserve">Ainsi qu’à l’ensemble des cotisations Urssaf. </w:t>
      </w:r>
    </w:p>
    <w:p w14:paraId="135C8108" w14:textId="77777777" w:rsidR="00F57358" w:rsidRPr="000777E7" w:rsidRDefault="00F57358" w:rsidP="00BF665B">
      <w:pPr>
        <w:pStyle w:val="Style7"/>
        <w:widowControl/>
        <w:spacing w:line="240" w:lineRule="auto"/>
        <w:rPr>
          <w:rStyle w:val="FontStyle26"/>
          <w:rFonts w:asciiTheme="minorHAnsi" w:hAnsiTheme="minorHAnsi" w:cstheme="minorHAnsi"/>
          <w:sz w:val="22"/>
          <w:szCs w:val="22"/>
        </w:rPr>
      </w:pPr>
    </w:p>
    <w:p w14:paraId="5ECEC494" w14:textId="77777777" w:rsidR="00666694" w:rsidRPr="000777E7" w:rsidRDefault="00666694" w:rsidP="00BF665B">
      <w:pPr>
        <w:pStyle w:val="Style7"/>
        <w:widowControl/>
        <w:spacing w:line="240" w:lineRule="auto"/>
        <w:rPr>
          <w:rStyle w:val="FontStyle26"/>
          <w:rFonts w:asciiTheme="minorHAnsi" w:hAnsiTheme="minorHAnsi" w:cstheme="minorHAnsi"/>
          <w:sz w:val="22"/>
          <w:szCs w:val="22"/>
        </w:rPr>
      </w:pPr>
    </w:p>
    <w:p w14:paraId="3D585634" w14:textId="77777777" w:rsidR="00A75DB4" w:rsidRPr="000777E7" w:rsidRDefault="00666694" w:rsidP="00BF665B">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Cette fraction</w:t>
      </w:r>
      <w:r w:rsidR="004B085B" w:rsidRPr="00C162B3">
        <w:rPr>
          <w:rStyle w:val="FontStyle26"/>
          <w:rFonts w:asciiTheme="minorHAnsi" w:hAnsiTheme="minorHAnsi" w:cstheme="minorHAnsi"/>
          <w:sz w:val="22"/>
          <w:szCs w:val="22"/>
        </w:rPr>
        <w:t xml:space="preserve"> </w:t>
      </w:r>
      <w:r w:rsidR="008515BB" w:rsidRPr="00C162B3">
        <w:rPr>
          <w:rStyle w:val="FontStyle26"/>
          <w:rFonts w:asciiTheme="minorHAnsi" w:hAnsiTheme="minorHAnsi" w:cstheme="minorHAnsi"/>
          <w:sz w:val="22"/>
          <w:szCs w:val="22"/>
        </w:rPr>
        <w:t xml:space="preserve">de l’indemnité conventionnelle </w:t>
      </w:r>
      <w:r w:rsidR="004B085B" w:rsidRPr="00C162B3">
        <w:rPr>
          <w:rStyle w:val="FontStyle26"/>
          <w:rFonts w:asciiTheme="minorHAnsi" w:hAnsiTheme="minorHAnsi" w:cstheme="minorHAnsi"/>
          <w:sz w:val="22"/>
          <w:szCs w:val="22"/>
        </w:rPr>
        <w:t xml:space="preserve">n’est pas assimilée à </w:t>
      </w:r>
      <w:r w:rsidR="008515BB" w:rsidRPr="00C162B3">
        <w:rPr>
          <w:rStyle w:val="FontStyle26"/>
          <w:rFonts w:asciiTheme="minorHAnsi" w:hAnsiTheme="minorHAnsi" w:cstheme="minorHAnsi"/>
          <w:sz w:val="22"/>
          <w:szCs w:val="22"/>
        </w:rPr>
        <w:t xml:space="preserve">une </w:t>
      </w:r>
      <w:r w:rsidR="004B085B" w:rsidRPr="00C162B3">
        <w:rPr>
          <w:rStyle w:val="FontStyle26"/>
          <w:rFonts w:asciiTheme="minorHAnsi" w:hAnsiTheme="minorHAnsi" w:cstheme="minorHAnsi"/>
          <w:sz w:val="22"/>
          <w:szCs w:val="22"/>
        </w:rPr>
        <w:t xml:space="preserve">rémunération </w:t>
      </w:r>
      <w:r w:rsidR="00A75DB4" w:rsidRPr="00C162B3">
        <w:rPr>
          <w:rStyle w:val="FontStyle26"/>
          <w:rFonts w:asciiTheme="minorHAnsi" w:hAnsiTheme="minorHAnsi" w:cstheme="minorHAnsi"/>
          <w:sz w:val="22"/>
          <w:szCs w:val="22"/>
        </w:rPr>
        <w:t xml:space="preserve">au sens de l’article L. 3221-3 du </w:t>
      </w:r>
      <w:r w:rsidR="00FE45FE" w:rsidRPr="00C162B3">
        <w:rPr>
          <w:rStyle w:val="FontStyle26"/>
          <w:rFonts w:asciiTheme="minorHAnsi" w:hAnsiTheme="minorHAnsi" w:cstheme="minorHAnsi"/>
          <w:sz w:val="22"/>
          <w:szCs w:val="22"/>
        </w:rPr>
        <w:t>C</w:t>
      </w:r>
      <w:r w:rsidR="00A75DB4" w:rsidRPr="00C162B3">
        <w:rPr>
          <w:rStyle w:val="FontStyle26"/>
          <w:rFonts w:asciiTheme="minorHAnsi" w:hAnsiTheme="minorHAnsi" w:cstheme="minorHAnsi"/>
          <w:sz w:val="22"/>
          <w:szCs w:val="22"/>
        </w:rPr>
        <w:t xml:space="preserve">ode du </w:t>
      </w:r>
      <w:r w:rsidR="00FE45FE" w:rsidRPr="00C162B3">
        <w:rPr>
          <w:rStyle w:val="FontStyle26"/>
          <w:rFonts w:asciiTheme="minorHAnsi" w:hAnsiTheme="minorHAnsi" w:cstheme="minorHAnsi"/>
          <w:sz w:val="22"/>
          <w:szCs w:val="22"/>
        </w:rPr>
        <w:t>T</w:t>
      </w:r>
      <w:r w:rsidR="00A75DB4" w:rsidRPr="00C162B3">
        <w:rPr>
          <w:rStyle w:val="FontStyle26"/>
          <w:rFonts w:asciiTheme="minorHAnsi" w:hAnsiTheme="minorHAnsi" w:cstheme="minorHAnsi"/>
          <w:sz w:val="22"/>
          <w:szCs w:val="22"/>
        </w:rPr>
        <w:t>ravail.</w:t>
      </w:r>
      <w:r w:rsidR="00A75DB4" w:rsidRPr="000777E7">
        <w:rPr>
          <w:rStyle w:val="FontStyle26"/>
          <w:rFonts w:asciiTheme="minorHAnsi" w:hAnsiTheme="minorHAnsi" w:cstheme="minorHAnsi"/>
          <w:sz w:val="22"/>
          <w:szCs w:val="22"/>
        </w:rPr>
        <w:t xml:space="preserve"> </w:t>
      </w:r>
    </w:p>
    <w:p w14:paraId="00EFED13" w14:textId="77777777" w:rsidR="008A4242" w:rsidRPr="000777E7" w:rsidRDefault="008A4242" w:rsidP="00BF665B">
      <w:pPr>
        <w:pStyle w:val="Style7"/>
        <w:widowControl/>
        <w:spacing w:line="240" w:lineRule="auto"/>
        <w:rPr>
          <w:rStyle w:val="FontStyle26"/>
          <w:rFonts w:asciiTheme="minorHAnsi" w:hAnsiTheme="minorHAnsi" w:cstheme="minorHAnsi"/>
          <w:sz w:val="22"/>
          <w:szCs w:val="22"/>
        </w:rPr>
      </w:pPr>
    </w:p>
    <w:p w14:paraId="0F669FC3" w14:textId="77777777" w:rsidR="008A4242" w:rsidRPr="000777E7" w:rsidRDefault="008A4242" w:rsidP="00BF665B">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Pendant la période de la dispense d’activité, et en cas d’arrêt de travail, les salariés ne pourraient donc pas percevoir l’indemnisation au titre du maintien de salaire</w:t>
      </w:r>
      <w:r w:rsidR="008E79C0" w:rsidRPr="00C162B3">
        <w:rPr>
          <w:rStyle w:val="FontStyle26"/>
          <w:rFonts w:asciiTheme="minorHAnsi" w:hAnsiTheme="minorHAnsi" w:cstheme="minorHAnsi"/>
          <w:sz w:val="22"/>
          <w:szCs w:val="22"/>
        </w:rPr>
        <w:t>, notamment</w:t>
      </w:r>
      <w:r w:rsidRPr="00C162B3">
        <w:rPr>
          <w:rStyle w:val="FontStyle26"/>
          <w:rFonts w:asciiTheme="minorHAnsi" w:hAnsiTheme="minorHAnsi" w:cstheme="minorHAnsi"/>
          <w:sz w:val="22"/>
          <w:szCs w:val="22"/>
        </w:rPr>
        <w:t>.</w:t>
      </w:r>
      <w:r w:rsidRPr="000777E7">
        <w:rPr>
          <w:rStyle w:val="FontStyle26"/>
          <w:rFonts w:asciiTheme="minorHAnsi" w:hAnsiTheme="minorHAnsi" w:cstheme="minorHAnsi"/>
          <w:sz w:val="22"/>
          <w:szCs w:val="22"/>
        </w:rPr>
        <w:t xml:space="preserve"> </w:t>
      </w:r>
    </w:p>
    <w:p w14:paraId="6F0BB59C" w14:textId="77777777" w:rsidR="00B74631" w:rsidRDefault="00B74631" w:rsidP="00BF665B">
      <w:pPr>
        <w:pStyle w:val="Style7"/>
        <w:widowControl/>
        <w:spacing w:line="240" w:lineRule="auto"/>
        <w:rPr>
          <w:rFonts w:asciiTheme="minorHAnsi" w:hAnsiTheme="minorHAnsi" w:cstheme="minorHAnsi"/>
          <w:sz w:val="22"/>
          <w:szCs w:val="22"/>
        </w:rPr>
      </w:pPr>
    </w:p>
    <w:p w14:paraId="2F4308BD" w14:textId="77777777" w:rsidR="00C54F20" w:rsidRPr="000777E7" w:rsidRDefault="00C54F20" w:rsidP="00BF665B">
      <w:pPr>
        <w:pStyle w:val="Style7"/>
        <w:widowControl/>
        <w:spacing w:line="240" w:lineRule="auto"/>
        <w:rPr>
          <w:rFonts w:asciiTheme="minorHAnsi" w:hAnsiTheme="minorHAnsi" w:cstheme="minorHAnsi"/>
          <w:sz w:val="22"/>
          <w:szCs w:val="22"/>
        </w:rPr>
      </w:pPr>
    </w:p>
    <w:p w14:paraId="39B2FB79" w14:textId="77777777" w:rsidR="00BB2546" w:rsidRPr="00C162B3" w:rsidRDefault="00BB2546" w:rsidP="00BB2546">
      <w:pPr>
        <w:pStyle w:val="Style7"/>
        <w:widowControl/>
        <w:spacing w:line="240" w:lineRule="auto"/>
        <w:rPr>
          <w:rStyle w:val="FontStyle26"/>
          <w:rFonts w:asciiTheme="minorHAnsi" w:hAnsiTheme="minorHAnsi" w:cstheme="minorHAnsi"/>
          <w:b/>
          <w:bCs/>
          <w:i/>
          <w:iCs/>
          <w:sz w:val="22"/>
          <w:szCs w:val="22"/>
        </w:rPr>
      </w:pPr>
      <w:r w:rsidRPr="00C162B3">
        <w:rPr>
          <w:rStyle w:val="FontStyle26"/>
          <w:rFonts w:asciiTheme="minorHAnsi" w:hAnsiTheme="minorHAnsi" w:cstheme="minorHAnsi"/>
          <w:b/>
          <w:bCs/>
          <w:i/>
          <w:iCs/>
          <w:sz w:val="22"/>
          <w:szCs w:val="22"/>
        </w:rPr>
        <w:t>Article 3.3.</w:t>
      </w:r>
      <w:r w:rsidR="004B5AFF" w:rsidRPr="00C162B3">
        <w:rPr>
          <w:rStyle w:val="FontStyle26"/>
          <w:rFonts w:asciiTheme="minorHAnsi" w:hAnsiTheme="minorHAnsi" w:cstheme="minorHAnsi"/>
          <w:b/>
          <w:bCs/>
          <w:i/>
          <w:iCs/>
          <w:sz w:val="22"/>
          <w:szCs w:val="22"/>
        </w:rPr>
        <w:t>2</w:t>
      </w:r>
      <w:r w:rsidRPr="00C162B3">
        <w:rPr>
          <w:rStyle w:val="FontStyle26"/>
          <w:rFonts w:asciiTheme="minorHAnsi" w:hAnsiTheme="minorHAnsi" w:cstheme="minorHAnsi"/>
          <w:b/>
          <w:bCs/>
          <w:i/>
          <w:iCs/>
          <w:sz w:val="22"/>
          <w:szCs w:val="22"/>
        </w:rPr>
        <w:t xml:space="preserve"> – Calcul du paiement fractionné de l’indemnité conventionnelle de départ </w:t>
      </w:r>
      <w:r w:rsidR="008E79C0" w:rsidRPr="00C162B3">
        <w:rPr>
          <w:rStyle w:val="FontStyle26"/>
          <w:rFonts w:asciiTheme="minorHAnsi" w:hAnsiTheme="minorHAnsi" w:cstheme="minorHAnsi"/>
          <w:b/>
          <w:bCs/>
          <w:i/>
          <w:iCs/>
          <w:sz w:val="22"/>
          <w:szCs w:val="22"/>
        </w:rPr>
        <w:t>à la</w:t>
      </w:r>
      <w:r w:rsidRPr="00C162B3">
        <w:rPr>
          <w:rStyle w:val="FontStyle26"/>
          <w:rFonts w:asciiTheme="minorHAnsi" w:hAnsiTheme="minorHAnsi" w:cstheme="minorHAnsi"/>
          <w:b/>
          <w:bCs/>
          <w:i/>
          <w:iCs/>
          <w:sz w:val="22"/>
          <w:szCs w:val="22"/>
        </w:rPr>
        <w:t xml:space="preserve"> retraite </w:t>
      </w:r>
      <w:r w:rsidR="004B5AFF" w:rsidRPr="00C162B3">
        <w:rPr>
          <w:rStyle w:val="FontStyle26"/>
          <w:rFonts w:asciiTheme="minorHAnsi" w:hAnsiTheme="minorHAnsi" w:cstheme="minorHAnsi"/>
          <w:b/>
          <w:bCs/>
          <w:i/>
          <w:iCs/>
          <w:sz w:val="22"/>
          <w:szCs w:val="22"/>
        </w:rPr>
        <w:t xml:space="preserve">et de la durée </w:t>
      </w:r>
      <w:r w:rsidR="005D68B2" w:rsidRPr="00C162B3">
        <w:rPr>
          <w:rStyle w:val="FontStyle26"/>
          <w:rFonts w:asciiTheme="minorHAnsi" w:hAnsiTheme="minorHAnsi" w:cstheme="minorHAnsi"/>
          <w:b/>
          <w:bCs/>
          <w:i/>
          <w:iCs/>
          <w:sz w:val="22"/>
          <w:szCs w:val="22"/>
        </w:rPr>
        <w:t>de la di</w:t>
      </w:r>
      <w:r w:rsidR="00096EDE" w:rsidRPr="00C162B3">
        <w:rPr>
          <w:rStyle w:val="FontStyle26"/>
          <w:rFonts w:asciiTheme="minorHAnsi" w:hAnsiTheme="minorHAnsi" w:cstheme="minorHAnsi"/>
          <w:b/>
          <w:bCs/>
          <w:i/>
          <w:iCs/>
          <w:sz w:val="22"/>
          <w:szCs w:val="22"/>
        </w:rPr>
        <w:t>spense d’activité</w:t>
      </w:r>
    </w:p>
    <w:p w14:paraId="22662F5E" w14:textId="77777777" w:rsidR="00BB2546" w:rsidRPr="000777E7" w:rsidRDefault="00BB2546" w:rsidP="00BF665B">
      <w:pPr>
        <w:pStyle w:val="Style7"/>
        <w:widowControl/>
        <w:spacing w:line="240" w:lineRule="auto"/>
        <w:rPr>
          <w:rStyle w:val="FontStyle26"/>
          <w:rFonts w:asciiTheme="minorHAnsi" w:hAnsiTheme="minorHAnsi" w:cstheme="minorHAnsi"/>
          <w:sz w:val="22"/>
          <w:szCs w:val="22"/>
        </w:rPr>
      </w:pPr>
    </w:p>
    <w:p w14:paraId="4533FDE4" w14:textId="77777777" w:rsidR="00B74631" w:rsidRPr="000777E7" w:rsidRDefault="00BB2546" w:rsidP="00BF665B">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 xml:space="preserve">La fraction mensuelle de l’indemnité conventionnelle de départ à la retraite </w:t>
      </w:r>
      <w:r w:rsidR="004B5AFF" w:rsidRPr="00C162B3">
        <w:rPr>
          <w:rStyle w:val="FontStyle26"/>
          <w:rFonts w:asciiTheme="minorHAnsi" w:hAnsiTheme="minorHAnsi" w:cstheme="minorHAnsi"/>
          <w:sz w:val="22"/>
          <w:szCs w:val="22"/>
        </w:rPr>
        <w:t>correspond</w:t>
      </w:r>
      <w:r w:rsidR="00B74631" w:rsidRPr="00C162B3">
        <w:rPr>
          <w:rStyle w:val="FontStyle26"/>
          <w:rFonts w:asciiTheme="minorHAnsi" w:hAnsiTheme="minorHAnsi" w:cstheme="minorHAnsi"/>
          <w:sz w:val="22"/>
          <w:szCs w:val="22"/>
        </w:rPr>
        <w:t xml:space="preserve"> </w:t>
      </w:r>
      <w:r w:rsidR="004B5AFF" w:rsidRPr="00C162B3">
        <w:rPr>
          <w:rStyle w:val="FontStyle26"/>
          <w:rFonts w:asciiTheme="minorHAnsi" w:hAnsiTheme="minorHAnsi" w:cstheme="minorHAnsi"/>
          <w:sz w:val="22"/>
          <w:szCs w:val="22"/>
        </w:rPr>
        <w:t xml:space="preserve">au </w:t>
      </w:r>
      <w:r w:rsidR="00B74631" w:rsidRPr="00C162B3">
        <w:rPr>
          <w:rStyle w:val="FontStyle26"/>
          <w:rFonts w:asciiTheme="minorHAnsi" w:hAnsiTheme="minorHAnsi" w:cstheme="minorHAnsi"/>
          <w:sz w:val="22"/>
          <w:szCs w:val="22"/>
        </w:rPr>
        <w:t>salaire</w:t>
      </w:r>
      <w:r w:rsidR="00C54F20" w:rsidRPr="007B2EEC">
        <w:rPr>
          <w:rStyle w:val="FontStyle26"/>
          <w:rFonts w:asciiTheme="minorHAnsi" w:hAnsiTheme="minorHAnsi" w:cstheme="minorHAnsi"/>
          <w:sz w:val="22"/>
          <w:szCs w:val="22"/>
        </w:rPr>
        <w:t xml:space="preserve"> de base (</w:t>
      </w:r>
      <w:r w:rsidR="00C54F20" w:rsidRPr="000D2865">
        <w:rPr>
          <w:rStyle w:val="FontStyle26"/>
          <w:rFonts w:asciiTheme="minorHAnsi" w:hAnsiTheme="minorHAnsi" w:cstheme="minorHAnsi"/>
          <w:sz w:val="22"/>
          <w:szCs w:val="22"/>
        </w:rPr>
        <w:t>non-cadres</w:t>
      </w:r>
      <w:r w:rsidR="00C54F20" w:rsidRPr="007B2EEC">
        <w:rPr>
          <w:rStyle w:val="FontStyle26"/>
          <w:rFonts w:asciiTheme="minorHAnsi" w:hAnsiTheme="minorHAnsi" w:cstheme="minorHAnsi"/>
          <w:sz w:val="22"/>
          <w:szCs w:val="22"/>
        </w:rPr>
        <w:t>) / appointement forfaitaire (cadres</w:t>
      </w:r>
      <w:r w:rsidR="00C54F20">
        <w:rPr>
          <w:rStyle w:val="FontStyle26"/>
          <w:rFonts w:asciiTheme="minorHAnsi" w:hAnsiTheme="minorHAnsi" w:cstheme="minorHAnsi"/>
          <w:sz w:val="22"/>
          <w:szCs w:val="22"/>
        </w:rPr>
        <w:t>)</w:t>
      </w:r>
      <w:r w:rsidR="00B74631" w:rsidRPr="00C162B3">
        <w:rPr>
          <w:rStyle w:val="FontStyle26"/>
          <w:rFonts w:asciiTheme="minorHAnsi" w:hAnsiTheme="minorHAnsi" w:cstheme="minorHAnsi"/>
          <w:sz w:val="22"/>
          <w:szCs w:val="22"/>
        </w:rPr>
        <w:t>.</w:t>
      </w:r>
    </w:p>
    <w:p w14:paraId="769FFE60" w14:textId="77777777" w:rsidR="00B74631" w:rsidRPr="000777E7" w:rsidRDefault="00B74631" w:rsidP="00BF665B">
      <w:pPr>
        <w:pStyle w:val="Style7"/>
        <w:widowControl/>
        <w:spacing w:line="240" w:lineRule="auto"/>
        <w:rPr>
          <w:rFonts w:asciiTheme="minorHAnsi" w:hAnsiTheme="minorHAnsi" w:cstheme="minorHAnsi"/>
          <w:sz w:val="22"/>
          <w:szCs w:val="22"/>
        </w:rPr>
      </w:pPr>
    </w:p>
    <w:p w14:paraId="72EE8DF3" w14:textId="77777777" w:rsidR="00B74631" w:rsidRPr="000777E7" w:rsidRDefault="00F36652" w:rsidP="00BF665B">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La durée de la période maximale de dispense d’activité</w:t>
      </w:r>
      <w:r w:rsidRPr="000777E7">
        <w:rPr>
          <w:rStyle w:val="FontStyle26"/>
          <w:rFonts w:asciiTheme="minorHAnsi" w:hAnsiTheme="minorHAnsi" w:cstheme="minorHAnsi"/>
          <w:sz w:val="22"/>
          <w:szCs w:val="22"/>
        </w:rPr>
        <w:t xml:space="preserve"> </w:t>
      </w:r>
      <w:r w:rsidR="00B74631" w:rsidRPr="000777E7">
        <w:rPr>
          <w:rStyle w:val="FontStyle26"/>
          <w:rFonts w:asciiTheme="minorHAnsi" w:hAnsiTheme="minorHAnsi" w:cstheme="minorHAnsi"/>
          <w:sz w:val="22"/>
          <w:szCs w:val="22"/>
        </w:rPr>
        <w:t>est égal</w:t>
      </w:r>
      <w:r w:rsidRPr="000777E7">
        <w:rPr>
          <w:rStyle w:val="FontStyle26"/>
          <w:rFonts w:asciiTheme="minorHAnsi" w:hAnsiTheme="minorHAnsi" w:cstheme="minorHAnsi"/>
          <w:sz w:val="22"/>
          <w:szCs w:val="22"/>
        </w:rPr>
        <w:t>e</w:t>
      </w:r>
      <w:r w:rsidR="00B74631" w:rsidRPr="000777E7">
        <w:rPr>
          <w:rStyle w:val="FontStyle26"/>
          <w:rFonts w:asciiTheme="minorHAnsi" w:hAnsiTheme="minorHAnsi" w:cstheme="minorHAnsi"/>
          <w:sz w:val="22"/>
          <w:szCs w:val="22"/>
        </w:rPr>
        <w:t xml:space="preserve"> :</w:t>
      </w:r>
    </w:p>
    <w:p w14:paraId="44C8A4D4" w14:textId="77777777" w:rsidR="00B74631" w:rsidRPr="000777E7" w:rsidRDefault="00B74631" w:rsidP="00BF665B">
      <w:pPr>
        <w:pStyle w:val="Style18"/>
        <w:widowControl/>
        <w:spacing w:line="240" w:lineRule="auto"/>
        <w:ind w:left="298"/>
        <w:rPr>
          <w:rFonts w:asciiTheme="minorHAnsi" w:hAnsiTheme="minorHAnsi" w:cstheme="minorHAnsi"/>
          <w:sz w:val="22"/>
          <w:szCs w:val="22"/>
        </w:rPr>
      </w:pPr>
    </w:p>
    <w:p w14:paraId="6068351A" w14:textId="4D764F21" w:rsidR="00EE03C2" w:rsidRPr="000777E7" w:rsidRDefault="00EE03C2" w:rsidP="00BF665B">
      <w:pPr>
        <w:pStyle w:val="Style18"/>
        <w:widowControl/>
        <w:pBdr>
          <w:bottom w:val="single" w:sz="4" w:space="1" w:color="auto"/>
        </w:pBdr>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Mo</w:t>
      </w:r>
      <w:r w:rsidR="00B74631" w:rsidRPr="000777E7">
        <w:rPr>
          <w:rStyle w:val="FontStyle26"/>
          <w:rFonts w:asciiTheme="minorHAnsi" w:hAnsiTheme="minorHAnsi" w:cstheme="minorHAnsi"/>
          <w:sz w:val="22"/>
          <w:szCs w:val="22"/>
        </w:rPr>
        <w:t xml:space="preserve">ntant de l'IDR (calculée en application </w:t>
      </w:r>
      <w:r w:rsidRPr="000777E7">
        <w:rPr>
          <w:rStyle w:val="FontStyle26"/>
          <w:rFonts w:asciiTheme="minorHAnsi" w:hAnsiTheme="minorHAnsi" w:cstheme="minorHAnsi"/>
          <w:sz w:val="22"/>
          <w:szCs w:val="22"/>
        </w:rPr>
        <w:t>de</w:t>
      </w:r>
      <w:r w:rsidR="00B74631" w:rsidRPr="000777E7">
        <w:rPr>
          <w:rStyle w:val="FontStyle26"/>
          <w:rFonts w:asciiTheme="minorHAnsi" w:hAnsiTheme="minorHAnsi" w:cstheme="minorHAnsi"/>
          <w:sz w:val="22"/>
          <w:szCs w:val="22"/>
        </w:rPr>
        <w:t xml:space="preserve"> l'article</w:t>
      </w:r>
      <w:proofErr w:type="gramStart"/>
      <w:r w:rsidR="00B74631" w:rsidRPr="000777E7">
        <w:rPr>
          <w:rStyle w:val="FontStyle26"/>
          <w:rFonts w:asciiTheme="minorHAnsi" w:hAnsiTheme="minorHAnsi" w:cstheme="minorHAnsi"/>
          <w:sz w:val="22"/>
          <w:szCs w:val="22"/>
        </w:rPr>
        <w:t xml:space="preserve"> </w:t>
      </w:r>
      <w:r w:rsidR="007571AB">
        <w:rPr>
          <w:rStyle w:val="FontStyle26"/>
          <w:rFonts w:asciiTheme="minorHAnsi" w:hAnsiTheme="minorHAnsi" w:cstheme="minorHAnsi"/>
          <w:sz w:val="22"/>
          <w:szCs w:val="22"/>
        </w:rPr>
        <w:t>….</w:t>
      </w:r>
      <w:proofErr w:type="gramEnd"/>
      <w:r w:rsidR="007571AB">
        <w:rPr>
          <w:rStyle w:val="FontStyle26"/>
          <w:rFonts w:asciiTheme="minorHAnsi" w:hAnsiTheme="minorHAnsi" w:cstheme="minorHAnsi"/>
          <w:sz w:val="22"/>
          <w:szCs w:val="22"/>
        </w:rPr>
        <w:t>.</w:t>
      </w:r>
      <w:r w:rsidR="00B74631" w:rsidRPr="000777E7">
        <w:rPr>
          <w:rStyle w:val="FontStyle26"/>
          <w:rFonts w:asciiTheme="minorHAnsi" w:hAnsiTheme="minorHAnsi" w:cstheme="minorHAnsi"/>
          <w:sz w:val="22"/>
          <w:szCs w:val="22"/>
        </w:rPr>
        <w:t xml:space="preserve"> </w:t>
      </w:r>
      <w:proofErr w:type="gramStart"/>
      <w:r w:rsidR="00B74631" w:rsidRPr="000777E7">
        <w:rPr>
          <w:rStyle w:val="FontStyle26"/>
          <w:rFonts w:asciiTheme="minorHAnsi" w:hAnsiTheme="minorHAnsi" w:cstheme="minorHAnsi"/>
          <w:sz w:val="22"/>
          <w:szCs w:val="22"/>
        </w:rPr>
        <w:t>de</w:t>
      </w:r>
      <w:proofErr w:type="gramEnd"/>
      <w:r w:rsidR="00B74631" w:rsidRPr="000777E7">
        <w:rPr>
          <w:rStyle w:val="FontStyle26"/>
          <w:rFonts w:asciiTheme="minorHAnsi" w:hAnsiTheme="minorHAnsi" w:cstheme="minorHAnsi"/>
          <w:sz w:val="22"/>
          <w:szCs w:val="22"/>
        </w:rPr>
        <w:t xml:space="preserve"> la </w:t>
      </w:r>
      <w:r w:rsidRPr="000777E7">
        <w:rPr>
          <w:rStyle w:val="FontStyle26"/>
          <w:rFonts w:asciiTheme="minorHAnsi" w:hAnsiTheme="minorHAnsi" w:cstheme="minorHAnsi"/>
          <w:sz w:val="22"/>
          <w:szCs w:val="22"/>
        </w:rPr>
        <w:t>convention collective applicable</w:t>
      </w:r>
      <w:r w:rsidR="00B74631" w:rsidRPr="000777E7">
        <w:rPr>
          <w:rStyle w:val="FontStyle26"/>
          <w:rFonts w:asciiTheme="minorHAnsi" w:hAnsiTheme="minorHAnsi" w:cstheme="minorHAnsi"/>
          <w:sz w:val="22"/>
          <w:szCs w:val="22"/>
        </w:rPr>
        <w:t>)</w:t>
      </w:r>
    </w:p>
    <w:p w14:paraId="18CA095A" w14:textId="77777777" w:rsidR="00014630" w:rsidRPr="000777E7" w:rsidRDefault="00EE03C2" w:rsidP="008B51EA">
      <w:pPr>
        <w:pStyle w:val="Style18"/>
        <w:widowControl/>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S</w:t>
      </w:r>
      <w:r w:rsidR="00B74631" w:rsidRPr="000777E7">
        <w:rPr>
          <w:rStyle w:val="FontStyle26"/>
          <w:rFonts w:asciiTheme="minorHAnsi" w:hAnsiTheme="minorHAnsi" w:cstheme="minorHAnsi"/>
          <w:sz w:val="22"/>
          <w:szCs w:val="22"/>
        </w:rPr>
        <w:t xml:space="preserve">alaire mensuel de brut </w:t>
      </w:r>
      <w:r w:rsidR="00C54F20" w:rsidRPr="007B2EEC">
        <w:rPr>
          <w:rStyle w:val="FontStyle26"/>
          <w:rFonts w:asciiTheme="minorHAnsi" w:hAnsiTheme="minorHAnsi" w:cstheme="minorHAnsi"/>
          <w:sz w:val="22"/>
          <w:szCs w:val="22"/>
        </w:rPr>
        <w:t>de base (</w:t>
      </w:r>
      <w:r w:rsidR="00C54F20" w:rsidRPr="000D2865">
        <w:rPr>
          <w:rStyle w:val="FontStyle26"/>
          <w:rFonts w:asciiTheme="minorHAnsi" w:hAnsiTheme="minorHAnsi" w:cstheme="minorHAnsi"/>
          <w:sz w:val="22"/>
          <w:szCs w:val="22"/>
        </w:rPr>
        <w:t>non-cadres</w:t>
      </w:r>
      <w:r w:rsidR="00C54F20" w:rsidRPr="007B2EEC">
        <w:rPr>
          <w:rStyle w:val="FontStyle26"/>
          <w:rFonts w:asciiTheme="minorHAnsi" w:hAnsiTheme="minorHAnsi" w:cstheme="minorHAnsi"/>
          <w:sz w:val="22"/>
          <w:szCs w:val="22"/>
        </w:rPr>
        <w:t>) / appointement forfaitaire (cadres</w:t>
      </w:r>
      <w:r w:rsidR="00C54F20">
        <w:rPr>
          <w:rStyle w:val="FontStyle26"/>
          <w:rFonts w:asciiTheme="minorHAnsi" w:hAnsiTheme="minorHAnsi" w:cstheme="minorHAnsi"/>
          <w:sz w:val="22"/>
          <w:szCs w:val="22"/>
        </w:rPr>
        <w:t xml:space="preserve">) </w:t>
      </w:r>
      <w:r w:rsidR="00B74631" w:rsidRPr="000777E7">
        <w:rPr>
          <w:rStyle w:val="FontStyle26"/>
          <w:rFonts w:asciiTheme="minorHAnsi" w:hAnsiTheme="minorHAnsi" w:cstheme="minorHAnsi"/>
          <w:sz w:val="22"/>
          <w:szCs w:val="22"/>
        </w:rPr>
        <w:t xml:space="preserve">du salarié </w:t>
      </w:r>
    </w:p>
    <w:p w14:paraId="19D5928C" w14:textId="77777777" w:rsidR="00B74631" w:rsidRPr="000777E7" w:rsidRDefault="00B74631" w:rsidP="00BF665B">
      <w:pPr>
        <w:pStyle w:val="Style7"/>
        <w:widowControl/>
        <w:spacing w:line="240" w:lineRule="auto"/>
        <w:rPr>
          <w:rFonts w:asciiTheme="minorHAnsi" w:hAnsiTheme="minorHAnsi" w:cstheme="minorHAnsi"/>
          <w:sz w:val="22"/>
          <w:szCs w:val="22"/>
        </w:rPr>
      </w:pPr>
    </w:p>
    <w:p w14:paraId="3163B7F6" w14:textId="77777777" w:rsidR="00B74631" w:rsidRPr="000777E7" w:rsidRDefault="00EE03C2" w:rsidP="00BF665B">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La période de dispense d’activité</w:t>
      </w:r>
      <w:r w:rsidR="00B74631" w:rsidRPr="000777E7">
        <w:rPr>
          <w:rStyle w:val="FontStyle26"/>
          <w:rFonts w:asciiTheme="minorHAnsi" w:hAnsiTheme="minorHAnsi" w:cstheme="minorHAnsi"/>
          <w:sz w:val="22"/>
          <w:szCs w:val="22"/>
        </w:rPr>
        <w:t xml:space="preserve"> ne correspondant qu'à un nombre de mois </w:t>
      </w:r>
      <w:r w:rsidR="00926E16" w:rsidRPr="00C162B3">
        <w:rPr>
          <w:rStyle w:val="FontStyle26"/>
          <w:rFonts w:asciiTheme="minorHAnsi" w:hAnsiTheme="minorHAnsi" w:cstheme="minorHAnsi"/>
          <w:sz w:val="22"/>
          <w:szCs w:val="22"/>
        </w:rPr>
        <w:t>civil</w:t>
      </w:r>
      <w:r w:rsidR="00926E16" w:rsidRPr="000777E7">
        <w:rPr>
          <w:rStyle w:val="FontStyle26"/>
          <w:rFonts w:asciiTheme="minorHAnsi" w:hAnsiTheme="minorHAnsi" w:cstheme="minorHAnsi"/>
          <w:sz w:val="22"/>
          <w:szCs w:val="22"/>
        </w:rPr>
        <w:t xml:space="preserve"> </w:t>
      </w:r>
      <w:r w:rsidR="00B74631" w:rsidRPr="000777E7">
        <w:rPr>
          <w:rStyle w:val="FontStyle26"/>
          <w:rFonts w:asciiTheme="minorHAnsi" w:hAnsiTheme="minorHAnsi" w:cstheme="minorHAnsi"/>
          <w:sz w:val="22"/>
          <w:szCs w:val="22"/>
        </w:rPr>
        <w:t>entier, le résultat de l'opération qui précède est arrondi à l'entier inférieur.</w:t>
      </w:r>
    </w:p>
    <w:p w14:paraId="59952D8F" w14:textId="77777777" w:rsidR="00B74631" w:rsidRPr="000777E7" w:rsidRDefault="00B74631" w:rsidP="00BF665B">
      <w:pPr>
        <w:pStyle w:val="Style7"/>
        <w:widowControl/>
        <w:spacing w:line="240" w:lineRule="auto"/>
        <w:ind w:right="62"/>
        <w:rPr>
          <w:rFonts w:asciiTheme="minorHAnsi" w:hAnsiTheme="minorHAnsi" w:cstheme="minorHAnsi"/>
          <w:sz w:val="22"/>
          <w:szCs w:val="22"/>
        </w:rPr>
      </w:pPr>
    </w:p>
    <w:p w14:paraId="4B01B4F2" w14:textId="4EC68738" w:rsidR="00B74631" w:rsidRPr="000777E7" w:rsidRDefault="00B74631" w:rsidP="00BF665B">
      <w:pPr>
        <w:pStyle w:val="Style7"/>
        <w:widowControl/>
        <w:spacing w:line="240" w:lineRule="auto"/>
        <w:ind w:right="62"/>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 xml:space="preserve">Cependant, et conformément aux dispositions de l'article </w:t>
      </w:r>
      <w:r w:rsidR="00976E5E" w:rsidRPr="00C162B3">
        <w:rPr>
          <w:rStyle w:val="FontStyle26"/>
          <w:rFonts w:asciiTheme="minorHAnsi" w:hAnsiTheme="minorHAnsi" w:cstheme="minorHAnsi"/>
          <w:sz w:val="22"/>
          <w:szCs w:val="22"/>
        </w:rPr>
        <w:t>3.2 paragraphe 3</w:t>
      </w:r>
      <w:r w:rsidRPr="00C162B3">
        <w:rPr>
          <w:rStyle w:val="FontStyle26"/>
          <w:rFonts w:asciiTheme="minorHAnsi" w:hAnsiTheme="minorHAnsi" w:cstheme="minorHAnsi"/>
          <w:sz w:val="22"/>
          <w:szCs w:val="22"/>
        </w:rPr>
        <w:t>,</w:t>
      </w:r>
      <w:r w:rsidRPr="000777E7">
        <w:rPr>
          <w:rStyle w:val="FontStyle26"/>
          <w:rFonts w:asciiTheme="minorHAnsi" w:hAnsiTheme="minorHAnsi" w:cstheme="minorHAnsi"/>
          <w:sz w:val="22"/>
          <w:szCs w:val="22"/>
        </w:rPr>
        <w:t xml:space="preserve"> il n'y a pas d'arrondi pour les salariés </w:t>
      </w:r>
      <w:r w:rsidR="007571AB">
        <w:rPr>
          <w:rStyle w:val="FontStyle26"/>
          <w:rFonts w:asciiTheme="minorHAnsi" w:hAnsiTheme="minorHAnsi" w:cstheme="minorHAnsi"/>
          <w:sz w:val="22"/>
          <w:szCs w:val="22"/>
        </w:rPr>
        <w:t>……</w:t>
      </w:r>
      <w:r w:rsidR="007571AB" w:rsidRPr="000777E7">
        <w:rPr>
          <w:rStyle w:val="FontStyle26"/>
          <w:rFonts w:asciiTheme="minorHAnsi" w:hAnsiTheme="minorHAnsi" w:cstheme="minorHAnsi"/>
          <w:sz w:val="22"/>
          <w:szCs w:val="22"/>
        </w:rPr>
        <w:t xml:space="preserve"> </w:t>
      </w:r>
      <w:r w:rsidRPr="000777E7">
        <w:rPr>
          <w:rStyle w:val="FontStyle26"/>
          <w:rFonts w:asciiTheme="minorHAnsi" w:hAnsiTheme="minorHAnsi" w:cstheme="minorHAnsi"/>
          <w:sz w:val="22"/>
          <w:szCs w:val="22"/>
        </w:rPr>
        <w:t xml:space="preserve">puisque </w:t>
      </w:r>
      <w:r w:rsidRPr="00C162B3">
        <w:rPr>
          <w:rStyle w:val="FontStyle26"/>
          <w:rFonts w:asciiTheme="minorHAnsi" w:hAnsiTheme="minorHAnsi" w:cstheme="minorHAnsi"/>
          <w:sz w:val="22"/>
          <w:szCs w:val="22"/>
        </w:rPr>
        <w:t xml:space="preserve">leur </w:t>
      </w:r>
      <w:r w:rsidR="00C0694E" w:rsidRPr="00C162B3">
        <w:rPr>
          <w:rStyle w:val="FontStyle26"/>
          <w:rFonts w:asciiTheme="minorHAnsi" w:hAnsiTheme="minorHAnsi" w:cstheme="minorHAnsi"/>
          <w:sz w:val="22"/>
          <w:szCs w:val="22"/>
        </w:rPr>
        <w:t>période de dispe</w:t>
      </w:r>
      <w:r w:rsidR="00E8418E" w:rsidRPr="00C162B3">
        <w:rPr>
          <w:rStyle w:val="FontStyle26"/>
          <w:rFonts w:asciiTheme="minorHAnsi" w:hAnsiTheme="minorHAnsi" w:cstheme="minorHAnsi"/>
          <w:sz w:val="22"/>
          <w:szCs w:val="22"/>
        </w:rPr>
        <w:t>nse d’activité</w:t>
      </w:r>
      <w:r w:rsidRPr="000777E7">
        <w:rPr>
          <w:rStyle w:val="FontStyle26"/>
          <w:rFonts w:asciiTheme="minorHAnsi" w:hAnsiTheme="minorHAnsi" w:cstheme="minorHAnsi"/>
          <w:sz w:val="22"/>
          <w:szCs w:val="22"/>
        </w:rPr>
        <w:t xml:space="preserve"> prévu</w:t>
      </w:r>
      <w:r w:rsidR="0066620A" w:rsidRPr="000777E7">
        <w:rPr>
          <w:rStyle w:val="FontStyle26"/>
          <w:rFonts w:asciiTheme="minorHAnsi" w:hAnsiTheme="minorHAnsi" w:cstheme="minorHAnsi"/>
          <w:sz w:val="22"/>
          <w:szCs w:val="22"/>
        </w:rPr>
        <w:t>e</w:t>
      </w:r>
      <w:r w:rsidRPr="000777E7">
        <w:rPr>
          <w:rStyle w:val="FontStyle26"/>
          <w:rFonts w:asciiTheme="minorHAnsi" w:hAnsiTheme="minorHAnsi" w:cstheme="minorHAnsi"/>
          <w:sz w:val="22"/>
          <w:szCs w:val="22"/>
        </w:rPr>
        <w:t xml:space="preserve"> par le présent accord peut correspondre à un nombre de mois non entier.</w:t>
      </w:r>
    </w:p>
    <w:p w14:paraId="1B877445" w14:textId="77777777" w:rsidR="00BF665B" w:rsidRPr="000777E7" w:rsidRDefault="00BF665B" w:rsidP="00BF665B">
      <w:pPr>
        <w:pStyle w:val="Style7"/>
        <w:widowControl/>
        <w:spacing w:line="240" w:lineRule="auto"/>
        <w:ind w:right="62"/>
        <w:rPr>
          <w:rStyle w:val="FontStyle26"/>
          <w:rFonts w:asciiTheme="minorHAnsi" w:hAnsiTheme="minorHAnsi" w:cstheme="minorHAnsi"/>
          <w:sz w:val="22"/>
          <w:szCs w:val="22"/>
        </w:rPr>
      </w:pPr>
    </w:p>
    <w:p w14:paraId="36843211" w14:textId="77777777" w:rsidR="00B74631" w:rsidRPr="000777E7" w:rsidRDefault="00B74631" w:rsidP="00BF665B">
      <w:pPr>
        <w:pStyle w:val="Style7"/>
        <w:widowControl/>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 xml:space="preserve">Le solde éventuel de l'indemnité </w:t>
      </w:r>
      <w:r w:rsidR="006F501D" w:rsidRPr="00C162B3">
        <w:rPr>
          <w:rStyle w:val="FontStyle26"/>
          <w:rFonts w:asciiTheme="minorHAnsi" w:hAnsiTheme="minorHAnsi" w:cstheme="minorHAnsi"/>
          <w:sz w:val="22"/>
          <w:szCs w:val="22"/>
        </w:rPr>
        <w:t>conventionnelle</w:t>
      </w:r>
      <w:r w:rsidR="006F501D" w:rsidRPr="000777E7">
        <w:rPr>
          <w:rStyle w:val="FontStyle26"/>
          <w:rFonts w:asciiTheme="minorHAnsi" w:hAnsiTheme="minorHAnsi" w:cstheme="minorHAnsi"/>
          <w:sz w:val="22"/>
          <w:szCs w:val="22"/>
        </w:rPr>
        <w:t xml:space="preserve"> </w:t>
      </w:r>
      <w:r w:rsidRPr="000777E7">
        <w:rPr>
          <w:rStyle w:val="FontStyle26"/>
          <w:rFonts w:asciiTheme="minorHAnsi" w:hAnsiTheme="minorHAnsi" w:cstheme="minorHAnsi"/>
          <w:sz w:val="22"/>
          <w:szCs w:val="22"/>
        </w:rPr>
        <w:t xml:space="preserve">de départ à la retraite non utilisé pour verser cette allocation mensuelle sera </w:t>
      </w:r>
      <w:r w:rsidR="00976E5E" w:rsidRPr="00C162B3">
        <w:rPr>
          <w:rStyle w:val="FontStyle26"/>
          <w:rFonts w:asciiTheme="minorHAnsi" w:hAnsiTheme="minorHAnsi" w:cstheme="minorHAnsi"/>
          <w:sz w:val="22"/>
          <w:szCs w:val="22"/>
        </w:rPr>
        <w:t>rémunéré</w:t>
      </w:r>
      <w:r w:rsidRPr="000777E7">
        <w:rPr>
          <w:rStyle w:val="FontStyle26"/>
          <w:rFonts w:asciiTheme="minorHAnsi" w:hAnsiTheme="minorHAnsi" w:cstheme="minorHAnsi"/>
          <w:sz w:val="22"/>
          <w:szCs w:val="22"/>
        </w:rPr>
        <w:t xml:space="preserve"> sur le dernier bulletin de paye, lors du départ en retraite.</w:t>
      </w:r>
    </w:p>
    <w:p w14:paraId="08817618" w14:textId="77777777" w:rsidR="00BF665B" w:rsidRPr="000777E7" w:rsidRDefault="00BF665B" w:rsidP="00BF665B">
      <w:pPr>
        <w:pStyle w:val="Style17"/>
        <w:widowControl/>
        <w:spacing w:line="240" w:lineRule="auto"/>
        <w:ind w:left="562"/>
        <w:rPr>
          <w:rFonts w:asciiTheme="minorHAnsi" w:hAnsiTheme="minorHAnsi" w:cstheme="minorHAnsi"/>
          <w:sz w:val="22"/>
          <w:szCs w:val="22"/>
        </w:rPr>
      </w:pPr>
    </w:p>
    <w:p w14:paraId="699C27DF" w14:textId="77777777" w:rsidR="00B74631" w:rsidRPr="000777E7" w:rsidRDefault="00B74631" w:rsidP="00BF665B">
      <w:pPr>
        <w:pStyle w:val="Style17"/>
        <w:widowControl/>
        <w:spacing w:line="240" w:lineRule="auto"/>
        <w:ind w:left="562"/>
        <w:rPr>
          <w:rStyle w:val="FontStyle29"/>
          <w:rFonts w:asciiTheme="minorHAnsi" w:hAnsiTheme="minorHAnsi" w:cstheme="minorHAnsi"/>
          <w:sz w:val="22"/>
          <w:szCs w:val="22"/>
        </w:rPr>
      </w:pPr>
      <w:r w:rsidRPr="000777E7">
        <w:rPr>
          <w:rStyle w:val="FontStyle30"/>
          <w:rFonts w:asciiTheme="minorHAnsi" w:hAnsiTheme="minorHAnsi" w:cstheme="minorHAnsi"/>
          <w:sz w:val="22"/>
          <w:szCs w:val="22"/>
        </w:rPr>
        <w:t xml:space="preserve">Exemple 1 </w:t>
      </w:r>
      <w:r w:rsidRPr="000777E7">
        <w:rPr>
          <w:rStyle w:val="FontStyle29"/>
          <w:rFonts w:asciiTheme="minorHAnsi" w:hAnsiTheme="minorHAnsi" w:cstheme="minorHAnsi"/>
          <w:sz w:val="22"/>
          <w:szCs w:val="22"/>
        </w:rPr>
        <w:t xml:space="preserve">: </w:t>
      </w:r>
      <w:r w:rsidRPr="000777E7">
        <w:rPr>
          <w:rStyle w:val="FontStyle29"/>
          <w:rFonts w:asciiTheme="minorHAnsi" w:hAnsiTheme="minorHAnsi" w:cstheme="minorHAnsi"/>
          <w:i/>
          <w:iCs/>
          <w:sz w:val="22"/>
          <w:szCs w:val="22"/>
        </w:rPr>
        <w:t>un salarié permanent ayant une indemnité de départ en retraite de 20.000 € brut</w:t>
      </w:r>
      <w:r w:rsidR="00BF665B" w:rsidRPr="000777E7">
        <w:rPr>
          <w:rStyle w:val="FontStyle29"/>
          <w:rFonts w:asciiTheme="minorHAnsi" w:hAnsiTheme="minorHAnsi" w:cstheme="minorHAnsi"/>
          <w:i/>
          <w:iCs/>
          <w:sz w:val="22"/>
          <w:szCs w:val="22"/>
        </w:rPr>
        <w:t>s</w:t>
      </w:r>
      <w:r w:rsidRPr="000777E7">
        <w:rPr>
          <w:rStyle w:val="FontStyle29"/>
          <w:rFonts w:asciiTheme="minorHAnsi" w:hAnsiTheme="minorHAnsi" w:cstheme="minorHAnsi"/>
          <w:i/>
          <w:iCs/>
          <w:sz w:val="22"/>
          <w:szCs w:val="22"/>
        </w:rPr>
        <w:t>, son salaire est de 2.800 € brut</w:t>
      </w:r>
      <w:r w:rsidR="00BF665B" w:rsidRPr="000777E7">
        <w:rPr>
          <w:rStyle w:val="FontStyle29"/>
          <w:rFonts w:asciiTheme="minorHAnsi" w:hAnsiTheme="minorHAnsi" w:cstheme="minorHAnsi"/>
          <w:i/>
          <w:iCs/>
          <w:sz w:val="22"/>
          <w:szCs w:val="22"/>
        </w:rPr>
        <w:t>s</w:t>
      </w:r>
      <w:r w:rsidRPr="000777E7">
        <w:rPr>
          <w:rStyle w:val="FontStyle29"/>
          <w:rFonts w:asciiTheme="minorHAnsi" w:hAnsiTheme="minorHAnsi" w:cstheme="minorHAnsi"/>
          <w:i/>
          <w:iCs/>
          <w:sz w:val="22"/>
          <w:szCs w:val="22"/>
        </w:rPr>
        <w:t xml:space="preserve"> = 20.000 / 2.800 = 7,14 mois ; il pourra prendre 7 mois </w:t>
      </w:r>
      <w:r w:rsidR="00F36652" w:rsidRPr="000777E7">
        <w:rPr>
          <w:rStyle w:val="FontStyle29"/>
          <w:rFonts w:asciiTheme="minorHAnsi" w:hAnsiTheme="minorHAnsi" w:cstheme="minorHAnsi"/>
          <w:i/>
          <w:iCs/>
          <w:sz w:val="22"/>
          <w:szCs w:val="22"/>
        </w:rPr>
        <w:t>de dispense d’activité</w:t>
      </w:r>
      <w:r w:rsidRPr="000777E7">
        <w:rPr>
          <w:rStyle w:val="FontStyle29"/>
          <w:rFonts w:asciiTheme="minorHAnsi" w:hAnsiTheme="minorHAnsi" w:cstheme="minorHAnsi"/>
          <w:i/>
          <w:iCs/>
          <w:sz w:val="22"/>
          <w:szCs w:val="22"/>
        </w:rPr>
        <w:t xml:space="preserve"> de fin de carrière et le solde de son indemnité de départ en retraite (2.800 </w:t>
      </w:r>
      <w:r w:rsidRPr="000777E7">
        <w:rPr>
          <w:rStyle w:val="FontStyle30"/>
          <w:rFonts w:asciiTheme="minorHAnsi" w:hAnsiTheme="minorHAnsi" w:cstheme="minorHAnsi"/>
          <w:i/>
          <w:iCs/>
          <w:sz w:val="22"/>
          <w:szCs w:val="22"/>
        </w:rPr>
        <w:t xml:space="preserve">x </w:t>
      </w:r>
      <w:r w:rsidRPr="000777E7">
        <w:rPr>
          <w:rStyle w:val="FontStyle29"/>
          <w:rFonts w:asciiTheme="minorHAnsi" w:hAnsiTheme="minorHAnsi" w:cstheme="minorHAnsi"/>
          <w:i/>
          <w:iCs/>
          <w:sz w:val="22"/>
          <w:szCs w:val="22"/>
        </w:rPr>
        <w:t>7 mois - 20.000 = 400 € brut) lui sera versée lors de son départ de l'entreprise.</w:t>
      </w:r>
    </w:p>
    <w:p w14:paraId="26B275D9" w14:textId="77777777" w:rsidR="00BF665B" w:rsidRPr="000777E7" w:rsidRDefault="00BF665B" w:rsidP="00BF665B">
      <w:pPr>
        <w:pStyle w:val="Style17"/>
        <w:widowControl/>
        <w:spacing w:line="240" w:lineRule="auto"/>
        <w:ind w:left="562"/>
        <w:rPr>
          <w:rStyle w:val="FontStyle29"/>
          <w:rFonts w:asciiTheme="minorHAnsi" w:hAnsiTheme="minorHAnsi" w:cstheme="minorHAnsi"/>
          <w:sz w:val="22"/>
          <w:szCs w:val="22"/>
        </w:rPr>
      </w:pPr>
    </w:p>
    <w:p w14:paraId="275FC586" w14:textId="77777777" w:rsidR="00B74631" w:rsidRPr="000777E7" w:rsidRDefault="00B74631" w:rsidP="00BF665B">
      <w:pPr>
        <w:pStyle w:val="Style17"/>
        <w:widowControl/>
        <w:spacing w:line="240" w:lineRule="auto"/>
        <w:ind w:left="562"/>
        <w:rPr>
          <w:rStyle w:val="FontStyle29"/>
          <w:rFonts w:asciiTheme="minorHAnsi" w:hAnsiTheme="minorHAnsi" w:cstheme="minorHAnsi"/>
          <w:sz w:val="22"/>
          <w:szCs w:val="22"/>
        </w:rPr>
      </w:pPr>
      <w:r w:rsidRPr="000777E7">
        <w:rPr>
          <w:rStyle w:val="FontStyle30"/>
          <w:rFonts w:asciiTheme="minorHAnsi" w:hAnsiTheme="minorHAnsi" w:cstheme="minorHAnsi"/>
          <w:sz w:val="22"/>
          <w:szCs w:val="22"/>
        </w:rPr>
        <w:t xml:space="preserve">Exemple 2 </w:t>
      </w:r>
      <w:r w:rsidRPr="000777E7">
        <w:rPr>
          <w:rStyle w:val="FontStyle29"/>
          <w:rFonts w:asciiTheme="minorHAnsi" w:hAnsiTheme="minorHAnsi" w:cstheme="minorHAnsi"/>
          <w:sz w:val="22"/>
          <w:szCs w:val="22"/>
        </w:rPr>
        <w:t xml:space="preserve">: </w:t>
      </w:r>
      <w:r w:rsidRPr="000777E7">
        <w:rPr>
          <w:rStyle w:val="FontStyle29"/>
          <w:rFonts w:asciiTheme="minorHAnsi" w:hAnsiTheme="minorHAnsi" w:cstheme="minorHAnsi"/>
          <w:i/>
          <w:iCs/>
          <w:sz w:val="22"/>
          <w:szCs w:val="22"/>
        </w:rPr>
        <w:t>un salarié saisonnier ayant une indemnité de départ en retraite de 8.000 € brut</w:t>
      </w:r>
      <w:r w:rsidR="00BF665B" w:rsidRPr="000777E7">
        <w:rPr>
          <w:rStyle w:val="FontStyle29"/>
          <w:rFonts w:asciiTheme="minorHAnsi" w:hAnsiTheme="minorHAnsi" w:cstheme="minorHAnsi"/>
          <w:i/>
          <w:iCs/>
          <w:sz w:val="22"/>
          <w:szCs w:val="22"/>
        </w:rPr>
        <w:t>s</w:t>
      </w:r>
      <w:r w:rsidRPr="000777E7">
        <w:rPr>
          <w:rStyle w:val="FontStyle29"/>
          <w:rFonts w:asciiTheme="minorHAnsi" w:hAnsiTheme="minorHAnsi" w:cstheme="minorHAnsi"/>
          <w:i/>
          <w:iCs/>
          <w:sz w:val="22"/>
          <w:szCs w:val="22"/>
        </w:rPr>
        <w:t>, son salaire est de 2.500 € brut</w:t>
      </w:r>
      <w:r w:rsidR="00BF665B" w:rsidRPr="000777E7">
        <w:rPr>
          <w:rStyle w:val="FontStyle29"/>
          <w:rFonts w:asciiTheme="minorHAnsi" w:hAnsiTheme="minorHAnsi" w:cstheme="minorHAnsi"/>
          <w:i/>
          <w:iCs/>
          <w:sz w:val="22"/>
          <w:szCs w:val="22"/>
        </w:rPr>
        <w:t>s</w:t>
      </w:r>
      <w:r w:rsidRPr="000777E7">
        <w:rPr>
          <w:rStyle w:val="FontStyle29"/>
          <w:rFonts w:asciiTheme="minorHAnsi" w:hAnsiTheme="minorHAnsi" w:cstheme="minorHAnsi"/>
          <w:i/>
          <w:iCs/>
          <w:sz w:val="22"/>
          <w:szCs w:val="22"/>
        </w:rPr>
        <w:t xml:space="preserve"> = 8.000 / 2.500 = 3,2 mois</w:t>
      </w:r>
      <w:r w:rsidR="003636B0" w:rsidRPr="000777E7">
        <w:rPr>
          <w:rStyle w:val="FontStyle29"/>
          <w:rFonts w:asciiTheme="minorHAnsi" w:hAnsiTheme="minorHAnsi" w:cstheme="minorHAnsi"/>
          <w:i/>
          <w:iCs/>
          <w:sz w:val="22"/>
          <w:szCs w:val="22"/>
        </w:rPr>
        <w:t xml:space="preserve"> </w:t>
      </w:r>
      <w:r w:rsidRPr="000777E7">
        <w:rPr>
          <w:rStyle w:val="FontStyle29"/>
          <w:rFonts w:asciiTheme="minorHAnsi" w:hAnsiTheme="minorHAnsi" w:cstheme="minorHAnsi"/>
          <w:i/>
          <w:iCs/>
          <w:sz w:val="22"/>
          <w:szCs w:val="22"/>
        </w:rPr>
        <w:t xml:space="preserve">; il pourra prendre 3,2 mois </w:t>
      </w:r>
      <w:r w:rsidR="00F36652" w:rsidRPr="000777E7">
        <w:rPr>
          <w:rStyle w:val="FontStyle29"/>
          <w:rFonts w:asciiTheme="minorHAnsi" w:hAnsiTheme="minorHAnsi" w:cstheme="minorHAnsi"/>
          <w:i/>
          <w:iCs/>
          <w:sz w:val="22"/>
          <w:szCs w:val="22"/>
        </w:rPr>
        <w:t>de dispense d’activité</w:t>
      </w:r>
      <w:r w:rsidRPr="000777E7">
        <w:rPr>
          <w:rStyle w:val="FontStyle29"/>
          <w:rFonts w:asciiTheme="minorHAnsi" w:hAnsiTheme="minorHAnsi" w:cstheme="minorHAnsi"/>
          <w:i/>
          <w:iCs/>
          <w:sz w:val="22"/>
          <w:szCs w:val="22"/>
        </w:rPr>
        <w:t xml:space="preserve"> de fin de carrière, de janvier à mi-avril (terme de son contrat saisonnier pour la saison d'hiver). Il ne reste pas de solde d'indemnité de départ en retraite à lui verser lors de son départ de l'entreprise.</w:t>
      </w:r>
    </w:p>
    <w:p w14:paraId="2029684B" w14:textId="77777777" w:rsidR="00BF665B" w:rsidRDefault="00BF665B" w:rsidP="00BF665B">
      <w:pPr>
        <w:pStyle w:val="Style17"/>
        <w:widowControl/>
        <w:spacing w:line="240" w:lineRule="auto"/>
        <w:ind w:left="562"/>
        <w:rPr>
          <w:rStyle w:val="FontStyle29"/>
          <w:rFonts w:asciiTheme="minorHAnsi" w:hAnsiTheme="minorHAnsi" w:cstheme="minorHAnsi"/>
          <w:sz w:val="22"/>
          <w:szCs w:val="22"/>
        </w:rPr>
      </w:pPr>
    </w:p>
    <w:p w14:paraId="6F92CB14" w14:textId="77777777" w:rsidR="007B2EEC" w:rsidRPr="000777E7" w:rsidRDefault="007B2EEC" w:rsidP="00BF665B">
      <w:pPr>
        <w:pStyle w:val="Style17"/>
        <w:widowControl/>
        <w:spacing w:line="240" w:lineRule="auto"/>
        <w:ind w:left="562"/>
        <w:rPr>
          <w:rStyle w:val="FontStyle29"/>
          <w:rFonts w:asciiTheme="minorHAnsi" w:hAnsiTheme="minorHAnsi" w:cstheme="minorHAnsi"/>
          <w:sz w:val="22"/>
          <w:szCs w:val="22"/>
        </w:rPr>
      </w:pPr>
    </w:p>
    <w:p w14:paraId="6D85A331" w14:textId="77777777" w:rsidR="00EF677B" w:rsidRPr="000777E7" w:rsidRDefault="00EF677B" w:rsidP="00BF665B">
      <w:pPr>
        <w:pStyle w:val="Style4"/>
        <w:widowControl/>
        <w:jc w:val="left"/>
        <w:rPr>
          <w:rStyle w:val="FontStyle28"/>
          <w:rFonts w:asciiTheme="minorHAnsi" w:hAnsiTheme="minorHAnsi" w:cstheme="minorHAnsi"/>
          <w:sz w:val="22"/>
          <w:szCs w:val="22"/>
        </w:rPr>
      </w:pPr>
      <w:r w:rsidRPr="000777E7">
        <w:rPr>
          <w:rStyle w:val="FontStyle28"/>
          <w:rFonts w:asciiTheme="minorHAnsi" w:hAnsiTheme="minorHAnsi" w:cstheme="minorHAnsi"/>
          <w:sz w:val="22"/>
          <w:szCs w:val="22"/>
        </w:rPr>
        <w:t xml:space="preserve">ARTICLE 4 </w:t>
      </w:r>
      <w:r w:rsidR="00BF665B" w:rsidRPr="000777E7">
        <w:rPr>
          <w:rStyle w:val="FontStyle28"/>
          <w:rFonts w:asciiTheme="minorHAnsi" w:hAnsiTheme="minorHAnsi" w:cstheme="minorHAnsi"/>
          <w:sz w:val="22"/>
          <w:szCs w:val="22"/>
        </w:rPr>
        <w:t>–</w:t>
      </w:r>
      <w:r w:rsidRPr="000777E7">
        <w:rPr>
          <w:rStyle w:val="FontStyle28"/>
          <w:rFonts w:asciiTheme="minorHAnsi" w:hAnsiTheme="minorHAnsi" w:cstheme="minorHAnsi"/>
          <w:sz w:val="22"/>
          <w:szCs w:val="22"/>
        </w:rPr>
        <w:t xml:space="preserve"> PROCEDURE APPLICABLE</w:t>
      </w:r>
      <w:r w:rsidR="00BF665B" w:rsidRPr="000777E7">
        <w:rPr>
          <w:rStyle w:val="FontStyle28"/>
          <w:rFonts w:asciiTheme="minorHAnsi" w:hAnsiTheme="minorHAnsi" w:cstheme="minorHAnsi"/>
          <w:sz w:val="22"/>
          <w:szCs w:val="22"/>
        </w:rPr>
        <w:t xml:space="preserve"> </w:t>
      </w:r>
      <w:r w:rsidR="00BF665B" w:rsidRPr="00C162B3">
        <w:rPr>
          <w:rStyle w:val="FontStyle28"/>
          <w:rFonts w:asciiTheme="minorHAnsi" w:hAnsiTheme="minorHAnsi" w:cstheme="minorHAnsi"/>
          <w:sz w:val="22"/>
          <w:szCs w:val="22"/>
        </w:rPr>
        <w:t>- VOLONTARIAT</w:t>
      </w:r>
    </w:p>
    <w:p w14:paraId="3AD2826A" w14:textId="77777777" w:rsidR="00B74631" w:rsidRPr="000777E7" w:rsidRDefault="00B74631" w:rsidP="00BF665B">
      <w:pPr>
        <w:pStyle w:val="Style4"/>
        <w:widowControl/>
        <w:jc w:val="left"/>
        <w:rPr>
          <w:rStyle w:val="FontStyle28"/>
          <w:rFonts w:asciiTheme="minorHAnsi" w:hAnsiTheme="minorHAnsi" w:cstheme="minorHAnsi"/>
          <w:b w:val="0"/>
          <w:bCs w:val="0"/>
          <w:sz w:val="22"/>
          <w:szCs w:val="22"/>
          <w:u w:val="single"/>
        </w:rPr>
      </w:pPr>
    </w:p>
    <w:p w14:paraId="38E200D6" w14:textId="77777777" w:rsidR="00EF677B" w:rsidRPr="000777E7" w:rsidRDefault="001A1A0C" w:rsidP="00BF665B">
      <w:pPr>
        <w:pStyle w:val="Style4"/>
        <w:widowControl/>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 xml:space="preserve">Il est rappelé que la mise en œuvre du dispositif prévu dans le cadre du présent accord est facultatif. Seuls les salariés volontaires </w:t>
      </w:r>
      <w:r w:rsidR="00792FE6" w:rsidRPr="00C162B3">
        <w:rPr>
          <w:rStyle w:val="FontStyle28"/>
          <w:rFonts w:asciiTheme="minorHAnsi" w:hAnsiTheme="minorHAnsi" w:cstheme="minorHAnsi"/>
          <w:b w:val="0"/>
          <w:bCs w:val="0"/>
          <w:sz w:val="22"/>
          <w:szCs w:val="22"/>
        </w:rPr>
        <w:t xml:space="preserve">et remplissant les conditions visées précédemment, </w:t>
      </w:r>
      <w:r w:rsidRPr="00C162B3">
        <w:rPr>
          <w:rStyle w:val="FontStyle28"/>
          <w:rFonts w:asciiTheme="minorHAnsi" w:hAnsiTheme="minorHAnsi" w:cstheme="minorHAnsi"/>
          <w:b w:val="0"/>
          <w:bCs w:val="0"/>
          <w:sz w:val="22"/>
          <w:szCs w:val="22"/>
        </w:rPr>
        <w:t>peuvent bénéficier de ce dispositif.</w:t>
      </w:r>
      <w:r w:rsidRPr="000777E7">
        <w:rPr>
          <w:rStyle w:val="FontStyle28"/>
          <w:rFonts w:asciiTheme="minorHAnsi" w:hAnsiTheme="minorHAnsi" w:cstheme="minorHAnsi"/>
          <w:b w:val="0"/>
          <w:bCs w:val="0"/>
          <w:sz w:val="22"/>
          <w:szCs w:val="22"/>
        </w:rPr>
        <w:t xml:space="preserve"> </w:t>
      </w:r>
    </w:p>
    <w:p w14:paraId="5146F3E6" w14:textId="77777777" w:rsidR="00C511BD" w:rsidRPr="000777E7" w:rsidRDefault="00C511BD" w:rsidP="00BF665B">
      <w:pPr>
        <w:pStyle w:val="Style4"/>
        <w:widowControl/>
        <w:jc w:val="left"/>
        <w:rPr>
          <w:rStyle w:val="FontStyle28"/>
          <w:rFonts w:asciiTheme="minorHAnsi" w:hAnsiTheme="minorHAnsi" w:cstheme="minorHAnsi"/>
          <w:b w:val="0"/>
          <w:bCs w:val="0"/>
          <w:sz w:val="22"/>
          <w:szCs w:val="22"/>
        </w:rPr>
      </w:pPr>
    </w:p>
    <w:p w14:paraId="2A079672" w14:textId="77777777" w:rsidR="00C511BD" w:rsidRPr="000777E7" w:rsidRDefault="00C511BD" w:rsidP="00BF665B">
      <w:pPr>
        <w:pStyle w:val="Style4"/>
        <w:widowControl/>
        <w:jc w:val="left"/>
        <w:rPr>
          <w:rStyle w:val="FontStyle28"/>
          <w:rFonts w:asciiTheme="minorHAnsi" w:hAnsiTheme="minorHAnsi" w:cstheme="minorHAnsi"/>
          <w:sz w:val="22"/>
          <w:szCs w:val="22"/>
        </w:rPr>
      </w:pPr>
      <w:r w:rsidRPr="00C162B3">
        <w:rPr>
          <w:rStyle w:val="FontStyle28"/>
          <w:rFonts w:asciiTheme="minorHAnsi" w:hAnsiTheme="minorHAnsi" w:cstheme="minorHAnsi"/>
          <w:sz w:val="22"/>
          <w:szCs w:val="22"/>
        </w:rPr>
        <w:t>Article 4.1 – Procédure de demande</w:t>
      </w:r>
      <w:r w:rsidRPr="000777E7">
        <w:rPr>
          <w:rStyle w:val="FontStyle28"/>
          <w:rFonts w:asciiTheme="minorHAnsi" w:hAnsiTheme="minorHAnsi" w:cstheme="minorHAnsi"/>
          <w:sz w:val="22"/>
          <w:szCs w:val="22"/>
        </w:rPr>
        <w:t xml:space="preserve"> </w:t>
      </w:r>
    </w:p>
    <w:p w14:paraId="00236FBB" w14:textId="77777777" w:rsidR="00C511BD" w:rsidRPr="000777E7" w:rsidRDefault="00C511BD" w:rsidP="00BF665B">
      <w:pPr>
        <w:pStyle w:val="Style4"/>
        <w:widowControl/>
        <w:jc w:val="left"/>
        <w:rPr>
          <w:rFonts w:asciiTheme="minorHAnsi" w:hAnsiTheme="minorHAnsi" w:cstheme="minorHAnsi"/>
          <w:sz w:val="22"/>
          <w:szCs w:val="22"/>
        </w:rPr>
      </w:pPr>
    </w:p>
    <w:p w14:paraId="6A820404" w14:textId="77777777" w:rsidR="00EF677B" w:rsidRPr="000777E7" w:rsidRDefault="00EF677B" w:rsidP="00D17A36">
      <w:pPr>
        <w:pStyle w:val="Style7"/>
        <w:widowControl/>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 xml:space="preserve">Le salarié éligible dans les conditions prévues à l'article </w:t>
      </w:r>
      <w:r w:rsidR="00B378A1" w:rsidRPr="00C162B3">
        <w:rPr>
          <w:rStyle w:val="FontStyle26"/>
          <w:rFonts w:asciiTheme="minorHAnsi" w:hAnsiTheme="minorHAnsi" w:cstheme="minorHAnsi"/>
          <w:sz w:val="22"/>
          <w:szCs w:val="22"/>
        </w:rPr>
        <w:t>2</w:t>
      </w:r>
      <w:r w:rsidRPr="000777E7">
        <w:rPr>
          <w:rStyle w:val="FontStyle26"/>
          <w:rFonts w:asciiTheme="minorHAnsi" w:hAnsiTheme="minorHAnsi" w:cstheme="minorHAnsi"/>
          <w:sz w:val="22"/>
          <w:szCs w:val="22"/>
        </w:rPr>
        <w:t xml:space="preserve"> transmet au service des ressources humaines sa demande écrite </w:t>
      </w:r>
      <w:r w:rsidR="00D97B6C" w:rsidRPr="000777E7">
        <w:rPr>
          <w:rStyle w:val="FontStyle26"/>
          <w:rFonts w:asciiTheme="minorHAnsi" w:hAnsiTheme="minorHAnsi" w:cstheme="minorHAnsi"/>
          <w:sz w:val="22"/>
          <w:szCs w:val="22"/>
        </w:rPr>
        <w:t>de dispense d’activité</w:t>
      </w:r>
      <w:r w:rsidRPr="000777E7">
        <w:rPr>
          <w:rStyle w:val="FontStyle26"/>
          <w:rFonts w:asciiTheme="minorHAnsi" w:hAnsiTheme="minorHAnsi" w:cstheme="minorHAnsi"/>
          <w:sz w:val="22"/>
          <w:szCs w:val="22"/>
        </w:rPr>
        <w:t xml:space="preserve"> de fin de carrière </w:t>
      </w:r>
      <w:r w:rsidRPr="00C162B3">
        <w:rPr>
          <w:rStyle w:val="FontStyle26"/>
          <w:rFonts w:asciiTheme="minorHAnsi" w:hAnsiTheme="minorHAnsi" w:cstheme="minorHAnsi"/>
          <w:sz w:val="22"/>
          <w:szCs w:val="22"/>
        </w:rPr>
        <w:t xml:space="preserve">au minimum 6 mois avant la date souhaitée de début </w:t>
      </w:r>
      <w:r w:rsidR="00D97B6C" w:rsidRPr="00C162B3">
        <w:rPr>
          <w:rStyle w:val="FontStyle26"/>
          <w:rFonts w:asciiTheme="minorHAnsi" w:hAnsiTheme="minorHAnsi" w:cstheme="minorHAnsi"/>
          <w:sz w:val="22"/>
          <w:szCs w:val="22"/>
        </w:rPr>
        <w:t>de cette période</w:t>
      </w:r>
      <w:r w:rsidR="00D17A36" w:rsidRPr="00C162B3">
        <w:rPr>
          <w:rStyle w:val="FontStyle26"/>
          <w:rFonts w:asciiTheme="minorHAnsi" w:hAnsiTheme="minorHAnsi" w:cstheme="minorHAnsi"/>
          <w:sz w:val="22"/>
          <w:szCs w:val="22"/>
        </w:rPr>
        <w:t>.</w:t>
      </w:r>
    </w:p>
    <w:p w14:paraId="18E0F84E" w14:textId="77777777" w:rsidR="005231EA" w:rsidRPr="000777E7" w:rsidRDefault="005231EA" w:rsidP="00D17A36">
      <w:pPr>
        <w:pStyle w:val="Style7"/>
        <w:widowControl/>
        <w:spacing w:line="240" w:lineRule="auto"/>
        <w:rPr>
          <w:rStyle w:val="FontStyle26"/>
          <w:rFonts w:asciiTheme="minorHAnsi" w:hAnsiTheme="minorHAnsi" w:cstheme="minorHAnsi"/>
          <w:sz w:val="22"/>
          <w:szCs w:val="22"/>
        </w:rPr>
      </w:pPr>
    </w:p>
    <w:p w14:paraId="09A28AF3" w14:textId="3E4AF915" w:rsidR="00786F4A" w:rsidRPr="00C162B3" w:rsidRDefault="005231EA" w:rsidP="00C162B3">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Les salariés</w:t>
      </w:r>
      <w:proofErr w:type="gramStart"/>
      <w:r w:rsidRPr="00C162B3">
        <w:rPr>
          <w:rStyle w:val="FontStyle26"/>
          <w:rFonts w:asciiTheme="minorHAnsi" w:hAnsiTheme="minorHAnsi" w:cstheme="minorHAnsi"/>
          <w:sz w:val="22"/>
          <w:szCs w:val="22"/>
        </w:rPr>
        <w:t xml:space="preserve"> </w:t>
      </w:r>
      <w:r w:rsidR="007571AB">
        <w:rPr>
          <w:rStyle w:val="FontStyle26"/>
          <w:rFonts w:asciiTheme="minorHAnsi" w:hAnsiTheme="minorHAnsi" w:cstheme="minorHAnsi"/>
          <w:sz w:val="22"/>
          <w:szCs w:val="22"/>
        </w:rPr>
        <w:t>….</w:t>
      </w:r>
      <w:proofErr w:type="gramEnd"/>
      <w:r w:rsidR="007571AB">
        <w:rPr>
          <w:rStyle w:val="FontStyle26"/>
          <w:rFonts w:asciiTheme="minorHAnsi" w:hAnsiTheme="minorHAnsi" w:cstheme="minorHAnsi"/>
          <w:sz w:val="22"/>
          <w:szCs w:val="22"/>
        </w:rPr>
        <w:t>.</w:t>
      </w:r>
      <w:r w:rsidR="007571AB" w:rsidRPr="00C162B3">
        <w:rPr>
          <w:rStyle w:val="FontStyle26"/>
          <w:rFonts w:asciiTheme="minorHAnsi" w:hAnsiTheme="minorHAnsi" w:cstheme="minorHAnsi"/>
          <w:sz w:val="22"/>
          <w:szCs w:val="22"/>
        </w:rPr>
        <w:t xml:space="preserve"> </w:t>
      </w:r>
      <w:proofErr w:type="gramStart"/>
      <w:r w:rsidR="00202560" w:rsidRPr="00C162B3">
        <w:rPr>
          <w:rStyle w:val="FontStyle26"/>
          <w:rFonts w:asciiTheme="minorHAnsi" w:hAnsiTheme="minorHAnsi" w:cstheme="minorHAnsi"/>
          <w:sz w:val="22"/>
          <w:szCs w:val="22"/>
        </w:rPr>
        <w:t>en</w:t>
      </w:r>
      <w:proofErr w:type="gramEnd"/>
      <w:r w:rsidR="00202560" w:rsidRPr="00C162B3">
        <w:rPr>
          <w:rStyle w:val="FontStyle26"/>
          <w:rFonts w:asciiTheme="minorHAnsi" w:hAnsiTheme="minorHAnsi" w:cstheme="minorHAnsi"/>
          <w:sz w:val="22"/>
          <w:szCs w:val="22"/>
        </w:rPr>
        <w:t xml:space="preserve"> situation de reconduction, dont la période de dispense d’activité couvrirait </w:t>
      </w:r>
      <w:r w:rsidR="007571AB">
        <w:rPr>
          <w:rStyle w:val="FontStyle26"/>
          <w:rFonts w:asciiTheme="minorHAnsi" w:hAnsiTheme="minorHAnsi" w:cstheme="minorHAnsi"/>
          <w:sz w:val="22"/>
          <w:szCs w:val="22"/>
        </w:rPr>
        <w:t>……</w:t>
      </w:r>
      <w:r w:rsidR="00202560" w:rsidRPr="00C162B3">
        <w:rPr>
          <w:rStyle w:val="FontStyle26"/>
          <w:rFonts w:asciiTheme="minorHAnsi" w:hAnsiTheme="minorHAnsi" w:cstheme="minorHAnsi"/>
          <w:sz w:val="22"/>
          <w:szCs w:val="22"/>
        </w:rPr>
        <w:t xml:space="preserve">, </w:t>
      </w:r>
      <w:r w:rsidRPr="00C162B3">
        <w:rPr>
          <w:rStyle w:val="FontStyle26"/>
          <w:rFonts w:asciiTheme="minorHAnsi" w:hAnsiTheme="minorHAnsi" w:cstheme="minorHAnsi"/>
          <w:sz w:val="22"/>
          <w:szCs w:val="22"/>
        </w:rPr>
        <w:t xml:space="preserve">devront remettre leur demande de dispense d’activité de fin de carrière au plus tard </w:t>
      </w:r>
      <w:r w:rsidR="00786F4A" w:rsidRPr="00C162B3">
        <w:rPr>
          <w:rStyle w:val="FontStyle26"/>
          <w:rFonts w:asciiTheme="minorHAnsi" w:hAnsiTheme="minorHAnsi" w:cstheme="minorHAnsi"/>
          <w:sz w:val="22"/>
          <w:szCs w:val="22"/>
        </w:rPr>
        <w:t>à la date à laquelle ils font acte de candidature</w:t>
      </w:r>
      <w:r w:rsidR="00891D48" w:rsidRPr="00C162B3">
        <w:rPr>
          <w:rStyle w:val="FontStyle26"/>
          <w:rFonts w:asciiTheme="minorHAnsi" w:hAnsiTheme="minorHAnsi" w:cstheme="minorHAnsi"/>
          <w:sz w:val="22"/>
          <w:szCs w:val="22"/>
        </w:rPr>
        <w:t xml:space="preserve"> pour la saison suivante</w:t>
      </w:r>
      <w:r w:rsidR="00786F4A" w:rsidRPr="00C162B3">
        <w:rPr>
          <w:rStyle w:val="FontStyle26"/>
          <w:rFonts w:asciiTheme="minorHAnsi" w:hAnsiTheme="minorHAnsi" w:cstheme="minorHAnsi"/>
          <w:sz w:val="22"/>
          <w:szCs w:val="22"/>
        </w:rPr>
        <w:t>, dans les délais imposés</w:t>
      </w:r>
      <w:r w:rsidR="00BE5B4F">
        <w:rPr>
          <w:rStyle w:val="FontStyle26"/>
          <w:rFonts w:asciiTheme="minorHAnsi" w:hAnsiTheme="minorHAnsi" w:cstheme="minorHAnsi"/>
          <w:sz w:val="22"/>
          <w:szCs w:val="22"/>
        </w:rPr>
        <w:t xml:space="preserve"> par l’entreprise. </w:t>
      </w:r>
    </w:p>
    <w:p w14:paraId="3BB9521C" w14:textId="77777777" w:rsidR="00EF677B" w:rsidRPr="000777E7" w:rsidRDefault="00EF677B" w:rsidP="00BF665B">
      <w:pPr>
        <w:pStyle w:val="Style7"/>
        <w:widowControl/>
        <w:spacing w:line="240" w:lineRule="auto"/>
        <w:rPr>
          <w:rFonts w:asciiTheme="minorHAnsi" w:hAnsiTheme="minorHAnsi" w:cstheme="minorHAnsi"/>
          <w:sz w:val="22"/>
          <w:szCs w:val="22"/>
        </w:rPr>
      </w:pPr>
    </w:p>
    <w:p w14:paraId="4F8FE11A" w14:textId="77777777" w:rsidR="00D97B6C" w:rsidRPr="000777E7" w:rsidRDefault="00D97B6C" w:rsidP="00BF665B">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La demande doit viser précisément :</w:t>
      </w:r>
      <w:r w:rsidRPr="000777E7">
        <w:rPr>
          <w:rStyle w:val="FontStyle26"/>
          <w:rFonts w:asciiTheme="minorHAnsi" w:hAnsiTheme="minorHAnsi" w:cstheme="minorHAnsi"/>
          <w:sz w:val="22"/>
          <w:szCs w:val="22"/>
        </w:rPr>
        <w:t xml:space="preserve"> </w:t>
      </w:r>
    </w:p>
    <w:p w14:paraId="5DBB6F9F" w14:textId="77777777" w:rsidR="008F1C92" w:rsidRPr="000777E7" w:rsidRDefault="008F1C92" w:rsidP="00BF665B">
      <w:pPr>
        <w:pStyle w:val="Style7"/>
        <w:widowControl/>
        <w:spacing w:line="240" w:lineRule="auto"/>
        <w:rPr>
          <w:rStyle w:val="FontStyle26"/>
          <w:rFonts w:asciiTheme="minorHAnsi" w:hAnsiTheme="minorHAnsi" w:cstheme="minorHAnsi"/>
          <w:sz w:val="22"/>
          <w:szCs w:val="22"/>
        </w:rPr>
      </w:pPr>
    </w:p>
    <w:p w14:paraId="7AB6040B" w14:textId="77777777" w:rsidR="00D97B6C" w:rsidRPr="00C162B3" w:rsidRDefault="00D97B6C" w:rsidP="00D97B6C">
      <w:pPr>
        <w:pStyle w:val="Style7"/>
        <w:widowControl/>
        <w:numPr>
          <w:ilvl w:val="0"/>
          <w:numId w:val="17"/>
        </w:numPr>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La</w:t>
      </w:r>
      <w:r w:rsidR="00EF677B" w:rsidRPr="00C162B3">
        <w:rPr>
          <w:rStyle w:val="FontStyle26"/>
          <w:rFonts w:asciiTheme="minorHAnsi" w:hAnsiTheme="minorHAnsi" w:cstheme="minorHAnsi"/>
          <w:sz w:val="22"/>
          <w:szCs w:val="22"/>
        </w:rPr>
        <w:t xml:space="preserve"> date de début </w:t>
      </w:r>
      <w:r w:rsidRPr="00C162B3">
        <w:rPr>
          <w:rStyle w:val="FontStyle26"/>
          <w:rFonts w:asciiTheme="minorHAnsi" w:hAnsiTheme="minorHAnsi" w:cstheme="minorHAnsi"/>
          <w:sz w:val="22"/>
          <w:szCs w:val="22"/>
        </w:rPr>
        <w:t>de période de dispense d’activité de fin de carrière</w:t>
      </w:r>
      <w:r w:rsidR="00EF677B" w:rsidRPr="00C162B3">
        <w:rPr>
          <w:rStyle w:val="FontStyle26"/>
          <w:rFonts w:asciiTheme="minorHAnsi" w:hAnsiTheme="minorHAnsi" w:cstheme="minorHAnsi"/>
          <w:sz w:val="22"/>
          <w:szCs w:val="22"/>
        </w:rPr>
        <w:t xml:space="preserve"> souhaitée</w:t>
      </w:r>
      <w:r w:rsidRPr="00C162B3">
        <w:rPr>
          <w:rStyle w:val="FontStyle26"/>
          <w:rFonts w:asciiTheme="minorHAnsi" w:hAnsiTheme="minorHAnsi" w:cstheme="minorHAnsi"/>
          <w:sz w:val="22"/>
          <w:szCs w:val="22"/>
        </w:rPr>
        <w:t xml:space="preserve">, </w:t>
      </w:r>
    </w:p>
    <w:p w14:paraId="33C61FAB" w14:textId="5D426C73" w:rsidR="00EF677B" w:rsidRPr="00C162B3" w:rsidRDefault="00D97B6C" w:rsidP="00D97B6C">
      <w:pPr>
        <w:pStyle w:val="Style7"/>
        <w:widowControl/>
        <w:numPr>
          <w:ilvl w:val="0"/>
          <w:numId w:val="17"/>
        </w:numPr>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La date de liquidation des droits à retraite. Le salarié devra accompagner sa demande du</w:t>
      </w:r>
      <w:r w:rsidR="00EF677B" w:rsidRPr="00C162B3">
        <w:rPr>
          <w:rStyle w:val="FontStyle26"/>
          <w:rFonts w:asciiTheme="minorHAnsi" w:hAnsiTheme="minorHAnsi" w:cstheme="minorHAnsi"/>
          <w:sz w:val="22"/>
          <w:szCs w:val="22"/>
        </w:rPr>
        <w:t xml:space="preserve"> relevé de carrière de l'assurance vieillesse attestant de la possibilité de liquider ses droits à la retraite </w:t>
      </w:r>
      <w:r w:rsidR="00EF677B" w:rsidRPr="00C162B3">
        <w:rPr>
          <w:rStyle w:val="FontStyle26"/>
          <w:rFonts w:asciiTheme="minorHAnsi" w:hAnsiTheme="minorHAnsi" w:cstheme="minorHAnsi"/>
          <w:sz w:val="22"/>
          <w:szCs w:val="22"/>
        </w:rPr>
        <w:lastRenderedPageBreak/>
        <w:t xml:space="preserve">au plus tard à la date </w:t>
      </w:r>
      <w:r w:rsidRPr="00C162B3">
        <w:rPr>
          <w:rStyle w:val="FontStyle26"/>
          <w:rFonts w:asciiTheme="minorHAnsi" w:hAnsiTheme="minorHAnsi" w:cstheme="minorHAnsi"/>
          <w:sz w:val="22"/>
          <w:szCs w:val="22"/>
        </w:rPr>
        <w:t xml:space="preserve">du terme de la période de dispense d’activité de fin de carrière. </w:t>
      </w:r>
      <w:r w:rsidR="00EF677B" w:rsidRPr="00C162B3">
        <w:rPr>
          <w:rStyle w:val="FontStyle26"/>
          <w:rFonts w:asciiTheme="minorHAnsi" w:hAnsiTheme="minorHAnsi" w:cstheme="minorHAnsi"/>
          <w:sz w:val="22"/>
          <w:szCs w:val="22"/>
        </w:rPr>
        <w:t xml:space="preserve"> </w:t>
      </w:r>
      <w:r w:rsidR="0049355F" w:rsidRPr="00C162B3">
        <w:rPr>
          <w:rStyle w:val="FontStyle26"/>
          <w:rFonts w:asciiTheme="minorHAnsi" w:hAnsiTheme="minorHAnsi" w:cstheme="minorHAnsi"/>
          <w:sz w:val="22"/>
          <w:szCs w:val="22"/>
        </w:rPr>
        <w:t>Compte tenu du délai dans lequel doit être transmis la demande au titre de la dispense d’activité, les délais de prévenance</w:t>
      </w:r>
      <w:r w:rsidR="00DD33F5" w:rsidRPr="00C162B3">
        <w:rPr>
          <w:rStyle w:val="FontStyle26"/>
          <w:rFonts w:asciiTheme="minorHAnsi" w:hAnsiTheme="minorHAnsi" w:cstheme="minorHAnsi"/>
          <w:sz w:val="22"/>
          <w:szCs w:val="22"/>
        </w:rPr>
        <w:t xml:space="preserve"> précédant le départ en retraite</w:t>
      </w:r>
      <w:r w:rsidR="0049355F" w:rsidRPr="00C162B3">
        <w:rPr>
          <w:rStyle w:val="FontStyle26"/>
          <w:rFonts w:asciiTheme="minorHAnsi" w:hAnsiTheme="minorHAnsi" w:cstheme="minorHAnsi"/>
          <w:sz w:val="22"/>
          <w:szCs w:val="22"/>
        </w:rPr>
        <w:t xml:space="preserve"> visés </w:t>
      </w:r>
      <w:r w:rsidR="00DD33F5" w:rsidRPr="00C162B3">
        <w:rPr>
          <w:rStyle w:val="FontStyle26"/>
          <w:rFonts w:asciiTheme="minorHAnsi" w:hAnsiTheme="minorHAnsi" w:cstheme="minorHAnsi"/>
          <w:sz w:val="22"/>
          <w:szCs w:val="22"/>
        </w:rPr>
        <w:t xml:space="preserve">à l’article </w:t>
      </w:r>
      <w:r w:rsidR="007571AB">
        <w:rPr>
          <w:rStyle w:val="FontStyle26"/>
          <w:rFonts w:asciiTheme="minorHAnsi" w:hAnsiTheme="minorHAnsi" w:cstheme="minorHAnsi"/>
          <w:sz w:val="22"/>
          <w:szCs w:val="22"/>
        </w:rPr>
        <w:t>……</w:t>
      </w:r>
      <w:r w:rsidR="00DD33F5" w:rsidRPr="00C162B3">
        <w:rPr>
          <w:rStyle w:val="FontStyle26"/>
          <w:rFonts w:asciiTheme="minorHAnsi" w:hAnsiTheme="minorHAnsi" w:cstheme="minorHAnsi"/>
          <w:sz w:val="22"/>
          <w:szCs w:val="22"/>
        </w:rPr>
        <w:t xml:space="preserve"> de la convention collective applicable seront réputés </w:t>
      </w:r>
      <w:r w:rsidR="00BC5775" w:rsidRPr="00C162B3">
        <w:rPr>
          <w:rStyle w:val="FontStyle26"/>
          <w:rFonts w:asciiTheme="minorHAnsi" w:hAnsiTheme="minorHAnsi" w:cstheme="minorHAnsi"/>
          <w:sz w:val="22"/>
          <w:szCs w:val="22"/>
        </w:rPr>
        <w:t>accomplis</w:t>
      </w:r>
      <w:r w:rsidR="00DD33F5" w:rsidRPr="00C162B3">
        <w:rPr>
          <w:rStyle w:val="FontStyle26"/>
          <w:rFonts w:asciiTheme="minorHAnsi" w:hAnsiTheme="minorHAnsi" w:cstheme="minorHAnsi"/>
          <w:sz w:val="22"/>
          <w:szCs w:val="22"/>
        </w:rPr>
        <w:t xml:space="preserve">. </w:t>
      </w:r>
    </w:p>
    <w:p w14:paraId="52B9BEC2" w14:textId="77777777" w:rsidR="00EF677B" w:rsidRPr="000777E7" w:rsidRDefault="00EF677B" w:rsidP="00D97B6C">
      <w:pPr>
        <w:pStyle w:val="Style7"/>
        <w:widowControl/>
        <w:spacing w:line="240" w:lineRule="auto"/>
        <w:rPr>
          <w:rFonts w:asciiTheme="minorHAnsi" w:hAnsiTheme="minorHAnsi" w:cstheme="minorHAnsi"/>
          <w:sz w:val="22"/>
          <w:szCs w:val="22"/>
        </w:rPr>
      </w:pPr>
    </w:p>
    <w:p w14:paraId="3AD7F7F0" w14:textId="77777777" w:rsidR="00EF677B" w:rsidRPr="000777E7" w:rsidRDefault="00D97B6C" w:rsidP="00D97B6C">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Les salariés devront remettre le formulaire de demande, dûment renseigné</w:t>
      </w:r>
      <w:r w:rsidRPr="000777E7">
        <w:rPr>
          <w:rStyle w:val="FontStyle26"/>
          <w:rFonts w:asciiTheme="minorHAnsi" w:hAnsiTheme="minorHAnsi" w:cstheme="minorHAnsi"/>
          <w:sz w:val="22"/>
          <w:szCs w:val="22"/>
        </w:rPr>
        <w:t xml:space="preserve">, et </w:t>
      </w:r>
      <w:r w:rsidR="00EF677B" w:rsidRPr="000777E7">
        <w:rPr>
          <w:rStyle w:val="FontStyle26"/>
          <w:rFonts w:asciiTheme="minorHAnsi" w:hAnsiTheme="minorHAnsi" w:cstheme="minorHAnsi"/>
          <w:sz w:val="22"/>
          <w:szCs w:val="22"/>
        </w:rPr>
        <w:t>annexé au présent accord.</w:t>
      </w:r>
    </w:p>
    <w:p w14:paraId="0A4F7567" w14:textId="77777777" w:rsidR="00EF677B" w:rsidRPr="000777E7" w:rsidRDefault="00EF677B" w:rsidP="00BF665B">
      <w:pPr>
        <w:pStyle w:val="Style7"/>
        <w:widowControl/>
        <w:spacing w:line="240" w:lineRule="auto"/>
        <w:rPr>
          <w:rFonts w:asciiTheme="minorHAnsi" w:hAnsiTheme="minorHAnsi" w:cstheme="minorHAnsi"/>
          <w:sz w:val="22"/>
          <w:szCs w:val="22"/>
        </w:rPr>
      </w:pPr>
    </w:p>
    <w:p w14:paraId="2557A146" w14:textId="77777777" w:rsidR="006251C2" w:rsidRPr="000777E7" w:rsidRDefault="006251C2" w:rsidP="00BF665B">
      <w:pPr>
        <w:pStyle w:val="Style7"/>
        <w:widowControl/>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 xml:space="preserve">L’employeur dispose d’un délai d’un mois à compter de la réception de la demande par les services ressources humaines pour statuer.  </w:t>
      </w:r>
    </w:p>
    <w:p w14:paraId="2DD2BE64" w14:textId="77777777" w:rsidR="006251C2" w:rsidRPr="000777E7" w:rsidRDefault="006251C2" w:rsidP="00BF665B">
      <w:pPr>
        <w:pStyle w:val="Style7"/>
        <w:widowControl/>
        <w:spacing w:line="240" w:lineRule="auto"/>
        <w:rPr>
          <w:rStyle w:val="FontStyle26"/>
          <w:rFonts w:asciiTheme="minorHAnsi" w:hAnsiTheme="minorHAnsi" w:cstheme="minorHAnsi"/>
          <w:sz w:val="22"/>
          <w:szCs w:val="22"/>
        </w:rPr>
      </w:pPr>
    </w:p>
    <w:p w14:paraId="08DED281" w14:textId="77777777" w:rsidR="00EF677B" w:rsidRPr="000777E7" w:rsidRDefault="00EF677B" w:rsidP="00BF665B">
      <w:pPr>
        <w:pStyle w:val="Style7"/>
        <w:widowControl/>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L'entreprise pourra proposer de différer le départ</w:t>
      </w:r>
      <w:r w:rsidR="00623E25" w:rsidRPr="000777E7">
        <w:rPr>
          <w:rStyle w:val="FontStyle26"/>
          <w:rFonts w:asciiTheme="minorHAnsi" w:hAnsiTheme="minorHAnsi" w:cstheme="minorHAnsi"/>
          <w:sz w:val="22"/>
          <w:szCs w:val="22"/>
        </w:rPr>
        <w:t xml:space="preserve"> </w:t>
      </w:r>
      <w:r w:rsidR="00623E25" w:rsidRPr="00C162B3">
        <w:rPr>
          <w:rStyle w:val="FontStyle26"/>
          <w:rFonts w:asciiTheme="minorHAnsi" w:hAnsiTheme="minorHAnsi" w:cstheme="minorHAnsi"/>
          <w:sz w:val="22"/>
          <w:szCs w:val="22"/>
        </w:rPr>
        <w:t>ou réduire la période de dispense d’activité</w:t>
      </w:r>
      <w:r w:rsidRPr="000777E7">
        <w:rPr>
          <w:rStyle w:val="FontStyle26"/>
          <w:rFonts w:asciiTheme="minorHAnsi" w:hAnsiTheme="minorHAnsi" w:cstheme="minorHAnsi"/>
          <w:sz w:val="22"/>
          <w:szCs w:val="22"/>
        </w:rPr>
        <w:t xml:space="preserve"> de fin de carrière, en particulier pour des motifs organisationnels (métiers en tension, difficultés de remplacement, notamment).</w:t>
      </w:r>
    </w:p>
    <w:p w14:paraId="673E5FF9" w14:textId="77777777" w:rsidR="005028B8" w:rsidRPr="000777E7" w:rsidRDefault="005028B8" w:rsidP="00BF665B">
      <w:pPr>
        <w:pStyle w:val="Style7"/>
        <w:widowControl/>
        <w:spacing w:line="240" w:lineRule="auto"/>
        <w:rPr>
          <w:rStyle w:val="FontStyle26"/>
          <w:rFonts w:asciiTheme="minorHAnsi" w:hAnsiTheme="minorHAnsi" w:cstheme="minorHAnsi"/>
          <w:sz w:val="22"/>
          <w:szCs w:val="22"/>
        </w:rPr>
      </w:pPr>
    </w:p>
    <w:p w14:paraId="5EF4CDBD" w14:textId="77777777" w:rsidR="005028B8" w:rsidRPr="000777E7" w:rsidRDefault="00EF677B" w:rsidP="00BF665B">
      <w:pPr>
        <w:pStyle w:val="Style7"/>
        <w:widowControl/>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Le point de départ définitif d</w:t>
      </w:r>
      <w:r w:rsidR="005028B8" w:rsidRPr="000777E7">
        <w:rPr>
          <w:rStyle w:val="FontStyle26"/>
          <w:rFonts w:asciiTheme="minorHAnsi" w:hAnsiTheme="minorHAnsi" w:cstheme="minorHAnsi"/>
          <w:sz w:val="22"/>
          <w:szCs w:val="22"/>
        </w:rPr>
        <w:t xml:space="preserve">e la période de dispense d’activité </w:t>
      </w:r>
      <w:r w:rsidRPr="000777E7">
        <w:rPr>
          <w:rStyle w:val="FontStyle26"/>
          <w:rFonts w:asciiTheme="minorHAnsi" w:hAnsiTheme="minorHAnsi" w:cstheme="minorHAnsi"/>
          <w:sz w:val="22"/>
          <w:szCs w:val="22"/>
        </w:rPr>
        <w:t>de fin de carrière</w:t>
      </w:r>
      <w:r w:rsidR="005028B8" w:rsidRPr="000777E7">
        <w:rPr>
          <w:rStyle w:val="FontStyle26"/>
          <w:rFonts w:asciiTheme="minorHAnsi" w:hAnsiTheme="minorHAnsi" w:cstheme="minorHAnsi"/>
          <w:sz w:val="22"/>
          <w:szCs w:val="22"/>
        </w:rPr>
        <w:t xml:space="preserve"> doit</w:t>
      </w:r>
      <w:r w:rsidRPr="000777E7">
        <w:rPr>
          <w:rStyle w:val="FontStyle26"/>
          <w:rFonts w:asciiTheme="minorHAnsi" w:hAnsiTheme="minorHAnsi" w:cstheme="minorHAnsi"/>
          <w:sz w:val="22"/>
          <w:szCs w:val="22"/>
        </w:rPr>
        <w:t xml:space="preserve"> nécessairement être précédé du solde des différents congés</w:t>
      </w:r>
      <w:r w:rsidR="005028B8" w:rsidRPr="000777E7">
        <w:rPr>
          <w:rStyle w:val="FontStyle26"/>
          <w:rFonts w:asciiTheme="minorHAnsi" w:hAnsiTheme="minorHAnsi" w:cstheme="minorHAnsi"/>
          <w:sz w:val="22"/>
          <w:szCs w:val="22"/>
        </w:rPr>
        <w:t xml:space="preserve"> et </w:t>
      </w:r>
      <w:r w:rsidR="005028B8" w:rsidRPr="00C162B3">
        <w:rPr>
          <w:rStyle w:val="FontStyle26"/>
          <w:rFonts w:asciiTheme="minorHAnsi" w:hAnsiTheme="minorHAnsi" w:cstheme="minorHAnsi"/>
          <w:sz w:val="22"/>
          <w:szCs w:val="22"/>
        </w:rPr>
        <w:t>JRTT</w:t>
      </w:r>
      <w:r w:rsidR="00A62521" w:rsidRPr="00C162B3">
        <w:rPr>
          <w:rStyle w:val="FontStyle26"/>
          <w:rFonts w:asciiTheme="minorHAnsi" w:hAnsiTheme="minorHAnsi" w:cstheme="minorHAnsi"/>
          <w:sz w:val="22"/>
          <w:szCs w:val="22"/>
        </w:rPr>
        <w:t>, JNT et</w:t>
      </w:r>
      <w:r w:rsidR="009E416B">
        <w:rPr>
          <w:rStyle w:val="FontStyle26"/>
          <w:rFonts w:asciiTheme="minorHAnsi" w:hAnsiTheme="minorHAnsi" w:cstheme="minorHAnsi"/>
          <w:sz w:val="22"/>
          <w:szCs w:val="22"/>
        </w:rPr>
        <w:t xml:space="preserve"> </w:t>
      </w:r>
      <w:r w:rsidR="00A62521" w:rsidRPr="00C162B3">
        <w:rPr>
          <w:rStyle w:val="FontStyle26"/>
          <w:rFonts w:asciiTheme="minorHAnsi" w:hAnsiTheme="minorHAnsi" w:cstheme="minorHAnsi"/>
          <w:sz w:val="22"/>
          <w:szCs w:val="22"/>
        </w:rPr>
        <w:t>récupérations</w:t>
      </w:r>
      <w:r w:rsidR="001F53C0" w:rsidRPr="00C162B3">
        <w:rPr>
          <w:rStyle w:val="FontStyle26"/>
          <w:rFonts w:asciiTheme="minorHAnsi" w:hAnsiTheme="minorHAnsi" w:cstheme="minorHAnsi"/>
          <w:sz w:val="22"/>
          <w:szCs w:val="22"/>
        </w:rPr>
        <w:t xml:space="preserve"> notamment</w:t>
      </w:r>
      <w:r w:rsidR="005028B8" w:rsidRPr="00C162B3">
        <w:rPr>
          <w:rStyle w:val="FontStyle26"/>
          <w:rFonts w:asciiTheme="minorHAnsi" w:hAnsiTheme="minorHAnsi" w:cstheme="minorHAnsi"/>
          <w:sz w:val="22"/>
          <w:szCs w:val="22"/>
        </w:rPr>
        <w:t>.</w:t>
      </w:r>
      <w:r w:rsidR="005028B8" w:rsidRPr="000777E7">
        <w:rPr>
          <w:rStyle w:val="FontStyle26"/>
          <w:rFonts w:asciiTheme="minorHAnsi" w:hAnsiTheme="minorHAnsi" w:cstheme="minorHAnsi"/>
          <w:sz w:val="22"/>
          <w:szCs w:val="22"/>
        </w:rPr>
        <w:t xml:space="preserve"> </w:t>
      </w:r>
    </w:p>
    <w:p w14:paraId="7085B648" w14:textId="77777777" w:rsidR="005028B8" w:rsidRPr="000777E7" w:rsidRDefault="005028B8" w:rsidP="00BF665B">
      <w:pPr>
        <w:pStyle w:val="Style7"/>
        <w:widowControl/>
        <w:spacing w:line="240" w:lineRule="auto"/>
        <w:rPr>
          <w:rStyle w:val="FontStyle26"/>
          <w:rFonts w:asciiTheme="minorHAnsi" w:hAnsiTheme="minorHAnsi" w:cstheme="minorHAnsi"/>
          <w:sz w:val="22"/>
          <w:szCs w:val="22"/>
        </w:rPr>
      </w:pPr>
    </w:p>
    <w:p w14:paraId="54AED434" w14:textId="77777777" w:rsidR="005028B8" w:rsidRPr="000777E7" w:rsidRDefault="005028B8" w:rsidP="00BF665B">
      <w:pPr>
        <w:pStyle w:val="Style7"/>
        <w:widowControl/>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La date de départ</w:t>
      </w:r>
      <w:r w:rsidR="00EF677B" w:rsidRPr="000777E7">
        <w:rPr>
          <w:rStyle w:val="FontStyle26"/>
          <w:rFonts w:asciiTheme="minorHAnsi" w:hAnsiTheme="minorHAnsi" w:cstheme="minorHAnsi"/>
          <w:sz w:val="22"/>
          <w:szCs w:val="22"/>
        </w:rPr>
        <w:t xml:space="preserve"> sera défini</w:t>
      </w:r>
      <w:r w:rsidRPr="000777E7">
        <w:rPr>
          <w:rStyle w:val="FontStyle26"/>
          <w:rFonts w:asciiTheme="minorHAnsi" w:hAnsiTheme="minorHAnsi" w:cstheme="minorHAnsi"/>
          <w:sz w:val="22"/>
          <w:szCs w:val="22"/>
        </w:rPr>
        <w:t>e</w:t>
      </w:r>
      <w:r w:rsidR="00EF677B" w:rsidRPr="000777E7">
        <w:rPr>
          <w:rStyle w:val="FontStyle26"/>
          <w:rFonts w:asciiTheme="minorHAnsi" w:hAnsiTheme="minorHAnsi" w:cstheme="minorHAnsi"/>
          <w:sz w:val="22"/>
          <w:szCs w:val="22"/>
        </w:rPr>
        <w:t xml:space="preserve"> d'un commun accord entre le salarié et la Direction en fonction des impératifs opérationnels. </w:t>
      </w:r>
    </w:p>
    <w:p w14:paraId="520FA608" w14:textId="77777777" w:rsidR="00797503" w:rsidRPr="00C162B3" w:rsidRDefault="00797503" w:rsidP="005028B8">
      <w:pPr>
        <w:pStyle w:val="Style7"/>
        <w:widowControl/>
        <w:spacing w:line="240" w:lineRule="auto"/>
        <w:rPr>
          <w:rStyle w:val="FontStyle26"/>
          <w:rFonts w:asciiTheme="minorHAnsi" w:hAnsiTheme="minorHAnsi" w:cstheme="minorHAnsi"/>
          <w:sz w:val="22"/>
          <w:szCs w:val="22"/>
        </w:rPr>
      </w:pPr>
    </w:p>
    <w:p w14:paraId="3D616443" w14:textId="77777777" w:rsidR="00EF677B" w:rsidRPr="000777E7" w:rsidRDefault="005028B8" w:rsidP="005028B8">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Il est rappelé que le terme de la période de dispense d’activité de fin de carrière interviendra</w:t>
      </w:r>
      <w:r w:rsidR="00EF677B" w:rsidRPr="000777E7">
        <w:rPr>
          <w:rStyle w:val="FontStyle26"/>
          <w:rFonts w:asciiTheme="minorHAnsi" w:hAnsiTheme="minorHAnsi" w:cstheme="minorHAnsi"/>
          <w:sz w:val="22"/>
          <w:szCs w:val="22"/>
        </w:rPr>
        <w:t xml:space="preserve"> la veille du départ en retraite du salarié.</w:t>
      </w:r>
    </w:p>
    <w:p w14:paraId="5C5032A2" w14:textId="77777777" w:rsidR="00D17395" w:rsidRPr="000777E7" w:rsidRDefault="00D17395" w:rsidP="00BF665B">
      <w:pPr>
        <w:pStyle w:val="Style7"/>
        <w:widowControl/>
        <w:spacing w:line="240" w:lineRule="auto"/>
        <w:jc w:val="left"/>
        <w:rPr>
          <w:rStyle w:val="FontStyle26"/>
          <w:rFonts w:asciiTheme="minorHAnsi" w:hAnsiTheme="minorHAnsi" w:cstheme="minorHAnsi"/>
          <w:color w:val="FF0000"/>
          <w:sz w:val="22"/>
          <w:szCs w:val="22"/>
        </w:rPr>
      </w:pPr>
    </w:p>
    <w:p w14:paraId="0BB357F5" w14:textId="77777777" w:rsidR="00EF677B" w:rsidRPr="000777E7" w:rsidRDefault="00516761" w:rsidP="00BF665B">
      <w:pPr>
        <w:pStyle w:val="Style14"/>
        <w:widowControl/>
        <w:tabs>
          <w:tab w:val="left" w:pos="710"/>
        </w:tabs>
        <w:rPr>
          <w:rStyle w:val="FontStyle28"/>
          <w:rFonts w:asciiTheme="minorHAnsi" w:hAnsiTheme="minorHAnsi" w:cstheme="minorHAnsi"/>
          <w:color w:val="000000" w:themeColor="text1"/>
          <w:sz w:val="22"/>
          <w:szCs w:val="22"/>
        </w:rPr>
      </w:pPr>
      <w:r w:rsidRPr="000777E7">
        <w:rPr>
          <w:rStyle w:val="FontStyle28"/>
          <w:rFonts w:asciiTheme="minorHAnsi" w:hAnsiTheme="minorHAnsi" w:cstheme="minorHAnsi"/>
          <w:color w:val="000000" w:themeColor="text1"/>
          <w:sz w:val="22"/>
          <w:szCs w:val="22"/>
        </w:rPr>
        <w:t>A</w:t>
      </w:r>
      <w:r w:rsidR="00B378A1" w:rsidRPr="000777E7">
        <w:rPr>
          <w:rStyle w:val="FontStyle28"/>
          <w:rFonts w:asciiTheme="minorHAnsi" w:hAnsiTheme="minorHAnsi" w:cstheme="minorHAnsi"/>
          <w:color w:val="000000" w:themeColor="text1"/>
          <w:sz w:val="22"/>
          <w:szCs w:val="22"/>
        </w:rPr>
        <w:t xml:space="preserve">rticle 4.2 </w:t>
      </w:r>
      <w:r w:rsidR="00BF665B" w:rsidRPr="000777E7">
        <w:rPr>
          <w:rStyle w:val="FontStyle28"/>
          <w:rFonts w:asciiTheme="minorHAnsi" w:hAnsiTheme="minorHAnsi" w:cstheme="minorHAnsi"/>
          <w:color w:val="000000" w:themeColor="text1"/>
          <w:sz w:val="22"/>
          <w:szCs w:val="22"/>
        </w:rPr>
        <w:t>–</w:t>
      </w:r>
      <w:r w:rsidR="00B378A1" w:rsidRPr="000777E7">
        <w:rPr>
          <w:rStyle w:val="FontStyle28"/>
          <w:rFonts w:asciiTheme="minorHAnsi" w:hAnsiTheme="minorHAnsi" w:cstheme="minorHAnsi"/>
          <w:color w:val="000000" w:themeColor="text1"/>
          <w:sz w:val="22"/>
          <w:szCs w:val="22"/>
        </w:rPr>
        <w:t xml:space="preserve"> </w:t>
      </w:r>
      <w:r w:rsidR="00EF677B" w:rsidRPr="000777E7">
        <w:rPr>
          <w:rStyle w:val="FontStyle28"/>
          <w:rFonts w:asciiTheme="minorHAnsi" w:hAnsiTheme="minorHAnsi" w:cstheme="minorHAnsi"/>
          <w:color w:val="000000" w:themeColor="text1"/>
          <w:sz w:val="22"/>
          <w:szCs w:val="22"/>
        </w:rPr>
        <w:t xml:space="preserve">Formalisation </w:t>
      </w:r>
    </w:p>
    <w:p w14:paraId="7A420314" w14:textId="77777777" w:rsidR="00EF677B" w:rsidRPr="000777E7" w:rsidRDefault="00EF677B" w:rsidP="00BF665B">
      <w:pPr>
        <w:pStyle w:val="Style7"/>
        <w:widowControl/>
        <w:spacing w:line="240" w:lineRule="auto"/>
        <w:ind w:right="67"/>
        <w:rPr>
          <w:rFonts w:asciiTheme="minorHAnsi" w:hAnsiTheme="minorHAnsi" w:cstheme="minorHAnsi"/>
          <w:color w:val="FF0000"/>
          <w:sz w:val="22"/>
          <w:szCs w:val="22"/>
        </w:rPr>
      </w:pPr>
    </w:p>
    <w:p w14:paraId="517D157E" w14:textId="77777777" w:rsidR="00EF677B" w:rsidRPr="00C162B3" w:rsidRDefault="006D781D" w:rsidP="00BF665B">
      <w:pPr>
        <w:pStyle w:val="Style7"/>
        <w:widowControl/>
        <w:spacing w:line="240" w:lineRule="auto"/>
        <w:ind w:right="67"/>
        <w:rPr>
          <w:rStyle w:val="FontStyle26"/>
          <w:rFonts w:asciiTheme="minorHAnsi" w:hAnsiTheme="minorHAnsi" w:cstheme="minorHAnsi"/>
          <w:color w:val="000000" w:themeColor="text1"/>
          <w:sz w:val="22"/>
          <w:szCs w:val="22"/>
        </w:rPr>
      </w:pPr>
      <w:r w:rsidRPr="00C162B3">
        <w:rPr>
          <w:rStyle w:val="FontStyle26"/>
          <w:rFonts w:asciiTheme="minorHAnsi" w:hAnsiTheme="minorHAnsi" w:cstheme="minorHAnsi"/>
          <w:color w:val="000000" w:themeColor="text1"/>
          <w:sz w:val="22"/>
          <w:szCs w:val="22"/>
        </w:rPr>
        <w:t xml:space="preserve">L’accord du salarié et de l’employeur quant au principe et à l’organisation de la période de dispense d’activité de fin de carrière doit être formalisé par un écrit, contresigné par les parties, et visant les mentions suivantes </w:t>
      </w:r>
      <w:r w:rsidR="00EF677B" w:rsidRPr="00C162B3">
        <w:rPr>
          <w:rStyle w:val="FontStyle26"/>
          <w:rFonts w:asciiTheme="minorHAnsi" w:hAnsiTheme="minorHAnsi" w:cstheme="minorHAnsi"/>
          <w:color w:val="000000" w:themeColor="text1"/>
          <w:sz w:val="22"/>
          <w:szCs w:val="22"/>
        </w:rPr>
        <w:t>:</w:t>
      </w:r>
    </w:p>
    <w:p w14:paraId="46AE6D19" w14:textId="77777777" w:rsidR="00BF665B" w:rsidRPr="00C162B3" w:rsidRDefault="00BF665B" w:rsidP="00BF665B">
      <w:pPr>
        <w:pStyle w:val="Style7"/>
        <w:widowControl/>
        <w:spacing w:line="240" w:lineRule="auto"/>
        <w:ind w:right="67"/>
        <w:rPr>
          <w:rStyle w:val="FontStyle26"/>
          <w:rFonts w:asciiTheme="minorHAnsi" w:hAnsiTheme="minorHAnsi" w:cstheme="minorHAnsi"/>
          <w:color w:val="000000" w:themeColor="text1"/>
          <w:sz w:val="22"/>
          <w:szCs w:val="22"/>
        </w:rPr>
      </w:pPr>
    </w:p>
    <w:p w14:paraId="2C9C2842" w14:textId="77777777" w:rsidR="006D781D" w:rsidRPr="00C162B3" w:rsidRDefault="006D781D" w:rsidP="006D781D">
      <w:pPr>
        <w:pStyle w:val="Style7"/>
        <w:widowControl/>
        <w:numPr>
          <w:ilvl w:val="0"/>
          <w:numId w:val="17"/>
        </w:numPr>
        <w:spacing w:line="240" w:lineRule="auto"/>
        <w:ind w:right="67"/>
        <w:rPr>
          <w:rStyle w:val="FontStyle26"/>
          <w:rFonts w:asciiTheme="minorHAnsi" w:hAnsiTheme="minorHAnsi" w:cstheme="minorHAnsi"/>
          <w:color w:val="000000" w:themeColor="text1"/>
          <w:sz w:val="22"/>
          <w:szCs w:val="22"/>
        </w:rPr>
      </w:pPr>
      <w:r w:rsidRPr="00C162B3">
        <w:rPr>
          <w:rStyle w:val="FontStyle26"/>
          <w:rFonts w:asciiTheme="minorHAnsi" w:hAnsiTheme="minorHAnsi" w:cstheme="minorHAnsi"/>
          <w:color w:val="000000" w:themeColor="text1"/>
          <w:sz w:val="22"/>
          <w:szCs w:val="22"/>
        </w:rPr>
        <w:t xml:space="preserve">La date de départ en période de dispense d’activité de fin de carrière, </w:t>
      </w:r>
    </w:p>
    <w:p w14:paraId="7DC12D16" w14:textId="58475F1A" w:rsidR="006D781D" w:rsidRPr="00C162B3" w:rsidRDefault="006D781D" w:rsidP="006D781D">
      <w:pPr>
        <w:pStyle w:val="Style7"/>
        <w:widowControl/>
        <w:numPr>
          <w:ilvl w:val="0"/>
          <w:numId w:val="17"/>
        </w:numPr>
        <w:spacing w:line="240" w:lineRule="auto"/>
        <w:ind w:right="67"/>
        <w:rPr>
          <w:rStyle w:val="FontStyle26"/>
          <w:rFonts w:asciiTheme="minorHAnsi" w:hAnsiTheme="minorHAnsi" w:cstheme="minorHAnsi"/>
          <w:sz w:val="22"/>
          <w:szCs w:val="22"/>
        </w:rPr>
      </w:pPr>
      <w:r w:rsidRPr="00C162B3">
        <w:rPr>
          <w:rStyle w:val="FontStyle26"/>
          <w:rFonts w:asciiTheme="minorHAnsi" w:hAnsiTheme="minorHAnsi" w:cstheme="minorHAnsi"/>
          <w:color w:val="000000" w:themeColor="text1"/>
          <w:sz w:val="22"/>
          <w:szCs w:val="22"/>
        </w:rPr>
        <w:t>La durée de la période de dispense d’activité de fin de carr</w:t>
      </w:r>
      <w:r w:rsidR="00B95C52" w:rsidRPr="00C162B3">
        <w:rPr>
          <w:rStyle w:val="FontStyle26"/>
          <w:rFonts w:asciiTheme="minorHAnsi" w:hAnsiTheme="minorHAnsi" w:cstheme="minorHAnsi"/>
          <w:color w:val="000000" w:themeColor="text1"/>
          <w:sz w:val="22"/>
          <w:szCs w:val="22"/>
        </w:rPr>
        <w:t>ière</w:t>
      </w:r>
      <w:r w:rsidR="00347476" w:rsidRPr="00C162B3">
        <w:rPr>
          <w:rStyle w:val="FontStyle26"/>
          <w:rFonts w:asciiTheme="minorHAnsi" w:hAnsiTheme="minorHAnsi" w:cstheme="minorHAnsi"/>
          <w:color w:val="000000" w:themeColor="text1"/>
          <w:sz w:val="22"/>
          <w:szCs w:val="22"/>
        </w:rPr>
        <w:t xml:space="preserve"> (exprimé en mois civil entiers</w:t>
      </w:r>
      <w:r w:rsidR="00D4006F">
        <w:rPr>
          <w:rStyle w:val="FontStyle26"/>
          <w:rFonts w:asciiTheme="minorHAnsi" w:hAnsiTheme="minorHAnsi" w:cstheme="minorHAnsi"/>
          <w:color w:val="000000" w:themeColor="text1"/>
          <w:sz w:val="22"/>
          <w:szCs w:val="22"/>
        </w:rPr>
        <w:t xml:space="preserve">, </w:t>
      </w:r>
      <w:r w:rsidR="00D4006F" w:rsidRPr="00C162B3">
        <w:rPr>
          <w:rStyle w:val="FontStyle26"/>
          <w:rFonts w:asciiTheme="minorHAnsi" w:hAnsiTheme="minorHAnsi" w:cstheme="minorHAnsi"/>
          <w:sz w:val="22"/>
          <w:szCs w:val="22"/>
        </w:rPr>
        <w:t>sauf pour les salariés</w:t>
      </w:r>
      <w:proofErr w:type="gramStart"/>
      <w:r w:rsidR="00D4006F" w:rsidRPr="00C162B3">
        <w:rPr>
          <w:rStyle w:val="FontStyle26"/>
          <w:rFonts w:asciiTheme="minorHAnsi" w:hAnsiTheme="minorHAnsi" w:cstheme="minorHAnsi"/>
          <w:sz w:val="22"/>
          <w:szCs w:val="22"/>
        </w:rPr>
        <w:t xml:space="preserve"> </w:t>
      </w:r>
      <w:r w:rsidR="009D3595">
        <w:rPr>
          <w:rStyle w:val="FontStyle26"/>
          <w:rFonts w:asciiTheme="minorHAnsi" w:hAnsiTheme="minorHAnsi" w:cstheme="minorHAnsi"/>
          <w:sz w:val="22"/>
          <w:szCs w:val="22"/>
        </w:rPr>
        <w:t>….</w:t>
      </w:r>
      <w:proofErr w:type="gramEnd"/>
      <w:r w:rsidR="00347476" w:rsidRPr="00C162B3">
        <w:rPr>
          <w:rStyle w:val="FontStyle26"/>
          <w:rFonts w:asciiTheme="minorHAnsi" w:hAnsiTheme="minorHAnsi" w:cstheme="minorHAnsi"/>
          <w:sz w:val="22"/>
          <w:szCs w:val="22"/>
        </w:rPr>
        <w:t xml:space="preserve">), </w:t>
      </w:r>
    </w:p>
    <w:p w14:paraId="76EB9F46" w14:textId="77777777" w:rsidR="00347476" w:rsidRPr="00C162B3" w:rsidRDefault="00347476" w:rsidP="006D781D">
      <w:pPr>
        <w:pStyle w:val="Style7"/>
        <w:widowControl/>
        <w:numPr>
          <w:ilvl w:val="0"/>
          <w:numId w:val="17"/>
        </w:numPr>
        <w:spacing w:line="240" w:lineRule="auto"/>
        <w:ind w:right="67"/>
        <w:rPr>
          <w:rStyle w:val="FontStyle26"/>
          <w:rFonts w:asciiTheme="minorHAnsi" w:hAnsiTheme="minorHAnsi" w:cstheme="minorHAnsi"/>
          <w:color w:val="000000" w:themeColor="text1"/>
          <w:sz w:val="22"/>
          <w:szCs w:val="22"/>
        </w:rPr>
      </w:pPr>
      <w:r w:rsidRPr="00C162B3">
        <w:rPr>
          <w:rStyle w:val="FontStyle26"/>
          <w:rFonts w:asciiTheme="minorHAnsi" w:hAnsiTheme="minorHAnsi" w:cstheme="minorHAnsi"/>
          <w:color w:val="000000" w:themeColor="text1"/>
          <w:sz w:val="22"/>
          <w:szCs w:val="22"/>
        </w:rPr>
        <w:t xml:space="preserve">Le montant de l’indemnité conventionnelle de départ à la retraite et la fraction due mensuellement, </w:t>
      </w:r>
    </w:p>
    <w:p w14:paraId="484A2B0D" w14:textId="77777777" w:rsidR="00347476" w:rsidRPr="00C162B3" w:rsidRDefault="00347476" w:rsidP="00347476">
      <w:pPr>
        <w:pStyle w:val="Style7"/>
        <w:widowControl/>
        <w:numPr>
          <w:ilvl w:val="0"/>
          <w:numId w:val="17"/>
        </w:numPr>
        <w:spacing w:line="240" w:lineRule="auto"/>
        <w:ind w:right="67"/>
        <w:rPr>
          <w:rStyle w:val="FontStyle26"/>
          <w:rFonts w:asciiTheme="minorHAnsi" w:hAnsiTheme="minorHAnsi" w:cstheme="minorHAnsi"/>
          <w:color w:val="000000" w:themeColor="text1"/>
          <w:sz w:val="22"/>
          <w:szCs w:val="22"/>
        </w:rPr>
      </w:pPr>
      <w:r w:rsidRPr="00C162B3">
        <w:rPr>
          <w:rStyle w:val="FontStyle26"/>
          <w:rFonts w:asciiTheme="minorHAnsi" w:hAnsiTheme="minorHAnsi" w:cstheme="minorHAnsi"/>
          <w:color w:val="000000" w:themeColor="text1"/>
          <w:sz w:val="22"/>
          <w:szCs w:val="22"/>
        </w:rPr>
        <w:t xml:space="preserve">Le montant </w:t>
      </w:r>
      <w:r w:rsidR="009E7D7C" w:rsidRPr="00C162B3">
        <w:rPr>
          <w:rStyle w:val="FontStyle26"/>
          <w:rFonts w:asciiTheme="minorHAnsi" w:hAnsiTheme="minorHAnsi" w:cstheme="minorHAnsi"/>
          <w:color w:val="000000" w:themeColor="text1"/>
          <w:sz w:val="22"/>
          <w:szCs w:val="22"/>
        </w:rPr>
        <w:t>du solde</w:t>
      </w:r>
      <w:r w:rsidRPr="00C162B3">
        <w:rPr>
          <w:rStyle w:val="FontStyle26"/>
          <w:rFonts w:asciiTheme="minorHAnsi" w:hAnsiTheme="minorHAnsi" w:cstheme="minorHAnsi"/>
          <w:color w:val="000000" w:themeColor="text1"/>
          <w:sz w:val="22"/>
          <w:szCs w:val="22"/>
        </w:rPr>
        <w:t xml:space="preserve"> de l’indemnité conventionnelle de départ en retraite, le cas échéant,</w:t>
      </w:r>
    </w:p>
    <w:p w14:paraId="60627DD8" w14:textId="77777777" w:rsidR="00EF677B" w:rsidRPr="00C162B3" w:rsidRDefault="00EF677B" w:rsidP="00347476">
      <w:pPr>
        <w:pStyle w:val="Style7"/>
        <w:widowControl/>
        <w:numPr>
          <w:ilvl w:val="0"/>
          <w:numId w:val="17"/>
        </w:numPr>
        <w:spacing w:line="240" w:lineRule="auto"/>
        <w:ind w:right="67"/>
        <w:rPr>
          <w:rStyle w:val="FontStyle26"/>
          <w:rFonts w:asciiTheme="minorHAnsi" w:hAnsiTheme="minorHAnsi" w:cstheme="minorHAnsi"/>
          <w:color w:val="000000" w:themeColor="text1"/>
          <w:sz w:val="22"/>
          <w:szCs w:val="22"/>
        </w:rPr>
      </w:pPr>
      <w:r w:rsidRPr="00C162B3">
        <w:rPr>
          <w:rStyle w:val="FontStyle26"/>
          <w:rFonts w:asciiTheme="minorHAnsi" w:hAnsiTheme="minorHAnsi" w:cstheme="minorHAnsi"/>
          <w:color w:val="000000" w:themeColor="text1"/>
          <w:sz w:val="22"/>
          <w:szCs w:val="22"/>
        </w:rPr>
        <w:t>La date de liquidation de la pension de retraite dans un régime de base d'assurance vieillesse du salarié, qui devra correspondre au lendemain du terme du congé de fin de carrière</w:t>
      </w:r>
      <w:r w:rsidR="00347476" w:rsidRPr="00C162B3">
        <w:rPr>
          <w:rStyle w:val="FontStyle26"/>
          <w:rFonts w:asciiTheme="minorHAnsi" w:hAnsiTheme="minorHAnsi" w:cstheme="minorHAnsi"/>
          <w:color w:val="000000" w:themeColor="text1"/>
          <w:sz w:val="22"/>
          <w:szCs w:val="22"/>
        </w:rPr>
        <w:t xml:space="preserve">, </w:t>
      </w:r>
    </w:p>
    <w:p w14:paraId="3D82A56E" w14:textId="77777777" w:rsidR="00347476" w:rsidRPr="00C162B3" w:rsidRDefault="00347476" w:rsidP="00347476">
      <w:pPr>
        <w:pStyle w:val="Style7"/>
        <w:widowControl/>
        <w:numPr>
          <w:ilvl w:val="0"/>
          <w:numId w:val="17"/>
        </w:numPr>
        <w:spacing w:line="240" w:lineRule="auto"/>
        <w:ind w:right="67"/>
        <w:rPr>
          <w:rStyle w:val="FontStyle26"/>
          <w:rFonts w:asciiTheme="minorHAnsi" w:hAnsiTheme="minorHAnsi" w:cstheme="minorHAnsi"/>
          <w:color w:val="000000" w:themeColor="text1"/>
          <w:sz w:val="22"/>
          <w:szCs w:val="22"/>
        </w:rPr>
      </w:pPr>
      <w:r w:rsidRPr="00C162B3">
        <w:rPr>
          <w:rStyle w:val="FontStyle26"/>
          <w:rFonts w:asciiTheme="minorHAnsi" w:hAnsiTheme="minorHAnsi" w:cstheme="minorHAnsi"/>
          <w:color w:val="000000" w:themeColor="text1"/>
          <w:sz w:val="22"/>
          <w:szCs w:val="22"/>
        </w:rPr>
        <w:t xml:space="preserve">L’engagement du salarié à faire valoir ses droits à retraite à date de la liquidation des droits susvisée, </w:t>
      </w:r>
    </w:p>
    <w:p w14:paraId="58113E42" w14:textId="77777777" w:rsidR="00347476" w:rsidRPr="00C162B3" w:rsidRDefault="006D4AA1" w:rsidP="00347476">
      <w:pPr>
        <w:pStyle w:val="Style7"/>
        <w:widowControl/>
        <w:numPr>
          <w:ilvl w:val="0"/>
          <w:numId w:val="17"/>
        </w:numPr>
        <w:spacing w:line="240" w:lineRule="auto"/>
        <w:ind w:right="67"/>
        <w:rPr>
          <w:rStyle w:val="FontStyle26"/>
          <w:rFonts w:asciiTheme="minorHAnsi" w:hAnsiTheme="minorHAnsi" w:cstheme="minorHAnsi"/>
          <w:color w:val="000000" w:themeColor="text1"/>
          <w:sz w:val="22"/>
          <w:szCs w:val="22"/>
        </w:rPr>
      </w:pPr>
      <w:r w:rsidRPr="00C162B3">
        <w:rPr>
          <w:rStyle w:val="FontStyle26"/>
          <w:rFonts w:asciiTheme="minorHAnsi" w:hAnsiTheme="minorHAnsi" w:cstheme="minorHAnsi"/>
          <w:color w:val="000000" w:themeColor="text1"/>
          <w:sz w:val="22"/>
          <w:szCs w:val="22"/>
        </w:rPr>
        <w:t xml:space="preserve">Les obligations du contrat de travail demeurent : loyauté notamment. </w:t>
      </w:r>
    </w:p>
    <w:p w14:paraId="288E46E4" w14:textId="77777777" w:rsidR="006D4AA1" w:rsidRPr="00C162B3" w:rsidRDefault="006D4AA1" w:rsidP="006D4AA1">
      <w:pPr>
        <w:pStyle w:val="Style7"/>
        <w:widowControl/>
        <w:numPr>
          <w:ilvl w:val="0"/>
          <w:numId w:val="17"/>
        </w:numPr>
        <w:spacing w:line="240" w:lineRule="auto"/>
        <w:ind w:right="67"/>
        <w:rPr>
          <w:rStyle w:val="FontStyle26"/>
          <w:rFonts w:asciiTheme="minorHAnsi" w:hAnsiTheme="minorHAnsi" w:cstheme="minorHAnsi"/>
          <w:color w:val="000000" w:themeColor="text1"/>
          <w:sz w:val="22"/>
          <w:szCs w:val="22"/>
        </w:rPr>
      </w:pPr>
      <w:r w:rsidRPr="00C162B3">
        <w:rPr>
          <w:rStyle w:val="FontStyle26"/>
          <w:rFonts w:asciiTheme="minorHAnsi" w:hAnsiTheme="minorHAnsi" w:cstheme="minorHAnsi"/>
          <w:color w:val="000000" w:themeColor="text1"/>
          <w:sz w:val="22"/>
          <w:szCs w:val="22"/>
        </w:rPr>
        <w:t>Les dates de congés payés, conventionnels et JRTT</w:t>
      </w:r>
      <w:r w:rsidR="00A62521" w:rsidRPr="00C162B3">
        <w:rPr>
          <w:rStyle w:val="FontStyle26"/>
          <w:rFonts w:asciiTheme="minorHAnsi" w:hAnsiTheme="minorHAnsi" w:cstheme="minorHAnsi"/>
          <w:color w:val="000000" w:themeColor="text1"/>
          <w:sz w:val="22"/>
          <w:szCs w:val="22"/>
        </w:rPr>
        <w:t>, JNT et Récupérations</w:t>
      </w:r>
      <w:r w:rsidRPr="00C162B3">
        <w:rPr>
          <w:rStyle w:val="FontStyle26"/>
          <w:rFonts w:asciiTheme="minorHAnsi" w:hAnsiTheme="minorHAnsi" w:cstheme="minorHAnsi"/>
          <w:color w:val="000000" w:themeColor="text1"/>
          <w:sz w:val="22"/>
          <w:szCs w:val="22"/>
        </w:rPr>
        <w:t xml:space="preserve"> précédent le congé, </w:t>
      </w:r>
    </w:p>
    <w:p w14:paraId="7542554B" w14:textId="77777777" w:rsidR="006D4AA1" w:rsidRPr="000777E7" w:rsidRDefault="006D4AA1" w:rsidP="006D4AA1">
      <w:pPr>
        <w:pStyle w:val="Style11"/>
        <w:widowControl/>
        <w:tabs>
          <w:tab w:val="left" w:pos="739"/>
        </w:tabs>
        <w:spacing w:line="240" w:lineRule="auto"/>
        <w:ind w:firstLine="0"/>
        <w:rPr>
          <w:rStyle w:val="FontStyle26"/>
          <w:rFonts w:asciiTheme="minorHAnsi" w:hAnsiTheme="minorHAnsi" w:cstheme="minorHAnsi"/>
          <w:color w:val="FF0000"/>
          <w:sz w:val="22"/>
          <w:szCs w:val="22"/>
        </w:rPr>
      </w:pPr>
    </w:p>
    <w:p w14:paraId="0CCF0E7E" w14:textId="77777777" w:rsidR="00EF677B" w:rsidRPr="000777E7" w:rsidRDefault="006D4AA1" w:rsidP="006D4AA1">
      <w:pPr>
        <w:pStyle w:val="Style11"/>
        <w:widowControl/>
        <w:tabs>
          <w:tab w:val="left" w:pos="739"/>
        </w:tabs>
        <w:spacing w:line="240" w:lineRule="auto"/>
        <w:ind w:firstLine="0"/>
        <w:rPr>
          <w:rStyle w:val="FontStyle26"/>
          <w:rFonts w:asciiTheme="minorHAnsi" w:hAnsiTheme="minorHAnsi" w:cstheme="minorHAnsi"/>
          <w:color w:val="000000" w:themeColor="text1"/>
          <w:sz w:val="22"/>
          <w:szCs w:val="22"/>
        </w:rPr>
      </w:pPr>
      <w:r w:rsidRPr="00C162B3">
        <w:rPr>
          <w:rStyle w:val="FontStyle26"/>
          <w:rFonts w:asciiTheme="minorHAnsi" w:hAnsiTheme="minorHAnsi" w:cstheme="minorHAnsi"/>
          <w:color w:val="000000" w:themeColor="text1"/>
          <w:sz w:val="22"/>
          <w:szCs w:val="22"/>
        </w:rPr>
        <w:t>Avant le départ en</w:t>
      </w:r>
      <w:r w:rsidR="00E41375" w:rsidRPr="00C162B3">
        <w:rPr>
          <w:rStyle w:val="FontStyle26"/>
          <w:rFonts w:asciiTheme="minorHAnsi" w:hAnsiTheme="minorHAnsi" w:cstheme="minorHAnsi"/>
          <w:color w:val="000000" w:themeColor="text1"/>
          <w:sz w:val="22"/>
          <w:szCs w:val="22"/>
        </w:rPr>
        <w:t xml:space="preserve"> période de dispense d’activité,</w:t>
      </w:r>
      <w:r w:rsidRPr="00C162B3">
        <w:rPr>
          <w:rStyle w:val="FontStyle26"/>
          <w:rFonts w:asciiTheme="minorHAnsi" w:hAnsiTheme="minorHAnsi" w:cstheme="minorHAnsi"/>
          <w:color w:val="000000" w:themeColor="text1"/>
          <w:sz w:val="22"/>
          <w:szCs w:val="22"/>
        </w:rPr>
        <w:t xml:space="preserve"> le salarié restituera</w:t>
      </w:r>
      <w:r w:rsidR="00EF677B" w:rsidRPr="00C162B3">
        <w:rPr>
          <w:rStyle w:val="FontStyle26"/>
          <w:rFonts w:asciiTheme="minorHAnsi" w:hAnsiTheme="minorHAnsi" w:cstheme="minorHAnsi"/>
          <w:color w:val="000000" w:themeColor="text1"/>
          <w:sz w:val="22"/>
          <w:szCs w:val="22"/>
        </w:rPr>
        <w:t xml:space="preserve"> l'intégralité du matériel professionnel mis à sa disposition, appartenant à l'entreprise</w:t>
      </w:r>
      <w:r w:rsidR="00E41375" w:rsidRPr="00C162B3">
        <w:rPr>
          <w:rStyle w:val="FontStyle26"/>
          <w:rFonts w:asciiTheme="minorHAnsi" w:hAnsiTheme="minorHAnsi" w:cstheme="minorHAnsi"/>
          <w:color w:val="000000" w:themeColor="text1"/>
          <w:sz w:val="22"/>
          <w:szCs w:val="22"/>
        </w:rPr>
        <w:t>.</w:t>
      </w:r>
      <w:r w:rsidR="00E41375" w:rsidRPr="000777E7">
        <w:rPr>
          <w:rStyle w:val="FontStyle26"/>
          <w:rFonts w:asciiTheme="minorHAnsi" w:hAnsiTheme="minorHAnsi" w:cstheme="minorHAnsi"/>
          <w:color w:val="000000" w:themeColor="text1"/>
          <w:sz w:val="22"/>
          <w:szCs w:val="22"/>
        </w:rPr>
        <w:t xml:space="preserve"> </w:t>
      </w:r>
    </w:p>
    <w:p w14:paraId="7E6BAF24" w14:textId="77777777" w:rsidR="00EF677B" w:rsidRPr="000777E7" w:rsidRDefault="00EF677B" w:rsidP="00BF665B">
      <w:pPr>
        <w:pStyle w:val="Style4"/>
        <w:widowControl/>
        <w:rPr>
          <w:rFonts w:asciiTheme="minorHAnsi" w:hAnsiTheme="minorHAnsi" w:cstheme="minorHAnsi"/>
          <w:color w:val="FF0000"/>
          <w:sz w:val="22"/>
          <w:szCs w:val="22"/>
        </w:rPr>
      </w:pPr>
    </w:p>
    <w:p w14:paraId="042B0133" w14:textId="77777777" w:rsidR="00EF677B" w:rsidRPr="000777E7" w:rsidRDefault="00EF677B" w:rsidP="006F3597">
      <w:pPr>
        <w:pStyle w:val="Style4"/>
        <w:widowControl/>
        <w:rPr>
          <w:rStyle w:val="FontStyle28"/>
          <w:rFonts w:asciiTheme="minorHAnsi" w:hAnsiTheme="minorHAnsi" w:cstheme="minorHAnsi"/>
          <w:sz w:val="22"/>
          <w:szCs w:val="22"/>
        </w:rPr>
      </w:pPr>
      <w:r w:rsidRPr="000777E7">
        <w:rPr>
          <w:rStyle w:val="FontStyle28"/>
          <w:rFonts w:asciiTheme="minorHAnsi" w:hAnsiTheme="minorHAnsi" w:cstheme="minorHAnsi"/>
          <w:sz w:val="22"/>
          <w:szCs w:val="22"/>
        </w:rPr>
        <w:t xml:space="preserve">ARTICLE </w:t>
      </w:r>
      <w:r w:rsidR="00442E2D" w:rsidRPr="000777E7">
        <w:rPr>
          <w:rStyle w:val="FontStyle28"/>
          <w:rFonts w:asciiTheme="minorHAnsi" w:hAnsiTheme="minorHAnsi" w:cstheme="minorHAnsi"/>
          <w:sz w:val="22"/>
          <w:szCs w:val="22"/>
        </w:rPr>
        <w:t>5</w:t>
      </w:r>
      <w:r w:rsidRPr="000777E7">
        <w:rPr>
          <w:rStyle w:val="FontStyle28"/>
          <w:rFonts w:asciiTheme="minorHAnsi" w:hAnsiTheme="minorHAnsi" w:cstheme="minorHAnsi"/>
          <w:sz w:val="22"/>
          <w:szCs w:val="22"/>
        </w:rPr>
        <w:t xml:space="preserve"> </w:t>
      </w:r>
      <w:r w:rsidR="00BF665B" w:rsidRPr="000777E7">
        <w:rPr>
          <w:rStyle w:val="FontStyle28"/>
          <w:rFonts w:asciiTheme="minorHAnsi" w:hAnsiTheme="minorHAnsi" w:cstheme="minorHAnsi"/>
          <w:sz w:val="22"/>
          <w:szCs w:val="22"/>
        </w:rPr>
        <w:t>–</w:t>
      </w:r>
      <w:r w:rsidRPr="000777E7">
        <w:rPr>
          <w:rStyle w:val="FontStyle28"/>
          <w:rFonts w:asciiTheme="minorHAnsi" w:hAnsiTheme="minorHAnsi" w:cstheme="minorHAnsi"/>
          <w:sz w:val="22"/>
          <w:szCs w:val="22"/>
        </w:rPr>
        <w:t xml:space="preserve"> STATUT DU SALARIE PENDANT </w:t>
      </w:r>
      <w:r w:rsidR="00F36652" w:rsidRPr="000777E7">
        <w:rPr>
          <w:rStyle w:val="FontStyle28"/>
          <w:rFonts w:asciiTheme="minorHAnsi" w:hAnsiTheme="minorHAnsi" w:cstheme="minorHAnsi"/>
          <w:sz w:val="22"/>
          <w:szCs w:val="22"/>
        </w:rPr>
        <w:t>LA PERIODE DE DISPENSE D’ACTIVITE DE FIN DE CARRIERE</w:t>
      </w:r>
    </w:p>
    <w:p w14:paraId="00D9C498" w14:textId="77777777" w:rsidR="00EF677B" w:rsidRPr="000777E7" w:rsidRDefault="00EF677B" w:rsidP="00BF665B">
      <w:pPr>
        <w:pStyle w:val="Style7"/>
        <w:widowControl/>
        <w:spacing w:line="240" w:lineRule="auto"/>
        <w:rPr>
          <w:rFonts w:asciiTheme="minorHAnsi" w:hAnsiTheme="minorHAnsi" w:cstheme="minorHAnsi"/>
          <w:sz w:val="22"/>
          <w:szCs w:val="22"/>
        </w:rPr>
      </w:pPr>
    </w:p>
    <w:p w14:paraId="3D579E23" w14:textId="77777777" w:rsidR="00EF677B" w:rsidRPr="000777E7" w:rsidRDefault="00EF677B" w:rsidP="006F3597">
      <w:pPr>
        <w:pStyle w:val="Style7"/>
        <w:widowControl/>
        <w:spacing w:line="240" w:lineRule="auto"/>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 xml:space="preserve">Pendant la durée du congé de fin de carrière, le salarié reste inscrit dans les effectifs de </w:t>
      </w:r>
      <w:r w:rsidR="00C0777F" w:rsidRPr="000777E7">
        <w:rPr>
          <w:rStyle w:val="FontStyle26"/>
          <w:rFonts w:asciiTheme="minorHAnsi" w:hAnsiTheme="minorHAnsi" w:cstheme="minorHAnsi"/>
          <w:sz w:val="22"/>
          <w:szCs w:val="22"/>
        </w:rPr>
        <w:t xml:space="preserve">la </w:t>
      </w:r>
      <w:r w:rsidR="00BC72BF" w:rsidRPr="000777E7">
        <w:rPr>
          <w:rStyle w:val="FontStyle26"/>
          <w:rFonts w:asciiTheme="minorHAnsi" w:hAnsiTheme="minorHAnsi" w:cstheme="minorHAnsi"/>
          <w:sz w:val="22"/>
          <w:szCs w:val="22"/>
        </w:rPr>
        <w:t>s</w:t>
      </w:r>
      <w:r w:rsidR="00C0777F" w:rsidRPr="000777E7">
        <w:rPr>
          <w:rStyle w:val="FontStyle26"/>
          <w:rFonts w:asciiTheme="minorHAnsi" w:hAnsiTheme="minorHAnsi" w:cstheme="minorHAnsi"/>
          <w:sz w:val="22"/>
          <w:szCs w:val="22"/>
        </w:rPr>
        <w:t>ociété</w:t>
      </w:r>
      <w:r w:rsidR="006F3597" w:rsidRPr="000777E7">
        <w:rPr>
          <w:rStyle w:val="FontStyle26"/>
          <w:rFonts w:asciiTheme="minorHAnsi" w:hAnsiTheme="minorHAnsi" w:cstheme="minorHAnsi"/>
          <w:sz w:val="22"/>
          <w:szCs w:val="22"/>
        </w:rPr>
        <w:t xml:space="preserve">. </w:t>
      </w:r>
    </w:p>
    <w:p w14:paraId="655A70EB" w14:textId="77777777" w:rsidR="006F3597" w:rsidRPr="000777E7" w:rsidRDefault="006F3597" w:rsidP="006F3597">
      <w:pPr>
        <w:pStyle w:val="Style7"/>
        <w:widowControl/>
        <w:spacing w:line="240" w:lineRule="auto"/>
        <w:rPr>
          <w:rStyle w:val="FontStyle26"/>
          <w:rFonts w:asciiTheme="minorHAnsi" w:hAnsiTheme="minorHAnsi" w:cstheme="minorHAnsi"/>
          <w:sz w:val="22"/>
          <w:szCs w:val="22"/>
        </w:rPr>
      </w:pPr>
    </w:p>
    <w:p w14:paraId="59AAC242" w14:textId="77777777" w:rsidR="00D26C79" w:rsidRPr="000777E7" w:rsidRDefault="007D27E7" w:rsidP="006F3597">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 xml:space="preserve">La dispense d’activité </w:t>
      </w:r>
      <w:r w:rsidR="00D26C79" w:rsidRPr="00C162B3">
        <w:rPr>
          <w:rStyle w:val="FontStyle26"/>
          <w:rFonts w:asciiTheme="minorHAnsi" w:hAnsiTheme="minorHAnsi" w:cstheme="minorHAnsi"/>
          <w:sz w:val="22"/>
          <w:szCs w:val="22"/>
        </w:rPr>
        <w:t>n’est pas assimilée à du temps de travail effectif pour le calcul des congés payés et des JRTT</w:t>
      </w:r>
      <w:r w:rsidR="00E2265C" w:rsidRPr="00C162B3">
        <w:rPr>
          <w:rStyle w:val="FontStyle26"/>
          <w:rFonts w:asciiTheme="minorHAnsi" w:hAnsiTheme="minorHAnsi" w:cstheme="minorHAnsi"/>
          <w:sz w:val="22"/>
          <w:szCs w:val="22"/>
        </w:rPr>
        <w:t>, notamment</w:t>
      </w:r>
      <w:r w:rsidR="00D26C79" w:rsidRPr="00C162B3">
        <w:rPr>
          <w:rStyle w:val="FontStyle26"/>
          <w:rFonts w:asciiTheme="minorHAnsi" w:hAnsiTheme="minorHAnsi" w:cstheme="minorHAnsi"/>
          <w:sz w:val="22"/>
          <w:szCs w:val="22"/>
        </w:rPr>
        <w:t>.</w:t>
      </w:r>
    </w:p>
    <w:p w14:paraId="06EB447B" w14:textId="77777777" w:rsidR="00D26C79" w:rsidRPr="000777E7" w:rsidRDefault="00D26C79" w:rsidP="006F3597">
      <w:pPr>
        <w:pStyle w:val="Style7"/>
        <w:widowControl/>
        <w:spacing w:line="240" w:lineRule="auto"/>
        <w:rPr>
          <w:rStyle w:val="FontStyle26"/>
          <w:rFonts w:asciiTheme="minorHAnsi" w:hAnsiTheme="minorHAnsi" w:cstheme="minorHAnsi"/>
          <w:sz w:val="22"/>
          <w:szCs w:val="22"/>
        </w:rPr>
      </w:pPr>
    </w:p>
    <w:p w14:paraId="0AAEE8BF" w14:textId="77777777" w:rsidR="006F3597" w:rsidRPr="000777E7" w:rsidRDefault="00D26C79" w:rsidP="006F3597">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Les salariés en dispense d’activité de fin de carrière bénéficient du régime de complémentaire santé et de prévoyance.</w:t>
      </w:r>
      <w:r w:rsidRPr="000777E7">
        <w:rPr>
          <w:rStyle w:val="FontStyle26"/>
          <w:rFonts w:asciiTheme="minorHAnsi" w:hAnsiTheme="minorHAnsi" w:cstheme="minorHAnsi"/>
          <w:sz w:val="22"/>
          <w:szCs w:val="22"/>
        </w:rPr>
        <w:t xml:space="preserve"> </w:t>
      </w:r>
    </w:p>
    <w:p w14:paraId="7323947E" w14:textId="77777777" w:rsidR="00D26C79" w:rsidRPr="000777E7" w:rsidRDefault="00D26C79" w:rsidP="00D26C79">
      <w:pPr>
        <w:pStyle w:val="Style11"/>
        <w:widowControl/>
        <w:tabs>
          <w:tab w:val="left" w:pos="677"/>
        </w:tabs>
        <w:spacing w:line="240" w:lineRule="auto"/>
        <w:ind w:firstLine="0"/>
        <w:rPr>
          <w:rStyle w:val="FontStyle26"/>
          <w:rFonts w:asciiTheme="minorHAnsi" w:hAnsiTheme="minorHAnsi" w:cstheme="minorHAnsi"/>
          <w:sz w:val="22"/>
          <w:szCs w:val="22"/>
        </w:rPr>
      </w:pPr>
    </w:p>
    <w:p w14:paraId="37048CF3" w14:textId="77777777" w:rsidR="00D26C79" w:rsidRPr="000777E7" w:rsidRDefault="00D26C79" w:rsidP="00D26C79">
      <w:pPr>
        <w:pStyle w:val="Style11"/>
        <w:widowControl/>
        <w:tabs>
          <w:tab w:val="left" w:pos="677"/>
        </w:tabs>
        <w:spacing w:line="240" w:lineRule="auto"/>
        <w:ind w:firstLine="0"/>
        <w:rPr>
          <w:rStyle w:val="FontStyle28"/>
          <w:rFonts w:asciiTheme="minorHAnsi" w:hAnsiTheme="minorHAnsi" w:cstheme="minorHAnsi"/>
          <w:sz w:val="22"/>
          <w:szCs w:val="22"/>
        </w:rPr>
      </w:pPr>
      <w:r w:rsidRPr="00C162B3">
        <w:rPr>
          <w:rStyle w:val="FontStyle26"/>
          <w:rFonts w:asciiTheme="minorHAnsi" w:hAnsiTheme="minorHAnsi" w:cstheme="minorHAnsi"/>
          <w:sz w:val="22"/>
          <w:szCs w:val="22"/>
        </w:rPr>
        <w:t>Les fractions mensuelles étant assujetties à cotisations sociales, les salariés bénéficiant du dispositif prévu par le présent accord continuent de cotiser aux mêmes régimes de retraite que pendant la période d'activité et dans les mêmes conditions de répartition.</w:t>
      </w:r>
    </w:p>
    <w:p w14:paraId="44A024C3" w14:textId="77777777" w:rsidR="00D26C79" w:rsidRPr="000777E7" w:rsidRDefault="00D26C79" w:rsidP="006F3597">
      <w:pPr>
        <w:pStyle w:val="Style7"/>
        <w:widowControl/>
        <w:spacing w:line="240" w:lineRule="auto"/>
        <w:rPr>
          <w:rStyle w:val="FontStyle26"/>
          <w:rFonts w:asciiTheme="minorHAnsi" w:hAnsiTheme="minorHAnsi" w:cstheme="minorHAnsi"/>
          <w:sz w:val="22"/>
          <w:szCs w:val="22"/>
        </w:rPr>
      </w:pPr>
    </w:p>
    <w:p w14:paraId="4EAF288D" w14:textId="451854CB" w:rsidR="00D26C79" w:rsidRPr="000777E7" w:rsidRDefault="00D26C79" w:rsidP="006F3597">
      <w:pPr>
        <w:pStyle w:val="Style7"/>
        <w:widowControl/>
        <w:spacing w:line="240" w:lineRule="auto"/>
        <w:rPr>
          <w:rStyle w:val="FontStyle26"/>
          <w:rFonts w:asciiTheme="minorHAnsi" w:hAnsiTheme="minorHAnsi" w:cstheme="minorHAnsi"/>
          <w:sz w:val="22"/>
          <w:szCs w:val="22"/>
        </w:rPr>
      </w:pPr>
      <w:r w:rsidRPr="00C162B3">
        <w:rPr>
          <w:rStyle w:val="FontStyle26"/>
          <w:rFonts w:asciiTheme="minorHAnsi" w:hAnsiTheme="minorHAnsi" w:cstheme="minorHAnsi"/>
          <w:sz w:val="22"/>
          <w:szCs w:val="22"/>
        </w:rPr>
        <w:t>Les avantages en nature</w:t>
      </w:r>
      <w:proofErr w:type="gramStart"/>
      <w:r w:rsidRPr="00C162B3">
        <w:rPr>
          <w:rStyle w:val="FontStyle26"/>
          <w:rFonts w:asciiTheme="minorHAnsi" w:hAnsiTheme="minorHAnsi" w:cstheme="minorHAnsi"/>
          <w:sz w:val="22"/>
          <w:szCs w:val="22"/>
        </w:rPr>
        <w:t xml:space="preserve"> </w:t>
      </w:r>
      <w:r w:rsidR="009D3595">
        <w:rPr>
          <w:rStyle w:val="FontStyle26"/>
          <w:rFonts w:asciiTheme="minorHAnsi" w:hAnsiTheme="minorHAnsi" w:cstheme="minorHAnsi"/>
          <w:sz w:val="22"/>
          <w:szCs w:val="22"/>
        </w:rPr>
        <w:t>….</w:t>
      </w:r>
      <w:proofErr w:type="gramEnd"/>
      <w:r w:rsidR="009D3595">
        <w:rPr>
          <w:rStyle w:val="FontStyle26"/>
          <w:rFonts w:asciiTheme="minorHAnsi" w:hAnsiTheme="minorHAnsi" w:cstheme="minorHAnsi"/>
          <w:sz w:val="22"/>
          <w:szCs w:val="22"/>
        </w:rPr>
        <w:t>.</w:t>
      </w:r>
      <w:r w:rsidRPr="00C162B3">
        <w:rPr>
          <w:rStyle w:val="FontStyle26"/>
          <w:rFonts w:asciiTheme="minorHAnsi" w:hAnsiTheme="minorHAnsi" w:cstheme="minorHAnsi"/>
          <w:sz w:val="22"/>
          <w:szCs w:val="22"/>
        </w:rPr>
        <w:t xml:space="preserve"> </w:t>
      </w:r>
      <w:proofErr w:type="gramStart"/>
      <w:r w:rsidR="0049355F" w:rsidRPr="00C162B3">
        <w:rPr>
          <w:rStyle w:val="FontStyle26"/>
          <w:rFonts w:asciiTheme="minorHAnsi" w:hAnsiTheme="minorHAnsi" w:cstheme="minorHAnsi"/>
          <w:sz w:val="22"/>
          <w:szCs w:val="22"/>
        </w:rPr>
        <w:t>sont</w:t>
      </w:r>
      <w:proofErr w:type="gramEnd"/>
      <w:r w:rsidR="0049355F" w:rsidRPr="00C162B3">
        <w:rPr>
          <w:rStyle w:val="FontStyle26"/>
          <w:rFonts w:asciiTheme="minorHAnsi" w:hAnsiTheme="minorHAnsi" w:cstheme="minorHAnsi"/>
          <w:sz w:val="22"/>
          <w:szCs w:val="22"/>
        </w:rPr>
        <w:t xml:space="preserve"> maintenus pendant la période de dispense d’activité de fin de carrière, sauf renonciation expresse et formalisée par le salarié. Les avantages en nature sont </w:t>
      </w:r>
      <w:r w:rsidR="008F1C92" w:rsidRPr="00C162B3">
        <w:rPr>
          <w:rStyle w:val="FontStyle26"/>
          <w:rFonts w:asciiTheme="minorHAnsi" w:hAnsiTheme="minorHAnsi" w:cstheme="minorHAnsi"/>
          <w:sz w:val="22"/>
          <w:szCs w:val="22"/>
        </w:rPr>
        <w:t>prélevés</w:t>
      </w:r>
      <w:r w:rsidR="0049355F" w:rsidRPr="00C162B3">
        <w:rPr>
          <w:rStyle w:val="FontStyle26"/>
          <w:rFonts w:asciiTheme="minorHAnsi" w:hAnsiTheme="minorHAnsi" w:cstheme="minorHAnsi"/>
          <w:sz w:val="22"/>
          <w:szCs w:val="22"/>
        </w:rPr>
        <w:t xml:space="preserve"> sur la fraction mensuelle d’indemnité conventionnelle de départ à la retraite.</w:t>
      </w:r>
      <w:r w:rsidR="0049355F" w:rsidRPr="000777E7">
        <w:rPr>
          <w:rStyle w:val="FontStyle26"/>
          <w:rFonts w:asciiTheme="minorHAnsi" w:hAnsiTheme="minorHAnsi" w:cstheme="minorHAnsi"/>
          <w:sz w:val="22"/>
          <w:szCs w:val="22"/>
        </w:rPr>
        <w:t xml:space="preserve"> </w:t>
      </w:r>
    </w:p>
    <w:p w14:paraId="30B38FA7" w14:textId="77777777" w:rsidR="00EF677B" w:rsidRPr="000777E7" w:rsidRDefault="00EF677B" w:rsidP="006F3597">
      <w:pPr>
        <w:pStyle w:val="Style7"/>
        <w:widowControl/>
        <w:spacing w:line="240" w:lineRule="auto"/>
        <w:rPr>
          <w:rFonts w:asciiTheme="minorHAnsi" w:hAnsiTheme="minorHAnsi" w:cstheme="minorHAnsi"/>
          <w:sz w:val="22"/>
          <w:szCs w:val="22"/>
        </w:rPr>
      </w:pPr>
    </w:p>
    <w:p w14:paraId="739AB8C1" w14:textId="77777777" w:rsidR="00EF677B" w:rsidRPr="000777E7" w:rsidRDefault="0049355F" w:rsidP="0049355F">
      <w:pPr>
        <w:pStyle w:val="Style11"/>
        <w:widowControl/>
        <w:tabs>
          <w:tab w:val="left" w:pos="677"/>
        </w:tabs>
        <w:spacing w:line="240" w:lineRule="auto"/>
        <w:ind w:firstLine="0"/>
        <w:rPr>
          <w:rStyle w:val="FontStyle26"/>
          <w:rFonts w:asciiTheme="minorHAnsi" w:hAnsiTheme="minorHAnsi" w:cstheme="minorHAnsi"/>
          <w:sz w:val="22"/>
          <w:szCs w:val="22"/>
        </w:rPr>
      </w:pPr>
      <w:r w:rsidRPr="00C162B3">
        <w:rPr>
          <w:rStyle w:val="FontStyle28"/>
          <w:rFonts w:asciiTheme="minorHAnsi" w:hAnsiTheme="minorHAnsi" w:cstheme="minorHAnsi"/>
          <w:b w:val="0"/>
          <w:bCs w:val="0"/>
          <w:sz w:val="22"/>
          <w:szCs w:val="22"/>
        </w:rPr>
        <w:t>Le</w:t>
      </w:r>
      <w:r w:rsidR="00EF677B" w:rsidRPr="00C162B3">
        <w:rPr>
          <w:rStyle w:val="FontStyle26"/>
          <w:rFonts w:asciiTheme="minorHAnsi" w:hAnsiTheme="minorHAnsi" w:cstheme="minorHAnsi"/>
          <w:sz w:val="22"/>
          <w:szCs w:val="22"/>
        </w:rPr>
        <w:t xml:space="preserve"> salarié </w:t>
      </w:r>
      <w:r w:rsidRPr="00C162B3">
        <w:rPr>
          <w:rStyle w:val="FontStyle26"/>
          <w:rFonts w:asciiTheme="minorHAnsi" w:hAnsiTheme="minorHAnsi" w:cstheme="minorHAnsi"/>
          <w:sz w:val="22"/>
          <w:szCs w:val="22"/>
        </w:rPr>
        <w:t>en période de dispense d’activité</w:t>
      </w:r>
      <w:r w:rsidR="00EF677B" w:rsidRPr="00C162B3">
        <w:rPr>
          <w:rStyle w:val="FontStyle26"/>
          <w:rFonts w:asciiTheme="minorHAnsi" w:hAnsiTheme="minorHAnsi" w:cstheme="minorHAnsi"/>
          <w:sz w:val="22"/>
          <w:szCs w:val="22"/>
        </w:rPr>
        <w:t xml:space="preserve"> de fin de carrière continue à bénéficier des œuvres sociales </w:t>
      </w:r>
      <w:r w:rsidRPr="00C162B3">
        <w:rPr>
          <w:rStyle w:val="FontStyle26"/>
          <w:rFonts w:asciiTheme="minorHAnsi" w:hAnsiTheme="minorHAnsi" w:cstheme="minorHAnsi"/>
          <w:sz w:val="22"/>
          <w:szCs w:val="22"/>
        </w:rPr>
        <w:t xml:space="preserve">et culturelles </w:t>
      </w:r>
      <w:r w:rsidR="00EF677B" w:rsidRPr="00C162B3">
        <w:rPr>
          <w:rStyle w:val="FontStyle26"/>
          <w:rFonts w:asciiTheme="minorHAnsi" w:hAnsiTheme="minorHAnsi" w:cstheme="minorHAnsi"/>
          <w:sz w:val="22"/>
          <w:szCs w:val="22"/>
        </w:rPr>
        <w:t>du CSE conformément aux règles en vigueur</w:t>
      </w:r>
      <w:r w:rsidRPr="00C162B3">
        <w:rPr>
          <w:rStyle w:val="FontStyle26"/>
          <w:rFonts w:asciiTheme="minorHAnsi" w:hAnsiTheme="minorHAnsi" w:cstheme="minorHAnsi"/>
          <w:sz w:val="22"/>
          <w:szCs w:val="22"/>
        </w:rPr>
        <w:t>.</w:t>
      </w:r>
      <w:r w:rsidRPr="000777E7">
        <w:rPr>
          <w:rStyle w:val="FontStyle26"/>
          <w:rFonts w:asciiTheme="minorHAnsi" w:hAnsiTheme="minorHAnsi" w:cstheme="minorHAnsi"/>
          <w:sz w:val="22"/>
          <w:szCs w:val="22"/>
        </w:rPr>
        <w:t xml:space="preserve"> </w:t>
      </w:r>
    </w:p>
    <w:p w14:paraId="11AEC212" w14:textId="77777777" w:rsidR="0049355F" w:rsidRPr="000777E7" w:rsidRDefault="0049355F" w:rsidP="0049355F">
      <w:pPr>
        <w:pStyle w:val="Style11"/>
        <w:widowControl/>
        <w:tabs>
          <w:tab w:val="left" w:pos="677"/>
        </w:tabs>
        <w:spacing w:line="240" w:lineRule="auto"/>
        <w:ind w:firstLine="0"/>
        <w:rPr>
          <w:rStyle w:val="FontStyle26"/>
          <w:rFonts w:asciiTheme="minorHAnsi" w:hAnsiTheme="minorHAnsi" w:cstheme="minorHAnsi"/>
          <w:sz w:val="22"/>
          <w:szCs w:val="22"/>
        </w:rPr>
      </w:pPr>
    </w:p>
    <w:p w14:paraId="7857ED0D" w14:textId="77777777" w:rsidR="003949C7" w:rsidRPr="000777E7" w:rsidRDefault="003949C7" w:rsidP="0049355F">
      <w:pPr>
        <w:pStyle w:val="Style11"/>
        <w:widowControl/>
        <w:tabs>
          <w:tab w:val="left" w:pos="677"/>
        </w:tabs>
        <w:spacing w:line="240" w:lineRule="auto"/>
        <w:ind w:left="677" w:firstLine="0"/>
        <w:rPr>
          <w:rFonts w:asciiTheme="minorHAnsi" w:hAnsiTheme="minorHAnsi" w:cstheme="minorHAnsi"/>
          <w:b/>
          <w:bCs/>
          <w:sz w:val="22"/>
          <w:szCs w:val="22"/>
        </w:rPr>
      </w:pPr>
    </w:p>
    <w:p w14:paraId="602DF49F" w14:textId="77777777" w:rsidR="0024274C" w:rsidRPr="00C162B3" w:rsidRDefault="001A1A0C" w:rsidP="00BF665B">
      <w:pPr>
        <w:rPr>
          <w:rStyle w:val="FontStyle28"/>
          <w:rFonts w:asciiTheme="minorHAnsi" w:hAnsiTheme="minorHAnsi" w:cstheme="minorHAnsi"/>
          <w:sz w:val="22"/>
          <w:szCs w:val="22"/>
        </w:rPr>
      </w:pPr>
      <w:r w:rsidRPr="00C162B3">
        <w:rPr>
          <w:rStyle w:val="FontStyle28"/>
          <w:rFonts w:asciiTheme="minorHAnsi" w:hAnsiTheme="minorHAnsi" w:cstheme="minorHAnsi"/>
          <w:sz w:val="22"/>
          <w:szCs w:val="22"/>
        </w:rPr>
        <w:t>ARTICLE</w:t>
      </w:r>
      <w:r w:rsidR="00442E2D" w:rsidRPr="00C162B3">
        <w:rPr>
          <w:rStyle w:val="FontStyle28"/>
          <w:rFonts w:asciiTheme="minorHAnsi" w:hAnsiTheme="minorHAnsi" w:cstheme="minorHAnsi"/>
          <w:sz w:val="22"/>
          <w:szCs w:val="22"/>
        </w:rPr>
        <w:t xml:space="preserve"> 6 </w:t>
      </w:r>
      <w:r w:rsidR="00254154" w:rsidRPr="00C162B3">
        <w:rPr>
          <w:rStyle w:val="FontStyle28"/>
          <w:rFonts w:asciiTheme="minorHAnsi" w:hAnsiTheme="minorHAnsi" w:cstheme="minorHAnsi"/>
          <w:sz w:val="22"/>
          <w:szCs w:val="22"/>
        </w:rPr>
        <w:t>–</w:t>
      </w:r>
      <w:r w:rsidR="00442E2D" w:rsidRPr="00C162B3">
        <w:rPr>
          <w:rStyle w:val="FontStyle28"/>
          <w:rFonts w:asciiTheme="minorHAnsi" w:hAnsiTheme="minorHAnsi" w:cstheme="minorHAnsi"/>
          <w:sz w:val="22"/>
          <w:szCs w:val="22"/>
        </w:rPr>
        <w:t xml:space="preserve"> </w:t>
      </w:r>
      <w:r w:rsidR="0024274C" w:rsidRPr="00C162B3">
        <w:rPr>
          <w:rStyle w:val="FontStyle28"/>
          <w:rFonts w:asciiTheme="minorHAnsi" w:hAnsiTheme="minorHAnsi" w:cstheme="minorHAnsi"/>
          <w:sz w:val="22"/>
          <w:szCs w:val="22"/>
        </w:rPr>
        <w:t xml:space="preserve">DISPOSITIONS FINALES </w:t>
      </w:r>
    </w:p>
    <w:p w14:paraId="5E0E5CFD" w14:textId="77777777" w:rsidR="0024274C" w:rsidRPr="00C162B3" w:rsidRDefault="0024274C" w:rsidP="00BF665B">
      <w:pPr>
        <w:rPr>
          <w:rStyle w:val="FontStyle28"/>
          <w:rFonts w:asciiTheme="minorHAnsi" w:hAnsiTheme="minorHAnsi" w:cstheme="minorHAnsi"/>
          <w:sz w:val="22"/>
          <w:szCs w:val="22"/>
        </w:rPr>
      </w:pPr>
    </w:p>
    <w:p w14:paraId="68123EF5" w14:textId="77777777" w:rsidR="0024274C" w:rsidRPr="00C162B3" w:rsidRDefault="0024274C" w:rsidP="00BF665B">
      <w:pPr>
        <w:pStyle w:val="Paragraphedeliste"/>
        <w:rPr>
          <w:rStyle w:val="FontStyle28"/>
          <w:rFonts w:asciiTheme="minorHAnsi" w:eastAsia="Times New Roman" w:hAnsiTheme="minorHAnsi" w:cstheme="minorHAnsi"/>
          <w:sz w:val="22"/>
          <w:szCs w:val="22"/>
          <w:lang w:eastAsia="fr-FR"/>
        </w:rPr>
      </w:pPr>
      <w:r w:rsidRPr="00C162B3">
        <w:rPr>
          <w:rStyle w:val="FontStyle28"/>
          <w:rFonts w:asciiTheme="minorHAnsi" w:eastAsia="Times New Roman" w:hAnsiTheme="minorHAnsi" w:cstheme="minorHAnsi"/>
          <w:sz w:val="22"/>
          <w:szCs w:val="22"/>
          <w:lang w:eastAsia="fr-FR"/>
        </w:rPr>
        <w:t xml:space="preserve">Article </w:t>
      </w:r>
      <w:r w:rsidR="00442E2D" w:rsidRPr="00C162B3">
        <w:rPr>
          <w:rStyle w:val="FontStyle28"/>
          <w:rFonts w:asciiTheme="minorHAnsi" w:eastAsia="Times New Roman" w:hAnsiTheme="minorHAnsi" w:cstheme="minorHAnsi"/>
          <w:sz w:val="22"/>
          <w:szCs w:val="22"/>
          <w:lang w:eastAsia="fr-FR"/>
        </w:rPr>
        <w:t>6.1</w:t>
      </w:r>
      <w:r w:rsidRPr="00C162B3">
        <w:rPr>
          <w:rStyle w:val="FontStyle28"/>
          <w:rFonts w:asciiTheme="minorHAnsi" w:eastAsia="Times New Roman" w:hAnsiTheme="minorHAnsi" w:cstheme="minorHAnsi"/>
          <w:sz w:val="22"/>
          <w:szCs w:val="22"/>
          <w:lang w:eastAsia="fr-FR"/>
        </w:rPr>
        <w:t xml:space="preserve"> – Durée et entrée en vigueur </w:t>
      </w:r>
    </w:p>
    <w:p w14:paraId="1F06302C" w14:textId="77777777" w:rsidR="0024274C" w:rsidRPr="00C162B3" w:rsidRDefault="0024274C" w:rsidP="00BF665B">
      <w:pPr>
        <w:jc w:val="both"/>
        <w:rPr>
          <w:rStyle w:val="FontStyle28"/>
          <w:rFonts w:asciiTheme="minorHAnsi" w:hAnsiTheme="minorHAnsi" w:cstheme="minorHAnsi"/>
          <w:b w:val="0"/>
          <w:bCs w:val="0"/>
          <w:sz w:val="22"/>
          <w:szCs w:val="22"/>
        </w:rPr>
      </w:pPr>
    </w:p>
    <w:p w14:paraId="4B72C26E" w14:textId="77777777"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 xml:space="preserve">Le présent accord, conclu pour une durée indéterminée, entre en vigueur le </w:t>
      </w:r>
      <w:r w:rsidR="006F3AAC">
        <w:rPr>
          <w:rStyle w:val="FontStyle28"/>
          <w:rFonts w:asciiTheme="minorHAnsi" w:hAnsiTheme="minorHAnsi" w:cstheme="minorHAnsi"/>
          <w:b w:val="0"/>
          <w:bCs w:val="0"/>
          <w:sz w:val="22"/>
          <w:szCs w:val="22"/>
        </w:rPr>
        <w:t>1</w:t>
      </w:r>
      <w:r w:rsidR="006F3AAC" w:rsidRPr="009C2EAD">
        <w:rPr>
          <w:rStyle w:val="FontStyle28"/>
          <w:rFonts w:asciiTheme="minorHAnsi" w:hAnsiTheme="minorHAnsi" w:cstheme="minorHAnsi"/>
          <w:b w:val="0"/>
          <w:bCs w:val="0"/>
          <w:sz w:val="22"/>
          <w:szCs w:val="22"/>
          <w:vertAlign w:val="superscript"/>
        </w:rPr>
        <w:t>er</w:t>
      </w:r>
      <w:r w:rsidR="006F3AAC">
        <w:rPr>
          <w:rStyle w:val="FontStyle28"/>
          <w:rFonts w:asciiTheme="minorHAnsi" w:hAnsiTheme="minorHAnsi" w:cstheme="minorHAnsi"/>
          <w:b w:val="0"/>
          <w:bCs w:val="0"/>
          <w:sz w:val="22"/>
          <w:szCs w:val="22"/>
        </w:rPr>
        <w:t xml:space="preserve"> Avril </w:t>
      </w:r>
      <w:r w:rsidRPr="00C162B3">
        <w:rPr>
          <w:rStyle w:val="FontStyle28"/>
          <w:rFonts w:asciiTheme="minorHAnsi" w:hAnsiTheme="minorHAnsi" w:cstheme="minorHAnsi"/>
          <w:b w:val="0"/>
          <w:bCs w:val="0"/>
          <w:sz w:val="22"/>
          <w:szCs w:val="22"/>
        </w:rPr>
        <w:t>2026.</w:t>
      </w:r>
    </w:p>
    <w:p w14:paraId="0C99C384" w14:textId="77777777" w:rsidR="0024274C" w:rsidRPr="00C162B3" w:rsidRDefault="0024274C" w:rsidP="00BF665B">
      <w:pPr>
        <w:jc w:val="both"/>
        <w:rPr>
          <w:rStyle w:val="FontStyle28"/>
          <w:rFonts w:asciiTheme="minorHAnsi" w:hAnsiTheme="minorHAnsi" w:cstheme="minorHAnsi"/>
          <w:color w:val="FF0000"/>
          <w:sz w:val="22"/>
          <w:szCs w:val="22"/>
        </w:rPr>
      </w:pPr>
    </w:p>
    <w:p w14:paraId="01EE525C" w14:textId="77777777" w:rsidR="0024274C" w:rsidRPr="00C162B3" w:rsidRDefault="0024274C" w:rsidP="00BF665B">
      <w:pPr>
        <w:pStyle w:val="Paragraphedeliste"/>
        <w:rPr>
          <w:rStyle w:val="FontStyle28"/>
          <w:rFonts w:asciiTheme="minorHAnsi" w:eastAsia="Times New Roman" w:hAnsiTheme="minorHAnsi" w:cstheme="minorHAnsi"/>
          <w:sz w:val="22"/>
          <w:szCs w:val="22"/>
          <w:lang w:eastAsia="fr-FR"/>
        </w:rPr>
      </w:pPr>
      <w:r w:rsidRPr="00C162B3">
        <w:rPr>
          <w:rStyle w:val="FontStyle28"/>
          <w:rFonts w:asciiTheme="minorHAnsi" w:eastAsia="Times New Roman" w:hAnsiTheme="minorHAnsi" w:cstheme="minorHAnsi"/>
          <w:sz w:val="22"/>
          <w:szCs w:val="22"/>
          <w:lang w:eastAsia="fr-FR"/>
        </w:rPr>
        <w:t xml:space="preserve">Article </w:t>
      </w:r>
      <w:r w:rsidR="00442E2D" w:rsidRPr="00C162B3">
        <w:rPr>
          <w:rStyle w:val="FontStyle28"/>
          <w:rFonts w:asciiTheme="minorHAnsi" w:eastAsia="Times New Roman" w:hAnsiTheme="minorHAnsi" w:cstheme="minorHAnsi"/>
          <w:sz w:val="22"/>
          <w:szCs w:val="22"/>
          <w:lang w:eastAsia="fr-FR"/>
        </w:rPr>
        <w:t>6.2</w:t>
      </w:r>
      <w:r w:rsidRPr="00C162B3">
        <w:rPr>
          <w:rStyle w:val="FontStyle28"/>
          <w:rFonts w:asciiTheme="minorHAnsi" w:eastAsia="Times New Roman" w:hAnsiTheme="minorHAnsi" w:cstheme="minorHAnsi"/>
          <w:sz w:val="22"/>
          <w:szCs w:val="22"/>
          <w:lang w:eastAsia="fr-FR"/>
        </w:rPr>
        <w:t xml:space="preserve"> – Révision</w:t>
      </w:r>
    </w:p>
    <w:p w14:paraId="2EDA37C3" w14:textId="77777777" w:rsidR="0024274C" w:rsidRPr="00C162B3" w:rsidRDefault="0024274C" w:rsidP="00BF665B">
      <w:pPr>
        <w:jc w:val="both"/>
        <w:rPr>
          <w:rStyle w:val="FontStyle28"/>
          <w:rFonts w:asciiTheme="minorHAnsi" w:hAnsiTheme="minorHAnsi" w:cstheme="minorHAnsi"/>
          <w:color w:val="FF0000"/>
          <w:sz w:val="22"/>
          <w:szCs w:val="22"/>
        </w:rPr>
      </w:pPr>
    </w:p>
    <w:p w14:paraId="049A115B" w14:textId="77777777"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Il pourra apparaître nécessaire de procéder à une modification ou à une adaptation du présent accord.</w:t>
      </w:r>
    </w:p>
    <w:p w14:paraId="25988E8D" w14:textId="77777777" w:rsidR="0024274C" w:rsidRPr="00C162B3" w:rsidRDefault="0024274C" w:rsidP="00BF665B">
      <w:pPr>
        <w:jc w:val="both"/>
        <w:rPr>
          <w:rStyle w:val="FontStyle28"/>
          <w:rFonts w:asciiTheme="minorHAnsi" w:hAnsiTheme="minorHAnsi" w:cstheme="minorHAnsi"/>
          <w:b w:val="0"/>
          <w:bCs w:val="0"/>
          <w:sz w:val="22"/>
          <w:szCs w:val="22"/>
        </w:rPr>
      </w:pPr>
    </w:p>
    <w:p w14:paraId="68A17D6E" w14:textId="77777777"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Il est rappelé qu’en application des dispositions de l’article L. 2261-7-1 du Code du Travail, sont habilitées à engager la procédure de révision d’un accord d’entreprise :</w:t>
      </w:r>
    </w:p>
    <w:p w14:paraId="1655C65F" w14:textId="77777777" w:rsidR="0024274C" w:rsidRPr="00C162B3" w:rsidRDefault="0024274C" w:rsidP="00BF665B">
      <w:pPr>
        <w:jc w:val="both"/>
        <w:rPr>
          <w:rStyle w:val="FontStyle28"/>
          <w:rFonts w:asciiTheme="minorHAnsi" w:hAnsiTheme="minorHAnsi" w:cstheme="minorHAnsi"/>
          <w:b w:val="0"/>
          <w:bCs w:val="0"/>
          <w:sz w:val="22"/>
          <w:szCs w:val="22"/>
        </w:rPr>
      </w:pPr>
    </w:p>
    <w:p w14:paraId="73A7E314" w14:textId="77777777" w:rsidR="0024274C" w:rsidRPr="00C162B3" w:rsidRDefault="0024274C" w:rsidP="00BF665B">
      <w:pPr>
        <w:widowControl/>
        <w:numPr>
          <w:ilvl w:val="0"/>
          <w:numId w:val="10"/>
        </w:numPr>
        <w:autoSpaceDE/>
        <w:autoSpaceDN/>
        <w:adjustRightInd/>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Jusqu’à la fin du cycle électoral au cours duquel l’accord a été conclu, une ou plusieurs organisations syndicales de salariés représentatives dans le champ d’application de l’accord et signataires ou adhérentes de cet accord.</w:t>
      </w:r>
    </w:p>
    <w:p w14:paraId="0ABF7BCB" w14:textId="77777777" w:rsidR="0024274C" w:rsidRPr="00C162B3" w:rsidRDefault="0024274C" w:rsidP="00BF665B">
      <w:pPr>
        <w:jc w:val="both"/>
        <w:rPr>
          <w:rStyle w:val="FontStyle28"/>
          <w:rFonts w:asciiTheme="minorHAnsi" w:hAnsiTheme="minorHAnsi" w:cstheme="minorHAnsi"/>
          <w:b w:val="0"/>
          <w:bCs w:val="0"/>
          <w:sz w:val="22"/>
          <w:szCs w:val="22"/>
        </w:rPr>
      </w:pPr>
    </w:p>
    <w:p w14:paraId="6EFCC23B" w14:textId="77777777" w:rsidR="0024274C" w:rsidRPr="00C162B3" w:rsidRDefault="0024274C" w:rsidP="00BF665B">
      <w:pPr>
        <w:widowControl/>
        <w:numPr>
          <w:ilvl w:val="0"/>
          <w:numId w:val="10"/>
        </w:numPr>
        <w:autoSpaceDE/>
        <w:autoSpaceDN/>
        <w:adjustRightInd/>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À l’issue de cette période, une ou plusieurs organisations syndicales de salariés représentatives dans le champ d’application de l’accord.</w:t>
      </w:r>
    </w:p>
    <w:p w14:paraId="71B44711" w14:textId="77777777" w:rsidR="0024274C" w:rsidRPr="00C162B3" w:rsidRDefault="0024274C" w:rsidP="00BF665B">
      <w:pPr>
        <w:jc w:val="both"/>
        <w:rPr>
          <w:rStyle w:val="FontStyle28"/>
          <w:rFonts w:asciiTheme="minorHAnsi" w:hAnsiTheme="minorHAnsi" w:cstheme="minorHAnsi"/>
          <w:b w:val="0"/>
          <w:bCs w:val="0"/>
          <w:sz w:val="22"/>
          <w:szCs w:val="22"/>
        </w:rPr>
      </w:pPr>
    </w:p>
    <w:p w14:paraId="2C175E46" w14:textId="77777777"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 xml:space="preserve">À la suite de la demande écrite d’au moins une des organisations syndicales visées ci-dessus, une négociation de révision s’engagera sur convocation écrite (lettre remise en main propre contre décharge ou lettre recommandée avec accusé de réception) de la direction de </w:t>
      </w:r>
      <w:r w:rsidR="00442E2D" w:rsidRPr="00C162B3">
        <w:rPr>
          <w:rStyle w:val="FontStyle28"/>
          <w:rFonts w:asciiTheme="minorHAnsi" w:hAnsiTheme="minorHAnsi" w:cstheme="minorHAnsi"/>
          <w:b w:val="0"/>
          <w:bCs w:val="0"/>
          <w:sz w:val="22"/>
          <w:szCs w:val="22"/>
        </w:rPr>
        <w:t>l’entreprise</w:t>
      </w:r>
      <w:r w:rsidRPr="00C162B3">
        <w:rPr>
          <w:rStyle w:val="FontStyle28"/>
          <w:rFonts w:asciiTheme="minorHAnsi" w:hAnsiTheme="minorHAnsi" w:cstheme="minorHAnsi"/>
          <w:b w:val="0"/>
          <w:bCs w:val="0"/>
          <w:sz w:val="22"/>
          <w:szCs w:val="22"/>
        </w:rPr>
        <w:t xml:space="preserve"> dans un délai de 2 mois suivant la réception de la demande écrite de révision. </w:t>
      </w:r>
    </w:p>
    <w:p w14:paraId="17886A17" w14:textId="77777777" w:rsidR="008F1C92" w:rsidRPr="00C162B3" w:rsidRDefault="008F1C92" w:rsidP="00BF665B">
      <w:pPr>
        <w:jc w:val="both"/>
        <w:rPr>
          <w:rStyle w:val="FontStyle28"/>
          <w:rFonts w:asciiTheme="minorHAnsi" w:hAnsiTheme="minorHAnsi" w:cstheme="minorHAnsi"/>
          <w:b w:val="0"/>
          <w:bCs w:val="0"/>
          <w:sz w:val="22"/>
          <w:szCs w:val="22"/>
        </w:rPr>
      </w:pPr>
    </w:p>
    <w:p w14:paraId="675AB2D8" w14:textId="77777777"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 xml:space="preserve">La négociation de révision pourra tout autant être engagée à l’initiative de la direction de </w:t>
      </w:r>
      <w:r w:rsidR="00442E2D" w:rsidRPr="00C162B3">
        <w:rPr>
          <w:rStyle w:val="FontStyle28"/>
          <w:rFonts w:asciiTheme="minorHAnsi" w:hAnsiTheme="minorHAnsi" w:cstheme="minorHAnsi"/>
          <w:b w:val="0"/>
          <w:bCs w:val="0"/>
          <w:sz w:val="22"/>
          <w:szCs w:val="22"/>
        </w:rPr>
        <w:t>l’entreprise</w:t>
      </w:r>
      <w:r w:rsidRPr="00C162B3">
        <w:rPr>
          <w:rStyle w:val="FontStyle28"/>
          <w:rFonts w:asciiTheme="minorHAnsi" w:hAnsiTheme="minorHAnsi" w:cstheme="minorHAnsi"/>
          <w:b w:val="0"/>
          <w:bCs w:val="0"/>
          <w:sz w:val="22"/>
          <w:szCs w:val="22"/>
        </w:rPr>
        <w:t xml:space="preserve">. La convocation écrite à la négociation de révision sera adressée à l’ensemble des organisations syndicales de salariés représentatives dans </w:t>
      </w:r>
      <w:r w:rsidR="00442E2D" w:rsidRPr="00C162B3">
        <w:rPr>
          <w:rStyle w:val="FontStyle28"/>
          <w:rFonts w:asciiTheme="minorHAnsi" w:hAnsiTheme="minorHAnsi" w:cstheme="minorHAnsi"/>
          <w:b w:val="0"/>
          <w:bCs w:val="0"/>
          <w:sz w:val="22"/>
          <w:szCs w:val="22"/>
        </w:rPr>
        <w:t>l’entreprise</w:t>
      </w:r>
      <w:r w:rsidRPr="00C162B3">
        <w:rPr>
          <w:rStyle w:val="FontStyle28"/>
          <w:rFonts w:asciiTheme="minorHAnsi" w:hAnsiTheme="minorHAnsi" w:cstheme="minorHAnsi"/>
          <w:b w:val="0"/>
          <w:bCs w:val="0"/>
          <w:sz w:val="22"/>
          <w:szCs w:val="22"/>
        </w:rPr>
        <w:t>, que celles-ci soient ou non signataires ou adhérentes du présent accord.</w:t>
      </w:r>
    </w:p>
    <w:p w14:paraId="1D8BF50B" w14:textId="77777777" w:rsidR="0024274C" w:rsidRPr="00C162B3" w:rsidRDefault="0024274C" w:rsidP="00BF665B">
      <w:pPr>
        <w:jc w:val="both"/>
        <w:rPr>
          <w:rStyle w:val="FontStyle28"/>
          <w:rFonts w:asciiTheme="minorHAnsi" w:hAnsiTheme="minorHAnsi" w:cstheme="minorHAnsi"/>
          <w:b w:val="0"/>
          <w:bCs w:val="0"/>
          <w:sz w:val="22"/>
          <w:szCs w:val="22"/>
        </w:rPr>
      </w:pPr>
    </w:p>
    <w:p w14:paraId="1D44620B" w14:textId="77777777"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Même en l’absence de délégué syndical, l’accord pourra être révisé selon l’un des modes de négociation dérogatoires prévu par le Code du Travail, notamment par les articles L. 2232-24 et suivants du Code du Travail.</w:t>
      </w:r>
    </w:p>
    <w:p w14:paraId="6371F891" w14:textId="77777777" w:rsidR="0024274C" w:rsidRPr="00C162B3" w:rsidRDefault="0024274C" w:rsidP="00BF665B">
      <w:pPr>
        <w:jc w:val="both"/>
        <w:rPr>
          <w:rStyle w:val="FontStyle28"/>
          <w:rFonts w:asciiTheme="minorHAnsi" w:hAnsiTheme="minorHAnsi" w:cstheme="minorHAnsi"/>
          <w:b w:val="0"/>
          <w:bCs w:val="0"/>
          <w:sz w:val="22"/>
          <w:szCs w:val="22"/>
        </w:rPr>
      </w:pPr>
    </w:p>
    <w:p w14:paraId="2659B1D6" w14:textId="77777777"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 xml:space="preserve">Les dispositions de l’avenant portant révision se substitueront de plein droit à celles du présent accord </w:t>
      </w:r>
      <w:r w:rsidRPr="00C162B3">
        <w:rPr>
          <w:rStyle w:val="FontStyle28"/>
          <w:rFonts w:asciiTheme="minorHAnsi" w:hAnsiTheme="minorHAnsi" w:cstheme="minorHAnsi"/>
          <w:b w:val="0"/>
          <w:bCs w:val="0"/>
          <w:sz w:val="22"/>
          <w:szCs w:val="22"/>
        </w:rPr>
        <w:lastRenderedPageBreak/>
        <w:t>qu’elles modifient, et seront opposables aux parties signataires et adhérentes du présent accord, ainsi qu’aux bénéficiaires de cet accord, soit à la date qui aura été expressément convenue dans l’avenant, soit, à défaut, à partir du jour qui suivra son dépôt légal.</w:t>
      </w:r>
    </w:p>
    <w:p w14:paraId="5A082C71" w14:textId="77777777" w:rsidR="0024274C" w:rsidRPr="00C162B3" w:rsidRDefault="0024274C" w:rsidP="00BF665B">
      <w:pPr>
        <w:jc w:val="both"/>
        <w:rPr>
          <w:rStyle w:val="FontStyle28"/>
          <w:rFonts w:asciiTheme="minorHAnsi" w:hAnsiTheme="minorHAnsi" w:cstheme="minorHAnsi"/>
          <w:b w:val="0"/>
          <w:bCs w:val="0"/>
          <w:sz w:val="22"/>
          <w:szCs w:val="22"/>
        </w:rPr>
      </w:pPr>
    </w:p>
    <w:p w14:paraId="069DD2C1" w14:textId="77777777"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Il est entendu que les dispositions du présent accord demeureront en vigueur jusqu’à l’entrée en vigueur des nouvelles dispositions et seront maintenues dans l’hypothèse selon laquelle la négociation d’un nouveau texte n’aboutirait pas.</w:t>
      </w:r>
    </w:p>
    <w:p w14:paraId="6FAAF892" w14:textId="77777777" w:rsidR="0024274C" w:rsidRPr="00C162B3" w:rsidRDefault="0024274C" w:rsidP="00BF665B">
      <w:pPr>
        <w:pStyle w:val="Paragraphedeliste"/>
        <w:rPr>
          <w:rStyle w:val="FontStyle28"/>
          <w:rFonts w:asciiTheme="minorHAnsi" w:eastAsia="Times New Roman" w:hAnsiTheme="minorHAnsi" w:cstheme="minorHAnsi"/>
          <w:b w:val="0"/>
          <w:bCs w:val="0"/>
          <w:sz w:val="22"/>
          <w:szCs w:val="22"/>
          <w:lang w:eastAsia="fr-FR"/>
        </w:rPr>
      </w:pPr>
    </w:p>
    <w:p w14:paraId="0D0EFDAA" w14:textId="77777777" w:rsidR="0024274C" w:rsidRPr="00C162B3" w:rsidRDefault="0024274C" w:rsidP="00BF665B">
      <w:pPr>
        <w:pStyle w:val="Paragraphedeliste"/>
        <w:rPr>
          <w:rStyle w:val="FontStyle28"/>
          <w:rFonts w:asciiTheme="minorHAnsi" w:eastAsia="Times New Roman" w:hAnsiTheme="minorHAnsi" w:cstheme="minorHAnsi"/>
          <w:sz w:val="22"/>
          <w:szCs w:val="22"/>
          <w:lang w:eastAsia="fr-FR"/>
        </w:rPr>
      </w:pPr>
      <w:r w:rsidRPr="00C162B3">
        <w:rPr>
          <w:rStyle w:val="FontStyle28"/>
          <w:rFonts w:asciiTheme="minorHAnsi" w:eastAsia="Times New Roman" w:hAnsiTheme="minorHAnsi" w:cstheme="minorHAnsi"/>
          <w:sz w:val="22"/>
          <w:szCs w:val="22"/>
          <w:lang w:eastAsia="fr-FR"/>
        </w:rPr>
        <w:t xml:space="preserve">Article </w:t>
      </w:r>
      <w:r w:rsidR="00442E2D" w:rsidRPr="00C162B3">
        <w:rPr>
          <w:rStyle w:val="FontStyle28"/>
          <w:rFonts w:asciiTheme="minorHAnsi" w:eastAsia="Times New Roman" w:hAnsiTheme="minorHAnsi" w:cstheme="minorHAnsi"/>
          <w:sz w:val="22"/>
          <w:szCs w:val="22"/>
          <w:lang w:eastAsia="fr-FR"/>
        </w:rPr>
        <w:t>6.3</w:t>
      </w:r>
      <w:r w:rsidRPr="00C162B3">
        <w:rPr>
          <w:rStyle w:val="FontStyle28"/>
          <w:rFonts w:asciiTheme="minorHAnsi" w:eastAsia="Times New Roman" w:hAnsiTheme="minorHAnsi" w:cstheme="minorHAnsi"/>
          <w:sz w:val="22"/>
          <w:szCs w:val="22"/>
          <w:lang w:eastAsia="fr-FR"/>
        </w:rPr>
        <w:t xml:space="preserve"> – Dénonciation</w:t>
      </w:r>
    </w:p>
    <w:p w14:paraId="132629B8" w14:textId="77777777" w:rsidR="0024274C" w:rsidRPr="00C162B3" w:rsidRDefault="0024274C" w:rsidP="00BF665B">
      <w:pPr>
        <w:jc w:val="both"/>
        <w:rPr>
          <w:rStyle w:val="FontStyle28"/>
          <w:rFonts w:asciiTheme="minorHAnsi" w:hAnsiTheme="minorHAnsi" w:cstheme="minorHAnsi"/>
          <w:b w:val="0"/>
          <w:bCs w:val="0"/>
          <w:sz w:val="22"/>
          <w:szCs w:val="22"/>
        </w:rPr>
      </w:pPr>
    </w:p>
    <w:p w14:paraId="3A1B2BD8" w14:textId="77777777"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L’accord et ses avenants éventuels, conclus pour une durée indéterminée, pourront être dénoncés à tout moment par l’une ou l’autre des parties, sous réserve de respecter un préavis de 3 mois.</w:t>
      </w:r>
    </w:p>
    <w:p w14:paraId="3F6DD98E" w14:textId="77777777" w:rsidR="0024274C" w:rsidRPr="00C162B3" w:rsidRDefault="0024274C" w:rsidP="00BF665B">
      <w:pPr>
        <w:jc w:val="both"/>
        <w:rPr>
          <w:rStyle w:val="FontStyle28"/>
          <w:rFonts w:asciiTheme="minorHAnsi" w:hAnsiTheme="minorHAnsi" w:cstheme="minorHAnsi"/>
          <w:b w:val="0"/>
          <w:bCs w:val="0"/>
          <w:sz w:val="22"/>
          <w:szCs w:val="22"/>
        </w:rPr>
      </w:pPr>
    </w:p>
    <w:p w14:paraId="743FFF7D" w14:textId="77777777"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 xml:space="preserve">La dénonciation devra être notifiée par son auteur aux autres parties signataires et adhérentes, à la DREETS via la plateforme nationale « </w:t>
      </w:r>
      <w:proofErr w:type="spellStart"/>
      <w:r w:rsidRPr="00C162B3">
        <w:rPr>
          <w:rStyle w:val="FontStyle28"/>
          <w:rFonts w:asciiTheme="minorHAnsi" w:hAnsiTheme="minorHAnsi" w:cstheme="minorHAnsi"/>
          <w:b w:val="0"/>
          <w:bCs w:val="0"/>
          <w:sz w:val="22"/>
          <w:szCs w:val="22"/>
        </w:rPr>
        <w:t>TéléAccords</w:t>
      </w:r>
      <w:proofErr w:type="spellEnd"/>
      <w:r w:rsidRPr="00C162B3">
        <w:rPr>
          <w:rStyle w:val="FontStyle28"/>
          <w:rFonts w:asciiTheme="minorHAnsi" w:hAnsiTheme="minorHAnsi" w:cstheme="minorHAnsi"/>
          <w:b w:val="0"/>
          <w:bCs w:val="0"/>
          <w:sz w:val="22"/>
          <w:szCs w:val="22"/>
        </w:rPr>
        <w:t xml:space="preserve"> » à l’adresse suivante : https://accords-depot.travail.gouv.fr/accueil, ainsi qu’au Greffe du Conseil de Prud’hommes d</w:t>
      </w:r>
      <w:r w:rsidR="00442E2D" w:rsidRPr="00C162B3">
        <w:rPr>
          <w:rStyle w:val="FontStyle28"/>
          <w:rFonts w:asciiTheme="minorHAnsi" w:hAnsiTheme="minorHAnsi" w:cstheme="minorHAnsi"/>
          <w:b w:val="0"/>
          <w:bCs w:val="0"/>
          <w:sz w:val="22"/>
          <w:szCs w:val="22"/>
        </w:rPr>
        <w:t>’Albertville</w:t>
      </w:r>
      <w:r w:rsidRPr="00C162B3">
        <w:rPr>
          <w:rStyle w:val="FontStyle28"/>
          <w:rFonts w:asciiTheme="minorHAnsi" w:hAnsiTheme="minorHAnsi" w:cstheme="minorHAnsi"/>
          <w:b w:val="0"/>
          <w:bCs w:val="0"/>
          <w:sz w:val="22"/>
          <w:szCs w:val="22"/>
        </w:rPr>
        <w:t>.</w:t>
      </w:r>
    </w:p>
    <w:p w14:paraId="5639559F" w14:textId="77777777" w:rsidR="0024274C" w:rsidRPr="00C162B3" w:rsidRDefault="0024274C" w:rsidP="00BF665B">
      <w:pPr>
        <w:jc w:val="both"/>
        <w:rPr>
          <w:rStyle w:val="FontStyle28"/>
          <w:rFonts w:asciiTheme="minorHAnsi" w:hAnsiTheme="minorHAnsi" w:cstheme="minorHAnsi"/>
          <w:b w:val="0"/>
          <w:bCs w:val="0"/>
          <w:sz w:val="22"/>
          <w:szCs w:val="22"/>
        </w:rPr>
      </w:pPr>
    </w:p>
    <w:p w14:paraId="70968E4C" w14:textId="77777777" w:rsidR="0024274C" w:rsidRPr="00C162B3" w:rsidRDefault="0024274C" w:rsidP="00BF665B">
      <w:pPr>
        <w:pStyle w:val="Paragraphedeliste"/>
        <w:rPr>
          <w:rStyle w:val="FontStyle28"/>
          <w:rFonts w:asciiTheme="minorHAnsi" w:eastAsia="Times New Roman" w:hAnsiTheme="minorHAnsi" w:cstheme="minorHAnsi"/>
          <w:sz w:val="22"/>
          <w:szCs w:val="22"/>
          <w:lang w:eastAsia="fr-FR"/>
        </w:rPr>
      </w:pPr>
      <w:r w:rsidRPr="00C162B3">
        <w:rPr>
          <w:rStyle w:val="FontStyle28"/>
          <w:rFonts w:asciiTheme="minorHAnsi" w:eastAsia="Times New Roman" w:hAnsiTheme="minorHAnsi" w:cstheme="minorHAnsi"/>
          <w:sz w:val="22"/>
          <w:szCs w:val="22"/>
          <w:lang w:eastAsia="fr-FR"/>
        </w:rPr>
        <w:t xml:space="preserve">Article </w:t>
      </w:r>
      <w:r w:rsidR="00442E2D" w:rsidRPr="00C162B3">
        <w:rPr>
          <w:rStyle w:val="FontStyle28"/>
          <w:rFonts w:asciiTheme="minorHAnsi" w:eastAsia="Times New Roman" w:hAnsiTheme="minorHAnsi" w:cstheme="minorHAnsi"/>
          <w:sz w:val="22"/>
          <w:szCs w:val="22"/>
          <w:lang w:eastAsia="fr-FR"/>
        </w:rPr>
        <w:t>6.4</w:t>
      </w:r>
      <w:r w:rsidRPr="00C162B3">
        <w:rPr>
          <w:rStyle w:val="FontStyle28"/>
          <w:rFonts w:asciiTheme="minorHAnsi" w:eastAsia="Times New Roman" w:hAnsiTheme="minorHAnsi" w:cstheme="minorHAnsi"/>
          <w:sz w:val="22"/>
          <w:szCs w:val="22"/>
          <w:lang w:eastAsia="fr-FR"/>
        </w:rPr>
        <w:t xml:space="preserve"> – Information, notification et dépôt</w:t>
      </w:r>
    </w:p>
    <w:p w14:paraId="5ADDFC22" w14:textId="77777777" w:rsidR="0024274C" w:rsidRPr="00C162B3" w:rsidRDefault="0024274C" w:rsidP="00BF665B">
      <w:pPr>
        <w:pStyle w:val="Paragraphedeliste"/>
        <w:rPr>
          <w:rStyle w:val="FontStyle28"/>
          <w:rFonts w:asciiTheme="minorHAnsi" w:eastAsia="Times New Roman" w:hAnsiTheme="minorHAnsi" w:cstheme="minorHAnsi"/>
          <w:b w:val="0"/>
          <w:bCs w:val="0"/>
          <w:sz w:val="22"/>
          <w:szCs w:val="22"/>
          <w:lang w:eastAsia="fr-FR"/>
        </w:rPr>
      </w:pPr>
    </w:p>
    <w:p w14:paraId="111E8E61" w14:textId="77777777"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Le présent</w:t>
      </w:r>
      <w:r w:rsidR="00442E2D" w:rsidRPr="00C162B3">
        <w:rPr>
          <w:rStyle w:val="FontStyle28"/>
          <w:rFonts w:asciiTheme="minorHAnsi" w:hAnsiTheme="minorHAnsi" w:cstheme="minorHAnsi"/>
          <w:b w:val="0"/>
          <w:bCs w:val="0"/>
          <w:sz w:val="22"/>
          <w:szCs w:val="22"/>
        </w:rPr>
        <w:t xml:space="preserve"> accord</w:t>
      </w:r>
      <w:r w:rsidRPr="00C162B3">
        <w:rPr>
          <w:rStyle w:val="FontStyle28"/>
          <w:rFonts w:asciiTheme="minorHAnsi" w:hAnsiTheme="minorHAnsi" w:cstheme="minorHAnsi"/>
          <w:b w:val="0"/>
          <w:bCs w:val="0"/>
          <w:sz w:val="22"/>
          <w:szCs w:val="22"/>
        </w:rPr>
        <w:t xml:space="preserve"> a donné lieu à information</w:t>
      </w:r>
      <w:r w:rsidR="00442E2D" w:rsidRPr="00C162B3">
        <w:rPr>
          <w:rStyle w:val="FontStyle28"/>
          <w:rFonts w:asciiTheme="minorHAnsi" w:hAnsiTheme="minorHAnsi" w:cstheme="minorHAnsi"/>
          <w:b w:val="0"/>
          <w:bCs w:val="0"/>
          <w:sz w:val="22"/>
          <w:szCs w:val="22"/>
        </w:rPr>
        <w:t xml:space="preserve"> </w:t>
      </w:r>
      <w:r w:rsidR="001D7654" w:rsidRPr="00C162B3">
        <w:rPr>
          <w:rStyle w:val="FontStyle28"/>
          <w:rFonts w:asciiTheme="minorHAnsi" w:hAnsiTheme="minorHAnsi" w:cstheme="minorHAnsi"/>
          <w:b w:val="0"/>
          <w:bCs w:val="0"/>
          <w:sz w:val="22"/>
          <w:szCs w:val="22"/>
        </w:rPr>
        <w:t xml:space="preserve">des </w:t>
      </w:r>
      <w:r w:rsidRPr="00C162B3">
        <w:rPr>
          <w:rStyle w:val="FontStyle28"/>
          <w:rFonts w:asciiTheme="minorHAnsi" w:hAnsiTheme="minorHAnsi" w:cstheme="minorHAnsi"/>
          <w:b w:val="0"/>
          <w:bCs w:val="0"/>
          <w:sz w:val="22"/>
          <w:szCs w:val="22"/>
        </w:rPr>
        <w:t xml:space="preserve">membres du CSE en date du </w:t>
      </w:r>
      <w:r w:rsidR="00BF77D0">
        <w:rPr>
          <w:rStyle w:val="FontStyle28"/>
          <w:rFonts w:asciiTheme="minorHAnsi" w:hAnsiTheme="minorHAnsi" w:cstheme="minorHAnsi"/>
          <w:b w:val="0"/>
          <w:bCs w:val="0"/>
          <w:sz w:val="22"/>
          <w:szCs w:val="22"/>
        </w:rPr>
        <w:t>17 Mars</w:t>
      </w:r>
      <w:r w:rsidR="001D7654" w:rsidRPr="00C162B3">
        <w:rPr>
          <w:rStyle w:val="FontStyle28"/>
          <w:rFonts w:asciiTheme="minorHAnsi" w:hAnsiTheme="minorHAnsi" w:cstheme="minorHAnsi"/>
          <w:b w:val="0"/>
          <w:bCs w:val="0"/>
          <w:sz w:val="22"/>
          <w:szCs w:val="22"/>
        </w:rPr>
        <w:t xml:space="preserve"> 2026</w:t>
      </w:r>
      <w:r w:rsidRPr="00C162B3">
        <w:rPr>
          <w:rStyle w:val="FontStyle28"/>
          <w:rFonts w:asciiTheme="minorHAnsi" w:hAnsiTheme="minorHAnsi" w:cstheme="minorHAnsi"/>
          <w:b w:val="0"/>
          <w:bCs w:val="0"/>
          <w:sz w:val="22"/>
          <w:szCs w:val="22"/>
        </w:rPr>
        <w:t xml:space="preserve">. </w:t>
      </w:r>
    </w:p>
    <w:p w14:paraId="5C48D389" w14:textId="77777777" w:rsidR="00442E2D" w:rsidRPr="00C162B3" w:rsidRDefault="00442E2D" w:rsidP="00BF665B">
      <w:pPr>
        <w:jc w:val="both"/>
        <w:rPr>
          <w:rStyle w:val="FontStyle28"/>
          <w:rFonts w:asciiTheme="minorHAnsi" w:hAnsiTheme="minorHAnsi" w:cstheme="minorHAnsi"/>
          <w:color w:val="FF0000"/>
          <w:sz w:val="22"/>
          <w:szCs w:val="22"/>
        </w:rPr>
      </w:pPr>
    </w:p>
    <w:p w14:paraId="70E826BA" w14:textId="77777777"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 xml:space="preserve">Le texte de </w:t>
      </w:r>
      <w:r w:rsidR="00442E2D" w:rsidRPr="00C162B3">
        <w:rPr>
          <w:rStyle w:val="FontStyle28"/>
          <w:rFonts w:asciiTheme="minorHAnsi" w:hAnsiTheme="minorHAnsi" w:cstheme="minorHAnsi"/>
          <w:b w:val="0"/>
          <w:bCs w:val="0"/>
          <w:sz w:val="22"/>
          <w:szCs w:val="22"/>
        </w:rPr>
        <w:t>l’accord</w:t>
      </w:r>
      <w:r w:rsidRPr="00C162B3">
        <w:rPr>
          <w:rStyle w:val="FontStyle28"/>
          <w:rFonts w:asciiTheme="minorHAnsi" w:hAnsiTheme="minorHAnsi" w:cstheme="minorHAnsi"/>
          <w:b w:val="0"/>
          <w:bCs w:val="0"/>
          <w:sz w:val="22"/>
          <w:szCs w:val="22"/>
        </w:rPr>
        <w:t xml:space="preserve"> sera notifié à l'ensemble des organisations représentatives au sein de </w:t>
      </w:r>
      <w:r w:rsidR="00442E2D" w:rsidRPr="00C162B3">
        <w:rPr>
          <w:rStyle w:val="FontStyle28"/>
          <w:rFonts w:asciiTheme="minorHAnsi" w:hAnsiTheme="minorHAnsi" w:cstheme="minorHAnsi"/>
          <w:b w:val="0"/>
          <w:bCs w:val="0"/>
          <w:sz w:val="22"/>
          <w:szCs w:val="22"/>
        </w:rPr>
        <w:t>l’entreprise</w:t>
      </w:r>
      <w:r w:rsidRPr="00C162B3">
        <w:rPr>
          <w:rStyle w:val="FontStyle28"/>
          <w:rFonts w:asciiTheme="minorHAnsi" w:hAnsiTheme="minorHAnsi" w:cstheme="minorHAnsi"/>
          <w:b w:val="0"/>
          <w:bCs w:val="0"/>
          <w:sz w:val="22"/>
          <w:szCs w:val="22"/>
        </w:rPr>
        <w:t xml:space="preserve"> à l'issue de la procédure de signature, par courrier remis en main propre avec récépissé ou courrier recommandé.</w:t>
      </w:r>
    </w:p>
    <w:p w14:paraId="1522A65C" w14:textId="77777777" w:rsidR="0024274C" w:rsidRPr="00C162B3" w:rsidRDefault="0024274C" w:rsidP="00BF665B">
      <w:pPr>
        <w:jc w:val="both"/>
        <w:rPr>
          <w:rStyle w:val="FontStyle28"/>
          <w:rFonts w:asciiTheme="minorHAnsi" w:hAnsiTheme="minorHAnsi" w:cstheme="minorHAnsi"/>
          <w:b w:val="0"/>
          <w:bCs w:val="0"/>
          <w:sz w:val="22"/>
          <w:szCs w:val="22"/>
        </w:rPr>
      </w:pPr>
    </w:p>
    <w:p w14:paraId="6D54C367" w14:textId="77777777"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 xml:space="preserve">Les formalités de dépôt seront effectuées par le représentant légal de </w:t>
      </w:r>
      <w:r w:rsidR="00442E2D" w:rsidRPr="00C162B3">
        <w:rPr>
          <w:rStyle w:val="FontStyle28"/>
          <w:rFonts w:asciiTheme="minorHAnsi" w:hAnsiTheme="minorHAnsi" w:cstheme="minorHAnsi"/>
          <w:b w:val="0"/>
          <w:bCs w:val="0"/>
          <w:sz w:val="22"/>
          <w:szCs w:val="22"/>
        </w:rPr>
        <w:t>l’entreprise</w:t>
      </w:r>
      <w:r w:rsidRPr="00C162B3">
        <w:rPr>
          <w:rStyle w:val="FontStyle28"/>
          <w:rFonts w:asciiTheme="minorHAnsi" w:hAnsiTheme="minorHAnsi" w:cstheme="minorHAnsi"/>
          <w:b w:val="0"/>
          <w:bCs w:val="0"/>
          <w:sz w:val="22"/>
          <w:szCs w:val="22"/>
        </w:rPr>
        <w:t>.</w:t>
      </w:r>
    </w:p>
    <w:p w14:paraId="67D93828" w14:textId="77777777" w:rsidR="0024274C" w:rsidRPr="00C162B3" w:rsidRDefault="0024274C" w:rsidP="00BF665B">
      <w:pPr>
        <w:jc w:val="both"/>
        <w:rPr>
          <w:rStyle w:val="FontStyle28"/>
          <w:rFonts w:asciiTheme="minorHAnsi" w:hAnsiTheme="minorHAnsi" w:cstheme="minorHAnsi"/>
          <w:b w:val="0"/>
          <w:bCs w:val="0"/>
          <w:sz w:val="22"/>
          <w:szCs w:val="22"/>
        </w:rPr>
      </w:pPr>
    </w:p>
    <w:p w14:paraId="134C4C8C" w14:textId="77777777"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 xml:space="preserve">Ce dernier déposera </w:t>
      </w:r>
      <w:r w:rsidR="00442E2D" w:rsidRPr="00C162B3">
        <w:rPr>
          <w:rStyle w:val="FontStyle28"/>
          <w:rFonts w:asciiTheme="minorHAnsi" w:hAnsiTheme="minorHAnsi" w:cstheme="minorHAnsi"/>
          <w:b w:val="0"/>
          <w:bCs w:val="0"/>
          <w:sz w:val="22"/>
          <w:szCs w:val="22"/>
        </w:rPr>
        <w:t>l’accord</w:t>
      </w:r>
      <w:r w:rsidRPr="00C162B3">
        <w:rPr>
          <w:rStyle w:val="FontStyle28"/>
          <w:rFonts w:asciiTheme="minorHAnsi" w:hAnsiTheme="minorHAnsi" w:cstheme="minorHAnsi"/>
          <w:b w:val="0"/>
          <w:bCs w:val="0"/>
          <w:sz w:val="22"/>
          <w:szCs w:val="22"/>
        </w:rPr>
        <w:t xml:space="preserve"> sur la plateforme nationale « </w:t>
      </w:r>
      <w:proofErr w:type="spellStart"/>
      <w:r w:rsidRPr="00C162B3">
        <w:rPr>
          <w:rStyle w:val="FontStyle28"/>
          <w:rFonts w:asciiTheme="minorHAnsi" w:hAnsiTheme="minorHAnsi" w:cstheme="minorHAnsi"/>
          <w:b w:val="0"/>
          <w:bCs w:val="0"/>
          <w:sz w:val="22"/>
          <w:szCs w:val="22"/>
        </w:rPr>
        <w:t>TéléAccords</w:t>
      </w:r>
      <w:proofErr w:type="spellEnd"/>
      <w:r w:rsidRPr="00C162B3">
        <w:rPr>
          <w:rStyle w:val="FontStyle28"/>
          <w:rFonts w:asciiTheme="minorHAnsi" w:hAnsiTheme="minorHAnsi" w:cstheme="minorHAnsi"/>
          <w:b w:val="0"/>
          <w:bCs w:val="0"/>
          <w:sz w:val="22"/>
          <w:szCs w:val="22"/>
        </w:rPr>
        <w:t xml:space="preserve"> » à l’adresse suivante : https://accords-depot.travail.gouv.fr/accueil</w:t>
      </w:r>
    </w:p>
    <w:p w14:paraId="71214D8E" w14:textId="77777777" w:rsidR="0024274C" w:rsidRPr="00C162B3" w:rsidRDefault="0024274C" w:rsidP="00BF665B">
      <w:pPr>
        <w:jc w:val="both"/>
        <w:rPr>
          <w:rStyle w:val="FontStyle28"/>
          <w:rFonts w:asciiTheme="minorHAnsi" w:hAnsiTheme="minorHAnsi" w:cstheme="minorHAnsi"/>
          <w:b w:val="0"/>
          <w:bCs w:val="0"/>
          <w:sz w:val="22"/>
          <w:szCs w:val="22"/>
        </w:rPr>
      </w:pPr>
    </w:p>
    <w:p w14:paraId="25A9315B" w14:textId="603BF11C"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 xml:space="preserve">Le déposant adressera un exemplaire de </w:t>
      </w:r>
      <w:r w:rsidR="00442E2D" w:rsidRPr="00C162B3">
        <w:rPr>
          <w:rStyle w:val="FontStyle28"/>
          <w:rFonts w:asciiTheme="minorHAnsi" w:hAnsiTheme="minorHAnsi" w:cstheme="minorHAnsi"/>
          <w:b w:val="0"/>
          <w:bCs w:val="0"/>
          <w:sz w:val="22"/>
          <w:szCs w:val="22"/>
        </w:rPr>
        <w:t>l’accord</w:t>
      </w:r>
      <w:r w:rsidRPr="00C162B3">
        <w:rPr>
          <w:rStyle w:val="FontStyle28"/>
          <w:rFonts w:asciiTheme="minorHAnsi" w:hAnsiTheme="minorHAnsi" w:cstheme="minorHAnsi"/>
          <w:b w:val="0"/>
          <w:bCs w:val="0"/>
          <w:sz w:val="22"/>
          <w:szCs w:val="22"/>
        </w:rPr>
        <w:t xml:space="preserve"> au secrétariat greffe du Conseil de Prud'hommes </w:t>
      </w:r>
      <w:r w:rsidR="009D3595">
        <w:rPr>
          <w:rStyle w:val="FontStyle28"/>
          <w:rFonts w:asciiTheme="minorHAnsi" w:hAnsiTheme="minorHAnsi" w:cstheme="minorHAnsi"/>
          <w:b w:val="0"/>
          <w:bCs w:val="0"/>
          <w:sz w:val="22"/>
          <w:szCs w:val="22"/>
        </w:rPr>
        <w:t>……</w:t>
      </w:r>
    </w:p>
    <w:p w14:paraId="66D731C5" w14:textId="77777777" w:rsidR="0024274C" w:rsidRPr="00C162B3" w:rsidRDefault="0024274C" w:rsidP="00BF665B">
      <w:pPr>
        <w:jc w:val="both"/>
        <w:rPr>
          <w:rStyle w:val="FontStyle28"/>
          <w:rFonts w:asciiTheme="minorHAnsi" w:hAnsiTheme="minorHAnsi" w:cstheme="minorHAnsi"/>
          <w:b w:val="0"/>
          <w:bCs w:val="0"/>
          <w:sz w:val="22"/>
          <w:szCs w:val="22"/>
        </w:rPr>
      </w:pPr>
    </w:p>
    <w:p w14:paraId="689D37DE" w14:textId="77777777" w:rsidR="0024274C" w:rsidRPr="00C162B3"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 xml:space="preserve">Les Parties rappellent que, dans un acte distinct du présent </w:t>
      </w:r>
      <w:r w:rsidR="00442E2D" w:rsidRPr="00C162B3">
        <w:rPr>
          <w:rStyle w:val="FontStyle28"/>
          <w:rFonts w:asciiTheme="minorHAnsi" w:hAnsiTheme="minorHAnsi" w:cstheme="minorHAnsi"/>
          <w:b w:val="0"/>
          <w:bCs w:val="0"/>
          <w:sz w:val="22"/>
          <w:szCs w:val="22"/>
        </w:rPr>
        <w:t>accord</w:t>
      </w:r>
      <w:r w:rsidRPr="00C162B3">
        <w:rPr>
          <w:rStyle w:val="FontStyle28"/>
          <w:rFonts w:asciiTheme="minorHAnsi" w:hAnsiTheme="minorHAnsi" w:cstheme="minorHAnsi"/>
          <w:b w:val="0"/>
          <w:bCs w:val="0"/>
          <w:sz w:val="22"/>
          <w:szCs w:val="22"/>
        </w:rPr>
        <w:t xml:space="preserve">, elles pourront convenir qu’une partie du présent </w:t>
      </w:r>
      <w:r w:rsidR="00442E2D" w:rsidRPr="00C162B3">
        <w:rPr>
          <w:rStyle w:val="FontStyle28"/>
          <w:rFonts w:asciiTheme="minorHAnsi" w:hAnsiTheme="minorHAnsi" w:cstheme="minorHAnsi"/>
          <w:b w:val="0"/>
          <w:bCs w:val="0"/>
          <w:sz w:val="22"/>
          <w:szCs w:val="22"/>
        </w:rPr>
        <w:t>accord</w:t>
      </w:r>
      <w:r w:rsidRPr="00C162B3">
        <w:rPr>
          <w:rStyle w:val="FontStyle28"/>
          <w:rFonts w:asciiTheme="minorHAnsi" w:hAnsiTheme="minorHAnsi" w:cstheme="minorHAnsi"/>
          <w:b w:val="0"/>
          <w:bCs w:val="0"/>
          <w:sz w:val="22"/>
          <w:szCs w:val="22"/>
        </w:rPr>
        <w:t xml:space="preserve"> ne fera pas l’objet de la publication prévue à l’article L. 2231-5-1 du Code du Travail. En outre, l'employeur peut occulter les éléments portant atteinte aux intérêts stratégiques de l'entreprise. </w:t>
      </w:r>
    </w:p>
    <w:p w14:paraId="72752FAA" w14:textId="77777777" w:rsidR="0024274C" w:rsidRPr="00C162B3" w:rsidRDefault="0024274C" w:rsidP="00BF665B">
      <w:pPr>
        <w:jc w:val="both"/>
        <w:rPr>
          <w:rStyle w:val="FontStyle28"/>
          <w:rFonts w:asciiTheme="minorHAnsi" w:hAnsiTheme="minorHAnsi" w:cstheme="minorHAnsi"/>
          <w:b w:val="0"/>
          <w:bCs w:val="0"/>
          <w:sz w:val="22"/>
          <w:szCs w:val="22"/>
        </w:rPr>
      </w:pPr>
    </w:p>
    <w:p w14:paraId="14B27BCE" w14:textId="77777777" w:rsidR="0024274C" w:rsidRPr="000777E7" w:rsidRDefault="0024274C" w:rsidP="00BF665B">
      <w:pPr>
        <w:jc w:val="both"/>
        <w:rPr>
          <w:rStyle w:val="FontStyle28"/>
          <w:rFonts w:asciiTheme="minorHAnsi" w:hAnsiTheme="minorHAnsi" w:cstheme="minorHAnsi"/>
          <w:b w:val="0"/>
          <w:bCs w:val="0"/>
          <w:sz w:val="22"/>
          <w:szCs w:val="22"/>
        </w:rPr>
      </w:pPr>
      <w:r w:rsidRPr="00C162B3">
        <w:rPr>
          <w:rStyle w:val="FontStyle28"/>
          <w:rFonts w:asciiTheme="minorHAnsi" w:hAnsiTheme="minorHAnsi" w:cstheme="minorHAnsi"/>
          <w:b w:val="0"/>
          <w:bCs w:val="0"/>
          <w:sz w:val="22"/>
          <w:szCs w:val="22"/>
        </w:rPr>
        <w:t xml:space="preserve">A défaut, le présent </w:t>
      </w:r>
      <w:r w:rsidR="00442E2D" w:rsidRPr="00C162B3">
        <w:rPr>
          <w:rStyle w:val="FontStyle28"/>
          <w:rFonts w:asciiTheme="minorHAnsi" w:hAnsiTheme="minorHAnsi" w:cstheme="minorHAnsi"/>
          <w:b w:val="0"/>
          <w:bCs w:val="0"/>
          <w:sz w:val="22"/>
          <w:szCs w:val="22"/>
        </w:rPr>
        <w:t>accord</w:t>
      </w:r>
      <w:r w:rsidRPr="00C162B3">
        <w:rPr>
          <w:rStyle w:val="FontStyle28"/>
          <w:rFonts w:asciiTheme="minorHAnsi" w:hAnsiTheme="minorHAnsi" w:cstheme="minorHAnsi"/>
          <w:b w:val="0"/>
          <w:bCs w:val="0"/>
          <w:sz w:val="22"/>
          <w:szCs w:val="22"/>
        </w:rPr>
        <w:t xml:space="preserve"> sera publié dans une version intégrale.</w:t>
      </w:r>
    </w:p>
    <w:p w14:paraId="1E4448CF" w14:textId="77777777" w:rsidR="00EF677B" w:rsidRPr="000777E7" w:rsidRDefault="00EF677B" w:rsidP="0081768A">
      <w:pPr>
        <w:pStyle w:val="Style19"/>
        <w:widowControl/>
        <w:jc w:val="both"/>
        <w:rPr>
          <w:rFonts w:asciiTheme="minorHAnsi" w:hAnsiTheme="minorHAnsi" w:cstheme="minorHAnsi"/>
          <w:sz w:val="22"/>
          <w:szCs w:val="22"/>
        </w:rPr>
      </w:pPr>
    </w:p>
    <w:p w14:paraId="3CA9DECD" w14:textId="77777777" w:rsidR="00EF677B" w:rsidRPr="000777E7" w:rsidRDefault="00EF677B" w:rsidP="00BF665B">
      <w:pPr>
        <w:pStyle w:val="Style19"/>
        <w:widowControl/>
        <w:ind w:left="4536"/>
        <w:jc w:val="both"/>
        <w:rPr>
          <w:rStyle w:val="FontStyle31"/>
          <w:rFonts w:asciiTheme="minorHAnsi" w:hAnsiTheme="minorHAnsi" w:cstheme="minorHAnsi"/>
          <w:sz w:val="22"/>
          <w:szCs w:val="22"/>
        </w:rPr>
      </w:pPr>
      <w:r w:rsidRPr="000777E7">
        <w:rPr>
          <w:rStyle w:val="FontStyle31"/>
          <w:rFonts w:asciiTheme="minorHAnsi" w:hAnsiTheme="minorHAnsi" w:cstheme="minorHAnsi"/>
          <w:sz w:val="22"/>
          <w:szCs w:val="22"/>
        </w:rPr>
        <w:t>***</w:t>
      </w:r>
    </w:p>
    <w:p w14:paraId="5BD541C0" w14:textId="77777777" w:rsidR="00EF677B" w:rsidRPr="000777E7" w:rsidRDefault="00EF677B" w:rsidP="00BF665B">
      <w:pPr>
        <w:pStyle w:val="Style15"/>
        <w:widowControl/>
        <w:spacing w:line="240" w:lineRule="auto"/>
        <w:jc w:val="both"/>
        <w:rPr>
          <w:rFonts w:asciiTheme="minorHAnsi" w:hAnsiTheme="minorHAnsi" w:cstheme="minorHAnsi"/>
          <w:sz w:val="22"/>
          <w:szCs w:val="22"/>
        </w:rPr>
      </w:pPr>
    </w:p>
    <w:p w14:paraId="1F485671" w14:textId="16C77C7B" w:rsidR="00EF677B" w:rsidRPr="000777E7" w:rsidRDefault="00EF677B" w:rsidP="00BF665B">
      <w:pPr>
        <w:pStyle w:val="Style15"/>
        <w:widowControl/>
        <w:spacing w:line="240" w:lineRule="auto"/>
        <w:jc w:val="both"/>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Fait à</w:t>
      </w:r>
      <w:proofErr w:type="gramStart"/>
      <w:r w:rsidRPr="000777E7">
        <w:rPr>
          <w:rStyle w:val="FontStyle26"/>
          <w:rFonts w:asciiTheme="minorHAnsi" w:hAnsiTheme="minorHAnsi" w:cstheme="minorHAnsi"/>
          <w:sz w:val="22"/>
          <w:szCs w:val="22"/>
        </w:rPr>
        <w:t xml:space="preserve"> </w:t>
      </w:r>
      <w:r w:rsidR="009D3595">
        <w:rPr>
          <w:rStyle w:val="FontStyle26"/>
          <w:rFonts w:asciiTheme="minorHAnsi" w:hAnsiTheme="minorHAnsi" w:cstheme="minorHAnsi"/>
          <w:sz w:val="22"/>
          <w:szCs w:val="22"/>
        </w:rPr>
        <w:t>….</w:t>
      </w:r>
      <w:proofErr w:type="gramEnd"/>
      <w:r w:rsidR="009D3595">
        <w:rPr>
          <w:rStyle w:val="FontStyle26"/>
          <w:rFonts w:asciiTheme="minorHAnsi" w:hAnsiTheme="minorHAnsi" w:cstheme="minorHAnsi"/>
          <w:sz w:val="22"/>
          <w:szCs w:val="22"/>
        </w:rPr>
        <w:t>.</w:t>
      </w:r>
      <w:r w:rsidRPr="000777E7">
        <w:rPr>
          <w:rStyle w:val="FontStyle26"/>
          <w:rFonts w:asciiTheme="minorHAnsi" w:hAnsiTheme="minorHAnsi" w:cstheme="minorHAnsi"/>
          <w:sz w:val="22"/>
          <w:szCs w:val="22"/>
        </w:rPr>
        <w:t xml:space="preserve">, en 3 exemplaires, le </w:t>
      </w:r>
      <w:r w:rsidR="009C2EAD">
        <w:rPr>
          <w:rStyle w:val="FontStyle26"/>
          <w:rFonts w:asciiTheme="minorHAnsi" w:hAnsiTheme="minorHAnsi" w:cstheme="minorHAnsi"/>
          <w:sz w:val="22"/>
          <w:szCs w:val="22"/>
        </w:rPr>
        <w:t>01</w:t>
      </w:r>
      <w:r w:rsidR="00BF77D0">
        <w:rPr>
          <w:rStyle w:val="FontStyle26"/>
          <w:rFonts w:asciiTheme="minorHAnsi" w:hAnsiTheme="minorHAnsi" w:cstheme="minorHAnsi"/>
          <w:sz w:val="22"/>
          <w:szCs w:val="22"/>
        </w:rPr>
        <w:t>/</w:t>
      </w:r>
      <w:r w:rsidR="009C2EAD">
        <w:rPr>
          <w:rStyle w:val="FontStyle26"/>
          <w:rFonts w:asciiTheme="minorHAnsi" w:hAnsiTheme="minorHAnsi" w:cstheme="minorHAnsi"/>
          <w:sz w:val="22"/>
          <w:szCs w:val="22"/>
        </w:rPr>
        <w:t>04</w:t>
      </w:r>
      <w:r w:rsidR="00BF77D0">
        <w:rPr>
          <w:rStyle w:val="FontStyle26"/>
          <w:rFonts w:asciiTheme="minorHAnsi" w:hAnsiTheme="minorHAnsi" w:cstheme="minorHAnsi"/>
          <w:sz w:val="22"/>
          <w:szCs w:val="22"/>
        </w:rPr>
        <w:t>/</w:t>
      </w:r>
      <w:r w:rsidRPr="000777E7">
        <w:rPr>
          <w:rStyle w:val="FontStyle26"/>
          <w:rFonts w:asciiTheme="minorHAnsi" w:hAnsiTheme="minorHAnsi" w:cstheme="minorHAnsi"/>
          <w:sz w:val="22"/>
          <w:szCs w:val="22"/>
        </w:rPr>
        <w:t>202</w:t>
      </w:r>
      <w:r w:rsidR="00C0777F" w:rsidRPr="000777E7">
        <w:rPr>
          <w:rStyle w:val="FontStyle26"/>
          <w:rFonts w:asciiTheme="minorHAnsi" w:hAnsiTheme="minorHAnsi" w:cstheme="minorHAnsi"/>
          <w:sz w:val="22"/>
          <w:szCs w:val="22"/>
        </w:rPr>
        <w:t>6</w:t>
      </w:r>
    </w:p>
    <w:p w14:paraId="3528F1E9" w14:textId="77777777" w:rsidR="007055E4" w:rsidRDefault="007055E4" w:rsidP="00BF665B">
      <w:pPr>
        <w:pStyle w:val="Style15"/>
        <w:widowControl/>
        <w:spacing w:line="240" w:lineRule="auto"/>
        <w:jc w:val="both"/>
        <w:rPr>
          <w:rStyle w:val="FontStyle26"/>
          <w:rFonts w:asciiTheme="minorHAnsi" w:hAnsiTheme="minorHAnsi" w:cstheme="minorHAnsi"/>
          <w:sz w:val="22"/>
          <w:szCs w:val="22"/>
        </w:rPr>
      </w:pPr>
    </w:p>
    <w:p w14:paraId="7ED54EB5" w14:textId="77777777" w:rsidR="00BF77D0" w:rsidRPr="000777E7" w:rsidRDefault="00BF77D0" w:rsidP="00BF665B">
      <w:pPr>
        <w:pStyle w:val="Style15"/>
        <w:widowControl/>
        <w:spacing w:line="240" w:lineRule="auto"/>
        <w:jc w:val="both"/>
        <w:rPr>
          <w:rStyle w:val="FontStyle26"/>
          <w:rFonts w:asciiTheme="minorHAnsi" w:hAnsiTheme="minorHAnsi" w:cstheme="minorHAnsi"/>
          <w:sz w:val="22"/>
          <w:szCs w:val="22"/>
        </w:rPr>
      </w:pPr>
    </w:p>
    <w:p w14:paraId="58397881" w14:textId="7DFF3799" w:rsidR="00887307" w:rsidRDefault="00887307" w:rsidP="00BF665B">
      <w:pPr>
        <w:pStyle w:val="Style15"/>
        <w:widowControl/>
        <w:tabs>
          <w:tab w:val="left" w:pos="5103"/>
        </w:tabs>
        <w:spacing w:line="240" w:lineRule="auto"/>
        <w:contextualSpacing/>
        <w:jc w:val="both"/>
        <w:rPr>
          <w:rStyle w:val="FontStyle26"/>
          <w:rFonts w:asciiTheme="minorHAnsi" w:hAnsiTheme="minorHAnsi" w:cstheme="minorHAnsi"/>
          <w:sz w:val="22"/>
          <w:szCs w:val="22"/>
        </w:rPr>
      </w:pPr>
      <w:r w:rsidRPr="000777E7">
        <w:rPr>
          <w:rStyle w:val="FontStyle26"/>
          <w:rFonts w:asciiTheme="minorHAnsi" w:hAnsiTheme="minorHAnsi" w:cstheme="minorHAnsi"/>
          <w:sz w:val="22"/>
          <w:szCs w:val="22"/>
        </w:rPr>
        <w:t>Pour la Société</w:t>
      </w:r>
      <w:r w:rsidRPr="000777E7">
        <w:rPr>
          <w:rStyle w:val="FontStyle26"/>
          <w:rFonts w:asciiTheme="minorHAnsi" w:hAnsiTheme="minorHAnsi" w:cstheme="minorHAnsi"/>
          <w:sz w:val="22"/>
          <w:szCs w:val="22"/>
        </w:rPr>
        <w:tab/>
        <w:t>Pour l</w:t>
      </w:r>
      <w:r w:rsidR="006D78E8" w:rsidRPr="000777E7">
        <w:rPr>
          <w:rStyle w:val="FontStyle26"/>
          <w:rFonts w:asciiTheme="minorHAnsi" w:hAnsiTheme="minorHAnsi" w:cstheme="minorHAnsi"/>
          <w:sz w:val="22"/>
          <w:szCs w:val="22"/>
        </w:rPr>
        <w:t>’organisation syndicale</w:t>
      </w:r>
      <w:proofErr w:type="gramStart"/>
      <w:r w:rsidRPr="000777E7">
        <w:rPr>
          <w:rStyle w:val="FontStyle26"/>
          <w:rFonts w:asciiTheme="minorHAnsi" w:hAnsiTheme="minorHAnsi" w:cstheme="minorHAnsi"/>
          <w:sz w:val="22"/>
          <w:szCs w:val="22"/>
        </w:rPr>
        <w:t xml:space="preserve"> </w:t>
      </w:r>
      <w:r w:rsidR="009D3595">
        <w:rPr>
          <w:rStyle w:val="FontStyle26"/>
          <w:rFonts w:asciiTheme="minorHAnsi" w:hAnsiTheme="minorHAnsi" w:cstheme="minorHAnsi"/>
          <w:sz w:val="22"/>
          <w:szCs w:val="22"/>
        </w:rPr>
        <w:t>….</w:t>
      </w:r>
      <w:proofErr w:type="gramEnd"/>
      <w:r w:rsidR="009D3595">
        <w:rPr>
          <w:rStyle w:val="FontStyle26"/>
          <w:rFonts w:asciiTheme="minorHAnsi" w:hAnsiTheme="minorHAnsi" w:cstheme="minorHAnsi"/>
          <w:sz w:val="22"/>
          <w:szCs w:val="22"/>
        </w:rPr>
        <w:t>.</w:t>
      </w:r>
    </w:p>
    <w:p w14:paraId="2FD0C55B" w14:textId="77777777" w:rsidR="009D3595" w:rsidRDefault="009D3595" w:rsidP="00BF665B">
      <w:pPr>
        <w:pStyle w:val="Style15"/>
        <w:widowControl/>
        <w:tabs>
          <w:tab w:val="left" w:pos="5103"/>
        </w:tabs>
        <w:spacing w:line="240" w:lineRule="auto"/>
        <w:contextualSpacing/>
        <w:jc w:val="both"/>
        <w:rPr>
          <w:rStyle w:val="FontStyle26"/>
          <w:rFonts w:asciiTheme="minorHAnsi" w:hAnsiTheme="minorHAnsi" w:cstheme="minorHAnsi"/>
          <w:sz w:val="22"/>
          <w:szCs w:val="22"/>
        </w:rPr>
      </w:pPr>
    </w:p>
    <w:p w14:paraId="772FFB63" w14:textId="77777777" w:rsidR="009D3595" w:rsidRDefault="009D3595" w:rsidP="00BF665B">
      <w:pPr>
        <w:pStyle w:val="Style15"/>
        <w:widowControl/>
        <w:tabs>
          <w:tab w:val="left" w:pos="5103"/>
        </w:tabs>
        <w:spacing w:line="240" w:lineRule="auto"/>
        <w:contextualSpacing/>
        <w:jc w:val="both"/>
        <w:rPr>
          <w:rStyle w:val="FontStyle26"/>
          <w:rFonts w:asciiTheme="minorHAnsi" w:hAnsiTheme="minorHAnsi" w:cstheme="minorHAnsi"/>
          <w:sz w:val="22"/>
          <w:szCs w:val="22"/>
        </w:rPr>
      </w:pPr>
    </w:p>
    <w:p w14:paraId="06CC022D" w14:textId="77777777" w:rsidR="009D3595" w:rsidRDefault="009D3595" w:rsidP="00BF665B">
      <w:pPr>
        <w:pStyle w:val="Style15"/>
        <w:widowControl/>
        <w:tabs>
          <w:tab w:val="left" w:pos="5103"/>
        </w:tabs>
        <w:spacing w:line="240" w:lineRule="auto"/>
        <w:contextualSpacing/>
        <w:jc w:val="both"/>
        <w:rPr>
          <w:rStyle w:val="FontStyle26"/>
          <w:rFonts w:asciiTheme="minorHAnsi" w:hAnsiTheme="minorHAnsi" w:cstheme="minorHAnsi"/>
          <w:sz w:val="22"/>
          <w:szCs w:val="22"/>
        </w:rPr>
      </w:pPr>
    </w:p>
    <w:p w14:paraId="5B7C198A" w14:textId="77777777" w:rsidR="009D3595" w:rsidRDefault="009D3595" w:rsidP="00BF665B">
      <w:pPr>
        <w:pStyle w:val="Style15"/>
        <w:widowControl/>
        <w:tabs>
          <w:tab w:val="left" w:pos="5103"/>
        </w:tabs>
        <w:spacing w:line="240" w:lineRule="auto"/>
        <w:contextualSpacing/>
        <w:jc w:val="both"/>
        <w:rPr>
          <w:rStyle w:val="FontStyle26"/>
          <w:rFonts w:asciiTheme="minorHAnsi" w:hAnsiTheme="minorHAnsi" w:cstheme="minorHAnsi"/>
          <w:sz w:val="22"/>
          <w:szCs w:val="22"/>
        </w:rPr>
      </w:pPr>
    </w:p>
    <w:p w14:paraId="42ECAEE1" w14:textId="77777777" w:rsidR="009D3595" w:rsidRDefault="009D3595" w:rsidP="00BF665B">
      <w:pPr>
        <w:pStyle w:val="Style15"/>
        <w:widowControl/>
        <w:tabs>
          <w:tab w:val="left" w:pos="5103"/>
        </w:tabs>
        <w:spacing w:line="240" w:lineRule="auto"/>
        <w:contextualSpacing/>
        <w:jc w:val="both"/>
        <w:rPr>
          <w:rStyle w:val="FontStyle26"/>
          <w:rFonts w:asciiTheme="minorHAnsi" w:hAnsiTheme="minorHAnsi" w:cstheme="minorHAnsi"/>
          <w:sz w:val="22"/>
          <w:szCs w:val="22"/>
        </w:rPr>
      </w:pPr>
    </w:p>
    <w:p w14:paraId="0CFDCF39" w14:textId="77777777" w:rsidR="009D3595" w:rsidRPr="000777E7" w:rsidRDefault="009D3595" w:rsidP="00BF665B">
      <w:pPr>
        <w:pStyle w:val="Style15"/>
        <w:widowControl/>
        <w:tabs>
          <w:tab w:val="left" w:pos="5103"/>
        </w:tabs>
        <w:spacing w:line="240" w:lineRule="auto"/>
        <w:contextualSpacing/>
        <w:jc w:val="both"/>
        <w:rPr>
          <w:rStyle w:val="FontStyle26"/>
          <w:rFonts w:asciiTheme="minorHAnsi" w:hAnsiTheme="minorHAnsi" w:cstheme="minorHAnsi"/>
          <w:sz w:val="22"/>
          <w:szCs w:val="22"/>
        </w:rPr>
      </w:pPr>
    </w:p>
    <w:p w14:paraId="1A71B62D" w14:textId="0AC36DB7" w:rsidR="00E41375" w:rsidRPr="006B2D3D" w:rsidRDefault="009D3595">
      <w:pPr>
        <w:widowControl/>
        <w:autoSpaceDE/>
        <w:autoSpaceDN/>
        <w:adjustRightInd/>
        <w:rPr>
          <w:rFonts w:asciiTheme="minorHAnsi" w:hAnsiTheme="minorHAnsi" w:cstheme="minorHAnsi"/>
          <w:sz w:val="22"/>
          <w:szCs w:val="22"/>
        </w:rPr>
      </w:pPr>
      <w:r>
        <w:rPr>
          <w:rFonts w:asciiTheme="minorHAnsi" w:hAnsiTheme="minorHAnsi" w:cstheme="minorHAnsi"/>
          <w:sz w:val="22"/>
          <w:szCs w:val="22"/>
        </w:rPr>
        <w:lastRenderedPageBreak/>
        <w:t>…….</w:t>
      </w:r>
    </w:p>
    <w:p w14:paraId="1766A7FE" w14:textId="77777777" w:rsidR="00EF677B" w:rsidRPr="006B2D3D" w:rsidRDefault="00EF677B" w:rsidP="00BF665B">
      <w:pPr>
        <w:pStyle w:val="Style8"/>
        <w:widowControl/>
        <w:spacing w:line="240" w:lineRule="auto"/>
        <w:rPr>
          <w:rFonts w:asciiTheme="minorHAnsi" w:hAnsiTheme="minorHAnsi" w:cstheme="minorHAnsi"/>
          <w:sz w:val="22"/>
          <w:szCs w:val="22"/>
        </w:rPr>
      </w:pPr>
    </w:p>
    <w:p w14:paraId="5847699E" w14:textId="77777777" w:rsidR="00EF677B" w:rsidRPr="006B2D3D" w:rsidRDefault="00EF677B" w:rsidP="00BF665B">
      <w:pPr>
        <w:pStyle w:val="Style8"/>
        <w:widowControl/>
        <w:spacing w:line="240" w:lineRule="auto"/>
        <w:rPr>
          <w:rStyle w:val="FontStyle32"/>
          <w:rFonts w:asciiTheme="minorHAnsi" w:hAnsiTheme="minorHAnsi" w:cstheme="minorHAnsi"/>
          <w:sz w:val="22"/>
          <w:szCs w:val="22"/>
        </w:rPr>
      </w:pPr>
      <w:r w:rsidRPr="007B2EEC">
        <w:rPr>
          <w:rStyle w:val="FontStyle32"/>
          <w:rFonts w:asciiTheme="minorHAnsi" w:hAnsiTheme="minorHAnsi" w:cstheme="minorHAnsi"/>
          <w:sz w:val="22"/>
          <w:szCs w:val="22"/>
        </w:rPr>
        <w:t xml:space="preserve">FORMULAIRE DE DEMANDE DE CONVERSION DE L'INDEMNITE DE DEPART EN RETRAITE </w:t>
      </w:r>
      <w:r w:rsidRPr="00C162B3">
        <w:rPr>
          <w:rStyle w:val="FontStyle32"/>
          <w:rFonts w:asciiTheme="minorHAnsi" w:hAnsiTheme="minorHAnsi" w:cstheme="minorHAnsi"/>
          <w:sz w:val="22"/>
          <w:szCs w:val="22"/>
        </w:rPr>
        <w:t xml:space="preserve">EN </w:t>
      </w:r>
      <w:r w:rsidR="00E41375" w:rsidRPr="00C162B3">
        <w:rPr>
          <w:rStyle w:val="FontStyle32"/>
          <w:rFonts w:asciiTheme="minorHAnsi" w:hAnsiTheme="minorHAnsi" w:cstheme="minorHAnsi"/>
          <w:sz w:val="22"/>
          <w:szCs w:val="22"/>
        </w:rPr>
        <w:t>PERIODE DE DISPENSE D’ACTIVITE DE FIN DE CARRIERE</w:t>
      </w:r>
    </w:p>
    <w:p w14:paraId="46ABA648" w14:textId="77777777" w:rsidR="00EF677B" w:rsidRPr="006B2D3D" w:rsidRDefault="00EF677B" w:rsidP="00BF665B">
      <w:pPr>
        <w:pStyle w:val="Style4"/>
        <w:widowControl/>
        <w:ind w:right="7920"/>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3102"/>
        <w:gridCol w:w="6107"/>
      </w:tblGrid>
      <w:tr w:rsidR="00E41375" w:rsidRPr="006B2D3D" w14:paraId="2B0823BA" w14:textId="77777777" w:rsidTr="00E41375">
        <w:tc>
          <w:tcPr>
            <w:tcW w:w="3102" w:type="dxa"/>
          </w:tcPr>
          <w:p w14:paraId="4216EC13" w14:textId="77777777" w:rsidR="007B2EEC" w:rsidRPr="006B2D3D" w:rsidRDefault="00E41375" w:rsidP="00C162B3">
            <w:pPr>
              <w:pStyle w:val="Style4"/>
              <w:widowControl/>
              <w:spacing w:before="120" w:after="120"/>
              <w:ind w:right="-40"/>
              <w:jc w:val="left"/>
              <w:rPr>
                <w:rFonts w:asciiTheme="minorHAnsi" w:hAnsiTheme="minorHAnsi" w:cstheme="minorHAnsi"/>
                <w:sz w:val="22"/>
                <w:szCs w:val="22"/>
              </w:rPr>
            </w:pPr>
            <w:r w:rsidRPr="006B2D3D">
              <w:rPr>
                <w:rFonts w:asciiTheme="minorHAnsi" w:hAnsiTheme="minorHAnsi" w:cstheme="minorHAnsi"/>
                <w:sz w:val="22"/>
                <w:szCs w:val="22"/>
              </w:rPr>
              <w:t>Nom et prénom du salarié</w:t>
            </w:r>
          </w:p>
        </w:tc>
        <w:tc>
          <w:tcPr>
            <w:tcW w:w="6107" w:type="dxa"/>
          </w:tcPr>
          <w:p w14:paraId="046B7F87" w14:textId="77777777" w:rsidR="007B2EEC" w:rsidRPr="006B2D3D" w:rsidRDefault="007B2EEC" w:rsidP="00C162B3">
            <w:pPr>
              <w:pStyle w:val="Style4"/>
              <w:widowControl/>
              <w:spacing w:before="120" w:after="120"/>
              <w:ind w:right="-40"/>
              <w:rPr>
                <w:rFonts w:asciiTheme="minorHAnsi" w:hAnsiTheme="minorHAnsi" w:cstheme="minorHAnsi"/>
                <w:sz w:val="22"/>
                <w:szCs w:val="22"/>
              </w:rPr>
            </w:pPr>
          </w:p>
        </w:tc>
      </w:tr>
      <w:tr w:rsidR="00E41375" w:rsidRPr="006B2D3D" w14:paraId="49149C78" w14:textId="77777777" w:rsidTr="00E41375">
        <w:tc>
          <w:tcPr>
            <w:tcW w:w="3102" w:type="dxa"/>
          </w:tcPr>
          <w:p w14:paraId="724F6D8F" w14:textId="77777777" w:rsidR="007B2EEC" w:rsidRPr="006B2D3D" w:rsidRDefault="00E41375" w:rsidP="00C162B3">
            <w:pPr>
              <w:pStyle w:val="Style4"/>
              <w:widowControl/>
              <w:spacing w:before="120" w:after="120"/>
              <w:ind w:right="-40"/>
              <w:jc w:val="left"/>
              <w:rPr>
                <w:rFonts w:asciiTheme="minorHAnsi" w:hAnsiTheme="minorHAnsi" w:cstheme="minorHAnsi"/>
                <w:sz w:val="22"/>
                <w:szCs w:val="22"/>
              </w:rPr>
            </w:pPr>
            <w:r w:rsidRPr="006B2D3D">
              <w:rPr>
                <w:rFonts w:asciiTheme="minorHAnsi" w:hAnsiTheme="minorHAnsi" w:cstheme="minorHAnsi"/>
                <w:sz w:val="22"/>
                <w:szCs w:val="22"/>
              </w:rPr>
              <w:t>Poste occupée</w:t>
            </w:r>
          </w:p>
        </w:tc>
        <w:tc>
          <w:tcPr>
            <w:tcW w:w="6107" w:type="dxa"/>
          </w:tcPr>
          <w:p w14:paraId="6C2B02BA" w14:textId="77777777" w:rsidR="00E41375" w:rsidRPr="006B2D3D" w:rsidRDefault="00E41375" w:rsidP="00C162B3">
            <w:pPr>
              <w:pStyle w:val="Style4"/>
              <w:widowControl/>
              <w:spacing w:before="120" w:after="120"/>
              <w:ind w:right="-40"/>
              <w:rPr>
                <w:rFonts w:asciiTheme="minorHAnsi" w:hAnsiTheme="minorHAnsi" w:cstheme="minorHAnsi"/>
                <w:sz w:val="22"/>
                <w:szCs w:val="22"/>
              </w:rPr>
            </w:pPr>
          </w:p>
        </w:tc>
      </w:tr>
      <w:tr w:rsidR="00E41375" w:rsidRPr="006B2D3D" w14:paraId="46EA9DA8" w14:textId="77777777" w:rsidTr="00E41375">
        <w:tc>
          <w:tcPr>
            <w:tcW w:w="3102" w:type="dxa"/>
          </w:tcPr>
          <w:p w14:paraId="36C38E06" w14:textId="77777777" w:rsidR="00E41375" w:rsidRPr="006B2D3D" w:rsidRDefault="00E41375" w:rsidP="00C162B3">
            <w:pPr>
              <w:pStyle w:val="Style4"/>
              <w:widowControl/>
              <w:spacing w:before="120" w:after="120"/>
              <w:ind w:right="-40"/>
              <w:jc w:val="left"/>
              <w:rPr>
                <w:rFonts w:asciiTheme="minorHAnsi" w:hAnsiTheme="minorHAnsi" w:cstheme="minorHAnsi"/>
                <w:sz w:val="22"/>
                <w:szCs w:val="22"/>
              </w:rPr>
            </w:pPr>
            <w:r w:rsidRPr="006B2D3D">
              <w:rPr>
                <w:rFonts w:asciiTheme="minorHAnsi" w:hAnsiTheme="minorHAnsi" w:cstheme="minorHAnsi"/>
                <w:sz w:val="22"/>
                <w:szCs w:val="22"/>
              </w:rPr>
              <w:t>Ancienneté acquise à date de la liquidation des droits à retraite</w:t>
            </w:r>
          </w:p>
        </w:tc>
        <w:tc>
          <w:tcPr>
            <w:tcW w:w="6107" w:type="dxa"/>
          </w:tcPr>
          <w:p w14:paraId="072C3B46" w14:textId="77777777" w:rsidR="00E41375" w:rsidRPr="006B2D3D" w:rsidRDefault="00E41375" w:rsidP="00C162B3">
            <w:pPr>
              <w:pStyle w:val="Style4"/>
              <w:widowControl/>
              <w:spacing w:before="120" w:after="120"/>
              <w:ind w:right="-40"/>
              <w:rPr>
                <w:rFonts w:asciiTheme="minorHAnsi" w:hAnsiTheme="minorHAnsi" w:cstheme="minorHAnsi"/>
                <w:sz w:val="22"/>
                <w:szCs w:val="22"/>
              </w:rPr>
            </w:pPr>
          </w:p>
        </w:tc>
      </w:tr>
      <w:tr w:rsidR="00E41375" w:rsidRPr="006B2D3D" w14:paraId="4EF6350C" w14:textId="77777777" w:rsidTr="00E41375">
        <w:tc>
          <w:tcPr>
            <w:tcW w:w="3102" w:type="dxa"/>
          </w:tcPr>
          <w:p w14:paraId="31AF1CD6" w14:textId="77777777" w:rsidR="00E41375" w:rsidRPr="006B2D3D" w:rsidRDefault="00615E61" w:rsidP="00C162B3">
            <w:pPr>
              <w:pStyle w:val="Style4"/>
              <w:widowControl/>
              <w:spacing w:before="120" w:after="120"/>
              <w:ind w:right="-40"/>
              <w:jc w:val="left"/>
              <w:rPr>
                <w:rFonts w:asciiTheme="minorHAnsi" w:hAnsiTheme="minorHAnsi" w:cstheme="minorHAnsi"/>
                <w:sz w:val="22"/>
                <w:szCs w:val="22"/>
              </w:rPr>
            </w:pPr>
            <w:r w:rsidRPr="006B2D3D">
              <w:rPr>
                <w:rFonts w:asciiTheme="minorHAnsi" w:hAnsiTheme="minorHAnsi" w:cstheme="minorHAnsi"/>
                <w:sz w:val="22"/>
                <w:szCs w:val="22"/>
              </w:rPr>
              <w:t>Date de liquidation de mes droits à retraite</w:t>
            </w:r>
          </w:p>
        </w:tc>
        <w:tc>
          <w:tcPr>
            <w:tcW w:w="6107" w:type="dxa"/>
          </w:tcPr>
          <w:p w14:paraId="25F1F950" w14:textId="77777777" w:rsidR="00E41375" w:rsidRPr="006B2D3D" w:rsidRDefault="00E41375" w:rsidP="00C162B3">
            <w:pPr>
              <w:pStyle w:val="Style4"/>
              <w:widowControl/>
              <w:spacing w:before="120" w:after="120"/>
              <w:ind w:right="-40"/>
              <w:rPr>
                <w:rFonts w:asciiTheme="minorHAnsi" w:hAnsiTheme="minorHAnsi" w:cstheme="minorHAnsi"/>
                <w:sz w:val="22"/>
                <w:szCs w:val="22"/>
              </w:rPr>
            </w:pPr>
          </w:p>
        </w:tc>
      </w:tr>
      <w:tr w:rsidR="00615E61" w:rsidRPr="006B2D3D" w14:paraId="41C2A145" w14:textId="77777777" w:rsidTr="00E41375">
        <w:tc>
          <w:tcPr>
            <w:tcW w:w="3102" w:type="dxa"/>
          </w:tcPr>
          <w:p w14:paraId="565DF608" w14:textId="77777777" w:rsidR="00615E61" w:rsidRPr="006B2D3D" w:rsidRDefault="00615E61" w:rsidP="00C162B3">
            <w:pPr>
              <w:pStyle w:val="Style4"/>
              <w:widowControl/>
              <w:spacing w:before="120" w:after="120"/>
              <w:ind w:right="-40"/>
              <w:jc w:val="left"/>
              <w:rPr>
                <w:rFonts w:asciiTheme="minorHAnsi" w:hAnsiTheme="minorHAnsi" w:cstheme="minorHAnsi"/>
                <w:sz w:val="22"/>
                <w:szCs w:val="22"/>
              </w:rPr>
            </w:pPr>
            <w:r w:rsidRPr="006B2D3D">
              <w:rPr>
                <w:rFonts w:asciiTheme="minorHAnsi" w:hAnsiTheme="minorHAnsi" w:cstheme="minorHAnsi"/>
                <w:sz w:val="22"/>
                <w:szCs w:val="22"/>
              </w:rPr>
              <w:t>Montant de l’indemnité conventionnelle de retraite à laquelle je peux prétendre</w:t>
            </w:r>
          </w:p>
        </w:tc>
        <w:tc>
          <w:tcPr>
            <w:tcW w:w="6107" w:type="dxa"/>
          </w:tcPr>
          <w:p w14:paraId="6DB48797" w14:textId="77777777" w:rsidR="00615E61" w:rsidRPr="006B2D3D" w:rsidRDefault="00615E61" w:rsidP="00C162B3">
            <w:pPr>
              <w:pStyle w:val="Style4"/>
              <w:widowControl/>
              <w:spacing w:before="120" w:after="120"/>
              <w:ind w:right="-40"/>
              <w:rPr>
                <w:rFonts w:asciiTheme="minorHAnsi" w:hAnsiTheme="minorHAnsi" w:cstheme="minorHAnsi"/>
                <w:sz w:val="22"/>
                <w:szCs w:val="22"/>
              </w:rPr>
            </w:pPr>
          </w:p>
        </w:tc>
      </w:tr>
      <w:tr w:rsidR="00615E61" w:rsidRPr="006B2D3D" w14:paraId="4D1C9C96" w14:textId="77777777" w:rsidTr="00E41375">
        <w:tc>
          <w:tcPr>
            <w:tcW w:w="3102" w:type="dxa"/>
          </w:tcPr>
          <w:p w14:paraId="62B19FD1" w14:textId="77777777" w:rsidR="00615E61" w:rsidRPr="006B2D3D" w:rsidRDefault="009A6009" w:rsidP="00C162B3">
            <w:pPr>
              <w:pStyle w:val="Style4"/>
              <w:widowControl/>
              <w:spacing w:before="120" w:after="120"/>
              <w:ind w:right="-40"/>
              <w:jc w:val="left"/>
              <w:rPr>
                <w:rFonts w:asciiTheme="minorHAnsi" w:hAnsiTheme="minorHAnsi" w:cstheme="minorHAnsi"/>
                <w:sz w:val="22"/>
                <w:szCs w:val="22"/>
              </w:rPr>
            </w:pPr>
            <w:r w:rsidRPr="006B2D3D">
              <w:rPr>
                <w:rFonts w:asciiTheme="minorHAnsi" w:hAnsiTheme="minorHAnsi" w:cstheme="minorHAnsi"/>
                <w:sz w:val="22"/>
                <w:szCs w:val="22"/>
              </w:rPr>
              <w:t>Date souhaitée de début de la période de dispense d’activité de fin de carrière</w:t>
            </w:r>
          </w:p>
        </w:tc>
        <w:tc>
          <w:tcPr>
            <w:tcW w:w="6107" w:type="dxa"/>
          </w:tcPr>
          <w:p w14:paraId="534D0744" w14:textId="77777777" w:rsidR="00615E61" w:rsidRPr="006B2D3D" w:rsidRDefault="00615E61" w:rsidP="00C162B3">
            <w:pPr>
              <w:pStyle w:val="Style4"/>
              <w:widowControl/>
              <w:spacing w:before="120" w:after="120"/>
              <w:ind w:right="-40"/>
              <w:rPr>
                <w:rFonts w:asciiTheme="minorHAnsi" w:hAnsiTheme="minorHAnsi" w:cstheme="minorHAnsi"/>
                <w:sz w:val="22"/>
                <w:szCs w:val="22"/>
              </w:rPr>
            </w:pPr>
          </w:p>
        </w:tc>
      </w:tr>
      <w:tr w:rsidR="00227E6A" w:rsidRPr="006B2D3D" w14:paraId="28273260" w14:textId="77777777" w:rsidTr="00E41375">
        <w:tc>
          <w:tcPr>
            <w:tcW w:w="3102" w:type="dxa"/>
          </w:tcPr>
          <w:p w14:paraId="5DAFFB03" w14:textId="77777777" w:rsidR="00227E6A" w:rsidRPr="006B2D3D" w:rsidRDefault="00227E6A" w:rsidP="00C162B3">
            <w:pPr>
              <w:pStyle w:val="Style4"/>
              <w:widowControl/>
              <w:spacing w:before="120" w:after="120"/>
              <w:ind w:right="-40"/>
              <w:jc w:val="left"/>
              <w:rPr>
                <w:rFonts w:asciiTheme="minorHAnsi" w:hAnsiTheme="minorHAnsi" w:cstheme="minorHAnsi"/>
                <w:sz w:val="22"/>
                <w:szCs w:val="22"/>
              </w:rPr>
            </w:pPr>
            <w:r>
              <w:rPr>
                <w:rFonts w:asciiTheme="minorHAnsi" w:hAnsiTheme="minorHAnsi" w:cstheme="minorHAnsi"/>
                <w:sz w:val="22"/>
                <w:szCs w:val="22"/>
              </w:rPr>
              <w:t>Durée souhaitée de la période de dispense d’activité (au minimum 1 mois et au maximum 12 mois)</w:t>
            </w:r>
          </w:p>
        </w:tc>
        <w:tc>
          <w:tcPr>
            <w:tcW w:w="6107" w:type="dxa"/>
          </w:tcPr>
          <w:p w14:paraId="433D77BC" w14:textId="77777777" w:rsidR="00227E6A" w:rsidRPr="006B2D3D" w:rsidRDefault="00227E6A" w:rsidP="00C162B3">
            <w:pPr>
              <w:pStyle w:val="Style4"/>
              <w:widowControl/>
              <w:spacing w:before="120" w:after="120"/>
              <w:ind w:right="-40"/>
              <w:rPr>
                <w:rFonts w:asciiTheme="minorHAnsi" w:hAnsiTheme="minorHAnsi" w:cstheme="minorHAnsi"/>
                <w:sz w:val="22"/>
                <w:szCs w:val="22"/>
              </w:rPr>
            </w:pPr>
          </w:p>
        </w:tc>
      </w:tr>
      <w:tr w:rsidR="00E84409" w:rsidRPr="006B2D3D" w14:paraId="13F42158" w14:textId="77777777" w:rsidTr="00E41375">
        <w:tc>
          <w:tcPr>
            <w:tcW w:w="3102" w:type="dxa"/>
          </w:tcPr>
          <w:p w14:paraId="02C466DE" w14:textId="77777777" w:rsidR="00E84409" w:rsidRPr="006B2D3D" w:rsidRDefault="00E84409" w:rsidP="00C162B3">
            <w:pPr>
              <w:pStyle w:val="Style4"/>
              <w:widowControl/>
              <w:spacing w:before="120" w:after="120"/>
              <w:ind w:right="-40"/>
              <w:jc w:val="left"/>
              <w:rPr>
                <w:rFonts w:asciiTheme="minorHAnsi" w:hAnsiTheme="minorHAnsi" w:cstheme="minorHAnsi"/>
                <w:sz w:val="22"/>
                <w:szCs w:val="22"/>
              </w:rPr>
            </w:pPr>
            <w:r>
              <w:rPr>
                <w:rFonts w:asciiTheme="minorHAnsi" w:hAnsiTheme="minorHAnsi" w:cstheme="minorHAnsi"/>
                <w:sz w:val="22"/>
                <w:szCs w:val="22"/>
              </w:rPr>
              <w:t>Date souhaitée de départ à la retraite (</w:t>
            </w:r>
            <w:r w:rsidR="00227E6A">
              <w:rPr>
                <w:rFonts w:asciiTheme="minorHAnsi" w:hAnsiTheme="minorHAnsi" w:cstheme="minorHAnsi"/>
                <w:sz w:val="22"/>
                <w:szCs w:val="22"/>
              </w:rPr>
              <w:t>celle</w:t>
            </w:r>
            <w:r w:rsidR="004221C2">
              <w:rPr>
                <w:rFonts w:asciiTheme="minorHAnsi" w:hAnsiTheme="minorHAnsi" w:cstheme="minorHAnsi"/>
                <w:sz w:val="22"/>
                <w:szCs w:val="22"/>
              </w:rPr>
              <w:t>-ci devant nécessairement correspondre au terme de la période de dispense d’activité</w:t>
            </w:r>
            <w:r w:rsidR="00227E6A">
              <w:rPr>
                <w:rFonts w:asciiTheme="minorHAnsi" w:hAnsiTheme="minorHAnsi" w:cstheme="minorHAnsi"/>
                <w:sz w:val="22"/>
                <w:szCs w:val="22"/>
              </w:rPr>
              <w:t xml:space="preserve"> susvisée</w:t>
            </w:r>
            <w:r w:rsidR="004221C2">
              <w:rPr>
                <w:rFonts w:asciiTheme="minorHAnsi" w:hAnsiTheme="minorHAnsi" w:cstheme="minorHAnsi"/>
                <w:sz w:val="22"/>
                <w:szCs w:val="22"/>
              </w:rPr>
              <w:t xml:space="preserve">) </w:t>
            </w:r>
          </w:p>
        </w:tc>
        <w:tc>
          <w:tcPr>
            <w:tcW w:w="6107" w:type="dxa"/>
          </w:tcPr>
          <w:p w14:paraId="43AB0BE5" w14:textId="77777777" w:rsidR="00E84409" w:rsidRPr="006B2D3D" w:rsidRDefault="00E84409" w:rsidP="00C162B3">
            <w:pPr>
              <w:pStyle w:val="Style4"/>
              <w:widowControl/>
              <w:spacing w:before="120" w:after="120"/>
              <w:ind w:right="-40"/>
              <w:rPr>
                <w:rFonts w:asciiTheme="minorHAnsi" w:hAnsiTheme="minorHAnsi" w:cstheme="minorHAnsi"/>
                <w:sz w:val="22"/>
                <w:szCs w:val="22"/>
              </w:rPr>
            </w:pPr>
          </w:p>
        </w:tc>
      </w:tr>
    </w:tbl>
    <w:p w14:paraId="17AFEC96" w14:textId="77777777" w:rsidR="00E41375" w:rsidRPr="006B2D3D" w:rsidRDefault="00E41375" w:rsidP="00E41375">
      <w:pPr>
        <w:pStyle w:val="Style4"/>
        <w:widowControl/>
        <w:ind w:right="-40"/>
        <w:rPr>
          <w:rFonts w:asciiTheme="minorHAnsi" w:hAnsiTheme="minorHAnsi" w:cstheme="minorHAnsi"/>
          <w:sz w:val="22"/>
          <w:szCs w:val="22"/>
        </w:rPr>
      </w:pPr>
    </w:p>
    <w:p w14:paraId="5313F222" w14:textId="77777777" w:rsidR="007D6373" w:rsidRPr="006B2D3D" w:rsidRDefault="007D6373" w:rsidP="00E41375">
      <w:pPr>
        <w:pStyle w:val="Style4"/>
        <w:widowControl/>
        <w:ind w:right="-40"/>
        <w:rPr>
          <w:rFonts w:asciiTheme="minorHAnsi" w:hAnsiTheme="minorHAnsi" w:cstheme="minorHAnsi"/>
          <w:sz w:val="22"/>
          <w:szCs w:val="22"/>
        </w:rPr>
      </w:pPr>
      <w:r w:rsidRPr="006B2D3D">
        <w:rPr>
          <w:rFonts w:asciiTheme="minorHAnsi" w:hAnsiTheme="minorHAnsi" w:cstheme="minorHAnsi"/>
          <w:sz w:val="22"/>
          <w:szCs w:val="22"/>
        </w:rPr>
        <w:t>PJ : Relevé de carrière</w:t>
      </w:r>
    </w:p>
    <w:p w14:paraId="3F3CF2AB" w14:textId="77777777" w:rsidR="007D6373" w:rsidRPr="006B2D3D" w:rsidRDefault="007D6373" w:rsidP="00E41375">
      <w:pPr>
        <w:pStyle w:val="Style4"/>
        <w:widowControl/>
        <w:ind w:right="-40"/>
        <w:rPr>
          <w:rFonts w:asciiTheme="minorHAnsi" w:hAnsiTheme="minorHAnsi" w:cstheme="minorHAnsi"/>
          <w:sz w:val="22"/>
          <w:szCs w:val="22"/>
        </w:rPr>
      </w:pPr>
    </w:p>
    <w:p w14:paraId="20366EAD" w14:textId="77777777" w:rsidR="00E41375" w:rsidRPr="007B2EEC" w:rsidRDefault="009A6009" w:rsidP="00E41375">
      <w:pPr>
        <w:pStyle w:val="Style4"/>
        <w:widowControl/>
        <w:ind w:right="-40"/>
        <w:rPr>
          <w:rFonts w:asciiTheme="minorHAnsi" w:hAnsiTheme="minorHAnsi" w:cstheme="minorHAnsi"/>
          <w:sz w:val="22"/>
          <w:szCs w:val="22"/>
        </w:rPr>
      </w:pPr>
      <w:r w:rsidRPr="007B2EEC">
        <w:rPr>
          <w:rFonts w:asciiTheme="minorHAnsi" w:hAnsiTheme="minorHAnsi" w:cstheme="minorHAnsi"/>
          <w:sz w:val="22"/>
          <w:szCs w:val="22"/>
        </w:rPr>
        <w:t>Date _</w:t>
      </w:r>
      <w:r w:rsidRPr="00C162B3">
        <w:rPr>
          <w:rFonts w:asciiTheme="minorHAnsi" w:hAnsiTheme="minorHAnsi" w:cstheme="minorHAnsi"/>
          <w:sz w:val="22"/>
          <w:szCs w:val="22"/>
        </w:rPr>
        <w:t>_/__/____</w:t>
      </w:r>
      <w:r w:rsidRPr="007B2EEC">
        <w:rPr>
          <w:rFonts w:asciiTheme="minorHAnsi" w:hAnsiTheme="minorHAnsi" w:cstheme="minorHAnsi"/>
          <w:sz w:val="22"/>
          <w:szCs w:val="22"/>
        </w:rPr>
        <w:t xml:space="preserve">, </w:t>
      </w:r>
    </w:p>
    <w:p w14:paraId="6340B38B" w14:textId="77777777" w:rsidR="009A6009" w:rsidRPr="007B2EEC" w:rsidRDefault="009A6009" w:rsidP="00E41375">
      <w:pPr>
        <w:pStyle w:val="Style4"/>
        <w:widowControl/>
        <w:ind w:right="-40"/>
        <w:rPr>
          <w:rFonts w:asciiTheme="minorHAnsi" w:hAnsiTheme="minorHAnsi" w:cstheme="minorHAnsi"/>
          <w:sz w:val="22"/>
          <w:szCs w:val="22"/>
        </w:rPr>
      </w:pPr>
    </w:p>
    <w:p w14:paraId="4434CD63" w14:textId="77777777" w:rsidR="009A6009" w:rsidRPr="007B2EEC" w:rsidRDefault="009A6009" w:rsidP="00E41375">
      <w:pPr>
        <w:pStyle w:val="Style4"/>
        <w:widowControl/>
        <w:ind w:right="-40"/>
        <w:rPr>
          <w:rFonts w:asciiTheme="minorHAnsi" w:hAnsiTheme="minorHAnsi" w:cstheme="minorHAnsi"/>
          <w:i/>
          <w:iCs/>
          <w:sz w:val="22"/>
          <w:szCs w:val="22"/>
        </w:rPr>
      </w:pPr>
      <w:r w:rsidRPr="007B2EEC">
        <w:rPr>
          <w:rFonts w:asciiTheme="minorHAnsi" w:hAnsiTheme="minorHAnsi" w:cstheme="minorHAnsi"/>
          <w:i/>
          <w:iCs/>
          <w:sz w:val="22"/>
          <w:szCs w:val="22"/>
        </w:rPr>
        <w:t xml:space="preserve">Nom et prénom </w:t>
      </w:r>
    </w:p>
    <w:p w14:paraId="38B82C67" w14:textId="77777777" w:rsidR="009A6009" w:rsidRPr="007B2EEC" w:rsidRDefault="009A6009" w:rsidP="00E41375">
      <w:pPr>
        <w:pStyle w:val="Style4"/>
        <w:widowControl/>
        <w:ind w:right="-40"/>
        <w:rPr>
          <w:rFonts w:asciiTheme="minorHAnsi" w:hAnsiTheme="minorHAnsi" w:cstheme="minorHAnsi"/>
          <w:i/>
          <w:iCs/>
          <w:sz w:val="22"/>
          <w:szCs w:val="22"/>
        </w:rPr>
      </w:pPr>
      <w:r w:rsidRPr="00C162B3">
        <w:rPr>
          <w:rFonts w:asciiTheme="minorHAnsi" w:hAnsiTheme="minorHAnsi" w:cstheme="minorHAnsi"/>
          <w:i/>
          <w:iCs/>
          <w:sz w:val="22"/>
          <w:szCs w:val="22"/>
        </w:rPr>
        <w:t>[</w:t>
      </w:r>
      <w:proofErr w:type="gramStart"/>
      <w:r w:rsidR="008F1C92" w:rsidRPr="00C162B3">
        <w:rPr>
          <w:rFonts w:asciiTheme="minorHAnsi" w:hAnsiTheme="minorHAnsi" w:cstheme="minorHAnsi"/>
          <w:i/>
          <w:iCs/>
          <w:sz w:val="22"/>
          <w:szCs w:val="22"/>
        </w:rPr>
        <w:t>s</w:t>
      </w:r>
      <w:r w:rsidRPr="00C162B3">
        <w:rPr>
          <w:rFonts w:asciiTheme="minorHAnsi" w:hAnsiTheme="minorHAnsi" w:cstheme="minorHAnsi"/>
          <w:i/>
          <w:iCs/>
          <w:sz w:val="22"/>
          <w:szCs w:val="22"/>
        </w:rPr>
        <w:t>ignature</w:t>
      </w:r>
      <w:proofErr w:type="gramEnd"/>
      <w:r w:rsidRPr="00C162B3">
        <w:rPr>
          <w:rFonts w:asciiTheme="minorHAnsi" w:hAnsiTheme="minorHAnsi" w:cstheme="minorHAnsi"/>
          <w:i/>
          <w:iCs/>
          <w:sz w:val="22"/>
          <w:szCs w:val="22"/>
        </w:rPr>
        <w:t>]</w:t>
      </w:r>
    </w:p>
    <w:p w14:paraId="0C8C324E" w14:textId="77777777" w:rsidR="00E41375" w:rsidRPr="007B2EEC" w:rsidRDefault="00E41375" w:rsidP="00E41375">
      <w:pPr>
        <w:pStyle w:val="Style4"/>
        <w:widowControl/>
        <w:ind w:right="-40"/>
        <w:rPr>
          <w:rFonts w:asciiTheme="minorHAnsi" w:hAnsiTheme="minorHAnsi" w:cstheme="minorHAnsi"/>
          <w:sz w:val="22"/>
          <w:szCs w:val="22"/>
        </w:rPr>
      </w:pPr>
    </w:p>
    <w:p w14:paraId="7972875D" w14:textId="77777777" w:rsidR="00E65CA4" w:rsidRPr="007B2EEC" w:rsidRDefault="00E65CA4" w:rsidP="00E41375">
      <w:pPr>
        <w:pStyle w:val="Style4"/>
        <w:widowControl/>
        <w:ind w:right="-40"/>
        <w:rPr>
          <w:rFonts w:asciiTheme="minorHAnsi" w:hAnsiTheme="minorHAnsi" w:cstheme="minorHAnsi"/>
          <w:sz w:val="22"/>
          <w:szCs w:val="22"/>
        </w:rPr>
      </w:pPr>
    </w:p>
    <w:p w14:paraId="39C0015B" w14:textId="77777777" w:rsidR="005D1618" w:rsidRPr="007B2EEC" w:rsidRDefault="005D1618" w:rsidP="00E41375">
      <w:pPr>
        <w:pStyle w:val="Style4"/>
        <w:widowControl/>
        <w:ind w:right="-40"/>
        <w:rPr>
          <w:rFonts w:asciiTheme="minorHAnsi" w:hAnsiTheme="minorHAnsi" w:cstheme="minorHAnsi"/>
          <w:sz w:val="22"/>
          <w:szCs w:val="22"/>
        </w:rPr>
      </w:pPr>
    </w:p>
    <w:p w14:paraId="1600E298" w14:textId="77777777" w:rsidR="00604374" w:rsidRPr="007B2EEC" w:rsidRDefault="00604374" w:rsidP="00E41375">
      <w:pPr>
        <w:pStyle w:val="Style4"/>
        <w:widowControl/>
        <w:ind w:right="-40"/>
        <w:rPr>
          <w:rFonts w:asciiTheme="minorHAnsi" w:hAnsiTheme="minorHAnsi" w:cstheme="minorHAnsi"/>
          <w:sz w:val="22"/>
          <w:szCs w:val="22"/>
        </w:rPr>
      </w:pPr>
    </w:p>
    <w:p w14:paraId="3B018F3A" w14:textId="77777777" w:rsidR="00604374" w:rsidRPr="007B2EEC" w:rsidRDefault="00604374" w:rsidP="00E41375">
      <w:pPr>
        <w:pStyle w:val="Style4"/>
        <w:widowControl/>
        <w:ind w:right="-40"/>
        <w:rPr>
          <w:rFonts w:asciiTheme="minorHAnsi" w:hAnsiTheme="minorHAnsi" w:cstheme="minorHAnsi"/>
          <w:sz w:val="22"/>
          <w:szCs w:val="22"/>
        </w:rPr>
      </w:pPr>
    </w:p>
    <w:p w14:paraId="45E06BC7" w14:textId="77777777" w:rsidR="005D1618" w:rsidRPr="00604374" w:rsidRDefault="00604374" w:rsidP="00E41375">
      <w:pPr>
        <w:pStyle w:val="Style4"/>
        <w:widowControl/>
        <w:ind w:right="-40"/>
        <w:rPr>
          <w:rFonts w:asciiTheme="minorHAnsi" w:hAnsiTheme="minorHAnsi" w:cstheme="minorHAnsi"/>
          <w:i/>
          <w:iCs/>
          <w:sz w:val="22"/>
          <w:szCs w:val="22"/>
        </w:rPr>
      </w:pPr>
      <w:r w:rsidRPr="007B2EEC">
        <w:rPr>
          <w:rFonts w:asciiTheme="minorHAnsi" w:hAnsiTheme="minorHAnsi" w:cstheme="minorHAnsi"/>
          <w:i/>
          <w:iCs/>
          <w:sz w:val="22"/>
          <w:szCs w:val="22"/>
        </w:rPr>
        <w:t>[</w:t>
      </w:r>
      <w:r w:rsidR="0009688B" w:rsidRPr="00C162B3">
        <w:rPr>
          <w:rFonts w:asciiTheme="minorHAnsi" w:hAnsiTheme="minorHAnsi" w:cstheme="minorHAnsi"/>
          <w:i/>
          <w:iCs/>
          <w:sz w:val="22"/>
          <w:szCs w:val="22"/>
        </w:rPr>
        <w:t>NB : rappelons que nonobstant le dispositif mis en œuvre à la faveur du présent accord, la demande de départ à la retraite doit être formalisée par LRAR comme le rappelle l’article 3.23.1 de la convention collective applicable</w:t>
      </w:r>
      <w:r w:rsidR="0009688B" w:rsidRPr="007B2EEC">
        <w:rPr>
          <w:rFonts w:asciiTheme="minorHAnsi" w:hAnsiTheme="minorHAnsi" w:cstheme="minorHAnsi"/>
          <w:i/>
          <w:iCs/>
          <w:sz w:val="22"/>
          <w:szCs w:val="22"/>
        </w:rPr>
        <w:t>]</w:t>
      </w:r>
    </w:p>
    <w:sectPr w:rsidR="005D1618" w:rsidRPr="00604374" w:rsidSect="008B2410">
      <w:footerReference w:type="default" r:id="rId8"/>
      <w:headerReference w:type="first" r:id="rId9"/>
      <w:pgSz w:w="11905" w:h="16837"/>
      <w:pgMar w:top="1583" w:right="1256" w:bottom="1440" w:left="1333" w:header="720" w:footer="45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B221B" w14:textId="77777777" w:rsidR="0075216D" w:rsidRDefault="0075216D">
      <w:r>
        <w:separator/>
      </w:r>
    </w:p>
  </w:endnote>
  <w:endnote w:type="continuationSeparator" w:id="0">
    <w:p w14:paraId="19D6A7A9" w14:textId="77777777" w:rsidR="0075216D" w:rsidRDefault="0075216D">
      <w:r>
        <w:continuationSeparator/>
      </w:r>
    </w:p>
  </w:endnote>
  <w:endnote w:type="continuationNotice" w:id="1">
    <w:p w14:paraId="78466EB9" w14:textId="77777777" w:rsidR="0075216D" w:rsidRDefault="007521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4206903"/>
      <w:docPartObj>
        <w:docPartGallery w:val="Page Numbers (Bottom of Page)"/>
        <w:docPartUnique/>
      </w:docPartObj>
    </w:sdtPr>
    <w:sdtEndPr/>
    <w:sdtContent>
      <w:sdt>
        <w:sdtPr>
          <w:id w:val="-1769616900"/>
          <w:docPartObj>
            <w:docPartGallery w:val="Page Numbers (Top of Page)"/>
            <w:docPartUnique/>
          </w:docPartObj>
        </w:sdtPr>
        <w:sdtEndPr/>
        <w:sdtContent>
          <w:p w14:paraId="4D93849D" w14:textId="77777777" w:rsidR="00BF665B" w:rsidRDefault="00BF665B">
            <w:pPr>
              <w:pStyle w:val="Pieddepage"/>
              <w:jc w:val="right"/>
            </w:pPr>
            <w:r w:rsidRPr="004C49BD">
              <w:rPr>
                <w:rFonts w:ascii="Calibri" w:hAnsi="Calibri" w:cs="Calibri"/>
                <w:sz w:val="18"/>
                <w:szCs w:val="18"/>
              </w:rPr>
              <w:t xml:space="preserve">Page </w:t>
            </w:r>
            <w:r w:rsidRPr="004C49BD">
              <w:rPr>
                <w:rFonts w:ascii="Calibri" w:hAnsi="Calibri" w:cs="Calibri"/>
                <w:sz w:val="18"/>
                <w:szCs w:val="18"/>
              </w:rPr>
              <w:fldChar w:fldCharType="begin"/>
            </w:r>
            <w:r w:rsidRPr="004C49BD">
              <w:rPr>
                <w:rFonts w:ascii="Calibri" w:hAnsi="Calibri" w:cs="Calibri"/>
                <w:sz w:val="18"/>
                <w:szCs w:val="18"/>
              </w:rPr>
              <w:instrText>PAGE</w:instrText>
            </w:r>
            <w:r w:rsidRPr="004C49BD">
              <w:rPr>
                <w:rFonts w:ascii="Calibri" w:hAnsi="Calibri" w:cs="Calibri"/>
                <w:sz w:val="18"/>
                <w:szCs w:val="18"/>
              </w:rPr>
              <w:fldChar w:fldCharType="separate"/>
            </w:r>
            <w:r w:rsidRPr="004C49BD">
              <w:rPr>
                <w:rFonts w:ascii="Calibri" w:hAnsi="Calibri" w:cs="Calibri"/>
                <w:sz w:val="18"/>
                <w:szCs w:val="18"/>
              </w:rPr>
              <w:t>2</w:t>
            </w:r>
            <w:r w:rsidRPr="004C49BD">
              <w:rPr>
                <w:rFonts w:ascii="Calibri" w:hAnsi="Calibri" w:cs="Calibri"/>
                <w:sz w:val="18"/>
                <w:szCs w:val="18"/>
              </w:rPr>
              <w:fldChar w:fldCharType="end"/>
            </w:r>
            <w:r w:rsidRPr="004C49BD">
              <w:rPr>
                <w:rFonts w:ascii="Calibri" w:hAnsi="Calibri" w:cs="Calibri"/>
                <w:sz w:val="18"/>
                <w:szCs w:val="18"/>
              </w:rPr>
              <w:t xml:space="preserve"> sur </w:t>
            </w:r>
            <w:r w:rsidRPr="004C49BD">
              <w:rPr>
                <w:rFonts w:ascii="Calibri" w:hAnsi="Calibri" w:cs="Calibri"/>
                <w:sz w:val="18"/>
                <w:szCs w:val="18"/>
              </w:rPr>
              <w:fldChar w:fldCharType="begin"/>
            </w:r>
            <w:r w:rsidRPr="004C49BD">
              <w:rPr>
                <w:rFonts w:ascii="Calibri" w:hAnsi="Calibri" w:cs="Calibri"/>
                <w:sz w:val="18"/>
                <w:szCs w:val="18"/>
              </w:rPr>
              <w:instrText>NUMPAGES</w:instrText>
            </w:r>
            <w:r w:rsidRPr="004C49BD">
              <w:rPr>
                <w:rFonts w:ascii="Calibri" w:hAnsi="Calibri" w:cs="Calibri"/>
                <w:sz w:val="18"/>
                <w:szCs w:val="18"/>
              </w:rPr>
              <w:fldChar w:fldCharType="separate"/>
            </w:r>
            <w:r w:rsidRPr="004C49BD">
              <w:rPr>
                <w:rFonts w:ascii="Calibri" w:hAnsi="Calibri" w:cs="Calibri"/>
                <w:sz w:val="18"/>
                <w:szCs w:val="18"/>
              </w:rPr>
              <w:t>2</w:t>
            </w:r>
            <w:r w:rsidRPr="004C49BD">
              <w:rPr>
                <w:rFonts w:ascii="Calibri" w:hAnsi="Calibri" w:cs="Calibri"/>
                <w:sz w:val="18"/>
                <w:szCs w:val="18"/>
              </w:rPr>
              <w:fldChar w:fldCharType="end"/>
            </w:r>
          </w:p>
        </w:sdtContent>
      </w:sdt>
    </w:sdtContent>
  </w:sdt>
  <w:p w14:paraId="2F535447" w14:textId="77777777" w:rsidR="00391192" w:rsidRDefault="0039119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9F186" w14:textId="77777777" w:rsidR="0075216D" w:rsidRDefault="0075216D">
      <w:r>
        <w:separator/>
      </w:r>
    </w:p>
  </w:footnote>
  <w:footnote w:type="continuationSeparator" w:id="0">
    <w:p w14:paraId="70924BA4" w14:textId="77777777" w:rsidR="0075216D" w:rsidRDefault="0075216D">
      <w:r>
        <w:continuationSeparator/>
      </w:r>
    </w:p>
  </w:footnote>
  <w:footnote w:type="continuationNotice" w:id="1">
    <w:p w14:paraId="61417E0B" w14:textId="77777777" w:rsidR="0075216D" w:rsidRDefault="007521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841A0" w14:textId="0654BA15" w:rsidR="008B2410" w:rsidRDefault="008B241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bullet"/>
      <w:lvlText w:val="*"/>
      <w:lvlJc w:val="left"/>
    </w:lvl>
  </w:abstractNum>
  <w:abstractNum w:abstractNumId="1" w15:restartNumberingAfterBreak="0">
    <w:nsid w:val="02F7777A"/>
    <w:multiLevelType w:val="singleLevel"/>
    <w:tmpl w:val="FFFFFFFF"/>
    <w:lvl w:ilvl="0">
      <w:start w:val="4"/>
      <w:numFmt w:val="decimal"/>
      <w:lvlText w:val="7.%1."/>
      <w:legacy w:legacy="1" w:legacySpace="0" w:legacyIndent="706"/>
      <w:lvlJc w:val="left"/>
      <w:rPr>
        <w:rFonts w:ascii="Calibri" w:hAnsi="Calibri" w:cs="Calibri" w:hint="default"/>
      </w:rPr>
    </w:lvl>
  </w:abstractNum>
  <w:abstractNum w:abstractNumId="2" w15:restartNumberingAfterBreak="0">
    <w:nsid w:val="09CC015D"/>
    <w:multiLevelType w:val="hybridMultilevel"/>
    <w:tmpl w:val="551EDBB4"/>
    <w:lvl w:ilvl="0" w:tplc="928CA458">
      <w:start w:val="1"/>
      <w:numFmt w:val="bullet"/>
      <w:lvlText w:val="-"/>
      <w:lvlJc w:val="left"/>
      <w:pPr>
        <w:ind w:left="720" w:hanging="360"/>
      </w:pPr>
      <w:rPr>
        <w:rFonts w:ascii="Aptos" w:eastAsia="Times New Roman" w:hAnsi="Apto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C43C88"/>
    <w:multiLevelType w:val="hybridMultilevel"/>
    <w:tmpl w:val="3B38202A"/>
    <w:lvl w:ilvl="0" w:tplc="C59441A8">
      <w:numFmt w:val="bullet"/>
      <w:lvlText w:val="-"/>
      <w:lvlJc w:val="left"/>
      <w:pPr>
        <w:ind w:left="720" w:hanging="360"/>
      </w:pPr>
      <w:rPr>
        <w:rFonts w:ascii="Aptos" w:eastAsia="Times New Roman"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C13645"/>
    <w:multiLevelType w:val="hybridMultilevel"/>
    <w:tmpl w:val="D054ABC0"/>
    <w:lvl w:ilvl="0" w:tplc="44C24746">
      <w:numFmt w:val="bullet"/>
      <w:lvlText w:val="-"/>
      <w:lvlJc w:val="left"/>
      <w:pPr>
        <w:ind w:left="720" w:hanging="360"/>
      </w:pPr>
      <w:rPr>
        <w:rFonts w:ascii="Candara" w:eastAsia="Times New Roman" w:hAnsi="Candar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AD5ACC"/>
    <w:multiLevelType w:val="hybridMultilevel"/>
    <w:tmpl w:val="1CD0D5DC"/>
    <w:lvl w:ilvl="0" w:tplc="C59441A8">
      <w:start w:val="2"/>
      <w:numFmt w:val="bullet"/>
      <w:lvlText w:val="-"/>
      <w:lvlJc w:val="left"/>
      <w:pPr>
        <w:ind w:left="720" w:hanging="360"/>
      </w:pPr>
      <w:rPr>
        <w:rFonts w:ascii="Aptos" w:eastAsia="Times New Roman"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3A7EEA"/>
    <w:multiLevelType w:val="hybridMultilevel"/>
    <w:tmpl w:val="4162C2EA"/>
    <w:lvl w:ilvl="0" w:tplc="C59441A8">
      <w:start w:val="2"/>
      <w:numFmt w:val="bullet"/>
      <w:lvlText w:val="-"/>
      <w:lvlJc w:val="left"/>
      <w:pPr>
        <w:ind w:left="720" w:hanging="360"/>
      </w:pPr>
      <w:rPr>
        <w:rFonts w:ascii="Aptos" w:eastAsia="Times New Roman"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1B38C7"/>
    <w:multiLevelType w:val="hybridMultilevel"/>
    <w:tmpl w:val="3B20B990"/>
    <w:lvl w:ilvl="0" w:tplc="4DE6055E">
      <w:start w:val="3"/>
      <w:numFmt w:val="bullet"/>
      <w:lvlText w:val="-"/>
      <w:lvlJc w:val="left"/>
      <w:pPr>
        <w:ind w:left="1056" w:hanging="360"/>
      </w:pPr>
      <w:rPr>
        <w:rFonts w:ascii="Aptos" w:eastAsia="Times New Roman" w:hAnsi="Aptos" w:cs="Calibri" w:hint="default"/>
      </w:rPr>
    </w:lvl>
    <w:lvl w:ilvl="1" w:tplc="040C0003" w:tentative="1">
      <w:start w:val="1"/>
      <w:numFmt w:val="bullet"/>
      <w:lvlText w:val="o"/>
      <w:lvlJc w:val="left"/>
      <w:pPr>
        <w:ind w:left="1776" w:hanging="360"/>
      </w:pPr>
      <w:rPr>
        <w:rFonts w:ascii="Courier New" w:hAnsi="Courier New" w:cs="Courier New" w:hint="default"/>
      </w:rPr>
    </w:lvl>
    <w:lvl w:ilvl="2" w:tplc="040C0005" w:tentative="1">
      <w:start w:val="1"/>
      <w:numFmt w:val="bullet"/>
      <w:lvlText w:val=""/>
      <w:lvlJc w:val="left"/>
      <w:pPr>
        <w:ind w:left="2496" w:hanging="360"/>
      </w:pPr>
      <w:rPr>
        <w:rFonts w:ascii="Wingdings" w:hAnsi="Wingdings" w:hint="default"/>
      </w:rPr>
    </w:lvl>
    <w:lvl w:ilvl="3" w:tplc="040C0001" w:tentative="1">
      <w:start w:val="1"/>
      <w:numFmt w:val="bullet"/>
      <w:lvlText w:val=""/>
      <w:lvlJc w:val="left"/>
      <w:pPr>
        <w:ind w:left="3216" w:hanging="360"/>
      </w:pPr>
      <w:rPr>
        <w:rFonts w:ascii="Symbol" w:hAnsi="Symbol" w:hint="default"/>
      </w:rPr>
    </w:lvl>
    <w:lvl w:ilvl="4" w:tplc="040C0003" w:tentative="1">
      <w:start w:val="1"/>
      <w:numFmt w:val="bullet"/>
      <w:lvlText w:val="o"/>
      <w:lvlJc w:val="left"/>
      <w:pPr>
        <w:ind w:left="3936" w:hanging="360"/>
      </w:pPr>
      <w:rPr>
        <w:rFonts w:ascii="Courier New" w:hAnsi="Courier New" w:cs="Courier New" w:hint="default"/>
      </w:rPr>
    </w:lvl>
    <w:lvl w:ilvl="5" w:tplc="040C0005" w:tentative="1">
      <w:start w:val="1"/>
      <w:numFmt w:val="bullet"/>
      <w:lvlText w:val=""/>
      <w:lvlJc w:val="left"/>
      <w:pPr>
        <w:ind w:left="4656" w:hanging="360"/>
      </w:pPr>
      <w:rPr>
        <w:rFonts w:ascii="Wingdings" w:hAnsi="Wingdings" w:hint="default"/>
      </w:rPr>
    </w:lvl>
    <w:lvl w:ilvl="6" w:tplc="040C0001" w:tentative="1">
      <w:start w:val="1"/>
      <w:numFmt w:val="bullet"/>
      <w:lvlText w:val=""/>
      <w:lvlJc w:val="left"/>
      <w:pPr>
        <w:ind w:left="5376" w:hanging="360"/>
      </w:pPr>
      <w:rPr>
        <w:rFonts w:ascii="Symbol" w:hAnsi="Symbol" w:hint="default"/>
      </w:rPr>
    </w:lvl>
    <w:lvl w:ilvl="7" w:tplc="040C0003" w:tentative="1">
      <w:start w:val="1"/>
      <w:numFmt w:val="bullet"/>
      <w:lvlText w:val="o"/>
      <w:lvlJc w:val="left"/>
      <w:pPr>
        <w:ind w:left="6096" w:hanging="360"/>
      </w:pPr>
      <w:rPr>
        <w:rFonts w:ascii="Courier New" w:hAnsi="Courier New" w:cs="Courier New" w:hint="default"/>
      </w:rPr>
    </w:lvl>
    <w:lvl w:ilvl="8" w:tplc="040C0005" w:tentative="1">
      <w:start w:val="1"/>
      <w:numFmt w:val="bullet"/>
      <w:lvlText w:val=""/>
      <w:lvlJc w:val="left"/>
      <w:pPr>
        <w:ind w:left="6816" w:hanging="360"/>
      </w:pPr>
      <w:rPr>
        <w:rFonts w:ascii="Wingdings" w:hAnsi="Wingdings" w:hint="default"/>
      </w:rPr>
    </w:lvl>
  </w:abstractNum>
  <w:abstractNum w:abstractNumId="8" w15:restartNumberingAfterBreak="0">
    <w:nsid w:val="5069027B"/>
    <w:multiLevelType w:val="hybridMultilevel"/>
    <w:tmpl w:val="D3ACE46E"/>
    <w:lvl w:ilvl="0" w:tplc="3E801FAE">
      <w:start w:val="4"/>
      <w:numFmt w:val="bullet"/>
      <w:lvlText w:val="-"/>
      <w:lvlJc w:val="left"/>
      <w:pPr>
        <w:ind w:left="720" w:hanging="360"/>
      </w:pPr>
      <w:rPr>
        <w:rFonts w:ascii="Aptos" w:eastAsia="Times New Roman" w:hAnsi="Apto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A8160C7"/>
    <w:multiLevelType w:val="singleLevel"/>
    <w:tmpl w:val="FFFFFFFF"/>
    <w:lvl w:ilvl="0">
      <w:start w:val="2"/>
      <w:numFmt w:val="decimal"/>
      <w:lvlText w:val="7.%1."/>
      <w:legacy w:legacy="1" w:legacySpace="0" w:legacyIndent="706"/>
      <w:lvlJc w:val="left"/>
      <w:rPr>
        <w:rFonts w:ascii="Calibri" w:hAnsi="Calibri" w:cs="Calibri" w:hint="default"/>
      </w:rPr>
    </w:lvl>
  </w:abstractNum>
  <w:abstractNum w:abstractNumId="10" w15:restartNumberingAfterBreak="0">
    <w:nsid w:val="5EB62E4D"/>
    <w:multiLevelType w:val="singleLevel"/>
    <w:tmpl w:val="FFFFFFFF"/>
    <w:lvl w:ilvl="0">
      <w:start w:val="3"/>
      <w:numFmt w:val="decimal"/>
      <w:lvlText w:val="7.%1."/>
      <w:legacy w:legacy="1" w:legacySpace="0" w:legacyIndent="706"/>
      <w:lvlJc w:val="left"/>
      <w:rPr>
        <w:rFonts w:ascii="Calibri" w:hAnsi="Calibri" w:cs="Calibri" w:hint="default"/>
      </w:rPr>
    </w:lvl>
  </w:abstractNum>
  <w:abstractNum w:abstractNumId="11" w15:restartNumberingAfterBreak="0">
    <w:nsid w:val="65EB42FF"/>
    <w:multiLevelType w:val="hybridMultilevel"/>
    <w:tmpl w:val="E8860310"/>
    <w:lvl w:ilvl="0" w:tplc="2138C30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6BFB3D19"/>
    <w:multiLevelType w:val="hybridMultilevel"/>
    <w:tmpl w:val="8886FE6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FFC5CD0"/>
    <w:multiLevelType w:val="hybridMultilevel"/>
    <w:tmpl w:val="94A8744E"/>
    <w:lvl w:ilvl="0" w:tplc="8C701832">
      <w:start w:val="4"/>
      <w:numFmt w:val="bullet"/>
      <w:lvlText w:val="-"/>
      <w:lvlJc w:val="left"/>
      <w:pPr>
        <w:ind w:left="720" w:hanging="360"/>
      </w:pPr>
      <w:rPr>
        <w:rFonts w:ascii="Aptos" w:eastAsia="Times New Roman" w:hAnsi="Apto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52A2F83"/>
    <w:multiLevelType w:val="singleLevel"/>
    <w:tmpl w:val="FFFFFFFF"/>
    <w:lvl w:ilvl="0">
      <w:start w:val="2"/>
      <w:numFmt w:val="decimal"/>
      <w:lvlText w:val="4.%1."/>
      <w:legacy w:legacy="1" w:legacySpace="0" w:legacyIndent="710"/>
      <w:lvlJc w:val="left"/>
      <w:rPr>
        <w:rFonts w:ascii="Calibri" w:hAnsi="Calibri" w:cs="Calibri" w:hint="default"/>
      </w:rPr>
    </w:lvl>
  </w:abstractNum>
  <w:abstractNum w:abstractNumId="15" w15:restartNumberingAfterBreak="0">
    <w:nsid w:val="775D0B06"/>
    <w:multiLevelType w:val="singleLevel"/>
    <w:tmpl w:val="FFFFFFFF"/>
    <w:lvl w:ilvl="0">
      <w:start w:val="1"/>
      <w:numFmt w:val="decimal"/>
      <w:lvlText w:val="4.%1."/>
      <w:legacy w:legacy="1" w:legacySpace="0" w:legacyIndent="710"/>
      <w:lvlJc w:val="left"/>
      <w:rPr>
        <w:rFonts w:ascii="Calibri" w:hAnsi="Calibri" w:cs="Calibri" w:hint="default"/>
      </w:rPr>
    </w:lvl>
  </w:abstractNum>
  <w:abstractNum w:abstractNumId="16" w15:restartNumberingAfterBreak="0">
    <w:nsid w:val="7E416061"/>
    <w:multiLevelType w:val="singleLevel"/>
    <w:tmpl w:val="FFFFFFFF"/>
    <w:lvl w:ilvl="0">
      <w:start w:val="1"/>
      <w:numFmt w:val="decimal"/>
      <w:lvlText w:val="7.%1."/>
      <w:legacy w:legacy="1" w:legacySpace="0" w:legacyIndent="706"/>
      <w:lvlJc w:val="left"/>
      <w:rPr>
        <w:rFonts w:ascii="Calibri" w:hAnsi="Calibri" w:cs="Calibri" w:hint="default"/>
      </w:rPr>
    </w:lvl>
  </w:abstractNum>
  <w:num w:numId="1">
    <w:abstractNumId w:val="0"/>
    <w:lvlOverride w:ilvl="0">
      <w:lvl w:ilvl="0">
        <w:numFmt w:val="bullet"/>
        <w:lvlText w:val="•"/>
        <w:legacy w:legacy="1" w:legacySpace="0" w:legacyIndent="350"/>
        <w:lvlJc w:val="left"/>
        <w:rPr>
          <w:rFonts w:ascii="Calibri" w:hAnsi="Calibri" w:hint="default"/>
        </w:rPr>
      </w:lvl>
    </w:lvlOverride>
  </w:num>
  <w:num w:numId="2">
    <w:abstractNumId w:val="15"/>
  </w:num>
  <w:num w:numId="3">
    <w:abstractNumId w:val="14"/>
  </w:num>
  <w:num w:numId="4">
    <w:abstractNumId w:val="0"/>
    <w:lvlOverride w:ilvl="0">
      <w:lvl w:ilvl="0">
        <w:numFmt w:val="bullet"/>
        <w:lvlText w:val="•"/>
        <w:legacy w:legacy="1" w:legacySpace="0" w:legacyIndent="355"/>
        <w:lvlJc w:val="left"/>
        <w:rPr>
          <w:rFonts w:ascii="Calibri" w:hAnsi="Calibri" w:hint="default"/>
        </w:rPr>
      </w:lvl>
    </w:lvlOverride>
  </w:num>
  <w:num w:numId="5">
    <w:abstractNumId w:val="0"/>
    <w:lvlOverride w:ilvl="0">
      <w:lvl w:ilvl="0">
        <w:numFmt w:val="bullet"/>
        <w:lvlText w:val="•"/>
        <w:legacy w:legacy="1" w:legacySpace="0" w:legacyIndent="360"/>
        <w:lvlJc w:val="left"/>
        <w:rPr>
          <w:rFonts w:ascii="Calibri" w:hAnsi="Calibri" w:hint="default"/>
        </w:rPr>
      </w:lvl>
    </w:lvlOverride>
  </w:num>
  <w:num w:numId="6">
    <w:abstractNumId w:val="16"/>
  </w:num>
  <w:num w:numId="7">
    <w:abstractNumId w:val="9"/>
  </w:num>
  <w:num w:numId="8">
    <w:abstractNumId w:val="10"/>
  </w:num>
  <w:num w:numId="9">
    <w:abstractNumId w:val="1"/>
  </w:num>
  <w:num w:numId="10">
    <w:abstractNumId w:val="11"/>
  </w:num>
  <w:num w:numId="11">
    <w:abstractNumId w:val="12"/>
  </w:num>
  <w:num w:numId="12">
    <w:abstractNumId w:val="7"/>
  </w:num>
  <w:num w:numId="13">
    <w:abstractNumId w:val="13"/>
  </w:num>
  <w:num w:numId="14">
    <w:abstractNumId w:val="8"/>
  </w:num>
  <w:num w:numId="15">
    <w:abstractNumId w:val="6"/>
  </w:num>
  <w:num w:numId="16">
    <w:abstractNumId w:val="5"/>
  </w:num>
  <w:num w:numId="17">
    <w:abstractNumId w:val="3"/>
  </w:num>
  <w:num w:numId="18">
    <w:abstractNumId w:val="2"/>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3A3"/>
    <w:rsid w:val="00014630"/>
    <w:rsid w:val="0002576A"/>
    <w:rsid w:val="000359F2"/>
    <w:rsid w:val="00040A36"/>
    <w:rsid w:val="00047630"/>
    <w:rsid w:val="000518AB"/>
    <w:rsid w:val="00053EA0"/>
    <w:rsid w:val="000620CC"/>
    <w:rsid w:val="000662DF"/>
    <w:rsid w:val="000777E7"/>
    <w:rsid w:val="000920EE"/>
    <w:rsid w:val="0009336D"/>
    <w:rsid w:val="0009688B"/>
    <w:rsid w:val="00096EDE"/>
    <w:rsid w:val="000B09B4"/>
    <w:rsid w:val="000C4AF3"/>
    <w:rsid w:val="000D0BCF"/>
    <w:rsid w:val="000E1643"/>
    <w:rsid w:val="000E1E3D"/>
    <w:rsid w:val="000E3F5E"/>
    <w:rsid w:val="000E7059"/>
    <w:rsid w:val="00122A5C"/>
    <w:rsid w:val="0012326B"/>
    <w:rsid w:val="00125BBC"/>
    <w:rsid w:val="00131A5C"/>
    <w:rsid w:val="00146C20"/>
    <w:rsid w:val="001503C8"/>
    <w:rsid w:val="001623AE"/>
    <w:rsid w:val="001667E0"/>
    <w:rsid w:val="00172EB2"/>
    <w:rsid w:val="0017326A"/>
    <w:rsid w:val="00175A93"/>
    <w:rsid w:val="001772EA"/>
    <w:rsid w:val="00192D6C"/>
    <w:rsid w:val="001A1A0C"/>
    <w:rsid w:val="001D7654"/>
    <w:rsid w:val="001F0FEC"/>
    <w:rsid w:val="001F38E0"/>
    <w:rsid w:val="001F4D4B"/>
    <w:rsid w:val="001F53C0"/>
    <w:rsid w:val="00202560"/>
    <w:rsid w:val="002126C1"/>
    <w:rsid w:val="00213655"/>
    <w:rsid w:val="002164E9"/>
    <w:rsid w:val="002238A5"/>
    <w:rsid w:val="00227CF4"/>
    <w:rsid w:val="00227E6A"/>
    <w:rsid w:val="0024274C"/>
    <w:rsid w:val="00242A45"/>
    <w:rsid w:val="00246187"/>
    <w:rsid w:val="00253A8B"/>
    <w:rsid w:val="00254154"/>
    <w:rsid w:val="00266123"/>
    <w:rsid w:val="00266B83"/>
    <w:rsid w:val="00276F84"/>
    <w:rsid w:val="00277CB8"/>
    <w:rsid w:val="00282761"/>
    <w:rsid w:val="00284626"/>
    <w:rsid w:val="002A44A1"/>
    <w:rsid w:val="002B752A"/>
    <w:rsid w:val="002E0FD9"/>
    <w:rsid w:val="002E70D2"/>
    <w:rsid w:val="00315EC6"/>
    <w:rsid w:val="00327417"/>
    <w:rsid w:val="0034012C"/>
    <w:rsid w:val="00343F8A"/>
    <w:rsid w:val="00347476"/>
    <w:rsid w:val="00350307"/>
    <w:rsid w:val="0035563C"/>
    <w:rsid w:val="003636B0"/>
    <w:rsid w:val="00372172"/>
    <w:rsid w:val="003800D8"/>
    <w:rsid w:val="00391192"/>
    <w:rsid w:val="003949C7"/>
    <w:rsid w:val="00394BCE"/>
    <w:rsid w:val="003D10D6"/>
    <w:rsid w:val="003D2642"/>
    <w:rsid w:val="00403584"/>
    <w:rsid w:val="00403743"/>
    <w:rsid w:val="00413B80"/>
    <w:rsid w:val="004221C2"/>
    <w:rsid w:val="004226C1"/>
    <w:rsid w:val="00440BE1"/>
    <w:rsid w:val="00441019"/>
    <w:rsid w:val="00442746"/>
    <w:rsid w:val="00442E2D"/>
    <w:rsid w:val="00451A57"/>
    <w:rsid w:val="00452736"/>
    <w:rsid w:val="00454415"/>
    <w:rsid w:val="004601F5"/>
    <w:rsid w:val="00476F59"/>
    <w:rsid w:val="00483675"/>
    <w:rsid w:val="00483E94"/>
    <w:rsid w:val="00484299"/>
    <w:rsid w:val="00486399"/>
    <w:rsid w:val="0049355F"/>
    <w:rsid w:val="004B085B"/>
    <w:rsid w:val="004B5AFF"/>
    <w:rsid w:val="004C49BD"/>
    <w:rsid w:val="004D5236"/>
    <w:rsid w:val="004E01FB"/>
    <w:rsid w:val="004E7CD5"/>
    <w:rsid w:val="005028B8"/>
    <w:rsid w:val="00512709"/>
    <w:rsid w:val="00516761"/>
    <w:rsid w:val="0051714D"/>
    <w:rsid w:val="005231EA"/>
    <w:rsid w:val="005334CE"/>
    <w:rsid w:val="00535926"/>
    <w:rsid w:val="00535ACB"/>
    <w:rsid w:val="0054458A"/>
    <w:rsid w:val="00551A5F"/>
    <w:rsid w:val="005533A1"/>
    <w:rsid w:val="0055373F"/>
    <w:rsid w:val="00554552"/>
    <w:rsid w:val="005575F8"/>
    <w:rsid w:val="0056066A"/>
    <w:rsid w:val="00566FD1"/>
    <w:rsid w:val="00576B90"/>
    <w:rsid w:val="005772F0"/>
    <w:rsid w:val="00580A75"/>
    <w:rsid w:val="00581806"/>
    <w:rsid w:val="0058701B"/>
    <w:rsid w:val="00593ACF"/>
    <w:rsid w:val="0059543B"/>
    <w:rsid w:val="005A18C0"/>
    <w:rsid w:val="005B144F"/>
    <w:rsid w:val="005B27EA"/>
    <w:rsid w:val="005C6894"/>
    <w:rsid w:val="005D1618"/>
    <w:rsid w:val="005D2597"/>
    <w:rsid w:val="005D68B2"/>
    <w:rsid w:val="005D6CFC"/>
    <w:rsid w:val="00604374"/>
    <w:rsid w:val="00613DA9"/>
    <w:rsid w:val="00615147"/>
    <w:rsid w:val="00615E61"/>
    <w:rsid w:val="006238D9"/>
    <w:rsid w:val="00623E25"/>
    <w:rsid w:val="006251C2"/>
    <w:rsid w:val="0066620A"/>
    <w:rsid w:val="00666694"/>
    <w:rsid w:val="00676A21"/>
    <w:rsid w:val="006772B4"/>
    <w:rsid w:val="00680BCA"/>
    <w:rsid w:val="006A5ACD"/>
    <w:rsid w:val="006B2D3D"/>
    <w:rsid w:val="006C2245"/>
    <w:rsid w:val="006D4AA1"/>
    <w:rsid w:val="006D781D"/>
    <w:rsid w:val="006D78E8"/>
    <w:rsid w:val="006E0AD0"/>
    <w:rsid w:val="006F3597"/>
    <w:rsid w:val="006F3AAC"/>
    <w:rsid w:val="006F501D"/>
    <w:rsid w:val="006F5842"/>
    <w:rsid w:val="007055E4"/>
    <w:rsid w:val="00707C42"/>
    <w:rsid w:val="00711EAF"/>
    <w:rsid w:val="0071447C"/>
    <w:rsid w:val="00735298"/>
    <w:rsid w:val="007437DF"/>
    <w:rsid w:val="0075216D"/>
    <w:rsid w:val="007528F3"/>
    <w:rsid w:val="007571AB"/>
    <w:rsid w:val="007606AA"/>
    <w:rsid w:val="007609D8"/>
    <w:rsid w:val="00774770"/>
    <w:rsid w:val="00781CD5"/>
    <w:rsid w:val="00782365"/>
    <w:rsid w:val="00786F4A"/>
    <w:rsid w:val="00787784"/>
    <w:rsid w:val="007919C6"/>
    <w:rsid w:val="00792FE6"/>
    <w:rsid w:val="00797503"/>
    <w:rsid w:val="007A3BE3"/>
    <w:rsid w:val="007B2EEC"/>
    <w:rsid w:val="007D02AA"/>
    <w:rsid w:val="007D0354"/>
    <w:rsid w:val="007D05B1"/>
    <w:rsid w:val="007D27E7"/>
    <w:rsid w:val="007D2963"/>
    <w:rsid w:val="007D6373"/>
    <w:rsid w:val="007D7FC3"/>
    <w:rsid w:val="007E3440"/>
    <w:rsid w:val="007E5B02"/>
    <w:rsid w:val="0081768A"/>
    <w:rsid w:val="00817C58"/>
    <w:rsid w:val="00844F14"/>
    <w:rsid w:val="00850AE0"/>
    <w:rsid w:val="008515BB"/>
    <w:rsid w:val="00855247"/>
    <w:rsid w:val="00863649"/>
    <w:rsid w:val="00864466"/>
    <w:rsid w:val="00871010"/>
    <w:rsid w:val="008772D4"/>
    <w:rsid w:val="008832D4"/>
    <w:rsid w:val="00887307"/>
    <w:rsid w:val="00891D48"/>
    <w:rsid w:val="008938DF"/>
    <w:rsid w:val="00896E70"/>
    <w:rsid w:val="00897A12"/>
    <w:rsid w:val="008A4242"/>
    <w:rsid w:val="008B2410"/>
    <w:rsid w:val="008B51EA"/>
    <w:rsid w:val="008C3C35"/>
    <w:rsid w:val="008D11C1"/>
    <w:rsid w:val="008D5E2E"/>
    <w:rsid w:val="008E79C0"/>
    <w:rsid w:val="008F1C92"/>
    <w:rsid w:val="00901808"/>
    <w:rsid w:val="00901EAD"/>
    <w:rsid w:val="00910A93"/>
    <w:rsid w:val="00913F78"/>
    <w:rsid w:val="00926E16"/>
    <w:rsid w:val="009454B1"/>
    <w:rsid w:val="00951E86"/>
    <w:rsid w:val="00952037"/>
    <w:rsid w:val="00956E76"/>
    <w:rsid w:val="00963D93"/>
    <w:rsid w:val="009662BB"/>
    <w:rsid w:val="00971ED8"/>
    <w:rsid w:val="00976E5E"/>
    <w:rsid w:val="0098187E"/>
    <w:rsid w:val="00985DED"/>
    <w:rsid w:val="009962C0"/>
    <w:rsid w:val="009A20AC"/>
    <w:rsid w:val="009A3799"/>
    <w:rsid w:val="009A37F8"/>
    <w:rsid w:val="009A485E"/>
    <w:rsid w:val="009A6009"/>
    <w:rsid w:val="009B48E8"/>
    <w:rsid w:val="009B6A7B"/>
    <w:rsid w:val="009C2EAD"/>
    <w:rsid w:val="009C4E93"/>
    <w:rsid w:val="009C77D7"/>
    <w:rsid w:val="009D11BF"/>
    <w:rsid w:val="009D3595"/>
    <w:rsid w:val="009E416B"/>
    <w:rsid w:val="009E7D7C"/>
    <w:rsid w:val="00A1283C"/>
    <w:rsid w:val="00A535B3"/>
    <w:rsid w:val="00A62521"/>
    <w:rsid w:val="00A65368"/>
    <w:rsid w:val="00A75DB4"/>
    <w:rsid w:val="00A8664F"/>
    <w:rsid w:val="00A9103E"/>
    <w:rsid w:val="00A97918"/>
    <w:rsid w:val="00AA09CE"/>
    <w:rsid w:val="00AD776C"/>
    <w:rsid w:val="00AF0E6C"/>
    <w:rsid w:val="00AF5D00"/>
    <w:rsid w:val="00B01D61"/>
    <w:rsid w:val="00B036E9"/>
    <w:rsid w:val="00B15F32"/>
    <w:rsid w:val="00B20092"/>
    <w:rsid w:val="00B22E46"/>
    <w:rsid w:val="00B32D68"/>
    <w:rsid w:val="00B378A1"/>
    <w:rsid w:val="00B40CF9"/>
    <w:rsid w:val="00B56882"/>
    <w:rsid w:val="00B56CD7"/>
    <w:rsid w:val="00B56E64"/>
    <w:rsid w:val="00B57872"/>
    <w:rsid w:val="00B7002D"/>
    <w:rsid w:val="00B74631"/>
    <w:rsid w:val="00B76E6A"/>
    <w:rsid w:val="00B821BF"/>
    <w:rsid w:val="00B90E17"/>
    <w:rsid w:val="00B92F5F"/>
    <w:rsid w:val="00B95C52"/>
    <w:rsid w:val="00B973A3"/>
    <w:rsid w:val="00BA341C"/>
    <w:rsid w:val="00BA4870"/>
    <w:rsid w:val="00BB2546"/>
    <w:rsid w:val="00BB4958"/>
    <w:rsid w:val="00BC1571"/>
    <w:rsid w:val="00BC5775"/>
    <w:rsid w:val="00BC6B25"/>
    <w:rsid w:val="00BC72BF"/>
    <w:rsid w:val="00BD0683"/>
    <w:rsid w:val="00BE24BC"/>
    <w:rsid w:val="00BE2EE5"/>
    <w:rsid w:val="00BE5B4F"/>
    <w:rsid w:val="00BE5D20"/>
    <w:rsid w:val="00BF04B1"/>
    <w:rsid w:val="00BF665B"/>
    <w:rsid w:val="00BF77D0"/>
    <w:rsid w:val="00C04AEA"/>
    <w:rsid w:val="00C0694E"/>
    <w:rsid w:val="00C0777F"/>
    <w:rsid w:val="00C15092"/>
    <w:rsid w:val="00C162B3"/>
    <w:rsid w:val="00C32FA4"/>
    <w:rsid w:val="00C37075"/>
    <w:rsid w:val="00C511BD"/>
    <w:rsid w:val="00C54F20"/>
    <w:rsid w:val="00C70EED"/>
    <w:rsid w:val="00C71461"/>
    <w:rsid w:val="00C81092"/>
    <w:rsid w:val="00C87050"/>
    <w:rsid w:val="00C87F26"/>
    <w:rsid w:val="00C96A70"/>
    <w:rsid w:val="00CA0F3A"/>
    <w:rsid w:val="00CB4464"/>
    <w:rsid w:val="00CB5C13"/>
    <w:rsid w:val="00CB5E2A"/>
    <w:rsid w:val="00CB6CEB"/>
    <w:rsid w:val="00CE27E6"/>
    <w:rsid w:val="00D019BB"/>
    <w:rsid w:val="00D06087"/>
    <w:rsid w:val="00D12F6E"/>
    <w:rsid w:val="00D17395"/>
    <w:rsid w:val="00D17A36"/>
    <w:rsid w:val="00D22888"/>
    <w:rsid w:val="00D26C79"/>
    <w:rsid w:val="00D30C8B"/>
    <w:rsid w:val="00D33D68"/>
    <w:rsid w:val="00D4006F"/>
    <w:rsid w:val="00D6102B"/>
    <w:rsid w:val="00D64DCA"/>
    <w:rsid w:val="00D669B7"/>
    <w:rsid w:val="00D7308E"/>
    <w:rsid w:val="00D7546E"/>
    <w:rsid w:val="00D826B7"/>
    <w:rsid w:val="00D97B6C"/>
    <w:rsid w:val="00DB2849"/>
    <w:rsid w:val="00DB3ACF"/>
    <w:rsid w:val="00DC0439"/>
    <w:rsid w:val="00DC5BF2"/>
    <w:rsid w:val="00DD33F5"/>
    <w:rsid w:val="00DE0FB0"/>
    <w:rsid w:val="00DE4850"/>
    <w:rsid w:val="00DE7351"/>
    <w:rsid w:val="00DF54DE"/>
    <w:rsid w:val="00DF606D"/>
    <w:rsid w:val="00DF6C1E"/>
    <w:rsid w:val="00E06FF6"/>
    <w:rsid w:val="00E2265C"/>
    <w:rsid w:val="00E2640F"/>
    <w:rsid w:val="00E41257"/>
    <w:rsid w:val="00E41375"/>
    <w:rsid w:val="00E62FB3"/>
    <w:rsid w:val="00E65CA4"/>
    <w:rsid w:val="00E746E7"/>
    <w:rsid w:val="00E8418E"/>
    <w:rsid w:val="00E84409"/>
    <w:rsid w:val="00E95A36"/>
    <w:rsid w:val="00EB23B4"/>
    <w:rsid w:val="00ED6F17"/>
    <w:rsid w:val="00EE03C2"/>
    <w:rsid w:val="00EF2214"/>
    <w:rsid w:val="00EF6111"/>
    <w:rsid w:val="00EF677B"/>
    <w:rsid w:val="00F179E3"/>
    <w:rsid w:val="00F30C5B"/>
    <w:rsid w:val="00F36652"/>
    <w:rsid w:val="00F41801"/>
    <w:rsid w:val="00F479CF"/>
    <w:rsid w:val="00F5300A"/>
    <w:rsid w:val="00F57358"/>
    <w:rsid w:val="00F6680D"/>
    <w:rsid w:val="00F9131A"/>
    <w:rsid w:val="00FA7E4D"/>
    <w:rsid w:val="00FB11C8"/>
    <w:rsid w:val="00FD1B6A"/>
    <w:rsid w:val="00FD704E"/>
    <w:rsid w:val="00FD7D02"/>
    <w:rsid w:val="00FE3B42"/>
    <w:rsid w:val="00FE45FE"/>
    <w:rsid w:val="00FE53E8"/>
    <w:rsid w:val="00FF7058"/>
    <w:rsid w:val="00FF75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CECC13"/>
  <w14:defaultImageDpi w14:val="0"/>
  <w15:docId w15:val="{4353646C-5605-4890-A075-23394AD98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ndara"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hAnsi="Candara"/>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uiPriority w:val="99"/>
  </w:style>
  <w:style w:type="paragraph" w:customStyle="1" w:styleId="Style2">
    <w:name w:val="Style2"/>
    <w:basedOn w:val="Normal"/>
    <w:uiPriority w:val="99"/>
  </w:style>
  <w:style w:type="paragraph" w:customStyle="1" w:styleId="Style3">
    <w:name w:val="Style3"/>
    <w:basedOn w:val="Normal"/>
    <w:uiPriority w:val="99"/>
    <w:pPr>
      <w:spacing w:line="394" w:lineRule="exact"/>
      <w:jc w:val="center"/>
    </w:pPr>
  </w:style>
  <w:style w:type="paragraph" w:customStyle="1" w:styleId="Style4">
    <w:name w:val="Style4"/>
    <w:basedOn w:val="Normal"/>
    <w:uiPriority w:val="99"/>
    <w:pPr>
      <w:jc w:val="both"/>
    </w:pPr>
  </w:style>
  <w:style w:type="paragraph" w:customStyle="1" w:styleId="Style5">
    <w:name w:val="Style5"/>
    <w:basedOn w:val="Normal"/>
    <w:uiPriority w:val="99"/>
    <w:pPr>
      <w:spacing w:line="276" w:lineRule="exact"/>
      <w:jc w:val="both"/>
    </w:pPr>
  </w:style>
  <w:style w:type="paragraph" w:customStyle="1" w:styleId="Style6">
    <w:name w:val="Style6"/>
    <w:basedOn w:val="Normal"/>
    <w:uiPriority w:val="99"/>
  </w:style>
  <w:style w:type="paragraph" w:customStyle="1" w:styleId="Style7">
    <w:name w:val="Style7"/>
    <w:basedOn w:val="Normal"/>
    <w:uiPriority w:val="99"/>
    <w:pPr>
      <w:spacing w:line="269" w:lineRule="exact"/>
      <w:jc w:val="both"/>
    </w:pPr>
  </w:style>
  <w:style w:type="paragraph" w:customStyle="1" w:styleId="Style8">
    <w:name w:val="Style8"/>
    <w:basedOn w:val="Normal"/>
    <w:uiPriority w:val="99"/>
    <w:pPr>
      <w:spacing w:line="341" w:lineRule="exact"/>
      <w:jc w:val="center"/>
    </w:pPr>
  </w:style>
  <w:style w:type="paragraph" w:customStyle="1" w:styleId="Style9">
    <w:name w:val="Style9"/>
    <w:basedOn w:val="Normal"/>
    <w:uiPriority w:val="99"/>
  </w:style>
  <w:style w:type="paragraph" w:customStyle="1" w:styleId="Style10">
    <w:name w:val="Style10"/>
    <w:basedOn w:val="Normal"/>
    <w:uiPriority w:val="99"/>
  </w:style>
  <w:style w:type="paragraph" w:customStyle="1" w:styleId="Style11">
    <w:name w:val="Style11"/>
    <w:basedOn w:val="Normal"/>
    <w:uiPriority w:val="99"/>
    <w:pPr>
      <w:spacing w:line="264" w:lineRule="exact"/>
      <w:ind w:hanging="350"/>
      <w:jc w:val="both"/>
    </w:pPr>
  </w:style>
  <w:style w:type="paragraph" w:customStyle="1" w:styleId="Style12">
    <w:name w:val="Style12"/>
    <w:basedOn w:val="Normal"/>
    <w:uiPriority w:val="99"/>
  </w:style>
  <w:style w:type="paragraph" w:customStyle="1" w:styleId="Style13">
    <w:name w:val="Style13"/>
    <w:basedOn w:val="Normal"/>
    <w:uiPriority w:val="99"/>
  </w:style>
  <w:style w:type="paragraph" w:customStyle="1" w:styleId="Style14">
    <w:name w:val="Style14"/>
    <w:basedOn w:val="Normal"/>
    <w:uiPriority w:val="99"/>
  </w:style>
  <w:style w:type="paragraph" w:customStyle="1" w:styleId="Style15">
    <w:name w:val="Style15"/>
    <w:basedOn w:val="Normal"/>
    <w:uiPriority w:val="99"/>
    <w:pPr>
      <w:spacing w:line="269" w:lineRule="exact"/>
    </w:pPr>
  </w:style>
  <w:style w:type="paragraph" w:customStyle="1" w:styleId="Style16">
    <w:name w:val="Style16"/>
    <w:basedOn w:val="Normal"/>
    <w:uiPriority w:val="99"/>
    <w:pPr>
      <w:spacing w:line="533" w:lineRule="exact"/>
    </w:pPr>
  </w:style>
  <w:style w:type="paragraph" w:customStyle="1" w:styleId="Style17">
    <w:name w:val="Style17"/>
    <w:basedOn w:val="Normal"/>
    <w:uiPriority w:val="99"/>
    <w:pPr>
      <w:spacing w:line="221" w:lineRule="exact"/>
      <w:ind w:hanging="562"/>
      <w:jc w:val="both"/>
    </w:pPr>
  </w:style>
  <w:style w:type="paragraph" w:customStyle="1" w:styleId="Style18">
    <w:name w:val="Style18"/>
    <w:basedOn w:val="Normal"/>
    <w:uiPriority w:val="99"/>
    <w:pPr>
      <w:spacing w:line="266" w:lineRule="exact"/>
      <w:jc w:val="center"/>
    </w:pPr>
  </w:style>
  <w:style w:type="paragraph" w:customStyle="1" w:styleId="Style19">
    <w:name w:val="Style19"/>
    <w:basedOn w:val="Normal"/>
    <w:uiPriority w:val="99"/>
  </w:style>
  <w:style w:type="character" w:customStyle="1" w:styleId="FontStyle21">
    <w:name w:val="Font Style21"/>
    <w:uiPriority w:val="99"/>
    <w:rPr>
      <w:rFonts w:ascii="Candara" w:hAnsi="Candara" w:cs="Candara"/>
      <w:b/>
      <w:bCs/>
      <w:spacing w:val="20"/>
      <w:sz w:val="38"/>
      <w:szCs w:val="38"/>
    </w:rPr>
  </w:style>
  <w:style w:type="character" w:customStyle="1" w:styleId="FontStyle22">
    <w:name w:val="Font Style22"/>
    <w:uiPriority w:val="99"/>
    <w:rPr>
      <w:rFonts w:ascii="Arial" w:hAnsi="Arial" w:cs="Arial"/>
      <w:spacing w:val="70"/>
      <w:sz w:val="20"/>
      <w:szCs w:val="20"/>
    </w:rPr>
  </w:style>
  <w:style w:type="character" w:customStyle="1" w:styleId="FontStyle23">
    <w:name w:val="Font Style23"/>
    <w:uiPriority w:val="99"/>
    <w:rPr>
      <w:rFonts w:ascii="Calibri" w:hAnsi="Calibri" w:cs="Calibri"/>
      <w:b/>
      <w:bCs/>
      <w:sz w:val="30"/>
      <w:szCs w:val="30"/>
    </w:rPr>
  </w:style>
  <w:style w:type="character" w:customStyle="1" w:styleId="FontStyle24">
    <w:name w:val="Font Style24"/>
    <w:uiPriority w:val="99"/>
    <w:rPr>
      <w:rFonts w:ascii="Times New Roman" w:hAnsi="Times New Roman" w:cs="Times New Roman"/>
      <w:sz w:val="20"/>
      <w:szCs w:val="20"/>
    </w:rPr>
  </w:style>
  <w:style w:type="character" w:customStyle="1" w:styleId="FontStyle25">
    <w:name w:val="Font Style25"/>
    <w:uiPriority w:val="99"/>
    <w:rPr>
      <w:rFonts w:ascii="Times New Roman" w:hAnsi="Times New Roman" w:cs="Times New Roman"/>
      <w:b/>
      <w:bCs/>
      <w:i/>
      <w:iCs/>
      <w:sz w:val="22"/>
      <w:szCs w:val="22"/>
    </w:rPr>
  </w:style>
  <w:style w:type="character" w:customStyle="1" w:styleId="FontStyle26">
    <w:name w:val="Font Style26"/>
    <w:uiPriority w:val="99"/>
    <w:rPr>
      <w:rFonts w:ascii="Calibri" w:hAnsi="Calibri" w:cs="Calibri"/>
      <w:sz w:val="20"/>
      <w:szCs w:val="20"/>
    </w:rPr>
  </w:style>
  <w:style w:type="character" w:customStyle="1" w:styleId="FontStyle27">
    <w:name w:val="Font Style27"/>
    <w:uiPriority w:val="99"/>
    <w:rPr>
      <w:rFonts w:ascii="Calibri" w:hAnsi="Calibri" w:cs="Calibri"/>
      <w:sz w:val="22"/>
      <w:szCs w:val="22"/>
    </w:rPr>
  </w:style>
  <w:style w:type="character" w:customStyle="1" w:styleId="FontStyle28">
    <w:name w:val="Font Style28"/>
    <w:uiPriority w:val="99"/>
    <w:rPr>
      <w:rFonts w:ascii="Calibri" w:hAnsi="Calibri" w:cs="Calibri"/>
      <w:b/>
      <w:bCs/>
      <w:sz w:val="20"/>
      <w:szCs w:val="20"/>
    </w:rPr>
  </w:style>
  <w:style w:type="character" w:customStyle="1" w:styleId="FontStyle29">
    <w:name w:val="Font Style29"/>
    <w:uiPriority w:val="99"/>
    <w:rPr>
      <w:rFonts w:ascii="Calibri" w:hAnsi="Calibri" w:cs="Calibri"/>
      <w:sz w:val="18"/>
      <w:szCs w:val="18"/>
    </w:rPr>
  </w:style>
  <w:style w:type="character" w:customStyle="1" w:styleId="FontStyle30">
    <w:name w:val="Font Style30"/>
    <w:uiPriority w:val="99"/>
    <w:rPr>
      <w:rFonts w:ascii="Calibri" w:hAnsi="Calibri" w:cs="Calibri"/>
      <w:b/>
      <w:bCs/>
      <w:sz w:val="18"/>
      <w:szCs w:val="18"/>
    </w:rPr>
  </w:style>
  <w:style w:type="character" w:customStyle="1" w:styleId="FontStyle31">
    <w:name w:val="Font Style31"/>
    <w:uiPriority w:val="99"/>
    <w:rPr>
      <w:rFonts w:ascii="Calibri" w:hAnsi="Calibri" w:cs="Calibri"/>
      <w:b/>
      <w:bCs/>
      <w:sz w:val="20"/>
      <w:szCs w:val="20"/>
    </w:rPr>
  </w:style>
  <w:style w:type="character" w:customStyle="1" w:styleId="FontStyle32">
    <w:name w:val="Font Style32"/>
    <w:uiPriority w:val="99"/>
    <w:rPr>
      <w:rFonts w:ascii="Calibri" w:hAnsi="Calibri" w:cs="Calibri"/>
      <w:b/>
      <w:bCs/>
      <w:sz w:val="28"/>
      <w:szCs w:val="28"/>
    </w:rPr>
  </w:style>
  <w:style w:type="character" w:customStyle="1" w:styleId="FontStyle33">
    <w:name w:val="Font Style33"/>
    <w:uiPriority w:val="99"/>
    <w:rPr>
      <w:rFonts w:ascii="Calibri" w:hAnsi="Calibri" w:cs="Calibri"/>
      <w:i/>
      <w:iCs/>
      <w:sz w:val="20"/>
      <w:szCs w:val="20"/>
    </w:rPr>
  </w:style>
  <w:style w:type="character" w:styleId="Lienhypertexte">
    <w:name w:val="Hyperlink"/>
    <w:uiPriority w:val="99"/>
    <w:rPr>
      <w:rFonts w:cs="Times New Roman"/>
      <w:color w:val="0066CC"/>
      <w:u w:val="single"/>
    </w:rPr>
  </w:style>
  <w:style w:type="paragraph" w:styleId="En-tte">
    <w:name w:val="header"/>
    <w:basedOn w:val="Normal"/>
    <w:link w:val="En-tteCar"/>
    <w:uiPriority w:val="99"/>
    <w:unhideWhenUsed/>
    <w:rsid w:val="00391192"/>
    <w:pPr>
      <w:tabs>
        <w:tab w:val="center" w:pos="4536"/>
        <w:tab w:val="right" w:pos="9072"/>
      </w:tabs>
    </w:pPr>
  </w:style>
  <w:style w:type="character" w:customStyle="1" w:styleId="En-tteCar">
    <w:name w:val="En-tête Car"/>
    <w:link w:val="En-tte"/>
    <w:uiPriority w:val="99"/>
    <w:rsid w:val="00391192"/>
    <w:rPr>
      <w:rFonts w:hAnsi="Candara"/>
      <w:sz w:val="24"/>
      <w:szCs w:val="24"/>
    </w:rPr>
  </w:style>
  <w:style w:type="paragraph" w:styleId="Pieddepage">
    <w:name w:val="footer"/>
    <w:basedOn w:val="Normal"/>
    <w:link w:val="PieddepageCar"/>
    <w:uiPriority w:val="99"/>
    <w:unhideWhenUsed/>
    <w:rsid w:val="00391192"/>
    <w:pPr>
      <w:tabs>
        <w:tab w:val="center" w:pos="4536"/>
        <w:tab w:val="right" w:pos="9072"/>
      </w:tabs>
    </w:pPr>
  </w:style>
  <w:style w:type="character" w:customStyle="1" w:styleId="PieddepageCar">
    <w:name w:val="Pied de page Car"/>
    <w:link w:val="Pieddepage"/>
    <w:uiPriority w:val="99"/>
    <w:rsid w:val="00391192"/>
    <w:rPr>
      <w:rFonts w:hAnsi="Candara"/>
      <w:sz w:val="24"/>
      <w:szCs w:val="24"/>
    </w:rPr>
  </w:style>
  <w:style w:type="paragraph" w:styleId="Paragraphedeliste">
    <w:name w:val="List Paragraph"/>
    <w:basedOn w:val="Normal"/>
    <w:link w:val="ParagraphedelisteCar"/>
    <w:uiPriority w:val="1"/>
    <w:qFormat/>
    <w:rsid w:val="0024274C"/>
    <w:pPr>
      <w:widowControl/>
      <w:autoSpaceDE/>
      <w:autoSpaceDN/>
      <w:adjustRightInd/>
      <w:jc w:val="both"/>
    </w:pPr>
    <w:rPr>
      <w:rFonts w:ascii="Aptos" w:eastAsia="Aptos" w:hAnsi="Aptos"/>
      <w:sz w:val="28"/>
      <w:szCs w:val="28"/>
      <w:lang w:eastAsia="en-US"/>
    </w:rPr>
  </w:style>
  <w:style w:type="character" w:customStyle="1" w:styleId="ParagraphedelisteCar">
    <w:name w:val="Paragraphe de liste Car"/>
    <w:link w:val="Paragraphedeliste"/>
    <w:uiPriority w:val="1"/>
    <w:rsid w:val="0024274C"/>
    <w:rPr>
      <w:rFonts w:ascii="Aptos" w:eastAsia="Aptos" w:hAnsi="Aptos"/>
      <w:sz w:val="28"/>
      <w:szCs w:val="28"/>
      <w:lang w:eastAsia="en-US"/>
    </w:rPr>
  </w:style>
  <w:style w:type="character" w:styleId="Mentionnonrsolue">
    <w:name w:val="Unresolved Mention"/>
    <w:basedOn w:val="Policepardfaut"/>
    <w:uiPriority w:val="99"/>
    <w:semiHidden/>
    <w:unhideWhenUsed/>
    <w:rsid w:val="00175A93"/>
    <w:rPr>
      <w:color w:val="605E5C"/>
      <w:shd w:val="clear" w:color="auto" w:fill="E1DFDD"/>
    </w:rPr>
  </w:style>
  <w:style w:type="table" w:styleId="Grilledutableau">
    <w:name w:val="Table Grid"/>
    <w:basedOn w:val="TableauNormal"/>
    <w:uiPriority w:val="39"/>
    <w:rsid w:val="004D5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F41801"/>
    <w:rPr>
      <w:rFonts w:hAnsi="Candara"/>
      <w:sz w:val="24"/>
      <w:szCs w:val="24"/>
    </w:rPr>
  </w:style>
  <w:style w:type="character" w:styleId="Marquedecommentaire">
    <w:name w:val="annotation reference"/>
    <w:basedOn w:val="Policepardfaut"/>
    <w:uiPriority w:val="99"/>
    <w:semiHidden/>
    <w:unhideWhenUsed/>
    <w:rsid w:val="0059543B"/>
    <w:rPr>
      <w:sz w:val="16"/>
      <w:szCs w:val="16"/>
    </w:rPr>
  </w:style>
  <w:style w:type="paragraph" w:styleId="Commentaire">
    <w:name w:val="annotation text"/>
    <w:basedOn w:val="Normal"/>
    <w:link w:val="CommentaireCar"/>
    <w:uiPriority w:val="99"/>
    <w:semiHidden/>
    <w:unhideWhenUsed/>
    <w:rsid w:val="0059543B"/>
    <w:rPr>
      <w:sz w:val="20"/>
      <w:szCs w:val="20"/>
    </w:rPr>
  </w:style>
  <w:style w:type="character" w:customStyle="1" w:styleId="CommentaireCar">
    <w:name w:val="Commentaire Car"/>
    <w:basedOn w:val="Policepardfaut"/>
    <w:link w:val="Commentaire"/>
    <w:uiPriority w:val="99"/>
    <w:semiHidden/>
    <w:rsid w:val="0059543B"/>
    <w:rPr>
      <w:rFonts w:hAnsi="Candara"/>
    </w:rPr>
  </w:style>
  <w:style w:type="paragraph" w:styleId="Objetducommentaire">
    <w:name w:val="annotation subject"/>
    <w:basedOn w:val="Commentaire"/>
    <w:next w:val="Commentaire"/>
    <w:link w:val="ObjetducommentaireCar"/>
    <w:uiPriority w:val="99"/>
    <w:semiHidden/>
    <w:unhideWhenUsed/>
    <w:rsid w:val="0059543B"/>
    <w:rPr>
      <w:b/>
      <w:bCs/>
    </w:rPr>
  </w:style>
  <w:style w:type="character" w:customStyle="1" w:styleId="ObjetducommentaireCar">
    <w:name w:val="Objet du commentaire Car"/>
    <w:basedOn w:val="CommentaireCar"/>
    <w:link w:val="Objetducommentaire"/>
    <w:uiPriority w:val="99"/>
    <w:semiHidden/>
    <w:rsid w:val="0059543B"/>
    <w:rPr>
      <w:rFonts w:hAnsi="Candar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663051">
      <w:bodyDiv w:val="1"/>
      <w:marLeft w:val="0"/>
      <w:marRight w:val="0"/>
      <w:marTop w:val="0"/>
      <w:marBottom w:val="0"/>
      <w:divBdr>
        <w:top w:val="none" w:sz="0" w:space="0" w:color="auto"/>
        <w:left w:val="none" w:sz="0" w:space="0" w:color="auto"/>
        <w:bottom w:val="none" w:sz="0" w:space="0" w:color="auto"/>
        <w:right w:val="none" w:sz="0" w:space="0" w:color="auto"/>
      </w:divBdr>
    </w:div>
    <w:div w:id="119180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3539</Words>
  <Characters>19465</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0050AA5566B5251201111824</vt:lpstr>
    </vt:vector>
  </TitlesOfParts>
  <Company/>
  <LinksUpToDate>false</LinksUpToDate>
  <CharactersWithSpaces>22959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0050AA5566B5251201111824</dc:title>
  <dc:subject/>
  <dc:creator>carole.vidoni</dc:creator>
  <cp:keywords/>
  <dc:description/>
  <cp:lastModifiedBy>Annie-Claude SAUVAGE</cp:lastModifiedBy>
  <cp:revision>2</cp:revision>
  <cp:lastPrinted>2026-04-10T15:04:00Z</cp:lastPrinted>
  <dcterms:created xsi:type="dcterms:W3CDTF">2026-04-10T15:10:00Z</dcterms:created>
  <dcterms:modified xsi:type="dcterms:W3CDTF">2026-04-10T15:10:00Z</dcterms:modified>
</cp:coreProperties>
</file>