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spacing w:line="240" w:lineRule="auto"/>
        <w:jc w:val="center"/>
        <w:rPr>
          <w:b w:val="1"/>
          <w:bCs w:val="1"/>
          <w:sz w:val="24"/>
          <w:szCs w:val="24"/>
        </w:rPr>
      </w:pPr>
      <w:r w:rsidDel="00000000" w:rsidR="00000000" w:rsidRPr="00000000">
        <w:rPr>
          <w:rtl w:val="0"/>
        </w:rPr>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spacing w:line="240" w:lineRule="auto"/>
        <w:jc w:val="center"/>
        <w:rPr>
          <w:b w:val="1"/>
          <w:bCs w:val="1"/>
          <w:sz w:val="26"/>
          <w:szCs w:val="26"/>
        </w:rPr>
      </w:pPr>
      <w:r w:rsidDel="00000000" w:rsidR="00000000" w:rsidRPr="00000000">
        <w:rPr>
          <w:b w:val="1"/>
          <w:bCs w:val="1"/>
          <w:sz w:val="26"/>
          <w:szCs w:val="26"/>
          <w:rtl w:val="0"/>
        </w:rPr>
        <w:t xml:space="preserve">ACCORD DE NÉGOCIATION ANNUELLE OBLIGATOIRE 2026</w:t>
      </w:r>
    </w:p>
    <w:p w:rsidR="00000000" w:rsidDel="00000000" w:rsidP="00000000" w:rsidRDefault="00000000" w:rsidRPr="00000000" w14:paraId="00000003">
      <w:pPr>
        <w:pBdr>
          <w:top w:color="000000" w:space="1" w:sz="4" w:val="single"/>
          <w:left w:color="000000" w:space="4" w:sz="4" w:val="single"/>
          <w:bottom w:color="000000" w:space="1" w:sz="4" w:val="single"/>
          <w:right w:color="000000" w:space="4" w:sz="4" w:val="single"/>
        </w:pBdr>
        <w:spacing w:line="240" w:lineRule="auto"/>
        <w:jc w:val="center"/>
        <w:rPr>
          <w:b w:val="1"/>
          <w:bCs w:val="1"/>
          <w:sz w:val="26"/>
          <w:szCs w:val="26"/>
        </w:rPr>
      </w:pPr>
      <w:r w:rsidDel="00000000" w:rsidR="00000000" w:rsidRPr="00000000">
        <w:rPr>
          <w:rtl w:val="0"/>
        </w:rPr>
      </w:r>
    </w:p>
    <w:p w:rsidR="00000000" w:rsidDel="00000000" w:rsidP="00000000" w:rsidRDefault="00000000" w:rsidRPr="00000000" w14:paraId="00000004">
      <w:pPr>
        <w:pBdr>
          <w:top w:color="000000" w:space="1" w:sz="4" w:val="single"/>
          <w:left w:color="000000" w:space="4" w:sz="4" w:val="single"/>
          <w:bottom w:color="000000" w:space="1" w:sz="4" w:val="single"/>
          <w:right w:color="000000" w:space="4" w:sz="4" w:val="single"/>
        </w:pBdr>
        <w:spacing w:line="240" w:lineRule="auto"/>
        <w:jc w:val="center"/>
        <w:rPr>
          <w:b w:val="1"/>
          <w:bCs w:val="1"/>
          <w:sz w:val="26"/>
          <w:szCs w:val="26"/>
        </w:rPr>
      </w:pPr>
      <w:r w:rsidDel="00000000" w:rsidR="00000000" w:rsidRPr="00000000">
        <w:rPr>
          <w:b w:val="1"/>
          <w:bCs w:val="1"/>
          <w:sz w:val="26"/>
          <w:szCs w:val="26"/>
          <w:rtl w:val="0"/>
        </w:rPr>
        <w:t xml:space="preserve">Société SNVE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line="240" w:lineRule="auto"/>
        <w:rPr>
          <w:sz w:val="20"/>
          <w:szCs w:val="20"/>
        </w:rPr>
      </w:pPr>
      <w:r w:rsidDel="00000000" w:rsidR="00000000" w:rsidRPr="00000000">
        <w:rPr>
          <w:rtl w:val="0"/>
        </w:rPr>
      </w:r>
    </w:p>
    <w:p w:rsidR="00000000" w:rsidDel="00000000" w:rsidP="00000000" w:rsidRDefault="00000000" w:rsidRPr="00000000" w14:paraId="00000007">
      <w:pPr>
        <w:spacing w:line="240" w:lineRule="auto"/>
        <w:rPr>
          <w:b w:val="1"/>
          <w:bCs w:val="1"/>
          <w:u w:val="single"/>
        </w:rPr>
      </w:pPr>
      <w:r w:rsidDel="00000000" w:rsidR="00000000" w:rsidRPr="00000000">
        <w:rPr>
          <w:b w:val="1"/>
          <w:bCs w:val="1"/>
          <w:u w:val="single"/>
          <w:rtl w:val="0"/>
        </w:rPr>
        <w:t xml:space="preserve">ENTRE LES SOUSSIGNÉS:</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r>
    </w:p>
    <w:p w:rsidR="00000000" w:rsidDel="00000000" w:rsidP="00000000" w:rsidRDefault="00000000" w:rsidRPr="00000000" w14:paraId="0000000A">
      <w:pPr>
        <w:spacing w:line="240" w:lineRule="auto"/>
        <w:jc w:val="both"/>
        <w:rPr>
          <w:b w:val="1"/>
          <w:bCs w:val="1"/>
          <w:u w:val="single"/>
        </w:rPr>
      </w:pPr>
      <w:r w:rsidDel="00000000" w:rsidR="00000000" w:rsidRPr="00000000">
        <w:rPr>
          <w:b w:val="1"/>
          <w:bCs w:val="1"/>
          <w:u w:val="single"/>
          <w:rtl w:val="0"/>
        </w:rPr>
        <w:t xml:space="preserve">D'UNE PART</w:t>
      </w:r>
    </w:p>
    <w:p w:rsidR="00000000" w:rsidDel="00000000" w:rsidP="00000000" w:rsidRDefault="00000000" w:rsidRPr="00000000" w14:paraId="0000000B">
      <w:pPr>
        <w:spacing w:line="240" w:lineRule="auto"/>
        <w:jc w:val="both"/>
        <w:rPr/>
      </w:pPr>
      <w:r w:rsidDel="00000000" w:rsidR="00000000" w:rsidRPr="00000000">
        <w:rPr>
          <w:rtl w:val="0"/>
        </w:rPr>
      </w:r>
    </w:p>
    <w:p w:rsidR="00000000" w:rsidDel="00000000" w:rsidP="00000000" w:rsidRDefault="00000000" w:rsidRPr="00000000" w14:paraId="0000000C">
      <w:pPr>
        <w:spacing w:line="240" w:lineRule="auto"/>
        <w:jc w:val="both"/>
        <w:rPr/>
      </w:pPr>
      <w:r w:rsidDel="00000000" w:rsidR="00000000" w:rsidRPr="00000000">
        <w:rPr>
          <w:b w:val="1"/>
          <w:bCs w:val="1"/>
          <w:rtl w:val="0"/>
        </w:rPr>
        <w:t xml:space="preserve">La Direction de la société SNVE</w:t>
      </w:r>
      <w:r w:rsidDel="00000000" w:rsidR="00000000" w:rsidRPr="00000000">
        <w:rPr>
          <w:rtl w:val="0"/>
        </w:rPr>
        <w:t xml:space="preserve">,</w:t>
      </w:r>
    </w:p>
    <w:p w:rsidR="00000000" w:rsidDel="00000000" w:rsidP="00000000" w:rsidRDefault="00000000" w:rsidRPr="00000000" w14:paraId="0000000D">
      <w:pPr>
        <w:spacing w:line="240" w:lineRule="auto"/>
        <w:jc w:val="both"/>
        <w:rPr/>
      </w:pPr>
      <w:r w:rsidDel="00000000" w:rsidR="00000000" w:rsidRPr="00000000">
        <w:rPr>
          <w:rtl w:val="0"/>
        </w:rPr>
        <w:t xml:space="preserve">dont le siège social est situé au 48 boulevard de Stalingrad - 76120 Le Grand Quevilly,</w:t>
      </w:r>
    </w:p>
    <w:p w:rsidR="00000000" w:rsidDel="00000000" w:rsidP="00000000" w:rsidRDefault="00000000" w:rsidRPr="00000000" w14:paraId="0000000E">
      <w:pPr>
        <w:spacing w:line="240" w:lineRule="auto"/>
        <w:jc w:val="both"/>
        <w:rPr/>
      </w:pPr>
      <w:r w:rsidDel="00000000" w:rsidR="00000000" w:rsidRPr="00000000">
        <w:rPr>
          <w:rtl w:val="0"/>
        </w:rPr>
        <w:t xml:space="preserve">Représentée par X, Directeur d’activité UVE CSR Normandie, dûment mandaté à cet effet,</w:t>
      </w:r>
    </w:p>
    <w:p w:rsidR="00000000" w:rsidDel="00000000" w:rsidP="00000000" w:rsidRDefault="00000000" w:rsidRPr="00000000" w14:paraId="0000000F">
      <w:pPr>
        <w:spacing w:line="240" w:lineRule="auto"/>
        <w:jc w:val="both"/>
        <w:rPr/>
      </w:pPr>
      <w:r w:rsidDel="00000000" w:rsidR="00000000" w:rsidRPr="00000000">
        <w:rPr>
          <w:rtl w:val="0"/>
        </w:rPr>
      </w:r>
    </w:p>
    <w:p w:rsidR="00000000" w:rsidDel="00000000" w:rsidP="00000000" w:rsidRDefault="00000000" w:rsidRPr="00000000" w14:paraId="00000010">
      <w:pPr>
        <w:spacing w:line="240" w:lineRule="auto"/>
        <w:jc w:val="both"/>
        <w:rPr>
          <w:b w:val="1"/>
          <w:bCs w:val="1"/>
        </w:rPr>
      </w:pPr>
      <w:r w:rsidDel="00000000" w:rsidR="00000000" w:rsidRPr="00000000">
        <w:rPr>
          <w:b w:val="1"/>
          <w:bCs w:val="1"/>
          <w:rtl w:val="0"/>
        </w:rPr>
        <w:t xml:space="preserve">ET </w:t>
      </w:r>
    </w:p>
    <w:p w:rsidR="00000000" w:rsidDel="00000000" w:rsidP="00000000" w:rsidRDefault="00000000" w:rsidRPr="00000000" w14:paraId="00000011">
      <w:pPr>
        <w:spacing w:line="240" w:lineRule="auto"/>
        <w:jc w:val="both"/>
        <w:rPr>
          <w:b w:val="1"/>
          <w:bCs w:val="1"/>
          <w:u w:val="single"/>
        </w:rPr>
      </w:pPr>
      <w:r w:rsidDel="00000000" w:rsidR="00000000" w:rsidRPr="00000000">
        <w:rPr>
          <w:rtl w:val="0"/>
        </w:rPr>
      </w:r>
    </w:p>
    <w:p w:rsidR="00000000" w:rsidDel="00000000" w:rsidP="00000000" w:rsidRDefault="00000000" w:rsidRPr="00000000" w14:paraId="00000012">
      <w:pPr>
        <w:spacing w:line="240" w:lineRule="auto"/>
        <w:jc w:val="both"/>
        <w:rPr>
          <w:b w:val="1"/>
          <w:bCs w:val="1"/>
          <w:u w:val="single"/>
        </w:rPr>
      </w:pPr>
      <w:r w:rsidDel="00000000" w:rsidR="00000000" w:rsidRPr="00000000">
        <w:rPr>
          <w:b w:val="1"/>
          <w:bCs w:val="1"/>
          <w:u w:val="single"/>
          <w:rtl w:val="0"/>
        </w:rPr>
        <w:t xml:space="preserve">D'AUTRE PART</w:t>
      </w:r>
    </w:p>
    <w:p w:rsidR="00000000" w:rsidDel="00000000" w:rsidP="00000000" w:rsidRDefault="00000000" w:rsidRPr="00000000" w14:paraId="00000013">
      <w:pPr>
        <w:spacing w:line="240" w:lineRule="auto"/>
        <w:jc w:val="both"/>
        <w:rPr>
          <w:b w:val="1"/>
          <w:bCs w:val="1"/>
          <w:u w:val="single"/>
        </w:rPr>
      </w:pPr>
      <w:r w:rsidDel="00000000" w:rsidR="00000000" w:rsidRPr="00000000">
        <w:rPr>
          <w:rtl w:val="0"/>
        </w:rPr>
      </w:r>
    </w:p>
    <w:p w:rsidR="00000000" w:rsidDel="00000000" w:rsidP="00000000" w:rsidRDefault="00000000" w:rsidRPr="00000000" w14:paraId="00000014">
      <w:pPr>
        <w:spacing w:after="200" w:line="240" w:lineRule="auto"/>
        <w:jc w:val="both"/>
        <w:rPr/>
      </w:pPr>
      <w:r w:rsidDel="00000000" w:rsidR="00000000" w:rsidRPr="00000000">
        <w:rPr>
          <w:rtl w:val="0"/>
        </w:rPr>
        <w:t xml:space="preserve">Le </w:t>
      </w:r>
      <w:r w:rsidDel="00000000" w:rsidR="00000000" w:rsidRPr="00000000">
        <w:rPr>
          <w:b w:val="1"/>
          <w:bCs w:val="1"/>
          <w:rtl w:val="0"/>
        </w:rPr>
        <w:t xml:space="preserve">Représentant de l’Organisation Syndicale Représentative dans l’entreprise, </w:t>
      </w:r>
      <w:r w:rsidDel="00000000" w:rsidR="00000000" w:rsidRPr="00000000">
        <w:rPr>
          <w:rtl w:val="0"/>
        </w:rPr>
        <w:t xml:space="preserve">dûment mandaté pour la signature du présent</w:t>
      </w:r>
      <w:r w:rsidDel="00000000" w:rsidR="00000000" w:rsidRPr="00000000">
        <w:rPr>
          <w:b w:val="1"/>
          <w:bCs w:val="1"/>
          <w:rtl w:val="0"/>
        </w:rPr>
        <w:t xml:space="preserve"> accord, </w:t>
      </w:r>
      <w:r w:rsidDel="00000000" w:rsidR="00000000" w:rsidRPr="00000000">
        <w:rPr>
          <w:rtl w:val="0"/>
        </w:rPr>
        <w:t xml:space="preserve">Monsieur </w:t>
      </w:r>
      <w:r w:rsidDel="00000000" w:rsidR="00000000" w:rsidRPr="00000000">
        <w:rPr>
          <w:b w:val="1"/>
          <w:bCs w:val="1"/>
          <w:rtl w:val="0"/>
        </w:rPr>
        <w:t xml:space="preserve">X</w:t>
      </w:r>
      <w:r w:rsidDel="00000000" w:rsidR="00000000" w:rsidRPr="00000000">
        <w:rPr>
          <w:rtl w:val="0"/>
        </w:rPr>
        <w:t xml:space="preserve">, Délégué Syndical CGT,</w:t>
      </w:r>
      <w:r w:rsidDel="00000000" w:rsidR="00000000" w:rsidRPr="00000000">
        <w:rPr>
          <w:rtl w:val="0"/>
        </w:rPr>
      </w:r>
    </w:p>
    <w:p w:rsidR="00000000" w:rsidDel="00000000" w:rsidP="00000000" w:rsidRDefault="00000000" w:rsidRPr="00000000" w14:paraId="00000015">
      <w:pPr>
        <w:spacing w:line="240" w:lineRule="auto"/>
        <w:rPr/>
      </w:pPr>
      <w:r w:rsidDel="00000000" w:rsidR="00000000" w:rsidRPr="00000000">
        <w:rPr>
          <w:rtl w:val="0"/>
        </w:rPr>
      </w:r>
    </w:p>
    <w:p w:rsidR="00000000" w:rsidDel="00000000" w:rsidP="00000000" w:rsidRDefault="00000000" w:rsidRPr="00000000" w14:paraId="00000016">
      <w:pPr>
        <w:spacing w:line="240" w:lineRule="auto"/>
        <w:rPr/>
      </w:pPr>
      <w:r w:rsidDel="00000000" w:rsidR="00000000" w:rsidRPr="00000000">
        <w:rPr>
          <w:rtl w:val="0"/>
        </w:rPr>
      </w:r>
    </w:p>
    <w:p w:rsidR="00000000" w:rsidDel="00000000" w:rsidP="00000000" w:rsidRDefault="00000000" w:rsidRPr="00000000" w14:paraId="00000017">
      <w:pPr>
        <w:spacing w:line="240" w:lineRule="auto"/>
        <w:rPr>
          <w:b w:val="1"/>
          <w:bCs w:val="1"/>
          <w:u w:val="single"/>
        </w:rPr>
      </w:pPr>
      <w:r w:rsidDel="00000000" w:rsidR="00000000" w:rsidRPr="00000000">
        <w:rPr>
          <w:b w:val="1"/>
          <w:bCs w:val="1"/>
          <w:u w:val="single"/>
          <w:rtl w:val="0"/>
        </w:rPr>
        <w:t xml:space="preserve">Préambule </w:t>
      </w:r>
    </w:p>
    <w:p w:rsidR="00000000" w:rsidDel="00000000" w:rsidP="00000000" w:rsidRDefault="00000000" w:rsidRPr="00000000" w14:paraId="00000018">
      <w:pPr>
        <w:spacing w:line="240" w:lineRule="auto"/>
        <w:rPr/>
      </w:pPr>
      <w:r w:rsidDel="00000000" w:rsidR="00000000" w:rsidRPr="00000000">
        <w:rPr>
          <w:rtl w:val="0"/>
        </w:rPr>
      </w:r>
    </w:p>
    <w:p w:rsidR="00000000" w:rsidDel="00000000" w:rsidP="00000000" w:rsidRDefault="00000000" w:rsidRPr="00000000" w14:paraId="00000019">
      <w:pPr>
        <w:spacing w:line="240" w:lineRule="auto"/>
        <w:jc w:val="both"/>
        <w:rPr/>
      </w:pPr>
      <w:r w:rsidDel="00000000" w:rsidR="00000000" w:rsidRPr="00000000">
        <w:rPr>
          <w:rtl w:val="0"/>
        </w:rPr>
        <w:t xml:space="preserve">Il est rappelé que les réunions de Négociation Annuelle Obligatoire se sont tenues les 24 février et 23 mars 2026.</w:t>
      </w:r>
    </w:p>
    <w:p w:rsidR="00000000" w:rsidDel="00000000" w:rsidP="00000000" w:rsidRDefault="00000000" w:rsidRPr="00000000" w14:paraId="0000001A">
      <w:pPr>
        <w:spacing w:line="240" w:lineRule="auto"/>
        <w:jc w:val="both"/>
        <w:rPr/>
      </w:pPr>
      <w:r w:rsidDel="00000000" w:rsidR="00000000" w:rsidRPr="00000000">
        <w:rPr>
          <w:rtl w:val="0"/>
        </w:rPr>
      </w:r>
    </w:p>
    <w:p w:rsidR="00000000" w:rsidDel="00000000" w:rsidP="00000000" w:rsidRDefault="00000000" w:rsidRPr="00000000" w14:paraId="0000001B">
      <w:pPr>
        <w:spacing w:line="240" w:lineRule="auto"/>
        <w:jc w:val="both"/>
        <w:rPr/>
      </w:pPr>
      <w:r w:rsidDel="00000000" w:rsidR="00000000" w:rsidRPr="00000000">
        <w:rPr>
          <w:rtl w:val="0"/>
        </w:rPr>
        <w:t xml:space="preserve">Avant d’engager les négociations, un certain nombre de documents ont été remis à l’Organisation Syndicale conformément aux dispositions légales, notamment : </w:t>
      </w:r>
    </w:p>
    <w:p w:rsidR="00000000" w:rsidDel="00000000" w:rsidP="00000000" w:rsidRDefault="00000000" w:rsidRPr="00000000" w14:paraId="0000001C">
      <w:pPr>
        <w:numPr>
          <w:ilvl w:val="0"/>
          <w:numId w:val="4"/>
        </w:numPr>
        <w:spacing w:line="240" w:lineRule="auto"/>
        <w:ind w:left="720" w:hanging="360"/>
        <w:jc w:val="both"/>
        <w:rPr/>
      </w:pPr>
      <w:r w:rsidDel="00000000" w:rsidR="00000000" w:rsidRPr="00000000">
        <w:rPr>
          <w:rtl w:val="0"/>
        </w:rPr>
        <w:t xml:space="preserve">le bilan financier,</w:t>
      </w:r>
    </w:p>
    <w:p w:rsidR="00000000" w:rsidDel="00000000" w:rsidP="00000000" w:rsidRDefault="00000000" w:rsidRPr="00000000" w14:paraId="0000001D">
      <w:pPr>
        <w:numPr>
          <w:ilvl w:val="0"/>
          <w:numId w:val="4"/>
        </w:numPr>
        <w:spacing w:line="240" w:lineRule="auto"/>
        <w:ind w:left="720" w:hanging="360"/>
        <w:jc w:val="both"/>
        <w:rPr/>
      </w:pPr>
      <w:r w:rsidDel="00000000" w:rsidR="00000000" w:rsidRPr="00000000">
        <w:rPr>
          <w:rtl w:val="0"/>
        </w:rPr>
        <w:t xml:space="preserve">la structure des effectifs,</w:t>
      </w:r>
    </w:p>
    <w:p w:rsidR="00000000" w:rsidDel="00000000" w:rsidP="00000000" w:rsidRDefault="00000000" w:rsidRPr="00000000" w14:paraId="0000001E">
      <w:pPr>
        <w:numPr>
          <w:ilvl w:val="0"/>
          <w:numId w:val="4"/>
        </w:numPr>
        <w:spacing w:line="240" w:lineRule="auto"/>
        <w:ind w:left="720" w:hanging="360"/>
        <w:jc w:val="both"/>
        <w:rPr/>
      </w:pPr>
      <w:r w:rsidDel="00000000" w:rsidR="00000000" w:rsidRPr="00000000">
        <w:rPr>
          <w:rtl w:val="0"/>
        </w:rPr>
        <w:t xml:space="preserve">l’ancienneté, </w:t>
      </w:r>
    </w:p>
    <w:p w:rsidR="00000000" w:rsidDel="00000000" w:rsidP="00000000" w:rsidRDefault="00000000" w:rsidRPr="00000000" w14:paraId="0000001F">
      <w:pPr>
        <w:numPr>
          <w:ilvl w:val="0"/>
          <w:numId w:val="4"/>
        </w:numPr>
        <w:spacing w:line="240" w:lineRule="auto"/>
        <w:ind w:left="720" w:hanging="360"/>
        <w:jc w:val="both"/>
        <w:rPr/>
      </w:pPr>
      <w:r w:rsidDel="00000000" w:rsidR="00000000" w:rsidRPr="00000000">
        <w:rPr>
          <w:rtl w:val="0"/>
        </w:rPr>
        <w:t xml:space="preserve">les temps de travail</w:t>
      </w:r>
    </w:p>
    <w:p w:rsidR="00000000" w:rsidDel="00000000" w:rsidP="00000000" w:rsidRDefault="00000000" w:rsidRPr="00000000" w14:paraId="00000020">
      <w:pPr>
        <w:numPr>
          <w:ilvl w:val="0"/>
          <w:numId w:val="4"/>
        </w:numPr>
        <w:spacing w:line="240" w:lineRule="auto"/>
        <w:ind w:left="720" w:hanging="360"/>
        <w:jc w:val="both"/>
        <w:rPr/>
      </w:pPr>
      <w:r w:rsidDel="00000000" w:rsidR="00000000" w:rsidRPr="00000000">
        <w:rPr>
          <w:rtl w:val="0"/>
        </w:rPr>
        <w:t xml:space="preserve">divers éléments sociaux.</w:t>
      </w:r>
    </w:p>
    <w:p w:rsidR="00000000" w:rsidDel="00000000" w:rsidP="00000000" w:rsidRDefault="00000000" w:rsidRPr="00000000" w14:paraId="00000021">
      <w:pPr>
        <w:spacing w:line="240" w:lineRule="auto"/>
        <w:ind w:left="0" w:firstLine="0"/>
        <w:jc w:val="both"/>
        <w:rPr/>
      </w:pPr>
      <w:r w:rsidDel="00000000" w:rsidR="00000000" w:rsidRPr="00000000">
        <w:rPr>
          <w:rtl w:val="0"/>
        </w:rPr>
        <w:t xml:space="preserve">Ces derniers ont été commentés à l’Organisation</w:t>
      </w:r>
      <w:r w:rsidDel="00000000" w:rsidR="00000000" w:rsidRPr="00000000">
        <w:rPr>
          <w:rtl w:val="0"/>
        </w:rPr>
        <w:t xml:space="preserve"> Syndicale lors de la première réunion. </w:t>
      </w:r>
    </w:p>
    <w:p w:rsidR="00000000" w:rsidDel="00000000" w:rsidP="00000000" w:rsidRDefault="00000000" w:rsidRPr="00000000" w14:paraId="00000022">
      <w:pPr>
        <w:spacing w:line="240" w:lineRule="auto"/>
        <w:jc w:val="both"/>
        <w:rPr/>
      </w:pPr>
      <w:r w:rsidDel="00000000" w:rsidR="00000000" w:rsidRPr="00000000">
        <w:rPr>
          <w:rtl w:val="0"/>
        </w:rPr>
      </w:r>
    </w:p>
    <w:p w:rsidR="00000000" w:rsidDel="00000000" w:rsidP="00000000" w:rsidRDefault="00000000" w:rsidRPr="00000000" w14:paraId="00000023">
      <w:pPr>
        <w:spacing w:line="240" w:lineRule="auto"/>
        <w:jc w:val="both"/>
        <w:rPr/>
      </w:pPr>
      <w:r w:rsidDel="00000000" w:rsidR="00000000" w:rsidRPr="00000000">
        <w:rPr>
          <w:rtl w:val="0"/>
        </w:rPr>
        <w:t xml:space="preserve">Cette première réunion a également été l’occasion d’établir un bilan de l’ensemble des mesures appliquées en 2025, et de rappeler le contexte économique dans lequel la société SNVE évoluait. </w:t>
      </w:r>
    </w:p>
    <w:p w:rsidR="00000000" w:rsidDel="00000000" w:rsidP="00000000" w:rsidRDefault="00000000" w:rsidRPr="00000000" w14:paraId="00000024">
      <w:pPr>
        <w:spacing w:line="240" w:lineRule="auto"/>
        <w:jc w:val="both"/>
        <w:rPr/>
      </w:pPr>
      <w:r w:rsidDel="00000000" w:rsidR="00000000" w:rsidRPr="00000000">
        <w:rPr>
          <w:rtl w:val="0"/>
        </w:rPr>
      </w:r>
    </w:p>
    <w:p w:rsidR="00000000" w:rsidDel="00000000" w:rsidP="00000000" w:rsidRDefault="00000000" w:rsidRPr="00000000" w14:paraId="00000025">
      <w:pPr>
        <w:spacing w:line="240" w:lineRule="auto"/>
        <w:jc w:val="both"/>
        <w:rPr/>
      </w:pPr>
      <w:r w:rsidDel="00000000" w:rsidR="00000000" w:rsidRPr="00000000">
        <w:rPr>
          <w:rtl w:val="0"/>
        </w:rPr>
        <w:t xml:space="preserve">A l’issue de cette première réunion, un procès-verbal d’ouverture des négociations a été établi et signé par le Délégué Syndical dûment mandaté. </w:t>
      </w:r>
    </w:p>
    <w:p w:rsidR="00000000" w:rsidDel="00000000" w:rsidP="00000000" w:rsidRDefault="00000000" w:rsidRPr="00000000" w14:paraId="00000026">
      <w:pPr>
        <w:spacing w:line="240" w:lineRule="auto"/>
        <w:jc w:val="both"/>
        <w:rPr/>
      </w:pPr>
      <w:r w:rsidDel="00000000" w:rsidR="00000000" w:rsidRPr="00000000">
        <w:rPr>
          <w:rtl w:val="0"/>
        </w:rPr>
      </w:r>
    </w:p>
    <w:p w:rsidR="00000000" w:rsidDel="00000000" w:rsidP="00000000" w:rsidRDefault="00000000" w:rsidRPr="00000000" w14:paraId="00000027">
      <w:pPr>
        <w:spacing w:line="240" w:lineRule="auto"/>
        <w:jc w:val="both"/>
        <w:rPr/>
      </w:pPr>
      <w:r w:rsidDel="00000000" w:rsidR="00000000" w:rsidRPr="00000000">
        <w:rPr>
          <w:rtl w:val="0"/>
        </w:rPr>
        <w:t xml:space="preserve">En parallèle, les revendications pour l’année 2026 ont été présentées à la Direction.</w:t>
      </w:r>
    </w:p>
    <w:p w:rsidR="00000000" w:rsidDel="00000000" w:rsidP="00000000" w:rsidRDefault="00000000" w:rsidRPr="00000000" w14:paraId="00000028">
      <w:pPr>
        <w:spacing w:line="240" w:lineRule="auto"/>
        <w:jc w:val="both"/>
        <w:rPr/>
      </w:pPr>
      <w:r w:rsidDel="00000000" w:rsidR="00000000" w:rsidRPr="00000000">
        <w:rPr>
          <w:rtl w:val="0"/>
        </w:rPr>
      </w:r>
    </w:p>
    <w:p w:rsidR="00000000" w:rsidDel="00000000" w:rsidP="00000000" w:rsidRDefault="00000000" w:rsidRPr="00000000" w14:paraId="00000029">
      <w:pPr>
        <w:spacing w:line="240" w:lineRule="auto"/>
        <w:jc w:val="both"/>
        <w:rPr/>
      </w:pPr>
      <w:r w:rsidDel="00000000" w:rsidR="00000000" w:rsidRPr="00000000">
        <w:rPr>
          <w:rtl w:val="0"/>
        </w:rPr>
      </w:r>
    </w:p>
    <w:p w:rsidR="00000000" w:rsidDel="00000000" w:rsidP="00000000" w:rsidRDefault="00000000" w:rsidRPr="00000000" w14:paraId="0000002A">
      <w:pPr>
        <w:spacing w:line="240" w:lineRule="auto"/>
        <w:jc w:val="both"/>
        <w:rPr/>
      </w:pPr>
      <w:r w:rsidDel="00000000" w:rsidR="00000000" w:rsidRPr="00000000">
        <w:rPr>
          <w:rtl w:val="0"/>
        </w:rPr>
      </w:r>
    </w:p>
    <w:p w:rsidR="00000000" w:rsidDel="00000000" w:rsidP="00000000" w:rsidRDefault="00000000" w:rsidRPr="00000000" w14:paraId="0000002B">
      <w:pPr>
        <w:spacing w:line="240" w:lineRule="auto"/>
        <w:jc w:val="both"/>
        <w:rPr/>
      </w:pPr>
      <w:r w:rsidDel="00000000" w:rsidR="00000000" w:rsidRPr="00000000">
        <w:rPr>
          <w:rtl w:val="0"/>
        </w:rPr>
        <w:t xml:space="preserve">Les réunions suivantes ont été consacrées à la négociation au terme desquelles les parties ont convenu des dispositions suivantes.</w:t>
      </w:r>
    </w:p>
    <w:p w:rsidR="00000000" w:rsidDel="00000000" w:rsidP="00000000" w:rsidRDefault="00000000" w:rsidRPr="00000000" w14:paraId="0000002C">
      <w:pPr>
        <w:spacing w:line="240" w:lineRule="auto"/>
        <w:jc w:val="both"/>
        <w:rPr/>
      </w:pPr>
      <w:r w:rsidDel="00000000" w:rsidR="00000000" w:rsidRPr="00000000">
        <w:rPr>
          <w:rtl w:val="0"/>
        </w:rPr>
      </w:r>
    </w:p>
    <w:p w:rsidR="00000000" w:rsidDel="00000000" w:rsidP="00000000" w:rsidRDefault="00000000" w:rsidRPr="00000000" w14:paraId="0000002D">
      <w:pPr>
        <w:spacing w:line="240" w:lineRule="auto"/>
        <w:jc w:val="both"/>
        <w:rPr/>
      </w:pPr>
      <w:r w:rsidDel="00000000" w:rsidR="00000000" w:rsidRPr="00000000">
        <w:rPr>
          <w:rtl w:val="0"/>
        </w:rPr>
      </w:r>
    </w:p>
    <w:p w:rsidR="00000000" w:rsidDel="00000000" w:rsidP="00000000" w:rsidRDefault="00000000" w:rsidRPr="00000000" w14:paraId="0000002E">
      <w:pPr>
        <w:pBdr>
          <w:bottom w:color="000000" w:space="1" w:sz="4" w:val="single"/>
        </w:pBdr>
        <w:spacing w:line="240" w:lineRule="auto"/>
        <w:jc w:val="both"/>
        <w:rPr/>
      </w:pPr>
      <w:r w:rsidDel="00000000" w:rsidR="00000000" w:rsidRPr="00000000">
        <w:rPr>
          <w:b w:val="1"/>
          <w:bCs w:val="1"/>
          <w:rtl w:val="0"/>
        </w:rPr>
        <w:t xml:space="preserve">Article 1. Champ d’application de l’accord</w:t>
      </w:r>
      <w:r w:rsidDel="00000000" w:rsidR="00000000" w:rsidRPr="00000000">
        <w:rPr>
          <w:rtl w:val="0"/>
        </w:rPr>
      </w:r>
    </w:p>
    <w:p w:rsidR="00000000" w:rsidDel="00000000" w:rsidP="00000000" w:rsidRDefault="00000000" w:rsidRPr="00000000" w14:paraId="0000002F">
      <w:pPr>
        <w:spacing w:line="240" w:lineRule="auto"/>
        <w:rPr/>
      </w:pPr>
      <w:r w:rsidDel="00000000" w:rsidR="00000000" w:rsidRPr="00000000">
        <w:rPr>
          <w:rtl w:val="0"/>
        </w:rPr>
      </w:r>
    </w:p>
    <w:p w:rsidR="00000000" w:rsidDel="00000000" w:rsidP="00000000" w:rsidRDefault="00000000" w:rsidRPr="00000000" w14:paraId="00000030">
      <w:pPr>
        <w:spacing w:line="240" w:lineRule="auto"/>
        <w:ind w:right="-420"/>
        <w:jc w:val="both"/>
        <w:rPr/>
      </w:pPr>
      <w:r w:rsidDel="00000000" w:rsidR="00000000" w:rsidRPr="00000000">
        <w:rPr>
          <w:rtl w:val="0"/>
        </w:rPr>
        <w:t xml:space="preserve">Le présent accord s’applique à l’ensemble du personnel salarié de l’entreprise sauf aux apprentis et salariés en contrat de professionnalisation pour lesquels une grille conventionnelle spécifique d'évolution est applicable.  </w:t>
      </w:r>
    </w:p>
    <w:p w:rsidR="00000000" w:rsidDel="00000000" w:rsidP="00000000" w:rsidRDefault="00000000" w:rsidRPr="00000000" w14:paraId="00000031">
      <w:pPr>
        <w:pBdr>
          <w:bottom w:color="000000" w:space="1" w:sz="4" w:val="single"/>
        </w:pBdr>
        <w:spacing w:line="240" w:lineRule="auto"/>
        <w:jc w:val="both"/>
        <w:rPr>
          <w:b w:val="1"/>
          <w:bCs w:val="1"/>
        </w:rPr>
      </w:pPr>
      <w:r w:rsidDel="00000000" w:rsidR="00000000" w:rsidRPr="00000000">
        <w:rPr>
          <w:rtl w:val="0"/>
        </w:rPr>
      </w:r>
    </w:p>
    <w:p w:rsidR="00000000" w:rsidDel="00000000" w:rsidP="00000000" w:rsidRDefault="00000000" w:rsidRPr="00000000" w14:paraId="00000032">
      <w:pPr>
        <w:pBdr>
          <w:bottom w:color="000000" w:space="1" w:sz="4" w:val="single"/>
        </w:pBdr>
        <w:spacing w:line="240" w:lineRule="auto"/>
        <w:jc w:val="both"/>
        <w:rPr>
          <w:b w:val="1"/>
          <w:bCs w:val="1"/>
        </w:rPr>
      </w:pPr>
      <w:r w:rsidDel="00000000" w:rsidR="00000000" w:rsidRPr="00000000">
        <w:rPr>
          <w:rtl w:val="0"/>
        </w:rPr>
      </w:r>
    </w:p>
    <w:p w:rsidR="00000000" w:rsidDel="00000000" w:rsidP="00000000" w:rsidRDefault="00000000" w:rsidRPr="00000000" w14:paraId="00000033">
      <w:pPr>
        <w:pBdr>
          <w:bottom w:color="000000" w:space="1" w:sz="4" w:val="single"/>
        </w:pBdr>
        <w:spacing w:line="240" w:lineRule="auto"/>
        <w:jc w:val="both"/>
        <w:rPr/>
      </w:pPr>
      <w:r w:rsidDel="00000000" w:rsidR="00000000" w:rsidRPr="00000000">
        <w:rPr>
          <w:b w:val="1"/>
          <w:bCs w:val="1"/>
          <w:rtl w:val="0"/>
        </w:rPr>
        <w:t xml:space="preserve">Article 2. Rémunération</w:t>
      </w:r>
      <w:r w:rsidDel="00000000" w:rsidR="00000000" w:rsidRPr="00000000">
        <w:rPr>
          <w:rtl w:val="0"/>
        </w:rPr>
      </w:r>
    </w:p>
    <w:p w:rsidR="00000000" w:rsidDel="00000000" w:rsidP="00000000" w:rsidRDefault="00000000" w:rsidRPr="00000000" w14:paraId="00000034">
      <w:pPr>
        <w:spacing w:before="120" w:line="240" w:lineRule="auto"/>
        <w:jc w:val="both"/>
        <w:rPr/>
      </w:pPr>
      <w:r w:rsidDel="00000000" w:rsidR="00000000" w:rsidRPr="00000000">
        <w:rPr>
          <w:rtl w:val="0"/>
        </w:rPr>
      </w:r>
    </w:p>
    <w:p w:rsidR="00000000" w:rsidDel="00000000" w:rsidP="00000000" w:rsidRDefault="00000000" w:rsidRPr="00000000" w14:paraId="00000035">
      <w:pPr>
        <w:spacing w:after="200" w:line="240" w:lineRule="auto"/>
        <w:jc w:val="both"/>
        <w:rPr/>
      </w:pPr>
      <w:r w:rsidDel="00000000" w:rsidR="00000000" w:rsidRPr="00000000">
        <w:rPr>
          <w:rtl w:val="0"/>
        </w:rPr>
        <w:t xml:space="preserve">Les parties conviennent d’une </w:t>
      </w:r>
      <w:r w:rsidDel="00000000" w:rsidR="00000000" w:rsidRPr="00000000">
        <w:rPr>
          <w:b w:val="1"/>
          <w:bCs w:val="1"/>
          <w:rtl w:val="0"/>
        </w:rPr>
        <w:t xml:space="preserve">augmentation de salaires de la population non-cadre (ouvrier, employé, agent de maîtrise) </w:t>
      </w:r>
      <w:r w:rsidDel="00000000" w:rsidR="00000000" w:rsidRPr="00000000">
        <w:rPr>
          <w:rtl w:val="0"/>
        </w:rPr>
        <w:t xml:space="preserve">comme suit :</w:t>
      </w:r>
    </w:p>
    <w:p w:rsidR="00000000" w:rsidDel="00000000" w:rsidP="00000000" w:rsidRDefault="00000000" w:rsidRPr="00000000" w14:paraId="00000036">
      <w:pPr>
        <w:numPr>
          <w:ilvl w:val="0"/>
          <w:numId w:val="1"/>
        </w:numPr>
        <w:spacing w:line="240" w:lineRule="auto"/>
        <w:ind w:left="720" w:hanging="360"/>
        <w:jc w:val="both"/>
        <w:rPr/>
      </w:pPr>
      <w:r w:rsidDel="00000000" w:rsidR="00000000" w:rsidRPr="00000000">
        <w:rPr>
          <w:b w:val="1"/>
          <w:bCs w:val="1"/>
          <w:rtl w:val="0"/>
        </w:rPr>
        <w:t xml:space="preserve">Augmentation générale de 1,23 %</w:t>
      </w:r>
      <w:r w:rsidDel="00000000" w:rsidR="00000000" w:rsidRPr="00000000">
        <w:rPr>
          <w:rtl w:val="0"/>
        </w:rPr>
        <w:t xml:space="preserve"> des salaires de base bruts au 31 décembre 2025 de tous les salariés non-cadres en CDI inscrits à l’effectif au 31 décembre 2025 et présents au 1er mai 2026.</w:t>
      </w:r>
    </w:p>
    <w:p w:rsidR="00000000" w:rsidDel="00000000" w:rsidP="00000000" w:rsidRDefault="00000000" w:rsidRPr="00000000" w14:paraId="00000037">
      <w:pPr>
        <w:spacing w:line="240" w:lineRule="auto"/>
        <w:jc w:val="both"/>
        <w:rPr/>
      </w:pPr>
      <w:r w:rsidDel="00000000" w:rsidR="00000000" w:rsidRPr="00000000">
        <w:rPr>
          <w:rtl w:val="0"/>
        </w:rPr>
      </w:r>
    </w:p>
    <w:p w:rsidR="00000000" w:rsidDel="00000000" w:rsidP="00000000" w:rsidRDefault="00000000" w:rsidRPr="00000000" w14:paraId="00000038">
      <w:pPr>
        <w:numPr>
          <w:ilvl w:val="0"/>
          <w:numId w:val="3"/>
        </w:numPr>
        <w:spacing w:line="240" w:lineRule="auto"/>
        <w:ind w:left="720" w:hanging="360"/>
        <w:jc w:val="both"/>
        <w:rPr>
          <w:highlight w:val="white"/>
        </w:rPr>
      </w:pPr>
      <w:r w:rsidDel="00000000" w:rsidR="00000000" w:rsidRPr="00000000">
        <w:rPr>
          <w:highlight w:val="white"/>
          <w:rtl w:val="0"/>
        </w:rPr>
        <w:t xml:space="preserve">Cette augmentation sera appliquée de manière rétroactive à compter du </w:t>
      </w:r>
      <w:r w:rsidDel="00000000" w:rsidR="00000000" w:rsidRPr="00000000">
        <w:rPr>
          <w:b w:val="1"/>
          <w:bCs w:val="1"/>
          <w:highlight w:val="white"/>
          <w:rtl w:val="0"/>
        </w:rPr>
        <w:t xml:space="preserve">1</w:t>
      </w:r>
      <w:r w:rsidDel="00000000" w:rsidR="00000000" w:rsidRPr="00000000">
        <w:rPr>
          <w:b w:val="1"/>
          <w:bCs w:val="1"/>
          <w:highlight w:val="white"/>
          <w:vertAlign w:val="superscript"/>
          <w:rtl w:val="0"/>
        </w:rPr>
        <w:t xml:space="preserve">er</w:t>
      </w:r>
      <w:r w:rsidDel="00000000" w:rsidR="00000000" w:rsidRPr="00000000">
        <w:rPr>
          <w:b w:val="1"/>
          <w:bCs w:val="1"/>
          <w:highlight w:val="white"/>
          <w:rtl w:val="0"/>
        </w:rPr>
        <w:t xml:space="preserve"> janvier 2026 </w:t>
      </w:r>
      <w:r w:rsidDel="00000000" w:rsidR="00000000" w:rsidRPr="00000000">
        <w:rPr>
          <w:highlight w:val="white"/>
          <w:rtl w:val="0"/>
        </w:rPr>
        <w:t xml:space="preserve">et sera effective sur la paie du mois de mai 2026 avec le rappel des mois de janvier à avril 2026.</w:t>
      </w:r>
    </w:p>
    <w:p w:rsidR="00000000" w:rsidDel="00000000" w:rsidP="00000000" w:rsidRDefault="00000000" w:rsidRPr="00000000" w14:paraId="00000039">
      <w:pPr>
        <w:spacing w:line="240" w:lineRule="auto"/>
        <w:jc w:val="both"/>
        <w:rPr>
          <w:highlight w:val="white"/>
        </w:rPr>
      </w:pPr>
      <w:r w:rsidDel="00000000" w:rsidR="00000000" w:rsidRPr="00000000">
        <w:rPr>
          <w:rtl w:val="0"/>
        </w:rPr>
      </w:r>
    </w:p>
    <w:p w:rsidR="00000000" w:rsidDel="00000000" w:rsidP="00000000" w:rsidRDefault="00000000" w:rsidRPr="00000000" w14:paraId="0000003A">
      <w:pPr>
        <w:numPr>
          <w:ilvl w:val="0"/>
          <w:numId w:val="3"/>
        </w:numPr>
        <w:spacing w:line="240" w:lineRule="auto"/>
        <w:ind w:left="720" w:hanging="360"/>
        <w:jc w:val="both"/>
        <w:rPr/>
      </w:pPr>
      <w:r w:rsidDel="00000000" w:rsidR="00000000" w:rsidRPr="00000000">
        <w:rPr>
          <w:highlight w:val="white"/>
          <w:rtl w:val="0"/>
        </w:rPr>
        <w:t xml:space="preserve">Cette mesure rétroactive a un impact sur les salaires de base mais également l’ensemble des éléments variables calculés sur le salaire de base.</w:t>
      </w:r>
    </w:p>
    <w:p w:rsidR="00000000" w:rsidDel="00000000" w:rsidP="00000000" w:rsidRDefault="00000000" w:rsidRPr="00000000" w14:paraId="0000003B">
      <w:pPr>
        <w:spacing w:line="240" w:lineRule="auto"/>
        <w:jc w:val="both"/>
        <w:rPr/>
      </w:pPr>
      <w:r w:rsidDel="00000000" w:rsidR="00000000" w:rsidRPr="00000000">
        <w:rPr>
          <w:rtl w:val="0"/>
        </w:rPr>
      </w:r>
    </w:p>
    <w:p w:rsidR="00000000" w:rsidDel="00000000" w:rsidP="00000000" w:rsidRDefault="00000000" w:rsidRPr="00000000" w14:paraId="0000003C">
      <w:pPr>
        <w:spacing w:line="240" w:lineRule="auto"/>
        <w:jc w:val="both"/>
        <w:rPr/>
      </w:pPr>
      <w:r w:rsidDel="00000000" w:rsidR="00000000" w:rsidRPr="00000000">
        <w:rPr>
          <w:rtl w:val="0"/>
        </w:rPr>
      </w:r>
    </w:p>
    <w:p w:rsidR="00000000" w:rsidDel="00000000" w:rsidP="00000000" w:rsidRDefault="00000000" w:rsidRPr="00000000" w14:paraId="0000003D">
      <w:pPr>
        <w:pBdr>
          <w:bottom w:color="000000" w:space="1" w:sz="4" w:val="single"/>
        </w:pBdr>
        <w:spacing w:line="240" w:lineRule="auto"/>
        <w:jc w:val="both"/>
        <w:rPr>
          <w:b w:val="1"/>
          <w:bCs w:val="1"/>
        </w:rPr>
      </w:pPr>
      <w:r w:rsidDel="00000000" w:rsidR="00000000" w:rsidRPr="00000000">
        <w:rPr>
          <w:b w:val="1"/>
          <w:bCs w:val="1"/>
          <w:rtl w:val="0"/>
        </w:rPr>
        <w:t xml:space="preserve">Article 3. Revalorisation de l'indemnité de poste pour les salariés affectés en 2X8</w:t>
      </w:r>
    </w:p>
    <w:p w:rsidR="00000000" w:rsidDel="00000000" w:rsidP="00000000" w:rsidRDefault="00000000" w:rsidRPr="00000000" w14:paraId="0000003E">
      <w:pPr>
        <w:spacing w:line="240" w:lineRule="auto"/>
        <w:jc w:val="both"/>
        <w:rPr/>
      </w:pPr>
      <w:r w:rsidDel="00000000" w:rsidR="00000000" w:rsidRPr="00000000">
        <w:rPr>
          <w:rtl w:val="0"/>
        </w:rPr>
      </w:r>
    </w:p>
    <w:p w:rsidR="00000000" w:rsidDel="00000000" w:rsidP="00000000" w:rsidRDefault="00000000" w:rsidRPr="00000000" w14:paraId="0000003F">
      <w:pPr>
        <w:spacing w:line="240" w:lineRule="auto"/>
        <w:jc w:val="both"/>
        <w:rPr/>
      </w:pPr>
      <w:r w:rsidDel="00000000" w:rsidR="00000000" w:rsidRPr="00000000">
        <w:rPr>
          <w:rtl w:val="0"/>
        </w:rPr>
        <w:t xml:space="preserve">Il est rappelé qu’en 2021, les partenaires sociaux et la Direction ont décidé de mensualiser cette indemnité de poste 2X8 de la manière suivante : chaque salarié bénéficiaire percevait mensuellement une indemnité de poste 2X8 avec un montant unique équivalent à 16X10,95 = 175,20 €, sauf pour six salariés identifiés qui eux percevaient cette indemnité de poste 2X8 sur la base de 17X10,95 = 186,15 €. Lors des NAO 2025, le montant de cette indemnité de poste avait été revalorisé à hauteur de 178,70 € pour chaque bénéficiaire et de 189,87 € pour 6 salariés identifiés.</w:t>
      </w:r>
    </w:p>
    <w:p w:rsidR="00000000" w:rsidDel="00000000" w:rsidP="00000000" w:rsidRDefault="00000000" w:rsidRPr="00000000" w14:paraId="00000040">
      <w:pPr>
        <w:spacing w:line="240" w:lineRule="auto"/>
        <w:jc w:val="both"/>
        <w:rPr/>
      </w:pPr>
      <w:r w:rsidDel="00000000" w:rsidR="00000000" w:rsidRPr="00000000">
        <w:rPr>
          <w:rtl w:val="0"/>
        </w:rPr>
      </w:r>
    </w:p>
    <w:p w:rsidR="00000000" w:rsidDel="00000000" w:rsidP="00000000" w:rsidRDefault="00000000" w:rsidRPr="00000000" w14:paraId="00000041">
      <w:pPr>
        <w:widowControl w:val="0"/>
        <w:spacing w:before="59.2" w:line="240" w:lineRule="auto"/>
        <w:jc w:val="both"/>
        <w:rPr/>
      </w:pPr>
      <w:r w:rsidDel="00000000" w:rsidR="00000000" w:rsidRPr="00000000">
        <w:rPr>
          <w:rtl w:val="0"/>
        </w:rPr>
        <w:t xml:space="preserve">Les parties conviennent de porter cette indemnité à </w:t>
      </w:r>
      <w:r w:rsidDel="00000000" w:rsidR="00000000" w:rsidRPr="00000000">
        <w:rPr>
          <w:b w:val="1"/>
          <w:bCs w:val="1"/>
          <w:rtl w:val="0"/>
        </w:rPr>
        <w:t xml:space="preserve">187 €</w:t>
      </w:r>
      <w:r w:rsidDel="00000000" w:rsidR="00000000" w:rsidRPr="00000000">
        <w:rPr>
          <w:rtl w:val="0"/>
        </w:rPr>
        <w:t xml:space="preserve"> (au lieu de 178,70 €) pour les salariés postés en 2x8, et pour les 3 autres salariés identifiés, cette indemnité s'élèvera à </w:t>
      </w:r>
      <w:r w:rsidDel="00000000" w:rsidR="00000000" w:rsidRPr="00000000">
        <w:rPr>
          <w:b w:val="1"/>
          <w:bCs w:val="1"/>
          <w:rtl w:val="0"/>
        </w:rPr>
        <w:t xml:space="preserve">199,36 €</w:t>
      </w:r>
      <w:r w:rsidDel="00000000" w:rsidR="00000000" w:rsidRPr="00000000">
        <w:rPr>
          <w:rtl w:val="0"/>
        </w:rPr>
        <w:t xml:space="preserve"> (au lieu de 189,87 €).</w:t>
      </w:r>
    </w:p>
    <w:p w:rsidR="00000000" w:rsidDel="00000000" w:rsidP="00000000" w:rsidRDefault="00000000" w:rsidRPr="00000000" w14:paraId="00000042">
      <w:pPr>
        <w:widowControl w:val="0"/>
        <w:spacing w:before="59.2" w:line="240" w:lineRule="auto"/>
        <w:jc w:val="both"/>
        <w:rPr/>
      </w:pPr>
      <w:r w:rsidDel="00000000" w:rsidR="00000000" w:rsidRPr="00000000">
        <w:rPr>
          <w:rtl w:val="0"/>
        </w:rPr>
      </w:r>
    </w:p>
    <w:p w:rsidR="00000000" w:rsidDel="00000000" w:rsidP="00000000" w:rsidRDefault="00000000" w:rsidRPr="00000000" w14:paraId="00000043">
      <w:pPr>
        <w:spacing w:line="240" w:lineRule="auto"/>
        <w:jc w:val="both"/>
        <w:rPr/>
      </w:pPr>
      <w:r w:rsidDel="00000000" w:rsidR="00000000" w:rsidRPr="00000000">
        <w:rPr>
          <w:rtl w:val="0"/>
        </w:rPr>
        <w:t xml:space="preserve">Cette revalorisation d’indemnité s’appliquera à compter du mois de mai 2026.</w:t>
      </w:r>
    </w:p>
    <w:p w:rsidR="00000000" w:rsidDel="00000000" w:rsidP="00000000" w:rsidRDefault="00000000" w:rsidRPr="00000000" w14:paraId="00000044">
      <w:pPr>
        <w:spacing w:line="240" w:lineRule="auto"/>
        <w:jc w:val="both"/>
        <w:rPr/>
      </w:pPr>
      <w:r w:rsidDel="00000000" w:rsidR="00000000" w:rsidRPr="00000000">
        <w:rPr>
          <w:rtl w:val="0"/>
        </w:rPr>
      </w:r>
    </w:p>
    <w:p w:rsidR="00000000" w:rsidDel="00000000" w:rsidP="00000000" w:rsidRDefault="00000000" w:rsidRPr="00000000" w14:paraId="00000045">
      <w:pPr>
        <w:spacing w:line="240" w:lineRule="auto"/>
        <w:jc w:val="both"/>
        <w:rPr/>
      </w:pPr>
      <w:r w:rsidDel="00000000" w:rsidR="00000000" w:rsidRPr="00000000">
        <w:rPr>
          <w:rtl w:val="0"/>
        </w:rPr>
        <w:t xml:space="preserve">Pour précision, cette indemnité est abattue le cas échéant au moment de l'établissement des paies sur la base des absences du mois M-1.</w:t>
      </w:r>
    </w:p>
    <w:p w:rsidR="00000000" w:rsidDel="00000000" w:rsidP="00000000" w:rsidRDefault="00000000" w:rsidRPr="00000000" w14:paraId="00000046">
      <w:pPr>
        <w:spacing w:line="240" w:lineRule="auto"/>
        <w:jc w:val="both"/>
        <w:rPr/>
      </w:pPr>
      <w:r w:rsidDel="00000000" w:rsidR="00000000" w:rsidRPr="00000000">
        <w:rPr>
          <w:rtl w:val="0"/>
        </w:rPr>
      </w:r>
    </w:p>
    <w:p w:rsidR="00000000" w:rsidDel="00000000" w:rsidP="00000000" w:rsidRDefault="00000000" w:rsidRPr="00000000" w14:paraId="00000047">
      <w:pPr>
        <w:spacing w:line="240" w:lineRule="auto"/>
        <w:jc w:val="both"/>
        <w:rPr/>
      </w:pPr>
      <w:r w:rsidDel="00000000" w:rsidR="00000000" w:rsidRPr="00000000">
        <w:rPr>
          <w:rtl w:val="0"/>
        </w:rPr>
        <w:t xml:space="preserve">Cette indemnité de poste 2X8 mensuelle est maintenue en cas de :</w:t>
      </w:r>
    </w:p>
    <w:p w:rsidR="00000000" w:rsidDel="00000000" w:rsidP="00000000" w:rsidRDefault="00000000" w:rsidRPr="00000000" w14:paraId="00000048">
      <w:pPr>
        <w:numPr>
          <w:ilvl w:val="0"/>
          <w:numId w:val="2"/>
        </w:numPr>
        <w:spacing w:line="240" w:lineRule="auto"/>
        <w:ind w:left="720" w:hanging="360"/>
        <w:jc w:val="both"/>
        <w:rPr/>
      </w:pPr>
      <w:r w:rsidDel="00000000" w:rsidR="00000000" w:rsidRPr="00000000">
        <w:rPr>
          <w:rtl w:val="0"/>
        </w:rPr>
        <w:t xml:space="preserve">formation</w:t>
      </w:r>
    </w:p>
    <w:p w:rsidR="00000000" w:rsidDel="00000000" w:rsidP="00000000" w:rsidRDefault="00000000" w:rsidRPr="00000000" w14:paraId="00000049">
      <w:pPr>
        <w:numPr>
          <w:ilvl w:val="0"/>
          <w:numId w:val="2"/>
        </w:numPr>
        <w:spacing w:line="240" w:lineRule="auto"/>
        <w:ind w:left="720" w:hanging="360"/>
        <w:jc w:val="both"/>
        <w:rPr/>
      </w:pPr>
      <w:r w:rsidDel="00000000" w:rsidR="00000000" w:rsidRPr="00000000">
        <w:rPr>
          <w:rtl w:val="0"/>
        </w:rPr>
        <w:t xml:space="preserve">mi-temps thérapeutique</w:t>
      </w:r>
    </w:p>
    <w:p w:rsidR="00000000" w:rsidDel="00000000" w:rsidP="00000000" w:rsidRDefault="00000000" w:rsidRPr="00000000" w14:paraId="0000004A">
      <w:pPr>
        <w:numPr>
          <w:ilvl w:val="0"/>
          <w:numId w:val="2"/>
        </w:numPr>
        <w:spacing w:line="240" w:lineRule="auto"/>
        <w:ind w:left="720" w:hanging="360"/>
        <w:jc w:val="both"/>
        <w:rPr/>
      </w:pPr>
      <w:r w:rsidDel="00000000" w:rsidR="00000000" w:rsidRPr="00000000">
        <w:rPr>
          <w:rtl w:val="0"/>
        </w:rPr>
        <w:t xml:space="preserve">préavis effectué payé</w:t>
      </w:r>
    </w:p>
    <w:p w:rsidR="00000000" w:rsidDel="00000000" w:rsidP="00000000" w:rsidRDefault="00000000" w:rsidRPr="00000000" w14:paraId="0000004B">
      <w:pPr>
        <w:numPr>
          <w:ilvl w:val="0"/>
          <w:numId w:val="2"/>
        </w:numPr>
        <w:spacing w:line="240" w:lineRule="auto"/>
        <w:ind w:left="720" w:hanging="360"/>
        <w:jc w:val="both"/>
        <w:rPr/>
      </w:pPr>
      <w:r w:rsidDel="00000000" w:rsidR="00000000" w:rsidRPr="00000000">
        <w:rPr>
          <w:rtl w:val="0"/>
        </w:rPr>
        <w:t xml:space="preserve">heures de délégation</w:t>
      </w:r>
    </w:p>
    <w:p w:rsidR="00000000" w:rsidDel="00000000" w:rsidP="00000000" w:rsidRDefault="00000000" w:rsidRPr="00000000" w14:paraId="0000004C">
      <w:pPr>
        <w:numPr>
          <w:ilvl w:val="0"/>
          <w:numId w:val="2"/>
        </w:numPr>
        <w:spacing w:line="240" w:lineRule="auto"/>
        <w:ind w:left="720" w:hanging="360"/>
        <w:jc w:val="both"/>
        <w:rPr/>
      </w:pPr>
      <w:r w:rsidDel="00000000" w:rsidR="00000000" w:rsidRPr="00000000">
        <w:rPr>
          <w:rtl w:val="0"/>
        </w:rPr>
        <w:t xml:space="preserve">absences pour congés payés (CPN : congés payés annuels, CGAN : congés ancienneté)</w:t>
      </w:r>
    </w:p>
    <w:p w:rsidR="00000000" w:rsidDel="00000000" w:rsidP="00000000" w:rsidRDefault="00000000" w:rsidRPr="00000000" w14:paraId="0000004D">
      <w:pPr>
        <w:numPr>
          <w:ilvl w:val="0"/>
          <w:numId w:val="2"/>
        </w:numPr>
        <w:spacing w:line="240" w:lineRule="auto"/>
        <w:ind w:left="720" w:hanging="360"/>
        <w:jc w:val="both"/>
        <w:rPr/>
      </w:pPr>
      <w:r w:rsidDel="00000000" w:rsidR="00000000" w:rsidRPr="00000000">
        <w:rPr>
          <w:rtl w:val="0"/>
        </w:rPr>
        <w:t xml:space="preserve">visite médicale du travail</w:t>
      </w:r>
    </w:p>
    <w:p w:rsidR="00000000" w:rsidDel="00000000" w:rsidP="00000000" w:rsidRDefault="00000000" w:rsidRPr="00000000" w14:paraId="0000004E">
      <w:pPr>
        <w:numPr>
          <w:ilvl w:val="0"/>
          <w:numId w:val="2"/>
        </w:numPr>
        <w:spacing w:line="240" w:lineRule="auto"/>
        <w:ind w:left="720" w:hanging="360"/>
        <w:jc w:val="both"/>
        <w:rPr/>
      </w:pPr>
      <w:r w:rsidDel="00000000" w:rsidR="00000000" w:rsidRPr="00000000">
        <w:rPr>
          <w:rtl w:val="0"/>
        </w:rPr>
        <w:t xml:space="preserve">détachement</w:t>
      </w:r>
    </w:p>
    <w:p w:rsidR="00000000" w:rsidDel="00000000" w:rsidP="00000000" w:rsidRDefault="00000000" w:rsidRPr="00000000" w14:paraId="0000004F">
      <w:pPr>
        <w:numPr>
          <w:ilvl w:val="0"/>
          <w:numId w:val="2"/>
        </w:numPr>
        <w:spacing w:line="240" w:lineRule="auto"/>
        <w:ind w:left="720" w:hanging="360"/>
        <w:jc w:val="both"/>
        <w:rPr/>
      </w:pPr>
      <w:r w:rsidDel="00000000" w:rsidR="00000000" w:rsidRPr="00000000">
        <w:rPr>
          <w:rtl w:val="0"/>
        </w:rPr>
        <w:t xml:space="preserve">réunions IRP ou négociations avec l'entreprise.</w:t>
      </w:r>
    </w:p>
    <w:p w:rsidR="00000000" w:rsidDel="00000000" w:rsidP="00000000" w:rsidRDefault="00000000" w:rsidRPr="00000000" w14:paraId="00000050">
      <w:pPr>
        <w:spacing w:line="240" w:lineRule="auto"/>
        <w:jc w:val="both"/>
        <w:rPr/>
      </w:pPr>
      <w:r w:rsidDel="00000000" w:rsidR="00000000" w:rsidRPr="00000000">
        <w:rPr>
          <w:rtl w:val="0"/>
        </w:rPr>
      </w:r>
    </w:p>
    <w:p w:rsidR="00000000" w:rsidDel="00000000" w:rsidP="00000000" w:rsidRDefault="00000000" w:rsidRPr="00000000" w14:paraId="00000051">
      <w:pPr>
        <w:spacing w:line="240" w:lineRule="auto"/>
        <w:jc w:val="both"/>
        <w:rPr/>
      </w:pPr>
      <w:r w:rsidDel="00000000" w:rsidR="00000000" w:rsidRPr="00000000">
        <w:rPr>
          <w:rtl w:val="0"/>
        </w:rPr>
        <w:t xml:space="preserve">Tous les autres types d'absences ont donc pour effet d'abattre l'indemnité de poste 2X8.</w:t>
      </w:r>
      <w:r w:rsidDel="00000000" w:rsidR="00000000" w:rsidRPr="00000000">
        <w:rPr>
          <w:rtl w:val="0"/>
        </w:rPr>
      </w:r>
    </w:p>
    <w:p w:rsidR="00000000" w:rsidDel="00000000" w:rsidP="00000000" w:rsidRDefault="00000000" w:rsidRPr="00000000" w14:paraId="00000052">
      <w:pPr>
        <w:widowControl w:val="0"/>
        <w:spacing w:before="59.2" w:line="240" w:lineRule="auto"/>
        <w:ind w:left="0" w:firstLine="0"/>
        <w:rPr/>
      </w:pPr>
      <w:r w:rsidDel="00000000" w:rsidR="00000000" w:rsidRPr="00000000">
        <w:rPr>
          <w:rtl w:val="0"/>
        </w:rPr>
      </w:r>
    </w:p>
    <w:p w:rsidR="00000000" w:rsidDel="00000000" w:rsidP="00000000" w:rsidRDefault="00000000" w:rsidRPr="00000000" w14:paraId="00000053">
      <w:pPr>
        <w:pBdr>
          <w:bottom w:color="000000" w:space="1" w:sz="4" w:val="single"/>
        </w:pBdr>
        <w:spacing w:line="240" w:lineRule="auto"/>
        <w:jc w:val="both"/>
        <w:rPr/>
      </w:pPr>
      <w:r w:rsidDel="00000000" w:rsidR="00000000" w:rsidRPr="00000000">
        <w:rPr>
          <w:b w:val="1"/>
          <w:bCs w:val="1"/>
          <w:rtl w:val="0"/>
        </w:rPr>
        <w:t xml:space="preserve">Article 4. Indemnité de panier de jour (dite de “casse-croûte”)</w:t>
      </w:r>
      <w:r w:rsidDel="00000000" w:rsidR="00000000" w:rsidRPr="00000000">
        <w:rPr>
          <w:rtl w:val="0"/>
        </w:rPr>
      </w:r>
    </w:p>
    <w:p w:rsidR="00000000" w:rsidDel="00000000" w:rsidP="00000000" w:rsidRDefault="00000000" w:rsidRPr="00000000" w14:paraId="00000054">
      <w:pPr>
        <w:spacing w:line="240" w:lineRule="auto"/>
        <w:jc w:val="both"/>
        <w:rPr/>
      </w:pPr>
      <w:r w:rsidDel="00000000" w:rsidR="00000000" w:rsidRPr="00000000">
        <w:rPr>
          <w:rtl w:val="0"/>
        </w:rPr>
      </w:r>
    </w:p>
    <w:p w:rsidR="00000000" w:rsidDel="00000000" w:rsidP="00000000" w:rsidRDefault="00000000" w:rsidRPr="00000000" w14:paraId="00000055">
      <w:pPr>
        <w:spacing w:line="240" w:lineRule="auto"/>
        <w:jc w:val="both"/>
        <w:rPr>
          <w:highlight w:val="white"/>
        </w:rPr>
      </w:pPr>
      <w:r w:rsidDel="00000000" w:rsidR="00000000" w:rsidRPr="00000000">
        <w:rPr>
          <w:rtl w:val="0"/>
        </w:rPr>
        <w:t xml:space="preserve">Le montant de l’indemnité casse-croûte passe de 6,05 € à </w:t>
      </w:r>
      <w:r w:rsidDel="00000000" w:rsidR="00000000" w:rsidRPr="00000000">
        <w:rPr>
          <w:b w:val="1"/>
          <w:bCs w:val="1"/>
          <w:rtl w:val="0"/>
        </w:rPr>
        <w:t xml:space="preserve">6,35 € par jour travaillé </w:t>
      </w:r>
      <w:r w:rsidDel="00000000" w:rsidR="00000000" w:rsidRPr="00000000">
        <w:rPr>
          <w:rtl w:val="0"/>
        </w:rPr>
        <w:t xml:space="preserve">pour les salariés concernés à compter du 1er mai 2026. </w:t>
      </w:r>
      <w:r w:rsidDel="00000000" w:rsidR="00000000" w:rsidRPr="00000000">
        <w:rPr>
          <w:rtl w:val="0"/>
        </w:rPr>
      </w:r>
    </w:p>
    <w:p w:rsidR="00000000" w:rsidDel="00000000" w:rsidP="00000000" w:rsidRDefault="00000000" w:rsidRPr="00000000" w14:paraId="00000056">
      <w:pPr>
        <w:spacing w:line="240" w:lineRule="auto"/>
        <w:jc w:val="both"/>
        <w:rPr/>
      </w:pPr>
      <w:r w:rsidDel="00000000" w:rsidR="00000000" w:rsidRPr="00000000">
        <w:rPr>
          <w:rtl w:val="0"/>
        </w:rPr>
      </w:r>
    </w:p>
    <w:p w:rsidR="00000000" w:rsidDel="00000000" w:rsidP="00000000" w:rsidRDefault="00000000" w:rsidRPr="00000000" w14:paraId="00000057">
      <w:pPr>
        <w:spacing w:line="240" w:lineRule="auto"/>
        <w:jc w:val="both"/>
        <w:rPr/>
      </w:pPr>
      <w:r w:rsidDel="00000000" w:rsidR="00000000" w:rsidRPr="00000000">
        <w:rPr>
          <w:rtl w:val="0"/>
        </w:rPr>
        <w:t xml:space="preserve">Pour rappel, conformément à la CCNAD, cette indemnité est allouée aux personnels des niveau I à IV qui effectuent 5 heures de travail quotidien en une seule séance. </w:t>
      </w:r>
      <w:r w:rsidDel="00000000" w:rsidR="00000000" w:rsidRPr="00000000">
        <w:rPr>
          <w:b w:val="1"/>
          <w:bCs w:val="1"/>
          <w:i w:val="1"/>
          <w:iCs w:val="1"/>
          <w:u w:val="single"/>
          <w:rtl w:val="0"/>
        </w:rPr>
        <w:t xml:space="preserve"> </w:t>
      </w:r>
      <w:r w:rsidDel="00000000" w:rsidR="00000000" w:rsidRPr="00000000">
        <w:rPr>
          <w:rtl w:val="0"/>
        </w:rPr>
        <w:t xml:space="preserve">   </w:t>
      </w:r>
    </w:p>
    <w:p w:rsidR="00000000" w:rsidDel="00000000" w:rsidP="00000000" w:rsidRDefault="00000000" w:rsidRPr="00000000" w14:paraId="00000058">
      <w:pPr>
        <w:spacing w:line="240" w:lineRule="auto"/>
        <w:jc w:val="both"/>
        <w:rPr/>
      </w:pPr>
      <w:r w:rsidDel="00000000" w:rsidR="00000000" w:rsidRPr="00000000">
        <w:rPr>
          <w:rtl w:val="0"/>
        </w:rPr>
      </w:r>
    </w:p>
    <w:p w:rsidR="00000000" w:rsidDel="00000000" w:rsidP="00000000" w:rsidRDefault="00000000" w:rsidRPr="00000000" w14:paraId="00000059">
      <w:pPr>
        <w:spacing w:line="240" w:lineRule="auto"/>
        <w:jc w:val="both"/>
        <w:rPr/>
      </w:pPr>
      <w:r w:rsidDel="00000000" w:rsidR="00000000" w:rsidRPr="00000000">
        <w:rPr>
          <w:rtl w:val="0"/>
        </w:rPr>
      </w:r>
    </w:p>
    <w:p w:rsidR="00000000" w:rsidDel="00000000" w:rsidP="00000000" w:rsidRDefault="00000000" w:rsidRPr="00000000" w14:paraId="0000005A">
      <w:pPr>
        <w:pBdr>
          <w:bottom w:color="000000" w:space="1" w:sz="4" w:val="single"/>
        </w:pBdr>
        <w:spacing w:line="240" w:lineRule="auto"/>
        <w:jc w:val="both"/>
        <w:rPr/>
      </w:pPr>
      <w:r w:rsidDel="00000000" w:rsidR="00000000" w:rsidRPr="00000000">
        <w:rPr>
          <w:b w:val="1"/>
          <w:bCs w:val="1"/>
          <w:rtl w:val="0"/>
        </w:rPr>
        <w:t xml:space="preserve">Article 5. Prime exceptionnelle</w:t>
      </w:r>
      <w:r w:rsidDel="00000000" w:rsidR="00000000" w:rsidRPr="00000000">
        <w:rPr>
          <w:rtl w:val="0"/>
        </w:rPr>
      </w:r>
    </w:p>
    <w:p w:rsidR="00000000" w:rsidDel="00000000" w:rsidP="00000000" w:rsidRDefault="00000000" w:rsidRPr="00000000" w14:paraId="0000005B">
      <w:pPr>
        <w:spacing w:line="240" w:lineRule="auto"/>
        <w:jc w:val="both"/>
        <w:rPr/>
      </w:pPr>
      <w:r w:rsidDel="00000000" w:rsidR="00000000" w:rsidRPr="00000000">
        <w:rPr>
          <w:rtl w:val="0"/>
        </w:rPr>
      </w:r>
    </w:p>
    <w:p w:rsidR="00000000" w:rsidDel="00000000" w:rsidP="00000000" w:rsidRDefault="00000000" w:rsidRPr="00000000" w14:paraId="0000005C">
      <w:pPr>
        <w:widowControl w:val="0"/>
        <w:spacing w:before="59.2" w:line="240" w:lineRule="auto"/>
        <w:ind w:left="0" w:firstLine="0"/>
        <w:jc w:val="both"/>
        <w:rPr>
          <w:highlight w:val="white"/>
        </w:rPr>
      </w:pPr>
      <w:r w:rsidDel="00000000" w:rsidR="00000000" w:rsidRPr="00000000">
        <w:rPr>
          <w:rtl w:val="0"/>
        </w:rPr>
        <w:t xml:space="preserve">Les parties s’accordent pour verser </w:t>
      </w:r>
      <w:r w:rsidDel="00000000" w:rsidR="00000000" w:rsidRPr="00000000">
        <w:rPr>
          <w:rtl w:val="0"/>
        </w:rPr>
        <w:t xml:space="preserve">une prime exceptionnelle de</w:t>
      </w:r>
      <w:r w:rsidDel="00000000" w:rsidR="00000000" w:rsidRPr="00000000">
        <w:rPr>
          <w:highlight w:val="white"/>
          <w:rtl w:val="0"/>
        </w:rPr>
        <w:t xml:space="preserve"> </w:t>
      </w:r>
      <w:r w:rsidDel="00000000" w:rsidR="00000000" w:rsidRPr="00000000">
        <w:rPr>
          <w:b w:val="1"/>
          <w:bCs w:val="1"/>
          <w:highlight w:val="white"/>
          <w:rtl w:val="0"/>
        </w:rPr>
        <w:t xml:space="preserve">350 € bruts</w:t>
      </w:r>
      <w:r w:rsidDel="00000000" w:rsidR="00000000" w:rsidRPr="00000000">
        <w:rPr>
          <w:highlight w:val="white"/>
          <w:rtl w:val="0"/>
        </w:rPr>
        <w:t xml:space="preserve">, en mai 2026. </w:t>
      </w:r>
    </w:p>
    <w:p w:rsidR="00000000" w:rsidDel="00000000" w:rsidP="00000000" w:rsidRDefault="00000000" w:rsidRPr="00000000" w14:paraId="0000005D">
      <w:pPr>
        <w:widowControl w:val="0"/>
        <w:spacing w:before="59.2" w:line="240" w:lineRule="auto"/>
        <w:ind w:left="0" w:firstLine="0"/>
        <w:jc w:val="both"/>
        <w:rPr>
          <w:highlight w:val="white"/>
        </w:rPr>
      </w:pPr>
      <w:r w:rsidDel="00000000" w:rsidR="00000000" w:rsidRPr="00000000">
        <w:rPr>
          <w:rtl w:val="0"/>
        </w:rPr>
      </w:r>
    </w:p>
    <w:p w:rsidR="00000000" w:rsidDel="00000000" w:rsidP="00000000" w:rsidRDefault="00000000" w:rsidRPr="00000000" w14:paraId="0000005E">
      <w:pPr>
        <w:widowControl w:val="0"/>
        <w:spacing w:before="59.2" w:line="240" w:lineRule="auto"/>
        <w:jc w:val="both"/>
        <w:rPr>
          <w:highlight w:val="white"/>
        </w:rPr>
      </w:pPr>
      <w:r w:rsidDel="00000000" w:rsidR="00000000" w:rsidRPr="00000000">
        <w:rPr>
          <w:rtl w:val="0"/>
        </w:rPr>
        <w:t xml:space="preserve">Cette prime viendra remplacer la prime de performance attribuée trimestriellement au</w:t>
      </w:r>
      <w:r w:rsidDel="00000000" w:rsidR="00000000" w:rsidRPr="00000000">
        <w:rPr>
          <w:highlight w:val="white"/>
          <w:rtl w:val="0"/>
        </w:rPr>
        <w:t xml:space="preserve">x équipes dans le cadre de l’accord de performance et de polyvalence qui prendra effet au 2ème trimestre 2026.</w:t>
      </w:r>
    </w:p>
    <w:p w:rsidR="00000000" w:rsidDel="00000000" w:rsidP="00000000" w:rsidRDefault="00000000" w:rsidRPr="00000000" w14:paraId="0000005F">
      <w:pPr>
        <w:widowControl w:val="0"/>
        <w:spacing w:before="59.2" w:line="240" w:lineRule="auto"/>
        <w:jc w:val="both"/>
        <w:rPr/>
      </w:pPr>
      <w:r w:rsidDel="00000000" w:rsidR="00000000" w:rsidRPr="00000000">
        <w:rPr>
          <w:rtl w:val="0"/>
        </w:rPr>
      </w:r>
    </w:p>
    <w:p w:rsidR="00000000" w:rsidDel="00000000" w:rsidP="00000000" w:rsidRDefault="00000000" w:rsidRPr="00000000" w14:paraId="00000060">
      <w:pPr>
        <w:widowControl w:val="0"/>
        <w:spacing w:before="59.2" w:line="240" w:lineRule="auto"/>
        <w:ind w:left="0" w:firstLine="0"/>
        <w:jc w:val="both"/>
        <w:rPr/>
      </w:pPr>
      <w:r w:rsidDel="00000000" w:rsidR="00000000" w:rsidRPr="00000000">
        <w:rPr>
          <w:rtl w:val="0"/>
        </w:rPr>
        <w:t xml:space="preserve">Cette prime sera versée à l’ensemble des salariés de la SNVE, inscrits à l’effectif et présents dans l’entreprise au moment du versement de ladite prime.</w:t>
      </w:r>
    </w:p>
    <w:p w:rsidR="00000000" w:rsidDel="00000000" w:rsidP="00000000" w:rsidRDefault="00000000" w:rsidRPr="00000000" w14:paraId="00000061">
      <w:pPr>
        <w:widowControl w:val="0"/>
        <w:spacing w:before="59.2" w:line="240" w:lineRule="auto"/>
        <w:ind w:left="0" w:firstLine="0"/>
        <w:rPr/>
      </w:pPr>
      <w:r w:rsidDel="00000000" w:rsidR="00000000" w:rsidRPr="00000000">
        <w:rPr>
          <w:rtl w:val="0"/>
        </w:rPr>
      </w:r>
    </w:p>
    <w:p w:rsidR="00000000" w:rsidDel="00000000" w:rsidP="00000000" w:rsidRDefault="00000000" w:rsidRPr="00000000" w14:paraId="00000062">
      <w:pPr>
        <w:widowControl w:val="0"/>
        <w:spacing w:before="59.2" w:line="240" w:lineRule="auto"/>
        <w:ind w:left="0" w:firstLine="0"/>
        <w:rPr/>
      </w:pPr>
      <w:r w:rsidDel="00000000" w:rsidR="00000000" w:rsidRPr="00000000">
        <w:rPr>
          <w:rtl w:val="0"/>
        </w:rPr>
      </w:r>
    </w:p>
    <w:p w:rsidR="00000000" w:rsidDel="00000000" w:rsidP="00000000" w:rsidRDefault="00000000" w:rsidRPr="00000000" w14:paraId="00000063">
      <w:pPr>
        <w:pBdr>
          <w:bottom w:color="000000" w:space="1" w:sz="4" w:val="single"/>
        </w:pBdr>
        <w:spacing w:line="240" w:lineRule="auto"/>
        <w:jc w:val="both"/>
        <w:rPr/>
      </w:pPr>
      <w:r w:rsidDel="00000000" w:rsidR="00000000" w:rsidRPr="00000000">
        <w:rPr>
          <w:b w:val="1"/>
          <w:bCs w:val="1"/>
          <w:rtl w:val="0"/>
        </w:rPr>
        <w:t xml:space="preserve">Article 6. Dotation supplémentaire au CSE à titre exceptionnel</w:t>
      </w:r>
      <w:r w:rsidDel="00000000" w:rsidR="00000000" w:rsidRPr="00000000">
        <w:rPr>
          <w:rtl w:val="0"/>
        </w:rPr>
      </w:r>
    </w:p>
    <w:p w:rsidR="00000000" w:rsidDel="00000000" w:rsidP="00000000" w:rsidRDefault="00000000" w:rsidRPr="00000000" w14:paraId="00000064">
      <w:pPr>
        <w:spacing w:line="240" w:lineRule="auto"/>
        <w:jc w:val="both"/>
        <w:rPr/>
      </w:pPr>
      <w:r w:rsidDel="00000000" w:rsidR="00000000" w:rsidRPr="00000000">
        <w:rPr>
          <w:rtl w:val="0"/>
        </w:rPr>
      </w:r>
    </w:p>
    <w:p w:rsidR="00000000" w:rsidDel="00000000" w:rsidP="00000000" w:rsidRDefault="00000000" w:rsidRPr="00000000" w14:paraId="00000065">
      <w:pPr>
        <w:widowControl w:val="0"/>
        <w:spacing w:line="240" w:lineRule="auto"/>
        <w:ind w:left="0" w:firstLine="0"/>
        <w:jc w:val="both"/>
        <w:rPr/>
      </w:pPr>
      <w:r w:rsidDel="00000000" w:rsidR="00000000" w:rsidRPr="00000000">
        <w:rPr>
          <w:rtl w:val="0"/>
        </w:rPr>
        <w:t xml:space="preserve">A titre exceptionnel, </w:t>
      </w:r>
      <w:r w:rsidDel="00000000" w:rsidR="00000000" w:rsidRPr="00000000">
        <w:rPr>
          <w:rtl w:val="0"/>
        </w:rPr>
        <w:t xml:space="preserve">une dotation supplémentaire de</w:t>
      </w:r>
      <w:r w:rsidDel="00000000" w:rsidR="00000000" w:rsidRPr="00000000">
        <w:rPr>
          <w:b w:val="1"/>
          <w:bCs w:val="1"/>
          <w:rtl w:val="0"/>
        </w:rPr>
        <w:t xml:space="preserve"> 3 500 € </w:t>
      </w:r>
      <w:r w:rsidDel="00000000" w:rsidR="00000000" w:rsidRPr="00000000">
        <w:rPr>
          <w:rtl w:val="0"/>
        </w:rPr>
        <w:t xml:space="preserve">sera versée au CSE au cours de l'année 2026, afin de permettre au personnel encadrant de participer aux manifestations proposées par le CSE de la SNVE, mais aussi d'offrir aux alternants un même niveau d'oeuvres sociales que pour le reste des salariés inscrits.</w:t>
      </w:r>
    </w:p>
    <w:p w:rsidR="00000000" w:rsidDel="00000000" w:rsidP="00000000" w:rsidRDefault="00000000" w:rsidRPr="00000000" w14:paraId="00000066">
      <w:pPr>
        <w:widowControl w:val="0"/>
        <w:spacing w:line="240" w:lineRule="auto"/>
        <w:ind w:left="0" w:firstLine="0"/>
        <w:jc w:val="both"/>
        <w:rPr/>
      </w:pPr>
      <w:r w:rsidDel="00000000" w:rsidR="00000000" w:rsidRPr="00000000">
        <w:rPr>
          <w:rtl w:val="0"/>
        </w:rPr>
      </w:r>
    </w:p>
    <w:p w:rsidR="00000000" w:rsidDel="00000000" w:rsidP="00000000" w:rsidRDefault="00000000" w:rsidRPr="00000000" w14:paraId="00000067">
      <w:pPr>
        <w:widowControl w:val="0"/>
        <w:spacing w:line="240" w:lineRule="auto"/>
        <w:ind w:left="0" w:firstLine="0"/>
        <w:jc w:val="both"/>
        <w:rPr/>
      </w:pPr>
      <w:r w:rsidDel="00000000" w:rsidR="00000000" w:rsidRPr="00000000">
        <w:rPr>
          <w:rtl w:val="0"/>
        </w:rPr>
      </w:r>
    </w:p>
    <w:p w:rsidR="00000000" w:rsidDel="00000000" w:rsidP="00000000" w:rsidRDefault="00000000" w:rsidRPr="00000000" w14:paraId="00000068">
      <w:pPr>
        <w:pBdr>
          <w:bottom w:color="000000" w:space="1" w:sz="4" w:val="single"/>
        </w:pBdr>
        <w:spacing w:line="240" w:lineRule="auto"/>
        <w:jc w:val="both"/>
        <w:rPr/>
      </w:pPr>
      <w:r w:rsidDel="00000000" w:rsidR="00000000" w:rsidRPr="00000000">
        <w:rPr>
          <w:b w:val="1"/>
          <w:bCs w:val="1"/>
          <w:rtl w:val="0"/>
        </w:rPr>
        <w:t xml:space="preserve">Article 7. Dotation allouée au CSE pour l’organisation du repas de fin d’année et pour les équipes de quart affectées au planning lors des réveillons de fin d’année (25 décembre et 1er janvier)</w:t>
      </w:r>
      <w:r w:rsidDel="00000000" w:rsidR="00000000" w:rsidRPr="00000000">
        <w:rPr>
          <w:rtl w:val="0"/>
        </w:rPr>
      </w:r>
    </w:p>
    <w:p w:rsidR="00000000" w:rsidDel="00000000" w:rsidP="00000000" w:rsidRDefault="00000000" w:rsidRPr="00000000" w14:paraId="00000069">
      <w:pPr>
        <w:widowControl w:val="0"/>
        <w:spacing w:line="240" w:lineRule="auto"/>
        <w:ind w:left="0" w:firstLine="0"/>
        <w:jc w:val="both"/>
        <w:rPr/>
      </w:pPr>
      <w:r w:rsidDel="00000000" w:rsidR="00000000" w:rsidRPr="00000000">
        <w:rPr>
          <w:rtl w:val="0"/>
        </w:rPr>
      </w:r>
    </w:p>
    <w:p w:rsidR="00000000" w:rsidDel="00000000" w:rsidP="00000000" w:rsidRDefault="00000000" w:rsidRPr="00000000" w14:paraId="0000006A">
      <w:pPr>
        <w:widowControl w:val="0"/>
        <w:spacing w:line="240" w:lineRule="auto"/>
        <w:ind w:left="0" w:firstLine="0"/>
        <w:jc w:val="both"/>
        <w:rPr/>
      </w:pPr>
      <w:r w:rsidDel="00000000" w:rsidR="00000000" w:rsidRPr="00000000">
        <w:rPr>
          <w:rtl w:val="0"/>
        </w:rPr>
        <w:t xml:space="preserve">La Direction accède à la demande de verser au CSE la somme de</w:t>
      </w:r>
      <w:r w:rsidDel="00000000" w:rsidR="00000000" w:rsidRPr="00000000">
        <w:rPr>
          <w:b w:val="1"/>
          <w:bCs w:val="1"/>
          <w:rtl w:val="0"/>
        </w:rPr>
        <w:t xml:space="preserve"> 3 000 € (</w:t>
      </w:r>
      <w:r w:rsidDel="00000000" w:rsidR="00000000" w:rsidRPr="00000000">
        <w:rPr>
          <w:rtl w:val="0"/>
        </w:rPr>
        <w:t xml:space="preserve">au lieu de 2 796 €) pour organiser le repas de fin d’année pour l’ensemble du personnel et confirme le maintien de la somme allouée pour se restaurer, aux équipes de quart qui </w:t>
      </w:r>
      <w:r w:rsidDel="00000000" w:rsidR="00000000" w:rsidRPr="00000000">
        <w:rPr>
          <w:rtl w:val="0"/>
        </w:rPr>
        <w:t xml:space="preserve">travailleront</w:t>
      </w:r>
      <w:r w:rsidDel="00000000" w:rsidR="00000000" w:rsidRPr="00000000">
        <w:rPr>
          <w:rtl w:val="0"/>
        </w:rPr>
        <w:t xml:space="preserve"> lors du réveillon du 25/12/2026 ou du 01/01/2027.</w:t>
      </w:r>
    </w:p>
    <w:p w:rsidR="00000000" w:rsidDel="00000000" w:rsidP="00000000" w:rsidRDefault="00000000" w:rsidRPr="00000000" w14:paraId="0000006B">
      <w:pPr>
        <w:widowControl w:val="0"/>
        <w:spacing w:line="240" w:lineRule="auto"/>
        <w:ind w:left="0" w:firstLine="0"/>
        <w:jc w:val="both"/>
        <w:rPr>
          <w:b w:val="1"/>
          <w:bCs w:val="1"/>
        </w:rPr>
      </w:pPr>
      <w:r w:rsidDel="00000000" w:rsidR="00000000" w:rsidRPr="00000000">
        <w:rPr>
          <w:rtl w:val="0"/>
        </w:rPr>
      </w:r>
    </w:p>
    <w:p w:rsidR="00000000" w:rsidDel="00000000" w:rsidP="00000000" w:rsidRDefault="00000000" w:rsidRPr="00000000" w14:paraId="0000006C">
      <w:pPr>
        <w:widowControl w:val="0"/>
        <w:spacing w:line="240" w:lineRule="auto"/>
        <w:ind w:left="0" w:firstLine="0"/>
        <w:jc w:val="both"/>
        <w:rPr>
          <w:b w:val="1"/>
          <w:bCs w:val="1"/>
        </w:rPr>
      </w:pPr>
      <w:r w:rsidDel="00000000" w:rsidR="00000000" w:rsidRPr="00000000">
        <w:rPr>
          <w:rtl w:val="0"/>
        </w:rPr>
      </w:r>
    </w:p>
    <w:p w:rsidR="00000000" w:rsidDel="00000000" w:rsidP="00000000" w:rsidRDefault="00000000" w:rsidRPr="00000000" w14:paraId="0000006D">
      <w:pPr>
        <w:pBdr>
          <w:bottom w:color="000000" w:space="1" w:sz="4" w:val="single"/>
        </w:pBdr>
        <w:spacing w:line="240" w:lineRule="auto"/>
        <w:jc w:val="both"/>
        <w:rPr/>
      </w:pPr>
      <w:r w:rsidDel="00000000" w:rsidR="00000000" w:rsidRPr="00000000">
        <w:rPr>
          <w:b w:val="1"/>
          <w:bCs w:val="1"/>
          <w:rtl w:val="0"/>
        </w:rPr>
        <w:t xml:space="preserve">Article 8. Mesure complémentaire</w:t>
      </w:r>
      <w:r w:rsidDel="00000000" w:rsidR="00000000" w:rsidRPr="00000000">
        <w:rPr>
          <w:rtl w:val="0"/>
        </w:rPr>
      </w:r>
    </w:p>
    <w:p w:rsidR="00000000" w:rsidDel="00000000" w:rsidP="00000000" w:rsidRDefault="00000000" w:rsidRPr="00000000" w14:paraId="0000006E">
      <w:pPr>
        <w:widowControl w:val="0"/>
        <w:spacing w:line="240" w:lineRule="auto"/>
        <w:ind w:left="0" w:firstLine="0"/>
        <w:jc w:val="both"/>
        <w:rPr/>
      </w:pPr>
      <w:r w:rsidDel="00000000" w:rsidR="00000000" w:rsidRPr="00000000">
        <w:rPr>
          <w:rtl w:val="0"/>
        </w:rPr>
      </w:r>
    </w:p>
    <w:p w:rsidR="00000000" w:rsidDel="00000000" w:rsidP="00000000" w:rsidRDefault="00000000" w:rsidRPr="00000000" w14:paraId="0000006F">
      <w:pPr>
        <w:widowControl w:val="0"/>
        <w:spacing w:line="240" w:lineRule="auto"/>
        <w:ind w:left="0" w:firstLine="0"/>
        <w:jc w:val="both"/>
        <w:rPr/>
      </w:pPr>
      <w:r w:rsidDel="00000000" w:rsidR="00000000" w:rsidRPr="00000000">
        <w:rPr>
          <w:rtl w:val="0"/>
        </w:rPr>
        <w:t xml:space="preserve">Il est accordé la dotation d’un code du travail et de la sécurité sociale ainsi que la mise à jour de la convention collective</w:t>
      </w:r>
      <w:r w:rsidDel="00000000" w:rsidR="00000000" w:rsidRPr="00000000">
        <w:rPr>
          <w:rtl w:val="0"/>
        </w:rPr>
      </w:r>
    </w:p>
    <w:p w:rsidR="00000000" w:rsidDel="00000000" w:rsidP="00000000" w:rsidRDefault="00000000" w:rsidRPr="00000000" w14:paraId="00000070">
      <w:pPr>
        <w:spacing w:line="240" w:lineRule="auto"/>
        <w:jc w:val="both"/>
        <w:rPr/>
      </w:pPr>
      <w:r w:rsidDel="00000000" w:rsidR="00000000" w:rsidRPr="00000000">
        <w:rPr>
          <w:rtl w:val="0"/>
        </w:rPr>
      </w:r>
    </w:p>
    <w:p w:rsidR="00000000" w:rsidDel="00000000" w:rsidP="00000000" w:rsidRDefault="00000000" w:rsidRPr="00000000" w14:paraId="00000071">
      <w:pPr>
        <w:spacing w:line="240" w:lineRule="auto"/>
        <w:jc w:val="both"/>
        <w:rPr/>
      </w:pPr>
      <w:r w:rsidDel="00000000" w:rsidR="00000000" w:rsidRPr="00000000">
        <w:rPr>
          <w:rtl w:val="0"/>
        </w:rPr>
      </w:r>
    </w:p>
    <w:p w:rsidR="00000000" w:rsidDel="00000000" w:rsidP="00000000" w:rsidRDefault="00000000" w:rsidRPr="00000000" w14:paraId="00000072">
      <w:pPr>
        <w:pBdr>
          <w:bottom w:color="000000" w:space="1" w:sz="4" w:val="single"/>
        </w:pBdr>
        <w:spacing w:line="240" w:lineRule="auto"/>
        <w:jc w:val="both"/>
        <w:rPr>
          <w:b w:val="1"/>
          <w:bCs w:val="1"/>
        </w:rPr>
      </w:pPr>
      <w:r w:rsidDel="00000000" w:rsidR="00000000" w:rsidRPr="00000000">
        <w:rPr>
          <w:b w:val="1"/>
          <w:bCs w:val="1"/>
          <w:rtl w:val="0"/>
        </w:rPr>
        <w:t xml:space="preserve">Article </w:t>
      </w:r>
      <w:r w:rsidDel="00000000" w:rsidR="00000000" w:rsidRPr="00000000">
        <w:rPr>
          <w:b w:val="1"/>
          <w:bCs w:val="1"/>
          <w:highlight w:val="white"/>
          <w:rtl w:val="0"/>
        </w:rPr>
        <w:t xml:space="preserve">9</w:t>
      </w:r>
      <w:r w:rsidDel="00000000" w:rsidR="00000000" w:rsidRPr="00000000">
        <w:rPr>
          <w:b w:val="1"/>
          <w:bCs w:val="1"/>
          <w:rtl w:val="0"/>
        </w:rPr>
        <w:t xml:space="preserve">. Entrée en vigueur – Information du personnel</w:t>
      </w:r>
    </w:p>
    <w:p w:rsidR="00000000" w:rsidDel="00000000" w:rsidP="00000000" w:rsidRDefault="00000000" w:rsidRPr="00000000" w14:paraId="00000073">
      <w:pPr>
        <w:spacing w:line="240" w:lineRule="auto"/>
        <w:jc w:val="both"/>
        <w:rPr>
          <w:b w:val="1"/>
          <w:bCs w:val="1"/>
          <w:u w:val="single"/>
        </w:rPr>
      </w:pPr>
      <w:r w:rsidDel="00000000" w:rsidR="00000000" w:rsidRPr="00000000">
        <w:rPr>
          <w:rtl w:val="0"/>
        </w:rPr>
      </w:r>
    </w:p>
    <w:p w:rsidR="00000000" w:rsidDel="00000000" w:rsidP="00000000" w:rsidRDefault="00000000" w:rsidRPr="00000000" w14:paraId="00000074">
      <w:pPr>
        <w:spacing w:line="240" w:lineRule="auto"/>
        <w:jc w:val="both"/>
        <w:rPr/>
      </w:pPr>
      <w:r w:rsidDel="00000000" w:rsidR="00000000" w:rsidRPr="00000000">
        <w:rPr>
          <w:rtl w:val="0"/>
        </w:rPr>
        <w:t xml:space="preserve">Le présent accord sera porté à la connaissance du personnel par voie d’affichage.</w:t>
      </w:r>
    </w:p>
    <w:p w:rsidR="00000000" w:rsidDel="00000000" w:rsidP="00000000" w:rsidRDefault="00000000" w:rsidRPr="00000000" w14:paraId="00000075">
      <w:pPr>
        <w:spacing w:line="240" w:lineRule="auto"/>
        <w:jc w:val="both"/>
        <w:rPr/>
      </w:pPr>
      <w:r w:rsidDel="00000000" w:rsidR="00000000" w:rsidRPr="00000000">
        <w:rPr>
          <w:rtl w:val="0"/>
        </w:rPr>
      </w:r>
    </w:p>
    <w:p w:rsidR="00000000" w:rsidDel="00000000" w:rsidP="00000000" w:rsidRDefault="00000000" w:rsidRPr="00000000" w14:paraId="00000076">
      <w:pPr>
        <w:spacing w:line="240" w:lineRule="auto"/>
        <w:jc w:val="both"/>
        <w:rPr/>
      </w:pPr>
      <w:r w:rsidDel="00000000" w:rsidR="00000000" w:rsidRPr="00000000">
        <w:rPr>
          <w:rtl w:val="0"/>
        </w:rPr>
        <w:t xml:space="preserve">En parallèle, la Direction s’engage à diffuser le plus largement possible un support de communication visant à synthétiser les mesures prises en concertation avec les organisations syndicales signataires.</w:t>
      </w:r>
    </w:p>
    <w:p w:rsidR="00000000" w:rsidDel="00000000" w:rsidP="00000000" w:rsidRDefault="00000000" w:rsidRPr="00000000" w14:paraId="00000077">
      <w:pPr>
        <w:spacing w:line="240" w:lineRule="auto"/>
        <w:jc w:val="both"/>
        <w:rPr/>
      </w:pPr>
      <w:r w:rsidDel="00000000" w:rsidR="00000000" w:rsidRPr="00000000">
        <w:rPr>
          <w:rtl w:val="0"/>
        </w:rPr>
      </w:r>
    </w:p>
    <w:p w:rsidR="00000000" w:rsidDel="00000000" w:rsidP="00000000" w:rsidRDefault="00000000" w:rsidRPr="00000000" w14:paraId="00000078">
      <w:pPr>
        <w:spacing w:line="240" w:lineRule="auto"/>
        <w:jc w:val="both"/>
        <w:rPr/>
      </w:pPr>
      <w:r w:rsidDel="00000000" w:rsidR="00000000" w:rsidRPr="00000000">
        <w:rPr>
          <w:rtl w:val="0"/>
        </w:rPr>
      </w:r>
    </w:p>
    <w:p w:rsidR="00000000" w:rsidDel="00000000" w:rsidP="00000000" w:rsidRDefault="00000000" w:rsidRPr="00000000" w14:paraId="00000079">
      <w:pPr>
        <w:pBdr>
          <w:bottom w:color="000000" w:space="1" w:sz="4" w:val="single"/>
        </w:pBdr>
        <w:spacing w:line="240" w:lineRule="auto"/>
        <w:jc w:val="both"/>
        <w:rPr/>
      </w:pPr>
      <w:r w:rsidDel="00000000" w:rsidR="00000000" w:rsidRPr="00000000">
        <w:rPr>
          <w:b w:val="1"/>
          <w:bCs w:val="1"/>
          <w:rtl w:val="0"/>
        </w:rPr>
        <w:t xml:space="preserve">Article 10. Formalités de dépôt </w:t>
      </w:r>
      <w:r w:rsidDel="00000000" w:rsidR="00000000" w:rsidRPr="00000000">
        <w:rPr>
          <w:rtl w:val="0"/>
        </w:rPr>
      </w:r>
    </w:p>
    <w:p w:rsidR="00000000" w:rsidDel="00000000" w:rsidP="00000000" w:rsidRDefault="00000000" w:rsidRPr="00000000" w14:paraId="0000007A">
      <w:pPr>
        <w:tabs>
          <w:tab w:val="left" w:leader="none" w:pos="1276"/>
        </w:tabs>
        <w:spacing w:line="240" w:lineRule="auto"/>
        <w:jc w:val="both"/>
        <w:rPr/>
      </w:pPr>
      <w:r w:rsidDel="00000000" w:rsidR="00000000" w:rsidRPr="00000000">
        <w:rPr>
          <w:rtl w:val="0"/>
        </w:rPr>
      </w:r>
    </w:p>
    <w:p w:rsidR="00000000" w:rsidDel="00000000" w:rsidP="00000000" w:rsidRDefault="00000000" w:rsidRPr="00000000" w14:paraId="0000007B">
      <w:pPr>
        <w:tabs>
          <w:tab w:val="left" w:leader="none" w:pos="1276"/>
        </w:tabs>
        <w:spacing w:line="240" w:lineRule="auto"/>
        <w:jc w:val="both"/>
        <w:rPr/>
      </w:pPr>
      <w:r w:rsidDel="00000000" w:rsidR="00000000" w:rsidRPr="00000000">
        <w:rPr>
          <w:rtl w:val="0"/>
        </w:rPr>
        <w:t xml:space="preserve">Le présent accord est conclu pour une durée déterminée d'un an à compter de la date de signature du présent accord. A défaut de nouvelles négociations, il cessera donc de produire effet à la date anniversaire du présent accord.</w:t>
      </w:r>
    </w:p>
    <w:p w:rsidR="00000000" w:rsidDel="00000000" w:rsidP="00000000" w:rsidRDefault="00000000" w:rsidRPr="00000000" w14:paraId="0000007C">
      <w:pPr>
        <w:tabs>
          <w:tab w:val="left" w:leader="none" w:pos="1276"/>
        </w:tabs>
        <w:spacing w:line="240" w:lineRule="auto"/>
        <w:jc w:val="both"/>
        <w:rPr/>
      </w:pPr>
      <w:r w:rsidDel="00000000" w:rsidR="00000000" w:rsidRPr="00000000">
        <w:rPr>
          <w:rtl w:val="0"/>
        </w:rPr>
      </w:r>
    </w:p>
    <w:p w:rsidR="00000000" w:rsidDel="00000000" w:rsidP="00000000" w:rsidRDefault="00000000" w:rsidRPr="00000000" w14:paraId="0000007D">
      <w:pPr>
        <w:tabs>
          <w:tab w:val="left" w:leader="none" w:pos="1276"/>
        </w:tabs>
        <w:spacing w:line="240" w:lineRule="auto"/>
        <w:jc w:val="both"/>
        <w:rPr/>
      </w:pPr>
      <w:r w:rsidDel="00000000" w:rsidR="00000000" w:rsidRPr="00000000">
        <w:rPr>
          <w:rtl w:val="0"/>
        </w:rPr>
        <w:t xml:space="preserve">Le présent accord est notifié par la société à l'organisation syndicale représentative au sein de l'entreprise.</w:t>
      </w:r>
    </w:p>
    <w:p w:rsidR="00000000" w:rsidDel="00000000" w:rsidP="00000000" w:rsidRDefault="00000000" w:rsidRPr="00000000" w14:paraId="0000007E">
      <w:pPr>
        <w:spacing w:line="240" w:lineRule="auto"/>
        <w:jc w:val="both"/>
        <w:rPr/>
      </w:pPr>
      <w:r w:rsidDel="00000000" w:rsidR="00000000" w:rsidRPr="00000000">
        <w:rPr>
          <w:rtl w:val="0"/>
        </w:rPr>
      </w:r>
    </w:p>
    <w:p w:rsidR="00000000" w:rsidDel="00000000" w:rsidP="00000000" w:rsidRDefault="00000000" w:rsidRPr="00000000" w14:paraId="0000007F">
      <w:pPr>
        <w:spacing w:line="240" w:lineRule="auto"/>
        <w:jc w:val="both"/>
        <w:rPr/>
      </w:pPr>
      <w:r w:rsidDel="00000000" w:rsidR="00000000" w:rsidRPr="00000000">
        <w:rPr>
          <w:rtl w:val="0"/>
        </w:rPr>
        <w:t xml:space="preserve">Le présent accord est déposé, à l'initiative de la Direction, auprès de la plateforme télé accords de la DREETS, ainsi qu'auprès du secrétariat du Greffe du Conseil des Prud'hommes de Rouen.</w:t>
      </w:r>
    </w:p>
    <w:p w:rsidR="00000000" w:rsidDel="00000000" w:rsidP="00000000" w:rsidRDefault="00000000" w:rsidRPr="00000000" w14:paraId="00000080">
      <w:pPr>
        <w:spacing w:line="240" w:lineRule="auto"/>
        <w:jc w:val="both"/>
        <w:rPr/>
      </w:pPr>
      <w:r w:rsidDel="00000000" w:rsidR="00000000" w:rsidRPr="00000000">
        <w:rPr>
          <w:rtl w:val="0"/>
        </w:rPr>
      </w:r>
    </w:p>
    <w:p w:rsidR="00000000" w:rsidDel="00000000" w:rsidP="00000000" w:rsidRDefault="00000000" w:rsidRPr="00000000" w14:paraId="00000081">
      <w:pPr>
        <w:spacing w:line="240" w:lineRule="auto"/>
        <w:jc w:val="both"/>
        <w:rPr/>
      </w:pPr>
      <w:r w:rsidDel="00000000" w:rsidR="00000000" w:rsidRPr="00000000">
        <w:rPr>
          <w:rtl w:val="0"/>
        </w:rPr>
        <w:t xml:space="preserve">Les formalités de dépôt seront opérées par l’entreprise au plus tard dans un délai d’un mois à compter de la signature. Il en sera de même des éventuels avenants de cet accord.</w:t>
      </w:r>
    </w:p>
    <w:p w:rsidR="00000000" w:rsidDel="00000000" w:rsidP="00000000" w:rsidRDefault="00000000" w:rsidRPr="00000000" w14:paraId="00000082">
      <w:pPr>
        <w:spacing w:line="240" w:lineRule="auto"/>
        <w:jc w:val="both"/>
        <w:rPr/>
      </w:pPr>
      <w:r w:rsidDel="00000000" w:rsidR="00000000" w:rsidRPr="00000000">
        <w:rPr>
          <w:rtl w:val="0"/>
        </w:rPr>
      </w:r>
    </w:p>
    <w:p w:rsidR="00000000" w:rsidDel="00000000" w:rsidP="00000000" w:rsidRDefault="00000000" w:rsidRPr="00000000" w14:paraId="00000083">
      <w:pPr>
        <w:spacing w:line="240" w:lineRule="auto"/>
        <w:jc w:val="both"/>
        <w:rPr/>
      </w:pPr>
      <w:r w:rsidDel="00000000" w:rsidR="00000000" w:rsidRPr="00000000">
        <w:rPr>
          <w:rtl w:val="0"/>
        </w:rPr>
      </w:r>
    </w:p>
    <w:p w:rsidR="00000000" w:rsidDel="00000000" w:rsidP="00000000" w:rsidRDefault="00000000" w:rsidRPr="00000000" w14:paraId="00000084">
      <w:pPr>
        <w:spacing w:line="240" w:lineRule="auto"/>
        <w:jc w:val="both"/>
        <w:rPr/>
      </w:pPr>
      <w:r w:rsidDel="00000000" w:rsidR="00000000" w:rsidRPr="00000000">
        <w:rPr>
          <w:rtl w:val="0"/>
        </w:rPr>
        <w:t xml:space="preserve">Fait à Grand Quevilly, le 14 avril 2026, </w:t>
      </w:r>
    </w:p>
    <w:p w:rsidR="00000000" w:rsidDel="00000000" w:rsidP="00000000" w:rsidRDefault="00000000" w:rsidRPr="00000000" w14:paraId="00000085">
      <w:pPr>
        <w:spacing w:line="240" w:lineRule="auto"/>
        <w:jc w:val="both"/>
        <w:rPr>
          <w:highlight w:val="white"/>
        </w:rPr>
      </w:pPr>
      <w:r w:rsidDel="00000000" w:rsidR="00000000" w:rsidRPr="00000000">
        <w:rPr>
          <w:rtl w:val="0"/>
        </w:rPr>
      </w:r>
    </w:p>
    <w:p w:rsidR="00000000" w:rsidDel="00000000" w:rsidP="00000000" w:rsidRDefault="00000000" w:rsidRPr="00000000" w14:paraId="00000086">
      <w:pPr>
        <w:spacing w:line="240" w:lineRule="auto"/>
        <w:jc w:val="both"/>
        <w:rPr>
          <w:b w:val="1"/>
          <w:bCs w:val="1"/>
        </w:rPr>
      </w:pPr>
      <w:r w:rsidDel="00000000" w:rsidR="00000000" w:rsidRPr="00000000">
        <w:rPr>
          <w:rtl w:val="0"/>
        </w:rPr>
      </w:r>
    </w:p>
    <w:p w:rsidR="00000000" w:rsidDel="00000000" w:rsidP="00000000" w:rsidRDefault="00000000" w:rsidRPr="00000000" w14:paraId="00000087">
      <w:pPr>
        <w:spacing w:line="240" w:lineRule="auto"/>
        <w:jc w:val="both"/>
        <w:rPr>
          <w:b w:val="1"/>
          <w:bCs w:val="1"/>
        </w:rPr>
      </w:pPr>
      <w:r w:rsidDel="00000000" w:rsidR="00000000" w:rsidRPr="00000000">
        <w:rPr>
          <w:b w:val="1"/>
          <w:bCs w:val="1"/>
          <w:rtl w:val="0"/>
        </w:rPr>
        <w:t xml:space="preserve">Pour la société SNVE, </w:t>
      </w:r>
    </w:p>
    <w:p w:rsidR="00000000" w:rsidDel="00000000" w:rsidP="00000000" w:rsidRDefault="00000000" w:rsidRPr="00000000" w14:paraId="00000088">
      <w:pPr>
        <w:spacing w:line="240" w:lineRule="auto"/>
        <w:jc w:val="both"/>
        <w:rPr>
          <w:b w:val="1"/>
          <w:bCs w:val="1"/>
        </w:rPr>
      </w:pPr>
      <w:r w:rsidDel="00000000" w:rsidR="00000000" w:rsidRPr="00000000">
        <w:rPr>
          <w:rtl w:val="0"/>
        </w:rPr>
        <w:t xml:space="preserve">X</w:t>
      </w:r>
      <w:r w:rsidDel="00000000" w:rsidR="00000000" w:rsidRPr="00000000">
        <w:rPr>
          <w:rtl w:val="0"/>
        </w:rPr>
        <w:t xml:space="preserve">, </w:t>
        <w:tab/>
      </w:r>
      <w:r w:rsidDel="00000000" w:rsidR="00000000" w:rsidRPr="00000000">
        <w:rPr>
          <w:rtl w:val="0"/>
        </w:rPr>
      </w:r>
    </w:p>
    <w:p w:rsidR="00000000" w:rsidDel="00000000" w:rsidP="00000000" w:rsidRDefault="00000000" w:rsidRPr="00000000" w14:paraId="00000089">
      <w:pPr>
        <w:spacing w:line="240" w:lineRule="auto"/>
        <w:jc w:val="both"/>
        <w:rPr/>
      </w:pPr>
      <w:r w:rsidDel="00000000" w:rsidR="00000000" w:rsidRPr="00000000">
        <w:rPr>
          <w:rtl w:val="0"/>
        </w:rPr>
      </w:r>
    </w:p>
    <w:p w:rsidR="00000000" w:rsidDel="00000000" w:rsidP="00000000" w:rsidRDefault="00000000" w:rsidRPr="00000000" w14:paraId="0000008A">
      <w:pPr>
        <w:spacing w:line="240" w:lineRule="auto"/>
        <w:jc w:val="both"/>
        <w:rPr/>
      </w:pPr>
      <w:r w:rsidDel="00000000" w:rsidR="00000000" w:rsidRPr="00000000">
        <w:rPr>
          <w:rtl w:val="0"/>
        </w:rPr>
      </w:r>
    </w:p>
    <w:p w:rsidR="00000000" w:rsidDel="00000000" w:rsidP="00000000" w:rsidRDefault="00000000" w:rsidRPr="00000000" w14:paraId="0000008B">
      <w:pPr>
        <w:spacing w:line="240" w:lineRule="auto"/>
        <w:jc w:val="both"/>
        <w:rPr/>
      </w:pPr>
      <w:r w:rsidDel="00000000" w:rsidR="00000000" w:rsidRPr="00000000">
        <w:rPr>
          <w:rtl w:val="0"/>
        </w:rPr>
      </w:r>
    </w:p>
    <w:p w:rsidR="00000000" w:rsidDel="00000000" w:rsidP="00000000" w:rsidRDefault="00000000" w:rsidRPr="00000000" w14:paraId="0000008C">
      <w:pPr>
        <w:spacing w:line="240" w:lineRule="auto"/>
        <w:jc w:val="both"/>
        <w:rPr/>
      </w:pPr>
      <w:r w:rsidDel="00000000" w:rsidR="00000000" w:rsidRPr="00000000">
        <w:rPr>
          <w:rtl w:val="0"/>
        </w:rPr>
      </w:r>
    </w:p>
    <w:p w:rsidR="00000000" w:rsidDel="00000000" w:rsidP="00000000" w:rsidRDefault="00000000" w:rsidRPr="00000000" w14:paraId="0000008D">
      <w:pPr>
        <w:spacing w:line="240" w:lineRule="auto"/>
        <w:jc w:val="both"/>
        <w:rPr/>
      </w:pPr>
      <w:r w:rsidDel="00000000" w:rsidR="00000000" w:rsidRPr="00000000">
        <w:rPr>
          <w:rtl w:val="0"/>
        </w:rPr>
      </w:r>
    </w:p>
    <w:p w:rsidR="00000000" w:rsidDel="00000000" w:rsidP="00000000" w:rsidRDefault="00000000" w:rsidRPr="00000000" w14:paraId="0000008E">
      <w:pPr>
        <w:spacing w:line="240" w:lineRule="auto"/>
        <w:jc w:val="both"/>
        <w:rPr>
          <w:b w:val="1"/>
          <w:bCs w:val="1"/>
        </w:rPr>
      </w:pPr>
      <w:r w:rsidDel="00000000" w:rsidR="00000000" w:rsidRPr="00000000">
        <w:rPr>
          <w:b w:val="1"/>
          <w:bCs w:val="1"/>
          <w:rtl w:val="0"/>
        </w:rPr>
        <w:t xml:space="preserve">Pour l’Organisation Syndicale,</w:t>
      </w:r>
    </w:p>
    <w:p w:rsidR="00000000" w:rsidDel="00000000" w:rsidP="00000000" w:rsidRDefault="00000000" w:rsidRPr="00000000" w14:paraId="0000008F">
      <w:pPr>
        <w:spacing w:line="240" w:lineRule="auto"/>
        <w:jc w:val="both"/>
        <w:rPr>
          <w:b w:val="1"/>
          <w:bCs w:val="1"/>
        </w:rPr>
      </w:pPr>
      <w:r w:rsidDel="00000000" w:rsidR="00000000" w:rsidRPr="00000000">
        <w:rPr>
          <w:rtl w:val="0"/>
        </w:rPr>
      </w:r>
    </w:p>
    <w:p w:rsidR="00000000" w:rsidDel="00000000" w:rsidP="00000000" w:rsidRDefault="00000000" w:rsidRPr="00000000" w14:paraId="00000090">
      <w:pPr>
        <w:spacing w:line="240" w:lineRule="auto"/>
        <w:jc w:val="both"/>
        <w:rPr>
          <w:b w:val="1"/>
          <w:bCs w:val="1"/>
        </w:rPr>
      </w:pPr>
      <w:r w:rsidDel="00000000" w:rsidR="00000000" w:rsidRPr="00000000">
        <w:rPr>
          <w:rtl w:val="0"/>
        </w:rPr>
      </w:r>
    </w:p>
    <w:p w:rsidR="00000000" w:rsidDel="00000000" w:rsidP="00000000" w:rsidRDefault="00000000" w:rsidRPr="00000000" w14:paraId="00000091">
      <w:pPr>
        <w:spacing w:line="240" w:lineRule="auto"/>
        <w:jc w:val="both"/>
        <w:rPr/>
      </w:pPr>
      <w:r w:rsidDel="00000000" w:rsidR="00000000" w:rsidRPr="00000000">
        <w:rPr>
          <w:rtl w:val="0"/>
        </w:rPr>
        <w:t xml:space="preserve">L’Organisation syndicale C.G.T.</w:t>
      </w:r>
    </w:p>
    <w:p w:rsidR="00000000" w:rsidDel="00000000" w:rsidP="00000000" w:rsidRDefault="00000000" w:rsidRPr="00000000" w14:paraId="00000092">
      <w:pPr>
        <w:spacing w:line="240" w:lineRule="auto"/>
        <w:jc w:val="both"/>
        <w:rPr>
          <w:u w:val="single"/>
        </w:rPr>
      </w:pPr>
      <w:r w:rsidDel="00000000" w:rsidR="00000000" w:rsidRPr="00000000">
        <w:rPr>
          <w:rtl w:val="0"/>
        </w:rPr>
        <w:t xml:space="preserve">Représentée par Monsieur </w:t>
      </w:r>
      <w:r w:rsidDel="00000000" w:rsidR="00000000" w:rsidRPr="00000000">
        <w:rPr>
          <w:b w:val="1"/>
          <w:bCs w:val="1"/>
          <w:rtl w:val="0"/>
        </w:rPr>
        <w:t xml:space="preserve">X</w:t>
      </w:r>
      <w:r w:rsidDel="00000000" w:rsidR="00000000" w:rsidRPr="00000000">
        <w:rPr>
          <w:rtl w:val="0"/>
        </w:rPr>
        <w:t xml:space="preserve">, délégué syndical dûment mandaté,</w:t>
      </w:r>
      <w:r w:rsidDel="00000000" w:rsidR="00000000" w:rsidRPr="00000000">
        <w:rPr>
          <w:rtl w:val="0"/>
        </w:rPr>
      </w:r>
    </w:p>
    <w:p w:rsidR="00000000" w:rsidDel="00000000" w:rsidP="00000000" w:rsidRDefault="00000000" w:rsidRPr="00000000" w14:paraId="00000093">
      <w:pPr>
        <w:spacing w:line="240" w:lineRule="auto"/>
        <w:jc w:val="both"/>
        <w:rPr/>
      </w:pPr>
      <w:r w:rsidDel="00000000" w:rsidR="00000000" w:rsidRPr="00000000">
        <w:rPr>
          <w:rtl w:val="0"/>
        </w:rPr>
      </w:r>
    </w:p>
    <w:p w:rsidR="00000000" w:rsidDel="00000000" w:rsidP="00000000" w:rsidRDefault="00000000" w:rsidRPr="00000000" w14:paraId="00000094">
      <w:pPr>
        <w:spacing w:line="240" w:lineRule="auto"/>
        <w:jc w:val="both"/>
        <w:rPr/>
      </w:pPr>
      <w:r w:rsidDel="00000000" w:rsidR="00000000" w:rsidRPr="00000000">
        <w:rPr>
          <w:rtl w:val="0"/>
        </w:rPr>
      </w:r>
    </w:p>
    <w:p w:rsidR="00000000" w:rsidDel="00000000" w:rsidP="00000000" w:rsidRDefault="00000000" w:rsidRPr="00000000" w14:paraId="00000095">
      <w:pPr>
        <w:jc w:val="both"/>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tabs>
        <w:tab w:val="center" w:leader="none" w:pos="4536"/>
        <w:tab w:val="right" w:leader="none" w:pos="9072"/>
      </w:tabs>
      <w:spacing w:line="240" w:lineRule="auto"/>
      <w:jc w:val="center"/>
      <w:rPr/>
    </w:pPr>
    <w:r w:rsidDel="00000000" w:rsidR="00000000" w:rsidRPr="00000000">
      <w:rPr>
        <w:rFonts w:ascii="Times New Roman" w:cs="Times New Roman" w:eastAsia="Times New Roman" w:hAnsi="Times New Roman"/>
        <w:sz w:val="20"/>
        <w:szCs w:val="20"/>
      </w:rPr>
      <w:drawing>
        <wp:inline distB="114300" distT="114300" distL="114300" distR="114300">
          <wp:extent cx="932018" cy="932018"/>
          <wp:effectExtent b="0" l="0" r="0" t="0"/>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932018" cy="932018"/>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spacing w:line="240" w:lineRule="auto"/>
      <w:jc w:val="center"/>
      <w:rPr/>
    </w:pPr>
    <w:r w:rsidDel="00000000" w:rsidR="00000000" w:rsidRPr="00000000">
      <w:rPr/>
      <w:drawing>
        <wp:inline distB="19050" distT="19050" distL="19050" distR="19050">
          <wp:extent cx="3010257" cy="919163"/>
          <wp:effectExtent b="0" l="0" r="0" t="0"/>
          <wp:docPr descr="C:\Users\griffet.anne\Desktop\veolia2.png" id="1" name="image1.png"/>
          <a:graphic>
            <a:graphicData uri="http://schemas.openxmlformats.org/drawingml/2006/picture">
              <pic:pic>
                <pic:nvPicPr>
                  <pic:cNvPr descr="C:\Users\griffet.anne\Desktop\veolia2.png" id="0" name="image1.png"/>
                  <pic:cNvPicPr preferRelativeResize="0"/>
                </pic:nvPicPr>
                <pic:blipFill>
                  <a:blip r:embed="rId1"/>
                  <a:srcRect b="0" l="0" r="0" t="18626"/>
                  <a:stretch>
                    <a:fillRect/>
                  </a:stretch>
                </pic:blipFill>
                <pic:spPr>
                  <a:xfrm>
                    <a:off x="0" y="0"/>
                    <a:ext cx="3010257" cy="91916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