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5F3DE" w14:textId="72AA2DA7" w:rsidR="002650A0" w:rsidRPr="005F2AD6" w:rsidRDefault="005F2AD6" w:rsidP="00CB53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 w:cstheme="majorHAnsi"/>
          <w:b/>
          <w:bCs/>
          <w:color w:val="000000" w:themeColor="text1"/>
          <w:sz w:val="40"/>
          <w:szCs w:val="40"/>
        </w:rPr>
      </w:pPr>
      <w:r w:rsidRPr="005F2AD6">
        <w:rPr>
          <w:rFonts w:asciiTheme="majorHAnsi" w:hAnsiTheme="majorHAnsi" w:cstheme="majorHAnsi"/>
          <w:b/>
          <w:bCs/>
          <w:color w:val="000000" w:themeColor="text1"/>
          <w:sz w:val="40"/>
          <w:szCs w:val="40"/>
        </w:rPr>
        <w:t>A</w:t>
      </w:r>
      <w:r w:rsidR="002650A0" w:rsidRPr="005F2AD6">
        <w:rPr>
          <w:rFonts w:asciiTheme="majorHAnsi" w:hAnsiTheme="majorHAnsi" w:cstheme="majorHAnsi"/>
          <w:b/>
          <w:bCs/>
          <w:color w:val="000000" w:themeColor="text1"/>
          <w:sz w:val="40"/>
          <w:szCs w:val="40"/>
        </w:rPr>
        <w:t xml:space="preserve">ccord relatif à </w:t>
      </w:r>
      <w:r w:rsidR="0048266E" w:rsidRPr="005F2AD6">
        <w:rPr>
          <w:rFonts w:asciiTheme="majorHAnsi" w:hAnsiTheme="majorHAnsi" w:cstheme="majorHAnsi"/>
          <w:b/>
          <w:bCs/>
          <w:color w:val="000000" w:themeColor="text1"/>
          <w:sz w:val="40"/>
          <w:szCs w:val="40"/>
        </w:rPr>
        <w:t xml:space="preserve">la mise en place d’une prime </w:t>
      </w:r>
    </w:p>
    <w:p w14:paraId="082CE378" w14:textId="25E9BACC" w:rsidR="0048266E" w:rsidRPr="005F2AD6" w:rsidRDefault="001B2080" w:rsidP="00CB53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 w:cstheme="majorHAnsi"/>
          <w:b/>
          <w:bCs/>
          <w:color w:val="000000" w:themeColor="text1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000000" w:themeColor="text1"/>
          <w:sz w:val="40"/>
          <w:szCs w:val="40"/>
        </w:rPr>
        <w:t>« </w:t>
      </w:r>
      <w:r w:rsidR="0048266E" w:rsidRPr="005F2AD6">
        <w:rPr>
          <w:rFonts w:asciiTheme="majorHAnsi" w:hAnsiTheme="majorHAnsi" w:cstheme="majorHAnsi"/>
          <w:b/>
          <w:bCs/>
          <w:color w:val="000000" w:themeColor="text1"/>
          <w:sz w:val="40"/>
          <w:szCs w:val="40"/>
        </w:rPr>
        <w:t>Conduite éco responsable</w:t>
      </w:r>
      <w:r>
        <w:rPr>
          <w:rFonts w:asciiTheme="majorHAnsi" w:hAnsiTheme="majorHAnsi" w:cstheme="majorHAnsi"/>
          <w:b/>
          <w:bCs/>
          <w:color w:val="000000" w:themeColor="text1"/>
          <w:sz w:val="40"/>
          <w:szCs w:val="40"/>
        </w:rPr>
        <w:t> »</w:t>
      </w:r>
    </w:p>
    <w:p w14:paraId="377D2DB6" w14:textId="077C111D" w:rsidR="00814A2A" w:rsidRPr="00CB53F7" w:rsidRDefault="00814A2A" w:rsidP="00CB53F7">
      <w:pPr>
        <w:jc w:val="center"/>
        <w:rPr>
          <w:rFonts w:asciiTheme="majorHAnsi" w:hAnsiTheme="majorHAnsi" w:cstheme="majorHAnsi"/>
        </w:rPr>
      </w:pPr>
    </w:p>
    <w:p w14:paraId="4D7D4366" w14:textId="77777777" w:rsidR="00FE7EAC" w:rsidRPr="00CB53F7" w:rsidRDefault="00FE7EAC" w:rsidP="00CB53F7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b/>
          <w:i/>
          <w:kern w:val="3"/>
          <w:sz w:val="20"/>
          <w:szCs w:val="20"/>
          <w:u w:val="single"/>
          <w:lang w:eastAsia="fr-FR"/>
        </w:rPr>
      </w:pPr>
      <w:r w:rsidRPr="00CB53F7">
        <w:rPr>
          <w:rFonts w:asciiTheme="majorHAnsi" w:eastAsia="Times New Roman" w:hAnsiTheme="majorHAnsi" w:cstheme="majorHAnsi"/>
          <w:b/>
          <w:i/>
          <w:kern w:val="3"/>
          <w:sz w:val="20"/>
          <w:szCs w:val="20"/>
          <w:u w:val="single"/>
          <w:lang w:eastAsia="fr-FR"/>
        </w:rPr>
        <w:t xml:space="preserve">ENTRE </w:t>
      </w:r>
    </w:p>
    <w:p w14:paraId="598F7279" w14:textId="77777777" w:rsidR="00FE7EAC" w:rsidRPr="00CB53F7" w:rsidRDefault="00FE7EAC" w:rsidP="00CB53F7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kern w:val="3"/>
          <w:sz w:val="20"/>
          <w:szCs w:val="20"/>
          <w:lang w:eastAsia="fr-FR"/>
        </w:rPr>
      </w:pPr>
    </w:p>
    <w:p w14:paraId="6F2784AA" w14:textId="77777777" w:rsidR="00FE7EAC" w:rsidRPr="00CB53F7" w:rsidRDefault="00FE7EAC" w:rsidP="00CB53F7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</w:pP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>LA SELAS INOVIE BIOAXIOME</w:t>
      </w:r>
    </w:p>
    <w:p w14:paraId="5A195F7F" w14:textId="77777777" w:rsidR="00FE7EAC" w:rsidRPr="00CB53F7" w:rsidRDefault="00FE7EAC" w:rsidP="00CB53F7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kern w:val="3"/>
          <w:sz w:val="20"/>
          <w:szCs w:val="20"/>
          <w:lang w:eastAsia="fr-FR"/>
        </w:rPr>
      </w:pPr>
      <w:r w:rsidRPr="00CB53F7">
        <w:rPr>
          <w:rFonts w:asciiTheme="majorHAnsi" w:eastAsia="Times New Roman" w:hAnsiTheme="majorHAnsi" w:cstheme="majorHAnsi"/>
          <w:kern w:val="3"/>
          <w:sz w:val="20"/>
          <w:szCs w:val="20"/>
          <w:lang w:eastAsia="fr-FR"/>
        </w:rPr>
        <w:t>Dont le siège social est situé : 228 allée de Séville -30000 NIMES</w:t>
      </w:r>
    </w:p>
    <w:p w14:paraId="1A718127" w14:textId="77777777" w:rsidR="00FE7EAC" w:rsidRPr="00CB53F7" w:rsidRDefault="00FE7EAC" w:rsidP="00CB53F7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kern w:val="3"/>
          <w:sz w:val="20"/>
          <w:szCs w:val="20"/>
          <w:lang w:eastAsia="fr-FR"/>
        </w:rPr>
      </w:pPr>
      <w:r w:rsidRPr="00CB53F7">
        <w:rPr>
          <w:rFonts w:asciiTheme="majorHAnsi" w:eastAsia="Times New Roman" w:hAnsiTheme="majorHAnsi" w:cstheme="majorHAnsi"/>
          <w:kern w:val="3"/>
          <w:sz w:val="20"/>
          <w:szCs w:val="20"/>
          <w:lang w:eastAsia="fr-FR"/>
        </w:rPr>
        <w:t>Et le site administratif au : 150 rue Louis Landi -30000 NIMES</w:t>
      </w:r>
    </w:p>
    <w:p w14:paraId="0F746BDE" w14:textId="77777777" w:rsidR="00FE7EAC" w:rsidRPr="00CB53F7" w:rsidRDefault="00FE7EAC" w:rsidP="00CB53F7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kern w:val="3"/>
          <w:sz w:val="20"/>
          <w:szCs w:val="20"/>
          <w:lang w:eastAsia="fr-FR"/>
        </w:rPr>
      </w:pPr>
      <w:r w:rsidRPr="00CB53F7">
        <w:rPr>
          <w:rFonts w:asciiTheme="majorHAnsi" w:eastAsia="Times New Roman" w:hAnsiTheme="majorHAnsi" w:cstheme="majorHAnsi"/>
          <w:kern w:val="3"/>
          <w:sz w:val="20"/>
          <w:szCs w:val="20"/>
          <w:lang w:eastAsia="fr-FR"/>
        </w:rPr>
        <w:t xml:space="preserve">Inscrite au RCS de Nîmes sous le numéro 331 345 424 </w:t>
      </w:r>
    </w:p>
    <w:p w14:paraId="005AEE0E" w14:textId="632C60C2" w:rsidR="00FE7EAC" w:rsidRPr="00CB53F7" w:rsidRDefault="00FE7EAC" w:rsidP="00CB53F7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kern w:val="3"/>
          <w:sz w:val="20"/>
          <w:szCs w:val="20"/>
          <w:lang w:eastAsia="fr-FR"/>
        </w:rPr>
      </w:pPr>
      <w:r w:rsidRPr="00CB53F7">
        <w:rPr>
          <w:rFonts w:asciiTheme="majorHAnsi" w:eastAsia="Times New Roman" w:hAnsiTheme="majorHAnsi" w:cstheme="majorHAnsi"/>
          <w:kern w:val="3"/>
          <w:sz w:val="20"/>
          <w:szCs w:val="20"/>
          <w:lang w:eastAsia="fr-FR"/>
        </w:rPr>
        <w:t xml:space="preserve">Représentée par </w:t>
      </w:r>
      <w:r w:rsidR="006C7AF8">
        <w:rPr>
          <w:rFonts w:asciiTheme="majorHAnsi" w:eastAsia="Times New Roman" w:hAnsiTheme="majorHAnsi" w:cstheme="majorHAnsi"/>
          <w:kern w:val="3"/>
          <w:sz w:val="20"/>
          <w:szCs w:val="20"/>
          <w:lang w:eastAsia="fr-FR"/>
        </w:rPr>
        <w:t>XXX</w:t>
      </w:r>
    </w:p>
    <w:p w14:paraId="3B6B50B9" w14:textId="77777777" w:rsidR="00FE7EAC" w:rsidRPr="00CB53F7" w:rsidRDefault="00FE7EAC" w:rsidP="00CB53F7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</w:pP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  <w:t>D’une part,</w:t>
      </w:r>
    </w:p>
    <w:p w14:paraId="1F04A78C" w14:textId="77777777" w:rsidR="00FE7EAC" w:rsidRPr="00CB53F7" w:rsidRDefault="00FE7EAC" w:rsidP="00CB53F7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</w:pPr>
    </w:p>
    <w:p w14:paraId="109C5BA9" w14:textId="77777777" w:rsidR="00FE7EAC" w:rsidRPr="00CB53F7" w:rsidRDefault="00FE7EAC" w:rsidP="00CB53F7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</w:pP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>ET</w:t>
      </w:r>
    </w:p>
    <w:p w14:paraId="597525E7" w14:textId="77777777" w:rsidR="00FE7EAC" w:rsidRPr="00CB53F7" w:rsidRDefault="00FE7EAC" w:rsidP="00CB53F7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kern w:val="3"/>
          <w:sz w:val="20"/>
          <w:szCs w:val="20"/>
          <w:lang w:eastAsia="fr-FR"/>
        </w:rPr>
      </w:pPr>
    </w:p>
    <w:p w14:paraId="7E3C0201" w14:textId="77777777" w:rsidR="00FE7EAC" w:rsidRPr="00CB53F7" w:rsidRDefault="00FE7EAC" w:rsidP="00CB53F7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kern w:val="3"/>
          <w:sz w:val="20"/>
          <w:szCs w:val="20"/>
          <w:lang w:eastAsia="fr-FR"/>
        </w:rPr>
      </w:pPr>
      <w:r w:rsidRPr="00CB53F7">
        <w:rPr>
          <w:rFonts w:asciiTheme="majorHAnsi" w:eastAsia="Times New Roman" w:hAnsiTheme="majorHAnsi" w:cstheme="majorHAnsi"/>
          <w:kern w:val="3"/>
          <w:sz w:val="20"/>
          <w:szCs w:val="20"/>
          <w:lang w:eastAsia="fr-FR"/>
        </w:rPr>
        <w:t xml:space="preserve">Le syndicat FO, organisation syndicale représentative au sens de l’article L.2122.1 </w:t>
      </w:r>
    </w:p>
    <w:p w14:paraId="5F25E090" w14:textId="77777777" w:rsidR="00FE7EAC" w:rsidRPr="00CB53F7" w:rsidRDefault="00FE7EAC" w:rsidP="00CB53F7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kern w:val="3"/>
          <w:sz w:val="20"/>
          <w:szCs w:val="20"/>
          <w:lang w:eastAsia="fr-FR"/>
        </w:rPr>
      </w:pPr>
      <w:r w:rsidRPr="00CB53F7">
        <w:rPr>
          <w:rFonts w:asciiTheme="majorHAnsi" w:eastAsia="Times New Roman" w:hAnsiTheme="majorHAnsi" w:cstheme="majorHAnsi"/>
          <w:kern w:val="3"/>
          <w:sz w:val="20"/>
          <w:szCs w:val="20"/>
          <w:lang w:eastAsia="fr-FR"/>
        </w:rPr>
        <w:t xml:space="preserve">du Code du Travail </w:t>
      </w:r>
    </w:p>
    <w:p w14:paraId="4B24EC6C" w14:textId="32B8C791" w:rsidR="00FE7EAC" w:rsidRPr="00CB53F7" w:rsidRDefault="00FE7EAC" w:rsidP="00CB53F7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kern w:val="3"/>
          <w:sz w:val="20"/>
          <w:szCs w:val="20"/>
          <w:lang w:eastAsia="fr-FR"/>
        </w:rPr>
      </w:pPr>
      <w:r w:rsidRPr="00CB53F7">
        <w:rPr>
          <w:rFonts w:asciiTheme="majorHAnsi" w:eastAsia="Times New Roman" w:hAnsiTheme="majorHAnsi" w:cstheme="majorHAnsi"/>
          <w:kern w:val="3"/>
          <w:sz w:val="20"/>
          <w:szCs w:val="20"/>
          <w:lang w:eastAsia="fr-FR"/>
        </w:rPr>
        <w:t xml:space="preserve">Représenté par </w:t>
      </w:r>
      <w:r w:rsidR="006C7AF8">
        <w:rPr>
          <w:rFonts w:asciiTheme="majorHAnsi" w:eastAsia="Times New Roman" w:hAnsiTheme="majorHAnsi" w:cstheme="majorHAnsi"/>
          <w:kern w:val="3"/>
          <w:sz w:val="20"/>
          <w:szCs w:val="20"/>
          <w:lang w:eastAsia="fr-FR"/>
        </w:rPr>
        <w:t>XXX</w:t>
      </w:r>
    </w:p>
    <w:p w14:paraId="628ECB97" w14:textId="77777777" w:rsidR="00FE7EAC" w:rsidRPr="00CB53F7" w:rsidRDefault="00FE7EAC" w:rsidP="00CB53F7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</w:pPr>
    </w:p>
    <w:p w14:paraId="11F53C2B" w14:textId="77777777" w:rsidR="00076592" w:rsidRPr="005840F8" w:rsidRDefault="00076592" w:rsidP="00076592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  <w:r w:rsidRPr="005840F8">
        <w:rPr>
          <w:rFonts w:ascii="Calibri Light" w:hAnsi="Calibri Light" w:cs="Calibri Light"/>
          <w:sz w:val="20"/>
          <w:szCs w:val="20"/>
        </w:rPr>
        <w:t xml:space="preserve">Le syndicat CFDT Santé Sociaux, organisation syndicale représentative au sens de l’article L.2122.1 </w:t>
      </w:r>
    </w:p>
    <w:p w14:paraId="0811F047" w14:textId="77777777" w:rsidR="00076592" w:rsidRPr="005840F8" w:rsidRDefault="00076592" w:rsidP="00076592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  <w:r w:rsidRPr="005840F8">
        <w:rPr>
          <w:rFonts w:ascii="Calibri Light" w:hAnsi="Calibri Light" w:cs="Calibri Light"/>
          <w:sz w:val="20"/>
          <w:szCs w:val="20"/>
        </w:rPr>
        <w:t xml:space="preserve">du Code du Travail </w:t>
      </w:r>
    </w:p>
    <w:p w14:paraId="1B255053" w14:textId="1E75C9E1" w:rsidR="00FE7EAC" w:rsidRPr="00CB53F7" w:rsidRDefault="00076592" w:rsidP="00076592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kern w:val="3"/>
          <w:sz w:val="20"/>
          <w:szCs w:val="20"/>
          <w:lang w:eastAsia="fr-FR"/>
        </w:rPr>
      </w:pPr>
      <w:r w:rsidRPr="005840F8">
        <w:rPr>
          <w:rFonts w:ascii="Calibri Light" w:hAnsi="Calibri Light" w:cs="Calibri Light"/>
          <w:sz w:val="20"/>
          <w:szCs w:val="20"/>
        </w:rPr>
        <w:t xml:space="preserve">Représenté par </w:t>
      </w:r>
      <w:r w:rsidR="006C7AF8">
        <w:rPr>
          <w:rFonts w:ascii="Calibri Light" w:hAnsi="Calibri Light" w:cs="Calibri Light"/>
          <w:sz w:val="20"/>
          <w:szCs w:val="20"/>
        </w:rPr>
        <w:t>XXX</w:t>
      </w:r>
      <w:r>
        <w:rPr>
          <w:rFonts w:ascii="Calibri Light" w:hAnsi="Calibri Light" w:cs="Calibri Light"/>
          <w:b/>
          <w:sz w:val="20"/>
          <w:szCs w:val="20"/>
        </w:rPr>
        <w:t xml:space="preserve"> </w:t>
      </w:r>
      <w:r w:rsidRPr="00CE110B">
        <w:rPr>
          <w:rFonts w:ascii="Calibri Light" w:hAnsi="Calibri Light" w:cs="Calibri Light"/>
          <w:bCs/>
          <w:sz w:val="20"/>
          <w:szCs w:val="20"/>
        </w:rPr>
        <w:t>(non-signataire)</w:t>
      </w:r>
      <w:r w:rsidRPr="00CE110B">
        <w:rPr>
          <w:rFonts w:ascii="Calibri Light" w:hAnsi="Calibri Light" w:cs="Calibri Light"/>
          <w:bCs/>
          <w:sz w:val="20"/>
          <w:szCs w:val="20"/>
        </w:rPr>
        <w:tab/>
      </w:r>
      <w:r w:rsidRPr="00CE110B">
        <w:rPr>
          <w:rFonts w:ascii="Calibri Light" w:hAnsi="Calibri Light" w:cs="Calibri Light"/>
          <w:bCs/>
          <w:sz w:val="20"/>
          <w:szCs w:val="20"/>
        </w:rPr>
        <w:tab/>
      </w:r>
    </w:p>
    <w:p w14:paraId="3CB70950" w14:textId="62E5D69E" w:rsidR="00FE7EAC" w:rsidRPr="00CB53F7" w:rsidRDefault="00FE7EAC" w:rsidP="00CB53F7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</w:pP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  <w:t xml:space="preserve">       </w:t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  <w:t xml:space="preserve"> </w:t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="00AF43AD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="00AF43AD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="00AF43AD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="00AF43AD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="00AF43AD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="00AF43AD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="00AF43AD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="00AF43AD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ab/>
      </w:r>
      <w:r w:rsidRPr="00CB53F7">
        <w:rPr>
          <w:rFonts w:asciiTheme="majorHAnsi" w:eastAsia="Times New Roman" w:hAnsiTheme="majorHAnsi" w:cstheme="majorHAnsi"/>
          <w:b/>
          <w:kern w:val="3"/>
          <w:sz w:val="20"/>
          <w:szCs w:val="20"/>
          <w:lang w:eastAsia="fr-FR"/>
        </w:rPr>
        <w:t>D’autre part,</w:t>
      </w:r>
    </w:p>
    <w:p w14:paraId="5A7A44AD" w14:textId="77777777" w:rsidR="00146023" w:rsidRPr="00CB53F7" w:rsidRDefault="00146023" w:rsidP="00CB53F7">
      <w:pPr>
        <w:jc w:val="both"/>
        <w:rPr>
          <w:rFonts w:asciiTheme="majorHAnsi" w:hAnsiTheme="majorHAnsi" w:cstheme="majorHAnsi"/>
        </w:rPr>
      </w:pPr>
    </w:p>
    <w:p w14:paraId="342C052C" w14:textId="2C5982C8" w:rsidR="007D16A4" w:rsidRDefault="007D16A4" w:rsidP="00CB53F7">
      <w:pPr>
        <w:jc w:val="both"/>
        <w:rPr>
          <w:rFonts w:asciiTheme="majorHAnsi" w:hAnsiTheme="majorHAnsi" w:cstheme="majorHAnsi"/>
          <w:b/>
          <w:i/>
          <w:iCs/>
          <w:sz w:val="24"/>
          <w:szCs w:val="24"/>
          <w:u w:val="single"/>
        </w:rPr>
      </w:pPr>
      <w:r w:rsidRPr="00CB53F7">
        <w:rPr>
          <w:rFonts w:asciiTheme="majorHAnsi" w:hAnsiTheme="majorHAnsi" w:cstheme="majorHAnsi"/>
          <w:b/>
          <w:i/>
          <w:iCs/>
          <w:sz w:val="24"/>
          <w:szCs w:val="24"/>
          <w:u w:val="single"/>
        </w:rPr>
        <w:t xml:space="preserve">PREAMBULE : </w:t>
      </w:r>
    </w:p>
    <w:p w14:paraId="1854C92E" w14:textId="468DB317" w:rsidR="0048266E" w:rsidRDefault="0048266E" w:rsidP="00FD5DE1">
      <w:pPr>
        <w:pStyle w:val="NormalWeb"/>
        <w:shd w:val="clear" w:color="auto" w:fill="FFFFFF"/>
        <w:spacing w:before="0" w:beforeAutospacing="0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48266E">
        <w:rPr>
          <w:rFonts w:asciiTheme="majorHAnsi" w:eastAsiaTheme="minorHAnsi" w:hAnsiTheme="majorHAnsi" w:cstheme="majorHAnsi"/>
          <w:sz w:val="22"/>
          <w:szCs w:val="22"/>
          <w:lang w:eastAsia="en-US"/>
        </w:rPr>
        <w:t>L’écoconduite dite </w:t>
      </w:r>
      <w:r w:rsidRPr="0048266E">
        <w:rPr>
          <w:rFonts w:asciiTheme="majorHAnsi" w:eastAsiaTheme="minorHAnsi" w:hAnsiTheme="majorHAnsi" w:cstheme="majorHAnsi"/>
          <w:i/>
          <w:iCs/>
          <w:sz w:val="22"/>
          <w:szCs w:val="22"/>
          <w:lang w:eastAsia="en-US"/>
        </w:rPr>
        <w:t>conduite économique</w:t>
      </w:r>
      <w:r w:rsidRPr="0048266E">
        <w:rPr>
          <w:rFonts w:asciiTheme="majorHAnsi" w:eastAsiaTheme="minorHAnsi" w:hAnsiTheme="majorHAnsi" w:cstheme="majorHAnsi"/>
          <w:sz w:val="22"/>
          <w:szCs w:val="22"/>
          <w:lang w:eastAsia="en-US"/>
        </w:rPr>
        <w:t> ou encore </w:t>
      </w:r>
      <w:r w:rsidRPr="0048266E">
        <w:rPr>
          <w:rFonts w:asciiTheme="majorHAnsi" w:eastAsiaTheme="minorHAnsi" w:hAnsiTheme="majorHAnsi" w:cstheme="majorHAnsi"/>
          <w:i/>
          <w:iCs/>
          <w:sz w:val="22"/>
          <w:szCs w:val="22"/>
          <w:lang w:eastAsia="en-US"/>
        </w:rPr>
        <w:t>conduite écoresponsable</w:t>
      </w:r>
      <w:r w:rsidRPr="0048266E">
        <w:rPr>
          <w:rFonts w:asciiTheme="majorHAnsi" w:eastAsiaTheme="minorHAnsi" w:hAnsiTheme="majorHAnsi" w:cstheme="majorHAnsi"/>
          <w:sz w:val="22"/>
          <w:szCs w:val="22"/>
          <w:lang w:eastAsia="en-US"/>
        </w:rPr>
        <w:t>, correspond à l’ensemble des comportements orientés vers une conduite moins polluante ainsi qu’un usage plus modéré de la voiture.</w:t>
      </w:r>
      <w:r w:rsidR="00E91B7E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 Un accord concernant ce thème a été conclu en 2025 pour une durée d’une année.</w:t>
      </w:r>
    </w:p>
    <w:p w14:paraId="6BE408FF" w14:textId="7778DB60" w:rsidR="00E91B7E" w:rsidRPr="00AF43AD" w:rsidRDefault="00E91B7E" w:rsidP="00FD5DE1">
      <w:pPr>
        <w:pStyle w:val="NormalWeb"/>
        <w:shd w:val="clear" w:color="auto" w:fill="FFFFFF"/>
        <w:spacing w:before="0" w:beforeAutospacing="0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AF43AD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Lors des NAO </w:t>
      </w:r>
      <w:r w:rsidR="00A0218F" w:rsidRPr="00AF43AD">
        <w:rPr>
          <w:rFonts w:asciiTheme="majorHAnsi" w:eastAsiaTheme="minorHAnsi" w:hAnsiTheme="majorHAnsi" w:cstheme="majorHAnsi"/>
          <w:sz w:val="22"/>
          <w:szCs w:val="22"/>
          <w:lang w:eastAsia="en-US"/>
        </w:rPr>
        <w:t>2026,</w:t>
      </w:r>
      <w:r w:rsidRPr="00AF43AD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 il a </w:t>
      </w:r>
      <w:r w:rsidR="00AF43AD" w:rsidRPr="00AF43AD">
        <w:rPr>
          <w:rFonts w:asciiTheme="majorHAnsi" w:eastAsiaTheme="minorHAnsi" w:hAnsiTheme="majorHAnsi" w:cstheme="majorHAnsi"/>
          <w:sz w:val="22"/>
          <w:szCs w:val="22"/>
          <w:lang w:eastAsia="en-US"/>
        </w:rPr>
        <w:t>été convenu</w:t>
      </w:r>
      <w:r w:rsidRPr="00AF43AD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 de renégocier un nouvel accord pour une durée d</w:t>
      </w:r>
      <w:r w:rsidR="00AF43AD" w:rsidRPr="00AF43AD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’un (1) </w:t>
      </w:r>
      <w:r w:rsidR="00076592" w:rsidRPr="00AF43AD">
        <w:rPr>
          <w:rFonts w:asciiTheme="majorHAnsi" w:eastAsiaTheme="minorHAnsi" w:hAnsiTheme="majorHAnsi" w:cstheme="majorHAnsi"/>
          <w:sz w:val="22"/>
          <w:szCs w:val="22"/>
          <w:lang w:eastAsia="en-US"/>
        </w:rPr>
        <w:t>an.</w:t>
      </w:r>
    </w:p>
    <w:p w14:paraId="1A9DDB1F" w14:textId="5A0802E3" w:rsidR="00654B28" w:rsidRPr="005F2AD6" w:rsidRDefault="0048266E" w:rsidP="005F2AD6">
      <w:pPr>
        <w:pStyle w:val="NormalWeb"/>
        <w:shd w:val="clear" w:color="auto" w:fill="FFFFFF"/>
        <w:spacing w:before="0" w:beforeAutospacing="0"/>
        <w:jc w:val="both"/>
        <w:rPr>
          <w:rFonts w:asciiTheme="majorHAnsi" w:eastAsiaTheme="minorHAnsi" w:hAnsiTheme="majorHAnsi" w:cstheme="majorHAnsi"/>
          <w:b/>
          <w:bCs/>
          <w:i/>
          <w:iCs/>
          <w:sz w:val="22"/>
          <w:szCs w:val="22"/>
          <w:lang w:eastAsia="en-US"/>
        </w:rPr>
      </w:pPr>
      <w:r w:rsidRPr="00E21CA4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L’écoconduite permet d’alléger </w:t>
      </w:r>
      <w:r w:rsidR="00E21CA4" w:rsidRPr="00E21CA4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la </w:t>
      </w:r>
      <w:r w:rsidRPr="00E21CA4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facture de carburant, de réduire l’impact de la voiture sur l’environnement mais aussi </w:t>
      </w:r>
      <w:r w:rsidR="00916CCE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et </w:t>
      </w:r>
      <w:r w:rsidR="00916CCE" w:rsidRPr="00916CCE">
        <w:rPr>
          <w:rFonts w:asciiTheme="majorHAnsi" w:eastAsiaTheme="minorHAnsi" w:hAnsiTheme="majorHAnsi" w:cstheme="majorHAnsi"/>
          <w:b/>
          <w:bCs/>
          <w:i/>
          <w:iCs/>
          <w:sz w:val="22"/>
          <w:szCs w:val="22"/>
          <w:lang w:eastAsia="en-US"/>
        </w:rPr>
        <w:t xml:space="preserve">surtout </w:t>
      </w:r>
      <w:r w:rsidRPr="00916CCE">
        <w:rPr>
          <w:rFonts w:asciiTheme="majorHAnsi" w:eastAsiaTheme="minorHAnsi" w:hAnsiTheme="majorHAnsi" w:cstheme="majorHAnsi"/>
          <w:b/>
          <w:bCs/>
          <w:i/>
          <w:iCs/>
          <w:sz w:val="22"/>
          <w:szCs w:val="22"/>
          <w:lang w:eastAsia="en-US"/>
        </w:rPr>
        <w:t>d’améliorer la sécurité du conducteur et de l’ensemble des usagers de la route.</w:t>
      </w:r>
    </w:p>
    <w:p w14:paraId="4AD8FF8F" w14:textId="4D165510" w:rsidR="0048266E" w:rsidRPr="00654B28" w:rsidRDefault="00654B28" w:rsidP="00654B28">
      <w:pPr>
        <w:pStyle w:val="NormalWeb"/>
        <w:shd w:val="clear" w:color="auto" w:fill="FFFFFF"/>
        <w:spacing w:before="0" w:beforeAutospacing="0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>
        <w:rPr>
          <w:rFonts w:asciiTheme="majorHAnsi" w:eastAsiaTheme="minorHAnsi" w:hAnsiTheme="majorHAnsi" w:cstheme="majorHAnsi"/>
          <w:sz w:val="22"/>
          <w:szCs w:val="22"/>
          <w:lang w:eastAsia="en-US"/>
        </w:rPr>
        <w:t>Pour encourager cette conduite écoresponsable a</w:t>
      </w:r>
      <w:r w:rsidR="00AF43AD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u sein </w:t>
      </w:r>
      <w:r>
        <w:rPr>
          <w:rFonts w:asciiTheme="majorHAnsi" w:eastAsiaTheme="minorHAnsi" w:hAnsiTheme="majorHAnsi" w:cstheme="majorHAnsi"/>
          <w:sz w:val="22"/>
          <w:szCs w:val="22"/>
          <w:lang w:eastAsia="en-US"/>
        </w:rPr>
        <w:t>de notre société, il a été convenu la mise en place d’une prime « coursier- conduite éco re</w:t>
      </w:r>
      <w:r w:rsidR="00FD5DE1">
        <w:rPr>
          <w:rFonts w:asciiTheme="majorHAnsi" w:eastAsiaTheme="minorHAnsi" w:hAnsiTheme="majorHAnsi" w:cstheme="majorHAnsi"/>
          <w:sz w:val="22"/>
          <w:szCs w:val="22"/>
          <w:lang w:eastAsia="en-US"/>
        </w:rPr>
        <w:t>s</w:t>
      </w:r>
      <w:r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ponsable » dont les conditions sont définies ci-dessous : </w:t>
      </w:r>
    </w:p>
    <w:p w14:paraId="13F9E7B5" w14:textId="77777777" w:rsidR="00B5501A" w:rsidRPr="00CB53F7" w:rsidRDefault="00B5501A" w:rsidP="00CB53F7">
      <w:pPr>
        <w:spacing w:before="100" w:beforeAutospacing="1" w:after="100" w:afterAutospacing="1" w:line="240" w:lineRule="auto"/>
        <w:jc w:val="both"/>
        <w:rPr>
          <w:rFonts w:asciiTheme="majorHAnsi" w:eastAsiaTheme="majorEastAsia" w:hAnsiTheme="majorHAnsi" w:cstheme="majorHAnsi"/>
        </w:rPr>
      </w:pPr>
      <w:r w:rsidRPr="00CB53F7">
        <w:rPr>
          <w:rFonts w:asciiTheme="majorHAnsi" w:hAnsiTheme="majorHAnsi" w:cstheme="majorHAnsi"/>
        </w:rPr>
        <w:t>************************************************************************************</w:t>
      </w:r>
    </w:p>
    <w:p w14:paraId="3E83E20C" w14:textId="32D6882B" w:rsidR="00B5501A" w:rsidRDefault="00B5501A" w:rsidP="00CB53F7">
      <w:pPr>
        <w:spacing w:before="100" w:beforeAutospacing="1" w:after="100" w:afterAutospacing="1" w:line="240" w:lineRule="auto"/>
        <w:jc w:val="both"/>
        <w:rPr>
          <w:rFonts w:asciiTheme="majorHAnsi" w:eastAsiaTheme="majorEastAsia" w:hAnsiTheme="majorHAnsi" w:cstheme="majorHAnsi"/>
          <w:b/>
          <w:bCs/>
          <w:u w:val="single"/>
        </w:rPr>
      </w:pPr>
      <w:r w:rsidRPr="00CB53F7">
        <w:rPr>
          <w:rFonts w:asciiTheme="majorHAnsi" w:eastAsiaTheme="majorEastAsia" w:hAnsiTheme="majorHAnsi" w:cstheme="majorHAnsi"/>
          <w:b/>
          <w:bCs/>
          <w:u w:val="single"/>
        </w:rPr>
        <w:t>Il a donc été convenu les dispositions suivantes :</w:t>
      </w:r>
    </w:p>
    <w:p w14:paraId="205F2356" w14:textId="77777777" w:rsidR="00AF43AD" w:rsidRPr="00CB53F7" w:rsidRDefault="00AF43AD" w:rsidP="00CB53F7">
      <w:pPr>
        <w:spacing w:before="100" w:beforeAutospacing="1" w:after="100" w:afterAutospacing="1" w:line="240" w:lineRule="auto"/>
        <w:jc w:val="both"/>
        <w:rPr>
          <w:rFonts w:asciiTheme="majorHAnsi" w:eastAsiaTheme="majorEastAsia" w:hAnsiTheme="majorHAnsi" w:cstheme="majorHAnsi"/>
          <w:b/>
          <w:bCs/>
          <w:u w:val="single"/>
        </w:rPr>
      </w:pPr>
    </w:p>
    <w:p w14:paraId="6060A36E" w14:textId="4A3EA9FF" w:rsidR="00B5501A" w:rsidRPr="00076592" w:rsidRDefault="00B5501A" w:rsidP="00CB53F7">
      <w:p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b/>
          <w:u w:val="single"/>
        </w:rPr>
      </w:pPr>
      <w:r w:rsidRPr="00076592">
        <w:rPr>
          <w:rFonts w:asciiTheme="majorHAnsi" w:hAnsiTheme="majorHAnsi" w:cstheme="majorHAnsi"/>
          <w:b/>
          <w:u w:val="single"/>
        </w:rPr>
        <w:lastRenderedPageBreak/>
        <w:t xml:space="preserve">ARTICLE 1 : </w:t>
      </w:r>
      <w:r w:rsidR="00654B28" w:rsidRPr="00076592">
        <w:rPr>
          <w:rFonts w:asciiTheme="majorHAnsi" w:hAnsiTheme="majorHAnsi" w:cstheme="majorHAnsi"/>
          <w:b/>
          <w:u w:val="single"/>
        </w:rPr>
        <w:t>BENEFIC</w:t>
      </w:r>
      <w:r w:rsidR="00A5739E">
        <w:rPr>
          <w:rFonts w:asciiTheme="majorHAnsi" w:hAnsiTheme="majorHAnsi" w:cstheme="majorHAnsi"/>
          <w:b/>
          <w:u w:val="single"/>
        </w:rPr>
        <w:t>IAIRES</w:t>
      </w:r>
    </w:p>
    <w:p w14:paraId="3106A688" w14:textId="74AF689D" w:rsidR="00654B28" w:rsidRDefault="000B5B97" w:rsidP="00CB53F7">
      <w:p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bCs/>
        </w:rPr>
      </w:pPr>
      <w:r w:rsidRPr="00AF43AD">
        <w:rPr>
          <w:rFonts w:asciiTheme="majorHAnsi" w:hAnsiTheme="majorHAnsi" w:cstheme="majorHAnsi"/>
          <w:bCs/>
        </w:rPr>
        <w:t>Les salariés concernés sont l</w:t>
      </w:r>
      <w:r w:rsidR="00654B28" w:rsidRPr="00AF43AD">
        <w:rPr>
          <w:rFonts w:asciiTheme="majorHAnsi" w:hAnsiTheme="majorHAnsi" w:cstheme="majorHAnsi"/>
          <w:bCs/>
        </w:rPr>
        <w:t>es coursiers</w:t>
      </w:r>
      <w:r w:rsidR="00E91B7E" w:rsidRPr="00AF43AD">
        <w:rPr>
          <w:rFonts w:asciiTheme="majorHAnsi" w:hAnsiTheme="majorHAnsi" w:cstheme="majorHAnsi"/>
          <w:bCs/>
        </w:rPr>
        <w:t xml:space="preserve"> et réceptionnistes</w:t>
      </w:r>
      <w:r w:rsidR="00654B28" w:rsidRPr="00AF43AD">
        <w:rPr>
          <w:rFonts w:asciiTheme="majorHAnsi" w:hAnsiTheme="majorHAnsi" w:cstheme="majorHAnsi"/>
          <w:bCs/>
        </w:rPr>
        <w:t xml:space="preserve"> </w:t>
      </w:r>
      <w:r w:rsidR="00E91B7E" w:rsidRPr="00AF43AD">
        <w:rPr>
          <w:rFonts w:asciiTheme="majorHAnsi" w:hAnsiTheme="majorHAnsi" w:cstheme="majorHAnsi"/>
          <w:bCs/>
        </w:rPr>
        <w:t xml:space="preserve">(qui remplacent systématiquement les coursiers absents) </w:t>
      </w:r>
      <w:r w:rsidR="00654B28" w:rsidRPr="00AF43AD">
        <w:rPr>
          <w:rFonts w:asciiTheme="majorHAnsi" w:hAnsiTheme="majorHAnsi" w:cstheme="majorHAnsi"/>
          <w:bCs/>
        </w:rPr>
        <w:t xml:space="preserve">effectuant plus de 20 000 kms sur l’année civile en cours et qui remplissent les conditions d’octroi </w:t>
      </w:r>
      <w:r w:rsidR="00AF43AD">
        <w:rPr>
          <w:rFonts w:asciiTheme="majorHAnsi" w:hAnsiTheme="majorHAnsi" w:cstheme="majorHAnsi"/>
          <w:bCs/>
        </w:rPr>
        <w:t xml:space="preserve">décrites </w:t>
      </w:r>
      <w:r w:rsidR="00654B28" w:rsidRPr="00AF43AD">
        <w:rPr>
          <w:rFonts w:asciiTheme="majorHAnsi" w:hAnsiTheme="majorHAnsi" w:cstheme="majorHAnsi"/>
          <w:bCs/>
        </w:rPr>
        <w:t>ci</w:t>
      </w:r>
      <w:r w:rsidRPr="00AF43AD">
        <w:rPr>
          <w:rFonts w:asciiTheme="majorHAnsi" w:hAnsiTheme="majorHAnsi" w:cstheme="majorHAnsi"/>
          <w:bCs/>
        </w:rPr>
        <w:t>-dessous</w:t>
      </w:r>
      <w:r w:rsidR="00916CCE" w:rsidRPr="00AF43AD">
        <w:rPr>
          <w:rFonts w:asciiTheme="majorHAnsi" w:hAnsiTheme="majorHAnsi" w:cstheme="majorHAnsi"/>
          <w:bCs/>
        </w:rPr>
        <w:t>.</w:t>
      </w:r>
    </w:p>
    <w:p w14:paraId="2DFEE31D" w14:textId="74FDEABA" w:rsidR="00B93C60" w:rsidRPr="00076592" w:rsidRDefault="00D02BE2" w:rsidP="00CB53F7">
      <w:p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b/>
          <w:u w:val="single"/>
        </w:rPr>
      </w:pPr>
      <w:bookmarkStart w:id="0" w:name="_Hlk192762628"/>
      <w:r w:rsidRPr="00076592">
        <w:rPr>
          <w:rFonts w:asciiTheme="majorHAnsi" w:hAnsiTheme="majorHAnsi" w:cstheme="majorHAnsi"/>
          <w:b/>
          <w:u w:val="single"/>
        </w:rPr>
        <w:t xml:space="preserve">ARTICLE </w:t>
      </w:r>
      <w:r w:rsidR="00B5501A" w:rsidRPr="00076592">
        <w:rPr>
          <w:rFonts w:asciiTheme="majorHAnsi" w:hAnsiTheme="majorHAnsi" w:cstheme="majorHAnsi"/>
          <w:b/>
          <w:u w:val="single"/>
        </w:rPr>
        <w:t>2</w:t>
      </w:r>
      <w:r w:rsidRPr="00076592">
        <w:rPr>
          <w:rFonts w:asciiTheme="majorHAnsi" w:hAnsiTheme="majorHAnsi" w:cstheme="majorHAnsi"/>
          <w:b/>
          <w:u w:val="single"/>
        </w:rPr>
        <w:t xml:space="preserve"> : </w:t>
      </w:r>
      <w:r w:rsidR="00916CCE" w:rsidRPr="00076592">
        <w:rPr>
          <w:rFonts w:asciiTheme="majorHAnsi" w:hAnsiTheme="majorHAnsi" w:cstheme="majorHAnsi"/>
          <w:b/>
          <w:u w:val="single"/>
        </w:rPr>
        <w:t>CRITERES D’ATTRIBUTION</w:t>
      </w:r>
    </w:p>
    <w:bookmarkEnd w:id="0"/>
    <w:p w14:paraId="0D77CE3F" w14:textId="4EFB8BED" w:rsidR="00916CCE" w:rsidRPr="00916CCE" w:rsidRDefault="00916CCE" w:rsidP="00916CCE">
      <w:pPr>
        <w:tabs>
          <w:tab w:val="left" w:pos="0"/>
        </w:tabs>
        <w:jc w:val="both"/>
        <w:rPr>
          <w:rFonts w:ascii="Calibri Light" w:eastAsia="Calibri" w:hAnsi="Calibri Light" w:cs="Calibri Light"/>
          <w:bCs/>
        </w:rPr>
      </w:pPr>
      <w:r w:rsidRPr="005840F8">
        <w:rPr>
          <w:rFonts w:ascii="Calibri Light" w:eastAsia="Calibri" w:hAnsi="Calibri Light" w:cs="Calibri Light"/>
          <w:bCs/>
        </w:rPr>
        <w:t>Les critères d’attribution sont définis ci-dessous</w:t>
      </w:r>
      <w:r>
        <w:rPr>
          <w:rFonts w:ascii="Calibri Light" w:eastAsia="Calibri" w:hAnsi="Calibri Light" w:cs="Calibri Light"/>
          <w:bCs/>
        </w:rPr>
        <w:t>, pour les bénéficiaires</w:t>
      </w:r>
      <w:r w:rsidR="00A46C64">
        <w:rPr>
          <w:rFonts w:ascii="Calibri Light" w:eastAsia="Calibri" w:hAnsi="Calibri Light" w:cs="Calibri Light"/>
          <w:bCs/>
        </w:rPr>
        <w:t xml:space="preserve"> définis à l’article 1</w:t>
      </w:r>
      <w:r>
        <w:rPr>
          <w:rFonts w:ascii="Calibri Light" w:eastAsia="Calibri" w:hAnsi="Calibri Light" w:cs="Calibri Light"/>
          <w:bCs/>
        </w:rPr>
        <w:t>, qui</w:t>
      </w:r>
      <w:r w:rsidRPr="005840F8">
        <w:rPr>
          <w:rFonts w:ascii="Calibri Light" w:eastAsia="Calibri" w:hAnsi="Calibri Light" w:cs="Calibri Light"/>
          <w:bCs/>
        </w:rPr>
        <w:t> :</w:t>
      </w:r>
    </w:p>
    <w:p w14:paraId="761B86E0" w14:textId="675DE6D2" w:rsidR="0048266E" w:rsidRPr="00A42762" w:rsidRDefault="00A46C64" w:rsidP="0048266E">
      <w:pPr>
        <w:pStyle w:val="CorpsA"/>
        <w:numPr>
          <w:ilvl w:val="0"/>
          <w:numId w:val="37"/>
        </w:numPr>
        <w:jc w:val="both"/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</w:pPr>
      <w:r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n’</w:t>
      </w:r>
      <w:r w:rsidR="00AF43AD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ont</w:t>
      </w:r>
      <w:r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 xml:space="preserve"> </w:t>
      </w:r>
      <w:r w:rsidR="0048266E" w:rsidRPr="00A42762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 xml:space="preserve"> eu aucun accident responsable avec les véhicules appartenant à la </w:t>
      </w:r>
      <w:r w:rsidR="00AF43AD" w:rsidRPr="00A42762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société</w:t>
      </w:r>
    </w:p>
    <w:p w14:paraId="19122FFF" w14:textId="5E89CBD7" w:rsidR="0048266E" w:rsidRPr="00AF43AD" w:rsidRDefault="00916CCE" w:rsidP="0048266E">
      <w:pPr>
        <w:pStyle w:val="CorpsA"/>
        <w:numPr>
          <w:ilvl w:val="0"/>
          <w:numId w:val="37"/>
        </w:numPr>
        <w:jc w:val="both"/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</w:pPr>
      <w:r w:rsidRPr="00AF43AD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n’</w:t>
      </w:r>
      <w:r w:rsidR="00AF43AD" w:rsidRPr="00AF43AD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ont f</w:t>
      </w:r>
      <w:r w:rsidR="0048266E" w:rsidRPr="00AF43AD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ait l’objet d’aucun procès–verbal</w:t>
      </w:r>
      <w:r w:rsidR="000542B5" w:rsidRPr="00AF43AD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,</w:t>
      </w:r>
      <w:r w:rsidRPr="00AF43AD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 xml:space="preserve"> excepté les PV de stationnement</w:t>
      </w:r>
      <w:r w:rsidR="000542B5" w:rsidRPr="00AF43AD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 xml:space="preserve"> et les excès de vitesse inférieur ou égal à 1 km</w:t>
      </w:r>
      <w:r w:rsidR="00EE4385" w:rsidRPr="00AF43AD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/heure</w:t>
      </w:r>
      <w:r w:rsidR="000542B5" w:rsidRPr="00AF43AD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 xml:space="preserve"> après abattement</w:t>
      </w:r>
    </w:p>
    <w:p w14:paraId="612DE46C" w14:textId="66A26998" w:rsidR="00E91B7E" w:rsidRPr="00AF43AD" w:rsidRDefault="00E91B7E" w:rsidP="0048266E">
      <w:pPr>
        <w:pStyle w:val="CorpsA"/>
        <w:numPr>
          <w:ilvl w:val="0"/>
          <w:numId w:val="37"/>
        </w:numPr>
        <w:jc w:val="both"/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</w:pPr>
      <w:r w:rsidRPr="00AF43AD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qui complètent les carnets de bord mis en place pour chaque véhicule</w:t>
      </w:r>
      <w:r w:rsidR="00381BE7" w:rsidRPr="00AF43AD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 xml:space="preserve"> </w:t>
      </w:r>
      <w:r w:rsidR="00AF43AD" w:rsidRPr="00AF43AD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(dans</w:t>
      </w:r>
      <w:r w:rsidR="00381BE7" w:rsidRPr="00AF43AD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 xml:space="preserve"> l’attente de la mise en place d</w:t>
      </w:r>
      <w:r w:rsidR="00AF43AD" w:rsidRPr="00AF43AD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’un logic</w:t>
      </w:r>
      <w:r w:rsidR="00AF43AD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i</w:t>
      </w:r>
      <w:r w:rsidR="00AF43AD" w:rsidRPr="00AF43AD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el dédié)</w:t>
      </w:r>
    </w:p>
    <w:p w14:paraId="4C50013B" w14:textId="22594224" w:rsidR="00E91B7E" w:rsidRPr="00AF43AD" w:rsidRDefault="00E91B7E" w:rsidP="0048266E">
      <w:pPr>
        <w:pStyle w:val="CorpsA"/>
        <w:numPr>
          <w:ilvl w:val="0"/>
          <w:numId w:val="37"/>
        </w:numPr>
        <w:jc w:val="both"/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</w:pPr>
      <w:r w:rsidRPr="00AF43AD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qui n’ont fait l’objet d’aucun rappel concernant l’usage – la propreté intérieure et extérieure du véhicule utilisé</w:t>
      </w:r>
    </w:p>
    <w:p w14:paraId="69C7FD69" w14:textId="0A206769" w:rsidR="0048266E" w:rsidRPr="00A42762" w:rsidRDefault="0048266E" w:rsidP="0048266E">
      <w:pPr>
        <w:pStyle w:val="CorpsA"/>
        <w:numPr>
          <w:ilvl w:val="0"/>
          <w:numId w:val="37"/>
        </w:numPr>
        <w:jc w:val="both"/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</w:pPr>
      <w:r w:rsidRPr="00A42762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 xml:space="preserve">dont l’ancienneté minimum au sein </w:t>
      </w:r>
      <w:r w:rsidR="00AF43AD" w:rsidRPr="00A42762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d</w:t>
      </w:r>
      <w:r w:rsidR="00AF43AD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’</w:t>
      </w:r>
      <w:r w:rsidR="00AF43AD" w:rsidRPr="00A42762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INOVIE</w:t>
      </w:r>
      <w:r w:rsidRPr="00A42762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 xml:space="preserve"> BIOAXIOME est d’une durée de 12 mois au 1er janvier </w:t>
      </w:r>
      <w:r w:rsidR="00916CCE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de l’année en cours,</w:t>
      </w:r>
    </w:p>
    <w:p w14:paraId="385192B1" w14:textId="5C73CB6B" w:rsidR="0048266E" w:rsidRPr="00A42762" w:rsidRDefault="0048266E" w:rsidP="0048266E">
      <w:pPr>
        <w:pStyle w:val="CorpsA"/>
        <w:numPr>
          <w:ilvl w:val="0"/>
          <w:numId w:val="37"/>
        </w:numPr>
        <w:jc w:val="both"/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</w:pPr>
      <w:r w:rsidRPr="00A42762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et qui sont présents dans les effectifs à la date de versement de cette prime.</w:t>
      </w:r>
    </w:p>
    <w:p w14:paraId="2C755935" w14:textId="77777777" w:rsidR="0048266E" w:rsidRDefault="0048266E" w:rsidP="0048266E">
      <w:pPr>
        <w:pStyle w:val="CorpsA"/>
        <w:jc w:val="both"/>
        <w:rPr>
          <w:rFonts w:asciiTheme="majorHAnsi" w:eastAsia="Times New Roman" w:hAnsiTheme="majorHAnsi" w:cstheme="majorHAnsi"/>
          <w:color w:val="auto"/>
          <w:kern w:val="3"/>
          <w:bdr w:val="none" w:sz="0" w:space="0" w:color="auto"/>
        </w:rPr>
      </w:pPr>
    </w:p>
    <w:p w14:paraId="2CEC15FB" w14:textId="03B10ABB" w:rsidR="0048266E" w:rsidRDefault="0048266E" w:rsidP="0048266E">
      <w:pPr>
        <w:pStyle w:val="CorpsA"/>
        <w:jc w:val="both"/>
        <w:rPr>
          <w:rFonts w:asciiTheme="majorHAnsi" w:eastAsia="Times New Roman" w:hAnsiTheme="majorHAnsi" w:cstheme="majorHAnsi"/>
          <w:b/>
          <w:bCs/>
          <w:color w:val="auto"/>
          <w:kern w:val="3"/>
          <w:bdr w:val="none" w:sz="0" w:space="0" w:color="auto"/>
        </w:rPr>
      </w:pPr>
      <w:r w:rsidRPr="009F06C3">
        <w:rPr>
          <w:rFonts w:asciiTheme="majorHAnsi" w:eastAsia="Times New Roman" w:hAnsiTheme="majorHAnsi" w:cstheme="majorHAnsi"/>
          <w:b/>
          <w:bCs/>
          <w:color w:val="auto"/>
          <w:kern w:val="3"/>
          <w:bdr w:val="none" w:sz="0" w:space="0" w:color="auto"/>
        </w:rPr>
        <w:t>Proratisation en fonction des absences :</w:t>
      </w:r>
    </w:p>
    <w:p w14:paraId="7813FBD9" w14:textId="77777777" w:rsidR="0048266E" w:rsidRDefault="0048266E" w:rsidP="0048266E">
      <w:pPr>
        <w:pStyle w:val="CorpsA"/>
        <w:jc w:val="both"/>
        <w:rPr>
          <w:rFonts w:asciiTheme="majorHAnsi" w:eastAsia="Times New Roman" w:hAnsiTheme="majorHAnsi" w:cstheme="majorHAnsi"/>
          <w:b/>
          <w:bCs/>
          <w:color w:val="auto"/>
          <w:kern w:val="3"/>
          <w:bdr w:val="none" w:sz="0" w:space="0" w:color="auto"/>
        </w:rPr>
      </w:pPr>
    </w:p>
    <w:p w14:paraId="31B1A07B" w14:textId="4AEF6744" w:rsidR="0048266E" w:rsidRPr="00A42762" w:rsidRDefault="0048266E" w:rsidP="0048266E">
      <w:pPr>
        <w:pStyle w:val="Paragraphedeliste"/>
        <w:widowControl w:val="0"/>
        <w:numPr>
          <w:ilvl w:val="0"/>
          <w:numId w:val="37"/>
        </w:num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Theme="majorHAnsi" w:hAnsiTheme="majorHAnsi" w:cstheme="majorHAnsi"/>
          <w:i/>
          <w:iCs/>
        </w:rPr>
      </w:pPr>
      <w:r w:rsidRPr="00A42762">
        <w:rPr>
          <w:rFonts w:asciiTheme="majorHAnsi" w:hAnsiTheme="majorHAnsi" w:cstheme="majorHAnsi"/>
          <w:i/>
          <w:iCs/>
        </w:rPr>
        <w:t xml:space="preserve">pour obtenir le montant maximum défini ci-dessous : ne pas avoir été absent 30 jours </w:t>
      </w:r>
      <w:r>
        <w:rPr>
          <w:rFonts w:asciiTheme="majorHAnsi" w:hAnsiTheme="majorHAnsi" w:cstheme="majorHAnsi"/>
          <w:i/>
          <w:iCs/>
        </w:rPr>
        <w:t xml:space="preserve">calendaires </w:t>
      </w:r>
      <w:r w:rsidRPr="00A42762">
        <w:rPr>
          <w:rFonts w:asciiTheme="majorHAnsi" w:hAnsiTheme="majorHAnsi" w:cstheme="majorHAnsi"/>
          <w:i/>
          <w:iCs/>
        </w:rPr>
        <w:t xml:space="preserve">et plus consécutifs ou non, sur la période du 1er janvier au 31 décembre </w:t>
      </w:r>
      <w:r w:rsidR="00916CCE">
        <w:rPr>
          <w:rFonts w:asciiTheme="majorHAnsi" w:hAnsiTheme="majorHAnsi" w:cstheme="majorHAnsi"/>
          <w:i/>
          <w:iCs/>
        </w:rPr>
        <w:t>de l’année en cours de versement de cette prime,</w:t>
      </w:r>
    </w:p>
    <w:p w14:paraId="79664244" w14:textId="2D1DAFB4" w:rsidR="00381BE7" w:rsidRPr="00A03A2F" w:rsidRDefault="00381BE7" w:rsidP="00381BE7">
      <w:pPr>
        <w:spacing w:before="100" w:beforeAutospacing="1" w:after="100" w:afterAutospacing="1"/>
        <w:jc w:val="both"/>
        <w:rPr>
          <w:rFonts w:asciiTheme="majorHAnsi" w:hAnsiTheme="majorHAnsi" w:cstheme="majorHAnsi"/>
          <w:bCs/>
        </w:rPr>
      </w:pPr>
      <w:r w:rsidRPr="00A03A2F">
        <w:rPr>
          <w:rFonts w:asciiTheme="majorHAnsi" w:hAnsiTheme="majorHAnsi" w:cstheme="majorHAnsi"/>
          <w:bCs/>
          <w:u w:val="single"/>
        </w:rPr>
        <w:t>Précision</w:t>
      </w:r>
      <w:r w:rsidRPr="00A03A2F">
        <w:rPr>
          <w:rFonts w:asciiTheme="majorHAnsi" w:hAnsiTheme="majorHAnsi" w:cstheme="majorHAnsi"/>
          <w:bCs/>
        </w:rPr>
        <w:t> : Toutes</w:t>
      </w:r>
      <w:r w:rsidR="0048266E" w:rsidRPr="00A03A2F">
        <w:rPr>
          <w:rFonts w:asciiTheme="majorHAnsi" w:hAnsiTheme="majorHAnsi" w:cstheme="majorHAnsi"/>
          <w:bCs/>
        </w:rPr>
        <w:t xml:space="preserve"> les absences seront déduites hors congés payés, RECA-RCR </w:t>
      </w:r>
      <w:r w:rsidRPr="00A03A2F">
        <w:rPr>
          <w:rFonts w:asciiTheme="majorHAnsi" w:hAnsiTheme="majorHAnsi" w:cstheme="majorHAnsi"/>
          <w:bCs/>
        </w:rPr>
        <w:t>et jours strictement énumérés ci-dessous</w:t>
      </w:r>
      <w:r w:rsidR="00076592">
        <w:rPr>
          <w:rFonts w:asciiTheme="majorHAnsi" w:hAnsiTheme="majorHAnsi" w:cstheme="majorHAnsi"/>
          <w:bCs/>
        </w:rPr>
        <w:t xml:space="preserve"> (</w:t>
      </w:r>
      <w:r w:rsidRPr="00A03A2F">
        <w:rPr>
          <w:rFonts w:asciiTheme="majorHAnsi" w:hAnsiTheme="majorHAnsi" w:cstheme="majorHAnsi"/>
          <w:bCs/>
        </w:rPr>
        <w:t>concernant uniquement les jours enfants malades et les jours concernant les décè</w:t>
      </w:r>
      <w:r w:rsidR="00076592">
        <w:rPr>
          <w:rFonts w:asciiTheme="majorHAnsi" w:hAnsiTheme="majorHAnsi" w:cstheme="majorHAnsi"/>
          <w:bCs/>
        </w:rPr>
        <w:t>s) :</w:t>
      </w:r>
      <w:r w:rsidRPr="00A03A2F">
        <w:rPr>
          <w:rFonts w:asciiTheme="majorHAnsi" w:hAnsiTheme="majorHAnsi" w:cstheme="majorHAnsi"/>
          <w:bCs/>
        </w:rPr>
        <w:t xml:space="preserve"> </w:t>
      </w:r>
    </w:p>
    <w:p w14:paraId="6309171F" w14:textId="626EEAF0" w:rsidR="00381BE7" w:rsidRPr="00A03A2F" w:rsidRDefault="00381BE7" w:rsidP="00381BE7">
      <w:pPr>
        <w:spacing w:before="100" w:beforeAutospacing="1" w:after="100" w:afterAutospacing="1"/>
        <w:jc w:val="both"/>
        <w:rPr>
          <w:rFonts w:asciiTheme="majorHAnsi" w:hAnsiTheme="majorHAnsi" w:cstheme="majorHAnsi"/>
          <w:bCs/>
        </w:rPr>
      </w:pPr>
      <w:r w:rsidRPr="00A03A2F">
        <w:rPr>
          <w:rFonts w:asciiTheme="majorHAnsi" w:hAnsiTheme="majorHAnsi" w:cstheme="majorHAnsi"/>
          <w:bCs/>
        </w:rPr>
        <w:t xml:space="preserve">* les 2 journées d’absence rémunérées enfant malade à charge de moins de 13 ans révolu (article 4-1 modifié par l’article </w:t>
      </w:r>
      <w:r w:rsidR="00A03A2F">
        <w:rPr>
          <w:rFonts w:asciiTheme="majorHAnsi" w:hAnsiTheme="majorHAnsi" w:cstheme="majorHAnsi"/>
          <w:bCs/>
        </w:rPr>
        <w:t>1</w:t>
      </w:r>
      <w:r w:rsidRPr="00A03A2F">
        <w:rPr>
          <w:rFonts w:asciiTheme="majorHAnsi" w:hAnsiTheme="majorHAnsi" w:cstheme="majorHAnsi"/>
          <w:bCs/>
        </w:rPr>
        <w:t xml:space="preserve"> de l’avenant à l’accord Egalité Femmes-Hommes -accompagnement de la parentalité et des senior-QVCT)</w:t>
      </w:r>
    </w:p>
    <w:p w14:paraId="6EC8FA2B" w14:textId="77777777" w:rsidR="00381BE7" w:rsidRPr="00A03A2F" w:rsidRDefault="00381BE7" w:rsidP="00381BE7">
      <w:pPr>
        <w:spacing w:before="100" w:beforeAutospacing="1" w:after="100" w:afterAutospacing="1"/>
        <w:jc w:val="both"/>
        <w:rPr>
          <w:rFonts w:asciiTheme="majorHAnsi" w:hAnsiTheme="majorHAnsi" w:cstheme="majorHAnsi"/>
          <w:bCs/>
        </w:rPr>
      </w:pPr>
      <w:r w:rsidRPr="00A03A2F">
        <w:rPr>
          <w:rFonts w:asciiTheme="majorHAnsi" w:hAnsiTheme="majorHAnsi" w:cstheme="majorHAnsi"/>
          <w:bCs/>
        </w:rPr>
        <w:t>* les 3 journées d’absence rémunérées pour enfant malade à charge placé en ALD (article 4-2 de l’accord Egalité Femmes-Hommes -accompagnement de la parentalité et des senior-QVCT)</w:t>
      </w:r>
    </w:p>
    <w:p w14:paraId="2F3231C4" w14:textId="77777777" w:rsidR="00381BE7" w:rsidRPr="00A03A2F" w:rsidRDefault="00381BE7" w:rsidP="00381BE7">
      <w:pPr>
        <w:spacing w:before="100" w:beforeAutospacing="1" w:after="100" w:afterAutospacing="1"/>
        <w:jc w:val="both"/>
        <w:rPr>
          <w:rFonts w:asciiTheme="majorHAnsi" w:hAnsiTheme="majorHAnsi" w:cstheme="majorHAnsi"/>
          <w:bCs/>
        </w:rPr>
      </w:pPr>
      <w:r w:rsidRPr="00A03A2F">
        <w:rPr>
          <w:rFonts w:asciiTheme="majorHAnsi" w:hAnsiTheme="majorHAnsi" w:cstheme="majorHAnsi"/>
          <w:bCs/>
        </w:rPr>
        <w:t xml:space="preserve">* le décès d’un enfant du salarié (7 jours ouvrés) et le congé de deuil (8 jours ouvrables) </w:t>
      </w:r>
    </w:p>
    <w:p w14:paraId="33AC06A5" w14:textId="77777777" w:rsidR="00381BE7" w:rsidRPr="00A03A2F" w:rsidRDefault="00381BE7" w:rsidP="00381BE7">
      <w:pPr>
        <w:spacing w:before="100" w:beforeAutospacing="1" w:after="100" w:afterAutospacing="1"/>
        <w:jc w:val="both"/>
        <w:rPr>
          <w:rFonts w:asciiTheme="majorHAnsi" w:hAnsiTheme="majorHAnsi" w:cstheme="majorHAnsi"/>
          <w:bCs/>
        </w:rPr>
      </w:pPr>
      <w:r w:rsidRPr="00A03A2F">
        <w:rPr>
          <w:rFonts w:asciiTheme="majorHAnsi" w:hAnsiTheme="majorHAnsi" w:cstheme="majorHAnsi"/>
          <w:bCs/>
        </w:rPr>
        <w:t>* le décès du conjoint-concubin -pacsé du salarié (5 jours ouvrables)</w:t>
      </w:r>
    </w:p>
    <w:p w14:paraId="6987A4A2" w14:textId="493B58C9" w:rsidR="00381BE7" w:rsidRPr="00A03A2F" w:rsidRDefault="00381BE7" w:rsidP="00381BE7">
      <w:pPr>
        <w:spacing w:before="100" w:beforeAutospacing="1" w:after="100" w:afterAutospacing="1"/>
        <w:jc w:val="both"/>
        <w:rPr>
          <w:rFonts w:asciiTheme="majorHAnsi" w:hAnsiTheme="majorHAnsi" w:cstheme="majorHAnsi"/>
          <w:bCs/>
        </w:rPr>
      </w:pPr>
      <w:r w:rsidRPr="00A03A2F">
        <w:rPr>
          <w:rFonts w:asciiTheme="majorHAnsi" w:hAnsiTheme="majorHAnsi" w:cstheme="majorHAnsi"/>
          <w:bCs/>
        </w:rPr>
        <w:t xml:space="preserve">* le décès des parents et des beaux-parents du salarié </w:t>
      </w:r>
      <w:r w:rsidR="00076592" w:rsidRPr="00A03A2F">
        <w:rPr>
          <w:rFonts w:asciiTheme="majorHAnsi" w:hAnsiTheme="majorHAnsi" w:cstheme="majorHAnsi"/>
          <w:bCs/>
        </w:rPr>
        <w:t>(3</w:t>
      </w:r>
      <w:r w:rsidRPr="00A03A2F">
        <w:rPr>
          <w:rFonts w:asciiTheme="majorHAnsi" w:hAnsiTheme="majorHAnsi" w:cstheme="majorHAnsi"/>
          <w:bCs/>
        </w:rPr>
        <w:t xml:space="preserve"> jours ouvrables)</w:t>
      </w:r>
    </w:p>
    <w:p w14:paraId="13C3B9A4" w14:textId="5460401E" w:rsidR="00381BE7" w:rsidRPr="00A03A2F" w:rsidRDefault="00381BE7" w:rsidP="00381BE7">
      <w:pPr>
        <w:spacing w:before="100" w:beforeAutospacing="1" w:after="100" w:afterAutospacing="1"/>
        <w:jc w:val="both"/>
        <w:rPr>
          <w:rFonts w:asciiTheme="majorHAnsi" w:hAnsiTheme="majorHAnsi" w:cstheme="majorHAnsi"/>
          <w:bCs/>
        </w:rPr>
      </w:pPr>
      <w:r w:rsidRPr="00A03A2F">
        <w:rPr>
          <w:rFonts w:asciiTheme="majorHAnsi" w:hAnsiTheme="majorHAnsi" w:cstheme="majorHAnsi"/>
          <w:bCs/>
        </w:rPr>
        <w:t xml:space="preserve">*le décès d’un </w:t>
      </w:r>
      <w:r w:rsidR="00076592" w:rsidRPr="00A03A2F">
        <w:rPr>
          <w:rFonts w:asciiTheme="majorHAnsi" w:hAnsiTheme="majorHAnsi" w:cstheme="majorHAnsi"/>
          <w:bCs/>
        </w:rPr>
        <w:t>frère,</w:t>
      </w:r>
      <w:r w:rsidRPr="00A03A2F">
        <w:rPr>
          <w:rFonts w:asciiTheme="majorHAnsi" w:hAnsiTheme="majorHAnsi" w:cstheme="majorHAnsi"/>
          <w:bCs/>
        </w:rPr>
        <w:t xml:space="preserve"> d’une sœur du salarié ou d’un petit enfant du salarié (3 jours ouvrables)</w:t>
      </w:r>
    </w:p>
    <w:p w14:paraId="56B57370" w14:textId="115887D8" w:rsidR="00381BE7" w:rsidRPr="00A03A2F" w:rsidRDefault="00381BE7" w:rsidP="00381BE7">
      <w:pPr>
        <w:spacing w:before="100" w:beforeAutospacing="1" w:after="100" w:afterAutospacing="1"/>
        <w:jc w:val="both"/>
        <w:rPr>
          <w:rFonts w:asciiTheme="majorHAnsi" w:hAnsiTheme="majorHAnsi" w:cstheme="majorHAnsi"/>
          <w:bCs/>
        </w:rPr>
      </w:pPr>
      <w:r w:rsidRPr="00A03A2F">
        <w:rPr>
          <w:rFonts w:asciiTheme="majorHAnsi" w:hAnsiTheme="majorHAnsi" w:cstheme="majorHAnsi"/>
          <w:bCs/>
        </w:rPr>
        <w:t xml:space="preserve">* le décès du grand-parent du salarié </w:t>
      </w:r>
      <w:r w:rsidR="00076592" w:rsidRPr="00A03A2F">
        <w:rPr>
          <w:rFonts w:asciiTheme="majorHAnsi" w:hAnsiTheme="majorHAnsi" w:cstheme="majorHAnsi"/>
          <w:bCs/>
        </w:rPr>
        <w:t>(1</w:t>
      </w:r>
      <w:r w:rsidRPr="00A03A2F">
        <w:rPr>
          <w:rFonts w:asciiTheme="majorHAnsi" w:hAnsiTheme="majorHAnsi" w:cstheme="majorHAnsi"/>
          <w:bCs/>
        </w:rPr>
        <w:t xml:space="preserve"> jour ouvrable)</w:t>
      </w:r>
    </w:p>
    <w:p w14:paraId="0A1A65A2" w14:textId="77777777" w:rsidR="00381BE7" w:rsidRPr="00A03A2F" w:rsidRDefault="00381BE7" w:rsidP="00381BE7">
      <w:pPr>
        <w:spacing w:before="100" w:beforeAutospacing="1" w:after="100" w:afterAutospacing="1"/>
        <w:jc w:val="both"/>
        <w:rPr>
          <w:rFonts w:asciiTheme="majorHAnsi" w:hAnsiTheme="majorHAnsi" w:cstheme="majorHAnsi"/>
          <w:bCs/>
        </w:rPr>
      </w:pPr>
      <w:r w:rsidRPr="00A03A2F">
        <w:rPr>
          <w:rFonts w:asciiTheme="majorHAnsi" w:hAnsiTheme="majorHAnsi" w:cstheme="majorHAnsi"/>
          <w:bCs/>
        </w:rPr>
        <w:t>ainsi que des heures liées à un mandat de représentant du personnel.</w:t>
      </w:r>
    </w:p>
    <w:p w14:paraId="495F6510" w14:textId="5A5CC58F" w:rsidR="00916CCE" w:rsidRPr="00076592" w:rsidRDefault="00916CCE" w:rsidP="00916CCE">
      <w:p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b/>
          <w:u w:val="single"/>
        </w:rPr>
      </w:pPr>
      <w:r w:rsidRPr="00076592">
        <w:rPr>
          <w:rFonts w:asciiTheme="majorHAnsi" w:hAnsiTheme="majorHAnsi" w:cstheme="majorHAnsi"/>
          <w:b/>
          <w:u w:val="single"/>
        </w:rPr>
        <w:lastRenderedPageBreak/>
        <w:t>ARTICLE 3 : MONTANT ET PERIODICITE DE VERSEMENT DE LA PRIME</w:t>
      </w:r>
    </w:p>
    <w:p w14:paraId="2CF65C91" w14:textId="469A8A78" w:rsidR="00916CCE" w:rsidRPr="00A03A2F" w:rsidRDefault="00916CCE" w:rsidP="00916CCE">
      <w:pPr>
        <w:tabs>
          <w:tab w:val="left" w:pos="0"/>
        </w:tabs>
        <w:jc w:val="both"/>
        <w:rPr>
          <w:rFonts w:asciiTheme="majorHAnsi" w:hAnsiTheme="majorHAnsi" w:cstheme="majorHAnsi"/>
          <w:bCs/>
        </w:rPr>
      </w:pPr>
      <w:r w:rsidRPr="00A03A2F">
        <w:rPr>
          <w:rFonts w:asciiTheme="majorHAnsi" w:hAnsiTheme="majorHAnsi" w:cstheme="majorHAnsi"/>
          <w:bCs/>
        </w:rPr>
        <w:t xml:space="preserve">En application des bénéficiaires définis par l’article 1 et des critères d’attribution définis par l’article 2, le montant de cette </w:t>
      </w:r>
      <w:r w:rsidR="00A46C64" w:rsidRPr="00A03A2F">
        <w:rPr>
          <w:rFonts w:asciiTheme="majorHAnsi" w:hAnsiTheme="majorHAnsi" w:cstheme="majorHAnsi"/>
          <w:bCs/>
        </w:rPr>
        <w:t xml:space="preserve">prime est </w:t>
      </w:r>
      <w:r w:rsidR="005F2AD6" w:rsidRPr="00A03A2F">
        <w:rPr>
          <w:rFonts w:asciiTheme="majorHAnsi" w:hAnsiTheme="majorHAnsi" w:cstheme="majorHAnsi"/>
          <w:bCs/>
        </w:rPr>
        <w:t>fixé</w:t>
      </w:r>
      <w:r w:rsidR="00A46C64" w:rsidRPr="00A03A2F">
        <w:rPr>
          <w:rFonts w:asciiTheme="majorHAnsi" w:hAnsiTheme="majorHAnsi" w:cstheme="majorHAnsi"/>
          <w:bCs/>
        </w:rPr>
        <w:t xml:space="preserve"> à un montant de </w:t>
      </w:r>
      <w:r w:rsidRPr="00A03A2F">
        <w:rPr>
          <w:rFonts w:asciiTheme="majorHAnsi" w:hAnsiTheme="majorHAnsi" w:cstheme="majorHAnsi"/>
          <w:bCs/>
        </w:rPr>
        <w:t>:</w:t>
      </w:r>
    </w:p>
    <w:p w14:paraId="4333B57E" w14:textId="490DF242" w:rsidR="0048266E" w:rsidRPr="00A03A2F" w:rsidRDefault="0048266E" w:rsidP="0048266E">
      <w:pPr>
        <w:pStyle w:val="CorpsA"/>
        <w:numPr>
          <w:ilvl w:val="0"/>
          <w:numId w:val="37"/>
        </w:numPr>
        <w:jc w:val="both"/>
        <w:rPr>
          <w:rFonts w:asciiTheme="majorHAnsi" w:eastAsiaTheme="minorHAnsi" w:hAnsiTheme="majorHAnsi" w:cstheme="majorHAnsi"/>
          <w:bCs/>
          <w:color w:val="auto"/>
          <w:bdr w:val="none" w:sz="0" w:space="0" w:color="auto"/>
          <w:lang w:eastAsia="en-US"/>
        </w:rPr>
      </w:pPr>
      <w:r w:rsidRPr="00A03A2F">
        <w:rPr>
          <w:rFonts w:asciiTheme="majorHAnsi" w:eastAsiaTheme="minorHAnsi" w:hAnsiTheme="majorHAnsi" w:cstheme="majorHAnsi"/>
          <w:bCs/>
          <w:color w:val="auto"/>
          <w:bdr w:val="none" w:sz="0" w:space="0" w:color="auto"/>
          <w:lang w:eastAsia="en-US"/>
        </w:rPr>
        <w:t xml:space="preserve"> 200 € brut pour un salarié à temps plein, et </w:t>
      </w:r>
      <w:r w:rsidR="00A46C64" w:rsidRPr="00A03A2F">
        <w:rPr>
          <w:rFonts w:asciiTheme="majorHAnsi" w:eastAsiaTheme="minorHAnsi" w:hAnsiTheme="majorHAnsi" w:cstheme="majorHAnsi"/>
          <w:bCs/>
          <w:color w:val="auto"/>
          <w:bdr w:val="none" w:sz="0" w:space="0" w:color="auto"/>
          <w:lang w:eastAsia="en-US"/>
        </w:rPr>
        <w:t xml:space="preserve">ce </w:t>
      </w:r>
      <w:r w:rsidRPr="00A03A2F">
        <w:rPr>
          <w:rFonts w:asciiTheme="majorHAnsi" w:eastAsiaTheme="minorHAnsi" w:hAnsiTheme="majorHAnsi" w:cstheme="majorHAnsi"/>
          <w:bCs/>
          <w:color w:val="auto"/>
          <w:bdr w:val="none" w:sz="0" w:space="0" w:color="auto"/>
          <w:lang w:eastAsia="en-US"/>
        </w:rPr>
        <w:t xml:space="preserve">montant </w:t>
      </w:r>
      <w:r w:rsidR="00A46C64" w:rsidRPr="00A03A2F">
        <w:rPr>
          <w:rFonts w:asciiTheme="majorHAnsi" w:eastAsiaTheme="minorHAnsi" w:hAnsiTheme="majorHAnsi" w:cstheme="majorHAnsi"/>
          <w:bCs/>
          <w:color w:val="auto"/>
          <w:bdr w:val="none" w:sz="0" w:space="0" w:color="auto"/>
          <w:lang w:eastAsia="en-US"/>
        </w:rPr>
        <w:t xml:space="preserve">est </w:t>
      </w:r>
      <w:r w:rsidRPr="00A03A2F">
        <w:rPr>
          <w:rFonts w:asciiTheme="majorHAnsi" w:eastAsiaTheme="minorHAnsi" w:hAnsiTheme="majorHAnsi" w:cstheme="majorHAnsi"/>
          <w:bCs/>
          <w:color w:val="auto"/>
          <w:bdr w:val="none" w:sz="0" w:space="0" w:color="auto"/>
          <w:lang w:eastAsia="en-US"/>
        </w:rPr>
        <w:t>proratisé en fonction du temps de travail contractuel avec un minimum de 100 € brut pour un salarié à temps partiel.</w:t>
      </w:r>
    </w:p>
    <w:p w14:paraId="0AB4B099" w14:textId="77777777" w:rsidR="00A46C64" w:rsidRPr="00A03A2F" w:rsidRDefault="00A46C64" w:rsidP="00A46C64">
      <w:pPr>
        <w:pStyle w:val="CorpsA"/>
        <w:jc w:val="both"/>
        <w:rPr>
          <w:rFonts w:asciiTheme="majorHAnsi" w:eastAsiaTheme="minorHAnsi" w:hAnsiTheme="majorHAnsi" w:cstheme="majorHAnsi"/>
          <w:bCs/>
          <w:color w:val="auto"/>
          <w:bdr w:val="none" w:sz="0" w:space="0" w:color="auto"/>
          <w:lang w:eastAsia="en-US"/>
        </w:rPr>
      </w:pPr>
    </w:p>
    <w:p w14:paraId="28C0EC86" w14:textId="3433035C" w:rsidR="0048266E" w:rsidRDefault="00A46C64" w:rsidP="0048266E">
      <w:pPr>
        <w:pStyle w:val="CorpsA"/>
        <w:jc w:val="both"/>
        <w:rPr>
          <w:rFonts w:asciiTheme="majorHAnsi" w:eastAsia="Times New Roman" w:hAnsiTheme="majorHAnsi" w:cstheme="majorHAnsi"/>
          <w:b/>
          <w:bCs/>
          <w:i/>
          <w:iCs/>
          <w:color w:val="auto"/>
          <w:kern w:val="3"/>
          <w:u w:val="single"/>
          <w:bdr w:val="none" w:sz="0" w:space="0" w:color="auto"/>
        </w:rPr>
      </w:pPr>
      <w:r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>Cette</w:t>
      </w:r>
      <w:r w:rsidR="0048266E" w:rsidRPr="00A42762"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  <w:t xml:space="preserve"> prime sera versée avec la rémunération </w:t>
      </w:r>
      <w:r w:rsidR="0048266E" w:rsidRPr="00535FAD">
        <w:rPr>
          <w:rFonts w:asciiTheme="majorHAnsi" w:eastAsia="Times New Roman" w:hAnsiTheme="majorHAnsi" w:cstheme="majorHAnsi"/>
          <w:i/>
          <w:iCs/>
          <w:color w:val="auto"/>
          <w:kern w:val="3"/>
          <w:u w:val="single"/>
          <w:bdr w:val="none" w:sz="0" w:space="0" w:color="auto"/>
        </w:rPr>
        <w:t xml:space="preserve">du mois de janvier </w:t>
      </w:r>
      <w:r w:rsidR="00A0218F">
        <w:rPr>
          <w:rFonts w:asciiTheme="majorHAnsi" w:eastAsia="Times New Roman" w:hAnsiTheme="majorHAnsi" w:cstheme="majorHAnsi"/>
          <w:i/>
          <w:iCs/>
          <w:color w:val="auto"/>
          <w:kern w:val="3"/>
          <w:u w:val="single"/>
          <w:bdr w:val="none" w:sz="0" w:space="0" w:color="auto"/>
        </w:rPr>
        <w:t>2027.</w:t>
      </w:r>
    </w:p>
    <w:p w14:paraId="42494A66" w14:textId="77777777" w:rsidR="00A46C64" w:rsidRPr="00A42762" w:rsidRDefault="00A46C64" w:rsidP="0048266E">
      <w:pPr>
        <w:pStyle w:val="CorpsA"/>
        <w:jc w:val="both"/>
        <w:rPr>
          <w:rFonts w:asciiTheme="majorHAnsi" w:eastAsia="Times New Roman" w:hAnsiTheme="majorHAnsi" w:cstheme="majorHAnsi"/>
          <w:i/>
          <w:iCs/>
          <w:color w:val="auto"/>
          <w:kern w:val="3"/>
          <w:bdr w:val="none" w:sz="0" w:space="0" w:color="auto"/>
        </w:rPr>
      </w:pPr>
    </w:p>
    <w:p w14:paraId="0C3EA6B3" w14:textId="031D2B86" w:rsidR="0048266E" w:rsidRDefault="0048266E" w:rsidP="0048266E">
      <w:pPr>
        <w:pStyle w:val="CorpsA"/>
        <w:jc w:val="both"/>
        <w:rPr>
          <w:rFonts w:asciiTheme="majorHAnsi" w:hAnsiTheme="majorHAnsi" w:cstheme="majorHAnsi"/>
        </w:rPr>
      </w:pPr>
      <w:r w:rsidRPr="009F06C3">
        <w:rPr>
          <w:rFonts w:asciiTheme="majorHAnsi" w:eastAsia="Times New Roman" w:hAnsiTheme="majorHAnsi" w:cstheme="majorHAnsi"/>
          <w:color w:val="auto"/>
          <w:kern w:val="3"/>
          <w:bdr w:val="none" w:sz="0" w:space="0" w:color="auto"/>
        </w:rPr>
        <w:t xml:space="preserve">Les managers planificateurs devront transmettre avant le 1er décembre </w:t>
      </w:r>
      <w:r w:rsidR="00A0218F">
        <w:rPr>
          <w:rFonts w:asciiTheme="majorHAnsi" w:eastAsia="Times New Roman" w:hAnsiTheme="majorHAnsi" w:cstheme="majorHAnsi"/>
          <w:color w:val="auto"/>
          <w:kern w:val="3"/>
          <w:bdr w:val="none" w:sz="0" w:space="0" w:color="auto"/>
        </w:rPr>
        <w:t>2026</w:t>
      </w:r>
      <w:r w:rsidR="00A46C64">
        <w:rPr>
          <w:rFonts w:asciiTheme="majorHAnsi" w:eastAsia="Times New Roman" w:hAnsiTheme="majorHAnsi" w:cstheme="majorHAnsi"/>
          <w:color w:val="auto"/>
          <w:kern w:val="3"/>
          <w:bdr w:val="none" w:sz="0" w:space="0" w:color="auto"/>
        </w:rPr>
        <w:t>,</w:t>
      </w:r>
      <w:r w:rsidRPr="009F06C3">
        <w:rPr>
          <w:rFonts w:asciiTheme="majorHAnsi" w:eastAsia="Times New Roman" w:hAnsiTheme="majorHAnsi" w:cstheme="majorHAnsi"/>
          <w:color w:val="auto"/>
          <w:kern w:val="3"/>
          <w:bdr w:val="none" w:sz="0" w:space="0" w:color="auto"/>
        </w:rPr>
        <w:t xml:space="preserve"> la liste des salariés</w:t>
      </w:r>
      <w:r>
        <w:rPr>
          <w:rFonts w:asciiTheme="majorHAnsi" w:eastAsia="Times New Roman" w:hAnsiTheme="majorHAnsi" w:cstheme="majorHAnsi"/>
          <w:color w:val="auto"/>
          <w:kern w:val="3"/>
          <w:bdr w:val="none" w:sz="0" w:space="0" w:color="auto"/>
        </w:rPr>
        <w:t xml:space="preserve"> é</w:t>
      </w:r>
      <w:r w:rsidRPr="009F06C3">
        <w:rPr>
          <w:rFonts w:asciiTheme="majorHAnsi" w:eastAsia="Times New Roman" w:hAnsiTheme="majorHAnsi" w:cstheme="majorHAnsi"/>
          <w:color w:val="auto"/>
          <w:kern w:val="3"/>
          <w:bdr w:val="none" w:sz="0" w:space="0" w:color="auto"/>
        </w:rPr>
        <w:t xml:space="preserve">ligibles à cette prime au service </w:t>
      </w:r>
      <w:r>
        <w:rPr>
          <w:rFonts w:asciiTheme="majorHAnsi" w:hAnsiTheme="majorHAnsi" w:cstheme="majorHAnsi"/>
        </w:rPr>
        <w:t>Paie.</w:t>
      </w:r>
    </w:p>
    <w:p w14:paraId="025241B5" w14:textId="4590188A" w:rsidR="00107F94" w:rsidRPr="00076592" w:rsidRDefault="003911D2" w:rsidP="00CB53F7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b/>
          <w:bCs/>
          <w:u w:val="single"/>
          <w:lang w:eastAsia="fr-FR"/>
        </w:rPr>
      </w:pPr>
      <w:r w:rsidRPr="00076592">
        <w:rPr>
          <w:rFonts w:asciiTheme="majorHAnsi" w:eastAsia="Times New Roman" w:hAnsiTheme="majorHAnsi" w:cstheme="majorHAnsi"/>
          <w:b/>
          <w:bCs/>
          <w:u w:val="single"/>
          <w:lang w:eastAsia="fr-FR"/>
        </w:rPr>
        <w:t xml:space="preserve">ARTICLE </w:t>
      </w:r>
      <w:r w:rsidR="00A46C64" w:rsidRPr="00076592">
        <w:rPr>
          <w:rFonts w:asciiTheme="majorHAnsi" w:eastAsia="Times New Roman" w:hAnsiTheme="majorHAnsi" w:cstheme="majorHAnsi"/>
          <w:b/>
          <w:bCs/>
          <w:u w:val="single"/>
          <w:lang w:eastAsia="fr-FR"/>
        </w:rPr>
        <w:t>4</w:t>
      </w:r>
      <w:r w:rsidR="207D05CB" w:rsidRPr="00076592">
        <w:rPr>
          <w:rFonts w:asciiTheme="majorHAnsi" w:eastAsia="Times New Roman" w:hAnsiTheme="majorHAnsi" w:cstheme="majorHAnsi"/>
          <w:b/>
          <w:bCs/>
          <w:u w:val="single"/>
          <w:lang w:eastAsia="fr-FR"/>
        </w:rPr>
        <w:t xml:space="preserve"> :</w:t>
      </w:r>
      <w:r w:rsidR="00107F94" w:rsidRPr="00076592">
        <w:rPr>
          <w:rFonts w:asciiTheme="majorHAnsi" w:eastAsia="Times New Roman" w:hAnsiTheme="majorHAnsi" w:cstheme="majorHAnsi"/>
          <w:b/>
          <w:bCs/>
          <w:u w:val="single"/>
          <w:lang w:eastAsia="fr-FR"/>
        </w:rPr>
        <w:t xml:space="preserve"> CONDITIONS DE SUIVI </w:t>
      </w:r>
    </w:p>
    <w:p w14:paraId="6A48473D" w14:textId="1E779CA6" w:rsidR="005F2AD6" w:rsidRDefault="00107F94" w:rsidP="005F2AD6">
      <w:p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</w:rPr>
      </w:pPr>
      <w:r w:rsidRPr="00CB53F7">
        <w:rPr>
          <w:rFonts w:asciiTheme="majorHAnsi" w:hAnsiTheme="majorHAnsi" w:cstheme="majorHAnsi"/>
        </w:rPr>
        <w:t xml:space="preserve">Le suivi d’application des dispositions du présent </w:t>
      </w:r>
      <w:r w:rsidR="007F28C2" w:rsidRPr="00CB53F7">
        <w:rPr>
          <w:rFonts w:asciiTheme="majorHAnsi" w:hAnsiTheme="majorHAnsi" w:cstheme="majorHAnsi"/>
        </w:rPr>
        <w:t>a</w:t>
      </w:r>
      <w:r w:rsidRPr="00CB53F7">
        <w:rPr>
          <w:rFonts w:asciiTheme="majorHAnsi" w:hAnsiTheme="majorHAnsi" w:cstheme="majorHAnsi"/>
        </w:rPr>
        <w:t>ccord se</w:t>
      </w:r>
      <w:r w:rsidR="00A5528A" w:rsidRPr="00CB53F7">
        <w:rPr>
          <w:rFonts w:asciiTheme="majorHAnsi" w:hAnsiTheme="majorHAnsi" w:cstheme="majorHAnsi"/>
        </w:rPr>
        <w:t>ra</w:t>
      </w:r>
      <w:r w:rsidRPr="00CB53F7">
        <w:rPr>
          <w:rFonts w:asciiTheme="majorHAnsi" w:hAnsiTheme="majorHAnsi" w:cstheme="majorHAnsi"/>
        </w:rPr>
        <w:t xml:space="preserve"> </w:t>
      </w:r>
      <w:r w:rsidR="00B61734" w:rsidRPr="00CB53F7">
        <w:rPr>
          <w:rFonts w:asciiTheme="majorHAnsi" w:hAnsiTheme="majorHAnsi" w:cstheme="majorHAnsi"/>
        </w:rPr>
        <w:t>effectué</w:t>
      </w:r>
      <w:r w:rsidRPr="00CB53F7">
        <w:rPr>
          <w:rFonts w:asciiTheme="majorHAnsi" w:hAnsiTheme="majorHAnsi" w:cstheme="majorHAnsi"/>
        </w:rPr>
        <w:t xml:space="preserve"> </w:t>
      </w:r>
      <w:r w:rsidR="007F28C2" w:rsidRPr="00CB53F7">
        <w:rPr>
          <w:rFonts w:asciiTheme="majorHAnsi" w:hAnsiTheme="majorHAnsi" w:cstheme="majorHAnsi"/>
        </w:rPr>
        <w:t>après le vers</w:t>
      </w:r>
      <w:r w:rsidR="00B61734" w:rsidRPr="00CB53F7">
        <w:rPr>
          <w:rFonts w:asciiTheme="majorHAnsi" w:hAnsiTheme="majorHAnsi" w:cstheme="majorHAnsi"/>
        </w:rPr>
        <w:t>e</w:t>
      </w:r>
      <w:r w:rsidR="007F28C2" w:rsidRPr="00CB53F7">
        <w:rPr>
          <w:rFonts w:asciiTheme="majorHAnsi" w:hAnsiTheme="majorHAnsi" w:cstheme="majorHAnsi"/>
        </w:rPr>
        <w:t xml:space="preserve">ment de la prime </w:t>
      </w:r>
      <w:r w:rsidR="00A46C64">
        <w:rPr>
          <w:rFonts w:asciiTheme="majorHAnsi" w:hAnsiTheme="majorHAnsi" w:cstheme="majorHAnsi"/>
        </w:rPr>
        <w:t>« </w:t>
      </w:r>
      <w:r w:rsidR="00FD5DE1">
        <w:rPr>
          <w:rFonts w:asciiTheme="majorHAnsi" w:hAnsiTheme="majorHAnsi" w:cstheme="majorHAnsi"/>
        </w:rPr>
        <w:t>coursier</w:t>
      </w:r>
      <w:r w:rsidR="00A46C64">
        <w:rPr>
          <w:rFonts w:asciiTheme="majorHAnsi" w:hAnsiTheme="majorHAnsi" w:cstheme="majorHAnsi"/>
        </w:rPr>
        <w:t xml:space="preserve"> -conduite éco responsable »</w:t>
      </w:r>
      <w:r w:rsidR="007F28C2" w:rsidRPr="00CB53F7">
        <w:rPr>
          <w:rFonts w:asciiTheme="majorHAnsi" w:hAnsiTheme="majorHAnsi" w:cstheme="majorHAnsi"/>
        </w:rPr>
        <w:t xml:space="preserve"> en réunion CSE </w:t>
      </w:r>
      <w:r w:rsidR="005F04B0" w:rsidRPr="00CB53F7">
        <w:rPr>
          <w:rFonts w:asciiTheme="majorHAnsi" w:hAnsiTheme="majorHAnsi" w:cstheme="majorHAnsi"/>
        </w:rPr>
        <w:t xml:space="preserve">mensuelle du mois </w:t>
      </w:r>
      <w:r w:rsidR="00A46C64">
        <w:rPr>
          <w:rFonts w:asciiTheme="majorHAnsi" w:hAnsiTheme="majorHAnsi" w:cstheme="majorHAnsi"/>
        </w:rPr>
        <w:t xml:space="preserve">février </w:t>
      </w:r>
      <w:r w:rsidR="00A0218F">
        <w:rPr>
          <w:rFonts w:asciiTheme="majorHAnsi" w:hAnsiTheme="majorHAnsi" w:cstheme="majorHAnsi"/>
        </w:rPr>
        <w:t>2027.</w:t>
      </w:r>
    </w:p>
    <w:p w14:paraId="2AEB475C" w14:textId="3BF2BCF8" w:rsidR="008247FF" w:rsidRPr="00076592" w:rsidRDefault="008247FF" w:rsidP="005F2AD6">
      <w:p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b/>
          <w:u w:val="single"/>
        </w:rPr>
      </w:pPr>
      <w:r w:rsidRPr="00076592">
        <w:rPr>
          <w:rFonts w:asciiTheme="majorHAnsi" w:hAnsiTheme="majorHAnsi" w:cstheme="majorHAnsi"/>
          <w:b/>
          <w:u w:val="single"/>
        </w:rPr>
        <w:t xml:space="preserve">ARTICLE </w:t>
      </w:r>
      <w:r w:rsidR="00A46C64" w:rsidRPr="00076592">
        <w:rPr>
          <w:rFonts w:asciiTheme="majorHAnsi" w:hAnsiTheme="majorHAnsi" w:cstheme="majorHAnsi"/>
          <w:b/>
          <w:u w:val="single"/>
        </w:rPr>
        <w:t>5</w:t>
      </w:r>
      <w:r w:rsidR="00B61734" w:rsidRPr="00076592">
        <w:rPr>
          <w:rFonts w:asciiTheme="majorHAnsi" w:hAnsiTheme="majorHAnsi" w:cstheme="majorHAnsi"/>
          <w:b/>
          <w:u w:val="single"/>
        </w:rPr>
        <w:t xml:space="preserve"> : </w:t>
      </w:r>
      <w:r w:rsidRPr="00076592">
        <w:rPr>
          <w:rFonts w:asciiTheme="majorHAnsi" w:hAnsiTheme="majorHAnsi" w:cstheme="majorHAnsi"/>
          <w:b/>
          <w:u w:val="single"/>
        </w:rPr>
        <w:t xml:space="preserve">REVISION </w:t>
      </w:r>
    </w:p>
    <w:p w14:paraId="44EB4B3B" w14:textId="007CBC68" w:rsidR="008247FF" w:rsidRPr="00CB53F7" w:rsidRDefault="007F28C2" w:rsidP="00CB53F7">
      <w:pPr>
        <w:pStyle w:val="En-tte"/>
        <w:tabs>
          <w:tab w:val="left" w:pos="708"/>
        </w:tabs>
        <w:spacing w:before="100" w:beforeAutospacing="1" w:after="100" w:afterAutospacing="1"/>
        <w:jc w:val="both"/>
        <w:rPr>
          <w:rFonts w:asciiTheme="majorHAnsi" w:hAnsiTheme="majorHAnsi" w:cstheme="majorHAnsi"/>
        </w:rPr>
      </w:pPr>
      <w:r w:rsidRPr="00CB53F7">
        <w:rPr>
          <w:rFonts w:asciiTheme="majorHAnsi" w:hAnsiTheme="majorHAnsi" w:cstheme="majorHAnsi"/>
        </w:rPr>
        <w:t>Ce</w:t>
      </w:r>
      <w:r w:rsidR="00FD5DE1">
        <w:rPr>
          <w:rFonts w:asciiTheme="majorHAnsi" w:hAnsiTheme="majorHAnsi" w:cstheme="majorHAnsi"/>
        </w:rPr>
        <w:t>t</w:t>
      </w:r>
      <w:r w:rsidRPr="00CB53F7">
        <w:rPr>
          <w:rFonts w:asciiTheme="majorHAnsi" w:hAnsiTheme="majorHAnsi" w:cstheme="majorHAnsi"/>
        </w:rPr>
        <w:t xml:space="preserve"> accord contient</w:t>
      </w:r>
      <w:r w:rsidR="008247FF" w:rsidRPr="00CB53F7">
        <w:rPr>
          <w:rFonts w:asciiTheme="majorHAnsi" w:hAnsiTheme="majorHAnsi" w:cstheme="majorHAnsi"/>
        </w:rPr>
        <w:t xml:space="preserve"> des dispositions prenant en compte les spécificités ainsi que l’environnement économique et social de la société. Les différentes données pouvant évoluer dans l’avenir, les parties </w:t>
      </w:r>
      <w:r w:rsidRPr="00CB53F7">
        <w:rPr>
          <w:rFonts w:asciiTheme="majorHAnsi" w:hAnsiTheme="majorHAnsi" w:cstheme="majorHAnsi"/>
        </w:rPr>
        <w:t xml:space="preserve">pourront se </w:t>
      </w:r>
      <w:r w:rsidR="00FD5DE1" w:rsidRPr="00CB53F7">
        <w:rPr>
          <w:rFonts w:asciiTheme="majorHAnsi" w:hAnsiTheme="majorHAnsi" w:cstheme="majorHAnsi"/>
        </w:rPr>
        <w:t>rencontrer</w:t>
      </w:r>
      <w:r w:rsidR="008247FF" w:rsidRPr="00CB53F7">
        <w:rPr>
          <w:rFonts w:asciiTheme="majorHAnsi" w:hAnsiTheme="majorHAnsi" w:cstheme="majorHAnsi"/>
        </w:rPr>
        <w:t xml:space="preserve"> afin d’analyser et de prendre en compte l’impact de ces évolutions sur les dispositions de l’accord (cette rencontre pouvant avoir lieu durant les négociations annuelles obligatoires).</w:t>
      </w:r>
    </w:p>
    <w:p w14:paraId="71FCA35E" w14:textId="645D76FC" w:rsidR="008247FF" w:rsidRPr="00CB53F7" w:rsidRDefault="008247FF" w:rsidP="00CB53F7">
      <w:pPr>
        <w:pStyle w:val="En-tte"/>
        <w:tabs>
          <w:tab w:val="left" w:pos="708"/>
        </w:tabs>
        <w:spacing w:before="100" w:beforeAutospacing="1" w:after="100" w:afterAutospacing="1"/>
        <w:jc w:val="both"/>
        <w:rPr>
          <w:rFonts w:asciiTheme="majorHAnsi" w:hAnsiTheme="majorHAnsi" w:cstheme="majorHAnsi"/>
        </w:rPr>
      </w:pPr>
      <w:r w:rsidRPr="00CB53F7">
        <w:rPr>
          <w:rFonts w:asciiTheme="majorHAnsi" w:hAnsiTheme="majorHAnsi" w:cstheme="majorHAnsi"/>
        </w:rPr>
        <w:t>La demande de révision peut émaner de l’une ou l’autre des parties et devra faire l’objet d’une information par lettre recommandée avec accusé de réception, adressée à chaque signataire, motivée et comportant des propositions d’alternatives aux dispositions visées par la procédure de révision.</w:t>
      </w:r>
    </w:p>
    <w:p w14:paraId="17394647" w14:textId="1240A195" w:rsidR="008247FF" w:rsidRPr="00076592" w:rsidRDefault="008247FF" w:rsidP="00CB53F7">
      <w:pPr>
        <w:pStyle w:val="En-tte"/>
        <w:tabs>
          <w:tab w:val="left" w:pos="708"/>
        </w:tabs>
        <w:spacing w:before="100" w:beforeAutospacing="1" w:after="100" w:afterAutospacing="1"/>
        <w:jc w:val="both"/>
        <w:rPr>
          <w:rFonts w:asciiTheme="majorHAnsi" w:hAnsiTheme="majorHAnsi" w:cstheme="majorHAnsi"/>
          <w:b/>
          <w:u w:val="single"/>
        </w:rPr>
      </w:pPr>
      <w:r w:rsidRPr="00076592">
        <w:rPr>
          <w:rFonts w:asciiTheme="majorHAnsi" w:hAnsiTheme="majorHAnsi" w:cstheme="majorHAnsi"/>
          <w:b/>
          <w:u w:val="single"/>
        </w:rPr>
        <w:t xml:space="preserve">ARTICLE </w:t>
      </w:r>
      <w:r w:rsidR="00A46C64" w:rsidRPr="00076592">
        <w:rPr>
          <w:rFonts w:asciiTheme="majorHAnsi" w:hAnsiTheme="majorHAnsi" w:cstheme="majorHAnsi"/>
          <w:b/>
          <w:u w:val="single"/>
        </w:rPr>
        <w:t>6</w:t>
      </w:r>
      <w:r w:rsidR="00B61734" w:rsidRPr="00076592">
        <w:rPr>
          <w:rFonts w:asciiTheme="majorHAnsi" w:hAnsiTheme="majorHAnsi" w:cstheme="majorHAnsi"/>
          <w:b/>
          <w:u w:val="single"/>
        </w:rPr>
        <w:t xml:space="preserve"> : </w:t>
      </w:r>
      <w:r w:rsidRPr="00076592">
        <w:rPr>
          <w:rFonts w:asciiTheme="majorHAnsi" w:hAnsiTheme="majorHAnsi" w:cstheme="majorHAnsi"/>
          <w:b/>
          <w:u w:val="single"/>
        </w:rPr>
        <w:t>ADHESION</w:t>
      </w:r>
    </w:p>
    <w:p w14:paraId="2BF02DE6" w14:textId="09AEF25F" w:rsidR="008247FF" w:rsidRDefault="008247FF" w:rsidP="00CB53F7">
      <w:pPr>
        <w:pStyle w:val="En-tte"/>
        <w:tabs>
          <w:tab w:val="left" w:pos="708"/>
        </w:tabs>
        <w:spacing w:before="100" w:beforeAutospacing="1" w:after="100" w:afterAutospacing="1"/>
        <w:jc w:val="both"/>
        <w:rPr>
          <w:rFonts w:asciiTheme="majorHAnsi" w:hAnsiTheme="majorHAnsi" w:cstheme="majorHAnsi"/>
        </w:rPr>
      </w:pPr>
      <w:r w:rsidRPr="00CB53F7">
        <w:rPr>
          <w:rFonts w:asciiTheme="majorHAnsi" w:hAnsiTheme="majorHAnsi" w:cstheme="majorHAnsi"/>
        </w:rPr>
        <w:t>L’adhésion ultérieure d’une organisation syndicale représentée dans la société ne pourra porter que sur l’a</w:t>
      </w:r>
      <w:r w:rsidR="007F28C2" w:rsidRPr="00CB53F7">
        <w:rPr>
          <w:rFonts w:asciiTheme="majorHAnsi" w:hAnsiTheme="majorHAnsi" w:cstheme="majorHAnsi"/>
        </w:rPr>
        <w:t>ccord</w:t>
      </w:r>
      <w:r w:rsidRPr="00CB53F7">
        <w:rPr>
          <w:rFonts w:asciiTheme="majorHAnsi" w:hAnsiTheme="majorHAnsi" w:cstheme="majorHAnsi"/>
        </w:rPr>
        <w:t xml:space="preserve"> dans sa globalité.</w:t>
      </w:r>
    </w:p>
    <w:p w14:paraId="62A932AF" w14:textId="4C5487FF" w:rsidR="008247FF" w:rsidRPr="00076592" w:rsidRDefault="008247FF" w:rsidP="00CB53F7">
      <w:pPr>
        <w:pStyle w:val="En-tte"/>
        <w:tabs>
          <w:tab w:val="left" w:pos="708"/>
        </w:tabs>
        <w:spacing w:before="100" w:beforeAutospacing="1" w:after="100" w:afterAutospacing="1"/>
        <w:jc w:val="both"/>
        <w:rPr>
          <w:rFonts w:asciiTheme="majorHAnsi" w:hAnsiTheme="majorHAnsi" w:cstheme="majorHAnsi"/>
          <w:b/>
          <w:u w:val="single"/>
        </w:rPr>
      </w:pPr>
      <w:r w:rsidRPr="00076592">
        <w:rPr>
          <w:rFonts w:asciiTheme="majorHAnsi" w:hAnsiTheme="majorHAnsi" w:cstheme="majorHAnsi"/>
          <w:b/>
          <w:u w:val="single"/>
        </w:rPr>
        <w:t xml:space="preserve">ARTICLE </w:t>
      </w:r>
      <w:r w:rsidR="00A46C64" w:rsidRPr="00076592">
        <w:rPr>
          <w:rFonts w:asciiTheme="majorHAnsi" w:hAnsiTheme="majorHAnsi" w:cstheme="majorHAnsi"/>
          <w:b/>
          <w:u w:val="single"/>
        </w:rPr>
        <w:t>7</w:t>
      </w:r>
      <w:r w:rsidR="00FD5DE1" w:rsidRPr="00076592">
        <w:rPr>
          <w:rFonts w:asciiTheme="majorHAnsi" w:hAnsiTheme="majorHAnsi" w:cstheme="majorHAnsi"/>
          <w:b/>
          <w:u w:val="single"/>
        </w:rPr>
        <w:t xml:space="preserve"> </w:t>
      </w:r>
      <w:r w:rsidR="00B61734" w:rsidRPr="00076592">
        <w:rPr>
          <w:rFonts w:asciiTheme="majorHAnsi" w:hAnsiTheme="majorHAnsi" w:cstheme="majorHAnsi"/>
          <w:b/>
          <w:u w:val="single"/>
        </w:rPr>
        <w:t>:</w:t>
      </w:r>
      <w:r w:rsidRPr="00076592">
        <w:rPr>
          <w:rFonts w:asciiTheme="majorHAnsi" w:hAnsiTheme="majorHAnsi" w:cstheme="majorHAnsi"/>
          <w:b/>
          <w:u w:val="single"/>
        </w:rPr>
        <w:t xml:space="preserve"> DENONCIATION</w:t>
      </w:r>
    </w:p>
    <w:p w14:paraId="76D6DB2A" w14:textId="58C15F9C" w:rsidR="008247FF" w:rsidRPr="00CB53F7" w:rsidRDefault="008247FF" w:rsidP="00CB53F7">
      <w:pPr>
        <w:pStyle w:val="En-tte"/>
        <w:tabs>
          <w:tab w:val="left" w:pos="708"/>
        </w:tabs>
        <w:spacing w:before="100" w:beforeAutospacing="1" w:after="100" w:afterAutospacing="1"/>
        <w:jc w:val="both"/>
        <w:rPr>
          <w:rFonts w:asciiTheme="majorHAnsi" w:hAnsiTheme="majorHAnsi" w:cstheme="majorHAnsi"/>
        </w:rPr>
      </w:pPr>
      <w:r w:rsidRPr="00CB53F7">
        <w:rPr>
          <w:rFonts w:asciiTheme="majorHAnsi" w:hAnsiTheme="majorHAnsi" w:cstheme="majorHAnsi"/>
        </w:rPr>
        <w:t>Le présent a</w:t>
      </w:r>
      <w:r w:rsidR="007F28C2" w:rsidRPr="00CB53F7">
        <w:rPr>
          <w:rFonts w:asciiTheme="majorHAnsi" w:hAnsiTheme="majorHAnsi" w:cstheme="majorHAnsi"/>
        </w:rPr>
        <w:t xml:space="preserve">ccord </w:t>
      </w:r>
      <w:r w:rsidRPr="00CB53F7">
        <w:rPr>
          <w:rFonts w:asciiTheme="majorHAnsi" w:hAnsiTheme="majorHAnsi" w:cstheme="majorHAnsi"/>
        </w:rPr>
        <w:t xml:space="preserve">pourra être dénoncé à tout moment par l’une ou l’autre des parties signataires, sous réserve d’un préavis </w:t>
      </w:r>
      <w:r w:rsidR="00552C37" w:rsidRPr="00CB53F7">
        <w:rPr>
          <w:rFonts w:asciiTheme="majorHAnsi" w:hAnsiTheme="majorHAnsi" w:cstheme="majorHAnsi"/>
        </w:rPr>
        <w:t>d</w:t>
      </w:r>
      <w:r w:rsidR="00900CA3" w:rsidRPr="00CB53F7">
        <w:rPr>
          <w:rFonts w:asciiTheme="majorHAnsi" w:hAnsiTheme="majorHAnsi" w:cstheme="majorHAnsi"/>
        </w:rPr>
        <w:t>e trois</w:t>
      </w:r>
      <w:r w:rsidR="00552C37" w:rsidRPr="00CB53F7">
        <w:rPr>
          <w:rFonts w:asciiTheme="majorHAnsi" w:hAnsiTheme="majorHAnsi" w:cstheme="majorHAnsi"/>
        </w:rPr>
        <w:t xml:space="preserve"> (</w:t>
      </w:r>
      <w:r w:rsidR="00900CA3" w:rsidRPr="00CB53F7">
        <w:rPr>
          <w:rFonts w:asciiTheme="majorHAnsi" w:hAnsiTheme="majorHAnsi" w:cstheme="majorHAnsi"/>
        </w:rPr>
        <w:t>3</w:t>
      </w:r>
      <w:r w:rsidR="00552C37" w:rsidRPr="00CB53F7">
        <w:rPr>
          <w:rFonts w:asciiTheme="majorHAnsi" w:hAnsiTheme="majorHAnsi" w:cstheme="majorHAnsi"/>
        </w:rPr>
        <w:t>)</w:t>
      </w:r>
      <w:r w:rsidRPr="00CB53F7">
        <w:rPr>
          <w:rFonts w:asciiTheme="majorHAnsi" w:hAnsiTheme="majorHAnsi" w:cstheme="majorHAnsi"/>
        </w:rPr>
        <w:t xml:space="preserve"> mois, signifié par lettre recommandée avec accusé de réception. La dénonciation pourra être partielle et devra être motivée par la partie qui en est à l’initiative.</w:t>
      </w:r>
    </w:p>
    <w:p w14:paraId="201FA400" w14:textId="34C83A83" w:rsidR="008247FF" w:rsidRPr="00076592" w:rsidRDefault="008247FF" w:rsidP="00CB53F7">
      <w:p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b/>
        </w:rPr>
      </w:pPr>
      <w:r w:rsidRPr="00076592">
        <w:rPr>
          <w:rFonts w:asciiTheme="majorHAnsi" w:hAnsiTheme="majorHAnsi" w:cstheme="majorHAnsi"/>
          <w:b/>
        </w:rPr>
        <w:t xml:space="preserve">ARTICLE </w:t>
      </w:r>
      <w:r w:rsidR="00A46C64" w:rsidRPr="00076592">
        <w:rPr>
          <w:rFonts w:asciiTheme="majorHAnsi" w:hAnsiTheme="majorHAnsi" w:cstheme="majorHAnsi"/>
          <w:b/>
        </w:rPr>
        <w:t>8</w:t>
      </w:r>
      <w:r w:rsidR="00B61734" w:rsidRPr="00076592">
        <w:rPr>
          <w:rFonts w:asciiTheme="majorHAnsi" w:hAnsiTheme="majorHAnsi" w:cstheme="majorHAnsi"/>
          <w:b/>
        </w:rPr>
        <w:t xml:space="preserve"> : </w:t>
      </w:r>
      <w:r w:rsidRPr="00076592">
        <w:rPr>
          <w:rFonts w:asciiTheme="majorHAnsi" w:hAnsiTheme="majorHAnsi" w:cstheme="majorHAnsi"/>
          <w:b/>
        </w:rPr>
        <w:t xml:space="preserve">DUREE ET DATE D’ENTREE EN APPLICATION </w:t>
      </w:r>
    </w:p>
    <w:p w14:paraId="450B6488" w14:textId="5CE22405" w:rsidR="008247FF" w:rsidRDefault="008247FF" w:rsidP="00CB53F7">
      <w:pPr>
        <w:tabs>
          <w:tab w:val="left" w:pos="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</w:rPr>
      </w:pPr>
      <w:r w:rsidRPr="00A0218F">
        <w:rPr>
          <w:rFonts w:asciiTheme="majorHAnsi" w:hAnsiTheme="majorHAnsi" w:cstheme="majorHAnsi"/>
        </w:rPr>
        <w:t xml:space="preserve">Le présent </w:t>
      </w:r>
      <w:r w:rsidR="007F28C2" w:rsidRPr="00A0218F">
        <w:rPr>
          <w:rFonts w:asciiTheme="majorHAnsi" w:hAnsiTheme="majorHAnsi" w:cstheme="majorHAnsi"/>
        </w:rPr>
        <w:t>accord</w:t>
      </w:r>
      <w:r w:rsidRPr="00A0218F">
        <w:rPr>
          <w:rFonts w:asciiTheme="majorHAnsi" w:hAnsiTheme="majorHAnsi" w:cstheme="majorHAnsi"/>
        </w:rPr>
        <w:t xml:space="preserve"> est conclu pour </w:t>
      </w:r>
      <w:r w:rsidRPr="00076592">
        <w:rPr>
          <w:rFonts w:asciiTheme="majorHAnsi" w:hAnsiTheme="majorHAnsi" w:cstheme="majorHAnsi"/>
          <w:b/>
          <w:bCs/>
        </w:rPr>
        <w:t xml:space="preserve">une durée déterminée </w:t>
      </w:r>
      <w:r w:rsidR="00E91B7E" w:rsidRPr="00076592">
        <w:rPr>
          <w:rFonts w:asciiTheme="majorHAnsi" w:hAnsiTheme="majorHAnsi" w:cstheme="majorHAnsi"/>
          <w:b/>
          <w:bCs/>
        </w:rPr>
        <w:t>d</w:t>
      </w:r>
      <w:r w:rsidR="001D3DC8" w:rsidRPr="00076592">
        <w:rPr>
          <w:rFonts w:asciiTheme="majorHAnsi" w:hAnsiTheme="majorHAnsi" w:cstheme="majorHAnsi"/>
          <w:b/>
          <w:bCs/>
        </w:rPr>
        <w:t>’un</w:t>
      </w:r>
      <w:r w:rsidR="00A0218F" w:rsidRPr="00076592">
        <w:rPr>
          <w:rFonts w:asciiTheme="majorHAnsi" w:hAnsiTheme="majorHAnsi" w:cstheme="majorHAnsi"/>
          <w:b/>
          <w:bCs/>
        </w:rPr>
        <w:t xml:space="preserve"> (1)</w:t>
      </w:r>
      <w:r w:rsidR="001D3DC8" w:rsidRPr="00076592">
        <w:rPr>
          <w:rFonts w:asciiTheme="majorHAnsi" w:hAnsiTheme="majorHAnsi" w:cstheme="majorHAnsi"/>
          <w:b/>
          <w:bCs/>
        </w:rPr>
        <w:t xml:space="preserve"> an</w:t>
      </w:r>
      <w:r w:rsidR="00900CA3" w:rsidRPr="00A0218F">
        <w:rPr>
          <w:rFonts w:asciiTheme="majorHAnsi" w:hAnsiTheme="majorHAnsi" w:cstheme="majorHAnsi"/>
        </w:rPr>
        <w:t>,</w:t>
      </w:r>
      <w:r w:rsidR="007F28C2" w:rsidRPr="00A0218F">
        <w:rPr>
          <w:rFonts w:asciiTheme="majorHAnsi" w:hAnsiTheme="majorHAnsi" w:cstheme="majorHAnsi"/>
        </w:rPr>
        <w:t xml:space="preserve"> </w:t>
      </w:r>
      <w:r w:rsidRPr="00A0218F">
        <w:rPr>
          <w:rFonts w:asciiTheme="majorHAnsi" w:hAnsiTheme="majorHAnsi" w:cstheme="majorHAnsi"/>
        </w:rPr>
        <w:t>à compter de sa signature.</w:t>
      </w:r>
      <w:r w:rsidR="007F28C2" w:rsidRPr="00A0218F">
        <w:rPr>
          <w:rFonts w:asciiTheme="majorHAnsi" w:hAnsiTheme="majorHAnsi" w:cstheme="majorHAnsi"/>
        </w:rPr>
        <w:t xml:space="preserve"> Il pourra éventuellement </w:t>
      </w:r>
      <w:r w:rsidR="00FD5DE1" w:rsidRPr="00A0218F">
        <w:rPr>
          <w:rFonts w:asciiTheme="majorHAnsi" w:hAnsiTheme="majorHAnsi" w:cstheme="majorHAnsi"/>
        </w:rPr>
        <w:t>être</w:t>
      </w:r>
      <w:r w:rsidR="007F28C2" w:rsidRPr="00A0218F">
        <w:rPr>
          <w:rFonts w:asciiTheme="majorHAnsi" w:hAnsiTheme="majorHAnsi" w:cstheme="majorHAnsi"/>
        </w:rPr>
        <w:t xml:space="preserve"> renouvelé par un avenant.</w:t>
      </w:r>
    </w:p>
    <w:p w14:paraId="39202C6E" w14:textId="77777777" w:rsidR="00D83BC1" w:rsidRDefault="00D83BC1" w:rsidP="00CB53F7">
      <w:pPr>
        <w:tabs>
          <w:tab w:val="left" w:pos="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</w:rPr>
      </w:pPr>
    </w:p>
    <w:p w14:paraId="3BBD5357" w14:textId="77777777" w:rsidR="00D83BC1" w:rsidRPr="00A0218F" w:rsidRDefault="00D83BC1" w:rsidP="00CB53F7">
      <w:pPr>
        <w:tabs>
          <w:tab w:val="left" w:pos="0"/>
        </w:tabs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</w:rPr>
      </w:pPr>
    </w:p>
    <w:p w14:paraId="2B6B51DD" w14:textId="7E97DE93" w:rsidR="00CB53F7" w:rsidRPr="00CB53F7" w:rsidRDefault="00CB53F7" w:rsidP="00CB53F7">
      <w:pPr>
        <w:tabs>
          <w:tab w:val="left" w:pos="0"/>
        </w:tabs>
        <w:jc w:val="both"/>
        <w:rPr>
          <w:rFonts w:asciiTheme="majorHAnsi" w:hAnsiTheme="majorHAnsi" w:cstheme="majorHAnsi"/>
          <w:b/>
          <w:u w:val="single"/>
        </w:rPr>
      </w:pPr>
      <w:r w:rsidRPr="00CB53F7">
        <w:rPr>
          <w:rFonts w:asciiTheme="majorHAnsi" w:hAnsiTheme="majorHAnsi" w:cstheme="majorHAnsi"/>
          <w:b/>
          <w:u w:val="single"/>
        </w:rPr>
        <w:lastRenderedPageBreak/>
        <w:t xml:space="preserve">ARTICLE </w:t>
      </w:r>
      <w:r w:rsidR="00A46C64">
        <w:rPr>
          <w:rFonts w:asciiTheme="majorHAnsi" w:hAnsiTheme="majorHAnsi" w:cstheme="majorHAnsi"/>
          <w:b/>
          <w:u w:val="single"/>
        </w:rPr>
        <w:t>9</w:t>
      </w:r>
      <w:r w:rsidRPr="00CB53F7">
        <w:rPr>
          <w:rFonts w:asciiTheme="majorHAnsi" w:hAnsiTheme="majorHAnsi" w:cstheme="majorHAnsi"/>
          <w:b/>
          <w:u w:val="single"/>
        </w:rPr>
        <w:t xml:space="preserve"> : DEPOT ET PUBLICITE </w:t>
      </w:r>
    </w:p>
    <w:p w14:paraId="09886925" w14:textId="77777777" w:rsidR="00CB53F7" w:rsidRPr="00CB53F7" w:rsidRDefault="00CB53F7" w:rsidP="00CB53F7">
      <w:pPr>
        <w:jc w:val="both"/>
        <w:rPr>
          <w:rFonts w:asciiTheme="majorHAnsi" w:hAnsiTheme="majorHAnsi" w:cstheme="majorHAnsi"/>
        </w:rPr>
      </w:pPr>
      <w:r w:rsidRPr="00CB53F7">
        <w:rPr>
          <w:rFonts w:asciiTheme="majorHAnsi" w:hAnsiTheme="majorHAnsi" w:cstheme="majorHAnsi"/>
        </w:rPr>
        <w:t xml:space="preserve">Par application des dispositions légales, le présent accord sera déposé dès sa conclusion, par les soins de l’Entreprise à la </w:t>
      </w:r>
      <w:bookmarkStart w:id="1" w:name="_Hlk132297701"/>
      <w:r w:rsidRPr="00CB53F7">
        <w:rPr>
          <w:rFonts w:asciiTheme="majorHAnsi" w:hAnsiTheme="majorHAnsi" w:cstheme="majorHAnsi"/>
        </w:rPr>
        <w:t>Direction Régionale de l’Economie, de l’Emploi, du travail et des solidarités (</w:t>
      </w:r>
      <w:bookmarkEnd w:id="1"/>
      <w:r w:rsidRPr="00CB53F7">
        <w:rPr>
          <w:rFonts w:asciiTheme="majorHAnsi" w:hAnsiTheme="majorHAnsi" w:cstheme="majorHAnsi"/>
        </w:rPr>
        <w:t>DREETS) par le biais du site www.teleaccords.travail-emploi.gouv.fr en version électronique et un exemplaire original sur un support papier sera déposé au Secrétariat-greffe du Conseil de Prud’hommes.</w:t>
      </w:r>
    </w:p>
    <w:p w14:paraId="656C2932" w14:textId="023ABF0C" w:rsidR="00CB53F7" w:rsidRDefault="00CB53F7" w:rsidP="004C646E">
      <w:pPr>
        <w:ind w:right="-1"/>
        <w:jc w:val="both"/>
        <w:rPr>
          <w:rFonts w:asciiTheme="majorHAnsi" w:eastAsia="Calibri" w:hAnsiTheme="majorHAnsi" w:cstheme="majorHAnsi"/>
        </w:rPr>
      </w:pPr>
      <w:bookmarkStart w:id="2" w:name="_Hlk132297715"/>
      <w:bookmarkStart w:id="3" w:name="_Hlk132297607"/>
      <w:r w:rsidRPr="00CB53F7">
        <w:rPr>
          <w:rFonts w:asciiTheme="majorHAnsi" w:eastAsia="Calibri" w:hAnsiTheme="majorHAnsi" w:cstheme="majorHAnsi"/>
        </w:rPr>
        <w:t xml:space="preserve">Cet accord sera transmis aux membres du CSE et sera également notifié </w:t>
      </w:r>
      <w:bookmarkEnd w:id="2"/>
      <w:r w:rsidRPr="00CB53F7">
        <w:rPr>
          <w:rFonts w:asciiTheme="majorHAnsi" w:eastAsia="Calibri" w:hAnsiTheme="majorHAnsi" w:cstheme="majorHAnsi"/>
        </w:rPr>
        <w:t>aux organisations syndicales représentatives et signataires de celui-ci.</w:t>
      </w:r>
      <w:bookmarkEnd w:id="3"/>
    </w:p>
    <w:p w14:paraId="4DAC422F" w14:textId="77777777" w:rsidR="00D83BC1" w:rsidRPr="004C646E" w:rsidRDefault="00D83BC1" w:rsidP="004C646E">
      <w:pPr>
        <w:ind w:right="-1"/>
        <w:jc w:val="both"/>
        <w:rPr>
          <w:rFonts w:asciiTheme="majorHAnsi" w:eastAsia="Calibri" w:hAnsiTheme="majorHAnsi" w:cstheme="majorHAnsi"/>
        </w:rPr>
      </w:pPr>
    </w:p>
    <w:p w14:paraId="01756219" w14:textId="6E503862" w:rsidR="00CB53F7" w:rsidRPr="00CB53F7" w:rsidRDefault="00CB53F7" w:rsidP="00CB53F7">
      <w:pPr>
        <w:jc w:val="both"/>
        <w:rPr>
          <w:rFonts w:asciiTheme="majorHAnsi" w:hAnsiTheme="majorHAnsi" w:cstheme="majorHAnsi"/>
          <w:b/>
          <w:u w:val="single"/>
        </w:rPr>
      </w:pPr>
      <w:r w:rsidRPr="00CB53F7">
        <w:rPr>
          <w:rFonts w:asciiTheme="majorHAnsi" w:hAnsiTheme="majorHAnsi" w:cstheme="majorHAnsi"/>
          <w:b/>
          <w:u w:val="single"/>
        </w:rPr>
        <w:t>ARTICLE 1</w:t>
      </w:r>
      <w:r w:rsidR="00A46C64">
        <w:rPr>
          <w:rFonts w:asciiTheme="majorHAnsi" w:hAnsiTheme="majorHAnsi" w:cstheme="majorHAnsi"/>
          <w:b/>
          <w:u w:val="single"/>
        </w:rPr>
        <w:t>0</w:t>
      </w:r>
      <w:r w:rsidRPr="00CB53F7">
        <w:rPr>
          <w:rFonts w:asciiTheme="majorHAnsi" w:hAnsiTheme="majorHAnsi" w:cstheme="majorHAnsi"/>
          <w:b/>
          <w:u w:val="single"/>
        </w:rPr>
        <w:t>: INFORMATION DU PERSONNEL</w:t>
      </w:r>
    </w:p>
    <w:p w14:paraId="4BD0EF8A" w14:textId="77777777" w:rsidR="00CB53F7" w:rsidRPr="00CB53F7" w:rsidRDefault="00CB53F7" w:rsidP="00CB53F7">
      <w:pPr>
        <w:adjustRightInd w:val="0"/>
        <w:jc w:val="both"/>
        <w:rPr>
          <w:rFonts w:asciiTheme="majorHAnsi" w:hAnsiTheme="majorHAnsi" w:cstheme="majorHAnsi"/>
        </w:rPr>
      </w:pPr>
      <w:bookmarkStart w:id="4" w:name="_Hlk132297616"/>
      <w:r w:rsidRPr="00CB53F7">
        <w:rPr>
          <w:rFonts w:asciiTheme="majorHAnsi" w:hAnsiTheme="majorHAnsi" w:cstheme="majorHAnsi"/>
        </w:rPr>
        <w:t xml:space="preserve">Après dépôt du présent accord, chaque salarié sera informé de ses modalités par l’envoi du texte intégral sur son adresse mail professionnelle. </w:t>
      </w:r>
    </w:p>
    <w:p w14:paraId="07F02F5B" w14:textId="77777777" w:rsidR="00CB53F7" w:rsidRDefault="00CB53F7" w:rsidP="00CB53F7">
      <w:pPr>
        <w:ind w:right="-21"/>
        <w:jc w:val="both"/>
        <w:rPr>
          <w:rFonts w:asciiTheme="majorHAnsi" w:hAnsiTheme="majorHAnsi" w:cstheme="majorHAnsi"/>
          <w:spacing w:val="-3"/>
        </w:rPr>
      </w:pPr>
      <w:r w:rsidRPr="00CB53F7">
        <w:rPr>
          <w:rFonts w:asciiTheme="majorHAnsi" w:hAnsiTheme="majorHAnsi" w:cstheme="majorHAnsi"/>
          <w:spacing w:val="-3"/>
        </w:rPr>
        <w:t>Ultérieurement, tout salarié qui en fera la demande par écrit pourra obtenir une copie du présent accord.</w:t>
      </w:r>
    </w:p>
    <w:p w14:paraId="31E0785A" w14:textId="77777777" w:rsidR="00A0218F" w:rsidRPr="00CB53F7" w:rsidRDefault="00A0218F" w:rsidP="00CB53F7">
      <w:pPr>
        <w:ind w:right="-21"/>
        <w:jc w:val="both"/>
        <w:rPr>
          <w:rFonts w:asciiTheme="majorHAnsi" w:hAnsiTheme="majorHAnsi" w:cstheme="majorHAnsi"/>
          <w:spacing w:val="-3"/>
        </w:rPr>
      </w:pPr>
    </w:p>
    <w:bookmarkEnd w:id="4"/>
    <w:p w14:paraId="2F1C9725" w14:textId="616AFD3E" w:rsidR="00CB53F7" w:rsidRPr="00CB53F7" w:rsidRDefault="00CB53F7" w:rsidP="00CB53F7">
      <w:pPr>
        <w:ind w:left="284" w:right="-21" w:hanging="284"/>
        <w:jc w:val="both"/>
        <w:rPr>
          <w:rFonts w:asciiTheme="majorHAnsi" w:hAnsiTheme="majorHAnsi" w:cstheme="majorHAnsi"/>
          <w:spacing w:val="-3"/>
        </w:rPr>
      </w:pPr>
      <w:r w:rsidRPr="00CB53F7">
        <w:rPr>
          <w:rFonts w:asciiTheme="majorHAnsi" w:hAnsiTheme="majorHAnsi" w:cstheme="majorHAnsi"/>
          <w:spacing w:val="-3"/>
        </w:rPr>
        <w:t xml:space="preserve">Fait en </w:t>
      </w:r>
      <w:r w:rsidR="00076592">
        <w:rPr>
          <w:rFonts w:asciiTheme="majorHAnsi" w:hAnsiTheme="majorHAnsi" w:cstheme="majorHAnsi"/>
          <w:spacing w:val="-3"/>
        </w:rPr>
        <w:t>4</w:t>
      </w:r>
      <w:r w:rsidRPr="00CB53F7">
        <w:rPr>
          <w:rFonts w:asciiTheme="majorHAnsi" w:hAnsiTheme="majorHAnsi" w:cstheme="majorHAnsi"/>
          <w:spacing w:val="-3"/>
        </w:rPr>
        <w:t xml:space="preserve"> exemplaires originaux.</w:t>
      </w:r>
    </w:p>
    <w:p w14:paraId="24D7E155" w14:textId="77777777" w:rsidR="00A0218F" w:rsidRDefault="00A0218F" w:rsidP="00CB53F7">
      <w:pPr>
        <w:ind w:left="284" w:right="-21" w:hanging="284"/>
        <w:jc w:val="both"/>
        <w:rPr>
          <w:rFonts w:asciiTheme="majorHAnsi" w:hAnsiTheme="majorHAnsi" w:cstheme="majorHAnsi"/>
          <w:b/>
          <w:bCs/>
          <w:spacing w:val="-3"/>
        </w:rPr>
      </w:pPr>
    </w:p>
    <w:p w14:paraId="6C7B69CB" w14:textId="75051D42" w:rsidR="00CB53F7" w:rsidRDefault="00CB53F7" w:rsidP="00CB53F7">
      <w:pPr>
        <w:ind w:left="284" w:right="-21" w:hanging="284"/>
        <w:jc w:val="both"/>
        <w:rPr>
          <w:rFonts w:asciiTheme="majorHAnsi" w:eastAsia="Calibri" w:hAnsiTheme="majorHAnsi" w:cstheme="majorHAnsi"/>
          <w:b/>
          <w:i/>
        </w:rPr>
      </w:pPr>
      <w:r w:rsidRPr="00CB53F7">
        <w:rPr>
          <w:rFonts w:asciiTheme="majorHAnsi" w:hAnsiTheme="majorHAnsi" w:cstheme="majorHAnsi"/>
          <w:b/>
          <w:bCs/>
          <w:spacing w:val="-3"/>
        </w:rPr>
        <w:t>A Nîmes, le </w:t>
      </w:r>
      <w:r w:rsidRPr="00CB53F7">
        <w:rPr>
          <w:rFonts w:asciiTheme="majorHAnsi" w:eastAsia="Calibri" w:hAnsiTheme="majorHAnsi" w:cstheme="majorHAnsi"/>
          <w:b/>
          <w:i/>
        </w:rPr>
        <w:t>……………</w:t>
      </w:r>
      <w:r w:rsidR="00076592">
        <w:rPr>
          <w:rFonts w:asciiTheme="majorHAnsi" w:eastAsia="Calibri" w:hAnsiTheme="majorHAnsi" w:cstheme="majorHAnsi"/>
          <w:b/>
          <w:i/>
        </w:rPr>
        <w:t>………………….</w:t>
      </w:r>
    </w:p>
    <w:p w14:paraId="6A550E0B" w14:textId="77777777" w:rsidR="00A0218F" w:rsidRPr="00CB53F7" w:rsidRDefault="00A0218F" w:rsidP="00CB53F7">
      <w:pPr>
        <w:ind w:left="284" w:right="-21" w:hanging="284"/>
        <w:jc w:val="both"/>
        <w:rPr>
          <w:rFonts w:asciiTheme="majorHAnsi" w:eastAsia="Calibri" w:hAnsiTheme="majorHAnsi" w:cstheme="majorHAnsi"/>
          <w:b/>
          <w:i/>
        </w:rPr>
      </w:pPr>
    </w:p>
    <w:p w14:paraId="09EDA6ED" w14:textId="44D8D584" w:rsidR="00CB53F7" w:rsidRPr="00CB53F7" w:rsidRDefault="00CB53F7" w:rsidP="00CB53F7">
      <w:pPr>
        <w:ind w:left="284" w:right="-21" w:hanging="284"/>
        <w:jc w:val="both"/>
        <w:rPr>
          <w:rFonts w:asciiTheme="majorHAnsi" w:hAnsiTheme="majorHAnsi" w:cstheme="majorHAnsi"/>
          <w:b/>
        </w:rPr>
      </w:pPr>
      <w:r w:rsidRPr="00CB53F7">
        <w:rPr>
          <w:rFonts w:asciiTheme="majorHAnsi" w:hAnsiTheme="majorHAnsi" w:cstheme="majorHAnsi"/>
          <w:b/>
        </w:rPr>
        <w:t>Pour la SELAS INOVIE BIOAXIOME</w:t>
      </w:r>
    </w:p>
    <w:p w14:paraId="7D299947" w14:textId="33E8AF4B" w:rsidR="00CB53F7" w:rsidRPr="00CB53F7" w:rsidRDefault="00CB53F7" w:rsidP="00CB53F7">
      <w:pPr>
        <w:ind w:left="284" w:right="-21" w:hanging="284"/>
        <w:jc w:val="both"/>
        <w:rPr>
          <w:rFonts w:asciiTheme="majorHAnsi" w:hAnsiTheme="majorHAnsi" w:cstheme="majorHAnsi"/>
        </w:rPr>
      </w:pPr>
      <w:r w:rsidRPr="00CB53F7">
        <w:rPr>
          <w:rFonts w:asciiTheme="majorHAnsi" w:hAnsiTheme="majorHAnsi" w:cstheme="majorHAnsi"/>
        </w:rPr>
        <w:t xml:space="preserve">Représentée par </w:t>
      </w:r>
      <w:r w:rsidR="006C7AF8">
        <w:rPr>
          <w:rFonts w:asciiTheme="majorHAnsi" w:hAnsiTheme="majorHAnsi" w:cstheme="majorHAnsi"/>
        </w:rPr>
        <w:t>XXX</w:t>
      </w:r>
    </w:p>
    <w:p w14:paraId="4FE23296" w14:textId="77777777" w:rsidR="00A0218F" w:rsidRDefault="00A0218F" w:rsidP="00CB53F7">
      <w:pPr>
        <w:ind w:left="284" w:hanging="284"/>
        <w:jc w:val="both"/>
        <w:rPr>
          <w:rFonts w:asciiTheme="majorHAnsi" w:eastAsia="Arial" w:hAnsiTheme="majorHAnsi" w:cstheme="majorHAnsi"/>
          <w:b/>
        </w:rPr>
      </w:pPr>
    </w:p>
    <w:p w14:paraId="35221B74" w14:textId="77777777" w:rsidR="00D83BC1" w:rsidRDefault="00D83BC1" w:rsidP="00CB53F7">
      <w:pPr>
        <w:ind w:left="284" w:hanging="284"/>
        <w:jc w:val="both"/>
        <w:rPr>
          <w:rFonts w:asciiTheme="majorHAnsi" w:eastAsia="Arial" w:hAnsiTheme="majorHAnsi" w:cstheme="majorHAnsi"/>
          <w:b/>
        </w:rPr>
      </w:pPr>
    </w:p>
    <w:p w14:paraId="397A651B" w14:textId="77777777" w:rsidR="00A0218F" w:rsidRDefault="00A0218F" w:rsidP="00CB53F7">
      <w:pPr>
        <w:ind w:left="284" w:hanging="284"/>
        <w:jc w:val="both"/>
        <w:rPr>
          <w:rFonts w:asciiTheme="majorHAnsi" w:eastAsia="Arial" w:hAnsiTheme="majorHAnsi" w:cstheme="majorHAnsi"/>
          <w:b/>
        </w:rPr>
      </w:pPr>
    </w:p>
    <w:p w14:paraId="17E9F4AC" w14:textId="33BB74BE" w:rsidR="00CB53F7" w:rsidRPr="00CB53F7" w:rsidRDefault="00CB53F7" w:rsidP="00CB53F7">
      <w:pPr>
        <w:ind w:left="284" w:hanging="284"/>
        <w:jc w:val="both"/>
        <w:rPr>
          <w:rFonts w:asciiTheme="majorHAnsi" w:eastAsia="Arial" w:hAnsiTheme="majorHAnsi" w:cstheme="majorHAnsi"/>
          <w:b/>
        </w:rPr>
      </w:pPr>
      <w:r w:rsidRPr="00CB53F7">
        <w:rPr>
          <w:rFonts w:asciiTheme="majorHAnsi" w:eastAsia="Arial" w:hAnsiTheme="majorHAnsi" w:cstheme="majorHAnsi"/>
          <w:b/>
        </w:rPr>
        <w:t>Pour le syndicat FO</w:t>
      </w:r>
    </w:p>
    <w:p w14:paraId="055C2CA6" w14:textId="2388FA20" w:rsidR="00CB53F7" w:rsidRDefault="00CB53F7" w:rsidP="00CB53F7">
      <w:pPr>
        <w:ind w:left="284" w:hanging="284"/>
        <w:jc w:val="both"/>
        <w:rPr>
          <w:rFonts w:asciiTheme="majorHAnsi" w:eastAsia="Arial" w:hAnsiTheme="majorHAnsi" w:cstheme="majorHAnsi"/>
          <w:bCs/>
        </w:rPr>
      </w:pPr>
      <w:r w:rsidRPr="00CB53F7">
        <w:rPr>
          <w:rFonts w:asciiTheme="majorHAnsi" w:eastAsia="Arial" w:hAnsiTheme="majorHAnsi" w:cstheme="majorHAnsi"/>
          <w:bCs/>
        </w:rPr>
        <w:t xml:space="preserve">Représenté par </w:t>
      </w:r>
      <w:r w:rsidR="006C7AF8">
        <w:rPr>
          <w:rFonts w:asciiTheme="majorHAnsi" w:eastAsia="Arial" w:hAnsiTheme="majorHAnsi" w:cstheme="majorHAnsi"/>
          <w:bCs/>
        </w:rPr>
        <w:t>XXX</w:t>
      </w:r>
    </w:p>
    <w:p w14:paraId="3E330AB0" w14:textId="77777777" w:rsidR="00076592" w:rsidRDefault="00076592" w:rsidP="00CB53F7">
      <w:pPr>
        <w:ind w:left="284" w:hanging="284"/>
        <w:jc w:val="both"/>
        <w:rPr>
          <w:rFonts w:asciiTheme="majorHAnsi" w:eastAsia="Arial" w:hAnsiTheme="majorHAnsi" w:cstheme="majorHAnsi"/>
          <w:bCs/>
        </w:rPr>
      </w:pPr>
    </w:p>
    <w:p w14:paraId="485410B1" w14:textId="77777777" w:rsidR="00076592" w:rsidRDefault="00076592" w:rsidP="00CB53F7">
      <w:pPr>
        <w:ind w:left="284" w:hanging="284"/>
        <w:jc w:val="both"/>
        <w:rPr>
          <w:rFonts w:asciiTheme="majorHAnsi" w:eastAsia="Arial" w:hAnsiTheme="majorHAnsi" w:cstheme="majorHAnsi"/>
          <w:bCs/>
        </w:rPr>
      </w:pPr>
    </w:p>
    <w:p w14:paraId="45103612" w14:textId="77777777" w:rsidR="00076592" w:rsidRDefault="00076592" w:rsidP="00CB53F7">
      <w:pPr>
        <w:ind w:left="284" w:hanging="284"/>
        <w:jc w:val="both"/>
        <w:rPr>
          <w:rFonts w:asciiTheme="majorHAnsi" w:eastAsia="Arial" w:hAnsiTheme="majorHAnsi" w:cstheme="majorHAnsi"/>
          <w:bCs/>
        </w:rPr>
      </w:pPr>
    </w:p>
    <w:p w14:paraId="157D9C4F" w14:textId="77777777" w:rsidR="00076592" w:rsidRPr="00737B62" w:rsidRDefault="00076592" w:rsidP="00076592">
      <w:pPr>
        <w:tabs>
          <w:tab w:val="left" w:pos="5670"/>
        </w:tabs>
        <w:jc w:val="both"/>
        <w:rPr>
          <w:rFonts w:cstheme="minorHAnsi"/>
          <w:b/>
        </w:rPr>
      </w:pPr>
      <w:r w:rsidRPr="00737B62">
        <w:rPr>
          <w:rFonts w:cstheme="minorHAnsi"/>
          <w:b/>
        </w:rPr>
        <w:t>Pour le syndicat</w:t>
      </w:r>
      <w:r w:rsidRPr="00737B62">
        <w:rPr>
          <w:rFonts w:cstheme="minorHAnsi"/>
          <w:b/>
          <w:spacing w:val="-4"/>
        </w:rPr>
        <w:t xml:space="preserve"> </w:t>
      </w:r>
      <w:r w:rsidRPr="00737B62">
        <w:rPr>
          <w:rFonts w:cstheme="minorHAnsi"/>
          <w:b/>
        </w:rPr>
        <w:t>CFDT SANTE SOCIAUX</w:t>
      </w:r>
    </w:p>
    <w:p w14:paraId="0EE24A7C" w14:textId="522B9018" w:rsidR="00076592" w:rsidRPr="00737B62" w:rsidRDefault="00076592" w:rsidP="00076592">
      <w:pPr>
        <w:ind w:left="284" w:right="-21" w:hanging="284"/>
        <w:jc w:val="both"/>
        <w:rPr>
          <w:rFonts w:cstheme="minorHAnsi"/>
        </w:rPr>
      </w:pPr>
      <w:r w:rsidRPr="00737B62">
        <w:rPr>
          <w:rFonts w:cstheme="minorHAnsi"/>
        </w:rPr>
        <w:t xml:space="preserve">Représenté </w:t>
      </w:r>
      <w:r w:rsidR="006C7AF8">
        <w:rPr>
          <w:rFonts w:cstheme="minorHAnsi"/>
        </w:rPr>
        <w:t>XXX</w:t>
      </w:r>
      <w:r>
        <w:rPr>
          <w:rFonts w:cstheme="minorHAnsi"/>
        </w:rPr>
        <w:t xml:space="preserve"> -non-signataire-</w:t>
      </w:r>
    </w:p>
    <w:p w14:paraId="37A3799F" w14:textId="77777777" w:rsidR="00076592" w:rsidRPr="00CB53F7" w:rsidRDefault="00076592" w:rsidP="00CB53F7">
      <w:pPr>
        <w:ind w:left="284" w:hanging="284"/>
        <w:jc w:val="both"/>
        <w:rPr>
          <w:rFonts w:asciiTheme="majorHAnsi" w:eastAsia="Arial" w:hAnsiTheme="majorHAnsi" w:cstheme="majorHAnsi"/>
          <w:bCs/>
        </w:rPr>
      </w:pPr>
    </w:p>
    <w:sectPr w:rsidR="00076592" w:rsidRPr="00CB53F7" w:rsidSect="00FC40CF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560" w:right="1274" w:bottom="1417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5C262" w14:textId="77777777" w:rsidR="0052009E" w:rsidRDefault="0052009E" w:rsidP="0053346F">
      <w:pPr>
        <w:spacing w:after="0" w:line="240" w:lineRule="auto"/>
      </w:pPr>
      <w:r>
        <w:separator/>
      </w:r>
    </w:p>
  </w:endnote>
  <w:endnote w:type="continuationSeparator" w:id="0">
    <w:p w14:paraId="3BE0D27E" w14:textId="77777777" w:rsidR="0052009E" w:rsidRDefault="0052009E" w:rsidP="00533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&quot;Calibri Light&quot;,sans-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0234768"/>
      <w:docPartObj>
        <w:docPartGallery w:val="Page Numbers (Bottom of Page)"/>
        <w:docPartUnique/>
      </w:docPartObj>
    </w:sdtPr>
    <w:sdtEndPr/>
    <w:sdtContent>
      <w:p w14:paraId="50BE4DA3" w14:textId="2A311628" w:rsidR="0053346F" w:rsidRDefault="0053346F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A2A">
          <w:rPr>
            <w:noProof/>
          </w:rPr>
          <w:t>11</w:t>
        </w:r>
        <w:r>
          <w:fldChar w:fldCharType="end"/>
        </w:r>
        <w:r w:rsidR="00B61734">
          <w:t>/</w:t>
        </w:r>
        <w:r w:rsidR="00B22289">
          <w:t>4</w:t>
        </w:r>
      </w:p>
    </w:sdtContent>
  </w:sdt>
  <w:p w14:paraId="2E52118D" w14:textId="77777777" w:rsidR="0053346F" w:rsidRDefault="0053346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C3B02" w14:textId="77777777" w:rsidR="0052009E" w:rsidRDefault="0052009E" w:rsidP="0053346F">
      <w:pPr>
        <w:spacing w:after="0" w:line="240" w:lineRule="auto"/>
      </w:pPr>
      <w:r>
        <w:separator/>
      </w:r>
    </w:p>
  </w:footnote>
  <w:footnote w:type="continuationSeparator" w:id="0">
    <w:p w14:paraId="3891666E" w14:textId="77777777" w:rsidR="0052009E" w:rsidRDefault="0052009E" w:rsidP="00533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CA63D" w14:textId="1B5AA7B4" w:rsidR="007F28C2" w:rsidRDefault="0052009E">
    <w:pPr>
      <w:pStyle w:val="En-tte"/>
    </w:pPr>
    <w:r>
      <w:rPr>
        <w:noProof/>
      </w:rPr>
      <w:pict w14:anchorId="6A2091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alt="" style="position:absolute;margin-left:0;margin-top:0;width:595.4pt;height:54.1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#aeaaaa [2414]" stroked="f">
          <v:textpath style="font-family:&quot;Calibri&quot;;font-size:1pt;font-weight:bold" string="PROJET  ACCORD MOBILI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2181" w14:textId="7FE0552A" w:rsidR="00B57D1E" w:rsidRDefault="00B93C60">
    <w:pPr>
      <w:pStyle w:val="En-tte"/>
    </w:pPr>
    <w:r>
      <w:rPr>
        <w:rFonts w:ascii="Tahoma" w:hAnsi="Tahoma" w:cs="Tahoma"/>
        <w:noProof/>
      </w:rPr>
      <w:drawing>
        <wp:inline distT="0" distB="0" distL="0" distR="0" wp14:anchorId="04D55500" wp14:editId="041FC00C">
          <wp:extent cx="952500" cy="715729"/>
          <wp:effectExtent l="0" t="0" r="0" b="0"/>
          <wp:docPr id="1" name="Image 1" descr="BIOAXIO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IOAXIOM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700" cy="72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554B3" w14:textId="782AC1D3" w:rsidR="00E91B7E" w:rsidRDefault="00E91B7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58B4"/>
    <w:multiLevelType w:val="hybridMultilevel"/>
    <w:tmpl w:val="9946956A"/>
    <w:lvl w:ilvl="0" w:tplc="F934C51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C1128"/>
    <w:multiLevelType w:val="hybridMultilevel"/>
    <w:tmpl w:val="B282CB9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C1F23"/>
    <w:multiLevelType w:val="hybridMultilevel"/>
    <w:tmpl w:val="7C926DAE"/>
    <w:lvl w:ilvl="0" w:tplc="D43C9EE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AE5139"/>
    <w:multiLevelType w:val="hybridMultilevel"/>
    <w:tmpl w:val="B67C468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862F5"/>
    <w:multiLevelType w:val="hybridMultilevel"/>
    <w:tmpl w:val="53F417C2"/>
    <w:lvl w:ilvl="0" w:tplc="040C0001">
      <w:start w:val="1"/>
      <w:numFmt w:val="bullet"/>
      <w:lvlText w:val=""/>
      <w:lvlJc w:val="left"/>
      <w:pPr>
        <w:ind w:left="667" w:hanging="360"/>
      </w:pPr>
      <w:rPr>
        <w:rFonts w:ascii="Symbol" w:hAnsi="Symbol" w:hint="default"/>
      </w:rPr>
    </w:lvl>
    <w:lvl w:ilvl="1" w:tplc="DC7E8E52">
      <w:numFmt w:val="bullet"/>
      <w:lvlText w:val="-"/>
      <w:lvlJc w:val="left"/>
      <w:pPr>
        <w:ind w:left="1387" w:hanging="360"/>
      </w:pPr>
      <w:rPr>
        <w:rFonts w:ascii="Segoe UI" w:eastAsiaTheme="minorHAnsi" w:hAnsi="Segoe UI" w:cs="Segoe UI" w:hint="default"/>
      </w:rPr>
    </w:lvl>
    <w:lvl w:ilvl="2" w:tplc="040C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5" w15:restartNumberingAfterBreak="0">
    <w:nsid w:val="135C5306"/>
    <w:multiLevelType w:val="hybridMultilevel"/>
    <w:tmpl w:val="29C61EFE"/>
    <w:lvl w:ilvl="0" w:tplc="451A4FB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31023"/>
    <w:multiLevelType w:val="hybridMultilevel"/>
    <w:tmpl w:val="D3B0C2D4"/>
    <w:lvl w:ilvl="0" w:tplc="6484B14C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05A"/>
    <w:multiLevelType w:val="multilevel"/>
    <w:tmpl w:val="BFDE2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3C3C72"/>
    <w:multiLevelType w:val="hybridMultilevel"/>
    <w:tmpl w:val="5C583588"/>
    <w:lvl w:ilvl="0" w:tplc="864A3C40">
      <w:start w:val="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745C52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5207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A79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7096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28DE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60E5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DC42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965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E2950"/>
    <w:multiLevelType w:val="hybridMultilevel"/>
    <w:tmpl w:val="427AA822"/>
    <w:lvl w:ilvl="0" w:tplc="974239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4304B6"/>
    <w:multiLevelType w:val="hybridMultilevel"/>
    <w:tmpl w:val="C0CCDDA4"/>
    <w:lvl w:ilvl="0" w:tplc="82429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D4C72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A02B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A8EE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ECAB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88C5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C6E0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34F5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D27F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A522E6"/>
    <w:multiLevelType w:val="hybridMultilevel"/>
    <w:tmpl w:val="1A8CDCC6"/>
    <w:lvl w:ilvl="0" w:tplc="4F909702">
      <w:start w:val="1"/>
      <w:numFmt w:val="bullet"/>
      <w:lvlText w:val="-"/>
      <w:lvlJc w:val="left"/>
      <w:pPr>
        <w:ind w:left="720" w:hanging="360"/>
      </w:pPr>
      <w:rPr>
        <w:rFonts w:ascii="&quot;Calibri Light&quot;,sans-serif" w:hAnsi="&quot;Calibri Light&quot;,sans-serif" w:hint="default"/>
      </w:rPr>
    </w:lvl>
    <w:lvl w:ilvl="1" w:tplc="907C4A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FA4A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C0E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E83C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F029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127A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EA29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AC88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D1190"/>
    <w:multiLevelType w:val="hybridMultilevel"/>
    <w:tmpl w:val="0C1CF21A"/>
    <w:lvl w:ilvl="0" w:tplc="765AFF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95831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0504A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1B227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5A1E8F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2615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7E06F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E1F2AE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3626C5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FDD2B04"/>
    <w:multiLevelType w:val="hybridMultilevel"/>
    <w:tmpl w:val="0868F860"/>
    <w:lvl w:ilvl="0" w:tplc="FF9A56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436612C"/>
    <w:multiLevelType w:val="hybridMultilevel"/>
    <w:tmpl w:val="7C926DAE"/>
    <w:lvl w:ilvl="0" w:tplc="D43C9EE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561D36"/>
    <w:multiLevelType w:val="hybridMultilevel"/>
    <w:tmpl w:val="A058D4C2"/>
    <w:lvl w:ilvl="0" w:tplc="BD365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7CD4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3A78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E07E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DAFD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8235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223C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10C2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E2B0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B75D37"/>
    <w:multiLevelType w:val="hybridMultilevel"/>
    <w:tmpl w:val="B204C444"/>
    <w:lvl w:ilvl="0" w:tplc="0FBA9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5C52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5207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A79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7096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28DE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60E5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DC42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965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843DC"/>
    <w:multiLevelType w:val="hybridMultilevel"/>
    <w:tmpl w:val="2BCA3DCA"/>
    <w:lvl w:ilvl="0" w:tplc="EA8212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3217F1"/>
    <w:multiLevelType w:val="hybridMultilevel"/>
    <w:tmpl w:val="3EACC272"/>
    <w:lvl w:ilvl="0" w:tplc="0F42A5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63F83"/>
    <w:multiLevelType w:val="hybridMultilevel"/>
    <w:tmpl w:val="4F087E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C5326"/>
    <w:multiLevelType w:val="hybridMultilevel"/>
    <w:tmpl w:val="9BEE9D04"/>
    <w:lvl w:ilvl="0" w:tplc="FFCE25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F3936"/>
    <w:multiLevelType w:val="hybridMultilevel"/>
    <w:tmpl w:val="F484146A"/>
    <w:lvl w:ilvl="0" w:tplc="4FC2343A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13893"/>
    <w:multiLevelType w:val="hybridMultilevel"/>
    <w:tmpl w:val="4FBE8A6A"/>
    <w:lvl w:ilvl="0" w:tplc="864A3C40">
      <w:start w:val="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F3BA7"/>
    <w:multiLevelType w:val="hybridMultilevel"/>
    <w:tmpl w:val="CDEC7FF8"/>
    <w:lvl w:ilvl="0" w:tplc="875EC11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361721"/>
    <w:multiLevelType w:val="hybridMultilevel"/>
    <w:tmpl w:val="12EA0B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D4F74"/>
    <w:multiLevelType w:val="hybridMultilevel"/>
    <w:tmpl w:val="6D665FF0"/>
    <w:lvl w:ilvl="0" w:tplc="86C6E8A4">
      <w:start w:val="5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DF3672"/>
    <w:multiLevelType w:val="hybridMultilevel"/>
    <w:tmpl w:val="DC68FB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1722DA"/>
    <w:multiLevelType w:val="hybridMultilevel"/>
    <w:tmpl w:val="7C926DAE"/>
    <w:lvl w:ilvl="0" w:tplc="D43C9EEE">
      <w:start w:val="3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0437C91"/>
    <w:multiLevelType w:val="hybridMultilevel"/>
    <w:tmpl w:val="1314387A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0B81165"/>
    <w:multiLevelType w:val="hybridMultilevel"/>
    <w:tmpl w:val="01B241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FC485F"/>
    <w:multiLevelType w:val="hybridMultilevel"/>
    <w:tmpl w:val="A82895B2"/>
    <w:lvl w:ilvl="0" w:tplc="76B816F2">
      <w:start w:val="64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D1429F"/>
    <w:multiLevelType w:val="hybridMultilevel"/>
    <w:tmpl w:val="FF9C89F6"/>
    <w:lvl w:ilvl="0" w:tplc="B394C0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74A69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D125B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F28E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8F60A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A2AEC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5B474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B2E48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1C08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1FE75C1"/>
    <w:multiLevelType w:val="hybridMultilevel"/>
    <w:tmpl w:val="7B9CA594"/>
    <w:lvl w:ilvl="0" w:tplc="CEDC4FD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6A48AC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66E9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D29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CAB9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109C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A68D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A097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C23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ED092F"/>
    <w:multiLevelType w:val="hybridMultilevel"/>
    <w:tmpl w:val="F392BECC"/>
    <w:lvl w:ilvl="0" w:tplc="39D89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CF6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E64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688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2083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3ED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8AF9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B2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B0B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9337C0D"/>
    <w:multiLevelType w:val="hybridMultilevel"/>
    <w:tmpl w:val="82743A0E"/>
    <w:lvl w:ilvl="0" w:tplc="BFBACD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 w:themeColor="accent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33564D"/>
    <w:multiLevelType w:val="hybridMultilevel"/>
    <w:tmpl w:val="1CFE90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64062C"/>
    <w:multiLevelType w:val="hybridMultilevel"/>
    <w:tmpl w:val="427AA822"/>
    <w:lvl w:ilvl="0" w:tplc="974239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3994A01"/>
    <w:multiLevelType w:val="hybridMultilevel"/>
    <w:tmpl w:val="957637CC"/>
    <w:lvl w:ilvl="0" w:tplc="0DF0FC0C">
      <w:start w:val="1"/>
      <w:numFmt w:val="decimal"/>
      <w:lvlText w:val="%1."/>
      <w:lvlJc w:val="left"/>
      <w:pPr>
        <w:ind w:left="720" w:hanging="360"/>
      </w:pPr>
    </w:lvl>
    <w:lvl w:ilvl="1" w:tplc="F642085E">
      <w:start w:val="1"/>
      <w:numFmt w:val="lowerLetter"/>
      <w:lvlText w:val="%2."/>
      <w:lvlJc w:val="left"/>
      <w:pPr>
        <w:ind w:left="1440" w:hanging="360"/>
      </w:pPr>
    </w:lvl>
    <w:lvl w:ilvl="2" w:tplc="7ABCE3F6">
      <w:start w:val="3"/>
      <w:numFmt w:val="decimal"/>
      <w:lvlText w:val="%3."/>
      <w:lvlJc w:val="left"/>
      <w:pPr>
        <w:ind w:left="2160" w:hanging="180"/>
      </w:pPr>
    </w:lvl>
    <w:lvl w:ilvl="3" w:tplc="DFDC7A78">
      <w:start w:val="1"/>
      <w:numFmt w:val="decimal"/>
      <w:lvlText w:val="%4."/>
      <w:lvlJc w:val="left"/>
      <w:pPr>
        <w:ind w:left="2880" w:hanging="360"/>
      </w:pPr>
    </w:lvl>
    <w:lvl w:ilvl="4" w:tplc="D6B459F4">
      <w:start w:val="1"/>
      <w:numFmt w:val="lowerLetter"/>
      <w:lvlText w:val="%5."/>
      <w:lvlJc w:val="left"/>
      <w:pPr>
        <w:ind w:left="3600" w:hanging="360"/>
      </w:pPr>
    </w:lvl>
    <w:lvl w:ilvl="5" w:tplc="532EA188">
      <w:start w:val="1"/>
      <w:numFmt w:val="lowerRoman"/>
      <w:lvlText w:val="%6."/>
      <w:lvlJc w:val="right"/>
      <w:pPr>
        <w:ind w:left="4320" w:hanging="180"/>
      </w:pPr>
    </w:lvl>
    <w:lvl w:ilvl="6" w:tplc="51A2343A">
      <w:start w:val="1"/>
      <w:numFmt w:val="decimal"/>
      <w:lvlText w:val="%7."/>
      <w:lvlJc w:val="left"/>
      <w:pPr>
        <w:ind w:left="5040" w:hanging="360"/>
      </w:pPr>
    </w:lvl>
    <w:lvl w:ilvl="7" w:tplc="F1E2F402">
      <w:start w:val="1"/>
      <w:numFmt w:val="lowerLetter"/>
      <w:lvlText w:val="%8."/>
      <w:lvlJc w:val="left"/>
      <w:pPr>
        <w:ind w:left="5760" w:hanging="360"/>
      </w:pPr>
    </w:lvl>
    <w:lvl w:ilvl="8" w:tplc="BBE61462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4C1D27"/>
    <w:multiLevelType w:val="multilevel"/>
    <w:tmpl w:val="3D042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9740D9F"/>
    <w:multiLevelType w:val="hybridMultilevel"/>
    <w:tmpl w:val="62E20F0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0A3336"/>
    <w:multiLevelType w:val="multilevel"/>
    <w:tmpl w:val="93628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C5C0F27"/>
    <w:multiLevelType w:val="hybridMultilevel"/>
    <w:tmpl w:val="12B06038"/>
    <w:lvl w:ilvl="0" w:tplc="864A3C40">
      <w:start w:val="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745C52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5207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A79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7096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28DE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60E5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DC42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965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B418D0"/>
    <w:multiLevelType w:val="multilevel"/>
    <w:tmpl w:val="2D348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CCB63CA"/>
    <w:multiLevelType w:val="hybridMultilevel"/>
    <w:tmpl w:val="7892118E"/>
    <w:lvl w:ilvl="0" w:tplc="979A584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8023E1"/>
    <w:multiLevelType w:val="multilevel"/>
    <w:tmpl w:val="19949250"/>
    <w:lvl w:ilvl="0">
      <w:start w:val="3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3CB0503"/>
    <w:multiLevelType w:val="multilevel"/>
    <w:tmpl w:val="076AC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5952DD7"/>
    <w:multiLevelType w:val="hybridMultilevel"/>
    <w:tmpl w:val="CBD64AE8"/>
    <w:lvl w:ilvl="0" w:tplc="864A3C40">
      <w:start w:val="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D474F4"/>
    <w:multiLevelType w:val="multilevel"/>
    <w:tmpl w:val="F9722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D476983"/>
    <w:multiLevelType w:val="hybridMultilevel"/>
    <w:tmpl w:val="D80C0480"/>
    <w:lvl w:ilvl="0" w:tplc="EAA087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648636">
    <w:abstractNumId w:val="16"/>
  </w:num>
  <w:num w:numId="2" w16cid:durableId="410467376">
    <w:abstractNumId w:val="37"/>
  </w:num>
  <w:num w:numId="3" w16cid:durableId="425080302">
    <w:abstractNumId w:val="11"/>
  </w:num>
  <w:num w:numId="4" w16cid:durableId="541865294">
    <w:abstractNumId w:val="32"/>
  </w:num>
  <w:num w:numId="5" w16cid:durableId="681510347">
    <w:abstractNumId w:val="10"/>
  </w:num>
  <w:num w:numId="6" w16cid:durableId="2041852712">
    <w:abstractNumId w:val="15"/>
  </w:num>
  <w:num w:numId="7" w16cid:durableId="1760710458">
    <w:abstractNumId w:val="0"/>
  </w:num>
  <w:num w:numId="8" w16cid:durableId="947079910">
    <w:abstractNumId w:val="48"/>
  </w:num>
  <w:num w:numId="9" w16cid:durableId="956762447">
    <w:abstractNumId w:val="33"/>
  </w:num>
  <w:num w:numId="10" w16cid:durableId="138349593">
    <w:abstractNumId w:val="46"/>
  </w:num>
  <w:num w:numId="11" w16cid:durableId="1676879899">
    <w:abstractNumId w:val="4"/>
  </w:num>
  <w:num w:numId="12" w16cid:durableId="1713339667">
    <w:abstractNumId w:val="35"/>
  </w:num>
  <w:num w:numId="13" w16cid:durableId="1460419739">
    <w:abstractNumId w:val="39"/>
  </w:num>
  <w:num w:numId="14" w16cid:durableId="72549213">
    <w:abstractNumId w:val="31"/>
  </w:num>
  <w:num w:numId="15" w16cid:durableId="2009406872">
    <w:abstractNumId w:val="3"/>
  </w:num>
  <w:num w:numId="16" w16cid:durableId="1124813290">
    <w:abstractNumId w:val="44"/>
  </w:num>
  <w:num w:numId="17" w16cid:durableId="1043169076">
    <w:abstractNumId w:val="14"/>
  </w:num>
  <w:num w:numId="18" w16cid:durableId="1703899639">
    <w:abstractNumId w:val="13"/>
  </w:num>
  <w:num w:numId="19" w16cid:durableId="1344281242">
    <w:abstractNumId w:val="9"/>
  </w:num>
  <w:num w:numId="20" w16cid:durableId="1506898851">
    <w:abstractNumId w:val="1"/>
  </w:num>
  <w:num w:numId="21" w16cid:durableId="1536312642">
    <w:abstractNumId w:val="28"/>
  </w:num>
  <w:num w:numId="22" w16cid:durableId="1496914062">
    <w:abstractNumId w:val="12"/>
  </w:num>
  <w:num w:numId="23" w16cid:durableId="1564683067">
    <w:abstractNumId w:val="36"/>
  </w:num>
  <w:num w:numId="24" w16cid:durableId="2020741284">
    <w:abstractNumId w:val="27"/>
  </w:num>
  <w:num w:numId="25" w16cid:durableId="646662775">
    <w:abstractNumId w:val="2"/>
  </w:num>
  <w:num w:numId="26" w16cid:durableId="1331981208">
    <w:abstractNumId w:val="19"/>
  </w:num>
  <w:num w:numId="27" w16cid:durableId="977958451">
    <w:abstractNumId w:val="34"/>
  </w:num>
  <w:num w:numId="28" w16cid:durableId="796293532">
    <w:abstractNumId w:val="24"/>
  </w:num>
  <w:num w:numId="29" w16cid:durableId="303046843">
    <w:abstractNumId w:val="22"/>
  </w:num>
  <w:num w:numId="30" w16cid:durableId="1686321070">
    <w:abstractNumId w:val="30"/>
  </w:num>
  <w:num w:numId="31" w16cid:durableId="259487989">
    <w:abstractNumId w:val="41"/>
  </w:num>
  <w:num w:numId="32" w16cid:durableId="183134830">
    <w:abstractNumId w:val="8"/>
  </w:num>
  <w:num w:numId="33" w16cid:durableId="899947886">
    <w:abstractNumId w:val="18"/>
  </w:num>
  <w:num w:numId="34" w16cid:durableId="1363897194">
    <w:abstractNumId w:val="29"/>
  </w:num>
  <w:num w:numId="35" w16cid:durableId="2022200838">
    <w:abstractNumId w:val="26"/>
  </w:num>
  <w:num w:numId="36" w16cid:durableId="1254163968">
    <w:abstractNumId w:val="17"/>
  </w:num>
  <w:num w:numId="37" w16cid:durableId="33385728">
    <w:abstractNumId w:val="25"/>
  </w:num>
  <w:num w:numId="38" w16cid:durableId="3746257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27100448">
    <w:abstractNumId w:val="23"/>
  </w:num>
  <w:num w:numId="40" w16cid:durableId="1399784342">
    <w:abstractNumId w:val="43"/>
  </w:num>
  <w:num w:numId="41" w16cid:durableId="538204528">
    <w:abstractNumId w:val="21"/>
  </w:num>
  <w:num w:numId="42" w16cid:durableId="330530684">
    <w:abstractNumId w:val="25"/>
  </w:num>
  <w:num w:numId="43" w16cid:durableId="679507288">
    <w:abstractNumId w:val="7"/>
  </w:num>
  <w:num w:numId="44" w16cid:durableId="952398743">
    <w:abstractNumId w:val="40"/>
  </w:num>
  <w:num w:numId="45" w16cid:durableId="1104496888">
    <w:abstractNumId w:val="45"/>
  </w:num>
  <w:num w:numId="46" w16cid:durableId="1763185878">
    <w:abstractNumId w:val="20"/>
  </w:num>
  <w:num w:numId="47" w16cid:durableId="1554729989">
    <w:abstractNumId w:val="5"/>
  </w:num>
  <w:num w:numId="48" w16cid:durableId="1777822819">
    <w:abstractNumId w:val="47"/>
  </w:num>
  <w:num w:numId="49" w16cid:durableId="209801960">
    <w:abstractNumId w:val="42"/>
  </w:num>
  <w:num w:numId="50" w16cid:durableId="76103163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BE2"/>
    <w:rsid w:val="00001F08"/>
    <w:rsid w:val="000054D8"/>
    <w:rsid w:val="0001208C"/>
    <w:rsid w:val="00020122"/>
    <w:rsid w:val="0002031F"/>
    <w:rsid w:val="00024BFD"/>
    <w:rsid w:val="00027166"/>
    <w:rsid w:val="00036F9C"/>
    <w:rsid w:val="00052199"/>
    <w:rsid w:val="000530AE"/>
    <w:rsid w:val="000542B5"/>
    <w:rsid w:val="00062C40"/>
    <w:rsid w:val="0006463D"/>
    <w:rsid w:val="000749A3"/>
    <w:rsid w:val="000750F3"/>
    <w:rsid w:val="0007591D"/>
    <w:rsid w:val="0007602F"/>
    <w:rsid w:val="00076592"/>
    <w:rsid w:val="00083E97"/>
    <w:rsid w:val="00094EE7"/>
    <w:rsid w:val="000950CC"/>
    <w:rsid w:val="00096862"/>
    <w:rsid w:val="000A749D"/>
    <w:rsid w:val="000A7FC9"/>
    <w:rsid w:val="000B5B97"/>
    <w:rsid w:val="000B5E81"/>
    <w:rsid w:val="000C2640"/>
    <w:rsid w:val="000C2A2B"/>
    <w:rsid w:val="000C5256"/>
    <w:rsid w:val="000C7593"/>
    <w:rsid w:val="000C7840"/>
    <w:rsid w:val="000C7A37"/>
    <w:rsid w:val="000D14E5"/>
    <w:rsid w:val="000D1D00"/>
    <w:rsid w:val="000E71E9"/>
    <w:rsid w:val="000F0045"/>
    <w:rsid w:val="000F04FD"/>
    <w:rsid w:val="000F24A1"/>
    <w:rsid w:val="000F27DA"/>
    <w:rsid w:val="000F5064"/>
    <w:rsid w:val="00100905"/>
    <w:rsid w:val="001018C4"/>
    <w:rsid w:val="00102595"/>
    <w:rsid w:val="00103471"/>
    <w:rsid w:val="00105F42"/>
    <w:rsid w:val="00107F94"/>
    <w:rsid w:val="00121941"/>
    <w:rsid w:val="0012213D"/>
    <w:rsid w:val="00130415"/>
    <w:rsid w:val="00132325"/>
    <w:rsid w:val="0013259B"/>
    <w:rsid w:val="00146023"/>
    <w:rsid w:val="00151CA1"/>
    <w:rsid w:val="001609D9"/>
    <w:rsid w:val="001640D9"/>
    <w:rsid w:val="00164D8C"/>
    <w:rsid w:val="0016674F"/>
    <w:rsid w:val="00167BEE"/>
    <w:rsid w:val="0018128A"/>
    <w:rsid w:val="00181788"/>
    <w:rsid w:val="00182069"/>
    <w:rsid w:val="001842CD"/>
    <w:rsid w:val="00196932"/>
    <w:rsid w:val="001A3208"/>
    <w:rsid w:val="001B2080"/>
    <w:rsid w:val="001B305D"/>
    <w:rsid w:val="001B54A3"/>
    <w:rsid w:val="001B6A4D"/>
    <w:rsid w:val="001B7F41"/>
    <w:rsid w:val="001D3DC8"/>
    <w:rsid w:val="001D6CCB"/>
    <w:rsid w:val="001D6FA2"/>
    <w:rsid w:val="001E1AC6"/>
    <w:rsid w:val="001E3CC3"/>
    <w:rsid w:val="001E53B4"/>
    <w:rsid w:val="001F4AA5"/>
    <w:rsid w:val="001F74D4"/>
    <w:rsid w:val="00202AD4"/>
    <w:rsid w:val="00203952"/>
    <w:rsid w:val="00206082"/>
    <w:rsid w:val="00206A23"/>
    <w:rsid w:val="00234816"/>
    <w:rsid w:val="002361C6"/>
    <w:rsid w:val="002379C0"/>
    <w:rsid w:val="00240AFB"/>
    <w:rsid w:val="00242DC2"/>
    <w:rsid w:val="00243386"/>
    <w:rsid w:val="002448EE"/>
    <w:rsid w:val="0024528A"/>
    <w:rsid w:val="002502D9"/>
    <w:rsid w:val="00252982"/>
    <w:rsid w:val="002602B4"/>
    <w:rsid w:val="002614B7"/>
    <w:rsid w:val="0026215D"/>
    <w:rsid w:val="002639BB"/>
    <w:rsid w:val="002650A0"/>
    <w:rsid w:val="0026656C"/>
    <w:rsid w:val="002842C9"/>
    <w:rsid w:val="00285B73"/>
    <w:rsid w:val="00290C38"/>
    <w:rsid w:val="00290E3F"/>
    <w:rsid w:val="0029387E"/>
    <w:rsid w:val="002942F4"/>
    <w:rsid w:val="002A40DE"/>
    <w:rsid w:val="002B5159"/>
    <w:rsid w:val="002C141B"/>
    <w:rsid w:val="002D2374"/>
    <w:rsid w:val="002E5FE9"/>
    <w:rsid w:val="002F3CB7"/>
    <w:rsid w:val="00303D10"/>
    <w:rsid w:val="003127DE"/>
    <w:rsid w:val="00312F94"/>
    <w:rsid w:val="0031695F"/>
    <w:rsid w:val="00317431"/>
    <w:rsid w:val="00324774"/>
    <w:rsid w:val="003270C4"/>
    <w:rsid w:val="0032773E"/>
    <w:rsid w:val="003455F9"/>
    <w:rsid w:val="003468E0"/>
    <w:rsid w:val="00346941"/>
    <w:rsid w:val="003516E4"/>
    <w:rsid w:val="00361CA9"/>
    <w:rsid w:val="003634B1"/>
    <w:rsid w:val="003674C9"/>
    <w:rsid w:val="00381BE7"/>
    <w:rsid w:val="003879F9"/>
    <w:rsid w:val="003911D2"/>
    <w:rsid w:val="003B2E3B"/>
    <w:rsid w:val="003CF8D3"/>
    <w:rsid w:val="003D7D03"/>
    <w:rsid w:val="003E0709"/>
    <w:rsid w:val="003E41D3"/>
    <w:rsid w:val="003E5C7B"/>
    <w:rsid w:val="003E6AA5"/>
    <w:rsid w:val="003F29D5"/>
    <w:rsid w:val="003F49F5"/>
    <w:rsid w:val="00404DD9"/>
    <w:rsid w:val="00414F21"/>
    <w:rsid w:val="004365B2"/>
    <w:rsid w:val="0044058F"/>
    <w:rsid w:val="00443C79"/>
    <w:rsid w:val="004454F2"/>
    <w:rsid w:val="00454B46"/>
    <w:rsid w:val="0046024C"/>
    <w:rsid w:val="00467CC7"/>
    <w:rsid w:val="0047190F"/>
    <w:rsid w:val="004726FE"/>
    <w:rsid w:val="0048266E"/>
    <w:rsid w:val="00483E37"/>
    <w:rsid w:val="004A4265"/>
    <w:rsid w:val="004A6E64"/>
    <w:rsid w:val="004A6ED5"/>
    <w:rsid w:val="004B1342"/>
    <w:rsid w:val="004B42DD"/>
    <w:rsid w:val="004C137D"/>
    <w:rsid w:val="004C646E"/>
    <w:rsid w:val="004C7ED2"/>
    <w:rsid w:val="004D3CBC"/>
    <w:rsid w:val="004F01E9"/>
    <w:rsid w:val="004F6B70"/>
    <w:rsid w:val="0050224A"/>
    <w:rsid w:val="00505D5A"/>
    <w:rsid w:val="00511CA4"/>
    <w:rsid w:val="005122A0"/>
    <w:rsid w:val="00513068"/>
    <w:rsid w:val="0052009E"/>
    <w:rsid w:val="0052323E"/>
    <w:rsid w:val="00527ECC"/>
    <w:rsid w:val="0053346F"/>
    <w:rsid w:val="0053443C"/>
    <w:rsid w:val="0054037F"/>
    <w:rsid w:val="0054060D"/>
    <w:rsid w:val="00546AFE"/>
    <w:rsid w:val="00552C37"/>
    <w:rsid w:val="00555A4B"/>
    <w:rsid w:val="00557FED"/>
    <w:rsid w:val="00561950"/>
    <w:rsid w:val="00562355"/>
    <w:rsid w:val="005768E8"/>
    <w:rsid w:val="005820B0"/>
    <w:rsid w:val="00591F01"/>
    <w:rsid w:val="00593030"/>
    <w:rsid w:val="00593D68"/>
    <w:rsid w:val="0059519D"/>
    <w:rsid w:val="005C0635"/>
    <w:rsid w:val="005D4CF5"/>
    <w:rsid w:val="005E346A"/>
    <w:rsid w:val="005E5A57"/>
    <w:rsid w:val="005E68DB"/>
    <w:rsid w:val="005F04B0"/>
    <w:rsid w:val="005F2AD6"/>
    <w:rsid w:val="005F326B"/>
    <w:rsid w:val="005F797F"/>
    <w:rsid w:val="00600F8D"/>
    <w:rsid w:val="00601576"/>
    <w:rsid w:val="006100C0"/>
    <w:rsid w:val="00615A44"/>
    <w:rsid w:val="00621C30"/>
    <w:rsid w:val="00622252"/>
    <w:rsid w:val="00623C8D"/>
    <w:rsid w:val="00636B94"/>
    <w:rsid w:val="00637F7C"/>
    <w:rsid w:val="00641423"/>
    <w:rsid w:val="006416BF"/>
    <w:rsid w:val="00644856"/>
    <w:rsid w:val="00654B28"/>
    <w:rsid w:val="00661BA3"/>
    <w:rsid w:val="006630CD"/>
    <w:rsid w:val="0067E990"/>
    <w:rsid w:val="006849A7"/>
    <w:rsid w:val="00686CFD"/>
    <w:rsid w:val="0068D0E4"/>
    <w:rsid w:val="0069128C"/>
    <w:rsid w:val="00694635"/>
    <w:rsid w:val="006A132B"/>
    <w:rsid w:val="006A3D2F"/>
    <w:rsid w:val="006A72FC"/>
    <w:rsid w:val="006A7EF5"/>
    <w:rsid w:val="006B35BF"/>
    <w:rsid w:val="006C7AF8"/>
    <w:rsid w:val="006D5637"/>
    <w:rsid w:val="006E2082"/>
    <w:rsid w:val="006E68D6"/>
    <w:rsid w:val="006F4C1F"/>
    <w:rsid w:val="00701796"/>
    <w:rsid w:val="00703B1F"/>
    <w:rsid w:val="00713063"/>
    <w:rsid w:val="007174A1"/>
    <w:rsid w:val="0072082D"/>
    <w:rsid w:val="00724CED"/>
    <w:rsid w:val="00726609"/>
    <w:rsid w:val="0073491C"/>
    <w:rsid w:val="00736F9B"/>
    <w:rsid w:val="007432C3"/>
    <w:rsid w:val="00752DB0"/>
    <w:rsid w:val="007571F3"/>
    <w:rsid w:val="00761E28"/>
    <w:rsid w:val="00765716"/>
    <w:rsid w:val="0077633A"/>
    <w:rsid w:val="007834BC"/>
    <w:rsid w:val="00784B5F"/>
    <w:rsid w:val="00784E5F"/>
    <w:rsid w:val="00786158"/>
    <w:rsid w:val="00787E18"/>
    <w:rsid w:val="0079129D"/>
    <w:rsid w:val="00795ECA"/>
    <w:rsid w:val="007A0FA2"/>
    <w:rsid w:val="007B44AC"/>
    <w:rsid w:val="007B7EC4"/>
    <w:rsid w:val="007C28AE"/>
    <w:rsid w:val="007D0E4D"/>
    <w:rsid w:val="007D16A4"/>
    <w:rsid w:val="007D1DD8"/>
    <w:rsid w:val="007D6235"/>
    <w:rsid w:val="007E4F6C"/>
    <w:rsid w:val="007E74E3"/>
    <w:rsid w:val="007F10C9"/>
    <w:rsid w:val="007F1AEE"/>
    <w:rsid w:val="007F2890"/>
    <w:rsid w:val="007F28C2"/>
    <w:rsid w:val="00801A86"/>
    <w:rsid w:val="00803D69"/>
    <w:rsid w:val="00805C0C"/>
    <w:rsid w:val="00814A2A"/>
    <w:rsid w:val="00816F68"/>
    <w:rsid w:val="008235B3"/>
    <w:rsid w:val="00823A4E"/>
    <w:rsid w:val="008247FF"/>
    <w:rsid w:val="00827C4B"/>
    <w:rsid w:val="0083090F"/>
    <w:rsid w:val="00831D94"/>
    <w:rsid w:val="00834834"/>
    <w:rsid w:val="00845867"/>
    <w:rsid w:val="008601A2"/>
    <w:rsid w:val="00861C46"/>
    <w:rsid w:val="00885F1E"/>
    <w:rsid w:val="00887536"/>
    <w:rsid w:val="008A162F"/>
    <w:rsid w:val="008A3DE4"/>
    <w:rsid w:val="008A75BF"/>
    <w:rsid w:val="008B1EC8"/>
    <w:rsid w:val="008B356D"/>
    <w:rsid w:val="008C35BC"/>
    <w:rsid w:val="008D0950"/>
    <w:rsid w:val="008D3813"/>
    <w:rsid w:val="008D78ED"/>
    <w:rsid w:val="008E1D93"/>
    <w:rsid w:val="008F1533"/>
    <w:rsid w:val="00900CA3"/>
    <w:rsid w:val="00914326"/>
    <w:rsid w:val="00916CCE"/>
    <w:rsid w:val="00932F88"/>
    <w:rsid w:val="0094101D"/>
    <w:rsid w:val="009417F0"/>
    <w:rsid w:val="0094358B"/>
    <w:rsid w:val="00945108"/>
    <w:rsid w:val="00952FA1"/>
    <w:rsid w:val="009653E3"/>
    <w:rsid w:val="0096578F"/>
    <w:rsid w:val="00972F4C"/>
    <w:rsid w:val="009744A4"/>
    <w:rsid w:val="009939E8"/>
    <w:rsid w:val="00994E41"/>
    <w:rsid w:val="009A1D27"/>
    <w:rsid w:val="009B27C2"/>
    <w:rsid w:val="009B4499"/>
    <w:rsid w:val="009C04CD"/>
    <w:rsid w:val="009C47D3"/>
    <w:rsid w:val="009D634D"/>
    <w:rsid w:val="009E1B20"/>
    <w:rsid w:val="009E4AB6"/>
    <w:rsid w:val="009F06D8"/>
    <w:rsid w:val="009F1461"/>
    <w:rsid w:val="009F49B3"/>
    <w:rsid w:val="009F615E"/>
    <w:rsid w:val="00A016EB"/>
    <w:rsid w:val="00A0218F"/>
    <w:rsid w:val="00A03A2F"/>
    <w:rsid w:val="00A07B59"/>
    <w:rsid w:val="00A117C0"/>
    <w:rsid w:val="00A12942"/>
    <w:rsid w:val="00A15F92"/>
    <w:rsid w:val="00A255A3"/>
    <w:rsid w:val="00A25E28"/>
    <w:rsid w:val="00A273A1"/>
    <w:rsid w:val="00A350EC"/>
    <w:rsid w:val="00A37962"/>
    <w:rsid w:val="00A46C64"/>
    <w:rsid w:val="00A50E2C"/>
    <w:rsid w:val="00A5190F"/>
    <w:rsid w:val="00A5486B"/>
    <w:rsid w:val="00A5528A"/>
    <w:rsid w:val="00A5574C"/>
    <w:rsid w:val="00A5739E"/>
    <w:rsid w:val="00A73812"/>
    <w:rsid w:val="00A77E31"/>
    <w:rsid w:val="00A803C3"/>
    <w:rsid w:val="00AA2D25"/>
    <w:rsid w:val="00AA5F51"/>
    <w:rsid w:val="00AB13D2"/>
    <w:rsid w:val="00AB2FC0"/>
    <w:rsid w:val="00AB4091"/>
    <w:rsid w:val="00AE0CA0"/>
    <w:rsid w:val="00AF0EA3"/>
    <w:rsid w:val="00AF42A8"/>
    <w:rsid w:val="00AF43AD"/>
    <w:rsid w:val="00B00767"/>
    <w:rsid w:val="00B054FC"/>
    <w:rsid w:val="00B068B1"/>
    <w:rsid w:val="00B14196"/>
    <w:rsid w:val="00B215AA"/>
    <w:rsid w:val="00B22289"/>
    <w:rsid w:val="00B23A88"/>
    <w:rsid w:val="00B27438"/>
    <w:rsid w:val="00B40A73"/>
    <w:rsid w:val="00B4211F"/>
    <w:rsid w:val="00B43725"/>
    <w:rsid w:val="00B46575"/>
    <w:rsid w:val="00B47824"/>
    <w:rsid w:val="00B5501A"/>
    <w:rsid w:val="00B5680F"/>
    <w:rsid w:val="00B57D1E"/>
    <w:rsid w:val="00B61734"/>
    <w:rsid w:val="00B63989"/>
    <w:rsid w:val="00B72755"/>
    <w:rsid w:val="00B73BE9"/>
    <w:rsid w:val="00B753E3"/>
    <w:rsid w:val="00B75557"/>
    <w:rsid w:val="00B76836"/>
    <w:rsid w:val="00B818C4"/>
    <w:rsid w:val="00B84C4E"/>
    <w:rsid w:val="00B84C75"/>
    <w:rsid w:val="00B92E13"/>
    <w:rsid w:val="00B93C60"/>
    <w:rsid w:val="00BA222E"/>
    <w:rsid w:val="00BB0907"/>
    <w:rsid w:val="00BB2B44"/>
    <w:rsid w:val="00BB40A7"/>
    <w:rsid w:val="00BB44E8"/>
    <w:rsid w:val="00BC0201"/>
    <w:rsid w:val="00BC467D"/>
    <w:rsid w:val="00BC7A06"/>
    <w:rsid w:val="00BD3FB2"/>
    <w:rsid w:val="00BD437A"/>
    <w:rsid w:val="00BE2DCB"/>
    <w:rsid w:val="00BE34FF"/>
    <w:rsid w:val="00BF42E1"/>
    <w:rsid w:val="00BF493E"/>
    <w:rsid w:val="00BF67A2"/>
    <w:rsid w:val="00BF7BC2"/>
    <w:rsid w:val="00C03830"/>
    <w:rsid w:val="00C05E95"/>
    <w:rsid w:val="00C137E6"/>
    <w:rsid w:val="00C15B53"/>
    <w:rsid w:val="00C22E1C"/>
    <w:rsid w:val="00C53414"/>
    <w:rsid w:val="00C560B8"/>
    <w:rsid w:val="00C56F12"/>
    <w:rsid w:val="00C77E3B"/>
    <w:rsid w:val="00C810FB"/>
    <w:rsid w:val="00C850EB"/>
    <w:rsid w:val="00C859E3"/>
    <w:rsid w:val="00C90FAA"/>
    <w:rsid w:val="00C93BDC"/>
    <w:rsid w:val="00CA3EA4"/>
    <w:rsid w:val="00CB53F7"/>
    <w:rsid w:val="00CD2A72"/>
    <w:rsid w:val="00CD4FA7"/>
    <w:rsid w:val="00CE183D"/>
    <w:rsid w:val="00CE2FFA"/>
    <w:rsid w:val="00CE49EA"/>
    <w:rsid w:val="00CE7A57"/>
    <w:rsid w:val="00CF32A9"/>
    <w:rsid w:val="00CF697B"/>
    <w:rsid w:val="00D0132C"/>
    <w:rsid w:val="00D022D0"/>
    <w:rsid w:val="00D02BE2"/>
    <w:rsid w:val="00D02EC5"/>
    <w:rsid w:val="00D218D5"/>
    <w:rsid w:val="00D243E4"/>
    <w:rsid w:val="00D340BC"/>
    <w:rsid w:val="00D356A6"/>
    <w:rsid w:val="00D36AE8"/>
    <w:rsid w:val="00D4503A"/>
    <w:rsid w:val="00D548A0"/>
    <w:rsid w:val="00D61E8F"/>
    <w:rsid w:val="00D65242"/>
    <w:rsid w:val="00D70688"/>
    <w:rsid w:val="00D83881"/>
    <w:rsid w:val="00D83BC1"/>
    <w:rsid w:val="00D8481F"/>
    <w:rsid w:val="00D85DA9"/>
    <w:rsid w:val="00D92308"/>
    <w:rsid w:val="00D94EF5"/>
    <w:rsid w:val="00D9531F"/>
    <w:rsid w:val="00DA1A55"/>
    <w:rsid w:val="00DA23B5"/>
    <w:rsid w:val="00DA6927"/>
    <w:rsid w:val="00DA6C80"/>
    <w:rsid w:val="00DB334B"/>
    <w:rsid w:val="00DB40D7"/>
    <w:rsid w:val="00DB5719"/>
    <w:rsid w:val="00DB62CE"/>
    <w:rsid w:val="00DC2482"/>
    <w:rsid w:val="00DD1C65"/>
    <w:rsid w:val="00DD221F"/>
    <w:rsid w:val="00DD2AC7"/>
    <w:rsid w:val="00DE3673"/>
    <w:rsid w:val="00DF18B5"/>
    <w:rsid w:val="00DF194C"/>
    <w:rsid w:val="00DF453D"/>
    <w:rsid w:val="00DF49C2"/>
    <w:rsid w:val="00E04096"/>
    <w:rsid w:val="00E041F1"/>
    <w:rsid w:val="00E1118C"/>
    <w:rsid w:val="00E14271"/>
    <w:rsid w:val="00E15EEE"/>
    <w:rsid w:val="00E21CA4"/>
    <w:rsid w:val="00E26892"/>
    <w:rsid w:val="00E335DA"/>
    <w:rsid w:val="00E52FE5"/>
    <w:rsid w:val="00E56F51"/>
    <w:rsid w:val="00E61314"/>
    <w:rsid w:val="00E638AE"/>
    <w:rsid w:val="00E90315"/>
    <w:rsid w:val="00E91B7E"/>
    <w:rsid w:val="00E91C49"/>
    <w:rsid w:val="00EA0E7B"/>
    <w:rsid w:val="00EA2CAE"/>
    <w:rsid w:val="00EA3967"/>
    <w:rsid w:val="00EA4E95"/>
    <w:rsid w:val="00EA778B"/>
    <w:rsid w:val="00EA7F12"/>
    <w:rsid w:val="00EC6C2B"/>
    <w:rsid w:val="00EC728F"/>
    <w:rsid w:val="00EE0BFC"/>
    <w:rsid w:val="00EE2173"/>
    <w:rsid w:val="00EE2954"/>
    <w:rsid w:val="00EE4385"/>
    <w:rsid w:val="00EE5793"/>
    <w:rsid w:val="00EE6C20"/>
    <w:rsid w:val="00EE7366"/>
    <w:rsid w:val="00EF0B11"/>
    <w:rsid w:val="00EF64D7"/>
    <w:rsid w:val="00F0191D"/>
    <w:rsid w:val="00F142A6"/>
    <w:rsid w:val="00F16D0A"/>
    <w:rsid w:val="00F20751"/>
    <w:rsid w:val="00F2339C"/>
    <w:rsid w:val="00F2494E"/>
    <w:rsid w:val="00F26305"/>
    <w:rsid w:val="00F26D60"/>
    <w:rsid w:val="00F27C98"/>
    <w:rsid w:val="00F27DEE"/>
    <w:rsid w:val="00F30898"/>
    <w:rsid w:val="00F309CB"/>
    <w:rsid w:val="00F32105"/>
    <w:rsid w:val="00F3395C"/>
    <w:rsid w:val="00F37880"/>
    <w:rsid w:val="00F40360"/>
    <w:rsid w:val="00F439EF"/>
    <w:rsid w:val="00F579B7"/>
    <w:rsid w:val="00F60524"/>
    <w:rsid w:val="00F73760"/>
    <w:rsid w:val="00F73FCB"/>
    <w:rsid w:val="00F752DE"/>
    <w:rsid w:val="00F75582"/>
    <w:rsid w:val="00F80F9B"/>
    <w:rsid w:val="00F83E6A"/>
    <w:rsid w:val="00F85B46"/>
    <w:rsid w:val="00F97671"/>
    <w:rsid w:val="00FB1414"/>
    <w:rsid w:val="00FB143F"/>
    <w:rsid w:val="00FB53D9"/>
    <w:rsid w:val="00FC3549"/>
    <w:rsid w:val="00FC40CF"/>
    <w:rsid w:val="00FD0B34"/>
    <w:rsid w:val="00FD2A7A"/>
    <w:rsid w:val="00FD561C"/>
    <w:rsid w:val="00FD5DE1"/>
    <w:rsid w:val="00FE30A7"/>
    <w:rsid w:val="00FE49CC"/>
    <w:rsid w:val="00FE7EAC"/>
    <w:rsid w:val="00FE7FA9"/>
    <w:rsid w:val="011C54A4"/>
    <w:rsid w:val="012A682F"/>
    <w:rsid w:val="0161D670"/>
    <w:rsid w:val="0178EBB0"/>
    <w:rsid w:val="0188F80D"/>
    <w:rsid w:val="019F5F88"/>
    <w:rsid w:val="01B21FDE"/>
    <w:rsid w:val="01BE8C36"/>
    <w:rsid w:val="01D529AD"/>
    <w:rsid w:val="0205F177"/>
    <w:rsid w:val="02092880"/>
    <w:rsid w:val="02167AD8"/>
    <w:rsid w:val="0218BEA7"/>
    <w:rsid w:val="0220AFE4"/>
    <w:rsid w:val="02559A02"/>
    <w:rsid w:val="026472A1"/>
    <w:rsid w:val="029671C3"/>
    <w:rsid w:val="02EE1B03"/>
    <w:rsid w:val="02EE6B11"/>
    <w:rsid w:val="0313EEE9"/>
    <w:rsid w:val="031E70C3"/>
    <w:rsid w:val="0321F3A8"/>
    <w:rsid w:val="035F01FF"/>
    <w:rsid w:val="0364C6B9"/>
    <w:rsid w:val="0369F2C3"/>
    <w:rsid w:val="036FF3D0"/>
    <w:rsid w:val="03C210BD"/>
    <w:rsid w:val="03CE0039"/>
    <w:rsid w:val="03FF13B8"/>
    <w:rsid w:val="040032AB"/>
    <w:rsid w:val="045E3626"/>
    <w:rsid w:val="0475ECB7"/>
    <w:rsid w:val="0482E80D"/>
    <w:rsid w:val="04B1F4A8"/>
    <w:rsid w:val="04C29CF0"/>
    <w:rsid w:val="04D703A3"/>
    <w:rsid w:val="04D8E57C"/>
    <w:rsid w:val="04EFEB85"/>
    <w:rsid w:val="05439124"/>
    <w:rsid w:val="0543D30A"/>
    <w:rsid w:val="0557C2BC"/>
    <w:rsid w:val="0574AAC9"/>
    <w:rsid w:val="05B445AA"/>
    <w:rsid w:val="063F7AB1"/>
    <w:rsid w:val="0676D7D5"/>
    <w:rsid w:val="0677B93B"/>
    <w:rsid w:val="068A4F71"/>
    <w:rsid w:val="0696A2C1"/>
    <w:rsid w:val="06AB3EB8"/>
    <w:rsid w:val="06AF5F8C"/>
    <w:rsid w:val="06B1C7BA"/>
    <w:rsid w:val="06E396E1"/>
    <w:rsid w:val="06EC529B"/>
    <w:rsid w:val="0747E81E"/>
    <w:rsid w:val="07589E84"/>
    <w:rsid w:val="075E7E43"/>
    <w:rsid w:val="077070F5"/>
    <w:rsid w:val="0774CC2E"/>
    <w:rsid w:val="0791C524"/>
    <w:rsid w:val="07B58055"/>
    <w:rsid w:val="07C018CF"/>
    <w:rsid w:val="07DA3273"/>
    <w:rsid w:val="07FFB2D0"/>
    <w:rsid w:val="082822FF"/>
    <w:rsid w:val="0829C257"/>
    <w:rsid w:val="082ACCA7"/>
    <w:rsid w:val="0833C2DD"/>
    <w:rsid w:val="083D7906"/>
    <w:rsid w:val="08643392"/>
    <w:rsid w:val="08664646"/>
    <w:rsid w:val="0870F6BA"/>
    <w:rsid w:val="089DBFEA"/>
    <w:rsid w:val="08BCD3EB"/>
    <w:rsid w:val="08D13B20"/>
    <w:rsid w:val="08E281DB"/>
    <w:rsid w:val="08E3E5EC"/>
    <w:rsid w:val="090AD46E"/>
    <w:rsid w:val="09342426"/>
    <w:rsid w:val="0934BB42"/>
    <w:rsid w:val="094BC341"/>
    <w:rsid w:val="09B94C4B"/>
    <w:rsid w:val="0A1EE055"/>
    <w:rsid w:val="0A34F2AE"/>
    <w:rsid w:val="0A6D0B81"/>
    <w:rsid w:val="0A77D1EB"/>
    <w:rsid w:val="0A8C677E"/>
    <w:rsid w:val="0A8DFF8A"/>
    <w:rsid w:val="0AC437EB"/>
    <w:rsid w:val="0AE6236E"/>
    <w:rsid w:val="0AEF9618"/>
    <w:rsid w:val="0B0460D7"/>
    <w:rsid w:val="0B5C449C"/>
    <w:rsid w:val="0B607125"/>
    <w:rsid w:val="0B6F876E"/>
    <w:rsid w:val="0B7539D5"/>
    <w:rsid w:val="0B84D7B6"/>
    <w:rsid w:val="0B9E1581"/>
    <w:rsid w:val="0BADEEE2"/>
    <w:rsid w:val="0C09C368"/>
    <w:rsid w:val="0C702542"/>
    <w:rsid w:val="0C86E67B"/>
    <w:rsid w:val="0C8A9731"/>
    <w:rsid w:val="0C8F7A2F"/>
    <w:rsid w:val="0CB0C9C6"/>
    <w:rsid w:val="0CDC0B96"/>
    <w:rsid w:val="0D1C56F8"/>
    <w:rsid w:val="0D463A05"/>
    <w:rsid w:val="0D48DB80"/>
    <w:rsid w:val="0D642E37"/>
    <w:rsid w:val="0D949C79"/>
    <w:rsid w:val="0E08F3B4"/>
    <w:rsid w:val="0E2B89FB"/>
    <w:rsid w:val="0E45F4A0"/>
    <w:rsid w:val="0E46C98C"/>
    <w:rsid w:val="0E6C15F8"/>
    <w:rsid w:val="0E790477"/>
    <w:rsid w:val="0E7AA97B"/>
    <w:rsid w:val="0E8A897E"/>
    <w:rsid w:val="0EF80D81"/>
    <w:rsid w:val="0F03118C"/>
    <w:rsid w:val="0F246EE2"/>
    <w:rsid w:val="0F33D92F"/>
    <w:rsid w:val="0F3A5C84"/>
    <w:rsid w:val="0F3F613E"/>
    <w:rsid w:val="0F5897EC"/>
    <w:rsid w:val="0F5DB921"/>
    <w:rsid w:val="0F818370"/>
    <w:rsid w:val="0F9607EA"/>
    <w:rsid w:val="0F9A1E22"/>
    <w:rsid w:val="0FBDEA24"/>
    <w:rsid w:val="10111B3F"/>
    <w:rsid w:val="101B3D52"/>
    <w:rsid w:val="1053A161"/>
    <w:rsid w:val="107988C3"/>
    <w:rsid w:val="1084AAB8"/>
    <w:rsid w:val="1085C4F3"/>
    <w:rsid w:val="10919639"/>
    <w:rsid w:val="10953D03"/>
    <w:rsid w:val="1097958A"/>
    <w:rsid w:val="10A0B1CD"/>
    <w:rsid w:val="10D92039"/>
    <w:rsid w:val="10E8FB56"/>
    <w:rsid w:val="110FE4FE"/>
    <w:rsid w:val="111BB7EE"/>
    <w:rsid w:val="111BEAE6"/>
    <w:rsid w:val="112D9528"/>
    <w:rsid w:val="1142B5F6"/>
    <w:rsid w:val="11EBCB6D"/>
    <w:rsid w:val="11F55FBB"/>
    <w:rsid w:val="123BCA2B"/>
    <w:rsid w:val="1256146F"/>
    <w:rsid w:val="12594F3F"/>
    <w:rsid w:val="125DC057"/>
    <w:rsid w:val="12677734"/>
    <w:rsid w:val="1298B26B"/>
    <w:rsid w:val="129E409F"/>
    <w:rsid w:val="12AFD6F4"/>
    <w:rsid w:val="12C10261"/>
    <w:rsid w:val="130E27DB"/>
    <w:rsid w:val="132932C5"/>
    <w:rsid w:val="132ED354"/>
    <w:rsid w:val="1334D941"/>
    <w:rsid w:val="1357999E"/>
    <w:rsid w:val="139498A6"/>
    <w:rsid w:val="13FB8147"/>
    <w:rsid w:val="140A3548"/>
    <w:rsid w:val="1423DD23"/>
    <w:rsid w:val="1450E6A3"/>
    <w:rsid w:val="14A40625"/>
    <w:rsid w:val="14A72B97"/>
    <w:rsid w:val="14AC104E"/>
    <w:rsid w:val="14CE86F8"/>
    <w:rsid w:val="14CF359A"/>
    <w:rsid w:val="152EA10A"/>
    <w:rsid w:val="153F5EF4"/>
    <w:rsid w:val="1546C18B"/>
    <w:rsid w:val="15674A24"/>
    <w:rsid w:val="15ED8CDB"/>
    <w:rsid w:val="16180B64"/>
    <w:rsid w:val="1632F5C8"/>
    <w:rsid w:val="1651012C"/>
    <w:rsid w:val="16558468"/>
    <w:rsid w:val="167AC94F"/>
    <w:rsid w:val="168B3E3A"/>
    <w:rsid w:val="169C58AE"/>
    <w:rsid w:val="16C1B138"/>
    <w:rsid w:val="16D2B226"/>
    <w:rsid w:val="1731979C"/>
    <w:rsid w:val="17411747"/>
    <w:rsid w:val="1758B7A9"/>
    <w:rsid w:val="179189A7"/>
    <w:rsid w:val="17B5B2A3"/>
    <w:rsid w:val="17C3100F"/>
    <w:rsid w:val="17C35EEF"/>
    <w:rsid w:val="17C5C7BC"/>
    <w:rsid w:val="17DA4E34"/>
    <w:rsid w:val="1892A19E"/>
    <w:rsid w:val="1893AEEC"/>
    <w:rsid w:val="18CA0F07"/>
    <w:rsid w:val="18F50F80"/>
    <w:rsid w:val="1903F6E0"/>
    <w:rsid w:val="1912027C"/>
    <w:rsid w:val="191BF6C8"/>
    <w:rsid w:val="192FD90E"/>
    <w:rsid w:val="194AC7B9"/>
    <w:rsid w:val="196E7192"/>
    <w:rsid w:val="199B1C65"/>
    <w:rsid w:val="19B08F41"/>
    <w:rsid w:val="19BB83E6"/>
    <w:rsid w:val="1A0445E9"/>
    <w:rsid w:val="1A168B25"/>
    <w:rsid w:val="1A47FACA"/>
    <w:rsid w:val="1A81E3F5"/>
    <w:rsid w:val="1A8B625B"/>
    <w:rsid w:val="1A9E2128"/>
    <w:rsid w:val="1AA7F045"/>
    <w:rsid w:val="1AB982A0"/>
    <w:rsid w:val="1AE0A84C"/>
    <w:rsid w:val="1AF4C980"/>
    <w:rsid w:val="1B1AD1C5"/>
    <w:rsid w:val="1B21303D"/>
    <w:rsid w:val="1B2276FD"/>
    <w:rsid w:val="1B32BEA8"/>
    <w:rsid w:val="1B55E5BF"/>
    <w:rsid w:val="1B62FDE0"/>
    <w:rsid w:val="1B89879F"/>
    <w:rsid w:val="1BE09A35"/>
    <w:rsid w:val="1BFD2A76"/>
    <w:rsid w:val="1C04AB43"/>
    <w:rsid w:val="1C118426"/>
    <w:rsid w:val="1C1C074B"/>
    <w:rsid w:val="1C1E4D90"/>
    <w:rsid w:val="1C2E30D3"/>
    <w:rsid w:val="1CB39426"/>
    <w:rsid w:val="1CB5A673"/>
    <w:rsid w:val="1CB5C091"/>
    <w:rsid w:val="1CF9E1D6"/>
    <w:rsid w:val="1CFF02EA"/>
    <w:rsid w:val="1D040ABE"/>
    <w:rsid w:val="1D0E20E4"/>
    <w:rsid w:val="1D231028"/>
    <w:rsid w:val="1D38FAF7"/>
    <w:rsid w:val="1D6C1086"/>
    <w:rsid w:val="1D8F8511"/>
    <w:rsid w:val="1DF48A54"/>
    <w:rsid w:val="1E626CE7"/>
    <w:rsid w:val="1E6D21AC"/>
    <w:rsid w:val="1E6D9024"/>
    <w:rsid w:val="1E7D0DB8"/>
    <w:rsid w:val="1E911DA9"/>
    <w:rsid w:val="1E999A0F"/>
    <w:rsid w:val="1E9BADC9"/>
    <w:rsid w:val="1EACF7AF"/>
    <w:rsid w:val="1EAF7391"/>
    <w:rsid w:val="1EDA0AD6"/>
    <w:rsid w:val="1EDB53EE"/>
    <w:rsid w:val="1EF01B28"/>
    <w:rsid w:val="1F24D85E"/>
    <w:rsid w:val="1F33BC88"/>
    <w:rsid w:val="1F45BAD1"/>
    <w:rsid w:val="1F49EB86"/>
    <w:rsid w:val="1F78D688"/>
    <w:rsid w:val="1F8BB9C1"/>
    <w:rsid w:val="1FA0ABBC"/>
    <w:rsid w:val="1FBDD29A"/>
    <w:rsid w:val="1FD0FA85"/>
    <w:rsid w:val="1FE77F92"/>
    <w:rsid w:val="1FF30A91"/>
    <w:rsid w:val="202D1881"/>
    <w:rsid w:val="20332B14"/>
    <w:rsid w:val="203C4C81"/>
    <w:rsid w:val="2062D30E"/>
    <w:rsid w:val="207D05CB"/>
    <w:rsid w:val="20831424"/>
    <w:rsid w:val="2083ACEB"/>
    <w:rsid w:val="20AC373E"/>
    <w:rsid w:val="20D8DF92"/>
    <w:rsid w:val="212E4367"/>
    <w:rsid w:val="21543C14"/>
    <w:rsid w:val="2170F701"/>
    <w:rsid w:val="21760254"/>
    <w:rsid w:val="21A3B49E"/>
    <w:rsid w:val="21ADC347"/>
    <w:rsid w:val="21AFA5F6"/>
    <w:rsid w:val="21C4C362"/>
    <w:rsid w:val="2236B863"/>
    <w:rsid w:val="223C7B57"/>
    <w:rsid w:val="225B1E5C"/>
    <w:rsid w:val="226225CA"/>
    <w:rsid w:val="22803F20"/>
    <w:rsid w:val="228C3FC4"/>
    <w:rsid w:val="22B7091C"/>
    <w:rsid w:val="22BEA6CD"/>
    <w:rsid w:val="22E1524A"/>
    <w:rsid w:val="22E42F52"/>
    <w:rsid w:val="231314EA"/>
    <w:rsid w:val="2318CA79"/>
    <w:rsid w:val="2325DE2D"/>
    <w:rsid w:val="2356AD94"/>
    <w:rsid w:val="235D1E5D"/>
    <w:rsid w:val="23636AC8"/>
    <w:rsid w:val="23644E6D"/>
    <w:rsid w:val="2392BCF2"/>
    <w:rsid w:val="23C72A87"/>
    <w:rsid w:val="241BFBCD"/>
    <w:rsid w:val="2450C491"/>
    <w:rsid w:val="24990814"/>
    <w:rsid w:val="24AB105E"/>
    <w:rsid w:val="24AF7183"/>
    <w:rsid w:val="24C42DF1"/>
    <w:rsid w:val="24E07448"/>
    <w:rsid w:val="24E8982D"/>
    <w:rsid w:val="24FB3997"/>
    <w:rsid w:val="25381963"/>
    <w:rsid w:val="254003AA"/>
    <w:rsid w:val="2553486A"/>
    <w:rsid w:val="255BC75F"/>
    <w:rsid w:val="25B0331B"/>
    <w:rsid w:val="261F3960"/>
    <w:rsid w:val="268E4E52"/>
    <w:rsid w:val="26D9EEA9"/>
    <w:rsid w:val="272D9D0B"/>
    <w:rsid w:val="27327BCE"/>
    <w:rsid w:val="273799A0"/>
    <w:rsid w:val="2746643F"/>
    <w:rsid w:val="2747F82B"/>
    <w:rsid w:val="2832C19F"/>
    <w:rsid w:val="2885E397"/>
    <w:rsid w:val="28912EED"/>
    <w:rsid w:val="28A47664"/>
    <w:rsid w:val="28C37394"/>
    <w:rsid w:val="28FEC2EB"/>
    <w:rsid w:val="29093493"/>
    <w:rsid w:val="290AD697"/>
    <w:rsid w:val="291363E4"/>
    <w:rsid w:val="2920CAA2"/>
    <w:rsid w:val="2925AB18"/>
    <w:rsid w:val="29367905"/>
    <w:rsid w:val="298B4B69"/>
    <w:rsid w:val="29B1AC1F"/>
    <w:rsid w:val="29C0D6D0"/>
    <w:rsid w:val="29FB4F3D"/>
    <w:rsid w:val="2A1E5929"/>
    <w:rsid w:val="2A21AEF5"/>
    <w:rsid w:val="2A45B1B2"/>
    <w:rsid w:val="2AA70618"/>
    <w:rsid w:val="2AB1C481"/>
    <w:rsid w:val="2AF98F3C"/>
    <w:rsid w:val="2AFA5652"/>
    <w:rsid w:val="2B17B669"/>
    <w:rsid w:val="2B1C194C"/>
    <w:rsid w:val="2B2A0277"/>
    <w:rsid w:val="2B3240AC"/>
    <w:rsid w:val="2B3ACF05"/>
    <w:rsid w:val="2B6356E6"/>
    <w:rsid w:val="2B8BA49A"/>
    <w:rsid w:val="2BB556ED"/>
    <w:rsid w:val="2BC60A15"/>
    <w:rsid w:val="2BCFDB0E"/>
    <w:rsid w:val="2BDDF93B"/>
    <w:rsid w:val="2C171A43"/>
    <w:rsid w:val="2C1AD9FC"/>
    <w:rsid w:val="2C2E81CA"/>
    <w:rsid w:val="2C2EB2DD"/>
    <w:rsid w:val="2C5A8F3E"/>
    <w:rsid w:val="2C6834E3"/>
    <w:rsid w:val="2C6EAC5A"/>
    <w:rsid w:val="2C87CF86"/>
    <w:rsid w:val="2CBF14CA"/>
    <w:rsid w:val="2CDC9B0D"/>
    <w:rsid w:val="2D068135"/>
    <w:rsid w:val="2D2F8975"/>
    <w:rsid w:val="2D340F44"/>
    <w:rsid w:val="2D789E70"/>
    <w:rsid w:val="2DA179B4"/>
    <w:rsid w:val="2DAE1DE6"/>
    <w:rsid w:val="2DC7C932"/>
    <w:rsid w:val="2DFBC84C"/>
    <w:rsid w:val="2DFF968B"/>
    <w:rsid w:val="2E26C6FC"/>
    <w:rsid w:val="2E3E8931"/>
    <w:rsid w:val="2E491664"/>
    <w:rsid w:val="2E5DE164"/>
    <w:rsid w:val="2E5E124C"/>
    <w:rsid w:val="2E7512B2"/>
    <w:rsid w:val="2EA69464"/>
    <w:rsid w:val="2EBFB205"/>
    <w:rsid w:val="2EC36B74"/>
    <w:rsid w:val="2F113D44"/>
    <w:rsid w:val="2F4BB3AD"/>
    <w:rsid w:val="2F583506"/>
    <w:rsid w:val="2F613E6A"/>
    <w:rsid w:val="2F6B0311"/>
    <w:rsid w:val="2FBA1867"/>
    <w:rsid w:val="2FDB46C0"/>
    <w:rsid w:val="2FE321D9"/>
    <w:rsid w:val="2FE4E424"/>
    <w:rsid w:val="2FEB3B93"/>
    <w:rsid w:val="300EB49A"/>
    <w:rsid w:val="3013375E"/>
    <w:rsid w:val="3017EE9A"/>
    <w:rsid w:val="30197C91"/>
    <w:rsid w:val="3023BDBD"/>
    <w:rsid w:val="302CBD62"/>
    <w:rsid w:val="3042D499"/>
    <w:rsid w:val="30454CCE"/>
    <w:rsid w:val="30531374"/>
    <w:rsid w:val="305A1C93"/>
    <w:rsid w:val="30793954"/>
    <w:rsid w:val="309B823C"/>
    <w:rsid w:val="30A197C1"/>
    <w:rsid w:val="30B9143E"/>
    <w:rsid w:val="30D1FB62"/>
    <w:rsid w:val="30D81442"/>
    <w:rsid w:val="30DDB266"/>
    <w:rsid w:val="30DF91E5"/>
    <w:rsid w:val="30F25F5D"/>
    <w:rsid w:val="31071B47"/>
    <w:rsid w:val="311B64DE"/>
    <w:rsid w:val="318BC35B"/>
    <w:rsid w:val="319316D9"/>
    <w:rsid w:val="319F60B5"/>
    <w:rsid w:val="31C50E35"/>
    <w:rsid w:val="31DA7501"/>
    <w:rsid w:val="31DD78D1"/>
    <w:rsid w:val="31EE0B74"/>
    <w:rsid w:val="31F957F9"/>
    <w:rsid w:val="322A5B05"/>
    <w:rsid w:val="323E2EEE"/>
    <w:rsid w:val="3255EA4D"/>
    <w:rsid w:val="3264AA99"/>
    <w:rsid w:val="32A22C13"/>
    <w:rsid w:val="330890B2"/>
    <w:rsid w:val="3308D043"/>
    <w:rsid w:val="3324B633"/>
    <w:rsid w:val="333D2D8C"/>
    <w:rsid w:val="334F9DF3"/>
    <w:rsid w:val="338B8207"/>
    <w:rsid w:val="34136E61"/>
    <w:rsid w:val="3436E2F0"/>
    <w:rsid w:val="3440FA60"/>
    <w:rsid w:val="3442832F"/>
    <w:rsid w:val="34472528"/>
    <w:rsid w:val="34528A57"/>
    <w:rsid w:val="3484B988"/>
    <w:rsid w:val="348997F7"/>
    <w:rsid w:val="349950F4"/>
    <w:rsid w:val="34CB9AB8"/>
    <w:rsid w:val="34D27B26"/>
    <w:rsid w:val="34F57B56"/>
    <w:rsid w:val="3512DBF0"/>
    <w:rsid w:val="3536AE9E"/>
    <w:rsid w:val="355879D1"/>
    <w:rsid w:val="3565ADE9"/>
    <w:rsid w:val="3578434D"/>
    <w:rsid w:val="35A36C84"/>
    <w:rsid w:val="35AAF141"/>
    <w:rsid w:val="35C82DC4"/>
    <w:rsid w:val="35CDC4D2"/>
    <w:rsid w:val="35E1BC5B"/>
    <w:rsid w:val="35FFEE22"/>
    <w:rsid w:val="361DE716"/>
    <w:rsid w:val="36632506"/>
    <w:rsid w:val="36652F2A"/>
    <w:rsid w:val="36A31E55"/>
    <w:rsid w:val="36C7E2B5"/>
    <w:rsid w:val="36CA189D"/>
    <w:rsid w:val="36D5828B"/>
    <w:rsid w:val="36F6160D"/>
    <w:rsid w:val="36FD2E6F"/>
    <w:rsid w:val="370154DF"/>
    <w:rsid w:val="371F241C"/>
    <w:rsid w:val="377F5AA1"/>
    <w:rsid w:val="378D9984"/>
    <w:rsid w:val="37955C9D"/>
    <w:rsid w:val="37CC6C93"/>
    <w:rsid w:val="37E69ECB"/>
    <w:rsid w:val="37FE86E5"/>
    <w:rsid w:val="381DEEE4"/>
    <w:rsid w:val="38318A23"/>
    <w:rsid w:val="38876365"/>
    <w:rsid w:val="38A61D31"/>
    <w:rsid w:val="38A6B6AB"/>
    <w:rsid w:val="38B0DC62"/>
    <w:rsid w:val="38D62440"/>
    <w:rsid w:val="39285668"/>
    <w:rsid w:val="393A8D6F"/>
    <w:rsid w:val="39AFD7F1"/>
    <w:rsid w:val="39CF4581"/>
    <w:rsid w:val="3A09E1DE"/>
    <w:rsid w:val="3A78031F"/>
    <w:rsid w:val="3A928FDC"/>
    <w:rsid w:val="3ACBDF36"/>
    <w:rsid w:val="3B1973D0"/>
    <w:rsid w:val="3B319976"/>
    <w:rsid w:val="3B52CBD0"/>
    <w:rsid w:val="3B5F125F"/>
    <w:rsid w:val="3B7AF07E"/>
    <w:rsid w:val="3B938BDB"/>
    <w:rsid w:val="3BEE3395"/>
    <w:rsid w:val="3BEFFB43"/>
    <w:rsid w:val="3C2379B7"/>
    <w:rsid w:val="3C520C35"/>
    <w:rsid w:val="3C5BA879"/>
    <w:rsid w:val="3C5EDC5B"/>
    <w:rsid w:val="3C6F3DD6"/>
    <w:rsid w:val="3D069C69"/>
    <w:rsid w:val="3DF91F03"/>
    <w:rsid w:val="3E0E5967"/>
    <w:rsid w:val="3E14E681"/>
    <w:rsid w:val="3E277AAA"/>
    <w:rsid w:val="3E32618F"/>
    <w:rsid w:val="3E4996A5"/>
    <w:rsid w:val="3E4C947D"/>
    <w:rsid w:val="3E5298D6"/>
    <w:rsid w:val="3E570F5A"/>
    <w:rsid w:val="3E928E14"/>
    <w:rsid w:val="3E9BBB29"/>
    <w:rsid w:val="3ED18025"/>
    <w:rsid w:val="3F160FBC"/>
    <w:rsid w:val="3F281831"/>
    <w:rsid w:val="3F3B2CF3"/>
    <w:rsid w:val="3FB6D02D"/>
    <w:rsid w:val="3FB7002B"/>
    <w:rsid w:val="3FE72495"/>
    <w:rsid w:val="3FFA611C"/>
    <w:rsid w:val="402E24AE"/>
    <w:rsid w:val="40B3EE30"/>
    <w:rsid w:val="40CA05F6"/>
    <w:rsid w:val="40FA8A35"/>
    <w:rsid w:val="41039325"/>
    <w:rsid w:val="41263A52"/>
    <w:rsid w:val="4155F224"/>
    <w:rsid w:val="4172BB28"/>
    <w:rsid w:val="419E7C3D"/>
    <w:rsid w:val="41A34BE4"/>
    <w:rsid w:val="41AB0B1D"/>
    <w:rsid w:val="41C9D8D6"/>
    <w:rsid w:val="42081315"/>
    <w:rsid w:val="4262DC9F"/>
    <w:rsid w:val="427AAA1F"/>
    <w:rsid w:val="427B2F84"/>
    <w:rsid w:val="4280A9EB"/>
    <w:rsid w:val="42862C18"/>
    <w:rsid w:val="42A98FF6"/>
    <w:rsid w:val="42BCEEDB"/>
    <w:rsid w:val="42D7A19D"/>
    <w:rsid w:val="4330D316"/>
    <w:rsid w:val="4341244B"/>
    <w:rsid w:val="434160B0"/>
    <w:rsid w:val="435C56E2"/>
    <w:rsid w:val="437770D3"/>
    <w:rsid w:val="439D720F"/>
    <w:rsid w:val="43B57C0C"/>
    <w:rsid w:val="43BF7301"/>
    <w:rsid w:val="43C24EDD"/>
    <w:rsid w:val="43CCC69D"/>
    <w:rsid w:val="43D61EF6"/>
    <w:rsid w:val="43E0E48D"/>
    <w:rsid w:val="43F4CD48"/>
    <w:rsid w:val="44046859"/>
    <w:rsid w:val="44201C92"/>
    <w:rsid w:val="4434DCB2"/>
    <w:rsid w:val="44487438"/>
    <w:rsid w:val="44490F0D"/>
    <w:rsid w:val="44764A7B"/>
    <w:rsid w:val="44A62F24"/>
    <w:rsid w:val="44D031E4"/>
    <w:rsid w:val="451A5EE9"/>
    <w:rsid w:val="45305653"/>
    <w:rsid w:val="4535B475"/>
    <w:rsid w:val="45F7F814"/>
    <w:rsid w:val="464DD0D2"/>
    <w:rsid w:val="468DBA15"/>
    <w:rsid w:val="46919C4D"/>
    <w:rsid w:val="469AD72C"/>
    <w:rsid w:val="46B6B653"/>
    <w:rsid w:val="46C70974"/>
    <w:rsid w:val="46D7133E"/>
    <w:rsid w:val="46F689FE"/>
    <w:rsid w:val="4734678B"/>
    <w:rsid w:val="473E6F5E"/>
    <w:rsid w:val="4741AFE7"/>
    <w:rsid w:val="4775AF04"/>
    <w:rsid w:val="478BB21C"/>
    <w:rsid w:val="47BA9691"/>
    <w:rsid w:val="47E66EDE"/>
    <w:rsid w:val="47EC50FE"/>
    <w:rsid w:val="47F13C36"/>
    <w:rsid w:val="482A3445"/>
    <w:rsid w:val="48855549"/>
    <w:rsid w:val="4894025B"/>
    <w:rsid w:val="48948FA5"/>
    <w:rsid w:val="48B1F20D"/>
    <w:rsid w:val="48CAE545"/>
    <w:rsid w:val="48DFB4C2"/>
    <w:rsid w:val="48EBB9F3"/>
    <w:rsid w:val="48F8145C"/>
    <w:rsid w:val="48FEE3AC"/>
    <w:rsid w:val="4904563E"/>
    <w:rsid w:val="4913153E"/>
    <w:rsid w:val="492848A3"/>
    <w:rsid w:val="492F5722"/>
    <w:rsid w:val="493290B1"/>
    <w:rsid w:val="493F8618"/>
    <w:rsid w:val="495B370B"/>
    <w:rsid w:val="4960D470"/>
    <w:rsid w:val="4967D69A"/>
    <w:rsid w:val="49B6158E"/>
    <w:rsid w:val="49BC7E61"/>
    <w:rsid w:val="49C7E058"/>
    <w:rsid w:val="49CF9184"/>
    <w:rsid w:val="4A2079F8"/>
    <w:rsid w:val="4A6C1859"/>
    <w:rsid w:val="4A7C2D0E"/>
    <w:rsid w:val="4A7FE800"/>
    <w:rsid w:val="4A82F3B3"/>
    <w:rsid w:val="4A9B2E90"/>
    <w:rsid w:val="4AA225AB"/>
    <w:rsid w:val="4ABD258A"/>
    <w:rsid w:val="4AFCE2D9"/>
    <w:rsid w:val="4B1AD3FB"/>
    <w:rsid w:val="4B1EFC1A"/>
    <w:rsid w:val="4B2B7CDD"/>
    <w:rsid w:val="4B42C389"/>
    <w:rsid w:val="4B5926F5"/>
    <w:rsid w:val="4B83C236"/>
    <w:rsid w:val="4B995B6B"/>
    <w:rsid w:val="4BBA3022"/>
    <w:rsid w:val="4BF9A941"/>
    <w:rsid w:val="4C0ECE28"/>
    <w:rsid w:val="4C2B0845"/>
    <w:rsid w:val="4C4826BC"/>
    <w:rsid w:val="4C521635"/>
    <w:rsid w:val="4C5D467F"/>
    <w:rsid w:val="4C7B5F54"/>
    <w:rsid w:val="4C857A44"/>
    <w:rsid w:val="4CB5A932"/>
    <w:rsid w:val="4CBF7F06"/>
    <w:rsid w:val="4CCF71BE"/>
    <w:rsid w:val="4CE18897"/>
    <w:rsid w:val="4CE4E1BD"/>
    <w:rsid w:val="4CE9D08F"/>
    <w:rsid w:val="4D0D5A82"/>
    <w:rsid w:val="4D0F396E"/>
    <w:rsid w:val="4D22ACCE"/>
    <w:rsid w:val="4D23D4BF"/>
    <w:rsid w:val="4D37DC1B"/>
    <w:rsid w:val="4D41CC80"/>
    <w:rsid w:val="4D4841B2"/>
    <w:rsid w:val="4DB8B999"/>
    <w:rsid w:val="4DC5233A"/>
    <w:rsid w:val="4DCBB8CD"/>
    <w:rsid w:val="4DD4167B"/>
    <w:rsid w:val="4DF987FC"/>
    <w:rsid w:val="4DFFAB03"/>
    <w:rsid w:val="4E615C82"/>
    <w:rsid w:val="4E6215F1"/>
    <w:rsid w:val="4E900286"/>
    <w:rsid w:val="4E90E9C3"/>
    <w:rsid w:val="4EDF116B"/>
    <w:rsid w:val="4EE9A09B"/>
    <w:rsid w:val="4F2823AF"/>
    <w:rsid w:val="4F347243"/>
    <w:rsid w:val="4F6A86FA"/>
    <w:rsid w:val="4F6F4042"/>
    <w:rsid w:val="4F77919B"/>
    <w:rsid w:val="4F9A0E29"/>
    <w:rsid w:val="4FAF38DC"/>
    <w:rsid w:val="4FE1315E"/>
    <w:rsid w:val="500202A1"/>
    <w:rsid w:val="5003C4BA"/>
    <w:rsid w:val="500B8C22"/>
    <w:rsid w:val="505A9823"/>
    <w:rsid w:val="506A6985"/>
    <w:rsid w:val="506C8853"/>
    <w:rsid w:val="50A22378"/>
    <w:rsid w:val="50A48FE8"/>
    <w:rsid w:val="50B8E2B1"/>
    <w:rsid w:val="50C53221"/>
    <w:rsid w:val="50C8498D"/>
    <w:rsid w:val="510FDC8C"/>
    <w:rsid w:val="51143990"/>
    <w:rsid w:val="512E62F7"/>
    <w:rsid w:val="51C8593E"/>
    <w:rsid w:val="51CA7D19"/>
    <w:rsid w:val="51DB20C0"/>
    <w:rsid w:val="522F446C"/>
    <w:rsid w:val="5248DA95"/>
    <w:rsid w:val="52733EF8"/>
    <w:rsid w:val="5283BFDC"/>
    <w:rsid w:val="52AB0C25"/>
    <w:rsid w:val="52EDCD5E"/>
    <w:rsid w:val="53284483"/>
    <w:rsid w:val="535C89B8"/>
    <w:rsid w:val="53941655"/>
    <w:rsid w:val="53B8DB25"/>
    <w:rsid w:val="53DB4AE7"/>
    <w:rsid w:val="53E0BC05"/>
    <w:rsid w:val="53F24F60"/>
    <w:rsid w:val="54385675"/>
    <w:rsid w:val="549E9E80"/>
    <w:rsid w:val="54CB7006"/>
    <w:rsid w:val="54DB24AC"/>
    <w:rsid w:val="54F05C7C"/>
    <w:rsid w:val="550478D8"/>
    <w:rsid w:val="5509DB7B"/>
    <w:rsid w:val="555250D6"/>
    <w:rsid w:val="557C1C1D"/>
    <w:rsid w:val="55D81377"/>
    <w:rsid w:val="55E59349"/>
    <w:rsid w:val="5607B29D"/>
    <w:rsid w:val="5632A116"/>
    <w:rsid w:val="56509DDF"/>
    <w:rsid w:val="5677E2B6"/>
    <w:rsid w:val="56AC7FB2"/>
    <w:rsid w:val="56CE6A74"/>
    <w:rsid w:val="56FA418B"/>
    <w:rsid w:val="570D7FA7"/>
    <w:rsid w:val="572B2D53"/>
    <w:rsid w:val="573C5FC5"/>
    <w:rsid w:val="5753D274"/>
    <w:rsid w:val="578215B5"/>
    <w:rsid w:val="5795562D"/>
    <w:rsid w:val="57A26C4F"/>
    <w:rsid w:val="57DE4565"/>
    <w:rsid w:val="57ED730A"/>
    <w:rsid w:val="58008808"/>
    <w:rsid w:val="582A85BD"/>
    <w:rsid w:val="583AB8D4"/>
    <w:rsid w:val="585D1663"/>
    <w:rsid w:val="585F44B1"/>
    <w:rsid w:val="586ED09E"/>
    <w:rsid w:val="5881122D"/>
    <w:rsid w:val="588FB648"/>
    <w:rsid w:val="58942C32"/>
    <w:rsid w:val="58DF0A46"/>
    <w:rsid w:val="58F35E20"/>
    <w:rsid w:val="59386C4D"/>
    <w:rsid w:val="594ADEEA"/>
    <w:rsid w:val="59505B6E"/>
    <w:rsid w:val="59C84936"/>
    <w:rsid w:val="59EA25FB"/>
    <w:rsid w:val="5A0BDF03"/>
    <w:rsid w:val="5A0D9358"/>
    <w:rsid w:val="5A15A092"/>
    <w:rsid w:val="5A1976B7"/>
    <w:rsid w:val="5A1F7189"/>
    <w:rsid w:val="5A2118CA"/>
    <w:rsid w:val="5A4D54D9"/>
    <w:rsid w:val="5A560376"/>
    <w:rsid w:val="5A61543B"/>
    <w:rsid w:val="5ABA7E17"/>
    <w:rsid w:val="5ACA039E"/>
    <w:rsid w:val="5B312943"/>
    <w:rsid w:val="5B47FE42"/>
    <w:rsid w:val="5B9800B3"/>
    <w:rsid w:val="5BA6EB98"/>
    <w:rsid w:val="5BD8BB2D"/>
    <w:rsid w:val="5C0262E3"/>
    <w:rsid w:val="5C09282E"/>
    <w:rsid w:val="5C12DBAC"/>
    <w:rsid w:val="5C1F0C11"/>
    <w:rsid w:val="5C2F4876"/>
    <w:rsid w:val="5C57DE49"/>
    <w:rsid w:val="5C7D71F1"/>
    <w:rsid w:val="5C897EF7"/>
    <w:rsid w:val="5C93BA83"/>
    <w:rsid w:val="5CCB98AC"/>
    <w:rsid w:val="5CE53C71"/>
    <w:rsid w:val="5CF03DE3"/>
    <w:rsid w:val="5D111641"/>
    <w:rsid w:val="5D482D11"/>
    <w:rsid w:val="5DB9F3C8"/>
    <w:rsid w:val="5DDBB836"/>
    <w:rsid w:val="5E0881F6"/>
    <w:rsid w:val="5E0CD0CC"/>
    <w:rsid w:val="5E2FAD6A"/>
    <w:rsid w:val="5E55113A"/>
    <w:rsid w:val="5E835A6A"/>
    <w:rsid w:val="5E99C1BF"/>
    <w:rsid w:val="5EA06CD3"/>
    <w:rsid w:val="5EB0F0C1"/>
    <w:rsid w:val="5EC170E0"/>
    <w:rsid w:val="5ED93482"/>
    <w:rsid w:val="5EEE7E63"/>
    <w:rsid w:val="5EF5B63C"/>
    <w:rsid w:val="5F14A4E4"/>
    <w:rsid w:val="5F1609B7"/>
    <w:rsid w:val="5F3F7946"/>
    <w:rsid w:val="5F441DE3"/>
    <w:rsid w:val="5F60D24C"/>
    <w:rsid w:val="5F81CB23"/>
    <w:rsid w:val="5F90CF5A"/>
    <w:rsid w:val="5FE199C3"/>
    <w:rsid w:val="5FE32470"/>
    <w:rsid w:val="6011C081"/>
    <w:rsid w:val="60257CDC"/>
    <w:rsid w:val="602B972C"/>
    <w:rsid w:val="605A8EAD"/>
    <w:rsid w:val="605E6E70"/>
    <w:rsid w:val="6064575B"/>
    <w:rsid w:val="607A232F"/>
    <w:rsid w:val="607F2344"/>
    <w:rsid w:val="608A859D"/>
    <w:rsid w:val="609A2E04"/>
    <w:rsid w:val="60E274F7"/>
    <w:rsid w:val="60FB55C6"/>
    <w:rsid w:val="60FDC470"/>
    <w:rsid w:val="6138DAB0"/>
    <w:rsid w:val="614D9B42"/>
    <w:rsid w:val="6174E500"/>
    <w:rsid w:val="61783E49"/>
    <w:rsid w:val="6188773C"/>
    <w:rsid w:val="619A9C53"/>
    <w:rsid w:val="61BFA976"/>
    <w:rsid w:val="61C4B4A2"/>
    <w:rsid w:val="61E0D362"/>
    <w:rsid w:val="61E2852B"/>
    <w:rsid w:val="6200D438"/>
    <w:rsid w:val="62032A2D"/>
    <w:rsid w:val="62130E6B"/>
    <w:rsid w:val="62243C0C"/>
    <w:rsid w:val="62280951"/>
    <w:rsid w:val="622FF192"/>
    <w:rsid w:val="62474258"/>
    <w:rsid w:val="624A820F"/>
    <w:rsid w:val="6268F093"/>
    <w:rsid w:val="627C4B3F"/>
    <w:rsid w:val="6284B459"/>
    <w:rsid w:val="62873F5A"/>
    <w:rsid w:val="62F82F5A"/>
    <w:rsid w:val="631EB751"/>
    <w:rsid w:val="632B342F"/>
    <w:rsid w:val="632FCFC6"/>
    <w:rsid w:val="63981B0D"/>
    <w:rsid w:val="63D70394"/>
    <w:rsid w:val="63E22635"/>
    <w:rsid w:val="63E3CD12"/>
    <w:rsid w:val="63F9C806"/>
    <w:rsid w:val="6404FB2A"/>
    <w:rsid w:val="640EE924"/>
    <w:rsid w:val="648BD4EA"/>
    <w:rsid w:val="6495E43F"/>
    <w:rsid w:val="64CEE882"/>
    <w:rsid w:val="64D260C9"/>
    <w:rsid w:val="64D7A02F"/>
    <w:rsid w:val="6507C2A2"/>
    <w:rsid w:val="65119022"/>
    <w:rsid w:val="654158C1"/>
    <w:rsid w:val="65791882"/>
    <w:rsid w:val="65912999"/>
    <w:rsid w:val="65C1E18B"/>
    <w:rsid w:val="664ED813"/>
    <w:rsid w:val="6670D150"/>
    <w:rsid w:val="667E2AC9"/>
    <w:rsid w:val="6681C8F5"/>
    <w:rsid w:val="669563AE"/>
    <w:rsid w:val="66E1D349"/>
    <w:rsid w:val="66EA620B"/>
    <w:rsid w:val="66FC1BB2"/>
    <w:rsid w:val="6725B67D"/>
    <w:rsid w:val="674022A1"/>
    <w:rsid w:val="674FB98A"/>
    <w:rsid w:val="67510B92"/>
    <w:rsid w:val="67669F28"/>
    <w:rsid w:val="679F1C3D"/>
    <w:rsid w:val="67AB79F7"/>
    <w:rsid w:val="67CEA1AA"/>
    <w:rsid w:val="67E7B504"/>
    <w:rsid w:val="6807E67A"/>
    <w:rsid w:val="68207AAF"/>
    <w:rsid w:val="687EA5B9"/>
    <w:rsid w:val="68A9D2D4"/>
    <w:rsid w:val="68EB825B"/>
    <w:rsid w:val="68EFB111"/>
    <w:rsid w:val="68FB82DE"/>
    <w:rsid w:val="6932A7F6"/>
    <w:rsid w:val="693D0250"/>
    <w:rsid w:val="6951F643"/>
    <w:rsid w:val="69707F64"/>
    <w:rsid w:val="69834ECB"/>
    <w:rsid w:val="69997A43"/>
    <w:rsid w:val="699C3B63"/>
    <w:rsid w:val="69C4D7A5"/>
    <w:rsid w:val="6A0FADD7"/>
    <w:rsid w:val="6A3E54B6"/>
    <w:rsid w:val="6AAD76AD"/>
    <w:rsid w:val="6ACD1F3C"/>
    <w:rsid w:val="6AFE8EA0"/>
    <w:rsid w:val="6B129047"/>
    <w:rsid w:val="6B1D4E6A"/>
    <w:rsid w:val="6B2A06BB"/>
    <w:rsid w:val="6B86EEA2"/>
    <w:rsid w:val="6BA08F83"/>
    <w:rsid w:val="6BC5E6DD"/>
    <w:rsid w:val="6C05D487"/>
    <w:rsid w:val="6C1FF502"/>
    <w:rsid w:val="6C38AB33"/>
    <w:rsid w:val="6C4EE0F9"/>
    <w:rsid w:val="6C5215CC"/>
    <w:rsid w:val="6C56ACEE"/>
    <w:rsid w:val="6C5AACA9"/>
    <w:rsid w:val="6C756A91"/>
    <w:rsid w:val="6C990D1C"/>
    <w:rsid w:val="6CA654B3"/>
    <w:rsid w:val="6CBBFA7F"/>
    <w:rsid w:val="6CD71300"/>
    <w:rsid w:val="6CFA0332"/>
    <w:rsid w:val="6D02BF13"/>
    <w:rsid w:val="6D30D273"/>
    <w:rsid w:val="6D3421E8"/>
    <w:rsid w:val="6D38C016"/>
    <w:rsid w:val="6D423393"/>
    <w:rsid w:val="6D433F37"/>
    <w:rsid w:val="6D56F3F4"/>
    <w:rsid w:val="6D5AC4B5"/>
    <w:rsid w:val="6D724C02"/>
    <w:rsid w:val="6D7A37E2"/>
    <w:rsid w:val="6DA283E2"/>
    <w:rsid w:val="6DB07F5E"/>
    <w:rsid w:val="6E5CD9CF"/>
    <w:rsid w:val="6E6B6622"/>
    <w:rsid w:val="6E99C6AD"/>
    <w:rsid w:val="6EBE9EC2"/>
    <w:rsid w:val="6ECE677B"/>
    <w:rsid w:val="6ED5A2E7"/>
    <w:rsid w:val="6F0047AA"/>
    <w:rsid w:val="6F04C872"/>
    <w:rsid w:val="6F29AF37"/>
    <w:rsid w:val="6F8D5997"/>
    <w:rsid w:val="6F96534A"/>
    <w:rsid w:val="6FC8F388"/>
    <w:rsid w:val="7062C823"/>
    <w:rsid w:val="7075D1A3"/>
    <w:rsid w:val="7075EDF6"/>
    <w:rsid w:val="7080C23B"/>
    <w:rsid w:val="7085978A"/>
    <w:rsid w:val="70E98B75"/>
    <w:rsid w:val="7116FF32"/>
    <w:rsid w:val="71366902"/>
    <w:rsid w:val="71508DE2"/>
    <w:rsid w:val="717748AB"/>
    <w:rsid w:val="7178D098"/>
    <w:rsid w:val="717BD09F"/>
    <w:rsid w:val="71AAE2F1"/>
    <w:rsid w:val="71F1B084"/>
    <w:rsid w:val="720CD985"/>
    <w:rsid w:val="720E7C67"/>
    <w:rsid w:val="724D1707"/>
    <w:rsid w:val="72803BAD"/>
    <w:rsid w:val="72926B44"/>
    <w:rsid w:val="7338BB11"/>
    <w:rsid w:val="73873211"/>
    <w:rsid w:val="73C01AB5"/>
    <w:rsid w:val="73FB0D5D"/>
    <w:rsid w:val="73FBA94E"/>
    <w:rsid w:val="73FFD7AA"/>
    <w:rsid w:val="74520939"/>
    <w:rsid w:val="74A5F698"/>
    <w:rsid w:val="74B3841F"/>
    <w:rsid w:val="74C9EDE5"/>
    <w:rsid w:val="74D908A4"/>
    <w:rsid w:val="750CE860"/>
    <w:rsid w:val="75119CD6"/>
    <w:rsid w:val="7518BFFC"/>
    <w:rsid w:val="752D85F7"/>
    <w:rsid w:val="754FA432"/>
    <w:rsid w:val="75C06F6F"/>
    <w:rsid w:val="75D43EB5"/>
    <w:rsid w:val="75D8616D"/>
    <w:rsid w:val="75E63187"/>
    <w:rsid w:val="760848AD"/>
    <w:rsid w:val="76179723"/>
    <w:rsid w:val="764FF6FA"/>
    <w:rsid w:val="7668C8AB"/>
    <w:rsid w:val="769606A7"/>
    <w:rsid w:val="76A52B88"/>
    <w:rsid w:val="76ACF998"/>
    <w:rsid w:val="76FE1635"/>
    <w:rsid w:val="7723B8AD"/>
    <w:rsid w:val="775158C4"/>
    <w:rsid w:val="77872B03"/>
    <w:rsid w:val="77A75F21"/>
    <w:rsid w:val="77DBDB04"/>
    <w:rsid w:val="780A4B73"/>
    <w:rsid w:val="782F4748"/>
    <w:rsid w:val="7842D780"/>
    <w:rsid w:val="786B8949"/>
    <w:rsid w:val="78D55C1F"/>
    <w:rsid w:val="792AC78B"/>
    <w:rsid w:val="7960D421"/>
    <w:rsid w:val="79A34B5E"/>
    <w:rsid w:val="79B1688B"/>
    <w:rsid w:val="79E892B3"/>
    <w:rsid w:val="79E99613"/>
    <w:rsid w:val="7A011F22"/>
    <w:rsid w:val="7A2C5F1C"/>
    <w:rsid w:val="7A56A557"/>
    <w:rsid w:val="7AA6D43B"/>
    <w:rsid w:val="7ADBCDFE"/>
    <w:rsid w:val="7AEFD939"/>
    <w:rsid w:val="7B08708B"/>
    <w:rsid w:val="7B3C9D62"/>
    <w:rsid w:val="7B8E73E1"/>
    <w:rsid w:val="7B997B46"/>
    <w:rsid w:val="7BAF42F4"/>
    <w:rsid w:val="7BD2A72E"/>
    <w:rsid w:val="7BDD2964"/>
    <w:rsid w:val="7BFE5458"/>
    <w:rsid w:val="7C0AC4C4"/>
    <w:rsid w:val="7C153AFB"/>
    <w:rsid w:val="7C376CC1"/>
    <w:rsid w:val="7C3F166E"/>
    <w:rsid w:val="7C9638FF"/>
    <w:rsid w:val="7C9ABBCA"/>
    <w:rsid w:val="7C9DB906"/>
    <w:rsid w:val="7C9FB14F"/>
    <w:rsid w:val="7CA57993"/>
    <w:rsid w:val="7CB6F910"/>
    <w:rsid w:val="7CB953B7"/>
    <w:rsid w:val="7CD796DD"/>
    <w:rsid w:val="7D22A957"/>
    <w:rsid w:val="7D38E741"/>
    <w:rsid w:val="7D5ACCF5"/>
    <w:rsid w:val="7D5E1629"/>
    <w:rsid w:val="7D701460"/>
    <w:rsid w:val="7DAEC0DF"/>
    <w:rsid w:val="7DB45429"/>
    <w:rsid w:val="7DF92D95"/>
    <w:rsid w:val="7E23E3EF"/>
    <w:rsid w:val="7E35734F"/>
    <w:rsid w:val="7E778C23"/>
    <w:rsid w:val="7E87693F"/>
    <w:rsid w:val="7EE6A273"/>
    <w:rsid w:val="7EF7464B"/>
    <w:rsid w:val="7F19FB2A"/>
    <w:rsid w:val="7F503B04"/>
    <w:rsid w:val="7F929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4D11B"/>
  <w15:chartTrackingRefBased/>
  <w15:docId w15:val="{6EC88FEF-9424-47B7-9A3B-F77A3FBC4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A7E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A7E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8128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43386"/>
    <w:pPr>
      <w:ind w:left="720"/>
      <w:contextualSpacing/>
    </w:pPr>
  </w:style>
  <w:style w:type="table" w:styleId="Grilledutableau">
    <w:name w:val="Table Grid"/>
    <w:basedOn w:val="TableauNormal"/>
    <w:uiPriority w:val="59"/>
    <w:rsid w:val="00460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BB44E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B44E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B44E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B44E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B44E8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B44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44E8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1F74D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B0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533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3346F"/>
  </w:style>
  <w:style w:type="paragraph" w:styleId="Pieddepage">
    <w:name w:val="footer"/>
    <w:basedOn w:val="Normal"/>
    <w:link w:val="PieddepageCar"/>
    <w:uiPriority w:val="99"/>
    <w:unhideWhenUsed/>
    <w:rsid w:val="00533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3346F"/>
  </w:style>
  <w:style w:type="paragraph" w:styleId="Sous-titre">
    <w:name w:val="Subtitle"/>
    <w:basedOn w:val="Normal"/>
    <w:next w:val="Normal"/>
    <w:link w:val="Sous-titreCar"/>
    <w:uiPriority w:val="11"/>
    <w:qFormat/>
    <w:rsid w:val="00E1118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E1118C"/>
    <w:rPr>
      <w:rFonts w:eastAsiaTheme="minorEastAsia"/>
      <w:color w:val="5A5A5A" w:themeColor="text1" w:themeTint="A5"/>
      <w:spacing w:val="15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638AE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638AE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E638AE"/>
    <w:rPr>
      <w:vertAlign w:val="superscript"/>
    </w:rPr>
  </w:style>
  <w:style w:type="paragraph" w:styleId="Rvision">
    <w:name w:val="Revision"/>
    <w:hidden/>
    <w:uiPriority w:val="99"/>
    <w:semiHidden/>
    <w:rsid w:val="008D78ED"/>
    <w:pPr>
      <w:spacing w:after="0" w:line="240" w:lineRule="auto"/>
    </w:pPr>
  </w:style>
  <w:style w:type="character" w:customStyle="1" w:styleId="highlight">
    <w:name w:val="highlight"/>
    <w:basedOn w:val="Policepardfaut"/>
    <w:rsid w:val="00601576"/>
  </w:style>
  <w:style w:type="paragraph" w:customStyle="1" w:styleId="CorpsA">
    <w:name w:val="Corps A"/>
    <w:rsid w:val="00D6524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fr-FR"/>
    </w:rPr>
  </w:style>
  <w:style w:type="character" w:customStyle="1" w:styleId="Aucun">
    <w:name w:val="Aucun"/>
    <w:rsid w:val="00D65242"/>
    <w:rPr>
      <w:lang w:val="en-US"/>
    </w:rPr>
  </w:style>
  <w:style w:type="paragraph" w:customStyle="1" w:styleId="Default">
    <w:name w:val="Default"/>
    <w:rsid w:val="009451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semiHidden/>
    <w:rsid w:val="006A7EF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6A7E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7F28C2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F28C2"/>
    <w:rPr>
      <w:color w:val="605E5C"/>
      <w:shd w:val="clear" w:color="auto" w:fill="E1DFDD"/>
    </w:rPr>
  </w:style>
  <w:style w:type="character" w:customStyle="1" w:styleId="Titre6Car">
    <w:name w:val="Titre 6 Car"/>
    <w:basedOn w:val="Policepardfaut"/>
    <w:link w:val="Titre6"/>
    <w:uiPriority w:val="9"/>
    <w:semiHidden/>
    <w:rsid w:val="0018128A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Corpsdetexte">
    <w:name w:val="Body Text"/>
    <w:link w:val="CorpsdetexteCar"/>
    <w:semiHidden/>
    <w:unhideWhenUsed/>
    <w:rsid w:val="009939E8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9939E8"/>
    <w:rPr>
      <w:rFonts w:ascii="Arial" w:eastAsia="Times New Roman" w:hAnsi="Arial" w:cs="Times New Roman"/>
      <w:szCs w:val="20"/>
      <w:lang w:eastAsia="fr-FR"/>
    </w:rPr>
  </w:style>
  <w:style w:type="character" w:styleId="Accentuation">
    <w:name w:val="Emphasis"/>
    <w:basedOn w:val="Policepardfaut"/>
    <w:uiPriority w:val="20"/>
    <w:qFormat/>
    <w:rsid w:val="0048266E"/>
    <w:rPr>
      <w:i/>
      <w:iCs/>
    </w:rPr>
  </w:style>
  <w:style w:type="character" w:styleId="lev">
    <w:name w:val="Strong"/>
    <w:basedOn w:val="Policepardfaut"/>
    <w:uiPriority w:val="22"/>
    <w:qFormat/>
    <w:rsid w:val="004826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867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66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6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7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5185">
          <w:marLeft w:val="0"/>
          <w:marRight w:val="0"/>
          <w:marTop w:val="18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7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7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8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7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712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7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57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17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7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546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0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5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5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9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368475">
          <w:marLeft w:val="0"/>
          <w:marRight w:val="0"/>
          <w:marTop w:val="18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9D43A54EC62D40A37A0E98F1AD6549" ma:contentTypeVersion="6" ma:contentTypeDescription="Crée un document." ma:contentTypeScope="" ma:versionID="87d5d8a54abea2fc6a2077c06c76993f">
  <xsd:schema xmlns:xsd="http://www.w3.org/2001/XMLSchema" xmlns:xs="http://www.w3.org/2001/XMLSchema" xmlns:p="http://schemas.microsoft.com/office/2006/metadata/properties" xmlns:ns2="cea0ed17-6a82-4091-a479-a61fe36ae921" targetNamespace="http://schemas.microsoft.com/office/2006/metadata/properties" ma:root="true" ma:fieldsID="5fdee37915fe44cfbc9be2b970f02f47" ns2:_="">
    <xsd:import namespace="cea0ed17-6a82-4091-a479-a61fe36ae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0ed17-6a82-4091-a479-a61fe36ae9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2207BB-2113-4FC9-9554-4E91F180B7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A8D97F-9C57-489E-AA2D-2C58C01ADC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5DDEEA-C081-46FB-9A29-651E55374D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CE45DB-E905-4849-9D41-1B585BACD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a0ed17-6a82-4091-a479-a61fe36ae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4</Pages>
  <Words>1138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>BIOAXIOME</Company>
  <LinksUpToDate>false</LinksUpToDate>
  <CharactersWithSpaces>7383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Estelle Bareille</dc:creator>
  <cp:keywords/>
  <dc:description/>
  <cp:lastModifiedBy>BAREILLE Estelle</cp:lastModifiedBy>
  <cp:revision>47</cp:revision>
  <cp:lastPrinted>2026-04-15T10:06:00Z</cp:lastPrinted>
  <dcterms:created xsi:type="dcterms:W3CDTF">2023-04-11T08:58:00Z</dcterms:created>
  <dcterms:modified xsi:type="dcterms:W3CDTF">2026-04-30T11:23:00Z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0x0101000D9D43A54EC62D40A37A0E98F1AD6549</vt:lpwstr>
  </property>
</Properties>
</file>