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0206" w:rsidRPr="003C75DC" w:rsidRDefault="00A90206" w:rsidP="00A90206">
      <w:pPr>
        <w:rPr>
          <w:rFonts w:cstheme="minorHAnsi"/>
        </w:rPr>
      </w:pPr>
      <w:bookmarkStart w:id="0" w:name="_GoBack"/>
    </w:p>
    <w:bookmarkEnd w:id="0"/>
    <w:p w:rsidR="00A90206" w:rsidRPr="003C75DC" w:rsidRDefault="00A90206" w:rsidP="00A90206">
      <w:pPr>
        <w:pBdr>
          <w:top w:val="single" w:sz="4" w:space="1" w:color="auto"/>
          <w:left w:val="single" w:sz="4" w:space="4" w:color="auto"/>
          <w:bottom w:val="single" w:sz="4" w:space="1" w:color="auto"/>
          <w:right w:val="single" w:sz="4" w:space="4" w:color="auto"/>
        </w:pBdr>
        <w:jc w:val="center"/>
        <w:rPr>
          <w:rFonts w:cstheme="minorHAnsi"/>
          <w:b/>
          <w:sz w:val="24"/>
          <w:szCs w:val="24"/>
        </w:rPr>
      </w:pPr>
    </w:p>
    <w:p w:rsidR="00971967" w:rsidRPr="003C75DC" w:rsidRDefault="00971967" w:rsidP="00A90206">
      <w:pPr>
        <w:pBdr>
          <w:top w:val="single" w:sz="4" w:space="1" w:color="auto"/>
          <w:left w:val="single" w:sz="4" w:space="4" w:color="auto"/>
          <w:bottom w:val="single" w:sz="4" w:space="1" w:color="auto"/>
          <w:right w:val="single" w:sz="4" w:space="4" w:color="auto"/>
        </w:pBdr>
        <w:jc w:val="center"/>
        <w:rPr>
          <w:rFonts w:cstheme="minorHAnsi"/>
          <w:b/>
          <w:sz w:val="24"/>
          <w:szCs w:val="24"/>
        </w:rPr>
      </w:pPr>
      <w:r w:rsidRPr="00E308D3">
        <w:rPr>
          <w:rFonts w:cstheme="minorHAnsi"/>
          <w:b/>
          <w:sz w:val="24"/>
          <w:szCs w:val="24"/>
        </w:rPr>
        <w:t>ACCORD RELATIF A L’EMPLOI DES S</w:t>
      </w:r>
      <w:r w:rsidR="00DB45CC">
        <w:rPr>
          <w:rFonts w:cstheme="minorHAnsi"/>
          <w:b/>
          <w:sz w:val="24"/>
          <w:szCs w:val="24"/>
        </w:rPr>
        <w:t>ALARIES EXPERIMENTES</w:t>
      </w:r>
    </w:p>
    <w:p w:rsidR="00A90206" w:rsidRPr="003C75DC" w:rsidRDefault="00A90206" w:rsidP="00A90206">
      <w:pPr>
        <w:pBdr>
          <w:top w:val="single" w:sz="4" w:space="1" w:color="auto"/>
          <w:left w:val="single" w:sz="4" w:space="4" w:color="auto"/>
          <w:bottom w:val="single" w:sz="4" w:space="1" w:color="auto"/>
          <w:right w:val="single" w:sz="4" w:space="4" w:color="auto"/>
        </w:pBdr>
        <w:jc w:val="center"/>
        <w:rPr>
          <w:rFonts w:cstheme="minorHAnsi"/>
          <w:b/>
          <w:sz w:val="24"/>
          <w:szCs w:val="24"/>
        </w:rPr>
      </w:pPr>
    </w:p>
    <w:p w:rsidR="00A90206" w:rsidRPr="003C75DC" w:rsidRDefault="00A90206" w:rsidP="00A90206">
      <w:pPr>
        <w:rPr>
          <w:rFonts w:cstheme="minorHAnsi"/>
        </w:rPr>
      </w:pPr>
    </w:p>
    <w:p w:rsidR="00A90206" w:rsidRPr="003C75DC" w:rsidRDefault="00A90206" w:rsidP="00A90206">
      <w:pPr>
        <w:rPr>
          <w:rFonts w:cstheme="minorHAnsi"/>
          <w:b/>
        </w:rPr>
      </w:pPr>
      <w:r w:rsidRPr="003C75DC">
        <w:rPr>
          <w:rFonts w:cstheme="minorHAnsi"/>
          <w:b/>
        </w:rPr>
        <w:t>ENTRE LES SOUSSIGNÉS</w:t>
      </w:r>
    </w:p>
    <w:p w:rsidR="00A90206" w:rsidRPr="003C75DC" w:rsidRDefault="00A90206" w:rsidP="00A90206">
      <w:pPr>
        <w:pStyle w:val="Standard"/>
        <w:tabs>
          <w:tab w:val="left" w:pos="567"/>
          <w:tab w:val="left" w:pos="1560"/>
          <w:tab w:val="left" w:pos="1843"/>
        </w:tabs>
        <w:jc w:val="both"/>
        <w:rPr>
          <w:rFonts w:asciiTheme="minorHAnsi" w:hAnsiTheme="minorHAnsi" w:cstheme="minorHAnsi"/>
          <w:szCs w:val="24"/>
        </w:rPr>
      </w:pPr>
      <w:r w:rsidRPr="003C75DC">
        <w:rPr>
          <w:rFonts w:asciiTheme="minorHAnsi" w:hAnsiTheme="minorHAnsi" w:cstheme="minorHAnsi"/>
          <w:szCs w:val="24"/>
        </w:rPr>
        <w:t xml:space="preserve">Le </w:t>
      </w:r>
      <w:r w:rsidRPr="003C75DC">
        <w:rPr>
          <w:rFonts w:asciiTheme="minorHAnsi" w:hAnsiTheme="minorHAnsi" w:cstheme="minorHAnsi"/>
          <w:b/>
          <w:szCs w:val="24"/>
        </w:rPr>
        <w:t>Groupe Rector Lesage</w:t>
      </w:r>
      <w:r w:rsidRPr="003C75DC">
        <w:rPr>
          <w:rFonts w:asciiTheme="minorHAnsi" w:hAnsiTheme="minorHAnsi" w:cstheme="minorHAnsi"/>
          <w:szCs w:val="24"/>
        </w:rPr>
        <w:t xml:space="preserve">, dont le Siège Social est situé 16, rue de </w:t>
      </w:r>
      <w:proofErr w:type="spellStart"/>
      <w:r w:rsidRPr="003C75DC">
        <w:rPr>
          <w:rFonts w:asciiTheme="minorHAnsi" w:hAnsiTheme="minorHAnsi" w:cstheme="minorHAnsi"/>
          <w:szCs w:val="24"/>
        </w:rPr>
        <w:t>Hirtzbach</w:t>
      </w:r>
      <w:proofErr w:type="spellEnd"/>
      <w:r w:rsidRPr="003C75DC">
        <w:rPr>
          <w:rFonts w:asciiTheme="minorHAnsi" w:hAnsiTheme="minorHAnsi" w:cstheme="minorHAnsi"/>
          <w:szCs w:val="24"/>
        </w:rPr>
        <w:t xml:space="preserve"> 68100 Mulhouse </w:t>
      </w:r>
    </w:p>
    <w:p w:rsidR="00A90206" w:rsidRPr="003C75DC" w:rsidRDefault="00A90206" w:rsidP="00A90206">
      <w:pPr>
        <w:pStyle w:val="Standard"/>
        <w:tabs>
          <w:tab w:val="left" w:pos="567"/>
          <w:tab w:val="left" w:pos="1560"/>
          <w:tab w:val="left" w:pos="1843"/>
        </w:tabs>
        <w:jc w:val="both"/>
        <w:rPr>
          <w:rFonts w:asciiTheme="minorHAnsi" w:hAnsiTheme="minorHAnsi" w:cstheme="minorHAnsi"/>
          <w:szCs w:val="24"/>
        </w:rPr>
      </w:pPr>
      <w:proofErr w:type="gramStart"/>
      <w:r w:rsidRPr="003C75DC">
        <w:rPr>
          <w:rFonts w:asciiTheme="minorHAnsi" w:hAnsiTheme="minorHAnsi" w:cstheme="minorHAnsi"/>
          <w:szCs w:val="24"/>
        </w:rPr>
        <w:t>et</w:t>
      </w:r>
      <w:proofErr w:type="gramEnd"/>
      <w:r w:rsidRPr="003C75DC">
        <w:rPr>
          <w:rFonts w:asciiTheme="minorHAnsi" w:hAnsiTheme="minorHAnsi" w:cstheme="minorHAnsi"/>
          <w:szCs w:val="24"/>
        </w:rPr>
        <w:t xml:space="preserve"> ses filiales françaises (la Société PLANCHERS FABRE , la Société </w:t>
      </w:r>
      <w:r w:rsidR="008273A0">
        <w:rPr>
          <w:rFonts w:asciiTheme="minorHAnsi" w:hAnsiTheme="minorHAnsi" w:cstheme="minorHAnsi"/>
          <w:szCs w:val="24"/>
        </w:rPr>
        <w:t>EUROPEENNE DE PREFABRICATION</w:t>
      </w:r>
      <w:r w:rsidR="003645A1">
        <w:rPr>
          <w:rFonts w:asciiTheme="minorHAnsi" w:hAnsiTheme="minorHAnsi" w:cstheme="minorHAnsi"/>
          <w:szCs w:val="24"/>
        </w:rPr>
        <w:t xml:space="preserve"> et</w:t>
      </w:r>
      <w:r w:rsidR="008273A0">
        <w:rPr>
          <w:rFonts w:asciiTheme="minorHAnsi" w:hAnsiTheme="minorHAnsi" w:cstheme="minorHAnsi"/>
          <w:szCs w:val="24"/>
        </w:rPr>
        <w:t xml:space="preserve"> </w:t>
      </w:r>
      <w:r w:rsidRPr="003C75DC">
        <w:rPr>
          <w:rFonts w:asciiTheme="minorHAnsi" w:hAnsiTheme="minorHAnsi" w:cstheme="minorHAnsi"/>
          <w:szCs w:val="24"/>
        </w:rPr>
        <w:t xml:space="preserve">la Société LESAGE DEVELOPPEMENT) </w:t>
      </w:r>
      <w:r w:rsidRPr="003C75DC">
        <w:rPr>
          <w:rFonts w:asciiTheme="minorHAnsi" w:hAnsiTheme="minorHAnsi" w:cstheme="minorHAnsi"/>
          <w:szCs w:val="24"/>
        </w:rPr>
        <w:tab/>
      </w:r>
    </w:p>
    <w:p w:rsidR="00A90206" w:rsidRDefault="00A90206" w:rsidP="00A90206">
      <w:pPr>
        <w:pStyle w:val="Standard"/>
        <w:tabs>
          <w:tab w:val="left" w:pos="567"/>
          <w:tab w:val="left" w:pos="1560"/>
          <w:tab w:val="left" w:pos="1843"/>
        </w:tabs>
        <w:jc w:val="both"/>
        <w:rPr>
          <w:rFonts w:asciiTheme="minorHAnsi" w:hAnsiTheme="minorHAnsi" w:cstheme="minorHAnsi"/>
          <w:szCs w:val="24"/>
        </w:rPr>
      </w:pPr>
      <w:r w:rsidRPr="003C75DC">
        <w:rPr>
          <w:rFonts w:asciiTheme="minorHAnsi" w:hAnsiTheme="minorHAnsi" w:cstheme="minorHAnsi"/>
          <w:color w:val="000000"/>
          <w:szCs w:val="24"/>
        </w:rPr>
        <w:t xml:space="preserve">Représentées par </w:t>
      </w:r>
      <w:r w:rsidRPr="003C75DC">
        <w:rPr>
          <w:rFonts w:asciiTheme="minorHAnsi" w:hAnsiTheme="minorHAnsi" w:cstheme="minorHAnsi"/>
          <w:color w:val="1F1F1F"/>
          <w:w w:val="105"/>
          <w:szCs w:val="24"/>
        </w:rPr>
        <w:t xml:space="preserve">Monsieur </w:t>
      </w:r>
      <w:r w:rsidR="000202FD">
        <w:rPr>
          <w:rFonts w:asciiTheme="minorHAnsi" w:hAnsiTheme="minorHAnsi" w:cstheme="minorHAnsi"/>
          <w:color w:val="1F1F1F"/>
          <w:w w:val="105"/>
          <w:szCs w:val="24"/>
        </w:rPr>
        <w:t xml:space="preserve">XXX </w:t>
      </w:r>
      <w:proofErr w:type="spellStart"/>
      <w:r w:rsidR="000202FD">
        <w:rPr>
          <w:rFonts w:asciiTheme="minorHAnsi" w:hAnsiTheme="minorHAnsi" w:cstheme="minorHAnsi"/>
          <w:color w:val="1F1F1F"/>
          <w:w w:val="105"/>
          <w:szCs w:val="24"/>
        </w:rPr>
        <w:t>XXX</w:t>
      </w:r>
      <w:proofErr w:type="spellEnd"/>
      <w:r w:rsidRPr="003C75DC">
        <w:rPr>
          <w:rFonts w:asciiTheme="minorHAnsi" w:hAnsiTheme="minorHAnsi" w:cstheme="minorHAnsi"/>
          <w:color w:val="1F1F1F"/>
          <w:w w:val="105"/>
          <w:szCs w:val="24"/>
        </w:rPr>
        <w:t>, Directeur des Ressources Humaines et de la Transformation</w:t>
      </w:r>
      <w:r w:rsidRPr="003C75DC">
        <w:rPr>
          <w:rFonts w:asciiTheme="minorHAnsi" w:hAnsiTheme="minorHAnsi" w:cstheme="minorHAnsi"/>
          <w:szCs w:val="24"/>
        </w:rPr>
        <w:t xml:space="preserve"> agissant en vertu des pouvoirs dont il dispose.</w:t>
      </w:r>
    </w:p>
    <w:p w:rsidR="00971967" w:rsidRDefault="00971967" w:rsidP="00A90206">
      <w:pPr>
        <w:pStyle w:val="Standard"/>
        <w:tabs>
          <w:tab w:val="left" w:pos="567"/>
          <w:tab w:val="left" w:pos="1560"/>
          <w:tab w:val="left" w:pos="1843"/>
        </w:tabs>
        <w:jc w:val="both"/>
        <w:rPr>
          <w:rFonts w:asciiTheme="minorHAnsi" w:hAnsiTheme="minorHAnsi" w:cstheme="minorHAnsi"/>
          <w:szCs w:val="24"/>
        </w:rPr>
      </w:pPr>
    </w:p>
    <w:p w:rsidR="00A90206" w:rsidRPr="003C75DC" w:rsidRDefault="00A90206" w:rsidP="00A90206">
      <w:pPr>
        <w:suppressAutoHyphens/>
        <w:spacing w:line="312" w:lineRule="atLeast"/>
        <w:jc w:val="right"/>
        <w:rPr>
          <w:rFonts w:cstheme="minorHAnsi"/>
          <w:b/>
          <w:sz w:val="24"/>
          <w:szCs w:val="24"/>
        </w:rPr>
      </w:pPr>
      <w:r w:rsidRPr="003C75DC">
        <w:rPr>
          <w:rFonts w:cstheme="minorHAnsi"/>
          <w:b/>
          <w:sz w:val="24"/>
          <w:szCs w:val="24"/>
        </w:rPr>
        <w:t>D’UNE PART</w:t>
      </w:r>
    </w:p>
    <w:p w:rsidR="00A90206" w:rsidRPr="003C75DC" w:rsidRDefault="00A90206" w:rsidP="00A90206">
      <w:pPr>
        <w:rPr>
          <w:rFonts w:cstheme="minorHAnsi"/>
          <w:b/>
        </w:rPr>
      </w:pPr>
      <w:r w:rsidRPr="003C75DC">
        <w:rPr>
          <w:rFonts w:cstheme="minorHAnsi"/>
          <w:b/>
        </w:rPr>
        <w:t>ET</w:t>
      </w:r>
    </w:p>
    <w:p w:rsidR="00A90206" w:rsidRPr="003C75DC" w:rsidRDefault="00A90206" w:rsidP="00A90206">
      <w:pPr>
        <w:suppressAutoHyphens/>
        <w:spacing w:line="312" w:lineRule="atLeast"/>
        <w:jc w:val="both"/>
        <w:rPr>
          <w:rFonts w:cstheme="minorHAnsi"/>
          <w:sz w:val="24"/>
          <w:szCs w:val="24"/>
        </w:rPr>
      </w:pPr>
    </w:p>
    <w:p w:rsidR="00A90206" w:rsidRPr="003C75DC" w:rsidRDefault="00A90206" w:rsidP="003C75DC">
      <w:pPr>
        <w:spacing w:after="0" w:line="240" w:lineRule="auto"/>
        <w:jc w:val="both"/>
        <w:rPr>
          <w:rFonts w:cstheme="minorHAnsi"/>
          <w:sz w:val="24"/>
          <w:szCs w:val="24"/>
        </w:rPr>
      </w:pPr>
      <w:r w:rsidRPr="003C75DC">
        <w:rPr>
          <w:rFonts w:cstheme="minorHAnsi"/>
          <w:sz w:val="24"/>
          <w:szCs w:val="24"/>
        </w:rPr>
        <w:t>L’</w:t>
      </w:r>
      <w:r w:rsidRPr="003C75DC">
        <w:rPr>
          <w:rFonts w:cstheme="minorHAnsi"/>
          <w:b/>
          <w:sz w:val="24"/>
          <w:szCs w:val="24"/>
        </w:rPr>
        <w:t xml:space="preserve">organisation syndicale CFDT, </w:t>
      </w:r>
      <w:r w:rsidRPr="003C75DC">
        <w:rPr>
          <w:rFonts w:cstheme="minorHAnsi"/>
          <w:sz w:val="24"/>
          <w:szCs w:val="24"/>
        </w:rPr>
        <w:t xml:space="preserve">représentée par Madame </w:t>
      </w:r>
      <w:r w:rsidR="000202FD">
        <w:rPr>
          <w:rFonts w:cstheme="minorHAnsi"/>
          <w:color w:val="1F1F1F"/>
          <w:w w:val="105"/>
          <w:szCs w:val="24"/>
        </w:rPr>
        <w:t xml:space="preserve">XXX </w:t>
      </w:r>
      <w:proofErr w:type="spellStart"/>
      <w:r w:rsidR="000202FD">
        <w:rPr>
          <w:rFonts w:cstheme="minorHAnsi"/>
          <w:color w:val="1F1F1F"/>
          <w:w w:val="105"/>
          <w:szCs w:val="24"/>
        </w:rPr>
        <w:t>XXX</w:t>
      </w:r>
      <w:proofErr w:type="spellEnd"/>
      <w:r w:rsidRPr="003C75DC">
        <w:rPr>
          <w:rFonts w:cstheme="minorHAnsi"/>
          <w:sz w:val="24"/>
          <w:szCs w:val="24"/>
        </w:rPr>
        <w:t>, en sa qualité de Déléguée Syndicale Centrale CFDT, pour la Société RECTOR LESAGE</w:t>
      </w:r>
      <w:r w:rsidRPr="003C75DC">
        <w:rPr>
          <w:rFonts w:cstheme="minorHAnsi"/>
          <w:b/>
          <w:sz w:val="24"/>
          <w:szCs w:val="24"/>
        </w:rPr>
        <w:t>,</w:t>
      </w:r>
    </w:p>
    <w:p w:rsidR="003C75DC" w:rsidRDefault="003C75DC" w:rsidP="003C75DC">
      <w:pPr>
        <w:spacing w:after="0" w:line="240" w:lineRule="auto"/>
        <w:jc w:val="both"/>
        <w:rPr>
          <w:rFonts w:cstheme="minorHAnsi"/>
          <w:b/>
          <w:sz w:val="24"/>
          <w:szCs w:val="24"/>
        </w:rPr>
      </w:pPr>
    </w:p>
    <w:p w:rsidR="00A90206" w:rsidRPr="003C75DC" w:rsidRDefault="00A90206" w:rsidP="003C75DC">
      <w:pPr>
        <w:spacing w:after="0" w:line="240" w:lineRule="auto"/>
        <w:jc w:val="both"/>
        <w:rPr>
          <w:rFonts w:cstheme="minorHAnsi"/>
          <w:sz w:val="24"/>
          <w:szCs w:val="24"/>
        </w:rPr>
      </w:pPr>
      <w:r w:rsidRPr="003C75DC">
        <w:rPr>
          <w:rFonts w:cstheme="minorHAnsi"/>
          <w:b/>
          <w:sz w:val="24"/>
          <w:szCs w:val="24"/>
        </w:rPr>
        <w:t>L’organisation syndicale</w:t>
      </w:r>
      <w:r w:rsidRPr="003C75DC">
        <w:rPr>
          <w:rFonts w:cstheme="minorHAnsi"/>
          <w:sz w:val="24"/>
          <w:szCs w:val="24"/>
        </w:rPr>
        <w:t xml:space="preserve"> </w:t>
      </w:r>
      <w:r w:rsidRPr="003C75DC">
        <w:rPr>
          <w:rFonts w:cstheme="minorHAnsi"/>
          <w:b/>
          <w:sz w:val="24"/>
          <w:szCs w:val="24"/>
        </w:rPr>
        <w:t>CGT</w:t>
      </w:r>
      <w:r w:rsidRPr="003C75DC">
        <w:rPr>
          <w:rFonts w:cstheme="minorHAnsi"/>
          <w:sz w:val="24"/>
          <w:szCs w:val="24"/>
        </w:rPr>
        <w:t xml:space="preserve">, représentée par Monsieur </w:t>
      </w:r>
      <w:r w:rsidR="000202FD">
        <w:rPr>
          <w:rFonts w:cstheme="minorHAnsi"/>
          <w:color w:val="1F1F1F"/>
          <w:w w:val="105"/>
          <w:szCs w:val="24"/>
        </w:rPr>
        <w:t xml:space="preserve">XXX </w:t>
      </w:r>
      <w:proofErr w:type="spellStart"/>
      <w:r w:rsidR="000202FD">
        <w:rPr>
          <w:rFonts w:cstheme="minorHAnsi"/>
          <w:color w:val="1F1F1F"/>
          <w:w w:val="105"/>
          <w:szCs w:val="24"/>
        </w:rPr>
        <w:t>XXX</w:t>
      </w:r>
      <w:proofErr w:type="spellEnd"/>
      <w:r w:rsidRPr="003C75DC">
        <w:rPr>
          <w:rFonts w:cstheme="minorHAnsi"/>
          <w:sz w:val="24"/>
          <w:szCs w:val="24"/>
        </w:rPr>
        <w:t>, en sa qualité de Délégué Syndical Central CGT pour la Société RECTOR LESAGE ;</w:t>
      </w:r>
    </w:p>
    <w:p w:rsidR="003C75DC" w:rsidRDefault="003C75DC" w:rsidP="003C75DC">
      <w:pPr>
        <w:spacing w:after="0" w:line="240" w:lineRule="auto"/>
        <w:jc w:val="both"/>
        <w:rPr>
          <w:rFonts w:cstheme="minorHAnsi"/>
          <w:sz w:val="24"/>
          <w:szCs w:val="24"/>
        </w:rPr>
      </w:pPr>
    </w:p>
    <w:p w:rsidR="00A90206" w:rsidRPr="003C75DC" w:rsidRDefault="00A90206" w:rsidP="003C75DC">
      <w:pPr>
        <w:spacing w:after="0" w:line="240" w:lineRule="auto"/>
        <w:jc w:val="both"/>
        <w:rPr>
          <w:rFonts w:cstheme="minorHAnsi"/>
          <w:sz w:val="24"/>
          <w:szCs w:val="24"/>
        </w:rPr>
      </w:pPr>
      <w:r w:rsidRPr="003C75DC">
        <w:rPr>
          <w:rFonts w:cstheme="minorHAnsi"/>
          <w:sz w:val="24"/>
          <w:szCs w:val="24"/>
        </w:rPr>
        <w:t xml:space="preserve">Monsieur </w:t>
      </w:r>
      <w:r w:rsidR="000202FD">
        <w:rPr>
          <w:rFonts w:cstheme="minorHAnsi"/>
          <w:color w:val="1F1F1F"/>
          <w:w w:val="105"/>
          <w:szCs w:val="24"/>
        </w:rPr>
        <w:t xml:space="preserve">XXX </w:t>
      </w:r>
      <w:proofErr w:type="spellStart"/>
      <w:r w:rsidR="000202FD">
        <w:rPr>
          <w:rFonts w:cstheme="minorHAnsi"/>
          <w:color w:val="1F1F1F"/>
          <w:w w:val="105"/>
          <w:szCs w:val="24"/>
        </w:rPr>
        <w:t>XXX</w:t>
      </w:r>
      <w:proofErr w:type="spellEnd"/>
      <w:r w:rsidRPr="003C75DC">
        <w:rPr>
          <w:rFonts w:cstheme="minorHAnsi"/>
          <w:sz w:val="24"/>
          <w:szCs w:val="24"/>
        </w:rPr>
        <w:t xml:space="preserve">, Membre du Comité Social Economique </w:t>
      </w:r>
      <w:r w:rsidR="003C75DC">
        <w:rPr>
          <w:rFonts w:cstheme="minorHAnsi"/>
          <w:sz w:val="24"/>
          <w:szCs w:val="24"/>
        </w:rPr>
        <w:t xml:space="preserve">mandaté pour la signature des accords </w:t>
      </w:r>
      <w:r w:rsidR="003C75DC" w:rsidRPr="003C75DC">
        <w:rPr>
          <w:rFonts w:cstheme="minorHAnsi"/>
          <w:sz w:val="24"/>
          <w:szCs w:val="24"/>
        </w:rPr>
        <w:t>pour la Société PLANCHERS FABRE</w:t>
      </w:r>
      <w:r w:rsidR="003C75DC">
        <w:rPr>
          <w:rFonts w:cstheme="minorHAnsi"/>
          <w:sz w:val="24"/>
          <w:szCs w:val="24"/>
        </w:rPr>
        <w:t xml:space="preserve"> </w:t>
      </w:r>
      <w:r w:rsidRPr="003C75DC">
        <w:rPr>
          <w:rFonts w:cstheme="minorHAnsi"/>
          <w:sz w:val="24"/>
          <w:szCs w:val="24"/>
        </w:rPr>
        <w:t>;</w:t>
      </w:r>
    </w:p>
    <w:p w:rsidR="003C75DC" w:rsidRDefault="003C75DC" w:rsidP="003C75DC">
      <w:pPr>
        <w:spacing w:after="0" w:line="240" w:lineRule="auto"/>
        <w:jc w:val="both"/>
        <w:rPr>
          <w:rFonts w:cstheme="minorHAnsi"/>
          <w:sz w:val="24"/>
          <w:szCs w:val="24"/>
        </w:rPr>
      </w:pPr>
    </w:p>
    <w:p w:rsidR="003C75DC" w:rsidRDefault="00A90206" w:rsidP="003C75DC">
      <w:pPr>
        <w:spacing w:after="0" w:line="240" w:lineRule="auto"/>
        <w:jc w:val="both"/>
        <w:rPr>
          <w:rFonts w:cstheme="minorHAnsi"/>
          <w:noProof/>
          <w:color w:val="595959" w:themeColor="text1" w:themeTint="A6"/>
          <w:sz w:val="24"/>
          <w:szCs w:val="24"/>
        </w:rPr>
      </w:pPr>
      <w:r w:rsidRPr="003C75DC">
        <w:rPr>
          <w:rFonts w:cstheme="minorHAnsi"/>
          <w:sz w:val="24"/>
          <w:szCs w:val="24"/>
        </w:rPr>
        <w:t xml:space="preserve">Madame </w:t>
      </w:r>
      <w:r w:rsidR="000202FD">
        <w:rPr>
          <w:rFonts w:cstheme="minorHAnsi"/>
          <w:color w:val="1F1F1F"/>
          <w:w w:val="105"/>
          <w:szCs w:val="24"/>
        </w:rPr>
        <w:t xml:space="preserve">XXX </w:t>
      </w:r>
      <w:proofErr w:type="spellStart"/>
      <w:r w:rsidR="000202FD">
        <w:rPr>
          <w:rFonts w:cstheme="minorHAnsi"/>
          <w:color w:val="1F1F1F"/>
          <w:w w:val="105"/>
          <w:szCs w:val="24"/>
        </w:rPr>
        <w:t>XXX</w:t>
      </w:r>
      <w:proofErr w:type="spellEnd"/>
      <w:r w:rsidRPr="003C75DC">
        <w:rPr>
          <w:rFonts w:cstheme="minorHAnsi"/>
          <w:sz w:val="24"/>
          <w:szCs w:val="24"/>
        </w:rPr>
        <w:t xml:space="preserve">, Membre </w:t>
      </w:r>
      <w:r w:rsidR="003C75DC">
        <w:rPr>
          <w:rFonts w:cstheme="minorHAnsi"/>
          <w:sz w:val="24"/>
          <w:szCs w:val="24"/>
        </w:rPr>
        <w:t xml:space="preserve">unique </w:t>
      </w:r>
      <w:r w:rsidRPr="003C75DC">
        <w:rPr>
          <w:rFonts w:cstheme="minorHAnsi"/>
          <w:sz w:val="24"/>
          <w:szCs w:val="24"/>
        </w:rPr>
        <w:t>du Comité Social Economique pour la Société LESAGE DEVELOPPEMENT ;</w:t>
      </w:r>
    </w:p>
    <w:p w:rsidR="003C75DC" w:rsidRDefault="003C75DC" w:rsidP="003C75DC">
      <w:pPr>
        <w:spacing w:after="0" w:line="240" w:lineRule="auto"/>
        <w:jc w:val="both"/>
        <w:rPr>
          <w:rFonts w:cstheme="minorHAnsi"/>
          <w:noProof/>
          <w:color w:val="595959" w:themeColor="text1" w:themeTint="A6"/>
          <w:sz w:val="24"/>
          <w:szCs w:val="24"/>
        </w:rPr>
      </w:pPr>
    </w:p>
    <w:p w:rsidR="00A90206" w:rsidRDefault="00A90206" w:rsidP="00DB45CC">
      <w:pPr>
        <w:spacing w:after="0" w:line="240" w:lineRule="auto"/>
        <w:jc w:val="both"/>
        <w:rPr>
          <w:rFonts w:cstheme="minorHAnsi"/>
          <w:sz w:val="24"/>
          <w:szCs w:val="24"/>
        </w:rPr>
      </w:pPr>
      <w:r w:rsidRPr="003C75DC">
        <w:rPr>
          <w:rFonts w:cstheme="minorHAnsi"/>
          <w:sz w:val="24"/>
          <w:szCs w:val="24"/>
        </w:rPr>
        <w:t>Les salariés de la Société Européenne de Préfabrication</w:t>
      </w:r>
      <w:r w:rsidR="00DB45CC">
        <w:rPr>
          <w:rFonts w:cstheme="minorHAnsi"/>
          <w:sz w:val="24"/>
          <w:szCs w:val="24"/>
        </w:rPr>
        <w:t>.</w:t>
      </w:r>
    </w:p>
    <w:p w:rsidR="00DB45CC" w:rsidRPr="00DB45CC" w:rsidRDefault="00DB45CC" w:rsidP="00DB45CC">
      <w:pPr>
        <w:spacing w:after="0" w:line="240" w:lineRule="auto"/>
        <w:jc w:val="both"/>
        <w:rPr>
          <w:rFonts w:cstheme="minorHAnsi"/>
          <w:sz w:val="24"/>
          <w:szCs w:val="24"/>
        </w:rPr>
      </w:pPr>
    </w:p>
    <w:p w:rsidR="00A90206" w:rsidRPr="003C75DC" w:rsidRDefault="00A90206" w:rsidP="00A90206">
      <w:pPr>
        <w:pStyle w:val="Corpsdetexte"/>
        <w:jc w:val="right"/>
        <w:rPr>
          <w:rFonts w:asciiTheme="minorHAnsi" w:hAnsiTheme="minorHAnsi" w:cstheme="minorHAnsi"/>
          <w:b/>
        </w:rPr>
      </w:pPr>
      <w:r w:rsidRPr="003C75DC">
        <w:rPr>
          <w:rFonts w:asciiTheme="minorHAnsi" w:hAnsiTheme="minorHAnsi" w:cstheme="minorHAnsi"/>
          <w:b/>
        </w:rPr>
        <w:t>D’AUTRE PART</w:t>
      </w:r>
    </w:p>
    <w:p w:rsidR="00A90206" w:rsidRPr="003C75DC" w:rsidRDefault="00A90206" w:rsidP="00A90206">
      <w:pPr>
        <w:pStyle w:val="Corpsdetexte"/>
        <w:jc w:val="both"/>
        <w:rPr>
          <w:rFonts w:asciiTheme="minorHAnsi" w:hAnsiTheme="minorHAnsi" w:cstheme="minorHAnsi"/>
        </w:rPr>
      </w:pPr>
    </w:p>
    <w:p w:rsidR="00A90206" w:rsidRPr="003C75DC" w:rsidRDefault="00A90206" w:rsidP="00A90206">
      <w:pPr>
        <w:pStyle w:val="Corpsdetexte"/>
        <w:jc w:val="both"/>
        <w:rPr>
          <w:rFonts w:asciiTheme="minorHAnsi" w:hAnsiTheme="minorHAnsi" w:cstheme="minorHAnsi"/>
        </w:rPr>
      </w:pPr>
      <w:r w:rsidRPr="003C75DC">
        <w:rPr>
          <w:rFonts w:asciiTheme="minorHAnsi" w:hAnsiTheme="minorHAnsi" w:cstheme="minorHAnsi"/>
        </w:rPr>
        <w:t xml:space="preserve">Il a été décidé la mise en place d’un accord relatif </w:t>
      </w:r>
      <w:r w:rsidR="004A2E47" w:rsidRPr="003C75DC">
        <w:rPr>
          <w:rFonts w:asciiTheme="minorHAnsi" w:hAnsiTheme="minorHAnsi" w:cstheme="minorHAnsi"/>
        </w:rPr>
        <w:t xml:space="preserve">aux </w:t>
      </w:r>
      <w:r w:rsidR="00DB45CC">
        <w:rPr>
          <w:rFonts w:asciiTheme="minorHAnsi" w:hAnsiTheme="minorHAnsi" w:cstheme="minorHAnsi"/>
        </w:rPr>
        <w:t>salariés expérimentés</w:t>
      </w:r>
      <w:r w:rsidR="004A2E47" w:rsidRPr="003C75DC">
        <w:rPr>
          <w:rFonts w:asciiTheme="minorHAnsi" w:hAnsiTheme="minorHAnsi" w:cstheme="minorHAnsi"/>
        </w:rPr>
        <w:t xml:space="preserve"> en complément de l’accord GEPP </w:t>
      </w:r>
      <w:r w:rsidR="00DB45CC">
        <w:rPr>
          <w:rFonts w:asciiTheme="minorHAnsi" w:hAnsiTheme="minorHAnsi" w:cstheme="minorHAnsi"/>
        </w:rPr>
        <w:t xml:space="preserve">qui </w:t>
      </w:r>
      <w:r w:rsidR="003645A1">
        <w:rPr>
          <w:rFonts w:asciiTheme="minorHAnsi" w:hAnsiTheme="minorHAnsi" w:cstheme="minorHAnsi"/>
        </w:rPr>
        <w:t>va être</w:t>
      </w:r>
      <w:r w:rsidR="00DB45CC">
        <w:rPr>
          <w:rFonts w:asciiTheme="minorHAnsi" w:hAnsiTheme="minorHAnsi" w:cstheme="minorHAnsi"/>
        </w:rPr>
        <w:t xml:space="preserve"> </w:t>
      </w:r>
      <w:r w:rsidR="004A2E47" w:rsidRPr="003C75DC">
        <w:rPr>
          <w:rFonts w:asciiTheme="minorHAnsi" w:hAnsiTheme="minorHAnsi" w:cstheme="minorHAnsi"/>
        </w:rPr>
        <w:t>mis en place</w:t>
      </w:r>
      <w:r w:rsidR="00824F08" w:rsidRPr="003C75DC">
        <w:rPr>
          <w:rFonts w:asciiTheme="minorHAnsi" w:hAnsiTheme="minorHAnsi" w:cstheme="minorHAnsi"/>
        </w:rPr>
        <w:t xml:space="preserve"> au sein du Groupe</w:t>
      </w:r>
      <w:r w:rsidR="004A2E47" w:rsidRPr="003C75DC">
        <w:rPr>
          <w:rFonts w:asciiTheme="minorHAnsi" w:hAnsiTheme="minorHAnsi" w:cstheme="minorHAnsi"/>
        </w:rPr>
        <w:t>.</w:t>
      </w:r>
    </w:p>
    <w:p w:rsidR="00A90206" w:rsidRPr="003C75DC" w:rsidRDefault="00A90206">
      <w:pPr>
        <w:rPr>
          <w:rFonts w:cstheme="minorHAnsi"/>
        </w:rPr>
      </w:pPr>
    </w:p>
    <w:p w:rsidR="00A90206" w:rsidRDefault="00A90206">
      <w:pPr>
        <w:rPr>
          <w:rFonts w:cstheme="minorHAnsi"/>
        </w:rPr>
      </w:pPr>
    </w:p>
    <w:p w:rsidR="00DB45CC" w:rsidRPr="003C75DC" w:rsidRDefault="00DB45CC">
      <w:pPr>
        <w:rPr>
          <w:rFonts w:cstheme="minorHAnsi"/>
        </w:rPr>
      </w:pPr>
    </w:p>
    <w:p w:rsidR="00A90206" w:rsidRPr="003C75DC" w:rsidRDefault="00A90206">
      <w:pPr>
        <w:rPr>
          <w:rFonts w:cstheme="minorHAnsi"/>
        </w:rPr>
      </w:pPr>
    </w:p>
    <w:sdt>
      <w:sdtPr>
        <w:rPr>
          <w:rFonts w:asciiTheme="minorHAnsi" w:eastAsiaTheme="minorHAnsi" w:hAnsiTheme="minorHAnsi" w:cstheme="minorHAnsi"/>
          <w:color w:val="auto"/>
          <w:sz w:val="22"/>
          <w:szCs w:val="22"/>
          <w:lang w:eastAsia="en-US"/>
        </w:rPr>
        <w:id w:val="951988757"/>
        <w:docPartObj>
          <w:docPartGallery w:val="Table of Contents"/>
          <w:docPartUnique/>
        </w:docPartObj>
      </w:sdtPr>
      <w:sdtEndPr>
        <w:rPr>
          <w:b/>
          <w:bCs/>
        </w:rPr>
      </w:sdtEndPr>
      <w:sdtContent>
        <w:p w:rsidR="00830F0F" w:rsidRPr="003C75DC" w:rsidRDefault="00C17109" w:rsidP="0054418A">
          <w:pPr>
            <w:pStyle w:val="En-ttedetabledesmatires"/>
            <w:ind w:firstLine="708"/>
            <w:jc w:val="center"/>
            <w:rPr>
              <w:rFonts w:asciiTheme="minorHAnsi" w:hAnsiTheme="minorHAnsi" w:cstheme="minorHAnsi"/>
              <w:b/>
              <w:color w:val="auto"/>
              <w:sz w:val="28"/>
              <w:szCs w:val="28"/>
            </w:rPr>
          </w:pPr>
          <w:r w:rsidRPr="003C75DC">
            <w:rPr>
              <w:rFonts w:asciiTheme="minorHAnsi" w:hAnsiTheme="minorHAnsi" w:cstheme="minorHAnsi"/>
              <w:b/>
              <w:color w:val="auto"/>
              <w:sz w:val="28"/>
              <w:szCs w:val="28"/>
            </w:rPr>
            <w:t>Sommaire</w:t>
          </w:r>
        </w:p>
        <w:p w:rsidR="00BB6218" w:rsidRDefault="00830F0F">
          <w:pPr>
            <w:pStyle w:val="TM1"/>
            <w:tabs>
              <w:tab w:val="right" w:leader="dot" w:pos="9062"/>
            </w:tabs>
            <w:rPr>
              <w:rFonts w:eastAsiaTheme="minorEastAsia"/>
              <w:noProof/>
              <w:lang w:eastAsia="fr-FR"/>
            </w:rPr>
          </w:pPr>
          <w:r w:rsidRPr="003C75DC">
            <w:rPr>
              <w:rFonts w:cstheme="minorHAnsi"/>
              <w:sz w:val="24"/>
              <w:szCs w:val="24"/>
            </w:rPr>
            <w:fldChar w:fldCharType="begin"/>
          </w:r>
          <w:r w:rsidRPr="003C75DC">
            <w:rPr>
              <w:rFonts w:cstheme="minorHAnsi"/>
              <w:sz w:val="24"/>
              <w:szCs w:val="24"/>
            </w:rPr>
            <w:instrText xml:space="preserve"> TOC \o "1-3" \h \z \u </w:instrText>
          </w:r>
          <w:r w:rsidRPr="003C75DC">
            <w:rPr>
              <w:rFonts w:cstheme="minorHAnsi"/>
              <w:sz w:val="24"/>
              <w:szCs w:val="24"/>
            </w:rPr>
            <w:fldChar w:fldCharType="separate"/>
          </w:r>
          <w:hyperlink w:anchor="_Toc220320715" w:history="1">
            <w:r w:rsidR="00BB6218" w:rsidRPr="00C4106D">
              <w:rPr>
                <w:rStyle w:val="Lienhypertexte"/>
                <w:rFonts w:cstheme="minorHAnsi"/>
                <w:b/>
                <w:noProof/>
              </w:rPr>
              <w:t>Préambule</w:t>
            </w:r>
            <w:r w:rsidR="00BB6218">
              <w:rPr>
                <w:noProof/>
                <w:webHidden/>
              </w:rPr>
              <w:tab/>
            </w:r>
            <w:r w:rsidR="00BB6218">
              <w:rPr>
                <w:noProof/>
                <w:webHidden/>
              </w:rPr>
              <w:fldChar w:fldCharType="begin"/>
            </w:r>
            <w:r w:rsidR="00BB6218">
              <w:rPr>
                <w:noProof/>
                <w:webHidden/>
              </w:rPr>
              <w:instrText xml:space="preserve"> PAGEREF _Toc220320715 \h </w:instrText>
            </w:r>
            <w:r w:rsidR="00BB6218">
              <w:rPr>
                <w:noProof/>
                <w:webHidden/>
              </w:rPr>
            </w:r>
            <w:r w:rsidR="00BB6218">
              <w:rPr>
                <w:noProof/>
                <w:webHidden/>
              </w:rPr>
              <w:fldChar w:fldCharType="separate"/>
            </w:r>
            <w:r w:rsidR="00430D75">
              <w:rPr>
                <w:noProof/>
                <w:webHidden/>
              </w:rPr>
              <w:t>4</w:t>
            </w:r>
            <w:r w:rsidR="00BB6218">
              <w:rPr>
                <w:noProof/>
                <w:webHidden/>
              </w:rPr>
              <w:fldChar w:fldCharType="end"/>
            </w:r>
          </w:hyperlink>
        </w:p>
        <w:p w:rsidR="00BB6218" w:rsidRDefault="007D3AF2">
          <w:pPr>
            <w:pStyle w:val="TM1"/>
            <w:tabs>
              <w:tab w:val="right" w:leader="dot" w:pos="9062"/>
            </w:tabs>
            <w:rPr>
              <w:rFonts w:eastAsiaTheme="minorEastAsia"/>
              <w:noProof/>
              <w:lang w:eastAsia="fr-FR"/>
            </w:rPr>
          </w:pPr>
          <w:hyperlink w:anchor="_Toc220320716" w:history="1">
            <w:r w:rsidR="00BB6218" w:rsidRPr="00C4106D">
              <w:rPr>
                <w:rStyle w:val="Lienhypertexte"/>
                <w:rFonts w:cstheme="minorHAnsi"/>
                <w:b/>
                <w:noProof/>
              </w:rPr>
              <w:t>Article 1 – Diagnostic préalable</w:t>
            </w:r>
            <w:r w:rsidR="00BB6218">
              <w:rPr>
                <w:noProof/>
                <w:webHidden/>
              </w:rPr>
              <w:tab/>
            </w:r>
            <w:r w:rsidR="00BB6218">
              <w:rPr>
                <w:noProof/>
                <w:webHidden/>
              </w:rPr>
              <w:fldChar w:fldCharType="begin"/>
            </w:r>
            <w:r w:rsidR="00BB6218">
              <w:rPr>
                <w:noProof/>
                <w:webHidden/>
              </w:rPr>
              <w:instrText xml:space="preserve"> PAGEREF _Toc220320716 \h </w:instrText>
            </w:r>
            <w:r w:rsidR="00BB6218">
              <w:rPr>
                <w:noProof/>
                <w:webHidden/>
              </w:rPr>
            </w:r>
            <w:r w:rsidR="00BB6218">
              <w:rPr>
                <w:noProof/>
                <w:webHidden/>
              </w:rPr>
              <w:fldChar w:fldCharType="separate"/>
            </w:r>
            <w:r w:rsidR="00430D75">
              <w:rPr>
                <w:noProof/>
                <w:webHidden/>
              </w:rPr>
              <w:t>4</w:t>
            </w:r>
            <w:r w:rsidR="00BB6218">
              <w:rPr>
                <w:noProof/>
                <w:webHidden/>
              </w:rPr>
              <w:fldChar w:fldCharType="end"/>
            </w:r>
          </w:hyperlink>
        </w:p>
        <w:p w:rsidR="00BB6218" w:rsidRDefault="007D3AF2">
          <w:pPr>
            <w:pStyle w:val="TM1"/>
            <w:tabs>
              <w:tab w:val="right" w:leader="dot" w:pos="9062"/>
            </w:tabs>
            <w:rPr>
              <w:rFonts w:eastAsiaTheme="minorEastAsia"/>
              <w:noProof/>
              <w:lang w:eastAsia="fr-FR"/>
            </w:rPr>
          </w:pPr>
          <w:hyperlink w:anchor="_Toc220320717" w:history="1">
            <w:r w:rsidR="00BB6218" w:rsidRPr="00C4106D">
              <w:rPr>
                <w:rStyle w:val="Lienhypertexte"/>
                <w:rFonts w:cstheme="minorHAnsi"/>
                <w:b/>
                <w:noProof/>
              </w:rPr>
              <w:t>Article 2 – Champ d’application</w:t>
            </w:r>
            <w:r w:rsidR="00BB6218">
              <w:rPr>
                <w:noProof/>
                <w:webHidden/>
              </w:rPr>
              <w:tab/>
            </w:r>
            <w:r w:rsidR="00BB6218">
              <w:rPr>
                <w:noProof/>
                <w:webHidden/>
              </w:rPr>
              <w:fldChar w:fldCharType="begin"/>
            </w:r>
            <w:r w:rsidR="00BB6218">
              <w:rPr>
                <w:noProof/>
                <w:webHidden/>
              </w:rPr>
              <w:instrText xml:space="preserve"> PAGEREF _Toc220320717 \h </w:instrText>
            </w:r>
            <w:r w:rsidR="00BB6218">
              <w:rPr>
                <w:noProof/>
                <w:webHidden/>
              </w:rPr>
            </w:r>
            <w:r w:rsidR="00BB6218">
              <w:rPr>
                <w:noProof/>
                <w:webHidden/>
              </w:rPr>
              <w:fldChar w:fldCharType="separate"/>
            </w:r>
            <w:r w:rsidR="00430D75">
              <w:rPr>
                <w:noProof/>
                <w:webHidden/>
              </w:rPr>
              <w:t>6</w:t>
            </w:r>
            <w:r w:rsidR="00BB6218">
              <w:rPr>
                <w:noProof/>
                <w:webHidden/>
              </w:rPr>
              <w:fldChar w:fldCharType="end"/>
            </w:r>
          </w:hyperlink>
        </w:p>
        <w:p w:rsidR="00BB6218" w:rsidRDefault="007D3AF2">
          <w:pPr>
            <w:pStyle w:val="TM1"/>
            <w:tabs>
              <w:tab w:val="right" w:leader="dot" w:pos="9062"/>
            </w:tabs>
            <w:rPr>
              <w:rFonts w:eastAsiaTheme="minorEastAsia"/>
              <w:noProof/>
              <w:lang w:eastAsia="fr-FR"/>
            </w:rPr>
          </w:pPr>
          <w:hyperlink w:anchor="_Toc220320718" w:history="1">
            <w:r w:rsidR="00BB6218" w:rsidRPr="00C4106D">
              <w:rPr>
                <w:rStyle w:val="Lienhypertexte"/>
                <w:rFonts w:cstheme="minorHAnsi"/>
                <w:b/>
                <w:noProof/>
              </w:rPr>
              <w:t>Article 3 –Objectifs</w:t>
            </w:r>
            <w:r w:rsidR="00BB6218">
              <w:rPr>
                <w:noProof/>
                <w:webHidden/>
              </w:rPr>
              <w:tab/>
            </w:r>
            <w:r w:rsidR="00BB6218">
              <w:rPr>
                <w:noProof/>
                <w:webHidden/>
              </w:rPr>
              <w:fldChar w:fldCharType="begin"/>
            </w:r>
            <w:r w:rsidR="00BB6218">
              <w:rPr>
                <w:noProof/>
                <w:webHidden/>
              </w:rPr>
              <w:instrText xml:space="preserve"> PAGEREF _Toc220320718 \h </w:instrText>
            </w:r>
            <w:r w:rsidR="00BB6218">
              <w:rPr>
                <w:noProof/>
                <w:webHidden/>
              </w:rPr>
            </w:r>
            <w:r w:rsidR="00BB6218">
              <w:rPr>
                <w:noProof/>
                <w:webHidden/>
              </w:rPr>
              <w:fldChar w:fldCharType="separate"/>
            </w:r>
            <w:r w:rsidR="00430D75">
              <w:rPr>
                <w:noProof/>
                <w:webHidden/>
              </w:rPr>
              <w:t>6</w:t>
            </w:r>
            <w:r w:rsidR="00BB6218">
              <w:rPr>
                <w:noProof/>
                <w:webHidden/>
              </w:rPr>
              <w:fldChar w:fldCharType="end"/>
            </w:r>
          </w:hyperlink>
        </w:p>
        <w:p w:rsidR="00BB6218" w:rsidRDefault="007D3AF2">
          <w:pPr>
            <w:pStyle w:val="TM1"/>
            <w:tabs>
              <w:tab w:val="right" w:leader="dot" w:pos="9062"/>
            </w:tabs>
            <w:rPr>
              <w:rFonts w:eastAsiaTheme="minorEastAsia"/>
              <w:noProof/>
              <w:lang w:eastAsia="fr-FR"/>
            </w:rPr>
          </w:pPr>
          <w:hyperlink w:anchor="_Toc220320719" w:history="1">
            <w:r w:rsidR="00BB6218" w:rsidRPr="00C4106D">
              <w:rPr>
                <w:rStyle w:val="Lienhypertexte"/>
                <w:rFonts w:cstheme="minorHAnsi"/>
                <w:b/>
                <w:noProof/>
              </w:rPr>
              <w:t>Article 4 – Mesures relatives à l’embauche de séniors</w:t>
            </w:r>
            <w:r w:rsidR="00BB6218">
              <w:rPr>
                <w:noProof/>
                <w:webHidden/>
              </w:rPr>
              <w:tab/>
            </w:r>
            <w:r w:rsidR="00BB6218">
              <w:rPr>
                <w:noProof/>
                <w:webHidden/>
              </w:rPr>
              <w:fldChar w:fldCharType="begin"/>
            </w:r>
            <w:r w:rsidR="00BB6218">
              <w:rPr>
                <w:noProof/>
                <w:webHidden/>
              </w:rPr>
              <w:instrText xml:space="preserve"> PAGEREF _Toc220320719 \h </w:instrText>
            </w:r>
            <w:r w:rsidR="00BB6218">
              <w:rPr>
                <w:noProof/>
                <w:webHidden/>
              </w:rPr>
            </w:r>
            <w:r w:rsidR="00BB6218">
              <w:rPr>
                <w:noProof/>
                <w:webHidden/>
              </w:rPr>
              <w:fldChar w:fldCharType="separate"/>
            </w:r>
            <w:r w:rsidR="00430D75">
              <w:rPr>
                <w:noProof/>
                <w:webHidden/>
              </w:rPr>
              <w:t>6</w:t>
            </w:r>
            <w:r w:rsidR="00BB6218">
              <w:rPr>
                <w:noProof/>
                <w:webHidden/>
              </w:rPr>
              <w:fldChar w:fldCharType="end"/>
            </w:r>
          </w:hyperlink>
        </w:p>
        <w:p w:rsidR="00BB6218" w:rsidRDefault="007D3AF2">
          <w:pPr>
            <w:pStyle w:val="TM2"/>
            <w:tabs>
              <w:tab w:val="right" w:leader="dot" w:pos="9062"/>
            </w:tabs>
            <w:rPr>
              <w:rFonts w:eastAsiaTheme="minorEastAsia"/>
              <w:noProof/>
              <w:lang w:eastAsia="fr-FR"/>
            </w:rPr>
          </w:pPr>
          <w:hyperlink w:anchor="_Toc220320720" w:history="1">
            <w:r w:rsidR="00BB6218" w:rsidRPr="00C4106D">
              <w:rPr>
                <w:rStyle w:val="Lienhypertexte"/>
                <w:rFonts w:cstheme="minorHAnsi"/>
                <w:b/>
                <w:noProof/>
              </w:rPr>
              <w:t>Article 4.1 - Contrat de valorisation de l’expérience / CDI séniors</w:t>
            </w:r>
            <w:r w:rsidR="00BB6218">
              <w:rPr>
                <w:noProof/>
                <w:webHidden/>
              </w:rPr>
              <w:tab/>
            </w:r>
            <w:r w:rsidR="00BB6218">
              <w:rPr>
                <w:noProof/>
                <w:webHidden/>
              </w:rPr>
              <w:fldChar w:fldCharType="begin"/>
            </w:r>
            <w:r w:rsidR="00BB6218">
              <w:rPr>
                <w:noProof/>
                <w:webHidden/>
              </w:rPr>
              <w:instrText xml:space="preserve"> PAGEREF _Toc220320720 \h </w:instrText>
            </w:r>
            <w:r w:rsidR="00BB6218">
              <w:rPr>
                <w:noProof/>
                <w:webHidden/>
              </w:rPr>
            </w:r>
            <w:r w:rsidR="00BB6218">
              <w:rPr>
                <w:noProof/>
                <w:webHidden/>
              </w:rPr>
              <w:fldChar w:fldCharType="separate"/>
            </w:r>
            <w:r w:rsidR="00430D75">
              <w:rPr>
                <w:noProof/>
                <w:webHidden/>
              </w:rPr>
              <w:t>6</w:t>
            </w:r>
            <w:r w:rsidR="00BB6218">
              <w:rPr>
                <w:noProof/>
                <w:webHidden/>
              </w:rPr>
              <w:fldChar w:fldCharType="end"/>
            </w:r>
          </w:hyperlink>
        </w:p>
        <w:p w:rsidR="00BB6218" w:rsidRDefault="007D3AF2">
          <w:pPr>
            <w:pStyle w:val="TM2"/>
            <w:tabs>
              <w:tab w:val="right" w:leader="dot" w:pos="9062"/>
            </w:tabs>
            <w:rPr>
              <w:rFonts w:eastAsiaTheme="minorEastAsia"/>
              <w:noProof/>
              <w:lang w:eastAsia="fr-FR"/>
            </w:rPr>
          </w:pPr>
          <w:hyperlink w:anchor="_Toc220320721" w:history="1">
            <w:r w:rsidR="00BB6218" w:rsidRPr="00C4106D">
              <w:rPr>
                <w:rStyle w:val="Lienhypertexte"/>
                <w:rFonts w:cstheme="minorHAnsi"/>
                <w:b/>
                <w:noProof/>
              </w:rPr>
              <w:t>Article 4.2 – Sensibilisation des nouveaux embauchés</w:t>
            </w:r>
            <w:r w:rsidR="00BB6218">
              <w:rPr>
                <w:noProof/>
                <w:webHidden/>
              </w:rPr>
              <w:tab/>
            </w:r>
            <w:r w:rsidR="00BB6218">
              <w:rPr>
                <w:noProof/>
                <w:webHidden/>
              </w:rPr>
              <w:fldChar w:fldCharType="begin"/>
            </w:r>
            <w:r w:rsidR="00BB6218">
              <w:rPr>
                <w:noProof/>
                <w:webHidden/>
              </w:rPr>
              <w:instrText xml:space="preserve"> PAGEREF _Toc220320721 \h </w:instrText>
            </w:r>
            <w:r w:rsidR="00BB6218">
              <w:rPr>
                <w:noProof/>
                <w:webHidden/>
              </w:rPr>
            </w:r>
            <w:r w:rsidR="00BB6218">
              <w:rPr>
                <w:noProof/>
                <w:webHidden/>
              </w:rPr>
              <w:fldChar w:fldCharType="separate"/>
            </w:r>
            <w:r w:rsidR="00430D75">
              <w:rPr>
                <w:noProof/>
                <w:webHidden/>
              </w:rPr>
              <w:t>7</w:t>
            </w:r>
            <w:r w:rsidR="00BB6218">
              <w:rPr>
                <w:noProof/>
                <w:webHidden/>
              </w:rPr>
              <w:fldChar w:fldCharType="end"/>
            </w:r>
          </w:hyperlink>
        </w:p>
        <w:p w:rsidR="00BB6218" w:rsidRDefault="007D3AF2">
          <w:pPr>
            <w:pStyle w:val="TM1"/>
            <w:tabs>
              <w:tab w:val="right" w:leader="dot" w:pos="9062"/>
            </w:tabs>
            <w:rPr>
              <w:rFonts w:eastAsiaTheme="minorEastAsia"/>
              <w:noProof/>
              <w:lang w:eastAsia="fr-FR"/>
            </w:rPr>
          </w:pPr>
          <w:hyperlink w:anchor="_Toc220320722" w:history="1">
            <w:r w:rsidR="00BB6218" w:rsidRPr="00C4106D">
              <w:rPr>
                <w:rStyle w:val="Lienhypertexte"/>
                <w:rFonts w:cstheme="minorHAnsi"/>
                <w:b/>
                <w:noProof/>
              </w:rPr>
              <w:t>Article 5 – Mesures relatives à l’exécution du contrat</w:t>
            </w:r>
            <w:r w:rsidR="00BB6218">
              <w:rPr>
                <w:noProof/>
                <w:webHidden/>
              </w:rPr>
              <w:tab/>
            </w:r>
            <w:r w:rsidR="00BB6218">
              <w:rPr>
                <w:noProof/>
                <w:webHidden/>
              </w:rPr>
              <w:fldChar w:fldCharType="begin"/>
            </w:r>
            <w:r w:rsidR="00BB6218">
              <w:rPr>
                <w:noProof/>
                <w:webHidden/>
              </w:rPr>
              <w:instrText xml:space="preserve"> PAGEREF _Toc220320722 \h </w:instrText>
            </w:r>
            <w:r w:rsidR="00BB6218">
              <w:rPr>
                <w:noProof/>
                <w:webHidden/>
              </w:rPr>
            </w:r>
            <w:r w:rsidR="00BB6218">
              <w:rPr>
                <w:noProof/>
                <w:webHidden/>
              </w:rPr>
              <w:fldChar w:fldCharType="separate"/>
            </w:r>
            <w:r w:rsidR="00430D75">
              <w:rPr>
                <w:noProof/>
                <w:webHidden/>
              </w:rPr>
              <w:t>8</w:t>
            </w:r>
            <w:r w:rsidR="00BB6218">
              <w:rPr>
                <w:noProof/>
                <w:webHidden/>
              </w:rPr>
              <w:fldChar w:fldCharType="end"/>
            </w:r>
          </w:hyperlink>
        </w:p>
        <w:p w:rsidR="00BB6218" w:rsidRDefault="007D3AF2">
          <w:pPr>
            <w:pStyle w:val="TM2"/>
            <w:tabs>
              <w:tab w:val="right" w:leader="dot" w:pos="9062"/>
            </w:tabs>
            <w:rPr>
              <w:rFonts w:eastAsiaTheme="minorEastAsia"/>
              <w:noProof/>
              <w:lang w:eastAsia="fr-FR"/>
            </w:rPr>
          </w:pPr>
          <w:hyperlink w:anchor="_Toc220320723" w:history="1">
            <w:r w:rsidR="00BB6218" w:rsidRPr="00C4106D">
              <w:rPr>
                <w:rStyle w:val="Lienhypertexte"/>
                <w:rFonts w:cstheme="minorHAnsi"/>
                <w:b/>
                <w:noProof/>
              </w:rPr>
              <w:t>Article 5.1 Rendez-vous mi carrière</w:t>
            </w:r>
            <w:r w:rsidR="00BB6218">
              <w:rPr>
                <w:noProof/>
                <w:webHidden/>
              </w:rPr>
              <w:tab/>
            </w:r>
            <w:r w:rsidR="00BB6218">
              <w:rPr>
                <w:noProof/>
                <w:webHidden/>
              </w:rPr>
              <w:fldChar w:fldCharType="begin"/>
            </w:r>
            <w:r w:rsidR="00BB6218">
              <w:rPr>
                <w:noProof/>
                <w:webHidden/>
              </w:rPr>
              <w:instrText xml:space="preserve"> PAGEREF _Toc220320723 \h </w:instrText>
            </w:r>
            <w:r w:rsidR="00BB6218">
              <w:rPr>
                <w:noProof/>
                <w:webHidden/>
              </w:rPr>
            </w:r>
            <w:r w:rsidR="00BB6218">
              <w:rPr>
                <w:noProof/>
                <w:webHidden/>
              </w:rPr>
              <w:fldChar w:fldCharType="separate"/>
            </w:r>
            <w:r w:rsidR="00430D75">
              <w:rPr>
                <w:noProof/>
                <w:webHidden/>
              </w:rPr>
              <w:t>8</w:t>
            </w:r>
            <w:r w:rsidR="00BB6218">
              <w:rPr>
                <w:noProof/>
                <w:webHidden/>
              </w:rPr>
              <w:fldChar w:fldCharType="end"/>
            </w:r>
          </w:hyperlink>
        </w:p>
        <w:p w:rsidR="00BB6218" w:rsidRDefault="007D3AF2">
          <w:pPr>
            <w:pStyle w:val="TM2"/>
            <w:tabs>
              <w:tab w:val="right" w:leader="dot" w:pos="9062"/>
            </w:tabs>
            <w:rPr>
              <w:rFonts w:eastAsiaTheme="minorEastAsia"/>
              <w:noProof/>
              <w:lang w:eastAsia="fr-FR"/>
            </w:rPr>
          </w:pPr>
          <w:hyperlink w:anchor="_Toc220320724" w:history="1">
            <w:r w:rsidR="00BB6218" w:rsidRPr="00C4106D">
              <w:rPr>
                <w:rStyle w:val="Lienhypertexte"/>
                <w:rFonts w:cstheme="minorHAnsi"/>
                <w:b/>
                <w:noProof/>
              </w:rPr>
              <w:t>Article 5.2 Rendez-vous de fin de carrière</w:t>
            </w:r>
            <w:r w:rsidR="00BB6218">
              <w:rPr>
                <w:noProof/>
                <w:webHidden/>
              </w:rPr>
              <w:tab/>
            </w:r>
            <w:r w:rsidR="00BB6218">
              <w:rPr>
                <w:noProof/>
                <w:webHidden/>
              </w:rPr>
              <w:fldChar w:fldCharType="begin"/>
            </w:r>
            <w:r w:rsidR="00BB6218">
              <w:rPr>
                <w:noProof/>
                <w:webHidden/>
              </w:rPr>
              <w:instrText xml:space="preserve"> PAGEREF _Toc220320724 \h </w:instrText>
            </w:r>
            <w:r w:rsidR="00BB6218">
              <w:rPr>
                <w:noProof/>
                <w:webHidden/>
              </w:rPr>
            </w:r>
            <w:r w:rsidR="00BB6218">
              <w:rPr>
                <w:noProof/>
                <w:webHidden/>
              </w:rPr>
              <w:fldChar w:fldCharType="separate"/>
            </w:r>
            <w:r w:rsidR="00430D75">
              <w:rPr>
                <w:noProof/>
                <w:webHidden/>
              </w:rPr>
              <w:t>8</w:t>
            </w:r>
            <w:r w:rsidR="00BB6218">
              <w:rPr>
                <w:noProof/>
                <w:webHidden/>
              </w:rPr>
              <w:fldChar w:fldCharType="end"/>
            </w:r>
          </w:hyperlink>
        </w:p>
        <w:p w:rsidR="00BB6218" w:rsidRDefault="007D3AF2">
          <w:pPr>
            <w:pStyle w:val="TM2"/>
            <w:tabs>
              <w:tab w:val="right" w:leader="dot" w:pos="9062"/>
            </w:tabs>
            <w:rPr>
              <w:rFonts w:eastAsiaTheme="minorEastAsia"/>
              <w:noProof/>
              <w:lang w:eastAsia="fr-FR"/>
            </w:rPr>
          </w:pPr>
          <w:hyperlink w:anchor="_Toc220320725" w:history="1">
            <w:r w:rsidR="00BB6218" w:rsidRPr="00C4106D">
              <w:rPr>
                <w:rStyle w:val="Lienhypertexte"/>
                <w:rFonts w:cstheme="minorHAnsi"/>
                <w:b/>
                <w:noProof/>
              </w:rPr>
              <w:t>Article 5.3 Autorisation d’absence exceptionnelle – prévention santé</w:t>
            </w:r>
            <w:r w:rsidR="00BB6218">
              <w:rPr>
                <w:noProof/>
                <w:webHidden/>
              </w:rPr>
              <w:tab/>
            </w:r>
            <w:r w:rsidR="00BB6218">
              <w:rPr>
                <w:noProof/>
                <w:webHidden/>
              </w:rPr>
              <w:fldChar w:fldCharType="begin"/>
            </w:r>
            <w:r w:rsidR="00BB6218">
              <w:rPr>
                <w:noProof/>
                <w:webHidden/>
              </w:rPr>
              <w:instrText xml:space="preserve"> PAGEREF _Toc220320725 \h </w:instrText>
            </w:r>
            <w:r w:rsidR="00BB6218">
              <w:rPr>
                <w:noProof/>
                <w:webHidden/>
              </w:rPr>
            </w:r>
            <w:r w:rsidR="00BB6218">
              <w:rPr>
                <w:noProof/>
                <w:webHidden/>
              </w:rPr>
              <w:fldChar w:fldCharType="separate"/>
            </w:r>
            <w:r w:rsidR="00430D75">
              <w:rPr>
                <w:noProof/>
                <w:webHidden/>
              </w:rPr>
              <w:t>9</w:t>
            </w:r>
            <w:r w:rsidR="00BB6218">
              <w:rPr>
                <w:noProof/>
                <w:webHidden/>
              </w:rPr>
              <w:fldChar w:fldCharType="end"/>
            </w:r>
          </w:hyperlink>
        </w:p>
        <w:p w:rsidR="00BB6218" w:rsidRDefault="007D3AF2">
          <w:pPr>
            <w:pStyle w:val="TM1"/>
            <w:tabs>
              <w:tab w:val="right" w:leader="dot" w:pos="9062"/>
            </w:tabs>
            <w:rPr>
              <w:rFonts w:eastAsiaTheme="minorEastAsia"/>
              <w:noProof/>
              <w:lang w:eastAsia="fr-FR"/>
            </w:rPr>
          </w:pPr>
          <w:hyperlink w:anchor="_Toc220320726" w:history="1">
            <w:r w:rsidR="00BB6218" w:rsidRPr="00C4106D">
              <w:rPr>
                <w:rStyle w:val="Lienhypertexte"/>
                <w:rFonts w:cstheme="minorHAnsi"/>
                <w:b/>
                <w:noProof/>
              </w:rPr>
              <w:t>Article 6 – Mesures relatives à l’accompagnement vers la retraite</w:t>
            </w:r>
            <w:r w:rsidR="00BB6218">
              <w:rPr>
                <w:noProof/>
                <w:webHidden/>
              </w:rPr>
              <w:tab/>
            </w:r>
            <w:r w:rsidR="00BB6218">
              <w:rPr>
                <w:noProof/>
                <w:webHidden/>
              </w:rPr>
              <w:fldChar w:fldCharType="begin"/>
            </w:r>
            <w:r w:rsidR="00BB6218">
              <w:rPr>
                <w:noProof/>
                <w:webHidden/>
              </w:rPr>
              <w:instrText xml:space="preserve"> PAGEREF _Toc220320726 \h </w:instrText>
            </w:r>
            <w:r w:rsidR="00BB6218">
              <w:rPr>
                <w:noProof/>
                <w:webHidden/>
              </w:rPr>
            </w:r>
            <w:r w:rsidR="00BB6218">
              <w:rPr>
                <w:noProof/>
                <w:webHidden/>
              </w:rPr>
              <w:fldChar w:fldCharType="separate"/>
            </w:r>
            <w:r w:rsidR="00430D75">
              <w:rPr>
                <w:noProof/>
                <w:webHidden/>
              </w:rPr>
              <w:t>9</w:t>
            </w:r>
            <w:r w:rsidR="00BB6218">
              <w:rPr>
                <w:noProof/>
                <w:webHidden/>
              </w:rPr>
              <w:fldChar w:fldCharType="end"/>
            </w:r>
          </w:hyperlink>
        </w:p>
        <w:p w:rsidR="00BB6218" w:rsidRDefault="007D3AF2">
          <w:pPr>
            <w:pStyle w:val="TM2"/>
            <w:tabs>
              <w:tab w:val="right" w:leader="dot" w:pos="9062"/>
            </w:tabs>
            <w:rPr>
              <w:rFonts w:eastAsiaTheme="minorEastAsia"/>
              <w:noProof/>
              <w:lang w:eastAsia="fr-FR"/>
            </w:rPr>
          </w:pPr>
          <w:hyperlink w:anchor="_Toc220320727" w:history="1">
            <w:r w:rsidR="00BB6218" w:rsidRPr="00C4106D">
              <w:rPr>
                <w:rStyle w:val="Lienhypertexte"/>
                <w:rFonts w:cstheme="minorHAnsi"/>
                <w:b/>
                <w:noProof/>
              </w:rPr>
              <w:t>Article 6.1 – Favoriser le recours au dispositif de retraite progressive</w:t>
            </w:r>
            <w:r w:rsidR="00BB6218">
              <w:rPr>
                <w:noProof/>
                <w:webHidden/>
              </w:rPr>
              <w:tab/>
            </w:r>
            <w:r w:rsidR="00BB6218">
              <w:rPr>
                <w:noProof/>
                <w:webHidden/>
              </w:rPr>
              <w:fldChar w:fldCharType="begin"/>
            </w:r>
            <w:r w:rsidR="00BB6218">
              <w:rPr>
                <w:noProof/>
                <w:webHidden/>
              </w:rPr>
              <w:instrText xml:space="preserve"> PAGEREF _Toc220320727 \h </w:instrText>
            </w:r>
            <w:r w:rsidR="00BB6218">
              <w:rPr>
                <w:noProof/>
                <w:webHidden/>
              </w:rPr>
            </w:r>
            <w:r w:rsidR="00BB6218">
              <w:rPr>
                <w:noProof/>
                <w:webHidden/>
              </w:rPr>
              <w:fldChar w:fldCharType="separate"/>
            </w:r>
            <w:r w:rsidR="00430D75">
              <w:rPr>
                <w:noProof/>
                <w:webHidden/>
              </w:rPr>
              <w:t>9</w:t>
            </w:r>
            <w:r w:rsidR="00BB6218">
              <w:rPr>
                <w:noProof/>
                <w:webHidden/>
              </w:rPr>
              <w:fldChar w:fldCharType="end"/>
            </w:r>
          </w:hyperlink>
        </w:p>
        <w:p w:rsidR="00BB6218" w:rsidRDefault="007D3AF2">
          <w:pPr>
            <w:pStyle w:val="TM3"/>
            <w:tabs>
              <w:tab w:val="right" w:leader="dot" w:pos="9062"/>
            </w:tabs>
            <w:rPr>
              <w:rFonts w:eastAsiaTheme="minorEastAsia"/>
              <w:noProof/>
              <w:lang w:eastAsia="fr-FR"/>
            </w:rPr>
          </w:pPr>
          <w:hyperlink w:anchor="_Toc220320728" w:history="1">
            <w:r w:rsidR="00BB6218" w:rsidRPr="00C4106D">
              <w:rPr>
                <w:rStyle w:val="Lienhypertexte"/>
                <w:rFonts w:cstheme="minorHAnsi"/>
                <w:b/>
                <w:noProof/>
              </w:rPr>
              <w:t>6.1.1 Dispositif de retraite progressive</w:t>
            </w:r>
            <w:r w:rsidR="00BB6218">
              <w:rPr>
                <w:noProof/>
                <w:webHidden/>
              </w:rPr>
              <w:tab/>
            </w:r>
            <w:r w:rsidR="00BB6218">
              <w:rPr>
                <w:noProof/>
                <w:webHidden/>
              </w:rPr>
              <w:fldChar w:fldCharType="begin"/>
            </w:r>
            <w:r w:rsidR="00BB6218">
              <w:rPr>
                <w:noProof/>
                <w:webHidden/>
              </w:rPr>
              <w:instrText xml:space="preserve"> PAGEREF _Toc220320728 \h </w:instrText>
            </w:r>
            <w:r w:rsidR="00BB6218">
              <w:rPr>
                <w:noProof/>
                <w:webHidden/>
              </w:rPr>
            </w:r>
            <w:r w:rsidR="00BB6218">
              <w:rPr>
                <w:noProof/>
                <w:webHidden/>
              </w:rPr>
              <w:fldChar w:fldCharType="separate"/>
            </w:r>
            <w:r w:rsidR="00430D75">
              <w:rPr>
                <w:noProof/>
                <w:webHidden/>
              </w:rPr>
              <w:t>9</w:t>
            </w:r>
            <w:r w:rsidR="00BB6218">
              <w:rPr>
                <w:noProof/>
                <w:webHidden/>
              </w:rPr>
              <w:fldChar w:fldCharType="end"/>
            </w:r>
          </w:hyperlink>
        </w:p>
        <w:p w:rsidR="00BB6218" w:rsidRDefault="007D3AF2">
          <w:pPr>
            <w:pStyle w:val="TM3"/>
            <w:tabs>
              <w:tab w:val="right" w:leader="dot" w:pos="9062"/>
            </w:tabs>
            <w:rPr>
              <w:rFonts w:eastAsiaTheme="minorEastAsia"/>
              <w:noProof/>
              <w:lang w:eastAsia="fr-FR"/>
            </w:rPr>
          </w:pPr>
          <w:hyperlink w:anchor="_Toc220320729" w:history="1">
            <w:r w:rsidR="00BB6218" w:rsidRPr="00C4106D">
              <w:rPr>
                <w:rStyle w:val="Lienhypertexte"/>
                <w:rFonts w:cstheme="minorHAnsi"/>
                <w:b/>
                <w:noProof/>
              </w:rPr>
              <w:t>6.1.2 Eligibilité</w:t>
            </w:r>
            <w:r w:rsidR="00BB6218">
              <w:rPr>
                <w:noProof/>
                <w:webHidden/>
              </w:rPr>
              <w:tab/>
            </w:r>
            <w:r w:rsidR="00BB6218">
              <w:rPr>
                <w:noProof/>
                <w:webHidden/>
              </w:rPr>
              <w:fldChar w:fldCharType="begin"/>
            </w:r>
            <w:r w:rsidR="00BB6218">
              <w:rPr>
                <w:noProof/>
                <w:webHidden/>
              </w:rPr>
              <w:instrText xml:space="preserve"> PAGEREF _Toc220320729 \h </w:instrText>
            </w:r>
            <w:r w:rsidR="00BB6218">
              <w:rPr>
                <w:noProof/>
                <w:webHidden/>
              </w:rPr>
            </w:r>
            <w:r w:rsidR="00BB6218">
              <w:rPr>
                <w:noProof/>
                <w:webHidden/>
              </w:rPr>
              <w:fldChar w:fldCharType="separate"/>
            </w:r>
            <w:r w:rsidR="00430D75">
              <w:rPr>
                <w:noProof/>
                <w:webHidden/>
              </w:rPr>
              <w:t>10</w:t>
            </w:r>
            <w:r w:rsidR="00BB6218">
              <w:rPr>
                <w:noProof/>
                <w:webHidden/>
              </w:rPr>
              <w:fldChar w:fldCharType="end"/>
            </w:r>
          </w:hyperlink>
        </w:p>
        <w:p w:rsidR="00BB6218" w:rsidRDefault="007D3AF2">
          <w:pPr>
            <w:pStyle w:val="TM3"/>
            <w:tabs>
              <w:tab w:val="right" w:leader="dot" w:pos="9062"/>
            </w:tabs>
            <w:rPr>
              <w:rFonts w:eastAsiaTheme="minorEastAsia"/>
              <w:noProof/>
              <w:lang w:eastAsia="fr-FR"/>
            </w:rPr>
          </w:pPr>
          <w:hyperlink w:anchor="_Toc220320730" w:history="1">
            <w:r w:rsidR="00BB6218" w:rsidRPr="00C4106D">
              <w:rPr>
                <w:rStyle w:val="Lienhypertexte"/>
                <w:rFonts w:eastAsia="Calibri" w:cstheme="minorHAnsi"/>
                <w:b/>
                <w:noProof/>
              </w:rPr>
              <w:t>6.1.3 Procédure</w:t>
            </w:r>
            <w:r w:rsidR="00BB6218">
              <w:rPr>
                <w:noProof/>
                <w:webHidden/>
              </w:rPr>
              <w:tab/>
            </w:r>
            <w:r w:rsidR="00BB6218">
              <w:rPr>
                <w:noProof/>
                <w:webHidden/>
              </w:rPr>
              <w:fldChar w:fldCharType="begin"/>
            </w:r>
            <w:r w:rsidR="00BB6218">
              <w:rPr>
                <w:noProof/>
                <w:webHidden/>
              </w:rPr>
              <w:instrText xml:space="preserve"> PAGEREF _Toc220320730 \h </w:instrText>
            </w:r>
            <w:r w:rsidR="00BB6218">
              <w:rPr>
                <w:noProof/>
                <w:webHidden/>
              </w:rPr>
            </w:r>
            <w:r w:rsidR="00BB6218">
              <w:rPr>
                <w:noProof/>
                <w:webHidden/>
              </w:rPr>
              <w:fldChar w:fldCharType="separate"/>
            </w:r>
            <w:r w:rsidR="00430D75">
              <w:rPr>
                <w:noProof/>
                <w:webHidden/>
              </w:rPr>
              <w:t>10</w:t>
            </w:r>
            <w:r w:rsidR="00BB6218">
              <w:rPr>
                <w:noProof/>
                <w:webHidden/>
              </w:rPr>
              <w:fldChar w:fldCharType="end"/>
            </w:r>
          </w:hyperlink>
        </w:p>
        <w:p w:rsidR="00BB6218" w:rsidRDefault="007D3AF2">
          <w:pPr>
            <w:pStyle w:val="TM3"/>
            <w:tabs>
              <w:tab w:val="right" w:leader="dot" w:pos="9062"/>
            </w:tabs>
            <w:rPr>
              <w:rFonts w:eastAsiaTheme="minorEastAsia"/>
              <w:noProof/>
              <w:lang w:eastAsia="fr-FR"/>
            </w:rPr>
          </w:pPr>
          <w:hyperlink w:anchor="_Toc220320731" w:history="1">
            <w:r w:rsidR="00BB6218" w:rsidRPr="00C4106D">
              <w:rPr>
                <w:rStyle w:val="Lienhypertexte"/>
                <w:rFonts w:eastAsia="Calibri" w:cstheme="minorHAnsi"/>
                <w:b/>
                <w:noProof/>
              </w:rPr>
              <w:t>6.1.4 Réduction du temps de travail</w:t>
            </w:r>
            <w:r w:rsidR="00BB6218">
              <w:rPr>
                <w:noProof/>
                <w:webHidden/>
              </w:rPr>
              <w:tab/>
            </w:r>
            <w:r w:rsidR="00BB6218">
              <w:rPr>
                <w:noProof/>
                <w:webHidden/>
              </w:rPr>
              <w:fldChar w:fldCharType="begin"/>
            </w:r>
            <w:r w:rsidR="00BB6218">
              <w:rPr>
                <w:noProof/>
                <w:webHidden/>
              </w:rPr>
              <w:instrText xml:space="preserve"> PAGEREF _Toc220320731 \h </w:instrText>
            </w:r>
            <w:r w:rsidR="00BB6218">
              <w:rPr>
                <w:noProof/>
                <w:webHidden/>
              </w:rPr>
            </w:r>
            <w:r w:rsidR="00BB6218">
              <w:rPr>
                <w:noProof/>
                <w:webHidden/>
              </w:rPr>
              <w:fldChar w:fldCharType="separate"/>
            </w:r>
            <w:r w:rsidR="00430D75">
              <w:rPr>
                <w:noProof/>
                <w:webHidden/>
              </w:rPr>
              <w:t>11</w:t>
            </w:r>
            <w:r w:rsidR="00BB6218">
              <w:rPr>
                <w:noProof/>
                <w:webHidden/>
              </w:rPr>
              <w:fldChar w:fldCharType="end"/>
            </w:r>
          </w:hyperlink>
        </w:p>
        <w:p w:rsidR="00BB6218" w:rsidRDefault="007D3AF2">
          <w:pPr>
            <w:pStyle w:val="TM3"/>
            <w:tabs>
              <w:tab w:val="right" w:leader="dot" w:pos="9062"/>
            </w:tabs>
            <w:rPr>
              <w:rFonts w:eastAsiaTheme="minorEastAsia"/>
              <w:noProof/>
              <w:lang w:eastAsia="fr-FR"/>
            </w:rPr>
          </w:pPr>
          <w:hyperlink w:anchor="_Toc220320732" w:history="1">
            <w:r w:rsidR="00BB6218" w:rsidRPr="00C4106D">
              <w:rPr>
                <w:rStyle w:val="Lienhypertexte"/>
                <w:rFonts w:eastAsia="Calibri" w:cstheme="minorHAnsi"/>
                <w:b/>
                <w:noProof/>
              </w:rPr>
              <w:t>6.1.5 Rémunération pendant la période de retraite progressive</w:t>
            </w:r>
            <w:r w:rsidR="00BB6218">
              <w:rPr>
                <w:noProof/>
                <w:webHidden/>
              </w:rPr>
              <w:tab/>
            </w:r>
            <w:r w:rsidR="00BB6218">
              <w:rPr>
                <w:noProof/>
                <w:webHidden/>
              </w:rPr>
              <w:fldChar w:fldCharType="begin"/>
            </w:r>
            <w:r w:rsidR="00BB6218">
              <w:rPr>
                <w:noProof/>
                <w:webHidden/>
              </w:rPr>
              <w:instrText xml:space="preserve"> PAGEREF _Toc220320732 \h </w:instrText>
            </w:r>
            <w:r w:rsidR="00BB6218">
              <w:rPr>
                <w:noProof/>
                <w:webHidden/>
              </w:rPr>
            </w:r>
            <w:r w:rsidR="00BB6218">
              <w:rPr>
                <w:noProof/>
                <w:webHidden/>
              </w:rPr>
              <w:fldChar w:fldCharType="separate"/>
            </w:r>
            <w:r w:rsidR="00430D75">
              <w:rPr>
                <w:noProof/>
                <w:webHidden/>
              </w:rPr>
              <w:t>11</w:t>
            </w:r>
            <w:r w:rsidR="00BB6218">
              <w:rPr>
                <w:noProof/>
                <w:webHidden/>
              </w:rPr>
              <w:fldChar w:fldCharType="end"/>
            </w:r>
          </w:hyperlink>
        </w:p>
        <w:p w:rsidR="00BB6218" w:rsidRDefault="007D3AF2">
          <w:pPr>
            <w:pStyle w:val="TM3"/>
            <w:tabs>
              <w:tab w:val="right" w:leader="dot" w:pos="9062"/>
            </w:tabs>
            <w:rPr>
              <w:rFonts w:eastAsiaTheme="minorEastAsia"/>
              <w:noProof/>
              <w:lang w:eastAsia="fr-FR"/>
            </w:rPr>
          </w:pPr>
          <w:hyperlink w:anchor="_Toc220320733" w:history="1">
            <w:r w:rsidR="00BB6218" w:rsidRPr="00C4106D">
              <w:rPr>
                <w:rStyle w:val="Lienhypertexte"/>
                <w:rFonts w:eastAsia="Calibri" w:cstheme="minorHAnsi"/>
                <w:b/>
                <w:noProof/>
              </w:rPr>
              <w:t>6.1.6 Cotisations patronales retraite de base et complémentaire</w:t>
            </w:r>
            <w:r w:rsidR="00BB6218">
              <w:rPr>
                <w:noProof/>
                <w:webHidden/>
              </w:rPr>
              <w:tab/>
            </w:r>
            <w:r w:rsidR="00BB6218">
              <w:rPr>
                <w:noProof/>
                <w:webHidden/>
              </w:rPr>
              <w:fldChar w:fldCharType="begin"/>
            </w:r>
            <w:r w:rsidR="00BB6218">
              <w:rPr>
                <w:noProof/>
                <w:webHidden/>
              </w:rPr>
              <w:instrText xml:space="preserve"> PAGEREF _Toc220320733 \h </w:instrText>
            </w:r>
            <w:r w:rsidR="00BB6218">
              <w:rPr>
                <w:noProof/>
                <w:webHidden/>
              </w:rPr>
            </w:r>
            <w:r w:rsidR="00BB6218">
              <w:rPr>
                <w:noProof/>
                <w:webHidden/>
              </w:rPr>
              <w:fldChar w:fldCharType="separate"/>
            </w:r>
            <w:r w:rsidR="00430D75">
              <w:rPr>
                <w:noProof/>
                <w:webHidden/>
              </w:rPr>
              <w:t>11</w:t>
            </w:r>
            <w:r w:rsidR="00BB6218">
              <w:rPr>
                <w:noProof/>
                <w:webHidden/>
              </w:rPr>
              <w:fldChar w:fldCharType="end"/>
            </w:r>
          </w:hyperlink>
        </w:p>
        <w:p w:rsidR="00BB6218" w:rsidRDefault="007D3AF2">
          <w:pPr>
            <w:pStyle w:val="TM3"/>
            <w:tabs>
              <w:tab w:val="right" w:leader="dot" w:pos="9062"/>
            </w:tabs>
            <w:rPr>
              <w:rFonts w:eastAsiaTheme="minorEastAsia"/>
              <w:noProof/>
              <w:lang w:eastAsia="fr-FR"/>
            </w:rPr>
          </w:pPr>
          <w:hyperlink w:anchor="_Toc220320734" w:history="1">
            <w:r w:rsidR="00BB6218" w:rsidRPr="00C4106D">
              <w:rPr>
                <w:rStyle w:val="Lienhypertexte"/>
                <w:rFonts w:eastAsia="Calibri" w:cstheme="minorHAnsi"/>
                <w:b/>
                <w:noProof/>
              </w:rPr>
              <w:t>6.1.7 Cotisations salariales retraite de base et complémentaire</w:t>
            </w:r>
            <w:r w:rsidR="00BB6218">
              <w:rPr>
                <w:noProof/>
                <w:webHidden/>
              </w:rPr>
              <w:tab/>
            </w:r>
            <w:r w:rsidR="00BB6218">
              <w:rPr>
                <w:noProof/>
                <w:webHidden/>
              </w:rPr>
              <w:fldChar w:fldCharType="begin"/>
            </w:r>
            <w:r w:rsidR="00BB6218">
              <w:rPr>
                <w:noProof/>
                <w:webHidden/>
              </w:rPr>
              <w:instrText xml:space="preserve"> PAGEREF _Toc220320734 \h </w:instrText>
            </w:r>
            <w:r w:rsidR="00BB6218">
              <w:rPr>
                <w:noProof/>
                <w:webHidden/>
              </w:rPr>
            </w:r>
            <w:r w:rsidR="00BB6218">
              <w:rPr>
                <w:noProof/>
                <w:webHidden/>
              </w:rPr>
              <w:fldChar w:fldCharType="separate"/>
            </w:r>
            <w:r w:rsidR="00430D75">
              <w:rPr>
                <w:noProof/>
                <w:webHidden/>
              </w:rPr>
              <w:t>11</w:t>
            </w:r>
            <w:r w:rsidR="00BB6218">
              <w:rPr>
                <w:noProof/>
                <w:webHidden/>
              </w:rPr>
              <w:fldChar w:fldCharType="end"/>
            </w:r>
          </w:hyperlink>
        </w:p>
        <w:p w:rsidR="00BB6218" w:rsidRDefault="007D3AF2">
          <w:pPr>
            <w:pStyle w:val="TM3"/>
            <w:tabs>
              <w:tab w:val="right" w:leader="dot" w:pos="9062"/>
            </w:tabs>
            <w:rPr>
              <w:rFonts w:eastAsiaTheme="minorEastAsia"/>
              <w:noProof/>
              <w:lang w:eastAsia="fr-FR"/>
            </w:rPr>
          </w:pPr>
          <w:hyperlink w:anchor="_Toc220320735" w:history="1">
            <w:r w:rsidR="00BB6218" w:rsidRPr="00C4106D">
              <w:rPr>
                <w:rStyle w:val="Lienhypertexte"/>
                <w:rFonts w:cstheme="minorHAnsi"/>
                <w:b/>
                <w:noProof/>
              </w:rPr>
              <w:t>6.1.8 Salaire de référence pour le calcul de l’indemnité de départ à la retraite</w:t>
            </w:r>
            <w:r w:rsidR="00BB6218">
              <w:rPr>
                <w:noProof/>
                <w:webHidden/>
              </w:rPr>
              <w:tab/>
            </w:r>
            <w:r w:rsidR="00BB6218">
              <w:rPr>
                <w:noProof/>
                <w:webHidden/>
              </w:rPr>
              <w:fldChar w:fldCharType="begin"/>
            </w:r>
            <w:r w:rsidR="00BB6218">
              <w:rPr>
                <w:noProof/>
                <w:webHidden/>
              </w:rPr>
              <w:instrText xml:space="preserve"> PAGEREF _Toc220320735 \h </w:instrText>
            </w:r>
            <w:r w:rsidR="00BB6218">
              <w:rPr>
                <w:noProof/>
                <w:webHidden/>
              </w:rPr>
            </w:r>
            <w:r w:rsidR="00BB6218">
              <w:rPr>
                <w:noProof/>
                <w:webHidden/>
              </w:rPr>
              <w:fldChar w:fldCharType="separate"/>
            </w:r>
            <w:r w:rsidR="00430D75">
              <w:rPr>
                <w:noProof/>
                <w:webHidden/>
              </w:rPr>
              <w:t>12</w:t>
            </w:r>
            <w:r w:rsidR="00BB6218">
              <w:rPr>
                <w:noProof/>
                <w:webHidden/>
              </w:rPr>
              <w:fldChar w:fldCharType="end"/>
            </w:r>
          </w:hyperlink>
        </w:p>
        <w:p w:rsidR="00BB6218" w:rsidRDefault="007D3AF2">
          <w:pPr>
            <w:pStyle w:val="TM2"/>
            <w:tabs>
              <w:tab w:val="right" w:leader="dot" w:pos="9062"/>
            </w:tabs>
            <w:rPr>
              <w:rFonts w:eastAsiaTheme="minorEastAsia"/>
              <w:noProof/>
              <w:lang w:eastAsia="fr-FR"/>
            </w:rPr>
          </w:pPr>
          <w:hyperlink w:anchor="_Toc220320736" w:history="1">
            <w:r w:rsidR="00BB6218" w:rsidRPr="00C4106D">
              <w:rPr>
                <w:rStyle w:val="Lienhypertexte"/>
                <w:rFonts w:cstheme="minorHAnsi"/>
                <w:b/>
                <w:noProof/>
              </w:rPr>
              <w:t>Article 6.2 – Temps partiel ou forfait jours réduit à partir de 58 ans</w:t>
            </w:r>
            <w:r w:rsidR="00BB6218">
              <w:rPr>
                <w:noProof/>
                <w:webHidden/>
              </w:rPr>
              <w:tab/>
            </w:r>
            <w:r w:rsidR="00BB6218">
              <w:rPr>
                <w:noProof/>
                <w:webHidden/>
              </w:rPr>
              <w:fldChar w:fldCharType="begin"/>
            </w:r>
            <w:r w:rsidR="00BB6218">
              <w:rPr>
                <w:noProof/>
                <w:webHidden/>
              </w:rPr>
              <w:instrText xml:space="preserve"> PAGEREF _Toc220320736 \h </w:instrText>
            </w:r>
            <w:r w:rsidR="00BB6218">
              <w:rPr>
                <w:noProof/>
                <w:webHidden/>
              </w:rPr>
            </w:r>
            <w:r w:rsidR="00BB6218">
              <w:rPr>
                <w:noProof/>
                <w:webHidden/>
              </w:rPr>
              <w:fldChar w:fldCharType="separate"/>
            </w:r>
            <w:r w:rsidR="00430D75">
              <w:rPr>
                <w:noProof/>
                <w:webHidden/>
              </w:rPr>
              <w:t>12</w:t>
            </w:r>
            <w:r w:rsidR="00BB6218">
              <w:rPr>
                <w:noProof/>
                <w:webHidden/>
              </w:rPr>
              <w:fldChar w:fldCharType="end"/>
            </w:r>
          </w:hyperlink>
        </w:p>
        <w:p w:rsidR="00BB6218" w:rsidRDefault="007D3AF2">
          <w:pPr>
            <w:pStyle w:val="TM2"/>
            <w:tabs>
              <w:tab w:val="right" w:leader="dot" w:pos="9062"/>
            </w:tabs>
            <w:rPr>
              <w:rFonts w:eastAsiaTheme="minorEastAsia"/>
              <w:noProof/>
              <w:lang w:eastAsia="fr-FR"/>
            </w:rPr>
          </w:pPr>
          <w:hyperlink w:anchor="_Toc220320737" w:history="1">
            <w:r w:rsidR="00BB6218" w:rsidRPr="00C4106D">
              <w:rPr>
                <w:rStyle w:val="Lienhypertexte"/>
                <w:rFonts w:cstheme="minorHAnsi"/>
                <w:b/>
                <w:noProof/>
              </w:rPr>
              <w:t>Article 6.3 – Cumul emploi retraite</w:t>
            </w:r>
            <w:r w:rsidR="00BB6218">
              <w:rPr>
                <w:noProof/>
                <w:webHidden/>
              </w:rPr>
              <w:tab/>
            </w:r>
            <w:r w:rsidR="00BB6218">
              <w:rPr>
                <w:noProof/>
                <w:webHidden/>
              </w:rPr>
              <w:fldChar w:fldCharType="begin"/>
            </w:r>
            <w:r w:rsidR="00BB6218">
              <w:rPr>
                <w:noProof/>
                <w:webHidden/>
              </w:rPr>
              <w:instrText xml:space="preserve"> PAGEREF _Toc220320737 \h </w:instrText>
            </w:r>
            <w:r w:rsidR="00BB6218">
              <w:rPr>
                <w:noProof/>
                <w:webHidden/>
              </w:rPr>
            </w:r>
            <w:r w:rsidR="00BB6218">
              <w:rPr>
                <w:noProof/>
                <w:webHidden/>
              </w:rPr>
              <w:fldChar w:fldCharType="separate"/>
            </w:r>
            <w:r w:rsidR="00430D75">
              <w:rPr>
                <w:noProof/>
                <w:webHidden/>
              </w:rPr>
              <w:t>13</w:t>
            </w:r>
            <w:r w:rsidR="00BB6218">
              <w:rPr>
                <w:noProof/>
                <w:webHidden/>
              </w:rPr>
              <w:fldChar w:fldCharType="end"/>
            </w:r>
          </w:hyperlink>
        </w:p>
        <w:p w:rsidR="00BB6218" w:rsidRDefault="007D3AF2">
          <w:pPr>
            <w:pStyle w:val="TM2"/>
            <w:tabs>
              <w:tab w:val="right" w:leader="dot" w:pos="9062"/>
            </w:tabs>
            <w:rPr>
              <w:rFonts w:eastAsiaTheme="minorEastAsia"/>
              <w:noProof/>
              <w:lang w:eastAsia="fr-FR"/>
            </w:rPr>
          </w:pPr>
          <w:hyperlink w:anchor="_Toc220320738" w:history="1">
            <w:r w:rsidR="00BB6218" w:rsidRPr="00C4106D">
              <w:rPr>
                <w:rStyle w:val="Lienhypertexte"/>
                <w:rFonts w:cstheme="minorHAnsi"/>
                <w:b/>
                <w:noProof/>
              </w:rPr>
              <w:t>Article 6.4 - Mesures visant à favoriser l’amélioration des conditions de travail et la prévention de la pénibilité</w:t>
            </w:r>
            <w:r w:rsidR="00BB6218">
              <w:rPr>
                <w:noProof/>
                <w:webHidden/>
              </w:rPr>
              <w:tab/>
            </w:r>
            <w:r w:rsidR="00BB6218">
              <w:rPr>
                <w:noProof/>
                <w:webHidden/>
              </w:rPr>
              <w:fldChar w:fldCharType="begin"/>
            </w:r>
            <w:r w:rsidR="00BB6218">
              <w:rPr>
                <w:noProof/>
                <w:webHidden/>
              </w:rPr>
              <w:instrText xml:space="preserve"> PAGEREF _Toc220320738 \h </w:instrText>
            </w:r>
            <w:r w:rsidR="00BB6218">
              <w:rPr>
                <w:noProof/>
                <w:webHidden/>
              </w:rPr>
            </w:r>
            <w:r w:rsidR="00BB6218">
              <w:rPr>
                <w:noProof/>
                <w:webHidden/>
              </w:rPr>
              <w:fldChar w:fldCharType="separate"/>
            </w:r>
            <w:r w:rsidR="00430D75">
              <w:rPr>
                <w:noProof/>
                <w:webHidden/>
              </w:rPr>
              <w:t>13</w:t>
            </w:r>
            <w:r w:rsidR="00BB6218">
              <w:rPr>
                <w:noProof/>
                <w:webHidden/>
              </w:rPr>
              <w:fldChar w:fldCharType="end"/>
            </w:r>
          </w:hyperlink>
        </w:p>
        <w:p w:rsidR="00BB6218" w:rsidRDefault="007D3AF2">
          <w:pPr>
            <w:pStyle w:val="TM2"/>
            <w:tabs>
              <w:tab w:val="right" w:leader="dot" w:pos="9062"/>
            </w:tabs>
            <w:rPr>
              <w:rFonts w:eastAsiaTheme="minorEastAsia"/>
              <w:noProof/>
              <w:lang w:eastAsia="fr-FR"/>
            </w:rPr>
          </w:pPr>
          <w:hyperlink w:anchor="_Toc220320739" w:history="1">
            <w:r w:rsidR="00BB6218" w:rsidRPr="00C4106D">
              <w:rPr>
                <w:rStyle w:val="Lienhypertexte"/>
                <w:rFonts w:cstheme="minorHAnsi"/>
                <w:b/>
                <w:noProof/>
              </w:rPr>
              <w:t>Article 6.5 – Préparation à la retraite</w:t>
            </w:r>
            <w:r w:rsidR="00BB6218">
              <w:rPr>
                <w:noProof/>
                <w:webHidden/>
              </w:rPr>
              <w:tab/>
            </w:r>
            <w:r w:rsidR="00BB6218">
              <w:rPr>
                <w:noProof/>
                <w:webHidden/>
              </w:rPr>
              <w:fldChar w:fldCharType="begin"/>
            </w:r>
            <w:r w:rsidR="00BB6218">
              <w:rPr>
                <w:noProof/>
                <w:webHidden/>
              </w:rPr>
              <w:instrText xml:space="preserve"> PAGEREF _Toc220320739 \h </w:instrText>
            </w:r>
            <w:r w:rsidR="00BB6218">
              <w:rPr>
                <w:noProof/>
                <w:webHidden/>
              </w:rPr>
            </w:r>
            <w:r w:rsidR="00BB6218">
              <w:rPr>
                <w:noProof/>
                <w:webHidden/>
              </w:rPr>
              <w:fldChar w:fldCharType="separate"/>
            </w:r>
            <w:r w:rsidR="00430D75">
              <w:rPr>
                <w:noProof/>
                <w:webHidden/>
              </w:rPr>
              <w:t>14</w:t>
            </w:r>
            <w:r w:rsidR="00BB6218">
              <w:rPr>
                <w:noProof/>
                <w:webHidden/>
              </w:rPr>
              <w:fldChar w:fldCharType="end"/>
            </w:r>
          </w:hyperlink>
        </w:p>
        <w:p w:rsidR="00BB6218" w:rsidRDefault="007D3AF2">
          <w:pPr>
            <w:pStyle w:val="TM3"/>
            <w:tabs>
              <w:tab w:val="right" w:leader="dot" w:pos="9062"/>
            </w:tabs>
            <w:rPr>
              <w:rFonts w:eastAsiaTheme="minorEastAsia"/>
              <w:noProof/>
              <w:lang w:eastAsia="fr-FR"/>
            </w:rPr>
          </w:pPr>
          <w:hyperlink w:anchor="_Toc220320740" w:history="1">
            <w:r w:rsidR="00BB6218" w:rsidRPr="00C4106D">
              <w:rPr>
                <w:rStyle w:val="Lienhypertexte"/>
                <w:rFonts w:cstheme="minorHAnsi"/>
                <w:b/>
                <w:noProof/>
              </w:rPr>
              <w:t>Article 6.5.1 Formation retraite</w:t>
            </w:r>
            <w:r w:rsidR="00BB6218">
              <w:rPr>
                <w:noProof/>
                <w:webHidden/>
              </w:rPr>
              <w:tab/>
            </w:r>
            <w:r w:rsidR="00BB6218">
              <w:rPr>
                <w:noProof/>
                <w:webHidden/>
              </w:rPr>
              <w:fldChar w:fldCharType="begin"/>
            </w:r>
            <w:r w:rsidR="00BB6218">
              <w:rPr>
                <w:noProof/>
                <w:webHidden/>
              </w:rPr>
              <w:instrText xml:space="preserve"> PAGEREF _Toc220320740 \h </w:instrText>
            </w:r>
            <w:r w:rsidR="00BB6218">
              <w:rPr>
                <w:noProof/>
                <w:webHidden/>
              </w:rPr>
            </w:r>
            <w:r w:rsidR="00BB6218">
              <w:rPr>
                <w:noProof/>
                <w:webHidden/>
              </w:rPr>
              <w:fldChar w:fldCharType="separate"/>
            </w:r>
            <w:r w:rsidR="00430D75">
              <w:rPr>
                <w:noProof/>
                <w:webHidden/>
              </w:rPr>
              <w:t>14</w:t>
            </w:r>
            <w:r w:rsidR="00BB6218">
              <w:rPr>
                <w:noProof/>
                <w:webHidden/>
              </w:rPr>
              <w:fldChar w:fldCharType="end"/>
            </w:r>
          </w:hyperlink>
        </w:p>
        <w:p w:rsidR="00BB6218" w:rsidRDefault="007D3AF2">
          <w:pPr>
            <w:pStyle w:val="TM3"/>
            <w:tabs>
              <w:tab w:val="right" w:leader="dot" w:pos="9062"/>
            </w:tabs>
            <w:rPr>
              <w:rFonts w:eastAsiaTheme="minorEastAsia"/>
              <w:noProof/>
              <w:lang w:eastAsia="fr-FR"/>
            </w:rPr>
          </w:pPr>
          <w:hyperlink w:anchor="_Toc220320741" w:history="1">
            <w:r w:rsidR="00BB6218" w:rsidRPr="00C4106D">
              <w:rPr>
                <w:rStyle w:val="Lienhypertexte"/>
                <w:rFonts w:cstheme="minorHAnsi"/>
                <w:b/>
                <w:noProof/>
              </w:rPr>
              <w:t>Article 6.5.2 Formation « les gestes qui sauvent »</w:t>
            </w:r>
            <w:r w:rsidR="00BB6218">
              <w:rPr>
                <w:noProof/>
                <w:webHidden/>
              </w:rPr>
              <w:tab/>
            </w:r>
            <w:r w:rsidR="00BB6218">
              <w:rPr>
                <w:noProof/>
                <w:webHidden/>
              </w:rPr>
              <w:fldChar w:fldCharType="begin"/>
            </w:r>
            <w:r w:rsidR="00BB6218">
              <w:rPr>
                <w:noProof/>
                <w:webHidden/>
              </w:rPr>
              <w:instrText xml:space="preserve"> PAGEREF _Toc220320741 \h </w:instrText>
            </w:r>
            <w:r w:rsidR="00BB6218">
              <w:rPr>
                <w:noProof/>
                <w:webHidden/>
              </w:rPr>
            </w:r>
            <w:r w:rsidR="00BB6218">
              <w:rPr>
                <w:noProof/>
                <w:webHidden/>
              </w:rPr>
              <w:fldChar w:fldCharType="separate"/>
            </w:r>
            <w:r w:rsidR="00430D75">
              <w:rPr>
                <w:noProof/>
                <w:webHidden/>
              </w:rPr>
              <w:t>14</w:t>
            </w:r>
            <w:r w:rsidR="00BB6218">
              <w:rPr>
                <w:noProof/>
                <w:webHidden/>
              </w:rPr>
              <w:fldChar w:fldCharType="end"/>
            </w:r>
          </w:hyperlink>
        </w:p>
        <w:p w:rsidR="00BB6218" w:rsidRDefault="007D3AF2">
          <w:pPr>
            <w:pStyle w:val="TM3"/>
            <w:tabs>
              <w:tab w:val="right" w:leader="dot" w:pos="9062"/>
            </w:tabs>
            <w:rPr>
              <w:rFonts w:eastAsiaTheme="minorEastAsia"/>
              <w:noProof/>
              <w:lang w:eastAsia="fr-FR"/>
            </w:rPr>
          </w:pPr>
          <w:hyperlink w:anchor="_Toc220320742" w:history="1">
            <w:r w:rsidR="00BB6218" w:rsidRPr="00C4106D">
              <w:rPr>
                <w:rStyle w:val="Lienhypertexte"/>
                <w:rFonts w:cstheme="minorHAnsi"/>
                <w:b/>
                <w:noProof/>
              </w:rPr>
              <w:t>Article 6.5.3 Rendez-vous avec AG2R la Mondiale</w:t>
            </w:r>
            <w:r w:rsidR="00BB6218">
              <w:rPr>
                <w:noProof/>
                <w:webHidden/>
              </w:rPr>
              <w:tab/>
            </w:r>
            <w:r w:rsidR="00BB6218">
              <w:rPr>
                <w:noProof/>
                <w:webHidden/>
              </w:rPr>
              <w:fldChar w:fldCharType="begin"/>
            </w:r>
            <w:r w:rsidR="00BB6218">
              <w:rPr>
                <w:noProof/>
                <w:webHidden/>
              </w:rPr>
              <w:instrText xml:space="preserve"> PAGEREF _Toc220320742 \h </w:instrText>
            </w:r>
            <w:r w:rsidR="00BB6218">
              <w:rPr>
                <w:noProof/>
                <w:webHidden/>
              </w:rPr>
            </w:r>
            <w:r w:rsidR="00BB6218">
              <w:rPr>
                <w:noProof/>
                <w:webHidden/>
              </w:rPr>
              <w:fldChar w:fldCharType="separate"/>
            </w:r>
            <w:r w:rsidR="00430D75">
              <w:rPr>
                <w:noProof/>
                <w:webHidden/>
              </w:rPr>
              <w:t>14</w:t>
            </w:r>
            <w:r w:rsidR="00BB6218">
              <w:rPr>
                <w:noProof/>
                <w:webHidden/>
              </w:rPr>
              <w:fldChar w:fldCharType="end"/>
            </w:r>
          </w:hyperlink>
        </w:p>
        <w:p w:rsidR="00BB6218" w:rsidRDefault="007D3AF2">
          <w:pPr>
            <w:pStyle w:val="TM1"/>
            <w:tabs>
              <w:tab w:val="right" w:leader="dot" w:pos="9062"/>
            </w:tabs>
            <w:rPr>
              <w:rFonts w:eastAsiaTheme="minorEastAsia"/>
              <w:noProof/>
              <w:lang w:eastAsia="fr-FR"/>
            </w:rPr>
          </w:pPr>
          <w:hyperlink w:anchor="_Toc220320743" w:history="1">
            <w:r w:rsidR="00BB6218" w:rsidRPr="00C4106D">
              <w:rPr>
                <w:rStyle w:val="Lienhypertexte"/>
                <w:rFonts w:cstheme="minorHAnsi"/>
                <w:b/>
                <w:noProof/>
              </w:rPr>
              <w:t>Article 7 – Mesures en faveur de la transmission des savoirs et des compétences et du développement du tutorat</w:t>
            </w:r>
            <w:r w:rsidR="00BB6218">
              <w:rPr>
                <w:noProof/>
                <w:webHidden/>
              </w:rPr>
              <w:tab/>
            </w:r>
            <w:r w:rsidR="00BB6218">
              <w:rPr>
                <w:noProof/>
                <w:webHidden/>
              </w:rPr>
              <w:fldChar w:fldCharType="begin"/>
            </w:r>
            <w:r w:rsidR="00BB6218">
              <w:rPr>
                <w:noProof/>
                <w:webHidden/>
              </w:rPr>
              <w:instrText xml:space="preserve"> PAGEREF _Toc220320743 \h </w:instrText>
            </w:r>
            <w:r w:rsidR="00BB6218">
              <w:rPr>
                <w:noProof/>
                <w:webHidden/>
              </w:rPr>
            </w:r>
            <w:r w:rsidR="00BB6218">
              <w:rPr>
                <w:noProof/>
                <w:webHidden/>
              </w:rPr>
              <w:fldChar w:fldCharType="separate"/>
            </w:r>
            <w:r w:rsidR="00430D75">
              <w:rPr>
                <w:noProof/>
                <w:webHidden/>
              </w:rPr>
              <w:t>15</w:t>
            </w:r>
            <w:r w:rsidR="00BB6218">
              <w:rPr>
                <w:noProof/>
                <w:webHidden/>
              </w:rPr>
              <w:fldChar w:fldCharType="end"/>
            </w:r>
          </w:hyperlink>
        </w:p>
        <w:p w:rsidR="00BB6218" w:rsidRDefault="007D3AF2">
          <w:pPr>
            <w:pStyle w:val="TM2"/>
            <w:tabs>
              <w:tab w:val="right" w:leader="dot" w:pos="9062"/>
            </w:tabs>
            <w:rPr>
              <w:rFonts w:eastAsiaTheme="minorEastAsia"/>
              <w:noProof/>
              <w:lang w:eastAsia="fr-FR"/>
            </w:rPr>
          </w:pPr>
          <w:hyperlink w:anchor="_Toc220320744" w:history="1">
            <w:r w:rsidR="00BB6218" w:rsidRPr="00C4106D">
              <w:rPr>
                <w:rStyle w:val="Lienhypertexte"/>
                <w:rFonts w:cstheme="minorHAnsi"/>
                <w:b/>
                <w:noProof/>
              </w:rPr>
              <w:t>Article 7.1 – Binômes de transfert de compétences intergénérationnels</w:t>
            </w:r>
            <w:r w:rsidR="00BB6218">
              <w:rPr>
                <w:noProof/>
                <w:webHidden/>
              </w:rPr>
              <w:tab/>
            </w:r>
            <w:r w:rsidR="00BB6218">
              <w:rPr>
                <w:noProof/>
                <w:webHidden/>
              </w:rPr>
              <w:fldChar w:fldCharType="begin"/>
            </w:r>
            <w:r w:rsidR="00BB6218">
              <w:rPr>
                <w:noProof/>
                <w:webHidden/>
              </w:rPr>
              <w:instrText xml:space="preserve"> PAGEREF _Toc220320744 \h </w:instrText>
            </w:r>
            <w:r w:rsidR="00BB6218">
              <w:rPr>
                <w:noProof/>
                <w:webHidden/>
              </w:rPr>
            </w:r>
            <w:r w:rsidR="00BB6218">
              <w:rPr>
                <w:noProof/>
                <w:webHidden/>
              </w:rPr>
              <w:fldChar w:fldCharType="separate"/>
            </w:r>
            <w:r w:rsidR="00430D75">
              <w:rPr>
                <w:noProof/>
                <w:webHidden/>
              </w:rPr>
              <w:t>15</w:t>
            </w:r>
            <w:r w:rsidR="00BB6218">
              <w:rPr>
                <w:noProof/>
                <w:webHidden/>
              </w:rPr>
              <w:fldChar w:fldCharType="end"/>
            </w:r>
          </w:hyperlink>
        </w:p>
        <w:p w:rsidR="00BB6218" w:rsidRDefault="007D3AF2">
          <w:pPr>
            <w:pStyle w:val="TM2"/>
            <w:tabs>
              <w:tab w:val="right" w:leader="dot" w:pos="9062"/>
            </w:tabs>
            <w:rPr>
              <w:rFonts w:eastAsiaTheme="minorEastAsia"/>
              <w:noProof/>
              <w:lang w:eastAsia="fr-FR"/>
            </w:rPr>
          </w:pPr>
          <w:hyperlink w:anchor="_Toc220320745" w:history="1">
            <w:r w:rsidR="00BB6218" w:rsidRPr="00C4106D">
              <w:rPr>
                <w:rStyle w:val="Lienhypertexte"/>
                <w:rFonts w:cstheme="minorHAnsi"/>
                <w:b/>
                <w:noProof/>
              </w:rPr>
              <w:t>Article 7.2 – Tutorat</w:t>
            </w:r>
            <w:r w:rsidR="00BB6218">
              <w:rPr>
                <w:noProof/>
                <w:webHidden/>
              </w:rPr>
              <w:tab/>
            </w:r>
            <w:r w:rsidR="00BB6218">
              <w:rPr>
                <w:noProof/>
                <w:webHidden/>
              </w:rPr>
              <w:fldChar w:fldCharType="begin"/>
            </w:r>
            <w:r w:rsidR="00BB6218">
              <w:rPr>
                <w:noProof/>
                <w:webHidden/>
              </w:rPr>
              <w:instrText xml:space="preserve"> PAGEREF _Toc220320745 \h </w:instrText>
            </w:r>
            <w:r w:rsidR="00BB6218">
              <w:rPr>
                <w:noProof/>
                <w:webHidden/>
              </w:rPr>
            </w:r>
            <w:r w:rsidR="00BB6218">
              <w:rPr>
                <w:noProof/>
                <w:webHidden/>
              </w:rPr>
              <w:fldChar w:fldCharType="separate"/>
            </w:r>
            <w:r w:rsidR="00430D75">
              <w:rPr>
                <w:noProof/>
                <w:webHidden/>
              </w:rPr>
              <w:t>15</w:t>
            </w:r>
            <w:r w:rsidR="00BB6218">
              <w:rPr>
                <w:noProof/>
                <w:webHidden/>
              </w:rPr>
              <w:fldChar w:fldCharType="end"/>
            </w:r>
          </w:hyperlink>
        </w:p>
        <w:p w:rsidR="00BB6218" w:rsidRDefault="007D3AF2">
          <w:pPr>
            <w:pStyle w:val="TM2"/>
            <w:tabs>
              <w:tab w:val="right" w:leader="dot" w:pos="9062"/>
            </w:tabs>
            <w:rPr>
              <w:rFonts w:eastAsiaTheme="minorEastAsia"/>
              <w:noProof/>
              <w:lang w:eastAsia="fr-FR"/>
            </w:rPr>
          </w:pPr>
          <w:hyperlink w:anchor="_Toc220320746" w:history="1">
            <w:r w:rsidR="00BB6218" w:rsidRPr="00C4106D">
              <w:rPr>
                <w:rStyle w:val="Lienhypertexte"/>
                <w:rFonts w:cstheme="minorHAnsi"/>
                <w:b/>
                <w:noProof/>
              </w:rPr>
              <w:t>Article 7.3 – Métiers sensibles, en tension et à risque</w:t>
            </w:r>
            <w:r w:rsidR="00BB6218">
              <w:rPr>
                <w:noProof/>
                <w:webHidden/>
              </w:rPr>
              <w:tab/>
            </w:r>
            <w:r w:rsidR="00BB6218">
              <w:rPr>
                <w:noProof/>
                <w:webHidden/>
              </w:rPr>
              <w:fldChar w:fldCharType="begin"/>
            </w:r>
            <w:r w:rsidR="00BB6218">
              <w:rPr>
                <w:noProof/>
                <w:webHidden/>
              </w:rPr>
              <w:instrText xml:space="preserve"> PAGEREF _Toc220320746 \h </w:instrText>
            </w:r>
            <w:r w:rsidR="00BB6218">
              <w:rPr>
                <w:noProof/>
                <w:webHidden/>
              </w:rPr>
            </w:r>
            <w:r w:rsidR="00BB6218">
              <w:rPr>
                <w:noProof/>
                <w:webHidden/>
              </w:rPr>
              <w:fldChar w:fldCharType="separate"/>
            </w:r>
            <w:r w:rsidR="00430D75">
              <w:rPr>
                <w:noProof/>
                <w:webHidden/>
              </w:rPr>
              <w:t>16</w:t>
            </w:r>
            <w:r w:rsidR="00BB6218">
              <w:rPr>
                <w:noProof/>
                <w:webHidden/>
              </w:rPr>
              <w:fldChar w:fldCharType="end"/>
            </w:r>
          </w:hyperlink>
        </w:p>
        <w:p w:rsidR="00BB6218" w:rsidRDefault="007D3AF2">
          <w:pPr>
            <w:pStyle w:val="TM1"/>
            <w:tabs>
              <w:tab w:val="right" w:leader="dot" w:pos="9062"/>
            </w:tabs>
            <w:rPr>
              <w:rFonts w:eastAsiaTheme="minorEastAsia"/>
              <w:noProof/>
              <w:lang w:eastAsia="fr-FR"/>
            </w:rPr>
          </w:pPr>
          <w:hyperlink w:anchor="_Toc220320747" w:history="1">
            <w:r w:rsidR="00BB6218" w:rsidRPr="00C4106D">
              <w:rPr>
                <w:rStyle w:val="Lienhypertexte"/>
                <w:rFonts w:cstheme="minorHAnsi"/>
                <w:b/>
                <w:noProof/>
              </w:rPr>
              <w:t>Article 8 – Commission de suivi</w:t>
            </w:r>
            <w:r w:rsidR="00BB6218">
              <w:rPr>
                <w:noProof/>
                <w:webHidden/>
              </w:rPr>
              <w:tab/>
            </w:r>
            <w:r w:rsidR="00BB6218">
              <w:rPr>
                <w:noProof/>
                <w:webHidden/>
              </w:rPr>
              <w:fldChar w:fldCharType="begin"/>
            </w:r>
            <w:r w:rsidR="00BB6218">
              <w:rPr>
                <w:noProof/>
                <w:webHidden/>
              </w:rPr>
              <w:instrText xml:space="preserve"> PAGEREF _Toc220320747 \h </w:instrText>
            </w:r>
            <w:r w:rsidR="00BB6218">
              <w:rPr>
                <w:noProof/>
                <w:webHidden/>
              </w:rPr>
            </w:r>
            <w:r w:rsidR="00BB6218">
              <w:rPr>
                <w:noProof/>
                <w:webHidden/>
              </w:rPr>
              <w:fldChar w:fldCharType="separate"/>
            </w:r>
            <w:r w:rsidR="00430D75">
              <w:rPr>
                <w:noProof/>
                <w:webHidden/>
              </w:rPr>
              <w:t>17</w:t>
            </w:r>
            <w:r w:rsidR="00BB6218">
              <w:rPr>
                <w:noProof/>
                <w:webHidden/>
              </w:rPr>
              <w:fldChar w:fldCharType="end"/>
            </w:r>
          </w:hyperlink>
        </w:p>
        <w:p w:rsidR="00BB6218" w:rsidRDefault="007D3AF2">
          <w:pPr>
            <w:pStyle w:val="TM1"/>
            <w:tabs>
              <w:tab w:val="right" w:leader="dot" w:pos="9062"/>
            </w:tabs>
            <w:rPr>
              <w:rFonts w:eastAsiaTheme="minorEastAsia"/>
              <w:noProof/>
              <w:lang w:eastAsia="fr-FR"/>
            </w:rPr>
          </w:pPr>
          <w:hyperlink w:anchor="_Toc220320748" w:history="1">
            <w:r w:rsidR="00BB6218" w:rsidRPr="00C4106D">
              <w:rPr>
                <w:rStyle w:val="Lienhypertexte"/>
                <w:rFonts w:cstheme="minorHAnsi"/>
                <w:b/>
                <w:noProof/>
              </w:rPr>
              <w:t>Article 9 – Durée et entrée en vigueur de l’accord</w:t>
            </w:r>
            <w:r w:rsidR="00BB6218">
              <w:rPr>
                <w:noProof/>
                <w:webHidden/>
              </w:rPr>
              <w:tab/>
            </w:r>
            <w:r w:rsidR="00BB6218">
              <w:rPr>
                <w:noProof/>
                <w:webHidden/>
              </w:rPr>
              <w:fldChar w:fldCharType="begin"/>
            </w:r>
            <w:r w:rsidR="00BB6218">
              <w:rPr>
                <w:noProof/>
                <w:webHidden/>
              </w:rPr>
              <w:instrText xml:space="preserve"> PAGEREF _Toc220320748 \h </w:instrText>
            </w:r>
            <w:r w:rsidR="00BB6218">
              <w:rPr>
                <w:noProof/>
                <w:webHidden/>
              </w:rPr>
            </w:r>
            <w:r w:rsidR="00BB6218">
              <w:rPr>
                <w:noProof/>
                <w:webHidden/>
              </w:rPr>
              <w:fldChar w:fldCharType="separate"/>
            </w:r>
            <w:r w:rsidR="00430D75">
              <w:rPr>
                <w:noProof/>
                <w:webHidden/>
              </w:rPr>
              <w:t>17</w:t>
            </w:r>
            <w:r w:rsidR="00BB6218">
              <w:rPr>
                <w:noProof/>
                <w:webHidden/>
              </w:rPr>
              <w:fldChar w:fldCharType="end"/>
            </w:r>
          </w:hyperlink>
        </w:p>
        <w:p w:rsidR="00BB6218" w:rsidRDefault="007D3AF2">
          <w:pPr>
            <w:pStyle w:val="TM1"/>
            <w:tabs>
              <w:tab w:val="right" w:leader="dot" w:pos="9062"/>
            </w:tabs>
            <w:rPr>
              <w:rFonts w:eastAsiaTheme="minorEastAsia"/>
              <w:noProof/>
              <w:lang w:eastAsia="fr-FR"/>
            </w:rPr>
          </w:pPr>
          <w:hyperlink w:anchor="_Toc220320749" w:history="1">
            <w:r w:rsidR="00BB6218" w:rsidRPr="00C4106D">
              <w:rPr>
                <w:rStyle w:val="Lienhypertexte"/>
                <w:rFonts w:cstheme="minorHAnsi"/>
                <w:b/>
                <w:noProof/>
              </w:rPr>
              <w:t>Article 10 – Révision</w:t>
            </w:r>
            <w:r w:rsidR="00BB6218">
              <w:rPr>
                <w:noProof/>
                <w:webHidden/>
              </w:rPr>
              <w:tab/>
            </w:r>
            <w:r w:rsidR="00BB6218">
              <w:rPr>
                <w:noProof/>
                <w:webHidden/>
              </w:rPr>
              <w:fldChar w:fldCharType="begin"/>
            </w:r>
            <w:r w:rsidR="00BB6218">
              <w:rPr>
                <w:noProof/>
                <w:webHidden/>
              </w:rPr>
              <w:instrText xml:space="preserve"> PAGEREF _Toc220320749 \h </w:instrText>
            </w:r>
            <w:r w:rsidR="00BB6218">
              <w:rPr>
                <w:noProof/>
                <w:webHidden/>
              </w:rPr>
            </w:r>
            <w:r w:rsidR="00BB6218">
              <w:rPr>
                <w:noProof/>
                <w:webHidden/>
              </w:rPr>
              <w:fldChar w:fldCharType="separate"/>
            </w:r>
            <w:r w:rsidR="00430D75">
              <w:rPr>
                <w:noProof/>
                <w:webHidden/>
              </w:rPr>
              <w:t>17</w:t>
            </w:r>
            <w:r w:rsidR="00BB6218">
              <w:rPr>
                <w:noProof/>
                <w:webHidden/>
              </w:rPr>
              <w:fldChar w:fldCharType="end"/>
            </w:r>
          </w:hyperlink>
        </w:p>
        <w:p w:rsidR="00BB6218" w:rsidRDefault="007D3AF2">
          <w:pPr>
            <w:pStyle w:val="TM1"/>
            <w:tabs>
              <w:tab w:val="right" w:leader="dot" w:pos="9062"/>
            </w:tabs>
            <w:rPr>
              <w:rFonts w:eastAsiaTheme="minorEastAsia"/>
              <w:noProof/>
              <w:lang w:eastAsia="fr-FR"/>
            </w:rPr>
          </w:pPr>
          <w:hyperlink w:anchor="_Toc220320750" w:history="1">
            <w:r w:rsidR="00BB6218" w:rsidRPr="00C4106D">
              <w:rPr>
                <w:rStyle w:val="Lienhypertexte"/>
                <w:rFonts w:cstheme="minorHAnsi"/>
                <w:b/>
                <w:noProof/>
              </w:rPr>
              <w:t>Article 11 – Dépôt et publicité</w:t>
            </w:r>
            <w:r w:rsidR="00BB6218">
              <w:rPr>
                <w:noProof/>
                <w:webHidden/>
              </w:rPr>
              <w:tab/>
            </w:r>
            <w:r w:rsidR="00BB6218">
              <w:rPr>
                <w:noProof/>
                <w:webHidden/>
              </w:rPr>
              <w:fldChar w:fldCharType="begin"/>
            </w:r>
            <w:r w:rsidR="00BB6218">
              <w:rPr>
                <w:noProof/>
                <w:webHidden/>
              </w:rPr>
              <w:instrText xml:space="preserve"> PAGEREF _Toc220320750 \h </w:instrText>
            </w:r>
            <w:r w:rsidR="00BB6218">
              <w:rPr>
                <w:noProof/>
                <w:webHidden/>
              </w:rPr>
            </w:r>
            <w:r w:rsidR="00BB6218">
              <w:rPr>
                <w:noProof/>
                <w:webHidden/>
              </w:rPr>
              <w:fldChar w:fldCharType="separate"/>
            </w:r>
            <w:r w:rsidR="00430D75">
              <w:rPr>
                <w:noProof/>
                <w:webHidden/>
              </w:rPr>
              <w:t>17</w:t>
            </w:r>
            <w:r w:rsidR="00BB6218">
              <w:rPr>
                <w:noProof/>
                <w:webHidden/>
              </w:rPr>
              <w:fldChar w:fldCharType="end"/>
            </w:r>
          </w:hyperlink>
        </w:p>
        <w:p w:rsidR="00BB6218" w:rsidRDefault="007D3AF2">
          <w:pPr>
            <w:pStyle w:val="TM1"/>
            <w:tabs>
              <w:tab w:val="right" w:leader="dot" w:pos="9062"/>
            </w:tabs>
            <w:rPr>
              <w:rFonts w:eastAsiaTheme="minorEastAsia"/>
              <w:noProof/>
              <w:lang w:eastAsia="fr-FR"/>
            </w:rPr>
          </w:pPr>
          <w:hyperlink w:anchor="_Toc220320751" w:history="1">
            <w:r w:rsidR="00BB6218" w:rsidRPr="00C4106D">
              <w:rPr>
                <w:rStyle w:val="Lienhypertexte"/>
                <w:rFonts w:cstheme="minorHAnsi"/>
                <w:b/>
                <w:noProof/>
              </w:rPr>
              <w:t>Annexe 1 : Exemple chiffré</w:t>
            </w:r>
            <w:r w:rsidR="00BB6218">
              <w:rPr>
                <w:noProof/>
                <w:webHidden/>
              </w:rPr>
              <w:tab/>
            </w:r>
            <w:r w:rsidR="00BB6218">
              <w:rPr>
                <w:noProof/>
                <w:webHidden/>
              </w:rPr>
              <w:fldChar w:fldCharType="begin"/>
            </w:r>
            <w:r w:rsidR="00BB6218">
              <w:rPr>
                <w:noProof/>
                <w:webHidden/>
              </w:rPr>
              <w:instrText xml:space="preserve"> PAGEREF _Toc220320751 \h </w:instrText>
            </w:r>
            <w:r w:rsidR="00BB6218">
              <w:rPr>
                <w:noProof/>
                <w:webHidden/>
              </w:rPr>
            </w:r>
            <w:r w:rsidR="00BB6218">
              <w:rPr>
                <w:noProof/>
                <w:webHidden/>
              </w:rPr>
              <w:fldChar w:fldCharType="separate"/>
            </w:r>
            <w:r w:rsidR="00430D75">
              <w:rPr>
                <w:noProof/>
                <w:webHidden/>
              </w:rPr>
              <w:t>20</w:t>
            </w:r>
            <w:r w:rsidR="00BB6218">
              <w:rPr>
                <w:noProof/>
                <w:webHidden/>
              </w:rPr>
              <w:fldChar w:fldCharType="end"/>
            </w:r>
          </w:hyperlink>
        </w:p>
        <w:p w:rsidR="00BB6218" w:rsidRDefault="007D3AF2">
          <w:pPr>
            <w:pStyle w:val="TM1"/>
            <w:tabs>
              <w:tab w:val="right" w:leader="dot" w:pos="9062"/>
            </w:tabs>
            <w:rPr>
              <w:rFonts w:eastAsiaTheme="minorEastAsia"/>
              <w:noProof/>
              <w:lang w:eastAsia="fr-FR"/>
            </w:rPr>
          </w:pPr>
          <w:hyperlink w:anchor="_Toc220320752" w:history="1">
            <w:r w:rsidR="00BB6218" w:rsidRPr="00C4106D">
              <w:rPr>
                <w:rStyle w:val="Lienhypertexte"/>
                <w:rFonts w:cstheme="minorHAnsi"/>
                <w:b/>
                <w:noProof/>
              </w:rPr>
              <w:t>Annexe 2 : Entretien de mi carrière</w:t>
            </w:r>
            <w:r w:rsidR="00BB6218">
              <w:rPr>
                <w:noProof/>
                <w:webHidden/>
              </w:rPr>
              <w:tab/>
            </w:r>
            <w:r w:rsidR="00BB6218">
              <w:rPr>
                <w:noProof/>
                <w:webHidden/>
              </w:rPr>
              <w:fldChar w:fldCharType="begin"/>
            </w:r>
            <w:r w:rsidR="00BB6218">
              <w:rPr>
                <w:noProof/>
                <w:webHidden/>
              </w:rPr>
              <w:instrText xml:space="preserve"> PAGEREF _Toc220320752 \h </w:instrText>
            </w:r>
            <w:r w:rsidR="00BB6218">
              <w:rPr>
                <w:noProof/>
                <w:webHidden/>
              </w:rPr>
            </w:r>
            <w:r w:rsidR="00BB6218">
              <w:rPr>
                <w:noProof/>
                <w:webHidden/>
              </w:rPr>
              <w:fldChar w:fldCharType="separate"/>
            </w:r>
            <w:r w:rsidR="00430D75">
              <w:rPr>
                <w:noProof/>
                <w:webHidden/>
              </w:rPr>
              <w:t>21</w:t>
            </w:r>
            <w:r w:rsidR="00BB6218">
              <w:rPr>
                <w:noProof/>
                <w:webHidden/>
              </w:rPr>
              <w:fldChar w:fldCharType="end"/>
            </w:r>
          </w:hyperlink>
        </w:p>
        <w:p w:rsidR="00BB6218" w:rsidRDefault="007D3AF2">
          <w:pPr>
            <w:pStyle w:val="TM1"/>
            <w:tabs>
              <w:tab w:val="right" w:leader="dot" w:pos="9062"/>
            </w:tabs>
            <w:rPr>
              <w:rFonts w:eastAsiaTheme="minorEastAsia"/>
              <w:noProof/>
              <w:lang w:eastAsia="fr-FR"/>
            </w:rPr>
          </w:pPr>
          <w:hyperlink w:anchor="_Toc220320753" w:history="1">
            <w:r w:rsidR="00BB6218" w:rsidRPr="00C4106D">
              <w:rPr>
                <w:rStyle w:val="Lienhypertexte"/>
                <w:rFonts w:cstheme="minorHAnsi"/>
                <w:b/>
                <w:noProof/>
              </w:rPr>
              <w:t>Annexe 3 : Entretien de fin de carrière</w:t>
            </w:r>
            <w:r w:rsidR="00BB6218">
              <w:rPr>
                <w:noProof/>
                <w:webHidden/>
              </w:rPr>
              <w:tab/>
            </w:r>
            <w:r w:rsidR="00BB6218">
              <w:rPr>
                <w:noProof/>
                <w:webHidden/>
              </w:rPr>
              <w:fldChar w:fldCharType="begin"/>
            </w:r>
            <w:r w:rsidR="00BB6218">
              <w:rPr>
                <w:noProof/>
                <w:webHidden/>
              </w:rPr>
              <w:instrText xml:space="preserve"> PAGEREF _Toc220320753 \h </w:instrText>
            </w:r>
            <w:r w:rsidR="00BB6218">
              <w:rPr>
                <w:noProof/>
                <w:webHidden/>
              </w:rPr>
            </w:r>
            <w:r w:rsidR="00BB6218">
              <w:rPr>
                <w:noProof/>
                <w:webHidden/>
              </w:rPr>
              <w:fldChar w:fldCharType="separate"/>
            </w:r>
            <w:r w:rsidR="00430D75">
              <w:rPr>
                <w:noProof/>
                <w:webHidden/>
              </w:rPr>
              <w:t>24</w:t>
            </w:r>
            <w:r w:rsidR="00BB6218">
              <w:rPr>
                <w:noProof/>
                <w:webHidden/>
              </w:rPr>
              <w:fldChar w:fldCharType="end"/>
            </w:r>
          </w:hyperlink>
        </w:p>
        <w:p w:rsidR="00BB6218" w:rsidRDefault="007D3AF2">
          <w:pPr>
            <w:pStyle w:val="TM1"/>
            <w:tabs>
              <w:tab w:val="right" w:leader="dot" w:pos="9062"/>
            </w:tabs>
            <w:rPr>
              <w:rFonts w:eastAsiaTheme="minorEastAsia"/>
              <w:noProof/>
              <w:lang w:eastAsia="fr-FR"/>
            </w:rPr>
          </w:pPr>
          <w:hyperlink w:anchor="_Toc220320754" w:history="1">
            <w:r w:rsidR="00BB6218" w:rsidRPr="00C4106D">
              <w:rPr>
                <w:rStyle w:val="Lienhypertexte"/>
                <w:rFonts w:cstheme="minorHAnsi"/>
                <w:b/>
                <w:noProof/>
              </w:rPr>
              <w:t>Annexe 4 : Note du pole formation et développement RH</w:t>
            </w:r>
            <w:r w:rsidR="00BB6218">
              <w:rPr>
                <w:noProof/>
                <w:webHidden/>
              </w:rPr>
              <w:tab/>
            </w:r>
            <w:r w:rsidR="00BB6218">
              <w:rPr>
                <w:noProof/>
                <w:webHidden/>
              </w:rPr>
              <w:fldChar w:fldCharType="begin"/>
            </w:r>
            <w:r w:rsidR="00BB6218">
              <w:rPr>
                <w:noProof/>
                <w:webHidden/>
              </w:rPr>
              <w:instrText xml:space="preserve"> PAGEREF _Toc220320754 \h </w:instrText>
            </w:r>
            <w:r w:rsidR="00BB6218">
              <w:rPr>
                <w:noProof/>
                <w:webHidden/>
              </w:rPr>
            </w:r>
            <w:r w:rsidR="00BB6218">
              <w:rPr>
                <w:noProof/>
                <w:webHidden/>
              </w:rPr>
              <w:fldChar w:fldCharType="separate"/>
            </w:r>
            <w:r w:rsidR="00430D75">
              <w:rPr>
                <w:noProof/>
                <w:webHidden/>
              </w:rPr>
              <w:t>28</w:t>
            </w:r>
            <w:r w:rsidR="00BB6218">
              <w:rPr>
                <w:noProof/>
                <w:webHidden/>
              </w:rPr>
              <w:fldChar w:fldCharType="end"/>
            </w:r>
          </w:hyperlink>
        </w:p>
        <w:p w:rsidR="00BB6218" w:rsidRDefault="007D3AF2">
          <w:pPr>
            <w:pStyle w:val="TM1"/>
            <w:tabs>
              <w:tab w:val="right" w:leader="dot" w:pos="9062"/>
            </w:tabs>
            <w:rPr>
              <w:rFonts w:eastAsiaTheme="minorEastAsia"/>
              <w:noProof/>
              <w:lang w:eastAsia="fr-FR"/>
            </w:rPr>
          </w:pPr>
          <w:hyperlink w:anchor="_Toc220320755" w:history="1">
            <w:r w:rsidR="00BB6218">
              <w:rPr>
                <w:noProof/>
                <w:webHidden/>
              </w:rPr>
              <w:tab/>
            </w:r>
            <w:r w:rsidR="00BB6218">
              <w:rPr>
                <w:noProof/>
                <w:webHidden/>
              </w:rPr>
              <w:fldChar w:fldCharType="begin"/>
            </w:r>
            <w:r w:rsidR="00BB6218">
              <w:rPr>
                <w:noProof/>
                <w:webHidden/>
              </w:rPr>
              <w:instrText xml:space="preserve"> PAGEREF _Toc220320755 \h </w:instrText>
            </w:r>
            <w:r w:rsidR="00BB6218">
              <w:rPr>
                <w:noProof/>
                <w:webHidden/>
              </w:rPr>
            </w:r>
            <w:r w:rsidR="00BB6218">
              <w:rPr>
                <w:noProof/>
                <w:webHidden/>
              </w:rPr>
              <w:fldChar w:fldCharType="separate"/>
            </w:r>
            <w:r w:rsidR="00430D75">
              <w:rPr>
                <w:noProof/>
                <w:webHidden/>
              </w:rPr>
              <w:t>28</w:t>
            </w:r>
            <w:r w:rsidR="00BB6218">
              <w:rPr>
                <w:noProof/>
                <w:webHidden/>
              </w:rPr>
              <w:fldChar w:fldCharType="end"/>
            </w:r>
          </w:hyperlink>
        </w:p>
        <w:p w:rsidR="00BB6218" w:rsidRDefault="007D3AF2">
          <w:pPr>
            <w:pStyle w:val="TM1"/>
            <w:tabs>
              <w:tab w:val="right" w:leader="dot" w:pos="9062"/>
            </w:tabs>
            <w:rPr>
              <w:rFonts w:eastAsiaTheme="minorEastAsia"/>
              <w:noProof/>
              <w:lang w:eastAsia="fr-FR"/>
            </w:rPr>
          </w:pPr>
          <w:hyperlink w:anchor="_Toc220320756" w:history="1">
            <w:r w:rsidR="00BB6218" w:rsidRPr="00C4106D">
              <w:rPr>
                <w:rStyle w:val="Lienhypertexte"/>
                <w:rFonts w:cstheme="minorHAnsi"/>
                <w:b/>
                <w:noProof/>
              </w:rPr>
              <w:t>Annexe 5 : Formulaire retraite du pole formation</w:t>
            </w:r>
            <w:r w:rsidR="00BB6218">
              <w:rPr>
                <w:noProof/>
                <w:webHidden/>
              </w:rPr>
              <w:tab/>
            </w:r>
            <w:r w:rsidR="00BB6218">
              <w:rPr>
                <w:noProof/>
                <w:webHidden/>
              </w:rPr>
              <w:fldChar w:fldCharType="begin"/>
            </w:r>
            <w:r w:rsidR="00BB6218">
              <w:rPr>
                <w:noProof/>
                <w:webHidden/>
              </w:rPr>
              <w:instrText xml:space="preserve"> PAGEREF _Toc220320756 \h </w:instrText>
            </w:r>
            <w:r w:rsidR="00BB6218">
              <w:rPr>
                <w:noProof/>
                <w:webHidden/>
              </w:rPr>
            </w:r>
            <w:r w:rsidR="00BB6218">
              <w:rPr>
                <w:noProof/>
                <w:webHidden/>
              </w:rPr>
              <w:fldChar w:fldCharType="separate"/>
            </w:r>
            <w:r w:rsidR="00430D75">
              <w:rPr>
                <w:noProof/>
                <w:webHidden/>
              </w:rPr>
              <w:t>29</w:t>
            </w:r>
            <w:r w:rsidR="00BB6218">
              <w:rPr>
                <w:noProof/>
                <w:webHidden/>
              </w:rPr>
              <w:fldChar w:fldCharType="end"/>
            </w:r>
          </w:hyperlink>
        </w:p>
        <w:p w:rsidR="00830F0F" w:rsidRPr="003C75DC" w:rsidRDefault="00830F0F">
          <w:pPr>
            <w:rPr>
              <w:rFonts w:cstheme="minorHAnsi"/>
            </w:rPr>
          </w:pPr>
          <w:r w:rsidRPr="003C75DC">
            <w:rPr>
              <w:rFonts w:cstheme="minorHAnsi"/>
              <w:b/>
              <w:bCs/>
              <w:sz w:val="24"/>
              <w:szCs w:val="24"/>
            </w:rPr>
            <w:fldChar w:fldCharType="end"/>
          </w:r>
        </w:p>
      </w:sdtContent>
    </w:sdt>
    <w:p w:rsidR="00A90206" w:rsidRPr="003C75DC" w:rsidRDefault="00A90206">
      <w:pPr>
        <w:rPr>
          <w:rFonts w:cstheme="minorHAnsi"/>
        </w:rPr>
      </w:pPr>
    </w:p>
    <w:p w:rsidR="00830F0F" w:rsidRDefault="00830F0F">
      <w:pPr>
        <w:rPr>
          <w:rFonts w:cstheme="minorHAnsi"/>
        </w:rPr>
      </w:pPr>
    </w:p>
    <w:p w:rsidR="00073E32" w:rsidRDefault="00073E32">
      <w:pPr>
        <w:rPr>
          <w:rFonts w:cstheme="minorHAnsi"/>
        </w:rPr>
      </w:pPr>
    </w:p>
    <w:p w:rsidR="00073E32" w:rsidRDefault="00073E32">
      <w:pPr>
        <w:rPr>
          <w:rFonts w:cstheme="minorHAnsi"/>
        </w:rPr>
      </w:pPr>
    </w:p>
    <w:p w:rsidR="00073E32" w:rsidRDefault="00073E32">
      <w:pPr>
        <w:rPr>
          <w:rFonts w:cstheme="minorHAnsi"/>
        </w:rPr>
      </w:pPr>
    </w:p>
    <w:p w:rsidR="00073E32" w:rsidRDefault="00073E32">
      <w:pPr>
        <w:rPr>
          <w:rFonts w:cstheme="minorHAnsi"/>
        </w:rPr>
      </w:pPr>
    </w:p>
    <w:p w:rsidR="00073E32" w:rsidRDefault="00073E32">
      <w:pPr>
        <w:rPr>
          <w:rFonts w:cstheme="minorHAnsi"/>
        </w:rPr>
      </w:pPr>
    </w:p>
    <w:p w:rsidR="00073E32" w:rsidRDefault="00073E32">
      <w:pPr>
        <w:rPr>
          <w:rFonts w:cstheme="minorHAnsi"/>
        </w:rPr>
      </w:pPr>
    </w:p>
    <w:p w:rsidR="00073E32" w:rsidRDefault="00073E32">
      <w:pPr>
        <w:rPr>
          <w:rFonts w:cstheme="minorHAnsi"/>
        </w:rPr>
      </w:pPr>
    </w:p>
    <w:p w:rsidR="00073E32" w:rsidRDefault="00073E32">
      <w:pPr>
        <w:rPr>
          <w:rFonts w:cstheme="minorHAnsi"/>
        </w:rPr>
      </w:pPr>
    </w:p>
    <w:p w:rsidR="00073E32" w:rsidRDefault="00073E32">
      <w:pPr>
        <w:rPr>
          <w:rFonts w:cstheme="minorHAnsi"/>
        </w:rPr>
      </w:pPr>
    </w:p>
    <w:p w:rsidR="00073E32" w:rsidRDefault="00073E32">
      <w:pPr>
        <w:rPr>
          <w:rFonts w:cstheme="minorHAnsi"/>
        </w:rPr>
      </w:pPr>
    </w:p>
    <w:p w:rsidR="00073E32" w:rsidRDefault="00073E32">
      <w:pPr>
        <w:rPr>
          <w:rFonts w:cstheme="minorHAnsi"/>
        </w:rPr>
      </w:pPr>
    </w:p>
    <w:p w:rsidR="00073E32" w:rsidRDefault="00073E32">
      <w:pPr>
        <w:rPr>
          <w:rFonts w:cstheme="minorHAnsi"/>
        </w:rPr>
      </w:pPr>
    </w:p>
    <w:p w:rsidR="00073E32" w:rsidRDefault="00073E32">
      <w:pPr>
        <w:rPr>
          <w:rFonts w:cstheme="minorHAnsi"/>
        </w:rPr>
      </w:pPr>
    </w:p>
    <w:p w:rsidR="00073E32" w:rsidRDefault="00073E32">
      <w:pPr>
        <w:rPr>
          <w:rFonts w:cstheme="minorHAnsi"/>
        </w:rPr>
      </w:pPr>
    </w:p>
    <w:p w:rsidR="00073E32" w:rsidRDefault="00073E32">
      <w:pPr>
        <w:rPr>
          <w:rFonts w:cstheme="minorHAnsi"/>
        </w:rPr>
      </w:pPr>
    </w:p>
    <w:p w:rsidR="00073E32" w:rsidRDefault="00073E32">
      <w:pPr>
        <w:rPr>
          <w:rFonts w:cstheme="minorHAnsi"/>
        </w:rPr>
      </w:pPr>
    </w:p>
    <w:p w:rsidR="00073E32" w:rsidRDefault="00073E32">
      <w:pPr>
        <w:rPr>
          <w:rFonts w:cstheme="minorHAnsi"/>
        </w:rPr>
      </w:pPr>
    </w:p>
    <w:p w:rsidR="00073E32" w:rsidRDefault="00073E32">
      <w:pPr>
        <w:rPr>
          <w:rFonts w:cstheme="minorHAnsi"/>
        </w:rPr>
      </w:pPr>
    </w:p>
    <w:p w:rsidR="00073E32" w:rsidRDefault="00073E32">
      <w:pPr>
        <w:rPr>
          <w:rFonts w:cstheme="minorHAnsi"/>
        </w:rPr>
      </w:pPr>
    </w:p>
    <w:p w:rsidR="00073E32" w:rsidRDefault="00073E32">
      <w:pPr>
        <w:rPr>
          <w:rFonts w:cstheme="minorHAnsi"/>
        </w:rPr>
      </w:pPr>
    </w:p>
    <w:p w:rsidR="00A90206" w:rsidRDefault="00A90206" w:rsidP="00830F0F">
      <w:pPr>
        <w:pStyle w:val="Titre1"/>
        <w:rPr>
          <w:rFonts w:asciiTheme="minorHAnsi" w:hAnsiTheme="minorHAnsi" w:cstheme="minorHAnsi"/>
          <w:b/>
          <w:color w:val="auto"/>
        </w:rPr>
      </w:pPr>
      <w:bookmarkStart w:id="1" w:name="_Toc220320715"/>
      <w:r w:rsidRPr="003C75DC">
        <w:rPr>
          <w:rFonts w:asciiTheme="minorHAnsi" w:hAnsiTheme="minorHAnsi" w:cstheme="minorHAnsi"/>
          <w:b/>
          <w:color w:val="auto"/>
        </w:rPr>
        <w:t>Préambule</w:t>
      </w:r>
      <w:bookmarkEnd w:id="1"/>
    </w:p>
    <w:p w:rsidR="00AF3B70" w:rsidRPr="00AF3B70" w:rsidRDefault="00AF3B70" w:rsidP="00AF3B70"/>
    <w:p w:rsidR="00837B58" w:rsidRDefault="00C17109" w:rsidP="001A664E">
      <w:pPr>
        <w:tabs>
          <w:tab w:val="left" w:pos="3150"/>
        </w:tabs>
        <w:jc w:val="both"/>
        <w:rPr>
          <w:rFonts w:cstheme="minorHAnsi"/>
          <w:sz w:val="24"/>
          <w:szCs w:val="24"/>
        </w:rPr>
      </w:pPr>
      <w:r w:rsidRPr="003C75DC">
        <w:rPr>
          <w:rFonts w:cstheme="minorHAnsi"/>
          <w:sz w:val="24"/>
          <w:szCs w:val="24"/>
        </w:rPr>
        <w:t>La D</w:t>
      </w:r>
      <w:r w:rsidR="00837B58" w:rsidRPr="003C75DC">
        <w:rPr>
          <w:rFonts w:cstheme="minorHAnsi"/>
          <w:sz w:val="24"/>
          <w:szCs w:val="24"/>
        </w:rPr>
        <w:t>irection, les organisations syndicales et les représentants du personnel ont souhaité négocier un accord dédié à l’emploi des seniors</w:t>
      </w:r>
      <w:r w:rsidR="00235D87">
        <w:rPr>
          <w:rFonts w:cstheme="minorHAnsi"/>
          <w:sz w:val="24"/>
          <w:szCs w:val="24"/>
        </w:rPr>
        <w:t xml:space="preserve"> suite à l’</w:t>
      </w:r>
      <w:r w:rsidR="0080657A" w:rsidRPr="003C75DC">
        <w:rPr>
          <w:rFonts w:cstheme="minorHAnsi"/>
          <w:sz w:val="24"/>
          <w:szCs w:val="24"/>
        </w:rPr>
        <w:t xml:space="preserve">ANI du </w:t>
      </w:r>
      <w:r w:rsidR="00235D87">
        <w:rPr>
          <w:rFonts w:cstheme="minorHAnsi"/>
          <w:sz w:val="24"/>
          <w:szCs w:val="24"/>
        </w:rPr>
        <w:t>14</w:t>
      </w:r>
      <w:r w:rsidR="0080657A" w:rsidRPr="003C75DC">
        <w:rPr>
          <w:rFonts w:cstheme="minorHAnsi"/>
          <w:sz w:val="24"/>
          <w:szCs w:val="24"/>
        </w:rPr>
        <w:t xml:space="preserve"> novembre 2024</w:t>
      </w:r>
      <w:r w:rsidR="00837B58" w:rsidRPr="003C75DC">
        <w:rPr>
          <w:rFonts w:cstheme="minorHAnsi"/>
          <w:sz w:val="24"/>
          <w:szCs w:val="24"/>
        </w:rPr>
        <w:t xml:space="preserve">. </w:t>
      </w:r>
    </w:p>
    <w:p w:rsidR="00283BB1" w:rsidRPr="001C4DD5" w:rsidRDefault="00971967" w:rsidP="001A664E">
      <w:pPr>
        <w:tabs>
          <w:tab w:val="left" w:pos="3150"/>
        </w:tabs>
        <w:jc w:val="both"/>
        <w:rPr>
          <w:sz w:val="24"/>
        </w:rPr>
      </w:pPr>
      <w:r w:rsidRPr="001C4DD5">
        <w:rPr>
          <w:sz w:val="24"/>
        </w:rPr>
        <w:t>Conformément à la législation en vigueur, et soucieuse de favoriser l’emploi des salariés âgés, l’entreprise s’engage dans une politique active de maintien dans l’emploi des seniors et de valorisation de leur expérience, tout en tenant compte des spécificités physiques et organisationnelles propres à l’industrie du béton.</w:t>
      </w:r>
      <w:r w:rsidR="00283BB1" w:rsidRPr="001C4DD5">
        <w:rPr>
          <w:sz w:val="24"/>
        </w:rPr>
        <w:t xml:space="preserve"> </w:t>
      </w:r>
    </w:p>
    <w:p w:rsidR="00837B58" w:rsidRPr="001C4DD5" w:rsidRDefault="00283BB1" w:rsidP="001A664E">
      <w:pPr>
        <w:tabs>
          <w:tab w:val="left" w:pos="3150"/>
        </w:tabs>
        <w:jc w:val="both"/>
        <w:rPr>
          <w:rFonts w:cstheme="minorHAnsi"/>
          <w:sz w:val="24"/>
          <w:szCs w:val="24"/>
        </w:rPr>
      </w:pPr>
      <w:r w:rsidRPr="001C4DD5">
        <w:rPr>
          <w:sz w:val="24"/>
        </w:rPr>
        <w:t xml:space="preserve">Il répond à des enjeux à la fois sociaux, économiques et légaux. </w:t>
      </w:r>
      <w:r w:rsidRPr="001C4DD5">
        <w:rPr>
          <w:rFonts w:cstheme="minorHAnsi"/>
          <w:sz w:val="24"/>
          <w:szCs w:val="24"/>
        </w:rPr>
        <w:t xml:space="preserve">De par </w:t>
      </w:r>
      <w:r w:rsidR="00837B58" w:rsidRPr="001C4DD5">
        <w:rPr>
          <w:rFonts w:cstheme="minorHAnsi"/>
          <w:sz w:val="24"/>
          <w:szCs w:val="24"/>
        </w:rPr>
        <w:t>l’allongement de la vie professionnelle, le groupe Rector Lesage souhaite</w:t>
      </w:r>
      <w:r w:rsidRPr="001C4DD5">
        <w:rPr>
          <w:rFonts w:cstheme="minorHAnsi"/>
          <w:sz w:val="24"/>
          <w:szCs w:val="24"/>
        </w:rPr>
        <w:t xml:space="preserve"> ainsi</w:t>
      </w:r>
      <w:r w:rsidR="00837B58" w:rsidRPr="001C4DD5">
        <w:rPr>
          <w:rFonts w:cstheme="minorHAnsi"/>
          <w:sz w:val="24"/>
          <w:szCs w:val="24"/>
        </w:rPr>
        <w:t xml:space="preserve"> </w:t>
      </w:r>
      <w:r w:rsidRPr="001C4DD5">
        <w:rPr>
          <w:rFonts w:cstheme="minorHAnsi"/>
          <w:sz w:val="24"/>
          <w:szCs w:val="24"/>
        </w:rPr>
        <w:t>poursuivre sa politique</w:t>
      </w:r>
      <w:r w:rsidR="00971967" w:rsidRPr="001C4DD5">
        <w:rPr>
          <w:rFonts w:cstheme="minorHAnsi"/>
          <w:sz w:val="24"/>
          <w:szCs w:val="24"/>
        </w:rPr>
        <w:t xml:space="preserve"> en faveur de </w:t>
      </w:r>
      <w:r w:rsidR="00837B58" w:rsidRPr="001C4DD5">
        <w:rPr>
          <w:rFonts w:cstheme="minorHAnsi"/>
          <w:sz w:val="24"/>
          <w:szCs w:val="24"/>
        </w:rPr>
        <w:t xml:space="preserve">la qualité de vie </w:t>
      </w:r>
      <w:r w:rsidR="00971967" w:rsidRPr="001C4DD5">
        <w:rPr>
          <w:rFonts w:cstheme="minorHAnsi"/>
          <w:sz w:val="24"/>
          <w:szCs w:val="24"/>
        </w:rPr>
        <w:t>et des conditions de</w:t>
      </w:r>
      <w:r w:rsidR="00837B58" w:rsidRPr="001C4DD5">
        <w:rPr>
          <w:rFonts w:cstheme="minorHAnsi"/>
          <w:sz w:val="24"/>
          <w:szCs w:val="24"/>
        </w:rPr>
        <w:t xml:space="preserve"> travail de ses salariés tout au long de leur vie professionnelle et </w:t>
      </w:r>
      <w:r w:rsidR="008E5C6D" w:rsidRPr="001C4DD5">
        <w:rPr>
          <w:rFonts w:cstheme="minorHAnsi"/>
          <w:sz w:val="24"/>
          <w:szCs w:val="24"/>
        </w:rPr>
        <w:t xml:space="preserve">permettre aux seniors d’envisager </w:t>
      </w:r>
      <w:r w:rsidR="00837B58" w:rsidRPr="001C4DD5">
        <w:rPr>
          <w:rFonts w:cstheme="minorHAnsi"/>
          <w:sz w:val="24"/>
          <w:szCs w:val="24"/>
        </w:rPr>
        <w:t xml:space="preserve">au mieux leur seconde partie de carrière. </w:t>
      </w:r>
    </w:p>
    <w:p w:rsidR="001C4DD5" w:rsidRPr="001C4DD5" w:rsidRDefault="00837B58" w:rsidP="001A664E">
      <w:pPr>
        <w:tabs>
          <w:tab w:val="left" w:pos="3150"/>
        </w:tabs>
        <w:jc w:val="both"/>
        <w:rPr>
          <w:rFonts w:cstheme="minorHAnsi"/>
          <w:strike/>
          <w:sz w:val="24"/>
          <w:szCs w:val="24"/>
        </w:rPr>
      </w:pPr>
      <w:r w:rsidRPr="001C4DD5">
        <w:rPr>
          <w:rFonts w:cstheme="minorHAnsi"/>
          <w:sz w:val="24"/>
          <w:szCs w:val="24"/>
        </w:rPr>
        <w:t xml:space="preserve">En l’absence de définition légale du terme « senior », doit être entendu comme senior au sens du présent accord tout salarié de 45 ans et plus. Le présent accord a donc pour objet de </w:t>
      </w:r>
      <w:r w:rsidR="008E5C6D" w:rsidRPr="001C4DD5">
        <w:rPr>
          <w:rFonts w:cstheme="minorHAnsi"/>
          <w:sz w:val="24"/>
          <w:szCs w:val="24"/>
        </w:rPr>
        <w:t xml:space="preserve">favoriser le maintien dans l’emploi des salariés âgés de 45 ans et plus et l’embauche des seniors. </w:t>
      </w:r>
      <w:r w:rsidRPr="001C4DD5">
        <w:rPr>
          <w:rFonts w:cstheme="minorHAnsi"/>
          <w:sz w:val="24"/>
          <w:szCs w:val="24"/>
        </w:rPr>
        <w:t>Le groupe Rector Lesage entend continuer à promouvoir des valeurs qui lui sont chères, telles que l’inclusion, la non-discrimination et la diversité au sein de ses équipes. Ces valeurs ont cours pendant toute la durée du contrat, lors de l’embauche et au cours de son exécution, en vue du maintien dans l’emploi des</w:t>
      </w:r>
      <w:r w:rsidR="008E5C6D" w:rsidRPr="001C4DD5">
        <w:rPr>
          <w:rFonts w:cstheme="minorHAnsi"/>
          <w:sz w:val="24"/>
          <w:szCs w:val="24"/>
        </w:rPr>
        <w:t xml:space="preserve"> seniors.</w:t>
      </w:r>
      <w:r w:rsidRPr="001C4DD5">
        <w:rPr>
          <w:rFonts w:cstheme="minorHAnsi"/>
          <w:sz w:val="24"/>
          <w:szCs w:val="24"/>
        </w:rPr>
        <w:t xml:space="preserve"> </w:t>
      </w:r>
    </w:p>
    <w:p w:rsidR="00837B58" w:rsidRPr="001C4DD5" w:rsidRDefault="00837B58" w:rsidP="001A664E">
      <w:pPr>
        <w:tabs>
          <w:tab w:val="left" w:pos="3150"/>
        </w:tabs>
        <w:jc w:val="both"/>
        <w:rPr>
          <w:rFonts w:cstheme="minorHAnsi"/>
          <w:sz w:val="24"/>
          <w:szCs w:val="24"/>
        </w:rPr>
      </w:pPr>
      <w:r w:rsidRPr="001C4DD5">
        <w:rPr>
          <w:rFonts w:cstheme="minorHAnsi"/>
          <w:sz w:val="24"/>
          <w:szCs w:val="24"/>
        </w:rPr>
        <w:t xml:space="preserve">L’entreprise entend également assurer l’accompagnement des salariés se rapprochant de l’âge d’ouverture des droits à la retraite afin d’envisager cette étape de la meilleure façon.  </w:t>
      </w:r>
    </w:p>
    <w:p w:rsidR="001C4DD5" w:rsidRPr="001C4DD5" w:rsidRDefault="00837B58" w:rsidP="001C4DD5">
      <w:pPr>
        <w:tabs>
          <w:tab w:val="left" w:pos="3150"/>
        </w:tabs>
        <w:jc w:val="both"/>
        <w:rPr>
          <w:rFonts w:cstheme="minorHAnsi"/>
          <w:sz w:val="24"/>
          <w:szCs w:val="24"/>
        </w:rPr>
      </w:pPr>
      <w:r w:rsidRPr="001C4DD5">
        <w:rPr>
          <w:rFonts w:cstheme="minorHAnsi"/>
          <w:sz w:val="24"/>
          <w:szCs w:val="24"/>
        </w:rPr>
        <w:t>Le présent accord a donc pour objet de définir les mesures adaptées dédiées aux salariés seniors à tous les stades de</w:t>
      </w:r>
      <w:r w:rsidR="00283BB1" w:rsidRPr="001C4DD5">
        <w:rPr>
          <w:rFonts w:cstheme="minorHAnsi"/>
          <w:sz w:val="24"/>
          <w:szCs w:val="24"/>
        </w:rPr>
        <w:t xml:space="preserve"> leur gesti</w:t>
      </w:r>
      <w:r w:rsidR="001C4DD5" w:rsidRPr="001C4DD5">
        <w:rPr>
          <w:rFonts w:cstheme="minorHAnsi"/>
          <w:sz w:val="24"/>
          <w:szCs w:val="24"/>
        </w:rPr>
        <w:t xml:space="preserve">on de carrière dans l’entreprise : </w:t>
      </w:r>
    </w:p>
    <w:p w:rsidR="00837B58" w:rsidRPr="001C4DD5" w:rsidRDefault="00837B58" w:rsidP="001C4DD5">
      <w:pPr>
        <w:pStyle w:val="Paragraphedeliste"/>
        <w:numPr>
          <w:ilvl w:val="0"/>
          <w:numId w:val="2"/>
        </w:numPr>
        <w:tabs>
          <w:tab w:val="left" w:pos="3150"/>
        </w:tabs>
        <w:jc w:val="both"/>
        <w:rPr>
          <w:rFonts w:cstheme="minorHAnsi"/>
          <w:strike/>
          <w:sz w:val="24"/>
          <w:szCs w:val="24"/>
        </w:rPr>
      </w:pPr>
      <w:r w:rsidRPr="001C4DD5">
        <w:rPr>
          <w:rFonts w:cstheme="minorHAnsi"/>
          <w:sz w:val="24"/>
          <w:szCs w:val="24"/>
        </w:rPr>
        <w:t xml:space="preserve">Lors de l’embauche, </w:t>
      </w:r>
    </w:p>
    <w:p w:rsidR="00837B58" w:rsidRPr="003C75DC" w:rsidRDefault="00837B58" w:rsidP="001A664E">
      <w:pPr>
        <w:pStyle w:val="Paragraphedeliste"/>
        <w:numPr>
          <w:ilvl w:val="0"/>
          <w:numId w:val="2"/>
        </w:numPr>
        <w:tabs>
          <w:tab w:val="left" w:pos="3150"/>
        </w:tabs>
        <w:jc w:val="both"/>
        <w:rPr>
          <w:rFonts w:cstheme="minorHAnsi"/>
          <w:sz w:val="24"/>
          <w:szCs w:val="24"/>
        </w:rPr>
      </w:pPr>
      <w:r w:rsidRPr="003C75DC">
        <w:rPr>
          <w:rFonts w:cstheme="minorHAnsi"/>
          <w:sz w:val="24"/>
          <w:szCs w:val="24"/>
        </w:rPr>
        <w:t xml:space="preserve">En vue de leur maintien dans l’emploi, </w:t>
      </w:r>
    </w:p>
    <w:p w:rsidR="00667B3B" w:rsidRDefault="00837B58" w:rsidP="001A664E">
      <w:pPr>
        <w:pStyle w:val="Paragraphedeliste"/>
        <w:numPr>
          <w:ilvl w:val="0"/>
          <w:numId w:val="2"/>
        </w:numPr>
        <w:tabs>
          <w:tab w:val="left" w:pos="3150"/>
        </w:tabs>
        <w:jc w:val="both"/>
        <w:rPr>
          <w:rFonts w:cstheme="minorHAnsi"/>
          <w:sz w:val="24"/>
          <w:szCs w:val="24"/>
        </w:rPr>
      </w:pPr>
      <w:r w:rsidRPr="003C75DC">
        <w:rPr>
          <w:rFonts w:cstheme="minorHAnsi"/>
          <w:sz w:val="24"/>
          <w:szCs w:val="24"/>
        </w:rPr>
        <w:t>Afin d’accompagner leur départ</w:t>
      </w:r>
      <w:r w:rsidR="00667B3B">
        <w:rPr>
          <w:rFonts w:cstheme="minorHAnsi"/>
          <w:sz w:val="24"/>
          <w:szCs w:val="24"/>
        </w:rPr>
        <w:t>,</w:t>
      </w:r>
    </w:p>
    <w:p w:rsidR="00837B58" w:rsidRDefault="00667B3B" w:rsidP="001A664E">
      <w:pPr>
        <w:pStyle w:val="Paragraphedeliste"/>
        <w:numPr>
          <w:ilvl w:val="0"/>
          <w:numId w:val="2"/>
        </w:numPr>
        <w:tabs>
          <w:tab w:val="left" w:pos="3150"/>
        </w:tabs>
        <w:jc w:val="both"/>
        <w:rPr>
          <w:rFonts w:cstheme="minorHAnsi"/>
          <w:sz w:val="24"/>
          <w:szCs w:val="24"/>
        </w:rPr>
      </w:pPr>
      <w:r>
        <w:rPr>
          <w:rFonts w:cstheme="minorHAnsi"/>
          <w:sz w:val="24"/>
          <w:szCs w:val="24"/>
        </w:rPr>
        <w:t>Lors de la transmission des savoirs et des compétences et développement du tutorat</w:t>
      </w:r>
      <w:r w:rsidR="00837B58" w:rsidRPr="003C75DC">
        <w:rPr>
          <w:rFonts w:cstheme="minorHAnsi"/>
          <w:sz w:val="24"/>
          <w:szCs w:val="24"/>
        </w:rPr>
        <w:t>.</w:t>
      </w:r>
    </w:p>
    <w:p w:rsidR="001C4DD5" w:rsidRPr="003C75DC" w:rsidRDefault="001C4DD5" w:rsidP="001C4DD5">
      <w:pPr>
        <w:pStyle w:val="Paragraphedeliste"/>
        <w:tabs>
          <w:tab w:val="left" w:pos="3150"/>
        </w:tabs>
        <w:jc w:val="both"/>
        <w:rPr>
          <w:rFonts w:cstheme="minorHAnsi"/>
          <w:sz w:val="24"/>
          <w:szCs w:val="24"/>
        </w:rPr>
      </w:pPr>
    </w:p>
    <w:p w:rsidR="001A664E" w:rsidRPr="00AB193E" w:rsidRDefault="00C13E56" w:rsidP="00AB193E">
      <w:pPr>
        <w:pStyle w:val="Titre1"/>
        <w:rPr>
          <w:rFonts w:asciiTheme="minorHAnsi" w:hAnsiTheme="minorHAnsi" w:cstheme="minorHAnsi"/>
          <w:b/>
          <w:color w:val="auto"/>
        </w:rPr>
      </w:pPr>
      <w:bookmarkStart w:id="2" w:name="_Toc220320716"/>
      <w:r w:rsidRPr="00AB193E">
        <w:rPr>
          <w:rFonts w:asciiTheme="minorHAnsi" w:hAnsiTheme="minorHAnsi" w:cstheme="minorHAnsi"/>
          <w:b/>
          <w:color w:val="auto"/>
        </w:rPr>
        <w:t>Article 1 – Diagnostic préalable</w:t>
      </w:r>
      <w:bookmarkEnd w:id="2"/>
    </w:p>
    <w:p w:rsidR="00F12F09" w:rsidRDefault="00F12F09" w:rsidP="00C13E56">
      <w:pPr>
        <w:tabs>
          <w:tab w:val="left" w:pos="3150"/>
        </w:tabs>
        <w:jc w:val="both"/>
        <w:rPr>
          <w:rFonts w:cstheme="minorHAnsi"/>
          <w:sz w:val="24"/>
          <w:szCs w:val="24"/>
        </w:rPr>
      </w:pPr>
    </w:p>
    <w:p w:rsidR="00C13E56" w:rsidRDefault="00C13E56" w:rsidP="00C13E56">
      <w:pPr>
        <w:tabs>
          <w:tab w:val="left" w:pos="3150"/>
        </w:tabs>
        <w:jc w:val="both"/>
        <w:rPr>
          <w:rFonts w:cstheme="minorHAnsi"/>
          <w:sz w:val="24"/>
          <w:szCs w:val="24"/>
        </w:rPr>
      </w:pPr>
      <w:r w:rsidRPr="003C75DC">
        <w:rPr>
          <w:rFonts w:cstheme="minorHAnsi"/>
          <w:sz w:val="24"/>
          <w:szCs w:val="24"/>
        </w:rPr>
        <w:t xml:space="preserve">Au sein du groupe Rector Lesage, les salariés âgés d’au moins 45 ans représentaient 401 des 901 salariés au 31 décembre 2024, soit 45,61 % des effectifs, un chiffre non négligeable qui démontre, s’il en était besoin, l’importance et l’actualité du sujet. </w:t>
      </w:r>
    </w:p>
    <w:p w:rsidR="00F12F09" w:rsidRDefault="00C13E56" w:rsidP="00C13E56">
      <w:pPr>
        <w:tabs>
          <w:tab w:val="left" w:pos="3150"/>
        </w:tabs>
        <w:jc w:val="both"/>
        <w:rPr>
          <w:rFonts w:cstheme="minorHAnsi"/>
          <w:sz w:val="24"/>
          <w:szCs w:val="24"/>
        </w:rPr>
      </w:pPr>
      <w:r w:rsidRPr="00F12F09">
        <w:rPr>
          <w:rFonts w:cstheme="minorHAnsi"/>
          <w:sz w:val="24"/>
          <w:szCs w:val="24"/>
        </w:rPr>
        <w:t xml:space="preserve">Enfin la transmission des compétences et des savoirs est un enjeu capital </w:t>
      </w:r>
      <w:r w:rsidR="00F12F09">
        <w:rPr>
          <w:rFonts w:cstheme="minorHAnsi"/>
          <w:sz w:val="24"/>
          <w:szCs w:val="24"/>
        </w:rPr>
        <w:t>que l</w:t>
      </w:r>
      <w:r w:rsidRPr="00F12F09">
        <w:rPr>
          <w:rFonts w:cstheme="minorHAnsi"/>
          <w:sz w:val="24"/>
          <w:szCs w:val="24"/>
        </w:rPr>
        <w:t>a direction, les</w:t>
      </w:r>
      <w:r w:rsidRPr="003C75DC">
        <w:rPr>
          <w:rFonts w:cstheme="minorHAnsi"/>
          <w:sz w:val="24"/>
          <w:szCs w:val="24"/>
        </w:rPr>
        <w:t xml:space="preserve"> organisations syndicales et les représentants du personnel souhaitent favoriser tout en permettant l’accompagnement des fins de carrière au travers de cet accord.</w:t>
      </w:r>
    </w:p>
    <w:p w:rsidR="00073E32" w:rsidRDefault="00073E32" w:rsidP="00C13E56">
      <w:pPr>
        <w:tabs>
          <w:tab w:val="left" w:pos="3150"/>
        </w:tabs>
        <w:jc w:val="both"/>
        <w:rPr>
          <w:rFonts w:cstheme="minorHAnsi"/>
          <w:sz w:val="24"/>
          <w:szCs w:val="24"/>
        </w:rPr>
      </w:pPr>
    </w:p>
    <w:p w:rsidR="00F12F09" w:rsidRDefault="00F12F09" w:rsidP="00073E32">
      <w:pPr>
        <w:tabs>
          <w:tab w:val="left" w:pos="3150"/>
        </w:tabs>
        <w:jc w:val="center"/>
        <w:rPr>
          <w:rFonts w:cstheme="minorHAnsi"/>
          <w:b/>
          <w:sz w:val="24"/>
          <w:szCs w:val="24"/>
        </w:rPr>
      </w:pPr>
      <w:r w:rsidRPr="00F12F09">
        <w:rPr>
          <w:rFonts w:cstheme="minorHAnsi"/>
          <w:b/>
          <w:sz w:val="24"/>
          <w:szCs w:val="24"/>
        </w:rPr>
        <w:t>Age moyen de départ à la retraite dans le Groupe </w:t>
      </w:r>
    </w:p>
    <w:p w:rsidR="004E1D92" w:rsidRPr="00F12F09" w:rsidRDefault="004E1D92" w:rsidP="00073E32">
      <w:pPr>
        <w:tabs>
          <w:tab w:val="left" w:pos="3150"/>
        </w:tabs>
        <w:jc w:val="center"/>
        <w:rPr>
          <w:rFonts w:cstheme="minorHAnsi"/>
          <w:b/>
          <w:sz w:val="24"/>
          <w:szCs w:val="24"/>
        </w:rPr>
      </w:pPr>
    </w:p>
    <w:p w:rsidR="00F12F09" w:rsidRDefault="004E1D92" w:rsidP="00F12F09">
      <w:pPr>
        <w:tabs>
          <w:tab w:val="left" w:pos="3150"/>
        </w:tabs>
        <w:jc w:val="center"/>
        <w:rPr>
          <w:rFonts w:cstheme="minorHAnsi"/>
          <w:sz w:val="24"/>
          <w:szCs w:val="24"/>
          <w:highlight w:val="yellow"/>
        </w:rPr>
      </w:pPr>
      <w:r w:rsidRPr="004E1D92">
        <w:rPr>
          <w:noProof/>
          <w:lang w:eastAsia="fr-FR"/>
        </w:rPr>
        <w:drawing>
          <wp:inline distT="0" distB="0" distL="0" distR="0">
            <wp:extent cx="6186929" cy="1036265"/>
            <wp:effectExtent l="0" t="0" r="444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25604" cy="1059492"/>
                    </a:xfrm>
                    <a:prstGeom prst="rect">
                      <a:avLst/>
                    </a:prstGeom>
                    <a:noFill/>
                    <a:ln>
                      <a:noFill/>
                    </a:ln>
                  </pic:spPr>
                </pic:pic>
              </a:graphicData>
            </a:graphic>
          </wp:inline>
        </w:drawing>
      </w:r>
    </w:p>
    <w:p w:rsidR="00E132F4" w:rsidRDefault="00E132F4" w:rsidP="00F12F09">
      <w:pPr>
        <w:tabs>
          <w:tab w:val="left" w:pos="3150"/>
        </w:tabs>
        <w:jc w:val="center"/>
        <w:rPr>
          <w:rFonts w:cstheme="minorHAnsi"/>
          <w:sz w:val="24"/>
          <w:szCs w:val="24"/>
          <w:highlight w:val="yellow"/>
        </w:rPr>
      </w:pPr>
    </w:p>
    <w:p w:rsidR="006C38A2" w:rsidRPr="006C38A2" w:rsidRDefault="006C38A2" w:rsidP="00F12F09">
      <w:pPr>
        <w:tabs>
          <w:tab w:val="left" w:pos="3150"/>
        </w:tabs>
        <w:jc w:val="center"/>
        <w:rPr>
          <w:rFonts w:cstheme="minorHAnsi"/>
          <w:b/>
          <w:sz w:val="24"/>
          <w:szCs w:val="24"/>
        </w:rPr>
      </w:pPr>
      <w:r w:rsidRPr="006C38A2">
        <w:rPr>
          <w:rFonts w:cstheme="minorHAnsi"/>
          <w:b/>
          <w:sz w:val="24"/>
          <w:szCs w:val="24"/>
        </w:rPr>
        <w:t>Pyramide des âges</w:t>
      </w:r>
    </w:p>
    <w:p w:rsidR="006C38A2" w:rsidRDefault="00DB45CC" w:rsidP="00F12F09">
      <w:pPr>
        <w:tabs>
          <w:tab w:val="left" w:pos="3150"/>
        </w:tabs>
        <w:rPr>
          <w:rFonts w:cstheme="minorHAnsi"/>
          <w:sz w:val="24"/>
          <w:szCs w:val="24"/>
        </w:rPr>
      </w:pPr>
      <w:r w:rsidRPr="00DB45CC">
        <w:rPr>
          <w:rFonts w:cstheme="minorHAnsi"/>
          <w:noProof/>
          <w:sz w:val="24"/>
          <w:szCs w:val="24"/>
          <w:lang w:eastAsia="fr-FR"/>
        </w:rPr>
        <w:drawing>
          <wp:inline distT="0" distB="0" distL="0" distR="0" wp14:anchorId="1CA3DCEB" wp14:editId="77145655">
            <wp:extent cx="5760720" cy="3272155"/>
            <wp:effectExtent l="0" t="0" r="0" b="444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720" cy="3272155"/>
                    </a:xfrm>
                    <a:prstGeom prst="rect">
                      <a:avLst/>
                    </a:prstGeom>
                  </pic:spPr>
                </pic:pic>
              </a:graphicData>
            </a:graphic>
          </wp:inline>
        </w:drawing>
      </w:r>
    </w:p>
    <w:p w:rsidR="00F12F09" w:rsidRPr="006C38A2" w:rsidRDefault="00D92566" w:rsidP="006C38A2">
      <w:pPr>
        <w:tabs>
          <w:tab w:val="left" w:pos="3150"/>
        </w:tabs>
        <w:jc w:val="center"/>
        <w:rPr>
          <w:rFonts w:cstheme="minorHAnsi"/>
          <w:b/>
          <w:sz w:val="24"/>
          <w:szCs w:val="24"/>
        </w:rPr>
      </w:pPr>
      <w:r>
        <w:rPr>
          <w:rFonts w:cstheme="minorHAnsi"/>
          <w:b/>
          <w:sz w:val="24"/>
          <w:szCs w:val="24"/>
        </w:rPr>
        <w:t>36</w:t>
      </w:r>
      <w:r w:rsidR="00F12F09" w:rsidRPr="006C38A2">
        <w:rPr>
          <w:rFonts w:cstheme="minorHAnsi"/>
          <w:b/>
          <w:sz w:val="24"/>
          <w:szCs w:val="24"/>
        </w:rPr>
        <w:t xml:space="preserve"> salariés ont plus de 59 ans dans le Groupe à fin </w:t>
      </w:r>
      <w:r w:rsidR="00DB45CC">
        <w:rPr>
          <w:rFonts w:cstheme="minorHAnsi"/>
          <w:b/>
          <w:sz w:val="24"/>
          <w:szCs w:val="24"/>
        </w:rPr>
        <w:t>novembre</w:t>
      </w:r>
      <w:r w:rsidR="00F12F09" w:rsidRPr="006C38A2">
        <w:rPr>
          <w:rFonts w:cstheme="minorHAnsi"/>
          <w:b/>
          <w:sz w:val="24"/>
          <w:szCs w:val="24"/>
        </w:rPr>
        <w:t xml:space="preserve"> 2025.</w:t>
      </w:r>
    </w:p>
    <w:p w:rsidR="00F12F09" w:rsidRPr="00667B3B" w:rsidRDefault="00F12F09" w:rsidP="00F12F09">
      <w:pPr>
        <w:tabs>
          <w:tab w:val="left" w:pos="3150"/>
        </w:tabs>
        <w:rPr>
          <w:rFonts w:cstheme="minorHAnsi"/>
          <w:sz w:val="24"/>
          <w:szCs w:val="24"/>
        </w:rPr>
      </w:pPr>
      <w:r w:rsidRPr="00667B3B">
        <w:rPr>
          <w:rFonts w:cstheme="minorHAnsi"/>
          <w:sz w:val="24"/>
          <w:szCs w:val="24"/>
        </w:rPr>
        <w:t>L’âge moyen</w:t>
      </w:r>
      <w:r w:rsidR="006C38A2">
        <w:rPr>
          <w:rFonts w:cstheme="minorHAnsi"/>
          <w:sz w:val="24"/>
          <w:szCs w:val="24"/>
        </w:rPr>
        <w:t xml:space="preserve"> dans le Groupe</w:t>
      </w:r>
      <w:r w:rsidRPr="00667B3B">
        <w:rPr>
          <w:rFonts w:cstheme="minorHAnsi"/>
          <w:sz w:val="24"/>
          <w:szCs w:val="24"/>
        </w:rPr>
        <w:t xml:space="preserve"> est de 4</w:t>
      </w:r>
      <w:r w:rsidR="006C38A2">
        <w:rPr>
          <w:rFonts w:cstheme="minorHAnsi"/>
          <w:sz w:val="24"/>
          <w:szCs w:val="24"/>
        </w:rPr>
        <w:t>2</w:t>
      </w:r>
      <w:r w:rsidRPr="00667B3B">
        <w:rPr>
          <w:rFonts w:cstheme="minorHAnsi"/>
          <w:sz w:val="24"/>
          <w:szCs w:val="24"/>
        </w:rPr>
        <w:t xml:space="preserve"> ans et l’ancienneté moyenne est de </w:t>
      </w:r>
      <w:r w:rsidR="006C38A2">
        <w:rPr>
          <w:rFonts w:cstheme="minorHAnsi"/>
          <w:sz w:val="24"/>
          <w:szCs w:val="24"/>
        </w:rPr>
        <w:t>11</w:t>
      </w:r>
      <w:r w:rsidRPr="00667B3B">
        <w:rPr>
          <w:rFonts w:cstheme="minorHAnsi"/>
          <w:sz w:val="24"/>
          <w:szCs w:val="24"/>
        </w:rPr>
        <w:t xml:space="preserve"> ans et </w:t>
      </w:r>
      <w:r w:rsidR="006C38A2">
        <w:rPr>
          <w:rFonts w:cstheme="minorHAnsi"/>
          <w:sz w:val="24"/>
          <w:szCs w:val="24"/>
        </w:rPr>
        <w:t>5</w:t>
      </w:r>
      <w:r w:rsidRPr="00667B3B">
        <w:rPr>
          <w:rFonts w:cstheme="minorHAnsi"/>
          <w:sz w:val="24"/>
          <w:szCs w:val="24"/>
        </w:rPr>
        <w:t xml:space="preserve"> mois. </w:t>
      </w:r>
    </w:p>
    <w:p w:rsidR="00DB45CC" w:rsidRDefault="00DB45CC" w:rsidP="00806475">
      <w:pPr>
        <w:tabs>
          <w:tab w:val="left" w:pos="3150"/>
        </w:tabs>
        <w:jc w:val="center"/>
        <w:rPr>
          <w:rFonts w:cstheme="minorHAnsi"/>
          <w:sz w:val="24"/>
          <w:szCs w:val="24"/>
        </w:rPr>
      </w:pPr>
    </w:p>
    <w:p w:rsidR="00AF3B70" w:rsidRPr="00806475" w:rsidRDefault="006C38A2" w:rsidP="00806475">
      <w:pPr>
        <w:tabs>
          <w:tab w:val="left" w:pos="3150"/>
        </w:tabs>
        <w:jc w:val="center"/>
        <w:rPr>
          <w:rFonts w:cstheme="minorHAnsi"/>
          <w:sz w:val="24"/>
          <w:szCs w:val="24"/>
          <w:highlight w:val="yellow"/>
        </w:rPr>
      </w:pPr>
      <w:r>
        <w:rPr>
          <w:noProof/>
          <w:lang w:eastAsia="fr-FR"/>
        </w:rPr>
        <w:drawing>
          <wp:inline distT="0" distB="0" distL="0" distR="0" wp14:anchorId="727B9DBD" wp14:editId="7C43B964">
            <wp:extent cx="1828800" cy="1495425"/>
            <wp:effectExtent l="0" t="0" r="0" b="952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828800" cy="1495425"/>
                    </a:xfrm>
                    <a:prstGeom prst="rect">
                      <a:avLst/>
                    </a:prstGeom>
                  </pic:spPr>
                </pic:pic>
              </a:graphicData>
            </a:graphic>
          </wp:inline>
        </w:drawing>
      </w:r>
    </w:p>
    <w:p w:rsidR="00DB45CC" w:rsidRDefault="00DB45CC" w:rsidP="00830F0F">
      <w:pPr>
        <w:pStyle w:val="Titre1"/>
        <w:rPr>
          <w:rFonts w:asciiTheme="minorHAnsi" w:hAnsiTheme="minorHAnsi" w:cstheme="minorHAnsi"/>
          <w:b/>
          <w:color w:val="auto"/>
        </w:rPr>
      </w:pPr>
    </w:p>
    <w:p w:rsidR="00A90206" w:rsidRDefault="00AB193E" w:rsidP="00830F0F">
      <w:pPr>
        <w:pStyle w:val="Titre1"/>
        <w:rPr>
          <w:rFonts w:asciiTheme="minorHAnsi" w:hAnsiTheme="minorHAnsi" w:cstheme="minorHAnsi"/>
          <w:b/>
          <w:color w:val="auto"/>
        </w:rPr>
      </w:pPr>
      <w:bookmarkStart w:id="3" w:name="_Toc220320717"/>
      <w:r>
        <w:rPr>
          <w:rFonts w:asciiTheme="minorHAnsi" w:hAnsiTheme="minorHAnsi" w:cstheme="minorHAnsi"/>
          <w:b/>
          <w:color w:val="auto"/>
        </w:rPr>
        <w:t>Article 2</w:t>
      </w:r>
      <w:r w:rsidR="001A664E" w:rsidRPr="003C75DC">
        <w:rPr>
          <w:rFonts w:asciiTheme="minorHAnsi" w:hAnsiTheme="minorHAnsi" w:cstheme="minorHAnsi"/>
          <w:b/>
          <w:color w:val="auto"/>
        </w:rPr>
        <w:t xml:space="preserve"> – Champ d’application</w:t>
      </w:r>
      <w:bookmarkEnd w:id="3"/>
    </w:p>
    <w:p w:rsidR="00AF3B70" w:rsidRPr="00AF3B70" w:rsidRDefault="00AF3B70" w:rsidP="00AF3B70"/>
    <w:p w:rsidR="001A664E" w:rsidRPr="00F12F09" w:rsidRDefault="001A664E" w:rsidP="004A2E47">
      <w:pPr>
        <w:jc w:val="both"/>
        <w:rPr>
          <w:rFonts w:cstheme="minorHAnsi"/>
          <w:sz w:val="24"/>
          <w:szCs w:val="24"/>
        </w:rPr>
      </w:pPr>
      <w:r w:rsidRPr="00F12F09">
        <w:rPr>
          <w:rFonts w:cstheme="minorHAnsi"/>
          <w:sz w:val="24"/>
          <w:szCs w:val="24"/>
        </w:rPr>
        <w:t>Le présent accord s’applique à l’ensemble des salariés du groupe Rector Lesage, quelles que soient leur ancienneté et la nature de leur contrat de travail.</w:t>
      </w:r>
    </w:p>
    <w:p w:rsidR="001A664E" w:rsidRPr="00D92566" w:rsidRDefault="001A664E" w:rsidP="004A2E47">
      <w:pPr>
        <w:jc w:val="both"/>
        <w:rPr>
          <w:rFonts w:cstheme="minorHAnsi"/>
          <w:sz w:val="24"/>
          <w:szCs w:val="24"/>
        </w:rPr>
      </w:pPr>
      <w:r w:rsidRPr="00D92566">
        <w:rPr>
          <w:rFonts w:cstheme="minorHAnsi"/>
          <w:sz w:val="24"/>
          <w:szCs w:val="24"/>
        </w:rPr>
        <w:t xml:space="preserve">Les dispositions sont applicables aux salariés âgés de 45 ans et plus. </w:t>
      </w:r>
    </w:p>
    <w:p w:rsidR="001A664E" w:rsidRPr="00D92566" w:rsidRDefault="001A664E" w:rsidP="004A2E47">
      <w:pPr>
        <w:jc w:val="both"/>
        <w:rPr>
          <w:rFonts w:cstheme="minorHAnsi"/>
          <w:sz w:val="24"/>
          <w:szCs w:val="24"/>
        </w:rPr>
      </w:pPr>
      <w:r w:rsidRPr="00D92566">
        <w:rPr>
          <w:rFonts w:cstheme="minorHAnsi"/>
          <w:sz w:val="24"/>
          <w:szCs w:val="24"/>
        </w:rPr>
        <w:t xml:space="preserve">Toutefois, certaines mesures du présent accord sont circonscrites à des tranches d’âge plus élevées. La tranche d’âge retenue pour chaque mesure de l’accord est alors précisée.     </w:t>
      </w:r>
    </w:p>
    <w:p w:rsidR="00C115F7" w:rsidRPr="003C75DC" w:rsidRDefault="00C115F7" w:rsidP="00C115F7">
      <w:pPr>
        <w:spacing w:after="0" w:line="240" w:lineRule="auto"/>
        <w:jc w:val="both"/>
        <w:rPr>
          <w:rFonts w:cstheme="minorHAnsi"/>
          <w:sz w:val="24"/>
          <w:szCs w:val="24"/>
        </w:rPr>
      </w:pPr>
      <w:r w:rsidRPr="00D92566">
        <w:rPr>
          <w:rFonts w:cstheme="minorHAnsi"/>
          <w:sz w:val="24"/>
          <w:szCs w:val="24"/>
        </w:rPr>
        <w:t>Par exception, les salariés dont la qualité de travailleur handicapé aura été reconnue pourront bénéficier de</w:t>
      </w:r>
      <w:r w:rsidR="00D06914" w:rsidRPr="00D92566">
        <w:rPr>
          <w:rFonts w:cstheme="minorHAnsi"/>
          <w:sz w:val="24"/>
          <w:szCs w:val="24"/>
        </w:rPr>
        <w:t xml:space="preserve"> certaines</w:t>
      </w:r>
      <w:r w:rsidRPr="00D92566">
        <w:rPr>
          <w:rFonts w:cstheme="minorHAnsi"/>
          <w:sz w:val="24"/>
          <w:szCs w:val="24"/>
        </w:rPr>
        <w:t xml:space="preserve"> dispositions du pr</w:t>
      </w:r>
      <w:r w:rsidR="00D06914" w:rsidRPr="00D92566">
        <w:rPr>
          <w:rFonts w:cstheme="minorHAnsi"/>
          <w:sz w:val="24"/>
          <w:szCs w:val="24"/>
        </w:rPr>
        <w:t>ésent accord à compter de 53 ans</w:t>
      </w:r>
      <w:r w:rsidRPr="00D92566">
        <w:rPr>
          <w:rFonts w:cstheme="minorHAnsi"/>
          <w:sz w:val="24"/>
          <w:szCs w:val="24"/>
        </w:rPr>
        <w:t>.</w:t>
      </w:r>
    </w:p>
    <w:p w:rsidR="00824F08" w:rsidRPr="003C75DC" w:rsidRDefault="00824F08" w:rsidP="00824F08">
      <w:pPr>
        <w:rPr>
          <w:rFonts w:cstheme="minorHAnsi"/>
          <w:b/>
          <w:sz w:val="24"/>
          <w:szCs w:val="24"/>
        </w:rPr>
      </w:pPr>
    </w:p>
    <w:p w:rsidR="00824F08" w:rsidRPr="003C75DC" w:rsidRDefault="00824F08" w:rsidP="00830F0F">
      <w:pPr>
        <w:pStyle w:val="Titre1"/>
        <w:rPr>
          <w:rFonts w:asciiTheme="minorHAnsi" w:hAnsiTheme="minorHAnsi" w:cstheme="minorHAnsi"/>
          <w:b/>
          <w:color w:val="auto"/>
        </w:rPr>
      </w:pPr>
      <w:bookmarkStart w:id="4" w:name="_Toc220320718"/>
      <w:r w:rsidRPr="00AF3B70">
        <w:rPr>
          <w:rFonts w:asciiTheme="minorHAnsi" w:hAnsiTheme="minorHAnsi" w:cstheme="minorHAnsi"/>
          <w:b/>
          <w:color w:val="auto"/>
        </w:rPr>
        <w:t xml:space="preserve">Article </w:t>
      </w:r>
      <w:r w:rsidR="00FF2808" w:rsidRPr="00AF3B70">
        <w:rPr>
          <w:rFonts w:asciiTheme="minorHAnsi" w:hAnsiTheme="minorHAnsi" w:cstheme="minorHAnsi"/>
          <w:b/>
          <w:color w:val="auto"/>
        </w:rPr>
        <w:t>3</w:t>
      </w:r>
      <w:r w:rsidRPr="00AF3B70">
        <w:rPr>
          <w:rFonts w:asciiTheme="minorHAnsi" w:hAnsiTheme="minorHAnsi" w:cstheme="minorHAnsi"/>
          <w:b/>
          <w:color w:val="auto"/>
        </w:rPr>
        <w:t xml:space="preserve"> –</w:t>
      </w:r>
      <w:r w:rsidR="00C13E56" w:rsidRPr="00AF3B70">
        <w:rPr>
          <w:rFonts w:asciiTheme="minorHAnsi" w:hAnsiTheme="minorHAnsi" w:cstheme="minorHAnsi"/>
          <w:b/>
          <w:color w:val="auto"/>
        </w:rPr>
        <w:t>Objectifs</w:t>
      </w:r>
      <w:bookmarkEnd w:id="4"/>
    </w:p>
    <w:p w:rsidR="002426D6" w:rsidRPr="003C75DC" w:rsidRDefault="002426D6" w:rsidP="00824F08">
      <w:pPr>
        <w:rPr>
          <w:rFonts w:cstheme="minorHAnsi"/>
          <w:b/>
          <w:sz w:val="24"/>
          <w:szCs w:val="24"/>
        </w:rPr>
      </w:pPr>
    </w:p>
    <w:p w:rsidR="00C13E56" w:rsidRPr="00806475" w:rsidRDefault="00C13E56" w:rsidP="00C13E56">
      <w:pPr>
        <w:spacing w:before="100" w:beforeAutospacing="1" w:after="100" w:afterAutospacing="1" w:line="240" w:lineRule="auto"/>
        <w:rPr>
          <w:rFonts w:eastAsia="Times New Roman" w:cstheme="minorHAnsi"/>
          <w:sz w:val="24"/>
          <w:szCs w:val="24"/>
          <w:lang w:eastAsia="fr-FR"/>
        </w:rPr>
      </w:pPr>
      <w:r w:rsidRPr="00527CA8">
        <w:rPr>
          <w:rFonts w:eastAsia="Times New Roman" w:cstheme="minorHAnsi"/>
          <w:sz w:val="24"/>
          <w:szCs w:val="24"/>
          <w:lang w:eastAsia="fr-FR"/>
        </w:rPr>
        <w:t>Sur la durée de l’accord (</w:t>
      </w:r>
      <w:r w:rsidR="00DF4BA2" w:rsidRPr="00527CA8">
        <w:rPr>
          <w:rFonts w:eastAsia="Times New Roman" w:cstheme="minorHAnsi"/>
          <w:sz w:val="24"/>
          <w:szCs w:val="24"/>
          <w:lang w:eastAsia="fr-FR"/>
        </w:rPr>
        <w:t xml:space="preserve">2 </w:t>
      </w:r>
      <w:r w:rsidRPr="00527CA8">
        <w:rPr>
          <w:rFonts w:eastAsia="Times New Roman" w:cstheme="minorHAnsi"/>
          <w:sz w:val="24"/>
          <w:szCs w:val="24"/>
          <w:lang w:eastAsia="fr-FR"/>
        </w:rPr>
        <w:t>ans), l’entreprise s’engage à :</w:t>
      </w:r>
    </w:p>
    <w:p w:rsidR="00C13E56" w:rsidRPr="00806475" w:rsidRDefault="00C13E56" w:rsidP="00F83DEC">
      <w:pPr>
        <w:numPr>
          <w:ilvl w:val="0"/>
          <w:numId w:val="9"/>
        </w:numPr>
        <w:spacing w:before="100" w:beforeAutospacing="1" w:after="100" w:afterAutospacing="1" w:line="240" w:lineRule="auto"/>
        <w:jc w:val="both"/>
        <w:rPr>
          <w:rFonts w:eastAsia="Times New Roman" w:cstheme="minorHAnsi"/>
          <w:sz w:val="24"/>
          <w:szCs w:val="24"/>
          <w:lang w:eastAsia="fr-FR"/>
        </w:rPr>
      </w:pPr>
      <w:r w:rsidRPr="00806475">
        <w:rPr>
          <w:rFonts w:eastAsia="Times New Roman" w:cstheme="minorHAnsi"/>
          <w:sz w:val="24"/>
          <w:szCs w:val="24"/>
          <w:lang w:eastAsia="fr-FR"/>
        </w:rPr>
        <w:t>Maintenir au m</w:t>
      </w:r>
      <w:r w:rsidR="00527CA8">
        <w:rPr>
          <w:rFonts w:eastAsia="Times New Roman" w:cstheme="minorHAnsi"/>
          <w:sz w:val="24"/>
          <w:szCs w:val="24"/>
          <w:lang w:eastAsia="fr-FR"/>
        </w:rPr>
        <w:t>oins</w:t>
      </w:r>
      <w:r w:rsidRPr="00806475">
        <w:rPr>
          <w:rFonts w:eastAsia="Times New Roman" w:cstheme="minorHAnsi"/>
          <w:sz w:val="24"/>
          <w:szCs w:val="24"/>
          <w:lang w:eastAsia="fr-FR"/>
        </w:rPr>
        <w:t xml:space="preserve"> </w:t>
      </w:r>
      <w:r w:rsidR="008859CA" w:rsidRPr="00806475">
        <w:rPr>
          <w:rFonts w:eastAsia="Times New Roman" w:cstheme="minorHAnsi"/>
          <w:b/>
          <w:bCs/>
          <w:sz w:val="24"/>
          <w:szCs w:val="24"/>
          <w:lang w:eastAsia="fr-FR"/>
        </w:rPr>
        <w:t>50</w:t>
      </w:r>
      <w:r w:rsidRPr="00806475">
        <w:rPr>
          <w:rFonts w:eastAsia="Times New Roman" w:cstheme="minorHAnsi"/>
          <w:b/>
          <w:bCs/>
          <w:sz w:val="24"/>
          <w:szCs w:val="24"/>
          <w:lang w:eastAsia="fr-FR"/>
        </w:rPr>
        <w:t xml:space="preserve"> % des salariés de 55 ans et plus</w:t>
      </w:r>
      <w:r w:rsidRPr="00806475">
        <w:rPr>
          <w:rFonts w:eastAsia="Times New Roman" w:cstheme="minorHAnsi"/>
          <w:sz w:val="24"/>
          <w:szCs w:val="24"/>
          <w:lang w:eastAsia="fr-FR"/>
        </w:rPr>
        <w:t xml:space="preserve"> dans l’emploi jusqu’à la retraite</w:t>
      </w:r>
      <w:r w:rsidR="008859CA" w:rsidRPr="00806475">
        <w:rPr>
          <w:rFonts w:eastAsia="Times New Roman" w:cstheme="minorHAnsi"/>
          <w:sz w:val="24"/>
          <w:szCs w:val="24"/>
          <w:lang w:eastAsia="fr-FR"/>
        </w:rPr>
        <w:t xml:space="preserve"> sauf départ volontaire du collaborateur ou sur motifs disciplinaires.</w:t>
      </w:r>
    </w:p>
    <w:p w:rsidR="00C13E56" w:rsidRPr="00806475" w:rsidRDefault="00C13E56" w:rsidP="00F83DEC">
      <w:pPr>
        <w:numPr>
          <w:ilvl w:val="0"/>
          <w:numId w:val="9"/>
        </w:numPr>
        <w:spacing w:before="100" w:beforeAutospacing="1" w:after="100" w:afterAutospacing="1" w:line="240" w:lineRule="auto"/>
        <w:jc w:val="both"/>
        <w:rPr>
          <w:rFonts w:eastAsia="Times New Roman" w:cstheme="minorHAnsi"/>
          <w:sz w:val="24"/>
          <w:szCs w:val="24"/>
          <w:lang w:eastAsia="fr-FR"/>
        </w:rPr>
      </w:pPr>
      <w:r w:rsidRPr="00806475">
        <w:rPr>
          <w:rFonts w:eastAsia="Times New Roman" w:cstheme="minorHAnsi"/>
          <w:b/>
          <w:bCs/>
          <w:sz w:val="24"/>
          <w:szCs w:val="24"/>
          <w:lang w:eastAsia="fr-FR"/>
        </w:rPr>
        <w:t>Re</w:t>
      </w:r>
      <w:r w:rsidR="008859CA" w:rsidRPr="00806475">
        <w:rPr>
          <w:rFonts w:eastAsia="Times New Roman" w:cstheme="minorHAnsi"/>
          <w:b/>
          <w:bCs/>
          <w:sz w:val="24"/>
          <w:szCs w:val="24"/>
          <w:lang w:eastAsia="fr-FR"/>
        </w:rPr>
        <w:t xml:space="preserve">cruter au moins 5 </w:t>
      </w:r>
      <w:r w:rsidRPr="00806475">
        <w:rPr>
          <w:rFonts w:eastAsia="Times New Roman" w:cstheme="minorHAnsi"/>
          <w:b/>
          <w:bCs/>
          <w:sz w:val="24"/>
          <w:szCs w:val="24"/>
          <w:lang w:eastAsia="fr-FR"/>
        </w:rPr>
        <w:t>salariés de 45 ans et plus</w:t>
      </w:r>
      <w:r w:rsidRPr="00806475">
        <w:rPr>
          <w:rFonts w:eastAsia="Times New Roman" w:cstheme="minorHAnsi"/>
          <w:sz w:val="24"/>
          <w:szCs w:val="24"/>
          <w:lang w:eastAsia="fr-FR"/>
        </w:rPr>
        <w:t xml:space="preserve"> sur des fonctions opérationnelles ou support</w:t>
      </w:r>
    </w:p>
    <w:p w:rsidR="00C13E56" w:rsidRPr="00806475" w:rsidRDefault="00C13E56" w:rsidP="00F83DEC">
      <w:pPr>
        <w:numPr>
          <w:ilvl w:val="0"/>
          <w:numId w:val="9"/>
        </w:numPr>
        <w:spacing w:before="100" w:beforeAutospacing="1" w:after="100" w:afterAutospacing="1" w:line="240" w:lineRule="auto"/>
        <w:jc w:val="both"/>
        <w:rPr>
          <w:rFonts w:eastAsia="Times New Roman" w:cstheme="minorHAnsi"/>
          <w:sz w:val="24"/>
          <w:szCs w:val="24"/>
          <w:lang w:eastAsia="fr-FR"/>
        </w:rPr>
      </w:pPr>
      <w:r w:rsidRPr="00806475">
        <w:rPr>
          <w:rFonts w:eastAsia="Times New Roman" w:cstheme="minorHAnsi"/>
          <w:sz w:val="24"/>
          <w:szCs w:val="24"/>
          <w:lang w:eastAsia="fr-FR"/>
        </w:rPr>
        <w:t xml:space="preserve">Mettre en place </w:t>
      </w:r>
      <w:r w:rsidR="008859CA" w:rsidRPr="00806475">
        <w:rPr>
          <w:rFonts w:eastAsia="Times New Roman" w:cstheme="minorHAnsi"/>
          <w:b/>
          <w:bCs/>
          <w:sz w:val="24"/>
          <w:szCs w:val="24"/>
          <w:lang w:eastAsia="fr-FR"/>
        </w:rPr>
        <w:t>5</w:t>
      </w:r>
      <w:r w:rsidRPr="00806475">
        <w:rPr>
          <w:rFonts w:eastAsia="Times New Roman" w:cstheme="minorHAnsi"/>
          <w:b/>
          <w:bCs/>
          <w:sz w:val="24"/>
          <w:szCs w:val="24"/>
          <w:lang w:eastAsia="fr-FR"/>
        </w:rPr>
        <w:t xml:space="preserve"> binômes tuteur/</w:t>
      </w:r>
      <w:proofErr w:type="spellStart"/>
      <w:r w:rsidRPr="00806475">
        <w:rPr>
          <w:rFonts w:eastAsia="Times New Roman" w:cstheme="minorHAnsi"/>
          <w:b/>
          <w:bCs/>
          <w:sz w:val="24"/>
          <w:szCs w:val="24"/>
          <w:lang w:eastAsia="fr-FR"/>
        </w:rPr>
        <w:t>tutoré</w:t>
      </w:r>
      <w:proofErr w:type="spellEnd"/>
      <w:r w:rsidRPr="00806475">
        <w:rPr>
          <w:rFonts w:eastAsia="Times New Roman" w:cstheme="minorHAnsi"/>
          <w:sz w:val="24"/>
          <w:szCs w:val="24"/>
          <w:lang w:eastAsia="fr-FR"/>
        </w:rPr>
        <w:t xml:space="preserve"> intergénérationnels</w:t>
      </w:r>
    </w:p>
    <w:p w:rsidR="006C38A2" w:rsidRDefault="006C38A2" w:rsidP="00830F0F">
      <w:pPr>
        <w:pStyle w:val="Titre1"/>
        <w:rPr>
          <w:rFonts w:asciiTheme="minorHAnsi" w:hAnsiTheme="minorHAnsi" w:cstheme="minorHAnsi"/>
          <w:b/>
          <w:color w:val="auto"/>
        </w:rPr>
      </w:pPr>
    </w:p>
    <w:p w:rsidR="002426D6" w:rsidRPr="003C75DC" w:rsidRDefault="002426D6" w:rsidP="00830F0F">
      <w:pPr>
        <w:pStyle w:val="Titre1"/>
        <w:rPr>
          <w:rFonts w:asciiTheme="minorHAnsi" w:hAnsiTheme="minorHAnsi" w:cstheme="minorHAnsi"/>
          <w:b/>
          <w:color w:val="auto"/>
        </w:rPr>
      </w:pPr>
      <w:bookmarkStart w:id="5" w:name="_Toc220320719"/>
      <w:r w:rsidRPr="003C75DC">
        <w:rPr>
          <w:rFonts w:asciiTheme="minorHAnsi" w:hAnsiTheme="minorHAnsi" w:cstheme="minorHAnsi"/>
          <w:b/>
          <w:color w:val="auto"/>
        </w:rPr>
        <w:t xml:space="preserve">Article </w:t>
      </w:r>
      <w:r w:rsidR="00FF2808">
        <w:rPr>
          <w:rFonts w:asciiTheme="minorHAnsi" w:hAnsiTheme="minorHAnsi" w:cstheme="minorHAnsi"/>
          <w:b/>
          <w:color w:val="auto"/>
        </w:rPr>
        <w:t>4</w:t>
      </w:r>
      <w:r w:rsidRPr="003C75DC">
        <w:rPr>
          <w:rFonts w:asciiTheme="minorHAnsi" w:hAnsiTheme="minorHAnsi" w:cstheme="minorHAnsi"/>
          <w:b/>
          <w:color w:val="auto"/>
        </w:rPr>
        <w:t xml:space="preserve"> </w:t>
      </w:r>
      <w:r w:rsidR="0010275D" w:rsidRPr="003C75DC">
        <w:rPr>
          <w:rFonts w:asciiTheme="minorHAnsi" w:hAnsiTheme="minorHAnsi" w:cstheme="minorHAnsi"/>
          <w:b/>
          <w:color w:val="auto"/>
        </w:rPr>
        <w:t>–</w:t>
      </w:r>
      <w:r w:rsidRPr="003C75DC">
        <w:rPr>
          <w:rFonts w:asciiTheme="minorHAnsi" w:hAnsiTheme="minorHAnsi" w:cstheme="minorHAnsi"/>
          <w:b/>
          <w:color w:val="auto"/>
        </w:rPr>
        <w:t xml:space="preserve"> </w:t>
      </w:r>
      <w:r w:rsidR="004B5274" w:rsidRPr="003C75DC">
        <w:rPr>
          <w:rFonts w:asciiTheme="minorHAnsi" w:hAnsiTheme="minorHAnsi" w:cstheme="minorHAnsi"/>
          <w:b/>
          <w:color w:val="auto"/>
        </w:rPr>
        <w:t>Mesures relatives à l’embauche de séniors</w:t>
      </w:r>
      <w:bookmarkEnd w:id="5"/>
    </w:p>
    <w:p w:rsidR="004B5274" w:rsidRPr="003C75DC" w:rsidRDefault="004B5274" w:rsidP="00824F08">
      <w:pPr>
        <w:rPr>
          <w:rFonts w:cstheme="minorHAnsi"/>
          <w:b/>
          <w:sz w:val="24"/>
          <w:szCs w:val="24"/>
        </w:rPr>
      </w:pPr>
    </w:p>
    <w:p w:rsidR="004B5274" w:rsidRPr="003C75DC" w:rsidRDefault="001C4DD5" w:rsidP="0054418A">
      <w:pPr>
        <w:pStyle w:val="Titre2"/>
        <w:ind w:firstLine="708"/>
        <w:rPr>
          <w:rFonts w:asciiTheme="minorHAnsi" w:hAnsiTheme="minorHAnsi" w:cstheme="minorHAnsi"/>
          <w:b/>
          <w:color w:val="auto"/>
        </w:rPr>
      </w:pPr>
      <w:bookmarkStart w:id="6" w:name="_Toc220320720"/>
      <w:r>
        <w:rPr>
          <w:rFonts w:asciiTheme="minorHAnsi" w:hAnsiTheme="minorHAnsi" w:cstheme="minorHAnsi"/>
          <w:b/>
          <w:color w:val="auto"/>
        </w:rPr>
        <w:t>Article 4</w:t>
      </w:r>
      <w:r w:rsidR="004B5274" w:rsidRPr="003C75DC">
        <w:rPr>
          <w:rFonts w:asciiTheme="minorHAnsi" w:hAnsiTheme="minorHAnsi" w:cstheme="minorHAnsi"/>
          <w:b/>
          <w:color w:val="auto"/>
        </w:rPr>
        <w:t>.1 - Contrat de valorisation de l’expérience / CDI séniors</w:t>
      </w:r>
      <w:bookmarkEnd w:id="6"/>
    </w:p>
    <w:p w:rsidR="0054418A" w:rsidRPr="003C75DC" w:rsidRDefault="0054418A" w:rsidP="0054418A">
      <w:pPr>
        <w:rPr>
          <w:rFonts w:cstheme="minorHAnsi"/>
        </w:rPr>
      </w:pPr>
    </w:p>
    <w:p w:rsidR="004B5274" w:rsidRPr="003C75DC" w:rsidRDefault="004B5274" w:rsidP="004B5274">
      <w:pPr>
        <w:ind w:left="708"/>
        <w:jc w:val="both"/>
        <w:rPr>
          <w:rFonts w:cstheme="minorHAnsi"/>
          <w:sz w:val="24"/>
          <w:szCs w:val="24"/>
        </w:rPr>
      </w:pPr>
      <w:r w:rsidRPr="003C75DC">
        <w:rPr>
          <w:rFonts w:cstheme="minorHAnsi"/>
          <w:sz w:val="24"/>
          <w:szCs w:val="24"/>
        </w:rPr>
        <w:t xml:space="preserve">Création d’un CDI seniors dit « contrat </w:t>
      </w:r>
      <w:r w:rsidR="00956E66">
        <w:rPr>
          <w:rFonts w:cstheme="minorHAnsi"/>
          <w:sz w:val="24"/>
          <w:szCs w:val="24"/>
        </w:rPr>
        <w:t>de valorisation de l’expérience </w:t>
      </w:r>
      <w:proofErr w:type="gramStart"/>
      <w:r w:rsidR="00956E66">
        <w:rPr>
          <w:rFonts w:cstheme="minorHAnsi"/>
          <w:sz w:val="24"/>
          <w:szCs w:val="24"/>
        </w:rPr>
        <w:t xml:space="preserve">» </w:t>
      </w:r>
      <w:r w:rsidRPr="003C75DC">
        <w:rPr>
          <w:rFonts w:cstheme="minorHAnsi"/>
          <w:sz w:val="24"/>
          <w:szCs w:val="24"/>
        </w:rPr>
        <w:t> à</w:t>
      </w:r>
      <w:proofErr w:type="gramEnd"/>
      <w:r w:rsidRPr="003C75DC">
        <w:rPr>
          <w:rFonts w:cstheme="minorHAnsi"/>
          <w:sz w:val="24"/>
          <w:szCs w:val="24"/>
        </w:rPr>
        <w:t xml:space="preserve"> titre expérimental pour une durée de 5 ans.</w:t>
      </w:r>
    </w:p>
    <w:p w:rsidR="004B5274" w:rsidRPr="003C75DC" w:rsidRDefault="004B5274" w:rsidP="0080657A">
      <w:pPr>
        <w:ind w:left="708"/>
        <w:jc w:val="both"/>
        <w:rPr>
          <w:rFonts w:cstheme="minorHAnsi"/>
          <w:sz w:val="24"/>
          <w:szCs w:val="24"/>
        </w:rPr>
      </w:pPr>
      <w:r w:rsidRPr="003C75DC">
        <w:rPr>
          <w:rFonts w:cstheme="minorHAnsi"/>
          <w:sz w:val="24"/>
          <w:szCs w:val="24"/>
        </w:rPr>
        <w:t>Ce contrat s’adresse aux demandeurs d’emploi de 60 ans et plus inscrits à France Travail.</w:t>
      </w:r>
    </w:p>
    <w:p w:rsidR="006C38A2" w:rsidRPr="00806475" w:rsidRDefault="006C38A2" w:rsidP="004B5274">
      <w:pPr>
        <w:ind w:left="708"/>
        <w:jc w:val="both"/>
        <w:rPr>
          <w:rFonts w:cstheme="minorHAnsi"/>
          <w:sz w:val="24"/>
          <w:szCs w:val="24"/>
        </w:rPr>
      </w:pPr>
      <w:r w:rsidRPr="00806475">
        <w:rPr>
          <w:rFonts w:cstheme="minorHAnsi"/>
          <w:sz w:val="24"/>
          <w:szCs w:val="24"/>
        </w:rPr>
        <w:t xml:space="preserve">Mis en place dans le cadre de la </w:t>
      </w:r>
      <w:r w:rsidRPr="00806475">
        <w:rPr>
          <w:rFonts w:cstheme="minorHAnsi"/>
          <w:b/>
          <w:sz w:val="24"/>
          <w:szCs w:val="24"/>
        </w:rPr>
        <w:t>loi sur le pacte de la vie au travail</w:t>
      </w:r>
      <w:r w:rsidRPr="00806475">
        <w:rPr>
          <w:rFonts w:cstheme="minorHAnsi"/>
          <w:sz w:val="24"/>
          <w:szCs w:val="24"/>
        </w:rPr>
        <w:t xml:space="preserve">, le </w:t>
      </w:r>
      <w:r w:rsidRPr="00806475">
        <w:rPr>
          <w:rFonts w:cstheme="minorHAnsi"/>
          <w:b/>
          <w:sz w:val="24"/>
          <w:szCs w:val="24"/>
        </w:rPr>
        <w:t>CDI sénior</w:t>
      </w:r>
      <w:r w:rsidRPr="00806475">
        <w:rPr>
          <w:rFonts w:cstheme="minorHAnsi"/>
          <w:sz w:val="24"/>
          <w:szCs w:val="24"/>
        </w:rPr>
        <w:t xml:space="preserve"> est un </w:t>
      </w:r>
      <w:r w:rsidRPr="00806475">
        <w:rPr>
          <w:rFonts w:cstheme="minorHAnsi"/>
          <w:b/>
          <w:sz w:val="24"/>
          <w:szCs w:val="24"/>
        </w:rPr>
        <w:t>contrat à durée indéterminée</w:t>
      </w:r>
      <w:r w:rsidRPr="00806475">
        <w:rPr>
          <w:rFonts w:cstheme="minorHAnsi"/>
          <w:sz w:val="24"/>
          <w:szCs w:val="24"/>
        </w:rPr>
        <w:t xml:space="preserve"> (il prend automatiquement fin lorsque le salarié </w:t>
      </w:r>
      <w:r w:rsidR="00547920" w:rsidRPr="00806475">
        <w:rPr>
          <w:rFonts w:cstheme="minorHAnsi"/>
          <w:sz w:val="24"/>
          <w:szCs w:val="24"/>
        </w:rPr>
        <w:t>atteint</w:t>
      </w:r>
      <w:r w:rsidRPr="00806475">
        <w:rPr>
          <w:rFonts w:cstheme="minorHAnsi"/>
          <w:sz w:val="24"/>
          <w:szCs w:val="24"/>
        </w:rPr>
        <w:t xml:space="preserve"> l’</w:t>
      </w:r>
      <w:r w:rsidR="00547920" w:rsidRPr="00806475">
        <w:rPr>
          <w:rFonts w:cstheme="minorHAnsi"/>
          <w:sz w:val="24"/>
          <w:szCs w:val="24"/>
        </w:rPr>
        <w:t>âge</w:t>
      </w:r>
      <w:r w:rsidRPr="00806475">
        <w:rPr>
          <w:rFonts w:cstheme="minorHAnsi"/>
          <w:sz w:val="24"/>
          <w:szCs w:val="24"/>
        </w:rPr>
        <w:t xml:space="preserve"> de départ à la retraite à taux plein) pensé spécialement pour les personnes de </w:t>
      </w:r>
      <w:r w:rsidRPr="00806475">
        <w:rPr>
          <w:rFonts w:cstheme="minorHAnsi"/>
          <w:b/>
          <w:sz w:val="24"/>
          <w:szCs w:val="24"/>
        </w:rPr>
        <w:t>60 ans et plus</w:t>
      </w:r>
      <w:r w:rsidRPr="00806475">
        <w:rPr>
          <w:rFonts w:cstheme="minorHAnsi"/>
          <w:sz w:val="24"/>
          <w:szCs w:val="24"/>
        </w:rPr>
        <w:t xml:space="preserve"> qui peinent à retrouver un emploi.</w:t>
      </w:r>
    </w:p>
    <w:p w:rsidR="006C38A2" w:rsidRPr="00806475" w:rsidRDefault="006C38A2" w:rsidP="004B5274">
      <w:pPr>
        <w:ind w:left="708"/>
        <w:jc w:val="both"/>
        <w:rPr>
          <w:rFonts w:cstheme="minorHAnsi"/>
          <w:sz w:val="24"/>
          <w:szCs w:val="24"/>
        </w:rPr>
      </w:pPr>
      <w:r w:rsidRPr="00806475">
        <w:rPr>
          <w:rFonts w:cstheme="minorHAnsi"/>
          <w:sz w:val="24"/>
          <w:szCs w:val="24"/>
        </w:rPr>
        <w:t xml:space="preserve">Ce contrat est ouvert à titre </w:t>
      </w:r>
      <w:r w:rsidRPr="00806475">
        <w:rPr>
          <w:rFonts w:cstheme="minorHAnsi"/>
          <w:b/>
          <w:sz w:val="24"/>
          <w:szCs w:val="24"/>
        </w:rPr>
        <w:t>expérimental depuis juin 2025</w:t>
      </w:r>
      <w:r w:rsidRPr="00806475">
        <w:rPr>
          <w:rFonts w:cstheme="minorHAnsi"/>
          <w:sz w:val="24"/>
          <w:szCs w:val="24"/>
        </w:rPr>
        <w:t xml:space="preserve">, pour une durée de 18 mois (jusqu’au 31 décembre 2026). Il permet aux </w:t>
      </w:r>
      <w:r w:rsidR="00547920" w:rsidRPr="00806475">
        <w:rPr>
          <w:rFonts w:cstheme="minorHAnsi"/>
          <w:sz w:val="24"/>
          <w:szCs w:val="24"/>
        </w:rPr>
        <w:t>entreprises</w:t>
      </w:r>
      <w:r w:rsidRPr="00806475">
        <w:rPr>
          <w:rFonts w:cstheme="minorHAnsi"/>
          <w:sz w:val="24"/>
          <w:szCs w:val="24"/>
        </w:rPr>
        <w:t xml:space="preserve"> de recruter des seniors tout en bénéficiant </w:t>
      </w:r>
      <w:r w:rsidRPr="00806475">
        <w:rPr>
          <w:rFonts w:cstheme="minorHAnsi"/>
          <w:b/>
          <w:sz w:val="24"/>
          <w:szCs w:val="24"/>
        </w:rPr>
        <w:t>d’exonération</w:t>
      </w:r>
      <w:r w:rsidR="00547920" w:rsidRPr="00806475">
        <w:rPr>
          <w:rFonts w:cstheme="minorHAnsi"/>
          <w:b/>
          <w:sz w:val="24"/>
          <w:szCs w:val="24"/>
        </w:rPr>
        <w:t>s</w:t>
      </w:r>
      <w:r w:rsidRPr="00806475">
        <w:rPr>
          <w:rFonts w:cstheme="minorHAnsi"/>
          <w:b/>
          <w:sz w:val="24"/>
          <w:szCs w:val="24"/>
        </w:rPr>
        <w:t xml:space="preserve"> de cotisations patro</w:t>
      </w:r>
      <w:r w:rsidR="00547920" w:rsidRPr="00806475">
        <w:rPr>
          <w:rFonts w:cstheme="minorHAnsi"/>
          <w:b/>
          <w:sz w:val="24"/>
          <w:szCs w:val="24"/>
        </w:rPr>
        <w:t>na</w:t>
      </w:r>
      <w:r w:rsidRPr="00806475">
        <w:rPr>
          <w:rFonts w:cstheme="minorHAnsi"/>
          <w:b/>
          <w:sz w:val="24"/>
          <w:szCs w:val="24"/>
        </w:rPr>
        <w:t>les</w:t>
      </w:r>
      <w:r w:rsidRPr="00806475">
        <w:rPr>
          <w:rFonts w:cstheme="minorHAnsi"/>
          <w:sz w:val="24"/>
          <w:szCs w:val="24"/>
        </w:rPr>
        <w:t>, ce qui réduit leur coût d’embauche.</w:t>
      </w:r>
    </w:p>
    <w:p w:rsidR="00547920" w:rsidRPr="00806475" w:rsidRDefault="00547920" w:rsidP="004B5274">
      <w:pPr>
        <w:ind w:left="708"/>
        <w:jc w:val="both"/>
        <w:rPr>
          <w:rFonts w:cstheme="minorHAnsi"/>
          <w:sz w:val="24"/>
          <w:szCs w:val="24"/>
        </w:rPr>
      </w:pPr>
      <w:r w:rsidRPr="00806475">
        <w:rPr>
          <w:rFonts w:cstheme="minorHAnsi"/>
          <w:sz w:val="24"/>
          <w:szCs w:val="24"/>
        </w:rPr>
        <w:t>Ce contrat s’adresse à un public bien défini :</w:t>
      </w:r>
    </w:p>
    <w:p w:rsidR="00547920" w:rsidRPr="00806475" w:rsidRDefault="00547920" w:rsidP="00547920">
      <w:pPr>
        <w:pStyle w:val="Paragraphedeliste"/>
        <w:numPr>
          <w:ilvl w:val="1"/>
          <w:numId w:val="2"/>
        </w:numPr>
        <w:jc w:val="both"/>
        <w:rPr>
          <w:rFonts w:cstheme="minorHAnsi"/>
          <w:sz w:val="24"/>
          <w:szCs w:val="24"/>
        </w:rPr>
      </w:pPr>
      <w:r w:rsidRPr="00806475">
        <w:rPr>
          <w:rFonts w:cstheme="minorHAnsi"/>
          <w:b/>
          <w:sz w:val="24"/>
          <w:szCs w:val="24"/>
        </w:rPr>
        <w:t>Âge</w:t>
      </w:r>
      <w:r w:rsidRPr="00806475">
        <w:rPr>
          <w:rFonts w:cstheme="minorHAnsi"/>
          <w:sz w:val="24"/>
          <w:szCs w:val="24"/>
        </w:rPr>
        <w:t> : il faut avoir 60 ans ou plus</w:t>
      </w:r>
    </w:p>
    <w:p w:rsidR="00547920" w:rsidRPr="00806475" w:rsidRDefault="00547920" w:rsidP="00547920">
      <w:pPr>
        <w:pStyle w:val="Paragraphedeliste"/>
        <w:numPr>
          <w:ilvl w:val="1"/>
          <w:numId w:val="2"/>
        </w:numPr>
        <w:jc w:val="both"/>
        <w:rPr>
          <w:rFonts w:cstheme="minorHAnsi"/>
          <w:sz w:val="24"/>
          <w:szCs w:val="24"/>
        </w:rPr>
      </w:pPr>
      <w:r w:rsidRPr="00806475">
        <w:rPr>
          <w:rFonts w:cstheme="minorHAnsi"/>
          <w:b/>
          <w:sz w:val="24"/>
          <w:szCs w:val="24"/>
        </w:rPr>
        <w:t>Statut</w:t>
      </w:r>
      <w:r w:rsidRPr="00806475">
        <w:rPr>
          <w:rFonts w:cstheme="minorHAnsi"/>
          <w:sz w:val="24"/>
          <w:szCs w:val="24"/>
        </w:rPr>
        <w:t> : être sans emploi</w:t>
      </w:r>
    </w:p>
    <w:p w:rsidR="00547920" w:rsidRPr="00806475" w:rsidRDefault="00547920" w:rsidP="00547920">
      <w:pPr>
        <w:pStyle w:val="Paragraphedeliste"/>
        <w:numPr>
          <w:ilvl w:val="1"/>
          <w:numId w:val="2"/>
        </w:numPr>
        <w:jc w:val="both"/>
        <w:rPr>
          <w:rFonts w:cstheme="minorHAnsi"/>
          <w:b/>
          <w:sz w:val="24"/>
          <w:szCs w:val="24"/>
        </w:rPr>
      </w:pPr>
      <w:r w:rsidRPr="00806475">
        <w:rPr>
          <w:rFonts w:cstheme="minorHAnsi"/>
          <w:b/>
          <w:sz w:val="24"/>
          <w:szCs w:val="24"/>
        </w:rPr>
        <w:t>Durée du chômage </w:t>
      </w:r>
      <w:r w:rsidRPr="00806475">
        <w:rPr>
          <w:rFonts w:cstheme="minorHAnsi"/>
          <w:sz w:val="24"/>
          <w:szCs w:val="24"/>
        </w:rPr>
        <w:t xml:space="preserve">: avoir été inscrit à France Travail pendant au moins </w:t>
      </w:r>
      <w:r w:rsidRPr="00806475">
        <w:rPr>
          <w:rFonts w:cstheme="minorHAnsi"/>
          <w:b/>
          <w:sz w:val="24"/>
          <w:szCs w:val="24"/>
        </w:rPr>
        <w:t>12 des 15 derniers mois</w:t>
      </w:r>
    </w:p>
    <w:p w:rsidR="00547920" w:rsidRPr="00806475" w:rsidRDefault="00547920" w:rsidP="00547920">
      <w:pPr>
        <w:pStyle w:val="Paragraphedeliste"/>
        <w:numPr>
          <w:ilvl w:val="1"/>
          <w:numId w:val="2"/>
        </w:numPr>
        <w:jc w:val="both"/>
        <w:rPr>
          <w:rFonts w:cstheme="minorHAnsi"/>
          <w:sz w:val="24"/>
          <w:szCs w:val="24"/>
        </w:rPr>
      </w:pPr>
      <w:r w:rsidRPr="00806475">
        <w:rPr>
          <w:rFonts w:cstheme="minorHAnsi"/>
          <w:b/>
          <w:sz w:val="24"/>
          <w:szCs w:val="24"/>
        </w:rPr>
        <w:t>Non retraité</w:t>
      </w:r>
      <w:r w:rsidRPr="00806475">
        <w:rPr>
          <w:rFonts w:cstheme="minorHAnsi"/>
          <w:sz w:val="24"/>
          <w:szCs w:val="24"/>
        </w:rPr>
        <w:t> : ne pas encore percevoir de pension de retraite</w:t>
      </w:r>
    </w:p>
    <w:p w:rsidR="00F12F09" w:rsidRPr="00806475" w:rsidRDefault="00547920" w:rsidP="00547920">
      <w:pPr>
        <w:ind w:left="708"/>
        <w:jc w:val="both"/>
        <w:rPr>
          <w:rFonts w:cstheme="minorHAnsi"/>
          <w:sz w:val="24"/>
          <w:szCs w:val="24"/>
        </w:rPr>
      </w:pPr>
      <w:r w:rsidRPr="00806475">
        <w:rPr>
          <w:rFonts w:cstheme="minorHAnsi"/>
          <w:sz w:val="24"/>
          <w:szCs w:val="24"/>
        </w:rPr>
        <w:t>Ce dispositif s’adresse donc principalement aux seniors en fin de parcours professionnel mais qui sont trop jeunes pour partie à la retraite, ou ne remplissant pas encore les conditions pour en bénéficier à taux plein.</w:t>
      </w:r>
    </w:p>
    <w:p w:rsidR="00547920" w:rsidRPr="00806475" w:rsidRDefault="00547920" w:rsidP="00547920">
      <w:pPr>
        <w:ind w:left="708"/>
        <w:jc w:val="both"/>
        <w:rPr>
          <w:rFonts w:cstheme="minorHAnsi"/>
          <w:sz w:val="24"/>
          <w:szCs w:val="24"/>
        </w:rPr>
      </w:pPr>
      <w:r w:rsidRPr="00806475">
        <w:rPr>
          <w:rFonts w:cstheme="minorHAnsi"/>
          <w:sz w:val="24"/>
          <w:szCs w:val="24"/>
        </w:rPr>
        <w:t xml:space="preserve">Le CDI sénior permet à l’employeur de </w:t>
      </w:r>
      <w:r w:rsidRPr="00806475">
        <w:rPr>
          <w:rFonts w:cstheme="minorHAnsi"/>
          <w:b/>
          <w:sz w:val="24"/>
          <w:szCs w:val="24"/>
        </w:rPr>
        <w:t>mettre fin au contrat dès que le salarié atteint l’âge et les trimestres requis pour une retraite à taux plein</w:t>
      </w:r>
      <w:r w:rsidRPr="00806475">
        <w:rPr>
          <w:rFonts w:cstheme="minorHAnsi"/>
          <w:sz w:val="24"/>
          <w:szCs w:val="24"/>
        </w:rPr>
        <w:t xml:space="preserve"> soit généralement 64 ans pour 43 annuités (172 trimestres).</w:t>
      </w:r>
    </w:p>
    <w:p w:rsidR="00547920" w:rsidRDefault="00547920" w:rsidP="00547920">
      <w:pPr>
        <w:ind w:left="708"/>
        <w:jc w:val="both"/>
        <w:rPr>
          <w:rFonts w:cstheme="minorHAnsi"/>
          <w:sz w:val="24"/>
          <w:szCs w:val="24"/>
        </w:rPr>
      </w:pPr>
      <w:r w:rsidRPr="00806475">
        <w:rPr>
          <w:rFonts w:cstheme="minorHAnsi"/>
          <w:sz w:val="24"/>
          <w:szCs w:val="24"/>
        </w:rPr>
        <w:t>Pour inciter les entreprises à embaucher des seniors, le dispositif inclut une exonération de 30</w:t>
      </w:r>
      <w:r w:rsidR="008859CA" w:rsidRPr="00806475">
        <w:rPr>
          <w:rFonts w:cstheme="minorHAnsi"/>
          <w:sz w:val="24"/>
          <w:szCs w:val="24"/>
        </w:rPr>
        <w:t xml:space="preserve"> </w:t>
      </w:r>
      <w:r w:rsidRPr="00806475">
        <w:rPr>
          <w:rFonts w:cstheme="minorHAnsi"/>
          <w:sz w:val="24"/>
          <w:szCs w:val="24"/>
        </w:rPr>
        <w:t>% des cotisations patronales sur l’indemnité de mise à la retraite, applicable pendant 3 ans. Cette mesure réduit le cout financier souvent perçu comme un frein à l’embauche des seniors, dont les salaires sont parfois plus élevés en raison de leur expérience.</w:t>
      </w:r>
    </w:p>
    <w:p w:rsidR="00806475" w:rsidRDefault="00806475" w:rsidP="00547920">
      <w:pPr>
        <w:ind w:left="708"/>
        <w:jc w:val="both"/>
        <w:rPr>
          <w:rFonts w:cstheme="minorHAnsi"/>
          <w:sz w:val="24"/>
          <w:szCs w:val="24"/>
        </w:rPr>
      </w:pPr>
      <w:r>
        <w:rPr>
          <w:rFonts w:cstheme="minorHAnsi"/>
          <w:sz w:val="24"/>
          <w:szCs w:val="24"/>
        </w:rPr>
        <w:t>Les salariés embauchés dans le cadre du contrat de valorisation de l’expériences pourront entrer dans le programme de tutorat présenté à l’article 7.2.</w:t>
      </w:r>
    </w:p>
    <w:p w:rsidR="001D7519" w:rsidRDefault="001D7519" w:rsidP="001D7519">
      <w:pPr>
        <w:ind w:left="708"/>
        <w:jc w:val="both"/>
        <w:rPr>
          <w:rFonts w:cstheme="minorHAnsi"/>
          <w:sz w:val="24"/>
          <w:szCs w:val="24"/>
        </w:rPr>
      </w:pPr>
      <w:r w:rsidRPr="003C75DC">
        <w:rPr>
          <w:rFonts w:cstheme="minorHAnsi"/>
          <w:sz w:val="24"/>
          <w:szCs w:val="24"/>
        </w:rPr>
        <w:t>Exclusion : Le recrutement en contrat de valorisation de l’expérience ne peut concerner un demandeur d’emploi ayant été employé en CDI dans la même entreprise ou le même groupe au cours des 6 derniers mois.</w:t>
      </w:r>
    </w:p>
    <w:p w:rsidR="00547920" w:rsidRPr="00547920" w:rsidRDefault="00547920" w:rsidP="00547920">
      <w:pPr>
        <w:ind w:left="708"/>
        <w:jc w:val="both"/>
        <w:rPr>
          <w:rFonts w:cstheme="minorHAnsi"/>
          <w:sz w:val="24"/>
          <w:szCs w:val="24"/>
        </w:rPr>
      </w:pPr>
    </w:p>
    <w:p w:rsidR="0010275D" w:rsidRPr="003C75DC" w:rsidRDefault="001C4DD5" w:rsidP="0054418A">
      <w:pPr>
        <w:pStyle w:val="Titre2"/>
        <w:ind w:firstLine="708"/>
        <w:rPr>
          <w:rFonts w:asciiTheme="minorHAnsi" w:hAnsiTheme="minorHAnsi" w:cstheme="minorHAnsi"/>
          <w:b/>
          <w:color w:val="auto"/>
        </w:rPr>
      </w:pPr>
      <w:bookmarkStart w:id="7" w:name="_Toc220320721"/>
      <w:r>
        <w:rPr>
          <w:rFonts w:asciiTheme="minorHAnsi" w:hAnsiTheme="minorHAnsi" w:cstheme="minorHAnsi"/>
          <w:b/>
          <w:color w:val="auto"/>
        </w:rPr>
        <w:t>Article 4</w:t>
      </w:r>
      <w:r w:rsidR="004B5274" w:rsidRPr="003C75DC">
        <w:rPr>
          <w:rFonts w:asciiTheme="minorHAnsi" w:hAnsiTheme="minorHAnsi" w:cstheme="minorHAnsi"/>
          <w:b/>
          <w:color w:val="auto"/>
        </w:rPr>
        <w:t>.2 – Sensibilisation des nouveaux embauchés</w:t>
      </w:r>
      <w:bookmarkEnd w:id="7"/>
    </w:p>
    <w:p w:rsidR="004B5274" w:rsidRPr="003C75DC" w:rsidRDefault="004B5274" w:rsidP="00824F08">
      <w:pPr>
        <w:rPr>
          <w:rFonts w:cstheme="minorHAnsi"/>
          <w:b/>
          <w:sz w:val="24"/>
          <w:szCs w:val="24"/>
        </w:rPr>
      </w:pPr>
    </w:p>
    <w:p w:rsidR="00F12F09" w:rsidRPr="00F12F09" w:rsidRDefault="00F12F09" w:rsidP="00F12F09">
      <w:pPr>
        <w:ind w:left="708"/>
        <w:jc w:val="both"/>
        <w:rPr>
          <w:rFonts w:cstheme="minorHAnsi"/>
          <w:sz w:val="24"/>
          <w:szCs w:val="24"/>
        </w:rPr>
      </w:pPr>
      <w:r w:rsidRPr="00F12F09">
        <w:rPr>
          <w:rFonts w:cstheme="minorHAnsi"/>
          <w:sz w:val="24"/>
          <w:szCs w:val="24"/>
        </w:rPr>
        <w:t xml:space="preserve">Afin d’assurer la sensibilisation de l’ensemble du personnel, chaque nouveau salarié </w:t>
      </w:r>
      <w:r w:rsidR="00672E44">
        <w:rPr>
          <w:rFonts w:cstheme="minorHAnsi"/>
          <w:sz w:val="24"/>
          <w:szCs w:val="24"/>
        </w:rPr>
        <w:t>sera</w:t>
      </w:r>
      <w:r w:rsidRPr="00F12F09">
        <w:rPr>
          <w:rFonts w:cstheme="minorHAnsi"/>
          <w:sz w:val="24"/>
          <w:szCs w:val="24"/>
        </w:rPr>
        <w:t xml:space="preserve"> informé, lors de son embauche, des dispositifs liés à la QVCT existants au sein </w:t>
      </w:r>
      <w:r w:rsidR="00672E44">
        <w:rPr>
          <w:rFonts w:cstheme="minorHAnsi"/>
          <w:sz w:val="24"/>
          <w:szCs w:val="24"/>
        </w:rPr>
        <w:t>du groupe</w:t>
      </w:r>
      <w:r w:rsidRPr="00F12F09">
        <w:rPr>
          <w:rFonts w:cstheme="minorHAnsi"/>
          <w:sz w:val="24"/>
          <w:szCs w:val="24"/>
        </w:rPr>
        <w:t>, incluant les mesures concernant la politique d’emploi des salariés de 45 ans et plus, dans le livret d’accueil. </w:t>
      </w:r>
    </w:p>
    <w:p w:rsidR="00F12F09" w:rsidRPr="00F12F09" w:rsidRDefault="00F12F09" w:rsidP="00F12F09">
      <w:pPr>
        <w:ind w:left="708"/>
        <w:jc w:val="both"/>
        <w:rPr>
          <w:rFonts w:cstheme="minorHAnsi"/>
          <w:sz w:val="24"/>
          <w:szCs w:val="24"/>
        </w:rPr>
      </w:pPr>
      <w:r w:rsidRPr="00F12F09">
        <w:rPr>
          <w:rFonts w:cstheme="minorHAnsi"/>
          <w:sz w:val="24"/>
          <w:szCs w:val="24"/>
        </w:rPr>
        <w:t xml:space="preserve">De plus, afin d'assurer un accès facilité, ces mesures seront publiées sur </w:t>
      </w:r>
      <w:proofErr w:type="spellStart"/>
      <w:r w:rsidR="00672E44">
        <w:rPr>
          <w:rFonts w:cstheme="minorHAnsi"/>
          <w:sz w:val="24"/>
          <w:szCs w:val="24"/>
        </w:rPr>
        <w:t>Entrenous</w:t>
      </w:r>
      <w:proofErr w:type="spellEnd"/>
      <w:r w:rsidRPr="00F12F09">
        <w:rPr>
          <w:rFonts w:cstheme="minorHAnsi"/>
          <w:sz w:val="24"/>
          <w:szCs w:val="24"/>
        </w:rPr>
        <w:t xml:space="preserve"> </w:t>
      </w:r>
      <w:r w:rsidR="00672E44">
        <w:rPr>
          <w:rFonts w:cstheme="minorHAnsi"/>
          <w:sz w:val="24"/>
          <w:szCs w:val="24"/>
        </w:rPr>
        <w:t xml:space="preserve">ou sur </w:t>
      </w:r>
      <w:proofErr w:type="spellStart"/>
      <w:r w:rsidR="00672E44">
        <w:rPr>
          <w:rFonts w:cstheme="minorHAnsi"/>
          <w:sz w:val="24"/>
          <w:szCs w:val="24"/>
        </w:rPr>
        <w:t>MaVieRH</w:t>
      </w:r>
      <w:proofErr w:type="spellEnd"/>
      <w:r w:rsidRPr="00F12F09">
        <w:rPr>
          <w:rFonts w:cstheme="minorHAnsi"/>
          <w:sz w:val="24"/>
          <w:szCs w:val="24"/>
        </w:rPr>
        <w:t>. Cette démarche vise à garantir que l'ensemble des salariés, qu'ils soient nouveaux ou anciens, puissent consulter et se familiariser avec les dispositifs et les initiatives en vigueur.</w:t>
      </w:r>
    </w:p>
    <w:p w:rsidR="004B5274" w:rsidRPr="003C75DC" w:rsidRDefault="004B5274" w:rsidP="00824F08">
      <w:pPr>
        <w:rPr>
          <w:rFonts w:cstheme="minorHAnsi"/>
          <w:b/>
          <w:sz w:val="24"/>
          <w:szCs w:val="24"/>
        </w:rPr>
      </w:pPr>
    </w:p>
    <w:p w:rsidR="004B5274" w:rsidRPr="003C75DC" w:rsidRDefault="00195C83" w:rsidP="00830F0F">
      <w:pPr>
        <w:pStyle w:val="Titre1"/>
        <w:rPr>
          <w:rFonts w:asciiTheme="minorHAnsi" w:hAnsiTheme="minorHAnsi" w:cstheme="minorHAnsi"/>
          <w:b/>
          <w:color w:val="auto"/>
        </w:rPr>
      </w:pPr>
      <w:bookmarkStart w:id="8" w:name="_Toc220320722"/>
      <w:r w:rsidRPr="003C75DC">
        <w:rPr>
          <w:rFonts w:asciiTheme="minorHAnsi" w:hAnsiTheme="minorHAnsi" w:cstheme="minorHAnsi"/>
          <w:b/>
          <w:color w:val="auto"/>
        </w:rPr>
        <w:t xml:space="preserve">Article </w:t>
      </w:r>
      <w:r w:rsidR="00FF2808">
        <w:rPr>
          <w:rFonts w:asciiTheme="minorHAnsi" w:hAnsiTheme="minorHAnsi" w:cstheme="minorHAnsi"/>
          <w:b/>
          <w:color w:val="auto"/>
        </w:rPr>
        <w:t>5</w:t>
      </w:r>
      <w:r w:rsidRPr="003C75DC">
        <w:rPr>
          <w:rFonts w:asciiTheme="minorHAnsi" w:hAnsiTheme="minorHAnsi" w:cstheme="minorHAnsi"/>
          <w:b/>
          <w:color w:val="auto"/>
        </w:rPr>
        <w:t xml:space="preserve"> – </w:t>
      </w:r>
      <w:r w:rsidR="004B5274" w:rsidRPr="003C75DC">
        <w:rPr>
          <w:rFonts w:asciiTheme="minorHAnsi" w:hAnsiTheme="minorHAnsi" w:cstheme="minorHAnsi"/>
          <w:b/>
          <w:color w:val="auto"/>
        </w:rPr>
        <w:t>Mesures relatives à l’exécution du contrat</w:t>
      </w:r>
      <w:bookmarkEnd w:id="8"/>
    </w:p>
    <w:p w:rsidR="0054418A" w:rsidRPr="003C75DC" w:rsidRDefault="0054418A" w:rsidP="0054418A">
      <w:pPr>
        <w:rPr>
          <w:rFonts w:cstheme="minorHAnsi"/>
        </w:rPr>
      </w:pPr>
    </w:p>
    <w:p w:rsidR="00195C83" w:rsidRPr="003C75DC" w:rsidRDefault="00195C83" w:rsidP="00830F0F">
      <w:pPr>
        <w:pStyle w:val="Titre2"/>
        <w:rPr>
          <w:rFonts w:asciiTheme="minorHAnsi" w:hAnsiTheme="minorHAnsi" w:cstheme="minorHAnsi"/>
          <w:b/>
          <w:color w:val="auto"/>
        </w:rPr>
      </w:pPr>
      <w:r w:rsidRPr="003C75DC">
        <w:rPr>
          <w:rFonts w:asciiTheme="minorHAnsi" w:hAnsiTheme="minorHAnsi" w:cstheme="minorHAnsi"/>
          <w:b/>
          <w:color w:val="auto"/>
        </w:rPr>
        <w:tab/>
      </w:r>
      <w:bookmarkStart w:id="9" w:name="_Toc220320723"/>
      <w:r w:rsidRPr="003C75DC">
        <w:rPr>
          <w:rFonts w:asciiTheme="minorHAnsi" w:hAnsiTheme="minorHAnsi" w:cstheme="minorHAnsi"/>
          <w:b/>
          <w:color w:val="auto"/>
        </w:rPr>
        <w:t xml:space="preserve">Article </w:t>
      </w:r>
      <w:r w:rsidR="00FF2808">
        <w:rPr>
          <w:rFonts w:asciiTheme="minorHAnsi" w:hAnsiTheme="minorHAnsi" w:cstheme="minorHAnsi"/>
          <w:b/>
          <w:color w:val="auto"/>
        </w:rPr>
        <w:t>5</w:t>
      </w:r>
      <w:r w:rsidRPr="003C75DC">
        <w:rPr>
          <w:rFonts w:asciiTheme="minorHAnsi" w:hAnsiTheme="minorHAnsi" w:cstheme="minorHAnsi"/>
          <w:b/>
          <w:color w:val="auto"/>
        </w:rPr>
        <w:t xml:space="preserve">.1 </w:t>
      </w:r>
      <w:r w:rsidR="004B5274" w:rsidRPr="003C75DC">
        <w:rPr>
          <w:rFonts w:asciiTheme="minorHAnsi" w:hAnsiTheme="minorHAnsi" w:cstheme="minorHAnsi"/>
          <w:b/>
          <w:color w:val="auto"/>
        </w:rPr>
        <w:t>Rendez-vous</w:t>
      </w:r>
      <w:r w:rsidRPr="003C75DC">
        <w:rPr>
          <w:rFonts w:asciiTheme="minorHAnsi" w:hAnsiTheme="minorHAnsi" w:cstheme="minorHAnsi"/>
          <w:b/>
          <w:color w:val="auto"/>
        </w:rPr>
        <w:t xml:space="preserve"> mi carrière</w:t>
      </w:r>
      <w:bookmarkEnd w:id="9"/>
    </w:p>
    <w:p w:rsidR="0054418A" w:rsidRPr="003C75DC" w:rsidRDefault="0054418A" w:rsidP="0054418A">
      <w:pPr>
        <w:rPr>
          <w:rFonts w:cstheme="minorHAnsi"/>
        </w:rPr>
      </w:pPr>
    </w:p>
    <w:p w:rsidR="004B5274" w:rsidRPr="003C75DC" w:rsidRDefault="004B5274" w:rsidP="008D539C">
      <w:pPr>
        <w:ind w:left="708"/>
        <w:jc w:val="both"/>
        <w:rPr>
          <w:rFonts w:cstheme="minorHAnsi"/>
          <w:color w:val="FF0000"/>
          <w:sz w:val="24"/>
          <w:szCs w:val="24"/>
        </w:rPr>
      </w:pPr>
      <w:r w:rsidRPr="003C75DC">
        <w:rPr>
          <w:rFonts w:cstheme="minorHAnsi"/>
          <w:sz w:val="24"/>
          <w:szCs w:val="24"/>
        </w:rPr>
        <w:t>Dès 45 ans, il est proposé au salarié volontaire, un entretien de seconde partie de carrière, qui est organisé avec le service des ressources humaines. Cet entretien aura lieu dans les 2 mois au plus suivant la visite médicale de mi carrière organisée par la médecine du travail.</w:t>
      </w:r>
    </w:p>
    <w:p w:rsidR="004B5274" w:rsidRPr="003C75DC" w:rsidRDefault="004B5274" w:rsidP="008D539C">
      <w:pPr>
        <w:ind w:left="708"/>
        <w:jc w:val="both"/>
        <w:rPr>
          <w:rFonts w:cstheme="minorHAnsi"/>
          <w:sz w:val="24"/>
          <w:szCs w:val="24"/>
        </w:rPr>
      </w:pPr>
      <w:r w:rsidRPr="003C75DC">
        <w:rPr>
          <w:rFonts w:cstheme="minorHAnsi"/>
          <w:sz w:val="24"/>
          <w:szCs w:val="24"/>
        </w:rPr>
        <w:t xml:space="preserve">Il est l’occasion de faire un bilan de la première partie de carrière du salarié, de parler de ses projets professionnels, d’une éventuelle évolution de ses conditions de travail ou encore de formuler ses souhaits en matière de formation. </w:t>
      </w:r>
    </w:p>
    <w:p w:rsidR="004B5274" w:rsidRPr="003C75DC" w:rsidRDefault="004B5274" w:rsidP="008D539C">
      <w:pPr>
        <w:ind w:left="708"/>
        <w:jc w:val="both"/>
        <w:rPr>
          <w:rFonts w:cstheme="minorHAnsi"/>
          <w:sz w:val="24"/>
          <w:szCs w:val="24"/>
        </w:rPr>
      </w:pPr>
      <w:r w:rsidRPr="003C75DC">
        <w:rPr>
          <w:rFonts w:cstheme="minorHAnsi"/>
          <w:sz w:val="24"/>
          <w:szCs w:val="24"/>
        </w:rPr>
        <w:t>De manière générale, cet entretien permet au salarié d’évoquer toute interrogation liée à la seconde partie de sa carrière et de formuler les demandes qu’il estimerait nécessaires. </w:t>
      </w:r>
    </w:p>
    <w:p w:rsidR="004B5274" w:rsidRPr="003C75DC" w:rsidRDefault="00F12F09" w:rsidP="008D539C">
      <w:pPr>
        <w:ind w:left="708"/>
        <w:jc w:val="both"/>
        <w:rPr>
          <w:rFonts w:cstheme="minorHAnsi"/>
          <w:sz w:val="24"/>
          <w:szCs w:val="24"/>
        </w:rPr>
      </w:pPr>
      <w:r w:rsidRPr="00F12F09">
        <w:rPr>
          <w:rFonts w:cstheme="minorHAnsi"/>
          <w:sz w:val="24"/>
          <w:szCs w:val="24"/>
        </w:rPr>
        <w:t>Dans les trois mois</w:t>
      </w:r>
      <w:r w:rsidR="00D52ACC" w:rsidRPr="00F12F09">
        <w:rPr>
          <w:rFonts w:cstheme="minorHAnsi"/>
          <w:sz w:val="24"/>
          <w:szCs w:val="24"/>
        </w:rPr>
        <w:t xml:space="preserve"> suivant</w:t>
      </w:r>
      <w:r w:rsidR="004B5274" w:rsidRPr="00F12F09">
        <w:rPr>
          <w:rFonts w:cstheme="minorHAnsi"/>
          <w:sz w:val="24"/>
          <w:szCs w:val="24"/>
        </w:rPr>
        <w:t xml:space="preserve"> cet entretien</w:t>
      </w:r>
      <w:r w:rsidR="00D52ACC" w:rsidRPr="00F12F09">
        <w:rPr>
          <w:rFonts w:cstheme="minorHAnsi"/>
          <w:sz w:val="24"/>
          <w:szCs w:val="24"/>
        </w:rPr>
        <w:t>, après concertation entre son R</w:t>
      </w:r>
      <w:r w:rsidR="004B5274" w:rsidRPr="00F12F09">
        <w:rPr>
          <w:rFonts w:cstheme="minorHAnsi"/>
          <w:sz w:val="24"/>
          <w:szCs w:val="24"/>
        </w:rPr>
        <w:t xml:space="preserve">esponsable </w:t>
      </w:r>
      <w:r w:rsidRPr="00F12F09">
        <w:rPr>
          <w:rFonts w:cstheme="minorHAnsi"/>
          <w:sz w:val="24"/>
          <w:szCs w:val="24"/>
        </w:rPr>
        <w:t>RH &amp;</w:t>
      </w:r>
      <w:r w:rsidR="008366F8" w:rsidRPr="00F12F09">
        <w:rPr>
          <w:rFonts w:cstheme="minorHAnsi"/>
          <w:sz w:val="24"/>
          <w:szCs w:val="24"/>
        </w:rPr>
        <w:t xml:space="preserve"> RSE </w:t>
      </w:r>
      <w:r w:rsidR="004B5274" w:rsidRPr="00F12F09">
        <w:rPr>
          <w:rFonts w:cstheme="minorHAnsi"/>
          <w:sz w:val="24"/>
          <w:szCs w:val="24"/>
        </w:rPr>
        <w:t>et son manager</w:t>
      </w:r>
      <w:r w:rsidR="004B5274" w:rsidRPr="003C75DC">
        <w:rPr>
          <w:rFonts w:cstheme="minorHAnsi"/>
          <w:sz w:val="24"/>
          <w:szCs w:val="24"/>
        </w:rPr>
        <w:t>, une réponse est apportée à chaque demande formulée par le salarié.</w:t>
      </w:r>
    </w:p>
    <w:p w:rsidR="004B5274" w:rsidRPr="003C75DC" w:rsidRDefault="004B5274" w:rsidP="008D539C">
      <w:pPr>
        <w:ind w:left="708"/>
        <w:jc w:val="both"/>
        <w:rPr>
          <w:rFonts w:cstheme="minorHAnsi"/>
          <w:color w:val="000000" w:themeColor="text1"/>
          <w:sz w:val="24"/>
          <w:szCs w:val="24"/>
        </w:rPr>
      </w:pPr>
      <w:r w:rsidRPr="003C75DC">
        <w:rPr>
          <w:rFonts w:cstheme="minorHAnsi"/>
          <w:color w:val="000000" w:themeColor="text1"/>
          <w:sz w:val="24"/>
          <w:szCs w:val="24"/>
        </w:rPr>
        <w:t xml:space="preserve">Cet entretien de seconde partie de carrière ne se substitue pas à l’entretien annuel ni à l’entretien professionnel. Ces entretiens réguliers restent des moments clés pour aborder des sujets similaires, directement avec son manager. </w:t>
      </w:r>
    </w:p>
    <w:p w:rsidR="004B5274" w:rsidRPr="003C75DC" w:rsidRDefault="004B5274" w:rsidP="008D539C">
      <w:pPr>
        <w:ind w:left="708"/>
        <w:jc w:val="both"/>
        <w:rPr>
          <w:rFonts w:cstheme="minorHAnsi"/>
          <w:color w:val="000000" w:themeColor="text1"/>
          <w:sz w:val="24"/>
          <w:szCs w:val="24"/>
        </w:rPr>
      </w:pPr>
      <w:r w:rsidRPr="003C75DC">
        <w:rPr>
          <w:rFonts w:cstheme="minorHAnsi"/>
          <w:color w:val="000000" w:themeColor="text1"/>
          <w:sz w:val="24"/>
          <w:szCs w:val="24"/>
        </w:rPr>
        <w:t>L’entretien de seconde partie de carrière offre un cadre supplémentaire et spécifique pour discuter de ces sujets avec le service des ressources humaines dans un contexte plus long terme, axé sur la planification de la seconde partie de la carrière du salarié.</w:t>
      </w:r>
    </w:p>
    <w:p w:rsidR="004B5274" w:rsidRPr="003C75DC" w:rsidRDefault="004B5274" w:rsidP="00EA4552">
      <w:pPr>
        <w:ind w:left="708"/>
        <w:jc w:val="both"/>
        <w:rPr>
          <w:rFonts w:cstheme="minorHAnsi"/>
          <w:color w:val="000000" w:themeColor="text1"/>
          <w:sz w:val="24"/>
          <w:szCs w:val="24"/>
        </w:rPr>
      </w:pPr>
      <w:r w:rsidRPr="003C75DC">
        <w:rPr>
          <w:rFonts w:cstheme="minorHAnsi"/>
          <w:color w:val="000000" w:themeColor="text1"/>
          <w:sz w:val="24"/>
          <w:szCs w:val="24"/>
        </w:rPr>
        <w:t>Pour garantir la clarté et la structuration de cet entretien, la trame détaillée de l'entretien de seconde partie de carrière figure</w:t>
      </w:r>
      <w:r w:rsidR="00EA4552">
        <w:rPr>
          <w:rFonts w:cstheme="minorHAnsi"/>
          <w:color w:val="000000" w:themeColor="text1"/>
          <w:sz w:val="24"/>
          <w:szCs w:val="24"/>
        </w:rPr>
        <w:t>ra</w:t>
      </w:r>
      <w:r w:rsidRPr="003C75DC">
        <w:rPr>
          <w:rFonts w:cstheme="minorHAnsi"/>
          <w:color w:val="000000" w:themeColor="text1"/>
          <w:sz w:val="24"/>
          <w:szCs w:val="24"/>
        </w:rPr>
        <w:t xml:space="preserve"> en annexe du présent accord. Cette trame fournit un guide pour les discussions à aborder durant l'entretien.</w:t>
      </w:r>
    </w:p>
    <w:p w:rsidR="004B5274" w:rsidRPr="003C75DC" w:rsidRDefault="004B5274" w:rsidP="00EA4552">
      <w:pPr>
        <w:ind w:left="708"/>
        <w:jc w:val="both"/>
        <w:rPr>
          <w:rFonts w:cstheme="minorHAnsi"/>
          <w:color w:val="000000" w:themeColor="text1"/>
          <w:sz w:val="24"/>
          <w:szCs w:val="24"/>
        </w:rPr>
      </w:pPr>
      <w:r w:rsidRPr="003C75DC">
        <w:rPr>
          <w:rFonts w:cstheme="minorHAnsi"/>
          <w:color w:val="000000" w:themeColor="text1"/>
          <w:sz w:val="24"/>
          <w:szCs w:val="24"/>
        </w:rPr>
        <w:t>A l’issue de l’entretien, un compte rendu sera élaboré. Un exemplaire sera transmis au salarié.</w:t>
      </w:r>
    </w:p>
    <w:p w:rsidR="001D7519" w:rsidRPr="003C75DC" w:rsidRDefault="001D7519" w:rsidP="00824F08">
      <w:pPr>
        <w:rPr>
          <w:rFonts w:cstheme="minorHAnsi"/>
          <w:b/>
          <w:sz w:val="24"/>
          <w:szCs w:val="24"/>
        </w:rPr>
      </w:pPr>
    </w:p>
    <w:p w:rsidR="00195C83" w:rsidRPr="003C75DC" w:rsidRDefault="00195C83" w:rsidP="00830F0F">
      <w:pPr>
        <w:pStyle w:val="Titre2"/>
        <w:rPr>
          <w:rFonts w:asciiTheme="minorHAnsi" w:hAnsiTheme="minorHAnsi" w:cstheme="minorHAnsi"/>
          <w:b/>
          <w:color w:val="auto"/>
        </w:rPr>
      </w:pPr>
      <w:r w:rsidRPr="003C75DC">
        <w:rPr>
          <w:rFonts w:asciiTheme="minorHAnsi" w:hAnsiTheme="minorHAnsi" w:cstheme="minorHAnsi"/>
          <w:b/>
          <w:color w:val="auto"/>
        </w:rPr>
        <w:tab/>
      </w:r>
      <w:bookmarkStart w:id="10" w:name="_Toc220320724"/>
      <w:r w:rsidRPr="003C75DC">
        <w:rPr>
          <w:rFonts w:asciiTheme="minorHAnsi" w:hAnsiTheme="minorHAnsi" w:cstheme="minorHAnsi"/>
          <w:b/>
          <w:color w:val="auto"/>
        </w:rPr>
        <w:t xml:space="preserve">Article </w:t>
      </w:r>
      <w:r w:rsidR="00FF2808">
        <w:rPr>
          <w:rFonts w:asciiTheme="minorHAnsi" w:hAnsiTheme="minorHAnsi" w:cstheme="minorHAnsi"/>
          <w:b/>
          <w:color w:val="auto"/>
        </w:rPr>
        <w:t>5</w:t>
      </w:r>
      <w:r w:rsidRPr="003C75DC">
        <w:rPr>
          <w:rFonts w:asciiTheme="minorHAnsi" w:hAnsiTheme="minorHAnsi" w:cstheme="minorHAnsi"/>
          <w:b/>
          <w:color w:val="auto"/>
        </w:rPr>
        <w:t xml:space="preserve">.2 </w:t>
      </w:r>
      <w:r w:rsidR="004B5274" w:rsidRPr="003C75DC">
        <w:rPr>
          <w:rFonts w:asciiTheme="minorHAnsi" w:hAnsiTheme="minorHAnsi" w:cstheme="minorHAnsi"/>
          <w:b/>
          <w:color w:val="auto"/>
        </w:rPr>
        <w:t>Rendez-vous</w:t>
      </w:r>
      <w:r w:rsidRPr="003C75DC">
        <w:rPr>
          <w:rFonts w:asciiTheme="minorHAnsi" w:hAnsiTheme="minorHAnsi" w:cstheme="minorHAnsi"/>
          <w:b/>
          <w:color w:val="auto"/>
        </w:rPr>
        <w:t xml:space="preserve"> de fin de carrière</w:t>
      </w:r>
      <w:bookmarkEnd w:id="10"/>
    </w:p>
    <w:p w:rsidR="0054418A" w:rsidRPr="003C75DC" w:rsidRDefault="0054418A" w:rsidP="002A2EFE">
      <w:pPr>
        <w:jc w:val="both"/>
        <w:rPr>
          <w:rFonts w:cstheme="minorHAnsi"/>
        </w:rPr>
      </w:pPr>
    </w:p>
    <w:p w:rsidR="00195C83" w:rsidRPr="003C75DC" w:rsidRDefault="004B5274" w:rsidP="001C4DD5">
      <w:pPr>
        <w:ind w:left="708"/>
        <w:jc w:val="both"/>
        <w:rPr>
          <w:rFonts w:cstheme="minorHAnsi"/>
          <w:sz w:val="24"/>
          <w:szCs w:val="24"/>
        </w:rPr>
      </w:pPr>
      <w:r w:rsidRPr="003C75DC">
        <w:rPr>
          <w:rFonts w:cstheme="minorHAnsi"/>
          <w:sz w:val="24"/>
          <w:szCs w:val="24"/>
        </w:rPr>
        <w:t>Un rendez-vous en dernière partie de carrière serait aussi créé</w:t>
      </w:r>
      <w:r w:rsidR="001C4DD5">
        <w:rPr>
          <w:rFonts w:cstheme="minorHAnsi"/>
          <w:sz w:val="24"/>
          <w:szCs w:val="24"/>
        </w:rPr>
        <w:t xml:space="preserve"> dans le cadre de l’entretien professionnel.</w:t>
      </w:r>
    </w:p>
    <w:p w:rsidR="004B5274" w:rsidRPr="003C75DC" w:rsidRDefault="004B5274" w:rsidP="002A2EFE">
      <w:pPr>
        <w:ind w:left="708"/>
        <w:jc w:val="both"/>
        <w:rPr>
          <w:rFonts w:cstheme="minorHAnsi"/>
          <w:sz w:val="24"/>
          <w:szCs w:val="24"/>
        </w:rPr>
      </w:pPr>
      <w:r w:rsidRPr="003C75DC">
        <w:rPr>
          <w:rFonts w:cstheme="minorHAnsi"/>
          <w:sz w:val="24"/>
          <w:szCs w:val="24"/>
        </w:rPr>
        <w:t>L’entretien professionnel réalisé dans les deux années qui précèdent le 60</w:t>
      </w:r>
      <w:r w:rsidRPr="003C75DC">
        <w:rPr>
          <w:rFonts w:cstheme="minorHAnsi"/>
          <w:sz w:val="24"/>
          <w:szCs w:val="24"/>
          <w:vertAlign w:val="superscript"/>
        </w:rPr>
        <w:t>ème</w:t>
      </w:r>
      <w:r w:rsidRPr="003C75DC">
        <w:rPr>
          <w:rFonts w:cstheme="minorHAnsi"/>
          <w:sz w:val="24"/>
          <w:szCs w:val="24"/>
        </w:rPr>
        <w:t xml:space="preserve"> anniversaire du salarié serait l’occasion d’aborder :</w:t>
      </w:r>
    </w:p>
    <w:p w:rsidR="004B5274" w:rsidRPr="003C75DC" w:rsidRDefault="004B5274" w:rsidP="002A2EFE">
      <w:pPr>
        <w:pStyle w:val="Paragraphedeliste"/>
        <w:numPr>
          <w:ilvl w:val="1"/>
          <w:numId w:val="2"/>
        </w:numPr>
        <w:jc w:val="both"/>
        <w:rPr>
          <w:rFonts w:cstheme="minorHAnsi"/>
          <w:sz w:val="24"/>
          <w:szCs w:val="24"/>
        </w:rPr>
      </w:pPr>
      <w:r w:rsidRPr="003C75DC">
        <w:rPr>
          <w:rFonts w:cstheme="minorHAnsi"/>
          <w:sz w:val="24"/>
          <w:szCs w:val="24"/>
        </w:rPr>
        <w:t>Les conditions de maintien dans l’emploi</w:t>
      </w:r>
    </w:p>
    <w:p w:rsidR="004B5274" w:rsidRPr="003C75DC" w:rsidRDefault="004B5274" w:rsidP="002A2EFE">
      <w:pPr>
        <w:pStyle w:val="Paragraphedeliste"/>
        <w:numPr>
          <w:ilvl w:val="1"/>
          <w:numId w:val="2"/>
        </w:numPr>
        <w:jc w:val="both"/>
        <w:rPr>
          <w:rFonts w:cstheme="minorHAnsi"/>
          <w:sz w:val="24"/>
          <w:szCs w:val="24"/>
        </w:rPr>
      </w:pPr>
      <w:r w:rsidRPr="003C75DC">
        <w:rPr>
          <w:rFonts w:cstheme="minorHAnsi"/>
          <w:sz w:val="24"/>
          <w:szCs w:val="24"/>
        </w:rPr>
        <w:t>Les possibilités d’aménagement de fin de carrière comme le temps partiel de fin de carrière, la retraite progressive ou encore le cumul emploi retraite.</w:t>
      </w:r>
    </w:p>
    <w:p w:rsidR="00D60BF2" w:rsidRDefault="00D60BF2" w:rsidP="002A2EFE">
      <w:pPr>
        <w:jc w:val="both"/>
        <w:rPr>
          <w:rFonts w:cstheme="minorHAnsi"/>
          <w:b/>
          <w:sz w:val="24"/>
          <w:szCs w:val="24"/>
        </w:rPr>
      </w:pPr>
    </w:p>
    <w:p w:rsidR="001F2178" w:rsidRDefault="001F2178" w:rsidP="001F2178">
      <w:pPr>
        <w:pStyle w:val="Titre2"/>
        <w:rPr>
          <w:rFonts w:asciiTheme="minorHAnsi" w:hAnsiTheme="minorHAnsi" w:cstheme="minorHAnsi"/>
          <w:b/>
          <w:color w:val="auto"/>
        </w:rPr>
      </w:pPr>
      <w:r w:rsidRPr="003C75DC">
        <w:rPr>
          <w:rFonts w:asciiTheme="minorHAnsi" w:hAnsiTheme="minorHAnsi" w:cstheme="minorHAnsi"/>
          <w:b/>
          <w:color w:val="auto"/>
        </w:rPr>
        <w:tab/>
      </w:r>
      <w:bookmarkStart w:id="11" w:name="_Toc220320725"/>
      <w:r w:rsidRPr="003C75DC">
        <w:rPr>
          <w:rFonts w:asciiTheme="minorHAnsi" w:hAnsiTheme="minorHAnsi" w:cstheme="minorHAnsi"/>
          <w:b/>
          <w:color w:val="auto"/>
        </w:rPr>
        <w:t xml:space="preserve">Article </w:t>
      </w:r>
      <w:r>
        <w:rPr>
          <w:rFonts w:asciiTheme="minorHAnsi" w:hAnsiTheme="minorHAnsi" w:cstheme="minorHAnsi"/>
          <w:b/>
          <w:color w:val="auto"/>
        </w:rPr>
        <w:t>5</w:t>
      </w:r>
      <w:r w:rsidRPr="003C75DC">
        <w:rPr>
          <w:rFonts w:asciiTheme="minorHAnsi" w:hAnsiTheme="minorHAnsi" w:cstheme="minorHAnsi"/>
          <w:b/>
          <w:color w:val="auto"/>
        </w:rPr>
        <w:t>.</w:t>
      </w:r>
      <w:r>
        <w:rPr>
          <w:rFonts w:asciiTheme="minorHAnsi" w:hAnsiTheme="minorHAnsi" w:cstheme="minorHAnsi"/>
          <w:b/>
          <w:color w:val="auto"/>
        </w:rPr>
        <w:t>3</w:t>
      </w:r>
      <w:r w:rsidRPr="003C75DC">
        <w:rPr>
          <w:rFonts w:asciiTheme="minorHAnsi" w:hAnsiTheme="minorHAnsi" w:cstheme="minorHAnsi"/>
          <w:b/>
          <w:color w:val="auto"/>
        </w:rPr>
        <w:t xml:space="preserve"> </w:t>
      </w:r>
      <w:r>
        <w:rPr>
          <w:rFonts w:asciiTheme="minorHAnsi" w:hAnsiTheme="minorHAnsi" w:cstheme="minorHAnsi"/>
          <w:b/>
          <w:color w:val="auto"/>
        </w:rPr>
        <w:t>Autorisation d’absence exceptionnelle – prévention santé</w:t>
      </w:r>
      <w:bookmarkEnd w:id="11"/>
    </w:p>
    <w:p w:rsidR="001F2178" w:rsidRDefault="001F2178" w:rsidP="001F2178"/>
    <w:p w:rsidR="001F2178" w:rsidRPr="001F2178" w:rsidRDefault="001F2178" w:rsidP="00672E44">
      <w:pPr>
        <w:ind w:left="708"/>
        <w:jc w:val="both"/>
        <w:rPr>
          <w:rFonts w:cs="Arial"/>
          <w:color w:val="000000" w:themeColor="text1"/>
          <w:sz w:val="24"/>
          <w:szCs w:val="24"/>
        </w:rPr>
      </w:pPr>
      <w:r w:rsidRPr="001F2178">
        <w:rPr>
          <w:rFonts w:cs="Arial"/>
          <w:color w:val="000000" w:themeColor="text1"/>
          <w:sz w:val="24"/>
          <w:szCs w:val="24"/>
        </w:rPr>
        <w:t xml:space="preserve">Conscients de l'importance des démarches préventives pour maintenir une bonne santé et minimiser les risques associés à l'âge, </w:t>
      </w:r>
      <w:r w:rsidRPr="001D7519">
        <w:rPr>
          <w:rFonts w:cs="Arial"/>
          <w:b/>
          <w:color w:val="000000" w:themeColor="text1"/>
          <w:sz w:val="24"/>
          <w:szCs w:val="24"/>
        </w:rPr>
        <w:t>une autorisation exceptionnelle d’absence rémunérée</w:t>
      </w:r>
      <w:r w:rsidRPr="001F2178">
        <w:rPr>
          <w:rFonts w:cs="Arial"/>
          <w:color w:val="000000" w:themeColor="text1"/>
          <w:sz w:val="24"/>
          <w:szCs w:val="24"/>
        </w:rPr>
        <w:t xml:space="preserve"> est accordée aux salariés souhaitant réaliser un bilan de santé ou un dépistage proposé par la Caisse Primaire d'Assurance Maladie (CPAM) dans le cadre de ses campagnes de prévention.</w:t>
      </w:r>
    </w:p>
    <w:p w:rsidR="001F2178" w:rsidRPr="001D7519" w:rsidRDefault="001F2178" w:rsidP="001D7519">
      <w:pPr>
        <w:ind w:left="708"/>
        <w:jc w:val="both"/>
        <w:rPr>
          <w:rFonts w:cs="Arial"/>
          <w:sz w:val="24"/>
          <w:szCs w:val="24"/>
        </w:rPr>
      </w:pPr>
      <w:r w:rsidRPr="001F2178">
        <w:rPr>
          <w:rFonts w:cs="Arial"/>
          <w:color w:val="000000" w:themeColor="text1"/>
          <w:sz w:val="24"/>
          <w:szCs w:val="24"/>
        </w:rPr>
        <w:t xml:space="preserve">Cette mesure est spécifiquement destinée aux salariés </w:t>
      </w:r>
      <w:r w:rsidRPr="001D7519">
        <w:rPr>
          <w:rFonts w:cs="Arial"/>
          <w:b/>
          <w:sz w:val="24"/>
          <w:szCs w:val="24"/>
        </w:rPr>
        <w:t>à partir de 5</w:t>
      </w:r>
      <w:r w:rsidR="001D7519" w:rsidRPr="001D7519">
        <w:rPr>
          <w:rFonts w:cs="Arial"/>
          <w:b/>
          <w:sz w:val="24"/>
          <w:szCs w:val="24"/>
        </w:rPr>
        <w:t>9 ans</w:t>
      </w:r>
      <w:r w:rsidR="001D7519">
        <w:rPr>
          <w:rFonts w:cs="Arial"/>
          <w:sz w:val="24"/>
          <w:szCs w:val="24"/>
        </w:rPr>
        <w:t xml:space="preserve"> </w:t>
      </w:r>
      <w:r w:rsidRPr="001D7519">
        <w:rPr>
          <w:rFonts w:cs="Arial"/>
          <w:sz w:val="24"/>
          <w:szCs w:val="24"/>
        </w:rPr>
        <w:t xml:space="preserve">à raison </w:t>
      </w:r>
      <w:r w:rsidRPr="00572559">
        <w:rPr>
          <w:rFonts w:cs="Arial"/>
          <w:b/>
          <w:sz w:val="24"/>
          <w:szCs w:val="24"/>
        </w:rPr>
        <w:t>d’une</w:t>
      </w:r>
      <w:r w:rsidRPr="001D7519">
        <w:rPr>
          <w:rFonts w:cs="Arial"/>
          <w:sz w:val="24"/>
          <w:szCs w:val="24"/>
        </w:rPr>
        <w:t xml:space="preserve"> </w:t>
      </w:r>
      <w:r w:rsidRPr="001D7519">
        <w:rPr>
          <w:rFonts w:cs="Arial"/>
          <w:b/>
          <w:sz w:val="24"/>
          <w:szCs w:val="24"/>
        </w:rPr>
        <w:t>journée</w:t>
      </w:r>
      <w:r w:rsidRPr="001D7519">
        <w:rPr>
          <w:rFonts w:cs="Arial"/>
          <w:sz w:val="24"/>
          <w:szCs w:val="24"/>
        </w:rPr>
        <w:t xml:space="preserve"> </w:t>
      </w:r>
      <w:r w:rsidR="00572559">
        <w:rPr>
          <w:rFonts w:cs="Arial"/>
          <w:sz w:val="24"/>
          <w:szCs w:val="24"/>
        </w:rPr>
        <w:t xml:space="preserve">au maximum </w:t>
      </w:r>
      <w:r w:rsidRPr="001D7519">
        <w:rPr>
          <w:rFonts w:cs="Arial"/>
          <w:sz w:val="24"/>
          <w:szCs w:val="24"/>
        </w:rPr>
        <w:t>tous les 2 ans.</w:t>
      </w:r>
    </w:p>
    <w:p w:rsidR="001F2178" w:rsidRPr="001F2178" w:rsidRDefault="001F2178" w:rsidP="001C4DD5">
      <w:pPr>
        <w:ind w:left="708"/>
        <w:jc w:val="both"/>
        <w:rPr>
          <w:rFonts w:cs="Arial"/>
          <w:color w:val="000000" w:themeColor="text1"/>
          <w:sz w:val="24"/>
          <w:szCs w:val="24"/>
        </w:rPr>
      </w:pPr>
      <w:r w:rsidRPr="001F2178">
        <w:rPr>
          <w:rFonts w:cs="Arial"/>
          <w:sz w:val="24"/>
          <w:szCs w:val="24"/>
        </w:rPr>
        <w:t xml:space="preserve">Pour bénéficier de cette absence rémunérée, les salariés doivent se </w:t>
      </w:r>
      <w:r w:rsidRPr="001F2178">
        <w:rPr>
          <w:rFonts w:cs="Arial"/>
          <w:color w:val="000000" w:themeColor="text1"/>
          <w:sz w:val="24"/>
          <w:szCs w:val="24"/>
        </w:rPr>
        <w:t>conformer aux conditions suivantes :</w:t>
      </w:r>
    </w:p>
    <w:p w:rsidR="001F2178" w:rsidRPr="001F2178" w:rsidRDefault="001F2178" w:rsidP="001C4DD5">
      <w:pPr>
        <w:pStyle w:val="Paragraphedeliste"/>
        <w:numPr>
          <w:ilvl w:val="1"/>
          <w:numId w:val="2"/>
        </w:numPr>
        <w:jc w:val="both"/>
        <w:rPr>
          <w:rFonts w:cs="Arial"/>
          <w:color w:val="000000" w:themeColor="text1"/>
          <w:sz w:val="24"/>
          <w:szCs w:val="24"/>
        </w:rPr>
      </w:pPr>
      <w:r w:rsidRPr="001F2178">
        <w:rPr>
          <w:rFonts w:cs="Arial"/>
          <w:color w:val="000000" w:themeColor="text1"/>
          <w:sz w:val="24"/>
          <w:szCs w:val="24"/>
        </w:rPr>
        <w:t>Présentation de la convocation de la CPAM ;</w:t>
      </w:r>
    </w:p>
    <w:p w:rsidR="001F2178" w:rsidRPr="001F2178" w:rsidRDefault="001F2178" w:rsidP="001C4DD5">
      <w:pPr>
        <w:pStyle w:val="Paragraphedeliste"/>
        <w:numPr>
          <w:ilvl w:val="1"/>
          <w:numId w:val="2"/>
        </w:numPr>
        <w:jc w:val="both"/>
        <w:rPr>
          <w:rFonts w:cs="Arial"/>
          <w:color w:val="000000" w:themeColor="text1"/>
          <w:sz w:val="24"/>
          <w:szCs w:val="24"/>
        </w:rPr>
      </w:pPr>
      <w:r w:rsidRPr="001F2178">
        <w:rPr>
          <w:rFonts w:cs="Arial"/>
          <w:color w:val="000000" w:themeColor="text1"/>
          <w:sz w:val="24"/>
          <w:szCs w:val="24"/>
        </w:rPr>
        <w:t xml:space="preserve">Justificatif de rendez-vous : en complément, les salariés doivent remettre un justificatif administratif </w:t>
      </w:r>
      <w:r w:rsidRPr="001F2178">
        <w:rPr>
          <w:rFonts w:cs="Arial"/>
          <w:sz w:val="24"/>
          <w:szCs w:val="24"/>
        </w:rPr>
        <w:t xml:space="preserve">confirmant la réalisation du rendez-vous. Ce document peut être un reçu ou une confirmation écrite de l'organisme </w:t>
      </w:r>
      <w:r w:rsidRPr="001F2178">
        <w:rPr>
          <w:rFonts w:cs="Arial"/>
          <w:color w:val="000000" w:themeColor="text1"/>
          <w:sz w:val="24"/>
          <w:szCs w:val="24"/>
        </w:rPr>
        <w:t>médical où le rendez-vous est prévu.</w:t>
      </w:r>
    </w:p>
    <w:p w:rsidR="001F2178" w:rsidRPr="001F2178" w:rsidRDefault="001F2178" w:rsidP="001F2178"/>
    <w:p w:rsidR="004B5274" w:rsidRPr="003C75DC" w:rsidRDefault="00195C83" w:rsidP="002A2EFE">
      <w:pPr>
        <w:pStyle w:val="Titre1"/>
        <w:jc w:val="both"/>
        <w:rPr>
          <w:rFonts w:asciiTheme="minorHAnsi" w:hAnsiTheme="minorHAnsi" w:cstheme="minorHAnsi"/>
          <w:b/>
          <w:color w:val="auto"/>
        </w:rPr>
      </w:pPr>
      <w:bookmarkStart w:id="12" w:name="_Toc220320726"/>
      <w:r w:rsidRPr="003C75DC">
        <w:rPr>
          <w:rFonts w:asciiTheme="minorHAnsi" w:hAnsiTheme="minorHAnsi" w:cstheme="minorHAnsi"/>
          <w:b/>
          <w:color w:val="auto"/>
        </w:rPr>
        <w:t xml:space="preserve">Article </w:t>
      </w:r>
      <w:r w:rsidR="00FF2808">
        <w:rPr>
          <w:rFonts w:asciiTheme="minorHAnsi" w:hAnsiTheme="minorHAnsi" w:cstheme="minorHAnsi"/>
          <w:b/>
          <w:color w:val="auto"/>
        </w:rPr>
        <w:t>6</w:t>
      </w:r>
      <w:r w:rsidRPr="003C75DC">
        <w:rPr>
          <w:rFonts w:asciiTheme="minorHAnsi" w:hAnsiTheme="minorHAnsi" w:cstheme="minorHAnsi"/>
          <w:b/>
          <w:color w:val="auto"/>
        </w:rPr>
        <w:t xml:space="preserve"> – </w:t>
      </w:r>
      <w:r w:rsidR="004B5274" w:rsidRPr="003C75DC">
        <w:rPr>
          <w:rFonts w:asciiTheme="minorHAnsi" w:hAnsiTheme="minorHAnsi" w:cstheme="minorHAnsi"/>
          <w:b/>
          <w:color w:val="auto"/>
        </w:rPr>
        <w:t>Mesures relatives à l’accompagnement vers la retraite</w:t>
      </w:r>
      <w:bookmarkEnd w:id="12"/>
    </w:p>
    <w:p w:rsidR="0054418A" w:rsidRPr="003C75DC" w:rsidRDefault="0054418A" w:rsidP="002A2EFE">
      <w:pPr>
        <w:jc w:val="both"/>
        <w:rPr>
          <w:rFonts w:cstheme="minorHAnsi"/>
        </w:rPr>
      </w:pPr>
    </w:p>
    <w:p w:rsidR="004B5274" w:rsidRPr="003C75DC" w:rsidRDefault="004B5274" w:rsidP="002A2EFE">
      <w:pPr>
        <w:pStyle w:val="Titre2"/>
        <w:ind w:firstLine="708"/>
        <w:jc w:val="both"/>
        <w:rPr>
          <w:rFonts w:asciiTheme="minorHAnsi" w:hAnsiTheme="minorHAnsi" w:cstheme="minorHAnsi"/>
          <w:b/>
          <w:color w:val="auto"/>
        </w:rPr>
      </w:pPr>
      <w:bookmarkStart w:id="13" w:name="_Toc220320727"/>
      <w:r w:rsidRPr="003C75DC">
        <w:rPr>
          <w:rFonts w:asciiTheme="minorHAnsi" w:hAnsiTheme="minorHAnsi" w:cstheme="minorHAnsi"/>
          <w:b/>
          <w:color w:val="auto"/>
        </w:rPr>
        <w:t xml:space="preserve">Article </w:t>
      </w:r>
      <w:r w:rsidR="00FF2808">
        <w:rPr>
          <w:rFonts w:asciiTheme="minorHAnsi" w:hAnsiTheme="minorHAnsi" w:cstheme="minorHAnsi"/>
          <w:b/>
          <w:color w:val="auto"/>
        </w:rPr>
        <w:t>6</w:t>
      </w:r>
      <w:r w:rsidRPr="003C75DC">
        <w:rPr>
          <w:rFonts w:asciiTheme="minorHAnsi" w:hAnsiTheme="minorHAnsi" w:cstheme="minorHAnsi"/>
          <w:b/>
          <w:color w:val="auto"/>
        </w:rPr>
        <w:t>.1 –</w:t>
      </w:r>
      <w:r w:rsidR="0049027B" w:rsidRPr="003C75DC">
        <w:rPr>
          <w:rFonts w:asciiTheme="minorHAnsi" w:hAnsiTheme="minorHAnsi" w:cstheme="minorHAnsi"/>
          <w:b/>
          <w:color w:val="auto"/>
        </w:rPr>
        <w:t xml:space="preserve"> F</w:t>
      </w:r>
      <w:r w:rsidRPr="003C75DC">
        <w:rPr>
          <w:rFonts w:asciiTheme="minorHAnsi" w:hAnsiTheme="minorHAnsi" w:cstheme="minorHAnsi"/>
          <w:b/>
          <w:color w:val="auto"/>
        </w:rPr>
        <w:t>avoriser le recours au dispositif de retraite progressive</w:t>
      </w:r>
      <w:bookmarkEnd w:id="13"/>
    </w:p>
    <w:p w:rsidR="00C27BCC" w:rsidRDefault="00C27BCC" w:rsidP="00C27BCC">
      <w:pPr>
        <w:pStyle w:val="Titre3"/>
      </w:pPr>
    </w:p>
    <w:p w:rsidR="0054418A" w:rsidRPr="00F83DEC" w:rsidRDefault="00C27BCC" w:rsidP="00823679">
      <w:pPr>
        <w:pStyle w:val="Titre3"/>
        <w:ind w:left="708" w:firstLine="708"/>
        <w:rPr>
          <w:rFonts w:asciiTheme="minorHAnsi" w:hAnsiTheme="minorHAnsi" w:cstheme="minorHAnsi"/>
          <w:b/>
          <w:color w:val="auto"/>
        </w:rPr>
      </w:pPr>
      <w:bookmarkStart w:id="14" w:name="_Toc220320728"/>
      <w:r w:rsidRPr="00F83DEC">
        <w:rPr>
          <w:rFonts w:asciiTheme="minorHAnsi" w:hAnsiTheme="minorHAnsi" w:cstheme="minorHAnsi"/>
          <w:b/>
          <w:color w:val="auto"/>
        </w:rPr>
        <w:t>6.1.1 Dispositif de retraite progressive</w:t>
      </w:r>
      <w:bookmarkEnd w:id="14"/>
    </w:p>
    <w:p w:rsidR="00C27BCC" w:rsidRPr="00C27BCC" w:rsidRDefault="00C27BCC" w:rsidP="00C27BCC"/>
    <w:p w:rsidR="00CF07FD" w:rsidRDefault="00CF07FD" w:rsidP="002A2EFE">
      <w:pPr>
        <w:spacing w:after="0"/>
        <w:ind w:left="708"/>
        <w:jc w:val="both"/>
        <w:rPr>
          <w:rFonts w:cstheme="minorHAnsi"/>
          <w:sz w:val="24"/>
          <w:szCs w:val="24"/>
        </w:rPr>
      </w:pPr>
      <w:r>
        <w:rPr>
          <w:rFonts w:cstheme="minorHAnsi"/>
          <w:sz w:val="24"/>
          <w:szCs w:val="24"/>
        </w:rPr>
        <w:t>Le dispositif de retraite progressive permet au salarié qui le souhaite de poursuivre une activité rémunérée à temps partiel, tout en percevant une partie de sa pension de retraite de base et complémentaire.</w:t>
      </w:r>
    </w:p>
    <w:p w:rsidR="00CF07FD" w:rsidRDefault="00CF07FD" w:rsidP="002A2EFE">
      <w:pPr>
        <w:spacing w:after="0"/>
        <w:ind w:left="708"/>
        <w:jc w:val="both"/>
        <w:rPr>
          <w:rFonts w:cstheme="minorHAnsi"/>
          <w:sz w:val="24"/>
          <w:szCs w:val="24"/>
        </w:rPr>
      </w:pPr>
      <w:r>
        <w:rPr>
          <w:rFonts w:cstheme="minorHAnsi"/>
          <w:sz w:val="24"/>
          <w:szCs w:val="24"/>
        </w:rPr>
        <w:t>Il permet également au salarié de conserver une activité professionnelle tout en appréhendant mieux sa nouvelle vie à la retraite.</w:t>
      </w:r>
    </w:p>
    <w:p w:rsidR="0049027B" w:rsidRPr="003C75DC" w:rsidRDefault="0049027B" w:rsidP="002A2EFE">
      <w:pPr>
        <w:spacing w:after="0"/>
        <w:ind w:left="708"/>
        <w:jc w:val="both"/>
        <w:rPr>
          <w:rFonts w:cstheme="minorHAnsi"/>
          <w:sz w:val="24"/>
          <w:szCs w:val="24"/>
        </w:rPr>
      </w:pPr>
      <w:r w:rsidRPr="003C75DC">
        <w:rPr>
          <w:rFonts w:cstheme="minorHAnsi"/>
          <w:sz w:val="24"/>
          <w:szCs w:val="24"/>
        </w:rPr>
        <w:t>La retraite progressive permet au salarié de demander la liquidation provisoire d'une fraction de sa pension de retraite tout en exerçant une activité réduite.</w:t>
      </w:r>
    </w:p>
    <w:p w:rsidR="0049027B" w:rsidRPr="003C75DC" w:rsidRDefault="0049027B" w:rsidP="002A2EFE">
      <w:pPr>
        <w:spacing w:after="0"/>
        <w:jc w:val="both"/>
        <w:rPr>
          <w:rFonts w:cstheme="minorHAnsi"/>
          <w:sz w:val="24"/>
          <w:szCs w:val="24"/>
        </w:rPr>
      </w:pPr>
    </w:p>
    <w:p w:rsidR="0049027B" w:rsidRPr="003C75DC" w:rsidRDefault="0049027B" w:rsidP="0080657A">
      <w:pPr>
        <w:spacing w:after="0"/>
        <w:ind w:left="708"/>
        <w:jc w:val="both"/>
        <w:rPr>
          <w:rFonts w:cstheme="minorHAnsi"/>
          <w:sz w:val="24"/>
          <w:szCs w:val="24"/>
        </w:rPr>
      </w:pPr>
      <w:r w:rsidRPr="003C75DC">
        <w:rPr>
          <w:rFonts w:cstheme="minorHAnsi"/>
          <w:sz w:val="24"/>
          <w:szCs w:val="24"/>
        </w:rPr>
        <w:t xml:space="preserve">Ce dispositif permet de réduire la fatigabilité et d’envisager un départ progressif à la retraite. </w:t>
      </w:r>
    </w:p>
    <w:p w:rsidR="0049027B" w:rsidRDefault="0049027B" w:rsidP="0049027B">
      <w:pPr>
        <w:spacing w:after="0"/>
        <w:jc w:val="both"/>
        <w:rPr>
          <w:rFonts w:cstheme="minorHAnsi"/>
          <w:sz w:val="24"/>
          <w:szCs w:val="24"/>
        </w:rPr>
      </w:pPr>
    </w:p>
    <w:p w:rsidR="00C27BCC" w:rsidRPr="00F83DEC" w:rsidRDefault="007D6496" w:rsidP="00823679">
      <w:pPr>
        <w:pStyle w:val="Titre3"/>
        <w:ind w:left="708" w:firstLine="708"/>
        <w:rPr>
          <w:rFonts w:asciiTheme="minorHAnsi" w:hAnsiTheme="minorHAnsi" w:cstheme="minorHAnsi"/>
          <w:b/>
          <w:color w:val="auto"/>
        </w:rPr>
      </w:pPr>
      <w:bookmarkStart w:id="15" w:name="_Toc220320729"/>
      <w:r w:rsidRPr="00F83DEC">
        <w:rPr>
          <w:rFonts w:asciiTheme="minorHAnsi" w:hAnsiTheme="minorHAnsi" w:cstheme="minorHAnsi"/>
          <w:b/>
          <w:color w:val="auto"/>
        </w:rPr>
        <w:t>6.1</w:t>
      </w:r>
      <w:r w:rsidR="00C27BCC" w:rsidRPr="00F83DEC">
        <w:rPr>
          <w:rFonts w:asciiTheme="minorHAnsi" w:hAnsiTheme="minorHAnsi" w:cstheme="minorHAnsi"/>
          <w:b/>
          <w:color w:val="auto"/>
        </w:rPr>
        <w:t>.2 Eligibilité</w:t>
      </w:r>
      <w:bookmarkEnd w:id="15"/>
    </w:p>
    <w:p w:rsidR="00C27BCC" w:rsidRPr="003C75DC" w:rsidRDefault="00C27BCC" w:rsidP="0049027B">
      <w:pPr>
        <w:spacing w:after="0"/>
        <w:jc w:val="both"/>
        <w:rPr>
          <w:rFonts w:cstheme="minorHAnsi"/>
          <w:sz w:val="24"/>
          <w:szCs w:val="24"/>
        </w:rPr>
      </w:pPr>
    </w:p>
    <w:p w:rsidR="0049027B" w:rsidRPr="0079594B" w:rsidRDefault="0049027B" w:rsidP="00CF07FD">
      <w:pPr>
        <w:ind w:left="708"/>
        <w:jc w:val="both"/>
        <w:rPr>
          <w:rFonts w:cstheme="minorHAnsi"/>
          <w:sz w:val="24"/>
          <w:szCs w:val="24"/>
        </w:rPr>
      </w:pPr>
      <w:r w:rsidRPr="003C75DC">
        <w:rPr>
          <w:rFonts w:cstheme="minorHAnsi"/>
          <w:sz w:val="24"/>
          <w:szCs w:val="24"/>
        </w:rPr>
        <w:t xml:space="preserve">Pour s’inscrire dans </w:t>
      </w:r>
      <w:r w:rsidR="00CF07FD">
        <w:rPr>
          <w:rFonts w:cstheme="minorHAnsi"/>
          <w:sz w:val="24"/>
          <w:szCs w:val="24"/>
        </w:rPr>
        <w:t>ce dispositif, le salarié doit r</w:t>
      </w:r>
      <w:r w:rsidRPr="0079594B">
        <w:rPr>
          <w:rFonts w:cstheme="minorHAnsi"/>
          <w:sz w:val="24"/>
          <w:szCs w:val="24"/>
        </w:rPr>
        <w:t>emplir au jour de la demande les conditions définies à l’article L. 161-22-1-5 du Code de la sécurité sociale et par décret, à ce jour :</w:t>
      </w:r>
    </w:p>
    <w:p w:rsidR="0079594B" w:rsidRPr="003C75DC" w:rsidRDefault="0079594B" w:rsidP="0079594B">
      <w:pPr>
        <w:pStyle w:val="Paragraphedeliste"/>
        <w:ind w:left="1776"/>
        <w:jc w:val="both"/>
        <w:rPr>
          <w:rFonts w:cstheme="minorHAnsi"/>
          <w:sz w:val="24"/>
          <w:szCs w:val="24"/>
        </w:rPr>
      </w:pPr>
    </w:p>
    <w:p w:rsidR="0049027B" w:rsidRPr="003C75DC" w:rsidRDefault="00CF07FD" w:rsidP="0049027B">
      <w:pPr>
        <w:pStyle w:val="Paragraphedeliste"/>
        <w:numPr>
          <w:ilvl w:val="0"/>
          <w:numId w:val="3"/>
        </w:numPr>
        <w:ind w:left="1276" w:hanging="283"/>
        <w:jc w:val="both"/>
        <w:rPr>
          <w:rFonts w:cstheme="minorHAnsi"/>
          <w:sz w:val="24"/>
          <w:szCs w:val="24"/>
        </w:rPr>
      </w:pPr>
      <w:r>
        <w:rPr>
          <w:rFonts w:cstheme="minorHAnsi"/>
          <w:sz w:val="24"/>
          <w:szCs w:val="24"/>
        </w:rPr>
        <w:t>A partir du 1</w:t>
      </w:r>
      <w:r w:rsidRPr="00CF07FD">
        <w:rPr>
          <w:rFonts w:cstheme="minorHAnsi"/>
          <w:sz w:val="24"/>
          <w:szCs w:val="24"/>
          <w:vertAlign w:val="superscript"/>
        </w:rPr>
        <w:t>er</w:t>
      </w:r>
      <w:r>
        <w:rPr>
          <w:rFonts w:cstheme="minorHAnsi"/>
          <w:sz w:val="24"/>
          <w:szCs w:val="24"/>
        </w:rPr>
        <w:t xml:space="preserve"> septembre 2025, </w:t>
      </w:r>
      <w:r w:rsidRPr="00CF07FD">
        <w:rPr>
          <w:rFonts w:cstheme="minorHAnsi"/>
          <w:b/>
          <w:sz w:val="24"/>
          <w:szCs w:val="24"/>
        </w:rPr>
        <w:t>avoir 60 ans</w:t>
      </w:r>
      <w:r w:rsidR="0049027B" w:rsidRPr="003C75DC">
        <w:rPr>
          <w:rFonts w:cstheme="minorHAnsi"/>
          <w:sz w:val="24"/>
          <w:szCs w:val="24"/>
        </w:rPr>
        <w:t> ;</w:t>
      </w:r>
    </w:p>
    <w:p w:rsidR="0049027B" w:rsidRPr="003C75DC" w:rsidRDefault="00CF07FD" w:rsidP="0049027B">
      <w:pPr>
        <w:pStyle w:val="Paragraphedeliste"/>
        <w:numPr>
          <w:ilvl w:val="0"/>
          <w:numId w:val="3"/>
        </w:numPr>
        <w:ind w:left="1276" w:hanging="283"/>
        <w:jc w:val="both"/>
        <w:rPr>
          <w:rFonts w:cstheme="minorHAnsi"/>
          <w:sz w:val="24"/>
          <w:szCs w:val="24"/>
        </w:rPr>
      </w:pPr>
      <w:r>
        <w:rPr>
          <w:rFonts w:cstheme="minorHAnsi"/>
          <w:sz w:val="24"/>
          <w:szCs w:val="24"/>
        </w:rPr>
        <w:t xml:space="preserve">Justifier d’une durée d’assurance retraite et de périodes reconnues équivalentes d’au moins </w:t>
      </w:r>
      <w:r w:rsidRPr="00CF07FD">
        <w:rPr>
          <w:rFonts w:cstheme="minorHAnsi"/>
          <w:b/>
          <w:sz w:val="24"/>
          <w:szCs w:val="24"/>
        </w:rPr>
        <w:t>150 trimestres</w:t>
      </w:r>
      <w:r>
        <w:rPr>
          <w:rFonts w:cstheme="minorHAnsi"/>
          <w:sz w:val="24"/>
          <w:szCs w:val="24"/>
        </w:rPr>
        <w:t xml:space="preserve"> prise en compte dans tous les régimes de retraite obligatoires auxquels la personne a cotisé</w:t>
      </w:r>
      <w:r w:rsidR="0049027B" w:rsidRPr="003C75DC">
        <w:rPr>
          <w:rFonts w:cstheme="minorHAnsi"/>
          <w:sz w:val="24"/>
          <w:szCs w:val="24"/>
        </w:rPr>
        <w:t> ;</w:t>
      </w:r>
    </w:p>
    <w:p w:rsidR="0079594B" w:rsidRDefault="0049027B" w:rsidP="0079594B">
      <w:pPr>
        <w:pStyle w:val="Paragraphedeliste"/>
        <w:numPr>
          <w:ilvl w:val="0"/>
          <w:numId w:val="3"/>
        </w:numPr>
        <w:ind w:left="1276" w:hanging="283"/>
        <w:jc w:val="both"/>
        <w:rPr>
          <w:rFonts w:cstheme="minorHAnsi"/>
          <w:sz w:val="24"/>
          <w:szCs w:val="24"/>
        </w:rPr>
      </w:pPr>
      <w:r w:rsidRPr="003C75DC">
        <w:rPr>
          <w:rFonts w:cstheme="minorHAnsi"/>
          <w:sz w:val="24"/>
          <w:szCs w:val="24"/>
        </w:rPr>
        <w:t xml:space="preserve">Exercer une activité à </w:t>
      </w:r>
      <w:r w:rsidRPr="00CF07FD">
        <w:rPr>
          <w:rFonts w:cstheme="minorHAnsi"/>
          <w:b/>
          <w:sz w:val="24"/>
          <w:szCs w:val="24"/>
        </w:rPr>
        <w:t>temps partiel comprise entre 40% et 80%</w:t>
      </w:r>
      <w:r w:rsidRPr="003C75DC">
        <w:rPr>
          <w:rFonts w:cstheme="minorHAnsi"/>
          <w:sz w:val="24"/>
          <w:szCs w:val="24"/>
        </w:rPr>
        <w:t xml:space="preserve"> de la durée de travail à temps complet.</w:t>
      </w:r>
    </w:p>
    <w:p w:rsidR="0049027B" w:rsidRPr="0079594B" w:rsidRDefault="0049027B" w:rsidP="0079594B">
      <w:pPr>
        <w:pStyle w:val="Paragraphedeliste"/>
        <w:numPr>
          <w:ilvl w:val="0"/>
          <w:numId w:val="3"/>
        </w:numPr>
        <w:ind w:left="1276" w:hanging="283"/>
        <w:jc w:val="both"/>
        <w:rPr>
          <w:rFonts w:cstheme="minorHAnsi"/>
          <w:sz w:val="24"/>
          <w:szCs w:val="24"/>
        </w:rPr>
      </w:pPr>
      <w:r w:rsidRPr="00CF07FD">
        <w:rPr>
          <w:rFonts w:cstheme="minorHAnsi"/>
          <w:b/>
          <w:sz w:val="24"/>
          <w:szCs w:val="24"/>
        </w:rPr>
        <w:t>Obtenir l’accord écrit</w:t>
      </w:r>
      <w:r w:rsidRPr="0079594B">
        <w:rPr>
          <w:rFonts w:cstheme="minorHAnsi"/>
          <w:sz w:val="24"/>
          <w:szCs w:val="24"/>
        </w:rPr>
        <w:t xml:space="preserve"> de sa hiérarchie et du Service des Ressources Humaines</w:t>
      </w:r>
      <w:r w:rsidR="00572559">
        <w:rPr>
          <w:rFonts w:cstheme="minorHAnsi"/>
          <w:sz w:val="24"/>
          <w:szCs w:val="24"/>
        </w:rPr>
        <w:t xml:space="preserve"> après une étude </w:t>
      </w:r>
      <w:r w:rsidR="00BA4D06">
        <w:rPr>
          <w:rFonts w:cstheme="minorHAnsi"/>
          <w:sz w:val="24"/>
          <w:szCs w:val="24"/>
        </w:rPr>
        <w:t>approfondie de la demande</w:t>
      </w:r>
      <w:r w:rsidRPr="0079594B">
        <w:rPr>
          <w:rFonts w:cstheme="minorHAnsi"/>
          <w:sz w:val="24"/>
          <w:szCs w:val="24"/>
        </w:rPr>
        <w:t>.</w:t>
      </w:r>
    </w:p>
    <w:p w:rsidR="00D06914" w:rsidRDefault="00D06914" w:rsidP="00823679">
      <w:pPr>
        <w:pStyle w:val="Titre3"/>
        <w:ind w:left="708" w:firstLine="708"/>
        <w:rPr>
          <w:rFonts w:eastAsia="Calibri"/>
          <w:b/>
          <w:color w:val="auto"/>
        </w:rPr>
      </w:pPr>
    </w:p>
    <w:p w:rsidR="00C27BCC" w:rsidRPr="00F83DEC" w:rsidRDefault="00C27BCC" w:rsidP="00823679">
      <w:pPr>
        <w:pStyle w:val="Titre3"/>
        <w:ind w:left="708" w:firstLine="708"/>
        <w:rPr>
          <w:rFonts w:asciiTheme="minorHAnsi" w:eastAsia="Calibri" w:hAnsiTheme="minorHAnsi" w:cstheme="minorHAnsi"/>
          <w:b/>
          <w:color w:val="auto"/>
        </w:rPr>
      </w:pPr>
      <w:bookmarkStart w:id="16" w:name="_Toc220320730"/>
      <w:r w:rsidRPr="00F83DEC">
        <w:rPr>
          <w:rFonts w:asciiTheme="minorHAnsi" w:eastAsia="Calibri" w:hAnsiTheme="minorHAnsi" w:cstheme="minorHAnsi"/>
          <w:b/>
          <w:color w:val="auto"/>
        </w:rPr>
        <w:t>6.</w:t>
      </w:r>
      <w:r w:rsidR="007D6496" w:rsidRPr="00F83DEC">
        <w:rPr>
          <w:rFonts w:asciiTheme="minorHAnsi" w:eastAsia="Calibri" w:hAnsiTheme="minorHAnsi" w:cstheme="minorHAnsi"/>
          <w:b/>
          <w:color w:val="auto"/>
        </w:rPr>
        <w:t>1</w:t>
      </w:r>
      <w:r w:rsidRPr="00F83DEC">
        <w:rPr>
          <w:rFonts w:asciiTheme="minorHAnsi" w:eastAsia="Calibri" w:hAnsiTheme="minorHAnsi" w:cstheme="minorHAnsi"/>
          <w:b/>
          <w:color w:val="auto"/>
        </w:rPr>
        <w:t>.3 Procédure</w:t>
      </w:r>
      <w:bookmarkEnd w:id="16"/>
      <w:r w:rsidRPr="00F83DEC">
        <w:rPr>
          <w:rFonts w:asciiTheme="minorHAnsi" w:eastAsia="Calibri" w:hAnsiTheme="minorHAnsi" w:cstheme="minorHAnsi"/>
          <w:b/>
          <w:color w:val="auto"/>
        </w:rPr>
        <w:t xml:space="preserve"> </w:t>
      </w:r>
    </w:p>
    <w:p w:rsidR="00C27BCC" w:rsidRDefault="00C27BCC" w:rsidP="00C27BCC">
      <w:pPr>
        <w:spacing w:before="120" w:after="120" w:line="276" w:lineRule="auto"/>
        <w:ind w:left="708"/>
        <w:jc w:val="both"/>
        <w:rPr>
          <w:rFonts w:cstheme="minorHAnsi"/>
          <w:b/>
          <w:sz w:val="24"/>
          <w:szCs w:val="24"/>
        </w:rPr>
      </w:pPr>
    </w:p>
    <w:p w:rsidR="00BA4D06" w:rsidRPr="00BA4D06" w:rsidRDefault="00BA4D06" w:rsidP="00C27BCC">
      <w:pPr>
        <w:spacing w:before="120" w:after="120" w:line="276" w:lineRule="auto"/>
        <w:ind w:left="708"/>
        <w:jc w:val="both"/>
        <w:rPr>
          <w:rFonts w:cstheme="minorHAnsi"/>
          <w:sz w:val="24"/>
          <w:szCs w:val="24"/>
        </w:rPr>
      </w:pPr>
      <w:r w:rsidRPr="00BA4D06">
        <w:rPr>
          <w:rFonts w:cstheme="minorHAnsi"/>
          <w:sz w:val="24"/>
          <w:szCs w:val="24"/>
        </w:rPr>
        <w:t>Nous conseillons au salarié de se rapprocher en premier lieu de la CARSAT.</w:t>
      </w:r>
    </w:p>
    <w:p w:rsidR="00C27BCC" w:rsidRDefault="00C27BCC" w:rsidP="00C27BCC">
      <w:pPr>
        <w:spacing w:before="120" w:after="120" w:line="276" w:lineRule="auto"/>
        <w:ind w:left="708"/>
        <w:jc w:val="both"/>
        <w:rPr>
          <w:rFonts w:cstheme="minorHAnsi"/>
          <w:b/>
          <w:sz w:val="24"/>
          <w:szCs w:val="24"/>
        </w:rPr>
      </w:pPr>
      <w:r w:rsidRPr="00C27BCC">
        <w:rPr>
          <w:rFonts w:cstheme="minorHAnsi"/>
          <w:b/>
          <w:sz w:val="24"/>
          <w:szCs w:val="24"/>
        </w:rPr>
        <w:t>En pratique</w:t>
      </w:r>
      <w:r w:rsidRPr="00A67282">
        <w:rPr>
          <w:rFonts w:cstheme="minorHAnsi"/>
          <w:sz w:val="24"/>
          <w:szCs w:val="24"/>
        </w:rPr>
        <w:t xml:space="preserve">, </w:t>
      </w:r>
      <w:r w:rsidR="00BA4D06">
        <w:rPr>
          <w:rFonts w:cstheme="minorHAnsi"/>
          <w:sz w:val="24"/>
          <w:szCs w:val="24"/>
        </w:rPr>
        <w:t>l</w:t>
      </w:r>
      <w:r w:rsidRPr="00A67282">
        <w:rPr>
          <w:rFonts w:cstheme="minorHAnsi"/>
          <w:sz w:val="24"/>
          <w:szCs w:val="24"/>
        </w:rPr>
        <w:t xml:space="preserve">e salarié qui souhaite bénéficier de la retraite progressive devra formaliser sa demande par écrit auprès du service des ressources humaines, en y </w:t>
      </w:r>
      <w:r w:rsidRPr="00507B48">
        <w:rPr>
          <w:rFonts w:cstheme="minorHAnsi"/>
          <w:sz w:val="24"/>
          <w:szCs w:val="24"/>
        </w:rPr>
        <w:t xml:space="preserve">indiquant le pourcentage d'activité souhaité, et en joignant son relevé de carrière </w:t>
      </w:r>
      <w:r w:rsidR="00507B48">
        <w:rPr>
          <w:rFonts w:cstheme="minorHAnsi"/>
          <w:b/>
          <w:sz w:val="24"/>
          <w:szCs w:val="24"/>
        </w:rPr>
        <w:t>6</w:t>
      </w:r>
      <w:r w:rsidRPr="00507B48">
        <w:rPr>
          <w:rFonts w:cstheme="minorHAnsi"/>
          <w:b/>
          <w:sz w:val="24"/>
          <w:szCs w:val="24"/>
        </w:rPr>
        <w:t xml:space="preserve"> mois avant la mise en place de la retraite progressive</w:t>
      </w:r>
      <w:r w:rsidRPr="00507B48">
        <w:rPr>
          <w:rFonts w:cstheme="minorHAnsi"/>
          <w:sz w:val="24"/>
          <w:szCs w:val="24"/>
        </w:rPr>
        <w:t>.</w:t>
      </w:r>
      <w:r>
        <w:rPr>
          <w:rFonts w:cstheme="minorHAnsi"/>
          <w:sz w:val="24"/>
          <w:szCs w:val="24"/>
        </w:rPr>
        <w:t xml:space="preserve"> </w:t>
      </w:r>
    </w:p>
    <w:p w:rsidR="00C27BCC" w:rsidRPr="00C27BCC" w:rsidRDefault="00C27BCC" w:rsidP="00C27BCC">
      <w:pPr>
        <w:spacing w:before="120" w:after="120" w:line="276" w:lineRule="auto"/>
        <w:ind w:left="708"/>
        <w:jc w:val="both"/>
        <w:rPr>
          <w:rFonts w:cstheme="minorHAnsi"/>
          <w:sz w:val="24"/>
          <w:szCs w:val="24"/>
        </w:rPr>
      </w:pPr>
      <w:r w:rsidRPr="00A67282">
        <w:rPr>
          <w:rFonts w:cstheme="minorHAnsi"/>
          <w:sz w:val="24"/>
          <w:szCs w:val="24"/>
        </w:rPr>
        <w:t>Le salarié devra ensuite formaliser une demande de retraite progressive auprès de la CARSAT. Pour ce faire, il pourra demander un accompagnement du service des ressources humaines ou de l'assistante sociale mis</w:t>
      </w:r>
      <w:r>
        <w:rPr>
          <w:rFonts w:cstheme="minorHAnsi"/>
          <w:sz w:val="24"/>
          <w:szCs w:val="24"/>
        </w:rPr>
        <w:t>e à disposition par la Société.</w:t>
      </w:r>
    </w:p>
    <w:p w:rsidR="0049027B" w:rsidRPr="00507B48" w:rsidRDefault="00BA4D06" w:rsidP="00507B48">
      <w:pPr>
        <w:spacing w:before="120" w:after="120" w:line="276" w:lineRule="auto"/>
        <w:ind w:left="708"/>
        <w:jc w:val="both"/>
        <w:rPr>
          <w:rFonts w:cstheme="minorHAnsi"/>
          <w:sz w:val="24"/>
          <w:szCs w:val="24"/>
        </w:rPr>
      </w:pPr>
      <w:r>
        <w:rPr>
          <w:rFonts w:cstheme="minorHAnsi"/>
          <w:sz w:val="24"/>
          <w:szCs w:val="24"/>
        </w:rPr>
        <w:t>Un échange entre le salarié,</w:t>
      </w:r>
      <w:r w:rsidR="0049027B" w:rsidRPr="00507B48">
        <w:rPr>
          <w:rFonts w:cstheme="minorHAnsi"/>
          <w:sz w:val="24"/>
          <w:szCs w:val="24"/>
        </w:rPr>
        <w:t xml:space="preserve"> son mana</w:t>
      </w:r>
      <w:r w:rsidR="008366F8" w:rsidRPr="00507B48">
        <w:rPr>
          <w:rFonts w:cstheme="minorHAnsi"/>
          <w:sz w:val="24"/>
          <w:szCs w:val="24"/>
        </w:rPr>
        <w:t>ger</w:t>
      </w:r>
      <w:r>
        <w:rPr>
          <w:rFonts w:cstheme="minorHAnsi"/>
          <w:sz w:val="24"/>
          <w:szCs w:val="24"/>
        </w:rPr>
        <w:t xml:space="preserve"> et </w:t>
      </w:r>
      <w:r w:rsidR="008366F8" w:rsidRPr="00507B48">
        <w:rPr>
          <w:rFonts w:cstheme="minorHAnsi"/>
          <w:sz w:val="24"/>
          <w:szCs w:val="24"/>
        </w:rPr>
        <w:t>le</w:t>
      </w:r>
      <w:r w:rsidR="0049027B" w:rsidRPr="00507B48">
        <w:rPr>
          <w:rFonts w:cstheme="minorHAnsi"/>
          <w:sz w:val="24"/>
          <w:szCs w:val="24"/>
        </w:rPr>
        <w:t xml:space="preserve"> Responsable RH &amp; RSE, se tiendra afin de définir ensemble les modalités du passage à temps partiel ou forfait jour réduit. L’accord écrit entérinera ces modalités et permettra d’organiser et de formaliser la répartition horaire temps partiel ou jours annuels dans le cadre du dispositif de la retraite progressive.</w:t>
      </w:r>
    </w:p>
    <w:p w:rsidR="0049027B" w:rsidRPr="003C75DC" w:rsidRDefault="0049027B" w:rsidP="0049027B">
      <w:pPr>
        <w:pStyle w:val="pf0"/>
        <w:ind w:left="708"/>
        <w:jc w:val="both"/>
        <w:rPr>
          <w:rFonts w:asciiTheme="minorHAnsi" w:eastAsia="Calibri" w:hAnsiTheme="minorHAnsi" w:cstheme="minorHAnsi"/>
          <w:color w:val="00B0F0"/>
          <w:lang w:eastAsia="en-US"/>
        </w:rPr>
      </w:pPr>
      <w:r w:rsidRPr="003C75DC">
        <w:rPr>
          <w:rFonts w:asciiTheme="minorHAnsi" w:eastAsia="Calibri" w:hAnsiTheme="minorHAnsi" w:cstheme="minorHAnsi"/>
          <w:lang w:eastAsia="en-US"/>
        </w:rPr>
        <w:t xml:space="preserve">La réponse au salarié ayant formulé la demande de passage à temps réduit afin de </w:t>
      </w:r>
      <w:r w:rsidRPr="00507B48">
        <w:rPr>
          <w:rFonts w:asciiTheme="minorHAnsi" w:eastAsia="Calibri" w:hAnsiTheme="minorHAnsi" w:cstheme="minorHAnsi"/>
          <w:lang w:eastAsia="en-US"/>
        </w:rPr>
        <w:t xml:space="preserve">s’inscrire dans le dispositif de retraite progressive intervient </w:t>
      </w:r>
      <w:r w:rsidRPr="00507B48">
        <w:rPr>
          <w:rFonts w:asciiTheme="minorHAnsi" w:eastAsia="Calibri" w:hAnsiTheme="minorHAnsi" w:cstheme="minorHAnsi"/>
          <w:b/>
          <w:lang w:eastAsia="en-US"/>
        </w:rPr>
        <w:t xml:space="preserve">dans un délai de </w:t>
      </w:r>
      <w:r w:rsidR="00C27BCC" w:rsidRPr="00507B48">
        <w:rPr>
          <w:rFonts w:asciiTheme="minorHAnsi" w:eastAsia="Calibri" w:hAnsiTheme="minorHAnsi" w:cstheme="minorHAnsi"/>
          <w:b/>
          <w:lang w:eastAsia="en-US"/>
        </w:rPr>
        <w:t xml:space="preserve">1 </w:t>
      </w:r>
      <w:r w:rsidRPr="00507B48">
        <w:rPr>
          <w:rFonts w:asciiTheme="minorHAnsi" w:eastAsia="Calibri" w:hAnsiTheme="minorHAnsi" w:cstheme="minorHAnsi"/>
          <w:b/>
          <w:lang w:eastAsia="en-US"/>
        </w:rPr>
        <w:t>mois</w:t>
      </w:r>
      <w:r w:rsidRPr="00507B48">
        <w:rPr>
          <w:rFonts w:asciiTheme="minorHAnsi" w:eastAsia="Calibri" w:hAnsiTheme="minorHAnsi" w:cstheme="minorHAnsi"/>
          <w:lang w:eastAsia="en-US"/>
        </w:rPr>
        <w:t>.</w:t>
      </w:r>
      <w:r w:rsidRPr="003C75DC">
        <w:rPr>
          <w:rFonts w:asciiTheme="minorHAnsi" w:eastAsia="Calibri" w:hAnsiTheme="minorHAnsi" w:cstheme="minorHAnsi"/>
          <w:lang w:eastAsia="en-US"/>
        </w:rPr>
        <w:t xml:space="preserve"> Le salarié remplissant les conditions légales bénéficie alors du dispositif de retraite progressive prévu par le présent accord dès lors qu’il en fait la demande et obtient l’accord de sa hiérarchie sur l’organisation proposée.</w:t>
      </w:r>
      <w:r w:rsidRPr="003C75DC">
        <w:rPr>
          <w:rFonts w:asciiTheme="minorHAnsi" w:eastAsia="Calibri" w:hAnsiTheme="minorHAnsi" w:cstheme="minorHAnsi"/>
          <w:color w:val="00B0F0"/>
          <w:lang w:eastAsia="en-US"/>
        </w:rPr>
        <w:t xml:space="preserve"> </w:t>
      </w:r>
    </w:p>
    <w:p w:rsidR="00A67282" w:rsidRDefault="0049027B" w:rsidP="00A67282">
      <w:pPr>
        <w:ind w:left="708"/>
        <w:jc w:val="both"/>
        <w:rPr>
          <w:rFonts w:cstheme="minorHAnsi"/>
          <w:sz w:val="24"/>
          <w:szCs w:val="24"/>
        </w:rPr>
      </w:pPr>
      <w:r w:rsidRPr="003C75DC">
        <w:rPr>
          <w:rFonts w:cstheme="minorHAnsi"/>
          <w:sz w:val="24"/>
          <w:szCs w:val="24"/>
        </w:rPr>
        <w:t xml:space="preserve">Il est expressément prévu entre les parties que le dispositif de retraite progressive prévu au présent accord ne s’applique qu’à la condition que le salarié concerné s’engage à liquider ses droits à retraite auprès de sa caisse de retraite dès l’obtention du taux plein de la sécurité sociale. </w:t>
      </w:r>
    </w:p>
    <w:p w:rsidR="00A67282" w:rsidRDefault="00A67282" w:rsidP="00A67282">
      <w:pPr>
        <w:spacing w:before="120" w:after="120" w:line="375" w:lineRule="atLeast"/>
        <w:ind w:left="708"/>
        <w:jc w:val="both"/>
        <w:rPr>
          <w:rFonts w:cstheme="minorHAnsi"/>
          <w:color w:val="000000"/>
          <w:sz w:val="24"/>
          <w:szCs w:val="24"/>
        </w:rPr>
      </w:pPr>
      <w:r w:rsidRPr="00A67282">
        <w:rPr>
          <w:rFonts w:cstheme="minorHAnsi"/>
          <w:color w:val="000000"/>
          <w:sz w:val="24"/>
          <w:szCs w:val="24"/>
        </w:rPr>
        <w:t>Le passage à temps partiel ou à temps réduit sera soumis à un avenant au contrat de travail.</w:t>
      </w:r>
    </w:p>
    <w:p w:rsidR="007D6496" w:rsidRPr="00F83DEC" w:rsidRDefault="00806475" w:rsidP="00633418">
      <w:pPr>
        <w:pStyle w:val="Titre3"/>
        <w:ind w:left="708" w:firstLine="708"/>
        <w:rPr>
          <w:rFonts w:asciiTheme="minorHAnsi" w:eastAsia="Calibri" w:hAnsiTheme="minorHAnsi" w:cstheme="minorHAnsi"/>
          <w:b/>
          <w:color w:val="auto"/>
        </w:rPr>
      </w:pPr>
      <w:bookmarkStart w:id="17" w:name="_Toc220320731"/>
      <w:r w:rsidRPr="00F83DEC">
        <w:rPr>
          <w:rFonts w:asciiTheme="minorHAnsi" w:eastAsia="Calibri" w:hAnsiTheme="minorHAnsi" w:cstheme="minorHAnsi"/>
          <w:b/>
          <w:color w:val="auto"/>
        </w:rPr>
        <w:t>6.1.4</w:t>
      </w:r>
      <w:r w:rsidR="007D6496" w:rsidRPr="00F83DEC">
        <w:rPr>
          <w:rFonts w:asciiTheme="minorHAnsi" w:eastAsia="Calibri" w:hAnsiTheme="minorHAnsi" w:cstheme="minorHAnsi"/>
          <w:b/>
          <w:color w:val="auto"/>
        </w:rPr>
        <w:t xml:space="preserve"> Réduction du temps de travail</w:t>
      </w:r>
      <w:bookmarkEnd w:id="17"/>
    </w:p>
    <w:p w:rsidR="007D6496" w:rsidRPr="000339FB" w:rsidRDefault="007D6496" w:rsidP="007D6496">
      <w:pPr>
        <w:spacing w:before="120" w:after="120" w:line="375" w:lineRule="atLeast"/>
        <w:ind w:left="708"/>
        <w:jc w:val="both"/>
        <w:rPr>
          <w:rFonts w:cstheme="minorHAnsi"/>
          <w:color w:val="000000"/>
          <w:sz w:val="24"/>
          <w:szCs w:val="24"/>
        </w:rPr>
      </w:pPr>
      <w:r w:rsidRPr="000339FB">
        <w:rPr>
          <w:rFonts w:cstheme="minorHAnsi"/>
          <w:color w:val="000000"/>
          <w:sz w:val="24"/>
          <w:szCs w:val="24"/>
        </w:rPr>
        <w:t>Dans le cadre du dispositif de retraite progressive, l’activité à temps partiel du salarié doit être comprise entre 40 % et 80 % de la durée du travail applicable au sein de l’entreprise.</w:t>
      </w:r>
    </w:p>
    <w:p w:rsidR="007D6496" w:rsidRDefault="007D6496" w:rsidP="007D6496">
      <w:pPr>
        <w:spacing w:before="120" w:after="120" w:line="375" w:lineRule="atLeast"/>
        <w:ind w:left="708"/>
        <w:jc w:val="both"/>
        <w:rPr>
          <w:rFonts w:cstheme="minorHAnsi"/>
          <w:color w:val="000000"/>
          <w:sz w:val="24"/>
          <w:szCs w:val="24"/>
        </w:rPr>
      </w:pPr>
      <w:r w:rsidRPr="000339FB">
        <w:rPr>
          <w:rFonts w:cstheme="minorHAnsi"/>
          <w:color w:val="000000"/>
          <w:sz w:val="24"/>
          <w:szCs w:val="24"/>
        </w:rPr>
        <w:t>L’évolution législative du dispositif de retraite progressive permettant désormais aux salariés en forfait annuel en jours d’en bénéficier, le Groupe s’engage à mettre en place des forfaits annuels en jours réduits pour les cadres autonomes afin que ces derniers puissent conserver leur autonomie dans la gestion de leur temps de travail.</w:t>
      </w:r>
    </w:p>
    <w:p w:rsidR="007D6496" w:rsidRDefault="007D6496" w:rsidP="00A67282">
      <w:pPr>
        <w:spacing w:before="120" w:after="120" w:line="375" w:lineRule="atLeast"/>
        <w:ind w:left="708"/>
        <w:jc w:val="both"/>
        <w:rPr>
          <w:rFonts w:cstheme="minorHAnsi"/>
          <w:color w:val="000000"/>
          <w:sz w:val="24"/>
          <w:szCs w:val="24"/>
        </w:rPr>
      </w:pPr>
    </w:p>
    <w:p w:rsidR="00C27BCC" w:rsidRPr="00F83DEC" w:rsidRDefault="007D6496" w:rsidP="00633418">
      <w:pPr>
        <w:pStyle w:val="Titre3"/>
        <w:ind w:left="708" w:firstLine="708"/>
        <w:rPr>
          <w:rFonts w:asciiTheme="minorHAnsi" w:eastAsia="Calibri" w:hAnsiTheme="minorHAnsi" w:cstheme="minorHAnsi"/>
          <w:b/>
          <w:color w:val="auto"/>
        </w:rPr>
      </w:pPr>
      <w:bookmarkStart w:id="18" w:name="_Toc220320732"/>
      <w:r w:rsidRPr="00F83DEC">
        <w:rPr>
          <w:rFonts w:asciiTheme="minorHAnsi" w:eastAsia="Calibri" w:hAnsiTheme="minorHAnsi" w:cstheme="minorHAnsi"/>
          <w:b/>
          <w:color w:val="auto"/>
        </w:rPr>
        <w:t>6.1.5</w:t>
      </w:r>
      <w:r w:rsidR="00C27BCC" w:rsidRPr="00F83DEC">
        <w:rPr>
          <w:rFonts w:asciiTheme="minorHAnsi" w:eastAsia="Calibri" w:hAnsiTheme="minorHAnsi" w:cstheme="minorHAnsi"/>
          <w:b/>
          <w:color w:val="auto"/>
        </w:rPr>
        <w:t xml:space="preserve"> Rémunération pendant la période de retraite progressive</w:t>
      </w:r>
      <w:bookmarkEnd w:id="18"/>
    </w:p>
    <w:p w:rsidR="00633418" w:rsidRDefault="00633418" w:rsidP="00C27BCC">
      <w:pPr>
        <w:ind w:left="708"/>
        <w:jc w:val="both"/>
        <w:rPr>
          <w:rFonts w:cstheme="minorHAnsi"/>
          <w:sz w:val="24"/>
          <w:szCs w:val="24"/>
        </w:rPr>
      </w:pPr>
    </w:p>
    <w:p w:rsidR="00C27BCC" w:rsidRDefault="00C27BCC" w:rsidP="00C27BCC">
      <w:pPr>
        <w:ind w:left="708"/>
        <w:jc w:val="both"/>
        <w:rPr>
          <w:rFonts w:cstheme="minorHAnsi"/>
          <w:sz w:val="24"/>
          <w:szCs w:val="24"/>
        </w:rPr>
      </w:pPr>
      <w:r w:rsidRPr="003C75DC">
        <w:rPr>
          <w:rFonts w:cstheme="minorHAnsi"/>
          <w:sz w:val="24"/>
          <w:szCs w:val="24"/>
        </w:rPr>
        <w:t>Le salarié perçoit sa rémunération brute proratisée</w:t>
      </w:r>
      <w:r w:rsidR="007D6496">
        <w:rPr>
          <w:rFonts w:cstheme="minorHAnsi"/>
          <w:sz w:val="24"/>
          <w:szCs w:val="24"/>
        </w:rPr>
        <w:t xml:space="preserve"> en fonction de la réduction du temps de travail convenue</w:t>
      </w:r>
      <w:r w:rsidRPr="003C75DC">
        <w:rPr>
          <w:rFonts w:cstheme="minorHAnsi"/>
          <w:sz w:val="24"/>
          <w:szCs w:val="24"/>
        </w:rPr>
        <w:t xml:space="preserve"> complétée par une fraction de sa pension de retraite déterminée par sa caisse de retraite. </w:t>
      </w:r>
    </w:p>
    <w:p w:rsidR="007D6496" w:rsidRPr="003C75DC" w:rsidRDefault="007D6496" w:rsidP="00C27BCC">
      <w:pPr>
        <w:ind w:left="708"/>
        <w:jc w:val="both"/>
        <w:rPr>
          <w:rFonts w:cstheme="minorHAnsi"/>
          <w:sz w:val="24"/>
          <w:szCs w:val="24"/>
        </w:rPr>
      </w:pPr>
    </w:p>
    <w:p w:rsidR="00C27BCC" w:rsidRPr="00F83DEC" w:rsidRDefault="00806475" w:rsidP="00823679">
      <w:pPr>
        <w:pStyle w:val="Titre3"/>
        <w:ind w:left="708" w:firstLine="708"/>
        <w:rPr>
          <w:rFonts w:asciiTheme="minorHAnsi" w:eastAsia="Calibri" w:hAnsiTheme="minorHAnsi" w:cstheme="minorHAnsi"/>
          <w:b/>
          <w:color w:val="auto"/>
        </w:rPr>
      </w:pPr>
      <w:bookmarkStart w:id="19" w:name="_Toc220320733"/>
      <w:r w:rsidRPr="00F83DEC">
        <w:rPr>
          <w:rFonts w:asciiTheme="minorHAnsi" w:eastAsia="Calibri" w:hAnsiTheme="minorHAnsi" w:cstheme="minorHAnsi"/>
          <w:b/>
          <w:color w:val="auto"/>
        </w:rPr>
        <w:t>6.1.6</w:t>
      </w:r>
      <w:r w:rsidR="007D6496" w:rsidRPr="00F83DEC">
        <w:rPr>
          <w:rFonts w:asciiTheme="minorHAnsi" w:eastAsia="Calibri" w:hAnsiTheme="minorHAnsi" w:cstheme="minorHAnsi"/>
          <w:b/>
          <w:color w:val="auto"/>
        </w:rPr>
        <w:t xml:space="preserve"> Cotisations</w:t>
      </w:r>
      <w:r w:rsidR="00F331D0" w:rsidRPr="00F83DEC">
        <w:rPr>
          <w:rFonts w:asciiTheme="minorHAnsi" w:eastAsia="Calibri" w:hAnsiTheme="minorHAnsi" w:cstheme="minorHAnsi"/>
          <w:b/>
          <w:color w:val="auto"/>
        </w:rPr>
        <w:t xml:space="preserve"> patronales</w:t>
      </w:r>
      <w:r w:rsidR="007D6496" w:rsidRPr="00F83DEC">
        <w:rPr>
          <w:rFonts w:asciiTheme="minorHAnsi" w:eastAsia="Calibri" w:hAnsiTheme="minorHAnsi" w:cstheme="minorHAnsi"/>
          <w:b/>
          <w:color w:val="auto"/>
        </w:rPr>
        <w:t xml:space="preserve"> retraite de base et complémentaire</w:t>
      </w:r>
      <w:bookmarkEnd w:id="19"/>
    </w:p>
    <w:p w:rsidR="00806475" w:rsidRPr="00806475" w:rsidRDefault="007D6496" w:rsidP="00806475">
      <w:pPr>
        <w:spacing w:before="120" w:after="120" w:line="375" w:lineRule="atLeast"/>
        <w:ind w:left="708"/>
        <w:jc w:val="both"/>
        <w:rPr>
          <w:rFonts w:cstheme="minorHAnsi"/>
          <w:color w:val="000000"/>
          <w:sz w:val="24"/>
          <w:szCs w:val="24"/>
        </w:rPr>
      </w:pPr>
      <w:r>
        <w:rPr>
          <w:rFonts w:cstheme="minorHAnsi"/>
          <w:color w:val="000000"/>
          <w:sz w:val="24"/>
          <w:szCs w:val="24"/>
        </w:rPr>
        <w:t>Afin de ne pas impacter le niveau de pension de retraite du salarié, les parties ont convenu que les cotisations retraite de base et complémentaires</w:t>
      </w:r>
      <w:r w:rsidR="00F331D0">
        <w:rPr>
          <w:rFonts w:cstheme="minorHAnsi"/>
          <w:color w:val="000000"/>
          <w:sz w:val="24"/>
          <w:szCs w:val="24"/>
        </w:rPr>
        <w:t xml:space="preserve"> (URSSAF et AGIRC-ARCCO)</w:t>
      </w:r>
      <w:r>
        <w:rPr>
          <w:rFonts w:cstheme="minorHAnsi"/>
          <w:color w:val="000000"/>
          <w:sz w:val="24"/>
          <w:szCs w:val="24"/>
        </w:rPr>
        <w:t xml:space="preserve"> seront calculées avec le même taux de répartition employeur/salarié, sur la base du salaire de base correspondant à l’activité du salarié exercée précédemment à l’entrée en retraite progressive, pendant les 4 années de retraite progressive précédant le départ à la retraite.</w:t>
      </w:r>
      <w:r w:rsidR="00806475">
        <w:rPr>
          <w:rFonts w:cstheme="minorHAnsi"/>
          <w:color w:val="000000"/>
          <w:sz w:val="24"/>
          <w:szCs w:val="24"/>
        </w:rPr>
        <w:t xml:space="preserve"> L’employeur maintiendra 40% maximum des cotisations patronales de retraite de base et complémentaire. </w:t>
      </w:r>
    </w:p>
    <w:p w:rsidR="00020235" w:rsidRDefault="00020235" w:rsidP="00973D97">
      <w:pPr>
        <w:spacing w:before="120" w:after="120" w:line="375" w:lineRule="atLeast"/>
        <w:jc w:val="both"/>
        <w:rPr>
          <w:rFonts w:cstheme="minorHAnsi"/>
          <w:color w:val="000000"/>
          <w:sz w:val="24"/>
          <w:szCs w:val="24"/>
        </w:rPr>
      </w:pPr>
    </w:p>
    <w:p w:rsidR="00F331D0" w:rsidRPr="00F83DEC" w:rsidRDefault="00806475" w:rsidP="00823679">
      <w:pPr>
        <w:pStyle w:val="Titre3"/>
        <w:ind w:left="708" w:firstLine="708"/>
        <w:rPr>
          <w:rFonts w:asciiTheme="minorHAnsi" w:eastAsia="Calibri" w:hAnsiTheme="minorHAnsi" w:cstheme="minorHAnsi"/>
          <w:b/>
          <w:color w:val="auto"/>
        </w:rPr>
      </w:pPr>
      <w:bookmarkStart w:id="20" w:name="_Toc220320734"/>
      <w:r w:rsidRPr="00F83DEC">
        <w:rPr>
          <w:rFonts w:asciiTheme="minorHAnsi" w:eastAsia="Calibri" w:hAnsiTheme="minorHAnsi" w:cstheme="minorHAnsi"/>
          <w:b/>
          <w:color w:val="auto"/>
        </w:rPr>
        <w:t>6.1.7</w:t>
      </w:r>
      <w:r w:rsidR="007D6496" w:rsidRPr="00F83DEC">
        <w:rPr>
          <w:rFonts w:asciiTheme="minorHAnsi" w:eastAsia="Calibri" w:hAnsiTheme="minorHAnsi" w:cstheme="minorHAnsi"/>
          <w:b/>
          <w:color w:val="auto"/>
        </w:rPr>
        <w:t xml:space="preserve"> </w:t>
      </w:r>
      <w:r w:rsidR="00F331D0" w:rsidRPr="00F83DEC">
        <w:rPr>
          <w:rFonts w:asciiTheme="minorHAnsi" w:eastAsia="Calibri" w:hAnsiTheme="minorHAnsi" w:cstheme="minorHAnsi"/>
          <w:b/>
          <w:color w:val="auto"/>
        </w:rPr>
        <w:t>Cotisations salariales retraite de base et complémentaire</w:t>
      </w:r>
      <w:bookmarkEnd w:id="20"/>
    </w:p>
    <w:p w:rsidR="00F331D0" w:rsidRDefault="00F331D0" w:rsidP="00F331D0">
      <w:pPr>
        <w:rPr>
          <w:highlight w:val="yellow"/>
        </w:rPr>
      </w:pPr>
    </w:p>
    <w:p w:rsidR="00806475" w:rsidRPr="00806475" w:rsidRDefault="00411544" w:rsidP="00806475">
      <w:pPr>
        <w:ind w:left="708"/>
        <w:jc w:val="both"/>
        <w:rPr>
          <w:sz w:val="24"/>
          <w:szCs w:val="24"/>
        </w:rPr>
      </w:pPr>
      <w:r w:rsidRPr="00806475">
        <w:rPr>
          <w:sz w:val="24"/>
          <w:szCs w:val="24"/>
        </w:rPr>
        <w:t xml:space="preserve">Dans le cadre de la </w:t>
      </w:r>
      <w:r w:rsidR="00F331D0" w:rsidRPr="00806475">
        <w:rPr>
          <w:sz w:val="24"/>
          <w:szCs w:val="24"/>
        </w:rPr>
        <w:t>mise en place de la retraite progressive</w:t>
      </w:r>
      <w:r w:rsidRPr="00806475">
        <w:rPr>
          <w:sz w:val="24"/>
          <w:szCs w:val="24"/>
        </w:rPr>
        <w:t>, le salarié</w:t>
      </w:r>
      <w:r w:rsidR="00F331D0" w:rsidRPr="00806475">
        <w:rPr>
          <w:sz w:val="24"/>
          <w:szCs w:val="24"/>
        </w:rPr>
        <w:t xml:space="preserve"> pourra </w:t>
      </w:r>
      <w:r w:rsidRPr="00806475">
        <w:rPr>
          <w:sz w:val="24"/>
          <w:szCs w:val="24"/>
        </w:rPr>
        <w:t xml:space="preserve">également </w:t>
      </w:r>
      <w:r w:rsidR="00F331D0" w:rsidRPr="00806475">
        <w:rPr>
          <w:sz w:val="24"/>
          <w:szCs w:val="24"/>
        </w:rPr>
        <w:t>compenser la partie des cotisations salariales de retraite de base et complémentaire, s’il le souhaite, par le prélèvement de cette somme sur l’indemnité de départ à la retraite</w:t>
      </w:r>
      <w:r w:rsidRPr="00806475">
        <w:rPr>
          <w:sz w:val="24"/>
          <w:szCs w:val="24"/>
        </w:rPr>
        <w:t xml:space="preserve">. </w:t>
      </w:r>
      <w:r w:rsidR="00806475" w:rsidRPr="00806475">
        <w:rPr>
          <w:sz w:val="24"/>
          <w:szCs w:val="24"/>
        </w:rPr>
        <w:t xml:space="preserve">Dans ce cas, la société avancera les cotisations salariales pendant toute la durée de la retraite progressive et en déduira le montant total au moment du solde de tout compte. </w:t>
      </w:r>
      <w:r w:rsidR="00020235" w:rsidRPr="00134D0F">
        <w:rPr>
          <w:sz w:val="24"/>
          <w:szCs w:val="24"/>
        </w:rPr>
        <w:t>Cette proposition est facultative pour le salarié.</w:t>
      </w:r>
    </w:p>
    <w:p w:rsidR="00F331D0" w:rsidRDefault="00F331D0" w:rsidP="00F331D0">
      <w:pPr>
        <w:ind w:left="708"/>
        <w:jc w:val="both"/>
        <w:rPr>
          <w:sz w:val="24"/>
          <w:szCs w:val="24"/>
        </w:rPr>
      </w:pPr>
      <w:r w:rsidRPr="00806475">
        <w:rPr>
          <w:sz w:val="24"/>
          <w:szCs w:val="24"/>
        </w:rPr>
        <w:t>Si le salarié quitte la société avant pour un autre motif que la retraite, les montants seront déduit</w:t>
      </w:r>
      <w:r w:rsidR="00F66744">
        <w:rPr>
          <w:sz w:val="24"/>
          <w:szCs w:val="24"/>
        </w:rPr>
        <w:t xml:space="preserve">s sur le solde de tout compte. </w:t>
      </w:r>
      <w:r w:rsidR="00F66744" w:rsidRPr="00134D0F">
        <w:rPr>
          <w:sz w:val="24"/>
          <w:szCs w:val="24"/>
        </w:rPr>
        <w:t xml:space="preserve">Le pole paie s’assurera au moment de la demande de retraite progressive de calculer l’indemnité de départ à la retraite afin de </w:t>
      </w:r>
      <w:r w:rsidR="00D06914" w:rsidRPr="00134D0F">
        <w:rPr>
          <w:sz w:val="24"/>
          <w:szCs w:val="24"/>
        </w:rPr>
        <w:t>vérifier</w:t>
      </w:r>
      <w:r w:rsidR="00F66744" w:rsidRPr="00134D0F">
        <w:rPr>
          <w:sz w:val="24"/>
          <w:szCs w:val="24"/>
        </w:rPr>
        <w:t xml:space="preserve"> que cette indemnité couvre le montant.</w:t>
      </w:r>
      <w:r w:rsidR="00F66744">
        <w:rPr>
          <w:sz w:val="24"/>
          <w:szCs w:val="24"/>
        </w:rPr>
        <w:t xml:space="preserve"> </w:t>
      </w:r>
    </w:p>
    <w:p w:rsidR="00134D0F" w:rsidRPr="00430D75" w:rsidRDefault="00134D0F" w:rsidP="00F331D0">
      <w:pPr>
        <w:ind w:left="708"/>
        <w:jc w:val="both"/>
        <w:rPr>
          <w:b/>
          <w:sz w:val="24"/>
          <w:szCs w:val="24"/>
          <w:u w:val="single"/>
        </w:rPr>
      </w:pPr>
      <w:r w:rsidRPr="00430D75">
        <w:rPr>
          <w:b/>
          <w:sz w:val="24"/>
          <w:szCs w:val="24"/>
          <w:u w:val="single"/>
        </w:rPr>
        <w:t>Autre choix possible pour le salarié :</w:t>
      </w:r>
    </w:p>
    <w:p w:rsidR="00134D0F" w:rsidRPr="00134D0F" w:rsidRDefault="00134D0F" w:rsidP="00134D0F">
      <w:pPr>
        <w:ind w:left="708"/>
        <w:jc w:val="both"/>
        <w:rPr>
          <w:rFonts w:cstheme="minorHAnsi"/>
          <w:b/>
          <w:sz w:val="24"/>
          <w:szCs w:val="24"/>
        </w:rPr>
      </w:pPr>
      <w:r w:rsidRPr="00134D0F">
        <w:rPr>
          <w:rFonts w:cstheme="minorHAnsi"/>
          <w:b/>
          <w:sz w:val="24"/>
          <w:szCs w:val="24"/>
        </w:rPr>
        <w:t xml:space="preserve">Compensation </w:t>
      </w:r>
      <w:r w:rsidR="00430D75">
        <w:rPr>
          <w:rFonts w:cstheme="minorHAnsi"/>
          <w:b/>
          <w:sz w:val="24"/>
          <w:szCs w:val="24"/>
        </w:rPr>
        <w:t xml:space="preserve">mensuelle </w:t>
      </w:r>
      <w:r w:rsidRPr="00134D0F">
        <w:rPr>
          <w:rFonts w:cstheme="minorHAnsi"/>
          <w:b/>
          <w:sz w:val="24"/>
          <w:szCs w:val="24"/>
        </w:rPr>
        <w:t xml:space="preserve">en tout ou partie de la perte de rémunération en cas de passage </w:t>
      </w:r>
      <w:r>
        <w:rPr>
          <w:rFonts w:cstheme="minorHAnsi"/>
          <w:b/>
          <w:sz w:val="24"/>
          <w:szCs w:val="24"/>
        </w:rPr>
        <w:t xml:space="preserve">en </w:t>
      </w:r>
      <w:r w:rsidRPr="00134D0F">
        <w:rPr>
          <w:rFonts w:cstheme="minorHAnsi"/>
          <w:b/>
          <w:sz w:val="24"/>
          <w:szCs w:val="24"/>
        </w:rPr>
        <w:t>retraite progressive :</w:t>
      </w:r>
    </w:p>
    <w:p w:rsidR="00134D0F" w:rsidRPr="00134D0F" w:rsidRDefault="00134D0F" w:rsidP="00134D0F">
      <w:pPr>
        <w:pStyle w:val="Paragraphedeliste"/>
        <w:numPr>
          <w:ilvl w:val="0"/>
          <w:numId w:val="15"/>
        </w:numPr>
        <w:jc w:val="both"/>
        <w:rPr>
          <w:rFonts w:cstheme="minorHAnsi"/>
          <w:sz w:val="24"/>
          <w:szCs w:val="24"/>
        </w:rPr>
      </w:pPr>
      <w:r w:rsidRPr="00134D0F">
        <w:rPr>
          <w:rFonts w:cstheme="minorHAnsi"/>
          <w:sz w:val="24"/>
          <w:szCs w:val="24"/>
        </w:rPr>
        <w:t>Par la perception anticipée de l’indemnité de départ à la retraite</w:t>
      </w:r>
      <w:r>
        <w:rPr>
          <w:rFonts w:cstheme="minorHAnsi"/>
          <w:sz w:val="24"/>
          <w:szCs w:val="24"/>
        </w:rPr>
        <w:t xml:space="preserve">. </w:t>
      </w:r>
      <w:r w:rsidRPr="00134D0F">
        <w:rPr>
          <w:sz w:val="24"/>
          <w:szCs w:val="24"/>
        </w:rPr>
        <w:t>Le pole paie s’assurera au moment de la demande de retraite progressive de calculer l’indemnité de départ à la retraite afin de vérifier que ce</w:t>
      </w:r>
      <w:r>
        <w:rPr>
          <w:sz w:val="24"/>
          <w:szCs w:val="24"/>
        </w:rPr>
        <w:t xml:space="preserve">tte indemnité couvre le montant </w:t>
      </w:r>
      <w:r>
        <w:rPr>
          <w:rFonts w:cstheme="minorHAnsi"/>
          <w:sz w:val="24"/>
          <w:szCs w:val="24"/>
        </w:rPr>
        <w:t>;</w:t>
      </w:r>
    </w:p>
    <w:p w:rsidR="00134D0F" w:rsidRPr="00134D0F" w:rsidRDefault="00134D0F" w:rsidP="00134D0F">
      <w:pPr>
        <w:pStyle w:val="Paragraphedeliste"/>
        <w:numPr>
          <w:ilvl w:val="0"/>
          <w:numId w:val="15"/>
        </w:numPr>
        <w:jc w:val="both"/>
        <w:rPr>
          <w:rFonts w:cstheme="minorHAnsi"/>
          <w:sz w:val="24"/>
          <w:szCs w:val="24"/>
        </w:rPr>
      </w:pPr>
      <w:r w:rsidRPr="00134D0F">
        <w:rPr>
          <w:rFonts w:cstheme="minorHAnsi"/>
          <w:sz w:val="24"/>
          <w:szCs w:val="24"/>
        </w:rPr>
        <w:t>L’éventuel reliquat de l’indemnité est versé à l’occasion du départ à la retraite.</w:t>
      </w:r>
    </w:p>
    <w:p w:rsidR="00F331D0" w:rsidRPr="00806475" w:rsidRDefault="00F331D0" w:rsidP="00F331D0">
      <w:pPr>
        <w:pStyle w:val="Titre3"/>
        <w:rPr>
          <w:rFonts w:eastAsia="Calibri"/>
          <w:b/>
          <w:color w:val="auto"/>
        </w:rPr>
      </w:pPr>
    </w:p>
    <w:p w:rsidR="00ED5662" w:rsidRPr="00F83DEC" w:rsidRDefault="00806475" w:rsidP="00F83DEC">
      <w:pPr>
        <w:pStyle w:val="Titre3"/>
        <w:ind w:left="1416"/>
        <w:rPr>
          <w:rFonts w:asciiTheme="minorHAnsi" w:hAnsiTheme="minorHAnsi" w:cstheme="minorHAnsi"/>
          <w:b/>
          <w:color w:val="auto"/>
        </w:rPr>
      </w:pPr>
      <w:bookmarkStart w:id="21" w:name="_Toc220320735"/>
      <w:r w:rsidRPr="00F83DEC">
        <w:rPr>
          <w:rFonts w:asciiTheme="minorHAnsi" w:hAnsiTheme="minorHAnsi" w:cstheme="minorHAnsi"/>
          <w:b/>
          <w:color w:val="auto"/>
        </w:rPr>
        <w:t>6.1.8</w:t>
      </w:r>
      <w:r w:rsidR="00F331D0" w:rsidRPr="00F83DEC">
        <w:rPr>
          <w:rFonts w:asciiTheme="minorHAnsi" w:hAnsiTheme="minorHAnsi" w:cstheme="minorHAnsi"/>
          <w:b/>
          <w:color w:val="auto"/>
        </w:rPr>
        <w:t xml:space="preserve"> </w:t>
      </w:r>
      <w:r w:rsidR="007D6496" w:rsidRPr="00F83DEC">
        <w:rPr>
          <w:rFonts w:asciiTheme="minorHAnsi" w:hAnsiTheme="minorHAnsi" w:cstheme="minorHAnsi"/>
          <w:b/>
          <w:color w:val="auto"/>
        </w:rPr>
        <w:t xml:space="preserve">Salaire de référence pour le calcul de l’indemnité de </w:t>
      </w:r>
      <w:r w:rsidR="00ED5662" w:rsidRPr="00F83DEC">
        <w:rPr>
          <w:rFonts w:asciiTheme="minorHAnsi" w:hAnsiTheme="minorHAnsi" w:cstheme="minorHAnsi"/>
          <w:b/>
          <w:color w:val="auto"/>
        </w:rPr>
        <w:t>départ à la retraite</w:t>
      </w:r>
      <w:bookmarkEnd w:id="21"/>
    </w:p>
    <w:p w:rsidR="007D6496" w:rsidRDefault="007D6496" w:rsidP="00F331D0">
      <w:pPr>
        <w:spacing w:before="120" w:after="120" w:line="375" w:lineRule="atLeast"/>
        <w:ind w:left="708"/>
        <w:jc w:val="both"/>
        <w:rPr>
          <w:rFonts w:cstheme="minorHAnsi"/>
          <w:color w:val="000000"/>
          <w:sz w:val="24"/>
          <w:szCs w:val="24"/>
        </w:rPr>
      </w:pPr>
      <w:r w:rsidRPr="00806475">
        <w:rPr>
          <w:rFonts w:cstheme="minorHAnsi"/>
          <w:color w:val="000000"/>
          <w:sz w:val="24"/>
          <w:szCs w:val="24"/>
        </w:rPr>
        <w:t>Pour le calcul de l’indemnité de départ à la retraite, le passage à temps partiel dans</w:t>
      </w:r>
      <w:r>
        <w:rPr>
          <w:rFonts w:cstheme="minorHAnsi"/>
          <w:color w:val="000000"/>
          <w:sz w:val="24"/>
          <w:szCs w:val="24"/>
        </w:rPr>
        <w:t xml:space="preserve"> le cadre des 4 dernières années de retraite progressive sera neutralisé. La rémunération variable prise en compte pour le calcul de l’indemnité de départ à la retraite sera celle perçue dans la période précédant l’entrée en retraite progressive.</w:t>
      </w:r>
    </w:p>
    <w:p w:rsidR="0080657A" w:rsidRPr="003C75DC" w:rsidRDefault="0080657A" w:rsidP="00A67282">
      <w:pPr>
        <w:jc w:val="both"/>
        <w:rPr>
          <w:rFonts w:cstheme="minorHAnsi"/>
          <w:sz w:val="24"/>
          <w:szCs w:val="24"/>
        </w:rPr>
      </w:pPr>
    </w:p>
    <w:p w:rsidR="0049027B" w:rsidRPr="00864B0F" w:rsidRDefault="0049027B" w:rsidP="00864B0F">
      <w:pPr>
        <w:pStyle w:val="Titre2"/>
        <w:ind w:firstLine="708"/>
        <w:rPr>
          <w:rFonts w:asciiTheme="minorHAnsi" w:hAnsiTheme="minorHAnsi" w:cstheme="minorHAnsi"/>
          <w:b/>
          <w:color w:val="auto"/>
        </w:rPr>
      </w:pPr>
      <w:bookmarkStart w:id="22" w:name="_Toc220320736"/>
      <w:r w:rsidRPr="003C75DC">
        <w:rPr>
          <w:rFonts w:asciiTheme="minorHAnsi" w:hAnsiTheme="minorHAnsi" w:cstheme="minorHAnsi"/>
          <w:b/>
          <w:color w:val="auto"/>
        </w:rPr>
        <w:t xml:space="preserve">Article </w:t>
      </w:r>
      <w:r w:rsidR="00FF2808">
        <w:rPr>
          <w:rFonts w:asciiTheme="minorHAnsi" w:hAnsiTheme="minorHAnsi" w:cstheme="minorHAnsi"/>
          <w:b/>
          <w:color w:val="auto"/>
        </w:rPr>
        <w:t>6</w:t>
      </w:r>
      <w:r w:rsidRPr="003C75DC">
        <w:rPr>
          <w:rFonts w:asciiTheme="minorHAnsi" w:hAnsiTheme="minorHAnsi" w:cstheme="minorHAnsi"/>
          <w:b/>
          <w:color w:val="auto"/>
        </w:rPr>
        <w:t>.2 – Temps partiel ou forfait jours réduit à partir de 58 ans</w:t>
      </w:r>
      <w:bookmarkEnd w:id="22"/>
    </w:p>
    <w:p w:rsidR="0049027B" w:rsidRPr="003C75DC" w:rsidRDefault="0049027B" w:rsidP="00824F08">
      <w:pPr>
        <w:rPr>
          <w:rFonts w:cstheme="minorHAnsi"/>
          <w:b/>
          <w:sz w:val="24"/>
          <w:szCs w:val="24"/>
        </w:rPr>
      </w:pPr>
    </w:p>
    <w:p w:rsidR="0049027B" w:rsidRPr="003C75DC" w:rsidRDefault="0049027B" w:rsidP="000A05F3">
      <w:pPr>
        <w:spacing w:before="113" w:after="0"/>
        <w:ind w:left="708"/>
        <w:jc w:val="both"/>
        <w:rPr>
          <w:rFonts w:cstheme="minorHAnsi"/>
          <w:sz w:val="24"/>
          <w:szCs w:val="24"/>
        </w:rPr>
      </w:pPr>
      <w:r w:rsidRPr="003C75DC">
        <w:rPr>
          <w:rFonts w:cstheme="minorHAnsi"/>
          <w:sz w:val="24"/>
          <w:szCs w:val="24"/>
        </w:rPr>
        <w:t>En fin de carrière, certains séniors sont désireux de s’accorder plus de temps personnel, nonobstant une diminution de leur rémunération.</w:t>
      </w:r>
    </w:p>
    <w:p w:rsidR="0049027B" w:rsidRPr="003C75DC" w:rsidRDefault="0049027B" w:rsidP="000A05F3">
      <w:pPr>
        <w:spacing w:before="113" w:after="0"/>
        <w:ind w:left="708"/>
        <w:jc w:val="both"/>
        <w:rPr>
          <w:rFonts w:cstheme="minorHAnsi"/>
          <w:sz w:val="24"/>
          <w:szCs w:val="24"/>
        </w:rPr>
      </w:pPr>
      <w:r w:rsidRPr="003C75DC">
        <w:rPr>
          <w:rFonts w:cstheme="minorHAnsi"/>
          <w:sz w:val="24"/>
          <w:szCs w:val="24"/>
        </w:rPr>
        <w:t xml:space="preserve">Cette rubrique concerne les salariés non éligibles à une retraite progressive et qui pourront, </w:t>
      </w:r>
      <w:r w:rsidRPr="00864B0F">
        <w:rPr>
          <w:rFonts w:cstheme="minorHAnsi"/>
          <w:b/>
          <w:sz w:val="24"/>
          <w:szCs w:val="24"/>
        </w:rPr>
        <w:t>dès 58 ans</w:t>
      </w:r>
      <w:r w:rsidRPr="003C75DC">
        <w:rPr>
          <w:rFonts w:cstheme="minorHAnsi"/>
          <w:sz w:val="24"/>
          <w:szCs w:val="24"/>
        </w:rPr>
        <w:t xml:space="preserve">, présenter une demande de passage à temps partiel ou forfait jours réduit à </w:t>
      </w:r>
      <w:r w:rsidRPr="00A9184F">
        <w:rPr>
          <w:rFonts w:cstheme="minorHAnsi"/>
          <w:sz w:val="24"/>
          <w:szCs w:val="24"/>
        </w:rPr>
        <w:t>80 %, ou 90 %.</w:t>
      </w:r>
    </w:p>
    <w:p w:rsidR="0049027B" w:rsidRPr="003C75DC" w:rsidRDefault="0049027B" w:rsidP="000A05F3">
      <w:pPr>
        <w:spacing w:before="113" w:after="0"/>
        <w:ind w:left="708"/>
        <w:jc w:val="both"/>
        <w:rPr>
          <w:rFonts w:cstheme="minorHAnsi"/>
          <w:sz w:val="24"/>
          <w:szCs w:val="24"/>
        </w:rPr>
      </w:pPr>
      <w:r w:rsidRPr="003C75DC">
        <w:rPr>
          <w:rFonts w:cstheme="minorHAnsi"/>
          <w:sz w:val="24"/>
          <w:szCs w:val="24"/>
        </w:rPr>
        <w:t xml:space="preserve">Cette demande devra être formulée par écrit </w:t>
      </w:r>
      <w:r w:rsidRPr="00864B0F">
        <w:rPr>
          <w:rFonts w:cstheme="minorHAnsi"/>
          <w:b/>
          <w:sz w:val="24"/>
          <w:szCs w:val="24"/>
        </w:rPr>
        <w:t>au moins trois mois</w:t>
      </w:r>
      <w:r w:rsidRPr="003C75DC">
        <w:rPr>
          <w:rFonts w:cstheme="minorHAnsi"/>
          <w:sz w:val="24"/>
          <w:szCs w:val="24"/>
        </w:rPr>
        <w:t xml:space="preserve"> avant la date souhaitée de début du passage à temps partiel ou forfait jours réduit, ou bien un mois avant la demande de renouvellement.</w:t>
      </w:r>
    </w:p>
    <w:p w:rsidR="0049027B" w:rsidRPr="003C75DC" w:rsidRDefault="0049027B" w:rsidP="000A05F3">
      <w:pPr>
        <w:pStyle w:val="Corpsdetexte"/>
        <w:spacing w:before="113" w:after="0"/>
        <w:ind w:left="708"/>
        <w:jc w:val="both"/>
        <w:rPr>
          <w:rFonts w:asciiTheme="minorHAnsi" w:hAnsiTheme="minorHAnsi" w:cstheme="minorHAnsi"/>
        </w:rPr>
      </w:pPr>
      <w:r w:rsidRPr="003C75DC">
        <w:rPr>
          <w:rFonts w:asciiTheme="minorHAnsi" w:hAnsiTheme="minorHAnsi" w:cstheme="minorHAnsi"/>
        </w:rPr>
        <w:t xml:space="preserve">En cas d’accord, un avenant au contrat de travail, d’un an renouvelable par tacite reconduction formalisera ce passage à temps partiel ou forfait jours réduit. </w:t>
      </w:r>
    </w:p>
    <w:p w:rsidR="0049027B" w:rsidRPr="003C75DC" w:rsidRDefault="0049027B" w:rsidP="000A05F3">
      <w:pPr>
        <w:pStyle w:val="Corpsdetexte"/>
        <w:spacing w:before="113" w:after="0" w:line="259" w:lineRule="auto"/>
        <w:ind w:left="708"/>
        <w:jc w:val="both"/>
        <w:rPr>
          <w:rFonts w:asciiTheme="minorHAnsi" w:hAnsiTheme="minorHAnsi" w:cstheme="minorHAnsi"/>
        </w:rPr>
      </w:pPr>
      <w:r w:rsidRPr="003C75DC">
        <w:rPr>
          <w:rFonts w:asciiTheme="minorHAnsi" w:hAnsiTheme="minorHAnsi" w:cstheme="minorHAnsi"/>
        </w:rPr>
        <w:t>A l’issue de cette période, et à défaut d'intervention des parties, cet avenant sera renouvelé dans les mêmes conditions pour une durée d'un an supplémentaire.</w:t>
      </w:r>
    </w:p>
    <w:p w:rsidR="0049027B" w:rsidRPr="003C75DC" w:rsidRDefault="0049027B" w:rsidP="000A05F3">
      <w:pPr>
        <w:pStyle w:val="Corpsdetexte"/>
        <w:spacing w:before="113" w:after="0" w:line="259" w:lineRule="auto"/>
        <w:ind w:left="708"/>
        <w:jc w:val="both"/>
        <w:rPr>
          <w:rFonts w:asciiTheme="minorHAnsi" w:hAnsiTheme="minorHAnsi" w:cstheme="minorHAnsi"/>
        </w:rPr>
      </w:pPr>
      <w:r w:rsidRPr="003C75DC">
        <w:rPr>
          <w:rFonts w:asciiTheme="minorHAnsi" w:hAnsiTheme="minorHAnsi" w:cstheme="minorHAnsi"/>
        </w:rPr>
        <w:t>La société se réserve le droit de refuser la demande pour des raisons objectives tenant à l’organisation du service. Ce refus sera formalisé par courrier.</w:t>
      </w:r>
    </w:p>
    <w:p w:rsidR="0049027B" w:rsidRDefault="0049027B" w:rsidP="000A05F3">
      <w:pPr>
        <w:pStyle w:val="Corpsdetexte"/>
        <w:spacing w:before="113" w:after="0" w:line="259" w:lineRule="auto"/>
        <w:ind w:firstLine="708"/>
        <w:jc w:val="both"/>
        <w:rPr>
          <w:rFonts w:asciiTheme="minorHAnsi" w:hAnsiTheme="minorHAnsi" w:cstheme="minorHAnsi"/>
        </w:rPr>
      </w:pPr>
      <w:r w:rsidRPr="003C75DC">
        <w:rPr>
          <w:rFonts w:asciiTheme="minorHAnsi" w:hAnsiTheme="minorHAnsi" w:cstheme="minorHAnsi"/>
        </w:rPr>
        <w:t>Le salarié pourra réitérer sa demande passé le délai d’un an après le refus.</w:t>
      </w:r>
    </w:p>
    <w:p w:rsidR="00703DC8" w:rsidRPr="00134D0F" w:rsidRDefault="00703DC8" w:rsidP="00703DC8">
      <w:pPr>
        <w:pStyle w:val="Corpsdetexte"/>
        <w:spacing w:before="113" w:after="0" w:line="259" w:lineRule="auto"/>
        <w:ind w:left="708"/>
        <w:jc w:val="both"/>
        <w:rPr>
          <w:rFonts w:asciiTheme="minorHAnsi" w:hAnsiTheme="minorHAnsi" w:cstheme="minorHAnsi"/>
        </w:rPr>
      </w:pPr>
      <w:r w:rsidRPr="00134D0F">
        <w:rPr>
          <w:rFonts w:asciiTheme="minorHAnsi" w:hAnsiTheme="minorHAnsi" w:cstheme="minorHAnsi"/>
        </w:rPr>
        <w:t>Le salarié bénéficiant de cet aménagement de fin de carrière est exclu du bénéfice de la retraite progressive. En effet, le salarié ne peut pas cumuler les 2 aménagements.</w:t>
      </w:r>
    </w:p>
    <w:p w:rsidR="00703DC8" w:rsidRPr="00134D0F" w:rsidRDefault="00703DC8" w:rsidP="00824F08">
      <w:pPr>
        <w:rPr>
          <w:rFonts w:cstheme="minorHAnsi"/>
          <w:b/>
          <w:sz w:val="24"/>
          <w:szCs w:val="24"/>
        </w:rPr>
      </w:pPr>
    </w:p>
    <w:p w:rsidR="00703DC8" w:rsidRPr="00134D0F" w:rsidRDefault="00703DC8" w:rsidP="00703DC8">
      <w:pPr>
        <w:ind w:left="708"/>
        <w:rPr>
          <w:rFonts w:cstheme="minorHAnsi"/>
          <w:b/>
          <w:sz w:val="24"/>
          <w:szCs w:val="24"/>
        </w:rPr>
      </w:pPr>
      <w:r w:rsidRPr="00134D0F">
        <w:rPr>
          <w:rFonts w:cstheme="minorHAnsi"/>
          <w:b/>
          <w:sz w:val="24"/>
          <w:szCs w:val="24"/>
        </w:rPr>
        <w:t xml:space="preserve">Compensation </w:t>
      </w:r>
      <w:r w:rsidR="00430D75">
        <w:rPr>
          <w:rFonts w:cstheme="minorHAnsi"/>
          <w:b/>
          <w:sz w:val="24"/>
          <w:szCs w:val="24"/>
        </w:rPr>
        <w:t xml:space="preserve">mensuelle </w:t>
      </w:r>
      <w:r w:rsidRPr="00134D0F">
        <w:rPr>
          <w:rFonts w:cstheme="minorHAnsi"/>
          <w:b/>
          <w:sz w:val="24"/>
          <w:szCs w:val="24"/>
        </w:rPr>
        <w:t>en tout ou partie de la perte de rémunération en cas de passage à temps partiel :</w:t>
      </w:r>
    </w:p>
    <w:p w:rsidR="00703DC8" w:rsidRPr="00134D0F" w:rsidRDefault="00703DC8" w:rsidP="00703DC8">
      <w:pPr>
        <w:pStyle w:val="Paragraphedeliste"/>
        <w:numPr>
          <w:ilvl w:val="0"/>
          <w:numId w:val="15"/>
        </w:numPr>
        <w:rPr>
          <w:rFonts w:cstheme="minorHAnsi"/>
          <w:sz w:val="24"/>
          <w:szCs w:val="24"/>
        </w:rPr>
      </w:pPr>
      <w:r w:rsidRPr="00134D0F">
        <w:rPr>
          <w:rFonts w:cstheme="minorHAnsi"/>
          <w:sz w:val="24"/>
          <w:szCs w:val="24"/>
        </w:rPr>
        <w:t>Par la perception anticipée de l’indemnité de départ à la retraite</w:t>
      </w:r>
    </w:p>
    <w:p w:rsidR="00703DC8" w:rsidRPr="00134D0F" w:rsidRDefault="00703DC8" w:rsidP="00703DC8">
      <w:pPr>
        <w:pStyle w:val="Paragraphedeliste"/>
        <w:numPr>
          <w:ilvl w:val="0"/>
          <w:numId w:val="15"/>
        </w:numPr>
        <w:rPr>
          <w:rFonts w:cstheme="minorHAnsi"/>
          <w:sz w:val="24"/>
          <w:szCs w:val="24"/>
        </w:rPr>
      </w:pPr>
      <w:r w:rsidRPr="00134D0F">
        <w:rPr>
          <w:rFonts w:cstheme="minorHAnsi"/>
          <w:sz w:val="24"/>
          <w:szCs w:val="24"/>
        </w:rPr>
        <w:t>L’éventuel reliquat de l’indemnité est versé à l’occasion du départ à la retraite.</w:t>
      </w:r>
    </w:p>
    <w:p w:rsidR="00973D97" w:rsidRPr="00703DC8" w:rsidRDefault="00973D97" w:rsidP="00973D97">
      <w:pPr>
        <w:pStyle w:val="Paragraphedeliste"/>
        <w:ind w:left="1068"/>
        <w:rPr>
          <w:rFonts w:cstheme="minorHAnsi"/>
          <w:sz w:val="24"/>
          <w:szCs w:val="24"/>
          <w:highlight w:val="yellow"/>
        </w:rPr>
      </w:pPr>
    </w:p>
    <w:p w:rsidR="00F727CB" w:rsidRPr="00F727CB" w:rsidRDefault="000A05F3" w:rsidP="00F727CB">
      <w:pPr>
        <w:pStyle w:val="Titre2"/>
        <w:ind w:firstLine="708"/>
        <w:rPr>
          <w:rFonts w:asciiTheme="minorHAnsi" w:hAnsiTheme="minorHAnsi" w:cstheme="minorHAnsi"/>
          <w:b/>
          <w:color w:val="auto"/>
        </w:rPr>
      </w:pPr>
      <w:bookmarkStart w:id="23" w:name="_Toc220320737"/>
      <w:r w:rsidRPr="003C75DC">
        <w:rPr>
          <w:rFonts w:asciiTheme="minorHAnsi" w:hAnsiTheme="minorHAnsi" w:cstheme="minorHAnsi"/>
          <w:b/>
          <w:color w:val="auto"/>
        </w:rPr>
        <w:t xml:space="preserve">Article </w:t>
      </w:r>
      <w:r w:rsidR="00FF2808">
        <w:rPr>
          <w:rFonts w:asciiTheme="minorHAnsi" w:hAnsiTheme="minorHAnsi" w:cstheme="minorHAnsi"/>
          <w:b/>
          <w:color w:val="auto"/>
        </w:rPr>
        <w:t>6</w:t>
      </w:r>
      <w:r w:rsidRPr="003C75DC">
        <w:rPr>
          <w:rFonts w:asciiTheme="minorHAnsi" w:hAnsiTheme="minorHAnsi" w:cstheme="minorHAnsi"/>
          <w:b/>
          <w:color w:val="auto"/>
        </w:rPr>
        <w:t>.3 – Cumul emploi retraite</w:t>
      </w:r>
      <w:bookmarkEnd w:id="23"/>
    </w:p>
    <w:p w:rsidR="000A05F3" w:rsidRPr="003C75DC" w:rsidRDefault="000A05F3" w:rsidP="00824F08">
      <w:pPr>
        <w:rPr>
          <w:rFonts w:cstheme="minorHAnsi"/>
          <w:b/>
          <w:sz w:val="24"/>
          <w:szCs w:val="24"/>
        </w:rPr>
      </w:pPr>
    </w:p>
    <w:p w:rsidR="002B27C1" w:rsidRPr="003C75DC" w:rsidRDefault="002B27C1" w:rsidP="003C75DC">
      <w:pPr>
        <w:ind w:left="708"/>
        <w:jc w:val="both"/>
        <w:rPr>
          <w:rFonts w:cstheme="minorHAnsi"/>
          <w:sz w:val="24"/>
          <w:szCs w:val="24"/>
        </w:rPr>
      </w:pPr>
      <w:r w:rsidRPr="003C75DC">
        <w:rPr>
          <w:rFonts w:cstheme="minorHAnsi"/>
          <w:sz w:val="24"/>
          <w:szCs w:val="24"/>
        </w:rPr>
        <w:t>Le cumul emploi-retraite est un dispositif permettant de reprendre une activité professionnelle après un départ définitif à la retraite. Ainsi, il est possible de cumuler des revenus de cette nouvelle activité avec la pension de retraite.</w:t>
      </w:r>
    </w:p>
    <w:p w:rsidR="002B27C1" w:rsidRDefault="003C75DC" w:rsidP="003C75DC">
      <w:pPr>
        <w:ind w:left="708"/>
        <w:jc w:val="both"/>
        <w:rPr>
          <w:rFonts w:cstheme="minorHAnsi"/>
          <w:sz w:val="24"/>
          <w:szCs w:val="24"/>
        </w:rPr>
      </w:pPr>
      <w:r w:rsidRPr="003C75DC">
        <w:rPr>
          <w:rFonts w:cstheme="minorHAnsi"/>
          <w:sz w:val="24"/>
          <w:szCs w:val="24"/>
        </w:rPr>
        <w:t>Il est possible de reprendre une activité dans le Groupe (dernier employeur) à condition de tenir compte d’un délai de carence de 6 mois à compter de la date du départ à la retraite.</w:t>
      </w:r>
    </w:p>
    <w:p w:rsidR="008E7800" w:rsidRDefault="008E7800" w:rsidP="003C75DC">
      <w:pPr>
        <w:ind w:left="708"/>
        <w:jc w:val="both"/>
        <w:rPr>
          <w:rFonts w:cstheme="minorHAnsi"/>
          <w:sz w:val="24"/>
          <w:szCs w:val="24"/>
        </w:rPr>
      </w:pPr>
    </w:p>
    <w:p w:rsidR="008E7800" w:rsidRPr="00806475" w:rsidRDefault="008E7800" w:rsidP="008E7800">
      <w:pPr>
        <w:pStyle w:val="Titre2"/>
        <w:ind w:left="708"/>
        <w:rPr>
          <w:rFonts w:asciiTheme="minorHAnsi" w:hAnsiTheme="minorHAnsi" w:cstheme="minorHAnsi"/>
          <w:b/>
          <w:color w:val="auto"/>
        </w:rPr>
      </w:pPr>
      <w:bookmarkStart w:id="24" w:name="_Toc220320738"/>
      <w:r w:rsidRPr="00806475">
        <w:rPr>
          <w:rFonts w:asciiTheme="minorHAnsi" w:hAnsiTheme="minorHAnsi" w:cstheme="minorHAnsi"/>
          <w:b/>
          <w:color w:val="auto"/>
        </w:rPr>
        <w:t xml:space="preserve">Article </w:t>
      </w:r>
      <w:r w:rsidR="00FF2808" w:rsidRPr="00806475">
        <w:rPr>
          <w:rFonts w:asciiTheme="minorHAnsi" w:hAnsiTheme="minorHAnsi" w:cstheme="minorHAnsi"/>
          <w:b/>
          <w:color w:val="auto"/>
        </w:rPr>
        <w:t>6</w:t>
      </w:r>
      <w:r w:rsidRPr="00806475">
        <w:rPr>
          <w:rFonts w:asciiTheme="minorHAnsi" w:hAnsiTheme="minorHAnsi" w:cstheme="minorHAnsi"/>
          <w:b/>
          <w:color w:val="auto"/>
        </w:rPr>
        <w:t>.4 - Mesures visant à favoriser l’amélioration des conditions de travail et la prévention de la pénibilité</w:t>
      </w:r>
      <w:bookmarkEnd w:id="24"/>
    </w:p>
    <w:p w:rsidR="00F727CB" w:rsidRPr="00806475" w:rsidRDefault="00F727CB" w:rsidP="003C75DC">
      <w:pPr>
        <w:ind w:left="708"/>
        <w:jc w:val="both"/>
        <w:rPr>
          <w:rFonts w:cstheme="minorHAnsi"/>
          <w:sz w:val="24"/>
          <w:szCs w:val="24"/>
        </w:rPr>
      </w:pPr>
    </w:p>
    <w:p w:rsidR="00F727CB" w:rsidRPr="00806475" w:rsidRDefault="00340903" w:rsidP="003C75DC">
      <w:pPr>
        <w:ind w:left="708"/>
        <w:jc w:val="both"/>
        <w:rPr>
          <w:sz w:val="24"/>
          <w:szCs w:val="24"/>
        </w:rPr>
      </w:pPr>
      <w:r w:rsidRPr="00806475">
        <w:rPr>
          <w:rFonts w:cstheme="minorHAnsi"/>
          <w:sz w:val="24"/>
          <w:szCs w:val="24"/>
        </w:rPr>
        <w:t>-</w:t>
      </w:r>
      <w:r w:rsidR="008F40C8" w:rsidRPr="00806475">
        <w:rPr>
          <w:rFonts w:cstheme="minorHAnsi"/>
          <w:sz w:val="24"/>
          <w:szCs w:val="24"/>
        </w:rPr>
        <w:t xml:space="preserve"> </w:t>
      </w:r>
      <w:r w:rsidR="001C4DD5" w:rsidRPr="00806475">
        <w:rPr>
          <w:rFonts w:cstheme="minorHAnsi"/>
          <w:sz w:val="24"/>
          <w:szCs w:val="24"/>
        </w:rPr>
        <w:t xml:space="preserve">  </w:t>
      </w:r>
      <w:r w:rsidRPr="003521D8">
        <w:rPr>
          <w:rFonts w:cstheme="minorHAnsi"/>
          <w:b/>
          <w:sz w:val="24"/>
          <w:szCs w:val="24"/>
        </w:rPr>
        <w:t>R</w:t>
      </w:r>
      <w:r w:rsidR="00F727CB" w:rsidRPr="003521D8">
        <w:rPr>
          <w:rFonts w:cstheme="minorHAnsi"/>
          <w:b/>
          <w:sz w:val="24"/>
          <w:szCs w:val="24"/>
        </w:rPr>
        <w:t>éduction de la pénibilité</w:t>
      </w:r>
      <w:r w:rsidR="00F727CB" w:rsidRPr="00806475">
        <w:rPr>
          <w:rFonts w:cstheme="minorHAnsi"/>
          <w:sz w:val="24"/>
          <w:szCs w:val="24"/>
        </w:rPr>
        <w:t xml:space="preserve"> pour favoriser le maintien dans l’emploi des seniors jusqu’à la retraite : </w:t>
      </w:r>
      <w:r w:rsidR="00F727CB" w:rsidRPr="00806475">
        <w:rPr>
          <w:sz w:val="24"/>
          <w:szCs w:val="24"/>
        </w:rPr>
        <w:t>Affectation prioritaire sur des postes moins exposés à la pénibilité</w:t>
      </w:r>
      <w:r w:rsidR="006A2295" w:rsidRPr="00806475">
        <w:rPr>
          <w:sz w:val="24"/>
          <w:szCs w:val="24"/>
        </w:rPr>
        <w:t>.</w:t>
      </w:r>
    </w:p>
    <w:p w:rsidR="006A2295" w:rsidRPr="00806475" w:rsidRDefault="006A2295" w:rsidP="006A2295">
      <w:pPr>
        <w:ind w:left="708"/>
        <w:jc w:val="both"/>
        <w:rPr>
          <w:rFonts w:cstheme="minorHAnsi"/>
          <w:sz w:val="24"/>
          <w:szCs w:val="24"/>
        </w:rPr>
      </w:pPr>
      <w:r w:rsidRPr="00806475">
        <w:rPr>
          <w:rFonts w:cstheme="minorHAnsi"/>
          <w:sz w:val="24"/>
          <w:szCs w:val="24"/>
        </w:rPr>
        <w:t>Chaque salarié bénéficie d’une visite médicale de mi carrière avec le médecin du travail l’année civile de ses 45 ans. Cette visite a pour objectif de renforcer la prévention de la santé au travail en prenant en compte l’âge et l’état de santé du salarié. A la fin de cet examen, le médecin du travail peut proposer des aménagements de poste ou de temps de travail.</w:t>
      </w:r>
    </w:p>
    <w:p w:rsidR="006A2295" w:rsidRPr="00806475" w:rsidRDefault="006A2295" w:rsidP="003C75DC">
      <w:pPr>
        <w:ind w:left="708"/>
        <w:jc w:val="both"/>
        <w:rPr>
          <w:sz w:val="24"/>
          <w:szCs w:val="24"/>
        </w:rPr>
      </w:pPr>
      <w:r w:rsidRPr="00806475">
        <w:rPr>
          <w:sz w:val="24"/>
          <w:szCs w:val="24"/>
        </w:rPr>
        <w:t>Par ailleurs, les services de santé proposent un questionnaire facultatif sur les problématiques de santé au travail concernant plus spécifiquement les séniors (conditions de travail, fatigue liée aux transports, TMS…)</w:t>
      </w:r>
    </w:p>
    <w:p w:rsidR="00340903" w:rsidRDefault="00340903" w:rsidP="00340903">
      <w:pPr>
        <w:spacing w:before="100" w:beforeAutospacing="1" w:after="100" w:afterAutospacing="1" w:line="240" w:lineRule="auto"/>
        <w:ind w:left="720"/>
        <w:jc w:val="both"/>
        <w:rPr>
          <w:sz w:val="24"/>
        </w:rPr>
      </w:pPr>
      <w:r w:rsidRPr="00806475">
        <w:rPr>
          <w:sz w:val="24"/>
        </w:rPr>
        <w:t>-</w:t>
      </w:r>
      <w:r w:rsidR="001C4DD5" w:rsidRPr="00806475">
        <w:rPr>
          <w:sz w:val="24"/>
        </w:rPr>
        <w:t xml:space="preserve">  </w:t>
      </w:r>
      <w:r w:rsidRPr="00806475">
        <w:rPr>
          <w:sz w:val="24"/>
        </w:rPr>
        <w:t xml:space="preserve">Suivi du </w:t>
      </w:r>
      <w:r w:rsidRPr="00806475">
        <w:rPr>
          <w:rStyle w:val="lev"/>
          <w:sz w:val="24"/>
        </w:rPr>
        <w:t>Compte Professionnel de Prévention (C2P)</w:t>
      </w:r>
      <w:r w:rsidRPr="00806475">
        <w:rPr>
          <w:sz w:val="24"/>
        </w:rPr>
        <w:t xml:space="preserve"> avec accompagnement personnalisé</w:t>
      </w:r>
    </w:p>
    <w:p w:rsidR="00E920C6" w:rsidRDefault="00973D97" w:rsidP="00973D97">
      <w:pPr>
        <w:spacing w:before="100" w:beforeAutospacing="1" w:after="100" w:afterAutospacing="1" w:line="240" w:lineRule="auto"/>
        <w:ind w:left="720"/>
        <w:jc w:val="both"/>
        <w:rPr>
          <w:sz w:val="24"/>
        </w:rPr>
      </w:pPr>
      <w:r>
        <w:rPr>
          <w:sz w:val="24"/>
        </w:rPr>
        <w:t xml:space="preserve">-      </w:t>
      </w:r>
      <w:r w:rsidR="00806475" w:rsidRPr="003521D8">
        <w:rPr>
          <w:b/>
          <w:sz w:val="24"/>
        </w:rPr>
        <w:t>Abondement du CPF</w:t>
      </w:r>
      <w:r w:rsidR="00806475" w:rsidRPr="00806475">
        <w:rPr>
          <w:sz w:val="24"/>
        </w:rPr>
        <w:t xml:space="preserve"> (</w:t>
      </w:r>
      <w:r>
        <w:rPr>
          <w:sz w:val="24"/>
        </w:rPr>
        <w:t xml:space="preserve">ce point </w:t>
      </w:r>
      <w:r w:rsidR="00806475" w:rsidRPr="00806475">
        <w:rPr>
          <w:sz w:val="24"/>
        </w:rPr>
        <w:t>sera vu dans le</w:t>
      </w:r>
      <w:r>
        <w:rPr>
          <w:sz w:val="24"/>
        </w:rPr>
        <w:t xml:space="preserve"> cadre de l’accord GEPP</w:t>
      </w:r>
      <w:r w:rsidR="00806475" w:rsidRPr="00806475">
        <w:rPr>
          <w:sz w:val="24"/>
        </w:rPr>
        <w:t xml:space="preserve">). </w:t>
      </w:r>
    </w:p>
    <w:p w:rsidR="00D92566" w:rsidRDefault="00D92566" w:rsidP="00D92566">
      <w:pPr>
        <w:spacing w:before="100" w:beforeAutospacing="1" w:after="100" w:afterAutospacing="1" w:line="240" w:lineRule="auto"/>
        <w:ind w:left="720"/>
        <w:jc w:val="both"/>
        <w:rPr>
          <w:sz w:val="24"/>
        </w:rPr>
      </w:pPr>
    </w:p>
    <w:p w:rsidR="004A5350" w:rsidRPr="00D92566" w:rsidRDefault="004A5350" w:rsidP="00D92566">
      <w:pPr>
        <w:spacing w:before="100" w:beforeAutospacing="1" w:after="100" w:afterAutospacing="1" w:line="240" w:lineRule="auto"/>
        <w:ind w:left="720"/>
        <w:jc w:val="both"/>
        <w:rPr>
          <w:sz w:val="24"/>
        </w:rPr>
      </w:pPr>
    </w:p>
    <w:p w:rsidR="000A05F3" w:rsidRPr="003C75DC" w:rsidRDefault="00FF2808" w:rsidP="00830F0F">
      <w:pPr>
        <w:pStyle w:val="Titre2"/>
        <w:ind w:firstLine="708"/>
        <w:rPr>
          <w:rFonts w:asciiTheme="minorHAnsi" w:hAnsiTheme="minorHAnsi" w:cstheme="minorHAnsi"/>
          <w:b/>
          <w:color w:val="auto"/>
        </w:rPr>
      </w:pPr>
      <w:bookmarkStart w:id="25" w:name="_Toc220320739"/>
      <w:r>
        <w:rPr>
          <w:rFonts w:asciiTheme="minorHAnsi" w:hAnsiTheme="minorHAnsi" w:cstheme="minorHAnsi"/>
          <w:b/>
          <w:color w:val="auto"/>
        </w:rPr>
        <w:t>Article 6</w:t>
      </w:r>
      <w:r w:rsidR="0080657A" w:rsidRPr="003C75DC">
        <w:rPr>
          <w:rFonts w:asciiTheme="minorHAnsi" w:hAnsiTheme="minorHAnsi" w:cstheme="minorHAnsi"/>
          <w:b/>
          <w:color w:val="auto"/>
        </w:rPr>
        <w:t>.</w:t>
      </w:r>
      <w:r w:rsidR="008E7800">
        <w:rPr>
          <w:rFonts w:asciiTheme="minorHAnsi" w:hAnsiTheme="minorHAnsi" w:cstheme="minorHAnsi"/>
          <w:b/>
          <w:color w:val="auto"/>
        </w:rPr>
        <w:t>5</w:t>
      </w:r>
      <w:r w:rsidR="0080657A" w:rsidRPr="003C75DC">
        <w:rPr>
          <w:rFonts w:asciiTheme="minorHAnsi" w:hAnsiTheme="minorHAnsi" w:cstheme="minorHAnsi"/>
          <w:b/>
          <w:color w:val="auto"/>
        </w:rPr>
        <w:t xml:space="preserve"> – Préparation à la retraite</w:t>
      </w:r>
      <w:bookmarkEnd w:id="25"/>
    </w:p>
    <w:p w:rsidR="0054418A" w:rsidRDefault="0054418A" w:rsidP="0054418A">
      <w:pPr>
        <w:rPr>
          <w:rFonts w:cstheme="minorHAnsi"/>
        </w:rPr>
      </w:pPr>
    </w:p>
    <w:p w:rsidR="007C0A26" w:rsidRDefault="007C0A26" w:rsidP="00507B48">
      <w:pPr>
        <w:ind w:left="708"/>
        <w:jc w:val="both"/>
        <w:rPr>
          <w:rFonts w:cstheme="minorHAnsi"/>
        </w:rPr>
      </w:pPr>
      <w:r w:rsidRPr="00507B48">
        <w:rPr>
          <w:rFonts w:cstheme="minorHAnsi"/>
          <w:sz w:val="24"/>
          <w:szCs w:val="24"/>
        </w:rPr>
        <w:t>Impulsé par notre démarche RSE, un parcours en 3 étapes est proposé à tous les salariés du Groupe qui ont 6</w:t>
      </w:r>
      <w:r w:rsidR="00507B48" w:rsidRPr="00507B48">
        <w:rPr>
          <w:rFonts w:cstheme="minorHAnsi"/>
          <w:sz w:val="24"/>
          <w:szCs w:val="24"/>
        </w:rPr>
        <w:t>0</w:t>
      </w:r>
      <w:r w:rsidRPr="00507B48">
        <w:rPr>
          <w:rFonts w:cstheme="minorHAnsi"/>
          <w:sz w:val="24"/>
          <w:szCs w:val="24"/>
        </w:rPr>
        <w:t xml:space="preserve"> ans </w:t>
      </w:r>
      <w:r w:rsidR="000339FB" w:rsidRPr="00507B48">
        <w:rPr>
          <w:rFonts w:cstheme="minorHAnsi"/>
          <w:sz w:val="24"/>
          <w:szCs w:val="24"/>
        </w:rPr>
        <w:t xml:space="preserve">et plus </w:t>
      </w:r>
      <w:r w:rsidRPr="00507B48">
        <w:rPr>
          <w:rFonts w:cstheme="minorHAnsi"/>
          <w:sz w:val="24"/>
          <w:szCs w:val="24"/>
        </w:rPr>
        <w:t>pour les accompagner dans la préparation de leur départ à la retraite</w:t>
      </w:r>
      <w:r>
        <w:rPr>
          <w:rFonts w:cstheme="minorHAnsi"/>
        </w:rPr>
        <w:t>.</w:t>
      </w:r>
      <w:r w:rsidR="00FB6871">
        <w:rPr>
          <w:rFonts w:cstheme="minorHAnsi"/>
        </w:rPr>
        <w:t xml:space="preserve"> </w:t>
      </w:r>
    </w:p>
    <w:p w:rsidR="00D92566" w:rsidRDefault="00D92566" w:rsidP="00507B48">
      <w:pPr>
        <w:ind w:left="708"/>
        <w:jc w:val="both"/>
        <w:rPr>
          <w:rFonts w:cstheme="minorHAnsi"/>
        </w:rPr>
      </w:pPr>
    </w:p>
    <w:p w:rsidR="007C0A26" w:rsidRPr="000339FB" w:rsidRDefault="007C0A26" w:rsidP="007C0A26">
      <w:pPr>
        <w:pStyle w:val="Titre3"/>
        <w:rPr>
          <w:rFonts w:asciiTheme="minorHAnsi" w:hAnsiTheme="minorHAnsi" w:cstheme="minorHAnsi"/>
          <w:b/>
          <w:color w:val="auto"/>
        </w:rPr>
      </w:pPr>
      <w:r w:rsidRPr="000339FB">
        <w:rPr>
          <w:rFonts w:asciiTheme="minorHAnsi" w:hAnsiTheme="minorHAnsi" w:cstheme="minorHAnsi"/>
          <w:b/>
          <w:color w:val="auto"/>
        </w:rPr>
        <w:tab/>
      </w:r>
      <w:r w:rsidRPr="000339FB">
        <w:rPr>
          <w:rFonts w:asciiTheme="minorHAnsi" w:hAnsiTheme="minorHAnsi" w:cstheme="minorHAnsi"/>
          <w:b/>
          <w:color w:val="auto"/>
        </w:rPr>
        <w:tab/>
      </w:r>
      <w:bookmarkStart w:id="26" w:name="_Toc220320740"/>
      <w:r w:rsidRPr="000339FB">
        <w:rPr>
          <w:rFonts w:asciiTheme="minorHAnsi" w:hAnsiTheme="minorHAnsi" w:cstheme="minorHAnsi"/>
          <w:b/>
          <w:color w:val="auto"/>
        </w:rPr>
        <w:t xml:space="preserve">Article </w:t>
      </w:r>
      <w:r w:rsidR="00FF2808" w:rsidRPr="000339FB">
        <w:rPr>
          <w:rFonts w:asciiTheme="minorHAnsi" w:hAnsiTheme="minorHAnsi" w:cstheme="minorHAnsi"/>
          <w:b/>
          <w:color w:val="auto"/>
        </w:rPr>
        <w:t>6</w:t>
      </w:r>
      <w:r w:rsidRPr="000339FB">
        <w:rPr>
          <w:rFonts w:asciiTheme="minorHAnsi" w:hAnsiTheme="minorHAnsi" w:cstheme="minorHAnsi"/>
          <w:b/>
          <w:color w:val="auto"/>
        </w:rPr>
        <w:t>.</w:t>
      </w:r>
      <w:r w:rsidR="008E7800" w:rsidRPr="000339FB">
        <w:rPr>
          <w:rFonts w:asciiTheme="minorHAnsi" w:hAnsiTheme="minorHAnsi" w:cstheme="minorHAnsi"/>
          <w:b/>
          <w:color w:val="auto"/>
        </w:rPr>
        <w:t>5</w:t>
      </w:r>
      <w:r w:rsidRPr="000339FB">
        <w:rPr>
          <w:rFonts w:asciiTheme="minorHAnsi" w:hAnsiTheme="minorHAnsi" w:cstheme="minorHAnsi"/>
          <w:b/>
          <w:color w:val="auto"/>
        </w:rPr>
        <w:t>.1 Formation retraite</w:t>
      </w:r>
      <w:bookmarkEnd w:id="26"/>
    </w:p>
    <w:p w:rsidR="007C0A26" w:rsidRPr="007C0A26" w:rsidRDefault="007C0A26" w:rsidP="007C0A26"/>
    <w:p w:rsidR="00D60BF2" w:rsidRPr="003C75DC" w:rsidRDefault="00D60BF2" w:rsidP="007C0A26">
      <w:pPr>
        <w:ind w:left="708"/>
        <w:jc w:val="both"/>
        <w:rPr>
          <w:rFonts w:cstheme="minorHAnsi"/>
          <w:sz w:val="24"/>
          <w:szCs w:val="24"/>
        </w:rPr>
      </w:pPr>
      <w:r w:rsidRPr="003C75DC">
        <w:rPr>
          <w:rFonts w:cstheme="minorHAnsi"/>
          <w:sz w:val="24"/>
          <w:szCs w:val="24"/>
        </w:rPr>
        <w:t xml:space="preserve">Une formation de préparation à la retraite est proposée aux salariés </w:t>
      </w:r>
      <w:r w:rsidR="007C0A26">
        <w:rPr>
          <w:rFonts w:cstheme="minorHAnsi"/>
          <w:sz w:val="24"/>
          <w:szCs w:val="24"/>
        </w:rPr>
        <w:t xml:space="preserve">de </w:t>
      </w:r>
      <w:r w:rsidR="0073469E">
        <w:rPr>
          <w:rFonts w:cstheme="minorHAnsi"/>
          <w:sz w:val="24"/>
          <w:szCs w:val="24"/>
        </w:rPr>
        <w:t>59</w:t>
      </w:r>
      <w:r w:rsidR="007C0A26">
        <w:rPr>
          <w:rFonts w:cstheme="minorHAnsi"/>
          <w:sz w:val="24"/>
          <w:szCs w:val="24"/>
        </w:rPr>
        <w:t xml:space="preserve"> ans </w:t>
      </w:r>
      <w:r w:rsidR="000339FB">
        <w:rPr>
          <w:rFonts w:cstheme="minorHAnsi"/>
          <w:sz w:val="24"/>
          <w:szCs w:val="24"/>
        </w:rPr>
        <w:t xml:space="preserve">et plus </w:t>
      </w:r>
      <w:r w:rsidRPr="003C75DC">
        <w:rPr>
          <w:rFonts w:cstheme="minorHAnsi"/>
          <w:sz w:val="24"/>
          <w:szCs w:val="24"/>
        </w:rPr>
        <w:t>en vue d’anticiper au mieux leur départ de l’entreprise et passer le cap de la retraite en toute sérénité.</w:t>
      </w:r>
    </w:p>
    <w:p w:rsidR="00F92422" w:rsidRPr="00F92422" w:rsidRDefault="00D60BF2" w:rsidP="00F92422">
      <w:pPr>
        <w:ind w:left="708"/>
        <w:jc w:val="both"/>
        <w:rPr>
          <w:rFonts w:cstheme="minorHAnsi"/>
          <w:sz w:val="24"/>
          <w:szCs w:val="24"/>
        </w:rPr>
      </w:pPr>
      <w:r w:rsidRPr="003C75DC">
        <w:rPr>
          <w:rFonts w:cstheme="minorHAnsi"/>
          <w:sz w:val="24"/>
          <w:szCs w:val="24"/>
        </w:rPr>
        <w:t>Au cours de cette formation, sont notamment abordés des thèmes essentiels tels que :</w:t>
      </w:r>
    </w:p>
    <w:p w:rsidR="000339FB" w:rsidRDefault="007C0A26" w:rsidP="000339FB">
      <w:pPr>
        <w:pStyle w:val="Paragraphedeliste"/>
        <w:numPr>
          <w:ilvl w:val="0"/>
          <w:numId w:val="12"/>
        </w:numPr>
        <w:jc w:val="both"/>
        <w:rPr>
          <w:rFonts w:cstheme="minorHAnsi"/>
          <w:sz w:val="24"/>
          <w:szCs w:val="24"/>
        </w:rPr>
      </w:pPr>
      <w:r w:rsidRPr="000339FB">
        <w:rPr>
          <w:rFonts w:cstheme="minorHAnsi"/>
          <w:sz w:val="24"/>
          <w:szCs w:val="24"/>
        </w:rPr>
        <w:t>Acquérir les bons réflexes santé pour bien vivre ;</w:t>
      </w:r>
    </w:p>
    <w:p w:rsidR="00D60BF2" w:rsidRPr="000339FB" w:rsidRDefault="007C0A26" w:rsidP="000339FB">
      <w:pPr>
        <w:pStyle w:val="Paragraphedeliste"/>
        <w:numPr>
          <w:ilvl w:val="0"/>
          <w:numId w:val="12"/>
        </w:numPr>
        <w:jc w:val="both"/>
        <w:rPr>
          <w:rFonts w:cstheme="minorHAnsi"/>
          <w:sz w:val="24"/>
          <w:szCs w:val="24"/>
        </w:rPr>
      </w:pPr>
      <w:r w:rsidRPr="000339FB">
        <w:rPr>
          <w:rFonts w:cstheme="minorHAnsi"/>
          <w:sz w:val="24"/>
          <w:szCs w:val="24"/>
        </w:rPr>
        <w:t>S’informer sur la préparation de sa succession pour se protéger et protéger les siens ;</w:t>
      </w:r>
    </w:p>
    <w:p w:rsidR="00D60BF2" w:rsidRDefault="00D60BF2" w:rsidP="007C0A26">
      <w:pPr>
        <w:ind w:left="708"/>
        <w:jc w:val="both"/>
        <w:rPr>
          <w:rFonts w:cstheme="minorHAnsi"/>
          <w:sz w:val="24"/>
          <w:szCs w:val="24"/>
        </w:rPr>
      </w:pPr>
      <w:r w:rsidRPr="003C75DC">
        <w:rPr>
          <w:rFonts w:cstheme="minorHAnsi"/>
          <w:sz w:val="24"/>
          <w:szCs w:val="24"/>
        </w:rPr>
        <w:t xml:space="preserve">Cette formation est l’occasion d’obtenir des réponses aux éventuels doutes liés à la fin de carrière et échanger sur la retraite de façon positive. </w:t>
      </w:r>
    </w:p>
    <w:p w:rsidR="007C0A26" w:rsidRPr="003C75DC" w:rsidRDefault="007C0A26" w:rsidP="007C0A26">
      <w:pPr>
        <w:ind w:left="708"/>
        <w:jc w:val="both"/>
        <w:rPr>
          <w:rFonts w:cstheme="minorHAnsi"/>
          <w:sz w:val="24"/>
          <w:szCs w:val="24"/>
        </w:rPr>
      </w:pPr>
      <w:r>
        <w:rPr>
          <w:rFonts w:cstheme="minorHAnsi"/>
          <w:sz w:val="24"/>
          <w:szCs w:val="24"/>
        </w:rPr>
        <w:t xml:space="preserve">Chaque salarié peut choisir entre </w:t>
      </w:r>
      <w:r w:rsidR="00F92422">
        <w:rPr>
          <w:rFonts w:cstheme="minorHAnsi"/>
          <w:sz w:val="24"/>
          <w:szCs w:val="24"/>
        </w:rPr>
        <w:t xml:space="preserve">ces </w:t>
      </w:r>
      <w:r>
        <w:rPr>
          <w:rFonts w:cstheme="minorHAnsi"/>
          <w:sz w:val="24"/>
          <w:szCs w:val="24"/>
        </w:rPr>
        <w:t xml:space="preserve">2 thématiques pour personnaliser sa formation : Prévention Santé </w:t>
      </w:r>
      <w:r w:rsidR="004B3403">
        <w:rPr>
          <w:rFonts w:cstheme="minorHAnsi"/>
          <w:sz w:val="24"/>
          <w:szCs w:val="24"/>
        </w:rPr>
        <w:t>et/</w:t>
      </w:r>
      <w:r>
        <w:rPr>
          <w:rFonts w:cstheme="minorHAnsi"/>
          <w:sz w:val="24"/>
          <w:szCs w:val="24"/>
        </w:rPr>
        <w:t>ou Succession.</w:t>
      </w:r>
    </w:p>
    <w:p w:rsidR="00D60BF2" w:rsidRDefault="00D60BF2" w:rsidP="007C0A26">
      <w:pPr>
        <w:ind w:left="708"/>
        <w:jc w:val="both"/>
        <w:rPr>
          <w:rFonts w:cstheme="minorHAnsi"/>
          <w:color w:val="000000" w:themeColor="text1"/>
          <w:sz w:val="24"/>
          <w:szCs w:val="24"/>
        </w:rPr>
      </w:pPr>
      <w:r w:rsidRPr="003C75DC">
        <w:rPr>
          <w:rFonts w:cstheme="minorHAnsi"/>
          <w:sz w:val="24"/>
          <w:szCs w:val="24"/>
        </w:rPr>
        <w:t>Cette formation est renseignée dans le catalogue de formation</w:t>
      </w:r>
      <w:r w:rsidRPr="003C75DC">
        <w:rPr>
          <w:rFonts w:cstheme="minorHAnsi"/>
          <w:color w:val="000000" w:themeColor="text1"/>
          <w:sz w:val="24"/>
          <w:szCs w:val="24"/>
        </w:rPr>
        <w:t>, et ne peut être suivie qu'une seule fois au cours de la carrière professionnelle du salarié.</w:t>
      </w:r>
    </w:p>
    <w:p w:rsidR="009C013F" w:rsidRPr="003C75DC" w:rsidRDefault="009C013F" w:rsidP="007C0A26">
      <w:pPr>
        <w:ind w:left="708"/>
        <w:jc w:val="both"/>
        <w:rPr>
          <w:rFonts w:cstheme="minorHAnsi"/>
          <w:color w:val="FF0000"/>
          <w:sz w:val="24"/>
          <w:szCs w:val="24"/>
        </w:rPr>
      </w:pPr>
    </w:p>
    <w:p w:rsidR="00195C83" w:rsidRPr="000339FB" w:rsidRDefault="007C0A26" w:rsidP="007C0A26">
      <w:pPr>
        <w:pStyle w:val="Titre3"/>
        <w:ind w:left="708" w:firstLine="708"/>
        <w:rPr>
          <w:rFonts w:asciiTheme="minorHAnsi" w:hAnsiTheme="minorHAnsi" w:cstheme="minorHAnsi"/>
          <w:b/>
          <w:color w:val="auto"/>
        </w:rPr>
      </w:pPr>
      <w:bookmarkStart w:id="27" w:name="_Toc220320741"/>
      <w:r w:rsidRPr="000339FB">
        <w:rPr>
          <w:rFonts w:asciiTheme="minorHAnsi" w:hAnsiTheme="minorHAnsi" w:cstheme="minorHAnsi"/>
          <w:b/>
          <w:color w:val="auto"/>
        </w:rPr>
        <w:t xml:space="preserve">Article </w:t>
      </w:r>
      <w:r w:rsidR="00FF2808" w:rsidRPr="000339FB">
        <w:rPr>
          <w:rFonts w:asciiTheme="minorHAnsi" w:hAnsiTheme="minorHAnsi" w:cstheme="minorHAnsi"/>
          <w:b/>
          <w:color w:val="auto"/>
        </w:rPr>
        <w:t>6</w:t>
      </w:r>
      <w:r w:rsidRPr="000339FB">
        <w:rPr>
          <w:rFonts w:asciiTheme="minorHAnsi" w:hAnsiTheme="minorHAnsi" w:cstheme="minorHAnsi"/>
          <w:b/>
          <w:color w:val="auto"/>
        </w:rPr>
        <w:t>.</w:t>
      </w:r>
      <w:r w:rsidR="008E7800" w:rsidRPr="000339FB">
        <w:rPr>
          <w:rFonts w:asciiTheme="minorHAnsi" w:hAnsiTheme="minorHAnsi" w:cstheme="minorHAnsi"/>
          <w:b/>
          <w:color w:val="auto"/>
        </w:rPr>
        <w:t>5</w:t>
      </w:r>
      <w:r w:rsidRPr="000339FB">
        <w:rPr>
          <w:rFonts w:asciiTheme="minorHAnsi" w:hAnsiTheme="minorHAnsi" w:cstheme="minorHAnsi"/>
          <w:b/>
          <w:color w:val="auto"/>
        </w:rPr>
        <w:t>.2 Formation « les gestes qui sauvent »</w:t>
      </w:r>
      <w:bookmarkEnd w:id="27"/>
    </w:p>
    <w:p w:rsidR="007C0A26" w:rsidRDefault="007C0A26" w:rsidP="00824F08">
      <w:pPr>
        <w:rPr>
          <w:rFonts w:cstheme="minorHAnsi"/>
          <w:b/>
          <w:sz w:val="24"/>
          <w:szCs w:val="24"/>
        </w:rPr>
      </w:pPr>
    </w:p>
    <w:p w:rsidR="007C0A26" w:rsidRDefault="007C0A26" w:rsidP="007C0A26">
      <w:pPr>
        <w:ind w:left="708"/>
        <w:jc w:val="both"/>
        <w:rPr>
          <w:rFonts w:cstheme="minorHAnsi"/>
          <w:sz w:val="24"/>
          <w:szCs w:val="24"/>
        </w:rPr>
      </w:pPr>
      <w:r w:rsidRPr="007C0A26">
        <w:rPr>
          <w:rFonts w:cstheme="minorHAnsi"/>
          <w:sz w:val="24"/>
          <w:szCs w:val="24"/>
        </w:rPr>
        <w:t>La formation « les gestes qui sauvent » permettra aux salariés de plus de 6</w:t>
      </w:r>
      <w:r w:rsidR="00507B48">
        <w:rPr>
          <w:rFonts w:cstheme="minorHAnsi"/>
          <w:sz w:val="24"/>
          <w:szCs w:val="24"/>
        </w:rPr>
        <w:t>0</w:t>
      </w:r>
      <w:r w:rsidRPr="007C0A26">
        <w:rPr>
          <w:rFonts w:cstheme="minorHAnsi"/>
          <w:sz w:val="24"/>
          <w:szCs w:val="24"/>
        </w:rPr>
        <w:t xml:space="preserve"> ans de s’initier à la réalisation des premiers gestes d’urgences empêchant l’a</w:t>
      </w:r>
      <w:r w:rsidR="008366F8">
        <w:rPr>
          <w:rFonts w:cstheme="minorHAnsi"/>
          <w:sz w:val="24"/>
          <w:szCs w:val="24"/>
        </w:rPr>
        <w:t>g</w:t>
      </w:r>
      <w:r w:rsidRPr="007C0A26">
        <w:rPr>
          <w:rFonts w:cstheme="minorHAnsi"/>
          <w:sz w:val="24"/>
          <w:szCs w:val="24"/>
        </w:rPr>
        <w:t>gravation de l’état de santé de la victime en attendant l’arrivée des secours. D’une durée de 2 heures, la formation est organisée en présentiel sur le temps de travail et est animée par une association de secourisme.</w:t>
      </w:r>
    </w:p>
    <w:p w:rsidR="007C0A26" w:rsidRDefault="007C0A26" w:rsidP="007C0A26">
      <w:pPr>
        <w:ind w:left="708"/>
        <w:jc w:val="both"/>
        <w:rPr>
          <w:rFonts w:cstheme="minorHAnsi"/>
          <w:sz w:val="24"/>
          <w:szCs w:val="24"/>
        </w:rPr>
      </w:pPr>
    </w:p>
    <w:p w:rsidR="007C0A26" w:rsidRPr="000339FB" w:rsidRDefault="007C0A26" w:rsidP="00A262DB">
      <w:pPr>
        <w:pStyle w:val="Titre3"/>
        <w:ind w:left="708" w:firstLine="708"/>
        <w:rPr>
          <w:rFonts w:asciiTheme="minorHAnsi" w:hAnsiTheme="minorHAnsi" w:cstheme="minorHAnsi"/>
          <w:b/>
          <w:color w:val="auto"/>
        </w:rPr>
      </w:pPr>
      <w:bookmarkStart w:id="28" w:name="_Toc220320742"/>
      <w:r w:rsidRPr="000339FB">
        <w:rPr>
          <w:rFonts w:asciiTheme="minorHAnsi" w:hAnsiTheme="minorHAnsi" w:cstheme="minorHAnsi"/>
          <w:b/>
          <w:color w:val="auto"/>
        </w:rPr>
        <w:t xml:space="preserve">Article </w:t>
      </w:r>
      <w:r w:rsidR="00FF2808" w:rsidRPr="000339FB">
        <w:rPr>
          <w:rFonts w:asciiTheme="minorHAnsi" w:hAnsiTheme="minorHAnsi" w:cstheme="minorHAnsi"/>
          <w:b/>
          <w:color w:val="auto"/>
        </w:rPr>
        <w:t>6</w:t>
      </w:r>
      <w:r w:rsidRPr="000339FB">
        <w:rPr>
          <w:rFonts w:asciiTheme="minorHAnsi" w:hAnsiTheme="minorHAnsi" w:cstheme="minorHAnsi"/>
          <w:b/>
          <w:color w:val="auto"/>
        </w:rPr>
        <w:t>.</w:t>
      </w:r>
      <w:r w:rsidR="008E7800" w:rsidRPr="000339FB">
        <w:rPr>
          <w:rFonts w:asciiTheme="minorHAnsi" w:hAnsiTheme="minorHAnsi" w:cstheme="minorHAnsi"/>
          <w:b/>
          <w:color w:val="auto"/>
        </w:rPr>
        <w:t>5</w:t>
      </w:r>
      <w:r w:rsidRPr="000339FB">
        <w:rPr>
          <w:rFonts w:asciiTheme="minorHAnsi" w:hAnsiTheme="minorHAnsi" w:cstheme="minorHAnsi"/>
          <w:b/>
          <w:color w:val="auto"/>
        </w:rPr>
        <w:t xml:space="preserve">.3 </w:t>
      </w:r>
      <w:r w:rsidR="00A262DB" w:rsidRPr="000339FB">
        <w:rPr>
          <w:rFonts w:asciiTheme="minorHAnsi" w:hAnsiTheme="minorHAnsi" w:cstheme="minorHAnsi"/>
          <w:b/>
          <w:color w:val="auto"/>
        </w:rPr>
        <w:t>Rendez-vous</w:t>
      </w:r>
      <w:r w:rsidRPr="000339FB">
        <w:rPr>
          <w:rFonts w:asciiTheme="minorHAnsi" w:hAnsiTheme="minorHAnsi" w:cstheme="minorHAnsi"/>
          <w:b/>
          <w:color w:val="auto"/>
        </w:rPr>
        <w:t xml:space="preserve"> avec AG2R la Mondiale</w:t>
      </w:r>
      <w:bookmarkEnd w:id="28"/>
    </w:p>
    <w:p w:rsidR="00A262DB" w:rsidRPr="00A262DB" w:rsidRDefault="00A262DB" w:rsidP="00A262DB"/>
    <w:p w:rsidR="007C0A26" w:rsidRDefault="00A262DB" w:rsidP="007C0A26">
      <w:pPr>
        <w:ind w:left="708"/>
        <w:jc w:val="both"/>
        <w:rPr>
          <w:rFonts w:cstheme="minorHAnsi"/>
          <w:sz w:val="24"/>
          <w:szCs w:val="24"/>
        </w:rPr>
      </w:pPr>
      <w:r>
        <w:rPr>
          <w:rFonts w:cstheme="minorHAnsi"/>
          <w:sz w:val="24"/>
          <w:szCs w:val="24"/>
        </w:rPr>
        <w:t>Le pole formation et développement RH transmettra un QR Code</w:t>
      </w:r>
      <w:r w:rsidR="000339FB">
        <w:rPr>
          <w:rFonts w:cstheme="minorHAnsi"/>
          <w:sz w:val="24"/>
          <w:szCs w:val="24"/>
        </w:rPr>
        <w:t xml:space="preserve"> à tous les salariés de </w:t>
      </w:r>
      <w:r>
        <w:rPr>
          <w:rFonts w:cstheme="minorHAnsi"/>
          <w:sz w:val="24"/>
          <w:szCs w:val="24"/>
        </w:rPr>
        <w:t>6</w:t>
      </w:r>
      <w:r w:rsidR="00507B48">
        <w:rPr>
          <w:rFonts w:cstheme="minorHAnsi"/>
          <w:sz w:val="24"/>
          <w:szCs w:val="24"/>
        </w:rPr>
        <w:t>0</w:t>
      </w:r>
      <w:r>
        <w:rPr>
          <w:rFonts w:cstheme="minorHAnsi"/>
          <w:sz w:val="24"/>
          <w:szCs w:val="24"/>
        </w:rPr>
        <w:t xml:space="preserve"> ans</w:t>
      </w:r>
      <w:r w:rsidR="000339FB">
        <w:rPr>
          <w:rFonts w:cstheme="minorHAnsi"/>
          <w:sz w:val="24"/>
          <w:szCs w:val="24"/>
        </w:rPr>
        <w:t xml:space="preserve"> et plus</w:t>
      </w:r>
      <w:r>
        <w:rPr>
          <w:rFonts w:cstheme="minorHAnsi"/>
          <w:sz w:val="24"/>
          <w:szCs w:val="24"/>
        </w:rPr>
        <w:t xml:space="preserve"> pour les inviter à prendre rendez-vous avec un conseiller AG2R la Mondiale pour faire un point sur leur retraite. Ce rendez</w:t>
      </w:r>
      <w:r w:rsidR="008366F8">
        <w:rPr>
          <w:rFonts w:cstheme="minorHAnsi"/>
          <w:sz w:val="24"/>
          <w:szCs w:val="24"/>
        </w:rPr>
        <w:t>-</w:t>
      </w:r>
      <w:r>
        <w:rPr>
          <w:rFonts w:cstheme="minorHAnsi"/>
          <w:sz w:val="24"/>
          <w:szCs w:val="24"/>
        </w:rPr>
        <w:t>vous pourra avoir lieu sur place ou en visioconférence et il sera possible de demander à bénéficier d’un entretien simple, d’un entretien approfondi ou d’un entretien flash.</w:t>
      </w:r>
    </w:p>
    <w:p w:rsidR="001C4DD5" w:rsidRDefault="001C4DD5" w:rsidP="007C0A26">
      <w:pPr>
        <w:ind w:left="708"/>
        <w:jc w:val="both"/>
        <w:rPr>
          <w:rFonts w:cstheme="minorHAnsi"/>
          <w:sz w:val="24"/>
          <w:szCs w:val="24"/>
        </w:rPr>
      </w:pPr>
    </w:p>
    <w:p w:rsidR="0010275D" w:rsidRPr="003C75DC" w:rsidRDefault="00195C83" w:rsidP="00830F0F">
      <w:pPr>
        <w:pStyle w:val="Titre1"/>
        <w:rPr>
          <w:rFonts w:asciiTheme="minorHAnsi" w:hAnsiTheme="minorHAnsi" w:cstheme="minorHAnsi"/>
          <w:b/>
          <w:color w:val="auto"/>
        </w:rPr>
      </w:pPr>
      <w:bookmarkStart w:id="29" w:name="_Toc220320743"/>
      <w:r w:rsidRPr="003C75DC">
        <w:rPr>
          <w:rFonts w:asciiTheme="minorHAnsi" w:hAnsiTheme="minorHAnsi" w:cstheme="minorHAnsi"/>
          <w:b/>
          <w:color w:val="auto"/>
        </w:rPr>
        <w:t xml:space="preserve">Article </w:t>
      </w:r>
      <w:r w:rsidR="00FF2808">
        <w:rPr>
          <w:rFonts w:asciiTheme="minorHAnsi" w:hAnsiTheme="minorHAnsi" w:cstheme="minorHAnsi"/>
          <w:b/>
          <w:color w:val="auto"/>
        </w:rPr>
        <w:t>7</w:t>
      </w:r>
      <w:r w:rsidRPr="003C75DC">
        <w:rPr>
          <w:rFonts w:asciiTheme="minorHAnsi" w:hAnsiTheme="minorHAnsi" w:cstheme="minorHAnsi"/>
          <w:b/>
          <w:color w:val="auto"/>
        </w:rPr>
        <w:t xml:space="preserve"> – </w:t>
      </w:r>
      <w:r w:rsidR="000A05F3" w:rsidRPr="003C75DC">
        <w:rPr>
          <w:rFonts w:asciiTheme="minorHAnsi" w:hAnsiTheme="minorHAnsi" w:cstheme="minorHAnsi"/>
          <w:b/>
          <w:color w:val="auto"/>
        </w:rPr>
        <w:t>Mesures en faveur de la transmission des savoirs et des compétences et du développement du tutorat</w:t>
      </w:r>
      <w:bookmarkEnd w:id="29"/>
    </w:p>
    <w:p w:rsidR="0054418A" w:rsidRPr="003C75DC" w:rsidRDefault="0054418A" w:rsidP="0054418A">
      <w:pPr>
        <w:rPr>
          <w:rFonts w:cstheme="minorHAnsi"/>
        </w:rPr>
      </w:pPr>
    </w:p>
    <w:p w:rsidR="000A05F3" w:rsidRPr="002A6460" w:rsidRDefault="0080657A" w:rsidP="00830F0F">
      <w:pPr>
        <w:pStyle w:val="Titre2"/>
        <w:ind w:firstLine="708"/>
        <w:rPr>
          <w:rFonts w:asciiTheme="minorHAnsi" w:hAnsiTheme="minorHAnsi" w:cstheme="minorHAnsi"/>
          <w:b/>
          <w:color w:val="auto"/>
          <w:u w:val="single"/>
        </w:rPr>
      </w:pPr>
      <w:bookmarkStart w:id="30" w:name="_Toc220320744"/>
      <w:r w:rsidRPr="00672E44">
        <w:rPr>
          <w:rFonts w:asciiTheme="minorHAnsi" w:hAnsiTheme="minorHAnsi" w:cstheme="minorHAnsi"/>
          <w:b/>
          <w:color w:val="auto"/>
        </w:rPr>
        <w:t xml:space="preserve">Article </w:t>
      </w:r>
      <w:r w:rsidR="00FF2808" w:rsidRPr="00672E44">
        <w:rPr>
          <w:rFonts w:asciiTheme="minorHAnsi" w:hAnsiTheme="minorHAnsi" w:cstheme="minorHAnsi"/>
          <w:b/>
          <w:color w:val="auto"/>
        </w:rPr>
        <w:t>7</w:t>
      </w:r>
      <w:r w:rsidRPr="00672E44">
        <w:rPr>
          <w:rFonts w:asciiTheme="minorHAnsi" w:hAnsiTheme="minorHAnsi" w:cstheme="minorHAnsi"/>
          <w:b/>
          <w:color w:val="auto"/>
        </w:rPr>
        <w:t xml:space="preserve">.1 – </w:t>
      </w:r>
      <w:r w:rsidR="00672E44" w:rsidRPr="00672E44">
        <w:rPr>
          <w:rFonts w:asciiTheme="minorHAnsi" w:hAnsiTheme="minorHAnsi" w:cstheme="minorHAnsi"/>
          <w:b/>
          <w:color w:val="auto"/>
        </w:rPr>
        <w:t>Binômes de</w:t>
      </w:r>
      <w:r w:rsidR="002A6460" w:rsidRPr="00672E44">
        <w:rPr>
          <w:rFonts w:asciiTheme="minorHAnsi" w:hAnsiTheme="minorHAnsi" w:cstheme="minorHAnsi"/>
          <w:b/>
          <w:color w:val="auto"/>
        </w:rPr>
        <w:t xml:space="preserve"> transfert </w:t>
      </w:r>
      <w:r w:rsidRPr="00672E44">
        <w:rPr>
          <w:rFonts w:asciiTheme="minorHAnsi" w:hAnsiTheme="minorHAnsi" w:cstheme="minorHAnsi"/>
          <w:b/>
          <w:color w:val="auto"/>
        </w:rPr>
        <w:t>de compétences</w:t>
      </w:r>
      <w:r w:rsidR="002A6460" w:rsidRPr="00672E44">
        <w:rPr>
          <w:rFonts w:asciiTheme="minorHAnsi" w:hAnsiTheme="minorHAnsi" w:cstheme="minorHAnsi"/>
          <w:b/>
          <w:color w:val="auto"/>
        </w:rPr>
        <w:t xml:space="preserve"> intergénérationnels</w:t>
      </w:r>
      <w:bookmarkEnd w:id="30"/>
    </w:p>
    <w:p w:rsidR="0054418A" w:rsidRPr="003C75DC" w:rsidRDefault="0054418A" w:rsidP="0054418A">
      <w:pPr>
        <w:rPr>
          <w:rFonts w:cstheme="minorHAnsi"/>
        </w:rPr>
      </w:pPr>
    </w:p>
    <w:p w:rsidR="0080657A" w:rsidRPr="00672E44" w:rsidRDefault="0080657A" w:rsidP="00D60BF2">
      <w:pPr>
        <w:ind w:left="708"/>
        <w:jc w:val="both"/>
        <w:rPr>
          <w:rFonts w:cstheme="minorHAnsi"/>
          <w:bCs/>
          <w:sz w:val="24"/>
          <w:szCs w:val="24"/>
        </w:rPr>
      </w:pPr>
      <w:r w:rsidRPr="00672E44">
        <w:rPr>
          <w:rFonts w:cstheme="minorHAnsi"/>
          <w:bCs/>
          <w:sz w:val="24"/>
          <w:szCs w:val="24"/>
        </w:rPr>
        <w:t>Afin de</w:t>
      </w:r>
      <w:r w:rsidR="002A6460" w:rsidRPr="00672E44">
        <w:rPr>
          <w:rFonts w:cstheme="minorHAnsi"/>
          <w:bCs/>
          <w:sz w:val="24"/>
          <w:szCs w:val="24"/>
        </w:rPr>
        <w:t xml:space="preserve"> maintenir la compétitivité du groupe dans un marché en transformation, le transfert </w:t>
      </w:r>
      <w:r w:rsidRPr="00672E44">
        <w:rPr>
          <w:rFonts w:cstheme="minorHAnsi"/>
          <w:bCs/>
          <w:sz w:val="24"/>
          <w:szCs w:val="24"/>
        </w:rPr>
        <w:t>de compétences entre salariés expérimentés et jeunes</w:t>
      </w:r>
      <w:r w:rsidR="002A6460" w:rsidRPr="00672E44">
        <w:rPr>
          <w:rFonts w:cstheme="minorHAnsi"/>
          <w:bCs/>
          <w:sz w:val="24"/>
          <w:szCs w:val="24"/>
        </w:rPr>
        <w:t xml:space="preserve"> professionnels est un enjeu majeur. D</w:t>
      </w:r>
      <w:r w:rsidRPr="00672E44">
        <w:rPr>
          <w:rFonts w:cstheme="minorHAnsi"/>
          <w:bCs/>
          <w:sz w:val="24"/>
          <w:szCs w:val="24"/>
        </w:rPr>
        <w:t>es binômes pourront être mis en place lorsque la constitution des équipes le permet.</w:t>
      </w:r>
    </w:p>
    <w:p w:rsidR="0080657A" w:rsidRPr="00672E44" w:rsidRDefault="0080657A" w:rsidP="00D60BF2">
      <w:pPr>
        <w:ind w:left="708"/>
        <w:jc w:val="both"/>
        <w:rPr>
          <w:rFonts w:cstheme="minorHAnsi"/>
          <w:bCs/>
          <w:sz w:val="24"/>
          <w:szCs w:val="24"/>
        </w:rPr>
      </w:pPr>
      <w:r w:rsidRPr="00672E44">
        <w:rPr>
          <w:rFonts w:cstheme="minorHAnsi"/>
          <w:bCs/>
          <w:sz w:val="24"/>
          <w:szCs w:val="24"/>
        </w:rPr>
        <w:t>Dans ce cadre, les salariés expérimentés transmettront</w:t>
      </w:r>
      <w:r w:rsidR="004B3403">
        <w:rPr>
          <w:rFonts w:cstheme="minorHAnsi"/>
          <w:bCs/>
          <w:sz w:val="24"/>
          <w:szCs w:val="24"/>
        </w:rPr>
        <w:t xml:space="preserve"> leurs savoirs </w:t>
      </w:r>
      <w:r w:rsidRPr="00672E44">
        <w:rPr>
          <w:rFonts w:cstheme="minorHAnsi"/>
          <w:bCs/>
          <w:sz w:val="24"/>
          <w:szCs w:val="24"/>
        </w:rPr>
        <w:t xml:space="preserve">que leur confère leur expérience, et les jeunes pourront faire bénéficier </w:t>
      </w:r>
      <w:r w:rsidR="002A6460" w:rsidRPr="00672E44">
        <w:rPr>
          <w:rFonts w:cstheme="minorHAnsi"/>
          <w:bCs/>
          <w:sz w:val="24"/>
          <w:szCs w:val="24"/>
        </w:rPr>
        <w:t xml:space="preserve">aux </w:t>
      </w:r>
      <w:r w:rsidRPr="00672E44">
        <w:rPr>
          <w:rFonts w:cstheme="minorHAnsi"/>
          <w:bCs/>
          <w:sz w:val="24"/>
          <w:szCs w:val="24"/>
        </w:rPr>
        <w:t>salariés expérimentés des connaissances acquises durant leurs études et/ou leurs premières expériences professionnelles (nouvelles technologies, nouveaux savoirs théoriques).</w:t>
      </w:r>
    </w:p>
    <w:p w:rsidR="0080657A" w:rsidRDefault="0080657A" w:rsidP="00D60BF2">
      <w:pPr>
        <w:ind w:left="708"/>
        <w:jc w:val="both"/>
        <w:rPr>
          <w:rFonts w:cstheme="minorHAnsi"/>
          <w:bCs/>
          <w:sz w:val="24"/>
          <w:szCs w:val="24"/>
        </w:rPr>
      </w:pPr>
      <w:r w:rsidRPr="00672E44">
        <w:rPr>
          <w:rFonts w:cstheme="minorHAnsi"/>
          <w:bCs/>
          <w:sz w:val="24"/>
          <w:szCs w:val="24"/>
        </w:rPr>
        <w:t>Mis en place sur la base du volontariat, ces binômes seront particulièrement encouragés dans les équipes au sein desquelles sont présentes les compétences clés, particulièrement lorsque certaines de ces compétences sont détenues par des salariés proches de la retraite.</w:t>
      </w:r>
      <w:r w:rsidR="003521D8">
        <w:rPr>
          <w:rFonts w:cstheme="minorHAnsi"/>
          <w:bCs/>
          <w:sz w:val="24"/>
          <w:szCs w:val="24"/>
        </w:rPr>
        <w:t xml:space="preserve"> Tous les métiers et toute personne nécessitant une formation au poste sont concernés.</w:t>
      </w:r>
    </w:p>
    <w:p w:rsidR="001C4DD5" w:rsidRDefault="00806475" w:rsidP="00D60BF2">
      <w:pPr>
        <w:ind w:left="708"/>
        <w:jc w:val="both"/>
        <w:rPr>
          <w:rFonts w:cstheme="minorHAnsi"/>
          <w:bCs/>
          <w:sz w:val="24"/>
          <w:szCs w:val="24"/>
        </w:rPr>
      </w:pPr>
      <w:r>
        <w:rPr>
          <w:rFonts w:cstheme="minorHAnsi"/>
          <w:bCs/>
          <w:sz w:val="24"/>
          <w:szCs w:val="24"/>
        </w:rPr>
        <w:t>La Direction des Ressources Humaines reste décisionnaire de la validation d’un contrat de tutorat.</w:t>
      </w:r>
    </w:p>
    <w:p w:rsidR="009C013F" w:rsidRDefault="00806475" w:rsidP="00D60BF2">
      <w:pPr>
        <w:ind w:left="708"/>
        <w:jc w:val="both"/>
        <w:rPr>
          <w:rFonts w:cstheme="minorHAnsi"/>
          <w:bCs/>
          <w:sz w:val="24"/>
          <w:szCs w:val="24"/>
        </w:rPr>
      </w:pPr>
      <w:r>
        <w:rPr>
          <w:rFonts w:cstheme="minorHAnsi"/>
          <w:bCs/>
          <w:sz w:val="24"/>
          <w:szCs w:val="24"/>
        </w:rPr>
        <w:t>Ne sont pas compris dans le tutorat :</w:t>
      </w:r>
    </w:p>
    <w:p w:rsidR="00806475" w:rsidRDefault="00806475" w:rsidP="00806475">
      <w:pPr>
        <w:pStyle w:val="Paragraphedeliste"/>
        <w:numPr>
          <w:ilvl w:val="0"/>
          <w:numId w:val="13"/>
        </w:numPr>
        <w:jc w:val="both"/>
        <w:rPr>
          <w:rFonts w:cstheme="minorHAnsi"/>
          <w:bCs/>
          <w:sz w:val="24"/>
          <w:szCs w:val="24"/>
        </w:rPr>
      </w:pPr>
      <w:r w:rsidRPr="00806475">
        <w:rPr>
          <w:rFonts w:cstheme="minorHAnsi"/>
          <w:bCs/>
          <w:sz w:val="24"/>
          <w:szCs w:val="24"/>
        </w:rPr>
        <w:t>Les managers</w:t>
      </w:r>
    </w:p>
    <w:p w:rsidR="00806475" w:rsidRPr="00806475" w:rsidRDefault="00806475" w:rsidP="00806475">
      <w:pPr>
        <w:pStyle w:val="Paragraphedeliste"/>
        <w:numPr>
          <w:ilvl w:val="0"/>
          <w:numId w:val="13"/>
        </w:numPr>
        <w:jc w:val="both"/>
        <w:rPr>
          <w:rFonts w:cstheme="minorHAnsi"/>
          <w:bCs/>
          <w:sz w:val="24"/>
          <w:szCs w:val="24"/>
        </w:rPr>
      </w:pPr>
      <w:r w:rsidRPr="00806475">
        <w:rPr>
          <w:rFonts w:cstheme="minorHAnsi"/>
          <w:bCs/>
          <w:sz w:val="24"/>
          <w:szCs w:val="24"/>
        </w:rPr>
        <w:t>Les tuteurs d’alternants.</w:t>
      </w:r>
    </w:p>
    <w:p w:rsidR="009C013F" w:rsidRDefault="009C013F" w:rsidP="00D60BF2">
      <w:pPr>
        <w:ind w:left="708"/>
        <w:jc w:val="both"/>
        <w:rPr>
          <w:rFonts w:cstheme="minorHAnsi"/>
          <w:bCs/>
          <w:sz w:val="24"/>
          <w:szCs w:val="24"/>
        </w:rPr>
      </w:pPr>
    </w:p>
    <w:p w:rsidR="0080657A" w:rsidRPr="003C75DC" w:rsidRDefault="0080657A" w:rsidP="00830F0F">
      <w:pPr>
        <w:pStyle w:val="Titre2"/>
        <w:ind w:firstLine="708"/>
        <w:rPr>
          <w:rFonts w:asciiTheme="minorHAnsi" w:hAnsiTheme="minorHAnsi" w:cstheme="minorHAnsi"/>
          <w:b/>
          <w:color w:val="auto"/>
        </w:rPr>
      </w:pPr>
      <w:bookmarkStart w:id="31" w:name="_Toc220320745"/>
      <w:r w:rsidRPr="003C75DC">
        <w:rPr>
          <w:rFonts w:asciiTheme="minorHAnsi" w:hAnsiTheme="minorHAnsi" w:cstheme="minorHAnsi"/>
          <w:b/>
          <w:color w:val="auto"/>
        </w:rPr>
        <w:t xml:space="preserve">Article </w:t>
      </w:r>
      <w:r w:rsidR="00FF2808">
        <w:rPr>
          <w:rFonts w:asciiTheme="minorHAnsi" w:hAnsiTheme="minorHAnsi" w:cstheme="minorHAnsi"/>
          <w:b/>
          <w:color w:val="auto"/>
        </w:rPr>
        <w:t>7</w:t>
      </w:r>
      <w:r w:rsidRPr="003C75DC">
        <w:rPr>
          <w:rFonts w:asciiTheme="minorHAnsi" w:hAnsiTheme="minorHAnsi" w:cstheme="minorHAnsi"/>
          <w:b/>
          <w:color w:val="auto"/>
        </w:rPr>
        <w:t>.2 – Tutorat</w:t>
      </w:r>
      <w:bookmarkEnd w:id="31"/>
      <w:r w:rsidRPr="003C75DC">
        <w:rPr>
          <w:rFonts w:asciiTheme="minorHAnsi" w:hAnsiTheme="minorHAnsi" w:cstheme="minorHAnsi"/>
          <w:b/>
          <w:color w:val="auto"/>
        </w:rPr>
        <w:t xml:space="preserve"> </w:t>
      </w:r>
    </w:p>
    <w:p w:rsidR="0054418A" w:rsidRPr="003C75DC" w:rsidRDefault="0054418A" w:rsidP="0054418A">
      <w:pPr>
        <w:rPr>
          <w:rFonts w:cstheme="minorHAnsi"/>
        </w:rPr>
      </w:pPr>
    </w:p>
    <w:p w:rsidR="0080657A" w:rsidRPr="003C75DC" w:rsidRDefault="0080657A" w:rsidP="00D60BF2">
      <w:pPr>
        <w:ind w:left="708"/>
        <w:jc w:val="both"/>
        <w:rPr>
          <w:rFonts w:cstheme="minorHAnsi"/>
          <w:sz w:val="24"/>
          <w:szCs w:val="24"/>
        </w:rPr>
      </w:pPr>
      <w:r w:rsidRPr="003C75DC">
        <w:rPr>
          <w:rFonts w:cstheme="minorHAnsi"/>
          <w:sz w:val="24"/>
          <w:szCs w:val="24"/>
        </w:rPr>
        <w:t xml:space="preserve">Des missions de tutorat pourront être proposées aux seniors </w:t>
      </w:r>
      <w:r w:rsidR="003521D8">
        <w:rPr>
          <w:rFonts w:cstheme="minorHAnsi"/>
          <w:sz w:val="24"/>
          <w:szCs w:val="24"/>
        </w:rPr>
        <w:t xml:space="preserve">de plus de 55 ans </w:t>
      </w:r>
      <w:r w:rsidRPr="003C75DC">
        <w:rPr>
          <w:rFonts w:cstheme="minorHAnsi"/>
          <w:sz w:val="24"/>
          <w:szCs w:val="24"/>
        </w:rPr>
        <w:t>justifiant d'une expérience reconnue dans leur domaine d'activité ainsi que de qualités pédagogiques, en fonction des besoins de l'entreprise.</w:t>
      </w:r>
    </w:p>
    <w:p w:rsidR="0080657A" w:rsidRPr="003C75DC" w:rsidRDefault="0080657A" w:rsidP="00D60BF2">
      <w:pPr>
        <w:ind w:left="708"/>
        <w:jc w:val="both"/>
        <w:rPr>
          <w:rFonts w:cstheme="minorHAnsi"/>
          <w:sz w:val="24"/>
          <w:szCs w:val="24"/>
        </w:rPr>
      </w:pPr>
      <w:bookmarkStart w:id="32" w:name="_Toc245521846"/>
      <w:bookmarkStart w:id="33" w:name="_Toc245521934"/>
      <w:r w:rsidRPr="003C75DC">
        <w:rPr>
          <w:rFonts w:cstheme="minorHAnsi"/>
          <w:sz w:val="24"/>
          <w:szCs w:val="24"/>
        </w:rPr>
        <w:t>Elles seront organisées, sur la base du volontariat, en accord avec la hiérarchie du senior et la fonction ressources humaines qui établira une lettre de mission fixant sa durée et les conditions de son déroulement, de manière à organiser le tutorat dans les meilleures conditions tout en préservant l'activité habituelle du tuteur.</w:t>
      </w:r>
      <w:bookmarkEnd w:id="32"/>
      <w:bookmarkEnd w:id="33"/>
    </w:p>
    <w:p w:rsidR="0080657A" w:rsidRPr="003C75DC" w:rsidRDefault="0080657A" w:rsidP="00D60BF2">
      <w:pPr>
        <w:ind w:left="708"/>
        <w:jc w:val="both"/>
        <w:rPr>
          <w:rFonts w:cstheme="minorHAnsi"/>
          <w:sz w:val="24"/>
          <w:szCs w:val="24"/>
        </w:rPr>
      </w:pPr>
      <w:bookmarkStart w:id="34" w:name="_Toc245521847"/>
      <w:bookmarkStart w:id="35" w:name="_Toc245521935"/>
      <w:r w:rsidRPr="003C75DC">
        <w:rPr>
          <w:rFonts w:cstheme="minorHAnsi"/>
          <w:sz w:val="24"/>
          <w:szCs w:val="24"/>
        </w:rPr>
        <w:t>Afin de lui permettre de remplir efficacement sa mission, les modalités suivantes seront prévues :</w:t>
      </w:r>
      <w:bookmarkEnd w:id="34"/>
      <w:bookmarkEnd w:id="35"/>
    </w:p>
    <w:p w:rsidR="00090EDF" w:rsidRPr="00090EDF" w:rsidRDefault="00F369DB" w:rsidP="006E3B8D">
      <w:pPr>
        <w:pStyle w:val="Paragraphedeliste"/>
        <w:numPr>
          <w:ilvl w:val="0"/>
          <w:numId w:val="8"/>
        </w:numPr>
        <w:spacing w:after="0" w:line="240" w:lineRule="auto"/>
        <w:jc w:val="both"/>
        <w:rPr>
          <w:rFonts w:cstheme="minorHAnsi"/>
          <w:sz w:val="24"/>
          <w:szCs w:val="24"/>
        </w:rPr>
      </w:pPr>
      <w:r w:rsidRPr="00A67282">
        <w:rPr>
          <w:rFonts w:eastAsia="Times New Roman" w:cstheme="minorHAnsi"/>
          <w:sz w:val="24"/>
          <w:szCs w:val="24"/>
          <w:lang w:eastAsia="fr-FR"/>
        </w:rPr>
        <w:t xml:space="preserve">Mise en place d’un </w:t>
      </w:r>
      <w:r w:rsidRPr="00A67282">
        <w:rPr>
          <w:rFonts w:eastAsia="Times New Roman" w:cstheme="minorHAnsi"/>
          <w:b/>
          <w:bCs/>
          <w:sz w:val="24"/>
          <w:szCs w:val="24"/>
          <w:lang w:eastAsia="fr-FR"/>
        </w:rPr>
        <w:t>programme de tutorat senior</w:t>
      </w:r>
      <w:r w:rsidRPr="00A67282">
        <w:rPr>
          <w:rFonts w:eastAsia="Times New Roman" w:cstheme="minorHAnsi"/>
          <w:sz w:val="24"/>
          <w:szCs w:val="24"/>
          <w:lang w:eastAsia="fr-FR"/>
        </w:rPr>
        <w:t xml:space="preserve"> : sur la base du volontariat, les salariés de plus de 55 ans peuvent devenir tuteurs officiels de jeunes embauchés ou intérimaires.</w:t>
      </w:r>
    </w:p>
    <w:p w:rsidR="003521D8" w:rsidRDefault="00F369DB" w:rsidP="003521D8">
      <w:pPr>
        <w:pStyle w:val="Paragraphedeliste"/>
        <w:numPr>
          <w:ilvl w:val="0"/>
          <w:numId w:val="14"/>
        </w:numPr>
        <w:spacing w:after="0" w:line="240" w:lineRule="auto"/>
        <w:jc w:val="both"/>
        <w:rPr>
          <w:rFonts w:cstheme="minorHAnsi"/>
          <w:sz w:val="24"/>
          <w:szCs w:val="24"/>
        </w:rPr>
      </w:pPr>
      <w:r w:rsidRPr="00090EDF">
        <w:rPr>
          <w:rFonts w:eastAsia="Times New Roman" w:cstheme="minorHAnsi"/>
          <w:sz w:val="24"/>
          <w:szCs w:val="24"/>
          <w:lang w:eastAsia="fr-FR"/>
        </w:rPr>
        <w:t xml:space="preserve"> Valorisation de ce rôle par une prime spécifique </w:t>
      </w:r>
      <w:r w:rsidR="00090EDF" w:rsidRPr="00090EDF">
        <w:rPr>
          <w:rFonts w:eastAsia="Times New Roman" w:cstheme="minorHAnsi"/>
          <w:sz w:val="24"/>
          <w:szCs w:val="24"/>
          <w:lang w:eastAsia="fr-FR"/>
        </w:rPr>
        <w:t xml:space="preserve">de </w:t>
      </w:r>
      <w:r w:rsidR="00090EDF" w:rsidRPr="003521D8">
        <w:rPr>
          <w:rFonts w:eastAsia="Times New Roman" w:cstheme="minorHAnsi"/>
          <w:b/>
          <w:sz w:val="24"/>
          <w:szCs w:val="24"/>
          <w:lang w:eastAsia="fr-FR"/>
        </w:rPr>
        <w:t>200 € bruts/</w:t>
      </w:r>
      <w:r w:rsidR="00A67282" w:rsidRPr="003521D8">
        <w:rPr>
          <w:rFonts w:eastAsia="Times New Roman" w:cstheme="minorHAnsi"/>
          <w:b/>
          <w:sz w:val="24"/>
          <w:szCs w:val="24"/>
          <w:lang w:eastAsia="fr-FR"/>
        </w:rPr>
        <w:t>an</w:t>
      </w:r>
      <w:r w:rsidR="00A67282" w:rsidRPr="00090EDF">
        <w:rPr>
          <w:rFonts w:eastAsia="Times New Roman" w:cstheme="minorHAnsi"/>
          <w:sz w:val="24"/>
          <w:szCs w:val="24"/>
          <w:lang w:eastAsia="fr-FR"/>
        </w:rPr>
        <w:t xml:space="preserve"> pour le tuteur</w:t>
      </w:r>
      <w:r w:rsidRPr="00090EDF">
        <w:rPr>
          <w:rFonts w:eastAsia="Times New Roman" w:cstheme="minorHAnsi"/>
          <w:sz w:val="24"/>
          <w:szCs w:val="24"/>
          <w:lang w:eastAsia="fr-FR"/>
        </w:rPr>
        <w:t>.</w:t>
      </w:r>
    </w:p>
    <w:p w:rsidR="003521D8" w:rsidRPr="003521D8" w:rsidRDefault="003521D8" w:rsidP="003521D8">
      <w:pPr>
        <w:pStyle w:val="Paragraphedeliste"/>
        <w:numPr>
          <w:ilvl w:val="0"/>
          <w:numId w:val="14"/>
        </w:numPr>
        <w:spacing w:after="0" w:line="240" w:lineRule="auto"/>
        <w:jc w:val="both"/>
        <w:rPr>
          <w:rFonts w:cstheme="minorHAnsi"/>
          <w:sz w:val="24"/>
          <w:szCs w:val="24"/>
        </w:rPr>
      </w:pPr>
      <w:r w:rsidRPr="003C75DC">
        <w:rPr>
          <w:rFonts w:cstheme="minorHAnsi"/>
          <w:sz w:val="24"/>
          <w:szCs w:val="24"/>
        </w:rPr>
        <w:t>Un module de formation sera intégré au plan de formation au bénéfice des futurs tute</w:t>
      </w:r>
      <w:r>
        <w:rPr>
          <w:rFonts w:cstheme="minorHAnsi"/>
          <w:sz w:val="24"/>
          <w:szCs w:val="24"/>
        </w:rPr>
        <w:t xml:space="preserve">urs. </w:t>
      </w:r>
      <w:r w:rsidRPr="00086F7E">
        <w:rPr>
          <w:rFonts w:cstheme="minorHAnsi"/>
          <w:sz w:val="24"/>
          <w:szCs w:val="24"/>
        </w:rPr>
        <w:t>Mise en place d’une formation obligatoire la 1</w:t>
      </w:r>
      <w:r w:rsidRPr="00086F7E">
        <w:rPr>
          <w:rFonts w:cstheme="minorHAnsi"/>
          <w:sz w:val="24"/>
          <w:szCs w:val="24"/>
          <w:vertAlign w:val="superscript"/>
        </w:rPr>
        <w:t>ère</w:t>
      </w:r>
      <w:r w:rsidRPr="00086F7E">
        <w:rPr>
          <w:rFonts w:cstheme="minorHAnsi"/>
          <w:sz w:val="24"/>
          <w:szCs w:val="24"/>
        </w:rPr>
        <w:t xml:space="preserve"> année puis une formation facultative à suivre annuellement</w:t>
      </w:r>
      <w:r>
        <w:rPr>
          <w:rFonts w:cstheme="minorHAnsi"/>
          <w:sz w:val="24"/>
          <w:szCs w:val="24"/>
        </w:rPr>
        <w:t>.</w:t>
      </w:r>
    </w:p>
    <w:p w:rsidR="003521D8" w:rsidRPr="003C75DC" w:rsidRDefault="003521D8" w:rsidP="003521D8">
      <w:pPr>
        <w:pStyle w:val="Paragraphedeliste"/>
        <w:numPr>
          <w:ilvl w:val="0"/>
          <w:numId w:val="8"/>
        </w:numPr>
        <w:spacing w:after="0" w:line="240" w:lineRule="auto"/>
        <w:jc w:val="both"/>
        <w:rPr>
          <w:rFonts w:cstheme="minorHAnsi"/>
          <w:sz w:val="24"/>
          <w:szCs w:val="24"/>
        </w:rPr>
      </w:pPr>
      <w:r w:rsidRPr="003C75DC">
        <w:rPr>
          <w:rFonts w:cstheme="minorHAnsi"/>
          <w:sz w:val="24"/>
          <w:szCs w:val="24"/>
        </w:rPr>
        <w:t xml:space="preserve">La mission s'intégrera dans le </w:t>
      </w:r>
      <w:proofErr w:type="spellStart"/>
      <w:r w:rsidRPr="003C75DC">
        <w:rPr>
          <w:rFonts w:cstheme="minorHAnsi"/>
          <w:sz w:val="24"/>
          <w:szCs w:val="24"/>
        </w:rPr>
        <w:t>process</w:t>
      </w:r>
      <w:proofErr w:type="spellEnd"/>
      <w:r w:rsidRPr="003C75DC">
        <w:rPr>
          <w:rFonts w:cstheme="minorHAnsi"/>
          <w:sz w:val="24"/>
          <w:szCs w:val="24"/>
        </w:rPr>
        <w:t xml:space="preserve"> d'évaluation annuelle du tuteur ;</w:t>
      </w:r>
    </w:p>
    <w:p w:rsidR="003521D8" w:rsidRDefault="003521D8" w:rsidP="003521D8">
      <w:pPr>
        <w:pStyle w:val="Paragraphedeliste"/>
        <w:numPr>
          <w:ilvl w:val="0"/>
          <w:numId w:val="8"/>
        </w:numPr>
        <w:spacing w:after="0" w:line="240" w:lineRule="auto"/>
        <w:jc w:val="both"/>
        <w:rPr>
          <w:rFonts w:cstheme="minorHAnsi"/>
          <w:sz w:val="24"/>
          <w:szCs w:val="24"/>
        </w:rPr>
      </w:pPr>
      <w:r w:rsidRPr="003C75DC">
        <w:rPr>
          <w:rFonts w:cstheme="minorHAnsi"/>
          <w:sz w:val="24"/>
          <w:szCs w:val="24"/>
        </w:rPr>
        <w:t>Une rencontre entre tuteurs sera organisée une fois par an afin de permettre les échanges et retours d'expérience.</w:t>
      </w:r>
    </w:p>
    <w:p w:rsidR="00C96EB4" w:rsidRPr="00C96EB4" w:rsidRDefault="00C96EB4" w:rsidP="00C96EB4">
      <w:pPr>
        <w:pStyle w:val="Paragraphedeliste"/>
        <w:numPr>
          <w:ilvl w:val="0"/>
          <w:numId w:val="8"/>
        </w:numPr>
        <w:spacing w:after="0" w:line="240" w:lineRule="auto"/>
        <w:jc w:val="both"/>
        <w:rPr>
          <w:rFonts w:cstheme="minorHAnsi"/>
          <w:sz w:val="24"/>
          <w:szCs w:val="24"/>
        </w:rPr>
      </w:pPr>
      <w:r w:rsidRPr="00086F7E">
        <w:rPr>
          <w:rFonts w:cstheme="minorHAnsi"/>
          <w:sz w:val="24"/>
          <w:szCs w:val="24"/>
        </w:rPr>
        <w:t>Mise en place d’un parcours de suivi avec 3 entretiens (1 entretien tripartite avec le tuteur, la DRH puis un entretien en cours d’année et enfin un entretien de</w:t>
      </w:r>
      <w:r>
        <w:rPr>
          <w:rFonts w:cstheme="minorHAnsi"/>
          <w:sz w:val="24"/>
          <w:szCs w:val="24"/>
        </w:rPr>
        <w:t xml:space="preserve"> fin de</w:t>
      </w:r>
      <w:r w:rsidRPr="00086F7E">
        <w:rPr>
          <w:rFonts w:cstheme="minorHAnsi"/>
          <w:sz w:val="24"/>
          <w:szCs w:val="24"/>
        </w:rPr>
        <w:t xml:space="preserve"> </w:t>
      </w:r>
      <w:r>
        <w:rPr>
          <w:rFonts w:cstheme="minorHAnsi"/>
          <w:sz w:val="24"/>
          <w:szCs w:val="24"/>
        </w:rPr>
        <w:t xml:space="preserve">tutorat </w:t>
      </w:r>
      <w:r w:rsidRPr="00086F7E">
        <w:rPr>
          <w:rFonts w:cstheme="minorHAnsi"/>
          <w:sz w:val="24"/>
          <w:szCs w:val="24"/>
        </w:rPr>
        <w:t>avec la DRH).</w:t>
      </w:r>
    </w:p>
    <w:p w:rsidR="003521D8" w:rsidRDefault="003521D8" w:rsidP="003521D8">
      <w:pPr>
        <w:pStyle w:val="Paragraphedeliste"/>
        <w:numPr>
          <w:ilvl w:val="0"/>
          <w:numId w:val="8"/>
        </w:numPr>
        <w:spacing w:after="0" w:line="240" w:lineRule="auto"/>
        <w:jc w:val="both"/>
        <w:rPr>
          <w:rFonts w:cstheme="minorHAnsi"/>
          <w:sz w:val="24"/>
          <w:szCs w:val="24"/>
        </w:rPr>
      </w:pPr>
      <w:r>
        <w:rPr>
          <w:rFonts w:cstheme="minorHAnsi"/>
          <w:sz w:val="24"/>
          <w:szCs w:val="24"/>
        </w:rPr>
        <w:t xml:space="preserve">Le statut du tuteur est valable 1 an non reconductible tacitement. </w:t>
      </w:r>
    </w:p>
    <w:p w:rsidR="007D3999" w:rsidRDefault="007D3999" w:rsidP="003521D8">
      <w:pPr>
        <w:pStyle w:val="Paragraphedeliste"/>
        <w:numPr>
          <w:ilvl w:val="0"/>
          <w:numId w:val="8"/>
        </w:numPr>
        <w:spacing w:after="0" w:line="240" w:lineRule="auto"/>
        <w:jc w:val="both"/>
        <w:rPr>
          <w:rFonts w:cstheme="minorHAnsi"/>
          <w:sz w:val="24"/>
          <w:szCs w:val="24"/>
        </w:rPr>
      </w:pPr>
      <w:r>
        <w:rPr>
          <w:rFonts w:cstheme="minorHAnsi"/>
          <w:sz w:val="24"/>
          <w:szCs w:val="24"/>
        </w:rPr>
        <w:t>Le temps consacré au tutorat ne doit pas impacter les primes liées à l’efficience.</w:t>
      </w:r>
    </w:p>
    <w:p w:rsidR="00F369DB" w:rsidRPr="00090EDF" w:rsidRDefault="00F369DB" w:rsidP="00C96EB4">
      <w:pPr>
        <w:pStyle w:val="Paragraphedeliste"/>
        <w:spacing w:after="0" w:line="240" w:lineRule="auto"/>
        <w:ind w:left="1068"/>
        <w:jc w:val="both"/>
        <w:rPr>
          <w:rFonts w:cstheme="minorHAnsi"/>
          <w:sz w:val="24"/>
          <w:szCs w:val="24"/>
        </w:rPr>
      </w:pPr>
    </w:p>
    <w:p w:rsidR="004738D0" w:rsidRDefault="004738D0" w:rsidP="004738D0">
      <w:pPr>
        <w:spacing w:after="0" w:line="240" w:lineRule="auto"/>
        <w:jc w:val="both"/>
        <w:rPr>
          <w:rFonts w:cstheme="minorHAnsi"/>
          <w:sz w:val="24"/>
          <w:szCs w:val="24"/>
        </w:rPr>
      </w:pPr>
    </w:p>
    <w:p w:rsidR="004738D0" w:rsidRDefault="00F369DB" w:rsidP="004738D0">
      <w:pPr>
        <w:spacing w:after="0" w:line="240" w:lineRule="auto"/>
        <w:jc w:val="both"/>
        <w:rPr>
          <w:rFonts w:cstheme="minorHAnsi"/>
          <w:sz w:val="24"/>
          <w:szCs w:val="24"/>
        </w:rPr>
      </w:pPr>
      <w:r>
        <w:rPr>
          <w:rFonts w:cstheme="minorHAnsi"/>
          <w:sz w:val="24"/>
          <w:szCs w:val="24"/>
        </w:rPr>
        <w:t>Les éléments liés au programme de tutorat seront développés dans l’accord GEPP.</w:t>
      </w:r>
    </w:p>
    <w:p w:rsidR="00086F7E" w:rsidRDefault="00086F7E" w:rsidP="004738D0">
      <w:pPr>
        <w:spacing w:after="0" w:line="240" w:lineRule="auto"/>
        <w:jc w:val="both"/>
        <w:rPr>
          <w:rFonts w:cstheme="minorHAnsi"/>
          <w:sz w:val="24"/>
          <w:szCs w:val="24"/>
        </w:rPr>
      </w:pPr>
    </w:p>
    <w:p w:rsidR="003521D8" w:rsidRPr="00086F7E" w:rsidRDefault="003521D8" w:rsidP="003521D8">
      <w:pPr>
        <w:pStyle w:val="Paragraphedeliste"/>
        <w:ind w:left="1068"/>
        <w:rPr>
          <w:rFonts w:cstheme="minorHAnsi"/>
          <w:b/>
          <w:sz w:val="24"/>
          <w:szCs w:val="24"/>
        </w:rPr>
      </w:pPr>
    </w:p>
    <w:p w:rsidR="00830F0F" w:rsidRPr="00A9184F" w:rsidRDefault="00830F0F" w:rsidP="00830F0F">
      <w:pPr>
        <w:pStyle w:val="Titre2"/>
        <w:rPr>
          <w:rFonts w:asciiTheme="minorHAnsi" w:hAnsiTheme="minorHAnsi" w:cstheme="minorHAnsi"/>
          <w:b/>
          <w:color w:val="auto"/>
        </w:rPr>
      </w:pPr>
      <w:r w:rsidRPr="003C75DC">
        <w:rPr>
          <w:rFonts w:asciiTheme="minorHAnsi" w:hAnsiTheme="minorHAnsi" w:cstheme="minorHAnsi"/>
          <w:b/>
          <w:color w:val="auto"/>
        </w:rPr>
        <w:t xml:space="preserve"> </w:t>
      </w:r>
      <w:r w:rsidRPr="003C75DC">
        <w:rPr>
          <w:rFonts w:asciiTheme="minorHAnsi" w:hAnsiTheme="minorHAnsi" w:cstheme="minorHAnsi"/>
          <w:b/>
          <w:color w:val="auto"/>
        </w:rPr>
        <w:tab/>
      </w:r>
      <w:bookmarkStart w:id="36" w:name="_Toc220320746"/>
      <w:r w:rsidRPr="00A9184F">
        <w:rPr>
          <w:rFonts w:asciiTheme="minorHAnsi" w:hAnsiTheme="minorHAnsi" w:cstheme="minorHAnsi"/>
          <w:b/>
          <w:color w:val="auto"/>
        </w:rPr>
        <w:t xml:space="preserve">Article </w:t>
      </w:r>
      <w:r w:rsidR="00FF2808" w:rsidRPr="00A9184F">
        <w:rPr>
          <w:rFonts w:asciiTheme="minorHAnsi" w:hAnsiTheme="minorHAnsi" w:cstheme="minorHAnsi"/>
          <w:b/>
          <w:color w:val="auto"/>
        </w:rPr>
        <w:t>7</w:t>
      </w:r>
      <w:r w:rsidRPr="00A9184F">
        <w:rPr>
          <w:rFonts w:asciiTheme="minorHAnsi" w:hAnsiTheme="minorHAnsi" w:cstheme="minorHAnsi"/>
          <w:b/>
          <w:color w:val="auto"/>
        </w:rPr>
        <w:t>.3 – Métiers</w:t>
      </w:r>
      <w:r w:rsidR="00DC291B" w:rsidRPr="00A9184F">
        <w:rPr>
          <w:rFonts w:asciiTheme="minorHAnsi" w:hAnsiTheme="minorHAnsi" w:cstheme="minorHAnsi"/>
          <w:b/>
          <w:color w:val="auto"/>
        </w:rPr>
        <w:t xml:space="preserve"> sensibles, </w:t>
      </w:r>
      <w:r w:rsidR="00340903" w:rsidRPr="00A9184F">
        <w:rPr>
          <w:rFonts w:asciiTheme="minorHAnsi" w:hAnsiTheme="minorHAnsi" w:cstheme="minorHAnsi"/>
          <w:b/>
          <w:color w:val="auto"/>
        </w:rPr>
        <w:t>en</w:t>
      </w:r>
      <w:r w:rsidRPr="00A9184F">
        <w:rPr>
          <w:rFonts w:asciiTheme="minorHAnsi" w:hAnsiTheme="minorHAnsi" w:cstheme="minorHAnsi"/>
          <w:b/>
          <w:color w:val="auto"/>
        </w:rPr>
        <w:t xml:space="preserve"> tension</w:t>
      </w:r>
      <w:r w:rsidR="00DC291B" w:rsidRPr="00A9184F">
        <w:rPr>
          <w:rFonts w:asciiTheme="minorHAnsi" w:hAnsiTheme="minorHAnsi" w:cstheme="minorHAnsi"/>
          <w:b/>
          <w:color w:val="auto"/>
        </w:rPr>
        <w:t xml:space="preserve"> et à risque</w:t>
      </w:r>
      <w:bookmarkEnd w:id="36"/>
    </w:p>
    <w:p w:rsidR="00195C83" w:rsidRPr="00A9184F" w:rsidRDefault="00195C83" w:rsidP="00824F08">
      <w:pPr>
        <w:rPr>
          <w:rFonts w:cstheme="minorHAnsi"/>
          <w:b/>
          <w:sz w:val="24"/>
          <w:szCs w:val="24"/>
        </w:rPr>
      </w:pPr>
    </w:p>
    <w:p w:rsidR="00AF3B70" w:rsidRPr="00A9184F" w:rsidRDefault="00AF3B70" w:rsidP="00633418">
      <w:pPr>
        <w:jc w:val="both"/>
        <w:rPr>
          <w:rFonts w:cstheme="minorHAnsi"/>
          <w:sz w:val="24"/>
          <w:szCs w:val="24"/>
        </w:rPr>
      </w:pPr>
      <w:r w:rsidRPr="00A9184F">
        <w:rPr>
          <w:rFonts w:cstheme="minorHAnsi"/>
          <w:sz w:val="24"/>
          <w:szCs w:val="24"/>
        </w:rPr>
        <w:t>En collaboration avec les délégations syndicales et</w:t>
      </w:r>
      <w:r w:rsidR="000B28F1" w:rsidRPr="00A9184F">
        <w:rPr>
          <w:rFonts w:cstheme="minorHAnsi"/>
          <w:sz w:val="24"/>
          <w:szCs w:val="24"/>
        </w:rPr>
        <w:t xml:space="preserve"> les</w:t>
      </w:r>
      <w:r w:rsidRPr="00A9184F">
        <w:rPr>
          <w:rFonts w:cstheme="minorHAnsi"/>
          <w:sz w:val="24"/>
          <w:szCs w:val="24"/>
        </w:rPr>
        <w:t xml:space="preserve"> élus</w:t>
      </w:r>
      <w:r w:rsidR="000B28F1" w:rsidRPr="00A9184F">
        <w:rPr>
          <w:rFonts w:cstheme="minorHAnsi"/>
          <w:sz w:val="24"/>
          <w:szCs w:val="24"/>
        </w:rPr>
        <w:t xml:space="preserve"> des filiales</w:t>
      </w:r>
      <w:r w:rsidRPr="00A9184F">
        <w:rPr>
          <w:rFonts w:cstheme="minorHAnsi"/>
          <w:sz w:val="24"/>
          <w:szCs w:val="24"/>
        </w:rPr>
        <w:t xml:space="preserve">, certains métiers ont été </w:t>
      </w:r>
      <w:r w:rsidR="000B28F1" w:rsidRPr="00A9184F">
        <w:rPr>
          <w:rFonts w:cstheme="minorHAnsi"/>
          <w:sz w:val="24"/>
          <w:szCs w:val="24"/>
        </w:rPr>
        <w:t>mis en avant en fonction de différents critères. Cette liste n’est pas exhaustive et sera amenée à évoluer en fonction des modifications des métiers, de la transformation de l’entreprise ou de l’évolution digitale et technologique.</w:t>
      </w:r>
    </w:p>
    <w:p w:rsidR="00AF3B70" w:rsidRPr="00A9184F" w:rsidRDefault="00AF3B70" w:rsidP="00633418">
      <w:pPr>
        <w:jc w:val="both"/>
        <w:rPr>
          <w:rFonts w:cstheme="minorHAnsi"/>
          <w:sz w:val="24"/>
          <w:szCs w:val="24"/>
        </w:rPr>
      </w:pPr>
      <w:r w:rsidRPr="00A9184F">
        <w:rPr>
          <w:rFonts w:cstheme="minorHAnsi"/>
          <w:b/>
          <w:bCs/>
          <w:sz w:val="24"/>
          <w:szCs w:val="24"/>
          <w:u w:val="single"/>
        </w:rPr>
        <w:t>Métier en tension</w:t>
      </w:r>
      <w:r w:rsidRPr="00A9184F">
        <w:rPr>
          <w:rFonts w:cstheme="minorHAnsi"/>
          <w:bCs/>
          <w:sz w:val="24"/>
          <w:szCs w:val="24"/>
        </w:rPr>
        <w:t xml:space="preserve"> </w:t>
      </w:r>
      <w:r w:rsidRPr="00A9184F">
        <w:rPr>
          <w:rFonts w:cstheme="minorHAnsi"/>
          <w:sz w:val="24"/>
          <w:szCs w:val="24"/>
        </w:rPr>
        <w:t>: métier difficile à recruter en raison de la rareté des candidats et des compétences et/ou d’un marc</w:t>
      </w:r>
      <w:r w:rsidR="000B28F1" w:rsidRPr="00A9184F">
        <w:rPr>
          <w:rFonts w:cstheme="minorHAnsi"/>
          <w:sz w:val="24"/>
          <w:szCs w:val="24"/>
        </w:rPr>
        <w:t>hé de l’emploi contracté. Par exemple, le technicien EDP ou le technicien de maintenance.</w:t>
      </w:r>
    </w:p>
    <w:p w:rsidR="00AF3B70" w:rsidRPr="00A9184F" w:rsidRDefault="00AF3B70" w:rsidP="00633418">
      <w:pPr>
        <w:jc w:val="both"/>
        <w:rPr>
          <w:rFonts w:cstheme="minorHAnsi"/>
        </w:rPr>
      </w:pPr>
      <w:r w:rsidRPr="00A9184F">
        <w:rPr>
          <w:rFonts w:cstheme="minorHAnsi"/>
          <w:b/>
          <w:bCs/>
          <w:sz w:val="24"/>
          <w:szCs w:val="24"/>
          <w:u w:val="single"/>
        </w:rPr>
        <w:t>Métier sensible</w:t>
      </w:r>
      <w:r w:rsidRPr="00A9184F">
        <w:rPr>
          <w:rFonts w:cstheme="minorHAnsi"/>
          <w:bCs/>
          <w:sz w:val="24"/>
          <w:szCs w:val="24"/>
        </w:rPr>
        <w:t xml:space="preserve"> </w:t>
      </w:r>
      <w:r w:rsidRPr="00A9184F">
        <w:rPr>
          <w:rFonts w:cstheme="minorHAnsi"/>
          <w:sz w:val="24"/>
          <w:szCs w:val="24"/>
        </w:rPr>
        <w:t>: métier dont le nombre risque de décroitre en raison de l’évolution du marché ou de l’évolution technologique</w:t>
      </w:r>
      <w:r w:rsidR="000B28F1" w:rsidRPr="00A9184F">
        <w:rPr>
          <w:rFonts w:cstheme="minorHAnsi"/>
          <w:sz w:val="24"/>
          <w:szCs w:val="24"/>
        </w:rPr>
        <w:t xml:space="preserve">. Par exemple les techniciens BE distribution ou les métiers d’assistanat. </w:t>
      </w:r>
      <w:r w:rsidR="000B28F1" w:rsidRPr="00A9184F">
        <w:rPr>
          <w:rFonts w:cstheme="minorHAnsi"/>
          <w:bCs/>
          <w:sz w:val="24"/>
          <w:szCs w:val="24"/>
        </w:rPr>
        <w:t>Avec l'IA, beaucoup de tâches sans valeur ajoutées vont disparaitre pour laisser place aux compétences spécifiques = transformation des métiers d'assistanat, du BE, des RH, de la communication, de la DAF</w:t>
      </w:r>
      <w:r w:rsidR="007D3999" w:rsidRPr="00A9184F">
        <w:rPr>
          <w:rFonts w:cstheme="minorHAnsi"/>
          <w:bCs/>
          <w:sz w:val="24"/>
          <w:szCs w:val="24"/>
        </w:rPr>
        <w:t>…</w:t>
      </w:r>
    </w:p>
    <w:p w:rsidR="00AF3B70" w:rsidRPr="00A9184F" w:rsidRDefault="00AF3B70" w:rsidP="00633418">
      <w:pPr>
        <w:jc w:val="both"/>
        <w:rPr>
          <w:rFonts w:cstheme="minorHAnsi"/>
          <w:sz w:val="24"/>
          <w:szCs w:val="24"/>
        </w:rPr>
      </w:pPr>
      <w:r w:rsidRPr="00A9184F">
        <w:rPr>
          <w:rFonts w:cstheme="minorHAnsi"/>
          <w:b/>
          <w:bCs/>
          <w:sz w:val="24"/>
          <w:szCs w:val="24"/>
          <w:u w:val="single"/>
        </w:rPr>
        <w:t>Métier à risque</w:t>
      </w:r>
      <w:r w:rsidRPr="00A9184F">
        <w:rPr>
          <w:rFonts w:cstheme="minorHAnsi"/>
          <w:bCs/>
          <w:sz w:val="24"/>
          <w:szCs w:val="24"/>
        </w:rPr>
        <w:t xml:space="preserve"> </w:t>
      </w:r>
      <w:r w:rsidRPr="00A9184F">
        <w:rPr>
          <w:rFonts w:cstheme="minorHAnsi"/>
          <w:sz w:val="24"/>
          <w:szCs w:val="24"/>
        </w:rPr>
        <w:t>: métier dont les compétences clés sont détenues par un nombre restreint de personnes, à fort enjeu de transmission pour les conserver</w:t>
      </w:r>
      <w:r w:rsidR="008D7AC9" w:rsidRPr="00A9184F">
        <w:rPr>
          <w:rFonts w:cstheme="minorHAnsi"/>
          <w:sz w:val="24"/>
          <w:szCs w:val="24"/>
        </w:rPr>
        <w:t>. Par exemple</w:t>
      </w:r>
      <w:r w:rsidR="000B28F1" w:rsidRPr="00A9184F">
        <w:rPr>
          <w:rFonts w:cstheme="minorHAnsi"/>
          <w:sz w:val="24"/>
          <w:szCs w:val="24"/>
        </w:rPr>
        <w:t>, les métiers de la DTI…</w:t>
      </w:r>
    </w:p>
    <w:p w:rsidR="00633418" w:rsidRPr="00633418" w:rsidRDefault="00633418" w:rsidP="004A5350">
      <w:pPr>
        <w:jc w:val="both"/>
        <w:rPr>
          <w:rFonts w:cstheme="minorHAnsi"/>
          <w:sz w:val="24"/>
          <w:szCs w:val="24"/>
        </w:rPr>
      </w:pPr>
      <w:r w:rsidRPr="00A9184F">
        <w:rPr>
          <w:rFonts w:cstheme="minorHAnsi"/>
          <w:sz w:val="24"/>
          <w:szCs w:val="24"/>
        </w:rPr>
        <w:t>Des mesures renforcées destinées à accompagner les salariés occupant des métiers sensibles seront développées dans l’accord GEPP.</w:t>
      </w:r>
    </w:p>
    <w:p w:rsidR="0010275D" w:rsidRPr="003C75DC" w:rsidRDefault="0010275D" w:rsidP="00830F0F">
      <w:pPr>
        <w:pStyle w:val="Titre1"/>
        <w:rPr>
          <w:rFonts w:asciiTheme="minorHAnsi" w:hAnsiTheme="minorHAnsi" w:cstheme="minorHAnsi"/>
          <w:b/>
          <w:color w:val="auto"/>
        </w:rPr>
      </w:pPr>
      <w:bookmarkStart w:id="37" w:name="_Toc220320747"/>
      <w:r w:rsidRPr="003C75DC">
        <w:rPr>
          <w:rFonts w:asciiTheme="minorHAnsi" w:hAnsiTheme="minorHAnsi" w:cstheme="minorHAnsi"/>
          <w:b/>
          <w:color w:val="auto"/>
        </w:rPr>
        <w:t xml:space="preserve">Article </w:t>
      </w:r>
      <w:r w:rsidR="00FF2808">
        <w:rPr>
          <w:rFonts w:asciiTheme="minorHAnsi" w:hAnsiTheme="minorHAnsi" w:cstheme="minorHAnsi"/>
          <w:b/>
          <w:color w:val="auto"/>
        </w:rPr>
        <w:t>8</w:t>
      </w:r>
      <w:r w:rsidRPr="003C75DC">
        <w:rPr>
          <w:rFonts w:asciiTheme="minorHAnsi" w:hAnsiTheme="minorHAnsi" w:cstheme="minorHAnsi"/>
          <w:b/>
          <w:color w:val="auto"/>
        </w:rPr>
        <w:t xml:space="preserve"> – Commission de suivi</w:t>
      </w:r>
      <w:bookmarkEnd w:id="37"/>
    </w:p>
    <w:p w:rsidR="0010275D" w:rsidRPr="003C75DC" w:rsidRDefault="0010275D" w:rsidP="00824F08">
      <w:pPr>
        <w:rPr>
          <w:rFonts w:cstheme="minorHAnsi"/>
          <w:b/>
          <w:sz w:val="24"/>
          <w:szCs w:val="24"/>
        </w:rPr>
      </w:pPr>
    </w:p>
    <w:p w:rsidR="00340903" w:rsidRPr="000B28F1" w:rsidRDefault="00340903" w:rsidP="007D3999">
      <w:pPr>
        <w:spacing w:before="100" w:beforeAutospacing="1" w:after="100" w:afterAutospacing="1" w:line="240" w:lineRule="auto"/>
        <w:jc w:val="both"/>
        <w:rPr>
          <w:rFonts w:eastAsia="Times New Roman" w:cstheme="minorHAnsi"/>
          <w:sz w:val="24"/>
          <w:szCs w:val="24"/>
          <w:lang w:eastAsia="fr-FR"/>
        </w:rPr>
      </w:pPr>
      <w:r w:rsidRPr="000B28F1">
        <w:rPr>
          <w:rFonts w:eastAsia="Times New Roman" w:cstheme="minorHAnsi"/>
          <w:sz w:val="24"/>
          <w:szCs w:val="24"/>
          <w:lang w:eastAsia="fr-FR"/>
        </w:rPr>
        <w:t xml:space="preserve">Un comité de suivi composé de représentants de la direction, des RH, et du CSE se réunira </w:t>
      </w:r>
      <w:r w:rsidRPr="000B28F1">
        <w:rPr>
          <w:rFonts w:eastAsia="Times New Roman" w:cstheme="minorHAnsi"/>
          <w:b/>
          <w:bCs/>
          <w:sz w:val="24"/>
          <w:szCs w:val="24"/>
          <w:lang w:eastAsia="fr-FR"/>
        </w:rPr>
        <w:t>chaque année</w:t>
      </w:r>
      <w:r w:rsidR="00FB6871" w:rsidRPr="000B28F1">
        <w:rPr>
          <w:rFonts w:eastAsia="Times New Roman" w:cstheme="minorHAnsi"/>
          <w:b/>
          <w:bCs/>
          <w:sz w:val="24"/>
          <w:szCs w:val="24"/>
          <w:lang w:eastAsia="fr-FR"/>
        </w:rPr>
        <w:t xml:space="preserve"> en même temps que la commission GEPP</w:t>
      </w:r>
      <w:r w:rsidRPr="000B28F1">
        <w:rPr>
          <w:rFonts w:eastAsia="Times New Roman" w:cstheme="minorHAnsi"/>
          <w:sz w:val="24"/>
          <w:szCs w:val="24"/>
          <w:lang w:eastAsia="fr-FR"/>
        </w:rPr>
        <w:t xml:space="preserve"> pour :</w:t>
      </w:r>
    </w:p>
    <w:p w:rsidR="00340903" w:rsidRPr="000B28F1" w:rsidRDefault="00340903" w:rsidP="00340903">
      <w:pPr>
        <w:numPr>
          <w:ilvl w:val="0"/>
          <w:numId w:val="11"/>
        </w:numPr>
        <w:spacing w:before="100" w:beforeAutospacing="1" w:after="100" w:afterAutospacing="1" w:line="240" w:lineRule="auto"/>
        <w:rPr>
          <w:rFonts w:eastAsia="Times New Roman" w:cstheme="minorHAnsi"/>
          <w:sz w:val="24"/>
          <w:szCs w:val="24"/>
          <w:lang w:eastAsia="fr-FR"/>
        </w:rPr>
      </w:pPr>
      <w:r w:rsidRPr="000B28F1">
        <w:rPr>
          <w:rFonts w:eastAsia="Times New Roman" w:cstheme="minorHAnsi"/>
          <w:sz w:val="24"/>
          <w:szCs w:val="24"/>
          <w:lang w:eastAsia="fr-FR"/>
        </w:rPr>
        <w:t>Évaluer les indicateurs (taux de maintien, embauche, tutorat…)</w:t>
      </w:r>
    </w:p>
    <w:p w:rsidR="00340903" w:rsidRPr="000B28F1" w:rsidRDefault="00340903" w:rsidP="00340903">
      <w:pPr>
        <w:numPr>
          <w:ilvl w:val="0"/>
          <w:numId w:val="11"/>
        </w:numPr>
        <w:spacing w:before="100" w:beforeAutospacing="1" w:after="100" w:afterAutospacing="1" w:line="240" w:lineRule="auto"/>
        <w:rPr>
          <w:rFonts w:eastAsia="Times New Roman" w:cstheme="minorHAnsi"/>
          <w:sz w:val="24"/>
          <w:szCs w:val="24"/>
          <w:lang w:eastAsia="fr-FR"/>
        </w:rPr>
      </w:pPr>
      <w:r w:rsidRPr="000B28F1">
        <w:rPr>
          <w:rFonts w:eastAsia="Times New Roman" w:cstheme="minorHAnsi"/>
          <w:sz w:val="24"/>
          <w:szCs w:val="24"/>
          <w:lang w:eastAsia="fr-FR"/>
        </w:rPr>
        <w:t>Ajuster les mesures en fonction des résultats</w:t>
      </w:r>
    </w:p>
    <w:p w:rsidR="00340903" w:rsidRPr="000B28F1" w:rsidRDefault="00340903" w:rsidP="00340903">
      <w:pPr>
        <w:numPr>
          <w:ilvl w:val="0"/>
          <w:numId w:val="11"/>
        </w:numPr>
        <w:spacing w:before="100" w:beforeAutospacing="1" w:after="100" w:afterAutospacing="1" w:line="240" w:lineRule="auto"/>
        <w:rPr>
          <w:rFonts w:eastAsia="Times New Roman" w:cstheme="minorHAnsi"/>
          <w:sz w:val="24"/>
          <w:szCs w:val="24"/>
          <w:lang w:eastAsia="fr-FR"/>
        </w:rPr>
      </w:pPr>
      <w:r w:rsidRPr="000B28F1">
        <w:rPr>
          <w:rFonts w:eastAsia="Times New Roman" w:cstheme="minorHAnsi"/>
          <w:sz w:val="24"/>
          <w:szCs w:val="24"/>
          <w:lang w:eastAsia="fr-FR"/>
        </w:rPr>
        <w:t>Rendre compte aux instances représentatives du personnel</w:t>
      </w:r>
    </w:p>
    <w:p w:rsidR="000B28F1" w:rsidRPr="00C96EB4" w:rsidRDefault="000B28F1" w:rsidP="00340903">
      <w:pPr>
        <w:numPr>
          <w:ilvl w:val="0"/>
          <w:numId w:val="11"/>
        </w:numPr>
        <w:spacing w:before="100" w:beforeAutospacing="1" w:after="100" w:afterAutospacing="1" w:line="240" w:lineRule="auto"/>
        <w:rPr>
          <w:rFonts w:eastAsia="Times New Roman" w:cstheme="minorHAnsi"/>
          <w:sz w:val="24"/>
          <w:szCs w:val="24"/>
          <w:lang w:eastAsia="fr-FR"/>
        </w:rPr>
      </w:pPr>
      <w:r w:rsidRPr="00C96EB4">
        <w:rPr>
          <w:rFonts w:eastAsia="Times New Roman" w:cstheme="minorHAnsi"/>
          <w:sz w:val="24"/>
          <w:szCs w:val="24"/>
          <w:lang w:eastAsia="fr-FR"/>
        </w:rPr>
        <w:t xml:space="preserve">Mettre à jour les emplois sensibles, en tension </w:t>
      </w:r>
      <w:r w:rsidR="00DC291B" w:rsidRPr="00C96EB4">
        <w:rPr>
          <w:rFonts w:eastAsia="Times New Roman" w:cstheme="minorHAnsi"/>
          <w:sz w:val="24"/>
          <w:szCs w:val="24"/>
          <w:lang w:eastAsia="fr-FR"/>
        </w:rPr>
        <w:t>et</w:t>
      </w:r>
      <w:r w:rsidRPr="00C96EB4">
        <w:rPr>
          <w:rFonts w:eastAsia="Times New Roman" w:cstheme="minorHAnsi"/>
          <w:sz w:val="24"/>
          <w:szCs w:val="24"/>
          <w:lang w:eastAsia="fr-FR"/>
        </w:rPr>
        <w:t xml:space="preserve"> à risque.</w:t>
      </w:r>
    </w:p>
    <w:p w:rsidR="0010275D" w:rsidRDefault="0010275D" w:rsidP="00824F08">
      <w:pPr>
        <w:rPr>
          <w:rFonts w:cstheme="minorHAnsi"/>
          <w:b/>
          <w:sz w:val="24"/>
          <w:szCs w:val="24"/>
        </w:rPr>
      </w:pPr>
    </w:p>
    <w:p w:rsidR="0010275D" w:rsidRPr="003C75DC" w:rsidRDefault="0010275D" w:rsidP="00830F0F">
      <w:pPr>
        <w:pStyle w:val="Titre1"/>
        <w:rPr>
          <w:rFonts w:asciiTheme="minorHAnsi" w:hAnsiTheme="minorHAnsi" w:cstheme="minorHAnsi"/>
          <w:b/>
          <w:color w:val="auto"/>
        </w:rPr>
      </w:pPr>
      <w:bookmarkStart w:id="38" w:name="_Toc220320748"/>
      <w:r w:rsidRPr="003C75DC">
        <w:rPr>
          <w:rFonts w:asciiTheme="minorHAnsi" w:hAnsiTheme="minorHAnsi" w:cstheme="minorHAnsi"/>
          <w:b/>
          <w:color w:val="auto"/>
        </w:rPr>
        <w:t xml:space="preserve">Article </w:t>
      </w:r>
      <w:r w:rsidR="00FF2808">
        <w:rPr>
          <w:rFonts w:asciiTheme="minorHAnsi" w:hAnsiTheme="minorHAnsi" w:cstheme="minorHAnsi"/>
          <w:b/>
          <w:color w:val="auto"/>
        </w:rPr>
        <w:t>9</w:t>
      </w:r>
      <w:r w:rsidRPr="003C75DC">
        <w:rPr>
          <w:rFonts w:asciiTheme="minorHAnsi" w:hAnsiTheme="minorHAnsi" w:cstheme="minorHAnsi"/>
          <w:b/>
          <w:color w:val="auto"/>
        </w:rPr>
        <w:t xml:space="preserve"> – Durée et entrée en vigueur de l’accord</w:t>
      </w:r>
      <w:bookmarkEnd w:id="38"/>
    </w:p>
    <w:p w:rsidR="0054418A" w:rsidRPr="003C75DC" w:rsidRDefault="0054418A" w:rsidP="0054418A">
      <w:pPr>
        <w:rPr>
          <w:rFonts w:cstheme="minorHAnsi"/>
        </w:rPr>
      </w:pPr>
    </w:p>
    <w:p w:rsidR="0010275D" w:rsidRPr="00134D0F" w:rsidRDefault="0010275D" w:rsidP="0010275D">
      <w:pPr>
        <w:jc w:val="both"/>
        <w:rPr>
          <w:rFonts w:cstheme="minorHAnsi"/>
          <w:sz w:val="24"/>
          <w:szCs w:val="24"/>
        </w:rPr>
      </w:pPr>
      <w:r w:rsidRPr="00134D0F">
        <w:rPr>
          <w:rFonts w:cstheme="minorHAnsi"/>
          <w:sz w:val="24"/>
          <w:szCs w:val="24"/>
        </w:rPr>
        <w:t xml:space="preserve">Le présent accord est conclu pour une </w:t>
      </w:r>
      <w:r w:rsidR="00B971F6" w:rsidRPr="00134D0F">
        <w:rPr>
          <w:rFonts w:cstheme="minorHAnsi"/>
          <w:sz w:val="24"/>
          <w:szCs w:val="24"/>
        </w:rPr>
        <w:t>durée déterminée</w:t>
      </w:r>
      <w:r w:rsidRPr="00134D0F">
        <w:rPr>
          <w:rFonts w:cstheme="minorHAnsi"/>
          <w:sz w:val="24"/>
          <w:szCs w:val="24"/>
        </w:rPr>
        <w:t xml:space="preserve"> </w:t>
      </w:r>
      <w:r w:rsidR="007D3999" w:rsidRPr="00134D0F">
        <w:rPr>
          <w:rFonts w:cstheme="minorHAnsi"/>
          <w:sz w:val="24"/>
          <w:szCs w:val="24"/>
        </w:rPr>
        <w:t xml:space="preserve">de 2 ans </w:t>
      </w:r>
      <w:r w:rsidRPr="00134D0F">
        <w:rPr>
          <w:rFonts w:cstheme="minorHAnsi"/>
          <w:sz w:val="24"/>
          <w:szCs w:val="24"/>
        </w:rPr>
        <w:t>du</w:t>
      </w:r>
      <w:r w:rsidR="00B971F6" w:rsidRPr="00134D0F">
        <w:rPr>
          <w:rFonts w:cstheme="minorHAnsi"/>
          <w:sz w:val="24"/>
          <w:szCs w:val="24"/>
        </w:rPr>
        <w:t xml:space="preserve"> 1</w:t>
      </w:r>
      <w:r w:rsidR="00B971F6" w:rsidRPr="00134D0F">
        <w:rPr>
          <w:rFonts w:cstheme="minorHAnsi"/>
          <w:sz w:val="24"/>
          <w:szCs w:val="24"/>
          <w:vertAlign w:val="superscript"/>
        </w:rPr>
        <w:t>er</w:t>
      </w:r>
      <w:r w:rsidR="00B971F6" w:rsidRPr="00134D0F">
        <w:rPr>
          <w:rFonts w:cstheme="minorHAnsi"/>
          <w:sz w:val="24"/>
          <w:szCs w:val="24"/>
        </w:rPr>
        <w:t xml:space="preserve"> </w:t>
      </w:r>
      <w:r w:rsidR="00134D0F" w:rsidRPr="00134D0F">
        <w:rPr>
          <w:rFonts w:cstheme="minorHAnsi"/>
          <w:sz w:val="24"/>
          <w:szCs w:val="24"/>
        </w:rPr>
        <w:t>mars</w:t>
      </w:r>
      <w:r w:rsidR="00B971F6" w:rsidRPr="00134D0F">
        <w:rPr>
          <w:rFonts w:cstheme="minorHAnsi"/>
          <w:sz w:val="24"/>
          <w:szCs w:val="24"/>
        </w:rPr>
        <w:t xml:space="preserve"> 2026 au </w:t>
      </w:r>
      <w:r w:rsidR="00134D0F" w:rsidRPr="00134D0F">
        <w:rPr>
          <w:rFonts w:cstheme="minorHAnsi"/>
          <w:sz w:val="24"/>
          <w:szCs w:val="24"/>
        </w:rPr>
        <w:t>29</w:t>
      </w:r>
      <w:r w:rsidR="00B971F6" w:rsidRPr="00134D0F">
        <w:rPr>
          <w:rFonts w:cstheme="minorHAnsi"/>
          <w:sz w:val="24"/>
          <w:szCs w:val="24"/>
        </w:rPr>
        <w:t xml:space="preserve"> </w:t>
      </w:r>
      <w:r w:rsidR="00134D0F" w:rsidRPr="00134D0F">
        <w:rPr>
          <w:rFonts w:cstheme="minorHAnsi"/>
          <w:sz w:val="24"/>
          <w:szCs w:val="24"/>
        </w:rPr>
        <w:t>février</w:t>
      </w:r>
      <w:r w:rsidR="00F83DEC" w:rsidRPr="00134D0F">
        <w:rPr>
          <w:rFonts w:cstheme="minorHAnsi"/>
          <w:sz w:val="24"/>
          <w:szCs w:val="24"/>
        </w:rPr>
        <w:t xml:space="preserve"> 2028</w:t>
      </w:r>
      <w:r w:rsidRPr="00134D0F">
        <w:rPr>
          <w:rFonts w:cstheme="minorHAnsi"/>
          <w:sz w:val="24"/>
          <w:szCs w:val="24"/>
        </w:rPr>
        <w:t xml:space="preserve">. Il entrera en vigueur à compter du </w:t>
      </w:r>
      <w:r w:rsidR="00B971F6" w:rsidRPr="00134D0F">
        <w:rPr>
          <w:rFonts w:cstheme="minorHAnsi"/>
          <w:sz w:val="24"/>
          <w:szCs w:val="24"/>
        </w:rPr>
        <w:t>1</w:t>
      </w:r>
      <w:r w:rsidR="00B971F6" w:rsidRPr="00134D0F">
        <w:rPr>
          <w:rFonts w:cstheme="minorHAnsi"/>
          <w:sz w:val="24"/>
          <w:szCs w:val="24"/>
          <w:vertAlign w:val="superscript"/>
        </w:rPr>
        <w:t>er</w:t>
      </w:r>
      <w:r w:rsidR="00F83DEC" w:rsidRPr="00134D0F">
        <w:rPr>
          <w:rFonts w:cstheme="minorHAnsi"/>
          <w:sz w:val="24"/>
          <w:szCs w:val="24"/>
        </w:rPr>
        <w:t xml:space="preserve"> </w:t>
      </w:r>
      <w:r w:rsidR="00134D0F" w:rsidRPr="00134D0F">
        <w:rPr>
          <w:rFonts w:cstheme="minorHAnsi"/>
          <w:sz w:val="24"/>
          <w:szCs w:val="24"/>
        </w:rPr>
        <w:t>mars</w:t>
      </w:r>
      <w:r w:rsidR="00B971F6" w:rsidRPr="00134D0F">
        <w:rPr>
          <w:rFonts w:cstheme="minorHAnsi"/>
          <w:sz w:val="24"/>
          <w:szCs w:val="24"/>
        </w:rPr>
        <w:t xml:space="preserve"> 2026</w:t>
      </w:r>
      <w:r w:rsidRPr="00134D0F">
        <w:rPr>
          <w:rFonts w:cstheme="minorHAnsi"/>
          <w:sz w:val="24"/>
          <w:szCs w:val="24"/>
        </w:rPr>
        <w:t xml:space="preserve">. </w:t>
      </w:r>
    </w:p>
    <w:p w:rsidR="0010275D" w:rsidRPr="003C75DC" w:rsidRDefault="0010275D" w:rsidP="0010275D">
      <w:pPr>
        <w:jc w:val="both"/>
        <w:rPr>
          <w:rFonts w:cstheme="minorHAnsi"/>
          <w:sz w:val="24"/>
          <w:szCs w:val="24"/>
        </w:rPr>
      </w:pPr>
      <w:r w:rsidRPr="00134D0F">
        <w:rPr>
          <w:rFonts w:cstheme="minorHAnsi"/>
          <w:sz w:val="24"/>
          <w:szCs w:val="24"/>
        </w:rPr>
        <w:t>Au regard des délais de mise en œuvre, les modalités accompa</w:t>
      </w:r>
      <w:r w:rsidR="00C96EB4" w:rsidRPr="00134D0F">
        <w:rPr>
          <w:rFonts w:cstheme="minorHAnsi"/>
          <w:sz w:val="24"/>
          <w:szCs w:val="24"/>
        </w:rPr>
        <w:t>gnant la retraite progressive</w:t>
      </w:r>
      <w:r w:rsidRPr="00134D0F">
        <w:rPr>
          <w:rFonts w:cstheme="minorHAnsi"/>
          <w:sz w:val="24"/>
          <w:szCs w:val="24"/>
        </w:rPr>
        <w:t xml:space="preserve">, décrites au présent accord, seront effectives dans un délai de 3 mois après l’entrée en vigueur de l’accord, soit au </w:t>
      </w:r>
      <w:r w:rsidR="00B971F6" w:rsidRPr="00134D0F">
        <w:rPr>
          <w:rFonts w:cstheme="minorHAnsi"/>
          <w:sz w:val="24"/>
          <w:szCs w:val="24"/>
        </w:rPr>
        <w:t>1</w:t>
      </w:r>
      <w:r w:rsidR="00B971F6" w:rsidRPr="00134D0F">
        <w:rPr>
          <w:rFonts w:cstheme="minorHAnsi"/>
          <w:sz w:val="24"/>
          <w:szCs w:val="24"/>
          <w:vertAlign w:val="superscript"/>
        </w:rPr>
        <w:t>er</w:t>
      </w:r>
      <w:r w:rsidR="00B971F6" w:rsidRPr="00134D0F">
        <w:rPr>
          <w:rFonts w:cstheme="minorHAnsi"/>
          <w:sz w:val="24"/>
          <w:szCs w:val="24"/>
        </w:rPr>
        <w:t xml:space="preserve"> </w:t>
      </w:r>
      <w:r w:rsidR="00134D0F" w:rsidRPr="00134D0F">
        <w:rPr>
          <w:rFonts w:cstheme="minorHAnsi"/>
          <w:sz w:val="24"/>
          <w:szCs w:val="24"/>
        </w:rPr>
        <w:t>juin</w:t>
      </w:r>
      <w:r w:rsidR="00B971F6" w:rsidRPr="00134D0F">
        <w:rPr>
          <w:rFonts w:cstheme="minorHAnsi"/>
          <w:sz w:val="24"/>
          <w:szCs w:val="24"/>
        </w:rPr>
        <w:t xml:space="preserve"> 2026</w:t>
      </w:r>
      <w:r w:rsidRPr="00134D0F">
        <w:rPr>
          <w:rFonts w:cstheme="minorHAnsi"/>
          <w:sz w:val="24"/>
          <w:szCs w:val="24"/>
        </w:rPr>
        <w:t>.</w:t>
      </w:r>
      <w:r w:rsidRPr="003C75DC">
        <w:rPr>
          <w:rFonts w:cstheme="minorHAnsi"/>
          <w:sz w:val="24"/>
          <w:szCs w:val="24"/>
        </w:rPr>
        <w:t xml:space="preserve"> </w:t>
      </w:r>
    </w:p>
    <w:p w:rsidR="00463A01" w:rsidRPr="003C75DC" w:rsidRDefault="00463A01" w:rsidP="0010275D">
      <w:pPr>
        <w:jc w:val="both"/>
        <w:rPr>
          <w:rFonts w:cstheme="minorHAnsi"/>
          <w:sz w:val="24"/>
          <w:szCs w:val="24"/>
        </w:rPr>
      </w:pPr>
    </w:p>
    <w:p w:rsidR="00463A01" w:rsidRPr="003C75DC" w:rsidRDefault="00463A01" w:rsidP="00830F0F">
      <w:pPr>
        <w:pStyle w:val="Titre1"/>
        <w:rPr>
          <w:rFonts w:asciiTheme="minorHAnsi" w:hAnsiTheme="minorHAnsi" w:cstheme="minorHAnsi"/>
          <w:b/>
          <w:color w:val="auto"/>
        </w:rPr>
      </w:pPr>
      <w:bookmarkStart w:id="39" w:name="_Toc220320749"/>
      <w:r w:rsidRPr="003C75DC">
        <w:rPr>
          <w:rFonts w:asciiTheme="minorHAnsi" w:hAnsiTheme="minorHAnsi" w:cstheme="minorHAnsi"/>
          <w:b/>
          <w:color w:val="auto"/>
        </w:rPr>
        <w:t xml:space="preserve">Article </w:t>
      </w:r>
      <w:r w:rsidR="00FF2808">
        <w:rPr>
          <w:rFonts w:asciiTheme="minorHAnsi" w:hAnsiTheme="minorHAnsi" w:cstheme="minorHAnsi"/>
          <w:b/>
          <w:color w:val="auto"/>
        </w:rPr>
        <w:t>10</w:t>
      </w:r>
      <w:r w:rsidRPr="003C75DC">
        <w:rPr>
          <w:rFonts w:asciiTheme="minorHAnsi" w:hAnsiTheme="minorHAnsi" w:cstheme="minorHAnsi"/>
          <w:b/>
          <w:color w:val="auto"/>
        </w:rPr>
        <w:t xml:space="preserve"> – Révision</w:t>
      </w:r>
      <w:bookmarkEnd w:id="39"/>
    </w:p>
    <w:p w:rsidR="00463A01" w:rsidRPr="003C75DC" w:rsidRDefault="00463A01" w:rsidP="0010275D">
      <w:pPr>
        <w:jc w:val="both"/>
        <w:rPr>
          <w:rFonts w:cstheme="minorHAnsi"/>
          <w:sz w:val="24"/>
          <w:szCs w:val="24"/>
        </w:rPr>
      </w:pPr>
    </w:p>
    <w:p w:rsidR="00463A01" w:rsidRPr="003C75DC" w:rsidRDefault="00463A01" w:rsidP="00463A01">
      <w:pPr>
        <w:spacing w:after="0" w:line="360" w:lineRule="auto"/>
        <w:jc w:val="both"/>
        <w:rPr>
          <w:rFonts w:cstheme="minorHAnsi"/>
          <w:sz w:val="24"/>
          <w:szCs w:val="24"/>
        </w:rPr>
      </w:pPr>
      <w:r w:rsidRPr="003C75DC">
        <w:rPr>
          <w:rFonts w:cstheme="minorHAnsi"/>
          <w:sz w:val="24"/>
          <w:szCs w:val="24"/>
        </w:rPr>
        <w:t>La révision pourra intervenir à tout moment à la demande de l’une des parties signataires qui indiquera dans la demande de révision, le ou les articles à réviser. Cette demande sera faite par lettre recommandée avec avis de réception adressée à chacun des signataires.</w:t>
      </w:r>
    </w:p>
    <w:p w:rsidR="00463A01" w:rsidRPr="003C75DC" w:rsidRDefault="00463A01" w:rsidP="00463A01">
      <w:pPr>
        <w:spacing w:after="0" w:line="360" w:lineRule="auto"/>
        <w:jc w:val="both"/>
        <w:rPr>
          <w:rFonts w:cstheme="minorHAnsi"/>
          <w:sz w:val="24"/>
          <w:szCs w:val="24"/>
        </w:rPr>
      </w:pPr>
      <w:r w:rsidRPr="003C75DC">
        <w:rPr>
          <w:rFonts w:cstheme="minorHAnsi"/>
          <w:sz w:val="24"/>
          <w:szCs w:val="24"/>
        </w:rPr>
        <w:t>Au plus tard dans le mois suivant cette demande, une réunion de négociation de révision devra être programmée.</w:t>
      </w:r>
    </w:p>
    <w:p w:rsidR="0010275D" w:rsidRPr="003C75DC" w:rsidRDefault="0010275D" w:rsidP="00824F08">
      <w:pPr>
        <w:rPr>
          <w:rFonts w:cstheme="minorHAnsi"/>
          <w:b/>
          <w:sz w:val="24"/>
          <w:szCs w:val="24"/>
        </w:rPr>
      </w:pPr>
    </w:p>
    <w:p w:rsidR="0010275D" w:rsidRPr="003C75DC" w:rsidRDefault="0010275D" w:rsidP="00830F0F">
      <w:pPr>
        <w:pStyle w:val="Titre1"/>
        <w:rPr>
          <w:rFonts w:asciiTheme="minorHAnsi" w:hAnsiTheme="minorHAnsi" w:cstheme="minorHAnsi"/>
          <w:b/>
          <w:color w:val="auto"/>
        </w:rPr>
      </w:pPr>
      <w:bookmarkStart w:id="40" w:name="_Toc220320750"/>
      <w:r w:rsidRPr="003C75DC">
        <w:rPr>
          <w:rFonts w:asciiTheme="minorHAnsi" w:hAnsiTheme="minorHAnsi" w:cstheme="minorHAnsi"/>
          <w:b/>
          <w:color w:val="auto"/>
        </w:rPr>
        <w:t xml:space="preserve">Article </w:t>
      </w:r>
      <w:r w:rsidR="0054418A" w:rsidRPr="003C75DC">
        <w:rPr>
          <w:rFonts w:asciiTheme="minorHAnsi" w:hAnsiTheme="minorHAnsi" w:cstheme="minorHAnsi"/>
          <w:b/>
          <w:color w:val="auto"/>
        </w:rPr>
        <w:t>1</w:t>
      </w:r>
      <w:r w:rsidR="00FF2808">
        <w:rPr>
          <w:rFonts w:asciiTheme="minorHAnsi" w:hAnsiTheme="minorHAnsi" w:cstheme="minorHAnsi"/>
          <w:b/>
          <w:color w:val="auto"/>
        </w:rPr>
        <w:t>1</w:t>
      </w:r>
      <w:r w:rsidRPr="003C75DC">
        <w:rPr>
          <w:rFonts w:asciiTheme="minorHAnsi" w:hAnsiTheme="minorHAnsi" w:cstheme="minorHAnsi"/>
          <w:b/>
          <w:color w:val="auto"/>
        </w:rPr>
        <w:t xml:space="preserve"> – Dépôt et publicité</w:t>
      </w:r>
      <w:bookmarkEnd w:id="40"/>
      <w:r w:rsidRPr="003C75DC">
        <w:rPr>
          <w:rFonts w:asciiTheme="minorHAnsi" w:hAnsiTheme="minorHAnsi" w:cstheme="minorHAnsi"/>
          <w:b/>
          <w:color w:val="auto"/>
        </w:rPr>
        <w:t xml:space="preserve"> </w:t>
      </w:r>
    </w:p>
    <w:p w:rsidR="0054418A" w:rsidRPr="003C75DC" w:rsidRDefault="0054418A" w:rsidP="0054418A">
      <w:pPr>
        <w:rPr>
          <w:rFonts w:cstheme="minorHAnsi"/>
        </w:rPr>
      </w:pPr>
    </w:p>
    <w:p w:rsidR="0010275D" w:rsidRPr="003C75DC" w:rsidRDefault="0010275D" w:rsidP="0010275D">
      <w:pPr>
        <w:spacing w:line="276" w:lineRule="auto"/>
        <w:jc w:val="both"/>
        <w:rPr>
          <w:rFonts w:cstheme="minorHAnsi"/>
          <w:sz w:val="24"/>
          <w:szCs w:val="24"/>
        </w:rPr>
      </w:pPr>
      <w:r w:rsidRPr="003C75DC">
        <w:rPr>
          <w:rFonts w:cstheme="minorHAnsi"/>
          <w:sz w:val="24"/>
          <w:szCs w:val="24"/>
        </w:rPr>
        <w:t xml:space="preserve">Le présent accord entrera en application après son dépôt sur la plateforme de </w:t>
      </w:r>
      <w:proofErr w:type="spellStart"/>
      <w:r w:rsidRPr="003C75DC">
        <w:rPr>
          <w:rFonts w:cstheme="minorHAnsi"/>
          <w:sz w:val="24"/>
          <w:szCs w:val="24"/>
        </w:rPr>
        <w:t>téléprocédure</w:t>
      </w:r>
      <w:proofErr w:type="spellEnd"/>
      <w:r w:rsidRPr="003C75DC">
        <w:rPr>
          <w:rFonts w:cstheme="minorHAnsi"/>
          <w:sz w:val="24"/>
          <w:szCs w:val="24"/>
        </w:rPr>
        <w:t xml:space="preserve"> dédiée </w:t>
      </w:r>
      <w:hyperlink r:id="rId10" w:history="1">
        <w:r w:rsidRPr="003C75DC">
          <w:rPr>
            <w:rFonts w:cstheme="minorHAnsi"/>
            <w:color w:val="0070C0"/>
            <w:sz w:val="24"/>
            <w:szCs w:val="24"/>
            <w:u w:val="single"/>
          </w:rPr>
          <w:t>https://accords-depot.travail.gouv.fr/</w:t>
        </w:r>
      </w:hyperlink>
      <w:r w:rsidRPr="003C75DC">
        <w:rPr>
          <w:rFonts w:cstheme="minorHAnsi"/>
          <w:color w:val="0070C0"/>
          <w:sz w:val="24"/>
          <w:szCs w:val="24"/>
          <w:u w:val="single"/>
        </w:rPr>
        <w:t xml:space="preserve"> </w:t>
      </w:r>
      <w:r w:rsidRPr="003C75DC">
        <w:rPr>
          <w:rFonts w:cstheme="minorHAnsi"/>
          <w:sz w:val="24"/>
          <w:szCs w:val="24"/>
        </w:rPr>
        <w:t>dans des conditions prévues par voie réglementaire, conformément aux dispositions de l’article L. 2232-29-1 du Code du travail.</w:t>
      </w:r>
    </w:p>
    <w:p w:rsidR="0010275D" w:rsidRPr="003C75DC" w:rsidRDefault="0010275D" w:rsidP="0010275D">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line="276" w:lineRule="auto"/>
        <w:jc w:val="both"/>
        <w:rPr>
          <w:rFonts w:cstheme="minorHAnsi"/>
          <w:sz w:val="24"/>
          <w:szCs w:val="24"/>
        </w:rPr>
      </w:pPr>
      <w:r w:rsidRPr="003C75DC">
        <w:rPr>
          <w:rFonts w:cstheme="minorHAnsi"/>
          <w:sz w:val="24"/>
          <w:szCs w:val="24"/>
        </w:rPr>
        <w:t xml:space="preserve">Une version </w:t>
      </w:r>
      <w:proofErr w:type="spellStart"/>
      <w:r w:rsidRPr="003C75DC">
        <w:rPr>
          <w:rFonts w:cstheme="minorHAnsi"/>
          <w:sz w:val="24"/>
          <w:szCs w:val="24"/>
        </w:rPr>
        <w:t>anonymisée</w:t>
      </w:r>
      <w:proofErr w:type="spellEnd"/>
      <w:r w:rsidRPr="003C75DC">
        <w:rPr>
          <w:rFonts w:cstheme="minorHAnsi"/>
          <w:sz w:val="24"/>
          <w:szCs w:val="24"/>
        </w:rPr>
        <w:t xml:space="preserve"> de l'accord sera jointe aux fins de publication sur le site Légifrance.</w:t>
      </w:r>
    </w:p>
    <w:p w:rsidR="0010275D" w:rsidRPr="003C75DC" w:rsidRDefault="0010275D" w:rsidP="0010275D">
      <w:pPr>
        <w:spacing w:line="276" w:lineRule="auto"/>
        <w:jc w:val="both"/>
        <w:rPr>
          <w:rFonts w:cstheme="minorHAnsi"/>
          <w:sz w:val="24"/>
          <w:szCs w:val="24"/>
        </w:rPr>
      </w:pPr>
      <w:r w:rsidRPr="003C75DC">
        <w:rPr>
          <w:rFonts w:cstheme="minorHAnsi"/>
          <w:sz w:val="24"/>
          <w:szCs w:val="24"/>
        </w:rPr>
        <w:t>Le présent accord sera également adressé par l’entreprise au greffe du Conseil de Prud’hommes du ressort du siège social, soit au Conseil de Prud’hommes de Mulhouse.</w:t>
      </w:r>
    </w:p>
    <w:p w:rsidR="0010275D" w:rsidRPr="003C75DC" w:rsidRDefault="0010275D" w:rsidP="0010275D">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line="276" w:lineRule="auto"/>
        <w:jc w:val="both"/>
        <w:rPr>
          <w:rFonts w:cstheme="minorHAnsi"/>
          <w:sz w:val="24"/>
          <w:szCs w:val="24"/>
        </w:rPr>
      </w:pPr>
      <w:r w:rsidRPr="003C75DC">
        <w:rPr>
          <w:rFonts w:cstheme="minorHAnsi"/>
          <w:sz w:val="24"/>
          <w:szCs w:val="24"/>
        </w:rPr>
        <w:t xml:space="preserve">Le présent accord est fait en nombre suffisant pour remise à chacune des parties. </w:t>
      </w:r>
    </w:p>
    <w:p w:rsidR="0010275D" w:rsidRDefault="0010275D" w:rsidP="0010275D">
      <w:pPr>
        <w:spacing w:line="276" w:lineRule="auto"/>
        <w:jc w:val="both"/>
        <w:rPr>
          <w:rFonts w:cstheme="minorHAnsi"/>
          <w:sz w:val="24"/>
          <w:szCs w:val="24"/>
        </w:rPr>
      </w:pPr>
      <w:r w:rsidRPr="003C75DC">
        <w:rPr>
          <w:rFonts w:cstheme="minorHAnsi"/>
          <w:sz w:val="24"/>
          <w:szCs w:val="24"/>
        </w:rPr>
        <w:t>Son existence figurera aux emplacements réservés à la communication avec le personnel.</w:t>
      </w:r>
    </w:p>
    <w:p w:rsidR="00973D97" w:rsidRPr="003C75DC" w:rsidRDefault="00973D97" w:rsidP="0010275D">
      <w:pPr>
        <w:spacing w:line="276" w:lineRule="auto"/>
        <w:jc w:val="both"/>
        <w:rPr>
          <w:rFonts w:cstheme="minorHAnsi"/>
          <w:sz w:val="24"/>
          <w:szCs w:val="24"/>
        </w:rPr>
      </w:pPr>
    </w:p>
    <w:p w:rsidR="00463A01" w:rsidRDefault="00463A01" w:rsidP="00463A01">
      <w:pPr>
        <w:pStyle w:val="Arial1013"/>
        <w:rPr>
          <w:rFonts w:asciiTheme="minorHAnsi" w:hAnsiTheme="minorHAnsi" w:cstheme="minorHAnsi"/>
          <w:sz w:val="24"/>
          <w:szCs w:val="24"/>
        </w:rPr>
      </w:pPr>
      <w:r w:rsidRPr="00D06914">
        <w:rPr>
          <w:rFonts w:asciiTheme="minorHAnsi" w:hAnsiTheme="minorHAnsi" w:cstheme="minorHAnsi"/>
          <w:sz w:val="24"/>
          <w:szCs w:val="24"/>
        </w:rPr>
        <w:t xml:space="preserve">Fait à Mulhouse, le </w:t>
      </w:r>
      <w:r w:rsidR="00134D0F">
        <w:rPr>
          <w:rFonts w:asciiTheme="minorHAnsi" w:hAnsiTheme="minorHAnsi" w:cstheme="minorHAnsi"/>
          <w:sz w:val="24"/>
          <w:szCs w:val="24"/>
        </w:rPr>
        <w:t>4 février</w:t>
      </w:r>
      <w:r w:rsidR="00A9184F">
        <w:rPr>
          <w:rFonts w:asciiTheme="minorHAnsi" w:hAnsiTheme="minorHAnsi" w:cstheme="minorHAnsi"/>
          <w:sz w:val="24"/>
          <w:szCs w:val="24"/>
        </w:rPr>
        <w:t xml:space="preserve"> 2026</w:t>
      </w:r>
    </w:p>
    <w:p w:rsidR="005176A4" w:rsidRPr="003C75DC" w:rsidRDefault="005176A4" w:rsidP="00463A01">
      <w:pPr>
        <w:pStyle w:val="Arial1013"/>
        <w:rPr>
          <w:rFonts w:asciiTheme="minorHAnsi" w:hAnsiTheme="minorHAnsi" w:cstheme="minorHAnsi"/>
          <w:sz w:val="24"/>
          <w:szCs w:val="24"/>
        </w:rPr>
      </w:pPr>
    </w:p>
    <w:tbl>
      <w:tblPr>
        <w:tblW w:w="9366" w:type="dxa"/>
        <w:tblLook w:val="04A0" w:firstRow="1" w:lastRow="0" w:firstColumn="1" w:lastColumn="0" w:noHBand="0" w:noVBand="1"/>
      </w:tblPr>
      <w:tblGrid>
        <w:gridCol w:w="3387"/>
        <w:gridCol w:w="1618"/>
        <w:gridCol w:w="4361"/>
      </w:tblGrid>
      <w:tr w:rsidR="00463A01" w:rsidRPr="003C75DC" w:rsidTr="005176A4">
        <w:trPr>
          <w:trHeight w:val="8321"/>
        </w:trPr>
        <w:tc>
          <w:tcPr>
            <w:tcW w:w="3387" w:type="dxa"/>
            <w:shd w:val="clear" w:color="auto" w:fill="auto"/>
          </w:tcPr>
          <w:p w:rsidR="00463A01" w:rsidRPr="003C75DC" w:rsidRDefault="000B28F1" w:rsidP="001C4DD5">
            <w:pPr>
              <w:pStyle w:val="Arial1013"/>
              <w:rPr>
                <w:rFonts w:asciiTheme="minorHAnsi" w:hAnsiTheme="minorHAnsi" w:cstheme="minorHAnsi"/>
                <w:b/>
                <w:sz w:val="24"/>
                <w:szCs w:val="24"/>
              </w:rPr>
            </w:pPr>
            <w:r>
              <w:rPr>
                <w:rFonts w:asciiTheme="minorHAnsi" w:hAnsiTheme="minorHAnsi" w:cstheme="minorHAnsi"/>
                <w:b/>
                <w:sz w:val="24"/>
                <w:szCs w:val="24"/>
              </w:rPr>
              <w:t>P</w:t>
            </w:r>
            <w:r w:rsidR="00463A01" w:rsidRPr="003C75DC">
              <w:rPr>
                <w:rFonts w:asciiTheme="minorHAnsi" w:hAnsiTheme="minorHAnsi" w:cstheme="minorHAnsi"/>
                <w:b/>
                <w:sz w:val="24"/>
                <w:szCs w:val="24"/>
              </w:rPr>
              <w:t xml:space="preserve">our le GROUPE </w:t>
            </w:r>
          </w:p>
          <w:p w:rsidR="00463A01" w:rsidRPr="003C75DC" w:rsidRDefault="00463A01" w:rsidP="001C4DD5">
            <w:pPr>
              <w:pStyle w:val="Arial1013"/>
              <w:rPr>
                <w:rFonts w:asciiTheme="minorHAnsi" w:hAnsiTheme="minorHAnsi" w:cstheme="minorHAnsi"/>
                <w:b/>
                <w:sz w:val="24"/>
                <w:szCs w:val="24"/>
              </w:rPr>
            </w:pPr>
            <w:r w:rsidRPr="003C75DC">
              <w:rPr>
                <w:rFonts w:asciiTheme="minorHAnsi" w:hAnsiTheme="minorHAnsi" w:cstheme="minorHAnsi"/>
                <w:b/>
                <w:sz w:val="24"/>
                <w:szCs w:val="24"/>
              </w:rPr>
              <w:t xml:space="preserve">Monsieur </w:t>
            </w:r>
            <w:r w:rsidR="000202FD" w:rsidRPr="000202FD">
              <w:rPr>
                <w:rFonts w:asciiTheme="minorHAnsi" w:hAnsiTheme="minorHAnsi" w:cstheme="minorHAnsi"/>
                <w:b/>
                <w:color w:val="1F1F1F"/>
                <w:w w:val="105"/>
                <w:szCs w:val="24"/>
              </w:rPr>
              <w:t xml:space="preserve">XXX </w:t>
            </w:r>
            <w:proofErr w:type="spellStart"/>
            <w:r w:rsidR="000202FD" w:rsidRPr="000202FD">
              <w:rPr>
                <w:rFonts w:asciiTheme="minorHAnsi" w:hAnsiTheme="minorHAnsi" w:cstheme="minorHAnsi"/>
                <w:b/>
                <w:color w:val="1F1F1F"/>
                <w:w w:val="105"/>
                <w:szCs w:val="24"/>
              </w:rPr>
              <w:t>XXX</w:t>
            </w:r>
            <w:proofErr w:type="spellEnd"/>
          </w:p>
          <w:p w:rsidR="00463A01" w:rsidRPr="003C75DC" w:rsidRDefault="00463A01" w:rsidP="001C4DD5">
            <w:pPr>
              <w:pStyle w:val="Arial1013"/>
              <w:rPr>
                <w:rFonts w:asciiTheme="minorHAnsi" w:hAnsiTheme="minorHAnsi" w:cstheme="minorHAnsi"/>
                <w:sz w:val="24"/>
                <w:szCs w:val="24"/>
              </w:rPr>
            </w:pPr>
            <w:r w:rsidRPr="003C75DC">
              <w:rPr>
                <w:rFonts w:asciiTheme="minorHAnsi" w:hAnsiTheme="minorHAnsi" w:cstheme="minorHAnsi"/>
                <w:sz w:val="24"/>
                <w:szCs w:val="24"/>
              </w:rPr>
              <w:t>Directeur RH &amp; Transformation</w:t>
            </w:r>
          </w:p>
          <w:p w:rsidR="00463A01" w:rsidRPr="003C75DC" w:rsidRDefault="00463A01" w:rsidP="001C4DD5">
            <w:pPr>
              <w:pStyle w:val="Arial1013"/>
              <w:rPr>
                <w:rFonts w:asciiTheme="minorHAnsi" w:hAnsiTheme="minorHAnsi" w:cstheme="minorHAnsi"/>
                <w:color w:val="943634"/>
                <w:sz w:val="24"/>
                <w:szCs w:val="24"/>
              </w:rPr>
            </w:pPr>
          </w:p>
          <w:p w:rsidR="00463A01" w:rsidRPr="003C75DC" w:rsidRDefault="00463A01" w:rsidP="001C4DD5">
            <w:pPr>
              <w:pStyle w:val="Arial1013"/>
              <w:rPr>
                <w:rFonts w:asciiTheme="minorHAnsi" w:hAnsiTheme="minorHAnsi" w:cstheme="minorHAnsi"/>
                <w:color w:val="943634"/>
                <w:sz w:val="24"/>
                <w:szCs w:val="24"/>
              </w:rPr>
            </w:pPr>
          </w:p>
          <w:p w:rsidR="00463A01" w:rsidRPr="003C75DC" w:rsidRDefault="00463A01" w:rsidP="001C4DD5">
            <w:pPr>
              <w:pStyle w:val="Arial1013"/>
              <w:rPr>
                <w:rFonts w:asciiTheme="minorHAnsi" w:hAnsiTheme="minorHAnsi" w:cstheme="minorHAnsi"/>
                <w:color w:val="943634"/>
                <w:sz w:val="24"/>
                <w:szCs w:val="24"/>
              </w:rPr>
            </w:pPr>
          </w:p>
          <w:p w:rsidR="00463A01" w:rsidRPr="003C75DC" w:rsidRDefault="00463A01" w:rsidP="001C4DD5">
            <w:pPr>
              <w:pStyle w:val="Arial1013"/>
              <w:rPr>
                <w:rFonts w:asciiTheme="minorHAnsi" w:hAnsiTheme="minorHAnsi" w:cstheme="minorHAnsi"/>
                <w:color w:val="943634"/>
                <w:sz w:val="24"/>
                <w:szCs w:val="24"/>
              </w:rPr>
            </w:pPr>
          </w:p>
          <w:p w:rsidR="00463A01" w:rsidRPr="003C75DC" w:rsidRDefault="00463A01" w:rsidP="001C4DD5">
            <w:pPr>
              <w:pStyle w:val="Arial1013"/>
              <w:rPr>
                <w:rFonts w:asciiTheme="minorHAnsi" w:hAnsiTheme="minorHAnsi" w:cstheme="minorHAnsi"/>
                <w:sz w:val="24"/>
                <w:szCs w:val="24"/>
              </w:rPr>
            </w:pPr>
          </w:p>
        </w:tc>
        <w:tc>
          <w:tcPr>
            <w:tcW w:w="1618" w:type="dxa"/>
            <w:shd w:val="clear" w:color="auto" w:fill="auto"/>
          </w:tcPr>
          <w:p w:rsidR="00463A01" w:rsidRPr="003C75DC" w:rsidRDefault="00463A01" w:rsidP="001C4DD5">
            <w:pPr>
              <w:pStyle w:val="Arial1013"/>
              <w:rPr>
                <w:rFonts w:asciiTheme="minorHAnsi" w:hAnsiTheme="minorHAnsi" w:cstheme="minorHAnsi"/>
                <w:sz w:val="24"/>
                <w:szCs w:val="24"/>
              </w:rPr>
            </w:pPr>
          </w:p>
        </w:tc>
        <w:tc>
          <w:tcPr>
            <w:tcW w:w="4361" w:type="dxa"/>
            <w:shd w:val="clear" w:color="auto" w:fill="auto"/>
          </w:tcPr>
          <w:p w:rsidR="00463A01" w:rsidRPr="003C75DC" w:rsidRDefault="00463A01" w:rsidP="001C4DD5">
            <w:pPr>
              <w:pStyle w:val="Arial1013"/>
              <w:rPr>
                <w:rFonts w:asciiTheme="minorHAnsi" w:eastAsia="Arial" w:hAnsiTheme="minorHAnsi" w:cstheme="minorHAnsi"/>
                <w:b/>
                <w:bCs/>
                <w:sz w:val="24"/>
                <w:szCs w:val="24"/>
              </w:rPr>
            </w:pPr>
            <w:r w:rsidRPr="003C75DC">
              <w:rPr>
                <w:rFonts w:asciiTheme="minorHAnsi" w:eastAsia="Arial" w:hAnsiTheme="minorHAnsi" w:cstheme="minorHAnsi"/>
                <w:b/>
                <w:bCs/>
                <w:color w:val="212121"/>
                <w:spacing w:val="-6"/>
                <w:sz w:val="24"/>
                <w:szCs w:val="24"/>
              </w:rPr>
              <w:t>Pour</w:t>
            </w:r>
            <w:r w:rsidRPr="003C75DC">
              <w:rPr>
                <w:rFonts w:asciiTheme="minorHAnsi" w:eastAsia="Arial" w:hAnsiTheme="minorHAnsi" w:cstheme="minorHAnsi"/>
                <w:b/>
                <w:bCs/>
                <w:color w:val="212121"/>
                <w:spacing w:val="-8"/>
                <w:sz w:val="24"/>
                <w:szCs w:val="24"/>
              </w:rPr>
              <w:t xml:space="preserve"> </w:t>
            </w:r>
            <w:r w:rsidRPr="003C75DC">
              <w:rPr>
                <w:rFonts w:asciiTheme="minorHAnsi" w:eastAsia="Arial" w:hAnsiTheme="minorHAnsi" w:cstheme="minorHAnsi"/>
                <w:b/>
                <w:bCs/>
                <w:color w:val="212121"/>
                <w:spacing w:val="-6"/>
                <w:sz w:val="24"/>
                <w:szCs w:val="24"/>
              </w:rPr>
              <w:t>la</w:t>
            </w:r>
            <w:r w:rsidRPr="003C75DC">
              <w:rPr>
                <w:rFonts w:asciiTheme="minorHAnsi" w:eastAsia="Arial" w:hAnsiTheme="minorHAnsi" w:cstheme="minorHAnsi"/>
                <w:b/>
                <w:bCs/>
                <w:color w:val="212121"/>
                <w:spacing w:val="-9"/>
                <w:sz w:val="24"/>
                <w:szCs w:val="24"/>
              </w:rPr>
              <w:t xml:space="preserve"> </w:t>
            </w:r>
            <w:r w:rsidRPr="003C75DC">
              <w:rPr>
                <w:rFonts w:asciiTheme="minorHAnsi" w:eastAsia="Arial" w:hAnsiTheme="minorHAnsi" w:cstheme="minorHAnsi"/>
                <w:b/>
                <w:bCs/>
                <w:color w:val="212121"/>
                <w:spacing w:val="-6"/>
                <w:sz w:val="24"/>
                <w:szCs w:val="24"/>
              </w:rPr>
              <w:t>Société</w:t>
            </w:r>
            <w:r w:rsidRPr="003C75DC">
              <w:rPr>
                <w:rFonts w:asciiTheme="minorHAnsi" w:eastAsia="Arial" w:hAnsiTheme="minorHAnsi" w:cstheme="minorHAnsi"/>
                <w:b/>
                <w:bCs/>
                <w:color w:val="212121"/>
                <w:spacing w:val="-8"/>
                <w:sz w:val="24"/>
                <w:szCs w:val="24"/>
              </w:rPr>
              <w:t xml:space="preserve"> </w:t>
            </w:r>
            <w:r w:rsidRPr="003C75DC">
              <w:rPr>
                <w:rFonts w:asciiTheme="minorHAnsi" w:eastAsia="Arial" w:hAnsiTheme="minorHAnsi" w:cstheme="minorHAnsi"/>
                <w:b/>
                <w:bCs/>
                <w:color w:val="212121"/>
                <w:spacing w:val="-6"/>
                <w:sz w:val="24"/>
                <w:szCs w:val="24"/>
              </w:rPr>
              <w:t>RECTOR</w:t>
            </w:r>
            <w:r w:rsidRPr="003C75DC">
              <w:rPr>
                <w:rFonts w:asciiTheme="minorHAnsi" w:eastAsia="Arial" w:hAnsiTheme="minorHAnsi" w:cstheme="minorHAnsi"/>
                <w:b/>
                <w:bCs/>
                <w:color w:val="212121"/>
                <w:spacing w:val="1"/>
                <w:sz w:val="24"/>
                <w:szCs w:val="24"/>
              </w:rPr>
              <w:t xml:space="preserve"> </w:t>
            </w:r>
            <w:r w:rsidRPr="003C75DC">
              <w:rPr>
                <w:rFonts w:asciiTheme="minorHAnsi" w:eastAsia="Arial" w:hAnsiTheme="minorHAnsi" w:cstheme="minorHAnsi"/>
                <w:b/>
                <w:bCs/>
                <w:color w:val="212121"/>
                <w:spacing w:val="-6"/>
                <w:sz w:val="24"/>
                <w:szCs w:val="24"/>
              </w:rPr>
              <w:t>LESAGE</w:t>
            </w:r>
          </w:p>
          <w:p w:rsidR="00463A01" w:rsidRPr="003C75DC" w:rsidRDefault="00463A01" w:rsidP="001C4DD5">
            <w:pPr>
              <w:pStyle w:val="Arial1013"/>
              <w:rPr>
                <w:rFonts w:asciiTheme="minorHAnsi" w:eastAsia="Arial" w:hAnsiTheme="minorHAnsi" w:cstheme="minorHAnsi"/>
                <w:sz w:val="24"/>
                <w:szCs w:val="24"/>
              </w:rPr>
            </w:pPr>
            <w:r w:rsidRPr="003C75DC">
              <w:rPr>
                <w:rFonts w:asciiTheme="minorHAnsi" w:eastAsia="Arial" w:hAnsiTheme="minorHAnsi" w:cstheme="minorHAnsi"/>
                <w:b/>
                <w:color w:val="212121"/>
                <w:sz w:val="24"/>
                <w:szCs w:val="24"/>
              </w:rPr>
              <w:t xml:space="preserve">Madame </w:t>
            </w:r>
            <w:r w:rsidR="000202FD" w:rsidRPr="000202FD">
              <w:rPr>
                <w:rFonts w:asciiTheme="minorHAnsi" w:hAnsiTheme="minorHAnsi" w:cstheme="minorHAnsi"/>
                <w:b/>
                <w:color w:val="1F1F1F"/>
                <w:w w:val="105"/>
                <w:szCs w:val="24"/>
              </w:rPr>
              <w:t xml:space="preserve">XXX </w:t>
            </w:r>
            <w:proofErr w:type="spellStart"/>
            <w:r w:rsidR="000202FD" w:rsidRPr="000202FD">
              <w:rPr>
                <w:rFonts w:asciiTheme="minorHAnsi" w:hAnsiTheme="minorHAnsi" w:cstheme="minorHAnsi"/>
                <w:b/>
                <w:color w:val="1F1F1F"/>
                <w:w w:val="105"/>
                <w:szCs w:val="24"/>
              </w:rPr>
              <w:t>XXX</w:t>
            </w:r>
            <w:proofErr w:type="spellEnd"/>
            <w:r w:rsidRPr="003C75DC">
              <w:rPr>
                <w:rFonts w:asciiTheme="minorHAnsi" w:eastAsia="Arial" w:hAnsiTheme="minorHAnsi" w:cstheme="minorHAnsi"/>
                <w:color w:val="212121"/>
                <w:sz w:val="24"/>
                <w:szCs w:val="24"/>
              </w:rPr>
              <w:t>,</w:t>
            </w:r>
            <w:r w:rsidRPr="003C75DC">
              <w:rPr>
                <w:rFonts w:asciiTheme="minorHAnsi" w:eastAsia="Arial" w:hAnsiTheme="minorHAnsi" w:cstheme="minorHAnsi"/>
                <w:color w:val="212121"/>
                <w:spacing w:val="20"/>
                <w:sz w:val="24"/>
                <w:szCs w:val="24"/>
              </w:rPr>
              <w:t xml:space="preserve"> </w:t>
            </w:r>
            <w:r w:rsidRPr="003C75DC">
              <w:rPr>
                <w:rFonts w:asciiTheme="minorHAnsi" w:eastAsia="Arial" w:hAnsiTheme="minorHAnsi" w:cstheme="minorHAnsi"/>
                <w:color w:val="212121"/>
                <w:sz w:val="24"/>
                <w:szCs w:val="24"/>
              </w:rPr>
              <w:t>Déléguée</w:t>
            </w:r>
            <w:r w:rsidRPr="003C75DC">
              <w:rPr>
                <w:rFonts w:asciiTheme="minorHAnsi" w:eastAsia="Arial" w:hAnsiTheme="minorHAnsi" w:cstheme="minorHAnsi"/>
                <w:color w:val="212121"/>
                <w:spacing w:val="23"/>
                <w:sz w:val="24"/>
                <w:szCs w:val="24"/>
              </w:rPr>
              <w:t xml:space="preserve"> </w:t>
            </w:r>
            <w:r w:rsidRPr="003C75DC">
              <w:rPr>
                <w:rFonts w:asciiTheme="minorHAnsi" w:eastAsia="Arial" w:hAnsiTheme="minorHAnsi" w:cstheme="minorHAnsi"/>
                <w:color w:val="212121"/>
                <w:sz w:val="24"/>
                <w:szCs w:val="24"/>
              </w:rPr>
              <w:t>syndicale</w:t>
            </w:r>
            <w:r w:rsidRPr="003C75DC">
              <w:rPr>
                <w:rFonts w:asciiTheme="minorHAnsi" w:eastAsia="Arial" w:hAnsiTheme="minorHAnsi" w:cstheme="minorHAnsi"/>
                <w:color w:val="212121"/>
                <w:spacing w:val="17"/>
                <w:sz w:val="24"/>
                <w:szCs w:val="24"/>
              </w:rPr>
              <w:t xml:space="preserve"> </w:t>
            </w:r>
            <w:r w:rsidRPr="003C75DC">
              <w:rPr>
                <w:rFonts w:asciiTheme="minorHAnsi" w:eastAsia="Arial" w:hAnsiTheme="minorHAnsi" w:cstheme="minorHAnsi"/>
                <w:color w:val="212121"/>
                <w:sz w:val="24"/>
                <w:szCs w:val="24"/>
              </w:rPr>
              <w:t>centrale</w:t>
            </w:r>
            <w:r w:rsidRPr="003C75DC">
              <w:rPr>
                <w:rFonts w:asciiTheme="minorHAnsi" w:eastAsia="Arial" w:hAnsiTheme="minorHAnsi" w:cstheme="minorHAnsi"/>
                <w:color w:val="212121"/>
                <w:spacing w:val="10"/>
                <w:sz w:val="24"/>
                <w:szCs w:val="24"/>
              </w:rPr>
              <w:t xml:space="preserve"> </w:t>
            </w:r>
            <w:r w:rsidRPr="003C75DC">
              <w:rPr>
                <w:rFonts w:asciiTheme="minorHAnsi" w:eastAsia="Arial" w:hAnsiTheme="minorHAnsi" w:cstheme="minorHAnsi"/>
                <w:color w:val="212121"/>
                <w:spacing w:val="-5"/>
                <w:sz w:val="24"/>
                <w:szCs w:val="24"/>
              </w:rPr>
              <w:t>CFDT</w:t>
            </w:r>
          </w:p>
          <w:p w:rsidR="00463A01" w:rsidRPr="003C75DC" w:rsidRDefault="00463A01" w:rsidP="001C4DD5">
            <w:pPr>
              <w:pStyle w:val="Arial1013"/>
              <w:rPr>
                <w:rFonts w:asciiTheme="minorHAnsi" w:eastAsia="Arial" w:hAnsiTheme="minorHAnsi" w:cstheme="minorHAnsi"/>
                <w:bCs/>
                <w:color w:val="212121"/>
                <w:spacing w:val="-6"/>
                <w:sz w:val="24"/>
                <w:szCs w:val="24"/>
              </w:rPr>
            </w:pPr>
          </w:p>
          <w:p w:rsidR="00463A01" w:rsidRPr="003C75DC" w:rsidRDefault="00463A01" w:rsidP="001C4DD5">
            <w:pPr>
              <w:pStyle w:val="Arial1013"/>
              <w:rPr>
                <w:rFonts w:asciiTheme="minorHAnsi" w:eastAsia="Arial" w:hAnsiTheme="minorHAnsi" w:cstheme="minorHAnsi"/>
                <w:bCs/>
                <w:color w:val="212121"/>
                <w:spacing w:val="-6"/>
                <w:sz w:val="24"/>
                <w:szCs w:val="24"/>
              </w:rPr>
            </w:pPr>
          </w:p>
          <w:p w:rsidR="00463A01" w:rsidRPr="003C75DC" w:rsidRDefault="00463A01" w:rsidP="001C4DD5">
            <w:pPr>
              <w:pStyle w:val="Arial1013"/>
              <w:rPr>
                <w:rFonts w:asciiTheme="minorHAnsi" w:eastAsia="Arial" w:hAnsiTheme="minorHAnsi" w:cstheme="minorHAnsi"/>
                <w:bCs/>
                <w:color w:val="212121"/>
                <w:spacing w:val="-6"/>
                <w:sz w:val="24"/>
                <w:szCs w:val="24"/>
              </w:rPr>
            </w:pPr>
          </w:p>
          <w:p w:rsidR="00463A01" w:rsidRPr="003C75DC" w:rsidRDefault="00463A01" w:rsidP="001C4DD5">
            <w:pPr>
              <w:pStyle w:val="Arial1013"/>
              <w:rPr>
                <w:rFonts w:asciiTheme="minorHAnsi" w:eastAsia="Arial" w:hAnsiTheme="minorHAnsi" w:cstheme="minorHAnsi"/>
                <w:bCs/>
                <w:color w:val="212121"/>
                <w:spacing w:val="-6"/>
                <w:sz w:val="24"/>
                <w:szCs w:val="24"/>
              </w:rPr>
            </w:pPr>
          </w:p>
          <w:p w:rsidR="00463A01" w:rsidRPr="003C75DC" w:rsidRDefault="00463A01" w:rsidP="001C4DD5">
            <w:pPr>
              <w:pStyle w:val="Arial1013"/>
              <w:rPr>
                <w:rFonts w:asciiTheme="minorHAnsi" w:eastAsia="Arial" w:hAnsiTheme="minorHAnsi" w:cstheme="minorHAnsi"/>
                <w:bCs/>
                <w:color w:val="212121"/>
                <w:spacing w:val="-6"/>
                <w:sz w:val="24"/>
                <w:szCs w:val="24"/>
              </w:rPr>
            </w:pPr>
          </w:p>
          <w:p w:rsidR="00463A01" w:rsidRPr="003C75DC" w:rsidRDefault="00463A01" w:rsidP="001C4DD5">
            <w:pPr>
              <w:pStyle w:val="Arial1013"/>
              <w:rPr>
                <w:rFonts w:asciiTheme="minorHAnsi" w:eastAsia="Arial" w:hAnsiTheme="minorHAnsi" w:cstheme="minorHAnsi"/>
                <w:b/>
                <w:bCs/>
                <w:sz w:val="24"/>
                <w:szCs w:val="24"/>
              </w:rPr>
            </w:pPr>
            <w:r w:rsidRPr="003C75DC">
              <w:rPr>
                <w:rFonts w:asciiTheme="minorHAnsi" w:eastAsia="Arial" w:hAnsiTheme="minorHAnsi" w:cstheme="minorHAnsi"/>
                <w:b/>
                <w:bCs/>
                <w:color w:val="212121"/>
                <w:spacing w:val="-6"/>
                <w:sz w:val="24"/>
                <w:szCs w:val="24"/>
              </w:rPr>
              <w:t>Pour</w:t>
            </w:r>
            <w:r w:rsidRPr="003C75DC">
              <w:rPr>
                <w:rFonts w:asciiTheme="minorHAnsi" w:eastAsia="Arial" w:hAnsiTheme="minorHAnsi" w:cstheme="minorHAnsi"/>
                <w:b/>
                <w:bCs/>
                <w:color w:val="212121"/>
                <w:spacing w:val="-8"/>
                <w:sz w:val="24"/>
                <w:szCs w:val="24"/>
              </w:rPr>
              <w:t xml:space="preserve"> </w:t>
            </w:r>
            <w:r w:rsidRPr="003C75DC">
              <w:rPr>
                <w:rFonts w:asciiTheme="minorHAnsi" w:eastAsia="Arial" w:hAnsiTheme="minorHAnsi" w:cstheme="minorHAnsi"/>
                <w:b/>
                <w:bCs/>
                <w:color w:val="212121"/>
                <w:spacing w:val="-6"/>
                <w:sz w:val="24"/>
                <w:szCs w:val="24"/>
              </w:rPr>
              <w:t>la</w:t>
            </w:r>
            <w:r w:rsidRPr="003C75DC">
              <w:rPr>
                <w:rFonts w:asciiTheme="minorHAnsi" w:eastAsia="Arial" w:hAnsiTheme="minorHAnsi" w:cstheme="minorHAnsi"/>
                <w:b/>
                <w:bCs/>
                <w:color w:val="212121"/>
                <w:spacing w:val="-9"/>
                <w:sz w:val="24"/>
                <w:szCs w:val="24"/>
              </w:rPr>
              <w:t xml:space="preserve"> </w:t>
            </w:r>
            <w:r w:rsidRPr="003C75DC">
              <w:rPr>
                <w:rFonts w:asciiTheme="minorHAnsi" w:eastAsia="Arial" w:hAnsiTheme="minorHAnsi" w:cstheme="minorHAnsi"/>
                <w:b/>
                <w:bCs/>
                <w:color w:val="212121"/>
                <w:spacing w:val="-6"/>
                <w:sz w:val="24"/>
                <w:szCs w:val="24"/>
              </w:rPr>
              <w:t>Société</w:t>
            </w:r>
            <w:r w:rsidRPr="003C75DC">
              <w:rPr>
                <w:rFonts w:asciiTheme="minorHAnsi" w:eastAsia="Arial" w:hAnsiTheme="minorHAnsi" w:cstheme="minorHAnsi"/>
                <w:b/>
                <w:bCs/>
                <w:color w:val="212121"/>
                <w:spacing w:val="-8"/>
                <w:sz w:val="24"/>
                <w:szCs w:val="24"/>
              </w:rPr>
              <w:t xml:space="preserve"> </w:t>
            </w:r>
            <w:r w:rsidRPr="003C75DC">
              <w:rPr>
                <w:rFonts w:asciiTheme="minorHAnsi" w:eastAsia="Arial" w:hAnsiTheme="minorHAnsi" w:cstheme="minorHAnsi"/>
                <w:b/>
                <w:bCs/>
                <w:color w:val="212121"/>
                <w:spacing w:val="-6"/>
                <w:sz w:val="24"/>
                <w:szCs w:val="24"/>
              </w:rPr>
              <w:t>RECTOR</w:t>
            </w:r>
            <w:r w:rsidRPr="003C75DC">
              <w:rPr>
                <w:rFonts w:asciiTheme="minorHAnsi" w:eastAsia="Arial" w:hAnsiTheme="minorHAnsi" w:cstheme="minorHAnsi"/>
                <w:b/>
                <w:bCs/>
                <w:color w:val="212121"/>
                <w:spacing w:val="1"/>
                <w:sz w:val="24"/>
                <w:szCs w:val="24"/>
              </w:rPr>
              <w:t xml:space="preserve"> </w:t>
            </w:r>
            <w:r w:rsidRPr="003C75DC">
              <w:rPr>
                <w:rFonts w:asciiTheme="minorHAnsi" w:eastAsia="Arial" w:hAnsiTheme="minorHAnsi" w:cstheme="minorHAnsi"/>
                <w:b/>
                <w:bCs/>
                <w:color w:val="212121"/>
                <w:spacing w:val="-6"/>
                <w:sz w:val="24"/>
                <w:szCs w:val="24"/>
              </w:rPr>
              <w:t>LESAGE</w:t>
            </w:r>
          </w:p>
          <w:p w:rsidR="00463A01" w:rsidRPr="003C75DC" w:rsidRDefault="00463A01" w:rsidP="001C4DD5">
            <w:pPr>
              <w:pStyle w:val="Arial1013"/>
              <w:rPr>
                <w:rFonts w:asciiTheme="minorHAnsi" w:eastAsia="Arial" w:hAnsiTheme="minorHAnsi" w:cstheme="minorHAnsi"/>
                <w:sz w:val="24"/>
                <w:szCs w:val="24"/>
              </w:rPr>
            </w:pPr>
            <w:r w:rsidRPr="003C75DC">
              <w:rPr>
                <w:rFonts w:asciiTheme="minorHAnsi" w:eastAsia="Arial" w:hAnsiTheme="minorHAnsi" w:cstheme="minorHAnsi"/>
                <w:b/>
                <w:color w:val="212121"/>
                <w:sz w:val="24"/>
                <w:szCs w:val="24"/>
              </w:rPr>
              <w:t>Monsieur</w:t>
            </w:r>
            <w:r w:rsidRPr="003C75DC">
              <w:rPr>
                <w:rFonts w:asciiTheme="minorHAnsi" w:eastAsia="Arial" w:hAnsiTheme="minorHAnsi" w:cstheme="minorHAnsi"/>
                <w:b/>
                <w:color w:val="212121"/>
                <w:spacing w:val="30"/>
                <w:sz w:val="24"/>
                <w:szCs w:val="24"/>
              </w:rPr>
              <w:t xml:space="preserve"> </w:t>
            </w:r>
            <w:r w:rsidR="000202FD" w:rsidRPr="000202FD">
              <w:rPr>
                <w:rFonts w:asciiTheme="minorHAnsi" w:hAnsiTheme="minorHAnsi" w:cstheme="minorHAnsi"/>
                <w:b/>
                <w:color w:val="1F1F1F"/>
                <w:w w:val="105"/>
                <w:szCs w:val="24"/>
              </w:rPr>
              <w:t xml:space="preserve">XXX </w:t>
            </w:r>
            <w:proofErr w:type="spellStart"/>
            <w:r w:rsidR="000202FD" w:rsidRPr="000202FD">
              <w:rPr>
                <w:rFonts w:asciiTheme="minorHAnsi" w:hAnsiTheme="minorHAnsi" w:cstheme="minorHAnsi"/>
                <w:b/>
                <w:color w:val="1F1F1F"/>
                <w:w w:val="105"/>
                <w:szCs w:val="24"/>
              </w:rPr>
              <w:t>XXX</w:t>
            </w:r>
            <w:proofErr w:type="spellEnd"/>
            <w:r w:rsidRPr="003C75DC">
              <w:rPr>
                <w:rFonts w:asciiTheme="minorHAnsi" w:eastAsia="Arial" w:hAnsiTheme="minorHAnsi" w:cstheme="minorHAnsi"/>
                <w:color w:val="212121"/>
                <w:sz w:val="24"/>
                <w:szCs w:val="24"/>
              </w:rPr>
              <w:t>,</w:t>
            </w:r>
            <w:r w:rsidRPr="003C75DC">
              <w:rPr>
                <w:rFonts w:asciiTheme="minorHAnsi" w:eastAsia="Arial" w:hAnsiTheme="minorHAnsi" w:cstheme="minorHAnsi"/>
                <w:color w:val="212121"/>
                <w:spacing w:val="20"/>
                <w:sz w:val="24"/>
                <w:szCs w:val="24"/>
              </w:rPr>
              <w:t xml:space="preserve"> </w:t>
            </w:r>
            <w:r w:rsidRPr="003C75DC">
              <w:rPr>
                <w:rFonts w:asciiTheme="minorHAnsi" w:eastAsia="Arial" w:hAnsiTheme="minorHAnsi" w:cstheme="minorHAnsi"/>
                <w:color w:val="212121"/>
                <w:sz w:val="24"/>
                <w:szCs w:val="24"/>
              </w:rPr>
              <w:t>Délégué</w:t>
            </w:r>
            <w:r w:rsidRPr="003C75DC">
              <w:rPr>
                <w:rFonts w:asciiTheme="minorHAnsi" w:eastAsia="Arial" w:hAnsiTheme="minorHAnsi" w:cstheme="minorHAnsi"/>
                <w:color w:val="212121"/>
                <w:spacing w:val="23"/>
                <w:sz w:val="24"/>
                <w:szCs w:val="24"/>
              </w:rPr>
              <w:t xml:space="preserve"> </w:t>
            </w:r>
            <w:r w:rsidRPr="003C75DC">
              <w:rPr>
                <w:rFonts w:asciiTheme="minorHAnsi" w:eastAsia="Arial" w:hAnsiTheme="minorHAnsi" w:cstheme="minorHAnsi"/>
                <w:color w:val="212121"/>
                <w:sz w:val="24"/>
                <w:szCs w:val="24"/>
              </w:rPr>
              <w:t>syndical</w:t>
            </w:r>
            <w:r w:rsidRPr="003C75DC">
              <w:rPr>
                <w:rFonts w:asciiTheme="minorHAnsi" w:eastAsia="Arial" w:hAnsiTheme="minorHAnsi" w:cstheme="minorHAnsi"/>
                <w:color w:val="212121"/>
                <w:spacing w:val="17"/>
                <w:sz w:val="24"/>
                <w:szCs w:val="24"/>
              </w:rPr>
              <w:t xml:space="preserve"> </w:t>
            </w:r>
            <w:r w:rsidRPr="003C75DC">
              <w:rPr>
                <w:rFonts w:asciiTheme="minorHAnsi" w:eastAsia="Arial" w:hAnsiTheme="minorHAnsi" w:cstheme="minorHAnsi"/>
                <w:color w:val="212121"/>
                <w:sz w:val="24"/>
                <w:szCs w:val="24"/>
              </w:rPr>
              <w:t>central</w:t>
            </w:r>
            <w:r w:rsidRPr="003C75DC">
              <w:rPr>
                <w:rFonts w:asciiTheme="minorHAnsi" w:eastAsia="Arial" w:hAnsiTheme="minorHAnsi" w:cstheme="minorHAnsi"/>
                <w:color w:val="212121"/>
                <w:spacing w:val="10"/>
                <w:sz w:val="24"/>
                <w:szCs w:val="24"/>
              </w:rPr>
              <w:t xml:space="preserve"> </w:t>
            </w:r>
            <w:r w:rsidRPr="003C75DC">
              <w:rPr>
                <w:rFonts w:asciiTheme="minorHAnsi" w:eastAsia="Arial" w:hAnsiTheme="minorHAnsi" w:cstheme="minorHAnsi"/>
                <w:color w:val="212121"/>
                <w:spacing w:val="-5"/>
                <w:sz w:val="24"/>
                <w:szCs w:val="24"/>
              </w:rPr>
              <w:t>CGT</w:t>
            </w:r>
          </w:p>
          <w:p w:rsidR="00463A01" w:rsidRPr="003C75DC" w:rsidRDefault="00463A01" w:rsidP="001C4DD5">
            <w:pPr>
              <w:pStyle w:val="Arial1013"/>
              <w:rPr>
                <w:rFonts w:asciiTheme="minorHAnsi" w:hAnsiTheme="minorHAnsi" w:cstheme="minorHAnsi"/>
                <w:sz w:val="24"/>
                <w:szCs w:val="24"/>
              </w:rPr>
            </w:pPr>
          </w:p>
          <w:p w:rsidR="00463A01" w:rsidRPr="003C75DC" w:rsidRDefault="00463A01" w:rsidP="001C4DD5">
            <w:pPr>
              <w:pStyle w:val="Arial1013"/>
              <w:rPr>
                <w:rFonts w:asciiTheme="minorHAnsi" w:hAnsiTheme="minorHAnsi" w:cstheme="minorHAnsi"/>
                <w:sz w:val="24"/>
                <w:szCs w:val="24"/>
              </w:rPr>
            </w:pPr>
          </w:p>
          <w:p w:rsidR="00463A01" w:rsidRPr="003C75DC" w:rsidRDefault="00463A01" w:rsidP="001C4DD5">
            <w:pPr>
              <w:pStyle w:val="Arial1013"/>
              <w:rPr>
                <w:rFonts w:asciiTheme="minorHAnsi" w:hAnsiTheme="minorHAnsi" w:cstheme="minorHAnsi"/>
                <w:sz w:val="24"/>
                <w:szCs w:val="24"/>
              </w:rPr>
            </w:pPr>
          </w:p>
          <w:p w:rsidR="00463A01" w:rsidRPr="003C75DC" w:rsidRDefault="00463A01" w:rsidP="001C4DD5">
            <w:pPr>
              <w:pStyle w:val="Arial1013"/>
              <w:rPr>
                <w:rFonts w:asciiTheme="minorHAnsi" w:hAnsiTheme="minorHAnsi" w:cstheme="minorHAnsi"/>
                <w:sz w:val="24"/>
                <w:szCs w:val="24"/>
              </w:rPr>
            </w:pPr>
          </w:p>
          <w:p w:rsidR="00463A01" w:rsidRPr="003C75DC" w:rsidRDefault="00463A01" w:rsidP="001C4DD5">
            <w:pPr>
              <w:pStyle w:val="Arial1013"/>
              <w:rPr>
                <w:rFonts w:asciiTheme="minorHAnsi" w:eastAsia="Arial" w:hAnsiTheme="minorHAnsi" w:cstheme="minorHAnsi"/>
                <w:bCs/>
                <w:color w:val="212121"/>
                <w:spacing w:val="-8"/>
                <w:sz w:val="24"/>
                <w:szCs w:val="24"/>
              </w:rPr>
            </w:pPr>
          </w:p>
          <w:p w:rsidR="00463A01" w:rsidRPr="003C75DC" w:rsidRDefault="00463A01" w:rsidP="001C4DD5">
            <w:pPr>
              <w:pStyle w:val="Arial1013"/>
              <w:rPr>
                <w:rFonts w:asciiTheme="minorHAnsi" w:eastAsia="Arial" w:hAnsiTheme="minorHAnsi" w:cstheme="minorHAnsi"/>
                <w:b/>
                <w:bCs/>
                <w:sz w:val="24"/>
                <w:szCs w:val="24"/>
              </w:rPr>
            </w:pPr>
            <w:r w:rsidRPr="003C75DC">
              <w:rPr>
                <w:rFonts w:asciiTheme="minorHAnsi" w:eastAsia="Arial" w:hAnsiTheme="minorHAnsi" w:cstheme="minorHAnsi"/>
                <w:b/>
                <w:bCs/>
                <w:color w:val="212121"/>
                <w:spacing w:val="-8"/>
                <w:sz w:val="24"/>
                <w:szCs w:val="24"/>
              </w:rPr>
              <w:t>Pour</w:t>
            </w:r>
            <w:r w:rsidRPr="003C75DC">
              <w:rPr>
                <w:rFonts w:asciiTheme="minorHAnsi" w:eastAsia="Arial" w:hAnsiTheme="minorHAnsi" w:cstheme="minorHAnsi"/>
                <w:b/>
                <w:bCs/>
                <w:color w:val="212121"/>
                <w:spacing w:val="-7"/>
                <w:sz w:val="24"/>
                <w:szCs w:val="24"/>
              </w:rPr>
              <w:t xml:space="preserve"> </w:t>
            </w:r>
            <w:r w:rsidRPr="003C75DC">
              <w:rPr>
                <w:rFonts w:asciiTheme="minorHAnsi" w:eastAsia="Arial" w:hAnsiTheme="minorHAnsi" w:cstheme="minorHAnsi"/>
                <w:b/>
                <w:bCs/>
                <w:color w:val="212121"/>
                <w:spacing w:val="-8"/>
                <w:sz w:val="24"/>
                <w:szCs w:val="24"/>
              </w:rPr>
              <w:t>la</w:t>
            </w:r>
            <w:r w:rsidRPr="003C75DC">
              <w:rPr>
                <w:rFonts w:asciiTheme="minorHAnsi" w:eastAsia="Arial" w:hAnsiTheme="minorHAnsi" w:cstheme="minorHAnsi"/>
                <w:b/>
                <w:bCs/>
                <w:color w:val="212121"/>
                <w:spacing w:val="-7"/>
                <w:sz w:val="24"/>
                <w:szCs w:val="24"/>
              </w:rPr>
              <w:t xml:space="preserve"> </w:t>
            </w:r>
            <w:r w:rsidRPr="003C75DC">
              <w:rPr>
                <w:rFonts w:asciiTheme="minorHAnsi" w:eastAsia="Arial" w:hAnsiTheme="minorHAnsi" w:cstheme="minorHAnsi"/>
                <w:b/>
                <w:bCs/>
                <w:color w:val="212121"/>
                <w:spacing w:val="-8"/>
                <w:sz w:val="24"/>
                <w:szCs w:val="24"/>
              </w:rPr>
              <w:t>Société</w:t>
            </w:r>
            <w:r w:rsidRPr="003C75DC">
              <w:rPr>
                <w:rFonts w:asciiTheme="minorHAnsi" w:eastAsia="Arial" w:hAnsiTheme="minorHAnsi" w:cstheme="minorHAnsi"/>
                <w:b/>
                <w:bCs/>
                <w:color w:val="212121"/>
                <w:spacing w:val="-6"/>
                <w:sz w:val="24"/>
                <w:szCs w:val="24"/>
              </w:rPr>
              <w:t xml:space="preserve"> </w:t>
            </w:r>
            <w:r w:rsidRPr="003C75DC">
              <w:rPr>
                <w:rFonts w:asciiTheme="minorHAnsi" w:eastAsia="Arial" w:hAnsiTheme="minorHAnsi" w:cstheme="minorHAnsi"/>
                <w:b/>
                <w:bCs/>
                <w:color w:val="212121"/>
                <w:spacing w:val="-8"/>
                <w:sz w:val="24"/>
                <w:szCs w:val="24"/>
              </w:rPr>
              <w:t>PLANCHERS</w:t>
            </w:r>
            <w:r w:rsidRPr="003C75DC">
              <w:rPr>
                <w:rFonts w:asciiTheme="minorHAnsi" w:eastAsia="Arial" w:hAnsiTheme="minorHAnsi" w:cstheme="minorHAnsi"/>
                <w:b/>
                <w:bCs/>
                <w:color w:val="212121"/>
                <w:spacing w:val="1"/>
                <w:sz w:val="24"/>
                <w:szCs w:val="24"/>
              </w:rPr>
              <w:t xml:space="preserve"> </w:t>
            </w:r>
            <w:r w:rsidRPr="003C75DC">
              <w:rPr>
                <w:rFonts w:asciiTheme="minorHAnsi" w:eastAsia="Arial" w:hAnsiTheme="minorHAnsi" w:cstheme="minorHAnsi"/>
                <w:b/>
                <w:bCs/>
                <w:color w:val="212121"/>
                <w:spacing w:val="-8"/>
                <w:sz w:val="24"/>
                <w:szCs w:val="24"/>
              </w:rPr>
              <w:t>FABRE</w:t>
            </w:r>
          </w:p>
          <w:p w:rsidR="00463A01" w:rsidRPr="003C75DC" w:rsidRDefault="00463A01" w:rsidP="001C4DD5">
            <w:pPr>
              <w:pStyle w:val="Arial1013"/>
              <w:rPr>
                <w:rFonts w:asciiTheme="minorHAnsi" w:eastAsia="Arial" w:hAnsiTheme="minorHAnsi" w:cstheme="minorHAnsi"/>
                <w:sz w:val="24"/>
                <w:szCs w:val="24"/>
              </w:rPr>
            </w:pPr>
            <w:r w:rsidRPr="003C75DC">
              <w:rPr>
                <w:rFonts w:asciiTheme="minorHAnsi" w:eastAsia="Arial" w:hAnsiTheme="minorHAnsi" w:cstheme="minorHAnsi"/>
                <w:b/>
                <w:color w:val="212121"/>
                <w:w w:val="105"/>
                <w:sz w:val="24"/>
                <w:szCs w:val="24"/>
              </w:rPr>
              <w:t>Monsieur</w:t>
            </w:r>
            <w:r w:rsidRPr="003C75DC">
              <w:rPr>
                <w:rFonts w:asciiTheme="minorHAnsi" w:eastAsia="Arial" w:hAnsiTheme="minorHAnsi" w:cstheme="minorHAnsi"/>
                <w:b/>
                <w:color w:val="212121"/>
                <w:spacing w:val="15"/>
                <w:w w:val="105"/>
                <w:sz w:val="24"/>
                <w:szCs w:val="24"/>
              </w:rPr>
              <w:t xml:space="preserve"> </w:t>
            </w:r>
            <w:r w:rsidR="000202FD" w:rsidRPr="000202FD">
              <w:rPr>
                <w:rFonts w:asciiTheme="minorHAnsi" w:hAnsiTheme="minorHAnsi" w:cstheme="minorHAnsi"/>
                <w:b/>
                <w:color w:val="1F1F1F"/>
                <w:w w:val="105"/>
                <w:szCs w:val="24"/>
              </w:rPr>
              <w:t xml:space="preserve">XXX </w:t>
            </w:r>
            <w:proofErr w:type="spellStart"/>
            <w:r w:rsidR="000202FD" w:rsidRPr="000202FD">
              <w:rPr>
                <w:rFonts w:asciiTheme="minorHAnsi" w:hAnsiTheme="minorHAnsi" w:cstheme="minorHAnsi"/>
                <w:b/>
                <w:color w:val="1F1F1F"/>
                <w:w w:val="105"/>
                <w:szCs w:val="24"/>
              </w:rPr>
              <w:t>XXX</w:t>
            </w:r>
            <w:proofErr w:type="spellEnd"/>
            <w:r w:rsidRPr="003C75DC">
              <w:rPr>
                <w:rFonts w:asciiTheme="minorHAnsi" w:eastAsia="Arial" w:hAnsiTheme="minorHAnsi" w:cstheme="minorHAnsi"/>
                <w:color w:val="212121"/>
                <w:w w:val="105"/>
                <w:sz w:val="24"/>
                <w:szCs w:val="24"/>
              </w:rPr>
              <w:t>,</w:t>
            </w:r>
            <w:r w:rsidRPr="003C75DC">
              <w:rPr>
                <w:rFonts w:asciiTheme="minorHAnsi" w:eastAsia="Arial" w:hAnsiTheme="minorHAnsi" w:cstheme="minorHAnsi"/>
                <w:color w:val="212121"/>
                <w:spacing w:val="13"/>
                <w:w w:val="105"/>
                <w:sz w:val="24"/>
                <w:szCs w:val="24"/>
              </w:rPr>
              <w:t xml:space="preserve"> </w:t>
            </w:r>
            <w:r w:rsidRPr="003C75DC">
              <w:rPr>
                <w:rFonts w:asciiTheme="minorHAnsi" w:eastAsia="Arial" w:hAnsiTheme="minorHAnsi" w:cstheme="minorHAnsi"/>
                <w:color w:val="212121"/>
                <w:w w:val="105"/>
                <w:sz w:val="24"/>
                <w:szCs w:val="24"/>
              </w:rPr>
              <w:t>Membre</w:t>
            </w:r>
            <w:r w:rsidRPr="003C75DC">
              <w:rPr>
                <w:rFonts w:asciiTheme="minorHAnsi" w:eastAsia="Arial" w:hAnsiTheme="minorHAnsi" w:cstheme="minorHAnsi"/>
                <w:color w:val="212121"/>
                <w:spacing w:val="23"/>
                <w:w w:val="105"/>
                <w:sz w:val="24"/>
                <w:szCs w:val="24"/>
              </w:rPr>
              <w:t xml:space="preserve"> </w:t>
            </w:r>
            <w:r w:rsidRPr="003C75DC">
              <w:rPr>
                <w:rFonts w:asciiTheme="minorHAnsi" w:eastAsia="Arial" w:hAnsiTheme="minorHAnsi" w:cstheme="minorHAnsi"/>
                <w:color w:val="212121"/>
                <w:w w:val="105"/>
                <w:sz w:val="24"/>
                <w:szCs w:val="24"/>
              </w:rPr>
              <w:t>élu</w:t>
            </w:r>
            <w:r w:rsidRPr="003C75DC">
              <w:rPr>
                <w:rFonts w:asciiTheme="minorHAnsi" w:eastAsia="Arial" w:hAnsiTheme="minorHAnsi" w:cstheme="minorHAnsi"/>
                <w:color w:val="212121"/>
                <w:spacing w:val="-4"/>
                <w:w w:val="105"/>
                <w:sz w:val="24"/>
                <w:szCs w:val="24"/>
              </w:rPr>
              <w:t xml:space="preserve"> </w:t>
            </w:r>
            <w:r w:rsidRPr="003C75DC">
              <w:rPr>
                <w:rFonts w:asciiTheme="minorHAnsi" w:eastAsia="Arial" w:hAnsiTheme="minorHAnsi" w:cstheme="minorHAnsi"/>
                <w:color w:val="212121"/>
                <w:w w:val="105"/>
                <w:sz w:val="24"/>
                <w:szCs w:val="24"/>
              </w:rPr>
              <w:t>du</w:t>
            </w:r>
            <w:r w:rsidRPr="003C75DC">
              <w:rPr>
                <w:rFonts w:asciiTheme="minorHAnsi" w:eastAsia="Arial" w:hAnsiTheme="minorHAnsi" w:cstheme="minorHAnsi"/>
                <w:color w:val="212121"/>
                <w:spacing w:val="6"/>
                <w:w w:val="105"/>
                <w:sz w:val="24"/>
                <w:szCs w:val="24"/>
              </w:rPr>
              <w:t xml:space="preserve"> </w:t>
            </w:r>
            <w:r w:rsidRPr="003C75DC">
              <w:rPr>
                <w:rFonts w:asciiTheme="minorHAnsi" w:eastAsia="Arial" w:hAnsiTheme="minorHAnsi" w:cstheme="minorHAnsi"/>
                <w:color w:val="212121"/>
                <w:w w:val="105"/>
                <w:sz w:val="24"/>
                <w:szCs w:val="24"/>
              </w:rPr>
              <w:t>CSE</w:t>
            </w:r>
            <w:r w:rsidRPr="003C75DC">
              <w:rPr>
                <w:rFonts w:asciiTheme="minorHAnsi" w:eastAsia="Arial" w:hAnsiTheme="minorHAnsi" w:cstheme="minorHAnsi"/>
                <w:color w:val="212121"/>
                <w:spacing w:val="17"/>
                <w:w w:val="105"/>
                <w:sz w:val="24"/>
                <w:szCs w:val="24"/>
              </w:rPr>
              <w:t xml:space="preserve"> </w:t>
            </w:r>
            <w:r w:rsidRPr="003C75DC">
              <w:rPr>
                <w:rFonts w:asciiTheme="minorHAnsi" w:eastAsia="Arial" w:hAnsiTheme="minorHAnsi" w:cstheme="minorHAnsi"/>
                <w:color w:val="212121"/>
                <w:w w:val="105"/>
                <w:sz w:val="24"/>
                <w:szCs w:val="24"/>
              </w:rPr>
              <w:t>mandaté</w:t>
            </w:r>
            <w:r w:rsidRPr="003C75DC">
              <w:rPr>
                <w:rFonts w:asciiTheme="minorHAnsi" w:eastAsia="Arial" w:hAnsiTheme="minorHAnsi" w:cstheme="minorHAnsi"/>
                <w:color w:val="212121"/>
                <w:spacing w:val="15"/>
                <w:w w:val="105"/>
                <w:sz w:val="24"/>
                <w:szCs w:val="24"/>
              </w:rPr>
              <w:t xml:space="preserve"> </w:t>
            </w:r>
            <w:r w:rsidRPr="003C75DC">
              <w:rPr>
                <w:rFonts w:asciiTheme="minorHAnsi" w:eastAsia="Arial" w:hAnsiTheme="minorHAnsi" w:cstheme="minorHAnsi"/>
                <w:color w:val="212121"/>
                <w:w w:val="105"/>
                <w:sz w:val="24"/>
                <w:szCs w:val="24"/>
              </w:rPr>
              <w:t>à</w:t>
            </w:r>
            <w:r w:rsidRPr="003C75DC">
              <w:rPr>
                <w:rFonts w:asciiTheme="minorHAnsi" w:eastAsia="Arial" w:hAnsiTheme="minorHAnsi" w:cstheme="minorHAnsi"/>
                <w:color w:val="212121"/>
                <w:spacing w:val="15"/>
                <w:w w:val="105"/>
                <w:sz w:val="24"/>
                <w:szCs w:val="24"/>
              </w:rPr>
              <w:t xml:space="preserve"> </w:t>
            </w:r>
            <w:r w:rsidRPr="003C75DC">
              <w:rPr>
                <w:rFonts w:asciiTheme="minorHAnsi" w:eastAsia="Arial" w:hAnsiTheme="minorHAnsi" w:cstheme="minorHAnsi"/>
                <w:color w:val="212121"/>
                <w:w w:val="105"/>
                <w:sz w:val="24"/>
                <w:szCs w:val="24"/>
              </w:rPr>
              <w:t>cet</w:t>
            </w:r>
            <w:r w:rsidRPr="003C75DC">
              <w:rPr>
                <w:rFonts w:asciiTheme="minorHAnsi" w:eastAsia="Arial" w:hAnsiTheme="minorHAnsi" w:cstheme="minorHAnsi"/>
                <w:color w:val="212121"/>
                <w:spacing w:val="15"/>
                <w:w w:val="105"/>
                <w:sz w:val="24"/>
                <w:szCs w:val="24"/>
              </w:rPr>
              <w:t xml:space="preserve"> </w:t>
            </w:r>
            <w:r w:rsidRPr="003C75DC">
              <w:rPr>
                <w:rFonts w:asciiTheme="minorHAnsi" w:eastAsia="Arial" w:hAnsiTheme="minorHAnsi" w:cstheme="minorHAnsi"/>
                <w:color w:val="212121"/>
                <w:spacing w:val="-2"/>
                <w:w w:val="105"/>
                <w:sz w:val="24"/>
                <w:szCs w:val="24"/>
              </w:rPr>
              <w:t>effet</w:t>
            </w:r>
          </w:p>
          <w:p w:rsidR="00463A01" w:rsidRPr="003C75DC" w:rsidRDefault="00463A01" w:rsidP="001C4DD5">
            <w:pPr>
              <w:pStyle w:val="Arial1013"/>
              <w:rPr>
                <w:rFonts w:asciiTheme="minorHAnsi" w:eastAsia="Arial" w:hAnsiTheme="minorHAnsi" w:cstheme="minorHAnsi"/>
                <w:sz w:val="24"/>
                <w:szCs w:val="24"/>
              </w:rPr>
            </w:pPr>
          </w:p>
          <w:p w:rsidR="00463A01" w:rsidRPr="003C75DC" w:rsidRDefault="00463A01" w:rsidP="001C4DD5">
            <w:pPr>
              <w:pStyle w:val="Arial1013"/>
              <w:rPr>
                <w:rFonts w:asciiTheme="minorHAnsi" w:eastAsia="Arial" w:hAnsiTheme="minorHAnsi" w:cstheme="minorHAnsi"/>
                <w:sz w:val="24"/>
                <w:szCs w:val="24"/>
              </w:rPr>
            </w:pPr>
          </w:p>
          <w:p w:rsidR="00463A01" w:rsidRPr="003C75DC" w:rsidRDefault="00463A01" w:rsidP="001C4DD5">
            <w:pPr>
              <w:pStyle w:val="Arial1013"/>
              <w:rPr>
                <w:rFonts w:asciiTheme="minorHAnsi" w:eastAsia="Arial" w:hAnsiTheme="minorHAnsi" w:cstheme="minorHAnsi"/>
                <w:sz w:val="24"/>
                <w:szCs w:val="24"/>
              </w:rPr>
            </w:pPr>
          </w:p>
          <w:p w:rsidR="00463A01" w:rsidRPr="003C75DC" w:rsidRDefault="00463A01" w:rsidP="001C4DD5">
            <w:pPr>
              <w:pStyle w:val="Arial1013"/>
              <w:rPr>
                <w:rFonts w:asciiTheme="minorHAnsi" w:eastAsia="Arial" w:hAnsiTheme="minorHAnsi" w:cstheme="minorHAnsi"/>
                <w:sz w:val="24"/>
                <w:szCs w:val="24"/>
              </w:rPr>
            </w:pPr>
          </w:p>
          <w:p w:rsidR="00463A01" w:rsidRPr="003C75DC" w:rsidRDefault="00463A01" w:rsidP="001C4DD5">
            <w:pPr>
              <w:pStyle w:val="Arial1013"/>
              <w:rPr>
                <w:rFonts w:asciiTheme="minorHAnsi" w:eastAsia="Arial" w:hAnsiTheme="minorHAnsi" w:cstheme="minorHAnsi"/>
                <w:sz w:val="24"/>
                <w:szCs w:val="24"/>
              </w:rPr>
            </w:pPr>
          </w:p>
          <w:p w:rsidR="00463A01" w:rsidRPr="003C75DC" w:rsidRDefault="00463A01" w:rsidP="001C4DD5">
            <w:pPr>
              <w:pStyle w:val="Arial1013"/>
              <w:rPr>
                <w:rFonts w:asciiTheme="minorHAnsi" w:eastAsia="Arial" w:hAnsiTheme="minorHAnsi" w:cstheme="minorHAnsi"/>
                <w:sz w:val="24"/>
                <w:szCs w:val="24"/>
              </w:rPr>
            </w:pPr>
          </w:p>
          <w:p w:rsidR="00463A01" w:rsidRPr="003C75DC" w:rsidRDefault="00463A01" w:rsidP="001C4DD5">
            <w:pPr>
              <w:pStyle w:val="Arial1013"/>
              <w:rPr>
                <w:rFonts w:asciiTheme="minorHAnsi" w:eastAsia="Arial" w:hAnsiTheme="minorHAnsi" w:cstheme="minorHAnsi"/>
                <w:sz w:val="24"/>
                <w:szCs w:val="24"/>
              </w:rPr>
            </w:pPr>
          </w:p>
          <w:p w:rsidR="00463A01" w:rsidRPr="003C75DC" w:rsidRDefault="00463A01" w:rsidP="001C4DD5">
            <w:pPr>
              <w:pStyle w:val="Arial1013"/>
              <w:rPr>
                <w:rFonts w:asciiTheme="minorHAnsi" w:eastAsia="Arial" w:hAnsiTheme="minorHAnsi" w:cstheme="minorHAnsi"/>
                <w:b/>
                <w:bCs/>
                <w:sz w:val="24"/>
                <w:szCs w:val="24"/>
              </w:rPr>
            </w:pPr>
            <w:r w:rsidRPr="003C75DC">
              <w:rPr>
                <w:rFonts w:asciiTheme="minorHAnsi" w:eastAsia="Arial" w:hAnsiTheme="minorHAnsi" w:cstheme="minorHAnsi"/>
                <w:b/>
                <w:bCs/>
                <w:color w:val="212121"/>
                <w:spacing w:val="-8"/>
                <w:sz w:val="24"/>
                <w:szCs w:val="24"/>
              </w:rPr>
              <w:t>Pour</w:t>
            </w:r>
            <w:r w:rsidRPr="003C75DC">
              <w:rPr>
                <w:rFonts w:asciiTheme="minorHAnsi" w:eastAsia="Arial" w:hAnsiTheme="minorHAnsi" w:cstheme="minorHAnsi"/>
                <w:b/>
                <w:bCs/>
                <w:color w:val="212121"/>
                <w:spacing w:val="-7"/>
                <w:sz w:val="24"/>
                <w:szCs w:val="24"/>
              </w:rPr>
              <w:t xml:space="preserve"> </w:t>
            </w:r>
            <w:r w:rsidRPr="003C75DC">
              <w:rPr>
                <w:rFonts w:asciiTheme="minorHAnsi" w:eastAsia="Arial" w:hAnsiTheme="minorHAnsi" w:cstheme="minorHAnsi"/>
                <w:b/>
                <w:bCs/>
                <w:color w:val="212121"/>
                <w:spacing w:val="-8"/>
                <w:sz w:val="24"/>
                <w:szCs w:val="24"/>
              </w:rPr>
              <w:t>la</w:t>
            </w:r>
            <w:r w:rsidRPr="003C75DC">
              <w:rPr>
                <w:rFonts w:asciiTheme="minorHAnsi" w:eastAsia="Arial" w:hAnsiTheme="minorHAnsi" w:cstheme="minorHAnsi"/>
                <w:b/>
                <w:bCs/>
                <w:color w:val="212121"/>
                <w:spacing w:val="-7"/>
                <w:sz w:val="24"/>
                <w:szCs w:val="24"/>
              </w:rPr>
              <w:t xml:space="preserve"> </w:t>
            </w:r>
            <w:r w:rsidRPr="003C75DC">
              <w:rPr>
                <w:rFonts w:asciiTheme="minorHAnsi" w:eastAsia="Arial" w:hAnsiTheme="minorHAnsi" w:cstheme="minorHAnsi"/>
                <w:b/>
                <w:bCs/>
                <w:color w:val="212121"/>
                <w:spacing w:val="-8"/>
                <w:sz w:val="24"/>
                <w:szCs w:val="24"/>
              </w:rPr>
              <w:t>Société</w:t>
            </w:r>
            <w:r w:rsidRPr="003C75DC">
              <w:rPr>
                <w:rFonts w:asciiTheme="minorHAnsi" w:eastAsia="Arial" w:hAnsiTheme="minorHAnsi" w:cstheme="minorHAnsi"/>
                <w:b/>
                <w:bCs/>
                <w:color w:val="212121"/>
                <w:spacing w:val="-6"/>
                <w:sz w:val="24"/>
                <w:szCs w:val="24"/>
              </w:rPr>
              <w:t xml:space="preserve"> </w:t>
            </w:r>
            <w:r w:rsidRPr="003C75DC">
              <w:rPr>
                <w:rFonts w:asciiTheme="minorHAnsi" w:eastAsia="Arial" w:hAnsiTheme="minorHAnsi" w:cstheme="minorHAnsi"/>
                <w:b/>
                <w:bCs/>
                <w:color w:val="212121"/>
                <w:spacing w:val="-8"/>
                <w:sz w:val="24"/>
                <w:szCs w:val="24"/>
              </w:rPr>
              <w:t>LESAGE</w:t>
            </w:r>
            <w:r w:rsidRPr="003C75DC">
              <w:rPr>
                <w:rFonts w:asciiTheme="minorHAnsi" w:eastAsia="Arial" w:hAnsiTheme="minorHAnsi" w:cstheme="minorHAnsi"/>
                <w:b/>
                <w:bCs/>
                <w:color w:val="212121"/>
                <w:spacing w:val="1"/>
                <w:sz w:val="24"/>
                <w:szCs w:val="24"/>
              </w:rPr>
              <w:t xml:space="preserve"> </w:t>
            </w:r>
            <w:r w:rsidRPr="003C75DC">
              <w:rPr>
                <w:rFonts w:asciiTheme="minorHAnsi" w:eastAsia="Arial" w:hAnsiTheme="minorHAnsi" w:cstheme="minorHAnsi"/>
                <w:b/>
                <w:bCs/>
                <w:color w:val="212121"/>
                <w:spacing w:val="-8"/>
                <w:sz w:val="24"/>
                <w:szCs w:val="24"/>
              </w:rPr>
              <w:t>DEVELOPPEMENT</w:t>
            </w:r>
          </w:p>
          <w:p w:rsidR="00463A01" w:rsidRPr="003C75DC" w:rsidRDefault="00463A01" w:rsidP="001C4DD5">
            <w:pPr>
              <w:pStyle w:val="Arial1013"/>
              <w:rPr>
                <w:rFonts w:asciiTheme="minorHAnsi" w:eastAsia="Arial" w:hAnsiTheme="minorHAnsi" w:cstheme="minorHAnsi"/>
                <w:color w:val="212121"/>
                <w:spacing w:val="-2"/>
                <w:w w:val="105"/>
                <w:sz w:val="24"/>
                <w:szCs w:val="24"/>
              </w:rPr>
            </w:pPr>
            <w:r w:rsidRPr="003C75DC">
              <w:rPr>
                <w:rFonts w:asciiTheme="minorHAnsi" w:eastAsia="Arial" w:hAnsiTheme="minorHAnsi" w:cstheme="minorHAnsi"/>
                <w:b/>
                <w:color w:val="212121"/>
                <w:w w:val="105"/>
                <w:sz w:val="24"/>
                <w:szCs w:val="24"/>
              </w:rPr>
              <w:t>Madame</w:t>
            </w:r>
            <w:r w:rsidRPr="003C75DC">
              <w:rPr>
                <w:rFonts w:asciiTheme="minorHAnsi" w:eastAsia="Arial" w:hAnsiTheme="minorHAnsi" w:cstheme="minorHAnsi"/>
                <w:b/>
                <w:color w:val="212121"/>
                <w:spacing w:val="-9"/>
                <w:w w:val="105"/>
                <w:sz w:val="24"/>
                <w:szCs w:val="24"/>
              </w:rPr>
              <w:t xml:space="preserve"> </w:t>
            </w:r>
            <w:r w:rsidR="000202FD" w:rsidRPr="000202FD">
              <w:rPr>
                <w:rFonts w:asciiTheme="minorHAnsi" w:hAnsiTheme="minorHAnsi" w:cstheme="minorHAnsi"/>
                <w:b/>
                <w:color w:val="1F1F1F"/>
                <w:w w:val="105"/>
                <w:szCs w:val="24"/>
              </w:rPr>
              <w:t xml:space="preserve">XXX </w:t>
            </w:r>
            <w:proofErr w:type="spellStart"/>
            <w:r w:rsidR="000202FD" w:rsidRPr="000202FD">
              <w:rPr>
                <w:rFonts w:asciiTheme="minorHAnsi" w:hAnsiTheme="minorHAnsi" w:cstheme="minorHAnsi"/>
                <w:b/>
                <w:color w:val="1F1F1F"/>
                <w:w w:val="105"/>
                <w:szCs w:val="24"/>
              </w:rPr>
              <w:t>XXX</w:t>
            </w:r>
            <w:proofErr w:type="spellEnd"/>
            <w:r w:rsidRPr="003C75DC">
              <w:rPr>
                <w:rFonts w:asciiTheme="minorHAnsi" w:eastAsia="Arial" w:hAnsiTheme="minorHAnsi" w:cstheme="minorHAnsi"/>
                <w:color w:val="212121"/>
                <w:w w:val="105"/>
                <w:sz w:val="24"/>
                <w:szCs w:val="24"/>
              </w:rPr>
              <w:t>,</w:t>
            </w:r>
            <w:r w:rsidRPr="003C75DC">
              <w:rPr>
                <w:rFonts w:asciiTheme="minorHAnsi" w:eastAsia="Arial" w:hAnsiTheme="minorHAnsi" w:cstheme="minorHAnsi"/>
                <w:color w:val="212121"/>
                <w:spacing w:val="11"/>
                <w:w w:val="105"/>
                <w:sz w:val="24"/>
                <w:szCs w:val="24"/>
              </w:rPr>
              <w:t xml:space="preserve"> </w:t>
            </w:r>
            <w:r w:rsidRPr="003C75DC">
              <w:rPr>
                <w:rFonts w:asciiTheme="minorHAnsi" w:eastAsia="Arial" w:hAnsiTheme="minorHAnsi" w:cstheme="minorHAnsi"/>
                <w:color w:val="212121"/>
                <w:w w:val="105"/>
                <w:sz w:val="24"/>
                <w:szCs w:val="24"/>
              </w:rPr>
              <w:t>Membre</w:t>
            </w:r>
            <w:r w:rsidRPr="003C75DC">
              <w:rPr>
                <w:rFonts w:asciiTheme="minorHAnsi" w:eastAsia="Arial" w:hAnsiTheme="minorHAnsi" w:cstheme="minorHAnsi"/>
                <w:color w:val="212121"/>
                <w:spacing w:val="2"/>
                <w:w w:val="105"/>
                <w:sz w:val="24"/>
                <w:szCs w:val="24"/>
              </w:rPr>
              <w:t xml:space="preserve"> </w:t>
            </w:r>
            <w:r w:rsidRPr="003C75DC">
              <w:rPr>
                <w:rFonts w:asciiTheme="minorHAnsi" w:eastAsia="Arial" w:hAnsiTheme="minorHAnsi" w:cstheme="minorHAnsi"/>
                <w:color w:val="212121"/>
                <w:w w:val="105"/>
                <w:sz w:val="24"/>
                <w:szCs w:val="24"/>
              </w:rPr>
              <w:t>élue</w:t>
            </w:r>
            <w:r w:rsidRPr="003C75DC">
              <w:rPr>
                <w:rFonts w:asciiTheme="minorHAnsi" w:eastAsia="Arial" w:hAnsiTheme="minorHAnsi" w:cstheme="minorHAnsi"/>
                <w:color w:val="212121"/>
                <w:spacing w:val="-7"/>
                <w:w w:val="105"/>
                <w:sz w:val="24"/>
                <w:szCs w:val="24"/>
              </w:rPr>
              <w:t xml:space="preserve"> </w:t>
            </w:r>
            <w:r w:rsidRPr="003C75DC">
              <w:rPr>
                <w:rFonts w:asciiTheme="minorHAnsi" w:eastAsia="Arial" w:hAnsiTheme="minorHAnsi" w:cstheme="minorHAnsi"/>
                <w:color w:val="212121"/>
                <w:w w:val="105"/>
                <w:sz w:val="24"/>
                <w:szCs w:val="24"/>
              </w:rPr>
              <w:t>du</w:t>
            </w:r>
            <w:r w:rsidRPr="003C75DC">
              <w:rPr>
                <w:rFonts w:asciiTheme="minorHAnsi" w:eastAsia="Arial" w:hAnsiTheme="minorHAnsi" w:cstheme="minorHAnsi"/>
                <w:color w:val="212121"/>
                <w:spacing w:val="-5"/>
                <w:w w:val="105"/>
                <w:sz w:val="24"/>
                <w:szCs w:val="24"/>
              </w:rPr>
              <w:t xml:space="preserve"> </w:t>
            </w:r>
            <w:r w:rsidRPr="003C75DC">
              <w:rPr>
                <w:rFonts w:asciiTheme="minorHAnsi" w:eastAsia="Arial" w:hAnsiTheme="minorHAnsi" w:cstheme="minorHAnsi"/>
                <w:color w:val="212121"/>
                <w:w w:val="105"/>
                <w:sz w:val="24"/>
                <w:szCs w:val="24"/>
              </w:rPr>
              <w:t>CSE</w:t>
            </w:r>
            <w:r w:rsidRPr="003C75DC">
              <w:rPr>
                <w:rFonts w:asciiTheme="minorHAnsi" w:eastAsia="Arial" w:hAnsiTheme="minorHAnsi" w:cstheme="minorHAnsi"/>
                <w:color w:val="212121"/>
                <w:spacing w:val="-3"/>
                <w:w w:val="105"/>
                <w:sz w:val="24"/>
                <w:szCs w:val="24"/>
              </w:rPr>
              <w:t xml:space="preserve"> </w:t>
            </w:r>
            <w:r w:rsidRPr="003C75DC">
              <w:rPr>
                <w:rFonts w:asciiTheme="minorHAnsi" w:eastAsia="Arial" w:hAnsiTheme="minorHAnsi" w:cstheme="minorHAnsi"/>
                <w:color w:val="212121"/>
                <w:w w:val="105"/>
                <w:sz w:val="24"/>
                <w:szCs w:val="24"/>
              </w:rPr>
              <w:t>mandatée</w:t>
            </w:r>
            <w:r w:rsidRPr="003C75DC">
              <w:rPr>
                <w:rFonts w:asciiTheme="minorHAnsi" w:eastAsia="Arial" w:hAnsiTheme="minorHAnsi" w:cstheme="minorHAnsi"/>
                <w:color w:val="212121"/>
                <w:spacing w:val="2"/>
                <w:w w:val="105"/>
                <w:sz w:val="24"/>
                <w:szCs w:val="24"/>
              </w:rPr>
              <w:t xml:space="preserve"> </w:t>
            </w:r>
            <w:r w:rsidRPr="003C75DC">
              <w:rPr>
                <w:rFonts w:asciiTheme="minorHAnsi" w:eastAsia="Arial" w:hAnsiTheme="minorHAnsi" w:cstheme="minorHAnsi"/>
                <w:color w:val="212121"/>
                <w:w w:val="105"/>
                <w:sz w:val="24"/>
                <w:szCs w:val="24"/>
              </w:rPr>
              <w:t>à</w:t>
            </w:r>
            <w:r w:rsidRPr="003C75DC">
              <w:rPr>
                <w:rFonts w:asciiTheme="minorHAnsi" w:eastAsia="Arial" w:hAnsiTheme="minorHAnsi" w:cstheme="minorHAnsi"/>
                <w:color w:val="212121"/>
                <w:spacing w:val="-5"/>
                <w:w w:val="105"/>
                <w:sz w:val="24"/>
                <w:szCs w:val="24"/>
              </w:rPr>
              <w:t xml:space="preserve"> </w:t>
            </w:r>
            <w:r w:rsidRPr="003C75DC">
              <w:rPr>
                <w:rFonts w:asciiTheme="minorHAnsi" w:eastAsia="Arial" w:hAnsiTheme="minorHAnsi" w:cstheme="minorHAnsi"/>
                <w:color w:val="212121"/>
                <w:w w:val="105"/>
                <w:sz w:val="24"/>
                <w:szCs w:val="24"/>
              </w:rPr>
              <w:t>cet</w:t>
            </w:r>
            <w:r w:rsidRPr="003C75DC">
              <w:rPr>
                <w:rFonts w:asciiTheme="minorHAnsi" w:eastAsia="Arial" w:hAnsiTheme="minorHAnsi" w:cstheme="minorHAnsi"/>
                <w:color w:val="212121"/>
                <w:spacing w:val="32"/>
                <w:w w:val="105"/>
                <w:sz w:val="24"/>
                <w:szCs w:val="24"/>
              </w:rPr>
              <w:t xml:space="preserve"> </w:t>
            </w:r>
            <w:r w:rsidRPr="003C75DC">
              <w:rPr>
                <w:rFonts w:asciiTheme="minorHAnsi" w:eastAsia="Arial" w:hAnsiTheme="minorHAnsi" w:cstheme="minorHAnsi"/>
                <w:color w:val="212121"/>
                <w:spacing w:val="-2"/>
                <w:w w:val="105"/>
                <w:sz w:val="24"/>
                <w:szCs w:val="24"/>
              </w:rPr>
              <w:t>effet</w:t>
            </w:r>
          </w:p>
          <w:p w:rsidR="00463A01" w:rsidRPr="003C75DC" w:rsidRDefault="00463A01" w:rsidP="001C4DD5">
            <w:pPr>
              <w:pStyle w:val="Arial1013"/>
              <w:rPr>
                <w:rFonts w:asciiTheme="minorHAnsi" w:hAnsiTheme="minorHAnsi" w:cstheme="minorHAnsi"/>
                <w:sz w:val="24"/>
                <w:szCs w:val="24"/>
              </w:rPr>
            </w:pPr>
          </w:p>
        </w:tc>
      </w:tr>
    </w:tbl>
    <w:p w:rsidR="001A664E" w:rsidRPr="003C75DC" w:rsidRDefault="001A664E">
      <w:pPr>
        <w:rPr>
          <w:rFonts w:cstheme="minorHAnsi"/>
          <w:sz w:val="24"/>
          <w:szCs w:val="24"/>
        </w:rPr>
      </w:pPr>
    </w:p>
    <w:p w:rsidR="002D5BC8" w:rsidRDefault="002D5BC8">
      <w:pPr>
        <w:rPr>
          <w:rFonts w:cstheme="minorHAnsi"/>
          <w:sz w:val="24"/>
          <w:szCs w:val="24"/>
        </w:rPr>
      </w:pPr>
    </w:p>
    <w:p w:rsidR="00B971F6" w:rsidRDefault="00B971F6">
      <w:pPr>
        <w:rPr>
          <w:rFonts w:cstheme="minorHAnsi"/>
          <w:sz w:val="24"/>
          <w:szCs w:val="24"/>
        </w:rPr>
      </w:pPr>
    </w:p>
    <w:p w:rsidR="00B971F6" w:rsidRDefault="00B971F6">
      <w:pPr>
        <w:rPr>
          <w:rFonts w:cstheme="minorHAnsi"/>
          <w:sz w:val="24"/>
          <w:szCs w:val="24"/>
        </w:rPr>
      </w:pPr>
    </w:p>
    <w:p w:rsidR="00B971F6" w:rsidRDefault="00B971F6">
      <w:pPr>
        <w:rPr>
          <w:rFonts w:cstheme="minorHAnsi"/>
          <w:sz w:val="24"/>
          <w:szCs w:val="24"/>
        </w:rPr>
      </w:pPr>
    </w:p>
    <w:p w:rsidR="00B971F6" w:rsidRDefault="00B971F6">
      <w:pPr>
        <w:rPr>
          <w:rFonts w:cstheme="minorHAnsi"/>
          <w:sz w:val="24"/>
          <w:szCs w:val="24"/>
        </w:rPr>
      </w:pPr>
    </w:p>
    <w:p w:rsidR="00B971F6" w:rsidRDefault="00B971F6">
      <w:pPr>
        <w:rPr>
          <w:rFonts w:cstheme="minorHAnsi"/>
          <w:sz w:val="24"/>
          <w:szCs w:val="24"/>
        </w:rPr>
      </w:pPr>
    </w:p>
    <w:p w:rsidR="002D5BC8" w:rsidRPr="00576312" w:rsidRDefault="00E920C6" w:rsidP="002D5BC8">
      <w:pPr>
        <w:pStyle w:val="Standard"/>
        <w:tabs>
          <w:tab w:val="left" w:pos="5103"/>
        </w:tabs>
        <w:spacing w:after="120"/>
        <w:ind w:right="284"/>
        <w:jc w:val="center"/>
        <w:rPr>
          <w:rFonts w:ascii="Century Gothic" w:hAnsi="Century Gothic"/>
          <w:b/>
          <w:i/>
          <w:color w:val="595959"/>
          <w:sz w:val="28"/>
          <w:szCs w:val="28"/>
        </w:rPr>
      </w:pPr>
      <w:r>
        <w:rPr>
          <w:rFonts w:ascii="Century Gothic" w:hAnsi="Century Gothic"/>
          <w:b/>
          <w:i/>
          <w:color w:val="595959"/>
          <w:sz w:val="28"/>
          <w:szCs w:val="28"/>
        </w:rPr>
        <w:t>P</w:t>
      </w:r>
      <w:r w:rsidR="002D5BC8" w:rsidRPr="00576312">
        <w:rPr>
          <w:rFonts w:ascii="Century Gothic" w:hAnsi="Century Gothic"/>
          <w:b/>
          <w:i/>
          <w:color w:val="595959"/>
          <w:sz w:val="28"/>
          <w:szCs w:val="28"/>
        </w:rPr>
        <w:t xml:space="preserve">V de consultation des salariés  </w:t>
      </w:r>
    </w:p>
    <w:p w:rsidR="002D5BC8" w:rsidRPr="00576312" w:rsidRDefault="002D5BC8" w:rsidP="002D5BC8">
      <w:pPr>
        <w:pStyle w:val="Standard"/>
        <w:tabs>
          <w:tab w:val="left" w:pos="5103"/>
        </w:tabs>
        <w:ind w:right="283"/>
        <w:jc w:val="center"/>
        <w:rPr>
          <w:rFonts w:ascii="Century Gothic" w:hAnsi="Century Gothic" w:cs="Minion-Regular"/>
          <w:b/>
          <w:color w:val="943634"/>
          <w:sz w:val="28"/>
          <w:szCs w:val="28"/>
        </w:rPr>
      </w:pPr>
      <w:r>
        <w:rPr>
          <w:rFonts w:ascii="Century Gothic" w:hAnsi="Century Gothic"/>
          <w:color w:val="595959"/>
          <w:sz w:val="28"/>
          <w:szCs w:val="28"/>
        </w:rPr>
        <w:t>Accord relatif aux séniors</w:t>
      </w:r>
    </w:p>
    <w:p w:rsidR="002D5BC8" w:rsidRPr="00576312" w:rsidRDefault="002D5BC8" w:rsidP="002D5BC8">
      <w:pPr>
        <w:jc w:val="center"/>
        <w:rPr>
          <w:rFonts w:ascii="Century Gothic" w:hAnsi="Century Gothic"/>
          <w:color w:val="595959"/>
          <w:sz w:val="28"/>
          <w:szCs w:val="28"/>
        </w:rPr>
      </w:pPr>
      <w:proofErr w:type="gramStart"/>
      <w:r>
        <w:rPr>
          <w:rFonts w:ascii="Century Gothic" w:hAnsi="Century Gothic"/>
          <w:color w:val="595959"/>
          <w:sz w:val="28"/>
          <w:szCs w:val="28"/>
        </w:rPr>
        <w:t>conclu</w:t>
      </w:r>
      <w:proofErr w:type="gramEnd"/>
      <w:r>
        <w:rPr>
          <w:rFonts w:ascii="Century Gothic" w:hAnsi="Century Gothic"/>
          <w:color w:val="595959"/>
          <w:sz w:val="28"/>
          <w:szCs w:val="28"/>
        </w:rPr>
        <w:t xml:space="preserve"> e</w:t>
      </w:r>
      <w:r w:rsidRPr="00576312">
        <w:rPr>
          <w:rFonts w:ascii="Century Gothic" w:hAnsi="Century Gothic"/>
          <w:color w:val="595959"/>
          <w:sz w:val="28"/>
          <w:szCs w:val="28"/>
        </w:rPr>
        <w:t>ntre la Direction de la Société  </w:t>
      </w:r>
      <w:r w:rsidRPr="00022B7C">
        <w:rPr>
          <w:rFonts w:ascii="Century Gothic" w:hAnsi="Century Gothic" w:cs="Minion-Regular"/>
          <w:sz w:val="28"/>
          <w:szCs w:val="28"/>
        </w:rPr>
        <w:t>Européenne de Préfabrication</w:t>
      </w:r>
    </w:p>
    <w:p w:rsidR="002D5BC8" w:rsidRPr="000146D0" w:rsidRDefault="002D5BC8" w:rsidP="002D5BC8">
      <w:pPr>
        <w:pStyle w:val="Standard"/>
        <w:ind w:right="283"/>
        <w:jc w:val="center"/>
        <w:rPr>
          <w:rFonts w:ascii="Century Gothic" w:hAnsi="Century Gothic" w:cs="Arial"/>
        </w:rPr>
      </w:pPr>
      <w:proofErr w:type="gramStart"/>
      <w:r w:rsidRPr="00576312">
        <w:rPr>
          <w:rFonts w:ascii="Century Gothic" w:hAnsi="Century Gothic"/>
          <w:color w:val="595959"/>
          <w:sz w:val="28"/>
          <w:szCs w:val="28"/>
        </w:rPr>
        <w:t>et</w:t>
      </w:r>
      <w:proofErr w:type="gramEnd"/>
      <w:r w:rsidRPr="00576312">
        <w:rPr>
          <w:rFonts w:ascii="Century Gothic" w:hAnsi="Century Gothic"/>
          <w:color w:val="595959"/>
          <w:sz w:val="28"/>
          <w:szCs w:val="28"/>
        </w:rPr>
        <w:t xml:space="preserve"> les salariés de cette Société</w:t>
      </w:r>
    </w:p>
    <w:p w:rsidR="002D5BC8" w:rsidRPr="000146D0" w:rsidRDefault="002D5BC8" w:rsidP="002D5BC8">
      <w:pPr>
        <w:pStyle w:val="Standard"/>
        <w:ind w:right="283"/>
        <w:jc w:val="center"/>
        <w:rPr>
          <w:rFonts w:ascii="Century Gothic" w:hAnsi="Century Gothic" w:cs="Arial"/>
        </w:rPr>
      </w:pPr>
    </w:p>
    <w:p w:rsidR="002D5BC8" w:rsidRPr="000146D0" w:rsidRDefault="002D5BC8" w:rsidP="002D5BC8">
      <w:pPr>
        <w:pStyle w:val="Standard"/>
        <w:ind w:right="283"/>
        <w:rPr>
          <w:rFonts w:ascii="Century Gothic" w:hAnsi="Century Gothic" w:cs="Arial"/>
        </w:rPr>
      </w:pPr>
    </w:p>
    <w:p w:rsidR="002D5BC8" w:rsidRPr="00FB3AAA" w:rsidRDefault="002D5BC8" w:rsidP="002D5BC8">
      <w:pPr>
        <w:ind w:left="-142" w:right="-34"/>
        <w:jc w:val="both"/>
        <w:rPr>
          <w:rFonts w:ascii="Century Gothic" w:hAnsi="Century Gothic" w:cs="Arial"/>
        </w:rPr>
      </w:pPr>
      <w:r w:rsidRPr="00FB3AAA">
        <w:rPr>
          <w:rFonts w:ascii="Century Gothic" w:hAnsi="Century Gothic" w:cs="Arial"/>
        </w:rPr>
        <w:t xml:space="preserve">Les salariés de la SOCIETE </w:t>
      </w:r>
      <w:r w:rsidRPr="006F4689">
        <w:rPr>
          <w:rFonts w:ascii="Century Gothic" w:hAnsi="Century Gothic" w:cs="Arial"/>
        </w:rPr>
        <w:t>Européenne de Préfabrication</w:t>
      </w:r>
      <w:r w:rsidRPr="00FB3AAA">
        <w:rPr>
          <w:rFonts w:ascii="Century Gothic" w:hAnsi="Century Gothic" w:cs="Arial"/>
        </w:rPr>
        <w:t xml:space="preserve"> qui ont signé ci-après, reconnaissent avoir pris connaissance du présent </w:t>
      </w:r>
      <w:r>
        <w:rPr>
          <w:rFonts w:ascii="Century Gothic" w:hAnsi="Century Gothic" w:cs="Arial"/>
        </w:rPr>
        <w:t xml:space="preserve">accord </w:t>
      </w:r>
      <w:r w:rsidR="000202FD">
        <w:rPr>
          <w:rFonts w:ascii="Century Gothic" w:hAnsi="Century Gothic" w:cs="Arial"/>
        </w:rPr>
        <w:t>relatif aux salariés expérimentés</w:t>
      </w:r>
      <w:r w:rsidRPr="00FB3AAA">
        <w:rPr>
          <w:rFonts w:ascii="Century Gothic" w:hAnsi="Century Gothic" w:cs="Arial"/>
        </w:rPr>
        <w:t xml:space="preserve"> et reçu toutes les informations utiles.</w:t>
      </w:r>
    </w:p>
    <w:p w:rsidR="002D5BC8" w:rsidRPr="00FB3AAA" w:rsidRDefault="002D5BC8" w:rsidP="002D5BC8">
      <w:pPr>
        <w:ind w:left="-142" w:right="-34"/>
        <w:jc w:val="both"/>
        <w:rPr>
          <w:rFonts w:ascii="Century Gothic" w:hAnsi="Century Gothic" w:cs="Arial"/>
        </w:rPr>
      </w:pPr>
    </w:p>
    <w:p w:rsidR="002D5BC8" w:rsidRPr="00FB3AAA" w:rsidRDefault="002D5BC8" w:rsidP="002D5BC8">
      <w:pPr>
        <w:ind w:left="-142" w:right="-34"/>
        <w:jc w:val="both"/>
        <w:rPr>
          <w:rFonts w:ascii="Century Gothic" w:hAnsi="Century Gothic" w:cs="Arial"/>
        </w:rPr>
      </w:pPr>
      <w:r w:rsidRPr="00FB3AAA">
        <w:rPr>
          <w:rFonts w:ascii="Century Gothic" w:hAnsi="Century Gothic" w:cs="Arial"/>
        </w:rPr>
        <w:t xml:space="preserve">Ils répondent ci-dessous par OUI ou NON à la question suivante : </w:t>
      </w:r>
      <w:r>
        <w:rPr>
          <w:rFonts w:ascii="Century Gothic" w:hAnsi="Century Gothic" w:cs="Arial"/>
          <w:b/>
        </w:rPr>
        <w:t>Approuvez-</w:t>
      </w:r>
      <w:r w:rsidRPr="00C12041">
        <w:rPr>
          <w:rFonts w:ascii="Century Gothic" w:hAnsi="Century Gothic" w:cs="Arial"/>
          <w:b/>
        </w:rPr>
        <w:t xml:space="preserve">vous </w:t>
      </w:r>
      <w:r>
        <w:rPr>
          <w:rFonts w:ascii="Century Gothic" w:hAnsi="Century Gothic" w:cs="Arial"/>
          <w:b/>
        </w:rPr>
        <w:t>l’accord relatif aux séniors</w:t>
      </w:r>
      <w:r w:rsidRPr="00C12041">
        <w:rPr>
          <w:rFonts w:ascii="Century Gothic" w:hAnsi="Century Gothic" w:cs="Arial"/>
          <w:b/>
        </w:rPr>
        <w:t> ?</w:t>
      </w:r>
    </w:p>
    <w:p w:rsidR="002D5BC8" w:rsidRDefault="002D5BC8" w:rsidP="002D5BC8">
      <w:pPr>
        <w:pStyle w:val="Standard"/>
        <w:tabs>
          <w:tab w:val="left" w:pos="5103"/>
        </w:tabs>
        <w:ind w:right="108"/>
        <w:rPr>
          <w:rFonts w:ascii="Century Gothic" w:hAnsi="Century Gothic" w:cs="Arial"/>
          <w:sz w:val="22"/>
          <w:szCs w:val="22"/>
        </w:rPr>
      </w:pP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1488"/>
        <w:gridCol w:w="1489"/>
        <w:gridCol w:w="3402"/>
      </w:tblGrid>
      <w:tr w:rsidR="002D5BC8" w:rsidRPr="00580C88" w:rsidTr="001C4DD5">
        <w:trPr>
          <w:trHeight w:val="1022"/>
          <w:jc w:val="center"/>
        </w:trPr>
        <w:tc>
          <w:tcPr>
            <w:tcW w:w="3794" w:type="dxa"/>
            <w:shd w:val="clear" w:color="auto" w:fill="auto"/>
            <w:vAlign w:val="center"/>
          </w:tcPr>
          <w:p w:rsidR="002D5BC8" w:rsidRPr="00580C88" w:rsidRDefault="002D5BC8" w:rsidP="001C4DD5">
            <w:pPr>
              <w:pStyle w:val="Standard"/>
              <w:tabs>
                <w:tab w:val="left" w:pos="5103"/>
              </w:tabs>
              <w:ind w:right="108"/>
              <w:jc w:val="center"/>
              <w:rPr>
                <w:rFonts w:ascii="Century Gothic" w:hAnsi="Century Gothic" w:cs="Arial"/>
                <w:b/>
              </w:rPr>
            </w:pPr>
            <w:r w:rsidRPr="00580C88">
              <w:rPr>
                <w:rFonts w:ascii="Century Gothic" w:hAnsi="Century Gothic" w:cs="Arial"/>
                <w:b/>
              </w:rPr>
              <w:t xml:space="preserve">NOM + Prénom </w:t>
            </w:r>
          </w:p>
          <w:p w:rsidR="002D5BC8" w:rsidRPr="00580C88" w:rsidRDefault="002D5BC8" w:rsidP="001C4DD5">
            <w:pPr>
              <w:pStyle w:val="Standard"/>
              <w:tabs>
                <w:tab w:val="left" w:pos="5103"/>
              </w:tabs>
              <w:ind w:right="108"/>
              <w:jc w:val="center"/>
              <w:rPr>
                <w:rFonts w:ascii="Century Gothic" w:hAnsi="Century Gothic" w:cs="Arial"/>
                <w:b/>
              </w:rPr>
            </w:pPr>
            <w:proofErr w:type="gramStart"/>
            <w:r w:rsidRPr="00580C88">
              <w:rPr>
                <w:rFonts w:ascii="Century Gothic" w:hAnsi="Century Gothic" w:cs="Arial"/>
                <w:b/>
              </w:rPr>
              <w:t>de</w:t>
            </w:r>
            <w:proofErr w:type="gramEnd"/>
            <w:r w:rsidRPr="00580C88">
              <w:rPr>
                <w:rFonts w:ascii="Century Gothic" w:hAnsi="Century Gothic" w:cs="Arial"/>
                <w:b/>
              </w:rPr>
              <w:t xml:space="preserve"> TOUS les salariés </w:t>
            </w:r>
          </w:p>
          <w:p w:rsidR="002D5BC8" w:rsidRPr="00580C88" w:rsidRDefault="002D5BC8" w:rsidP="001C4DD5">
            <w:pPr>
              <w:pStyle w:val="Standard"/>
              <w:tabs>
                <w:tab w:val="left" w:pos="5103"/>
              </w:tabs>
              <w:ind w:right="108"/>
              <w:jc w:val="center"/>
              <w:rPr>
                <w:rFonts w:ascii="Century Gothic" w:hAnsi="Century Gothic" w:cs="Arial"/>
                <w:sz w:val="22"/>
                <w:szCs w:val="22"/>
              </w:rPr>
            </w:pPr>
            <w:r w:rsidRPr="00580C88">
              <w:rPr>
                <w:rFonts w:ascii="Century Gothic" w:hAnsi="Century Gothic" w:cs="Arial"/>
                <w:b/>
              </w:rPr>
              <w:t>inscrits à l’Effectif</w:t>
            </w:r>
          </w:p>
        </w:tc>
        <w:tc>
          <w:tcPr>
            <w:tcW w:w="1488" w:type="dxa"/>
            <w:shd w:val="clear" w:color="auto" w:fill="auto"/>
            <w:vAlign w:val="center"/>
          </w:tcPr>
          <w:p w:rsidR="002D5BC8" w:rsidRPr="00580C88" w:rsidRDefault="002D5BC8" w:rsidP="001C4DD5">
            <w:pPr>
              <w:pStyle w:val="Standard"/>
              <w:tabs>
                <w:tab w:val="left" w:pos="5103"/>
              </w:tabs>
              <w:ind w:right="108"/>
              <w:jc w:val="center"/>
              <w:rPr>
                <w:rFonts w:ascii="Century Gothic" w:hAnsi="Century Gothic" w:cs="Arial"/>
                <w:b/>
                <w:sz w:val="22"/>
                <w:szCs w:val="22"/>
              </w:rPr>
            </w:pPr>
            <w:r w:rsidRPr="00580C88">
              <w:rPr>
                <w:rFonts w:ascii="Century Gothic" w:hAnsi="Century Gothic" w:cs="Arial"/>
                <w:b/>
                <w:sz w:val="22"/>
                <w:szCs w:val="22"/>
              </w:rPr>
              <w:t>OUI</w:t>
            </w:r>
          </w:p>
        </w:tc>
        <w:tc>
          <w:tcPr>
            <w:tcW w:w="1489" w:type="dxa"/>
            <w:shd w:val="clear" w:color="auto" w:fill="auto"/>
            <w:vAlign w:val="center"/>
          </w:tcPr>
          <w:p w:rsidR="002D5BC8" w:rsidRPr="00580C88" w:rsidRDefault="002D5BC8" w:rsidP="001C4DD5">
            <w:pPr>
              <w:pStyle w:val="Standard"/>
              <w:tabs>
                <w:tab w:val="left" w:pos="5103"/>
              </w:tabs>
              <w:ind w:right="108"/>
              <w:jc w:val="center"/>
              <w:rPr>
                <w:rFonts w:ascii="Century Gothic" w:hAnsi="Century Gothic" w:cs="Arial"/>
                <w:b/>
                <w:sz w:val="22"/>
                <w:szCs w:val="22"/>
              </w:rPr>
            </w:pPr>
            <w:r w:rsidRPr="00580C88">
              <w:rPr>
                <w:rFonts w:ascii="Century Gothic" w:hAnsi="Century Gothic" w:cs="Arial"/>
                <w:b/>
                <w:sz w:val="22"/>
                <w:szCs w:val="22"/>
              </w:rPr>
              <w:t>NON</w:t>
            </w:r>
          </w:p>
        </w:tc>
        <w:tc>
          <w:tcPr>
            <w:tcW w:w="3402" w:type="dxa"/>
            <w:shd w:val="clear" w:color="auto" w:fill="auto"/>
            <w:vAlign w:val="center"/>
          </w:tcPr>
          <w:p w:rsidR="002D5BC8" w:rsidRPr="00580C88" w:rsidRDefault="002D5BC8" w:rsidP="001C4DD5">
            <w:pPr>
              <w:jc w:val="center"/>
              <w:rPr>
                <w:rFonts w:ascii="Century Gothic" w:hAnsi="Century Gothic" w:cs="Arial"/>
              </w:rPr>
            </w:pPr>
            <w:r w:rsidRPr="00580C88">
              <w:rPr>
                <w:rFonts w:ascii="Century Gothic" w:hAnsi="Century Gothic" w:cs="Arial"/>
                <w:b/>
              </w:rPr>
              <w:t>SIGNATURE</w:t>
            </w:r>
          </w:p>
        </w:tc>
      </w:tr>
      <w:tr w:rsidR="002D5BC8" w:rsidRPr="00580C88" w:rsidTr="001C4DD5">
        <w:trPr>
          <w:trHeight w:val="567"/>
          <w:jc w:val="center"/>
        </w:trPr>
        <w:tc>
          <w:tcPr>
            <w:tcW w:w="3794" w:type="dxa"/>
            <w:shd w:val="clear" w:color="auto" w:fill="auto"/>
          </w:tcPr>
          <w:p w:rsidR="002D5BC8" w:rsidRPr="00580C88" w:rsidRDefault="000202FD" w:rsidP="001C4DD5">
            <w:pPr>
              <w:pStyle w:val="Standard"/>
              <w:tabs>
                <w:tab w:val="left" w:pos="5103"/>
              </w:tabs>
              <w:ind w:right="108"/>
              <w:rPr>
                <w:rFonts w:ascii="Century Gothic" w:hAnsi="Century Gothic" w:cs="Arial"/>
                <w:sz w:val="22"/>
                <w:szCs w:val="22"/>
              </w:rPr>
            </w:pPr>
            <w:r w:rsidRPr="000202FD">
              <w:rPr>
                <w:rFonts w:asciiTheme="minorHAnsi" w:hAnsiTheme="minorHAnsi" w:cstheme="minorHAnsi"/>
                <w:b/>
                <w:color w:val="1F1F1F"/>
                <w:w w:val="105"/>
                <w:szCs w:val="24"/>
              </w:rPr>
              <w:t xml:space="preserve">XXX </w:t>
            </w:r>
            <w:proofErr w:type="spellStart"/>
            <w:r w:rsidRPr="000202FD">
              <w:rPr>
                <w:rFonts w:asciiTheme="minorHAnsi" w:hAnsiTheme="minorHAnsi" w:cstheme="minorHAnsi"/>
                <w:b/>
                <w:color w:val="1F1F1F"/>
                <w:w w:val="105"/>
                <w:szCs w:val="24"/>
              </w:rPr>
              <w:t>XXX</w:t>
            </w:r>
            <w:proofErr w:type="spellEnd"/>
          </w:p>
        </w:tc>
        <w:tc>
          <w:tcPr>
            <w:tcW w:w="1488" w:type="dxa"/>
            <w:shd w:val="clear" w:color="auto" w:fill="auto"/>
          </w:tcPr>
          <w:p w:rsidR="002D5BC8" w:rsidRPr="00580C88" w:rsidRDefault="002D5BC8" w:rsidP="001C4DD5">
            <w:pPr>
              <w:pStyle w:val="Standard"/>
              <w:tabs>
                <w:tab w:val="left" w:pos="5103"/>
              </w:tabs>
              <w:ind w:right="108"/>
              <w:rPr>
                <w:rFonts w:ascii="Century Gothic" w:hAnsi="Century Gothic" w:cs="Arial"/>
                <w:b/>
                <w:sz w:val="22"/>
                <w:szCs w:val="22"/>
              </w:rPr>
            </w:pPr>
          </w:p>
        </w:tc>
        <w:tc>
          <w:tcPr>
            <w:tcW w:w="1489" w:type="dxa"/>
            <w:shd w:val="clear" w:color="auto" w:fill="auto"/>
          </w:tcPr>
          <w:p w:rsidR="002D5BC8" w:rsidRPr="00580C88" w:rsidRDefault="002D5BC8" w:rsidP="001C4DD5">
            <w:pPr>
              <w:pStyle w:val="Standard"/>
              <w:tabs>
                <w:tab w:val="left" w:pos="5103"/>
              </w:tabs>
              <w:ind w:right="108"/>
              <w:rPr>
                <w:rFonts w:ascii="Century Gothic" w:hAnsi="Century Gothic" w:cs="Arial"/>
                <w:b/>
                <w:sz w:val="22"/>
                <w:szCs w:val="22"/>
              </w:rPr>
            </w:pPr>
          </w:p>
        </w:tc>
        <w:tc>
          <w:tcPr>
            <w:tcW w:w="3402" w:type="dxa"/>
            <w:shd w:val="clear" w:color="auto" w:fill="auto"/>
          </w:tcPr>
          <w:p w:rsidR="002D5BC8" w:rsidRPr="00580C88" w:rsidRDefault="002D5BC8" w:rsidP="001C4DD5">
            <w:pPr>
              <w:pStyle w:val="Standard"/>
              <w:tabs>
                <w:tab w:val="left" w:pos="5103"/>
              </w:tabs>
              <w:ind w:right="108"/>
              <w:rPr>
                <w:rFonts w:ascii="Century Gothic" w:hAnsi="Century Gothic" w:cs="Arial"/>
                <w:sz w:val="22"/>
                <w:szCs w:val="22"/>
              </w:rPr>
            </w:pPr>
          </w:p>
        </w:tc>
      </w:tr>
      <w:tr w:rsidR="002D5BC8" w:rsidRPr="00580C88" w:rsidTr="001C4DD5">
        <w:trPr>
          <w:trHeight w:val="567"/>
          <w:jc w:val="center"/>
        </w:trPr>
        <w:tc>
          <w:tcPr>
            <w:tcW w:w="3794" w:type="dxa"/>
            <w:shd w:val="clear" w:color="auto" w:fill="auto"/>
          </w:tcPr>
          <w:p w:rsidR="002D5BC8" w:rsidRPr="00580C88" w:rsidRDefault="000202FD" w:rsidP="001C4DD5">
            <w:pPr>
              <w:pStyle w:val="Standard"/>
              <w:tabs>
                <w:tab w:val="left" w:pos="5103"/>
              </w:tabs>
              <w:ind w:right="108"/>
              <w:rPr>
                <w:rFonts w:ascii="Century Gothic" w:hAnsi="Century Gothic" w:cs="Arial"/>
                <w:sz w:val="22"/>
                <w:szCs w:val="22"/>
              </w:rPr>
            </w:pPr>
            <w:r w:rsidRPr="000202FD">
              <w:rPr>
                <w:rFonts w:asciiTheme="minorHAnsi" w:hAnsiTheme="minorHAnsi" w:cstheme="minorHAnsi"/>
                <w:b/>
                <w:color w:val="1F1F1F"/>
                <w:w w:val="105"/>
                <w:szCs w:val="24"/>
              </w:rPr>
              <w:t xml:space="preserve">XXX </w:t>
            </w:r>
            <w:proofErr w:type="spellStart"/>
            <w:r w:rsidRPr="000202FD">
              <w:rPr>
                <w:rFonts w:asciiTheme="minorHAnsi" w:hAnsiTheme="minorHAnsi" w:cstheme="minorHAnsi"/>
                <w:b/>
                <w:color w:val="1F1F1F"/>
                <w:w w:val="105"/>
                <w:szCs w:val="24"/>
              </w:rPr>
              <w:t>XXX</w:t>
            </w:r>
            <w:proofErr w:type="spellEnd"/>
          </w:p>
        </w:tc>
        <w:tc>
          <w:tcPr>
            <w:tcW w:w="1488" w:type="dxa"/>
            <w:shd w:val="clear" w:color="auto" w:fill="auto"/>
          </w:tcPr>
          <w:p w:rsidR="002D5BC8" w:rsidRPr="00580C88" w:rsidRDefault="002D5BC8" w:rsidP="001C4DD5">
            <w:pPr>
              <w:pStyle w:val="Standard"/>
              <w:tabs>
                <w:tab w:val="left" w:pos="5103"/>
              </w:tabs>
              <w:ind w:right="108"/>
              <w:rPr>
                <w:rFonts w:ascii="Century Gothic" w:hAnsi="Century Gothic" w:cs="Arial"/>
                <w:b/>
                <w:sz w:val="22"/>
                <w:szCs w:val="22"/>
              </w:rPr>
            </w:pPr>
          </w:p>
        </w:tc>
        <w:tc>
          <w:tcPr>
            <w:tcW w:w="1489" w:type="dxa"/>
            <w:shd w:val="clear" w:color="auto" w:fill="auto"/>
          </w:tcPr>
          <w:p w:rsidR="002D5BC8" w:rsidRPr="00580C88" w:rsidRDefault="002D5BC8" w:rsidP="001C4DD5">
            <w:pPr>
              <w:pStyle w:val="Standard"/>
              <w:tabs>
                <w:tab w:val="left" w:pos="5103"/>
              </w:tabs>
              <w:ind w:right="108"/>
              <w:rPr>
                <w:rFonts w:ascii="Century Gothic" w:hAnsi="Century Gothic" w:cs="Arial"/>
                <w:b/>
                <w:sz w:val="22"/>
                <w:szCs w:val="22"/>
              </w:rPr>
            </w:pPr>
          </w:p>
        </w:tc>
        <w:tc>
          <w:tcPr>
            <w:tcW w:w="3402" w:type="dxa"/>
            <w:shd w:val="clear" w:color="auto" w:fill="auto"/>
          </w:tcPr>
          <w:p w:rsidR="002D5BC8" w:rsidRPr="00580C88" w:rsidRDefault="002D5BC8" w:rsidP="001C4DD5">
            <w:pPr>
              <w:pStyle w:val="Standard"/>
              <w:tabs>
                <w:tab w:val="left" w:pos="5103"/>
              </w:tabs>
              <w:ind w:right="108"/>
              <w:rPr>
                <w:rFonts w:ascii="Century Gothic" w:hAnsi="Century Gothic" w:cs="Arial"/>
                <w:sz w:val="22"/>
                <w:szCs w:val="22"/>
              </w:rPr>
            </w:pPr>
          </w:p>
        </w:tc>
      </w:tr>
      <w:tr w:rsidR="002D5BC8" w:rsidRPr="00580C88" w:rsidTr="001C4DD5">
        <w:trPr>
          <w:trHeight w:val="567"/>
          <w:jc w:val="center"/>
        </w:trPr>
        <w:tc>
          <w:tcPr>
            <w:tcW w:w="3794" w:type="dxa"/>
            <w:shd w:val="clear" w:color="auto" w:fill="auto"/>
          </w:tcPr>
          <w:p w:rsidR="002D5BC8" w:rsidRPr="00580C88" w:rsidRDefault="000202FD" w:rsidP="001C4DD5">
            <w:pPr>
              <w:pStyle w:val="Standard"/>
              <w:tabs>
                <w:tab w:val="left" w:pos="5103"/>
              </w:tabs>
              <w:ind w:right="108"/>
              <w:rPr>
                <w:rFonts w:ascii="Century Gothic" w:hAnsi="Century Gothic" w:cs="Arial"/>
                <w:sz w:val="22"/>
                <w:szCs w:val="22"/>
              </w:rPr>
            </w:pPr>
            <w:r w:rsidRPr="000202FD">
              <w:rPr>
                <w:rFonts w:asciiTheme="minorHAnsi" w:hAnsiTheme="minorHAnsi" w:cstheme="minorHAnsi"/>
                <w:b/>
                <w:color w:val="1F1F1F"/>
                <w:w w:val="105"/>
                <w:szCs w:val="24"/>
              </w:rPr>
              <w:t xml:space="preserve">XXX </w:t>
            </w:r>
            <w:proofErr w:type="spellStart"/>
            <w:r w:rsidRPr="000202FD">
              <w:rPr>
                <w:rFonts w:asciiTheme="minorHAnsi" w:hAnsiTheme="minorHAnsi" w:cstheme="minorHAnsi"/>
                <w:b/>
                <w:color w:val="1F1F1F"/>
                <w:w w:val="105"/>
                <w:szCs w:val="24"/>
              </w:rPr>
              <w:t>XXX</w:t>
            </w:r>
            <w:proofErr w:type="spellEnd"/>
          </w:p>
        </w:tc>
        <w:tc>
          <w:tcPr>
            <w:tcW w:w="1488" w:type="dxa"/>
            <w:shd w:val="clear" w:color="auto" w:fill="auto"/>
          </w:tcPr>
          <w:p w:rsidR="002D5BC8" w:rsidRPr="00580C88" w:rsidRDefault="002D5BC8" w:rsidP="001C4DD5">
            <w:pPr>
              <w:pStyle w:val="Standard"/>
              <w:tabs>
                <w:tab w:val="left" w:pos="5103"/>
              </w:tabs>
              <w:ind w:right="108"/>
              <w:rPr>
                <w:rFonts w:ascii="Century Gothic" w:hAnsi="Century Gothic" w:cs="Arial"/>
                <w:b/>
                <w:sz w:val="22"/>
                <w:szCs w:val="22"/>
              </w:rPr>
            </w:pPr>
          </w:p>
        </w:tc>
        <w:tc>
          <w:tcPr>
            <w:tcW w:w="1489" w:type="dxa"/>
            <w:shd w:val="clear" w:color="auto" w:fill="auto"/>
          </w:tcPr>
          <w:p w:rsidR="002D5BC8" w:rsidRPr="00580C88" w:rsidRDefault="002D5BC8" w:rsidP="001C4DD5">
            <w:pPr>
              <w:pStyle w:val="Standard"/>
              <w:tabs>
                <w:tab w:val="left" w:pos="5103"/>
              </w:tabs>
              <w:ind w:right="108"/>
              <w:rPr>
                <w:rFonts w:ascii="Century Gothic" w:hAnsi="Century Gothic" w:cs="Arial"/>
                <w:b/>
                <w:sz w:val="22"/>
                <w:szCs w:val="22"/>
              </w:rPr>
            </w:pPr>
          </w:p>
        </w:tc>
        <w:tc>
          <w:tcPr>
            <w:tcW w:w="3402" w:type="dxa"/>
            <w:shd w:val="clear" w:color="auto" w:fill="auto"/>
          </w:tcPr>
          <w:p w:rsidR="002D5BC8" w:rsidRPr="00580C88" w:rsidRDefault="002D5BC8" w:rsidP="001C4DD5">
            <w:pPr>
              <w:pStyle w:val="Standard"/>
              <w:tabs>
                <w:tab w:val="left" w:pos="5103"/>
              </w:tabs>
              <w:ind w:right="108"/>
              <w:rPr>
                <w:rFonts w:ascii="Century Gothic" w:hAnsi="Century Gothic" w:cs="Arial"/>
                <w:sz w:val="22"/>
                <w:szCs w:val="22"/>
              </w:rPr>
            </w:pPr>
          </w:p>
        </w:tc>
      </w:tr>
      <w:tr w:rsidR="002D5BC8" w:rsidRPr="00580C88" w:rsidTr="001C4DD5">
        <w:trPr>
          <w:trHeight w:val="567"/>
          <w:jc w:val="center"/>
        </w:trPr>
        <w:tc>
          <w:tcPr>
            <w:tcW w:w="3794" w:type="dxa"/>
            <w:shd w:val="clear" w:color="auto" w:fill="auto"/>
          </w:tcPr>
          <w:p w:rsidR="002D5BC8" w:rsidRPr="00580C88" w:rsidRDefault="000202FD" w:rsidP="001C4DD5">
            <w:pPr>
              <w:pStyle w:val="Standard"/>
              <w:tabs>
                <w:tab w:val="left" w:pos="5103"/>
              </w:tabs>
              <w:ind w:right="108"/>
              <w:rPr>
                <w:rFonts w:ascii="Century Gothic" w:hAnsi="Century Gothic" w:cs="Arial"/>
                <w:sz w:val="22"/>
                <w:szCs w:val="22"/>
              </w:rPr>
            </w:pPr>
            <w:r w:rsidRPr="000202FD">
              <w:rPr>
                <w:rFonts w:asciiTheme="minorHAnsi" w:hAnsiTheme="minorHAnsi" w:cstheme="minorHAnsi"/>
                <w:b/>
                <w:color w:val="1F1F1F"/>
                <w:w w:val="105"/>
                <w:szCs w:val="24"/>
              </w:rPr>
              <w:t xml:space="preserve">XXX </w:t>
            </w:r>
            <w:proofErr w:type="spellStart"/>
            <w:r w:rsidRPr="000202FD">
              <w:rPr>
                <w:rFonts w:asciiTheme="minorHAnsi" w:hAnsiTheme="minorHAnsi" w:cstheme="minorHAnsi"/>
                <w:b/>
                <w:color w:val="1F1F1F"/>
                <w:w w:val="105"/>
                <w:szCs w:val="24"/>
              </w:rPr>
              <w:t>XXX</w:t>
            </w:r>
            <w:proofErr w:type="spellEnd"/>
          </w:p>
        </w:tc>
        <w:tc>
          <w:tcPr>
            <w:tcW w:w="1488" w:type="dxa"/>
            <w:shd w:val="clear" w:color="auto" w:fill="auto"/>
          </w:tcPr>
          <w:p w:rsidR="002D5BC8" w:rsidRPr="00580C88" w:rsidRDefault="002D5BC8" w:rsidP="001C4DD5">
            <w:pPr>
              <w:pStyle w:val="Standard"/>
              <w:tabs>
                <w:tab w:val="left" w:pos="5103"/>
              </w:tabs>
              <w:ind w:right="108"/>
              <w:rPr>
                <w:rFonts w:ascii="Century Gothic" w:hAnsi="Century Gothic" w:cs="Arial"/>
                <w:b/>
                <w:sz w:val="22"/>
                <w:szCs w:val="22"/>
              </w:rPr>
            </w:pPr>
          </w:p>
        </w:tc>
        <w:tc>
          <w:tcPr>
            <w:tcW w:w="1489" w:type="dxa"/>
            <w:shd w:val="clear" w:color="auto" w:fill="auto"/>
          </w:tcPr>
          <w:p w:rsidR="002D5BC8" w:rsidRPr="00580C88" w:rsidRDefault="002D5BC8" w:rsidP="001C4DD5">
            <w:pPr>
              <w:pStyle w:val="Standard"/>
              <w:tabs>
                <w:tab w:val="left" w:pos="5103"/>
              </w:tabs>
              <w:ind w:right="108"/>
              <w:rPr>
                <w:rFonts w:ascii="Century Gothic" w:hAnsi="Century Gothic" w:cs="Arial"/>
                <w:b/>
                <w:sz w:val="22"/>
                <w:szCs w:val="22"/>
              </w:rPr>
            </w:pPr>
          </w:p>
        </w:tc>
        <w:tc>
          <w:tcPr>
            <w:tcW w:w="3402" w:type="dxa"/>
            <w:shd w:val="clear" w:color="auto" w:fill="auto"/>
          </w:tcPr>
          <w:p w:rsidR="002D5BC8" w:rsidRPr="00580C88" w:rsidRDefault="002D5BC8" w:rsidP="001C4DD5">
            <w:pPr>
              <w:pStyle w:val="Standard"/>
              <w:tabs>
                <w:tab w:val="left" w:pos="5103"/>
              </w:tabs>
              <w:ind w:right="108"/>
              <w:rPr>
                <w:rFonts w:ascii="Century Gothic" w:hAnsi="Century Gothic" w:cs="Arial"/>
                <w:sz w:val="22"/>
                <w:szCs w:val="22"/>
              </w:rPr>
            </w:pPr>
          </w:p>
        </w:tc>
      </w:tr>
      <w:tr w:rsidR="002D5BC8" w:rsidRPr="00580C88" w:rsidTr="001C4DD5">
        <w:trPr>
          <w:trHeight w:val="567"/>
          <w:jc w:val="center"/>
        </w:trPr>
        <w:tc>
          <w:tcPr>
            <w:tcW w:w="3794" w:type="dxa"/>
            <w:shd w:val="clear" w:color="auto" w:fill="auto"/>
          </w:tcPr>
          <w:p w:rsidR="002D5BC8" w:rsidRPr="00580C88" w:rsidRDefault="000202FD" w:rsidP="001C4DD5">
            <w:pPr>
              <w:pStyle w:val="Standard"/>
              <w:tabs>
                <w:tab w:val="left" w:pos="5103"/>
              </w:tabs>
              <w:ind w:right="108"/>
              <w:rPr>
                <w:rFonts w:ascii="Century Gothic" w:hAnsi="Century Gothic" w:cs="Arial"/>
                <w:sz w:val="22"/>
                <w:szCs w:val="22"/>
              </w:rPr>
            </w:pPr>
            <w:r w:rsidRPr="000202FD">
              <w:rPr>
                <w:rFonts w:asciiTheme="minorHAnsi" w:hAnsiTheme="minorHAnsi" w:cstheme="minorHAnsi"/>
                <w:b/>
                <w:color w:val="1F1F1F"/>
                <w:w w:val="105"/>
                <w:szCs w:val="24"/>
              </w:rPr>
              <w:t xml:space="preserve">XXX </w:t>
            </w:r>
            <w:proofErr w:type="spellStart"/>
            <w:r w:rsidRPr="000202FD">
              <w:rPr>
                <w:rFonts w:asciiTheme="minorHAnsi" w:hAnsiTheme="minorHAnsi" w:cstheme="minorHAnsi"/>
                <w:b/>
                <w:color w:val="1F1F1F"/>
                <w:w w:val="105"/>
                <w:szCs w:val="24"/>
              </w:rPr>
              <w:t>XXX</w:t>
            </w:r>
            <w:proofErr w:type="spellEnd"/>
          </w:p>
        </w:tc>
        <w:tc>
          <w:tcPr>
            <w:tcW w:w="1488" w:type="dxa"/>
            <w:shd w:val="clear" w:color="auto" w:fill="auto"/>
          </w:tcPr>
          <w:p w:rsidR="002D5BC8" w:rsidRPr="00580C88" w:rsidRDefault="002D5BC8" w:rsidP="001C4DD5">
            <w:pPr>
              <w:pStyle w:val="Standard"/>
              <w:tabs>
                <w:tab w:val="left" w:pos="5103"/>
              </w:tabs>
              <w:ind w:right="108"/>
              <w:rPr>
                <w:rFonts w:ascii="Century Gothic" w:hAnsi="Century Gothic" w:cs="Arial"/>
                <w:b/>
                <w:sz w:val="22"/>
                <w:szCs w:val="22"/>
              </w:rPr>
            </w:pPr>
          </w:p>
        </w:tc>
        <w:tc>
          <w:tcPr>
            <w:tcW w:w="1489" w:type="dxa"/>
            <w:shd w:val="clear" w:color="auto" w:fill="auto"/>
          </w:tcPr>
          <w:p w:rsidR="002D5BC8" w:rsidRPr="00580C88" w:rsidRDefault="002D5BC8" w:rsidP="001C4DD5">
            <w:pPr>
              <w:pStyle w:val="Standard"/>
              <w:tabs>
                <w:tab w:val="left" w:pos="5103"/>
              </w:tabs>
              <w:ind w:right="108"/>
              <w:rPr>
                <w:rFonts w:ascii="Century Gothic" w:hAnsi="Century Gothic" w:cs="Arial"/>
                <w:b/>
                <w:sz w:val="22"/>
                <w:szCs w:val="22"/>
              </w:rPr>
            </w:pPr>
          </w:p>
        </w:tc>
        <w:tc>
          <w:tcPr>
            <w:tcW w:w="3402" w:type="dxa"/>
            <w:shd w:val="clear" w:color="auto" w:fill="auto"/>
          </w:tcPr>
          <w:p w:rsidR="002D5BC8" w:rsidRPr="00580C88" w:rsidRDefault="002D5BC8" w:rsidP="001C4DD5">
            <w:pPr>
              <w:pStyle w:val="Standard"/>
              <w:tabs>
                <w:tab w:val="left" w:pos="5103"/>
              </w:tabs>
              <w:ind w:right="108"/>
              <w:rPr>
                <w:rFonts w:ascii="Century Gothic" w:hAnsi="Century Gothic" w:cs="Arial"/>
                <w:sz w:val="22"/>
                <w:szCs w:val="22"/>
              </w:rPr>
            </w:pPr>
          </w:p>
        </w:tc>
      </w:tr>
      <w:tr w:rsidR="002D5BC8" w:rsidRPr="00580C88" w:rsidTr="001C4DD5">
        <w:trPr>
          <w:trHeight w:val="567"/>
          <w:jc w:val="center"/>
        </w:trPr>
        <w:tc>
          <w:tcPr>
            <w:tcW w:w="3794" w:type="dxa"/>
            <w:shd w:val="clear" w:color="auto" w:fill="auto"/>
          </w:tcPr>
          <w:p w:rsidR="002D5BC8" w:rsidRPr="00580C88" w:rsidRDefault="000202FD" w:rsidP="001C4DD5">
            <w:pPr>
              <w:pStyle w:val="Standard"/>
              <w:tabs>
                <w:tab w:val="left" w:pos="5103"/>
              </w:tabs>
              <w:ind w:right="108"/>
              <w:rPr>
                <w:rFonts w:ascii="Century Gothic" w:hAnsi="Century Gothic" w:cs="Arial"/>
                <w:sz w:val="22"/>
                <w:szCs w:val="22"/>
              </w:rPr>
            </w:pPr>
            <w:r w:rsidRPr="000202FD">
              <w:rPr>
                <w:rFonts w:asciiTheme="minorHAnsi" w:hAnsiTheme="minorHAnsi" w:cstheme="minorHAnsi"/>
                <w:b/>
                <w:color w:val="1F1F1F"/>
                <w:w w:val="105"/>
                <w:szCs w:val="24"/>
              </w:rPr>
              <w:t xml:space="preserve">XXX </w:t>
            </w:r>
            <w:proofErr w:type="spellStart"/>
            <w:r w:rsidRPr="000202FD">
              <w:rPr>
                <w:rFonts w:asciiTheme="minorHAnsi" w:hAnsiTheme="minorHAnsi" w:cstheme="minorHAnsi"/>
                <w:b/>
                <w:color w:val="1F1F1F"/>
                <w:w w:val="105"/>
                <w:szCs w:val="24"/>
              </w:rPr>
              <w:t>XXX</w:t>
            </w:r>
            <w:proofErr w:type="spellEnd"/>
          </w:p>
        </w:tc>
        <w:tc>
          <w:tcPr>
            <w:tcW w:w="1488" w:type="dxa"/>
            <w:shd w:val="clear" w:color="auto" w:fill="auto"/>
          </w:tcPr>
          <w:p w:rsidR="002D5BC8" w:rsidRPr="00580C88" w:rsidRDefault="002D5BC8" w:rsidP="001C4DD5">
            <w:pPr>
              <w:pStyle w:val="Standard"/>
              <w:tabs>
                <w:tab w:val="left" w:pos="5103"/>
              </w:tabs>
              <w:ind w:right="108"/>
              <w:rPr>
                <w:rFonts w:ascii="Century Gothic" w:hAnsi="Century Gothic" w:cs="Arial"/>
                <w:b/>
                <w:sz w:val="22"/>
                <w:szCs w:val="22"/>
              </w:rPr>
            </w:pPr>
          </w:p>
        </w:tc>
        <w:tc>
          <w:tcPr>
            <w:tcW w:w="1489" w:type="dxa"/>
            <w:shd w:val="clear" w:color="auto" w:fill="auto"/>
          </w:tcPr>
          <w:p w:rsidR="002D5BC8" w:rsidRPr="00580C88" w:rsidRDefault="002D5BC8" w:rsidP="001C4DD5">
            <w:pPr>
              <w:pStyle w:val="Standard"/>
              <w:tabs>
                <w:tab w:val="left" w:pos="5103"/>
              </w:tabs>
              <w:ind w:right="108"/>
              <w:rPr>
                <w:rFonts w:ascii="Century Gothic" w:hAnsi="Century Gothic" w:cs="Arial"/>
                <w:b/>
                <w:sz w:val="22"/>
                <w:szCs w:val="22"/>
              </w:rPr>
            </w:pPr>
          </w:p>
        </w:tc>
        <w:tc>
          <w:tcPr>
            <w:tcW w:w="3402" w:type="dxa"/>
            <w:shd w:val="clear" w:color="auto" w:fill="auto"/>
          </w:tcPr>
          <w:p w:rsidR="002D5BC8" w:rsidRPr="00580C88" w:rsidRDefault="002D5BC8" w:rsidP="001C4DD5">
            <w:pPr>
              <w:pStyle w:val="Standard"/>
              <w:tabs>
                <w:tab w:val="left" w:pos="5103"/>
              </w:tabs>
              <w:ind w:right="108"/>
              <w:rPr>
                <w:rFonts w:ascii="Century Gothic" w:hAnsi="Century Gothic" w:cs="Arial"/>
                <w:sz w:val="22"/>
                <w:szCs w:val="22"/>
              </w:rPr>
            </w:pPr>
          </w:p>
        </w:tc>
      </w:tr>
      <w:tr w:rsidR="002D5BC8" w:rsidRPr="00580C88" w:rsidTr="001C4DD5">
        <w:trPr>
          <w:trHeight w:val="567"/>
          <w:jc w:val="center"/>
        </w:trPr>
        <w:tc>
          <w:tcPr>
            <w:tcW w:w="3794" w:type="dxa"/>
            <w:shd w:val="clear" w:color="auto" w:fill="auto"/>
          </w:tcPr>
          <w:p w:rsidR="002D5BC8" w:rsidRPr="00580C88" w:rsidRDefault="000202FD" w:rsidP="001C4DD5">
            <w:pPr>
              <w:pStyle w:val="Standard"/>
              <w:tabs>
                <w:tab w:val="left" w:pos="5103"/>
              </w:tabs>
              <w:ind w:right="108"/>
              <w:rPr>
                <w:rFonts w:ascii="Century Gothic" w:hAnsi="Century Gothic" w:cs="Arial"/>
                <w:sz w:val="22"/>
                <w:szCs w:val="22"/>
              </w:rPr>
            </w:pPr>
            <w:r w:rsidRPr="000202FD">
              <w:rPr>
                <w:rFonts w:asciiTheme="minorHAnsi" w:hAnsiTheme="minorHAnsi" w:cstheme="minorHAnsi"/>
                <w:b/>
                <w:color w:val="1F1F1F"/>
                <w:w w:val="105"/>
                <w:szCs w:val="24"/>
              </w:rPr>
              <w:t xml:space="preserve">XXX </w:t>
            </w:r>
            <w:proofErr w:type="spellStart"/>
            <w:r w:rsidRPr="000202FD">
              <w:rPr>
                <w:rFonts w:asciiTheme="minorHAnsi" w:hAnsiTheme="minorHAnsi" w:cstheme="minorHAnsi"/>
                <w:b/>
                <w:color w:val="1F1F1F"/>
                <w:w w:val="105"/>
                <w:szCs w:val="24"/>
              </w:rPr>
              <w:t>XXX</w:t>
            </w:r>
            <w:proofErr w:type="spellEnd"/>
          </w:p>
        </w:tc>
        <w:tc>
          <w:tcPr>
            <w:tcW w:w="1488" w:type="dxa"/>
            <w:shd w:val="clear" w:color="auto" w:fill="auto"/>
          </w:tcPr>
          <w:p w:rsidR="002D5BC8" w:rsidRPr="00580C88" w:rsidRDefault="002D5BC8" w:rsidP="001C4DD5">
            <w:pPr>
              <w:pStyle w:val="Standard"/>
              <w:tabs>
                <w:tab w:val="left" w:pos="5103"/>
              </w:tabs>
              <w:ind w:right="108"/>
              <w:rPr>
                <w:rFonts w:ascii="Century Gothic" w:hAnsi="Century Gothic" w:cs="Arial"/>
                <w:b/>
                <w:sz w:val="22"/>
                <w:szCs w:val="22"/>
              </w:rPr>
            </w:pPr>
          </w:p>
        </w:tc>
        <w:tc>
          <w:tcPr>
            <w:tcW w:w="1489" w:type="dxa"/>
            <w:shd w:val="clear" w:color="auto" w:fill="auto"/>
          </w:tcPr>
          <w:p w:rsidR="002D5BC8" w:rsidRPr="00580C88" w:rsidRDefault="002D5BC8" w:rsidP="001C4DD5">
            <w:pPr>
              <w:pStyle w:val="Standard"/>
              <w:tabs>
                <w:tab w:val="left" w:pos="5103"/>
              </w:tabs>
              <w:ind w:right="108"/>
              <w:rPr>
                <w:rFonts w:ascii="Century Gothic" w:hAnsi="Century Gothic" w:cs="Arial"/>
                <w:b/>
                <w:sz w:val="22"/>
                <w:szCs w:val="22"/>
              </w:rPr>
            </w:pPr>
          </w:p>
        </w:tc>
        <w:tc>
          <w:tcPr>
            <w:tcW w:w="3402" w:type="dxa"/>
            <w:shd w:val="clear" w:color="auto" w:fill="auto"/>
          </w:tcPr>
          <w:p w:rsidR="002D5BC8" w:rsidRPr="00580C88" w:rsidRDefault="002D5BC8" w:rsidP="001C4DD5">
            <w:pPr>
              <w:pStyle w:val="Standard"/>
              <w:tabs>
                <w:tab w:val="left" w:pos="5103"/>
              </w:tabs>
              <w:ind w:right="108"/>
              <w:rPr>
                <w:rFonts w:ascii="Century Gothic" w:hAnsi="Century Gothic" w:cs="Arial"/>
                <w:sz w:val="22"/>
                <w:szCs w:val="22"/>
              </w:rPr>
            </w:pPr>
          </w:p>
        </w:tc>
      </w:tr>
    </w:tbl>
    <w:p w:rsidR="002D5BC8" w:rsidRDefault="002D5BC8" w:rsidP="002D5BC8">
      <w:pPr>
        <w:pStyle w:val="Standard"/>
        <w:tabs>
          <w:tab w:val="left" w:pos="5103"/>
        </w:tabs>
        <w:ind w:right="108"/>
        <w:rPr>
          <w:rFonts w:ascii="Century Gothic" w:hAnsi="Century Gothic" w:cs="Arial"/>
          <w:sz w:val="22"/>
          <w:szCs w:val="22"/>
        </w:rPr>
      </w:pPr>
    </w:p>
    <w:p w:rsidR="002D5BC8" w:rsidRPr="00504565" w:rsidRDefault="002D5BC8" w:rsidP="002D5BC8">
      <w:pPr>
        <w:pStyle w:val="Standard"/>
        <w:ind w:left="-142" w:right="108"/>
        <w:rPr>
          <w:rFonts w:ascii="Century Gothic" w:hAnsi="Century Gothic" w:cs="Arial"/>
          <w:b/>
          <w:sz w:val="22"/>
          <w:szCs w:val="22"/>
        </w:rPr>
      </w:pPr>
      <w:r w:rsidRPr="00504565">
        <w:rPr>
          <w:rFonts w:ascii="Century Gothic" w:hAnsi="Century Gothic" w:cs="Arial"/>
          <w:sz w:val="22"/>
          <w:szCs w:val="22"/>
        </w:rPr>
        <w:t>Nombre total de salariés </w:t>
      </w:r>
      <w:r>
        <w:rPr>
          <w:rFonts w:ascii="Century Gothic" w:hAnsi="Century Gothic" w:cs="Arial"/>
          <w:sz w:val="22"/>
          <w:szCs w:val="22"/>
        </w:rPr>
        <w:t xml:space="preserve">inscrits à l’effectif à la date de consultation </w:t>
      </w:r>
      <w:r w:rsidRPr="00504565">
        <w:rPr>
          <w:rFonts w:ascii="Century Gothic" w:hAnsi="Century Gothic" w:cs="Arial"/>
          <w:sz w:val="22"/>
          <w:szCs w:val="22"/>
        </w:rPr>
        <w:t>: ………….</w:t>
      </w:r>
    </w:p>
    <w:p w:rsidR="002D5BC8" w:rsidRPr="00504565" w:rsidRDefault="002D5BC8" w:rsidP="002D5BC8">
      <w:pPr>
        <w:pStyle w:val="Standard"/>
        <w:ind w:left="-142" w:right="108"/>
        <w:rPr>
          <w:rFonts w:ascii="Century Gothic" w:hAnsi="Century Gothic" w:cs="Arial"/>
          <w:b/>
          <w:sz w:val="22"/>
          <w:szCs w:val="22"/>
        </w:rPr>
      </w:pPr>
    </w:p>
    <w:p w:rsidR="002D5BC8" w:rsidRPr="00504565" w:rsidRDefault="002D5BC8" w:rsidP="002D5BC8">
      <w:pPr>
        <w:pStyle w:val="Standard"/>
        <w:tabs>
          <w:tab w:val="left" w:pos="2977"/>
        </w:tabs>
        <w:ind w:left="-142" w:right="-318"/>
        <w:rPr>
          <w:rFonts w:ascii="Century Gothic" w:hAnsi="Century Gothic" w:cs="Arial"/>
          <w:sz w:val="22"/>
          <w:szCs w:val="22"/>
        </w:rPr>
      </w:pPr>
      <w:r>
        <w:rPr>
          <w:rFonts w:ascii="Century Gothic" w:hAnsi="Century Gothic" w:cs="Arial"/>
          <w:sz w:val="22"/>
          <w:szCs w:val="22"/>
        </w:rPr>
        <w:t>Nombre total de OUI = ……</w:t>
      </w:r>
      <w:r>
        <w:rPr>
          <w:rFonts w:ascii="Century Gothic" w:hAnsi="Century Gothic" w:cs="Arial"/>
          <w:sz w:val="22"/>
          <w:szCs w:val="22"/>
        </w:rPr>
        <w:tab/>
      </w:r>
      <w:r>
        <w:rPr>
          <w:rFonts w:ascii="Century Gothic" w:hAnsi="Century Gothic" w:cs="Arial"/>
          <w:sz w:val="22"/>
          <w:szCs w:val="22"/>
        </w:rPr>
        <w:tab/>
      </w:r>
      <w:r>
        <w:rPr>
          <w:rFonts w:ascii="Century Gothic" w:hAnsi="Century Gothic" w:cs="Arial"/>
          <w:sz w:val="22"/>
          <w:szCs w:val="22"/>
        </w:rPr>
        <w:tab/>
      </w:r>
      <w:r w:rsidRPr="00504565">
        <w:rPr>
          <w:rFonts w:ascii="Century Gothic" w:hAnsi="Century Gothic" w:cs="Arial"/>
          <w:sz w:val="22"/>
          <w:szCs w:val="22"/>
        </w:rPr>
        <w:t>A</w:t>
      </w:r>
      <w:r>
        <w:rPr>
          <w:rFonts w:ascii="Century Gothic" w:hAnsi="Century Gothic" w:cs="Arial"/>
          <w:sz w:val="22"/>
          <w:szCs w:val="22"/>
        </w:rPr>
        <w:t>ccord</w:t>
      </w:r>
      <w:r w:rsidRPr="00504565">
        <w:rPr>
          <w:rFonts w:ascii="Century Gothic" w:hAnsi="Century Gothic" w:cs="Arial"/>
          <w:sz w:val="22"/>
          <w:szCs w:val="22"/>
        </w:rPr>
        <w:t xml:space="preserve"> </w:t>
      </w:r>
      <w:r w:rsidRPr="00576312">
        <w:rPr>
          <w:rFonts w:ascii="Century Gothic" w:hAnsi="Century Gothic" w:cs="Arial"/>
          <w:sz w:val="22"/>
          <w:szCs w:val="22"/>
          <w:u w:val="single"/>
        </w:rPr>
        <w:t>adopté</w:t>
      </w:r>
      <w:r w:rsidRPr="00504565">
        <w:rPr>
          <w:rFonts w:ascii="Century Gothic" w:hAnsi="Century Gothic" w:cs="Arial"/>
          <w:sz w:val="22"/>
          <w:szCs w:val="22"/>
        </w:rPr>
        <w:t xml:space="preserve"> </w:t>
      </w:r>
      <w:r>
        <w:rPr>
          <w:rFonts w:ascii="Century Gothic" w:hAnsi="Century Gothic" w:cs="Arial"/>
          <w:sz w:val="22"/>
          <w:szCs w:val="22"/>
        </w:rPr>
        <w:t>à</w:t>
      </w:r>
      <w:proofErr w:type="gramStart"/>
      <w:r>
        <w:rPr>
          <w:rFonts w:ascii="Century Gothic" w:hAnsi="Century Gothic" w:cs="Arial"/>
          <w:sz w:val="22"/>
          <w:szCs w:val="22"/>
        </w:rPr>
        <w:t> : ..</w:t>
      </w:r>
      <w:proofErr w:type="gramEnd"/>
      <w:r>
        <w:rPr>
          <w:rFonts w:ascii="Century Gothic" w:hAnsi="Century Gothic" w:cs="Arial"/>
          <w:sz w:val="22"/>
          <w:szCs w:val="22"/>
        </w:rPr>
        <w:t>…</w:t>
      </w:r>
      <w:r w:rsidRPr="00504565">
        <w:rPr>
          <w:rFonts w:ascii="Century Gothic" w:hAnsi="Century Gothic" w:cs="Arial"/>
          <w:sz w:val="22"/>
          <w:szCs w:val="22"/>
        </w:rPr>
        <w:t xml:space="preserve">. % </w:t>
      </w:r>
      <w:r>
        <w:rPr>
          <w:rFonts w:ascii="Century Gothic" w:hAnsi="Century Gothic" w:cs="Arial"/>
          <w:sz w:val="22"/>
          <w:szCs w:val="22"/>
        </w:rPr>
        <w:t>(≥ 2/3 des salariés)</w:t>
      </w:r>
    </w:p>
    <w:p w:rsidR="002D5BC8" w:rsidRPr="00504565" w:rsidRDefault="002D5BC8" w:rsidP="002D5BC8">
      <w:pPr>
        <w:pStyle w:val="Standard"/>
        <w:ind w:left="-142" w:right="-34"/>
        <w:rPr>
          <w:rFonts w:ascii="Century Gothic" w:hAnsi="Century Gothic" w:cs="Arial"/>
          <w:sz w:val="22"/>
          <w:szCs w:val="22"/>
        </w:rPr>
      </w:pPr>
    </w:p>
    <w:p w:rsidR="002D5BC8" w:rsidRPr="00504565" w:rsidRDefault="002D5BC8" w:rsidP="002D5BC8">
      <w:pPr>
        <w:pStyle w:val="Standard"/>
        <w:ind w:left="-142" w:right="-459"/>
        <w:rPr>
          <w:rFonts w:ascii="Century Gothic" w:hAnsi="Century Gothic" w:cs="Arial"/>
          <w:sz w:val="22"/>
          <w:szCs w:val="22"/>
        </w:rPr>
      </w:pPr>
      <w:r w:rsidRPr="00504565">
        <w:rPr>
          <w:rFonts w:ascii="Century Gothic" w:hAnsi="Century Gothic" w:cs="Arial"/>
          <w:sz w:val="22"/>
          <w:szCs w:val="22"/>
        </w:rPr>
        <w:t xml:space="preserve">Nombre total de </w:t>
      </w:r>
      <w:r>
        <w:rPr>
          <w:rFonts w:ascii="Century Gothic" w:hAnsi="Century Gothic" w:cs="Arial"/>
          <w:sz w:val="22"/>
          <w:szCs w:val="22"/>
        </w:rPr>
        <w:t>NON</w:t>
      </w:r>
      <w:r w:rsidRPr="00504565">
        <w:rPr>
          <w:rFonts w:ascii="Century Gothic" w:hAnsi="Century Gothic" w:cs="Arial"/>
          <w:sz w:val="22"/>
          <w:szCs w:val="22"/>
        </w:rPr>
        <w:t xml:space="preserve"> = ……</w:t>
      </w:r>
      <w:r>
        <w:rPr>
          <w:rFonts w:ascii="Century Gothic" w:hAnsi="Century Gothic" w:cs="Arial"/>
          <w:sz w:val="22"/>
          <w:szCs w:val="22"/>
        </w:rPr>
        <w:t xml:space="preserve"> </w:t>
      </w:r>
      <w:r>
        <w:rPr>
          <w:rFonts w:ascii="Century Gothic" w:hAnsi="Century Gothic" w:cs="Arial"/>
          <w:sz w:val="22"/>
          <w:szCs w:val="22"/>
        </w:rPr>
        <w:tab/>
      </w:r>
      <w:r>
        <w:rPr>
          <w:rFonts w:ascii="Century Gothic" w:hAnsi="Century Gothic" w:cs="Arial"/>
          <w:sz w:val="22"/>
          <w:szCs w:val="22"/>
        </w:rPr>
        <w:tab/>
      </w:r>
      <w:r w:rsidRPr="00504565">
        <w:rPr>
          <w:rFonts w:ascii="Century Gothic" w:hAnsi="Century Gothic" w:cs="Arial"/>
          <w:sz w:val="22"/>
          <w:szCs w:val="22"/>
        </w:rPr>
        <w:t>A</w:t>
      </w:r>
      <w:r>
        <w:rPr>
          <w:rFonts w:ascii="Century Gothic" w:hAnsi="Century Gothic" w:cs="Arial"/>
          <w:sz w:val="22"/>
          <w:szCs w:val="22"/>
        </w:rPr>
        <w:t>ccord</w:t>
      </w:r>
      <w:r w:rsidRPr="00504565">
        <w:rPr>
          <w:rFonts w:ascii="Century Gothic" w:hAnsi="Century Gothic" w:cs="Arial"/>
          <w:sz w:val="22"/>
          <w:szCs w:val="22"/>
        </w:rPr>
        <w:t xml:space="preserve"> </w:t>
      </w:r>
      <w:r w:rsidRPr="00576312">
        <w:rPr>
          <w:rFonts w:ascii="Century Gothic" w:hAnsi="Century Gothic" w:cs="Arial"/>
          <w:sz w:val="22"/>
          <w:szCs w:val="22"/>
          <w:u w:val="single"/>
        </w:rPr>
        <w:t>rejeté</w:t>
      </w:r>
      <w:r w:rsidRPr="00504565">
        <w:rPr>
          <w:rFonts w:ascii="Century Gothic" w:hAnsi="Century Gothic" w:cs="Arial"/>
          <w:sz w:val="22"/>
          <w:szCs w:val="22"/>
        </w:rPr>
        <w:t xml:space="preserve"> </w:t>
      </w:r>
      <w:r>
        <w:rPr>
          <w:rFonts w:ascii="Century Gothic" w:hAnsi="Century Gothic" w:cs="Arial"/>
          <w:sz w:val="22"/>
          <w:szCs w:val="22"/>
        </w:rPr>
        <w:t xml:space="preserve">à :   </w:t>
      </w:r>
      <w:proofErr w:type="gramStart"/>
      <w:r>
        <w:rPr>
          <w:rFonts w:ascii="Century Gothic" w:hAnsi="Century Gothic" w:cs="Arial"/>
          <w:sz w:val="22"/>
          <w:szCs w:val="22"/>
        </w:rPr>
        <w:tab/>
        <w:t>..</w:t>
      </w:r>
      <w:proofErr w:type="gramEnd"/>
      <w:r>
        <w:rPr>
          <w:rFonts w:ascii="Century Gothic" w:hAnsi="Century Gothic" w:cs="Arial"/>
          <w:sz w:val="22"/>
          <w:szCs w:val="22"/>
        </w:rPr>
        <w:t>…..% (&gt; 1/3 des salariés)</w:t>
      </w:r>
      <w:r w:rsidRPr="00504565">
        <w:rPr>
          <w:rFonts w:ascii="Century Gothic" w:hAnsi="Century Gothic" w:cs="Arial"/>
          <w:sz w:val="22"/>
          <w:szCs w:val="22"/>
        </w:rPr>
        <w:t xml:space="preserve">  </w:t>
      </w:r>
    </w:p>
    <w:p w:rsidR="002D5BC8" w:rsidRPr="00504565" w:rsidRDefault="002D5BC8" w:rsidP="002D5BC8">
      <w:pPr>
        <w:pStyle w:val="Standard"/>
        <w:ind w:left="-142" w:right="108"/>
        <w:rPr>
          <w:rFonts w:ascii="Century Gothic" w:hAnsi="Century Gothic" w:cs="Arial"/>
          <w:i/>
          <w:sz w:val="22"/>
          <w:szCs w:val="22"/>
        </w:rPr>
      </w:pPr>
      <w:r w:rsidRPr="00504565">
        <w:rPr>
          <w:rFonts w:ascii="Century Gothic" w:hAnsi="Century Gothic" w:cs="Arial"/>
          <w:i/>
          <w:sz w:val="22"/>
          <w:szCs w:val="22"/>
        </w:rPr>
        <w:t>(</w:t>
      </w:r>
      <w:proofErr w:type="gramStart"/>
      <w:r w:rsidRPr="00504565">
        <w:rPr>
          <w:rFonts w:ascii="Century Gothic" w:hAnsi="Century Gothic" w:cs="Arial"/>
          <w:i/>
          <w:sz w:val="22"/>
          <w:szCs w:val="22"/>
        </w:rPr>
        <w:t>les</w:t>
      </w:r>
      <w:proofErr w:type="gramEnd"/>
      <w:r w:rsidRPr="00504565">
        <w:rPr>
          <w:rFonts w:ascii="Century Gothic" w:hAnsi="Century Gothic" w:cs="Arial"/>
          <w:i/>
          <w:sz w:val="22"/>
          <w:szCs w:val="22"/>
        </w:rPr>
        <w:t xml:space="preserve"> absents sont comptabilisés « NON »)</w:t>
      </w:r>
    </w:p>
    <w:p w:rsidR="002D5BC8" w:rsidRDefault="002D5BC8" w:rsidP="002D5BC8">
      <w:pPr>
        <w:pStyle w:val="Standard"/>
        <w:ind w:left="-142" w:right="108"/>
        <w:rPr>
          <w:rFonts w:ascii="Century Gothic" w:hAnsi="Century Gothic" w:cs="Arial"/>
          <w:sz w:val="22"/>
          <w:szCs w:val="22"/>
        </w:rPr>
      </w:pPr>
    </w:p>
    <w:p w:rsidR="002D5BC8" w:rsidRDefault="002D5BC8" w:rsidP="002D5BC8">
      <w:pPr>
        <w:pStyle w:val="Standard"/>
        <w:ind w:left="-142" w:right="108"/>
        <w:rPr>
          <w:rFonts w:ascii="Century Gothic" w:hAnsi="Century Gothic" w:cs="Arial"/>
          <w:sz w:val="22"/>
          <w:szCs w:val="22"/>
        </w:rPr>
      </w:pPr>
    </w:p>
    <w:p w:rsidR="002D5BC8" w:rsidRDefault="002D5BC8" w:rsidP="002D5BC8">
      <w:pPr>
        <w:pStyle w:val="Standard"/>
        <w:ind w:left="-142" w:right="108"/>
        <w:rPr>
          <w:rFonts w:ascii="Century Gothic" w:hAnsi="Century Gothic" w:cs="Arial"/>
          <w:sz w:val="22"/>
          <w:szCs w:val="22"/>
        </w:rPr>
      </w:pPr>
    </w:p>
    <w:p w:rsidR="005176A4" w:rsidRDefault="005176A4" w:rsidP="002D5BC8">
      <w:pPr>
        <w:pStyle w:val="Standard"/>
        <w:ind w:left="-142" w:right="108"/>
        <w:rPr>
          <w:rFonts w:ascii="Century Gothic" w:hAnsi="Century Gothic" w:cs="Arial"/>
          <w:sz w:val="22"/>
          <w:szCs w:val="22"/>
        </w:rPr>
      </w:pPr>
    </w:p>
    <w:p w:rsidR="002D5BC8" w:rsidRDefault="002D5BC8">
      <w:pPr>
        <w:rPr>
          <w:rFonts w:cstheme="minorHAnsi"/>
          <w:sz w:val="24"/>
          <w:szCs w:val="24"/>
        </w:rPr>
      </w:pPr>
    </w:p>
    <w:p w:rsidR="00FA5F74" w:rsidRDefault="008B26C4" w:rsidP="00D06914">
      <w:pPr>
        <w:pStyle w:val="Titre1"/>
        <w:rPr>
          <w:rFonts w:asciiTheme="minorHAnsi" w:hAnsiTheme="minorHAnsi" w:cstheme="minorHAnsi"/>
          <w:b/>
          <w:color w:val="auto"/>
        </w:rPr>
      </w:pPr>
      <w:bookmarkStart w:id="41" w:name="_Toc220320751"/>
      <w:r>
        <w:rPr>
          <w:rFonts w:asciiTheme="minorHAnsi" w:hAnsiTheme="minorHAnsi" w:cstheme="minorHAnsi"/>
          <w:b/>
          <w:color w:val="auto"/>
        </w:rPr>
        <w:t>Annexe 1 : E</w:t>
      </w:r>
      <w:r w:rsidR="00FA5F74" w:rsidRPr="00D06914">
        <w:rPr>
          <w:rFonts w:asciiTheme="minorHAnsi" w:hAnsiTheme="minorHAnsi" w:cstheme="minorHAnsi"/>
          <w:b/>
          <w:color w:val="auto"/>
        </w:rPr>
        <w:t>xemple chiffré</w:t>
      </w:r>
      <w:bookmarkEnd w:id="41"/>
      <w:r w:rsidR="00FA5F74" w:rsidRPr="00D06914">
        <w:rPr>
          <w:rFonts w:asciiTheme="minorHAnsi" w:hAnsiTheme="minorHAnsi" w:cstheme="minorHAnsi"/>
          <w:b/>
          <w:color w:val="auto"/>
        </w:rPr>
        <w:t xml:space="preserve"> </w:t>
      </w:r>
    </w:p>
    <w:p w:rsidR="008B26C4" w:rsidRDefault="008B26C4" w:rsidP="00C718EE">
      <w:pPr>
        <w:jc w:val="center"/>
        <w:rPr>
          <w:b/>
        </w:rPr>
      </w:pPr>
    </w:p>
    <w:p w:rsidR="00D06914" w:rsidRPr="00C718EE" w:rsidRDefault="008B26C4" w:rsidP="00C718EE">
      <w:pPr>
        <w:jc w:val="center"/>
        <w:rPr>
          <w:b/>
        </w:rPr>
      </w:pPr>
      <w:r>
        <w:rPr>
          <w:b/>
        </w:rPr>
        <w:t xml:space="preserve">EXEMPLE D’UN </w:t>
      </w:r>
      <w:r w:rsidR="00C718EE" w:rsidRPr="00C718EE">
        <w:rPr>
          <w:b/>
        </w:rPr>
        <w:t>SALARIE AVEC UN SALAIRE MENSUEL DE 2500€ BRUT/MOIS</w:t>
      </w:r>
    </w:p>
    <w:p w:rsidR="00D06914" w:rsidRDefault="00D06914" w:rsidP="00D06914"/>
    <w:tbl>
      <w:tblPr>
        <w:tblW w:w="9420" w:type="dxa"/>
        <w:tblCellMar>
          <w:left w:w="70" w:type="dxa"/>
          <w:right w:w="70" w:type="dxa"/>
        </w:tblCellMar>
        <w:tblLook w:val="04A0" w:firstRow="1" w:lastRow="0" w:firstColumn="1" w:lastColumn="0" w:noHBand="0" w:noVBand="1"/>
      </w:tblPr>
      <w:tblGrid>
        <w:gridCol w:w="6820"/>
        <w:gridCol w:w="1240"/>
        <w:gridCol w:w="1360"/>
      </w:tblGrid>
      <w:tr w:rsidR="008B26C4" w:rsidRPr="008B26C4" w:rsidTr="008B26C4">
        <w:trPr>
          <w:trHeight w:val="288"/>
        </w:trPr>
        <w:tc>
          <w:tcPr>
            <w:tcW w:w="6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6C4" w:rsidRPr="008B26C4" w:rsidRDefault="008B26C4" w:rsidP="00F83DEC">
            <w:pPr>
              <w:spacing w:after="0" w:line="240" w:lineRule="auto"/>
              <w:rPr>
                <w:rFonts w:ascii="Calibri" w:eastAsia="Times New Roman" w:hAnsi="Calibri" w:cs="Calibri"/>
                <w:b/>
                <w:bCs/>
                <w:color w:val="000000"/>
                <w:lang w:eastAsia="fr-FR"/>
              </w:rPr>
            </w:pPr>
            <w:r w:rsidRPr="008B26C4">
              <w:rPr>
                <w:rFonts w:ascii="Calibri" w:eastAsia="Times New Roman" w:hAnsi="Calibri" w:cs="Calibri"/>
                <w:b/>
                <w:bCs/>
                <w:color w:val="000000"/>
                <w:lang w:eastAsia="fr-FR"/>
              </w:rPr>
              <w:t>Taux de cotisations retraite au 17/09/2025</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8B26C4" w:rsidRPr="008B26C4" w:rsidRDefault="008B26C4" w:rsidP="008B26C4">
            <w:pPr>
              <w:spacing w:after="0" w:line="240" w:lineRule="auto"/>
              <w:jc w:val="center"/>
              <w:rPr>
                <w:rFonts w:ascii="Calibri" w:eastAsia="Times New Roman" w:hAnsi="Calibri" w:cs="Calibri"/>
                <w:b/>
                <w:bCs/>
                <w:color w:val="000000"/>
                <w:lang w:eastAsia="fr-FR"/>
              </w:rPr>
            </w:pPr>
            <w:r w:rsidRPr="008B26C4">
              <w:rPr>
                <w:rFonts w:ascii="Calibri" w:eastAsia="Times New Roman" w:hAnsi="Calibri" w:cs="Calibri"/>
                <w:b/>
                <w:bCs/>
                <w:color w:val="000000"/>
                <w:lang w:eastAsia="fr-FR"/>
              </w:rPr>
              <w:t>Part salariale</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8B26C4" w:rsidRPr="008B26C4" w:rsidRDefault="008B26C4" w:rsidP="008B26C4">
            <w:pPr>
              <w:spacing w:after="0" w:line="240" w:lineRule="auto"/>
              <w:jc w:val="center"/>
              <w:rPr>
                <w:rFonts w:ascii="Calibri" w:eastAsia="Times New Roman" w:hAnsi="Calibri" w:cs="Calibri"/>
                <w:b/>
                <w:bCs/>
                <w:color w:val="000000"/>
                <w:lang w:eastAsia="fr-FR"/>
              </w:rPr>
            </w:pPr>
            <w:r w:rsidRPr="008B26C4">
              <w:rPr>
                <w:rFonts w:ascii="Calibri" w:eastAsia="Times New Roman" w:hAnsi="Calibri" w:cs="Calibri"/>
                <w:b/>
                <w:bCs/>
                <w:color w:val="000000"/>
                <w:lang w:eastAsia="fr-FR"/>
              </w:rPr>
              <w:t>Part Patronale</w:t>
            </w:r>
          </w:p>
        </w:tc>
      </w:tr>
      <w:tr w:rsidR="008B26C4" w:rsidRPr="008B26C4" w:rsidTr="008B26C4">
        <w:trPr>
          <w:trHeight w:val="288"/>
        </w:trPr>
        <w:tc>
          <w:tcPr>
            <w:tcW w:w="6820" w:type="dxa"/>
            <w:tcBorders>
              <w:top w:val="nil"/>
              <w:left w:val="single" w:sz="4" w:space="0" w:color="auto"/>
              <w:bottom w:val="single" w:sz="4" w:space="0" w:color="auto"/>
              <w:right w:val="single" w:sz="4" w:space="0" w:color="auto"/>
            </w:tcBorders>
            <w:shd w:val="clear" w:color="auto" w:fill="auto"/>
            <w:noWrap/>
            <w:vAlign w:val="bottom"/>
            <w:hideMark/>
          </w:tcPr>
          <w:p w:rsidR="008B26C4" w:rsidRPr="008B26C4" w:rsidRDefault="008B26C4" w:rsidP="008B26C4">
            <w:pPr>
              <w:spacing w:after="0" w:line="240" w:lineRule="auto"/>
              <w:rPr>
                <w:rFonts w:ascii="Calibri" w:eastAsia="Times New Roman" w:hAnsi="Calibri" w:cs="Calibri"/>
                <w:color w:val="000000"/>
                <w:lang w:eastAsia="fr-FR"/>
              </w:rPr>
            </w:pPr>
            <w:r w:rsidRPr="008B26C4">
              <w:rPr>
                <w:rFonts w:ascii="Calibri" w:eastAsia="Times New Roman" w:hAnsi="Calibri" w:cs="Calibri"/>
                <w:color w:val="000000"/>
                <w:lang w:eastAsia="fr-FR"/>
              </w:rPr>
              <w:t>Cotisations URSSAF vieillesse (déplafonnée + TA)</w:t>
            </w:r>
          </w:p>
        </w:tc>
        <w:tc>
          <w:tcPr>
            <w:tcW w:w="1240" w:type="dxa"/>
            <w:tcBorders>
              <w:top w:val="nil"/>
              <w:left w:val="nil"/>
              <w:bottom w:val="single" w:sz="4" w:space="0" w:color="auto"/>
              <w:right w:val="single" w:sz="4" w:space="0" w:color="auto"/>
            </w:tcBorders>
            <w:shd w:val="clear" w:color="auto" w:fill="auto"/>
            <w:noWrap/>
            <w:vAlign w:val="bottom"/>
            <w:hideMark/>
          </w:tcPr>
          <w:p w:rsidR="008B26C4" w:rsidRPr="008B26C4" w:rsidRDefault="008B26C4" w:rsidP="008B26C4">
            <w:pPr>
              <w:spacing w:after="0" w:line="240" w:lineRule="auto"/>
              <w:jc w:val="center"/>
              <w:rPr>
                <w:rFonts w:ascii="Calibri" w:eastAsia="Times New Roman" w:hAnsi="Calibri" w:cs="Calibri"/>
                <w:color w:val="000000"/>
                <w:lang w:eastAsia="fr-FR"/>
              </w:rPr>
            </w:pPr>
            <w:r w:rsidRPr="008B26C4">
              <w:rPr>
                <w:rFonts w:ascii="Calibri" w:eastAsia="Times New Roman" w:hAnsi="Calibri" w:cs="Calibri"/>
                <w:color w:val="000000"/>
                <w:lang w:eastAsia="fr-FR"/>
              </w:rPr>
              <w:t>7,30%</w:t>
            </w:r>
          </w:p>
        </w:tc>
        <w:tc>
          <w:tcPr>
            <w:tcW w:w="1360" w:type="dxa"/>
            <w:tcBorders>
              <w:top w:val="nil"/>
              <w:left w:val="nil"/>
              <w:bottom w:val="single" w:sz="4" w:space="0" w:color="auto"/>
              <w:right w:val="single" w:sz="4" w:space="0" w:color="auto"/>
            </w:tcBorders>
            <w:shd w:val="clear" w:color="auto" w:fill="auto"/>
            <w:noWrap/>
            <w:vAlign w:val="bottom"/>
            <w:hideMark/>
          </w:tcPr>
          <w:p w:rsidR="008B26C4" w:rsidRPr="008B26C4" w:rsidRDefault="008B26C4" w:rsidP="008B26C4">
            <w:pPr>
              <w:spacing w:after="0" w:line="240" w:lineRule="auto"/>
              <w:jc w:val="center"/>
              <w:rPr>
                <w:rFonts w:ascii="Calibri" w:eastAsia="Times New Roman" w:hAnsi="Calibri" w:cs="Calibri"/>
                <w:color w:val="000000"/>
                <w:lang w:eastAsia="fr-FR"/>
              </w:rPr>
            </w:pPr>
            <w:r w:rsidRPr="008B26C4">
              <w:rPr>
                <w:rFonts w:ascii="Calibri" w:eastAsia="Times New Roman" w:hAnsi="Calibri" w:cs="Calibri"/>
                <w:color w:val="000000"/>
                <w:lang w:eastAsia="fr-FR"/>
              </w:rPr>
              <w:t>10,57%</w:t>
            </w:r>
          </w:p>
        </w:tc>
      </w:tr>
      <w:tr w:rsidR="008B26C4" w:rsidRPr="008B26C4" w:rsidTr="008B26C4">
        <w:trPr>
          <w:trHeight w:val="288"/>
        </w:trPr>
        <w:tc>
          <w:tcPr>
            <w:tcW w:w="6820" w:type="dxa"/>
            <w:tcBorders>
              <w:top w:val="nil"/>
              <w:left w:val="single" w:sz="4" w:space="0" w:color="auto"/>
              <w:bottom w:val="single" w:sz="4" w:space="0" w:color="auto"/>
              <w:right w:val="single" w:sz="4" w:space="0" w:color="auto"/>
            </w:tcBorders>
            <w:shd w:val="clear" w:color="auto" w:fill="auto"/>
            <w:noWrap/>
            <w:vAlign w:val="bottom"/>
            <w:hideMark/>
          </w:tcPr>
          <w:p w:rsidR="008B26C4" w:rsidRPr="008B26C4" w:rsidRDefault="008B26C4" w:rsidP="008B26C4">
            <w:pPr>
              <w:spacing w:after="0" w:line="240" w:lineRule="auto"/>
              <w:rPr>
                <w:rFonts w:ascii="Calibri" w:eastAsia="Times New Roman" w:hAnsi="Calibri" w:cs="Calibri"/>
                <w:color w:val="000000"/>
                <w:lang w:eastAsia="fr-FR"/>
              </w:rPr>
            </w:pPr>
            <w:r w:rsidRPr="008B26C4">
              <w:rPr>
                <w:rFonts w:ascii="Calibri" w:eastAsia="Times New Roman" w:hAnsi="Calibri" w:cs="Calibri"/>
                <w:color w:val="000000"/>
                <w:lang w:eastAsia="fr-FR"/>
              </w:rPr>
              <w:t xml:space="preserve">Cotisations </w:t>
            </w:r>
            <w:proofErr w:type="spellStart"/>
            <w:r w:rsidRPr="008B26C4">
              <w:rPr>
                <w:rFonts w:ascii="Calibri" w:eastAsia="Times New Roman" w:hAnsi="Calibri" w:cs="Calibri"/>
                <w:color w:val="000000"/>
                <w:lang w:eastAsia="fr-FR"/>
              </w:rPr>
              <w:t>Agirc</w:t>
            </w:r>
            <w:proofErr w:type="spellEnd"/>
            <w:r w:rsidRPr="008B26C4">
              <w:rPr>
                <w:rFonts w:ascii="Calibri" w:eastAsia="Times New Roman" w:hAnsi="Calibri" w:cs="Calibri"/>
                <w:color w:val="000000"/>
                <w:lang w:eastAsia="fr-FR"/>
              </w:rPr>
              <w:t>/</w:t>
            </w:r>
            <w:proofErr w:type="spellStart"/>
            <w:r w:rsidRPr="008B26C4">
              <w:rPr>
                <w:rFonts w:ascii="Calibri" w:eastAsia="Times New Roman" w:hAnsi="Calibri" w:cs="Calibri"/>
                <w:color w:val="000000"/>
                <w:lang w:eastAsia="fr-FR"/>
              </w:rPr>
              <w:t>Arrco</w:t>
            </w:r>
            <w:proofErr w:type="spellEnd"/>
            <w:r w:rsidRPr="008B26C4">
              <w:rPr>
                <w:rFonts w:ascii="Calibri" w:eastAsia="Times New Roman" w:hAnsi="Calibri" w:cs="Calibri"/>
                <w:color w:val="000000"/>
                <w:lang w:eastAsia="fr-FR"/>
              </w:rPr>
              <w:t> </w:t>
            </w:r>
          </w:p>
        </w:tc>
        <w:tc>
          <w:tcPr>
            <w:tcW w:w="1240" w:type="dxa"/>
            <w:tcBorders>
              <w:top w:val="nil"/>
              <w:left w:val="nil"/>
              <w:bottom w:val="single" w:sz="4" w:space="0" w:color="auto"/>
              <w:right w:val="single" w:sz="4" w:space="0" w:color="auto"/>
            </w:tcBorders>
            <w:shd w:val="clear" w:color="auto" w:fill="auto"/>
            <w:noWrap/>
            <w:vAlign w:val="bottom"/>
            <w:hideMark/>
          </w:tcPr>
          <w:p w:rsidR="008B26C4" w:rsidRPr="008B26C4" w:rsidRDefault="008B26C4" w:rsidP="008B26C4">
            <w:pPr>
              <w:spacing w:after="0" w:line="240" w:lineRule="auto"/>
              <w:jc w:val="center"/>
              <w:rPr>
                <w:rFonts w:ascii="Calibri" w:eastAsia="Times New Roman" w:hAnsi="Calibri" w:cs="Calibri"/>
                <w:color w:val="000000"/>
                <w:lang w:eastAsia="fr-FR"/>
              </w:rPr>
            </w:pPr>
            <w:r w:rsidRPr="008B26C4">
              <w:rPr>
                <w:rFonts w:ascii="Calibri" w:eastAsia="Times New Roman" w:hAnsi="Calibri" w:cs="Calibri"/>
                <w:color w:val="000000"/>
                <w:lang w:eastAsia="fr-FR"/>
              </w:rPr>
              <w:t>4,08%</w:t>
            </w:r>
          </w:p>
        </w:tc>
        <w:tc>
          <w:tcPr>
            <w:tcW w:w="1360" w:type="dxa"/>
            <w:tcBorders>
              <w:top w:val="nil"/>
              <w:left w:val="nil"/>
              <w:bottom w:val="single" w:sz="4" w:space="0" w:color="auto"/>
              <w:right w:val="single" w:sz="4" w:space="0" w:color="auto"/>
            </w:tcBorders>
            <w:shd w:val="clear" w:color="auto" w:fill="auto"/>
            <w:noWrap/>
            <w:vAlign w:val="bottom"/>
            <w:hideMark/>
          </w:tcPr>
          <w:p w:rsidR="008B26C4" w:rsidRPr="008B26C4" w:rsidRDefault="008B26C4" w:rsidP="008B26C4">
            <w:pPr>
              <w:spacing w:after="0" w:line="240" w:lineRule="auto"/>
              <w:jc w:val="center"/>
              <w:rPr>
                <w:rFonts w:ascii="Calibri" w:eastAsia="Times New Roman" w:hAnsi="Calibri" w:cs="Calibri"/>
                <w:color w:val="000000"/>
                <w:lang w:eastAsia="fr-FR"/>
              </w:rPr>
            </w:pPr>
            <w:r w:rsidRPr="008B26C4">
              <w:rPr>
                <w:rFonts w:ascii="Calibri" w:eastAsia="Times New Roman" w:hAnsi="Calibri" w:cs="Calibri"/>
                <w:color w:val="000000"/>
                <w:lang w:eastAsia="fr-FR"/>
              </w:rPr>
              <w:t>6,13%</w:t>
            </w:r>
          </w:p>
        </w:tc>
      </w:tr>
      <w:tr w:rsidR="008B26C4" w:rsidRPr="008B26C4" w:rsidTr="008B26C4">
        <w:trPr>
          <w:trHeight w:val="288"/>
        </w:trPr>
        <w:tc>
          <w:tcPr>
            <w:tcW w:w="6820" w:type="dxa"/>
            <w:tcBorders>
              <w:top w:val="nil"/>
              <w:left w:val="nil"/>
              <w:bottom w:val="nil"/>
              <w:right w:val="nil"/>
            </w:tcBorders>
            <w:shd w:val="clear" w:color="auto" w:fill="auto"/>
            <w:noWrap/>
            <w:vAlign w:val="bottom"/>
            <w:hideMark/>
          </w:tcPr>
          <w:p w:rsidR="008B26C4" w:rsidRPr="008B26C4" w:rsidRDefault="008B26C4" w:rsidP="008B26C4">
            <w:pPr>
              <w:spacing w:after="0" w:line="240" w:lineRule="auto"/>
              <w:jc w:val="center"/>
              <w:rPr>
                <w:rFonts w:ascii="Calibri" w:eastAsia="Times New Roman" w:hAnsi="Calibri" w:cs="Calibri"/>
                <w:color w:val="000000"/>
                <w:lang w:eastAsia="fr-FR"/>
              </w:rPr>
            </w:pPr>
          </w:p>
        </w:tc>
        <w:tc>
          <w:tcPr>
            <w:tcW w:w="1240" w:type="dxa"/>
            <w:tcBorders>
              <w:top w:val="nil"/>
              <w:left w:val="nil"/>
              <w:bottom w:val="nil"/>
              <w:right w:val="nil"/>
            </w:tcBorders>
            <w:shd w:val="clear" w:color="auto" w:fill="auto"/>
            <w:noWrap/>
            <w:vAlign w:val="bottom"/>
            <w:hideMark/>
          </w:tcPr>
          <w:p w:rsidR="008B26C4" w:rsidRPr="008B26C4" w:rsidRDefault="008B26C4" w:rsidP="008B26C4">
            <w:pPr>
              <w:spacing w:after="0" w:line="240" w:lineRule="auto"/>
              <w:rPr>
                <w:rFonts w:ascii="Times New Roman" w:eastAsia="Times New Roman" w:hAnsi="Times New Roman" w:cs="Times New Roman"/>
                <w:sz w:val="20"/>
                <w:szCs w:val="20"/>
                <w:lang w:eastAsia="fr-FR"/>
              </w:rPr>
            </w:pPr>
          </w:p>
        </w:tc>
        <w:tc>
          <w:tcPr>
            <w:tcW w:w="1360" w:type="dxa"/>
            <w:tcBorders>
              <w:top w:val="nil"/>
              <w:left w:val="nil"/>
              <w:bottom w:val="nil"/>
              <w:right w:val="nil"/>
            </w:tcBorders>
            <w:shd w:val="clear" w:color="auto" w:fill="auto"/>
            <w:noWrap/>
            <w:vAlign w:val="bottom"/>
            <w:hideMark/>
          </w:tcPr>
          <w:p w:rsidR="008B26C4" w:rsidRPr="008B26C4" w:rsidRDefault="008B26C4" w:rsidP="008B26C4">
            <w:pPr>
              <w:spacing w:after="0" w:line="240" w:lineRule="auto"/>
              <w:jc w:val="center"/>
              <w:rPr>
                <w:rFonts w:ascii="Times New Roman" w:eastAsia="Times New Roman" w:hAnsi="Times New Roman" w:cs="Times New Roman"/>
                <w:sz w:val="20"/>
                <w:szCs w:val="20"/>
                <w:lang w:eastAsia="fr-FR"/>
              </w:rPr>
            </w:pPr>
          </w:p>
        </w:tc>
      </w:tr>
      <w:tr w:rsidR="008B26C4" w:rsidRPr="008B26C4" w:rsidTr="008B26C4">
        <w:trPr>
          <w:trHeight w:val="288"/>
        </w:trPr>
        <w:tc>
          <w:tcPr>
            <w:tcW w:w="6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6C4" w:rsidRPr="008B26C4" w:rsidRDefault="008B26C4" w:rsidP="008B26C4">
            <w:pPr>
              <w:spacing w:after="0" w:line="240" w:lineRule="auto"/>
              <w:rPr>
                <w:rFonts w:ascii="Calibri" w:eastAsia="Times New Roman" w:hAnsi="Calibri" w:cs="Calibri"/>
                <w:b/>
                <w:bCs/>
                <w:color w:val="000000"/>
                <w:lang w:eastAsia="fr-FR"/>
              </w:rPr>
            </w:pPr>
            <w:r w:rsidRPr="008B26C4">
              <w:rPr>
                <w:rFonts w:ascii="Calibri" w:eastAsia="Times New Roman" w:hAnsi="Calibri" w:cs="Calibri"/>
                <w:b/>
                <w:bCs/>
                <w:color w:val="000000"/>
                <w:lang w:eastAsia="fr-FR"/>
              </w:rPr>
              <w:t>Calculs des cotisations pour un salarié avec un salaire brut de 2500€/mois</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8B26C4" w:rsidRPr="008B26C4" w:rsidRDefault="008B26C4" w:rsidP="008B26C4">
            <w:pPr>
              <w:spacing w:after="0" w:line="240" w:lineRule="auto"/>
              <w:jc w:val="center"/>
              <w:rPr>
                <w:rFonts w:ascii="Calibri" w:eastAsia="Times New Roman" w:hAnsi="Calibri" w:cs="Calibri"/>
                <w:b/>
                <w:bCs/>
                <w:color w:val="000000"/>
                <w:lang w:eastAsia="fr-FR"/>
              </w:rPr>
            </w:pPr>
            <w:r w:rsidRPr="008B26C4">
              <w:rPr>
                <w:rFonts w:ascii="Calibri" w:eastAsia="Times New Roman" w:hAnsi="Calibri" w:cs="Calibri"/>
                <w:b/>
                <w:bCs/>
                <w:color w:val="000000"/>
                <w:lang w:eastAsia="fr-FR"/>
              </w:rPr>
              <w:t>Part salariale</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8B26C4" w:rsidRPr="008B26C4" w:rsidRDefault="008B26C4" w:rsidP="008B26C4">
            <w:pPr>
              <w:spacing w:after="0" w:line="240" w:lineRule="auto"/>
              <w:jc w:val="center"/>
              <w:rPr>
                <w:rFonts w:ascii="Calibri" w:eastAsia="Times New Roman" w:hAnsi="Calibri" w:cs="Calibri"/>
                <w:b/>
                <w:bCs/>
                <w:color w:val="000000"/>
                <w:lang w:eastAsia="fr-FR"/>
              </w:rPr>
            </w:pPr>
            <w:r w:rsidRPr="008B26C4">
              <w:rPr>
                <w:rFonts w:ascii="Calibri" w:eastAsia="Times New Roman" w:hAnsi="Calibri" w:cs="Calibri"/>
                <w:b/>
                <w:bCs/>
                <w:color w:val="000000"/>
                <w:lang w:eastAsia="fr-FR"/>
              </w:rPr>
              <w:t>Part Patronale</w:t>
            </w:r>
          </w:p>
        </w:tc>
      </w:tr>
      <w:tr w:rsidR="008B26C4" w:rsidRPr="008B26C4" w:rsidTr="008B26C4">
        <w:trPr>
          <w:trHeight w:val="288"/>
        </w:trPr>
        <w:tc>
          <w:tcPr>
            <w:tcW w:w="6820" w:type="dxa"/>
            <w:tcBorders>
              <w:top w:val="nil"/>
              <w:left w:val="single" w:sz="4" w:space="0" w:color="auto"/>
              <w:bottom w:val="single" w:sz="4" w:space="0" w:color="auto"/>
              <w:right w:val="single" w:sz="4" w:space="0" w:color="auto"/>
            </w:tcBorders>
            <w:shd w:val="clear" w:color="auto" w:fill="auto"/>
            <w:noWrap/>
            <w:vAlign w:val="bottom"/>
            <w:hideMark/>
          </w:tcPr>
          <w:p w:rsidR="008B26C4" w:rsidRPr="008B26C4" w:rsidRDefault="008B26C4" w:rsidP="008B26C4">
            <w:pPr>
              <w:spacing w:after="0" w:line="240" w:lineRule="auto"/>
              <w:rPr>
                <w:rFonts w:ascii="Calibri" w:eastAsia="Times New Roman" w:hAnsi="Calibri" w:cs="Calibri"/>
                <w:color w:val="000000"/>
                <w:lang w:eastAsia="fr-FR"/>
              </w:rPr>
            </w:pPr>
            <w:r w:rsidRPr="008B26C4">
              <w:rPr>
                <w:rFonts w:ascii="Calibri" w:eastAsia="Times New Roman" w:hAnsi="Calibri" w:cs="Calibri"/>
                <w:color w:val="000000"/>
                <w:lang w:eastAsia="fr-FR"/>
              </w:rPr>
              <w:t>Cotisations URSSAF vieillesse (déplafonnée + TA)</w:t>
            </w:r>
          </w:p>
        </w:tc>
        <w:tc>
          <w:tcPr>
            <w:tcW w:w="1240" w:type="dxa"/>
            <w:tcBorders>
              <w:top w:val="nil"/>
              <w:left w:val="nil"/>
              <w:bottom w:val="single" w:sz="4" w:space="0" w:color="auto"/>
              <w:right w:val="single" w:sz="4" w:space="0" w:color="auto"/>
            </w:tcBorders>
            <w:shd w:val="clear" w:color="auto" w:fill="auto"/>
            <w:noWrap/>
            <w:vAlign w:val="bottom"/>
            <w:hideMark/>
          </w:tcPr>
          <w:p w:rsidR="008B26C4" w:rsidRPr="008B26C4" w:rsidRDefault="008B26C4" w:rsidP="008B26C4">
            <w:pPr>
              <w:spacing w:after="0" w:line="240" w:lineRule="auto"/>
              <w:jc w:val="center"/>
              <w:rPr>
                <w:rFonts w:ascii="Calibri" w:eastAsia="Times New Roman" w:hAnsi="Calibri" w:cs="Calibri"/>
                <w:color w:val="000000"/>
                <w:lang w:eastAsia="fr-FR"/>
              </w:rPr>
            </w:pPr>
            <w:r w:rsidRPr="008B26C4">
              <w:rPr>
                <w:rFonts w:ascii="Calibri" w:eastAsia="Times New Roman" w:hAnsi="Calibri" w:cs="Calibri"/>
                <w:color w:val="000000"/>
                <w:lang w:eastAsia="fr-FR"/>
              </w:rPr>
              <w:t>182,50 €</w:t>
            </w:r>
          </w:p>
        </w:tc>
        <w:tc>
          <w:tcPr>
            <w:tcW w:w="1360" w:type="dxa"/>
            <w:tcBorders>
              <w:top w:val="nil"/>
              <w:left w:val="nil"/>
              <w:bottom w:val="single" w:sz="4" w:space="0" w:color="auto"/>
              <w:right w:val="single" w:sz="4" w:space="0" w:color="auto"/>
            </w:tcBorders>
            <w:shd w:val="clear" w:color="auto" w:fill="auto"/>
            <w:noWrap/>
            <w:vAlign w:val="bottom"/>
            <w:hideMark/>
          </w:tcPr>
          <w:p w:rsidR="008B26C4" w:rsidRPr="008B26C4" w:rsidRDefault="008B26C4" w:rsidP="008B26C4">
            <w:pPr>
              <w:spacing w:after="0" w:line="240" w:lineRule="auto"/>
              <w:jc w:val="center"/>
              <w:rPr>
                <w:rFonts w:ascii="Calibri" w:eastAsia="Times New Roman" w:hAnsi="Calibri" w:cs="Calibri"/>
                <w:color w:val="000000"/>
                <w:lang w:eastAsia="fr-FR"/>
              </w:rPr>
            </w:pPr>
            <w:r w:rsidRPr="008B26C4">
              <w:rPr>
                <w:rFonts w:ascii="Calibri" w:eastAsia="Times New Roman" w:hAnsi="Calibri" w:cs="Calibri"/>
                <w:color w:val="000000"/>
                <w:lang w:eastAsia="fr-FR"/>
              </w:rPr>
              <w:t>264,25 €</w:t>
            </w:r>
          </w:p>
        </w:tc>
      </w:tr>
      <w:tr w:rsidR="008B26C4" w:rsidRPr="008B26C4" w:rsidTr="008B26C4">
        <w:trPr>
          <w:trHeight w:val="288"/>
        </w:trPr>
        <w:tc>
          <w:tcPr>
            <w:tcW w:w="6820" w:type="dxa"/>
            <w:tcBorders>
              <w:top w:val="nil"/>
              <w:left w:val="single" w:sz="4" w:space="0" w:color="auto"/>
              <w:bottom w:val="single" w:sz="4" w:space="0" w:color="auto"/>
              <w:right w:val="single" w:sz="4" w:space="0" w:color="auto"/>
            </w:tcBorders>
            <w:shd w:val="clear" w:color="auto" w:fill="auto"/>
            <w:noWrap/>
            <w:vAlign w:val="bottom"/>
            <w:hideMark/>
          </w:tcPr>
          <w:p w:rsidR="008B26C4" w:rsidRPr="008B26C4" w:rsidRDefault="008B26C4" w:rsidP="008B26C4">
            <w:pPr>
              <w:spacing w:after="0" w:line="240" w:lineRule="auto"/>
              <w:rPr>
                <w:rFonts w:ascii="Calibri" w:eastAsia="Times New Roman" w:hAnsi="Calibri" w:cs="Calibri"/>
                <w:color w:val="000000"/>
                <w:lang w:eastAsia="fr-FR"/>
              </w:rPr>
            </w:pPr>
            <w:r w:rsidRPr="008B26C4">
              <w:rPr>
                <w:rFonts w:ascii="Calibri" w:eastAsia="Times New Roman" w:hAnsi="Calibri" w:cs="Calibri"/>
                <w:color w:val="000000"/>
                <w:lang w:eastAsia="fr-FR"/>
              </w:rPr>
              <w:t xml:space="preserve">Cotisations </w:t>
            </w:r>
            <w:proofErr w:type="spellStart"/>
            <w:r w:rsidRPr="008B26C4">
              <w:rPr>
                <w:rFonts w:ascii="Calibri" w:eastAsia="Times New Roman" w:hAnsi="Calibri" w:cs="Calibri"/>
                <w:color w:val="000000"/>
                <w:lang w:eastAsia="fr-FR"/>
              </w:rPr>
              <w:t>Agirc</w:t>
            </w:r>
            <w:proofErr w:type="spellEnd"/>
            <w:r w:rsidRPr="008B26C4">
              <w:rPr>
                <w:rFonts w:ascii="Calibri" w:eastAsia="Times New Roman" w:hAnsi="Calibri" w:cs="Calibri"/>
                <w:color w:val="000000"/>
                <w:lang w:eastAsia="fr-FR"/>
              </w:rPr>
              <w:t>/</w:t>
            </w:r>
            <w:proofErr w:type="spellStart"/>
            <w:r w:rsidRPr="008B26C4">
              <w:rPr>
                <w:rFonts w:ascii="Calibri" w:eastAsia="Times New Roman" w:hAnsi="Calibri" w:cs="Calibri"/>
                <w:color w:val="000000"/>
                <w:lang w:eastAsia="fr-FR"/>
              </w:rPr>
              <w:t>Arrco</w:t>
            </w:r>
            <w:proofErr w:type="spellEnd"/>
            <w:r w:rsidRPr="008B26C4">
              <w:rPr>
                <w:rFonts w:ascii="Calibri" w:eastAsia="Times New Roman" w:hAnsi="Calibri" w:cs="Calibri"/>
                <w:color w:val="000000"/>
                <w:lang w:eastAsia="fr-FR"/>
              </w:rPr>
              <w:t> </w:t>
            </w:r>
          </w:p>
        </w:tc>
        <w:tc>
          <w:tcPr>
            <w:tcW w:w="1240" w:type="dxa"/>
            <w:tcBorders>
              <w:top w:val="nil"/>
              <w:left w:val="nil"/>
              <w:bottom w:val="single" w:sz="4" w:space="0" w:color="auto"/>
              <w:right w:val="single" w:sz="4" w:space="0" w:color="auto"/>
            </w:tcBorders>
            <w:shd w:val="clear" w:color="auto" w:fill="auto"/>
            <w:noWrap/>
            <w:vAlign w:val="bottom"/>
            <w:hideMark/>
          </w:tcPr>
          <w:p w:rsidR="008B26C4" w:rsidRPr="008B26C4" w:rsidRDefault="008B26C4" w:rsidP="008B26C4">
            <w:pPr>
              <w:spacing w:after="0" w:line="240" w:lineRule="auto"/>
              <w:jc w:val="center"/>
              <w:rPr>
                <w:rFonts w:ascii="Calibri" w:eastAsia="Times New Roman" w:hAnsi="Calibri" w:cs="Calibri"/>
                <w:color w:val="000000"/>
                <w:lang w:eastAsia="fr-FR"/>
              </w:rPr>
            </w:pPr>
            <w:r w:rsidRPr="008B26C4">
              <w:rPr>
                <w:rFonts w:ascii="Calibri" w:eastAsia="Times New Roman" w:hAnsi="Calibri" w:cs="Calibri"/>
                <w:color w:val="000000"/>
                <w:lang w:eastAsia="fr-FR"/>
              </w:rPr>
              <w:t>102,00 €</w:t>
            </w:r>
          </w:p>
        </w:tc>
        <w:tc>
          <w:tcPr>
            <w:tcW w:w="1360" w:type="dxa"/>
            <w:tcBorders>
              <w:top w:val="nil"/>
              <w:left w:val="nil"/>
              <w:bottom w:val="single" w:sz="4" w:space="0" w:color="auto"/>
              <w:right w:val="single" w:sz="4" w:space="0" w:color="auto"/>
            </w:tcBorders>
            <w:shd w:val="clear" w:color="auto" w:fill="auto"/>
            <w:noWrap/>
            <w:vAlign w:val="bottom"/>
            <w:hideMark/>
          </w:tcPr>
          <w:p w:rsidR="008B26C4" w:rsidRPr="008B26C4" w:rsidRDefault="008B26C4" w:rsidP="008B26C4">
            <w:pPr>
              <w:spacing w:after="0" w:line="240" w:lineRule="auto"/>
              <w:jc w:val="center"/>
              <w:rPr>
                <w:rFonts w:ascii="Calibri" w:eastAsia="Times New Roman" w:hAnsi="Calibri" w:cs="Calibri"/>
                <w:color w:val="000000"/>
                <w:lang w:eastAsia="fr-FR"/>
              </w:rPr>
            </w:pPr>
            <w:r w:rsidRPr="008B26C4">
              <w:rPr>
                <w:rFonts w:ascii="Calibri" w:eastAsia="Times New Roman" w:hAnsi="Calibri" w:cs="Calibri"/>
                <w:color w:val="000000"/>
                <w:lang w:eastAsia="fr-FR"/>
              </w:rPr>
              <w:t>153,35 €</w:t>
            </w:r>
          </w:p>
        </w:tc>
      </w:tr>
      <w:tr w:rsidR="008B26C4" w:rsidRPr="008B26C4" w:rsidTr="008B26C4">
        <w:trPr>
          <w:trHeight w:val="288"/>
        </w:trPr>
        <w:tc>
          <w:tcPr>
            <w:tcW w:w="6820" w:type="dxa"/>
            <w:tcBorders>
              <w:top w:val="nil"/>
              <w:left w:val="nil"/>
              <w:bottom w:val="nil"/>
              <w:right w:val="nil"/>
            </w:tcBorders>
            <w:shd w:val="clear" w:color="auto" w:fill="auto"/>
            <w:noWrap/>
            <w:vAlign w:val="bottom"/>
            <w:hideMark/>
          </w:tcPr>
          <w:p w:rsidR="008B26C4" w:rsidRPr="008B26C4" w:rsidRDefault="008B26C4" w:rsidP="008B26C4">
            <w:pPr>
              <w:spacing w:after="0" w:line="240" w:lineRule="auto"/>
              <w:jc w:val="center"/>
              <w:rPr>
                <w:rFonts w:ascii="Calibri" w:eastAsia="Times New Roman" w:hAnsi="Calibri" w:cs="Calibri"/>
                <w:color w:val="000000"/>
                <w:lang w:eastAsia="fr-FR"/>
              </w:rPr>
            </w:pPr>
          </w:p>
        </w:tc>
        <w:tc>
          <w:tcPr>
            <w:tcW w:w="1240" w:type="dxa"/>
            <w:tcBorders>
              <w:top w:val="nil"/>
              <w:left w:val="nil"/>
              <w:bottom w:val="nil"/>
              <w:right w:val="nil"/>
            </w:tcBorders>
            <w:shd w:val="clear" w:color="auto" w:fill="auto"/>
            <w:noWrap/>
            <w:vAlign w:val="bottom"/>
            <w:hideMark/>
          </w:tcPr>
          <w:p w:rsidR="008B26C4" w:rsidRPr="008B26C4" w:rsidRDefault="008B26C4" w:rsidP="008B26C4">
            <w:pPr>
              <w:spacing w:after="0" w:line="240" w:lineRule="auto"/>
              <w:rPr>
                <w:rFonts w:ascii="Times New Roman" w:eastAsia="Times New Roman" w:hAnsi="Times New Roman" w:cs="Times New Roman"/>
                <w:sz w:val="20"/>
                <w:szCs w:val="20"/>
                <w:lang w:eastAsia="fr-FR"/>
              </w:rPr>
            </w:pPr>
          </w:p>
        </w:tc>
        <w:tc>
          <w:tcPr>
            <w:tcW w:w="1360" w:type="dxa"/>
            <w:tcBorders>
              <w:top w:val="nil"/>
              <w:left w:val="nil"/>
              <w:bottom w:val="nil"/>
              <w:right w:val="nil"/>
            </w:tcBorders>
            <w:shd w:val="clear" w:color="auto" w:fill="auto"/>
            <w:noWrap/>
            <w:vAlign w:val="bottom"/>
            <w:hideMark/>
          </w:tcPr>
          <w:p w:rsidR="008B26C4" w:rsidRPr="008B26C4" w:rsidRDefault="008B26C4" w:rsidP="008B26C4">
            <w:pPr>
              <w:spacing w:after="0" w:line="240" w:lineRule="auto"/>
              <w:jc w:val="center"/>
              <w:rPr>
                <w:rFonts w:ascii="Times New Roman" w:eastAsia="Times New Roman" w:hAnsi="Times New Roman" w:cs="Times New Roman"/>
                <w:sz w:val="20"/>
                <w:szCs w:val="20"/>
                <w:lang w:eastAsia="fr-FR"/>
              </w:rPr>
            </w:pPr>
          </w:p>
        </w:tc>
      </w:tr>
      <w:tr w:rsidR="008B26C4" w:rsidRPr="008B26C4" w:rsidTr="008B26C4">
        <w:trPr>
          <w:trHeight w:val="576"/>
        </w:trPr>
        <w:tc>
          <w:tcPr>
            <w:tcW w:w="6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26C4" w:rsidRPr="008B26C4" w:rsidRDefault="008B26C4" w:rsidP="008B26C4">
            <w:pPr>
              <w:spacing w:after="0" w:line="240" w:lineRule="auto"/>
              <w:rPr>
                <w:rFonts w:ascii="Calibri" w:eastAsia="Times New Roman" w:hAnsi="Calibri" w:cs="Calibri"/>
                <w:b/>
                <w:bCs/>
                <w:color w:val="000000"/>
                <w:lang w:eastAsia="fr-FR"/>
              </w:rPr>
            </w:pPr>
            <w:r w:rsidRPr="008B26C4">
              <w:rPr>
                <w:rFonts w:ascii="Calibri" w:eastAsia="Times New Roman" w:hAnsi="Calibri" w:cs="Calibri"/>
                <w:b/>
                <w:bCs/>
                <w:color w:val="000000"/>
                <w:lang w:eastAsia="fr-FR"/>
              </w:rPr>
              <w:t>Si le salarié qui a un salaire mensuel de 2500 € brut/mois demande la mise en place d'une retraite progressive à 80%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8B26C4" w:rsidRPr="008B26C4" w:rsidRDefault="008B26C4" w:rsidP="008B26C4">
            <w:pPr>
              <w:spacing w:after="0" w:line="240" w:lineRule="auto"/>
              <w:jc w:val="center"/>
              <w:rPr>
                <w:rFonts w:ascii="Calibri" w:eastAsia="Times New Roman" w:hAnsi="Calibri" w:cs="Calibri"/>
                <w:b/>
                <w:bCs/>
                <w:color w:val="000000"/>
                <w:lang w:eastAsia="fr-FR"/>
              </w:rPr>
            </w:pPr>
            <w:r w:rsidRPr="008B26C4">
              <w:rPr>
                <w:rFonts w:ascii="Calibri" w:eastAsia="Times New Roman" w:hAnsi="Calibri" w:cs="Calibri"/>
                <w:b/>
                <w:bCs/>
                <w:color w:val="000000"/>
                <w:lang w:eastAsia="fr-FR"/>
              </w:rPr>
              <w:t>Part salariale</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8B26C4" w:rsidRPr="008B26C4" w:rsidRDefault="008B26C4" w:rsidP="008B26C4">
            <w:pPr>
              <w:spacing w:after="0" w:line="240" w:lineRule="auto"/>
              <w:jc w:val="center"/>
              <w:rPr>
                <w:rFonts w:ascii="Calibri" w:eastAsia="Times New Roman" w:hAnsi="Calibri" w:cs="Calibri"/>
                <w:b/>
                <w:bCs/>
                <w:color w:val="000000"/>
                <w:lang w:eastAsia="fr-FR"/>
              </w:rPr>
            </w:pPr>
            <w:r w:rsidRPr="008B26C4">
              <w:rPr>
                <w:rFonts w:ascii="Calibri" w:eastAsia="Times New Roman" w:hAnsi="Calibri" w:cs="Calibri"/>
                <w:b/>
                <w:bCs/>
                <w:color w:val="000000"/>
                <w:lang w:eastAsia="fr-FR"/>
              </w:rPr>
              <w:t>Part Patronale</w:t>
            </w:r>
          </w:p>
        </w:tc>
      </w:tr>
      <w:tr w:rsidR="008B26C4" w:rsidRPr="008B26C4" w:rsidTr="008B26C4">
        <w:trPr>
          <w:trHeight w:val="288"/>
        </w:trPr>
        <w:tc>
          <w:tcPr>
            <w:tcW w:w="6820" w:type="dxa"/>
            <w:tcBorders>
              <w:top w:val="nil"/>
              <w:left w:val="single" w:sz="4" w:space="0" w:color="auto"/>
              <w:bottom w:val="single" w:sz="4" w:space="0" w:color="auto"/>
              <w:right w:val="single" w:sz="4" w:space="0" w:color="auto"/>
            </w:tcBorders>
            <w:shd w:val="clear" w:color="auto" w:fill="auto"/>
            <w:noWrap/>
            <w:vAlign w:val="bottom"/>
            <w:hideMark/>
          </w:tcPr>
          <w:p w:rsidR="008B26C4" w:rsidRPr="008B26C4" w:rsidRDefault="008B26C4" w:rsidP="008B26C4">
            <w:pPr>
              <w:spacing w:after="0" w:line="240" w:lineRule="auto"/>
              <w:rPr>
                <w:rFonts w:ascii="Calibri" w:eastAsia="Times New Roman" w:hAnsi="Calibri" w:cs="Calibri"/>
                <w:color w:val="000000"/>
                <w:lang w:eastAsia="fr-FR"/>
              </w:rPr>
            </w:pPr>
            <w:r w:rsidRPr="008B26C4">
              <w:rPr>
                <w:rFonts w:ascii="Calibri" w:eastAsia="Times New Roman" w:hAnsi="Calibri" w:cs="Calibri"/>
                <w:color w:val="000000"/>
                <w:lang w:eastAsia="fr-FR"/>
              </w:rPr>
              <w:t>Cotisations URSSAF vieillesse (déplafonnée + TA)</w:t>
            </w:r>
          </w:p>
        </w:tc>
        <w:tc>
          <w:tcPr>
            <w:tcW w:w="1240" w:type="dxa"/>
            <w:tcBorders>
              <w:top w:val="nil"/>
              <w:left w:val="nil"/>
              <w:bottom w:val="single" w:sz="4" w:space="0" w:color="auto"/>
              <w:right w:val="single" w:sz="4" w:space="0" w:color="auto"/>
            </w:tcBorders>
            <w:shd w:val="clear" w:color="auto" w:fill="auto"/>
            <w:noWrap/>
            <w:vAlign w:val="bottom"/>
            <w:hideMark/>
          </w:tcPr>
          <w:p w:rsidR="008B26C4" w:rsidRPr="008B26C4" w:rsidRDefault="008B26C4" w:rsidP="008B26C4">
            <w:pPr>
              <w:spacing w:after="0" w:line="240" w:lineRule="auto"/>
              <w:jc w:val="center"/>
              <w:rPr>
                <w:rFonts w:ascii="Calibri" w:eastAsia="Times New Roman" w:hAnsi="Calibri" w:cs="Calibri"/>
                <w:color w:val="000000"/>
                <w:lang w:eastAsia="fr-FR"/>
              </w:rPr>
            </w:pPr>
            <w:r w:rsidRPr="008B26C4">
              <w:rPr>
                <w:rFonts w:ascii="Calibri" w:eastAsia="Times New Roman" w:hAnsi="Calibri" w:cs="Calibri"/>
                <w:color w:val="000000"/>
                <w:lang w:eastAsia="fr-FR"/>
              </w:rPr>
              <w:t>146,00 €</w:t>
            </w:r>
          </w:p>
        </w:tc>
        <w:tc>
          <w:tcPr>
            <w:tcW w:w="1360" w:type="dxa"/>
            <w:tcBorders>
              <w:top w:val="nil"/>
              <w:left w:val="nil"/>
              <w:bottom w:val="single" w:sz="4" w:space="0" w:color="auto"/>
              <w:right w:val="single" w:sz="4" w:space="0" w:color="auto"/>
            </w:tcBorders>
            <w:shd w:val="clear" w:color="auto" w:fill="auto"/>
            <w:noWrap/>
            <w:vAlign w:val="bottom"/>
            <w:hideMark/>
          </w:tcPr>
          <w:p w:rsidR="008B26C4" w:rsidRPr="008B26C4" w:rsidRDefault="008B26C4" w:rsidP="008B26C4">
            <w:pPr>
              <w:spacing w:after="0" w:line="240" w:lineRule="auto"/>
              <w:jc w:val="center"/>
              <w:rPr>
                <w:rFonts w:ascii="Calibri" w:eastAsia="Times New Roman" w:hAnsi="Calibri" w:cs="Calibri"/>
                <w:color w:val="000000"/>
                <w:lang w:eastAsia="fr-FR"/>
              </w:rPr>
            </w:pPr>
            <w:r w:rsidRPr="008B26C4">
              <w:rPr>
                <w:rFonts w:ascii="Calibri" w:eastAsia="Times New Roman" w:hAnsi="Calibri" w:cs="Calibri"/>
                <w:color w:val="000000"/>
                <w:lang w:eastAsia="fr-FR"/>
              </w:rPr>
              <w:t>211,40 €</w:t>
            </w:r>
          </w:p>
        </w:tc>
      </w:tr>
      <w:tr w:rsidR="008B26C4" w:rsidRPr="008B26C4" w:rsidTr="008B26C4">
        <w:trPr>
          <w:trHeight w:val="288"/>
        </w:trPr>
        <w:tc>
          <w:tcPr>
            <w:tcW w:w="6820" w:type="dxa"/>
            <w:tcBorders>
              <w:top w:val="nil"/>
              <w:left w:val="single" w:sz="4" w:space="0" w:color="auto"/>
              <w:bottom w:val="single" w:sz="4" w:space="0" w:color="auto"/>
              <w:right w:val="single" w:sz="4" w:space="0" w:color="auto"/>
            </w:tcBorders>
            <w:shd w:val="clear" w:color="auto" w:fill="auto"/>
            <w:noWrap/>
            <w:vAlign w:val="bottom"/>
            <w:hideMark/>
          </w:tcPr>
          <w:p w:rsidR="008B26C4" w:rsidRPr="008B26C4" w:rsidRDefault="008B26C4" w:rsidP="008B26C4">
            <w:pPr>
              <w:spacing w:after="0" w:line="240" w:lineRule="auto"/>
              <w:rPr>
                <w:rFonts w:ascii="Calibri" w:eastAsia="Times New Roman" w:hAnsi="Calibri" w:cs="Calibri"/>
                <w:color w:val="000000"/>
                <w:lang w:eastAsia="fr-FR"/>
              </w:rPr>
            </w:pPr>
            <w:r w:rsidRPr="008B26C4">
              <w:rPr>
                <w:rFonts w:ascii="Calibri" w:eastAsia="Times New Roman" w:hAnsi="Calibri" w:cs="Calibri"/>
                <w:color w:val="000000"/>
                <w:lang w:eastAsia="fr-FR"/>
              </w:rPr>
              <w:t xml:space="preserve">Cotisations </w:t>
            </w:r>
            <w:proofErr w:type="spellStart"/>
            <w:r w:rsidRPr="008B26C4">
              <w:rPr>
                <w:rFonts w:ascii="Calibri" w:eastAsia="Times New Roman" w:hAnsi="Calibri" w:cs="Calibri"/>
                <w:color w:val="000000"/>
                <w:lang w:eastAsia="fr-FR"/>
              </w:rPr>
              <w:t>Agirc</w:t>
            </w:r>
            <w:proofErr w:type="spellEnd"/>
            <w:r w:rsidRPr="008B26C4">
              <w:rPr>
                <w:rFonts w:ascii="Calibri" w:eastAsia="Times New Roman" w:hAnsi="Calibri" w:cs="Calibri"/>
                <w:color w:val="000000"/>
                <w:lang w:eastAsia="fr-FR"/>
              </w:rPr>
              <w:t>/</w:t>
            </w:r>
            <w:proofErr w:type="spellStart"/>
            <w:r w:rsidRPr="008B26C4">
              <w:rPr>
                <w:rFonts w:ascii="Calibri" w:eastAsia="Times New Roman" w:hAnsi="Calibri" w:cs="Calibri"/>
                <w:color w:val="000000"/>
                <w:lang w:eastAsia="fr-FR"/>
              </w:rPr>
              <w:t>Arrco</w:t>
            </w:r>
            <w:proofErr w:type="spellEnd"/>
            <w:r w:rsidRPr="008B26C4">
              <w:rPr>
                <w:rFonts w:ascii="Calibri" w:eastAsia="Times New Roman" w:hAnsi="Calibri" w:cs="Calibri"/>
                <w:color w:val="000000"/>
                <w:lang w:eastAsia="fr-FR"/>
              </w:rPr>
              <w:t> </w:t>
            </w:r>
          </w:p>
        </w:tc>
        <w:tc>
          <w:tcPr>
            <w:tcW w:w="1240" w:type="dxa"/>
            <w:tcBorders>
              <w:top w:val="nil"/>
              <w:left w:val="nil"/>
              <w:bottom w:val="single" w:sz="4" w:space="0" w:color="auto"/>
              <w:right w:val="single" w:sz="4" w:space="0" w:color="auto"/>
            </w:tcBorders>
            <w:shd w:val="clear" w:color="auto" w:fill="auto"/>
            <w:noWrap/>
            <w:vAlign w:val="bottom"/>
            <w:hideMark/>
          </w:tcPr>
          <w:p w:rsidR="008B26C4" w:rsidRPr="008B26C4" w:rsidRDefault="008B26C4" w:rsidP="008B26C4">
            <w:pPr>
              <w:spacing w:after="0" w:line="240" w:lineRule="auto"/>
              <w:jc w:val="center"/>
              <w:rPr>
                <w:rFonts w:ascii="Calibri" w:eastAsia="Times New Roman" w:hAnsi="Calibri" w:cs="Calibri"/>
                <w:color w:val="000000"/>
                <w:lang w:eastAsia="fr-FR"/>
              </w:rPr>
            </w:pPr>
            <w:r w:rsidRPr="008B26C4">
              <w:rPr>
                <w:rFonts w:ascii="Calibri" w:eastAsia="Times New Roman" w:hAnsi="Calibri" w:cs="Calibri"/>
                <w:color w:val="000000"/>
                <w:lang w:eastAsia="fr-FR"/>
              </w:rPr>
              <w:t>81,60 €</w:t>
            </w:r>
          </w:p>
        </w:tc>
        <w:tc>
          <w:tcPr>
            <w:tcW w:w="1360" w:type="dxa"/>
            <w:tcBorders>
              <w:top w:val="nil"/>
              <w:left w:val="nil"/>
              <w:bottom w:val="single" w:sz="4" w:space="0" w:color="auto"/>
              <w:right w:val="single" w:sz="4" w:space="0" w:color="auto"/>
            </w:tcBorders>
            <w:shd w:val="clear" w:color="auto" w:fill="auto"/>
            <w:noWrap/>
            <w:vAlign w:val="bottom"/>
            <w:hideMark/>
          </w:tcPr>
          <w:p w:rsidR="008B26C4" w:rsidRPr="008B26C4" w:rsidRDefault="008B26C4" w:rsidP="008B26C4">
            <w:pPr>
              <w:spacing w:after="0" w:line="240" w:lineRule="auto"/>
              <w:jc w:val="center"/>
              <w:rPr>
                <w:rFonts w:ascii="Calibri" w:eastAsia="Times New Roman" w:hAnsi="Calibri" w:cs="Calibri"/>
                <w:color w:val="000000"/>
                <w:lang w:eastAsia="fr-FR"/>
              </w:rPr>
            </w:pPr>
            <w:r w:rsidRPr="008B26C4">
              <w:rPr>
                <w:rFonts w:ascii="Calibri" w:eastAsia="Times New Roman" w:hAnsi="Calibri" w:cs="Calibri"/>
                <w:color w:val="000000"/>
                <w:lang w:eastAsia="fr-FR"/>
              </w:rPr>
              <w:t>122,68 €</w:t>
            </w:r>
          </w:p>
        </w:tc>
      </w:tr>
      <w:tr w:rsidR="008B26C4" w:rsidRPr="008B26C4" w:rsidTr="008B26C4">
        <w:trPr>
          <w:trHeight w:val="288"/>
        </w:trPr>
        <w:tc>
          <w:tcPr>
            <w:tcW w:w="6820" w:type="dxa"/>
            <w:tcBorders>
              <w:top w:val="nil"/>
              <w:left w:val="nil"/>
              <w:bottom w:val="nil"/>
              <w:right w:val="nil"/>
            </w:tcBorders>
            <w:shd w:val="clear" w:color="auto" w:fill="auto"/>
            <w:noWrap/>
            <w:vAlign w:val="bottom"/>
            <w:hideMark/>
          </w:tcPr>
          <w:p w:rsidR="008B26C4" w:rsidRPr="008B26C4" w:rsidRDefault="008B26C4" w:rsidP="008B26C4">
            <w:pPr>
              <w:spacing w:after="0" w:line="240" w:lineRule="auto"/>
              <w:jc w:val="center"/>
              <w:rPr>
                <w:rFonts w:ascii="Calibri" w:eastAsia="Times New Roman" w:hAnsi="Calibri" w:cs="Calibri"/>
                <w:color w:val="000000"/>
                <w:lang w:eastAsia="fr-FR"/>
              </w:rPr>
            </w:pPr>
          </w:p>
        </w:tc>
        <w:tc>
          <w:tcPr>
            <w:tcW w:w="1240" w:type="dxa"/>
            <w:tcBorders>
              <w:top w:val="nil"/>
              <w:left w:val="nil"/>
              <w:bottom w:val="nil"/>
              <w:right w:val="nil"/>
            </w:tcBorders>
            <w:shd w:val="clear" w:color="auto" w:fill="auto"/>
            <w:noWrap/>
            <w:vAlign w:val="bottom"/>
            <w:hideMark/>
          </w:tcPr>
          <w:p w:rsidR="008B26C4" w:rsidRPr="008B26C4" w:rsidRDefault="008B26C4" w:rsidP="008B26C4">
            <w:pPr>
              <w:spacing w:after="0" w:line="240" w:lineRule="auto"/>
              <w:rPr>
                <w:rFonts w:ascii="Times New Roman" w:eastAsia="Times New Roman" w:hAnsi="Times New Roman" w:cs="Times New Roman"/>
                <w:sz w:val="20"/>
                <w:szCs w:val="20"/>
                <w:lang w:eastAsia="fr-FR"/>
              </w:rPr>
            </w:pPr>
          </w:p>
        </w:tc>
        <w:tc>
          <w:tcPr>
            <w:tcW w:w="1360" w:type="dxa"/>
            <w:tcBorders>
              <w:top w:val="nil"/>
              <w:left w:val="nil"/>
              <w:bottom w:val="nil"/>
              <w:right w:val="nil"/>
            </w:tcBorders>
            <w:shd w:val="clear" w:color="auto" w:fill="auto"/>
            <w:noWrap/>
            <w:vAlign w:val="bottom"/>
            <w:hideMark/>
          </w:tcPr>
          <w:p w:rsidR="008B26C4" w:rsidRPr="008B26C4" w:rsidRDefault="008B26C4" w:rsidP="008B26C4">
            <w:pPr>
              <w:spacing w:after="0" w:line="240" w:lineRule="auto"/>
              <w:jc w:val="center"/>
              <w:rPr>
                <w:rFonts w:ascii="Times New Roman" w:eastAsia="Times New Roman" w:hAnsi="Times New Roman" w:cs="Times New Roman"/>
                <w:sz w:val="20"/>
                <w:szCs w:val="20"/>
                <w:lang w:eastAsia="fr-FR"/>
              </w:rPr>
            </w:pPr>
          </w:p>
        </w:tc>
      </w:tr>
      <w:tr w:rsidR="008B26C4" w:rsidRPr="008B26C4" w:rsidTr="008B26C4">
        <w:trPr>
          <w:trHeight w:val="288"/>
        </w:trPr>
        <w:tc>
          <w:tcPr>
            <w:tcW w:w="6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6C4" w:rsidRPr="008B26C4" w:rsidRDefault="008B26C4" w:rsidP="008B26C4">
            <w:pPr>
              <w:spacing w:after="0" w:line="240" w:lineRule="auto"/>
              <w:rPr>
                <w:rFonts w:ascii="Calibri" w:eastAsia="Times New Roman" w:hAnsi="Calibri" w:cs="Calibri"/>
                <w:b/>
                <w:bCs/>
                <w:color w:val="000000"/>
                <w:lang w:eastAsia="fr-FR"/>
              </w:rPr>
            </w:pPr>
            <w:r w:rsidRPr="008B26C4">
              <w:rPr>
                <w:rFonts w:ascii="Calibri" w:eastAsia="Times New Roman" w:hAnsi="Calibri" w:cs="Calibri"/>
                <w:b/>
                <w:bCs/>
                <w:color w:val="000000"/>
                <w:lang w:eastAsia="fr-FR"/>
              </w:rPr>
              <w:t>Ecart entre le temps plein et la retraite progressive/mois</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8B26C4" w:rsidRPr="008B26C4" w:rsidRDefault="008B26C4" w:rsidP="008B26C4">
            <w:pPr>
              <w:spacing w:after="0" w:line="240" w:lineRule="auto"/>
              <w:jc w:val="center"/>
              <w:rPr>
                <w:rFonts w:ascii="Calibri" w:eastAsia="Times New Roman" w:hAnsi="Calibri" w:cs="Calibri"/>
                <w:b/>
                <w:bCs/>
                <w:color w:val="000000"/>
                <w:lang w:eastAsia="fr-FR"/>
              </w:rPr>
            </w:pPr>
            <w:r w:rsidRPr="008B26C4">
              <w:rPr>
                <w:rFonts w:ascii="Calibri" w:eastAsia="Times New Roman" w:hAnsi="Calibri" w:cs="Calibri"/>
                <w:b/>
                <w:bCs/>
                <w:color w:val="000000"/>
                <w:lang w:eastAsia="fr-FR"/>
              </w:rPr>
              <w:t>Part salariale</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8B26C4" w:rsidRPr="008B26C4" w:rsidRDefault="008B26C4" w:rsidP="008B26C4">
            <w:pPr>
              <w:spacing w:after="0" w:line="240" w:lineRule="auto"/>
              <w:jc w:val="center"/>
              <w:rPr>
                <w:rFonts w:ascii="Calibri" w:eastAsia="Times New Roman" w:hAnsi="Calibri" w:cs="Calibri"/>
                <w:b/>
                <w:bCs/>
                <w:color w:val="000000"/>
                <w:lang w:eastAsia="fr-FR"/>
              </w:rPr>
            </w:pPr>
            <w:r w:rsidRPr="008B26C4">
              <w:rPr>
                <w:rFonts w:ascii="Calibri" w:eastAsia="Times New Roman" w:hAnsi="Calibri" w:cs="Calibri"/>
                <w:b/>
                <w:bCs/>
                <w:color w:val="000000"/>
                <w:lang w:eastAsia="fr-FR"/>
              </w:rPr>
              <w:t>Part Patronale</w:t>
            </w:r>
          </w:p>
        </w:tc>
      </w:tr>
      <w:tr w:rsidR="008B26C4" w:rsidRPr="008B26C4" w:rsidTr="008B26C4">
        <w:trPr>
          <w:trHeight w:val="288"/>
        </w:trPr>
        <w:tc>
          <w:tcPr>
            <w:tcW w:w="6820" w:type="dxa"/>
            <w:tcBorders>
              <w:top w:val="nil"/>
              <w:left w:val="single" w:sz="4" w:space="0" w:color="auto"/>
              <w:bottom w:val="single" w:sz="4" w:space="0" w:color="auto"/>
              <w:right w:val="single" w:sz="4" w:space="0" w:color="auto"/>
            </w:tcBorders>
            <w:shd w:val="clear" w:color="auto" w:fill="auto"/>
            <w:noWrap/>
            <w:vAlign w:val="bottom"/>
            <w:hideMark/>
          </w:tcPr>
          <w:p w:rsidR="008B26C4" w:rsidRPr="008B26C4" w:rsidRDefault="008B26C4" w:rsidP="008B26C4">
            <w:pPr>
              <w:spacing w:after="0" w:line="240" w:lineRule="auto"/>
              <w:rPr>
                <w:rFonts w:ascii="Calibri" w:eastAsia="Times New Roman" w:hAnsi="Calibri" w:cs="Calibri"/>
                <w:color w:val="000000"/>
                <w:lang w:eastAsia="fr-FR"/>
              </w:rPr>
            </w:pPr>
            <w:r w:rsidRPr="008B26C4">
              <w:rPr>
                <w:rFonts w:ascii="Calibri" w:eastAsia="Times New Roman" w:hAnsi="Calibri" w:cs="Calibri"/>
                <w:color w:val="000000"/>
                <w:lang w:eastAsia="fr-FR"/>
              </w:rPr>
              <w:t>Cotisations URSSAF vieillesse (déplafonnée + TA)</w:t>
            </w:r>
          </w:p>
        </w:tc>
        <w:tc>
          <w:tcPr>
            <w:tcW w:w="1240" w:type="dxa"/>
            <w:tcBorders>
              <w:top w:val="nil"/>
              <w:left w:val="nil"/>
              <w:bottom w:val="single" w:sz="4" w:space="0" w:color="auto"/>
              <w:right w:val="single" w:sz="4" w:space="0" w:color="auto"/>
            </w:tcBorders>
            <w:shd w:val="clear" w:color="auto" w:fill="auto"/>
            <w:noWrap/>
            <w:vAlign w:val="bottom"/>
            <w:hideMark/>
          </w:tcPr>
          <w:p w:rsidR="008B26C4" w:rsidRPr="008B26C4" w:rsidRDefault="008B26C4" w:rsidP="008B26C4">
            <w:pPr>
              <w:spacing w:after="0" w:line="240" w:lineRule="auto"/>
              <w:jc w:val="center"/>
              <w:rPr>
                <w:rFonts w:ascii="Calibri" w:eastAsia="Times New Roman" w:hAnsi="Calibri" w:cs="Calibri"/>
                <w:color w:val="000000"/>
                <w:lang w:eastAsia="fr-FR"/>
              </w:rPr>
            </w:pPr>
            <w:r w:rsidRPr="008B26C4">
              <w:rPr>
                <w:rFonts w:ascii="Calibri" w:eastAsia="Times New Roman" w:hAnsi="Calibri" w:cs="Calibri"/>
                <w:color w:val="000000"/>
                <w:lang w:eastAsia="fr-FR"/>
              </w:rPr>
              <w:t>36,50 €</w:t>
            </w:r>
          </w:p>
        </w:tc>
        <w:tc>
          <w:tcPr>
            <w:tcW w:w="1360" w:type="dxa"/>
            <w:tcBorders>
              <w:top w:val="nil"/>
              <w:left w:val="nil"/>
              <w:bottom w:val="single" w:sz="4" w:space="0" w:color="auto"/>
              <w:right w:val="single" w:sz="4" w:space="0" w:color="auto"/>
            </w:tcBorders>
            <w:shd w:val="clear" w:color="auto" w:fill="auto"/>
            <w:noWrap/>
            <w:vAlign w:val="bottom"/>
            <w:hideMark/>
          </w:tcPr>
          <w:p w:rsidR="008B26C4" w:rsidRPr="008B26C4" w:rsidRDefault="008B26C4" w:rsidP="008B26C4">
            <w:pPr>
              <w:spacing w:after="0" w:line="240" w:lineRule="auto"/>
              <w:jc w:val="center"/>
              <w:rPr>
                <w:rFonts w:ascii="Calibri" w:eastAsia="Times New Roman" w:hAnsi="Calibri" w:cs="Calibri"/>
                <w:color w:val="000000"/>
                <w:lang w:eastAsia="fr-FR"/>
              </w:rPr>
            </w:pPr>
            <w:r w:rsidRPr="008B26C4">
              <w:rPr>
                <w:rFonts w:ascii="Calibri" w:eastAsia="Times New Roman" w:hAnsi="Calibri" w:cs="Calibri"/>
                <w:color w:val="000000"/>
                <w:lang w:eastAsia="fr-FR"/>
              </w:rPr>
              <w:t>52,85 €</w:t>
            </w:r>
          </w:p>
        </w:tc>
      </w:tr>
      <w:tr w:rsidR="008B26C4" w:rsidRPr="008B26C4" w:rsidTr="008B26C4">
        <w:trPr>
          <w:trHeight w:val="288"/>
        </w:trPr>
        <w:tc>
          <w:tcPr>
            <w:tcW w:w="6820" w:type="dxa"/>
            <w:tcBorders>
              <w:top w:val="nil"/>
              <w:left w:val="single" w:sz="4" w:space="0" w:color="auto"/>
              <w:bottom w:val="single" w:sz="4" w:space="0" w:color="auto"/>
              <w:right w:val="single" w:sz="4" w:space="0" w:color="auto"/>
            </w:tcBorders>
            <w:shd w:val="clear" w:color="auto" w:fill="auto"/>
            <w:noWrap/>
            <w:vAlign w:val="bottom"/>
            <w:hideMark/>
          </w:tcPr>
          <w:p w:rsidR="008B26C4" w:rsidRPr="008B26C4" w:rsidRDefault="008B26C4" w:rsidP="008B26C4">
            <w:pPr>
              <w:spacing w:after="0" w:line="240" w:lineRule="auto"/>
              <w:rPr>
                <w:rFonts w:ascii="Calibri" w:eastAsia="Times New Roman" w:hAnsi="Calibri" w:cs="Calibri"/>
                <w:color w:val="000000"/>
                <w:lang w:eastAsia="fr-FR"/>
              </w:rPr>
            </w:pPr>
            <w:r w:rsidRPr="008B26C4">
              <w:rPr>
                <w:rFonts w:ascii="Calibri" w:eastAsia="Times New Roman" w:hAnsi="Calibri" w:cs="Calibri"/>
                <w:color w:val="000000"/>
                <w:lang w:eastAsia="fr-FR"/>
              </w:rPr>
              <w:t xml:space="preserve">Cotisations </w:t>
            </w:r>
            <w:proofErr w:type="spellStart"/>
            <w:r w:rsidRPr="008B26C4">
              <w:rPr>
                <w:rFonts w:ascii="Calibri" w:eastAsia="Times New Roman" w:hAnsi="Calibri" w:cs="Calibri"/>
                <w:color w:val="000000"/>
                <w:lang w:eastAsia="fr-FR"/>
              </w:rPr>
              <w:t>Agirc</w:t>
            </w:r>
            <w:proofErr w:type="spellEnd"/>
            <w:r w:rsidRPr="008B26C4">
              <w:rPr>
                <w:rFonts w:ascii="Calibri" w:eastAsia="Times New Roman" w:hAnsi="Calibri" w:cs="Calibri"/>
                <w:color w:val="000000"/>
                <w:lang w:eastAsia="fr-FR"/>
              </w:rPr>
              <w:t>/</w:t>
            </w:r>
            <w:proofErr w:type="spellStart"/>
            <w:r w:rsidRPr="008B26C4">
              <w:rPr>
                <w:rFonts w:ascii="Calibri" w:eastAsia="Times New Roman" w:hAnsi="Calibri" w:cs="Calibri"/>
                <w:color w:val="000000"/>
                <w:lang w:eastAsia="fr-FR"/>
              </w:rPr>
              <w:t>Arrco</w:t>
            </w:r>
            <w:proofErr w:type="spellEnd"/>
            <w:r w:rsidRPr="008B26C4">
              <w:rPr>
                <w:rFonts w:ascii="Calibri" w:eastAsia="Times New Roman" w:hAnsi="Calibri" w:cs="Calibri"/>
                <w:color w:val="000000"/>
                <w:lang w:eastAsia="fr-FR"/>
              </w:rPr>
              <w:t> </w:t>
            </w:r>
          </w:p>
        </w:tc>
        <w:tc>
          <w:tcPr>
            <w:tcW w:w="1240" w:type="dxa"/>
            <w:tcBorders>
              <w:top w:val="nil"/>
              <w:left w:val="nil"/>
              <w:bottom w:val="single" w:sz="4" w:space="0" w:color="auto"/>
              <w:right w:val="single" w:sz="4" w:space="0" w:color="auto"/>
            </w:tcBorders>
            <w:shd w:val="clear" w:color="auto" w:fill="auto"/>
            <w:noWrap/>
            <w:vAlign w:val="bottom"/>
            <w:hideMark/>
          </w:tcPr>
          <w:p w:rsidR="008B26C4" w:rsidRPr="008B26C4" w:rsidRDefault="008B26C4" w:rsidP="008B26C4">
            <w:pPr>
              <w:spacing w:after="0" w:line="240" w:lineRule="auto"/>
              <w:jc w:val="center"/>
              <w:rPr>
                <w:rFonts w:ascii="Calibri" w:eastAsia="Times New Roman" w:hAnsi="Calibri" w:cs="Calibri"/>
                <w:color w:val="000000"/>
                <w:lang w:eastAsia="fr-FR"/>
              </w:rPr>
            </w:pPr>
            <w:r w:rsidRPr="008B26C4">
              <w:rPr>
                <w:rFonts w:ascii="Calibri" w:eastAsia="Times New Roman" w:hAnsi="Calibri" w:cs="Calibri"/>
                <w:color w:val="000000"/>
                <w:lang w:eastAsia="fr-FR"/>
              </w:rPr>
              <w:t>20,40 €</w:t>
            </w:r>
          </w:p>
        </w:tc>
        <w:tc>
          <w:tcPr>
            <w:tcW w:w="1360" w:type="dxa"/>
            <w:tcBorders>
              <w:top w:val="nil"/>
              <w:left w:val="nil"/>
              <w:bottom w:val="single" w:sz="4" w:space="0" w:color="auto"/>
              <w:right w:val="single" w:sz="4" w:space="0" w:color="auto"/>
            </w:tcBorders>
            <w:shd w:val="clear" w:color="auto" w:fill="auto"/>
            <w:noWrap/>
            <w:vAlign w:val="bottom"/>
            <w:hideMark/>
          </w:tcPr>
          <w:p w:rsidR="008B26C4" w:rsidRPr="008B26C4" w:rsidRDefault="008B26C4" w:rsidP="008B26C4">
            <w:pPr>
              <w:spacing w:after="0" w:line="240" w:lineRule="auto"/>
              <w:jc w:val="center"/>
              <w:rPr>
                <w:rFonts w:ascii="Calibri" w:eastAsia="Times New Roman" w:hAnsi="Calibri" w:cs="Calibri"/>
                <w:color w:val="000000"/>
                <w:lang w:eastAsia="fr-FR"/>
              </w:rPr>
            </w:pPr>
            <w:r w:rsidRPr="008B26C4">
              <w:rPr>
                <w:rFonts w:ascii="Calibri" w:eastAsia="Times New Roman" w:hAnsi="Calibri" w:cs="Calibri"/>
                <w:color w:val="000000"/>
                <w:lang w:eastAsia="fr-FR"/>
              </w:rPr>
              <w:t>30,67 €</w:t>
            </w:r>
          </w:p>
        </w:tc>
      </w:tr>
      <w:tr w:rsidR="008B26C4" w:rsidRPr="008B26C4" w:rsidTr="008B26C4">
        <w:trPr>
          <w:trHeight w:val="288"/>
        </w:trPr>
        <w:tc>
          <w:tcPr>
            <w:tcW w:w="6820" w:type="dxa"/>
            <w:tcBorders>
              <w:top w:val="nil"/>
              <w:left w:val="nil"/>
              <w:bottom w:val="nil"/>
              <w:right w:val="nil"/>
            </w:tcBorders>
            <w:shd w:val="clear" w:color="auto" w:fill="auto"/>
            <w:noWrap/>
            <w:vAlign w:val="bottom"/>
            <w:hideMark/>
          </w:tcPr>
          <w:p w:rsidR="008B26C4" w:rsidRPr="008B26C4" w:rsidRDefault="008B26C4" w:rsidP="008B26C4">
            <w:pPr>
              <w:spacing w:after="0" w:line="240" w:lineRule="auto"/>
              <w:jc w:val="center"/>
              <w:rPr>
                <w:rFonts w:ascii="Calibri" w:eastAsia="Times New Roman" w:hAnsi="Calibri" w:cs="Calibri"/>
                <w:color w:val="000000"/>
                <w:lang w:eastAsia="fr-FR"/>
              </w:rPr>
            </w:pPr>
          </w:p>
        </w:tc>
        <w:tc>
          <w:tcPr>
            <w:tcW w:w="1240" w:type="dxa"/>
            <w:tcBorders>
              <w:top w:val="nil"/>
              <w:left w:val="nil"/>
              <w:bottom w:val="nil"/>
              <w:right w:val="nil"/>
            </w:tcBorders>
            <w:shd w:val="clear" w:color="auto" w:fill="auto"/>
            <w:noWrap/>
            <w:vAlign w:val="bottom"/>
            <w:hideMark/>
          </w:tcPr>
          <w:p w:rsidR="008B26C4" w:rsidRPr="008B26C4" w:rsidRDefault="008B26C4" w:rsidP="008B26C4">
            <w:pPr>
              <w:spacing w:after="0" w:line="240" w:lineRule="auto"/>
              <w:rPr>
                <w:rFonts w:ascii="Times New Roman" w:eastAsia="Times New Roman" w:hAnsi="Times New Roman" w:cs="Times New Roman"/>
                <w:sz w:val="20"/>
                <w:szCs w:val="20"/>
                <w:lang w:eastAsia="fr-FR"/>
              </w:rPr>
            </w:pPr>
          </w:p>
        </w:tc>
        <w:tc>
          <w:tcPr>
            <w:tcW w:w="1360" w:type="dxa"/>
            <w:tcBorders>
              <w:top w:val="nil"/>
              <w:left w:val="nil"/>
              <w:bottom w:val="nil"/>
              <w:right w:val="nil"/>
            </w:tcBorders>
            <w:shd w:val="clear" w:color="auto" w:fill="auto"/>
            <w:noWrap/>
            <w:vAlign w:val="bottom"/>
            <w:hideMark/>
          </w:tcPr>
          <w:p w:rsidR="008B26C4" w:rsidRPr="008B26C4" w:rsidRDefault="008B26C4" w:rsidP="008B26C4">
            <w:pPr>
              <w:spacing w:after="0" w:line="240" w:lineRule="auto"/>
              <w:jc w:val="center"/>
              <w:rPr>
                <w:rFonts w:ascii="Times New Roman" w:eastAsia="Times New Roman" w:hAnsi="Times New Roman" w:cs="Times New Roman"/>
                <w:sz w:val="20"/>
                <w:szCs w:val="20"/>
                <w:lang w:eastAsia="fr-FR"/>
              </w:rPr>
            </w:pPr>
          </w:p>
        </w:tc>
      </w:tr>
      <w:tr w:rsidR="008B26C4" w:rsidRPr="008B26C4" w:rsidTr="008B26C4">
        <w:trPr>
          <w:trHeight w:val="288"/>
        </w:trPr>
        <w:tc>
          <w:tcPr>
            <w:tcW w:w="6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6C4" w:rsidRPr="008B26C4" w:rsidRDefault="008B26C4" w:rsidP="008B26C4">
            <w:pPr>
              <w:spacing w:after="0" w:line="240" w:lineRule="auto"/>
              <w:rPr>
                <w:rFonts w:ascii="Calibri" w:eastAsia="Times New Roman" w:hAnsi="Calibri" w:cs="Calibri"/>
                <w:b/>
                <w:bCs/>
                <w:color w:val="000000"/>
                <w:lang w:eastAsia="fr-FR"/>
              </w:rPr>
            </w:pPr>
            <w:r w:rsidRPr="008B26C4">
              <w:rPr>
                <w:rFonts w:ascii="Calibri" w:eastAsia="Times New Roman" w:hAnsi="Calibri" w:cs="Calibri"/>
                <w:b/>
                <w:bCs/>
                <w:color w:val="000000"/>
                <w:lang w:eastAsia="fr-FR"/>
              </w:rPr>
              <w:t>Montant annuel de prise en charge par l'employeur*</w:t>
            </w:r>
          </w:p>
        </w:tc>
        <w:tc>
          <w:tcPr>
            <w:tcW w:w="1240"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8B26C4" w:rsidRPr="008B26C4" w:rsidRDefault="008B26C4" w:rsidP="008B26C4">
            <w:pPr>
              <w:spacing w:after="0" w:line="240" w:lineRule="auto"/>
              <w:jc w:val="center"/>
              <w:rPr>
                <w:rFonts w:ascii="Calibri" w:eastAsia="Times New Roman" w:hAnsi="Calibri" w:cs="Calibri"/>
                <w:color w:val="000000"/>
                <w:lang w:eastAsia="fr-FR"/>
              </w:rPr>
            </w:pPr>
            <w:r w:rsidRPr="008B26C4">
              <w:rPr>
                <w:rFonts w:ascii="Calibri" w:eastAsia="Times New Roman" w:hAnsi="Calibri" w:cs="Calibri"/>
                <w:color w:val="000000"/>
                <w:lang w:eastAsia="fr-FR"/>
              </w:rPr>
              <w:t> </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8B26C4" w:rsidRPr="008B26C4" w:rsidRDefault="008B26C4" w:rsidP="008B26C4">
            <w:pPr>
              <w:spacing w:after="0" w:line="240" w:lineRule="auto"/>
              <w:jc w:val="center"/>
              <w:rPr>
                <w:rFonts w:ascii="Calibri" w:eastAsia="Times New Roman" w:hAnsi="Calibri" w:cs="Calibri"/>
                <w:b/>
                <w:bCs/>
                <w:color w:val="000000"/>
                <w:lang w:eastAsia="fr-FR"/>
              </w:rPr>
            </w:pPr>
            <w:r w:rsidRPr="008B26C4">
              <w:rPr>
                <w:rFonts w:ascii="Calibri" w:eastAsia="Times New Roman" w:hAnsi="Calibri" w:cs="Calibri"/>
                <w:b/>
                <w:bCs/>
                <w:color w:val="000000"/>
                <w:lang w:eastAsia="fr-FR"/>
              </w:rPr>
              <w:t>Part Patronale</w:t>
            </w:r>
          </w:p>
        </w:tc>
      </w:tr>
      <w:tr w:rsidR="008B26C4" w:rsidRPr="008B26C4" w:rsidTr="008B26C4">
        <w:trPr>
          <w:trHeight w:val="288"/>
        </w:trPr>
        <w:tc>
          <w:tcPr>
            <w:tcW w:w="6820" w:type="dxa"/>
            <w:tcBorders>
              <w:top w:val="nil"/>
              <w:left w:val="single" w:sz="4" w:space="0" w:color="auto"/>
              <w:bottom w:val="single" w:sz="4" w:space="0" w:color="auto"/>
              <w:right w:val="single" w:sz="4" w:space="0" w:color="auto"/>
            </w:tcBorders>
            <w:shd w:val="clear" w:color="auto" w:fill="auto"/>
            <w:noWrap/>
            <w:vAlign w:val="bottom"/>
            <w:hideMark/>
          </w:tcPr>
          <w:p w:rsidR="008B26C4" w:rsidRPr="008B26C4" w:rsidRDefault="008B26C4" w:rsidP="008B26C4">
            <w:pPr>
              <w:spacing w:after="0" w:line="240" w:lineRule="auto"/>
              <w:rPr>
                <w:rFonts w:ascii="Calibri" w:eastAsia="Times New Roman" w:hAnsi="Calibri" w:cs="Calibri"/>
                <w:color w:val="000000"/>
                <w:lang w:eastAsia="fr-FR"/>
              </w:rPr>
            </w:pPr>
            <w:r w:rsidRPr="008B26C4">
              <w:rPr>
                <w:rFonts w:ascii="Calibri" w:eastAsia="Times New Roman" w:hAnsi="Calibri" w:cs="Calibri"/>
                <w:color w:val="000000"/>
                <w:lang w:eastAsia="fr-FR"/>
              </w:rPr>
              <w:t>Cotisations URSSAF vieillesse (déplafonnée + TA)</w:t>
            </w:r>
          </w:p>
        </w:tc>
        <w:tc>
          <w:tcPr>
            <w:tcW w:w="1240" w:type="dxa"/>
            <w:vMerge/>
            <w:tcBorders>
              <w:top w:val="single" w:sz="4" w:space="0" w:color="auto"/>
              <w:left w:val="single" w:sz="4" w:space="0" w:color="auto"/>
              <w:bottom w:val="single" w:sz="4" w:space="0" w:color="000000"/>
              <w:right w:val="single" w:sz="4" w:space="0" w:color="auto"/>
            </w:tcBorders>
            <w:vAlign w:val="center"/>
            <w:hideMark/>
          </w:tcPr>
          <w:p w:rsidR="008B26C4" w:rsidRPr="008B26C4" w:rsidRDefault="008B26C4" w:rsidP="008B26C4">
            <w:pPr>
              <w:spacing w:after="0" w:line="240" w:lineRule="auto"/>
              <w:rPr>
                <w:rFonts w:ascii="Calibri" w:eastAsia="Times New Roman" w:hAnsi="Calibri" w:cs="Calibri"/>
                <w:color w:val="000000"/>
                <w:lang w:eastAsia="fr-FR"/>
              </w:rPr>
            </w:pPr>
          </w:p>
        </w:tc>
        <w:tc>
          <w:tcPr>
            <w:tcW w:w="1360" w:type="dxa"/>
            <w:tcBorders>
              <w:top w:val="nil"/>
              <w:left w:val="nil"/>
              <w:bottom w:val="single" w:sz="4" w:space="0" w:color="auto"/>
              <w:right w:val="single" w:sz="4" w:space="0" w:color="auto"/>
            </w:tcBorders>
            <w:shd w:val="clear" w:color="auto" w:fill="auto"/>
            <w:noWrap/>
            <w:vAlign w:val="bottom"/>
            <w:hideMark/>
          </w:tcPr>
          <w:p w:rsidR="008B26C4" w:rsidRPr="008B26C4" w:rsidRDefault="008B26C4" w:rsidP="008B26C4">
            <w:pPr>
              <w:spacing w:after="0" w:line="240" w:lineRule="auto"/>
              <w:jc w:val="center"/>
              <w:rPr>
                <w:rFonts w:ascii="Calibri" w:eastAsia="Times New Roman" w:hAnsi="Calibri" w:cs="Calibri"/>
                <w:color w:val="000000"/>
                <w:lang w:eastAsia="fr-FR"/>
              </w:rPr>
            </w:pPr>
            <w:r w:rsidRPr="008B26C4">
              <w:rPr>
                <w:rFonts w:ascii="Calibri" w:eastAsia="Times New Roman" w:hAnsi="Calibri" w:cs="Calibri"/>
                <w:color w:val="000000"/>
                <w:lang w:eastAsia="fr-FR"/>
              </w:rPr>
              <w:t>699,73 €</w:t>
            </w:r>
          </w:p>
        </w:tc>
      </w:tr>
      <w:tr w:rsidR="008B26C4" w:rsidRPr="008B26C4" w:rsidTr="008B26C4">
        <w:trPr>
          <w:trHeight w:val="288"/>
        </w:trPr>
        <w:tc>
          <w:tcPr>
            <w:tcW w:w="6820" w:type="dxa"/>
            <w:tcBorders>
              <w:top w:val="nil"/>
              <w:left w:val="single" w:sz="4" w:space="0" w:color="auto"/>
              <w:bottom w:val="single" w:sz="4" w:space="0" w:color="auto"/>
              <w:right w:val="single" w:sz="4" w:space="0" w:color="auto"/>
            </w:tcBorders>
            <w:shd w:val="clear" w:color="auto" w:fill="auto"/>
            <w:noWrap/>
            <w:vAlign w:val="bottom"/>
            <w:hideMark/>
          </w:tcPr>
          <w:p w:rsidR="008B26C4" w:rsidRPr="008B26C4" w:rsidRDefault="008B26C4" w:rsidP="008B26C4">
            <w:pPr>
              <w:spacing w:after="0" w:line="240" w:lineRule="auto"/>
              <w:rPr>
                <w:rFonts w:ascii="Calibri" w:eastAsia="Times New Roman" w:hAnsi="Calibri" w:cs="Calibri"/>
                <w:color w:val="000000"/>
                <w:lang w:eastAsia="fr-FR"/>
              </w:rPr>
            </w:pPr>
            <w:r w:rsidRPr="008B26C4">
              <w:rPr>
                <w:rFonts w:ascii="Calibri" w:eastAsia="Times New Roman" w:hAnsi="Calibri" w:cs="Calibri"/>
                <w:color w:val="000000"/>
                <w:lang w:eastAsia="fr-FR"/>
              </w:rPr>
              <w:t xml:space="preserve">Cotisations </w:t>
            </w:r>
            <w:proofErr w:type="spellStart"/>
            <w:r w:rsidRPr="008B26C4">
              <w:rPr>
                <w:rFonts w:ascii="Calibri" w:eastAsia="Times New Roman" w:hAnsi="Calibri" w:cs="Calibri"/>
                <w:color w:val="000000"/>
                <w:lang w:eastAsia="fr-FR"/>
              </w:rPr>
              <w:t>Agirc</w:t>
            </w:r>
            <w:proofErr w:type="spellEnd"/>
            <w:r w:rsidRPr="008B26C4">
              <w:rPr>
                <w:rFonts w:ascii="Calibri" w:eastAsia="Times New Roman" w:hAnsi="Calibri" w:cs="Calibri"/>
                <w:color w:val="000000"/>
                <w:lang w:eastAsia="fr-FR"/>
              </w:rPr>
              <w:t>/</w:t>
            </w:r>
            <w:proofErr w:type="spellStart"/>
            <w:r w:rsidRPr="008B26C4">
              <w:rPr>
                <w:rFonts w:ascii="Calibri" w:eastAsia="Times New Roman" w:hAnsi="Calibri" w:cs="Calibri"/>
                <w:color w:val="000000"/>
                <w:lang w:eastAsia="fr-FR"/>
              </w:rPr>
              <w:t>Arrco</w:t>
            </w:r>
            <w:proofErr w:type="spellEnd"/>
            <w:r w:rsidRPr="008B26C4">
              <w:rPr>
                <w:rFonts w:ascii="Calibri" w:eastAsia="Times New Roman" w:hAnsi="Calibri" w:cs="Calibri"/>
                <w:color w:val="000000"/>
                <w:lang w:eastAsia="fr-FR"/>
              </w:rPr>
              <w:t> </w:t>
            </w:r>
          </w:p>
        </w:tc>
        <w:tc>
          <w:tcPr>
            <w:tcW w:w="1240" w:type="dxa"/>
            <w:vMerge/>
            <w:tcBorders>
              <w:top w:val="single" w:sz="4" w:space="0" w:color="auto"/>
              <w:left w:val="single" w:sz="4" w:space="0" w:color="auto"/>
              <w:bottom w:val="single" w:sz="4" w:space="0" w:color="000000"/>
              <w:right w:val="single" w:sz="4" w:space="0" w:color="auto"/>
            </w:tcBorders>
            <w:vAlign w:val="center"/>
            <w:hideMark/>
          </w:tcPr>
          <w:p w:rsidR="008B26C4" w:rsidRPr="008B26C4" w:rsidRDefault="008B26C4" w:rsidP="008B26C4">
            <w:pPr>
              <w:spacing w:after="0" w:line="240" w:lineRule="auto"/>
              <w:rPr>
                <w:rFonts w:ascii="Calibri" w:eastAsia="Times New Roman" w:hAnsi="Calibri" w:cs="Calibri"/>
                <w:color w:val="000000"/>
                <w:lang w:eastAsia="fr-FR"/>
              </w:rPr>
            </w:pPr>
          </w:p>
        </w:tc>
        <w:tc>
          <w:tcPr>
            <w:tcW w:w="1360" w:type="dxa"/>
            <w:tcBorders>
              <w:top w:val="nil"/>
              <w:left w:val="nil"/>
              <w:bottom w:val="single" w:sz="4" w:space="0" w:color="auto"/>
              <w:right w:val="single" w:sz="4" w:space="0" w:color="auto"/>
            </w:tcBorders>
            <w:shd w:val="clear" w:color="auto" w:fill="auto"/>
            <w:noWrap/>
            <w:vAlign w:val="bottom"/>
            <w:hideMark/>
          </w:tcPr>
          <w:p w:rsidR="008B26C4" w:rsidRPr="008B26C4" w:rsidRDefault="008B26C4" w:rsidP="008B26C4">
            <w:pPr>
              <w:spacing w:after="0" w:line="240" w:lineRule="auto"/>
              <w:jc w:val="center"/>
              <w:rPr>
                <w:rFonts w:ascii="Calibri" w:eastAsia="Times New Roman" w:hAnsi="Calibri" w:cs="Calibri"/>
                <w:color w:val="000000"/>
                <w:lang w:eastAsia="fr-FR"/>
              </w:rPr>
            </w:pPr>
            <w:r w:rsidRPr="008B26C4">
              <w:rPr>
                <w:rFonts w:ascii="Calibri" w:eastAsia="Times New Roman" w:hAnsi="Calibri" w:cs="Calibri"/>
                <w:color w:val="000000"/>
                <w:lang w:eastAsia="fr-FR"/>
              </w:rPr>
              <w:t>406,07 €</w:t>
            </w:r>
          </w:p>
        </w:tc>
      </w:tr>
      <w:tr w:rsidR="008B26C4" w:rsidRPr="008B26C4" w:rsidTr="008B26C4">
        <w:trPr>
          <w:trHeight w:val="288"/>
        </w:trPr>
        <w:tc>
          <w:tcPr>
            <w:tcW w:w="6820" w:type="dxa"/>
            <w:tcBorders>
              <w:top w:val="nil"/>
              <w:left w:val="single" w:sz="4" w:space="0" w:color="auto"/>
              <w:bottom w:val="single" w:sz="4" w:space="0" w:color="auto"/>
              <w:right w:val="single" w:sz="4" w:space="0" w:color="auto"/>
            </w:tcBorders>
            <w:shd w:val="clear" w:color="auto" w:fill="auto"/>
            <w:noWrap/>
            <w:vAlign w:val="bottom"/>
            <w:hideMark/>
          </w:tcPr>
          <w:p w:rsidR="008B26C4" w:rsidRPr="008B26C4" w:rsidRDefault="008B26C4" w:rsidP="008B26C4">
            <w:pPr>
              <w:spacing w:after="0" w:line="240" w:lineRule="auto"/>
              <w:rPr>
                <w:rFonts w:ascii="Calibri" w:eastAsia="Times New Roman" w:hAnsi="Calibri" w:cs="Calibri"/>
                <w:b/>
                <w:bCs/>
                <w:color w:val="000000"/>
                <w:lang w:eastAsia="fr-FR"/>
              </w:rPr>
            </w:pPr>
            <w:r w:rsidRPr="008B26C4">
              <w:rPr>
                <w:rFonts w:ascii="Calibri" w:eastAsia="Times New Roman" w:hAnsi="Calibri" w:cs="Calibri"/>
                <w:b/>
                <w:bCs/>
                <w:color w:val="000000"/>
                <w:lang w:eastAsia="fr-FR"/>
              </w:rPr>
              <w:t>TOTAL PRIS EN CHARGE PAR L'EMPLOYEUR (par année)</w:t>
            </w:r>
          </w:p>
        </w:tc>
        <w:tc>
          <w:tcPr>
            <w:tcW w:w="1240" w:type="dxa"/>
            <w:vMerge/>
            <w:tcBorders>
              <w:top w:val="single" w:sz="4" w:space="0" w:color="auto"/>
              <w:left w:val="single" w:sz="4" w:space="0" w:color="auto"/>
              <w:bottom w:val="single" w:sz="4" w:space="0" w:color="000000"/>
              <w:right w:val="single" w:sz="4" w:space="0" w:color="auto"/>
            </w:tcBorders>
            <w:vAlign w:val="center"/>
            <w:hideMark/>
          </w:tcPr>
          <w:p w:rsidR="008B26C4" w:rsidRPr="008B26C4" w:rsidRDefault="008B26C4" w:rsidP="008B26C4">
            <w:pPr>
              <w:spacing w:after="0" w:line="240" w:lineRule="auto"/>
              <w:rPr>
                <w:rFonts w:ascii="Calibri" w:eastAsia="Times New Roman" w:hAnsi="Calibri" w:cs="Calibri"/>
                <w:color w:val="000000"/>
                <w:lang w:eastAsia="fr-FR"/>
              </w:rPr>
            </w:pPr>
          </w:p>
        </w:tc>
        <w:tc>
          <w:tcPr>
            <w:tcW w:w="1360" w:type="dxa"/>
            <w:tcBorders>
              <w:top w:val="nil"/>
              <w:left w:val="nil"/>
              <w:bottom w:val="single" w:sz="4" w:space="0" w:color="auto"/>
              <w:right w:val="single" w:sz="4" w:space="0" w:color="auto"/>
            </w:tcBorders>
            <w:shd w:val="clear" w:color="auto" w:fill="auto"/>
            <w:noWrap/>
            <w:vAlign w:val="bottom"/>
            <w:hideMark/>
          </w:tcPr>
          <w:p w:rsidR="008B26C4" w:rsidRPr="008B26C4" w:rsidRDefault="008B26C4" w:rsidP="008B26C4">
            <w:pPr>
              <w:spacing w:after="0" w:line="240" w:lineRule="auto"/>
              <w:jc w:val="center"/>
              <w:rPr>
                <w:rFonts w:ascii="Calibri" w:eastAsia="Times New Roman" w:hAnsi="Calibri" w:cs="Calibri"/>
                <w:b/>
                <w:bCs/>
                <w:color w:val="000000"/>
                <w:lang w:eastAsia="fr-FR"/>
              </w:rPr>
            </w:pPr>
            <w:r w:rsidRPr="008B26C4">
              <w:rPr>
                <w:rFonts w:ascii="Calibri" w:eastAsia="Times New Roman" w:hAnsi="Calibri" w:cs="Calibri"/>
                <w:b/>
                <w:bCs/>
                <w:color w:val="000000"/>
                <w:lang w:eastAsia="fr-FR"/>
              </w:rPr>
              <w:t>1 105,80 €</w:t>
            </w:r>
          </w:p>
        </w:tc>
      </w:tr>
      <w:tr w:rsidR="008B26C4" w:rsidRPr="008B26C4" w:rsidTr="008B26C4">
        <w:trPr>
          <w:trHeight w:val="288"/>
        </w:trPr>
        <w:tc>
          <w:tcPr>
            <w:tcW w:w="6820" w:type="dxa"/>
            <w:tcBorders>
              <w:top w:val="nil"/>
              <w:left w:val="nil"/>
              <w:bottom w:val="nil"/>
              <w:right w:val="nil"/>
            </w:tcBorders>
            <w:shd w:val="clear" w:color="auto" w:fill="auto"/>
            <w:noWrap/>
            <w:vAlign w:val="bottom"/>
            <w:hideMark/>
          </w:tcPr>
          <w:p w:rsidR="008B26C4" w:rsidRPr="008B26C4" w:rsidRDefault="008B26C4" w:rsidP="008B26C4">
            <w:pPr>
              <w:spacing w:after="0" w:line="240" w:lineRule="auto"/>
              <w:jc w:val="center"/>
              <w:rPr>
                <w:rFonts w:ascii="Calibri" w:eastAsia="Times New Roman" w:hAnsi="Calibri" w:cs="Calibri"/>
                <w:b/>
                <w:bCs/>
                <w:color w:val="000000"/>
                <w:lang w:eastAsia="fr-FR"/>
              </w:rPr>
            </w:pPr>
          </w:p>
        </w:tc>
        <w:tc>
          <w:tcPr>
            <w:tcW w:w="1240" w:type="dxa"/>
            <w:tcBorders>
              <w:top w:val="nil"/>
              <w:left w:val="nil"/>
              <w:bottom w:val="nil"/>
              <w:right w:val="nil"/>
            </w:tcBorders>
            <w:shd w:val="clear" w:color="auto" w:fill="auto"/>
            <w:noWrap/>
            <w:vAlign w:val="bottom"/>
            <w:hideMark/>
          </w:tcPr>
          <w:p w:rsidR="008B26C4" w:rsidRPr="008B26C4" w:rsidRDefault="008B26C4" w:rsidP="008B26C4">
            <w:pPr>
              <w:spacing w:after="0" w:line="240" w:lineRule="auto"/>
              <w:rPr>
                <w:rFonts w:ascii="Times New Roman" w:eastAsia="Times New Roman" w:hAnsi="Times New Roman" w:cs="Times New Roman"/>
                <w:sz w:val="20"/>
                <w:szCs w:val="20"/>
                <w:lang w:eastAsia="fr-FR"/>
              </w:rPr>
            </w:pPr>
          </w:p>
        </w:tc>
        <w:tc>
          <w:tcPr>
            <w:tcW w:w="1360" w:type="dxa"/>
            <w:tcBorders>
              <w:top w:val="nil"/>
              <w:left w:val="nil"/>
              <w:bottom w:val="nil"/>
              <w:right w:val="nil"/>
            </w:tcBorders>
            <w:shd w:val="clear" w:color="auto" w:fill="auto"/>
            <w:noWrap/>
            <w:vAlign w:val="bottom"/>
            <w:hideMark/>
          </w:tcPr>
          <w:p w:rsidR="008B26C4" w:rsidRPr="008B26C4" w:rsidRDefault="008B26C4" w:rsidP="008B26C4">
            <w:pPr>
              <w:spacing w:after="0" w:line="240" w:lineRule="auto"/>
              <w:jc w:val="center"/>
              <w:rPr>
                <w:rFonts w:ascii="Times New Roman" w:eastAsia="Times New Roman" w:hAnsi="Times New Roman" w:cs="Times New Roman"/>
                <w:sz w:val="20"/>
                <w:szCs w:val="20"/>
                <w:lang w:eastAsia="fr-FR"/>
              </w:rPr>
            </w:pPr>
          </w:p>
        </w:tc>
      </w:tr>
      <w:tr w:rsidR="008B26C4" w:rsidRPr="008B26C4" w:rsidTr="008B26C4">
        <w:trPr>
          <w:trHeight w:val="288"/>
        </w:trPr>
        <w:tc>
          <w:tcPr>
            <w:tcW w:w="6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6C4" w:rsidRPr="008B26C4" w:rsidRDefault="008B26C4" w:rsidP="008B26C4">
            <w:pPr>
              <w:spacing w:after="0" w:line="240" w:lineRule="auto"/>
              <w:rPr>
                <w:rFonts w:ascii="Calibri" w:eastAsia="Times New Roman" w:hAnsi="Calibri" w:cs="Calibri"/>
                <w:b/>
                <w:bCs/>
                <w:color w:val="000000"/>
                <w:lang w:eastAsia="fr-FR"/>
              </w:rPr>
            </w:pPr>
            <w:r w:rsidRPr="008B26C4">
              <w:rPr>
                <w:rFonts w:ascii="Calibri" w:eastAsia="Times New Roman" w:hAnsi="Calibri" w:cs="Calibri"/>
                <w:b/>
                <w:bCs/>
                <w:color w:val="000000"/>
                <w:lang w:eastAsia="fr-FR"/>
              </w:rPr>
              <w:t>Montant annuel de prise en charge facultative par le salarié**</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8B26C4" w:rsidRPr="008B26C4" w:rsidRDefault="008B26C4" w:rsidP="008B26C4">
            <w:pPr>
              <w:spacing w:after="0" w:line="240" w:lineRule="auto"/>
              <w:jc w:val="center"/>
              <w:rPr>
                <w:rFonts w:ascii="Calibri" w:eastAsia="Times New Roman" w:hAnsi="Calibri" w:cs="Calibri"/>
                <w:b/>
                <w:bCs/>
                <w:color w:val="000000"/>
                <w:lang w:eastAsia="fr-FR"/>
              </w:rPr>
            </w:pPr>
            <w:r w:rsidRPr="008B26C4">
              <w:rPr>
                <w:rFonts w:ascii="Calibri" w:eastAsia="Times New Roman" w:hAnsi="Calibri" w:cs="Calibri"/>
                <w:b/>
                <w:bCs/>
                <w:color w:val="000000"/>
                <w:lang w:eastAsia="fr-FR"/>
              </w:rPr>
              <w:t>Part salariale</w:t>
            </w:r>
          </w:p>
        </w:tc>
        <w:tc>
          <w:tcPr>
            <w:tcW w:w="1360" w:type="dxa"/>
            <w:tcBorders>
              <w:top w:val="nil"/>
              <w:left w:val="nil"/>
              <w:bottom w:val="nil"/>
              <w:right w:val="nil"/>
            </w:tcBorders>
            <w:shd w:val="clear" w:color="auto" w:fill="auto"/>
            <w:noWrap/>
            <w:vAlign w:val="bottom"/>
            <w:hideMark/>
          </w:tcPr>
          <w:p w:rsidR="008B26C4" w:rsidRPr="008B26C4" w:rsidRDefault="008B26C4" w:rsidP="008B26C4">
            <w:pPr>
              <w:spacing w:after="0" w:line="240" w:lineRule="auto"/>
              <w:jc w:val="center"/>
              <w:rPr>
                <w:rFonts w:ascii="Calibri" w:eastAsia="Times New Roman" w:hAnsi="Calibri" w:cs="Calibri"/>
                <w:b/>
                <w:bCs/>
                <w:color w:val="000000"/>
                <w:lang w:eastAsia="fr-FR"/>
              </w:rPr>
            </w:pPr>
          </w:p>
        </w:tc>
      </w:tr>
      <w:tr w:rsidR="008B26C4" w:rsidRPr="008B26C4" w:rsidTr="008B26C4">
        <w:trPr>
          <w:trHeight w:val="288"/>
        </w:trPr>
        <w:tc>
          <w:tcPr>
            <w:tcW w:w="6820" w:type="dxa"/>
            <w:tcBorders>
              <w:top w:val="nil"/>
              <w:left w:val="single" w:sz="4" w:space="0" w:color="auto"/>
              <w:bottom w:val="single" w:sz="4" w:space="0" w:color="auto"/>
              <w:right w:val="single" w:sz="4" w:space="0" w:color="auto"/>
            </w:tcBorders>
            <w:shd w:val="clear" w:color="auto" w:fill="auto"/>
            <w:noWrap/>
            <w:vAlign w:val="bottom"/>
            <w:hideMark/>
          </w:tcPr>
          <w:p w:rsidR="008B26C4" w:rsidRPr="008B26C4" w:rsidRDefault="008B26C4" w:rsidP="008B26C4">
            <w:pPr>
              <w:spacing w:after="0" w:line="240" w:lineRule="auto"/>
              <w:rPr>
                <w:rFonts w:ascii="Calibri" w:eastAsia="Times New Roman" w:hAnsi="Calibri" w:cs="Calibri"/>
                <w:color w:val="000000"/>
                <w:lang w:eastAsia="fr-FR"/>
              </w:rPr>
            </w:pPr>
            <w:r w:rsidRPr="008B26C4">
              <w:rPr>
                <w:rFonts w:ascii="Calibri" w:eastAsia="Times New Roman" w:hAnsi="Calibri" w:cs="Calibri"/>
                <w:color w:val="000000"/>
                <w:lang w:eastAsia="fr-FR"/>
              </w:rPr>
              <w:t>Cotisations URSSAF vieillesse (déplafonnée + TA)</w:t>
            </w:r>
          </w:p>
        </w:tc>
        <w:tc>
          <w:tcPr>
            <w:tcW w:w="1240" w:type="dxa"/>
            <w:tcBorders>
              <w:top w:val="nil"/>
              <w:left w:val="nil"/>
              <w:bottom w:val="single" w:sz="4" w:space="0" w:color="auto"/>
              <w:right w:val="single" w:sz="4" w:space="0" w:color="auto"/>
            </w:tcBorders>
            <w:shd w:val="clear" w:color="auto" w:fill="auto"/>
            <w:noWrap/>
            <w:vAlign w:val="bottom"/>
            <w:hideMark/>
          </w:tcPr>
          <w:p w:rsidR="008B26C4" w:rsidRPr="008B26C4" w:rsidRDefault="008B26C4" w:rsidP="008B26C4">
            <w:pPr>
              <w:spacing w:after="0" w:line="240" w:lineRule="auto"/>
              <w:jc w:val="center"/>
              <w:rPr>
                <w:rFonts w:ascii="Calibri" w:eastAsia="Times New Roman" w:hAnsi="Calibri" w:cs="Calibri"/>
                <w:color w:val="000000"/>
                <w:lang w:eastAsia="fr-FR"/>
              </w:rPr>
            </w:pPr>
            <w:r w:rsidRPr="008B26C4">
              <w:rPr>
                <w:rFonts w:ascii="Calibri" w:eastAsia="Times New Roman" w:hAnsi="Calibri" w:cs="Calibri"/>
                <w:color w:val="000000"/>
                <w:lang w:eastAsia="fr-FR"/>
              </w:rPr>
              <w:t>483,26 €</w:t>
            </w:r>
          </w:p>
        </w:tc>
        <w:tc>
          <w:tcPr>
            <w:tcW w:w="1360" w:type="dxa"/>
            <w:tcBorders>
              <w:top w:val="nil"/>
              <w:left w:val="nil"/>
              <w:bottom w:val="nil"/>
              <w:right w:val="nil"/>
            </w:tcBorders>
            <w:shd w:val="clear" w:color="auto" w:fill="auto"/>
            <w:noWrap/>
            <w:vAlign w:val="bottom"/>
            <w:hideMark/>
          </w:tcPr>
          <w:p w:rsidR="008B26C4" w:rsidRPr="008B26C4" w:rsidRDefault="008B26C4" w:rsidP="008B26C4">
            <w:pPr>
              <w:spacing w:after="0" w:line="240" w:lineRule="auto"/>
              <w:jc w:val="center"/>
              <w:rPr>
                <w:rFonts w:ascii="Calibri" w:eastAsia="Times New Roman" w:hAnsi="Calibri" w:cs="Calibri"/>
                <w:color w:val="000000"/>
                <w:lang w:eastAsia="fr-FR"/>
              </w:rPr>
            </w:pPr>
          </w:p>
        </w:tc>
      </w:tr>
      <w:tr w:rsidR="008B26C4" w:rsidRPr="008B26C4" w:rsidTr="008B26C4">
        <w:trPr>
          <w:trHeight w:val="288"/>
        </w:trPr>
        <w:tc>
          <w:tcPr>
            <w:tcW w:w="6820" w:type="dxa"/>
            <w:tcBorders>
              <w:top w:val="nil"/>
              <w:left w:val="single" w:sz="4" w:space="0" w:color="auto"/>
              <w:bottom w:val="single" w:sz="4" w:space="0" w:color="auto"/>
              <w:right w:val="single" w:sz="4" w:space="0" w:color="auto"/>
            </w:tcBorders>
            <w:shd w:val="clear" w:color="auto" w:fill="auto"/>
            <w:noWrap/>
            <w:vAlign w:val="bottom"/>
            <w:hideMark/>
          </w:tcPr>
          <w:p w:rsidR="008B26C4" w:rsidRPr="008B26C4" w:rsidRDefault="008B26C4" w:rsidP="008B26C4">
            <w:pPr>
              <w:spacing w:after="0" w:line="240" w:lineRule="auto"/>
              <w:rPr>
                <w:rFonts w:ascii="Calibri" w:eastAsia="Times New Roman" w:hAnsi="Calibri" w:cs="Calibri"/>
                <w:color w:val="000000"/>
                <w:lang w:eastAsia="fr-FR"/>
              </w:rPr>
            </w:pPr>
            <w:r w:rsidRPr="008B26C4">
              <w:rPr>
                <w:rFonts w:ascii="Calibri" w:eastAsia="Times New Roman" w:hAnsi="Calibri" w:cs="Calibri"/>
                <w:color w:val="000000"/>
                <w:lang w:eastAsia="fr-FR"/>
              </w:rPr>
              <w:t xml:space="preserve">Cotisations </w:t>
            </w:r>
            <w:proofErr w:type="spellStart"/>
            <w:r w:rsidRPr="008B26C4">
              <w:rPr>
                <w:rFonts w:ascii="Calibri" w:eastAsia="Times New Roman" w:hAnsi="Calibri" w:cs="Calibri"/>
                <w:color w:val="000000"/>
                <w:lang w:eastAsia="fr-FR"/>
              </w:rPr>
              <w:t>Agirc</w:t>
            </w:r>
            <w:proofErr w:type="spellEnd"/>
            <w:r w:rsidRPr="008B26C4">
              <w:rPr>
                <w:rFonts w:ascii="Calibri" w:eastAsia="Times New Roman" w:hAnsi="Calibri" w:cs="Calibri"/>
                <w:color w:val="000000"/>
                <w:lang w:eastAsia="fr-FR"/>
              </w:rPr>
              <w:t>/</w:t>
            </w:r>
            <w:proofErr w:type="spellStart"/>
            <w:r w:rsidRPr="008B26C4">
              <w:rPr>
                <w:rFonts w:ascii="Calibri" w:eastAsia="Times New Roman" w:hAnsi="Calibri" w:cs="Calibri"/>
                <w:color w:val="000000"/>
                <w:lang w:eastAsia="fr-FR"/>
              </w:rPr>
              <w:t>Arrco</w:t>
            </w:r>
            <w:proofErr w:type="spellEnd"/>
            <w:r w:rsidRPr="008B26C4">
              <w:rPr>
                <w:rFonts w:ascii="Calibri" w:eastAsia="Times New Roman" w:hAnsi="Calibri" w:cs="Calibri"/>
                <w:color w:val="000000"/>
                <w:lang w:eastAsia="fr-FR"/>
              </w:rPr>
              <w:t> </w:t>
            </w:r>
          </w:p>
        </w:tc>
        <w:tc>
          <w:tcPr>
            <w:tcW w:w="1240" w:type="dxa"/>
            <w:tcBorders>
              <w:top w:val="nil"/>
              <w:left w:val="nil"/>
              <w:bottom w:val="single" w:sz="4" w:space="0" w:color="auto"/>
              <w:right w:val="single" w:sz="4" w:space="0" w:color="auto"/>
            </w:tcBorders>
            <w:shd w:val="clear" w:color="auto" w:fill="auto"/>
            <w:noWrap/>
            <w:vAlign w:val="bottom"/>
            <w:hideMark/>
          </w:tcPr>
          <w:p w:rsidR="008B26C4" w:rsidRPr="008B26C4" w:rsidRDefault="008B26C4" w:rsidP="008B26C4">
            <w:pPr>
              <w:spacing w:after="0" w:line="240" w:lineRule="auto"/>
              <w:jc w:val="center"/>
              <w:rPr>
                <w:rFonts w:ascii="Calibri" w:eastAsia="Times New Roman" w:hAnsi="Calibri" w:cs="Calibri"/>
                <w:color w:val="000000"/>
                <w:lang w:eastAsia="fr-FR"/>
              </w:rPr>
            </w:pPr>
            <w:r w:rsidRPr="008B26C4">
              <w:rPr>
                <w:rFonts w:ascii="Calibri" w:eastAsia="Times New Roman" w:hAnsi="Calibri" w:cs="Calibri"/>
                <w:color w:val="000000"/>
                <w:lang w:eastAsia="fr-FR"/>
              </w:rPr>
              <w:t>270,10 €</w:t>
            </w:r>
          </w:p>
        </w:tc>
        <w:tc>
          <w:tcPr>
            <w:tcW w:w="1360" w:type="dxa"/>
            <w:tcBorders>
              <w:top w:val="nil"/>
              <w:left w:val="nil"/>
              <w:bottom w:val="nil"/>
              <w:right w:val="nil"/>
            </w:tcBorders>
            <w:shd w:val="clear" w:color="auto" w:fill="auto"/>
            <w:noWrap/>
            <w:vAlign w:val="bottom"/>
            <w:hideMark/>
          </w:tcPr>
          <w:p w:rsidR="008B26C4" w:rsidRPr="008B26C4" w:rsidRDefault="008B26C4" w:rsidP="008B26C4">
            <w:pPr>
              <w:spacing w:after="0" w:line="240" w:lineRule="auto"/>
              <w:jc w:val="center"/>
              <w:rPr>
                <w:rFonts w:ascii="Calibri" w:eastAsia="Times New Roman" w:hAnsi="Calibri" w:cs="Calibri"/>
                <w:color w:val="000000"/>
                <w:lang w:eastAsia="fr-FR"/>
              </w:rPr>
            </w:pPr>
          </w:p>
        </w:tc>
      </w:tr>
      <w:tr w:rsidR="008B26C4" w:rsidRPr="008B26C4" w:rsidTr="008B26C4">
        <w:trPr>
          <w:trHeight w:val="288"/>
        </w:trPr>
        <w:tc>
          <w:tcPr>
            <w:tcW w:w="6820" w:type="dxa"/>
            <w:tcBorders>
              <w:top w:val="nil"/>
              <w:left w:val="single" w:sz="4" w:space="0" w:color="auto"/>
              <w:bottom w:val="single" w:sz="4" w:space="0" w:color="auto"/>
              <w:right w:val="single" w:sz="4" w:space="0" w:color="auto"/>
            </w:tcBorders>
            <w:shd w:val="clear" w:color="auto" w:fill="auto"/>
            <w:noWrap/>
            <w:vAlign w:val="bottom"/>
            <w:hideMark/>
          </w:tcPr>
          <w:p w:rsidR="008B26C4" w:rsidRPr="008B26C4" w:rsidRDefault="008B26C4" w:rsidP="008B26C4">
            <w:pPr>
              <w:spacing w:after="0" w:line="240" w:lineRule="auto"/>
              <w:rPr>
                <w:rFonts w:ascii="Calibri" w:eastAsia="Times New Roman" w:hAnsi="Calibri" w:cs="Calibri"/>
                <w:b/>
                <w:bCs/>
                <w:color w:val="000000"/>
                <w:lang w:eastAsia="fr-FR"/>
              </w:rPr>
            </w:pPr>
            <w:r w:rsidRPr="008B26C4">
              <w:rPr>
                <w:rFonts w:ascii="Calibri" w:eastAsia="Times New Roman" w:hAnsi="Calibri" w:cs="Calibri"/>
                <w:b/>
                <w:bCs/>
                <w:color w:val="000000"/>
                <w:lang w:eastAsia="fr-FR"/>
              </w:rPr>
              <w:t>TOTAL PRIS EN CHARGE PAR LE SALARIE (par année)</w:t>
            </w:r>
          </w:p>
        </w:tc>
        <w:tc>
          <w:tcPr>
            <w:tcW w:w="1240" w:type="dxa"/>
            <w:tcBorders>
              <w:top w:val="nil"/>
              <w:left w:val="nil"/>
              <w:bottom w:val="single" w:sz="4" w:space="0" w:color="auto"/>
              <w:right w:val="single" w:sz="4" w:space="0" w:color="auto"/>
            </w:tcBorders>
            <w:shd w:val="clear" w:color="auto" w:fill="auto"/>
            <w:noWrap/>
            <w:vAlign w:val="bottom"/>
            <w:hideMark/>
          </w:tcPr>
          <w:p w:rsidR="008B26C4" w:rsidRPr="008B26C4" w:rsidRDefault="008B26C4" w:rsidP="008B26C4">
            <w:pPr>
              <w:spacing w:after="0" w:line="240" w:lineRule="auto"/>
              <w:jc w:val="center"/>
              <w:rPr>
                <w:rFonts w:ascii="Calibri" w:eastAsia="Times New Roman" w:hAnsi="Calibri" w:cs="Calibri"/>
                <w:b/>
                <w:bCs/>
                <w:color w:val="000000"/>
                <w:lang w:eastAsia="fr-FR"/>
              </w:rPr>
            </w:pPr>
            <w:r w:rsidRPr="008B26C4">
              <w:rPr>
                <w:rFonts w:ascii="Calibri" w:eastAsia="Times New Roman" w:hAnsi="Calibri" w:cs="Calibri"/>
                <w:b/>
                <w:bCs/>
                <w:color w:val="000000"/>
                <w:lang w:eastAsia="fr-FR"/>
              </w:rPr>
              <w:t>753,36 €</w:t>
            </w:r>
          </w:p>
        </w:tc>
        <w:tc>
          <w:tcPr>
            <w:tcW w:w="1360" w:type="dxa"/>
            <w:tcBorders>
              <w:top w:val="nil"/>
              <w:left w:val="nil"/>
              <w:bottom w:val="nil"/>
              <w:right w:val="nil"/>
            </w:tcBorders>
            <w:shd w:val="clear" w:color="auto" w:fill="auto"/>
            <w:noWrap/>
            <w:vAlign w:val="bottom"/>
            <w:hideMark/>
          </w:tcPr>
          <w:p w:rsidR="008B26C4" w:rsidRPr="008B26C4" w:rsidRDefault="008B26C4" w:rsidP="008B26C4">
            <w:pPr>
              <w:spacing w:after="0" w:line="240" w:lineRule="auto"/>
              <w:jc w:val="center"/>
              <w:rPr>
                <w:rFonts w:ascii="Calibri" w:eastAsia="Times New Roman" w:hAnsi="Calibri" w:cs="Calibri"/>
                <w:b/>
                <w:bCs/>
                <w:color w:val="000000"/>
                <w:lang w:eastAsia="fr-FR"/>
              </w:rPr>
            </w:pPr>
          </w:p>
        </w:tc>
      </w:tr>
      <w:tr w:rsidR="008B26C4" w:rsidRPr="008B26C4" w:rsidTr="008B26C4">
        <w:trPr>
          <w:trHeight w:val="288"/>
        </w:trPr>
        <w:tc>
          <w:tcPr>
            <w:tcW w:w="6820" w:type="dxa"/>
            <w:tcBorders>
              <w:top w:val="nil"/>
              <w:left w:val="nil"/>
              <w:bottom w:val="nil"/>
              <w:right w:val="nil"/>
            </w:tcBorders>
            <w:shd w:val="clear" w:color="auto" w:fill="auto"/>
            <w:noWrap/>
            <w:vAlign w:val="bottom"/>
            <w:hideMark/>
          </w:tcPr>
          <w:p w:rsidR="008B26C4" w:rsidRPr="008B26C4" w:rsidRDefault="008B26C4" w:rsidP="008B26C4">
            <w:pPr>
              <w:spacing w:after="0" w:line="240" w:lineRule="auto"/>
              <w:jc w:val="center"/>
              <w:rPr>
                <w:rFonts w:ascii="Times New Roman" w:eastAsia="Times New Roman" w:hAnsi="Times New Roman" w:cs="Times New Roman"/>
                <w:sz w:val="20"/>
                <w:szCs w:val="20"/>
                <w:lang w:eastAsia="fr-FR"/>
              </w:rPr>
            </w:pPr>
          </w:p>
        </w:tc>
        <w:tc>
          <w:tcPr>
            <w:tcW w:w="1240" w:type="dxa"/>
            <w:tcBorders>
              <w:top w:val="nil"/>
              <w:left w:val="nil"/>
              <w:bottom w:val="nil"/>
              <w:right w:val="nil"/>
            </w:tcBorders>
            <w:shd w:val="clear" w:color="auto" w:fill="auto"/>
            <w:noWrap/>
            <w:vAlign w:val="bottom"/>
            <w:hideMark/>
          </w:tcPr>
          <w:p w:rsidR="008B26C4" w:rsidRPr="008B26C4" w:rsidRDefault="008B26C4" w:rsidP="008B26C4">
            <w:pPr>
              <w:spacing w:after="0" w:line="240" w:lineRule="auto"/>
              <w:rPr>
                <w:rFonts w:ascii="Times New Roman" w:eastAsia="Times New Roman" w:hAnsi="Times New Roman" w:cs="Times New Roman"/>
                <w:sz w:val="20"/>
                <w:szCs w:val="20"/>
                <w:lang w:eastAsia="fr-FR"/>
              </w:rPr>
            </w:pPr>
          </w:p>
        </w:tc>
        <w:tc>
          <w:tcPr>
            <w:tcW w:w="1360" w:type="dxa"/>
            <w:tcBorders>
              <w:top w:val="nil"/>
              <w:left w:val="nil"/>
              <w:bottom w:val="nil"/>
              <w:right w:val="nil"/>
            </w:tcBorders>
            <w:shd w:val="clear" w:color="auto" w:fill="auto"/>
            <w:noWrap/>
            <w:vAlign w:val="bottom"/>
            <w:hideMark/>
          </w:tcPr>
          <w:p w:rsidR="008B26C4" w:rsidRPr="008B26C4" w:rsidRDefault="008B26C4" w:rsidP="008B26C4">
            <w:pPr>
              <w:spacing w:after="0" w:line="240" w:lineRule="auto"/>
              <w:jc w:val="center"/>
              <w:rPr>
                <w:rFonts w:ascii="Times New Roman" w:eastAsia="Times New Roman" w:hAnsi="Times New Roman" w:cs="Times New Roman"/>
                <w:sz w:val="20"/>
                <w:szCs w:val="20"/>
                <w:lang w:eastAsia="fr-FR"/>
              </w:rPr>
            </w:pPr>
          </w:p>
        </w:tc>
      </w:tr>
      <w:tr w:rsidR="008B26C4" w:rsidRPr="008B26C4" w:rsidTr="008B26C4">
        <w:trPr>
          <w:trHeight w:val="1440"/>
        </w:trPr>
        <w:tc>
          <w:tcPr>
            <w:tcW w:w="9420" w:type="dxa"/>
            <w:gridSpan w:val="3"/>
            <w:tcBorders>
              <w:top w:val="nil"/>
              <w:left w:val="nil"/>
              <w:bottom w:val="nil"/>
              <w:right w:val="nil"/>
            </w:tcBorders>
            <w:shd w:val="clear" w:color="auto" w:fill="auto"/>
            <w:vAlign w:val="center"/>
            <w:hideMark/>
          </w:tcPr>
          <w:p w:rsidR="008B26C4" w:rsidRPr="008B26C4" w:rsidRDefault="008B26C4" w:rsidP="00F83DEC">
            <w:pPr>
              <w:spacing w:after="0" w:line="240" w:lineRule="auto"/>
              <w:rPr>
                <w:rFonts w:ascii="Calibri" w:eastAsia="Times New Roman" w:hAnsi="Calibri" w:cs="Calibri"/>
                <w:color w:val="000000"/>
                <w:lang w:eastAsia="fr-FR"/>
              </w:rPr>
            </w:pPr>
            <w:r w:rsidRPr="008B26C4">
              <w:rPr>
                <w:rFonts w:ascii="Calibri" w:eastAsia="Times New Roman" w:hAnsi="Calibri" w:cs="Calibri"/>
                <w:color w:val="000000"/>
                <w:lang w:eastAsia="fr-FR"/>
              </w:rPr>
              <w:t xml:space="preserve">* </w:t>
            </w:r>
            <w:r w:rsidR="00F83DEC">
              <w:rPr>
                <w:rFonts w:ascii="Calibri" w:eastAsia="Times New Roman" w:hAnsi="Calibri" w:cs="Calibri"/>
                <w:color w:val="000000"/>
                <w:lang w:eastAsia="fr-FR"/>
              </w:rPr>
              <w:t>1. C</w:t>
            </w:r>
            <w:r w:rsidRPr="008B26C4">
              <w:rPr>
                <w:rFonts w:ascii="Calibri" w:eastAsia="Times New Roman" w:hAnsi="Calibri" w:cs="Calibri"/>
                <w:color w:val="000000"/>
                <w:lang w:eastAsia="fr-FR"/>
              </w:rPr>
              <w:t>onseil de vérifier avec la CARSAT et le service RH de la pertinence du maintien des cotisations. En effet, suivant les 25 meilleures années travaillées, le maintien des cotisations par l'e</w:t>
            </w:r>
            <w:r w:rsidR="00F83DEC">
              <w:rPr>
                <w:rFonts w:ascii="Calibri" w:eastAsia="Times New Roman" w:hAnsi="Calibri" w:cs="Calibri"/>
                <w:color w:val="000000"/>
                <w:lang w:eastAsia="fr-FR"/>
              </w:rPr>
              <w:t>mployeur et le salarié n'aurai</w:t>
            </w:r>
            <w:r w:rsidRPr="008B26C4">
              <w:rPr>
                <w:rFonts w:ascii="Calibri" w:eastAsia="Times New Roman" w:hAnsi="Calibri" w:cs="Calibri"/>
                <w:color w:val="000000"/>
                <w:lang w:eastAsia="fr-FR"/>
              </w:rPr>
              <w:t>t peut-être aucun impact sur le montant de la retraite de base global.</w:t>
            </w:r>
          </w:p>
        </w:tc>
      </w:tr>
      <w:tr w:rsidR="008B26C4" w:rsidRPr="008B26C4" w:rsidTr="008B26C4">
        <w:trPr>
          <w:trHeight w:val="864"/>
        </w:trPr>
        <w:tc>
          <w:tcPr>
            <w:tcW w:w="9420" w:type="dxa"/>
            <w:gridSpan w:val="3"/>
            <w:tcBorders>
              <w:top w:val="nil"/>
              <w:left w:val="nil"/>
              <w:bottom w:val="nil"/>
              <w:right w:val="nil"/>
            </w:tcBorders>
            <w:shd w:val="clear" w:color="auto" w:fill="auto"/>
            <w:vAlign w:val="center"/>
            <w:hideMark/>
          </w:tcPr>
          <w:p w:rsidR="008B26C4" w:rsidRPr="008B26C4" w:rsidRDefault="008B26C4" w:rsidP="008B26C4">
            <w:pPr>
              <w:spacing w:after="0" w:line="240" w:lineRule="auto"/>
              <w:rPr>
                <w:rFonts w:ascii="Calibri" w:eastAsia="Times New Roman" w:hAnsi="Calibri" w:cs="Calibri"/>
                <w:color w:val="000000"/>
                <w:lang w:eastAsia="fr-FR"/>
              </w:rPr>
            </w:pPr>
            <w:r w:rsidRPr="008B26C4">
              <w:rPr>
                <w:rFonts w:ascii="Calibri" w:eastAsia="Times New Roman" w:hAnsi="Calibri" w:cs="Calibri"/>
                <w:color w:val="000000"/>
                <w:lang w:eastAsia="fr-FR"/>
              </w:rPr>
              <w:t xml:space="preserve">** </w:t>
            </w:r>
            <w:r w:rsidR="00F83DEC">
              <w:rPr>
                <w:rFonts w:ascii="Calibri" w:eastAsia="Times New Roman" w:hAnsi="Calibri" w:cs="Calibri"/>
                <w:color w:val="000000"/>
                <w:lang w:eastAsia="fr-FR"/>
              </w:rPr>
              <w:t xml:space="preserve">2. </w:t>
            </w:r>
            <w:r w:rsidRPr="008B26C4">
              <w:rPr>
                <w:rFonts w:ascii="Calibri" w:eastAsia="Times New Roman" w:hAnsi="Calibri" w:cs="Calibri"/>
                <w:color w:val="000000"/>
                <w:lang w:eastAsia="fr-FR"/>
              </w:rPr>
              <w:t>Conseil de toujours demander le calcul de la prime de départ à la retraite au pôle paie pour être fixé sur le montant en amont pour ne pas avoir de "surprise" au moment du solde de tout compte.</w:t>
            </w:r>
          </w:p>
        </w:tc>
      </w:tr>
    </w:tbl>
    <w:p w:rsidR="00FA5F74" w:rsidRDefault="008B26C4" w:rsidP="00D06914">
      <w:pPr>
        <w:pStyle w:val="Titre1"/>
        <w:rPr>
          <w:rFonts w:asciiTheme="minorHAnsi" w:hAnsiTheme="minorHAnsi" w:cstheme="minorHAnsi"/>
          <w:b/>
          <w:color w:val="auto"/>
        </w:rPr>
      </w:pPr>
      <w:bookmarkStart w:id="42" w:name="_Toc220320752"/>
      <w:r>
        <w:rPr>
          <w:rFonts w:asciiTheme="minorHAnsi" w:hAnsiTheme="minorHAnsi" w:cstheme="minorHAnsi"/>
          <w:b/>
          <w:color w:val="auto"/>
        </w:rPr>
        <w:t>Annexe 2 : E</w:t>
      </w:r>
      <w:r w:rsidR="00FA5F74" w:rsidRPr="00D06914">
        <w:rPr>
          <w:rFonts w:asciiTheme="minorHAnsi" w:hAnsiTheme="minorHAnsi" w:cstheme="minorHAnsi"/>
          <w:b/>
          <w:color w:val="auto"/>
        </w:rPr>
        <w:t>ntretien de mi carrière</w:t>
      </w:r>
      <w:bookmarkEnd w:id="42"/>
    </w:p>
    <w:p w:rsidR="00D92566" w:rsidRDefault="00D92566" w:rsidP="00D92566"/>
    <w:p w:rsidR="00134D0F" w:rsidRPr="00B86314" w:rsidRDefault="00134D0F" w:rsidP="00134D0F">
      <w:pPr>
        <w:tabs>
          <w:tab w:val="left" w:pos="3783"/>
        </w:tabs>
        <w:rPr>
          <w:rFonts w:ascii="Arial" w:hAnsi="Arial" w:cs="Arial"/>
        </w:rPr>
      </w:pPr>
    </w:p>
    <w:tbl>
      <w:tblPr>
        <w:tblStyle w:val="Grilledutableau"/>
        <w:tblpPr w:leftFromText="142" w:rightFromText="142" w:vertAnchor="text" w:horzAnchor="margin" w:tblpY="101"/>
        <w:tblW w:w="93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712"/>
        <w:gridCol w:w="4664"/>
      </w:tblGrid>
      <w:tr w:rsidR="00134D0F" w:rsidRPr="00B86314" w:rsidTr="00134D0F">
        <w:trPr>
          <w:trHeight w:val="222"/>
        </w:trPr>
        <w:tc>
          <w:tcPr>
            <w:tcW w:w="9376" w:type="dxa"/>
            <w:gridSpan w:val="2"/>
            <w:tcBorders>
              <w:left w:val="single" w:sz="36" w:space="0" w:color="FFFFFF" w:themeColor="background1"/>
              <w:bottom w:val="single" w:sz="36" w:space="0" w:color="FFFFFF" w:themeColor="background1"/>
            </w:tcBorders>
            <w:shd w:val="clear" w:color="auto" w:fill="C00000"/>
            <w:tcMar>
              <w:top w:w="0" w:type="dxa"/>
              <w:left w:w="284" w:type="dxa"/>
              <w:bottom w:w="0" w:type="dxa"/>
              <w:right w:w="0" w:type="dxa"/>
            </w:tcMar>
            <w:vAlign w:val="center"/>
          </w:tcPr>
          <w:p w:rsidR="00134D0F" w:rsidRPr="0015108D" w:rsidRDefault="00134D0F" w:rsidP="00134D0F">
            <w:pPr>
              <w:widowControl w:val="0"/>
              <w:tabs>
                <w:tab w:val="decimal" w:pos="2880"/>
                <w:tab w:val="left" w:pos="3965"/>
                <w:tab w:val="right" w:pos="4300"/>
                <w:tab w:val="left" w:pos="8647"/>
              </w:tabs>
              <w:suppressAutoHyphens/>
              <w:autoSpaceDE w:val="0"/>
              <w:autoSpaceDN w:val="0"/>
              <w:adjustRightInd w:val="0"/>
              <w:spacing w:line="288" w:lineRule="auto"/>
              <w:ind w:right="786"/>
              <w:jc w:val="center"/>
              <w:textAlignment w:val="center"/>
              <w:rPr>
                <w:rFonts w:cstheme="minorHAnsi"/>
                <w:b/>
                <w:bCs/>
                <w:sz w:val="20"/>
                <w:szCs w:val="20"/>
              </w:rPr>
            </w:pPr>
            <w:r w:rsidRPr="0015108D">
              <w:rPr>
                <w:rFonts w:cstheme="minorHAnsi"/>
                <w:b/>
                <w:bCs/>
                <w:sz w:val="40"/>
                <w:szCs w:val="20"/>
              </w:rPr>
              <w:t xml:space="preserve">ENTRETIEN </w:t>
            </w:r>
            <w:r>
              <w:rPr>
                <w:rFonts w:cstheme="minorHAnsi"/>
                <w:b/>
                <w:bCs/>
                <w:sz w:val="40"/>
                <w:szCs w:val="20"/>
              </w:rPr>
              <w:t>DE MI CARRIERE</w:t>
            </w:r>
          </w:p>
        </w:tc>
      </w:tr>
      <w:tr w:rsidR="00134D0F" w:rsidRPr="00B86314" w:rsidTr="00134D0F">
        <w:trPr>
          <w:trHeight w:val="222"/>
        </w:trPr>
        <w:tc>
          <w:tcPr>
            <w:tcW w:w="9376" w:type="dxa"/>
            <w:gridSpan w:val="2"/>
            <w:tcBorders>
              <w:top w:val="single" w:sz="36" w:space="0" w:color="FFFFFF" w:themeColor="background1"/>
              <w:left w:val="single" w:sz="36" w:space="0" w:color="FFFFFF" w:themeColor="background1"/>
            </w:tcBorders>
            <w:shd w:val="clear" w:color="auto" w:fill="D9D9D9" w:themeFill="background1" w:themeFillShade="D9"/>
            <w:tcMar>
              <w:top w:w="0" w:type="dxa"/>
              <w:left w:w="284" w:type="dxa"/>
              <w:bottom w:w="0" w:type="dxa"/>
              <w:right w:w="0" w:type="dxa"/>
            </w:tcMar>
            <w:vAlign w:val="center"/>
          </w:tcPr>
          <w:p w:rsidR="00134D0F" w:rsidRPr="0015108D" w:rsidRDefault="00134D0F" w:rsidP="00134D0F">
            <w:pPr>
              <w:widowControl w:val="0"/>
              <w:tabs>
                <w:tab w:val="decimal" w:pos="2880"/>
                <w:tab w:val="left" w:pos="3965"/>
                <w:tab w:val="right" w:pos="4300"/>
                <w:tab w:val="left" w:pos="8647"/>
              </w:tabs>
              <w:suppressAutoHyphens/>
              <w:autoSpaceDE w:val="0"/>
              <w:autoSpaceDN w:val="0"/>
              <w:adjustRightInd w:val="0"/>
              <w:spacing w:line="288" w:lineRule="auto"/>
              <w:ind w:right="786"/>
              <w:textAlignment w:val="center"/>
              <w:rPr>
                <w:rFonts w:cstheme="minorHAnsi"/>
                <w:b/>
                <w:bCs/>
                <w:sz w:val="20"/>
                <w:szCs w:val="20"/>
                <w:u w:val="single"/>
              </w:rPr>
            </w:pPr>
            <w:r w:rsidRPr="0015108D">
              <w:rPr>
                <w:rFonts w:cstheme="minorHAnsi"/>
                <w:b/>
                <w:bCs/>
                <w:sz w:val="20"/>
                <w:szCs w:val="20"/>
                <w:u w:val="single"/>
              </w:rPr>
              <w:t>NOM Prénom du collaborateur :</w:t>
            </w:r>
          </w:p>
          <w:p w:rsidR="00134D0F" w:rsidRPr="0015108D" w:rsidRDefault="00134D0F" w:rsidP="00134D0F">
            <w:pPr>
              <w:widowControl w:val="0"/>
              <w:tabs>
                <w:tab w:val="decimal" w:pos="2880"/>
                <w:tab w:val="right" w:pos="4300"/>
                <w:tab w:val="left" w:pos="8647"/>
              </w:tabs>
              <w:suppressAutoHyphens/>
              <w:autoSpaceDE w:val="0"/>
              <w:autoSpaceDN w:val="0"/>
              <w:adjustRightInd w:val="0"/>
              <w:spacing w:line="288" w:lineRule="auto"/>
              <w:ind w:right="786"/>
              <w:textAlignment w:val="center"/>
              <w:rPr>
                <w:rFonts w:cstheme="minorHAnsi"/>
                <w:noProof/>
                <w:color w:val="E7E6E6" w:themeColor="background2"/>
                <w:sz w:val="20"/>
                <w:szCs w:val="20"/>
                <w:u w:color="000000"/>
              </w:rPr>
            </w:pPr>
          </w:p>
        </w:tc>
      </w:tr>
      <w:tr w:rsidR="00134D0F" w:rsidRPr="00B86314" w:rsidTr="00134D0F">
        <w:trPr>
          <w:trHeight w:val="130"/>
        </w:trPr>
        <w:tc>
          <w:tcPr>
            <w:tcW w:w="9376" w:type="dxa"/>
            <w:gridSpan w:val="2"/>
            <w:tcBorders>
              <w:top w:val="single" w:sz="36" w:space="0" w:color="FFFFFF" w:themeColor="background1"/>
              <w:left w:val="single" w:sz="36" w:space="0" w:color="FFFFFF" w:themeColor="background1"/>
              <w:bottom w:val="single" w:sz="36" w:space="0" w:color="FFFFFF" w:themeColor="background1"/>
            </w:tcBorders>
            <w:shd w:val="clear" w:color="auto" w:fill="F2F2F2" w:themeFill="background1" w:themeFillShade="F2"/>
            <w:tcMar>
              <w:top w:w="0" w:type="dxa"/>
              <w:left w:w="284" w:type="dxa"/>
              <w:bottom w:w="0" w:type="dxa"/>
              <w:right w:w="0" w:type="dxa"/>
            </w:tcMar>
            <w:vAlign w:val="center"/>
          </w:tcPr>
          <w:p w:rsidR="00134D0F" w:rsidRPr="0015108D" w:rsidRDefault="00134D0F" w:rsidP="00134D0F">
            <w:pPr>
              <w:widowControl w:val="0"/>
              <w:tabs>
                <w:tab w:val="decimal" w:pos="2880"/>
                <w:tab w:val="right" w:pos="4300"/>
                <w:tab w:val="left" w:pos="8647"/>
              </w:tabs>
              <w:suppressAutoHyphens/>
              <w:autoSpaceDE w:val="0"/>
              <w:autoSpaceDN w:val="0"/>
              <w:adjustRightInd w:val="0"/>
              <w:spacing w:line="288" w:lineRule="auto"/>
              <w:ind w:right="786"/>
              <w:textAlignment w:val="center"/>
              <w:rPr>
                <w:rFonts w:cstheme="minorHAnsi"/>
                <w:b/>
                <w:noProof/>
                <w:sz w:val="20"/>
                <w:szCs w:val="20"/>
                <w:u w:val="single"/>
              </w:rPr>
            </w:pPr>
            <w:r w:rsidRPr="0015108D">
              <w:rPr>
                <w:rFonts w:cstheme="minorHAnsi"/>
                <w:b/>
                <w:noProof/>
                <w:sz w:val="20"/>
                <w:szCs w:val="20"/>
                <w:u w:val="single"/>
              </w:rPr>
              <w:t>Poste occupé :</w:t>
            </w:r>
          </w:p>
          <w:p w:rsidR="00134D0F" w:rsidRPr="0015108D" w:rsidRDefault="00134D0F" w:rsidP="00134D0F">
            <w:pPr>
              <w:widowControl w:val="0"/>
              <w:tabs>
                <w:tab w:val="decimal" w:pos="2880"/>
                <w:tab w:val="right" w:pos="4300"/>
                <w:tab w:val="left" w:pos="8647"/>
              </w:tabs>
              <w:suppressAutoHyphens/>
              <w:autoSpaceDE w:val="0"/>
              <w:autoSpaceDN w:val="0"/>
              <w:adjustRightInd w:val="0"/>
              <w:spacing w:line="288" w:lineRule="auto"/>
              <w:ind w:right="786"/>
              <w:textAlignment w:val="center"/>
              <w:rPr>
                <w:rFonts w:cstheme="minorHAnsi"/>
                <w:noProof/>
                <w:sz w:val="20"/>
                <w:szCs w:val="20"/>
                <w:u w:color="000000"/>
              </w:rPr>
            </w:pPr>
            <w:r w:rsidRPr="00514D4F">
              <w:rPr>
                <w:rFonts w:cstheme="minorHAnsi"/>
                <w:noProof/>
                <w:sz w:val="20"/>
                <w:szCs w:val="20"/>
                <w:lang w:val="en-US"/>
              </w:rPr>
              <w:fldChar w:fldCharType="begin"/>
            </w:r>
            <w:r w:rsidRPr="00514D4F">
              <w:rPr>
                <w:rFonts w:cstheme="minorHAnsi"/>
                <w:noProof/>
                <w:sz w:val="20"/>
                <w:szCs w:val="20"/>
                <w:lang w:val="en-US"/>
              </w:rPr>
              <w:instrText xml:space="preserve"> MERGEFIELD  ${EFF-EMP-POS}  \* MERGEFORMAT </w:instrText>
            </w:r>
            <w:r w:rsidRPr="00514D4F">
              <w:rPr>
                <w:rFonts w:cstheme="minorHAnsi"/>
                <w:noProof/>
                <w:sz w:val="20"/>
                <w:szCs w:val="20"/>
                <w:lang w:val="en-US"/>
              </w:rPr>
              <w:fldChar w:fldCharType="end"/>
            </w:r>
          </w:p>
        </w:tc>
      </w:tr>
      <w:tr w:rsidR="00134D0F" w:rsidRPr="00B86314" w:rsidTr="00134D0F">
        <w:trPr>
          <w:trHeight w:val="130"/>
        </w:trPr>
        <w:tc>
          <w:tcPr>
            <w:tcW w:w="9376" w:type="dxa"/>
            <w:gridSpan w:val="2"/>
            <w:tcBorders>
              <w:top w:val="single" w:sz="36" w:space="0" w:color="FFFFFF" w:themeColor="background1"/>
              <w:left w:val="single" w:sz="36" w:space="0" w:color="FFFFFF" w:themeColor="background1"/>
              <w:bottom w:val="single" w:sz="36" w:space="0" w:color="FFFFFF" w:themeColor="background1"/>
            </w:tcBorders>
            <w:shd w:val="clear" w:color="auto" w:fill="F2F2F2" w:themeFill="background1" w:themeFillShade="F2"/>
            <w:tcMar>
              <w:top w:w="0" w:type="dxa"/>
              <w:left w:w="284" w:type="dxa"/>
              <w:bottom w:w="0" w:type="dxa"/>
              <w:right w:w="0" w:type="dxa"/>
            </w:tcMar>
            <w:vAlign w:val="center"/>
          </w:tcPr>
          <w:p w:rsidR="00134D0F" w:rsidRPr="0015108D" w:rsidRDefault="00134D0F" w:rsidP="00134D0F">
            <w:pPr>
              <w:widowControl w:val="0"/>
              <w:tabs>
                <w:tab w:val="decimal" w:pos="2880"/>
                <w:tab w:val="right" w:pos="4300"/>
                <w:tab w:val="left" w:pos="8647"/>
              </w:tabs>
              <w:suppressAutoHyphens/>
              <w:autoSpaceDE w:val="0"/>
              <w:autoSpaceDN w:val="0"/>
              <w:adjustRightInd w:val="0"/>
              <w:spacing w:line="288" w:lineRule="auto"/>
              <w:ind w:right="786"/>
              <w:textAlignment w:val="center"/>
              <w:rPr>
                <w:rFonts w:cstheme="minorHAnsi"/>
                <w:b/>
                <w:noProof/>
                <w:sz w:val="20"/>
                <w:szCs w:val="20"/>
                <w:u w:val="single"/>
              </w:rPr>
            </w:pPr>
            <w:r w:rsidRPr="0015108D">
              <w:rPr>
                <w:rFonts w:cstheme="minorHAnsi"/>
                <w:b/>
                <w:noProof/>
                <w:sz w:val="20"/>
                <w:szCs w:val="20"/>
                <w:u w:val="single"/>
              </w:rPr>
              <w:t>Etablissement :</w:t>
            </w:r>
          </w:p>
          <w:p w:rsidR="00134D0F" w:rsidRPr="0015108D" w:rsidRDefault="00134D0F" w:rsidP="00134D0F">
            <w:pPr>
              <w:widowControl w:val="0"/>
              <w:tabs>
                <w:tab w:val="decimal" w:pos="2880"/>
                <w:tab w:val="right" w:pos="4300"/>
                <w:tab w:val="left" w:pos="8647"/>
              </w:tabs>
              <w:suppressAutoHyphens/>
              <w:autoSpaceDE w:val="0"/>
              <w:autoSpaceDN w:val="0"/>
              <w:adjustRightInd w:val="0"/>
              <w:spacing w:line="288" w:lineRule="auto"/>
              <w:ind w:right="786"/>
              <w:textAlignment w:val="center"/>
              <w:rPr>
                <w:rFonts w:cstheme="minorHAnsi"/>
                <w:b/>
                <w:noProof/>
                <w:sz w:val="20"/>
                <w:szCs w:val="20"/>
                <w:u w:val="single"/>
              </w:rPr>
            </w:pPr>
          </w:p>
        </w:tc>
      </w:tr>
      <w:tr w:rsidR="00134D0F" w:rsidRPr="00B86314" w:rsidTr="00134D0F">
        <w:trPr>
          <w:trHeight w:val="130"/>
        </w:trPr>
        <w:tc>
          <w:tcPr>
            <w:tcW w:w="9376" w:type="dxa"/>
            <w:gridSpan w:val="2"/>
            <w:tcBorders>
              <w:top w:val="single" w:sz="36" w:space="0" w:color="FFFFFF" w:themeColor="background1"/>
              <w:left w:val="single" w:sz="36" w:space="0" w:color="FFFFFF" w:themeColor="background1"/>
              <w:bottom w:val="single" w:sz="36" w:space="0" w:color="FFFFFF" w:themeColor="background1"/>
            </w:tcBorders>
            <w:shd w:val="clear" w:color="auto" w:fill="F2F2F2" w:themeFill="background1" w:themeFillShade="F2"/>
            <w:tcMar>
              <w:top w:w="0" w:type="dxa"/>
              <w:left w:w="284" w:type="dxa"/>
              <w:bottom w:w="0" w:type="dxa"/>
              <w:right w:w="0" w:type="dxa"/>
            </w:tcMar>
            <w:vAlign w:val="center"/>
          </w:tcPr>
          <w:p w:rsidR="00134D0F" w:rsidRPr="0015108D" w:rsidRDefault="00134D0F" w:rsidP="00134D0F">
            <w:pPr>
              <w:widowControl w:val="0"/>
              <w:tabs>
                <w:tab w:val="decimal" w:pos="2880"/>
                <w:tab w:val="right" w:pos="4300"/>
                <w:tab w:val="left" w:pos="8647"/>
              </w:tabs>
              <w:suppressAutoHyphens/>
              <w:autoSpaceDE w:val="0"/>
              <w:autoSpaceDN w:val="0"/>
              <w:adjustRightInd w:val="0"/>
              <w:spacing w:line="288" w:lineRule="auto"/>
              <w:ind w:right="786"/>
              <w:textAlignment w:val="center"/>
              <w:rPr>
                <w:rFonts w:cstheme="minorHAnsi"/>
                <w:b/>
                <w:noProof/>
                <w:sz w:val="20"/>
                <w:szCs w:val="20"/>
                <w:u w:val="single"/>
              </w:rPr>
            </w:pPr>
            <w:r w:rsidRPr="0015108D">
              <w:rPr>
                <w:rFonts w:cstheme="minorHAnsi"/>
                <w:b/>
                <w:noProof/>
                <w:sz w:val="20"/>
                <w:szCs w:val="20"/>
                <w:u w:val="single"/>
              </w:rPr>
              <w:t>Date d’entrée :</w:t>
            </w:r>
          </w:p>
          <w:p w:rsidR="00134D0F" w:rsidRPr="0015108D" w:rsidRDefault="00134D0F" w:rsidP="00134D0F">
            <w:pPr>
              <w:widowControl w:val="0"/>
              <w:tabs>
                <w:tab w:val="decimal" w:pos="2880"/>
                <w:tab w:val="right" w:pos="4300"/>
                <w:tab w:val="left" w:pos="8647"/>
              </w:tabs>
              <w:suppressAutoHyphens/>
              <w:autoSpaceDE w:val="0"/>
              <w:autoSpaceDN w:val="0"/>
              <w:adjustRightInd w:val="0"/>
              <w:spacing w:line="288" w:lineRule="auto"/>
              <w:ind w:right="786"/>
              <w:textAlignment w:val="center"/>
              <w:rPr>
                <w:rFonts w:cstheme="minorHAnsi"/>
                <w:b/>
                <w:noProof/>
                <w:sz w:val="20"/>
                <w:szCs w:val="20"/>
                <w:u w:val="single"/>
              </w:rPr>
            </w:pPr>
            <w:r w:rsidRPr="0015108D">
              <w:rPr>
                <w:rFonts w:cstheme="minorHAnsi"/>
                <w:noProof/>
                <w:sz w:val="20"/>
                <w:szCs w:val="20"/>
                <w:lang w:val="en-US"/>
              </w:rPr>
              <w:fldChar w:fldCharType="begin"/>
            </w:r>
            <w:r w:rsidRPr="0015108D">
              <w:rPr>
                <w:rFonts w:cstheme="minorHAnsi"/>
                <w:noProof/>
                <w:sz w:val="20"/>
                <w:szCs w:val="20"/>
                <w:lang w:val="en-US"/>
              </w:rPr>
              <w:instrText xml:space="preserve"> MERGEFIELD  ${EFF-IDENT-DATE_ENTREE}  \* MERGEFORMAT </w:instrText>
            </w:r>
            <w:r w:rsidRPr="0015108D">
              <w:rPr>
                <w:rFonts w:cstheme="minorHAnsi"/>
                <w:noProof/>
                <w:sz w:val="20"/>
                <w:szCs w:val="20"/>
                <w:lang w:val="en-US"/>
              </w:rPr>
              <w:fldChar w:fldCharType="end"/>
            </w:r>
          </w:p>
        </w:tc>
      </w:tr>
      <w:tr w:rsidR="00134D0F" w:rsidRPr="00B86314" w:rsidTr="00134D0F">
        <w:trPr>
          <w:trHeight w:val="130"/>
        </w:trPr>
        <w:tc>
          <w:tcPr>
            <w:tcW w:w="4712" w:type="dxa"/>
            <w:tcBorders>
              <w:top w:val="single" w:sz="36" w:space="0" w:color="FFFFFF" w:themeColor="background1"/>
              <w:left w:val="single" w:sz="36" w:space="0" w:color="FFFFFF" w:themeColor="background1"/>
              <w:bottom w:val="single" w:sz="36" w:space="0" w:color="FFFFFF" w:themeColor="background1"/>
            </w:tcBorders>
            <w:shd w:val="clear" w:color="auto" w:fill="F2F2F2" w:themeFill="background1" w:themeFillShade="F2"/>
            <w:tcMar>
              <w:top w:w="0" w:type="dxa"/>
              <w:left w:w="284" w:type="dxa"/>
              <w:bottom w:w="0" w:type="dxa"/>
              <w:right w:w="0" w:type="dxa"/>
            </w:tcMar>
            <w:vAlign w:val="center"/>
          </w:tcPr>
          <w:p w:rsidR="00134D0F" w:rsidRPr="0015108D" w:rsidRDefault="00134D0F" w:rsidP="00134D0F">
            <w:pPr>
              <w:widowControl w:val="0"/>
              <w:tabs>
                <w:tab w:val="decimal" w:pos="2880"/>
                <w:tab w:val="right" w:pos="4300"/>
                <w:tab w:val="left" w:pos="8647"/>
              </w:tabs>
              <w:suppressAutoHyphens/>
              <w:autoSpaceDE w:val="0"/>
              <w:autoSpaceDN w:val="0"/>
              <w:adjustRightInd w:val="0"/>
              <w:spacing w:line="288" w:lineRule="auto"/>
              <w:ind w:right="786"/>
              <w:textAlignment w:val="center"/>
              <w:rPr>
                <w:rFonts w:cstheme="minorHAnsi"/>
                <w:b/>
                <w:noProof/>
                <w:sz w:val="20"/>
                <w:szCs w:val="20"/>
                <w:u w:val="single"/>
              </w:rPr>
            </w:pPr>
            <w:r w:rsidRPr="0015108D">
              <w:rPr>
                <w:rFonts w:cstheme="minorHAnsi"/>
                <w:b/>
                <w:noProof/>
                <w:sz w:val="20"/>
                <w:szCs w:val="20"/>
                <w:u w:val="single"/>
              </w:rPr>
              <w:t>Manager :</w:t>
            </w:r>
          </w:p>
          <w:p w:rsidR="00134D0F" w:rsidRPr="0015108D" w:rsidRDefault="00134D0F" w:rsidP="00134D0F">
            <w:pPr>
              <w:widowControl w:val="0"/>
              <w:tabs>
                <w:tab w:val="decimal" w:pos="2880"/>
                <w:tab w:val="right" w:pos="4300"/>
                <w:tab w:val="left" w:pos="8647"/>
              </w:tabs>
              <w:suppressAutoHyphens/>
              <w:autoSpaceDE w:val="0"/>
              <w:autoSpaceDN w:val="0"/>
              <w:adjustRightInd w:val="0"/>
              <w:spacing w:line="288" w:lineRule="auto"/>
              <w:ind w:right="786"/>
              <w:textAlignment w:val="center"/>
              <w:rPr>
                <w:rFonts w:cstheme="minorHAnsi"/>
                <w:noProof/>
                <w:sz w:val="20"/>
                <w:szCs w:val="20"/>
                <w:u w:color="000000"/>
              </w:rPr>
            </w:pPr>
          </w:p>
        </w:tc>
        <w:tc>
          <w:tcPr>
            <w:tcW w:w="4664" w:type="dxa"/>
            <w:tcBorders>
              <w:top w:val="single" w:sz="36" w:space="0" w:color="FFFFFF" w:themeColor="background1"/>
              <w:left w:val="single" w:sz="36" w:space="0" w:color="FFFFFF" w:themeColor="background1"/>
              <w:bottom w:val="single" w:sz="36" w:space="0" w:color="FFFFFF" w:themeColor="background1"/>
            </w:tcBorders>
            <w:shd w:val="clear" w:color="auto" w:fill="F2F2F2" w:themeFill="background1" w:themeFillShade="F2"/>
            <w:vAlign w:val="center"/>
          </w:tcPr>
          <w:p w:rsidR="00134D0F" w:rsidRPr="005B79C4" w:rsidRDefault="00134D0F" w:rsidP="00134D0F">
            <w:pPr>
              <w:widowControl w:val="0"/>
              <w:tabs>
                <w:tab w:val="decimal" w:pos="2880"/>
                <w:tab w:val="right" w:pos="4300"/>
                <w:tab w:val="left" w:pos="8647"/>
              </w:tabs>
              <w:suppressAutoHyphens/>
              <w:autoSpaceDE w:val="0"/>
              <w:autoSpaceDN w:val="0"/>
              <w:adjustRightInd w:val="0"/>
              <w:spacing w:line="288" w:lineRule="auto"/>
              <w:ind w:right="786"/>
              <w:textAlignment w:val="center"/>
              <w:rPr>
                <w:rFonts w:cstheme="minorHAnsi"/>
                <w:b/>
                <w:noProof/>
                <w:sz w:val="20"/>
                <w:szCs w:val="20"/>
                <w:u w:val="single"/>
                <w:lang w:val="en-US"/>
              </w:rPr>
            </w:pPr>
            <w:r>
              <w:rPr>
                <w:rFonts w:cstheme="minorHAnsi"/>
                <w:noProof/>
                <w:sz w:val="20"/>
                <w:szCs w:val="20"/>
                <w:lang w:val="en-US"/>
              </w:rPr>
              <w:t xml:space="preserve">   </w:t>
            </w:r>
            <w:r>
              <w:rPr>
                <w:rFonts w:cstheme="minorHAnsi"/>
                <w:b/>
                <w:noProof/>
                <w:sz w:val="20"/>
                <w:szCs w:val="20"/>
                <w:u w:val="single"/>
                <w:lang w:val="en-US"/>
              </w:rPr>
              <w:t xml:space="preserve">Responsable RH </w:t>
            </w:r>
            <w:r w:rsidRPr="005B79C4">
              <w:rPr>
                <w:rFonts w:cstheme="minorHAnsi"/>
                <w:b/>
                <w:noProof/>
                <w:sz w:val="20"/>
                <w:szCs w:val="20"/>
                <w:u w:val="single"/>
                <w:lang w:val="en-US"/>
              </w:rPr>
              <w:t>:</w:t>
            </w:r>
          </w:p>
          <w:p w:rsidR="00134D0F" w:rsidRPr="005B79C4" w:rsidRDefault="00134D0F" w:rsidP="00134D0F">
            <w:pPr>
              <w:widowControl w:val="0"/>
              <w:tabs>
                <w:tab w:val="decimal" w:pos="2880"/>
                <w:tab w:val="right" w:pos="4300"/>
                <w:tab w:val="left" w:pos="8647"/>
              </w:tabs>
              <w:suppressAutoHyphens/>
              <w:autoSpaceDE w:val="0"/>
              <w:autoSpaceDN w:val="0"/>
              <w:adjustRightInd w:val="0"/>
              <w:spacing w:line="288" w:lineRule="auto"/>
              <w:ind w:right="786"/>
              <w:textAlignment w:val="center"/>
              <w:rPr>
                <w:rFonts w:cstheme="minorHAnsi"/>
                <w:noProof/>
                <w:sz w:val="20"/>
                <w:szCs w:val="20"/>
                <w:lang w:val="en-US"/>
              </w:rPr>
            </w:pPr>
          </w:p>
        </w:tc>
      </w:tr>
      <w:tr w:rsidR="00134D0F" w:rsidRPr="00B86314" w:rsidTr="00134D0F">
        <w:trPr>
          <w:trHeight w:val="310"/>
        </w:trPr>
        <w:tc>
          <w:tcPr>
            <w:tcW w:w="9376" w:type="dxa"/>
            <w:gridSpan w:val="2"/>
            <w:tcBorders>
              <w:top w:val="single" w:sz="36" w:space="0" w:color="FFFFFF" w:themeColor="background1"/>
              <w:left w:val="single" w:sz="36" w:space="0" w:color="FFFFFF" w:themeColor="background1"/>
              <w:bottom w:val="single" w:sz="36" w:space="0" w:color="FFFFFF" w:themeColor="background1"/>
            </w:tcBorders>
            <w:shd w:val="clear" w:color="auto" w:fill="F2F2F2" w:themeFill="background1" w:themeFillShade="F2"/>
            <w:tcMar>
              <w:top w:w="0" w:type="dxa"/>
              <w:left w:w="284" w:type="dxa"/>
              <w:bottom w:w="0" w:type="dxa"/>
              <w:right w:w="0" w:type="dxa"/>
            </w:tcMar>
            <w:vAlign w:val="center"/>
          </w:tcPr>
          <w:p w:rsidR="00134D0F" w:rsidRPr="0015108D" w:rsidRDefault="00134D0F" w:rsidP="00134D0F">
            <w:pPr>
              <w:widowControl w:val="0"/>
              <w:tabs>
                <w:tab w:val="decimal" w:pos="2880"/>
                <w:tab w:val="right" w:pos="4300"/>
                <w:tab w:val="left" w:pos="8647"/>
              </w:tabs>
              <w:suppressAutoHyphens/>
              <w:autoSpaceDE w:val="0"/>
              <w:autoSpaceDN w:val="0"/>
              <w:adjustRightInd w:val="0"/>
              <w:spacing w:line="288" w:lineRule="auto"/>
              <w:ind w:right="786"/>
              <w:textAlignment w:val="center"/>
              <w:rPr>
                <w:rFonts w:cstheme="minorHAnsi"/>
                <w:b/>
                <w:noProof/>
                <w:sz w:val="20"/>
                <w:szCs w:val="20"/>
                <w:u w:val="single"/>
              </w:rPr>
            </w:pPr>
            <w:r w:rsidRPr="0015108D">
              <w:rPr>
                <w:rFonts w:cstheme="minorHAnsi"/>
                <w:b/>
                <w:noProof/>
                <w:sz w:val="20"/>
                <w:szCs w:val="20"/>
                <w:u w:val="single"/>
              </w:rPr>
              <w:t>Date de l’entretien :</w:t>
            </w:r>
          </w:p>
          <w:p w:rsidR="00134D0F" w:rsidRPr="0015108D" w:rsidRDefault="00134D0F" w:rsidP="00134D0F">
            <w:pPr>
              <w:widowControl w:val="0"/>
              <w:tabs>
                <w:tab w:val="decimal" w:pos="2880"/>
                <w:tab w:val="right" w:pos="4300"/>
                <w:tab w:val="left" w:pos="8647"/>
              </w:tabs>
              <w:suppressAutoHyphens/>
              <w:autoSpaceDE w:val="0"/>
              <w:autoSpaceDN w:val="0"/>
              <w:adjustRightInd w:val="0"/>
              <w:spacing w:line="288" w:lineRule="auto"/>
              <w:ind w:right="786"/>
              <w:textAlignment w:val="center"/>
              <w:rPr>
                <w:rFonts w:cstheme="minorHAnsi"/>
                <w:noProof/>
                <w:sz w:val="20"/>
                <w:szCs w:val="20"/>
                <w:u w:color="000000"/>
              </w:rPr>
            </w:pPr>
          </w:p>
        </w:tc>
      </w:tr>
    </w:tbl>
    <w:p w:rsidR="00134D0F" w:rsidRDefault="00134D0F" w:rsidP="00134D0F">
      <w:pPr>
        <w:rPr>
          <w:rFonts w:ascii="Arial" w:hAnsi="Arial" w:cs="Arial"/>
          <w:lang w:val="en-US"/>
        </w:rPr>
      </w:pPr>
    </w:p>
    <w:p w:rsidR="00134D0F" w:rsidRPr="00B4013A" w:rsidRDefault="00134D0F" w:rsidP="00134D0F">
      <w:pPr>
        <w:contextualSpacing/>
        <w:jc w:val="both"/>
        <w:rPr>
          <w:rFonts w:ascii="Calibri" w:eastAsia="Calibri" w:hAnsi="Calibri" w:cs="Calibri"/>
          <w:b/>
          <w:u w:val="single"/>
        </w:rPr>
      </w:pPr>
      <w:r>
        <w:rPr>
          <w:rFonts w:ascii="Calibri" w:eastAsia="Calibri" w:hAnsi="Calibri" w:cs="Calibri"/>
          <w:b/>
          <w:u w:val="single"/>
        </w:rPr>
        <w:t xml:space="preserve">Objectifs de l’Entretien de mi carrière </w:t>
      </w:r>
      <w:r w:rsidRPr="00B4013A">
        <w:rPr>
          <w:rFonts w:ascii="Calibri" w:eastAsia="Calibri" w:hAnsi="Calibri" w:cs="Calibri"/>
          <w:b/>
          <w:u w:val="single"/>
        </w:rPr>
        <w:t>:</w:t>
      </w:r>
    </w:p>
    <w:p w:rsidR="00134D0F" w:rsidRPr="009666CF" w:rsidRDefault="00134D0F" w:rsidP="00134D0F">
      <w:pPr>
        <w:jc w:val="both"/>
        <w:rPr>
          <w:i/>
          <w:sz w:val="20"/>
          <w:szCs w:val="20"/>
        </w:rPr>
      </w:pPr>
      <w:r>
        <w:rPr>
          <w:i/>
          <w:sz w:val="20"/>
          <w:szCs w:val="20"/>
        </w:rPr>
        <w:t xml:space="preserve">L’entretien professionnel de mi </w:t>
      </w:r>
      <w:r w:rsidRPr="009666CF">
        <w:rPr>
          <w:i/>
          <w:sz w:val="20"/>
          <w:szCs w:val="20"/>
        </w:rPr>
        <w:t>carrière est un dispositif qui permet au salarié de réaliser un point sur sa première partie carrière et préparer la seconde partie de son parcours professionnel.</w:t>
      </w:r>
    </w:p>
    <w:p w:rsidR="00134D0F" w:rsidRDefault="00134D0F" w:rsidP="00134D0F">
      <w:pPr>
        <w:jc w:val="both"/>
        <w:rPr>
          <w:i/>
          <w:sz w:val="20"/>
          <w:szCs w:val="20"/>
        </w:rPr>
      </w:pPr>
      <w:r w:rsidRPr="009666CF">
        <w:rPr>
          <w:i/>
          <w:sz w:val="20"/>
          <w:szCs w:val="20"/>
        </w:rPr>
        <w:t>Cou</w:t>
      </w:r>
      <w:r>
        <w:rPr>
          <w:i/>
          <w:sz w:val="20"/>
          <w:szCs w:val="20"/>
        </w:rPr>
        <w:t xml:space="preserve">plé à une visite médicale de mi </w:t>
      </w:r>
      <w:r w:rsidRPr="009666CF">
        <w:rPr>
          <w:i/>
          <w:sz w:val="20"/>
          <w:szCs w:val="20"/>
        </w:rPr>
        <w:t xml:space="preserve">carrière, cet entretien sera l’occasion </w:t>
      </w:r>
      <w:r>
        <w:rPr>
          <w:i/>
          <w:sz w:val="20"/>
          <w:szCs w:val="20"/>
        </w:rPr>
        <w:t>d’aborder l’évolution de s</w:t>
      </w:r>
      <w:r w:rsidRPr="009666CF">
        <w:rPr>
          <w:i/>
          <w:sz w:val="20"/>
          <w:szCs w:val="20"/>
        </w:rPr>
        <w:t xml:space="preserve">es compétences, </w:t>
      </w:r>
      <w:r>
        <w:rPr>
          <w:i/>
          <w:sz w:val="20"/>
          <w:szCs w:val="20"/>
        </w:rPr>
        <w:t>s</w:t>
      </w:r>
      <w:r w:rsidRPr="009666CF">
        <w:rPr>
          <w:i/>
          <w:sz w:val="20"/>
          <w:szCs w:val="20"/>
        </w:rPr>
        <w:t>es souhaits de mobilité, reconv</w:t>
      </w:r>
      <w:r>
        <w:rPr>
          <w:i/>
          <w:sz w:val="20"/>
          <w:szCs w:val="20"/>
        </w:rPr>
        <w:t>ersion ou formation, d’évaluer s</w:t>
      </w:r>
      <w:r w:rsidRPr="009666CF">
        <w:rPr>
          <w:i/>
          <w:sz w:val="20"/>
          <w:szCs w:val="20"/>
        </w:rPr>
        <w:t>es conditions de travail et les possibilités d’amélioration.</w:t>
      </w:r>
    </w:p>
    <w:p w:rsidR="00134D0F" w:rsidRPr="00C3771D" w:rsidRDefault="00134D0F" w:rsidP="00134D0F">
      <w:pPr>
        <w:jc w:val="both"/>
        <w:rPr>
          <w:rFonts w:ascii="Calibri" w:eastAsia="Calibri" w:hAnsi="Calibri" w:cs="Calibri"/>
          <w:b/>
          <w:u w:val="single"/>
        </w:rPr>
      </w:pPr>
      <w:r w:rsidRPr="00C3771D">
        <w:rPr>
          <w:rFonts w:ascii="Calibri" w:eastAsia="Calibri" w:hAnsi="Calibri" w:cs="Calibri"/>
          <w:b/>
          <w:u w:val="single"/>
        </w:rPr>
        <w:t>Information sur la prévention des situations d’usure professionnelle :</w:t>
      </w:r>
    </w:p>
    <w:p w:rsidR="00134D0F" w:rsidRDefault="00134D0F" w:rsidP="00134D0F">
      <w:pPr>
        <w:jc w:val="both"/>
        <w:rPr>
          <w:i/>
          <w:sz w:val="20"/>
          <w:szCs w:val="20"/>
        </w:rPr>
      </w:pPr>
      <w:r>
        <w:rPr>
          <w:i/>
          <w:sz w:val="20"/>
          <w:szCs w:val="20"/>
        </w:rPr>
        <w:t xml:space="preserve">L’usure professionnelle découle </w:t>
      </w:r>
      <w:r w:rsidRPr="00C250E4">
        <w:rPr>
          <w:i/>
          <w:sz w:val="20"/>
          <w:szCs w:val="20"/>
        </w:rPr>
        <w:t xml:space="preserve">des contraintes physiques ou psychiques rencontrées </w:t>
      </w:r>
      <w:r>
        <w:rPr>
          <w:i/>
          <w:sz w:val="20"/>
          <w:szCs w:val="20"/>
        </w:rPr>
        <w:t>tout au long du</w:t>
      </w:r>
      <w:r w:rsidRPr="00C250E4">
        <w:rPr>
          <w:i/>
          <w:sz w:val="20"/>
          <w:szCs w:val="20"/>
        </w:rPr>
        <w:t xml:space="preserve"> parcours</w:t>
      </w:r>
      <w:r>
        <w:rPr>
          <w:i/>
          <w:sz w:val="20"/>
          <w:szCs w:val="20"/>
        </w:rPr>
        <w:t xml:space="preserve"> professionnel. La prévention des risques professionnels et par conséquent de l’usure professionnelle contribue à préserver la qualité de vie au travail et le maintien dans l’emploi. A travers les entretiens de mi carrière et par le biais de diverses actions de sensibilisation, le Groupe Lesage veille à prévenir ces situations d’usure afin de favoriser des conditions de travail épanouissantes.</w:t>
      </w:r>
    </w:p>
    <w:p w:rsidR="00134D0F" w:rsidRPr="00134D0F" w:rsidRDefault="00134D0F" w:rsidP="00134D0F">
      <w:pPr>
        <w:rPr>
          <w:b/>
          <w:noProof/>
        </w:rPr>
      </w:pPr>
      <w:r w:rsidRPr="009666CF">
        <w:rPr>
          <w:b/>
          <w:noProof/>
        </w:rPr>
        <w:t>Cet entretien fait suite à la visite médic</w:t>
      </w:r>
      <w:r>
        <w:rPr>
          <w:b/>
          <w:noProof/>
        </w:rPr>
        <w:t>a</w:t>
      </w:r>
      <w:r w:rsidRPr="009666CF">
        <w:rPr>
          <w:b/>
          <w:noProof/>
        </w:rPr>
        <w:t>le de mi carrière qui a eu lieu le</w:t>
      </w:r>
      <w:r>
        <w:rPr>
          <w:b/>
          <w:noProof/>
        </w:rPr>
        <w:t> :</w:t>
      </w:r>
    </w:p>
    <w:p w:rsidR="00134D0F" w:rsidRPr="009666CF" w:rsidRDefault="00134D0F" w:rsidP="00134D0F">
      <w:pPr>
        <w:jc w:val="both"/>
        <w:rPr>
          <w:i/>
          <w:sz w:val="20"/>
          <w:szCs w:val="20"/>
        </w:rPr>
      </w:pPr>
      <w:r w:rsidRPr="009666CF">
        <w:rPr>
          <w:i/>
          <w:sz w:val="20"/>
          <w:szCs w:val="20"/>
        </w:rPr>
        <w:t xml:space="preserve">Le contenu de la VM a fait l’objet d’un échange entre le manager et le collaborateur.  </w:t>
      </w:r>
    </w:p>
    <w:p w:rsidR="00134D0F" w:rsidRPr="009666CF" w:rsidRDefault="00134D0F" w:rsidP="00134D0F">
      <w:pPr>
        <w:jc w:val="both"/>
        <w:rPr>
          <w:i/>
          <w:sz w:val="20"/>
          <w:szCs w:val="20"/>
        </w:rPr>
      </w:pPr>
      <w:r w:rsidRPr="009666CF">
        <w:rPr>
          <w:i/>
          <w:sz w:val="20"/>
          <w:szCs w:val="20"/>
        </w:rPr>
        <w:t xml:space="preserve">Pour des raisons de confidentialités, </w:t>
      </w:r>
      <w:r>
        <w:rPr>
          <w:i/>
          <w:sz w:val="20"/>
          <w:szCs w:val="20"/>
        </w:rPr>
        <w:t>l’avis du médecin du travail</w:t>
      </w:r>
      <w:r w:rsidRPr="009666CF">
        <w:rPr>
          <w:i/>
          <w:sz w:val="20"/>
          <w:szCs w:val="20"/>
        </w:rPr>
        <w:t xml:space="preserve"> ne </w:t>
      </w:r>
      <w:r>
        <w:rPr>
          <w:i/>
          <w:sz w:val="20"/>
          <w:szCs w:val="20"/>
        </w:rPr>
        <w:t>sera pas retranscrit</w:t>
      </w:r>
      <w:r w:rsidRPr="009666CF">
        <w:rPr>
          <w:i/>
          <w:sz w:val="20"/>
          <w:szCs w:val="20"/>
        </w:rPr>
        <w:t xml:space="preserve"> dans cet entretien.</w:t>
      </w:r>
    </w:p>
    <w:p w:rsidR="00134D0F" w:rsidRPr="00B871C0" w:rsidRDefault="00134D0F" w:rsidP="00134D0F">
      <w:pPr>
        <w:rPr>
          <w:rFonts w:ascii="Calibri" w:eastAsia="Calibri" w:hAnsi="Calibri" w:cs="Calibri"/>
          <w:b/>
          <w:color w:val="C00000"/>
          <w:sz w:val="32"/>
          <w:u w:val="single"/>
        </w:rPr>
      </w:pPr>
      <w:r w:rsidRPr="00B871C0">
        <w:rPr>
          <w:rFonts w:ascii="Calibri" w:eastAsia="Calibri" w:hAnsi="Calibri" w:cs="Calibri"/>
          <w:b/>
          <w:color w:val="C00000"/>
          <w:sz w:val="32"/>
          <w:u w:val="single"/>
        </w:rPr>
        <w:t xml:space="preserve">1 </w:t>
      </w:r>
      <w:r>
        <w:rPr>
          <w:rFonts w:ascii="Calibri" w:eastAsia="Calibri" w:hAnsi="Calibri" w:cs="Calibri"/>
          <w:b/>
          <w:color w:val="C00000"/>
          <w:sz w:val="32"/>
          <w:u w:val="single"/>
        </w:rPr>
        <w:t>Bilan de la 1ère partie de carrière</w:t>
      </w:r>
      <w:r w:rsidRPr="00B871C0">
        <w:rPr>
          <w:rFonts w:ascii="Calibri" w:eastAsia="Calibri" w:hAnsi="Calibri" w:cs="Calibri"/>
          <w:b/>
          <w:color w:val="C00000"/>
          <w:sz w:val="32"/>
          <w:u w:val="single"/>
        </w:rPr>
        <w:t xml:space="preserve"> :</w:t>
      </w:r>
    </w:p>
    <w:p w:rsidR="00134D0F" w:rsidRDefault="00134D0F" w:rsidP="00134D0F">
      <w:pPr>
        <w:rPr>
          <w:rFonts w:ascii="Arial" w:hAnsi="Arial" w:cs="Arial"/>
          <w:lang w:val="en-US"/>
        </w:rPr>
      </w:pPr>
    </w:p>
    <w:p w:rsidR="00134D0F" w:rsidRDefault="00134D0F" w:rsidP="00134D0F">
      <w:pPr>
        <w:jc w:val="both"/>
        <w:rPr>
          <w:b/>
          <w:noProof/>
        </w:rPr>
      </w:pPr>
      <w:r>
        <w:rPr>
          <w:b/>
          <w:noProof/>
        </w:rPr>
        <w:t>Formation(s) initiale(s) et diplôme(s) obtenu(s) :</w:t>
      </w:r>
    </w:p>
    <w:p w:rsidR="00134D0F" w:rsidRDefault="00134D0F" w:rsidP="00134D0F">
      <w:pPr>
        <w:jc w:val="both"/>
        <w:rPr>
          <w:noProof/>
          <w:sz w:val="20"/>
        </w:rPr>
      </w:pPr>
    </w:p>
    <w:tbl>
      <w:tblPr>
        <w:tblpPr w:leftFromText="141" w:rightFromText="141" w:vertAnchor="text" w:horzAnchor="margin" w:tblpY="75"/>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1559"/>
        <w:gridCol w:w="3113"/>
      </w:tblGrid>
      <w:tr w:rsidR="00134D0F" w:rsidRPr="002517C5" w:rsidTr="00134D0F">
        <w:trPr>
          <w:trHeight w:val="400"/>
        </w:trPr>
        <w:tc>
          <w:tcPr>
            <w:tcW w:w="4390" w:type="dxa"/>
            <w:tcBorders>
              <w:top w:val="single" w:sz="4" w:space="0" w:color="A6A6A6"/>
              <w:left w:val="single" w:sz="4" w:space="0" w:color="A6A6A6"/>
              <w:bottom w:val="single" w:sz="4" w:space="0" w:color="A6A6A6"/>
              <w:right w:val="single" w:sz="4" w:space="0" w:color="A6A6A6"/>
            </w:tcBorders>
            <w:shd w:val="clear" w:color="auto" w:fill="D9D9D9" w:themeFill="background1" w:themeFillShade="D9"/>
            <w:vAlign w:val="center"/>
          </w:tcPr>
          <w:p w:rsidR="00134D0F" w:rsidRPr="001D6CC0" w:rsidRDefault="00134D0F" w:rsidP="00134D0F">
            <w:pPr>
              <w:jc w:val="center"/>
              <w:rPr>
                <w:b/>
                <w:bCs/>
              </w:rPr>
            </w:pPr>
            <w:r w:rsidRPr="001D6CC0">
              <w:rPr>
                <w:b/>
                <w:bCs/>
              </w:rPr>
              <w:t>Diplôme(s) et titre(s) obtenu(s)</w:t>
            </w:r>
          </w:p>
          <w:p w:rsidR="00134D0F" w:rsidRPr="001D6CC0" w:rsidRDefault="00134D0F" w:rsidP="00134D0F">
            <w:pPr>
              <w:jc w:val="center"/>
              <w:rPr>
                <w:b/>
                <w:bCs/>
              </w:rPr>
            </w:pPr>
            <w:r w:rsidRPr="001D6CC0">
              <w:rPr>
                <w:b/>
                <w:bCs/>
              </w:rPr>
              <w:t>Niveau d’étude</w:t>
            </w:r>
          </w:p>
        </w:tc>
        <w:tc>
          <w:tcPr>
            <w:tcW w:w="1559" w:type="dxa"/>
            <w:tcBorders>
              <w:top w:val="single" w:sz="4" w:space="0" w:color="A6A6A6"/>
              <w:left w:val="single" w:sz="4" w:space="0" w:color="A6A6A6"/>
              <w:bottom w:val="single" w:sz="4" w:space="0" w:color="A6A6A6"/>
              <w:right w:val="single" w:sz="4" w:space="0" w:color="A6A6A6"/>
            </w:tcBorders>
            <w:shd w:val="clear" w:color="auto" w:fill="D9D9D9" w:themeFill="background1" w:themeFillShade="D9"/>
            <w:vAlign w:val="center"/>
          </w:tcPr>
          <w:p w:rsidR="00134D0F" w:rsidRPr="001D6CC0" w:rsidRDefault="00134D0F" w:rsidP="00134D0F">
            <w:pPr>
              <w:jc w:val="center"/>
              <w:rPr>
                <w:b/>
                <w:lang w:val="en-US"/>
              </w:rPr>
            </w:pPr>
            <w:proofErr w:type="spellStart"/>
            <w:r w:rsidRPr="001D6CC0">
              <w:rPr>
                <w:b/>
                <w:lang w:val="en-US"/>
              </w:rPr>
              <w:t>Année</w:t>
            </w:r>
            <w:proofErr w:type="spellEnd"/>
          </w:p>
        </w:tc>
        <w:tc>
          <w:tcPr>
            <w:tcW w:w="3113" w:type="dxa"/>
            <w:tcBorders>
              <w:top w:val="single" w:sz="4" w:space="0" w:color="A6A6A6"/>
              <w:left w:val="single" w:sz="4" w:space="0" w:color="A6A6A6"/>
              <w:bottom w:val="single" w:sz="4" w:space="0" w:color="A6A6A6"/>
              <w:right w:val="single" w:sz="4" w:space="0" w:color="A6A6A6"/>
            </w:tcBorders>
            <w:shd w:val="clear" w:color="auto" w:fill="D9D9D9" w:themeFill="background1" w:themeFillShade="D9"/>
            <w:vAlign w:val="center"/>
          </w:tcPr>
          <w:p w:rsidR="00134D0F" w:rsidRPr="001D6CC0" w:rsidRDefault="00134D0F" w:rsidP="00134D0F">
            <w:pPr>
              <w:jc w:val="center"/>
              <w:rPr>
                <w:b/>
                <w:lang w:val="en-US"/>
              </w:rPr>
            </w:pPr>
            <w:proofErr w:type="spellStart"/>
            <w:r w:rsidRPr="001D6CC0">
              <w:rPr>
                <w:b/>
                <w:lang w:val="en-US"/>
              </w:rPr>
              <w:t>Etablissement</w:t>
            </w:r>
            <w:proofErr w:type="spellEnd"/>
          </w:p>
        </w:tc>
      </w:tr>
      <w:tr w:rsidR="00134D0F" w:rsidRPr="002517C5" w:rsidTr="00134D0F">
        <w:trPr>
          <w:trHeight w:val="470"/>
        </w:trPr>
        <w:tc>
          <w:tcPr>
            <w:tcW w:w="4390" w:type="dxa"/>
            <w:tcBorders>
              <w:top w:val="single" w:sz="4" w:space="0" w:color="A6A6A6"/>
              <w:left w:val="single" w:sz="4" w:space="0" w:color="A6A6A6"/>
              <w:bottom w:val="single" w:sz="4" w:space="0" w:color="A6A6A6"/>
              <w:right w:val="single" w:sz="4" w:space="0" w:color="A6A6A6"/>
            </w:tcBorders>
            <w:shd w:val="clear" w:color="auto" w:fill="auto"/>
            <w:vAlign w:val="center"/>
          </w:tcPr>
          <w:p w:rsidR="00134D0F" w:rsidRPr="004262D1" w:rsidRDefault="00134D0F" w:rsidP="00134D0F">
            <w:pPr>
              <w:jc w:val="center"/>
              <w:rPr>
                <w:rFonts w:eastAsia="Times New Roman"/>
                <w:bCs/>
                <w:sz w:val="20"/>
              </w:rPr>
            </w:pPr>
            <w:r>
              <w:rPr>
                <w:rFonts w:eastAsia="Times New Roman"/>
                <w:bCs/>
                <w:sz w:val="18"/>
                <w:szCs w:val="20"/>
              </w:rPr>
              <w:fldChar w:fldCharType="begin"/>
            </w:r>
            <w:r>
              <w:rPr>
                <w:rFonts w:eastAsia="Times New Roman"/>
                <w:bCs/>
                <w:sz w:val="18"/>
                <w:szCs w:val="20"/>
              </w:rPr>
              <w:instrText xml:space="preserve"> MERGEFIELD  $d.C_1_DESI_L  \* MERGEFORMAT </w:instrText>
            </w:r>
            <w:r>
              <w:rPr>
                <w:rFonts w:eastAsia="Times New Roman"/>
                <w:bCs/>
                <w:sz w:val="18"/>
                <w:szCs w:val="20"/>
              </w:rPr>
              <w:fldChar w:fldCharType="end"/>
            </w:r>
          </w:p>
        </w:tc>
        <w:tc>
          <w:tcPr>
            <w:tcW w:w="1559" w:type="dxa"/>
            <w:tcBorders>
              <w:top w:val="single" w:sz="4" w:space="0" w:color="A6A6A6"/>
              <w:left w:val="single" w:sz="4" w:space="0" w:color="A6A6A6"/>
              <w:bottom w:val="single" w:sz="4" w:space="0" w:color="A6A6A6"/>
              <w:right w:val="single" w:sz="4" w:space="0" w:color="A6A6A6"/>
            </w:tcBorders>
            <w:vAlign w:val="center"/>
          </w:tcPr>
          <w:p w:rsidR="00134D0F" w:rsidRPr="00444F35" w:rsidRDefault="00134D0F" w:rsidP="00134D0F">
            <w:pPr>
              <w:rPr>
                <w:sz w:val="20"/>
                <w:szCs w:val="20"/>
                <w:lang w:val="en-US"/>
              </w:rPr>
            </w:pPr>
          </w:p>
        </w:tc>
        <w:tc>
          <w:tcPr>
            <w:tcW w:w="3113" w:type="dxa"/>
            <w:tcBorders>
              <w:top w:val="single" w:sz="4" w:space="0" w:color="A6A6A6"/>
              <w:left w:val="single" w:sz="4" w:space="0" w:color="A6A6A6"/>
              <w:bottom w:val="single" w:sz="4" w:space="0" w:color="A6A6A6"/>
              <w:right w:val="single" w:sz="4" w:space="0" w:color="A6A6A6"/>
            </w:tcBorders>
            <w:shd w:val="clear" w:color="auto" w:fill="auto"/>
            <w:vAlign w:val="center"/>
          </w:tcPr>
          <w:p w:rsidR="00134D0F" w:rsidRPr="00444F35" w:rsidRDefault="00134D0F" w:rsidP="00134D0F">
            <w:pPr>
              <w:rPr>
                <w:sz w:val="20"/>
                <w:szCs w:val="20"/>
                <w:lang w:val="en-US"/>
              </w:rPr>
            </w:pPr>
            <w:r>
              <w:rPr>
                <w:rFonts w:cs="Calibri"/>
                <w:sz w:val="20"/>
                <w:szCs w:val="20"/>
              </w:rPr>
              <w:fldChar w:fldCharType="begin"/>
            </w:r>
            <w:r>
              <w:rPr>
                <w:rFonts w:cs="Calibri"/>
                <w:sz w:val="20"/>
                <w:szCs w:val="20"/>
              </w:rPr>
              <w:instrText xml:space="preserve"> MERGEFIELD  $d.C_3  \* MERGEFORMAT </w:instrText>
            </w:r>
            <w:r>
              <w:rPr>
                <w:rFonts w:cs="Calibri"/>
                <w:sz w:val="20"/>
                <w:szCs w:val="20"/>
              </w:rPr>
              <w:fldChar w:fldCharType="end"/>
            </w:r>
          </w:p>
        </w:tc>
      </w:tr>
    </w:tbl>
    <w:p w:rsidR="00134D0F" w:rsidRDefault="00134D0F" w:rsidP="00134D0F">
      <w:pPr>
        <w:jc w:val="both"/>
        <w:rPr>
          <w:noProof/>
          <w:sz w:val="20"/>
        </w:rPr>
      </w:pPr>
    </w:p>
    <w:p w:rsidR="00134D0F" w:rsidRDefault="00134D0F" w:rsidP="00134D0F">
      <w:pPr>
        <w:jc w:val="both"/>
        <w:rPr>
          <w:b/>
          <w:noProof/>
        </w:rPr>
      </w:pPr>
      <w:r>
        <w:rPr>
          <w:b/>
          <w:noProof/>
        </w:rPr>
        <w:t>Formation(s) continue(s) :</w:t>
      </w:r>
    </w:p>
    <w:p w:rsidR="00134D0F" w:rsidRDefault="00134D0F" w:rsidP="00134D0F">
      <w:pPr>
        <w:jc w:val="both"/>
        <w:rPr>
          <w:i/>
          <w:noProof/>
        </w:rPr>
      </w:pPr>
      <w:r w:rsidRPr="001D6CC0">
        <w:rPr>
          <w:i/>
          <w:noProof/>
        </w:rPr>
        <w:t>(formation</w:t>
      </w:r>
      <w:r>
        <w:rPr>
          <w:i/>
          <w:noProof/>
        </w:rPr>
        <w:t>s</w:t>
      </w:r>
      <w:r w:rsidRPr="001D6CC0">
        <w:rPr>
          <w:i/>
          <w:noProof/>
        </w:rPr>
        <w:t xml:space="preserve"> interne</w:t>
      </w:r>
      <w:r>
        <w:rPr>
          <w:i/>
          <w:noProof/>
        </w:rPr>
        <w:t>s</w:t>
      </w:r>
      <w:r w:rsidRPr="001D6CC0">
        <w:rPr>
          <w:i/>
          <w:noProof/>
        </w:rPr>
        <w:t>/externe</w:t>
      </w:r>
      <w:r>
        <w:rPr>
          <w:i/>
          <w:noProof/>
        </w:rPr>
        <w:t>s</w:t>
      </w:r>
      <w:r w:rsidRPr="001D6CC0">
        <w:rPr>
          <w:i/>
          <w:noProof/>
        </w:rPr>
        <w:t>/au poste de travail)</w:t>
      </w:r>
    </w:p>
    <w:p w:rsidR="00134D0F" w:rsidRDefault="00134D0F" w:rsidP="00134D0F">
      <w:pPr>
        <w:jc w:val="both"/>
        <w:rPr>
          <w:i/>
          <w:noProof/>
        </w:rPr>
      </w:pPr>
    </w:p>
    <w:p w:rsidR="00134D0F" w:rsidRPr="008014CC" w:rsidRDefault="00134D0F" w:rsidP="00134D0F">
      <w:pPr>
        <w:jc w:val="both"/>
        <w:rPr>
          <w:b/>
          <w:noProof/>
        </w:rPr>
      </w:pPr>
      <w:r>
        <w:rPr>
          <w:b/>
          <w:noProof/>
        </w:rPr>
        <w:t xml:space="preserve">Avant d’intégrer la société ou formation(s) suivie(s) en déhors du temps de travail </w:t>
      </w:r>
      <w:r w:rsidRPr="008014CC">
        <w:rPr>
          <w:b/>
          <w:noProof/>
        </w:rPr>
        <w:t>:</w:t>
      </w:r>
    </w:p>
    <w:tbl>
      <w:tblPr>
        <w:tblpPr w:leftFromText="141" w:rightFromText="141" w:vertAnchor="text" w:horzAnchor="margin" w:tblpY="7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1660"/>
        <w:gridCol w:w="1963"/>
        <w:gridCol w:w="1678"/>
        <w:gridCol w:w="1527"/>
      </w:tblGrid>
      <w:tr w:rsidR="00134D0F" w:rsidRPr="002517C5" w:rsidTr="00134D0F">
        <w:trPr>
          <w:trHeight w:val="400"/>
        </w:trPr>
        <w:tc>
          <w:tcPr>
            <w:tcW w:w="2234" w:type="dxa"/>
            <w:tcBorders>
              <w:top w:val="single" w:sz="4" w:space="0" w:color="A6A6A6"/>
              <w:left w:val="single" w:sz="4" w:space="0" w:color="A6A6A6"/>
              <w:bottom w:val="single" w:sz="4" w:space="0" w:color="A6A6A6"/>
              <w:right w:val="single" w:sz="4" w:space="0" w:color="A6A6A6"/>
            </w:tcBorders>
            <w:shd w:val="clear" w:color="auto" w:fill="D9D9D9" w:themeFill="background1" w:themeFillShade="D9"/>
            <w:vAlign w:val="center"/>
          </w:tcPr>
          <w:p w:rsidR="00134D0F" w:rsidRPr="001D6CC0" w:rsidRDefault="00134D0F" w:rsidP="00134D0F">
            <w:pPr>
              <w:jc w:val="center"/>
              <w:rPr>
                <w:b/>
                <w:bCs/>
              </w:rPr>
            </w:pPr>
            <w:r w:rsidRPr="001D6CC0">
              <w:rPr>
                <w:b/>
                <w:bCs/>
              </w:rPr>
              <w:t>Libellé de la formation</w:t>
            </w:r>
          </w:p>
        </w:tc>
        <w:tc>
          <w:tcPr>
            <w:tcW w:w="1660" w:type="dxa"/>
            <w:tcBorders>
              <w:top w:val="single" w:sz="4" w:space="0" w:color="A6A6A6"/>
              <w:left w:val="single" w:sz="4" w:space="0" w:color="A6A6A6"/>
              <w:bottom w:val="single" w:sz="4" w:space="0" w:color="A6A6A6"/>
              <w:right w:val="single" w:sz="4" w:space="0" w:color="A6A6A6"/>
            </w:tcBorders>
            <w:shd w:val="clear" w:color="auto" w:fill="D9D9D9" w:themeFill="background1" w:themeFillShade="D9"/>
            <w:vAlign w:val="center"/>
          </w:tcPr>
          <w:p w:rsidR="00134D0F" w:rsidRPr="001D6CC0" w:rsidRDefault="00134D0F" w:rsidP="00134D0F">
            <w:pPr>
              <w:jc w:val="center"/>
              <w:rPr>
                <w:b/>
                <w:lang w:val="en-US"/>
              </w:rPr>
            </w:pPr>
            <w:proofErr w:type="spellStart"/>
            <w:r w:rsidRPr="001D6CC0">
              <w:rPr>
                <w:b/>
                <w:lang w:val="en-US"/>
              </w:rPr>
              <w:t>Organisme</w:t>
            </w:r>
            <w:proofErr w:type="spellEnd"/>
          </w:p>
        </w:tc>
        <w:tc>
          <w:tcPr>
            <w:tcW w:w="1963" w:type="dxa"/>
            <w:tcBorders>
              <w:top w:val="single" w:sz="4" w:space="0" w:color="A6A6A6"/>
              <w:left w:val="single" w:sz="4" w:space="0" w:color="A6A6A6"/>
              <w:bottom w:val="single" w:sz="4" w:space="0" w:color="A6A6A6"/>
              <w:right w:val="single" w:sz="4" w:space="0" w:color="A6A6A6"/>
            </w:tcBorders>
            <w:shd w:val="clear" w:color="auto" w:fill="D9D9D9" w:themeFill="background1" w:themeFillShade="D9"/>
            <w:vAlign w:val="center"/>
          </w:tcPr>
          <w:p w:rsidR="00134D0F" w:rsidRPr="001D6CC0" w:rsidRDefault="00134D0F" w:rsidP="00134D0F">
            <w:pPr>
              <w:jc w:val="center"/>
              <w:rPr>
                <w:b/>
                <w:lang w:val="en-US"/>
              </w:rPr>
            </w:pPr>
            <w:proofErr w:type="spellStart"/>
            <w:r w:rsidRPr="001D6CC0">
              <w:rPr>
                <w:b/>
                <w:lang w:val="en-US"/>
              </w:rPr>
              <w:t>Durée</w:t>
            </w:r>
            <w:proofErr w:type="spellEnd"/>
            <w:r w:rsidRPr="001D6CC0">
              <w:rPr>
                <w:b/>
                <w:lang w:val="en-US"/>
              </w:rPr>
              <w:t xml:space="preserve"> </w:t>
            </w:r>
            <w:proofErr w:type="spellStart"/>
            <w:r w:rsidRPr="001D6CC0">
              <w:rPr>
                <w:b/>
                <w:lang w:val="en-US"/>
              </w:rPr>
              <w:t>en</w:t>
            </w:r>
            <w:proofErr w:type="spellEnd"/>
            <w:r w:rsidRPr="001D6CC0">
              <w:rPr>
                <w:b/>
                <w:lang w:val="en-US"/>
              </w:rPr>
              <w:t xml:space="preserve"> </w:t>
            </w:r>
            <w:proofErr w:type="spellStart"/>
            <w:r w:rsidRPr="001D6CC0">
              <w:rPr>
                <w:b/>
                <w:lang w:val="en-US"/>
              </w:rPr>
              <w:t>heure</w:t>
            </w:r>
            <w:proofErr w:type="spellEnd"/>
          </w:p>
        </w:tc>
        <w:tc>
          <w:tcPr>
            <w:tcW w:w="1678" w:type="dxa"/>
            <w:tcBorders>
              <w:top w:val="single" w:sz="4" w:space="0" w:color="A6A6A6"/>
              <w:left w:val="single" w:sz="4" w:space="0" w:color="A6A6A6"/>
              <w:bottom w:val="single" w:sz="4" w:space="0" w:color="A6A6A6"/>
              <w:right w:val="single" w:sz="4" w:space="0" w:color="A6A6A6"/>
            </w:tcBorders>
            <w:shd w:val="clear" w:color="auto" w:fill="D9D9D9" w:themeFill="background1" w:themeFillShade="D9"/>
            <w:vAlign w:val="center"/>
          </w:tcPr>
          <w:p w:rsidR="00134D0F" w:rsidRPr="001D6CC0" w:rsidRDefault="00134D0F" w:rsidP="00134D0F">
            <w:pPr>
              <w:jc w:val="center"/>
              <w:rPr>
                <w:b/>
                <w:lang w:val="en-US"/>
              </w:rPr>
            </w:pPr>
            <w:r w:rsidRPr="001D6CC0">
              <w:rPr>
                <w:b/>
                <w:lang w:val="en-US"/>
              </w:rPr>
              <w:t>Dates</w:t>
            </w:r>
          </w:p>
        </w:tc>
        <w:tc>
          <w:tcPr>
            <w:tcW w:w="1527" w:type="dxa"/>
            <w:tcBorders>
              <w:top w:val="single" w:sz="4" w:space="0" w:color="A6A6A6"/>
              <w:left w:val="single" w:sz="4" w:space="0" w:color="A6A6A6"/>
              <w:bottom w:val="single" w:sz="4" w:space="0" w:color="A6A6A6"/>
              <w:right w:val="single" w:sz="4" w:space="0" w:color="A6A6A6"/>
            </w:tcBorders>
            <w:shd w:val="clear" w:color="auto" w:fill="D9D9D9" w:themeFill="background1" w:themeFillShade="D9"/>
          </w:tcPr>
          <w:p w:rsidR="00134D0F" w:rsidRPr="001D6CC0" w:rsidRDefault="00134D0F" w:rsidP="00134D0F">
            <w:pPr>
              <w:jc w:val="center"/>
              <w:rPr>
                <w:b/>
                <w:lang w:val="en-US"/>
              </w:rPr>
            </w:pPr>
            <w:proofErr w:type="spellStart"/>
            <w:r>
              <w:rPr>
                <w:b/>
                <w:lang w:val="en-US"/>
              </w:rPr>
              <w:t>Certificat</w:t>
            </w:r>
            <w:proofErr w:type="spellEnd"/>
            <w:r>
              <w:rPr>
                <w:b/>
                <w:lang w:val="en-US"/>
              </w:rPr>
              <w:t xml:space="preserve"> </w:t>
            </w:r>
            <w:proofErr w:type="spellStart"/>
            <w:r>
              <w:rPr>
                <w:b/>
                <w:lang w:val="en-US"/>
              </w:rPr>
              <w:t>ou</w:t>
            </w:r>
            <w:proofErr w:type="spellEnd"/>
            <w:r>
              <w:rPr>
                <w:b/>
                <w:lang w:val="en-US"/>
              </w:rPr>
              <w:t xml:space="preserve"> attestation</w:t>
            </w:r>
          </w:p>
        </w:tc>
      </w:tr>
      <w:tr w:rsidR="00134D0F" w:rsidRPr="002517C5" w:rsidTr="00134D0F">
        <w:trPr>
          <w:trHeight w:val="470"/>
        </w:trPr>
        <w:tc>
          <w:tcPr>
            <w:tcW w:w="2234" w:type="dxa"/>
            <w:tcBorders>
              <w:top w:val="single" w:sz="4" w:space="0" w:color="A6A6A6"/>
              <w:left w:val="single" w:sz="4" w:space="0" w:color="A6A6A6"/>
              <w:bottom w:val="single" w:sz="4" w:space="0" w:color="A6A6A6"/>
              <w:right w:val="single" w:sz="4" w:space="0" w:color="A6A6A6"/>
            </w:tcBorders>
            <w:shd w:val="clear" w:color="auto" w:fill="auto"/>
          </w:tcPr>
          <w:p w:rsidR="00134D0F" w:rsidRPr="004262D1" w:rsidRDefault="00134D0F" w:rsidP="00134D0F">
            <w:pPr>
              <w:jc w:val="center"/>
              <w:rPr>
                <w:rFonts w:eastAsia="Times New Roman"/>
                <w:bCs/>
                <w:sz w:val="20"/>
              </w:rPr>
            </w:pPr>
          </w:p>
        </w:tc>
        <w:tc>
          <w:tcPr>
            <w:tcW w:w="1660" w:type="dxa"/>
            <w:tcBorders>
              <w:top w:val="single" w:sz="4" w:space="0" w:color="A6A6A6"/>
              <w:left w:val="single" w:sz="4" w:space="0" w:color="A6A6A6"/>
              <w:bottom w:val="single" w:sz="4" w:space="0" w:color="A6A6A6"/>
              <w:right w:val="single" w:sz="4" w:space="0" w:color="A6A6A6"/>
            </w:tcBorders>
            <w:vAlign w:val="center"/>
          </w:tcPr>
          <w:p w:rsidR="00134D0F" w:rsidRPr="001D6CC0" w:rsidRDefault="00134D0F" w:rsidP="00134D0F">
            <w:pPr>
              <w:rPr>
                <w:lang w:val="en-US"/>
              </w:rPr>
            </w:pPr>
          </w:p>
        </w:tc>
        <w:tc>
          <w:tcPr>
            <w:tcW w:w="1963" w:type="dxa"/>
            <w:tcBorders>
              <w:top w:val="single" w:sz="4" w:space="0" w:color="A6A6A6"/>
              <w:left w:val="single" w:sz="4" w:space="0" w:color="A6A6A6"/>
              <w:bottom w:val="single" w:sz="4" w:space="0" w:color="A6A6A6"/>
              <w:right w:val="single" w:sz="4" w:space="0" w:color="A6A6A6"/>
            </w:tcBorders>
            <w:shd w:val="clear" w:color="auto" w:fill="auto"/>
            <w:vAlign w:val="center"/>
          </w:tcPr>
          <w:p w:rsidR="00134D0F" w:rsidRPr="001D6CC0" w:rsidRDefault="00134D0F" w:rsidP="00134D0F">
            <w:pPr>
              <w:rPr>
                <w:lang w:val="en-US"/>
              </w:rPr>
            </w:pPr>
            <w:r>
              <w:rPr>
                <w:rFonts w:cs="Calibri"/>
                <w:sz w:val="20"/>
                <w:szCs w:val="20"/>
              </w:rPr>
              <w:fldChar w:fldCharType="begin"/>
            </w:r>
            <w:r>
              <w:rPr>
                <w:rFonts w:cs="Calibri"/>
                <w:sz w:val="20"/>
                <w:szCs w:val="20"/>
              </w:rPr>
              <w:instrText xml:space="preserve"> MERGEFIELD  $d.C_3  \* MERGEFORMAT </w:instrText>
            </w:r>
            <w:r>
              <w:rPr>
                <w:rFonts w:cs="Calibri"/>
                <w:sz w:val="20"/>
                <w:szCs w:val="20"/>
              </w:rPr>
              <w:fldChar w:fldCharType="end"/>
            </w:r>
          </w:p>
        </w:tc>
        <w:tc>
          <w:tcPr>
            <w:tcW w:w="1678" w:type="dxa"/>
            <w:tcBorders>
              <w:top w:val="single" w:sz="4" w:space="0" w:color="A6A6A6"/>
              <w:left w:val="single" w:sz="4" w:space="0" w:color="A6A6A6"/>
              <w:bottom w:val="single" w:sz="4" w:space="0" w:color="A6A6A6"/>
              <w:right w:val="single" w:sz="4" w:space="0" w:color="A6A6A6"/>
            </w:tcBorders>
            <w:vAlign w:val="center"/>
          </w:tcPr>
          <w:p w:rsidR="00134D0F" w:rsidRPr="001D6CC0" w:rsidRDefault="00134D0F" w:rsidP="00134D0F">
            <w:pPr>
              <w:rPr>
                <w:lang w:val="en-US"/>
              </w:rPr>
            </w:pPr>
            <w:r>
              <w:rPr>
                <w:rFonts w:cs="Arial"/>
                <w:noProof/>
                <w:sz w:val="20"/>
                <w:szCs w:val="20"/>
              </w:rPr>
              <w:fldChar w:fldCharType="begin"/>
            </w:r>
            <w:r>
              <w:rPr>
                <w:rFonts w:cs="Arial"/>
                <w:noProof/>
                <w:sz w:val="20"/>
                <w:szCs w:val="20"/>
              </w:rPr>
              <w:instrText xml:space="preserve"> MERGEFIELD  $d.C_4  \* MERGEFORMAT </w:instrText>
            </w:r>
            <w:r>
              <w:rPr>
                <w:rFonts w:cs="Arial"/>
                <w:noProof/>
                <w:sz w:val="20"/>
                <w:szCs w:val="20"/>
              </w:rPr>
              <w:fldChar w:fldCharType="end"/>
            </w:r>
            <w:r w:rsidRPr="001D6CC0">
              <w:rPr>
                <w:lang w:val="en-US"/>
              </w:rPr>
              <w:t xml:space="preserve"> </w:t>
            </w:r>
          </w:p>
        </w:tc>
        <w:tc>
          <w:tcPr>
            <w:tcW w:w="1527" w:type="dxa"/>
            <w:tcBorders>
              <w:top w:val="single" w:sz="4" w:space="0" w:color="A6A6A6"/>
              <w:left w:val="single" w:sz="4" w:space="0" w:color="A6A6A6"/>
              <w:bottom w:val="single" w:sz="4" w:space="0" w:color="A6A6A6"/>
              <w:right w:val="single" w:sz="4" w:space="0" w:color="A6A6A6"/>
            </w:tcBorders>
            <w:vAlign w:val="center"/>
          </w:tcPr>
          <w:p w:rsidR="00134D0F" w:rsidRPr="001D6CC0" w:rsidRDefault="00134D0F" w:rsidP="00134D0F">
            <w:pPr>
              <w:rPr>
                <w:lang w:val="en-US"/>
              </w:rPr>
            </w:pPr>
            <w:r>
              <w:rPr>
                <w:rFonts w:cs="Calibri"/>
                <w:sz w:val="20"/>
                <w:szCs w:val="20"/>
              </w:rPr>
              <w:fldChar w:fldCharType="begin"/>
            </w:r>
            <w:r>
              <w:rPr>
                <w:rFonts w:cs="Calibri"/>
                <w:sz w:val="20"/>
                <w:szCs w:val="20"/>
              </w:rPr>
              <w:instrText xml:space="preserve"> MERGEFIELD  $d.C_5  \* MERGEFORMAT </w:instrText>
            </w:r>
            <w:r>
              <w:rPr>
                <w:rFonts w:cs="Calibri"/>
                <w:sz w:val="20"/>
                <w:szCs w:val="20"/>
              </w:rPr>
              <w:fldChar w:fldCharType="end"/>
            </w:r>
          </w:p>
        </w:tc>
      </w:tr>
    </w:tbl>
    <w:p w:rsidR="00134D0F" w:rsidRDefault="00134D0F" w:rsidP="00134D0F">
      <w:pPr>
        <w:jc w:val="both"/>
        <w:rPr>
          <w:noProof/>
          <w:sz w:val="20"/>
        </w:rPr>
      </w:pPr>
    </w:p>
    <w:p w:rsidR="00134D0F" w:rsidRPr="008014CC" w:rsidRDefault="00134D0F" w:rsidP="00134D0F">
      <w:pPr>
        <w:jc w:val="both"/>
        <w:rPr>
          <w:b/>
          <w:noProof/>
        </w:rPr>
      </w:pPr>
      <w:r w:rsidRPr="008014CC">
        <w:rPr>
          <w:b/>
          <w:noProof/>
        </w:rPr>
        <w:t>Depuis l’intégration au sein de la société :</w:t>
      </w:r>
    </w:p>
    <w:tbl>
      <w:tblPr>
        <w:tblpPr w:leftFromText="141" w:rightFromText="141" w:vertAnchor="text" w:horzAnchor="margin" w:tblpY="7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1642"/>
        <w:gridCol w:w="1925"/>
        <w:gridCol w:w="1651"/>
        <w:gridCol w:w="1515"/>
      </w:tblGrid>
      <w:tr w:rsidR="00134D0F" w:rsidRPr="002517C5" w:rsidTr="00134D0F">
        <w:trPr>
          <w:trHeight w:val="400"/>
        </w:trPr>
        <w:tc>
          <w:tcPr>
            <w:tcW w:w="2329" w:type="dxa"/>
            <w:tcBorders>
              <w:top w:val="single" w:sz="4" w:space="0" w:color="A6A6A6"/>
              <w:left w:val="single" w:sz="4" w:space="0" w:color="A6A6A6"/>
              <w:bottom w:val="single" w:sz="4" w:space="0" w:color="A6A6A6"/>
              <w:right w:val="single" w:sz="4" w:space="0" w:color="A6A6A6"/>
            </w:tcBorders>
            <w:shd w:val="clear" w:color="auto" w:fill="D9D9D9" w:themeFill="background1" w:themeFillShade="D9"/>
            <w:vAlign w:val="center"/>
          </w:tcPr>
          <w:p w:rsidR="00134D0F" w:rsidRPr="001D6CC0" w:rsidRDefault="00134D0F" w:rsidP="00134D0F">
            <w:pPr>
              <w:jc w:val="center"/>
              <w:rPr>
                <w:b/>
                <w:bCs/>
              </w:rPr>
            </w:pPr>
            <w:r w:rsidRPr="001D6CC0">
              <w:rPr>
                <w:b/>
                <w:bCs/>
              </w:rPr>
              <w:t>Libellé de la formation</w:t>
            </w:r>
          </w:p>
        </w:tc>
        <w:tc>
          <w:tcPr>
            <w:tcW w:w="1642" w:type="dxa"/>
            <w:tcBorders>
              <w:top w:val="single" w:sz="4" w:space="0" w:color="A6A6A6"/>
              <w:left w:val="single" w:sz="4" w:space="0" w:color="A6A6A6"/>
              <w:bottom w:val="single" w:sz="4" w:space="0" w:color="A6A6A6"/>
              <w:right w:val="single" w:sz="4" w:space="0" w:color="A6A6A6"/>
            </w:tcBorders>
            <w:shd w:val="clear" w:color="auto" w:fill="D9D9D9" w:themeFill="background1" w:themeFillShade="D9"/>
            <w:vAlign w:val="center"/>
          </w:tcPr>
          <w:p w:rsidR="00134D0F" w:rsidRPr="001D6CC0" w:rsidRDefault="00134D0F" w:rsidP="00134D0F">
            <w:pPr>
              <w:jc w:val="center"/>
              <w:rPr>
                <w:b/>
                <w:lang w:val="en-US"/>
              </w:rPr>
            </w:pPr>
            <w:proofErr w:type="spellStart"/>
            <w:r w:rsidRPr="001D6CC0">
              <w:rPr>
                <w:b/>
                <w:lang w:val="en-US"/>
              </w:rPr>
              <w:t>Organisme</w:t>
            </w:r>
            <w:proofErr w:type="spellEnd"/>
          </w:p>
        </w:tc>
        <w:tc>
          <w:tcPr>
            <w:tcW w:w="1925" w:type="dxa"/>
            <w:tcBorders>
              <w:top w:val="single" w:sz="4" w:space="0" w:color="A6A6A6"/>
              <w:left w:val="single" w:sz="4" w:space="0" w:color="A6A6A6"/>
              <w:bottom w:val="single" w:sz="4" w:space="0" w:color="A6A6A6"/>
              <w:right w:val="single" w:sz="4" w:space="0" w:color="A6A6A6"/>
            </w:tcBorders>
            <w:shd w:val="clear" w:color="auto" w:fill="D9D9D9" w:themeFill="background1" w:themeFillShade="D9"/>
            <w:vAlign w:val="center"/>
          </w:tcPr>
          <w:p w:rsidR="00134D0F" w:rsidRPr="001D6CC0" w:rsidRDefault="00134D0F" w:rsidP="00134D0F">
            <w:pPr>
              <w:jc w:val="center"/>
              <w:rPr>
                <w:b/>
                <w:lang w:val="en-US"/>
              </w:rPr>
            </w:pPr>
            <w:proofErr w:type="spellStart"/>
            <w:r w:rsidRPr="001D6CC0">
              <w:rPr>
                <w:b/>
                <w:lang w:val="en-US"/>
              </w:rPr>
              <w:t>Durée</w:t>
            </w:r>
            <w:proofErr w:type="spellEnd"/>
            <w:r w:rsidRPr="001D6CC0">
              <w:rPr>
                <w:b/>
                <w:lang w:val="en-US"/>
              </w:rPr>
              <w:t xml:space="preserve"> </w:t>
            </w:r>
            <w:proofErr w:type="spellStart"/>
            <w:r w:rsidRPr="001D6CC0">
              <w:rPr>
                <w:b/>
                <w:lang w:val="en-US"/>
              </w:rPr>
              <w:t>en</w:t>
            </w:r>
            <w:proofErr w:type="spellEnd"/>
            <w:r w:rsidRPr="001D6CC0">
              <w:rPr>
                <w:b/>
                <w:lang w:val="en-US"/>
              </w:rPr>
              <w:t xml:space="preserve"> </w:t>
            </w:r>
            <w:proofErr w:type="spellStart"/>
            <w:r w:rsidRPr="001D6CC0">
              <w:rPr>
                <w:b/>
                <w:lang w:val="en-US"/>
              </w:rPr>
              <w:t>heure</w:t>
            </w:r>
            <w:proofErr w:type="spellEnd"/>
          </w:p>
        </w:tc>
        <w:tc>
          <w:tcPr>
            <w:tcW w:w="1651" w:type="dxa"/>
            <w:tcBorders>
              <w:top w:val="single" w:sz="4" w:space="0" w:color="A6A6A6"/>
              <w:left w:val="single" w:sz="4" w:space="0" w:color="A6A6A6"/>
              <w:bottom w:val="single" w:sz="4" w:space="0" w:color="A6A6A6"/>
              <w:right w:val="single" w:sz="4" w:space="0" w:color="A6A6A6"/>
            </w:tcBorders>
            <w:shd w:val="clear" w:color="auto" w:fill="D9D9D9" w:themeFill="background1" w:themeFillShade="D9"/>
            <w:vAlign w:val="center"/>
          </w:tcPr>
          <w:p w:rsidR="00134D0F" w:rsidRPr="001D6CC0" w:rsidRDefault="00134D0F" w:rsidP="00134D0F">
            <w:pPr>
              <w:jc w:val="center"/>
              <w:rPr>
                <w:b/>
                <w:lang w:val="en-US"/>
              </w:rPr>
            </w:pPr>
            <w:r w:rsidRPr="001D6CC0">
              <w:rPr>
                <w:b/>
                <w:lang w:val="en-US"/>
              </w:rPr>
              <w:t>Dates</w:t>
            </w:r>
          </w:p>
        </w:tc>
        <w:tc>
          <w:tcPr>
            <w:tcW w:w="1515" w:type="dxa"/>
            <w:tcBorders>
              <w:top w:val="single" w:sz="4" w:space="0" w:color="A6A6A6"/>
              <w:left w:val="single" w:sz="4" w:space="0" w:color="A6A6A6"/>
              <w:bottom w:val="single" w:sz="4" w:space="0" w:color="A6A6A6"/>
              <w:right w:val="single" w:sz="4" w:space="0" w:color="A6A6A6"/>
            </w:tcBorders>
            <w:shd w:val="clear" w:color="auto" w:fill="D9D9D9" w:themeFill="background1" w:themeFillShade="D9"/>
          </w:tcPr>
          <w:p w:rsidR="00134D0F" w:rsidRPr="001D6CC0" w:rsidRDefault="00134D0F" w:rsidP="00134D0F">
            <w:pPr>
              <w:jc w:val="center"/>
              <w:rPr>
                <w:b/>
                <w:lang w:val="en-US"/>
              </w:rPr>
            </w:pPr>
            <w:proofErr w:type="spellStart"/>
            <w:r>
              <w:rPr>
                <w:b/>
                <w:lang w:val="en-US"/>
              </w:rPr>
              <w:t>Certificat</w:t>
            </w:r>
            <w:proofErr w:type="spellEnd"/>
            <w:r>
              <w:rPr>
                <w:b/>
                <w:lang w:val="en-US"/>
              </w:rPr>
              <w:t xml:space="preserve"> </w:t>
            </w:r>
            <w:proofErr w:type="spellStart"/>
            <w:r>
              <w:rPr>
                <w:b/>
                <w:lang w:val="en-US"/>
              </w:rPr>
              <w:t>ou</w:t>
            </w:r>
            <w:proofErr w:type="spellEnd"/>
            <w:r>
              <w:rPr>
                <w:b/>
                <w:lang w:val="en-US"/>
              </w:rPr>
              <w:t xml:space="preserve"> attestation</w:t>
            </w:r>
          </w:p>
        </w:tc>
      </w:tr>
      <w:tr w:rsidR="00134D0F" w:rsidRPr="002517C5" w:rsidTr="00134D0F">
        <w:trPr>
          <w:trHeight w:val="470"/>
        </w:trPr>
        <w:tc>
          <w:tcPr>
            <w:tcW w:w="2329" w:type="dxa"/>
            <w:tcBorders>
              <w:top w:val="single" w:sz="4" w:space="0" w:color="A6A6A6"/>
              <w:left w:val="single" w:sz="4" w:space="0" w:color="A6A6A6"/>
              <w:bottom w:val="single" w:sz="4" w:space="0" w:color="A6A6A6"/>
              <w:right w:val="single" w:sz="4" w:space="0" w:color="A6A6A6"/>
            </w:tcBorders>
            <w:shd w:val="clear" w:color="auto" w:fill="auto"/>
          </w:tcPr>
          <w:p w:rsidR="00134D0F" w:rsidRPr="004262D1" w:rsidRDefault="00134D0F" w:rsidP="00134D0F">
            <w:pPr>
              <w:jc w:val="center"/>
              <w:rPr>
                <w:rFonts w:eastAsia="Times New Roman"/>
                <w:bCs/>
                <w:sz w:val="20"/>
              </w:rPr>
            </w:pPr>
          </w:p>
        </w:tc>
        <w:tc>
          <w:tcPr>
            <w:tcW w:w="1642" w:type="dxa"/>
            <w:tcBorders>
              <w:top w:val="single" w:sz="4" w:space="0" w:color="A6A6A6"/>
              <w:left w:val="single" w:sz="4" w:space="0" w:color="A6A6A6"/>
              <w:bottom w:val="single" w:sz="4" w:space="0" w:color="A6A6A6"/>
              <w:right w:val="single" w:sz="4" w:space="0" w:color="A6A6A6"/>
            </w:tcBorders>
            <w:vAlign w:val="center"/>
          </w:tcPr>
          <w:p w:rsidR="00134D0F" w:rsidRPr="001D6CC0" w:rsidRDefault="00134D0F" w:rsidP="00134D0F">
            <w:pPr>
              <w:rPr>
                <w:lang w:val="en-US"/>
              </w:rPr>
            </w:pPr>
          </w:p>
        </w:tc>
        <w:tc>
          <w:tcPr>
            <w:tcW w:w="1925" w:type="dxa"/>
            <w:tcBorders>
              <w:top w:val="single" w:sz="4" w:space="0" w:color="A6A6A6"/>
              <w:left w:val="single" w:sz="4" w:space="0" w:color="A6A6A6"/>
              <w:bottom w:val="single" w:sz="4" w:space="0" w:color="A6A6A6"/>
              <w:right w:val="single" w:sz="4" w:space="0" w:color="A6A6A6"/>
            </w:tcBorders>
            <w:shd w:val="clear" w:color="auto" w:fill="auto"/>
            <w:vAlign w:val="center"/>
          </w:tcPr>
          <w:p w:rsidR="00134D0F" w:rsidRPr="001D6CC0" w:rsidRDefault="00134D0F" w:rsidP="00134D0F">
            <w:pPr>
              <w:rPr>
                <w:lang w:val="en-US"/>
              </w:rPr>
            </w:pPr>
          </w:p>
        </w:tc>
        <w:tc>
          <w:tcPr>
            <w:tcW w:w="1651" w:type="dxa"/>
            <w:tcBorders>
              <w:top w:val="single" w:sz="4" w:space="0" w:color="A6A6A6"/>
              <w:left w:val="single" w:sz="4" w:space="0" w:color="A6A6A6"/>
              <w:bottom w:val="single" w:sz="4" w:space="0" w:color="A6A6A6"/>
              <w:right w:val="single" w:sz="4" w:space="0" w:color="A6A6A6"/>
            </w:tcBorders>
            <w:vAlign w:val="center"/>
          </w:tcPr>
          <w:p w:rsidR="00134D0F" w:rsidRPr="001D6CC0" w:rsidRDefault="00134D0F" w:rsidP="00134D0F">
            <w:pPr>
              <w:rPr>
                <w:lang w:val="en-US"/>
              </w:rPr>
            </w:pPr>
          </w:p>
        </w:tc>
        <w:tc>
          <w:tcPr>
            <w:tcW w:w="1515" w:type="dxa"/>
            <w:tcBorders>
              <w:top w:val="single" w:sz="4" w:space="0" w:color="A6A6A6"/>
              <w:left w:val="single" w:sz="4" w:space="0" w:color="A6A6A6"/>
              <w:bottom w:val="single" w:sz="4" w:space="0" w:color="A6A6A6"/>
              <w:right w:val="single" w:sz="4" w:space="0" w:color="A6A6A6"/>
            </w:tcBorders>
            <w:vAlign w:val="center"/>
          </w:tcPr>
          <w:p w:rsidR="00134D0F" w:rsidRPr="001D6CC0" w:rsidRDefault="00134D0F" w:rsidP="00134D0F">
            <w:pPr>
              <w:rPr>
                <w:lang w:val="en-US"/>
              </w:rPr>
            </w:pPr>
          </w:p>
        </w:tc>
      </w:tr>
    </w:tbl>
    <w:p w:rsidR="00134D0F" w:rsidRPr="00AF23B2" w:rsidRDefault="00134D0F" w:rsidP="00134D0F">
      <w:pPr>
        <w:jc w:val="both"/>
        <w:rPr>
          <w:noProof/>
          <w:sz w:val="20"/>
        </w:rPr>
      </w:pPr>
    </w:p>
    <w:p w:rsidR="00134D0F" w:rsidRDefault="00134D0F" w:rsidP="00134D0F">
      <w:pPr>
        <w:jc w:val="both"/>
        <w:rPr>
          <w:b/>
        </w:rPr>
      </w:pPr>
      <w:r>
        <w:rPr>
          <w:b/>
        </w:rPr>
        <w:t>Parcours professionnel :</w:t>
      </w:r>
    </w:p>
    <w:p w:rsidR="00134D0F" w:rsidRPr="008014CC" w:rsidRDefault="00134D0F" w:rsidP="00134D0F">
      <w:pPr>
        <w:jc w:val="both"/>
        <w:rPr>
          <w:b/>
          <w:noProof/>
        </w:rPr>
      </w:pPr>
      <w:r>
        <w:rPr>
          <w:b/>
          <w:noProof/>
        </w:rPr>
        <w:t xml:space="preserve">Avant d’intégrer la société </w:t>
      </w:r>
      <w:r w:rsidRPr="008014CC">
        <w:rPr>
          <w:b/>
          <w:noProof/>
        </w:rPr>
        <w:t>:</w:t>
      </w:r>
    </w:p>
    <w:p w:rsidR="00134D0F" w:rsidRPr="0038733E" w:rsidRDefault="00134D0F" w:rsidP="00134D0F">
      <w:pPr>
        <w:rPr>
          <w:i/>
          <w:noProof/>
        </w:rPr>
      </w:pPr>
      <w:r w:rsidRPr="0038733E">
        <w:rPr>
          <w:i/>
          <w:noProof/>
        </w:rPr>
        <w:t>(Poste</w:t>
      </w:r>
      <w:r>
        <w:rPr>
          <w:i/>
          <w:noProof/>
        </w:rPr>
        <w:t>(s) occupé(s)</w:t>
      </w:r>
      <w:r w:rsidRPr="0038733E">
        <w:rPr>
          <w:i/>
          <w:noProof/>
        </w:rPr>
        <w:t>, entreprise</w:t>
      </w:r>
      <w:r>
        <w:rPr>
          <w:i/>
          <w:noProof/>
        </w:rPr>
        <w:t>(s)</w:t>
      </w:r>
      <w:r w:rsidRPr="0038733E">
        <w:rPr>
          <w:i/>
          <w:noProof/>
        </w:rPr>
        <w:t>/secteur</w:t>
      </w:r>
      <w:r>
        <w:rPr>
          <w:i/>
          <w:noProof/>
        </w:rPr>
        <w:t>(s)</w:t>
      </w:r>
      <w:r w:rsidRPr="0038733E">
        <w:rPr>
          <w:i/>
          <w:noProof/>
        </w:rPr>
        <w:t>, période</w:t>
      </w:r>
      <w:r>
        <w:rPr>
          <w:i/>
          <w:noProof/>
        </w:rPr>
        <w:t>(s)</w:t>
      </w:r>
      <w:r w:rsidRPr="0038733E">
        <w:rPr>
          <w:i/>
          <w:noProof/>
        </w:rPr>
        <w:t>, activités principales)</w:t>
      </w:r>
    </w:p>
    <w:p w:rsidR="00134D0F" w:rsidRPr="008014CC" w:rsidRDefault="00134D0F" w:rsidP="00134D0F">
      <w:pPr>
        <w:jc w:val="both"/>
        <w:rPr>
          <w:b/>
          <w:noProof/>
        </w:rPr>
      </w:pPr>
      <w:r>
        <w:rPr>
          <w:b/>
          <w:noProof/>
        </w:rPr>
        <w:t>Depuis l’intégration a</w:t>
      </w:r>
      <w:r w:rsidRPr="008014CC">
        <w:rPr>
          <w:b/>
          <w:noProof/>
        </w:rPr>
        <w:t>u sein de la société :</w:t>
      </w:r>
    </w:p>
    <w:p w:rsidR="00134D0F" w:rsidRPr="00257AF5" w:rsidRDefault="00134D0F" w:rsidP="00134D0F">
      <w:pPr>
        <w:pStyle w:val="Paragraphedeliste"/>
        <w:numPr>
          <w:ilvl w:val="0"/>
          <w:numId w:val="16"/>
        </w:numPr>
        <w:spacing w:after="0" w:line="276" w:lineRule="auto"/>
        <w:rPr>
          <w:b/>
          <w:sz w:val="20"/>
        </w:rPr>
      </w:pPr>
      <w:r>
        <w:rPr>
          <w:b/>
          <w:sz w:val="20"/>
        </w:rPr>
        <w:t>Mobilité géographique</w:t>
      </w:r>
      <w:r w:rsidRPr="008014CC">
        <w:rPr>
          <w:b/>
          <w:sz w:val="20"/>
        </w:rPr>
        <w:t> :</w:t>
      </w:r>
    </w:p>
    <w:tbl>
      <w:tblPr>
        <w:tblStyle w:val="Grilledutableau"/>
        <w:tblW w:w="0" w:type="auto"/>
        <w:tblInd w:w="720" w:type="dxa"/>
        <w:tblLook w:val="04A0" w:firstRow="1" w:lastRow="0" w:firstColumn="1" w:lastColumn="0" w:noHBand="0" w:noVBand="1"/>
      </w:tblPr>
      <w:tblGrid>
        <w:gridCol w:w="4662"/>
        <w:gridCol w:w="3544"/>
      </w:tblGrid>
      <w:tr w:rsidR="00134D0F" w:rsidTr="00134D0F">
        <w:tc>
          <w:tcPr>
            <w:tcW w:w="4662" w:type="dxa"/>
            <w:shd w:val="clear" w:color="auto" w:fill="BFBFBF" w:themeFill="background1" w:themeFillShade="BF"/>
            <w:vAlign w:val="center"/>
          </w:tcPr>
          <w:p w:rsidR="00134D0F" w:rsidRDefault="00134D0F" w:rsidP="00134D0F">
            <w:pPr>
              <w:pStyle w:val="Paragraphedeliste"/>
              <w:ind w:left="0"/>
              <w:rPr>
                <w:rFonts w:cstheme="minorHAnsi"/>
                <w:color w:val="000000"/>
              </w:rPr>
            </w:pPr>
            <w:r>
              <w:rPr>
                <w:rFonts w:cstheme="minorHAnsi"/>
                <w:color w:val="000000"/>
              </w:rPr>
              <w:t>Etablissement</w:t>
            </w:r>
          </w:p>
        </w:tc>
        <w:tc>
          <w:tcPr>
            <w:tcW w:w="3544" w:type="dxa"/>
            <w:shd w:val="clear" w:color="auto" w:fill="BFBFBF" w:themeFill="background1" w:themeFillShade="BF"/>
            <w:vAlign w:val="center"/>
          </w:tcPr>
          <w:p w:rsidR="00134D0F" w:rsidRDefault="00134D0F" w:rsidP="00134D0F">
            <w:pPr>
              <w:pStyle w:val="Paragraphedeliste"/>
              <w:ind w:left="0"/>
              <w:rPr>
                <w:rFonts w:cstheme="minorHAnsi"/>
                <w:color w:val="000000"/>
              </w:rPr>
            </w:pPr>
            <w:r>
              <w:rPr>
                <w:rFonts w:cstheme="minorHAnsi"/>
                <w:color w:val="000000"/>
              </w:rPr>
              <w:t>Date d’effet</w:t>
            </w:r>
          </w:p>
        </w:tc>
      </w:tr>
      <w:tr w:rsidR="00134D0F" w:rsidTr="00134D0F">
        <w:tc>
          <w:tcPr>
            <w:tcW w:w="4662" w:type="dxa"/>
            <w:vAlign w:val="center"/>
          </w:tcPr>
          <w:p w:rsidR="00134D0F" w:rsidRPr="00444F35" w:rsidRDefault="00134D0F" w:rsidP="00134D0F">
            <w:pPr>
              <w:pStyle w:val="Paragraphedeliste"/>
              <w:ind w:left="0"/>
              <w:rPr>
                <w:sz w:val="20"/>
              </w:rPr>
            </w:pPr>
          </w:p>
        </w:tc>
        <w:tc>
          <w:tcPr>
            <w:tcW w:w="3544" w:type="dxa"/>
            <w:vAlign w:val="center"/>
          </w:tcPr>
          <w:p w:rsidR="00134D0F" w:rsidRPr="00444F35" w:rsidRDefault="00134D0F" w:rsidP="00134D0F">
            <w:pPr>
              <w:pStyle w:val="Paragraphedeliste"/>
              <w:ind w:left="0"/>
              <w:rPr>
                <w:rFonts w:cs="Myriad Pro"/>
                <w:sz w:val="20"/>
                <w:lang w:val="en-US"/>
              </w:rPr>
            </w:pPr>
            <w:r w:rsidRPr="00444F35">
              <w:rPr>
                <w:rFonts w:cstheme="minorHAnsi"/>
                <w:color w:val="000000"/>
                <w:sz w:val="20"/>
              </w:rPr>
              <w:fldChar w:fldCharType="begin"/>
            </w:r>
            <w:r w:rsidRPr="00444F35">
              <w:rPr>
                <w:rFonts w:cstheme="minorHAnsi"/>
                <w:color w:val="000000"/>
                <w:sz w:val="20"/>
              </w:rPr>
              <w:instrText xml:space="preserve"> MERGEFIELD  $x.Z_DDEB  \* MERGEFORMAT </w:instrText>
            </w:r>
            <w:r w:rsidRPr="00444F35">
              <w:rPr>
                <w:rFonts w:cstheme="minorHAnsi"/>
                <w:color w:val="000000"/>
                <w:sz w:val="20"/>
              </w:rPr>
              <w:fldChar w:fldCharType="end"/>
            </w:r>
          </w:p>
        </w:tc>
      </w:tr>
    </w:tbl>
    <w:p w:rsidR="00134D0F" w:rsidRDefault="00134D0F" w:rsidP="00134D0F">
      <w:pPr>
        <w:spacing w:line="276" w:lineRule="auto"/>
        <w:rPr>
          <w:b/>
          <w:sz w:val="20"/>
        </w:rPr>
      </w:pPr>
    </w:p>
    <w:p w:rsidR="00134D0F" w:rsidRPr="00257AF5" w:rsidRDefault="00134D0F" w:rsidP="00134D0F">
      <w:pPr>
        <w:pStyle w:val="Paragraphedeliste"/>
        <w:numPr>
          <w:ilvl w:val="0"/>
          <w:numId w:val="16"/>
        </w:numPr>
        <w:spacing w:after="0" w:line="276" w:lineRule="auto"/>
        <w:rPr>
          <w:b/>
          <w:sz w:val="20"/>
        </w:rPr>
      </w:pPr>
      <w:r w:rsidRPr="008014CC">
        <w:rPr>
          <w:b/>
          <w:sz w:val="20"/>
        </w:rPr>
        <w:t>Changement de poste, mobilité interne/promotion :</w:t>
      </w:r>
    </w:p>
    <w:tbl>
      <w:tblPr>
        <w:tblStyle w:val="Grilledutableau"/>
        <w:tblW w:w="0" w:type="auto"/>
        <w:tblInd w:w="720" w:type="dxa"/>
        <w:tblLook w:val="04A0" w:firstRow="1" w:lastRow="0" w:firstColumn="1" w:lastColumn="0" w:noHBand="0" w:noVBand="1"/>
      </w:tblPr>
      <w:tblGrid>
        <w:gridCol w:w="4662"/>
        <w:gridCol w:w="3544"/>
      </w:tblGrid>
      <w:tr w:rsidR="00134D0F" w:rsidTr="00134D0F">
        <w:tc>
          <w:tcPr>
            <w:tcW w:w="4662" w:type="dxa"/>
            <w:shd w:val="clear" w:color="auto" w:fill="BFBFBF" w:themeFill="background1" w:themeFillShade="BF"/>
            <w:vAlign w:val="center"/>
          </w:tcPr>
          <w:p w:rsidR="00134D0F" w:rsidRDefault="00134D0F" w:rsidP="00134D0F">
            <w:pPr>
              <w:pStyle w:val="Paragraphedeliste"/>
              <w:ind w:left="0"/>
              <w:rPr>
                <w:rFonts w:cstheme="minorHAnsi"/>
                <w:color w:val="000000"/>
              </w:rPr>
            </w:pPr>
            <w:r>
              <w:rPr>
                <w:rFonts w:cstheme="minorHAnsi"/>
                <w:color w:val="000000"/>
              </w:rPr>
              <w:t>Intitulé de poste</w:t>
            </w:r>
          </w:p>
        </w:tc>
        <w:tc>
          <w:tcPr>
            <w:tcW w:w="3544" w:type="dxa"/>
            <w:shd w:val="clear" w:color="auto" w:fill="BFBFBF" w:themeFill="background1" w:themeFillShade="BF"/>
            <w:vAlign w:val="center"/>
          </w:tcPr>
          <w:p w:rsidR="00134D0F" w:rsidRDefault="00134D0F" w:rsidP="00134D0F">
            <w:pPr>
              <w:pStyle w:val="Paragraphedeliste"/>
              <w:ind w:left="0"/>
              <w:rPr>
                <w:rFonts w:cstheme="minorHAnsi"/>
                <w:color w:val="000000"/>
              </w:rPr>
            </w:pPr>
            <w:r>
              <w:rPr>
                <w:rFonts w:cstheme="minorHAnsi"/>
                <w:color w:val="000000"/>
              </w:rPr>
              <w:t>Date d’effet</w:t>
            </w:r>
          </w:p>
        </w:tc>
      </w:tr>
      <w:tr w:rsidR="00134D0F" w:rsidTr="00134D0F">
        <w:tc>
          <w:tcPr>
            <w:tcW w:w="4662" w:type="dxa"/>
            <w:vAlign w:val="center"/>
          </w:tcPr>
          <w:p w:rsidR="00134D0F" w:rsidRPr="008F1EB4" w:rsidRDefault="00134D0F" w:rsidP="00134D0F">
            <w:pPr>
              <w:pStyle w:val="Paragraphedeliste"/>
              <w:ind w:left="0"/>
              <w:rPr>
                <w:sz w:val="20"/>
              </w:rPr>
            </w:pPr>
          </w:p>
        </w:tc>
        <w:tc>
          <w:tcPr>
            <w:tcW w:w="3544" w:type="dxa"/>
            <w:vAlign w:val="center"/>
          </w:tcPr>
          <w:p w:rsidR="00134D0F" w:rsidRPr="008F1EB4" w:rsidRDefault="00134D0F" w:rsidP="00134D0F">
            <w:pPr>
              <w:pStyle w:val="Paragraphedeliste"/>
              <w:ind w:left="0"/>
              <w:rPr>
                <w:rFonts w:cs="Myriad Pro"/>
                <w:sz w:val="20"/>
                <w:lang w:val="en-US"/>
              </w:rPr>
            </w:pPr>
            <w:r w:rsidRPr="008F1EB4">
              <w:rPr>
                <w:rFonts w:cstheme="minorHAnsi"/>
                <w:color w:val="000000"/>
                <w:sz w:val="20"/>
              </w:rPr>
              <w:fldChar w:fldCharType="begin"/>
            </w:r>
            <w:r w:rsidRPr="008F1EB4">
              <w:rPr>
                <w:rFonts w:cstheme="minorHAnsi"/>
                <w:color w:val="000000"/>
                <w:sz w:val="20"/>
              </w:rPr>
              <w:instrText xml:space="preserve"> MERGEFIELD  $x.Z_DDEB  \* MERGEFORMAT </w:instrText>
            </w:r>
            <w:r w:rsidRPr="008F1EB4">
              <w:rPr>
                <w:rFonts w:cstheme="minorHAnsi"/>
                <w:color w:val="000000"/>
                <w:sz w:val="20"/>
              </w:rPr>
              <w:fldChar w:fldCharType="end"/>
            </w:r>
          </w:p>
        </w:tc>
      </w:tr>
    </w:tbl>
    <w:p w:rsidR="00134D0F" w:rsidRPr="00507D37" w:rsidRDefault="00134D0F" w:rsidP="00134D0F">
      <w:pPr>
        <w:pStyle w:val="Paragraphedeliste"/>
        <w:ind w:left="1418" w:hanging="283"/>
        <w:rPr>
          <w:sz w:val="20"/>
        </w:rPr>
      </w:pPr>
      <w:r>
        <w:rPr>
          <w:sz w:val="20"/>
        </w:rPr>
        <w:tab/>
      </w:r>
      <w:r>
        <w:rPr>
          <w:sz w:val="20"/>
        </w:rPr>
        <w:tab/>
      </w:r>
      <w:r w:rsidRPr="00507D37">
        <w:rPr>
          <w:sz w:val="20"/>
        </w:rPr>
        <w:tab/>
      </w:r>
      <w:r w:rsidRPr="00507D37">
        <w:rPr>
          <w:sz w:val="20"/>
        </w:rPr>
        <w:tab/>
      </w:r>
    </w:p>
    <w:p w:rsidR="00134D0F" w:rsidRPr="000B0D57" w:rsidRDefault="00134D0F" w:rsidP="00134D0F">
      <w:pPr>
        <w:pStyle w:val="Paragraphedeliste"/>
        <w:numPr>
          <w:ilvl w:val="0"/>
          <w:numId w:val="16"/>
        </w:numPr>
        <w:spacing w:after="0" w:line="276" w:lineRule="auto"/>
        <w:rPr>
          <w:b/>
          <w:sz w:val="20"/>
        </w:rPr>
      </w:pPr>
      <w:r w:rsidRPr="000B0D57">
        <w:rPr>
          <w:b/>
          <w:sz w:val="20"/>
        </w:rPr>
        <w:t>Classification conventionnelle :</w:t>
      </w:r>
    </w:p>
    <w:tbl>
      <w:tblPr>
        <w:tblStyle w:val="Grilledutableau"/>
        <w:tblW w:w="0" w:type="auto"/>
        <w:tblInd w:w="720" w:type="dxa"/>
        <w:tblLook w:val="04A0" w:firstRow="1" w:lastRow="0" w:firstColumn="1" w:lastColumn="0" w:noHBand="0" w:noVBand="1"/>
      </w:tblPr>
      <w:tblGrid>
        <w:gridCol w:w="4662"/>
        <w:gridCol w:w="3544"/>
      </w:tblGrid>
      <w:tr w:rsidR="00134D0F" w:rsidTr="00134D0F">
        <w:tc>
          <w:tcPr>
            <w:tcW w:w="4662" w:type="dxa"/>
            <w:shd w:val="clear" w:color="auto" w:fill="BFBFBF" w:themeFill="background1" w:themeFillShade="BF"/>
            <w:vAlign w:val="center"/>
          </w:tcPr>
          <w:p w:rsidR="00134D0F" w:rsidRPr="003255E7" w:rsidRDefault="00134D0F" w:rsidP="00134D0F">
            <w:pPr>
              <w:pStyle w:val="Paragraphedeliste"/>
              <w:ind w:left="0"/>
            </w:pPr>
            <w:r>
              <w:rPr>
                <w:rFonts w:cstheme="minorHAnsi"/>
                <w:color w:val="000000"/>
              </w:rPr>
              <w:t>Niveau</w:t>
            </w:r>
          </w:p>
        </w:tc>
        <w:tc>
          <w:tcPr>
            <w:tcW w:w="3544" w:type="dxa"/>
            <w:shd w:val="clear" w:color="auto" w:fill="BFBFBF" w:themeFill="background1" w:themeFillShade="BF"/>
            <w:vAlign w:val="center"/>
          </w:tcPr>
          <w:p w:rsidR="00134D0F" w:rsidRDefault="00134D0F" w:rsidP="00134D0F">
            <w:pPr>
              <w:pStyle w:val="Paragraphedeliste"/>
              <w:ind w:left="0"/>
              <w:rPr>
                <w:rFonts w:cs="Myriad Pro"/>
                <w:lang w:val="en-US"/>
              </w:rPr>
            </w:pPr>
            <w:r>
              <w:rPr>
                <w:rFonts w:cstheme="minorHAnsi"/>
                <w:color w:val="000000"/>
              </w:rPr>
              <w:t>Date d’effet</w:t>
            </w:r>
          </w:p>
        </w:tc>
      </w:tr>
      <w:tr w:rsidR="00134D0F" w:rsidTr="00134D0F">
        <w:tc>
          <w:tcPr>
            <w:tcW w:w="4662" w:type="dxa"/>
            <w:vAlign w:val="center"/>
          </w:tcPr>
          <w:p w:rsidR="00134D0F" w:rsidRPr="004262D1" w:rsidRDefault="00134D0F" w:rsidP="00134D0F">
            <w:pPr>
              <w:pStyle w:val="Paragraphedeliste"/>
              <w:ind w:left="0"/>
              <w:rPr>
                <w:rFonts w:cs="Myriad Pro"/>
                <w:sz w:val="20"/>
                <w:lang w:val="en-US"/>
              </w:rPr>
            </w:pPr>
            <w:r w:rsidRPr="004262D1">
              <w:rPr>
                <w:rFonts w:cs="Myriad Pro"/>
                <w:sz w:val="20"/>
                <w:lang w:val="en-US"/>
              </w:rPr>
              <w:t xml:space="preserve">     </w:t>
            </w:r>
          </w:p>
        </w:tc>
        <w:tc>
          <w:tcPr>
            <w:tcW w:w="3544" w:type="dxa"/>
            <w:vAlign w:val="center"/>
          </w:tcPr>
          <w:p w:rsidR="00134D0F" w:rsidRPr="004262D1" w:rsidRDefault="00134D0F" w:rsidP="00134D0F">
            <w:pPr>
              <w:pStyle w:val="Paragraphedeliste"/>
              <w:ind w:left="0"/>
              <w:rPr>
                <w:rFonts w:cstheme="minorHAnsi"/>
                <w:color w:val="000000"/>
                <w:sz w:val="20"/>
              </w:rPr>
            </w:pPr>
            <w:r w:rsidRPr="004262D1">
              <w:rPr>
                <w:rFonts w:cstheme="minorHAnsi"/>
                <w:color w:val="000000"/>
                <w:sz w:val="20"/>
              </w:rPr>
              <w:fldChar w:fldCharType="begin"/>
            </w:r>
            <w:r w:rsidRPr="004262D1">
              <w:rPr>
                <w:rFonts w:cstheme="minorHAnsi"/>
                <w:color w:val="000000"/>
                <w:sz w:val="20"/>
              </w:rPr>
              <w:instrText xml:space="preserve"> MERGEFIELD  $x.Z_DDEB  \* MERGEFORMAT </w:instrText>
            </w:r>
            <w:r w:rsidRPr="004262D1">
              <w:rPr>
                <w:rFonts w:cstheme="minorHAnsi"/>
                <w:color w:val="000000"/>
                <w:sz w:val="20"/>
              </w:rPr>
              <w:fldChar w:fldCharType="end"/>
            </w:r>
          </w:p>
        </w:tc>
      </w:tr>
    </w:tbl>
    <w:p w:rsidR="00134D0F" w:rsidRDefault="00134D0F" w:rsidP="00134D0F">
      <w:pPr>
        <w:rPr>
          <w:rFonts w:ascii="Arial" w:hAnsi="Arial" w:cs="Arial"/>
          <w:lang w:val="en-US"/>
        </w:rPr>
      </w:pPr>
    </w:p>
    <w:tbl>
      <w:tblPr>
        <w:tblStyle w:val="Grilledutableau"/>
        <w:tblW w:w="0" w:type="auto"/>
        <w:tblInd w:w="720" w:type="dxa"/>
        <w:tblLook w:val="04A0" w:firstRow="1" w:lastRow="0" w:firstColumn="1" w:lastColumn="0" w:noHBand="0" w:noVBand="1"/>
      </w:tblPr>
      <w:tblGrid>
        <w:gridCol w:w="4662"/>
        <w:gridCol w:w="3544"/>
      </w:tblGrid>
      <w:tr w:rsidR="00134D0F" w:rsidTr="00134D0F">
        <w:tc>
          <w:tcPr>
            <w:tcW w:w="4662" w:type="dxa"/>
            <w:shd w:val="clear" w:color="auto" w:fill="BFBFBF" w:themeFill="background1" w:themeFillShade="BF"/>
            <w:vAlign w:val="center"/>
          </w:tcPr>
          <w:p w:rsidR="00134D0F" w:rsidRPr="003255E7" w:rsidRDefault="00134D0F" w:rsidP="00134D0F">
            <w:pPr>
              <w:pStyle w:val="Paragraphedeliste"/>
              <w:ind w:left="0"/>
            </w:pPr>
            <w:r>
              <w:rPr>
                <w:rFonts w:cstheme="minorHAnsi"/>
                <w:color w:val="000000"/>
              </w:rPr>
              <w:t>Echelon</w:t>
            </w:r>
          </w:p>
        </w:tc>
        <w:tc>
          <w:tcPr>
            <w:tcW w:w="3544" w:type="dxa"/>
            <w:shd w:val="clear" w:color="auto" w:fill="BFBFBF" w:themeFill="background1" w:themeFillShade="BF"/>
            <w:vAlign w:val="center"/>
          </w:tcPr>
          <w:p w:rsidR="00134D0F" w:rsidRDefault="00134D0F" w:rsidP="00134D0F">
            <w:pPr>
              <w:pStyle w:val="Paragraphedeliste"/>
              <w:ind w:left="0"/>
              <w:rPr>
                <w:rFonts w:cs="Myriad Pro"/>
                <w:lang w:val="en-US"/>
              </w:rPr>
            </w:pPr>
            <w:r>
              <w:rPr>
                <w:rFonts w:cstheme="minorHAnsi"/>
                <w:color w:val="000000"/>
              </w:rPr>
              <w:t>Date d’effet</w:t>
            </w:r>
          </w:p>
        </w:tc>
      </w:tr>
      <w:tr w:rsidR="00134D0F" w:rsidTr="00134D0F">
        <w:tc>
          <w:tcPr>
            <w:tcW w:w="4662" w:type="dxa"/>
            <w:vAlign w:val="center"/>
          </w:tcPr>
          <w:p w:rsidR="00134D0F" w:rsidRPr="004262D1" w:rsidRDefault="00134D0F" w:rsidP="00134D0F">
            <w:pPr>
              <w:pStyle w:val="Paragraphedeliste"/>
              <w:ind w:left="0"/>
              <w:rPr>
                <w:rFonts w:cs="Myriad Pro"/>
                <w:sz w:val="20"/>
                <w:lang w:val="en-US"/>
              </w:rPr>
            </w:pPr>
            <w:r w:rsidRPr="004262D1">
              <w:rPr>
                <w:rFonts w:cs="Myriad Pro"/>
                <w:sz w:val="20"/>
                <w:lang w:val="en-US"/>
              </w:rPr>
              <w:t xml:space="preserve">     </w:t>
            </w:r>
          </w:p>
        </w:tc>
        <w:tc>
          <w:tcPr>
            <w:tcW w:w="3544" w:type="dxa"/>
            <w:vAlign w:val="center"/>
          </w:tcPr>
          <w:p w:rsidR="00134D0F" w:rsidRPr="004262D1" w:rsidRDefault="00134D0F" w:rsidP="00134D0F">
            <w:pPr>
              <w:pStyle w:val="Paragraphedeliste"/>
              <w:ind w:left="0"/>
              <w:rPr>
                <w:rFonts w:cstheme="minorHAnsi"/>
                <w:color w:val="000000"/>
                <w:sz w:val="20"/>
              </w:rPr>
            </w:pPr>
            <w:r w:rsidRPr="004262D1">
              <w:rPr>
                <w:rFonts w:cstheme="minorHAnsi"/>
                <w:color w:val="000000"/>
                <w:sz w:val="20"/>
              </w:rPr>
              <w:fldChar w:fldCharType="begin"/>
            </w:r>
            <w:r w:rsidRPr="004262D1">
              <w:rPr>
                <w:rFonts w:cstheme="minorHAnsi"/>
                <w:color w:val="000000"/>
                <w:sz w:val="20"/>
              </w:rPr>
              <w:instrText xml:space="preserve"> MERGEFIELD  $x.Z_DDEB  \* MERGEFORMAT </w:instrText>
            </w:r>
            <w:r w:rsidRPr="004262D1">
              <w:rPr>
                <w:rFonts w:cstheme="minorHAnsi"/>
                <w:color w:val="000000"/>
                <w:sz w:val="20"/>
              </w:rPr>
              <w:fldChar w:fldCharType="end"/>
            </w:r>
            <w:r w:rsidRPr="004262D1">
              <w:rPr>
                <w:rFonts w:cstheme="minorHAnsi"/>
                <w:color w:val="000000"/>
                <w:sz w:val="20"/>
              </w:rPr>
              <w:t xml:space="preserve"> </w:t>
            </w:r>
          </w:p>
        </w:tc>
      </w:tr>
    </w:tbl>
    <w:p w:rsidR="00134D0F" w:rsidRDefault="00134D0F" w:rsidP="00134D0F">
      <w:pPr>
        <w:rPr>
          <w:rFonts w:ascii="Arial" w:hAnsi="Arial" w:cs="Arial"/>
          <w:lang w:val="en-US"/>
        </w:rPr>
      </w:pPr>
    </w:p>
    <w:p w:rsidR="00134D0F" w:rsidRPr="008014CC" w:rsidRDefault="00134D0F" w:rsidP="00134D0F">
      <w:pPr>
        <w:jc w:val="both"/>
        <w:rPr>
          <w:b/>
          <w:noProof/>
        </w:rPr>
      </w:pPr>
      <w:r>
        <w:rPr>
          <w:b/>
          <w:noProof/>
        </w:rPr>
        <w:t>Participation à des groupes de travail, des projets, autoformation :</w:t>
      </w:r>
    </w:p>
    <w:p w:rsidR="00134D0F" w:rsidRDefault="00134D0F" w:rsidP="00134D0F">
      <w:pPr>
        <w:rPr>
          <w:rFonts w:ascii="Arial" w:hAnsi="Arial" w:cs="Arial"/>
          <w:lang w:val="en-US"/>
        </w:rPr>
      </w:pPr>
    </w:p>
    <w:p w:rsidR="00134D0F" w:rsidRPr="002E174E" w:rsidRDefault="00134D0F" w:rsidP="00134D0F">
      <w:pPr>
        <w:jc w:val="both"/>
        <w:rPr>
          <w:noProof/>
        </w:rPr>
      </w:pPr>
      <w:r>
        <w:rPr>
          <w:b/>
          <w:noProof/>
        </w:rPr>
        <w:t xml:space="preserve">Quels sont les événements importants/marquants de votre parcours professionnel jusqu’à présent ? </w:t>
      </w:r>
      <w:r w:rsidRPr="0038733E">
        <w:rPr>
          <w:i/>
          <w:noProof/>
        </w:rPr>
        <w:t>(depuis votre arrivée au sein du groupe et avant)</w:t>
      </w:r>
      <w:r>
        <w:rPr>
          <w:b/>
          <w:noProof/>
        </w:rPr>
        <w:t> </w:t>
      </w:r>
    </w:p>
    <w:p w:rsidR="00134D0F" w:rsidRDefault="00134D0F" w:rsidP="00134D0F">
      <w:pPr>
        <w:rPr>
          <w:rFonts w:ascii="Arial" w:hAnsi="Arial" w:cs="Arial"/>
          <w:lang w:val="en-US"/>
        </w:rPr>
      </w:pPr>
    </w:p>
    <w:p w:rsidR="00134D0F" w:rsidRDefault="00134D0F" w:rsidP="00134D0F">
      <w:pPr>
        <w:jc w:val="both"/>
        <w:rPr>
          <w:noProof/>
        </w:rPr>
      </w:pPr>
      <w:r>
        <w:rPr>
          <w:b/>
          <w:noProof/>
        </w:rPr>
        <w:t>Quels sont les éléments de satisfaction dans votre métier actuel ?</w:t>
      </w:r>
    </w:p>
    <w:p w:rsidR="00134D0F" w:rsidRDefault="00134D0F" w:rsidP="00134D0F">
      <w:pPr>
        <w:rPr>
          <w:rFonts w:ascii="Arial" w:hAnsi="Arial" w:cs="Arial"/>
          <w:lang w:val="en-US"/>
        </w:rPr>
      </w:pPr>
    </w:p>
    <w:p w:rsidR="00134D0F" w:rsidRDefault="00134D0F" w:rsidP="00134D0F">
      <w:pPr>
        <w:rPr>
          <w:rFonts w:ascii="Calibri" w:eastAsia="Calibri" w:hAnsi="Calibri" w:cs="Calibri"/>
          <w:b/>
          <w:color w:val="C00000"/>
          <w:sz w:val="32"/>
          <w:u w:val="single"/>
        </w:rPr>
      </w:pPr>
      <w:r w:rsidRPr="00B871C0">
        <w:rPr>
          <w:rFonts w:ascii="Calibri" w:eastAsia="Calibri" w:hAnsi="Calibri" w:cs="Calibri"/>
          <w:b/>
          <w:color w:val="C00000"/>
          <w:sz w:val="32"/>
          <w:u w:val="single"/>
        </w:rPr>
        <w:t xml:space="preserve">2 </w:t>
      </w:r>
      <w:r>
        <w:rPr>
          <w:rFonts w:ascii="Calibri" w:eastAsia="Calibri" w:hAnsi="Calibri" w:cs="Calibri"/>
          <w:b/>
          <w:color w:val="C00000"/>
          <w:sz w:val="32"/>
          <w:u w:val="single"/>
        </w:rPr>
        <w:t>Projet professionnel</w:t>
      </w:r>
      <w:r w:rsidRPr="00B871C0">
        <w:rPr>
          <w:rFonts w:ascii="Calibri" w:eastAsia="Calibri" w:hAnsi="Calibri" w:cs="Calibri"/>
          <w:b/>
          <w:color w:val="C00000"/>
          <w:sz w:val="32"/>
          <w:u w:val="single"/>
        </w:rPr>
        <w:t xml:space="preserve"> </w:t>
      </w:r>
      <w:r>
        <w:rPr>
          <w:rFonts w:ascii="Calibri" w:eastAsia="Calibri" w:hAnsi="Calibri" w:cs="Calibri"/>
          <w:b/>
          <w:color w:val="C00000"/>
          <w:sz w:val="32"/>
          <w:u w:val="single"/>
        </w:rPr>
        <w:t>de 2</w:t>
      </w:r>
      <w:r w:rsidRPr="002E174E">
        <w:rPr>
          <w:rFonts w:ascii="Calibri" w:eastAsia="Calibri" w:hAnsi="Calibri" w:cs="Calibri"/>
          <w:b/>
          <w:color w:val="C00000"/>
          <w:sz w:val="32"/>
          <w:u w:val="single"/>
          <w:vertAlign w:val="superscript"/>
        </w:rPr>
        <w:t>nd</w:t>
      </w:r>
      <w:r>
        <w:rPr>
          <w:rFonts w:ascii="Calibri" w:eastAsia="Calibri" w:hAnsi="Calibri" w:cs="Calibri"/>
          <w:b/>
          <w:color w:val="C00000"/>
          <w:sz w:val="32"/>
          <w:u w:val="single"/>
        </w:rPr>
        <w:t xml:space="preserve"> partie de carrière</w:t>
      </w:r>
      <w:r w:rsidRPr="00B871C0">
        <w:rPr>
          <w:rFonts w:ascii="Calibri" w:eastAsia="Calibri" w:hAnsi="Calibri" w:cs="Calibri"/>
          <w:b/>
          <w:color w:val="C00000"/>
          <w:sz w:val="32"/>
          <w:u w:val="single"/>
        </w:rPr>
        <w:t xml:space="preserve">: </w:t>
      </w:r>
    </w:p>
    <w:p w:rsidR="00134D0F" w:rsidRDefault="00134D0F" w:rsidP="00134D0F">
      <w:pPr>
        <w:pStyle w:val="Paragraphedeliste"/>
        <w:ind w:left="0"/>
        <w:rPr>
          <w:b/>
        </w:rPr>
      </w:pPr>
      <w:r>
        <w:rPr>
          <w:b/>
        </w:rPr>
        <w:t>Comment percevez-vous :</w:t>
      </w:r>
    </w:p>
    <w:p w:rsidR="00134D0F" w:rsidRDefault="00134D0F" w:rsidP="00134D0F">
      <w:pPr>
        <w:pStyle w:val="Paragraphedeliste"/>
        <w:ind w:left="0"/>
        <w:rPr>
          <w:b/>
        </w:rPr>
      </w:pPr>
    </w:p>
    <w:p w:rsidR="00134D0F" w:rsidRPr="002E174E" w:rsidRDefault="00134D0F" w:rsidP="00134D0F">
      <w:pPr>
        <w:pStyle w:val="Paragraphedeliste"/>
        <w:numPr>
          <w:ilvl w:val="0"/>
          <w:numId w:val="17"/>
        </w:numPr>
        <w:spacing w:after="0" w:line="240" w:lineRule="auto"/>
        <w:rPr>
          <w:b/>
        </w:rPr>
      </w:pPr>
      <w:r>
        <w:rPr>
          <w:b/>
        </w:rPr>
        <w:t>L</w:t>
      </w:r>
      <w:r w:rsidRPr="002E174E">
        <w:rPr>
          <w:b/>
        </w:rPr>
        <w:t xml:space="preserve">’évolution de l’entreprise </w:t>
      </w:r>
      <w:r>
        <w:rPr>
          <w:b/>
        </w:rPr>
        <w:t xml:space="preserve">à moyen et long termes </w:t>
      </w:r>
      <w:r w:rsidRPr="002E174E">
        <w:rPr>
          <w:b/>
        </w:rPr>
        <w:t>?</w:t>
      </w:r>
    </w:p>
    <w:p w:rsidR="00134D0F" w:rsidRDefault="00134D0F" w:rsidP="00134D0F">
      <w:pPr>
        <w:pStyle w:val="Paragraphedeliste"/>
        <w:ind w:left="0"/>
        <w:rPr>
          <w:rFonts w:ascii="Arial" w:hAnsi="Arial" w:cs="Arial"/>
          <w:lang w:val="en-US"/>
        </w:rPr>
      </w:pPr>
    </w:p>
    <w:p w:rsidR="00134D0F" w:rsidRDefault="00134D0F" w:rsidP="00134D0F">
      <w:pPr>
        <w:pStyle w:val="Paragraphedeliste"/>
        <w:ind w:left="0"/>
        <w:rPr>
          <w:b/>
        </w:rPr>
      </w:pPr>
    </w:p>
    <w:p w:rsidR="00134D0F" w:rsidRDefault="00134D0F" w:rsidP="00134D0F">
      <w:pPr>
        <w:pStyle w:val="Paragraphedeliste"/>
        <w:numPr>
          <w:ilvl w:val="0"/>
          <w:numId w:val="17"/>
        </w:numPr>
        <w:spacing w:after="0" w:line="240" w:lineRule="auto"/>
        <w:rPr>
          <w:b/>
        </w:rPr>
      </w:pPr>
      <w:r>
        <w:rPr>
          <w:b/>
        </w:rPr>
        <w:t>L’évolution de votre métier à moyen et long termes ?</w:t>
      </w:r>
    </w:p>
    <w:p w:rsidR="00134D0F" w:rsidRPr="00B2549D" w:rsidRDefault="00134D0F" w:rsidP="00134D0F">
      <w:pPr>
        <w:rPr>
          <w:b/>
        </w:rPr>
      </w:pPr>
    </w:p>
    <w:p w:rsidR="00134D0F" w:rsidRDefault="00134D0F" w:rsidP="00134D0F">
      <w:pPr>
        <w:pStyle w:val="Paragraphedeliste"/>
        <w:numPr>
          <w:ilvl w:val="0"/>
          <w:numId w:val="17"/>
        </w:numPr>
        <w:spacing w:after="0" w:line="240" w:lineRule="auto"/>
        <w:rPr>
          <w:b/>
        </w:rPr>
      </w:pPr>
      <w:r>
        <w:rPr>
          <w:b/>
        </w:rPr>
        <w:t>Votre parcours professionnel futur dans ce contexte ?</w:t>
      </w:r>
    </w:p>
    <w:p w:rsidR="00134D0F" w:rsidRDefault="00134D0F" w:rsidP="00134D0F">
      <w:pPr>
        <w:pStyle w:val="Paragraphedeliste"/>
        <w:rPr>
          <w:b/>
        </w:rPr>
      </w:pPr>
    </w:p>
    <w:p w:rsidR="00134D0F" w:rsidRDefault="00134D0F" w:rsidP="00134D0F">
      <w:pPr>
        <w:rPr>
          <w:b/>
        </w:rPr>
      </w:pPr>
      <w:r w:rsidRPr="009666CF">
        <w:rPr>
          <w:b/>
        </w:rPr>
        <w:t>Comment envisagez-vous la suit</w:t>
      </w:r>
      <w:r>
        <w:rPr>
          <w:b/>
        </w:rPr>
        <w:t>e de votre vie professionnelle ?</w:t>
      </w:r>
      <w:r w:rsidRPr="002E174E">
        <w:rPr>
          <w:b/>
        </w:rPr>
        <w:t> :</w:t>
      </w:r>
    </w:p>
    <w:p w:rsidR="00134D0F" w:rsidRDefault="00134D0F" w:rsidP="00134D0F">
      <w:r w:rsidRPr="009666CF">
        <w:t>(</w:t>
      </w:r>
      <w:proofErr w:type="gramStart"/>
      <w:r w:rsidRPr="009666CF">
        <w:t>projet</w:t>
      </w:r>
      <w:proofErr w:type="gramEnd"/>
      <w:r w:rsidRPr="009666CF">
        <w:t xml:space="preserve"> personnel, évolution professionnelle, mobilité, transmission des savoirs, évolution des conditions de travail etc.)</w:t>
      </w:r>
    </w:p>
    <w:p w:rsidR="00134D0F" w:rsidRPr="008D3969" w:rsidRDefault="00134D0F" w:rsidP="00134D0F">
      <w:pPr>
        <w:pStyle w:val="Paragraphedeliste"/>
        <w:ind w:left="0"/>
        <w:rPr>
          <w:b/>
        </w:rPr>
      </w:pPr>
      <w:r w:rsidRPr="008D3969">
        <w:rPr>
          <w:b/>
        </w:rPr>
        <w:t>Besoin(s) en formation(s):</w:t>
      </w:r>
    </w:p>
    <w:p w:rsidR="00134D0F" w:rsidRPr="00BD39E3" w:rsidRDefault="00134D0F" w:rsidP="00134D0F">
      <w:pPr>
        <w:pStyle w:val="Paragraphedeliste"/>
        <w:ind w:left="0"/>
        <w:rPr>
          <w:color w:val="FF0000"/>
        </w:rPr>
      </w:pPr>
      <w:r w:rsidRPr="008D3969">
        <w:t>Avez-vous des demandes en formation à émettre pour réaliser votre projet professionnel</w:t>
      </w:r>
      <w:r>
        <w:t xml:space="preserve">, </w:t>
      </w:r>
      <w:r w:rsidRPr="001E44F9">
        <w:t>que vous n’auriez pas déjà demandées via votre entretien de Progrès ?</w:t>
      </w:r>
    </w:p>
    <w:p w:rsidR="00134D0F" w:rsidRPr="00134D0F" w:rsidRDefault="00134D0F" w:rsidP="00134D0F">
      <w:pPr>
        <w:pStyle w:val="Paragraphedeliste"/>
        <w:ind w:left="0"/>
        <w:rPr>
          <w:i/>
          <w:lang w:val="en-US"/>
        </w:rPr>
      </w:pPr>
      <w:r w:rsidRPr="001E44F9">
        <w:rPr>
          <w:i/>
        </w:rPr>
        <w:t xml:space="preserve">Si oui, nous vous invitons à les saisir via le menu dédié sur </w:t>
      </w:r>
      <w:proofErr w:type="spellStart"/>
      <w:r w:rsidRPr="001E44F9">
        <w:rPr>
          <w:i/>
        </w:rPr>
        <w:t>Foederis</w:t>
      </w:r>
      <w:proofErr w:type="spellEnd"/>
    </w:p>
    <w:p w:rsidR="00134D0F" w:rsidRDefault="00134D0F" w:rsidP="00134D0F">
      <w:pPr>
        <w:rPr>
          <w:rFonts w:ascii="Calibri" w:eastAsia="Calibri" w:hAnsi="Calibri" w:cs="Calibri"/>
          <w:b/>
          <w:color w:val="C00000"/>
          <w:sz w:val="32"/>
          <w:u w:val="single"/>
        </w:rPr>
      </w:pPr>
      <w:r>
        <w:rPr>
          <w:rFonts w:ascii="Calibri" w:eastAsia="Calibri" w:hAnsi="Calibri" w:cs="Calibri"/>
          <w:b/>
          <w:color w:val="C00000"/>
          <w:sz w:val="32"/>
          <w:u w:val="single"/>
        </w:rPr>
        <w:t>3 Conclusions et signatures</w:t>
      </w:r>
      <w:r w:rsidRPr="009B7498">
        <w:rPr>
          <w:rFonts w:ascii="Calibri" w:eastAsia="Calibri" w:hAnsi="Calibri" w:cs="Calibri"/>
          <w:b/>
          <w:color w:val="C00000"/>
          <w:sz w:val="32"/>
          <w:u w:val="single"/>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5614"/>
      </w:tblGrid>
      <w:tr w:rsidR="00134D0F" w:rsidRPr="002517C5" w:rsidTr="00134D0F">
        <w:trPr>
          <w:trHeight w:val="211"/>
        </w:trPr>
        <w:tc>
          <w:tcPr>
            <w:tcW w:w="9628" w:type="dxa"/>
            <w:gridSpan w:val="2"/>
            <w:tcBorders>
              <w:top w:val="single" w:sz="4" w:space="0" w:color="A6A6A6"/>
              <w:left w:val="single" w:sz="4" w:space="0" w:color="A6A6A6"/>
              <w:bottom w:val="single" w:sz="4" w:space="0" w:color="A6A6A6"/>
              <w:right w:val="single" w:sz="4" w:space="0" w:color="A6A6A6"/>
            </w:tcBorders>
            <w:shd w:val="clear" w:color="auto" w:fill="CCCCCC"/>
            <w:vAlign w:val="center"/>
          </w:tcPr>
          <w:p w:rsidR="00134D0F" w:rsidRPr="002517C5" w:rsidRDefault="00134D0F" w:rsidP="00134D0F">
            <w:pPr>
              <w:rPr>
                <w:b/>
                <w:bCs/>
                <w:lang w:val="en-US"/>
              </w:rPr>
            </w:pPr>
            <w:r w:rsidRPr="002517C5">
              <w:rPr>
                <w:b/>
                <w:bCs/>
                <w:lang w:val="en-US"/>
              </w:rPr>
              <w:t xml:space="preserve">Conclusion et signature du </w:t>
            </w:r>
            <w:proofErr w:type="spellStart"/>
            <w:r w:rsidRPr="002517C5">
              <w:rPr>
                <w:b/>
                <w:bCs/>
                <w:lang w:val="en-US"/>
              </w:rPr>
              <w:t>collaborateur</w:t>
            </w:r>
            <w:proofErr w:type="spellEnd"/>
          </w:p>
        </w:tc>
      </w:tr>
      <w:tr w:rsidR="00134D0F" w:rsidRPr="002517C5" w:rsidTr="00134D0F">
        <w:trPr>
          <w:trHeight w:val="400"/>
        </w:trPr>
        <w:tc>
          <w:tcPr>
            <w:tcW w:w="3539" w:type="dxa"/>
            <w:tcBorders>
              <w:top w:val="single" w:sz="4" w:space="0" w:color="A6A6A6"/>
              <w:left w:val="single" w:sz="4" w:space="0" w:color="A6A6A6"/>
              <w:bottom w:val="single" w:sz="4" w:space="0" w:color="A6A6A6"/>
              <w:right w:val="single" w:sz="4" w:space="0" w:color="A6A6A6"/>
            </w:tcBorders>
            <w:shd w:val="clear" w:color="auto" w:fill="auto"/>
            <w:vAlign w:val="center"/>
          </w:tcPr>
          <w:p w:rsidR="00134D0F" w:rsidRPr="00B2549D" w:rsidRDefault="00134D0F" w:rsidP="00134D0F">
            <w:pPr>
              <w:rPr>
                <w:bCs/>
              </w:rPr>
            </w:pPr>
            <w:r w:rsidRPr="00B2549D">
              <w:rPr>
                <w:bCs/>
              </w:rPr>
              <w:t>Commentaires du collaborateur :</w:t>
            </w:r>
          </w:p>
        </w:tc>
        <w:tc>
          <w:tcPr>
            <w:tcW w:w="6089" w:type="dxa"/>
            <w:tcBorders>
              <w:top w:val="single" w:sz="4" w:space="0" w:color="A6A6A6"/>
              <w:left w:val="single" w:sz="4" w:space="0" w:color="A6A6A6"/>
              <w:bottom w:val="single" w:sz="4" w:space="0" w:color="A6A6A6"/>
              <w:right w:val="single" w:sz="4" w:space="0" w:color="A6A6A6"/>
            </w:tcBorders>
            <w:shd w:val="clear" w:color="auto" w:fill="auto"/>
            <w:vAlign w:val="center"/>
          </w:tcPr>
          <w:p w:rsidR="00134D0F" w:rsidRPr="00B2549D" w:rsidRDefault="00134D0F" w:rsidP="00134D0F">
            <w:pPr>
              <w:rPr>
                <w:rFonts w:ascii="Arial" w:hAnsi="Arial" w:cs="Arial"/>
                <w:lang w:val="en-US"/>
              </w:rPr>
            </w:pPr>
          </w:p>
        </w:tc>
      </w:tr>
      <w:tr w:rsidR="00134D0F" w:rsidRPr="002517C5" w:rsidTr="00134D0F">
        <w:trPr>
          <w:trHeight w:val="470"/>
        </w:trPr>
        <w:tc>
          <w:tcPr>
            <w:tcW w:w="3539" w:type="dxa"/>
            <w:tcBorders>
              <w:top w:val="single" w:sz="4" w:space="0" w:color="A6A6A6"/>
              <w:left w:val="single" w:sz="4" w:space="0" w:color="A6A6A6"/>
              <w:bottom w:val="single" w:sz="4" w:space="0" w:color="A6A6A6"/>
              <w:right w:val="single" w:sz="4" w:space="0" w:color="A6A6A6"/>
            </w:tcBorders>
            <w:shd w:val="clear" w:color="auto" w:fill="auto"/>
            <w:vAlign w:val="center"/>
          </w:tcPr>
          <w:p w:rsidR="00134D0F" w:rsidRPr="00B2549D" w:rsidRDefault="00134D0F" w:rsidP="00134D0F">
            <w:pPr>
              <w:rPr>
                <w:bCs/>
              </w:rPr>
            </w:pPr>
            <w:r w:rsidRPr="00B2549D">
              <w:rPr>
                <w:bCs/>
              </w:rPr>
              <w:t>Signature du collaborateur :</w:t>
            </w:r>
          </w:p>
        </w:tc>
        <w:tc>
          <w:tcPr>
            <w:tcW w:w="6089" w:type="dxa"/>
            <w:tcBorders>
              <w:top w:val="single" w:sz="4" w:space="0" w:color="A6A6A6"/>
              <w:left w:val="single" w:sz="4" w:space="0" w:color="A6A6A6"/>
              <w:bottom w:val="single" w:sz="4" w:space="0" w:color="A6A6A6"/>
              <w:right w:val="single" w:sz="4" w:space="0" w:color="A6A6A6"/>
            </w:tcBorders>
            <w:shd w:val="clear" w:color="auto" w:fill="auto"/>
            <w:vAlign w:val="center"/>
          </w:tcPr>
          <w:p w:rsidR="00134D0F" w:rsidRPr="00B2549D" w:rsidRDefault="00134D0F" w:rsidP="00134D0F">
            <w:pPr>
              <w:rPr>
                <w:rFonts w:ascii="Arial" w:hAnsi="Arial" w:cs="Arial"/>
                <w:lang w:val="en-US"/>
              </w:rPr>
            </w:pPr>
            <w:r>
              <w:rPr>
                <w:rFonts w:cstheme="minorHAnsi"/>
                <w:sz w:val="20"/>
                <w:szCs w:val="20"/>
                <w:lang w:val="en-US"/>
              </w:rPr>
              <w:fldChar w:fldCharType="begin"/>
            </w:r>
            <w:r>
              <w:rPr>
                <w:rFonts w:cstheme="minorHAnsi"/>
                <w:sz w:val="20"/>
                <w:szCs w:val="20"/>
                <w:lang w:val="en-US"/>
              </w:rPr>
              <w:instrText xml:space="preserve"> MERGEFIELD  ${EFF-MICA-CONCLU-SIGNCO}  \* MERGEFORMAT </w:instrText>
            </w:r>
            <w:r>
              <w:rPr>
                <w:rFonts w:cstheme="minorHAnsi"/>
                <w:sz w:val="20"/>
                <w:szCs w:val="20"/>
                <w:lang w:val="en-US"/>
              </w:rPr>
              <w:fldChar w:fldCharType="end"/>
            </w:r>
          </w:p>
        </w:tc>
      </w:tr>
      <w:tr w:rsidR="00134D0F" w:rsidRPr="002517C5" w:rsidTr="00134D0F">
        <w:trPr>
          <w:trHeight w:val="470"/>
        </w:trPr>
        <w:tc>
          <w:tcPr>
            <w:tcW w:w="3539" w:type="dxa"/>
            <w:tcBorders>
              <w:top w:val="single" w:sz="4" w:space="0" w:color="A6A6A6"/>
              <w:left w:val="single" w:sz="4" w:space="0" w:color="A6A6A6"/>
              <w:bottom w:val="single" w:sz="4" w:space="0" w:color="A6A6A6"/>
              <w:right w:val="single" w:sz="4" w:space="0" w:color="A6A6A6"/>
            </w:tcBorders>
            <w:shd w:val="clear" w:color="auto" w:fill="auto"/>
            <w:vAlign w:val="center"/>
          </w:tcPr>
          <w:p w:rsidR="00134D0F" w:rsidRPr="00B2549D" w:rsidRDefault="00134D0F" w:rsidP="00134D0F">
            <w:pPr>
              <w:rPr>
                <w:bCs/>
              </w:rPr>
            </w:pPr>
            <w:r>
              <w:rPr>
                <w:bCs/>
              </w:rPr>
              <w:t>Date de signature collaborateur :</w:t>
            </w:r>
          </w:p>
        </w:tc>
        <w:tc>
          <w:tcPr>
            <w:tcW w:w="6089" w:type="dxa"/>
            <w:tcBorders>
              <w:top w:val="single" w:sz="4" w:space="0" w:color="A6A6A6"/>
              <w:left w:val="single" w:sz="4" w:space="0" w:color="A6A6A6"/>
              <w:bottom w:val="single" w:sz="4" w:space="0" w:color="A6A6A6"/>
              <w:right w:val="single" w:sz="4" w:space="0" w:color="A6A6A6"/>
            </w:tcBorders>
            <w:shd w:val="clear" w:color="auto" w:fill="auto"/>
            <w:vAlign w:val="center"/>
          </w:tcPr>
          <w:p w:rsidR="00134D0F" w:rsidRDefault="00134D0F" w:rsidP="00134D0F">
            <w:pPr>
              <w:rPr>
                <w:rFonts w:cstheme="minorHAnsi"/>
                <w:sz w:val="20"/>
                <w:szCs w:val="20"/>
                <w:lang w:val="en-US"/>
              </w:rPr>
            </w:pPr>
            <w:r>
              <w:rPr>
                <w:rFonts w:cstheme="minorHAnsi"/>
                <w:sz w:val="20"/>
                <w:szCs w:val="20"/>
                <w:lang w:val="en-US"/>
              </w:rPr>
              <w:fldChar w:fldCharType="begin"/>
            </w:r>
            <w:r>
              <w:rPr>
                <w:rFonts w:cstheme="minorHAnsi"/>
                <w:sz w:val="20"/>
                <w:szCs w:val="20"/>
                <w:lang w:val="en-US"/>
              </w:rPr>
              <w:instrText xml:space="preserve"> MERGEFIELD  ${EFF-MICA-CONCLU-SIGNCO}  \* MERGEFORMAT </w:instrText>
            </w:r>
            <w:r>
              <w:rPr>
                <w:rFonts w:cstheme="minorHAnsi"/>
                <w:sz w:val="20"/>
                <w:szCs w:val="20"/>
                <w:lang w:val="en-US"/>
              </w:rPr>
              <w:fldChar w:fldCharType="end"/>
            </w:r>
          </w:p>
        </w:tc>
      </w:tr>
    </w:tbl>
    <w:p w:rsidR="00134D0F" w:rsidRPr="002517C5" w:rsidRDefault="00134D0F" w:rsidP="00134D0F">
      <w:pPr>
        <w:rPr>
          <w:sz w:val="8"/>
        </w:rPr>
      </w:pPr>
    </w:p>
    <w:p w:rsidR="00134D0F" w:rsidRPr="002517C5" w:rsidRDefault="00134D0F" w:rsidP="00134D0F">
      <w:pPr>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5"/>
        <w:gridCol w:w="5667"/>
      </w:tblGrid>
      <w:tr w:rsidR="00134D0F" w:rsidRPr="002517C5" w:rsidTr="00134D0F">
        <w:trPr>
          <w:trHeight w:val="400"/>
        </w:trPr>
        <w:tc>
          <w:tcPr>
            <w:tcW w:w="9628" w:type="dxa"/>
            <w:gridSpan w:val="2"/>
            <w:tcBorders>
              <w:top w:val="single" w:sz="4" w:space="0" w:color="A6A6A6"/>
              <w:left w:val="single" w:sz="4" w:space="0" w:color="A6A6A6"/>
              <w:bottom w:val="single" w:sz="4" w:space="0" w:color="A6A6A6"/>
              <w:right w:val="single" w:sz="4" w:space="0" w:color="A6A6A6"/>
            </w:tcBorders>
            <w:shd w:val="clear" w:color="auto" w:fill="CCCCCC"/>
            <w:vAlign w:val="center"/>
          </w:tcPr>
          <w:p w:rsidR="00134D0F" w:rsidRPr="002517C5" w:rsidRDefault="00134D0F" w:rsidP="00134D0F">
            <w:pPr>
              <w:rPr>
                <w:lang w:val="en-US"/>
              </w:rPr>
            </w:pPr>
            <w:r>
              <w:rPr>
                <w:b/>
                <w:bCs/>
                <w:lang w:val="en-US"/>
              </w:rPr>
              <w:t xml:space="preserve">Conclusion et signature </w:t>
            </w:r>
            <w:proofErr w:type="spellStart"/>
            <w:r>
              <w:rPr>
                <w:b/>
                <w:bCs/>
                <w:lang w:val="en-US"/>
              </w:rPr>
              <w:t>Responsable</w:t>
            </w:r>
            <w:proofErr w:type="spellEnd"/>
            <w:r>
              <w:rPr>
                <w:b/>
                <w:bCs/>
                <w:lang w:val="en-US"/>
              </w:rPr>
              <w:t xml:space="preserve"> </w:t>
            </w:r>
            <w:proofErr w:type="spellStart"/>
            <w:r>
              <w:rPr>
                <w:b/>
                <w:bCs/>
                <w:lang w:val="en-US"/>
              </w:rPr>
              <w:t>ou</w:t>
            </w:r>
            <w:proofErr w:type="spellEnd"/>
            <w:r>
              <w:rPr>
                <w:b/>
                <w:bCs/>
                <w:lang w:val="en-US"/>
              </w:rPr>
              <w:t xml:space="preserve"> </w:t>
            </w:r>
            <w:proofErr w:type="spellStart"/>
            <w:r>
              <w:rPr>
                <w:b/>
                <w:bCs/>
                <w:lang w:val="en-US"/>
              </w:rPr>
              <w:t>Référent</w:t>
            </w:r>
            <w:proofErr w:type="spellEnd"/>
            <w:r>
              <w:rPr>
                <w:b/>
                <w:bCs/>
                <w:lang w:val="en-US"/>
              </w:rPr>
              <w:t xml:space="preserve"> RH </w:t>
            </w:r>
          </w:p>
        </w:tc>
      </w:tr>
      <w:tr w:rsidR="00134D0F" w:rsidRPr="002517C5" w:rsidTr="00134D0F">
        <w:trPr>
          <w:trHeight w:val="400"/>
        </w:trPr>
        <w:tc>
          <w:tcPr>
            <w:tcW w:w="3539" w:type="dxa"/>
            <w:tcBorders>
              <w:top w:val="single" w:sz="4" w:space="0" w:color="A6A6A6"/>
              <w:left w:val="single" w:sz="4" w:space="0" w:color="A6A6A6"/>
              <w:bottom w:val="single" w:sz="4" w:space="0" w:color="A6A6A6"/>
              <w:right w:val="single" w:sz="4" w:space="0" w:color="A6A6A6"/>
            </w:tcBorders>
            <w:shd w:val="clear" w:color="auto" w:fill="auto"/>
            <w:vAlign w:val="center"/>
          </w:tcPr>
          <w:p w:rsidR="00134D0F" w:rsidRPr="00B2549D" w:rsidRDefault="00134D0F" w:rsidP="00134D0F">
            <w:pPr>
              <w:rPr>
                <w:bCs/>
              </w:rPr>
            </w:pPr>
            <w:r w:rsidRPr="00B2549D">
              <w:rPr>
                <w:bCs/>
              </w:rPr>
              <w:t xml:space="preserve">Commentaires </w:t>
            </w:r>
            <w:r>
              <w:rPr>
                <w:bCs/>
              </w:rPr>
              <w:t>RH</w:t>
            </w:r>
          </w:p>
        </w:tc>
        <w:tc>
          <w:tcPr>
            <w:tcW w:w="6089" w:type="dxa"/>
            <w:tcBorders>
              <w:top w:val="single" w:sz="4" w:space="0" w:color="A6A6A6"/>
              <w:left w:val="single" w:sz="4" w:space="0" w:color="A6A6A6"/>
              <w:bottom w:val="single" w:sz="4" w:space="0" w:color="A6A6A6"/>
              <w:right w:val="single" w:sz="4" w:space="0" w:color="A6A6A6"/>
            </w:tcBorders>
            <w:shd w:val="clear" w:color="auto" w:fill="auto"/>
            <w:vAlign w:val="center"/>
          </w:tcPr>
          <w:p w:rsidR="00134D0F" w:rsidRPr="00B2549D" w:rsidRDefault="00134D0F" w:rsidP="00134D0F">
            <w:pPr>
              <w:rPr>
                <w:rFonts w:ascii="Arial" w:hAnsi="Arial" w:cs="Arial"/>
                <w:lang w:val="en-US"/>
              </w:rPr>
            </w:pPr>
            <w:r>
              <w:rPr>
                <w:rFonts w:cstheme="minorHAnsi"/>
                <w:sz w:val="20"/>
                <w:szCs w:val="20"/>
                <w:lang w:val="en-US"/>
              </w:rPr>
              <w:fldChar w:fldCharType="begin"/>
            </w:r>
            <w:r>
              <w:rPr>
                <w:rFonts w:cstheme="minorHAnsi"/>
                <w:sz w:val="20"/>
                <w:szCs w:val="20"/>
                <w:lang w:val="en-US"/>
              </w:rPr>
              <w:instrText xml:space="preserve"> MERGEFIELD  ${EFF-MICA-PP-SOUHAITS}  \* MERGEFORMAT </w:instrText>
            </w:r>
            <w:r>
              <w:rPr>
                <w:rFonts w:cstheme="minorHAnsi"/>
                <w:sz w:val="20"/>
                <w:szCs w:val="20"/>
                <w:lang w:val="en-US"/>
              </w:rPr>
              <w:fldChar w:fldCharType="end"/>
            </w:r>
            <w:r w:rsidRPr="00B2549D">
              <w:rPr>
                <w:rFonts w:ascii="Arial" w:hAnsi="Arial" w:cs="Arial"/>
                <w:lang w:val="en-US"/>
              </w:rPr>
              <w:t xml:space="preserve"> </w:t>
            </w:r>
          </w:p>
        </w:tc>
      </w:tr>
      <w:tr w:rsidR="00134D0F" w:rsidRPr="002517C5" w:rsidTr="00134D0F">
        <w:trPr>
          <w:trHeight w:val="470"/>
        </w:trPr>
        <w:tc>
          <w:tcPr>
            <w:tcW w:w="3539" w:type="dxa"/>
            <w:tcBorders>
              <w:top w:val="single" w:sz="4" w:space="0" w:color="A6A6A6"/>
              <w:left w:val="single" w:sz="4" w:space="0" w:color="A6A6A6"/>
              <w:bottom w:val="single" w:sz="4" w:space="0" w:color="A6A6A6"/>
              <w:right w:val="single" w:sz="4" w:space="0" w:color="A6A6A6"/>
            </w:tcBorders>
            <w:shd w:val="clear" w:color="auto" w:fill="auto"/>
            <w:vAlign w:val="center"/>
          </w:tcPr>
          <w:p w:rsidR="00134D0F" w:rsidRPr="00B2549D" w:rsidRDefault="00134D0F" w:rsidP="00134D0F">
            <w:pPr>
              <w:rPr>
                <w:bCs/>
              </w:rPr>
            </w:pPr>
            <w:r w:rsidRPr="00B2549D">
              <w:rPr>
                <w:bCs/>
              </w:rPr>
              <w:t xml:space="preserve">Signature </w:t>
            </w:r>
            <w:r>
              <w:rPr>
                <w:bCs/>
              </w:rPr>
              <w:t>RH</w:t>
            </w:r>
          </w:p>
        </w:tc>
        <w:tc>
          <w:tcPr>
            <w:tcW w:w="6089" w:type="dxa"/>
            <w:tcBorders>
              <w:top w:val="single" w:sz="4" w:space="0" w:color="A6A6A6"/>
              <w:left w:val="single" w:sz="4" w:space="0" w:color="A6A6A6"/>
              <w:bottom w:val="single" w:sz="4" w:space="0" w:color="A6A6A6"/>
              <w:right w:val="single" w:sz="4" w:space="0" w:color="A6A6A6"/>
            </w:tcBorders>
            <w:shd w:val="clear" w:color="auto" w:fill="auto"/>
            <w:vAlign w:val="center"/>
          </w:tcPr>
          <w:p w:rsidR="00134D0F" w:rsidRPr="00B2549D" w:rsidRDefault="00134D0F" w:rsidP="00134D0F">
            <w:pPr>
              <w:rPr>
                <w:rFonts w:ascii="Arial" w:hAnsi="Arial" w:cs="Arial"/>
                <w:lang w:val="en-US"/>
              </w:rPr>
            </w:pPr>
            <w:r>
              <w:rPr>
                <w:rFonts w:cstheme="minorHAnsi"/>
                <w:sz w:val="20"/>
                <w:szCs w:val="20"/>
                <w:lang w:val="en-US"/>
              </w:rPr>
              <w:fldChar w:fldCharType="begin"/>
            </w:r>
            <w:r>
              <w:rPr>
                <w:rFonts w:cstheme="minorHAnsi"/>
                <w:sz w:val="20"/>
                <w:szCs w:val="20"/>
                <w:lang w:val="en-US"/>
              </w:rPr>
              <w:instrText xml:space="preserve"> MERGEFIELD  ${EFF-MICA-PP-SOUHAITS}  \* MERGEFORMAT </w:instrText>
            </w:r>
            <w:r>
              <w:rPr>
                <w:rFonts w:cstheme="minorHAnsi"/>
                <w:sz w:val="20"/>
                <w:szCs w:val="20"/>
                <w:lang w:val="en-US"/>
              </w:rPr>
              <w:fldChar w:fldCharType="end"/>
            </w:r>
          </w:p>
        </w:tc>
      </w:tr>
      <w:tr w:rsidR="00134D0F" w:rsidRPr="002517C5" w:rsidTr="00134D0F">
        <w:trPr>
          <w:trHeight w:val="470"/>
        </w:trPr>
        <w:tc>
          <w:tcPr>
            <w:tcW w:w="3539" w:type="dxa"/>
            <w:tcBorders>
              <w:top w:val="single" w:sz="4" w:space="0" w:color="A6A6A6"/>
              <w:left w:val="single" w:sz="4" w:space="0" w:color="A6A6A6"/>
              <w:bottom w:val="single" w:sz="4" w:space="0" w:color="A6A6A6"/>
              <w:right w:val="single" w:sz="4" w:space="0" w:color="A6A6A6"/>
            </w:tcBorders>
            <w:shd w:val="clear" w:color="auto" w:fill="auto"/>
            <w:vAlign w:val="center"/>
          </w:tcPr>
          <w:p w:rsidR="00134D0F" w:rsidRPr="00B2549D" w:rsidRDefault="00134D0F" w:rsidP="00134D0F">
            <w:pPr>
              <w:rPr>
                <w:bCs/>
              </w:rPr>
            </w:pPr>
            <w:r>
              <w:rPr>
                <w:bCs/>
              </w:rPr>
              <w:t>Date de signature RH :</w:t>
            </w:r>
          </w:p>
        </w:tc>
        <w:tc>
          <w:tcPr>
            <w:tcW w:w="6089" w:type="dxa"/>
            <w:tcBorders>
              <w:top w:val="single" w:sz="4" w:space="0" w:color="A6A6A6"/>
              <w:left w:val="single" w:sz="4" w:space="0" w:color="A6A6A6"/>
              <w:bottom w:val="single" w:sz="4" w:space="0" w:color="A6A6A6"/>
              <w:right w:val="single" w:sz="4" w:space="0" w:color="A6A6A6"/>
            </w:tcBorders>
            <w:shd w:val="clear" w:color="auto" w:fill="auto"/>
            <w:vAlign w:val="center"/>
          </w:tcPr>
          <w:p w:rsidR="00134D0F" w:rsidRDefault="00134D0F" w:rsidP="00134D0F">
            <w:pPr>
              <w:rPr>
                <w:rFonts w:cstheme="minorHAnsi"/>
                <w:sz w:val="20"/>
                <w:szCs w:val="20"/>
                <w:lang w:val="en-US"/>
              </w:rPr>
            </w:pPr>
            <w:r>
              <w:rPr>
                <w:rFonts w:cstheme="minorHAnsi"/>
                <w:sz w:val="20"/>
                <w:szCs w:val="20"/>
                <w:lang w:val="en-US"/>
              </w:rPr>
              <w:fldChar w:fldCharType="begin"/>
            </w:r>
            <w:r>
              <w:rPr>
                <w:rFonts w:cstheme="minorHAnsi"/>
                <w:sz w:val="20"/>
                <w:szCs w:val="20"/>
                <w:lang w:val="en-US"/>
              </w:rPr>
              <w:instrText xml:space="preserve"> MERGEFIELD  ${EFF-MICA-CONCLU-DATERH}  \* MERGEFORMAT </w:instrText>
            </w:r>
            <w:r>
              <w:rPr>
                <w:rFonts w:cstheme="minorHAnsi"/>
                <w:sz w:val="20"/>
                <w:szCs w:val="20"/>
                <w:lang w:val="en-US"/>
              </w:rPr>
              <w:fldChar w:fldCharType="end"/>
            </w:r>
          </w:p>
        </w:tc>
      </w:tr>
    </w:tbl>
    <w:p w:rsidR="00134D0F" w:rsidRPr="002517C5" w:rsidRDefault="00134D0F" w:rsidP="00134D0F">
      <w:pPr>
        <w:rPr>
          <w:sz w:val="8"/>
        </w:rPr>
      </w:pPr>
    </w:p>
    <w:p w:rsidR="00FA5F74" w:rsidRDefault="00134D0F" w:rsidP="00D06914">
      <w:pPr>
        <w:pStyle w:val="Titre1"/>
        <w:rPr>
          <w:rFonts w:asciiTheme="minorHAnsi" w:hAnsiTheme="minorHAnsi" w:cstheme="minorHAnsi"/>
          <w:b/>
          <w:color w:val="auto"/>
        </w:rPr>
      </w:pPr>
      <w:bookmarkStart w:id="43" w:name="_Toc220320753"/>
      <w:r>
        <w:rPr>
          <w:rFonts w:asciiTheme="minorHAnsi" w:hAnsiTheme="minorHAnsi" w:cstheme="minorHAnsi"/>
          <w:b/>
          <w:color w:val="auto"/>
        </w:rPr>
        <w:t>A</w:t>
      </w:r>
      <w:r w:rsidR="008B26C4">
        <w:rPr>
          <w:rFonts w:asciiTheme="minorHAnsi" w:hAnsiTheme="minorHAnsi" w:cstheme="minorHAnsi"/>
          <w:b/>
          <w:color w:val="auto"/>
        </w:rPr>
        <w:t>nnexe 3 : E</w:t>
      </w:r>
      <w:r w:rsidR="00FA5F74" w:rsidRPr="00D06914">
        <w:rPr>
          <w:rFonts w:asciiTheme="minorHAnsi" w:hAnsiTheme="minorHAnsi" w:cstheme="minorHAnsi"/>
          <w:b/>
          <w:color w:val="auto"/>
        </w:rPr>
        <w:t>ntretien de fin de carrière</w:t>
      </w:r>
      <w:bookmarkEnd w:id="43"/>
    </w:p>
    <w:p w:rsidR="00BA62F7" w:rsidRDefault="00BA62F7" w:rsidP="00BA62F7"/>
    <w:p w:rsidR="00BB6218" w:rsidRPr="00B86314" w:rsidRDefault="00BB6218" w:rsidP="00BB6218">
      <w:pPr>
        <w:tabs>
          <w:tab w:val="left" w:pos="3783"/>
        </w:tabs>
        <w:rPr>
          <w:rFonts w:ascii="Arial" w:hAnsi="Arial" w:cs="Arial"/>
        </w:rPr>
      </w:pPr>
    </w:p>
    <w:tbl>
      <w:tblPr>
        <w:tblStyle w:val="Grilledutableau"/>
        <w:tblpPr w:leftFromText="142" w:rightFromText="142" w:vertAnchor="text" w:horzAnchor="margin" w:tblpY="101"/>
        <w:tblW w:w="93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712"/>
        <w:gridCol w:w="4664"/>
      </w:tblGrid>
      <w:tr w:rsidR="00BB6218" w:rsidRPr="00B86314" w:rsidTr="00E73EA7">
        <w:trPr>
          <w:trHeight w:val="222"/>
        </w:trPr>
        <w:tc>
          <w:tcPr>
            <w:tcW w:w="9376" w:type="dxa"/>
            <w:gridSpan w:val="2"/>
            <w:tcBorders>
              <w:left w:val="single" w:sz="36" w:space="0" w:color="FFFFFF" w:themeColor="background1"/>
              <w:bottom w:val="single" w:sz="36" w:space="0" w:color="FFFFFF" w:themeColor="background1"/>
            </w:tcBorders>
            <w:shd w:val="clear" w:color="auto" w:fill="C00000"/>
            <w:tcMar>
              <w:top w:w="0" w:type="dxa"/>
              <w:left w:w="284" w:type="dxa"/>
              <w:bottom w:w="0" w:type="dxa"/>
              <w:right w:w="0" w:type="dxa"/>
            </w:tcMar>
            <w:vAlign w:val="center"/>
          </w:tcPr>
          <w:p w:rsidR="00BB6218" w:rsidRPr="0015108D" w:rsidRDefault="00BB6218" w:rsidP="00E73EA7">
            <w:pPr>
              <w:widowControl w:val="0"/>
              <w:tabs>
                <w:tab w:val="decimal" w:pos="2880"/>
                <w:tab w:val="left" w:pos="3965"/>
                <w:tab w:val="right" w:pos="4300"/>
                <w:tab w:val="left" w:pos="8647"/>
              </w:tabs>
              <w:suppressAutoHyphens/>
              <w:autoSpaceDE w:val="0"/>
              <w:autoSpaceDN w:val="0"/>
              <w:adjustRightInd w:val="0"/>
              <w:spacing w:line="288" w:lineRule="auto"/>
              <w:ind w:right="786"/>
              <w:jc w:val="center"/>
              <w:textAlignment w:val="center"/>
              <w:rPr>
                <w:rFonts w:cstheme="minorHAnsi"/>
                <w:b/>
                <w:bCs/>
                <w:sz w:val="20"/>
                <w:szCs w:val="20"/>
              </w:rPr>
            </w:pPr>
            <w:r w:rsidRPr="0015108D">
              <w:rPr>
                <w:rFonts w:cstheme="minorHAnsi"/>
                <w:b/>
                <w:bCs/>
                <w:sz w:val="40"/>
                <w:szCs w:val="20"/>
              </w:rPr>
              <w:t xml:space="preserve">ENTRETIEN </w:t>
            </w:r>
            <w:r>
              <w:rPr>
                <w:rFonts w:cstheme="minorHAnsi"/>
                <w:b/>
                <w:bCs/>
                <w:sz w:val="40"/>
                <w:szCs w:val="20"/>
              </w:rPr>
              <w:t>DE PARCOURS PROFESSIONNEL</w:t>
            </w:r>
          </w:p>
        </w:tc>
      </w:tr>
      <w:tr w:rsidR="00BB6218" w:rsidRPr="00B86314" w:rsidTr="00E73EA7">
        <w:trPr>
          <w:trHeight w:val="222"/>
        </w:trPr>
        <w:tc>
          <w:tcPr>
            <w:tcW w:w="9376" w:type="dxa"/>
            <w:gridSpan w:val="2"/>
            <w:tcBorders>
              <w:top w:val="single" w:sz="36" w:space="0" w:color="FFFFFF" w:themeColor="background1"/>
              <w:left w:val="single" w:sz="36" w:space="0" w:color="FFFFFF" w:themeColor="background1"/>
            </w:tcBorders>
            <w:shd w:val="clear" w:color="auto" w:fill="D9D9D9" w:themeFill="background1" w:themeFillShade="D9"/>
            <w:tcMar>
              <w:top w:w="0" w:type="dxa"/>
              <w:left w:w="284" w:type="dxa"/>
              <w:bottom w:w="0" w:type="dxa"/>
              <w:right w:w="0" w:type="dxa"/>
            </w:tcMar>
            <w:vAlign w:val="center"/>
          </w:tcPr>
          <w:p w:rsidR="00BB6218" w:rsidRPr="0015108D" w:rsidRDefault="00BB6218" w:rsidP="00E73EA7">
            <w:pPr>
              <w:widowControl w:val="0"/>
              <w:tabs>
                <w:tab w:val="decimal" w:pos="2880"/>
                <w:tab w:val="left" w:pos="3965"/>
                <w:tab w:val="right" w:pos="4300"/>
                <w:tab w:val="left" w:pos="8647"/>
              </w:tabs>
              <w:suppressAutoHyphens/>
              <w:autoSpaceDE w:val="0"/>
              <w:autoSpaceDN w:val="0"/>
              <w:adjustRightInd w:val="0"/>
              <w:spacing w:line="288" w:lineRule="auto"/>
              <w:ind w:right="786"/>
              <w:textAlignment w:val="center"/>
              <w:rPr>
                <w:rFonts w:cstheme="minorHAnsi"/>
                <w:b/>
                <w:bCs/>
                <w:sz w:val="20"/>
                <w:szCs w:val="20"/>
                <w:u w:val="single"/>
              </w:rPr>
            </w:pPr>
            <w:r w:rsidRPr="0015108D">
              <w:rPr>
                <w:rFonts w:cstheme="minorHAnsi"/>
                <w:b/>
                <w:bCs/>
                <w:sz w:val="20"/>
                <w:szCs w:val="20"/>
                <w:u w:val="single"/>
              </w:rPr>
              <w:t>NOM Prénom du collaborateur :</w:t>
            </w:r>
          </w:p>
          <w:p w:rsidR="00BB6218" w:rsidRPr="0015108D" w:rsidRDefault="00BB6218" w:rsidP="00E73EA7">
            <w:pPr>
              <w:widowControl w:val="0"/>
              <w:tabs>
                <w:tab w:val="decimal" w:pos="2880"/>
                <w:tab w:val="right" w:pos="4300"/>
                <w:tab w:val="left" w:pos="8647"/>
              </w:tabs>
              <w:suppressAutoHyphens/>
              <w:autoSpaceDE w:val="0"/>
              <w:autoSpaceDN w:val="0"/>
              <w:adjustRightInd w:val="0"/>
              <w:spacing w:line="288" w:lineRule="auto"/>
              <w:ind w:right="786"/>
              <w:textAlignment w:val="center"/>
              <w:rPr>
                <w:rFonts w:cstheme="minorHAnsi"/>
                <w:noProof/>
                <w:color w:val="E7E6E6" w:themeColor="background2"/>
                <w:sz w:val="20"/>
                <w:szCs w:val="20"/>
                <w:u w:color="000000"/>
              </w:rPr>
            </w:pPr>
          </w:p>
        </w:tc>
      </w:tr>
      <w:tr w:rsidR="00BB6218" w:rsidRPr="00B86314" w:rsidTr="00E73EA7">
        <w:trPr>
          <w:trHeight w:val="130"/>
        </w:trPr>
        <w:tc>
          <w:tcPr>
            <w:tcW w:w="9376" w:type="dxa"/>
            <w:gridSpan w:val="2"/>
            <w:tcBorders>
              <w:top w:val="single" w:sz="36" w:space="0" w:color="FFFFFF" w:themeColor="background1"/>
              <w:left w:val="single" w:sz="36" w:space="0" w:color="FFFFFF" w:themeColor="background1"/>
              <w:bottom w:val="single" w:sz="36" w:space="0" w:color="FFFFFF" w:themeColor="background1"/>
            </w:tcBorders>
            <w:shd w:val="clear" w:color="auto" w:fill="F2F2F2" w:themeFill="background1" w:themeFillShade="F2"/>
            <w:tcMar>
              <w:top w:w="0" w:type="dxa"/>
              <w:left w:w="284" w:type="dxa"/>
              <w:bottom w:w="0" w:type="dxa"/>
              <w:right w:w="0" w:type="dxa"/>
            </w:tcMar>
            <w:vAlign w:val="center"/>
          </w:tcPr>
          <w:p w:rsidR="00BB6218" w:rsidRPr="0015108D" w:rsidRDefault="00BB6218" w:rsidP="00E73EA7">
            <w:pPr>
              <w:widowControl w:val="0"/>
              <w:tabs>
                <w:tab w:val="decimal" w:pos="2880"/>
                <w:tab w:val="right" w:pos="4300"/>
                <w:tab w:val="left" w:pos="8647"/>
              </w:tabs>
              <w:suppressAutoHyphens/>
              <w:autoSpaceDE w:val="0"/>
              <w:autoSpaceDN w:val="0"/>
              <w:adjustRightInd w:val="0"/>
              <w:spacing w:line="288" w:lineRule="auto"/>
              <w:ind w:right="786"/>
              <w:textAlignment w:val="center"/>
              <w:rPr>
                <w:rFonts w:cstheme="minorHAnsi"/>
                <w:b/>
                <w:noProof/>
                <w:sz w:val="20"/>
                <w:szCs w:val="20"/>
                <w:u w:val="single"/>
              </w:rPr>
            </w:pPr>
            <w:r w:rsidRPr="0015108D">
              <w:rPr>
                <w:rFonts w:cstheme="minorHAnsi"/>
                <w:b/>
                <w:noProof/>
                <w:sz w:val="20"/>
                <w:szCs w:val="20"/>
                <w:u w:val="single"/>
              </w:rPr>
              <w:t>Poste occupé :</w:t>
            </w:r>
          </w:p>
          <w:p w:rsidR="00BB6218" w:rsidRPr="0015108D" w:rsidRDefault="00BB6218" w:rsidP="00E73EA7">
            <w:pPr>
              <w:widowControl w:val="0"/>
              <w:tabs>
                <w:tab w:val="decimal" w:pos="2880"/>
                <w:tab w:val="right" w:pos="4300"/>
                <w:tab w:val="left" w:pos="8647"/>
              </w:tabs>
              <w:suppressAutoHyphens/>
              <w:autoSpaceDE w:val="0"/>
              <w:autoSpaceDN w:val="0"/>
              <w:adjustRightInd w:val="0"/>
              <w:spacing w:line="288" w:lineRule="auto"/>
              <w:ind w:right="786"/>
              <w:textAlignment w:val="center"/>
              <w:rPr>
                <w:rFonts w:cstheme="minorHAnsi"/>
                <w:noProof/>
                <w:sz w:val="20"/>
                <w:szCs w:val="20"/>
                <w:u w:color="000000"/>
              </w:rPr>
            </w:pPr>
          </w:p>
        </w:tc>
      </w:tr>
      <w:tr w:rsidR="00BB6218" w:rsidRPr="00B86314" w:rsidTr="00E73EA7">
        <w:trPr>
          <w:trHeight w:val="130"/>
        </w:trPr>
        <w:tc>
          <w:tcPr>
            <w:tcW w:w="9376" w:type="dxa"/>
            <w:gridSpan w:val="2"/>
            <w:tcBorders>
              <w:top w:val="single" w:sz="36" w:space="0" w:color="FFFFFF" w:themeColor="background1"/>
              <w:left w:val="single" w:sz="36" w:space="0" w:color="FFFFFF" w:themeColor="background1"/>
              <w:bottom w:val="single" w:sz="36" w:space="0" w:color="FFFFFF" w:themeColor="background1"/>
            </w:tcBorders>
            <w:shd w:val="clear" w:color="auto" w:fill="F2F2F2" w:themeFill="background1" w:themeFillShade="F2"/>
            <w:tcMar>
              <w:top w:w="0" w:type="dxa"/>
              <w:left w:w="284" w:type="dxa"/>
              <w:bottom w:w="0" w:type="dxa"/>
              <w:right w:w="0" w:type="dxa"/>
            </w:tcMar>
            <w:vAlign w:val="center"/>
          </w:tcPr>
          <w:p w:rsidR="00BB6218" w:rsidRPr="0015108D" w:rsidRDefault="00BB6218" w:rsidP="00E73EA7">
            <w:pPr>
              <w:widowControl w:val="0"/>
              <w:tabs>
                <w:tab w:val="decimal" w:pos="2880"/>
                <w:tab w:val="right" w:pos="4300"/>
                <w:tab w:val="left" w:pos="8647"/>
              </w:tabs>
              <w:suppressAutoHyphens/>
              <w:autoSpaceDE w:val="0"/>
              <w:autoSpaceDN w:val="0"/>
              <w:adjustRightInd w:val="0"/>
              <w:spacing w:line="288" w:lineRule="auto"/>
              <w:ind w:right="786"/>
              <w:textAlignment w:val="center"/>
              <w:rPr>
                <w:rFonts w:cstheme="minorHAnsi"/>
                <w:b/>
                <w:noProof/>
                <w:sz w:val="20"/>
                <w:szCs w:val="20"/>
                <w:u w:val="single"/>
              </w:rPr>
            </w:pPr>
            <w:r w:rsidRPr="0015108D">
              <w:rPr>
                <w:rFonts w:cstheme="minorHAnsi"/>
                <w:b/>
                <w:noProof/>
                <w:sz w:val="20"/>
                <w:szCs w:val="20"/>
                <w:u w:val="single"/>
              </w:rPr>
              <w:t>Etablissement :</w:t>
            </w:r>
          </w:p>
          <w:p w:rsidR="00BB6218" w:rsidRPr="0015108D" w:rsidRDefault="00BB6218" w:rsidP="00E73EA7">
            <w:pPr>
              <w:widowControl w:val="0"/>
              <w:tabs>
                <w:tab w:val="decimal" w:pos="2880"/>
                <w:tab w:val="right" w:pos="4300"/>
                <w:tab w:val="left" w:pos="8647"/>
              </w:tabs>
              <w:suppressAutoHyphens/>
              <w:autoSpaceDE w:val="0"/>
              <w:autoSpaceDN w:val="0"/>
              <w:adjustRightInd w:val="0"/>
              <w:spacing w:line="288" w:lineRule="auto"/>
              <w:ind w:right="786"/>
              <w:textAlignment w:val="center"/>
              <w:rPr>
                <w:rFonts w:cstheme="minorHAnsi"/>
                <w:b/>
                <w:noProof/>
                <w:sz w:val="20"/>
                <w:szCs w:val="20"/>
                <w:u w:val="single"/>
              </w:rPr>
            </w:pPr>
          </w:p>
        </w:tc>
      </w:tr>
      <w:tr w:rsidR="00BB6218" w:rsidRPr="00B86314" w:rsidTr="00E73EA7">
        <w:trPr>
          <w:trHeight w:val="130"/>
        </w:trPr>
        <w:tc>
          <w:tcPr>
            <w:tcW w:w="9376" w:type="dxa"/>
            <w:gridSpan w:val="2"/>
            <w:tcBorders>
              <w:top w:val="single" w:sz="36" w:space="0" w:color="FFFFFF" w:themeColor="background1"/>
              <w:left w:val="single" w:sz="36" w:space="0" w:color="FFFFFF" w:themeColor="background1"/>
              <w:bottom w:val="single" w:sz="36" w:space="0" w:color="FFFFFF" w:themeColor="background1"/>
            </w:tcBorders>
            <w:shd w:val="clear" w:color="auto" w:fill="F2F2F2" w:themeFill="background1" w:themeFillShade="F2"/>
            <w:tcMar>
              <w:top w:w="0" w:type="dxa"/>
              <w:left w:w="284" w:type="dxa"/>
              <w:bottom w:w="0" w:type="dxa"/>
              <w:right w:w="0" w:type="dxa"/>
            </w:tcMar>
            <w:vAlign w:val="center"/>
          </w:tcPr>
          <w:p w:rsidR="00BB6218" w:rsidRPr="0015108D" w:rsidRDefault="00BB6218" w:rsidP="00E73EA7">
            <w:pPr>
              <w:widowControl w:val="0"/>
              <w:tabs>
                <w:tab w:val="decimal" w:pos="2880"/>
                <w:tab w:val="right" w:pos="4300"/>
                <w:tab w:val="left" w:pos="8647"/>
              </w:tabs>
              <w:suppressAutoHyphens/>
              <w:autoSpaceDE w:val="0"/>
              <w:autoSpaceDN w:val="0"/>
              <w:adjustRightInd w:val="0"/>
              <w:spacing w:line="288" w:lineRule="auto"/>
              <w:ind w:right="786"/>
              <w:textAlignment w:val="center"/>
              <w:rPr>
                <w:rFonts w:cstheme="minorHAnsi"/>
                <w:b/>
                <w:noProof/>
                <w:sz w:val="20"/>
                <w:szCs w:val="20"/>
                <w:u w:val="single"/>
              </w:rPr>
            </w:pPr>
            <w:r w:rsidRPr="0015108D">
              <w:rPr>
                <w:rFonts w:cstheme="minorHAnsi"/>
                <w:b/>
                <w:noProof/>
                <w:sz w:val="20"/>
                <w:szCs w:val="20"/>
                <w:u w:val="single"/>
              </w:rPr>
              <w:t>Date d’entrée :</w:t>
            </w:r>
          </w:p>
          <w:p w:rsidR="00BB6218" w:rsidRPr="0015108D" w:rsidRDefault="00BB6218" w:rsidP="00E73EA7">
            <w:pPr>
              <w:widowControl w:val="0"/>
              <w:tabs>
                <w:tab w:val="decimal" w:pos="2880"/>
                <w:tab w:val="right" w:pos="4300"/>
                <w:tab w:val="left" w:pos="8647"/>
              </w:tabs>
              <w:suppressAutoHyphens/>
              <w:autoSpaceDE w:val="0"/>
              <w:autoSpaceDN w:val="0"/>
              <w:adjustRightInd w:val="0"/>
              <w:spacing w:line="288" w:lineRule="auto"/>
              <w:ind w:right="786"/>
              <w:textAlignment w:val="center"/>
              <w:rPr>
                <w:rFonts w:cstheme="minorHAnsi"/>
                <w:b/>
                <w:noProof/>
                <w:sz w:val="20"/>
                <w:szCs w:val="20"/>
                <w:u w:val="single"/>
              </w:rPr>
            </w:pPr>
          </w:p>
        </w:tc>
      </w:tr>
      <w:tr w:rsidR="00BB6218" w:rsidRPr="00B86314" w:rsidTr="00E73EA7">
        <w:trPr>
          <w:trHeight w:val="130"/>
        </w:trPr>
        <w:tc>
          <w:tcPr>
            <w:tcW w:w="4712" w:type="dxa"/>
            <w:tcBorders>
              <w:top w:val="single" w:sz="36" w:space="0" w:color="FFFFFF" w:themeColor="background1"/>
              <w:left w:val="single" w:sz="36" w:space="0" w:color="FFFFFF" w:themeColor="background1"/>
              <w:bottom w:val="single" w:sz="36" w:space="0" w:color="FFFFFF" w:themeColor="background1"/>
            </w:tcBorders>
            <w:shd w:val="clear" w:color="auto" w:fill="F2F2F2" w:themeFill="background1" w:themeFillShade="F2"/>
            <w:tcMar>
              <w:top w:w="0" w:type="dxa"/>
              <w:left w:w="284" w:type="dxa"/>
              <w:bottom w:w="0" w:type="dxa"/>
              <w:right w:w="0" w:type="dxa"/>
            </w:tcMar>
            <w:vAlign w:val="center"/>
          </w:tcPr>
          <w:p w:rsidR="00BB6218" w:rsidRPr="0015108D" w:rsidRDefault="00BB6218" w:rsidP="00E73EA7">
            <w:pPr>
              <w:widowControl w:val="0"/>
              <w:tabs>
                <w:tab w:val="decimal" w:pos="2880"/>
                <w:tab w:val="right" w:pos="4300"/>
                <w:tab w:val="left" w:pos="8647"/>
              </w:tabs>
              <w:suppressAutoHyphens/>
              <w:autoSpaceDE w:val="0"/>
              <w:autoSpaceDN w:val="0"/>
              <w:adjustRightInd w:val="0"/>
              <w:spacing w:line="288" w:lineRule="auto"/>
              <w:ind w:right="786"/>
              <w:textAlignment w:val="center"/>
              <w:rPr>
                <w:rFonts w:cstheme="minorHAnsi"/>
                <w:b/>
                <w:noProof/>
                <w:sz w:val="20"/>
                <w:szCs w:val="20"/>
                <w:u w:val="single"/>
              </w:rPr>
            </w:pPr>
            <w:r w:rsidRPr="0015108D">
              <w:rPr>
                <w:rFonts w:cstheme="minorHAnsi"/>
                <w:b/>
                <w:noProof/>
                <w:sz w:val="20"/>
                <w:szCs w:val="20"/>
                <w:u w:val="single"/>
              </w:rPr>
              <w:t>Manager :</w:t>
            </w:r>
          </w:p>
          <w:p w:rsidR="00BB6218" w:rsidRPr="0015108D" w:rsidRDefault="00BB6218" w:rsidP="00E73EA7">
            <w:pPr>
              <w:widowControl w:val="0"/>
              <w:tabs>
                <w:tab w:val="decimal" w:pos="2880"/>
                <w:tab w:val="right" w:pos="4300"/>
                <w:tab w:val="left" w:pos="8647"/>
              </w:tabs>
              <w:suppressAutoHyphens/>
              <w:autoSpaceDE w:val="0"/>
              <w:autoSpaceDN w:val="0"/>
              <w:adjustRightInd w:val="0"/>
              <w:spacing w:line="288" w:lineRule="auto"/>
              <w:ind w:right="786"/>
              <w:textAlignment w:val="center"/>
              <w:rPr>
                <w:rFonts w:cstheme="minorHAnsi"/>
                <w:noProof/>
                <w:sz w:val="20"/>
                <w:szCs w:val="20"/>
                <w:u w:color="000000"/>
              </w:rPr>
            </w:pPr>
          </w:p>
        </w:tc>
        <w:tc>
          <w:tcPr>
            <w:tcW w:w="4664" w:type="dxa"/>
            <w:tcBorders>
              <w:top w:val="single" w:sz="36" w:space="0" w:color="FFFFFF" w:themeColor="background1"/>
              <w:left w:val="single" w:sz="36" w:space="0" w:color="FFFFFF" w:themeColor="background1"/>
              <w:bottom w:val="single" w:sz="36" w:space="0" w:color="FFFFFF" w:themeColor="background1"/>
            </w:tcBorders>
            <w:shd w:val="clear" w:color="auto" w:fill="F2F2F2" w:themeFill="background1" w:themeFillShade="F2"/>
            <w:vAlign w:val="center"/>
          </w:tcPr>
          <w:p w:rsidR="00BB6218" w:rsidRPr="005B79C4" w:rsidRDefault="00BB6218" w:rsidP="00E73EA7">
            <w:pPr>
              <w:widowControl w:val="0"/>
              <w:tabs>
                <w:tab w:val="decimal" w:pos="2880"/>
                <w:tab w:val="right" w:pos="4300"/>
                <w:tab w:val="left" w:pos="8647"/>
              </w:tabs>
              <w:suppressAutoHyphens/>
              <w:autoSpaceDE w:val="0"/>
              <w:autoSpaceDN w:val="0"/>
              <w:adjustRightInd w:val="0"/>
              <w:spacing w:line="288" w:lineRule="auto"/>
              <w:ind w:right="786"/>
              <w:textAlignment w:val="center"/>
              <w:rPr>
                <w:rFonts w:cstheme="minorHAnsi"/>
                <w:b/>
                <w:noProof/>
                <w:sz w:val="20"/>
                <w:szCs w:val="20"/>
                <w:u w:val="single"/>
                <w:lang w:val="en-US"/>
              </w:rPr>
            </w:pPr>
            <w:r>
              <w:rPr>
                <w:rFonts w:cstheme="minorHAnsi"/>
                <w:noProof/>
                <w:sz w:val="20"/>
                <w:szCs w:val="20"/>
                <w:lang w:val="en-US"/>
              </w:rPr>
              <w:t xml:space="preserve">   </w:t>
            </w:r>
            <w:r w:rsidRPr="005B79C4">
              <w:rPr>
                <w:rFonts w:cstheme="minorHAnsi"/>
                <w:b/>
                <w:noProof/>
                <w:sz w:val="20"/>
                <w:szCs w:val="20"/>
                <w:u w:val="single"/>
                <w:lang w:val="en-US"/>
              </w:rPr>
              <w:t>Manager qui a réalisé l’entretien:</w:t>
            </w:r>
          </w:p>
          <w:p w:rsidR="00BB6218" w:rsidRPr="005B79C4" w:rsidRDefault="00BB6218" w:rsidP="00E73EA7">
            <w:pPr>
              <w:widowControl w:val="0"/>
              <w:tabs>
                <w:tab w:val="decimal" w:pos="2880"/>
                <w:tab w:val="right" w:pos="4300"/>
                <w:tab w:val="left" w:pos="8647"/>
              </w:tabs>
              <w:suppressAutoHyphens/>
              <w:autoSpaceDE w:val="0"/>
              <w:autoSpaceDN w:val="0"/>
              <w:adjustRightInd w:val="0"/>
              <w:spacing w:line="288" w:lineRule="auto"/>
              <w:ind w:right="786"/>
              <w:textAlignment w:val="center"/>
              <w:rPr>
                <w:rFonts w:cstheme="minorHAnsi"/>
                <w:noProof/>
                <w:sz w:val="20"/>
                <w:szCs w:val="20"/>
                <w:lang w:val="en-US"/>
              </w:rPr>
            </w:pPr>
            <w:r>
              <w:rPr>
                <w:rFonts w:cstheme="minorHAnsi"/>
                <w:noProof/>
                <w:sz w:val="20"/>
                <w:szCs w:val="20"/>
                <w:lang w:val="en-US"/>
              </w:rPr>
              <w:t xml:space="preserve">  </w:t>
            </w:r>
          </w:p>
        </w:tc>
      </w:tr>
      <w:tr w:rsidR="00BB6218" w:rsidRPr="00B86314" w:rsidTr="00E73EA7">
        <w:trPr>
          <w:trHeight w:val="310"/>
        </w:trPr>
        <w:tc>
          <w:tcPr>
            <w:tcW w:w="9376" w:type="dxa"/>
            <w:gridSpan w:val="2"/>
            <w:tcBorders>
              <w:top w:val="single" w:sz="36" w:space="0" w:color="FFFFFF" w:themeColor="background1"/>
              <w:left w:val="single" w:sz="36" w:space="0" w:color="FFFFFF" w:themeColor="background1"/>
              <w:bottom w:val="single" w:sz="36" w:space="0" w:color="FFFFFF" w:themeColor="background1"/>
            </w:tcBorders>
            <w:shd w:val="clear" w:color="auto" w:fill="F2F2F2" w:themeFill="background1" w:themeFillShade="F2"/>
            <w:tcMar>
              <w:top w:w="0" w:type="dxa"/>
              <w:left w:w="284" w:type="dxa"/>
              <w:bottom w:w="0" w:type="dxa"/>
              <w:right w:w="0" w:type="dxa"/>
            </w:tcMar>
            <w:vAlign w:val="center"/>
          </w:tcPr>
          <w:p w:rsidR="00BB6218" w:rsidRPr="0015108D" w:rsidRDefault="00BB6218" w:rsidP="00E73EA7">
            <w:pPr>
              <w:widowControl w:val="0"/>
              <w:tabs>
                <w:tab w:val="decimal" w:pos="2880"/>
                <w:tab w:val="right" w:pos="4300"/>
                <w:tab w:val="left" w:pos="8647"/>
              </w:tabs>
              <w:suppressAutoHyphens/>
              <w:autoSpaceDE w:val="0"/>
              <w:autoSpaceDN w:val="0"/>
              <w:adjustRightInd w:val="0"/>
              <w:spacing w:line="288" w:lineRule="auto"/>
              <w:ind w:right="786"/>
              <w:textAlignment w:val="center"/>
              <w:rPr>
                <w:rFonts w:cstheme="minorHAnsi"/>
                <w:b/>
                <w:noProof/>
                <w:sz w:val="20"/>
                <w:szCs w:val="20"/>
                <w:u w:val="single"/>
              </w:rPr>
            </w:pPr>
            <w:r w:rsidRPr="0015108D">
              <w:rPr>
                <w:rFonts w:cstheme="minorHAnsi"/>
                <w:b/>
                <w:noProof/>
                <w:sz w:val="20"/>
                <w:szCs w:val="20"/>
                <w:u w:val="single"/>
              </w:rPr>
              <w:t>Date de l’entretien :</w:t>
            </w:r>
          </w:p>
          <w:p w:rsidR="00BB6218" w:rsidRPr="0015108D" w:rsidRDefault="00BB6218" w:rsidP="00E73EA7">
            <w:pPr>
              <w:widowControl w:val="0"/>
              <w:tabs>
                <w:tab w:val="decimal" w:pos="2880"/>
                <w:tab w:val="right" w:pos="4300"/>
                <w:tab w:val="left" w:pos="8647"/>
              </w:tabs>
              <w:suppressAutoHyphens/>
              <w:autoSpaceDE w:val="0"/>
              <w:autoSpaceDN w:val="0"/>
              <w:adjustRightInd w:val="0"/>
              <w:spacing w:line="288" w:lineRule="auto"/>
              <w:ind w:right="786"/>
              <w:textAlignment w:val="center"/>
              <w:rPr>
                <w:rFonts w:cstheme="minorHAnsi"/>
                <w:noProof/>
                <w:sz w:val="20"/>
                <w:szCs w:val="20"/>
                <w:u w:color="000000"/>
              </w:rPr>
            </w:pPr>
          </w:p>
        </w:tc>
      </w:tr>
    </w:tbl>
    <w:p w:rsidR="00BB6218" w:rsidRPr="00B4013A" w:rsidRDefault="00BB6218" w:rsidP="00BB6218">
      <w:pPr>
        <w:contextualSpacing/>
        <w:jc w:val="both"/>
        <w:rPr>
          <w:rFonts w:ascii="Calibri" w:eastAsia="Calibri" w:hAnsi="Calibri" w:cs="Calibri"/>
          <w:b/>
          <w:u w:val="single"/>
        </w:rPr>
      </w:pPr>
      <w:r>
        <w:rPr>
          <w:rFonts w:ascii="Calibri" w:eastAsia="Calibri" w:hAnsi="Calibri" w:cs="Calibri"/>
          <w:b/>
          <w:u w:val="single"/>
        </w:rPr>
        <w:t xml:space="preserve">Objectif de l’Entretien de Parcours Professionnel </w:t>
      </w:r>
      <w:r w:rsidRPr="00B4013A">
        <w:rPr>
          <w:rFonts w:ascii="Calibri" w:eastAsia="Calibri" w:hAnsi="Calibri" w:cs="Calibri"/>
          <w:b/>
          <w:u w:val="single"/>
        </w:rPr>
        <w:t>:</w:t>
      </w:r>
    </w:p>
    <w:p w:rsidR="00BB6218" w:rsidRDefault="00BB6218" w:rsidP="00BB6218">
      <w:pPr>
        <w:jc w:val="both"/>
        <w:rPr>
          <w:i/>
          <w:sz w:val="20"/>
          <w:szCs w:val="20"/>
        </w:rPr>
      </w:pPr>
      <w:r w:rsidRPr="00836FF0">
        <w:rPr>
          <w:i/>
          <w:sz w:val="20"/>
          <w:szCs w:val="20"/>
        </w:rPr>
        <w:t xml:space="preserve">L’entretien </w:t>
      </w:r>
      <w:r>
        <w:rPr>
          <w:i/>
          <w:sz w:val="20"/>
          <w:szCs w:val="20"/>
        </w:rPr>
        <w:t xml:space="preserve">de parcours </w:t>
      </w:r>
      <w:r w:rsidRPr="00836FF0">
        <w:rPr>
          <w:i/>
          <w:sz w:val="20"/>
          <w:szCs w:val="20"/>
        </w:rPr>
        <w:t xml:space="preserve">professionnel est obligatoire dans toutes les entreprises </w:t>
      </w:r>
      <w:r w:rsidRPr="004439AF">
        <w:rPr>
          <w:i/>
          <w:sz w:val="20"/>
          <w:szCs w:val="20"/>
        </w:rPr>
        <w:t>depuis mars 2014 et a été réformé le 26 octobre 2025. Il a pour objectif d’échanger sur vos projets professionnels (évolution</w:t>
      </w:r>
      <w:r w:rsidRPr="00836FF0">
        <w:rPr>
          <w:i/>
          <w:sz w:val="20"/>
          <w:szCs w:val="20"/>
        </w:rPr>
        <w:t xml:space="preserve"> des missions, mobilité, formation, </w:t>
      </w:r>
      <w:proofErr w:type="spellStart"/>
      <w:r w:rsidRPr="00836FF0">
        <w:rPr>
          <w:i/>
          <w:sz w:val="20"/>
          <w:szCs w:val="20"/>
        </w:rPr>
        <w:t>etc</w:t>
      </w:r>
      <w:proofErr w:type="spellEnd"/>
      <w:r w:rsidRPr="00836FF0">
        <w:rPr>
          <w:i/>
          <w:sz w:val="20"/>
          <w:szCs w:val="20"/>
        </w:rPr>
        <w:t>), et d’étudier la possibilité de les mettre en perspective avec les besoins de l’entreprise.</w:t>
      </w:r>
    </w:p>
    <w:p w:rsidR="00BB6218" w:rsidRPr="00F94290" w:rsidRDefault="00BB6218" w:rsidP="00BB6218">
      <w:pPr>
        <w:jc w:val="both"/>
        <w:rPr>
          <w:b/>
          <w:u w:val="single"/>
        </w:rPr>
      </w:pPr>
      <w:r w:rsidRPr="00F94290">
        <w:rPr>
          <w:b/>
          <w:u w:val="single"/>
        </w:rPr>
        <w:t>Information</w:t>
      </w:r>
      <w:r>
        <w:rPr>
          <w:b/>
          <w:u w:val="single"/>
        </w:rPr>
        <w:t>s</w:t>
      </w:r>
      <w:r w:rsidRPr="00F94290">
        <w:rPr>
          <w:b/>
          <w:u w:val="single"/>
        </w:rPr>
        <w:t xml:space="preserve"> complémentaire</w:t>
      </w:r>
      <w:r>
        <w:rPr>
          <w:b/>
          <w:u w:val="single"/>
        </w:rPr>
        <w:t>s</w:t>
      </w:r>
      <w:r w:rsidRPr="00F94290">
        <w:rPr>
          <w:b/>
          <w:u w:val="single"/>
        </w:rPr>
        <w:t> :</w:t>
      </w:r>
    </w:p>
    <w:p w:rsidR="00BB6218" w:rsidRDefault="00BB6218" w:rsidP="00BB6218">
      <w:pPr>
        <w:ind w:right="-1"/>
        <w:contextualSpacing/>
        <w:jc w:val="both"/>
        <w:rPr>
          <w:i/>
          <w:sz w:val="20"/>
        </w:rPr>
      </w:pPr>
      <w:r>
        <w:rPr>
          <w:i/>
          <w:sz w:val="20"/>
        </w:rPr>
        <w:t xml:space="preserve">En complément du plan de formation qui vise à accompagner les collaborateurs dans l’atteinte des objectifs opérationnels de leur fonction, différents dispositifs de la formation continue peuvent être mobilisés pour répondre à un projet professionnel à court ou moyen terme : </w:t>
      </w:r>
      <w:r w:rsidRPr="00D373E2">
        <w:rPr>
          <w:i/>
          <w:sz w:val="20"/>
        </w:rPr>
        <w:t>CPF, reconversion ou promotion par</w:t>
      </w:r>
      <w:r>
        <w:rPr>
          <w:i/>
          <w:sz w:val="20"/>
        </w:rPr>
        <w:t xml:space="preserve"> le CPF de Transition Professionnelle, ou bien encore la </w:t>
      </w:r>
      <w:r w:rsidRPr="00D373E2">
        <w:rPr>
          <w:i/>
          <w:sz w:val="20"/>
        </w:rPr>
        <w:t xml:space="preserve">VAE. </w:t>
      </w:r>
    </w:p>
    <w:p w:rsidR="00BB6218" w:rsidRDefault="00BB6218" w:rsidP="00BB6218">
      <w:pPr>
        <w:jc w:val="both"/>
        <w:rPr>
          <w:i/>
          <w:sz w:val="20"/>
        </w:rPr>
      </w:pPr>
      <w:r>
        <w:rPr>
          <w:i/>
          <w:sz w:val="20"/>
        </w:rPr>
        <w:t>P</w:t>
      </w:r>
      <w:r w:rsidRPr="00D373E2">
        <w:rPr>
          <w:i/>
          <w:sz w:val="20"/>
        </w:rPr>
        <w:t xml:space="preserve">our construire ou confirmer </w:t>
      </w:r>
      <w:r>
        <w:rPr>
          <w:i/>
          <w:sz w:val="20"/>
        </w:rPr>
        <w:t>votre</w:t>
      </w:r>
      <w:r w:rsidRPr="00D373E2">
        <w:rPr>
          <w:i/>
          <w:sz w:val="20"/>
        </w:rPr>
        <w:t xml:space="preserve"> projet professionnel ou de formation</w:t>
      </w:r>
      <w:r>
        <w:rPr>
          <w:i/>
          <w:sz w:val="20"/>
        </w:rPr>
        <w:t>, nous vous invitons à prendre contact avec votre Responsable RH Région.</w:t>
      </w:r>
    </w:p>
    <w:p w:rsidR="00BB6218" w:rsidRPr="00F94290" w:rsidRDefault="00BB6218" w:rsidP="00BB6218">
      <w:pPr>
        <w:jc w:val="both"/>
        <w:rPr>
          <w:i/>
          <w:sz w:val="20"/>
          <w:szCs w:val="20"/>
        </w:rPr>
      </w:pPr>
      <w:r>
        <w:rPr>
          <w:i/>
          <w:sz w:val="20"/>
        </w:rPr>
        <w:t>Par ailleurs, chaque</w:t>
      </w:r>
      <w:r w:rsidRPr="00D373E2">
        <w:rPr>
          <w:i/>
          <w:sz w:val="20"/>
        </w:rPr>
        <w:t xml:space="preserve"> salarié peut</w:t>
      </w:r>
      <w:r>
        <w:rPr>
          <w:i/>
          <w:sz w:val="20"/>
        </w:rPr>
        <w:t xml:space="preserve"> également</w:t>
      </w:r>
      <w:r w:rsidRPr="00D373E2">
        <w:rPr>
          <w:i/>
          <w:sz w:val="20"/>
        </w:rPr>
        <w:t xml:space="preserve"> </w:t>
      </w:r>
      <w:r>
        <w:rPr>
          <w:i/>
          <w:sz w:val="20"/>
        </w:rPr>
        <w:t xml:space="preserve">solliciter le Conseil en Evolution Professionnelle (CEP) ou </w:t>
      </w:r>
      <w:r w:rsidRPr="00D373E2">
        <w:rPr>
          <w:i/>
          <w:sz w:val="20"/>
        </w:rPr>
        <w:t xml:space="preserve">réaliser un Bilan de Compétences. </w:t>
      </w:r>
      <w:r>
        <w:rPr>
          <w:i/>
          <w:sz w:val="20"/>
        </w:rPr>
        <w:t xml:space="preserve"> Sur </w:t>
      </w:r>
      <w:proofErr w:type="spellStart"/>
      <w:r>
        <w:rPr>
          <w:i/>
          <w:sz w:val="20"/>
        </w:rPr>
        <w:t>MaVieRH</w:t>
      </w:r>
      <w:proofErr w:type="spellEnd"/>
      <w:r>
        <w:rPr>
          <w:i/>
          <w:sz w:val="20"/>
        </w:rPr>
        <w:t>, v</w:t>
      </w:r>
      <w:r w:rsidRPr="00D373E2">
        <w:rPr>
          <w:i/>
          <w:sz w:val="20"/>
        </w:rPr>
        <w:t xml:space="preserve">ous trouverez la « FICHE INFO Dispositifs de formation » </w:t>
      </w:r>
      <w:r>
        <w:rPr>
          <w:i/>
          <w:sz w:val="20"/>
        </w:rPr>
        <w:t xml:space="preserve">avec </w:t>
      </w:r>
      <w:r w:rsidRPr="00D373E2">
        <w:rPr>
          <w:i/>
          <w:sz w:val="20"/>
        </w:rPr>
        <w:t>des informations détaillées</w:t>
      </w:r>
      <w:r>
        <w:rPr>
          <w:i/>
          <w:sz w:val="20"/>
        </w:rPr>
        <w:t xml:space="preserve">. </w:t>
      </w:r>
    </w:p>
    <w:p w:rsidR="00BB6218" w:rsidRPr="00B871C0" w:rsidRDefault="00BB6218" w:rsidP="00BB6218">
      <w:pPr>
        <w:rPr>
          <w:rFonts w:ascii="Calibri" w:eastAsia="Calibri" w:hAnsi="Calibri" w:cs="Calibri"/>
          <w:b/>
          <w:color w:val="C00000"/>
          <w:sz w:val="32"/>
          <w:u w:val="single"/>
        </w:rPr>
      </w:pPr>
      <w:r w:rsidRPr="00B871C0">
        <w:rPr>
          <w:rFonts w:ascii="Calibri" w:eastAsia="Calibri" w:hAnsi="Calibri" w:cs="Calibri"/>
          <w:b/>
          <w:color w:val="C00000"/>
          <w:sz w:val="32"/>
          <w:u w:val="single"/>
        </w:rPr>
        <w:t xml:space="preserve">1 </w:t>
      </w:r>
      <w:r>
        <w:rPr>
          <w:rFonts w:ascii="Calibri" w:eastAsia="Calibri" w:hAnsi="Calibri" w:cs="Calibri"/>
          <w:b/>
          <w:color w:val="C00000"/>
          <w:sz w:val="32"/>
          <w:u w:val="single"/>
        </w:rPr>
        <w:t>Activités</w:t>
      </w:r>
      <w:r w:rsidRPr="00B871C0">
        <w:rPr>
          <w:rFonts w:ascii="Calibri" w:eastAsia="Calibri" w:hAnsi="Calibri" w:cs="Calibri"/>
          <w:b/>
          <w:color w:val="C00000"/>
          <w:sz w:val="32"/>
          <w:u w:val="single"/>
        </w:rPr>
        <w:t xml:space="preserve"> :</w:t>
      </w:r>
    </w:p>
    <w:p w:rsidR="00BB6218" w:rsidRDefault="00BB6218" w:rsidP="00BB6218">
      <w:pPr>
        <w:jc w:val="both"/>
        <w:rPr>
          <w:noProof/>
          <w:sz w:val="20"/>
        </w:rPr>
      </w:pPr>
      <w:r w:rsidRPr="00AF23B2">
        <w:rPr>
          <w:b/>
          <w:noProof/>
        </w:rPr>
        <w:t>Depuis le dernier entretien</w:t>
      </w:r>
      <w:r>
        <w:rPr>
          <w:b/>
          <w:noProof/>
        </w:rPr>
        <w:t xml:space="preserve"> professionnel</w:t>
      </w:r>
      <w:r w:rsidRPr="00AF23B2">
        <w:rPr>
          <w:b/>
          <w:noProof/>
        </w:rPr>
        <w:t xml:space="preserve">, y-a-t-il eu des évolutions ou des changements </w:t>
      </w:r>
      <w:r>
        <w:rPr>
          <w:b/>
          <w:noProof/>
        </w:rPr>
        <w:t>s</w:t>
      </w:r>
      <w:r w:rsidRPr="002964B9">
        <w:rPr>
          <w:b/>
          <w:noProof/>
        </w:rPr>
        <w:t>ignificatifs</w:t>
      </w:r>
      <w:r>
        <w:rPr>
          <w:b/>
          <w:noProof/>
        </w:rPr>
        <w:t xml:space="preserve"> </w:t>
      </w:r>
      <w:r w:rsidRPr="00AF23B2">
        <w:rPr>
          <w:b/>
          <w:noProof/>
        </w:rPr>
        <w:t>dans vos activités ?</w:t>
      </w:r>
      <w:r w:rsidRPr="00AF23B2">
        <w:rPr>
          <w:b/>
          <w:noProof/>
          <w:sz w:val="26"/>
        </w:rPr>
        <w:t xml:space="preserve"> </w:t>
      </w:r>
      <w:r w:rsidRPr="00AF23B2">
        <w:rPr>
          <w:noProof/>
          <w:sz w:val="20"/>
        </w:rPr>
        <w:t>(exemples : intégration d’un nouvel outil, évolution des tâches, nouvelles tâches, apprentissage d’un nouveau poste, participation à un pro</w:t>
      </w:r>
      <w:r>
        <w:rPr>
          <w:noProof/>
          <w:sz w:val="20"/>
        </w:rPr>
        <w:t>jet, nouvelles responsabilités,</w:t>
      </w:r>
      <w:r w:rsidRPr="00955089">
        <w:rPr>
          <w:noProof/>
          <w:sz w:val="20"/>
        </w:rPr>
        <w:t xml:space="preserve"> </w:t>
      </w:r>
      <w:r w:rsidRPr="000D5996">
        <w:rPr>
          <w:noProof/>
          <w:sz w:val="20"/>
        </w:rPr>
        <w:t>évolution des compétences évaluées dans l’entretien de Progrès</w:t>
      </w:r>
      <w:r w:rsidRPr="00AF23B2">
        <w:rPr>
          <w:noProof/>
          <w:sz w:val="20"/>
        </w:rPr>
        <w:t xml:space="preserve"> …)</w:t>
      </w:r>
    </w:p>
    <w:p w:rsidR="00BB6218" w:rsidRDefault="00BB6218" w:rsidP="00BB6218">
      <w:pPr>
        <w:ind w:left="502"/>
        <w:rPr>
          <w:lang w:val="en-US"/>
        </w:rPr>
      </w:pPr>
      <w:proofErr w:type="spellStart"/>
      <w:r w:rsidRPr="00013F40">
        <w:rPr>
          <w:b/>
          <w:u w:val="single"/>
          <w:lang w:val="en-US"/>
        </w:rPr>
        <w:t>Réponse</w:t>
      </w:r>
      <w:proofErr w:type="spellEnd"/>
      <w:r>
        <w:rPr>
          <w:lang w:val="en-US"/>
        </w:rPr>
        <w:t xml:space="preserve">: </w:t>
      </w:r>
    </w:p>
    <w:p w:rsidR="00BB6218" w:rsidRPr="00BD2B8B" w:rsidRDefault="00BB6218" w:rsidP="00BB6218">
      <w:pPr>
        <w:ind w:firstLine="502"/>
        <w:rPr>
          <w:rFonts w:ascii="Calibri" w:hAnsi="Calibri"/>
        </w:rPr>
      </w:pPr>
      <w:proofErr w:type="spellStart"/>
      <w:r w:rsidRPr="00013F40">
        <w:rPr>
          <w:b/>
          <w:u w:val="single"/>
          <w:lang w:val="en-US"/>
        </w:rPr>
        <w:t>Commentaire</w:t>
      </w:r>
      <w:r>
        <w:rPr>
          <w:b/>
          <w:u w:val="single"/>
          <w:lang w:val="en-US"/>
        </w:rPr>
        <w:t>s</w:t>
      </w:r>
      <w:proofErr w:type="spellEnd"/>
      <w:r w:rsidRPr="00013F40">
        <w:rPr>
          <w:b/>
          <w:u w:val="single"/>
          <w:lang w:val="en-US"/>
        </w:rPr>
        <w:t xml:space="preserve"> du </w:t>
      </w:r>
      <w:proofErr w:type="spellStart"/>
      <w:r w:rsidRPr="00013F40">
        <w:rPr>
          <w:b/>
          <w:u w:val="single"/>
          <w:lang w:val="en-US"/>
        </w:rPr>
        <w:t>collaborateur</w:t>
      </w:r>
      <w:proofErr w:type="spellEnd"/>
      <w:r>
        <w:rPr>
          <w:lang w:val="en-US"/>
        </w:rPr>
        <w:t xml:space="preserve">: </w:t>
      </w:r>
    </w:p>
    <w:p w:rsidR="00BB6218" w:rsidRDefault="00BB6218" w:rsidP="00BB6218">
      <w:pPr>
        <w:ind w:left="502"/>
        <w:rPr>
          <w:lang w:val="en-US"/>
        </w:rPr>
      </w:pPr>
      <w:proofErr w:type="spellStart"/>
      <w:r>
        <w:rPr>
          <w:b/>
          <w:u w:val="single"/>
          <w:lang w:val="en-US"/>
        </w:rPr>
        <w:t>Commentaires</w:t>
      </w:r>
      <w:proofErr w:type="spellEnd"/>
      <w:r>
        <w:rPr>
          <w:b/>
          <w:u w:val="single"/>
          <w:lang w:val="en-US"/>
        </w:rPr>
        <w:t xml:space="preserve"> du manager: </w:t>
      </w:r>
    </w:p>
    <w:p w:rsidR="00BB6218" w:rsidRDefault="00BB6218" w:rsidP="00BB6218">
      <w:pPr>
        <w:rPr>
          <w:rFonts w:ascii="Arial" w:hAnsi="Arial" w:cs="Arial"/>
          <w:lang w:val="en-US"/>
        </w:rPr>
      </w:pPr>
    </w:p>
    <w:p w:rsidR="00BB6218" w:rsidRDefault="00BB6218" w:rsidP="00BB6218">
      <w:pPr>
        <w:rPr>
          <w:rFonts w:ascii="Arial" w:hAnsi="Arial" w:cs="Arial"/>
          <w:lang w:val="en-US"/>
        </w:rPr>
      </w:pPr>
    </w:p>
    <w:p w:rsidR="00BB6218" w:rsidRDefault="00BB6218" w:rsidP="00BB6218">
      <w:pPr>
        <w:rPr>
          <w:rFonts w:ascii="Calibri" w:eastAsia="Calibri" w:hAnsi="Calibri" w:cs="Calibri"/>
          <w:b/>
          <w:color w:val="C00000"/>
          <w:sz w:val="32"/>
          <w:u w:val="single"/>
        </w:rPr>
      </w:pPr>
      <w:r w:rsidRPr="00B871C0">
        <w:rPr>
          <w:rFonts w:ascii="Calibri" w:eastAsia="Calibri" w:hAnsi="Calibri" w:cs="Calibri"/>
          <w:b/>
          <w:color w:val="C00000"/>
          <w:sz w:val="32"/>
          <w:u w:val="single"/>
        </w:rPr>
        <w:t xml:space="preserve">2 </w:t>
      </w:r>
      <w:r>
        <w:rPr>
          <w:rFonts w:ascii="Calibri" w:eastAsia="Calibri" w:hAnsi="Calibri" w:cs="Calibri"/>
          <w:b/>
          <w:color w:val="C00000"/>
          <w:sz w:val="32"/>
          <w:u w:val="single"/>
        </w:rPr>
        <w:t>Projet professionnel</w:t>
      </w:r>
      <w:r w:rsidRPr="00B871C0">
        <w:rPr>
          <w:rFonts w:ascii="Calibri" w:eastAsia="Calibri" w:hAnsi="Calibri" w:cs="Calibri"/>
          <w:b/>
          <w:color w:val="C00000"/>
          <w:sz w:val="32"/>
          <w:u w:val="single"/>
        </w:rPr>
        <w:t xml:space="preserve"> : </w:t>
      </w:r>
    </w:p>
    <w:p w:rsidR="00BB6218" w:rsidRPr="00300179" w:rsidRDefault="00BB6218" w:rsidP="00BB6218">
      <w:pPr>
        <w:pStyle w:val="Paragraphedeliste"/>
        <w:ind w:left="0"/>
        <w:rPr>
          <w:b/>
        </w:rPr>
      </w:pPr>
      <w:r w:rsidRPr="00636A78">
        <w:rPr>
          <w:b/>
        </w:rPr>
        <w:t>Le contenu de votre fonction vous convie</w:t>
      </w:r>
      <w:r w:rsidRPr="007A3451">
        <w:rPr>
          <w:b/>
        </w:rPr>
        <w:t>nt-il tel qu’il est aujourd’hui ?</w:t>
      </w:r>
    </w:p>
    <w:p w:rsidR="00BB6218" w:rsidRDefault="00BB6218" w:rsidP="00BB6218">
      <w:pPr>
        <w:pStyle w:val="Paragraphedeliste"/>
        <w:ind w:left="0" w:firstLine="708"/>
        <w:rPr>
          <w:bCs/>
          <w:lang w:val="en-US"/>
        </w:rPr>
      </w:pPr>
      <w:r w:rsidRPr="00013F40">
        <w:rPr>
          <w:b/>
          <w:u w:val="single"/>
        </w:rPr>
        <w:t>Réponse</w:t>
      </w:r>
      <w:r>
        <w:rPr>
          <w:b/>
        </w:rPr>
        <w:t xml:space="preserve"> : </w:t>
      </w:r>
    </w:p>
    <w:p w:rsidR="00BB6218" w:rsidRPr="00BD2B8B" w:rsidRDefault="00BB6218" w:rsidP="00BB6218">
      <w:pPr>
        <w:ind w:firstLine="708"/>
        <w:rPr>
          <w:rFonts w:ascii="Calibri" w:hAnsi="Calibri" w:cs="Calibri"/>
        </w:rPr>
      </w:pPr>
      <w:r w:rsidRPr="00013F40">
        <w:rPr>
          <w:b/>
          <w:u w:val="single"/>
        </w:rPr>
        <w:t xml:space="preserve">Si </w:t>
      </w:r>
      <w:r>
        <w:rPr>
          <w:b/>
          <w:u w:val="single"/>
        </w:rPr>
        <w:t>non</w:t>
      </w:r>
      <w:r w:rsidRPr="00013F40">
        <w:rPr>
          <w:b/>
          <w:u w:val="single"/>
        </w:rPr>
        <w:t xml:space="preserve">, </w:t>
      </w:r>
      <w:r>
        <w:rPr>
          <w:b/>
          <w:u w:val="single"/>
        </w:rPr>
        <w:t>précisez</w:t>
      </w:r>
      <w:r>
        <w:t xml:space="preserve"> : </w:t>
      </w:r>
    </w:p>
    <w:p w:rsidR="00BB6218" w:rsidRDefault="00BB6218" w:rsidP="00BB6218">
      <w:pPr>
        <w:pStyle w:val="Paragraphedeliste"/>
        <w:ind w:left="0"/>
        <w:rPr>
          <w:b/>
        </w:rPr>
      </w:pPr>
    </w:p>
    <w:p w:rsidR="00BB6218" w:rsidRDefault="00BB6218" w:rsidP="00BB6218">
      <w:pPr>
        <w:pStyle w:val="Paragraphedeliste"/>
        <w:ind w:left="0"/>
        <w:rPr>
          <w:b/>
        </w:rPr>
      </w:pPr>
      <w:r w:rsidRPr="003A2D51">
        <w:rPr>
          <w:b/>
        </w:rPr>
        <w:t>La fonction actuelle du collaborateur est-elle amenée à évoluer à court ou moyen termes ?</w:t>
      </w:r>
    </w:p>
    <w:p w:rsidR="00BB6218" w:rsidRPr="00DA385C" w:rsidRDefault="00BB6218" w:rsidP="00BB6218">
      <w:pPr>
        <w:ind w:firstLine="708"/>
        <w:rPr>
          <w:rFonts w:ascii="Calibri" w:hAnsi="Calibri" w:cs="Calibri"/>
        </w:rPr>
      </w:pPr>
      <w:r w:rsidRPr="00013F40">
        <w:rPr>
          <w:b/>
          <w:u w:val="single"/>
        </w:rPr>
        <w:t>Réponse</w:t>
      </w:r>
      <w:r>
        <w:rPr>
          <w:b/>
        </w:rPr>
        <w:t xml:space="preserve"> : </w:t>
      </w:r>
    </w:p>
    <w:p w:rsidR="00BB6218" w:rsidRPr="00BD2B8B" w:rsidRDefault="00BB6218" w:rsidP="00BB6218">
      <w:pPr>
        <w:ind w:firstLine="708"/>
        <w:rPr>
          <w:rFonts w:ascii="Calibri" w:hAnsi="Calibri" w:cs="Calibri"/>
        </w:rPr>
      </w:pPr>
      <w:r w:rsidRPr="00013F40">
        <w:rPr>
          <w:b/>
          <w:u w:val="single"/>
        </w:rPr>
        <w:t>Si oui, précisez</w:t>
      </w:r>
      <w:r>
        <w:t xml:space="preserve"> : </w:t>
      </w:r>
    </w:p>
    <w:p w:rsidR="00BB6218" w:rsidRDefault="00BB6218" w:rsidP="00BB6218">
      <w:pPr>
        <w:pStyle w:val="Paragraphedeliste"/>
        <w:ind w:left="0"/>
        <w:rPr>
          <w:b/>
        </w:rPr>
      </w:pPr>
    </w:p>
    <w:p w:rsidR="00BB6218" w:rsidRDefault="00BB6218" w:rsidP="00BB6218">
      <w:pPr>
        <w:pStyle w:val="Paragraphedeliste"/>
        <w:ind w:left="0"/>
        <w:rPr>
          <w:b/>
        </w:rPr>
      </w:pPr>
      <w:r w:rsidRPr="00AF23B2">
        <w:rPr>
          <w:b/>
        </w:rPr>
        <w:t>Comment envisagez-vous votre avenir professionnel ?</w:t>
      </w:r>
      <w:r>
        <w:rPr>
          <w:b/>
        </w:rPr>
        <w:t xml:space="preserve"> </w:t>
      </w:r>
    </w:p>
    <w:p w:rsidR="00BB6218" w:rsidRPr="00F3177A" w:rsidRDefault="00BB6218" w:rsidP="00BB6218">
      <w:pPr>
        <w:pStyle w:val="Paragraphedeliste"/>
        <w:numPr>
          <w:ilvl w:val="0"/>
          <w:numId w:val="18"/>
        </w:numPr>
        <w:spacing w:after="0" w:line="240" w:lineRule="auto"/>
        <w:rPr>
          <w:i/>
          <w:sz w:val="20"/>
          <w:szCs w:val="20"/>
        </w:rPr>
      </w:pPr>
      <w:r w:rsidRPr="00F3177A">
        <w:rPr>
          <w:i/>
          <w:sz w:val="20"/>
          <w:szCs w:val="20"/>
        </w:rPr>
        <w:t>Continuer à exercer votre emploi</w:t>
      </w:r>
    </w:p>
    <w:p w:rsidR="00BB6218" w:rsidRPr="00F3177A" w:rsidRDefault="00BB6218" w:rsidP="00BB6218">
      <w:pPr>
        <w:pStyle w:val="Paragraphedeliste"/>
        <w:numPr>
          <w:ilvl w:val="0"/>
          <w:numId w:val="18"/>
        </w:numPr>
        <w:spacing w:after="0" w:line="240" w:lineRule="auto"/>
        <w:rPr>
          <w:i/>
          <w:sz w:val="20"/>
          <w:szCs w:val="20"/>
        </w:rPr>
      </w:pPr>
      <w:r>
        <w:rPr>
          <w:i/>
          <w:sz w:val="20"/>
          <w:szCs w:val="20"/>
        </w:rPr>
        <w:t>Evoluer vers un autre métier au sein du groupe (une évolution horizontale)</w:t>
      </w:r>
    </w:p>
    <w:p w:rsidR="00BB6218" w:rsidRPr="00F3177A" w:rsidRDefault="00BB6218" w:rsidP="00BB6218">
      <w:pPr>
        <w:pStyle w:val="Paragraphedeliste"/>
        <w:numPr>
          <w:ilvl w:val="0"/>
          <w:numId w:val="18"/>
        </w:numPr>
        <w:spacing w:after="0" w:line="240" w:lineRule="auto"/>
        <w:rPr>
          <w:i/>
          <w:sz w:val="20"/>
          <w:szCs w:val="20"/>
        </w:rPr>
      </w:pPr>
      <w:r w:rsidRPr="00F3177A">
        <w:rPr>
          <w:i/>
          <w:sz w:val="20"/>
          <w:szCs w:val="20"/>
        </w:rPr>
        <w:t>Prendre des responsabilités (une évolution verticale)</w:t>
      </w:r>
    </w:p>
    <w:p w:rsidR="00BB6218" w:rsidRPr="00300179" w:rsidRDefault="00BB6218" w:rsidP="00BB6218">
      <w:pPr>
        <w:pStyle w:val="Paragraphedeliste"/>
        <w:numPr>
          <w:ilvl w:val="0"/>
          <w:numId w:val="18"/>
        </w:numPr>
        <w:spacing w:after="0" w:line="240" w:lineRule="auto"/>
        <w:rPr>
          <w:i/>
          <w:sz w:val="20"/>
          <w:szCs w:val="20"/>
        </w:rPr>
      </w:pPr>
      <w:r w:rsidRPr="00F3177A">
        <w:rPr>
          <w:i/>
          <w:sz w:val="20"/>
          <w:szCs w:val="20"/>
        </w:rPr>
        <w:t>Concrétiser un autre projet professionnel</w:t>
      </w:r>
    </w:p>
    <w:p w:rsidR="00BB6218" w:rsidRDefault="00BB6218" w:rsidP="00BB6218">
      <w:pPr>
        <w:ind w:firstLine="708"/>
        <w:rPr>
          <w:rFonts w:ascii="Calibri" w:hAnsi="Calibri" w:cs="Calibri"/>
          <w:lang w:val="en-US"/>
        </w:rPr>
      </w:pPr>
      <w:r w:rsidRPr="00013F40">
        <w:rPr>
          <w:b/>
          <w:u w:val="single"/>
        </w:rPr>
        <w:t>Réponse</w:t>
      </w:r>
      <w:r>
        <w:rPr>
          <w:b/>
        </w:rPr>
        <w:t xml:space="preserve"> </w:t>
      </w:r>
      <w:r w:rsidRPr="00AF23B2">
        <w:rPr>
          <w:b/>
        </w:rPr>
        <w:t>:</w:t>
      </w:r>
      <w:r>
        <w:rPr>
          <w:b/>
        </w:rPr>
        <w:t xml:space="preserve">  </w:t>
      </w:r>
      <w:r>
        <w:rPr>
          <w:rFonts w:ascii="Calibri" w:hAnsi="Calibri" w:cs="Calibri"/>
          <w:lang w:val="en-US"/>
        </w:rPr>
        <w:fldChar w:fldCharType="begin"/>
      </w:r>
      <w:r>
        <w:rPr>
          <w:rFonts w:ascii="Calibri" w:hAnsi="Calibri" w:cs="Calibri"/>
          <w:lang w:val="en-US"/>
        </w:rPr>
        <w:instrText xml:space="preserve"> MERGEFIELD  ${EFF-STDENT-EPEVOLPRO-SOUHAITPP}  \* MERGEFORMAT </w:instrText>
      </w:r>
      <w:r>
        <w:rPr>
          <w:rFonts w:ascii="Calibri" w:hAnsi="Calibri" w:cs="Calibri"/>
          <w:lang w:val="en-US"/>
        </w:rPr>
        <w:fldChar w:fldCharType="end"/>
      </w:r>
    </w:p>
    <w:p w:rsidR="00BB6218" w:rsidRDefault="00BB6218" w:rsidP="00BB6218">
      <w:pPr>
        <w:ind w:firstLine="708"/>
        <w:rPr>
          <w:rFonts w:cs="Calibri"/>
        </w:rPr>
      </w:pPr>
      <w:r w:rsidRPr="00013F40">
        <w:rPr>
          <w:b/>
          <w:u w:val="single"/>
        </w:rPr>
        <w:t>Précisions</w:t>
      </w:r>
      <w:r w:rsidRPr="00F3177A">
        <w:rPr>
          <w:b/>
        </w:rPr>
        <w:t> :</w:t>
      </w:r>
      <w:r w:rsidRPr="00F3177A">
        <w:rPr>
          <w:rFonts w:ascii="Calibri" w:hAnsi="Calibri" w:cs="Calibri"/>
          <w:noProof/>
          <w:lang w:val="en-US"/>
        </w:rPr>
        <w:t xml:space="preserve"> </w:t>
      </w:r>
    </w:p>
    <w:p w:rsidR="00BB6218" w:rsidRPr="00955089" w:rsidRDefault="00BB6218" w:rsidP="00BB6218">
      <w:pPr>
        <w:pStyle w:val="Paragraphedeliste"/>
        <w:ind w:left="0"/>
        <w:rPr>
          <w:b/>
          <w:lang w:val="en-US"/>
        </w:rPr>
      </w:pPr>
      <w:proofErr w:type="spellStart"/>
      <w:r w:rsidRPr="000D5996">
        <w:rPr>
          <w:b/>
          <w:lang w:val="en-US"/>
        </w:rPr>
        <w:t>Avez-vous</w:t>
      </w:r>
      <w:proofErr w:type="spellEnd"/>
      <w:r w:rsidRPr="000D5996">
        <w:rPr>
          <w:b/>
          <w:lang w:val="en-US"/>
        </w:rPr>
        <w:t xml:space="preserve"> des </w:t>
      </w:r>
      <w:proofErr w:type="spellStart"/>
      <w:r w:rsidRPr="000D5996">
        <w:rPr>
          <w:b/>
          <w:lang w:val="en-US"/>
        </w:rPr>
        <w:t>demandes</w:t>
      </w:r>
      <w:proofErr w:type="spellEnd"/>
      <w:r w:rsidRPr="000D5996">
        <w:rPr>
          <w:b/>
          <w:lang w:val="en-US"/>
        </w:rPr>
        <w:t xml:space="preserve"> </w:t>
      </w:r>
      <w:proofErr w:type="spellStart"/>
      <w:r w:rsidRPr="000D5996">
        <w:rPr>
          <w:b/>
          <w:lang w:val="en-US"/>
        </w:rPr>
        <w:t>en</w:t>
      </w:r>
      <w:proofErr w:type="spellEnd"/>
      <w:r w:rsidRPr="000D5996">
        <w:rPr>
          <w:b/>
          <w:lang w:val="en-US"/>
        </w:rPr>
        <w:t xml:space="preserve"> formation à </w:t>
      </w:r>
      <w:proofErr w:type="spellStart"/>
      <w:r w:rsidRPr="000D5996">
        <w:rPr>
          <w:b/>
          <w:lang w:val="en-US"/>
        </w:rPr>
        <w:t>émettre</w:t>
      </w:r>
      <w:proofErr w:type="spellEnd"/>
      <w:r w:rsidRPr="000D5996">
        <w:rPr>
          <w:b/>
          <w:lang w:val="en-US"/>
        </w:rPr>
        <w:t xml:space="preserve"> pour </w:t>
      </w:r>
      <w:proofErr w:type="spellStart"/>
      <w:r w:rsidRPr="000D5996">
        <w:rPr>
          <w:b/>
          <w:lang w:val="en-US"/>
        </w:rPr>
        <w:t>réaliser</w:t>
      </w:r>
      <w:proofErr w:type="spellEnd"/>
      <w:r w:rsidRPr="000D5996">
        <w:rPr>
          <w:b/>
          <w:lang w:val="en-US"/>
        </w:rPr>
        <w:t xml:space="preserve"> </w:t>
      </w:r>
      <w:proofErr w:type="spellStart"/>
      <w:r w:rsidRPr="000D5996">
        <w:rPr>
          <w:b/>
          <w:lang w:val="en-US"/>
        </w:rPr>
        <w:t>votre</w:t>
      </w:r>
      <w:proofErr w:type="spellEnd"/>
      <w:r w:rsidRPr="000D5996">
        <w:rPr>
          <w:b/>
          <w:lang w:val="en-US"/>
        </w:rPr>
        <w:t xml:space="preserve"> </w:t>
      </w:r>
      <w:proofErr w:type="spellStart"/>
      <w:r w:rsidRPr="000D5996">
        <w:rPr>
          <w:b/>
          <w:lang w:val="en-US"/>
        </w:rPr>
        <w:t>projet</w:t>
      </w:r>
      <w:proofErr w:type="spellEnd"/>
      <w:r w:rsidRPr="000D5996">
        <w:rPr>
          <w:b/>
          <w:lang w:val="en-US"/>
        </w:rPr>
        <w:t xml:space="preserve"> </w:t>
      </w:r>
      <w:proofErr w:type="spellStart"/>
      <w:proofErr w:type="gramStart"/>
      <w:r w:rsidRPr="000D5996">
        <w:rPr>
          <w:b/>
          <w:lang w:val="en-US"/>
        </w:rPr>
        <w:t>professionnel</w:t>
      </w:r>
      <w:proofErr w:type="spellEnd"/>
      <w:r w:rsidRPr="000D5996">
        <w:rPr>
          <w:b/>
          <w:lang w:val="en-US"/>
        </w:rPr>
        <w:t xml:space="preserve"> ?</w:t>
      </w:r>
      <w:proofErr w:type="gramEnd"/>
    </w:p>
    <w:p w:rsidR="00BB6218" w:rsidRPr="00955089" w:rsidRDefault="00BB6218" w:rsidP="00BB6218">
      <w:pPr>
        <w:pStyle w:val="Paragraphedeliste"/>
        <w:ind w:left="0" w:firstLine="708"/>
        <w:rPr>
          <w:b/>
        </w:rPr>
      </w:pPr>
      <w:r w:rsidRPr="00955089">
        <w:rPr>
          <w:rFonts w:hint="eastAsia"/>
          <w:b/>
          <w:u w:val="single"/>
        </w:rPr>
        <w:t>R</w:t>
      </w:r>
      <w:r w:rsidRPr="00955089">
        <w:rPr>
          <w:b/>
          <w:u w:val="single"/>
        </w:rPr>
        <w:t>éponse</w:t>
      </w:r>
      <w:r w:rsidRPr="000D5996">
        <w:rPr>
          <w:b/>
        </w:rPr>
        <w:t xml:space="preserve">: </w:t>
      </w:r>
    </w:p>
    <w:p w:rsidR="00BB6218" w:rsidRPr="001724A8" w:rsidRDefault="00BB6218" w:rsidP="00BB6218">
      <w:pPr>
        <w:pStyle w:val="Paragraphedeliste"/>
        <w:ind w:left="708"/>
        <w:rPr>
          <w:i/>
          <w:lang w:val="en-US"/>
        </w:rPr>
      </w:pPr>
      <w:r w:rsidRPr="001724A8">
        <w:rPr>
          <w:i/>
          <w:lang w:val="en-US"/>
        </w:rPr>
        <w:t xml:space="preserve">Si </w:t>
      </w:r>
      <w:proofErr w:type="spellStart"/>
      <w:r w:rsidRPr="001724A8">
        <w:rPr>
          <w:i/>
          <w:lang w:val="en-US"/>
        </w:rPr>
        <w:t>oui</w:t>
      </w:r>
      <w:proofErr w:type="spellEnd"/>
      <w:r w:rsidRPr="001724A8">
        <w:rPr>
          <w:i/>
          <w:lang w:val="en-US"/>
        </w:rPr>
        <w:t xml:space="preserve">, nous </w:t>
      </w:r>
      <w:proofErr w:type="spellStart"/>
      <w:r w:rsidRPr="001724A8">
        <w:rPr>
          <w:i/>
          <w:lang w:val="en-US"/>
        </w:rPr>
        <w:t>vous</w:t>
      </w:r>
      <w:proofErr w:type="spellEnd"/>
      <w:r w:rsidRPr="001724A8">
        <w:rPr>
          <w:i/>
          <w:lang w:val="en-US"/>
        </w:rPr>
        <w:t xml:space="preserve"> </w:t>
      </w:r>
      <w:proofErr w:type="spellStart"/>
      <w:r w:rsidRPr="001724A8">
        <w:rPr>
          <w:i/>
          <w:lang w:val="en-US"/>
        </w:rPr>
        <w:t>invitons</w:t>
      </w:r>
      <w:proofErr w:type="spellEnd"/>
      <w:r w:rsidRPr="001724A8">
        <w:rPr>
          <w:i/>
          <w:lang w:val="en-US"/>
        </w:rPr>
        <w:t xml:space="preserve"> à les </w:t>
      </w:r>
      <w:proofErr w:type="spellStart"/>
      <w:r w:rsidRPr="001724A8">
        <w:rPr>
          <w:i/>
          <w:lang w:val="en-US"/>
        </w:rPr>
        <w:t>saisir</w:t>
      </w:r>
      <w:proofErr w:type="spellEnd"/>
      <w:r w:rsidRPr="001724A8">
        <w:rPr>
          <w:i/>
          <w:lang w:val="en-US"/>
        </w:rPr>
        <w:t xml:space="preserve"> via </w:t>
      </w:r>
      <w:proofErr w:type="spellStart"/>
      <w:r w:rsidRPr="001724A8">
        <w:rPr>
          <w:i/>
          <w:lang w:val="en-US"/>
        </w:rPr>
        <w:t>votre</w:t>
      </w:r>
      <w:proofErr w:type="spellEnd"/>
      <w:r w:rsidRPr="001724A8">
        <w:rPr>
          <w:i/>
          <w:lang w:val="en-US"/>
        </w:rPr>
        <w:t xml:space="preserve"> </w:t>
      </w:r>
      <w:proofErr w:type="spellStart"/>
      <w:r w:rsidRPr="001724A8">
        <w:rPr>
          <w:i/>
          <w:lang w:val="en-US"/>
        </w:rPr>
        <w:t>Entretien</w:t>
      </w:r>
      <w:proofErr w:type="spellEnd"/>
      <w:r w:rsidRPr="001724A8">
        <w:rPr>
          <w:i/>
          <w:lang w:val="en-US"/>
        </w:rPr>
        <w:t xml:space="preserve"> de </w:t>
      </w:r>
      <w:proofErr w:type="spellStart"/>
      <w:r w:rsidRPr="001724A8">
        <w:rPr>
          <w:i/>
          <w:lang w:val="en-US"/>
        </w:rPr>
        <w:t>Progrès</w:t>
      </w:r>
      <w:proofErr w:type="spellEnd"/>
      <w:r w:rsidRPr="001724A8">
        <w:rPr>
          <w:i/>
          <w:lang w:val="en-US"/>
        </w:rPr>
        <w:t xml:space="preserve"> </w:t>
      </w:r>
      <w:proofErr w:type="spellStart"/>
      <w:r w:rsidRPr="001724A8">
        <w:rPr>
          <w:i/>
          <w:lang w:val="en-US"/>
        </w:rPr>
        <w:t>ou</w:t>
      </w:r>
      <w:proofErr w:type="spellEnd"/>
      <w:r w:rsidRPr="001724A8">
        <w:rPr>
          <w:i/>
          <w:lang w:val="en-US"/>
        </w:rPr>
        <w:t xml:space="preserve"> à </w:t>
      </w:r>
      <w:proofErr w:type="spellStart"/>
      <w:r w:rsidRPr="001724A8">
        <w:rPr>
          <w:i/>
          <w:lang w:val="en-US"/>
        </w:rPr>
        <w:t>vous</w:t>
      </w:r>
      <w:proofErr w:type="spellEnd"/>
      <w:r w:rsidRPr="001724A8">
        <w:rPr>
          <w:i/>
          <w:lang w:val="en-US"/>
        </w:rPr>
        <w:t xml:space="preserve"> </w:t>
      </w:r>
      <w:proofErr w:type="spellStart"/>
      <w:r w:rsidRPr="001724A8">
        <w:rPr>
          <w:i/>
          <w:lang w:val="en-US"/>
        </w:rPr>
        <w:t>rapprocher</w:t>
      </w:r>
      <w:proofErr w:type="spellEnd"/>
      <w:r w:rsidRPr="001724A8">
        <w:rPr>
          <w:i/>
          <w:lang w:val="en-US"/>
        </w:rPr>
        <w:t xml:space="preserve"> de </w:t>
      </w:r>
      <w:proofErr w:type="spellStart"/>
      <w:r w:rsidRPr="001724A8">
        <w:rPr>
          <w:i/>
          <w:lang w:val="en-US"/>
        </w:rPr>
        <w:t>votre</w:t>
      </w:r>
      <w:proofErr w:type="spellEnd"/>
      <w:r w:rsidRPr="001724A8">
        <w:rPr>
          <w:i/>
          <w:lang w:val="en-US"/>
        </w:rPr>
        <w:t xml:space="preserve"> </w:t>
      </w:r>
      <w:proofErr w:type="spellStart"/>
      <w:r w:rsidRPr="001724A8">
        <w:rPr>
          <w:i/>
          <w:lang w:val="en-US"/>
        </w:rPr>
        <w:t>Responsable</w:t>
      </w:r>
      <w:proofErr w:type="spellEnd"/>
      <w:r w:rsidRPr="001724A8">
        <w:rPr>
          <w:i/>
          <w:lang w:val="en-US"/>
        </w:rPr>
        <w:t xml:space="preserve"> RH </w:t>
      </w:r>
      <w:proofErr w:type="spellStart"/>
      <w:r w:rsidRPr="001724A8">
        <w:rPr>
          <w:i/>
          <w:lang w:val="en-US"/>
        </w:rPr>
        <w:t>Région</w:t>
      </w:r>
      <w:proofErr w:type="spellEnd"/>
      <w:r w:rsidRPr="001724A8">
        <w:rPr>
          <w:i/>
          <w:lang w:val="en-US"/>
        </w:rPr>
        <w:t xml:space="preserve"> </w:t>
      </w:r>
      <w:proofErr w:type="spellStart"/>
      <w:r w:rsidRPr="001724A8">
        <w:rPr>
          <w:i/>
          <w:lang w:val="en-US"/>
        </w:rPr>
        <w:t>ou</w:t>
      </w:r>
      <w:proofErr w:type="spellEnd"/>
      <w:r w:rsidRPr="001724A8">
        <w:rPr>
          <w:i/>
          <w:lang w:val="en-US"/>
        </w:rPr>
        <w:t xml:space="preserve"> du </w:t>
      </w:r>
      <w:proofErr w:type="spellStart"/>
      <w:r w:rsidRPr="001724A8">
        <w:rPr>
          <w:i/>
          <w:lang w:val="en-US"/>
        </w:rPr>
        <w:t>Pôle</w:t>
      </w:r>
      <w:proofErr w:type="spellEnd"/>
      <w:r w:rsidRPr="001724A8">
        <w:rPr>
          <w:i/>
          <w:lang w:val="en-US"/>
        </w:rPr>
        <w:t xml:space="preserve"> Formation.</w:t>
      </w:r>
    </w:p>
    <w:p w:rsidR="00BB6218" w:rsidRDefault="00BB6218" w:rsidP="00BB6218">
      <w:pPr>
        <w:pStyle w:val="Paragraphedeliste"/>
        <w:tabs>
          <w:tab w:val="left" w:pos="5103"/>
        </w:tabs>
        <w:ind w:left="0"/>
        <w:rPr>
          <w:b/>
        </w:rPr>
      </w:pPr>
    </w:p>
    <w:p w:rsidR="00BB6218" w:rsidRPr="007A3451" w:rsidRDefault="00BB6218" w:rsidP="00BB6218">
      <w:pPr>
        <w:pStyle w:val="Paragraphedeliste"/>
        <w:tabs>
          <w:tab w:val="left" w:pos="5103"/>
        </w:tabs>
        <w:ind w:left="0"/>
        <w:rPr>
          <w:b/>
        </w:rPr>
      </w:pPr>
      <w:r w:rsidRPr="007A3451">
        <w:rPr>
          <w:b/>
        </w:rPr>
        <w:t>Etes-vous prêt à une mobilité nationale*?</w:t>
      </w:r>
    </w:p>
    <w:p w:rsidR="00BB6218" w:rsidRPr="007A3451" w:rsidRDefault="00BB6218" w:rsidP="00BB6218">
      <w:pPr>
        <w:pStyle w:val="Paragraphedeliste"/>
        <w:ind w:left="0"/>
        <w:rPr>
          <w:i/>
        </w:rPr>
      </w:pPr>
      <w:r w:rsidRPr="007A3451">
        <w:rPr>
          <w:b/>
          <w:bCs/>
          <w:lang w:val="en-US"/>
        </w:rPr>
        <w:tab/>
      </w:r>
      <w:proofErr w:type="spellStart"/>
      <w:r w:rsidRPr="007A3451">
        <w:rPr>
          <w:b/>
          <w:bCs/>
          <w:u w:val="single"/>
          <w:lang w:val="en-US"/>
        </w:rPr>
        <w:t>Réponse</w:t>
      </w:r>
      <w:proofErr w:type="spellEnd"/>
      <w:r w:rsidRPr="007A3451">
        <w:rPr>
          <w:lang w:val="en-US"/>
        </w:rPr>
        <w:t xml:space="preserve">  </w:t>
      </w:r>
    </w:p>
    <w:p w:rsidR="00BB6218" w:rsidRPr="007A3451" w:rsidRDefault="00BB6218" w:rsidP="00BB6218">
      <w:pPr>
        <w:pStyle w:val="Paragraphedeliste"/>
        <w:ind w:left="0"/>
        <w:rPr>
          <w:lang w:val="en-US"/>
        </w:rPr>
      </w:pPr>
      <w:r w:rsidRPr="007A3451">
        <w:tab/>
      </w:r>
      <w:r w:rsidRPr="007A3451">
        <w:rPr>
          <w:b/>
          <w:u w:val="single"/>
        </w:rPr>
        <w:t>Si oui, précisez</w:t>
      </w:r>
      <w:r w:rsidRPr="007A3451">
        <w:t xml:space="preserve"> : </w:t>
      </w:r>
    </w:p>
    <w:p w:rsidR="00BB6218" w:rsidRPr="007A3451" w:rsidRDefault="00BB6218" w:rsidP="00BB6218">
      <w:pPr>
        <w:pStyle w:val="Paragraphedeliste"/>
        <w:tabs>
          <w:tab w:val="left" w:pos="5103"/>
        </w:tabs>
        <w:ind w:left="0"/>
        <w:rPr>
          <w:lang w:val="en-US"/>
        </w:rPr>
      </w:pPr>
    </w:p>
    <w:p w:rsidR="00BB6218" w:rsidRPr="007A3451" w:rsidRDefault="00BB6218" w:rsidP="00BB6218">
      <w:pPr>
        <w:pStyle w:val="Paragraphedeliste"/>
        <w:tabs>
          <w:tab w:val="left" w:pos="5103"/>
        </w:tabs>
        <w:ind w:left="0"/>
        <w:rPr>
          <w:b/>
        </w:rPr>
      </w:pPr>
      <w:r w:rsidRPr="007A3451">
        <w:rPr>
          <w:b/>
        </w:rPr>
        <w:t>Internationale*?</w:t>
      </w:r>
    </w:p>
    <w:p w:rsidR="00BB6218" w:rsidRPr="007A3451" w:rsidRDefault="00BB6218" w:rsidP="00BB6218">
      <w:pPr>
        <w:pStyle w:val="Paragraphedeliste"/>
        <w:tabs>
          <w:tab w:val="left" w:pos="709"/>
        </w:tabs>
        <w:ind w:left="0"/>
      </w:pPr>
      <w:r w:rsidRPr="007A3451">
        <w:rPr>
          <w:b/>
          <w:bCs/>
          <w:lang w:val="en-US"/>
        </w:rPr>
        <w:tab/>
      </w:r>
      <w:proofErr w:type="spellStart"/>
      <w:r w:rsidRPr="007A3451">
        <w:rPr>
          <w:b/>
          <w:bCs/>
          <w:u w:val="single"/>
          <w:lang w:val="en-US"/>
        </w:rPr>
        <w:t>Réponse</w:t>
      </w:r>
      <w:proofErr w:type="spellEnd"/>
      <w:r w:rsidRPr="007A3451">
        <w:rPr>
          <w:lang w:val="en-US"/>
        </w:rPr>
        <w:t xml:space="preserve">  </w:t>
      </w:r>
    </w:p>
    <w:p w:rsidR="00BB6218" w:rsidRPr="007A3451" w:rsidRDefault="00BB6218" w:rsidP="00BB6218">
      <w:pPr>
        <w:pStyle w:val="Paragraphedeliste"/>
        <w:tabs>
          <w:tab w:val="left" w:pos="709"/>
        </w:tabs>
        <w:ind w:left="0"/>
        <w:rPr>
          <w:lang w:val="en-US"/>
        </w:rPr>
      </w:pPr>
      <w:r w:rsidRPr="007A3451">
        <w:tab/>
      </w:r>
      <w:r w:rsidRPr="007A3451">
        <w:rPr>
          <w:b/>
          <w:u w:val="single"/>
        </w:rPr>
        <w:t>Si oui : précisez</w:t>
      </w:r>
      <w:r w:rsidRPr="007A3451">
        <w:t xml:space="preserve"> : </w:t>
      </w:r>
    </w:p>
    <w:p w:rsidR="00BB6218" w:rsidRPr="007A3451" w:rsidRDefault="00BB6218" w:rsidP="00BB6218">
      <w:pPr>
        <w:pStyle w:val="Paragraphedeliste"/>
        <w:tabs>
          <w:tab w:val="left" w:pos="5103"/>
        </w:tabs>
        <w:ind w:left="0"/>
        <w:rPr>
          <w:sz w:val="10"/>
          <w:szCs w:val="10"/>
        </w:rPr>
      </w:pPr>
    </w:p>
    <w:p w:rsidR="00BB6218" w:rsidRPr="007A3451" w:rsidRDefault="00BB6218" w:rsidP="00BB6218">
      <w:pPr>
        <w:pStyle w:val="Paragraphedeliste"/>
        <w:ind w:left="0"/>
        <w:rPr>
          <w:rStyle w:val="Lienhypertexte"/>
          <w:sz w:val="16"/>
          <w:szCs w:val="16"/>
        </w:rPr>
      </w:pPr>
      <w:r w:rsidRPr="007A3451">
        <w:t>*</w:t>
      </w:r>
      <w:r w:rsidRPr="007A3451">
        <w:rPr>
          <w:sz w:val="16"/>
          <w:szCs w:val="16"/>
        </w:rPr>
        <w:t xml:space="preserve">En fonction des implantations du Groupe existants à ce jour : </w:t>
      </w:r>
      <w:hyperlink r:id="rId11" w:history="1">
        <w:r w:rsidRPr="007A3451">
          <w:rPr>
            <w:rStyle w:val="Lienhypertexte"/>
            <w:sz w:val="16"/>
            <w:szCs w:val="16"/>
          </w:rPr>
          <w:t>www.rector.fr/implantations</w:t>
        </w:r>
      </w:hyperlink>
    </w:p>
    <w:p w:rsidR="00BB6218" w:rsidRPr="00300179" w:rsidRDefault="00BB6218" w:rsidP="00BB6218">
      <w:pPr>
        <w:tabs>
          <w:tab w:val="left" w:pos="4140"/>
        </w:tabs>
        <w:spacing w:before="60"/>
        <w:rPr>
          <w:b/>
        </w:rPr>
      </w:pPr>
      <w:r w:rsidRPr="00AF23B2">
        <w:rPr>
          <w:b/>
        </w:rPr>
        <w:t>Sous quel délai souhaitez-vous faire évoluer votre situation professionnelle/projet professionnel</w:t>
      </w:r>
      <w:r>
        <w:rPr>
          <w:b/>
        </w:rPr>
        <w:t> ?</w:t>
      </w:r>
      <w:r w:rsidRPr="00AF23B2">
        <w:rPr>
          <w:b/>
        </w:rPr>
        <w:t xml:space="preserve"> </w:t>
      </w:r>
    </w:p>
    <w:p w:rsidR="00BB6218" w:rsidRDefault="00BB6218" w:rsidP="00BB6218">
      <w:pPr>
        <w:rPr>
          <w:rFonts w:ascii="Calibri" w:hAnsi="Calibri" w:cs="Calibri"/>
          <w:lang w:val="en-US"/>
        </w:rPr>
      </w:pPr>
      <w:r>
        <w:rPr>
          <w:rFonts w:ascii="Calibri" w:hAnsi="Calibri" w:cs="Calibri"/>
          <w:lang w:val="en-US"/>
        </w:rPr>
        <w:t xml:space="preserve">  </w:t>
      </w:r>
      <w:r>
        <w:rPr>
          <w:rFonts w:ascii="Calibri" w:hAnsi="Calibri" w:cs="Calibri"/>
          <w:lang w:val="en-US"/>
        </w:rPr>
        <w:tab/>
      </w:r>
      <w:proofErr w:type="spellStart"/>
      <w:r w:rsidRPr="00013F40">
        <w:rPr>
          <w:rFonts w:ascii="Calibri" w:hAnsi="Calibri" w:cs="Calibri"/>
          <w:b/>
          <w:u w:val="single"/>
          <w:lang w:val="en-US"/>
        </w:rPr>
        <w:t>Réponse</w:t>
      </w:r>
      <w:proofErr w:type="spellEnd"/>
      <w:r>
        <w:rPr>
          <w:rFonts w:ascii="Calibri" w:hAnsi="Calibri" w:cs="Calibri"/>
          <w:lang w:val="en-US"/>
        </w:rPr>
        <w:t xml:space="preserve">: </w:t>
      </w: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97"/>
      </w:tblGrid>
      <w:tr w:rsidR="00BB6218" w:rsidRPr="00F37479" w:rsidTr="00E73EA7">
        <w:trPr>
          <w:trHeight w:val="926"/>
        </w:trPr>
        <w:tc>
          <w:tcPr>
            <w:tcW w:w="8997" w:type="dxa"/>
          </w:tcPr>
          <w:p w:rsidR="00BB6218" w:rsidRDefault="00BB6218" w:rsidP="00E73EA7">
            <w:pPr>
              <w:pStyle w:val="Paragraphedeliste"/>
              <w:ind w:left="0"/>
              <w:rPr>
                <w:b/>
              </w:rPr>
            </w:pPr>
            <w:r w:rsidRPr="00AD5D94">
              <w:rPr>
                <w:b/>
              </w:rPr>
              <w:t>Avis motivé du manager quant au projet professionnel du collaborateur :</w:t>
            </w:r>
          </w:p>
          <w:p w:rsidR="00BB6218" w:rsidRDefault="00BB6218" w:rsidP="00E73EA7">
            <w:pPr>
              <w:tabs>
                <w:tab w:val="left" w:pos="4140"/>
              </w:tabs>
              <w:spacing w:before="60" w:line="360" w:lineRule="auto"/>
              <w:ind w:right="859"/>
              <w:rPr>
                <w:b/>
              </w:rPr>
            </w:pPr>
            <w:r w:rsidRPr="00CB4943">
              <w:rPr>
                <w:b/>
                <w:sz w:val="20"/>
              </w:rPr>
              <w:t>Commentaires </w:t>
            </w:r>
            <w:r>
              <w:rPr>
                <w:b/>
              </w:rPr>
              <w:t>:</w:t>
            </w:r>
          </w:p>
          <w:p w:rsidR="00BB6218" w:rsidRPr="00AA7A33" w:rsidRDefault="00BB6218" w:rsidP="00E73EA7">
            <w:pPr>
              <w:tabs>
                <w:tab w:val="left" w:pos="4140"/>
              </w:tabs>
              <w:spacing w:before="60" w:line="360" w:lineRule="auto"/>
              <w:rPr>
                <w:b/>
              </w:rPr>
            </w:pPr>
          </w:p>
        </w:tc>
      </w:tr>
    </w:tbl>
    <w:p w:rsidR="00BB6218" w:rsidRPr="00D17BDB" w:rsidRDefault="00BB6218" w:rsidP="00BB6218">
      <w:pPr>
        <w:jc w:val="both"/>
        <w:rPr>
          <w:rFonts w:cs="Calibri"/>
          <w:sz w:val="18"/>
          <w:szCs w:val="18"/>
          <w:highlight w:val="yellow"/>
        </w:rPr>
      </w:pPr>
      <w:r w:rsidRPr="00C7284B">
        <w:rPr>
          <w:rFonts w:cs="Calibri"/>
          <w:i/>
          <w:sz w:val="18"/>
          <w:szCs w:val="18"/>
        </w:rPr>
        <w:t xml:space="preserve">Pour tout projet professionnel non en lien avec l’entreprise, nous invitons le manager à rappeler à son collaborateur la possibilité de se faire accompagner par le </w:t>
      </w:r>
      <w:r w:rsidRPr="00C7284B">
        <w:rPr>
          <w:rFonts w:cs="Calibri"/>
          <w:b/>
          <w:i/>
          <w:sz w:val="18"/>
          <w:szCs w:val="18"/>
        </w:rPr>
        <w:t>C</w:t>
      </w:r>
      <w:r w:rsidRPr="00C7284B">
        <w:rPr>
          <w:rFonts w:cs="Calibri"/>
          <w:i/>
          <w:sz w:val="18"/>
          <w:szCs w:val="18"/>
        </w:rPr>
        <w:t xml:space="preserve">onseil en </w:t>
      </w:r>
      <w:r w:rsidRPr="00C7284B">
        <w:rPr>
          <w:rFonts w:cs="Calibri"/>
          <w:b/>
          <w:i/>
          <w:sz w:val="18"/>
          <w:szCs w:val="18"/>
        </w:rPr>
        <w:t>E</w:t>
      </w:r>
      <w:r w:rsidRPr="00C7284B">
        <w:rPr>
          <w:rFonts w:cs="Calibri"/>
          <w:i/>
          <w:sz w:val="18"/>
          <w:szCs w:val="18"/>
        </w:rPr>
        <w:t xml:space="preserve">volution </w:t>
      </w:r>
      <w:r w:rsidRPr="00C7284B">
        <w:rPr>
          <w:rFonts w:cs="Calibri"/>
          <w:b/>
          <w:i/>
          <w:sz w:val="18"/>
          <w:szCs w:val="18"/>
        </w:rPr>
        <w:t>P</w:t>
      </w:r>
      <w:r w:rsidRPr="00C7284B">
        <w:rPr>
          <w:rFonts w:cs="Calibri"/>
          <w:i/>
          <w:sz w:val="18"/>
          <w:szCs w:val="18"/>
        </w:rPr>
        <w:t xml:space="preserve">rofessionnelle. </w:t>
      </w:r>
      <w:proofErr w:type="spellStart"/>
      <w:r w:rsidRPr="00C7284B">
        <w:rPr>
          <w:rFonts w:cs="Calibri"/>
          <w:i/>
          <w:sz w:val="18"/>
          <w:szCs w:val="18"/>
        </w:rPr>
        <w:t>Cf</w:t>
      </w:r>
      <w:proofErr w:type="spellEnd"/>
      <w:r w:rsidRPr="00C7284B">
        <w:rPr>
          <w:rFonts w:cs="Calibri"/>
          <w:i/>
          <w:sz w:val="18"/>
          <w:szCs w:val="18"/>
        </w:rPr>
        <w:t xml:space="preserve"> « Guide Pratique sur les dispositifs de la formation continue ». </w:t>
      </w:r>
    </w:p>
    <w:p w:rsidR="00BB6218" w:rsidRDefault="00BB6218" w:rsidP="00BB6218">
      <w:pPr>
        <w:rPr>
          <w:rFonts w:ascii="Calibri" w:eastAsia="Calibri" w:hAnsi="Calibri" w:cs="Calibri"/>
          <w:b/>
          <w:color w:val="C00000"/>
          <w:sz w:val="32"/>
          <w:u w:val="single"/>
        </w:rPr>
      </w:pPr>
      <w:r>
        <w:rPr>
          <w:rFonts w:ascii="Calibri" w:eastAsia="Calibri" w:hAnsi="Calibri" w:cs="Calibri"/>
          <w:b/>
          <w:color w:val="C00000"/>
          <w:sz w:val="32"/>
          <w:u w:val="single"/>
        </w:rPr>
        <w:t>3 Perspectives &amp; transmissions des savoirs</w:t>
      </w:r>
    </w:p>
    <w:p w:rsidR="00BB6218" w:rsidRDefault="00BB6218" w:rsidP="00BB6218">
      <w:pPr>
        <w:rPr>
          <w:b/>
          <w:sz w:val="20"/>
        </w:rPr>
      </w:pPr>
      <w:r w:rsidRPr="00212C2C">
        <w:rPr>
          <w:b/>
        </w:rPr>
        <w:t>Seriez-vous intéressé de participer à la transmission des savoirs</w:t>
      </w:r>
      <w:r w:rsidRPr="00435365">
        <w:rPr>
          <w:b/>
        </w:rPr>
        <w:t> en tant que tuteur ?</w:t>
      </w:r>
    </w:p>
    <w:p w:rsidR="00BB6218" w:rsidRDefault="00BB6218" w:rsidP="00BB6218">
      <w:pPr>
        <w:rPr>
          <w:b/>
          <w:sz w:val="20"/>
        </w:rPr>
      </w:pPr>
      <w:r w:rsidRPr="0064487C">
        <w:rPr>
          <w:i/>
          <w:sz w:val="20"/>
        </w:rPr>
        <w:t>(Accompagnement informel d’un collègue/collaborateur du Groupe – Formation « terrain/poste de travail ». Il ne s’agit pas de l’accompagnement d’un alternant)</w:t>
      </w:r>
      <w:r>
        <w:rPr>
          <w:i/>
          <w:sz w:val="20"/>
        </w:rPr>
        <w:t xml:space="preserve"> </w:t>
      </w:r>
    </w:p>
    <w:p w:rsidR="00BB6218" w:rsidRPr="0064487C" w:rsidRDefault="00BB6218" w:rsidP="00BB6218">
      <w:pPr>
        <w:ind w:firstLine="708"/>
        <w:jc w:val="both"/>
        <w:rPr>
          <w:i/>
          <w:sz w:val="20"/>
        </w:rPr>
      </w:pPr>
      <w:bookmarkStart w:id="44" w:name="_Hlk124846682"/>
      <w:proofErr w:type="spellStart"/>
      <w:r w:rsidRPr="00013F40">
        <w:rPr>
          <w:b/>
          <w:bCs/>
          <w:u w:val="single"/>
          <w:lang w:val="en-US"/>
        </w:rPr>
        <w:t>Réponse</w:t>
      </w:r>
      <w:proofErr w:type="spellEnd"/>
      <w:r>
        <w:rPr>
          <w:bCs/>
          <w:lang w:val="en-US"/>
        </w:rPr>
        <w:t xml:space="preserve">: </w:t>
      </w:r>
    </w:p>
    <w:p w:rsidR="00BB6218" w:rsidRPr="007A3451" w:rsidRDefault="00BB6218" w:rsidP="00BB6218">
      <w:pPr>
        <w:pBdr>
          <w:top w:val="single" w:sz="4" w:space="1" w:color="auto"/>
          <w:left w:val="single" w:sz="4" w:space="0" w:color="auto"/>
          <w:bottom w:val="single" w:sz="4" w:space="1" w:color="auto"/>
          <w:right w:val="single" w:sz="4" w:space="4" w:color="auto"/>
        </w:pBdr>
        <w:ind w:left="709"/>
        <w:rPr>
          <w:rFonts w:eastAsia="Times New Roman"/>
          <w:sz w:val="20"/>
          <w:lang w:val="en-US"/>
        </w:rPr>
      </w:pPr>
      <w:bookmarkStart w:id="45" w:name="_Hlk124865373"/>
      <w:bookmarkEnd w:id="44"/>
      <w:r w:rsidRPr="007A3451">
        <w:rPr>
          <w:rFonts w:eastAsia="Times New Roman"/>
          <w:b/>
          <w:sz w:val="20"/>
        </w:rPr>
        <w:t xml:space="preserve">Avis du manager : </w:t>
      </w:r>
    </w:p>
    <w:p w:rsidR="00BB6218" w:rsidRPr="007A3451" w:rsidRDefault="00BB6218" w:rsidP="00BB6218">
      <w:pPr>
        <w:rPr>
          <w:sz w:val="10"/>
          <w:szCs w:val="10"/>
        </w:rPr>
      </w:pPr>
    </w:p>
    <w:bookmarkEnd w:id="45"/>
    <w:p w:rsidR="00BB6218" w:rsidRPr="007A3451" w:rsidRDefault="00BB6218" w:rsidP="00BB6218">
      <w:pPr>
        <w:rPr>
          <w:b/>
        </w:rPr>
      </w:pPr>
      <w:r w:rsidRPr="007A3451">
        <w:rPr>
          <w:b/>
        </w:rPr>
        <w:t>Seriez-vous intéressé de participer à la transmission des savoirs</w:t>
      </w:r>
      <w:r w:rsidRPr="00435365">
        <w:rPr>
          <w:b/>
        </w:rPr>
        <w:t xml:space="preserve"> en tant que </w:t>
      </w:r>
      <w:r w:rsidRPr="007A3451">
        <w:rPr>
          <w:b/>
        </w:rPr>
        <w:t>contributeur interne ?</w:t>
      </w:r>
    </w:p>
    <w:p w:rsidR="00BB6218" w:rsidRPr="007A3451" w:rsidRDefault="00BB6218" w:rsidP="00BB6218">
      <w:pPr>
        <w:rPr>
          <w:b/>
          <w:sz w:val="20"/>
        </w:rPr>
      </w:pPr>
      <w:r w:rsidRPr="007A3451">
        <w:rPr>
          <w:i/>
          <w:sz w:val="20"/>
        </w:rPr>
        <w:t>(Créer des supports de formation et/ou animer des formations internes à destination de collaborateurs du Groupe)</w:t>
      </w:r>
    </w:p>
    <w:p w:rsidR="00BB6218" w:rsidRPr="007A3451" w:rsidRDefault="00BB6218" w:rsidP="00BB6218">
      <w:pPr>
        <w:pStyle w:val="Paragraphedeliste"/>
        <w:ind w:left="0" w:firstLine="708"/>
      </w:pPr>
      <w:proofErr w:type="spellStart"/>
      <w:proofErr w:type="gramStart"/>
      <w:r w:rsidRPr="007A3451">
        <w:rPr>
          <w:b/>
          <w:bCs/>
          <w:u w:val="single"/>
          <w:lang w:val="en-US"/>
        </w:rPr>
        <w:t>Réponse</w:t>
      </w:r>
      <w:proofErr w:type="spellEnd"/>
      <w:r>
        <w:rPr>
          <w:b/>
          <w:bCs/>
          <w:u w:val="single"/>
          <w:lang w:val="en-US"/>
        </w:rPr>
        <w:t xml:space="preserve"> :</w:t>
      </w:r>
      <w:proofErr w:type="gramEnd"/>
      <w:r w:rsidRPr="007A3451">
        <w:rPr>
          <w:bCs/>
          <w:lang w:val="en-US"/>
        </w:rPr>
        <w:t xml:space="preserve"> </w:t>
      </w:r>
    </w:p>
    <w:p w:rsidR="00BB6218" w:rsidRDefault="00BB6218" w:rsidP="00BB6218">
      <w:pPr>
        <w:pStyle w:val="Paragraphedeliste"/>
        <w:ind w:left="708"/>
        <w:rPr>
          <w:b/>
          <w:lang w:val="en-US"/>
        </w:rPr>
      </w:pPr>
      <w:r w:rsidRPr="000354CB">
        <w:rPr>
          <w:b/>
          <w:lang w:val="en-US"/>
        </w:rPr>
        <w:t xml:space="preserve">Si </w:t>
      </w:r>
      <w:proofErr w:type="spellStart"/>
      <w:r w:rsidRPr="000354CB">
        <w:rPr>
          <w:b/>
          <w:lang w:val="en-US"/>
        </w:rPr>
        <w:t>oui</w:t>
      </w:r>
      <w:proofErr w:type="spellEnd"/>
      <w:r w:rsidRPr="000354CB">
        <w:rPr>
          <w:b/>
          <w:lang w:val="en-US"/>
        </w:rPr>
        <w:t xml:space="preserve">, sur </w:t>
      </w:r>
      <w:proofErr w:type="spellStart"/>
      <w:r w:rsidRPr="000354CB">
        <w:rPr>
          <w:b/>
          <w:lang w:val="en-US"/>
        </w:rPr>
        <w:t>quels</w:t>
      </w:r>
      <w:proofErr w:type="spellEnd"/>
      <w:r w:rsidRPr="000354CB">
        <w:rPr>
          <w:b/>
          <w:lang w:val="en-US"/>
        </w:rPr>
        <w:t xml:space="preserve"> themes de formation </w:t>
      </w:r>
      <w:proofErr w:type="spellStart"/>
      <w:r w:rsidRPr="000354CB">
        <w:rPr>
          <w:b/>
          <w:lang w:val="en-US"/>
        </w:rPr>
        <w:t>souhaiteriez-vous</w:t>
      </w:r>
      <w:proofErr w:type="spellEnd"/>
      <w:r w:rsidRPr="000354CB">
        <w:rPr>
          <w:b/>
          <w:lang w:val="en-US"/>
        </w:rPr>
        <w:t xml:space="preserve"> assurer un role de </w:t>
      </w:r>
      <w:proofErr w:type="spellStart"/>
      <w:r w:rsidRPr="000354CB">
        <w:rPr>
          <w:b/>
          <w:lang w:val="en-US"/>
        </w:rPr>
        <w:t>contributeur</w:t>
      </w:r>
      <w:proofErr w:type="spellEnd"/>
      <w:r w:rsidRPr="000354CB">
        <w:rPr>
          <w:b/>
          <w:lang w:val="en-US"/>
        </w:rPr>
        <w:t xml:space="preserve"> </w:t>
      </w:r>
      <w:proofErr w:type="gramStart"/>
      <w:r w:rsidRPr="000354CB">
        <w:rPr>
          <w:b/>
          <w:lang w:val="en-US"/>
        </w:rPr>
        <w:t>interne ?</w:t>
      </w:r>
      <w:proofErr w:type="gramEnd"/>
      <w:r>
        <w:rPr>
          <w:b/>
          <w:lang w:val="en-US"/>
        </w:rPr>
        <w:t xml:space="preserve"> :</w:t>
      </w:r>
    </w:p>
    <w:p w:rsidR="00BB6218" w:rsidRPr="007A3451" w:rsidRDefault="00BB6218" w:rsidP="00BB6218">
      <w:pPr>
        <w:pStyle w:val="Paragraphedeliste"/>
        <w:ind w:left="0"/>
      </w:pPr>
    </w:p>
    <w:p w:rsidR="00BB6218" w:rsidRPr="007A3451" w:rsidRDefault="00BB6218" w:rsidP="00BB6218">
      <w:pPr>
        <w:pBdr>
          <w:top w:val="single" w:sz="4" w:space="1" w:color="auto"/>
          <w:left w:val="single" w:sz="4" w:space="4" w:color="auto"/>
          <w:bottom w:val="single" w:sz="4" w:space="1" w:color="auto"/>
          <w:right w:val="single" w:sz="4" w:space="4" w:color="auto"/>
        </w:pBdr>
        <w:ind w:left="851"/>
        <w:rPr>
          <w:rFonts w:eastAsia="Times New Roman"/>
          <w:b/>
          <w:sz w:val="20"/>
        </w:rPr>
      </w:pPr>
      <w:r w:rsidRPr="007A3451">
        <w:rPr>
          <w:rFonts w:eastAsia="Times New Roman"/>
          <w:b/>
          <w:sz w:val="20"/>
        </w:rPr>
        <w:t xml:space="preserve">Avis du manager : </w:t>
      </w:r>
    </w:p>
    <w:p w:rsidR="00BB6218" w:rsidRPr="00BB6218" w:rsidRDefault="00BB6218" w:rsidP="00BB6218">
      <w:pPr>
        <w:rPr>
          <w:rFonts w:ascii="Calibri" w:hAnsi="Calibri"/>
          <w:b/>
          <w:highlight w:val="cyan"/>
        </w:rPr>
      </w:pPr>
      <w:r w:rsidRPr="00BB6218">
        <w:rPr>
          <w:rFonts w:ascii="Calibri" w:hAnsi="Calibri"/>
          <w:b/>
          <w:highlight w:val="cyan"/>
        </w:rPr>
        <w:t>Espace réservé à un échange sur l</w:t>
      </w:r>
      <w:r w:rsidRPr="00BB6218">
        <w:rPr>
          <w:b/>
          <w:highlight w:val="cyan"/>
        </w:rPr>
        <w:t xml:space="preserve">e départ à la retraite </w:t>
      </w:r>
      <w:r w:rsidRPr="00BB6218">
        <w:rPr>
          <w:rFonts w:ascii="Calibri" w:hAnsi="Calibri"/>
          <w:b/>
          <w:highlight w:val="cyan"/>
        </w:rPr>
        <w:t>:</w:t>
      </w:r>
    </w:p>
    <w:p w:rsidR="00BB6218" w:rsidRPr="00BB6218" w:rsidRDefault="00BB6218" w:rsidP="00BB6218">
      <w:pPr>
        <w:rPr>
          <w:highlight w:val="cyan"/>
        </w:rPr>
      </w:pPr>
      <w:r w:rsidRPr="00BB6218">
        <w:rPr>
          <w:highlight w:val="cyan"/>
        </w:rPr>
        <w:t>A destination des collaborateurs ayant 58 ans et + :</w:t>
      </w:r>
    </w:p>
    <w:p w:rsidR="00BB6218" w:rsidRPr="00BB6218" w:rsidRDefault="00BB6218" w:rsidP="00BB6218">
      <w:pPr>
        <w:rPr>
          <w:b/>
          <w:highlight w:val="cyan"/>
        </w:rPr>
      </w:pPr>
      <w:r w:rsidRPr="00BB6218">
        <w:rPr>
          <w:b/>
          <w:highlight w:val="cyan"/>
        </w:rPr>
        <w:t>En quelle année envisagez-vous un départ à la retraite ?</w:t>
      </w:r>
    </w:p>
    <w:p w:rsidR="00BB6218" w:rsidRPr="00BB6218" w:rsidRDefault="00BB6218" w:rsidP="00BB6218">
      <w:pPr>
        <w:rPr>
          <w:rFonts w:ascii="Calibri" w:hAnsi="Calibri" w:cs="Calibri"/>
          <w:highlight w:val="cyan"/>
          <w:lang w:val="en-US"/>
        </w:rPr>
      </w:pPr>
      <w:r w:rsidRPr="00BB6218">
        <w:rPr>
          <w:rFonts w:ascii="Calibri" w:hAnsi="Calibri"/>
          <w:b/>
          <w:highlight w:val="cyan"/>
        </w:rPr>
        <w:tab/>
      </w:r>
      <w:r w:rsidRPr="00BB6218">
        <w:rPr>
          <w:rFonts w:ascii="Calibri" w:hAnsi="Calibri"/>
          <w:b/>
          <w:highlight w:val="cyan"/>
          <w:u w:val="single"/>
        </w:rPr>
        <w:t>Réponse</w:t>
      </w:r>
      <w:r w:rsidRPr="00BB6218">
        <w:rPr>
          <w:rFonts w:ascii="Calibri" w:hAnsi="Calibri"/>
          <w:b/>
          <w:highlight w:val="cyan"/>
        </w:rPr>
        <w:t xml:space="preserve">: </w:t>
      </w:r>
    </w:p>
    <w:p w:rsidR="00BB6218" w:rsidRPr="00BB6218" w:rsidRDefault="00BB6218" w:rsidP="00BB6218">
      <w:pPr>
        <w:rPr>
          <w:b/>
          <w:highlight w:val="cyan"/>
        </w:rPr>
      </w:pPr>
      <w:r w:rsidRPr="00BB6218">
        <w:rPr>
          <w:b/>
          <w:highlight w:val="cyan"/>
        </w:rPr>
        <w:t>Connaissez-vous les nouvelles règles liées à la réforme de la retraite ?</w:t>
      </w:r>
    </w:p>
    <w:p w:rsidR="00BB6218" w:rsidRPr="00BB6218" w:rsidRDefault="00BB6218" w:rsidP="00BB6218">
      <w:pPr>
        <w:ind w:firstLine="708"/>
        <w:rPr>
          <w:b/>
          <w:highlight w:val="cyan"/>
        </w:rPr>
      </w:pPr>
      <w:r w:rsidRPr="00BB6218">
        <w:rPr>
          <w:rFonts w:ascii="Calibri" w:hAnsi="Calibri"/>
          <w:b/>
          <w:highlight w:val="cyan"/>
          <w:u w:val="single"/>
        </w:rPr>
        <w:t>Réponse</w:t>
      </w:r>
      <w:r w:rsidRPr="00BB6218">
        <w:rPr>
          <w:rFonts w:ascii="Calibri" w:hAnsi="Calibri"/>
          <w:b/>
          <w:highlight w:val="cyan"/>
        </w:rPr>
        <w:t>:</w:t>
      </w:r>
      <w:r w:rsidRPr="00BB6218">
        <w:rPr>
          <w:rFonts w:ascii="Calibri" w:hAnsi="Calibri" w:cs="Calibri"/>
          <w:highlight w:val="cyan"/>
          <w:lang w:val="en-US"/>
        </w:rPr>
        <w:t xml:space="preserve"> </w:t>
      </w:r>
    </w:p>
    <w:p w:rsidR="00BB6218" w:rsidRPr="00BB6218" w:rsidRDefault="00BB6218" w:rsidP="00BB6218">
      <w:pPr>
        <w:rPr>
          <w:b/>
          <w:highlight w:val="cyan"/>
        </w:rPr>
      </w:pPr>
      <w:r w:rsidRPr="00BB6218">
        <w:rPr>
          <w:b/>
          <w:highlight w:val="cyan"/>
        </w:rPr>
        <w:t>Connaissez-vous le parcours de formation retraite et les dispositifs d’accompagnement en place au sein du groupe ?</w:t>
      </w:r>
    </w:p>
    <w:p w:rsidR="00BB6218" w:rsidRPr="00BB6218" w:rsidRDefault="00BB6218" w:rsidP="00BB6218">
      <w:pPr>
        <w:ind w:firstLine="708"/>
        <w:rPr>
          <w:b/>
          <w:highlight w:val="cyan"/>
        </w:rPr>
      </w:pPr>
      <w:r w:rsidRPr="00BB6218">
        <w:rPr>
          <w:rFonts w:ascii="Calibri" w:hAnsi="Calibri"/>
          <w:b/>
          <w:highlight w:val="cyan"/>
          <w:u w:val="single"/>
        </w:rPr>
        <w:t>Réponse</w:t>
      </w:r>
      <w:r w:rsidRPr="00BB6218">
        <w:rPr>
          <w:rFonts w:ascii="Calibri" w:hAnsi="Calibri"/>
          <w:b/>
          <w:highlight w:val="cyan"/>
        </w:rPr>
        <w:t>:</w:t>
      </w:r>
      <w:r w:rsidRPr="00BB6218">
        <w:rPr>
          <w:rFonts w:ascii="Calibri" w:hAnsi="Calibri" w:cs="Calibri"/>
          <w:highlight w:val="cyan"/>
          <w:lang w:val="en-US"/>
        </w:rPr>
        <w:t xml:space="preserve"> </w:t>
      </w:r>
    </w:p>
    <w:p w:rsidR="00BB6218" w:rsidRPr="00BB6218" w:rsidRDefault="00BB6218" w:rsidP="00BB6218">
      <w:pPr>
        <w:rPr>
          <w:rFonts w:ascii="Calibri" w:hAnsi="Calibri" w:cs="Calibri"/>
          <w:highlight w:val="cyan"/>
          <w:lang w:val="en-US"/>
        </w:rPr>
      </w:pPr>
      <w:r w:rsidRPr="00BB6218">
        <w:rPr>
          <w:rFonts w:ascii="Calibri" w:hAnsi="Calibri" w:cs="Arial"/>
          <w:b/>
          <w:bCs/>
          <w:highlight w:val="cyan"/>
        </w:rPr>
        <w:t xml:space="preserve">Souhaitez-vous bénéficier d'un entretien avec le service RH à ce sujet ? </w:t>
      </w:r>
    </w:p>
    <w:p w:rsidR="00BB6218" w:rsidRPr="00BB6218" w:rsidRDefault="00BB6218" w:rsidP="00BB6218">
      <w:pPr>
        <w:ind w:firstLine="708"/>
        <w:rPr>
          <w:rFonts w:ascii="Calibri" w:hAnsi="Calibri"/>
          <w:highlight w:val="cyan"/>
        </w:rPr>
      </w:pPr>
      <w:r w:rsidRPr="00BB6218">
        <w:rPr>
          <w:rFonts w:ascii="Calibri" w:hAnsi="Calibri"/>
          <w:b/>
          <w:highlight w:val="cyan"/>
          <w:u w:val="single"/>
        </w:rPr>
        <w:t>Réponse</w:t>
      </w:r>
      <w:r w:rsidRPr="00BB6218">
        <w:rPr>
          <w:rFonts w:ascii="Calibri" w:hAnsi="Calibri"/>
          <w:b/>
          <w:highlight w:val="cyan"/>
        </w:rPr>
        <w:t>:</w:t>
      </w:r>
      <w:r w:rsidRPr="00BB6218">
        <w:rPr>
          <w:rFonts w:ascii="Calibri" w:hAnsi="Calibri" w:cs="Calibri"/>
          <w:highlight w:val="cyan"/>
          <w:lang w:val="en-US"/>
        </w:rPr>
        <w:t xml:space="preserve"> </w:t>
      </w:r>
    </w:p>
    <w:p w:rsidR="00BB6218" w:rsidRPr="00BB6218" w:rsidRDefault="00BB6218" w:rsidP="00BB6218">
      <w:pPr>
        <w:rPr>
          <w:rFonts w:ascii="Calibri" w:hAnsi="Calibri"/>
          <w:b/>
          <w:highlight w:val="cyan"/>
        </w:rPr>
      </w:pPr>
      <w:r w:rsidRPr="00BB6218">
        <w:rPr>
          <w:rFonts w:ascii="Calibri" w:hAnsi="Calibri"/>
          <w:b/>
          <w:highlight w:val="cyan"/>
        </w:rPr>
        <w:t>Espace réservé à un échange sur les conditions de maintien dans l’emploi</w:t>
      </w:r>
      <w:r w:rsidRPr="00BB6218">
        <w:rPr>
          <w:b/>
          <w:highlight w:val="cyan"/>
        </w:rPr>
        <w:t xml:space="preserve"> </w:t>
      </w:r>
      <w:r w:rsidRPr="00BB6218">
        <w:rPr>
          <w:rFonts w:ascii="Calibri" w:hAnsi="Calibri"/>
          <w:b/>
          <w:highlight w:val="cyan"/>
        </w:rPr>
        <w:t>:</w:t>
      </w:r>
    </w:p>
    <w:p w:rsidR="00BB6218" w:rsidRPr="00BB6218" w:rsidRDefault="00BB6218" w:rsidP="00BB6218">
      <w:pPr>
        <w:rPr>
          <w:i/>
          <w:sz w:val="23"/>
          <w:szCs w:val="23"/>
          <w:highlight w:val="cyan"/>
        </w:rPr>
      </w:pPr>
      <w:r w:rsidRPr="00BB6218">
        <w:rPr>
          <w:i/>
          <w:sz w:val="23"/>
          <w:szCs w:val="23"/>
          <w:highlight w:val="cyan"/>
        </w:rPr>
        <w:t>Point sur les conditions de maintien dans l’emploi et les possibilités d’aménagements de fin de carrière, notamment les possibilités de passage à temps partiel ou de retraite progressive (</w:t>
      </w:r>
      <w:proofErr w:type="spellStart"/>
      <w:r w:rsidRPr="00BB6218">
        <w:rPr>
          <w:i/>
          <w:sz w:val="23"/>
          <w:szCs w:val="23"/>
          <w:highlight w:val="cyan"/>
        </w:rPr>
        <w:t>Cf</w:t>
      </w:r>
      <w:proofErr w:type="spellEnd"/>
      <w:r w:rsidRPr="00BB6218">
        <w:rPr>
          <w:i/>
          <w:sz w:val="23"/>
          <w:szCs w:val="23"/>
          <w:highlight w:val="cyan"/>
        </w:rPr>
        <w:t xml:space="preserve"> accord salariés expérimentés).</w:t>
      </w:r>
    </w:p>
    <w:p w:rsidR="00BB6218" w:rsidRPr="00BB6218" w:rsidRDefault="00BB6218" w:rsidP="00BB6218">
      <w:pPr>
        <w:rPr>
          <w:rFonts w:ascii="Calibri" w:hAnsi="Calibri"/>
          <w:b/>
          <w:highlight w:val="cyan"/>
        </w:rPr>
      </w:pPr>
      <w:r w:rsidRPr="00BB6218">
        <w:rPr>
          <w:rFonts w:ascii="Calibri" w:hAnsi="Calibri"/>
          <w:b/>
          <w:highlight w:val="cyan"/>
        </w:rPr>
        <w:t>Souhaitez-vous bénéficier d’un aménagement de poste pour votre fin de carrière ?</w:t>
      </w:r>
    </w:p>
    <w:p w:rsidR="00BB6218" w:rsidRPr="00BB6218" w:rsidRDefault="00BB6218" w:rsidP="00BB6218">
      <w:pPr>
        <w:ind w:firstLine="708"/>
        <w:rPr>
          <w:rFonts w:ascii="Calibri" w:hAnsi="Calibri"/>
          <w:highlight w:val="cyan"/>
        </w:rPr>
      </w:pPr>
      <w:r w:rsidRPr="00BB6218">
        <w:rPr>
          <w:rFonts w:ascii="Calibri" w:hAnsi="Calibri"/>
          <w:b/>
          <w:highlight w:val="cyan"/>
          <w:u w:val="single"/>
        </w:rPr>
        <w:t>Réponse :</w:t>
      </w:r>
      <w:r w:rsidRPr="00BB6218">
        <w:rPr>
          <w:rFonts w:ascii="Calibri" w:hAnsi="Calibri"/>
          <w:highlight w:val="cyan"/>
        </w:rPr>
        <w:t xml:space="preserve">    </w:t>
      </w:r>
    </w:p>
    <w:p w:rsidR="00BB6218" w:rsidRPr="00955089" w:rsidRDefault="00BB6218" w:rsidP="00BB6218">
      <w:pPr>
        <w:ind w:firstLine="708"/>
        <w:rPr>
          <w:rFonts w:ascii="Calibri" w:hAnsi="Calibri"/>
          <w:b/>
          <w:u w:val="single"/>
        </w:rPr>
      </w:pPr>
      <w:r w:rsidRPr="00BB6218">
        <w:rPr>
          <w:rFonts w:ascii="Calibri" w:hAnsi="Calibri"/>
          <w:b/>
          <w:highlight w:val="cyan"/>
          <w:u w:val="single"/>
        </w:rPr>
        <w:t>Commentaires :</w:t>
      </w:r>
      <w:r>
        <w:rPr>
          <w:rFonts w:ascii="Calibri" w:hAnsi="Calibri"/>
          <w:b/>
          <w:u w:val="single"/>
        </w:rPr>
        <w:t xml:space="preserve"> </w:t>
      </w:r>
    </w:p>
    <w:p w:rsidR="00BB6218" w:rsidRPr="00BB6218" w:rsidRDefault="00BB6218" w:rsidP="00BB6218">
      <w:r w:rsidRPr="00890F6D">
        <w:rPr>
          <w:rFonts w:cs="Calibri"/>
        </w:rPr>
        <w:fldChar w:fldCharType="begin"/>
      </w:r>
      <w:r w:rsidRPr="00890F6D">
        <w:rPr>
          <w:rFonts w:cs="Calibri"/>
        </w:rPr>
        <w:instrText xml:space="preserve"> MERGEFIELD  #end  \* MERGEFORMAT </w:instrText>
      </w:r>
      <w:r w:rsidRPr="00890F6D">
        <w:rPr>
          <w:rFonts w:cs="Calibri"/>
        </w:rPr>
        <w:fldChar w:fldCharType="end"/>
      </w:r>
    </w:p>
    <w:p w:rsidR="00BB6218" w:rsidRDefault="00BB6218" w:rsidP="00BB6218">
      <w:pPr>
        <w:rPr>
          <w:rFonts w:ascii="Calibri" w:eastAsia="Calibri" w:hAnsi="Calibri" w:cs="Calibri"/>
          <w:b/>
          <w:color w:val="C00000"/>
          <w:sz w:val="32"/>
          <w:u w:val="single"/>
        </w:rPr>
      </w:pPr>
      <w:r>
        <w:rPr>
          <w:rFonts w:ascii="Calibri" w:eastAsia="Calibri" w:hAnsi="Calibri" w:cs="Calibri"/>
          <w:b/>
          <w:color w:val="C00000"/>
          <w:sz w:val="32"/>
          <w:u w:val="single"/>
        </w:rPr>
        <w:t>4 Conclusions et signatures</w:t>
      </w:r>
      <w:r w:rsidRPr="009B7498">
        <w:rPr>
          <w:rFonts w:ascii="Calibri" w:eastAsia="Calibri" w:hAnsi="Calibri" w:cs="Calibri"/>
          <w:b/>
          <w:color w:val="C00000"/>
          <w:sz w:val="32"/>
          <w:u w:val="single"/>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5"/>
        <w:gridCol w:w="5667"/>
      </w:tblGrid>
      <w:tr w:rsidR="00BB6218" w:rsidRPr="002517C5" w:rsidTr="00E73EA7">
        <w:trPr>
          <w:trHeight w:val="211"/>
        </w:trPr>
        <w:tc>
          <w:tcPr>
            <w:tcW w:w="9628" w:type="dxa"/>
            <w:gridSpan w:val="2"/>
            <w:tcBorders>
              <w:top w:val="single" w:sz="4" w:space="0" w:color="A6A6A6"/>
              <w:left w:val="single" w:sz="4" w:space="0" w:color="A6A6A6"/>
              <w:bottom w:val="single" w:sz="4" w:space="0" w:color="A6A6A6"/>
              <w:right w:val="single" w:sz="4" w:space="0" w:color="A6A6A6"/>
            </w:tcBorders>
            <w:shd w:val="clear" w:color="auto" w:fill="CCCCCC"/>
            <w:vAlign w:val="center"/>
          </w:tcPr>
          <w:p w:rsidR="00BB6218" w:rsidRPr="002517C5" w:rsidRDefault="00BB6218" w:rsidP="00E73EA7">
            <w:pPr>
              <w:rPr>
                <w:b/>
                <w:bCs/>
                <w:lang w:val="en-US"/>
              </w:rPr>
            </w:pPr>
            <w:r w:rsidRPr="002517C5">
              <w:rPr>
                <w:b/>
                <w:bCs/>
                <w:lang w:val="en-US"/>
              </w:rPr>
              <w:t xml:space="preserve">Conclusion et signature du </w:t>
            </w:r>
            <w:proofErr w:type="spellStart"/>
            <w:r w:rsidRPr="002517C5">
              <w:rPr>
                <w:b/>
                <w:bCs/>
                <w:lang w:val="en-US"/>
              </w:rPr>
              <w:t>collaborateur</w:t>
            </w:r>
            <w:proofErr w:type="spellEnd"/>
          </w:p>
        </w:tc>
      </w:tr>
      <w:tr w:rsidR="00BB6218" w:rsidRPr="002517C5" w:rsidTr="00E73EA7">
        <w:trPr>
          <w:trHeight w:val="400"/>
        </w:trPr>
        <w:tc>
          <w:tcPr>
            <w:tcW w:w="3539" w:type="dxa"/>
            <w:tcBorders>
              <w:top w:val="single" w:sz="4" w:space="0" w:color="A6A6A6"/>
              <w:left w:val="single" w:sz="4" w:space="0" w:color="A6A6A6"/>
              <w:bottom w:val="single" w:sz="4" w:space="0" w:color="A6A6A6"/>
              <w:right w:val="single" w:sz="4" w:space="0" w:color="A6A6A6"/>
            </w:tcBorders>
            <w:shd w:val="clear" w:color="auto" w:fill="auto"/>
            <w:vAlign w:val="center"/>
          </w:tcPr>
          <w:p w:rsidR="00BB6218" w:rsidRPr="002517C5" w:rsidRDefault="00BB6218" w:rsidP="00E73EA7">
            <w:pPr>
              <w:rPr>
                <w:bCs/>
              </w:rPr>
            </w:pPr>
            <w:r w:rsidRPr="002517C5">
              <w:rPr>
                <w:bCs/>
              </w:rPr>
              <w:t>Commentaires du collaborateur :</w:t>
            </w:r>
          </w:p>
        </w:tc>
        <w:tc>
          <w:tcPr>
            <w:tcW w:w="6089" w:type="dxa"/>
            <w:tcBorders>
              <w:top w:val="single" w:sz="4" w:space="0" w:color="A6A6A6"/>
              <w:left w:val="single" w:sz="4" w:space="0" w:color="A6A6A6"/>
              <w:bottom w:val="single" w:sz="4" w:space="0" w:color="A6A6A6"/>
              <w:right w:val="single" w:sz="4" w:space="0" w:color="A6A6A6"/>
            </w:tcBorders>
            <w:shd w:val="clear" w:color="auto" w:fill="auto"/>
            <w:vAlign w:val="center"/>
          </w:tcPr>
          <w:p w:rsidR="00BB6218" w:rsidRPr="002517C5" w:rsidRDefault="00BB6218" w:rsidP="00E73EA7">
            <w:pPr>
              <w:rPr>
                <w:lang w:val="en-US"/>
              </w:rPr>
            </w:pPr>
          </w:p>
        </w:tc>
      </w:tr>
      <w:tr w:rsidR="00BB6218" w:rsidRPr="002517C5" w:rsidTr="00E73EA7">
        <w:trPr>
          <w:trHeight w:val="470"/>
        </w:trPr>
        <w:tc>
          <w:tcPr>
            <w:tcW w:w="3539" w:type="dxa"/>
            <w:tcBorders>
              <w:top w:val="single" w:sz="4" w:space="0" w:color="A6A6A6"/>
              <w:left w:val="single" w:sz="4" w:space="0" w:color="A6A6A6"/>
              <w:bottom w:val="single" w:sz="4" w:space="0" w:color="A6A6A6"/>
              <w:right w:val="single" w:sz="4" w:space="0" w:color="A6A6A6"/>
            </w:tcBorders>
            <w:shd w:val="clear" w:color="auto" w:fill="auto"/>
          </w:tcPr>
          <w:p w:rsidR="00BB6218" w:rsidRPr="002517C5" w:rsidRDefault="00BB6218" w:rsidP="00E73EA7">
            <w:pPr>
              <w:rPr>
                <w:bCs/>
              </w:rPr>
            </w:pPr>
            <w:r w:rsidRPr="002517C5">
              <w:rPr>
                <w:bCs/>
              </w:rPr>
              <w:t>Signature du collaborateur :</w:t>
            </w:r>
          </w:p>
        </w:tc>
        <w:tc>
          <w:tcPr>
            <w:tcW w:w="6089" w:type="dxa"/>
            <w:tcBorders>
              <w:top w:val="single" w:sz="4" w:space="0" w:color="A6A6A6"/>
              <w:left w:val="single" w:sz="4" w:space="0" w:color="A6A6A6"/>
              <w:bottom w:val="single" w:sz="4" w:space="0" w:color="A6A6A6"/>
              <w:right w:val="single" w:sz="4" w:space="0" w:color="A6A6A6"/>
            </w:tcBorders>
            <w:shd w:val="clear" w:color="auto" w:fill="auto"/>
          </w:tcPr>
          <w:p w:rsidR="00BB6218" w:rsidRPr="002517C5" w:rsidRDefault="00BB6218" w:rsidP="00E73EA7">
            <w:pPr>
              <w:rPr>
                <w:lang w:val="en-US"/>
              </w:rPr>
            </w:pPr>
          </w:p>
        </w:tc>
      </w:tr>
    </w:tbl>
    <w:p w:rsidR="00BB6218" w:rsidRPr="002517C5" w:rsidRDefault="00BB6218" w:rsidP="00BB6218">
      <w:pPr>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5"/>
        <w:gridCol w:w="5667"/>
      </w:tblGrid>
      <w:tr w:rsidR="00BB6218" w:rsidRPr="002517C5" w:rsidTr="00E73EA7">
        <w:trPr>
          <w:trHeight w:val="400"/>
        </w:trPr>
        <w:tc>
          <w:tcPr>
            <w:tcW w:w="9628" w:type="dxa"/>
            <w:gridSpan w:val="2"/>
            <w:tcBorders>
              <w:top w:val="single" w:sz="4" w:space="0" w:color="A6A6A6"/>
              <w:left w:val="single" w:sz="4" w:space="0" w:color="A6A6A6"/>
              <w:bottom w:val="single" w:sz="4" w:space="0" w:color="A6A6A6"/>
              <w:right w:val="single" w:sz="4" w:space="0" w:color="A6A6A6"/>
            </w:tcBorders>
            <w:shd w:val="clear" w:color="auto" w:fill="CCCCCC"/>
            <w:vAlign w:val="center"/>
          </w:tcPr>
          <w:p w:rsidR="00BB6218" w:rsidRPr="002517C5" w:rsidRDefault="00BB6218" w:rsidP="00E73EA7">
            <w:pPr>
              <w:rPr>
                <w:lang w:val="en-US"/>
              </w:rPr>
            </w:pPr>
            <w:r w:rsidRPr="002517C5">
              <w:rPr>
                <w:b/>
                <w:bCs/>
                <w:lang w:val="en-US"/>
              </w:rPr>
              <w:t>Conclusion et signature du manager</w:t>
            </w:r>
          </w:p>
        </w:tc>
      </w:tr>
      <w:tr w:rsidR="00BB6218" w:rsidRPr="002517C5" w:rsidTr="00E73EA7">
        <w:trPr>
          <w:trHeight w:val="400"/>
        </w:trPr>
        <w:tc>
          <w:tcPr>
            <w:tcW w:w="3539" w:type="dxa"/>
            <w:tcBorders>
              <w:top w:val="single" w:sz="4" w:space="0" w:color="A6A6A6"/>
              <w:left w:val="single" w:sz="4" w:space="0" w:color="A6A6A6"/>
              <w:bottom w:val="single" w:sz="4" w:space="0" w:color="A6A6A6"/>
              <w:right w:val="single" w:sz="4" w:space="0" w:color="A6A6A6"/>
            </w:tcBorders>
            <w:shd w:val="clear" w:color="auto" w:fill="auto"/>
            <w:vAlign w:val="center"/>
          </w:tcPr>
          <w:p w:rsidR="00BB6218" w:rsidRPr="002517C5" w:rsidRDefault="00BB6218" w:rsidP="00E73EA7">
            <w:pPr>
              <w:rPr>
                <w:bCs/>
              </w:rPr>
            </w:pPr>
            <w:r w:rsidRPr="002517C5">
              <w:rPr>
                <w:bCs/>
              </w:rPr>
              <w:t>Commentaires du manager</w:t>
            </w:r>
          </w:p>
        </w:tc>
        <w:tc>
          <w:tcPr>
            <w:tcW w:w="6089" w:type="dxa"/>
            <w:tcBorders>
              <w:top w:val="single" w:sz="4" w:space="0" w:color="A6A6A6"/>
              <w:left w:val="single" w:sz="4" w:space="0" w:color="A6A6A6"/>
              <w:bottom w:val="single" w:sz="4" w:space="0" w:color="A6A6A6"/>
              <w:right w:val="single" w:sz="4" w:space="0" w:color="A6A6A6"/>
            </w:tcBorders>
            <w:shd w:val="clear" w:color="auto" w:fill="auto"/>
            <w:vAlign w:val="center"/>
          </w:tcPr>
          <w:p w:rsidR="00BB6218" w:rsidRPr="002517C5" w:rsidRDefault="00BB6218" w:rsidP="00E73EA7">
            <w:pPr>
              <w:rPr>
                <w:b/>
                <w:sz w:val="20"/>
                <w:szCs w:val="20"/>
              </w:rPr>
            </w:pPr>
          </w:p>
        </w:tc>
      </w:tr>
      <w:tr w:rsidR="00BB6218" w:rsidRPr="002517C5" w:rsidTr="00E73EA7">
        <w:trPr>
          <w:trHeight w:val="470"/>
        </w:trPr>
        <w:tc>
          <w:tcPr>
            <w:tcW w:w="3539" w:type="dxa"/>
            <w:tcBorders>
              <w:top w:val="single" w:sz="4" w:space="0" w:color="A6A6A6"/>
              <w:left w:val="single" w:sz="4" w:space="0" w:color="A6A6A6"/>
              <w:bottom w:val="single" w:sz="4" w:space="0" w:color="A6A6A6"/>
              <w:right w:val="single" w:sz="4" w:space="0" w:color="A6A6A6"/>
            </w:tcBorders>
            <w:shd w:val="clear" w:color="auto" w:fill="auto"/>
          </w:tcPr>
          <w:p w:rsidR="00BB6218" w:rsidRPr="002517C5" w:rsidRDefault="00BB6218" w:rsidP="00E73EA7">
            <w:pPr>
              <w:rPr>
                <w:bCs/>
              </w:rPr>
            </w:pPr>
            <w:r w:rsidRPr="002517C5">
              <w:rPr>
                <w:bCs/>
              </w:rPr>
              <w:t>Signature du manager</w:t>
            </w:r>
          </w:p>
        </w:tc>
        <w:tc>
          <w:tcPr>
            <w:tcW w:w="6089" w:type="dxa"/>
            <w:tcBorders>
              <w:top w:val="single" w:sz="4" w:space="0" w:color="A6A6A6"/>
              <w:left w:val="single" w:sz="4" w:space="0" w:color="A6A6A6"/>
              <w:bottom w:val="single" w:sz="4" w:space="0" w:color="A6A6A6"/>
              <w:right w:val="single" w:sz="4" w:space="0" w:color="A6A6A6"/>
            </w:tcBorders>
            <w:shd w:val="clear" w:color="auto" w:fill="auto"/>
          </w:tcPr>
          <w:p w:rsidR="00BB6218" w:rsidRPr="002517C5" w:rsidRDefault="00BB6218" w:rsidP="00E73EA7">
            <w:pPr>
              <w:rPr>
                <w:lang w:val="en-US"/>
              </w:rPr>
            </w:pPr>
          </w:p>
        </w:tc>
      </w:tr>
    </w:tbl>
    <w:p w:rsidR="00BB6218" w:rsidRPr="002517C5" w:rsidRDefault="00BB6218" w:rsidP="00BB6218">
      <w:pPr>
        <w:rPr>
          <w:sz w:val="8"/>
        </w:rPr>
      </w:pPr>
    </w:p>
    <w:p w:rsidR="00BA62F7" w:rsidRDefault="00BA62F7" w:rsidP="00BA62F7"/>
    <w:p w:rsidR="00BA62F7" w:rsidRDefault="00BA62F7" w:rsidP="00BA62F7"/>
    <w:p w:rsidR="00BA62F7" w:rsidRDefault="00BA62F7" w:rsidP="00BA62F7"/>
    <w:p w:rsidR="00BA62F7" w:rsidRDefault="00BA62F7" w:rsidP="00BA62F7"/>
    <w:p w:rsidR="00BA62F7" w:rsidRDefault="00BA62F7" w:rsidP="00BA62F7"/>
    <w:p w:rsidR="00BA62F7" w:rsidRDefault="00BA62F7" w:rsidP="00BA62F7"/>
    <w:p w:rsidR="00BA62F7" w:rsidRDefault="00BA62F7" w:rsidP="00BA62F7"/>
    <w:p w:rsidR="00BA62F7" w:rsidRDefault="00BA62F7" w:rsidP="00BA62F7"/>
    <w:p w:rsidR="00BA62F7" w:rsidRDefault="00BA62F7" w:rsidP="00BA62F7"/>
    <w:p w:rsidR="00BA62F7" w:rsidRDefault="00BA62F7" w:rsidP="00BA62F7"/>
    <w:p w:rsidR="00BA62F7" w:rsidRDefault="00BA62F7" w:rsidP="00BA62F7"/>
    <w:p w:rsidR="00BA62F7" w:rsidRDefault="00BA62F7" w:rsidP="00BA62F7"/>
    <w:p w:rsidR="00BA62F7" w:rsidRDefault="00BA62F7" w:rsidP="00BA62F7"/>
    <w:p w:rsidR="00BA62F7" w:rsidRDefault="00BA62F7" w:rsidP="00BA62F7"/>
    <w:p w:rsidR="00BA62F7" w:rsidRDefault="00BA62F7" w:rsidP="00BA62F7"/>
    <w:p w:rsidR="00BA62F7" w:rsidRDefault="00BA62F7" w:rsidP="00BA62F7"/>
    <w:p w:rsidR="00BA62F7" w:rsidRDefault="00BA62F7" w:rsidP="00BA62F7"/>
    <w:p w:rsidR="00BA62F7" w:rsidRDefault="00BA62F7" w:rsidP="00BA62F7"/>
    <w:p w:rsidR="00BA62F7" w:rsidRPr="00BA62F7" w:rsidRDefault="00BA62F7" w:rsidP="00BA62F7"/>
    <w:p w:rsidR="000A48F3" w:rsidRPr="00F83DEC" w:rsidRDefault="008B26C4" w:rsidP="00F83DEC">
      <w:pPr>
        <w:pStyle w:val="Titre1"/>
        <w:rPr>
          <w:rFonts w:asciiTheme="minorHAnsi" w:hAnsiTheme="minorHAnsi" w:cstheme="minorHAnsi"/>
          <w:b/>
          <w:color w:val="auto"/>
        </w:rPr>
      </w:pPr>
      <w:bookmarkStart w:id="46" w:name="_Toc220320754"/>
      <w:r w:rsidRPr="00F83DEC">
        <w:rPr>
          <w:rFonts w:asciiTheme="minorHAnsi" w:hAnsiTheme="minorHAnsi" w:cstheme="minorHAnsi"/>
          <w:b/>
          <w:color w:val="auto"/>
        </w:rPr>
        <w:t>Annexe 4 : Note du pole formation et développement RH</w:t>
      </w:r>
      <w:bookmarkEnd w:id="46"/>
      <w:r w:rsidR="000A48F3" w:rsidRPr="00F83DEC">
        <w:rPr>
          <w:rFonts w:asciiTheme="minorHAnsi" w:hAnsiTheme="minorHAnsi" w:cstheme="minorHAnsi"/>
          <w:b/>
          <w:color w:val="auto"/>
        </w:rPr>
        <w:t xml:space="preserve"> </w:t>
      </w:r>
    </w:p>
    <w:p w:rsidR="00F92422" w:rsidRDefault="000A48F3" w:rsidP="000A48F3">
      <w:pPr>
        <w:pStyle w:val="Titre1"/>
        <w:jc w:val="center"/>
        <w:rPr>
          <w:rFonts w:asciiTheme="minorHAnsi" w:hAnsiTheme="minorHAnsi" w:cstheme="minorHAnsi"/>
          <w:b/>
          <w:color w:val="auto"/>
        </w:rPr>
      </w:pPr>
      <w:bookmarkStart w:id="47" w:name="_Toc220320755"/>
      <w:r w:rsidRPr="000A48F3">
        <w:rPr>
          <w:rFonts w:asciiTheme="minorHAnsi" w:hAnsiTheme="minorHAnsi" w:cstheme="minorHAnsi"/>
          <w:b/>
          <w:noProof/>
          <w:color w:val="auto"/>
          <w:lang w:eastAsia="fr-FR"/>
        </w:rPr>
        <w:drawing>
          <wp:inline distT="0" distB="0" distL="0" distR="0" wp14:anchorId="186B05AB" wp14:editId="1607E5FE">
            <wp:extent cx="5966460" cy="8409579"/>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74919" cy="8421502"/>
                    </a:xfrm>
                    <a:prstGeom prst="rect">
                      <a:avLst/>
                    </a:prstGeom>
                  </pic:spPr>
                </pic:pic>
              </a:graphicData>
            </a:graphic>
          </wp:inline>
        </w:drawing>
      </w:r>
      <w:bookmarkEnd w:id="47"/>
    </w:p>
    <w:p w:rsidR="000A48F3" w:rsidRPr="008B26C4" w:rsidRDefault="00973D97" w:rsidP="000A48F3">
      <w:pPr>
        <w:pStyle w:val="Titre1"/>
        <w:rPr>
          <w:rFonts w:asciiTheme="minorHAnsi" w:hAnsiTheme="minorHAnsi" w:cstheme="minorHAnsi"/>
          <w:b/>
          <w:color w:val="auto"/>
        </w:rPr>
      </w:pPr>
      <w:bookmarkStart w:id="48" w:name="_Toc220320756"/>
      <w:r>
        <w:rPr>
          <w:rFonts w:asciiTheme="minorHAnsi" w:hAnsiTheme="minorHAnsi" w:cstheme="minorHAnsi"/>
          <w:b/>
          <w:color w:val="auto"/>
        </w:rPr>
        <w:t>An</w:t>
      </w:r>
      <w:r w:rsidR="000A48F3" w:rsidRPr="00D06914">
        <w:rPr>
          <w:rFonts w:asciiTheme="minorHAnsi" w:hAnsiTheme="minorHAnsi" w:cstheme="minorHAnsi"/>
          <w:b/>
          <w:color w:val="auto"/>
        </w:rPr>
        <w:t xml:space="preserve">nexe 5 : </w:t>
      </w:r>
      <w:r w:rsidR="000A48F3">
        <w:rPr>
          <w:rFonts w:asciiTheme="minorHAnsi" w:hAnsiTheme="minorHAnsi" w:cstheme="minorHAnsi"/>
          <w:b/>
          <w:color w:val="auto"/>
        </w:rPr>
        <w:t>F</w:t>
      </w:r>
      <w:r w:rsidR="000A48F3" w:rsidRPr="00D06914">
        <w:rPr>
          <w:rFonts w:asciiTheme="minorHAnsi" w:hAnsiTheme="minorHAnsi" w:cstheme="minorHAnsi"/>
          <w:b/>
          <w:color w:val="auto"/>
        </w:rPr>
        <w:t>ormulaire retraite du pole formation</w:t>
      </w:r>
      <w:bookmarkEnd w:id="48"/>
    </w:p>
    <w:p w:rsidR="00F92422" w:rsidRPr="000A48F3" w:rsidRDefault="000A48F3" w:rsidP="000A48F3">
      <w:pPr>
        <w:jc w:val="center"/>
      </w:pPr>
      <w:r w:rsidRPr="000A48F3">
        <w:rPr>
          <w:noProof/>
          <w:lang w:eastAsia="fr-FR"/>
        </w:rPr>
        <w:drawing>
          <wp:inline distT="0" distB="0" distL="0" distR="0" wp14:anchorId="5005297A" wp14:editId="4F9AF7BD">
            <wp:extent cx="5920380" cy="8373110"/>
            <wp:effectExtent l="0" t="0" r="4445" b="889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22642" cy="8376309"/>
                    </a:xfrm>
                    <a:prstGeom prst="rect">
                      <a:avLst/>
                    </a:prstGeom>
                  </pic:spPr>
                </pic:pic>
              </a:graphicData>
            </a:graphic>
          </wp:inline>
        </w:drawing>
      </w:r>
    </w:p>
    <w:sectPr w:rsidR="00F92422" w:rsidRPr="000A48F3" w:rsidSect="0095651E">
      <w:footerReference w:type="defaul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1AE" w:rsidRDefault="006341AE" w:rsidP="0095651E">
      <w:pPr>
        <w:spacing w:after="0" w:line="240" w:lineRule="auto"/>
      </w:pPr>
      <w:r>
        <w:separator/>
      </w:r>
    </w:p>
  </w:endnote>
  <w:endnote w:type="continuationSeparator" w:id="0">
    <w:p w:rsidR="006341AE" w:rsidRDefault="006341AE" w:rsidP="009565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hicago">
    <w:altName w:val="Arial"/>
    <w:panose1 w:val="00000000000000000000"/>
    <w:charset w:val="00"/>
    <w:family w:val="swiss"/>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inion-Regular">
    <w:panose1 w:val="00000000000000000000"/>
    <w:charset w:val="00"/>
    <w:family w:val="roman"/>
    <w:notTrueType/>
    <w:pitch w:val="default"/>
    <w:sig w:usb0="00000003" w:usb1="00000000" w:usb2="00000000" w:usb3="00000000" w:csb0="00000001" w:csb1="00000000"/>
  </w:font>
  <w:font w:name="Myriad Pro">
    <w:altName w:val="Arial"/>
    <w:panose1 w:val="00000000000000000000"/>
    <w:charset w:val="00"/>
    <w:family w:val="swiss"/>
    <w:notTrueType/>
    <w:pitch w:val="variable"/>
    <w:sig w:usb0="2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4899885"/>
      <w:docPartObj>
        <w:docPartGallery w:val="Page Numbers (Bottom of Page)"/>
        <w:docPartUnique/>
      </w:docPartObj>
    </w:sdtPr>
    <w:sdtEndPr/>
    <w:sdtContent>
      <w:p w:rsidR="00134D0F" w:rsidRDefault="00134D0F">
        <w:pPr>
          <w:pStyle w:val="Pieddepage"/>
          <w:jc w:val="right"/>
        </w:pPr>
        <w:r>
          <w:fldChar w:fldCharType="begin"/>
        </w:r>
        <w:r>
          <w:instrText>PAGE   \* MERGEFORMAT</w:instrText>
        </w:r>
        <w:r>
          <w:fldChar w:fldCharType="separate"/>
        </w:r>
        <w:r w:rsidR="007D3AF2">
          <w:rPr>
            <w:noProof/>
          </w:rPr>
          <w:t>21</w:t>
        </w:r>
        <w:r>
          <w:fldChar w:fldCharType="end"/>
        </w:r>
      </w:p>
    </w:sdtContent>
  </w:sdt>
  <w:p w:rsidR="00134D0F" w:rsidRDefault="00134D0F">
    <w:pPr>
      <w:pStyle w:val="Pieddepage"/>
    </w:pPr>
    <w:r>
      <w:t>Accord relatif à l’emploi des salariés expérimentés</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1AE" w:rsidRDefault="006341AE" w:rsidP="0095651E">
      <w:pPr>
        <w:spacing w:after="0" w:line="240" w:lineRule="auto"/>
      </w:pPr>
      <w:r>
        <w:separator/>
      </w:r>
    </w:p>
  </w:footnote>
  <w:footnote w:type="continuationSeparator" w:id="0">
    <w:p w:rsidR="006341AE" w:rsidRDefault="006341AE" w:rsidP="009565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D3E65"/>
    <w:multiLevelType w:val="hybridMultilevel"/>
    <w:tmpl w:val="57FE4816"/>
    <w:lvl w:ilvl="0" w:tplc="1FE297F6">
      <w:start w:val="3"/>
      <w:numFmt w:val="bullet"/>
      <w:lvlText w:val="-"/>
      <w:lvlJc w:val="left"/>
      <w:pPr>
        <w:ind w:left="2984" w:hanging="360"/>
      </w:pPr>
      <w:rPr>
        <w:rFonts w:ascii="Arial" w:eastAsia="Calibri" w:hAnsi="Arial" w:cs="Arial" w:hint="default"/>
      </w:rPr>
    </w:lvl>
    <w:lvl w:ilvl="1" w:tplc="040C0003">
      <w:start w:val="1"/>
      <w:numFmt w:val="bullet"/>
      <w:lvlText w:val="o"/>
      <w:lvlJc w:val="left"/>
      <w:pPr>
        <w:ind w:left="3704" w:hanging="360"/>
      </w:pPr>
      <w:rPr>
        <w:rFonts w:ascii="Courier New" w:hAnsi="Courier New" w:cs="Courier New" w:hint="default"/>
      </w:rPr>
    </w:lvl>
    <w:lvl w:ilvl="2" w:tplc="040C0005" w:tentative="1">
      <w:start w:val="1"/>
      <w:numFmt w:val="bullet"/>
      <w:lvlText w:val=""/>
      <w:lvlJc w:val="left"/>
      <w:pPr>
        <w:ind w:left="4424" w:hanging="360"/>
      </w:pPr>
      <w:rPr>
        <w:rFonts w:ascii="Wingdings" w:hAnsi="Wingdings" w:hint="default"/>
      </w:rPr>
    </w:lvl>
    <w:lvl w:ilvl="3" w:tplc="040C0001" w:tentative="1">
      <w:start w:val="1"/>
      <w:numFmt w:val="bullet"/>
      <w:lvlText w:val=""/>
      <w:lvlJc w:val="left"/>
      <w:pPr>
        <w:ind w:left="5144" w:hanging="360"/>
      </w:pPr>
      <w:rPr>
        <w:rFonts w:ascii="Symbol" w:hAnsi="Symbol" w:hint="default"/>
      </w:rPr>
    </w:lvl>
    <w:lvl w:ilvl="4" w:tplc="040C0003" w:tentative="1">
      <w:start w:val="1"/>
      <w:numFmt w:val="bullet"/>
      <w:lvlText w:val="o"/>
      <w:lvlJc w:val="left"/>
      <w:pPr>
        <w:ind w:left="5864" w:hanging="360"/>
      </w:pPr>
      <w:rPr>
        <w:rFonts w:ascii="Courier New" w:hAnsi="Courier New" w:cs="Courier New" w:hint="default"/>
      </w:rPr>
    </w:lvl>
    <w:lvl w:ilvl="5" w:tplc="040C0005" w:tentative="1">
      <w:start w:val="1"/>
      <w:numFmt w:val="bullet"/>
      <w:lvlText w:val=""/>
      <w:lvlJc w:val="left"/>
      <w:pPr>
        <w:ind w:left="6584" w:hanging="360"/>
      </w:pPr>
      <w:rPr>
        <w:rFonts w:ascii="Wingdings" w:hAnsi="Wingdings" w:hint="default"/>
      </w:rPr>
    </w:lvl>
    <w:lvl w:ilvl="6" w:tplc="040C0001" w:tentative="1">
      <w:start w:val="1"/>
      <w:numFmt w:val="bullet"/>
      <w:lvlText w:val=""/>
      <w:lvlJc w:val="left"/>
      <w:pPr>
        <w:ind w:left="7304" w:hanging="360"/>
      </w:pPr>
      <w:rPr>
        <w:rFonts w:ascii="Symbol" w:hAnsi="Symbol" w:hint="default"/>
      </w:rPr>
    </w:lvl>
    <w:lvl w:ilvl="7" w:tplc="040C0003" w:tentative="1">
      <w:start w:val="1"/>
      <w:numFmt w:val="bullet"/>
      <w:lvlText w:val="o"/>
      <w:lvlJc w:val="left"/>
      <w:pPr>
        <w:ind w:left="8024" w:hanging="360"/>
      </w:pPr>
      <w:rPr>
        <w:rFonts w:ascii="Courier New" w:hAnsi="Courier New" w:cs="Courier New" w:hint="default"/>
      </w:rPr>
    </w:lvl>
    <w:lvl w:ilvl="8" w:tplc="040C0005" w:tentative="1">
      <w:start w:val="1"/>
      <w:numFmt w:val="bullet"/>
      <w:lvlText w:val=""/>
      <w:lvlJc w:val="left"/>
      <w:pPr>
        <w:ind w:left="8744" w:hanging="360"/>
      </w:pPr>
      <w:rPr>
        <w:rFonts w:ascii="Wingdings" w:hAnsi="Wingdings" w:hint="default"/>
      </w:rPr>
    </w:lvl>
  </w:abstractNum>
  <w:abstractNum w:abstractNumId="1" w15:restartNumberingAfterBreak="0">
    <w:nsid w:val="06EB2747"/>
    <w:multiLevelType w:val="hybridMultilevel"/>
    <w:tmpl w:val="CCBCECE4"/>
    <w:lvl w:ilvl="0" w:tplc="E368C19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100615E"/>
    <w:multiLevelType w:val="hybridMultilevel"/>
    <w:tmpl w:val="4CBE6A6A"/>
    <w:lvl w:ilvl="0" w:tplc="90465592">
      <w:numFmt w:val="bullet"/>
      <w:lvlText w:val="-"/>
      <w:lvlJc w:val="left"/>
      <w:pPr>
        <w:ind w:left="720" w:hanging="360"/>
      </w:pPr>
      <w:rPr>
        <w:rFonts w:ascii="Arial" w:eastAsia="Calibr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1678A7"/>
    <w:multiLevelType w:val="hybridMultilevel"/>
    <w:tmpl w:val="F2462674"/>
    <w:lvl w:ilvl="0" w:tplc="040C000D">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 w15:restartNumberingAfterBreak="0">
    <w:nsid w:val="28335E1B"/>
    <w:multiLevelType w:val="hybridMultilevel"/>
    <w:tmpl w:val="0442D334"/>
    <w:lvl w:ilvl="0" w:tplc="040C0001">
      <w:start w:val="1"/>
      <w:numFmt w:val="bullet"/>
      <w:lvlText w:val=""/>
      <w:lvlJc w:val="left"/>
      <w:pPr>
        <w:ind w:left="1636" w:hanging="360"/>
      </w:pPr>
      <w:rPr>
        <w:rFonts w:ascii="Symbol" w:hAnsi="Symbol" w:hint="default"/>
      </w:rPr>
    </w:lvl>
    <w:lvl w:ilvl="1" w:tplc="040C0003" w:tentative="1">
      <w:start w:val="1"/>
      <w:numFmt w:val="bullet"/>
      <w:lvlText w:val="o"/>
      <w:lvlJc w:val="left"/>
      <w:pPr>
        <w:ind w:left="2356" w:hanging="360"/>
      </w:pPr>
      <w:rPr>
        <w:rFonts w:ascii="Courier New" w:hAnsi="Courier New" w:cs="Courier New" w:hint="default"/>
      </w:rPr>
    </w:lvl>
    <w:lvl w:ilvl="2" w:tplc="040C0005" w:tentative="1">
      <w:start w:val="1"/>
      <w:numFmt w:val="bullet"/>
      <w:lvlText w:val=""/>
      <w:lvlJc w:val="left"/>
      <w:pPr>
        <w:ind w:left="3076" w:hanging="360"/>
      </w:pPr>
      <w:rPr>
        <w:rFonts w:ascii="Wingdings" w:hAnsi="Wingdings" w:hint="default"/>
      </w:rPr>
    </w:lvl>
    <w:lvl w:ilvl="3" w:tplc="040C0001" w:tentative="1">
      <w:start w:val="1"/>
      <w:numFmt w:val="bullet"/>
      <w:lvlText w:val=""/>
      <w:lvlJc w:val="left"/>
      <w:pPr>
        <w:ind w:left="3796" w:hanging="360"/>
      </w:pPr>
      <w:rPr>
        <w:rFonts w:ascii="Symbol" w:hAnsi="Symbol" w:hint="default"/>
      </w:rPr>
    </w:lvl>
    <w:lvl w:ilvl="4" w:tplc="040C0003" w:tentative="1">
      <w:start w:val="1"/>
      <w:numFmt w:val="bullet"/>
      <w:lvlText w:val="o"/>
      <w:lvlJc w:val="left"/>
      <w:pPr>
        <w:ind w:left="4516" w:hanging="360"/>
      </w:pPr>
      <w:rPr>
        <w:rFonts w:ascii="Courier New" w:hAnsi="Courier New" w:cs="Courier New" w:hint="default"/>
      </w:rPr>
    </w:lvl>
    <w:lvl w:ilvl="5" w:tplc="040C0005" w:tentative="1">
      <w:start w:val="1"/>
      <w:numFmt w:val="bullet"/>
      <w:lvlText w:val=""/>
      <w:lvlJc w:val="left"/>
      <w:pPr>
        <w:ind w:left="5236" w:hanging="360"/>
      </w:pPr>
      <w:rPr>
        <w:rFonts w:ascii="Wingdings" w:hAnsi="Wingdings" w:hint="default"/>
      </w:rPr>
    </w:lvl>
    <w:lvl w:ilvl="6" w:tplc="040C0001" w:tentative="1">
      <w:start w:val="1"/>
      <w:numFmt w:val="bullet"/>
      <w:lvlText w:val=""/>
      <w:lvlJc w:val="left"/>
      <w:pPr>
        <w:ind w:left="5956" w:hanging="360"/>
      </w:pPr>
      <w:rPr>
        <w:rFonts w:ascii="Symbol" w:hAnsi="Symbol" w:hint="default"/>
      </w:rPr>
    </w:lvl>
    <w:lvl w:ilvl="7" w:tplc="040C0003" w:tentative="1">
      <w:start w:val="1"/>
      <w:numFmt w:val="bullet"/>
      <w:lvlText w:val="o"/>
      <w:lvlJc w:val="left"/>
      <w:pPr>
        <w:ind w:left="6676" w:hanging="360"/>
      </w:pPr>
      <w:rPr>
        <w:rFonts w:ascii="Courier New" w:hAnsi="Courier New" w:cs="Courier New" w:hint="default"/>
      </w:rPr>
    </w:lvl>
    <w:lvl w:ilvl="8" w:tplc="040C0005" w:tentative="1">
      <w:start w:val="1"/>
      <w:numFmt w:val="bullet"/>
      <w:lvlText w:val=""/>
      <w:lvlJc w:val="left"/>
      <w:pPr>
        <w:ind w:left="7396" w:hanging="360"/>
      </w:pPr>
      <w:rPr>
        <w:rFonts w:ascii="Wingdings" w:hAnsi="Wingdings" w:hint="default"/>
      </w:rPr>
    </w:lvl>
  </w:abstractNum>
  <w:abstractNum w:abstractNumId="5" w15:restartNumberingAfterBreak="0">
    <w:nsid w:val="28CE2A1B"/>
    <w:multiLevelType w:val="hybridMultilevel"/>
    <w:tmpl w:val="0D70EB4E"/>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6" w15:restartNumberingAfterBreak="0">
    <w:nsid w:val="291C43E2"/>
    <w:multiLevelType w:val="hybridMultilevel"/>
    <w:tmpl w:val="3B78E6B2"/>
    <w:lvl w:ilvl="0" w:tplc="68FCE75C">
      <w:start w:val="3"/>
      <w:numFmt w:val="bullet"/>
      <w:lvlText w:val="-"/>
      <w:lvlJc w:val="left"/>
      <w:pPr>
        <w:ind w:left="1428" w:hanging="360"/>
      </w:pPr>
      <w:rPr>
        <w:rFonts w:ascii="Arial" w:eastAsia="Calibri" w:hAnsi="Arial" w:cs="Aria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7" w15:restartNumberingAfterBreak="0">
    <w:nsid w:val="2E9E20D5"/>
    <w:multiLevelType w:val="hybridMultilevel"/>
    <w:tmpl w:val="89CA72D6"/>
    <w:lvl w:ilvl="0" w:tplc="0D56169C">
      <w:numFmt w:val="bullet"/>
      <w:lvlText w:val="-"/>
      <w:lvlJc w:val="left"/>
      <w:pPr>
        <w:ind w:left="876" w:hanging="145"/>
      </w:pPr>
      <w:rPr>
        <w:rFonts w:ascii="Microsoft Sans Serif" w:eastAsia="Microsoft Sans Serif" w:hAnsi="Microsoft Sans Serif" w:cs="Microsoft Sans Serif" w:hint="default"/>
        <w:spacing w:val="0"/>
        <w:w w:val="95"/>
        <w:lang w:val="fr-FR" w:eastAsia="en-US" w:bidi="ar-SA"/>
      </w:rPr>
    </w:lvl>
    <w:lvl w:ilvl="1" w:tplc="B6FC7554">
      <w:numFmt w:val="bullet"/>
      <w:lvlText w:val="•"/>
      <w:lvlJc w:val="left"/>
      <w:pPr>
        <w:ind w:left="1890" w:hanging="145"/>
      </w:pPr>
      <w:rPr>
        <w:rFonts w:hint="default"/>
        <w:lang w:val="fr-FR" w:eastAsia="en-US" w:bidi="ar-SA"/>
      </w:rPr>
    </w:lvl>
    <w:lvl w:ilvl="2" w:tplc="7D5482B0">
      <w:numFmt w:val="bullet"/>
      <w:lvlText w:val="•"/>
      <w:lvlJc w:val="left"/>
      <w:pPr>
        <w:ind w:left="2910" w:hanging="145"/>
      </w:pPr>
      <w:rPr>
        <w:rFonts w:hint="default"/>
        <w:lang w:val="fr-FR" w:eastAsia="en-US" w:bidi="ar-SA"/>
      </w:rPr>
    </w:lvl>
    <w:lvl w:ilvl="3" w:tplc="2E10AC5A">
      <w:numFmt w:val="bullet"/>
      <w:lvlText w:val="•"/>
      <w:lvlJc w:val="left"/>
      <w:pPr>
        <w:ind w:left="3931" w:hanging="145"/>
      </w:pPr>
      <w:rPr>
        <w:rFonts w:hint="default"/>
        <w:lang w:val="fr-FR" w:eastAsia="en-US" w:bidi="ar-SA"/>
      </w:rPr>
    </w:lvl>
    <w:lvl w:ilvl="4" w:tplc="799266F8">
      <w:numFmt w:val="bullet"/>
      <w:lvlText w:val="•"/>
      <w:lvlJc w:val="left"/>
      <w:pPr>
        <w:ind w:left="4951" w:hanging="145"/>
      </w:pPr>
      <w:rPr>
        <w:rFonts w:hint="default"/>
        <w:lang w:val="fr-FR" w:eastAsia="en-US" w:bidi="ar-SA"/>
      </w:rPr>
    </w:lvl>
    <w:lvl w:ilvl="5" w:tplc="99CCC3A8">
      <w:numFmt w:val="bullet"/>
      <w:lvlText w:val="•"/>
      <w:lvlJc w:val="left"/>
      <w:pPr>
        <w:ind w:left="5972" w:hanging="145"/>
      </w:pPr>
      <w:rPr>
        <w:rFonts w:hint="default"/>
        <w:lang w:val="fr-FR" w:eastAsia="en-US" w:bidi="ar-SA"/>
      </w:rPr>
    </w:lvl>
    <w:lvl w:ilvl="6" w:tplc="75D86F2C">
      <w:numFmt w:val="bullet"/>
      <w:lvlText w:val="•"/>
      <w:lvlJc w:val="left"/>
      <w:pPr>
        <w:ind w:left="6992" w:hanging="145"/>
      </w:pPr>
      <w:rPr>
        <w:rFonts w:hint="default"/>
        <w:lang w:val="fr-FR" w:eastAsia="en-US" w:bidi="ar-SA"/>
      </w:rPr>
    </w:lvl>
    <w:lvl w:ilvl="7" w:tplc="5F9C37C6">
      <w:numFmt w:val="bullet"/>
      <w:lvlText w:val="•"/>
      <w:lvlJc w:val="left"/>
      <w:pPr>
        <w:ind w:left="8012" w:hanging="145"/>
      </w:pPr>
      <w:rPr>
        <w:rFonts w:hint="default"/>
        <w:lang w:val="fr-FR" w:eastAsia="en-US" w:bidi="ar-SA"/>
      </w:rPr>
    </w:lvl>
    <w:lvl w:ilvl="8" w:tplc="070804F6">
      <w:numFmt w:val="bullet"/>
      <w:lvlText w:val="•"/>
      <w:lvlJc w:val="left"/>
      <w:pPr>
        <w:ind w:left="9033" w:hanging="145"/>
      </w:pPr>
      <w:rPr>
        <w:rFonts w:hint="default"/>
        <w:lang w:val="fr-FR" w:eastAsia="en-US" w:bidi="ar-SA"/>
      </w:rPr>
    </w:lvl>
  </w:abstractNum>
  <w:abstractNum w:abstractNumId="8" w15:restartNumberingAfterBreak="0">
    <w:nsid w:val="349B59B4"/>
    <w:multiLevelType w:val="hybridMultilevel"/>
    <w:tmpl w:val="E146F5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6A77551"/>
    <w:multiLevelType w:val="hybridMultilevel"/>
    <w:tmpl w:val="EC78754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390125ED"/>
    <w:multiLevelType w:val="hybridMultilevel"/>
    <w:tmpl w:val="782231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12E42A9"/>
    <w:multiLevelType w:val="multilevel"/>
    <w:tmpl w:val="2EE45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C33AE2"/>
    <w:multiLevelType w:val="hybridMultilevel"/>
    <w:tmpl w:val="12B4C704"/>
    <w:lvl w:ilvl="0" w:tplc="455646E4">
      <w:start w:val="4"/>
      <w:numFmt w:val="bullet"/>
      <w:lvlText w:val=""/>
      <w:lvlJc w:val="left"/>
      <w:pPr>
        <w:ind w:left="1776" w:hanging="360"/>
      </w:pPr>
      <w:rPr>
        <w:rFonts w:ascii="Symbol" w:eastAsia="Calibri" w:hAnsi="Symbol" w:cs="Aria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3" w15:restartNumberingAfterBreak="0">
    <w:nsid w:val="56873A20"/>
    <w:multiLevelType w:val="multilevel"/>
    <w:tmpl w:val="25EEA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81A1A45"/>
    <w:multiLevelType w:val="multilevel"/>
    <w:tmpl w:val="14A2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C932CD5"/>
    <w:multiLevelType w:val="hybridMultilevel"/>
    <w:tmpl w:val="27A8DBE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5DEC7F3D"/>
    <w:multiLevelType w:val="hybridMultilevel"/>
    <w:tmpl w:val="B9E04B20"/>
    <w:lvl w:ilvl="0" w:tplc="040C000D">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7" w15:restartNumberingAfterBreak="0">
    <w:nsid w:val="6DBA4377"/>
    <w:multiLevelType w:val="hybridMultilevel"/>
    <w:tmpl w:val="762E5F32"/>
    <w:lvl w:ilvl="0" w:tplc="040C000B">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abstractNumId w:val="1"/>
  </w:num>
  <w:num w:numId="2">
    <w:abstractNumId w:val="2"/>
  </w:num>
  <w:num w:numId="3">
    <w:abstractNumId w:val="0"/>
  </w:num>
  <w:num w:numId="4">
    <w:abstractNumId w:val="12"/>
  </w:num>
  <w:num w:numId="5">
    <w:abstractNumId w:val="4"/>
  </w:num>
  <w:num w:numId="6">
    <w:abstractNumId w:val="7"/>
  </w:num>
  <w:num w:numId="7">
    <w:abstractNumId w:val="6"/>
  </w:num>
  <w:num w:numId="8">
    <w:abstractNumId w:val="16"/>
  </w:num>
  <w:num w:numId="9">
    <w:abstractNumId w:val="13"/>
  </w:num>
  <w:num w:numId="10">
    <w:abstractNumId w:val="14"/>
  </w:num>
  <w:num w:numId="11">
    <w:abstractNumId w:val="11"/>
  </w:num>
  <w:num w:numId="12">
    <w:abstractNumId w:val="9"/>
  </w:num>
  <w:num w:numId="13">
    <w:abstractNumId w:val="5"/>
  </w:num>
  <w:num w:numId="14">
    <w:abstractNumId w:val="3"/>
  </w:num>
  <w:num w:numId="15">
    <w:abstractNumId w:val="17"/>
  </w:num>
  <w:num w:numId="16">
    <w:abstractNumId w:val="15"/>
  </w:num>
  <w:num w:numId="17">
    <w:abstractNumId w:val="8"/>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3BD7"/>
    <w:rsid w:val="00020235"/>
    <w:rsid w:val="000202FD"/>
    <w:rsid w:val="000339FB"/>
    <w:rsid w:val="00073E32"/>
    <w:rsid w:val="00086F7E"/>
    <w:rsid w:val="00090EDF"/>
    <w:rsid w:val="000A05F3"/>
    <w:rsid w:val="000A3352"/>
    <w:rsid w:val="000A48F3"/>
    <w:rsid w:val="000B28F1"/>
    <w:rsid w:val="000F0B58"/>
    <w:rsid w:val="0010275D"/>
    <w:rsid w:val="00134D0F"/>
    <w:rsid w:val="00165635"/>
    <w:rsid w:val="00195C83"/>
    <w:rsid w:val="001A664E"/>
    <w:rsid w:val="001B62C3"/>
    <w:rsid w:val="001B6429"/>
    <w:rsid w:val="001C4DD5"/>
    <w:rsid w:val="001D7519"/>
    <w:rsid w:val="001F2178"/>
    <w:rsid w:val="00235D87"/>
    <w:rsid w:val="002426D6"/>
    <w:rsid w:val="00250217"/>
    <w:rsid w:val="002666C6"/>
    <w:rsid w:val="00283BB1"/>
    <w:rsid w:val="002A2EFE"/>
    <w:rsid w:val="002A6460"/>
    <w:rsid w:val="002B27C1"/>
    <w:rsid w:val="002B5B18"/>
    <w:rsid w:val="002D5BC8"/>
    <w:rsid w:val="00340903"/>
    <w:rsid w:val="003521D8"/>
    <w:rsid w:val="003645A1"/>
    <w:rsid w:val="00391092"/>
    <w:rsid w:val="003C75DC"/>
    <w:rsid w:val="00411544"/>
    <w:rsid w:val="00430D75"/>
    <w:rsid w:val="00463A01"/>
    <w:rsid w:val="00471986"/>
    <w:rsid w:val="004738D0"/>
    <w:rsid w:val="0049027B"/>
    <w:rsid w:val="004A2E47"/>
    <w:rsid w:val="004A5350"/>
    <w:rsid w:val="004B3403"/>
    <w:rsid w:val="004B5274"/>
    <w:rsid w:val="004E1D92"/>
    <w:rsid w:val="004F6692"/>
    <w:rsid w:val="00507B48"/>
    <w:rsid w:val="005176A4"/>
    <w:rsid w:val="0052209D"/>
    <w:rsid w:val="00527CA8"/>
    <w:rsid w:val="00530864"/>
    <w:rsid w:val="0053595D"/>
    <w:rsid w:val="0054418A"/>
    <w:rsid w:val="00547920"/>
    <w:rsid w:val="00572559"/>
    <w:rsid w:val="005A611E"/>
    <w:rsid w:val="005B4A22"/>
    <w:rsid w:val="005C228D"/>
    <w:rsid w:val="00607896"/>
    <w:rsid w:val="00633418"/>
    <w:rsid w:val="006341AE"/>
    <w:rsid w:val="00667B3B"/>
    <w:rsid w:val="006706A1"/>
    <w:rsid w:val="00672E44"/>
    <w:rsid w:val="006735D0"/>
    <w:rsid w:val="006862A5"/>
    <w:rsid w:val="006A2295"/>
    <w:rsid w:val="006A6F0B"/>
    <w:rsid w:val="006C38A2"/>
    <w:rsid w:val="006E3B8D"/>
    <w:rsid w:val="00703DC8"/>
    <w:rsid w:val="0073469E"/>
    <w:rsid w:val="0077405E"/>
    <w:rsid w:val="0079594B"/>
    <w:rsid w:val="007B1CC4"/>
    <w:rsid w:val="007C0A26"/>
    <w:rsid w:val="007D3999"/>
    <w:rsid w:val="007D3AF2"/>
    <w:rsid w:val="007D6496"/>
    <w:rsid w:val="00806475"/>
    <w:rsid w:val="0080657A"/>
    <w:rsid w:val="00823679"/>
    <w:rsid w:val="00824F08"/>
    <w:rsid w:val="008273A0"/>
    <w:rsid w:val="00830F0F"/>
    <w:rsid w:val="008366F8"/>
    <w:rsid w:val="00837B58"/>
    <w:rsid w:val="008451F5"/>
    <w:rsid w:val="00851371"/>
    <w:rsid w:val="00864625"/>
    <w:rsid w:val="00864B0F"/>
    <w:rsid w:val="008859CA"/>
    <w:rsid w:val="008B26C4"/>
    <w:rsid w:val="008C003D"/>
    <w:rsid w:val="008D539C"/>
    <w:rsid w:val="008D7AC9"/>
    <w:rsid w:val="008E5C6D"/>
    <w:rsid w:val="008E7800"/>
    <w:rsid w:val="008F40C8"/>
    <w:rsid w:val="008F4D43"/>
    <w:rsid w:val="0095651E"/>
    <w:rsid w:val="00956E66"/>
    <w:rsid w:val="00971967"/>
    <w:rsid w:val="00973D97"/>
    <w:rsid w:val="00986644"/>
    <w:rsid w:val="009931D4"/>
    <w:rsid w:val="009A25E2"/>
    <w:rsid w:val="009C013F"/>
    <w:rsid w:val="00A12DDB"/>
    <w:rsid w:val="00A262DB"/>
    <w:rsid w:val="00A67282"/>
    <w:rsid w:val="00A90206"/>
    <w:rsid w:val="00A9184F"/>
    <w:rsid w:val="00AB193E"/>
    <w:rsid w:val="00AC066E"/>
    <w:rsid w:val="00AF3B70"/>
    <w:rsid w:val="00B5565E"/>
    <w:rsid w:val="00B93BD7"/>
    <w:rsid w:val="00B971F6"/>
    <w:rsid w:val="00BA4D06"/>
    <w:rsid w:val="00BA62F7"/>
    <w:rsid w:val="00BB6218"/>
    <w:rsid w:val="00C115F7"/>
    <w:rsid w:val="00C13E56"/>
    <w:rsid w:val="00C17109"/>
    <w:rsid w:val="00C27BCC"/>
    <w:rsid w:val="00C718EE"/>
    <w:rsid w:val="00C770C0"/>
    <w:rsid w:val="00C9504A"/>
    <w:rsid w:val="00C96EB4"/>
    <w:rsid w:val="00CA6523"/>
    <w:rsid w:val="00CC2122"/>
    <w:rsid w:val="00CF07FD"/>
    <w:rsid w:val="00D06914"/>
    <w:rsid w:val="00D52ACC"/>
    <w:rsid w:val="00D60BF2"/>
    <w:rsid w:val="00D92566"/>
    <w:rsid w:val="00DA26BA"/>
    <w:rsid w:val="00DB45CC"/>
    <w:rsid w:val="00DC291B"/>
    <w:rsid w:val="00DE5CEF"/>
    <w:rsid w:val="00DF4BA2"/>
    <w:rsid w:val="00E132F4"/>
    <w:rsid w:val="00E308D3"/>
    <w:rsid w:val="00E35D02"/>
    <w:rsid w:val="00E72A0C"/>
    <w:rsid w:val="00E920C6"/>
    <w:rsid w:val="00EA4552"/>
    <w:rsid w:val="00ED5662"/>
    <w:rsid w:val="00EF1F92"/>
    <w:rsid w:val="00F067FC"/>
    <w:rsid w:val="00F12F09"/>
    <w:rsid w:val="00F331D0"/>
    <w:rsid w:val="00F369DB"/>
    <w:rsid w:val="00F66744"/>
    <w:rsid w:val="00F727CB"/>
    <w:rsid w:val="00F8269C"/>
    <w:rsid w:val="00F83DEC"/>
    <w:rsid w:val="00F92422"/>
    <w:rsid w:val="00FA5F74"/>
    <w:rsid w:val="00FB19B3"/>
    <w:rsid w:val="00FB6871"/>
    <w:rsid w:val="00FF280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FBE9A7"/>
  <w15:chartTrackingRefBased/>
  <w15:docId w15:val="{8892BE09-7015-4BF3-B257-3272A58DF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206"/>
  </w:style>
  <w:style w:type="paragraph" w:styleId="Titre1">
    <w:name w:val="heading 1"/>
    <w:basedOn w:val="Normal"/>
    <w:next w:val="Normal"/>
    <w:link w:val="Titre1Car"/>
    <w:uiPriority w:val="9"/>
    <w:qFormat/>
    <w:rsid w:val="00830F0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830F0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7C0A2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semiHidden/>
    <w:unhideWhenUsed/>
    <w:qFormat/>
    <w:rsid w:val="0034090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A90206"/>
    <w:pPr>
      <w:ind w:left="720"/>
      <w:contextualSpacing/>
    </w:pPr>
  </w:style>
  <w:style w:type="paragraph" w:styleId="Corpsdetexte">
    <w:name w:val="Body Text"/>
    <w:basedOn w:val="Normal"/>
    <w:link w:val="CorpsdetexteCar"/>
    <w:rsid w:val="00A90206"/>
    <w:pPr>
      <w:spacing w:after="120" w:line="240" w:lineRule="auto"/>
    </w:pPr>
    <w:rPr>
      <w:rFonts w:ascii="Times New Roman" w:eastAsia="Times New Roman" w:hAnsi="Times New Roman" w:cs="Times New Roman"/>
      <w:sz w:val="24"/>
      <w:szCs w:val="24"/>
      <w:lang w:eastAsia="fr-FR"/>
    </w:rPr>
  </w:style>
  <w:style w:type="character" w:customStyle="1" w:styleId="CorpsdetexteCar">
    <w:name w:val="Corps de texte Car"/>
    <w:basedOn w:val="Policepardfaut"/>
    <w:link w:val="Corpsdetexte"/>
    <w:rsid w:val="00A90206"/>
    <w:rPr>
      <w:rFonts w:ascii="Times New Roman" w:eastAsia="Times New Roman" w:hAnsi="Times New Roman" w:cs="Times New Roman"/>
      <w:sz w:val="24"/>
      <w:szCs w:val="24"/>
      <w:lang w:eastAsia="fr-FR"/>
    </w:rPr>
  </w:style>
  <w:style w:type="paragraph" w:customStyle="1" w:styleId="Standard">
    <w:name w:val="Standard"/>
    <w:rsid w:val="00A90206"/>
    <w:pPr>
      <w:spacing w:after="0" w:line="240" w:lineRule="auto"/>
    </w:pPr>
    <w:rPr>
      <w:rFonts w:ascii="Chicago" w:eastAsia="Times New Roman" w:hAnsi="Chicago" w:cs="Times New Roman"/>
      <w:sz w:val="24"/>
      <w:szCs w:val="20"/>
      <w:lang w:eastAsia="fr-FR"/>
    </w:rPr>
  </w:style>
  <w:style w:type="paragraph" w:customStyle="1" w:styleId="Arial1013">
    <w:name w:val="Arial10/13"/>
    <w:basedOn w:val="Normal"/>
    <w:qFormat/>
    <w:rsid w:val="00463A01"/>
    <w:pPr>
      <w:spacing w:after="0" w:line="260" w:lineRule="exact"/>
    </w:pPr>
    <w:rPr>
      <w:rFonts w:ascii="Arial" w:eastAsia="Times New Roman" w:hAnsi="Arial" w:cs="Arial"/>
      <w:sz w:val="20"/>
      <w:szCs w:val="20"/>
      <w:lang w:eastAsia="zh-CN"/>
    </w:rPr>
  </w:style>
  <w:style w:type="paragraph" w:customStyle="1" w:styleId="pf0">
    <w:name w:val="pf0"/>
    <w:basedOn w:val="Normal"/>
    <w:rsid w:val="0049027B"/>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itre1Car">
    <w:name w:val="Titre 1 Car"/>
    <w:basedOn w:val="Policepardfaut"/>
    <w:link w:val="Titre1"/>
    <w:uiPriority w:val="9"/>
    <w:rsid w:val="00830F0F"/>
    <w:rPr>
      <w:rFonts w:asciiTheme="majorHAnsi" w:eastAsiaTheme="majorEastAsia" w:hAnsiTheme="majorHAnsi" w:cstheme="majorBidi"/>
      <w:color w:val="2E74B5" w:themeColor="accent1" w:themeShade="BF"/>
      <w:sz w:val="32"/>
      <w:szCs w:val="32"/>
    </w:rPr>
  </w:style>
  <w:style w:type="paragraph" w:styleId="En-ttedetabledesmatires">
    <w:name w:val="TOC Heading"/>
    <w:basedOn w:val="Titre1"/>
    <w:next w:val="Normal"/>
    <w:uiPriority w:val="39"/>
    <w:unhideWhenUsed/>
    <w:qFormat/>
    <w:rsid w:val="00830F0F"/>
    <w:pPr>
      <w:outlineLvl w:val="9"/>
    </w:pPr>
    <w:rPr>
      <w:lang w:eastAsia="fr-FR"/>
    </w:rPr>
  </w:style>
  <w:style w:type="paragraph" w:styleId="TM1">
    <w:name w:val="toc 1"/>
    <w:basedOn w:val="Normal"/>
    <w:next w:val="Normal"/>
    <w:autoRedefine/>
    <w:uiPriority w:val="39"/>
    <w:unhideWhenUsed/>
    <w:rsid w:val="00830F0F"/>
    <w:pPr>
      <w:spacing w:after="100"/>
    </w:pPr>
  </w:style>
  <w:style w:type="character" w:styleId="Lienhypertexte">
    <w:name w:val="Hyperlink"/>
    <w:basedOn w:val="Policepardfaut"/>
    <w:uiPriority w:val="99"/>
    <w:unhideWhenUsed/>
    <w:rsid w:val="00830F0F"/>
    <w:rPr>
      <w:color w:val="0563C1" w:themeColor="hyperlink"/>
      <w:u w:val="single"/>
    </w:rPr>
  </w:style>
  <w:style w:type="character" w:customStyle="1" w:styleId="Titre2Car">
    <w:name w:val="Titre 2 Car"/>
    <w:basedOn w:val="Policepardfaut"/>
    <w:link w:val="Titre2"/>
    <w:uiPriority w:val="9"/>
    <w:rsid w:val="00830F0F"/>
    <w:rPr>
      <w:rFonts w:asciiTheme="majorHAnsi" w:eastAsiaTheme="majorEastAsia" w:hAnsiTheme="majorHAnsi" w:cstheme="majorBidi"/>
      <w:color w:val="2E74B5" w:themeColor="accent1" w:themeShade="BF"/>
      <w:sz w:val="26"/>
      <w:szCs w:val="26"/>
    </w:rPr>
  </w:style>
  <w:style w:type="paragraph" w:styleId="TM2">
    <w:name w:val="toc 2"/>
    <w:basedOn w:val="Normal"/>
    <w:next w:val="Normal"/>
    <w:autoRedefine/>
    <w:uiPriority w:val="39"/>
    <w:unhideWhenUsed/>
    <w:rsid w:val="00C17109"/>
    <w:pPr>
      <w:spacing w:after="100"/>
      <w:ind w:left="220"/>
    </w:pPr>
  </w:style>
  <w:style w:type="character" w:customStyle="1" w:styleId="Titre3Car">
    <w:name w:val="Titre 3 Car"/>
    <w:basedOn w:val="Policepardfaut"/>
    <w:link w:val="Titre3"/>
    <w:uiPriority w:val="9"/>
    <w:rsid w:val="007C0A26"/>
    <w:rPr>
      <w:rFonts w:asciiTheme="majorHAnsi" w:eastAsiaTheme="majorEastAsia" w:hAnsiTheme="majorHAnsi" w:cstheme="majorBidi"/>
      <w:color w:val="1F4D78" w:themeColor="accent1" w:themeShade="7F"/>
      <w:sz w:val="24"/>
      <w:szCs w:val="24"/>
    </w:rPr>
  </w:style>
  <w:style w:type="paragraph" w:styleId="TM3">
    <w:name w:val="toc 3"/>
    <w:basedOn w:val="Normal"/>
    <w:next w:val="Normal"/>
    <w:autoRedefine/>
    <w:uiPriority w:val="39"/>
    <w:unhideWhenUsed/>
    <w:rsid w:val="00A262DB"/>
    <w:pPr>
      <w:spacing w:after="100"/>
      <w:ind w:left="440"/>
    </w:pPr>
  </w:style>
  <w:style w:type="character" w:styleId="lev">
    <w:name w:val="Strong"/>
    <w:basedOn w:val="Policepardfaut"/>
    <w:uiPriority w:val="22"/>
    <w:qFormat/>
    <w:rsid w:val="00C13E56"/>
    <w:rPr>
      <w:b/>
      <w:bCs/>
    </w:rPr>
  </w:style>
  <w:style w:type="character" w:customStyle="1" w:styleId="Titre4Car">
    <w:name w:val="Titre 4 Car"/>
    <w:basedOn w:val="Policepardfaut"/>
    <w:link w:val="Titre4"/>
    <w:uiPriority w:val="9"/>
    <w:semiHidden/>
    <w:rsid w:val="00340903"/>
    <w:rPr>
      <w:rFonts w:asciiTheme="majorHAnsi" w:eastAsiaTheme="majorEastAsia" w:hAnsiTheme="majorHAnsi" w:cstheme="majorBidi"/>
      <w:i/>
      <w:iCs/>
      <w:color w:val="2E74B5" w:themeColor="accent1" w:themeShade="BF"/>
    </w:rPr>
  </w:style>
  <w:style w:type="paragraph" w:styleId="NormalWeb">
    <w:name w:val="Normal (Web)"/>
    <w:basedOn w:val="Normal"/>
    <w:uiPriority w:val="99"/>
    <w:semiHidden/>
    <w:unhideWhenUsed/>
    <w:rsid w:val="008E780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95651E"/>
    <w:pPr>
      <w:tabs>
        <w:tab w:val="center" w:pos="4536"/>
        <w:tab w:val="right" w:pos="9072"/>
      </w:tabs>
      <w:spacing w:after="0" w:line="240" w:lineRule="auto"/>
    </w:pPr>
  </w:style>
  <w:style w:type="character" w:customStyle="1" w:styleId="En-tteCar">
    <w:name w:val="En-tête Car"/>
    <w:basedOn w:val="Policepardfaut"/>
    <w:link w:val="En-tte"/>
    <w:uiPriority w:val="99"/>
    <w:rsid w:val="0095651E"/>
  </w:style>
  <w:style w:type="paragraph" w:styleId="Pieddepage">
    <w:name w:val="footer"/>
    <w:basedOn w:val="Normal"/>
    <w:link w:val="PieddepageCar"/>
    <w:uiPriority w:val="99"/>
    <w:unhideWhenUsed/>
    <w:rsid w:val="0095651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5651E"/>
  </w:style>
  <w:style w:type="table" w:styleId="Grilledutableau">
    <w:name w:val="Table Grid"/>
    <w:basedOn w:val="TableauNormal"/>
    <w:uiPriority w:val="59"/>
    <w:rsid w:val="00134D0F"/>
    <w:pPr>
      <w:spacing w:after="0" w:line="240" w:lineRule="auto"/>
    </w:pPr>
    <w:rPr>
      <w:rFonts w:eastAsiaTheme="minorEastAsia"/>
      <w:sz w:val="24"/>
      <w:szCs w:val="24"/>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924465">
      <w:bodyDiv w:val="1"/>
      <w:marLeft w:val="0"/>
      <w:marRight w:val="0"/>
      <w:marTop w:val="0"/>
      <w:marBottom w:val="0"/>
      <w:divBdr>
        <w:top w:val="none" w:sz="0" w:space="0" w:color="auto"/>
        <w:left w:val="none" w:sz="0" w:space="0" w:color="auto"/>
        <w:bottom w:val="none" w:sz="0" w:space="0" w:color="auto"/>
        <w:right w:val="none" w:sz="0" w:space="0" w:color="auto"/>
      </w:divBdr>
    </w:div>
    <w:div w:id="553126337">
      <w:bodyDiv w:val="1"/>
      <w:marLeft w:val="0"/>
      <w:marRight w:val="0"/>
      <w:marTop w:val="0"/>
      <w:marBottom w:val="0"/>
      <w:divBdr>
        <w:top w:val="none" w:sz="0" w:space="0" w:color="auto"/>
        <w:left w:val="none" w:sz="0" w:space="0" w:color="auto"/>
        <w:bottom w:val="none" w:sz="0" w:space="0" w:color="auto"/>
        <w:right w:val="none" w:sz="0" w:space="0" w:color="auto"/>
      </w:divBdr>
    </w:div>
    <w:div w:id="675228843">
      <w:bodyDiv w:val="1"/>
      <w:marLeft w:val="0"/>
      <w:marRight w:val="0"/>
      <w:marTop w:val="0"/>
      <w:marBottom w:val="0"/>
      <w:divBdr>
        <w:top w:val="none" w:sz="0" w:space="0" w:color="auto"/>
        <w:left w:val="none" w:sz="0" w:space="0" w:color="auto"/>
        <w:bottom w:val="none" w:sz="0" w:space="0" w:color="auto"/>
        <w:right w:val="none" w:sz="0" w:space="0" w:color="auto"/>
      </w:divBdr>
    </w:div>
    <w:div w:id="698315324">
      <w:bodyDiv w:val="1"/>
      <w:marLeft w:val="0"/>
      <w:marRight w:val="0"/>
      <w:marTop w:val="0"/>
      <w:marBottom w:val="0"/>
      <w:divBdr>
        <w:top w:val="none" w:sz="0" w:space="0" w:color="auto"/>
        <w:left w:val="none" w:sz="0" w:space="0" w:color="auto"/>
        <w:bottom w:val="none" w:sz="0" w:space="0" w:color="auto"/>
        <w:right w:val="none" w:sz="0" w:space="0" w:color="auto"/>
      </w:divBdr>
    </w:div>
    <w:div w:id="716441994">
      <w:bodyDiv w:val="1"/>
      <w:marLeft w:val="0"/>
      <w:marRight w:val="0"/>
      <w:marTop w:val="0"/>
      <w:marBottom w:val="0"/>
      <w:divBdr>
        <w:top w:val="none" w:sz="0" w:space="0" w:color="auto"/>
        <w:left w:val="none" w:sz="0" w:space="0" w:color="auto"/>
        <w:bottom w:val="none" w:sz="0" w:space="0" w:color="auto"/>
        <w:right w:val="none" w:sz="0" w:space="0" w:color="auto"/>
      </w:divBdr>
    </w:div>
    <w:div w:id="865025472">
      <w:bodyDiv w:val="1"/>
      <w:marLeft w:val="0"/>
      <w:marRight w:val="0"/>
      <w:marTop w:val="0"/>
      <w:marBottom w:val="0"/>
      <w:divBdr>
        <w:top w:val="none" w:sz="0" w:space="0" w:color="auto"/>
        <w:left w:val="none" w:sz="0" w:space="0" w:color="auto"/>
        <w:bottom w:val="none" w:sz="0" w:space="0" w:color="auto"/>
        <w:right w:val="none" w:sz="0" w:space="0" w:color="auto"/>
      </w:divBdr>
    </w:div>
    <w:div w:id="944995133">
      <w:bodyDiv w:val="1"/>
      <w:marLeft w:val="0"/>
      <w:marRight w:val="0"/>
      <w:marTop w:val="0"/>
      <w:marBottom w:val="0"/>
      <w:divBdr>
        <w:top w:val="none" w:sz="0" w:space="0" w:color="auto"/>
        <w:left w:val="none" w:sz="0" w:space="0" w:color="auto"/>
        <w:bottom w:val="none" w:sz="0" w:space="0" w:color="auto"/>
        <w:right w:val="none" w:sz="0" w:space="0" w:color="auto"/>
      </w:divBdr>
    </w:div>
    <w:div w:id="1196650156">
      <w:bodyDiv w:val="1"/>
      <w:marLeft w:val="0"/>
      <w:marRight w:val="0"/>
      <w:marTop w:val="0"/>
      <w:marBottom w:val="0"/>
      <w:divBdr>
        <w:top w:val="none" w:sz="0" w:space="0" w:color="auto"/>
        <w:left w:val="none" w:sz="0" w:space="0" w:color="auto"/>
        <w:bottom w:val="none" w:sz="0" w:space="0" w:color="auto"/>
        <w:right w:val="none" w:sz="0" w:space="0" w:color="auto"/>
      </w:divBdr>
    </w:div>
    <w:div w:id="1411464303">
      <w:bodyDiv w:val="1"/>
      <w:marLeft w:val="0"/>
      <w:marRight w:val="0"/>
      <w:marTop w:val="0"/>
      <w:marBottom w:val="0"/>
      <w:divBdr>
        <w:top w:val="none" w:sz="0" w:space="0" w:color="auto"/>
        <w:left w:val="none" w:sz="0" w:space="0" w:color="auto"/>
        <w:bottom w:val="none" w:sz="0" w:space="0" w:color="auto"/>
        <w:right w:val="none" w:sz="0" w:space="0" w:color="auto"/>
      </w:divBdr>
    </w:div>
    <w:div w:id="2113357729">
      <w:bodyDiv w:val="1"/>
      <w:marLeft w:val="0"/>
      <w:marRight w:val="0"/>
      <w:marTop w:val="0"/>
      <w:marBottom w:val="0"/>
      <w:divBdr>
        <w:top w:val="none" w:sz="0" w:space="0" w:color="auto"/>
        <w:left w:val="none" w:sz="0" w:space="0" w:color="auto"/>
        <w:bottom w:val="none" w:sz="0" w:space="0" w:color="auto"/>
        <w:right w:val="none" w:sz="0" w:space="0" w:color="auto"/>
      </w:divBdr>
    </w:div>
    <w:div w:id="2138911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ector.fr/implantations"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accords-depot.travail.gouv.fr/accueil"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29</Pages>
  <Words>7268</Words>
  <Characters>39977</Characters>
  <Application>Microsoft Office Word</Application>
  <DocSecurity>0</DocSecurity>
  <Lines>333</Lines>
  <Paragraphs>94</Paragraphs>
  <ScaleCrop>false</ScaleCrop>
  <HeadingPairs>
    <vt:vector size="2" baseType="variant">
      <vt:variant>
        <vt:lpstr>Titre</vt:lpstr>
      </vt:variant>
      <vt:variant>
        <vt:i4>1</vt:i4>
      </vt:variant>
    </vt:vector>
  </HeadingPairs>
  <TitlesOfParts>
    <vt:vector size="1" baseType="lpstr">
      <vt:lpstr/>
    </vt:vector>
  </TitlesOfParts>
  <Company>RECTOR LESAGE SA</Company>
  <LinksUpToDate>false</LinksUpToDate>
  <CharactersWithSpaces>47151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SCHITTLY Delphine</dc:creator>
  <cp:keywords/>
  <dc:description/>
  <cp:lastModifiedBy>SCHITTLY Delphine</cp:lastModifiedBy>
  <cp:revision>3</cp:revision>
  <cp:lastPrinted>2026-01-26T10:55:00Z</cp:lastPrinted>
  <dcterms:created xsi:type="dcterms:W3CDTF">2026-02-23T08:14:00Z</dcterms:created>
  <dcterms:modified xsi:type="dcterms:W3CDTF">2026-02-23T08:15:00Z</dcterms:modified>
</cp:coreProperties>
</file>