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E89ED" w14:textId="58F5A658" w:rsidR="00A00B51" w:rsidRPr="00724435" w:rsidRDefault="00CC478B" w:rsidP="003B3F14">
      <w:pPr>
        <w:ind w:left="284" w:right="141"/>
        <w:jc w:val="center"/>
        <w:rPr>
          <w:rFonts w:ascii="Arial" w:hAnsi="Arial" w:cs="Arial"/>
          <w:b/>
          <w:bCs/>
          <w:sz w:val="32"/>
          <w:szCs w:val="24"/>
        </w:rPr>
      </w:pPr>
      <w:bookmarkStart w:id="0" w:name="_Toc66097724"/>
      <w:r w:rsidRPr="00724435">
        <w:rPr>
          <w:rFonts w:ascii="Arial" w:hAnsi="Arial" w:cs="Arial"/>
          <w:b/>
          <w:bCs/>
          <w:sz w:val="32"/>
          <w:szCs w:val="24"/>
        </w:rPr>
        <w:t>ACCORD COLLECTIF</w:t>
      </w:r>
      <w:bookmarkEnd w:id="0"/>
    </w:p>
    <w:p w14:paraId="1C5E20C4" w14:textId="75DF210A" w:rsidR="00A00B51" w:rsidRDefault="00640E3D" w:rsidP="003B3F14">
      <w:pPr>
        <w:ind w:left="284" w:right="141"/>
        <w:jc w:val="center"/>
        <w:rPr>
          <w:rFonts w:ascii="Arial" w:hAnsi="Arial" w:cs="Arial"/>
          <w:b/>
          <w:bCs/>
          <w:sz w:val="32"/>
          <w:szCs w:val="28"/>
        </w:rPr>
      </w:pPr>
      <w:bookmarkStart w:id="1" w:name="_Toc66097725"/>
      <w:r w:rsidRPr="00724435">
        <w:rPr>
          <w:rFonts w:ascii="Arial" w:hAnsi="Arial" w:cs="Arial"/>
          <w:b/>
          <w:bCs/>
          <w:sz w:val="32"/>
          <w:szCs w:val="28"/>
        </w:rPr>
        <w:t xml:space="preserve">PORTANT </w:t>
      </w:r>
      <w:r w:rsidR="00CC478B" w:rsidRPr="00724435">
        <w:rPr>
          <w:rFonts w:ascii="Arial" w:hAnsi="Arial" w:cs="Arial"/>
          <w:b/>
          <w:bCs/>
          <w:sz w:val="32"/>
          <w:szCs w:val="28"/>
        </w:rPr>
        <w:t>SUR LE TELETRAVAIL</w:t>
      </w:r>
      <w:bookmarkEnd w:id="1"/>
    </w:p>
    <w:p w14:paraId="0A2341DF" w14:textId="7D144508" w:rsidR="00394283" w:rsidRPr="00724435" w:rsidRDefault="00215D8E" w:rsidP="003B3F14">
      <w:pPr>
        <w:ind w:left="284" w:right="141"/>
        <w:jc w:val="center"/>
        <w:rPr>
          <w:rFonts w:ascii="Arial" w:hAnsi="Arial" w:cs="Arial"/>
          <w:b/>
          <w:bCs/>
          <w:sz w:val="32"/>
          <w:szCs w:val="28"/>
        </w:rPr>
      </w:pPr>
      <w:r>
        <w:rPr>
          <w:rFonts w:ascii="Arial" w:hAnsi="Arial" w:cs="Arial"/>
          <w:b/>
          <w:bCs/>
          <w:sz w:val="32"/>
          <w:szCs w:val="28"/>
        </w:rPr>
        <w:t>SOCIÉTÉ</w:t>
      </w:r>
      <w:r w:rsidR="00394283">
        <w:rPr>
          <w:rFonts w:ascii="Arial" w:hAnsi="Arial" w:cs="Arial"/>
          <w:b/>
          <w:bCs/>
          <w:sz w:val="32"/>
          <w:szCs w:val="28"/>
        </w:rPr>
        <w:t xml:space="preserve"> NICOLLIN </w:t>
      </w:r>
      <w:r>
        <w:rPr>
          <w:rFonts w:ascii="Arial" w:hAnsi="Arial" w:cs="Arial"/>
          <w:b/>
          <w:bCs/>
          <w:sz w:val="32"/>
          <w:szCs w:val="28"/>
        </w:rPr>
        <w:t>OCEAN INDIEN</w:t>
      </w:r>
    </w:p>
    <w:p w14:paraId="39D1D3D7" w14:textId="1223E157" w:rsidR="006C5F8D" w:rsidRPr="00CC478B" w:rsidRDefault="006C5F8D" w:rsidP="00011923">
      <w:pPr>
        <w:pBdr>
          <w:bottom w:val="single" w:sz="4" w:space="1" w:color="C00000"/>
        </w:pBdr>
        <w:spacing w:after="0"/>
        <w:ind w:left="284" w:right="141"/>
        <w:jc w:val="both"/>
        <w:rPr>
          <w:rFonts w:ascii="Arial" w:hAnsi="Arial" w:cs="Arial"/>
          <w:b/>
        </w:rPr>
      </w:pPr>
    </w:p>
    <w:p w14:paraId="05887630" w14:textId="571E5D22" w:rsidR="006C5F8D" w:rsidRDefault="006C5F8D" w:rsidP="00011923">
      <w:pPr>
        <w:spacing w:after="0"/>
        <w:ind w:left="284" w:right="141"/>
        <w:jc w:val="both"/>
        <w:rPr>
          <w:rFonts w:ascii="Arial" w:hAnsi="Arial" w:cs="Arial"/>
          <w:b/>
        </w:rPr>
      </w:pPr>
    </w:p>
    <w:p w14:paraId="42E7BC3D" w14:textId="77777777" w:rsidR="00CC478B" w:rsidRPr="00CC478B" w:rsidRDefault="00CC478B" w:rsidP="00011923">
      <w:pPr>
        <w:spacing w:after="0"/>
        <w:ind w:left="284" w:right="141"/>
        <w:jc w:val="both"/>
        <w:rPr>
          <w:rFonts w:ascii="Arial" w:hAnsi="Arial" w:cs="Arial"/>
          <w:b/>
        </w:rPr>
      </w:pPr>
    </w:p>
    <w:p w14:paraId="78A539AC" w14:textId="4F2D56A9" w:rsidR="00CC478B" w:rsidRPr="00E01D65" w:rsidRDefault="00CC478B" w:rsidP="00011923">
      <w:pPr>
        <w:ind w:left="284" w:right="141"/>
        <w:jc w:val="both"/>
        <w:rPr>
          <w:rFonts w:ascii="Arial" w:hAnsi="Arial" w:cs="Arial"/>
          <w:sz w:val="20"/>
          <w:szCs w:val="20"/>
        </w:rPr>
      </w:pPr>
      <w:bookmarkStart w:id="2" w:name="_Toc66097726"/>
      <w:r w:rsidRPr="00E01D65">
        <w:rPr>
          <w:rFonts w:ascii="Arial" w:hAnsi="Arial" w:cs="Arial"/>
          <w:sz w:val="20"/>
          <w:szCs w:val="20"/>
        </w:rPr>
        <w:t>Le présent accord est conclu entre :</w:t>
      </w:r>
      <w:bookmarkEnd w:id="2"/>
    </w:p>
    <w:p w14:paraId="19627DD2" w14:textId="77777777" w:rsidR="00CC478B" w:rsidRPr="00E01D65" w:rsidRDefault="00CC478B" w:rsidP="00011923">
      <w:pPr>
        <w:spacing w:after="0"/>
        <w:ind w:left="284" w:right="141"/>
        <w:jc w:val="both"/>
        <w:rPr>
          <w:rFonts w:ascii="Arial" w:hAnsi="Arial" w:cs="Arial"/>
          <w:sz w:val="20"/>
          <w:szCs w:val="20"/>
        </w:rPr>
      </w:pPr>
    </w:p>
    <w:p w14:paraId="75A27D8F" w14:textId="72818E65" w:rsidR="00CC478B" w:rsidRPr="00E01D65" w:rsidRDefault="00CC478B" w:rsidP="00011923">
      <w:pPr>
        <w:ind w:left="284" w:right="141"/>
        <w:jc w:val="both"/>
        <w:rPr>
          <w:rFonts w:ascii="Arial" w:hAnsi="Arial" w:cs="Arial"/>
          <w:i/>
          <w:iCs/>
          <w:color w:val="C00000"/>
          <w:sz w:val="20"/>
          <w:szCs w:val="20"/>
        </w:rPr>
      </w:pPr>
      <w:bookmarkStart w:id="3" w:name="_Toc66097727"/>
      <w:r w:rsidRPr="00E01D65">
        <w:rPr>
          <w:rFonts w:ascii="Arial" w:hAnsi="Arial" w:cs="Arial"/>
          <w:i/>
          <w:iCs/>
          <w:color w:val="C00000"/>
          <w:sz w:val="20"/>
          <w:szCs w:val="20"/>
        </w:rPr>
        <w:t>D’une part,</w:t>
      </w:r>
      <w:bookmarkEnd w:id="3"/>
    </w:p>
    <w:p w14:paraId="6F409FDD" w14:textId="77777777" w:rsidR="00CC478B" w:rsidRPr="00E01D65" w:rsidRDefault="00CC478B" w:rsidP="00011923">
      <w:pPr>
        <w:spacing w:after="0"/>
        <w:ind w:left="284" w:right="141"/>
        <w:jc w:val="both"/>
        <w:rPr>
          <w:rFonts w:ascii="Arial" w:hAnsi="Arial" w:cs="Arial"/>
          <w:sz w:val="20"/>
          <w:szCs w:val="20"/>
        </w:rPr>
      </w:pPr>
    </w:p>
    <w:p w14:paraId="525407BC" w14:textId="18564D34" w:rsidR="00E01D65" w:rsidRPr="00E01D65" w:rsidRDefault="00215D8E" w:rsidP="00011923">
      <w:pPr>
        <w:spacing w:before="100" w:beforeAutospacing="1" w:after="100" w:afterAutospacing="1" w:line="240" w:lineRule="auto"/>
        <w:ind w:left="284" w:right="141"/>
        <w:contextualSpacing/>
        <w:mirrorIndents/>
        <w:jc w:val="both"/>
        <w:rPr>
          <w:rFonts w:ascii="Arial" w:hAnsi="Arial" w:cs="Arial"/>
          <w:sz w:val="20"/>
        </w:rPr>
      </w:pPr>
      <w:bookmarkStart w:id="4" w:name="_Hlk68625618"/>
      <w:r w:rsidRPr="00215D8E">
        <w:rPr>
          <w:rFonts w:ascii="Arial" w:hAnsi="Arial" w:cs="Arial"/>
          <w:sz w:val="20"/>
        </w:rPr>
        <w:t xml:space="preserve">La </w:t>
      </w:r>
      <w:r w:rsidR="00E01D65" w:rsidRPr="00215D8E">
        <w:rPr>
          <w:rFonts w:ascii="Arial" w:hAnsi="Arial" w:cs="Arial"/>
          <w:sz w:val="20"/>
        </w:rPr>
        <w:t>Société</w:t>
      </w:r>
      <w:r w:rsidR="00E01D65" w:rsidRPr="00E01D65">
        <w:rPr>
          <w:rFonts w:ascii="Arial" w:hAnsi="Arial" w:cs="Arial"/>
          <w:b/>
          <w:bCs/>
          <w:sz w:val="20"/>
        </w:rPr>
        <w:t xml:space="preserve"> </w:t>
      </w:r>
      <w:r>
        <w:rPr>
          <w:rFonts w:ascii="Arial" w:hAnsi="Arial" w:cs="Arial"/>
          <w:b/>
          <w:bCs/>
          <w:sz w:val="20"/>
        </w:rPr>
        <w:t xml:space="preserve">NICOLLIN OCEAN INDIEN </w:t>
      </w:r>
      <w:r w:rsidR="00E01D65" w:rsidRPr="00E01D65">
        <w:rPr>
          <w:rFonts w:ascii="Arial" w:hAnsi="Arial" w:cs="Arial"/>
          <w:sz w:val="20"/>
        </w:rPr>
        <w:t xml:space="preserve">dont le siège social est situé </w:t>
      </w:r>
      <w:r w:rsidR="00011923">
        <w:rPr>
          <w:rFonts w:ascii="Arial" w:hAnsi="Arial" w:cs="Arial"/>
          <w:sz w:val="20"/>
        </w:rPr>
        <w:t xml:space="preserve">79 Route de </w:t>
      </w:r>
      <w:proofErr w:type="spellStart"/>
      <w:r w:rsidR="00011923">
        <w:rPr>
          <w:rFonts w:ascii="Arial" w:hAnsi="Arial" w:cs="Arial"/>
          <w:sz w:val="20"/>
        </w:rPr>
        <w:t>Cambaie</w:t>
      </w:r>
      <w:proofErr w:type="spellEnd"/>
      <w:r w:rsidR="00011923">
        <w:rPr>
          <w:rFonts w:ascii="Arial" w:hAnsi="Arial" w:cs="Arial"/>
          <w:sz w:val="20"/>
        </w:rPr>
        <w:t>, 97460 SAINT-PAUL</w:t>
      </w:r>
      <w:r w:rsidR="00E01D65" w:rsidRPr="00E01D65">
        <w:rPr>
          <w:rFonts w:ascii="Arial" w:hAnsi="Arial" w:cs="Arial"/>
          <w:sz w:val="20"/>
        </w:rPr>
        <w:t xml:space="preserve">, immatriculée au registre du commerce et des sociétés de </w:t>
      </w:r>
      <w:r w:rsidR="00011923">
        <w:rPr>
          <w:rFonts w:ascii="Arial" w:hAnsi="Arial" w:cs="Arial"/>
          <w:sz w:val="20"/>
        </w:rPr>
        <w:t>Saint-Denis</w:t>
      </w:r>
      <w:r w:rsidR="00E01D65" w:rsidRPr="00E01D65">
        <w:rPr>
          <w:rFonts w:ascii="Arial" w:hAnsi="Arial" w:cs="Arial"/>
          <w:sz w:val="20"/>
        </w:rPr>
        <w:t xml:space="preserve"> sous le numéro RCS </w:t>
      </w:r>
      <w:r w:rsidR="00011923">
        <w:rPr>
          <w:rFonts w:ascii="Arial" w:hAnsi="Arial" w:cs="Arial"/>
          <w:sz w:val="20"/>
        </w:rPr>
        <w:t>800 256 544</w:t>
      </w:r>
    </w:p>
    <w:p w14:paraId="7CB986DE" w14:textId="77777777" w:rsidR="00E01D65" w:rsidRPr="00E01D65" w:rsidRDefault="00E01D65" w:rsidP="00011923">
      <w:pPr>
        <w:pStyle w:val="Paragraphedeliste"/>
        <w:spacing w:before="100" w:beforeAutospacing="1" w:after="100" w:afterAutospacing="1" w:line="240" w:lineRule="auto"/>
        <w:ind w:left="284" w:right="141"/>
        <w:mirrorIndents/>
        <w:jc w:val="both"/>
        <w:rPr>
          <w:rFonts w:ascii="Arial" w:eastAsia="Times New Roman" w:hAnsi="Arial" w:cs="Arial"/>
          <w:lang w:eastAsia="fr-FR"/>
        </w:rPr>
      </w:pPr>
    </w:p>
    <w:p w14:paraId="7477EF1A" w14:textId="5657E189" w:rsidR="00E01D65" w:rsidRPr="00E01D65" w:rsidRDefault="00E01D65" w:rsidP="00011923">
      <w:pPr>
        <w:pStyle w:val="Paragraphedeliste"/>
        <w:numPr>
          <w:ilvl w:val="0"/>
          <w:numId w:val="36"/>
        </w:numPr>
        <w:spacing w:before="100" w:beforeAutospacing="1" w:after="100" w:afterAutospacing="1" w:line="240" w:lineRule="auto"/>
        <w:ind w:left="284" w:right="141" w:firstLine="0"/>
        <w:mirrorIndents/>
        <w:jc w:val="both"/>
        <w:rPr>
          <w:rFonts w:ascii="Arial" w:eastAsia="Times New Roman" w:hAnsi="Arial" w:cs="Arial"/>
          <w:lang w:eastAsia="fr-FR"/>
        </w:rPr>
      </w:pPr>
      <w:r w:rsidRPr="00E01D65">
        <w:rPr>
          <w:rFonts w:ascii="Arial" w:eastAsia="Times New Roman" w:hAnsi="Arial" w:cs="Arial"/>
          <w:lang w:eastAsia="fr-FR"/>
        </w:rPr>
        <w:t xml:space="preserve">Représentée par </w:t>
      </w:r>
      <w:r w:rsidR="004A222F">
        <w:rPr>
          <w:rFonts w:ascii="Arial" w:eastAsia="Times New Roman" w:hAnsi="Arial" w:cs="Arial"/>
          <w:lang w:eastAsia="fr-FR"/>
        </w:rPr>
        <w:t>____</w:t>
      </w:r>
      <w:r w:rsidRPr="00E01D65">
        <w:rPr>
          <w:rFonts w:ascii="Arial" w:eastAsia="Times New Roman" w:hAnsi="Arial" w:cs="Arial"/>
          <w:lang w:eastAsia="fr-FR"/>
        </w:rPr>
        <w:t>, en qualité de directeur</w:t>
      </w:r>
      <w:r w:rsidR="00011923">
        <w:rPr>
          <w:rFonts w:ascii="Arial" w:eastAsia="Times New Roman" w:hAnsi="Arial" w:cs="Arial"/>
          <w:lang w:eastAsia="fr-FR"/>
        </w:rPr>
        <w:t>.</w:t>
      </w:r>
    </w:p>
    <w:p w14:paraId="381CAD69" w14:textId="77777777" w:rsidR="00E01D65" w:rsidRPr="00E01D65" w:rsidRDefault="00E01D65" w:rsidP="00011923">
      <w:pPr>
        <w:spacing w:before="100" w:beforeAutospacing="1" w:after="100" w:afterAutospacing="1" w:line="240" w:lineRule="auto"/>
        <w:ind w:left="284" w:right="141"/>
        <w:contextualSpacing/>
        <w:mirrorIndents/>
        <w:jc w:val="both"/>
        <w:rPr>
          <w:rFonts w:ascii="Arial" w:eastAsia="Times New Roman" w:hAnsi="Arial" w:cs="Arial"/>
          <w:sz w:val="20"/>
          <w:szCs w:val="20"/>
          <w:u w:val="single"/>
          <w:lang w:eastAsia="fr-FR"/>
        </w:rPr>
      </w:pPr>
      <w:r w:rsidRPr="00E01D65">
        <w:rPr>
          <w:rFonts w:ascii="Arial" w:hAnsi="Arial" w:cs="Arial"/>
          <w:sz w:val="20"/>
          <w:u w:val="single"/>
        </w:rPr>
        <w:t>D’autre part</w:t>
      </w:r>
    </w:p>
    <w:p w14:paraId="3F355D73" w14:textId="77777777" w:rsidR="00E01D65" w:rsidRPr="00E01D65" w:rsidRDefault="00E01D65" w:rsidP="00011923">
      <w:pPr>
        <w:spacing w:before="100" w:beforeAutospacing="1" w:after="100" w:afterAutospacing="1" w:line="240" w:lineRule="auto"/>
        <w:ind w:left="284" w:right="141"/>
        <w:contextualSpacing/>
        <w:mirrorIndents/>
        <w:jc w:val="both"/>
        <w:rPr>
          <w:rFonts w:ascii="Arial" w:hAnsi="Arial" w:cs="Arial"/>
          <w:sz w:val="20"/>
          <w:u w:val="single"/>
        </w:rPr>
      </w:pPr>
    </w:p>
    <w:p w14:paraId="7D4EE97A" w14:textId="6BBF3115" w:rsidR="00E01D65" w:rsidRPr="00E01D65" w:rsidRDefault="00D4507B" w:rsidP="00011923">
      <w:pPr>
        <w:spacing w:before="100" w:beforeAutospacing="1" w:after="100" w:afterAutospacing="1" w:line="240" w:lineRule="auto"/>
        <w:ind w:left="284" w:right="141"/>
        <w:contextualSpacing/>
        <w:mirrorIndents/>
        <w:jc w:val="both"/>
        <w:rPr>
          <w:rFonts w:ascii="Arial" w:hAnsi="Arial" w:cs="Arial"/>
          <w:sz w:val="20"/>
        </w:rPr>
      </w:pPr>
      <w:r>
        <w:rPr>
          <w:rFonts w:ascii="Arial" w:hAnsi="Arial" w:cs="Arial"/>
          <w:sz w:val="20"/>
        </w:rPr>
        <w:t xml:space="preserve">Et les </w:t>
      </w:r>
      <w:r w:rsidR="00E01D65" w:rsidRPr="00E01D65">
        <w:rPr>
          <w:rFonts w:ascii="Arial" w:hAnsi="Arial" w:cs="Arial"/>
          <w:sz w:val="20"/>
        </w:rPr>
        <w:t>organisation</w:t>
      </w:r>
      <w:r>
        <w:rPr>
          <w:rFonts w:ascii="Arial" w:hAnsi="Arial" w:cs="Arial"/>
          <w:sz w:val="20"/>
        </w:rPr>
        <w:t>s</w:t>
      </w:r>
      <w:r w:rsidR="00E01D65" w:rsidRPr="00E01D65">
        <w:rPr>
          <w:rFonts w:ascii="Arial" w:hAnsi="Arial" w:cs="Arial"/>
          <w:sz w:val="20"/>
        </w:rPr>
        <w:t xml:space="preserve"> syndicale</w:t>
      </w:r>
      <w:r>
        <w:rPr>
          <w:rFonts w:ascii="Arial" w:hAnsi="Arial" w:cs="Arial"/>
          <w:sz w:val="20"/>
        </w:rPr>
        <w:t>s</w:t>
      </w:r>
      <w:r w:rsidR="00E01D65" w:rsidRPr="00E01D65">
        <w:rPr>
          <w:rFonts w:ascii="Arial" w:hAnsi="Arial" w:cs="Arial"/>
          <w:sz w:val="20"/>
        </w:rPr>
        <w:t xml:space="preserve"> représentatives au sein de l’entreprise ;</w:t>
      </w:r>
    </w:p>
    <w:p w14:paraId="575FF251" w14:textId="3D70AC6D" w:rsidR="00E01D65" w:rsidRPr="00D4507B" w:rsidRDefault="00011923" w:rsidP="00011923">
      <w:pPr>
        <w:pStyle w:val="Paragraphedeliste"/>
        <w:numPr>
          <w:ilvl w:val="0"/>
          <w:numId w:val="36"/>
        </w:numPr>
        <w:spacing w:before="100" w:beforeAutospacing="1" w:after="100" w:afterAutospacing="1" w:line="240" w:lineRule="auto"/>
        <w:ind w:left="284" w:right="141" w:firstLine="0"/>
        <w:mirrorIndents/>
        <w:jc w:val="both"/>
        <w:rPr>
          <w:rFonts w:ascii="Arial" w:hAnsi="Arial" w:cs="Arial"/>
        </w:rPr>
      </w:pPr>
      <w:r>
        <w:rPr>
          <w:rFonts w:ascii="Arial" w:eastAsia="Times New Roman" w:hAnsi="Arial" w:cs="Arial"/>
          <w:lang w:eastAsia="fr-FR"/>
        </w:rPr>
        <w:t>____ représenté par ______, délégué(e) syndical(e)</w:t>
      </w:r>
    </w:p>
    <w:p w14:paraId="27A439AB" w14:textId="77777777" w:rsidR="00011923" w:rsidRPr="00D4507B" w:rsidRDefault="00011923" w:rsidP="00011923">
      <w:pPr>
        <w:pStyle w:val="Paragraphedeliste"/>
        <w:numPr>
          <w:ilvl w:val="0"/>
          <w:numId w:val="36"/>
        </w:numPr>
        <w:spacing w:before="100" w:beforeAutospacing="1" w:after="100" w:afterAutospacing="1" w:line="240" w:lineRule="auto"/>
        <w:ind w:left="284" w:right="141" w:firstLine="0"/>
        <w:mirrorIndents/>
        <w:jc w:val="both"/>
        <w:rPr>
          <w:rFonts w:ascii="Arial" w:hAnsi="Arial" w:cs="Arial"/>
        </w:rPr>
      </w:pPr>
      <w:r>
        <w:rPr>
          <w:rFonts w:ascii="Arial" w:eastAsia="Times New Roman" w:hAnsi="Arial" w:cs="Arial"/>
          <w:lang w:eastAsia="fr-FR"/>
        </w:rPr>
        <w:t>____ représenté par ______, délégué(e) syndical(e)</w:t>
      </w:r>
    </w:p>
    <w:p w14:paraId="4AEB7B2E" w14:textId="77777777" w:rsidR="00011923" w:rsidRPr="00D4507B" w:rsidRDefault="00011923" w:rsidP="00011923">
      <w:pPr>
        <w:pStyle w:val="Paragraphedeliste"/>
        <w:numPr>
          <w:ilvl w:val="0"/>
          <w:numId w:val="36"/>
        </w:numPr>
        <w:spacing w:before="100" w:beforeAutospacing="1" w:after="100" w:afterAutospacing="1" w:line="240" w:lineRule="auto"/>
        <w:ind w:left="284" w:right="141" w:firstLine="0"/>
        <w:mirrorIndents/>
        <w:jc w:val="both"/>
        <w:rPr>
          <w:rFonts w:ascii="Arial" w:hAnsi="Arial" w:cs="Arial"/>
        </w:rPr>
      </w:pPr>
      <w:r>
        <w:rPr>
          <w:rFonts w:ascii="Arial" w:eastAsia="Times New Roman" w:hAnsi="Arial" w:cs="Arial"/>
          <w:lang w:eastAsia="fr-FR"/>
        </w:rPr>
        <w:t>____ représenté par ______, délégué(e) syndical(e)</w:t>
      </w:r>
    </w:p>
    <w:p w14:paraId="46E16F20" w14:textId="77777777" w:rsidR="00011923" w:rsidRPr="00D4507B" w:rsidRDefault="00011923" w:rsidP="00011923">
      <w:pPr>
        <w:pStyle w:val="Paragraphedeliste"/>
        <w:numPr>
          <w:ilvl w:val="0"/>
          <w:numId w:val="36"/>
        </w:numPr>
        <w:spacing w:before="100" w:beforeAutospacing="1" w:after="100" w:afterAutospacing="1" w:line="240" w:lineRule="auto"/>
        <w:ind w:left="284" w:right="141" w:firstLine="0"/>
        <w:mirrorIndents/>
        <w:jc w:val="both"/>
        <w:rPr>
          <w:rFonts w:ascii="Arial" w:hAnsi="Arial" w:cs="Arial"/>
        </w:rPr>
      </w:pPr>
      <w:r>
        <w:rPr>
          <w:rFonts w:ascii="Arial" w:eastAsia="Times New Roman" w:hAnsi="Arial" w:cs="Arial"/>
          <w:lang w:eastAsia="fr-FR"/>
        </w:rPr>
        <w:t>____ représenté par ______, délégué(e) syndical(e)</w:t>
      </w:r>
    </w:p>
    <w:p w14:paraId="0678A09E" w14:textId="77777777" w:rsidR="00BD6232" w:rsidRPr="00034455" w:rsidRDefault="00BD6232" w:rsidP="00011923">
      <w:pPr>
        <w:spacing w:after="0"/>
        <w:ind w:left="284" w:right="141"/>
        <w:jc w:val="both"/>
        <w:rPr>
          <w:rFonts w:ascii="Arial" w:hAnsi="Arial" w:cs="Arial"/>
          <w:sz w:val="20"/>
          <w:szCs w:val="20"/>
        </w:rPr>
      </w:pPr>
    </w:p>
    <w:p w14:paraId="5CB68CC9" w14:textId="77777777" w:rsidR="00BD6232" w:rsidRPr="00034455" w:rsidRDefault="00BD6232" w:rsidP="00011923">
      <w:pPr>
        <w:ind w:left="284" w:right="141"/>
        <w:jc w:val="both"/>
        <w:rPr>
          <w:rFonts w:ascii="Arial" w:hAnsi="Arial" w:cs="Arial"/>
          <w:sz w:val="20"/>
          <w:szCs w:val="20"/>
        </w:rPr>
      </w:pPr>
      <w:bookmarkStart w:id="5" w:name="_Toc66097732"/>
      <w:bookmarkEnd w:id="4"/>
      <w:r w:rsidRPr="00034455">
        <w:rPr>
          <w:rFonts w:ascii="Arial" w:hAnsi="Arial" w:cs="Arial"/>
          <w:sz w:val="20"/>
          <w:szCs w:val="20"/>
        </w:rPr>
        <w:t>Ci-après ensemble dénommées « les Parties ».</w:t>
      </w:r>
      <w:bookmarkEnd w:id="5"/>
    </w:p>
    <w:p w14:paraId="6243EE7B" w14:textId="77777777" w:rsidR="00BD6232" w:rsidRPr="00CC478B" w:rsidRDefault="00BD6232" w:rsidP="00011923">
      <w:pPr>
        <w:spacing w:after="0"/>
        <w:ind w:left="284" w:right="141"/>
        <w:jc w:val="both"/>
        <w:rPr>
          <w:sz w:val="20"/>
          <w:szCs w:val="20"/>
        </w:rPr>
      </w:pPr>
    </w:p>
    <w:p w14:paraId="50018011" w14:textId="098F3C61" w:rsidR="00CC478B" w:rsidRDefault="00BD6232" w:rsidP="00011923">
      <w:pPr>
        <w:ind w:left="284" w:right="141"/>
        <w:jc w:val="both"/>
        <w:rPr>
          <w:rFonts w:ascii="Arial" w:hAnsi="Arial" w:cs="Arial"/>
          <w:sz w:val="20"/>
          <w:szCs w:val="20"/>
        </w:rPr>
      </w:pPr>
      <w:bookmarkStart w:id="6" w:name="_Toc66097733"/>
      <w:r w:rsidRPr="00CC478B">
        <w:rPr>
          <w:rFonts w:ascii="Arial" w:hAnsi="Arial" w:cs="Arial"/>
          <w:sz w:val="20"/>
          <w:szCs w:val="20"/>
        </w:rPr>
        <w:t>Il est préalablement exposé ce qui suit au titre de préambule :</w:t>
      </w:r>
      <w:bookmarkEnd w:id="6"/>
    </w:p>
    <w:p w14:paraId="570C1E38" w14:textId="77777777" w:rsidR="00BD6232" w:rsidRPr="00BD6232" w:rsidRDefault="00BD6232" w:rsidP="00011923">
      <w:pPr>
        <w:ind w:left="284" w:right="141"/>
        <w:jc w:val="both"/>
      </w:pPr>
    </w:p>
    <w:p w14:paraId="649AEC02" w14:textId="77777777" w:rsidR="00CC478B" w:rsidRPr="00CC478B" w:rsidRDefault="00CC478B" w:rsidP="00011923">
      <w:pPr>
        <w:pStyle w:val="Titre1"/>
        <w:ind w:left="284" w:right="141"/>
        <w:jc w:val="both"/>
        <w:rPr>
          <w:rFonts w:ascii="Arial" w:hAnsi="Arial" w:cs="Arial"/>
          <w:color w:val="C00000"/>
          <w:sz w:val="24"/>
          <w:szCs w:val="24"/>
          <w:u w:val="single"/>
        </w:rPr>
      </w:pPr>
      <w:bookmarkStart w:id="7" w:name="_Toc66097734"/>
      <w:r w:rsidRPr="00CC478B">
        <w:rPr>
          <w:rFonts w:ascii="Arial" w:hAnsi="Arial" w:cs="Arial"/>
          <w:color w:val="C00000"/>
          <w:sz w:val="24"/>
          <w:szCs w:val="24"/>
          <w:u w:val="single"/>
        </w:rPr>
        <w:t>PREAMBULE</w:t>
      </w:r>
      <w:bookmarkEnd w:id="7"/>
    </w:p>
    <w:p w14:paraId="265CEEC8" w14:textId="77777777" w:rsidR="00CC478B" w:rsidRPr="00CC478B" w:rsidRDefault="00CC478B" w:rsidP="00011923">
      <w:pPr>
        <w:pStyle w:val="NormalWeb"/>
        <w:shd w:val="clear" w:color="auto" w:fill="FFFFFF"/>
        <w:spacing w:before="0" w:beforeAutospacing="0" w:after="0" w:afterAutospacing="0"/>
        <w:ind w:left="284" w:right="141"/>
        <w:jc w:val="both"/>
        <w:rPr>
          <w:rFonts w:ascii="Arial" w:hAnsi="Arial" w:cs="Arial"/>
          <w:sz w:val="22"/>
          <w:szCs w:val="22"/>
        </w:rPr>
      </w:pPr>
    </w:p>
    <w:p w14:paraId="56413144" w14:textId="29992A9D" w:rsidR="00CC478B" w:rsidRPr="00CC478B" w:rsidRDefault="00CC478B" w:rsidP="00011923">
      <w:pPr>
        <w:pStyle w:val="NormalWeb"/>
        <w:shd w:val="clear" w:color="auto" w:fill="FFFFFF"/>
        <w:spacing w:before="0" w:beforeAutospacing="0" w:after="0" w:afterAutospacing="0"/>
        <w:ind w:left="284" w:right="141"/>
        <w:jc w:val="both"/>
        <w:rPr>
          <w:rFonts w:ascii="Arial" w:hAnsi="Arial" w:cs="Arial"/>
          <w:sz w:val="20"/>
          <w:szCs w:val="20"/>
        </w:rPr>
      </w:pPr>
      <w:r w:rsidRPr="00CC478B">
        <w:rPr>
          <w:rFonts w:ascii="Arial" w:hAnsi="Arial" w:cs="Arial"/>
          <w:sz w:val="20"/>
          <w:szCs w:val="20"/>
        </w:rPr>
        <w:t xml:space="preserve">Les Parties ont souhaité mettre en place et encadrer une nouvelle forme d'organisation du travail au sein de la société </w:t>
      </w:r>
      <w:r w:rsidR="00215D8E">
        <w:rPr>
          <w:rFonts w:ascii="Arial" w:hAnsi="Arial" w:cs="Arial"/>
          <w:b/>
          <w:bCs/>
          <w:sz w:val="20"/>
        </w:rPr>
        <w:t>NICOLLIN OCEAN INDIEN</w:t>
      </w:r>
      <w:r w:rsidR="00011923">
        <w:rPr>
          <w:rFonts w:ascii="Arial" w:hAnsi="Arial" w:cs="Arial"/>
          <w:b/>
          <w:bCs/>
          <w:sz w:val="20"/>
        </w:rPr>
        <w:t xml:space="preserve"> </w:t>
      </w:r>
      <w:r w:rsidRPr="00CC478B">
        <w:rPr>
          <w:rFonts w:ascii="Arial" w:hAnsi="Arial" w:cs="Arial"/>
          <w:sz w:val="20"/>
          <w:szCs w:val="20"/>
        </w:rPr>
        <w:t>en négociant un accord sur le télétravail, en application des articles L.1222-9 et suivants du Code du travail.</w:t>
      </w:r>
    </w:p>
    <w:p w14:paraId="1E0BE9E7" w14:textId="77777777" w:rsidR="00CC478B" w:rsidRPr="00CC478B" w:rsidRDefault="00CC478B" w:rsidP="00011923">
      <w:pPr>
        <w:pStyle w:val="NormalWeb"/>
        <w:shd w:val="clear" w:color="auto" w:fill="FFFFFF"/>
        <w:spacing w:before="0" w:beforeAutospacing="0" w:after="0" w:afterAutospacing="0"/>
        <w:ind w:left="284" w:right="141"/>
        <w:jc w:val="both"/>
        <w:rPr>
          <w:rFonts w:ascii="Arial" w:hAnsi="Arial" w:cs="Arial"/>
          <w:sz w:val="20"/>
          <w:szCs w:val="20"/>
        </w:rPr>
      </w:pPr>
    </w:p>
    <w:p w14:paraId="4A19017C" w14:textId="66E5E3B4" w:rsidR="00CC478B" w:rsidRPr="00CC478B" w:rsidRDefault="003B3F14" w:rsidP="00011923">
      <w:pPr>
        <w:spacing w:after="0"/>
        <w:ind w:left="284" w:right="141"/>
        <w:jc w:val="both"/>
        <w:rPr>
          <w:rFonts w:ascii="Arial" w:hAnsi="Arial" w:cs="Arial"/>
          <w:sz w:val="20"/>
          <w:szCs w:val="20"/>
        </w:rPr>
      </w:pPr>
      <w:r>
        <w:rPr>
          <w:rFonts w:ascii="Arial" w:hAnsi="Arial" w:cs="Arial"/>
          <w:sz w:val="20"/>
          <w:szCs w:val="20"/>
        </w:rPr>
        <w:t>Ces dernières années, l</w:t>
      </w:r>
      <w:r w:rsidR="00CC478B" w:rsidRPr="00CC478B">
        <w:rPr>
          <w:rFonts w:ascii="Arial" w:hAnsi="Arial" w:cs="Arial"/>
          <w:sz w:val="20"/>
          <w:szCs w:val="20"/>
        </w:rPr>
        <w:t>’organisation et les modes de travail se sont profondément transformés. Un nouveau mode de « travail hybride », mixant travail à distance et travail en présentiel, a fait son apparition.</w:t>
      </w:r>
    </w:p>
    <w:p w14:paraId="3C5ABF39" w14:textId="77777777" w:rsidR="00CC478B" w:rsidRPr="00CC478B" w:rsidRDefault="00CC478B" w:rsidP="00011923">
      <w:pPr>
        <w:spacing w:after="0"/>
        <w:ind w:left="284" w:right="141"/>
        <w:jc w:val="both"/>
        <w:rPr>
          <w:rFonts w:ascii="Arial" w:hAnsi="Arial" w:cs="Arial"/>
          <w:sz w:val="20"/>
          <w:szCs w:val="20"/>
        </w:rPr>
      </w:pPr>
    </w:p>
    <w:p w14:paraId="0066CAFF" w14:textId="77777777" w:rsidR="00CC478B" w:rsidRPr="00CC478B" w:rsidRDefault="00CC478B" w:rsidP="00011923">
      <w:pPr>
        <w:spacing w:after="0"/>
        <w:ind w:left="284" w:right="141"/>
        <w:jc w:val="both"/>
        <w:rPr>
          <w:rFonts w:ascii="Arial" w:hAnsi="Arial" w:cs="Arial"/>
          <w:sz w:val="20"/>
          <w:szCs w:val="20"/>
        </w:rPr>
      </w:pPr>
      <w:r w:rsidRPr="00CC478B">
        <w:rPr>
          <w:rFonts w:ascii="Arial" w:hAnsi="Arial" w:cs="Arial"/>
          <w:sz w:val="20"/>
          <w:szCs w:val="20"/>
        </w:rPr>
        <w:t>Les Parties ont constaté que de nombreux salariés sont attachés à la souplesse et à la flexibilité qu’offre le télétravail.</w:t>
      </w:r>
    </w:p>
    <w:p w14:paraId="02865196" w14:textId="77777777" w:rsidR="00CC478B" w:rsidRPr="00CC478B" w:rsidRDefault="00CC478B" w:rsidP="00011923">
      <w:pPr>
        <w:spacing w:after="0"/>
        <w:ind w:left="284" w:right="141"/>
        <w:jc w:val="both"/>
        <w:rPr>
          <w:rFonts w:ascii="Arial" w:hAnsi="Arial" w:cs="Arial"/>
          <w:sz w:val="20"/>
          <w:szCs w:val="20"/>
        </w:rPr>
      </w:pPr>
    </w:p>
    <w:p w14:paraId="75F49CC4" w14:textId="13992D17" w:rsidR="00CC478B" w:rsidRPr="00CC478B" w:rsidRDefault="00CC478B" w:rsidP="00011923">
      <w:pPr>
        <w:autoSpaceDE w:val="0"/>
        <w:spacing w:after="0"/>
        <w:ind w:left="284" w:right="141"/>
        <w:jc w:val="both"/>
        <w:rPr>
          <w:rFonts w:ascii="Arial" w:hAnsi="Arial" w:cs="Arial"/>
          <w:color w:val="000000"/>
          <w:sz w:val="20"/>
          <w:szCs w:val="20"/>
        </w:rPr>
      </w:pPr>
      <w:r w:rsidRPr="00CC478B">
        <w:rPr>
          <w:rFonts w:ascii="Arial" w:hAnsi="Arial" w:cs="Arial"/>
          <w:color w:val="000000"/>
          <w:sz w:val="20"/>
          <w:szCs w:val="20"/>
        </w:rPr>
        <w:t>Aussi, les</w:t>
      </w:r>
      <w:r w:rsidR="00C15F3C" w:rsidRPr="00034455">
        <w:rPr>
          <w:rFonts w:ascii="Arial" w:hAnsi="Arial" w:cs="Arial"/>
          <w:sz w:val="20"/>
          <w:szCs w:val="20"/>
        </w:rPr>
        <w:t xml:space="preserve"> Parties </w:t>
      </w:r>
      <w:r w:rsidRPr="00CC478B">
        <w:rPr>
          <w:rFonts w:ascii="Arial" w:hAnsi="Arial" w:cs="Arial"/>
          <w:color w:val="000000"/>
          <w:sz w:val="20"/>
          <w:szCs w:val="20"/>
        </w:rPr>
        <w:t>au présent accord sont persuadées que ce nouveau mode de travail permettra de manière durable de :</w:t>
      </w:r>
    </w:p>
    <w:p w14:paraId="7650D439" w14:textId="77777777" w:rsidR="00CC478B" w:rsidRPr="00CC478B" w:rsidRDefault="00CC478B" w:rsidP="00011923">
      <w:pPr>
        <w:autoSpaceDE w:val="0"/>
        <w:spacing w:after="0"/>
        <w:ind w:left="284" w:right="141"/>
        <w:jc w:val="both"/>
        <w:rPr>
          <w:rFonts w:ascii="Arial" w:hAnsi="Arial" w:cs="Arial"/>
          <w:color w:val="000000"/>
          <w:sz w:val="20"/>
          <w:szCs w:val="20"/>
        </w:rPr>
      </w:pPr>
    </w:p>
    <w:p w14:paraId="442EF909" w14:textId="77777777" w:rsidR="00CC478B" w:rsidRPr="00CC478B" w:rsidRDefault="00CC478B" w:rsidP="00011923">
      <w:pPr>
        <w:numPr>
          <w:ilvl w:val="0"/>
          <w:numId w:val="11"/>
        </w:numPr>
        <w:autoSpaceDE w:val="0"/>
        <w:spacing w:after="0" w:line="240" w:lineRule="auto"/>
        <w:ind w:left="284" w:right="141" w:firstLine="0"/>
        <w:jc w:val="both"/>
        <w:rPr>
          <w:rFonts w:ascii="Arial" w:hAnsi="Arial" w:cs="Arial"/>
          <w:color w:val="000000"/>
          <w:sz w:val="20"/>
          <w:szCs w:val="20"/>
        </w:rPr>
      </w:pPr>
      <w:r w:rsidRPr="00CC478B">
        <w:rPr>
          <w:rFonts w:ascii="Arial" w:hAnsi="Arial" w:cs="Arial"/>
          <w:color w:val="000000"/>
          <w:sz w:val="20"/>
          <w:szCs w:val="20"/>
        </w:rPr>
        <w:lastRenderedPageBreak/>
        <w:t xml:space="preserve">Renforcer la performance organisationnelle au sein de l’entreprise en apportant aux salariés souplesse, flexibilité et efficacité dans l’organisation du travail ; </w:t>
      </w:r>
    </w:p>
    <w:p w14:paraId="5914B332" w14:textId="77777777" w:rsidR="00CC478B" w:rsidRPr="00BB29CE" w:rsidRDefault="00CC478B" w:rsidP="00011923">
      <w:pPr>
        <w:numPr>
          <w:ilvl w:val="0"/>
          <w:numId w:val="11"/>
        </w:numPr>
        <w:autoSpaceDE w:val="0"/>
        <w:spacing w:after="0" w:line="240" w:lineRule="auto"/>
        <w:ind w:left="284" w:right="141" w:firstLine="0"/>
        <w:jc w:val="both"/>
        <w:rPr>
          <w:rFonts w:ascii="Arial" w:eastAsia="Arial" w:hAnsi="Arial" w:cs="Arial"/>
          <w:sz w:val="20"/>
          <w:szCs w:val="20"/>
          <w:lang w:eastAsia="en-GB" w:bidi="en-GB"/>
        </w:rPr>
      </w:pPr>
      <w:r w:rsidRPr="00CC478B">
        <w:rPr>
          <w:rFonts w:ascii="Arial" w:hAnsi="Arial" w:cs="Arial"/>
          <w:color w:val="000000"/>
          <w:sz w:val="20"/>
          <w:szCs w:val="20"/>
        </w:rPr>
        <w:t xml:space="preserve">D’améliorer la qualité de vie au travail des salariés au travers, notamment, d’un meilleur équilibre entre vie professionnelle et vie personnelle ; </w:t>
      </w:r>
    </w:p>
    <w:p w14:paraId="0A2B78B5" w14:textId="02EE860C" w:rsidR="00CC478B" w:rsidRPr="00CC478B" w:rsidRDefault="00CC478B" w:rsidP="00011923">
      <w:pPr>
        <w:numPr>
          <w:ilvl w:val="0"/>
          <w:numId w:val="11"/>
        </w:numPr>
        <w:autoSpaceDE w:val="0"/>
        <w:spacing w:after="0" w:line="240" w:lineRule="auto"/>
        <w:ind w:left="284" w:right="141" w:firstLine="0"/>
        <w:jc w:val="both"/>
        <w:rPr>
          <w:rFonts w:ascii="Arial" w:eastAsia="Times New Roman" w:hAnsi="Arial" w:cs="Arial"/>
          <w:color w:val="000000"/>
          <w:sz w:val="20"/>
          <w:szCs w:val="20"/>
          <w:lang w:eastAsia="zh-CN"/>
        </w:rPr>
      </w:pPr>
      <w:r w:rsidRPr="00CC478B">
        <w:rPr>
          <w:rFonts w:ascii="Arial" w:hAnsi="Arial" w:cs="Arial"/>
          <w:color w:val="000000"/>
          <w:sz w:val="20"/>
          <w:szCs w:val="20"/>
        </w:rPr>
        <w:t>De préserver la santé et la sécurité des salariés</w:t>
      </w:r>
      <w:r w:rsidR="00FF144C">
        <w:rPr>
          <w:rFonts w:ascii="Arial" w:hAnsi="Arial" w:cs="Arial"/>
          <w:color w:val="000000"/>
          <w:sz w:val="20"/>
          <w:szCs w:val="20"/>
        </w:rPr>
        <w:t xml:space="preserve">, </w:t>
      </w:r>
      <w:r w:rsidRPr="00CC478B">
        <w:rPr>
          <w:rFonts w:ascii="Arial" w:hAnsi="Arial" w:cs="Arial"/>
          <w:color w:val="000000"/>
          <w:sz w:val="20"/>
          <w:szCs w:val="20"/>
        </w:rPr>
        <w:t>notamment par la limitation de leurs déplacements ;</w:t>
      </w:r>
    </w:p>
    <w:p w14:paraId="40C26EAD" w14:textId="15EA9129" w:rsidR="00CC478B" w:rsidRPr="00CC478B" w:rsidRDefault="00CC478B" w:rsidP="00011923">
      <w:pPr>
        <w:numPr>
          <w:ilvl w:val="0"/>
          <w:numId w:val="11"/>
        </w:numPr>
        <w:autoSpaceDE w:val="0"/>
        <w:spacing w:after="0" w:line="240" w:lineRule="auto"/>
        <w:ind w:left="284" w:right="141" w:firstLine="0"/>
        <w:jc w:val="both"/>
        <w:rPr>
          <w:rFonts w:ascii="Arial" w:hAnsi="Arial" w:cs="Arial"/>
          <w:color w:val="000000"/>
          <w:sz w:val="20"/>
          <w:szCs w:val="20"/>
        </w:rPr>
      </w:pPr>
      <w:r w:rsidRPr="00CC478B">
        <w:rPr>
          <w:rFonts w:ascii="Arial" w:hAnsi="Arial" w:cs="Arial"/>
          <w:color w:val="000000"/>
          <w:sz w:val="20"/>
          <w:szCs w:val="20"/>
        </w:rPr>
        <w:t xml:space="preserve">De contribuer </w:t>
      </w:r>
      <w:r w:rsidRPr="00CC478B">
        <w:rPr>
          <w:rFonts w:ascii="Arial" w:hAnsi="Arial" w:cs="Arial"/>
          <w:sz w:val="20"/>
          <w:szCs w:val="20"/>
        </w:rPr>
        <w:t xml:space="preserve">à une démarche de développement durable en réduisant l'impact des transports sur l'environnement. </w:t>
      </w:r>
    </w:p>
    <w:p w14:paraId="62CF8E82" w14:textId="77777777" w:rsidR="00CC478B" w:rsidRPr="00CC478B" w:rsidRDefault="00CC478B" w:rsidP="00011923">
      <w:pPr>
        <w:autoSpaceDE w:val="0"/>
        <w:spacing w:after="0" w:line="240" w:lineRule="auto"/>
        <w:ind w:left="284" w:right="141"/>
        <w:jc w:val="both"/>
        <w:rPr>
          <w:rFonts w:ascii="Arial" w:hAnsi="Arial" w:cs="Arial"/>
          <w:color w:val="000000"/>
          <w:sz w:val="20"/>
          <w:szCs w:val="20"/>
        </w:rPr>
      </w:pPr>
    </w:p>
    <w:p w14:paraId="7E1CC227" w14:textId="69D18DD7" w:rsidR="00CC478B" w:rsidRPr="00CC478B" w:rsidRDefault="00CC478B" w:rsidP="00011923">
      <w:pPr>
        <w:autoSpaceDE w:val="0"/>
        <w:spacing w:after="0"/>
        <w:ind w:left="284" w:right="141"/>
        <w:jc w:val="both"/>
        <w:rPr>
          <w:rFonts w:ascii="Arial" w:hAnsi="Arial" w:cs="Arial"/>
          <w:sz w:val="20"/>
          <w:szCs w:val="20"/>
        </w:rPr>
      </w:pPr>
      <w:r w:rsidRPr="00CC478B">
        <w:rPr>
          <w:rFonts w:ascii="Arial" w:hAnsi="Arial" w:cs="Arial"/>
          <w:sz w:val="20"/>
          <w:szCs w:val="20"/>
        </w:rPr>
        <w:t xml:space="preserve">Les Parties signataires considèrent que le télétravail est une forme innovante d'organisation du travail et soulignent que le sens commun des responsabilités, l'autonomie et la confiance mutuelle entre le </w:t>
      </w:r>
      <w:r w:rsidR="00E56063">
        <w:rPr>
          <w:rFonts w:ascii="Arial" w:hAnsi="Arial" w:cs="Arial"/>
          <w:sz w:val="20"/>
          <w:szCs w:val="20"/>
        </w:rPr>
        <w:t xml:space="preserve">salarié </w:t>
      </w:r>
      <w:r w:rsidRPr="00CC478B">
        <w:rPr>
          <w:rFonts w:ascii="Arial" w:hAnsi="Arial" w:cs="Arial"/>
          <w:sz w:val="20"/>
          <w:szCs w:val="20"/>
        </w:rPr>
        <w:t>et sa hiérarchie constituent des facteurs essentiels à la réussite de ce mode d'organisation du travail.</w:t>
      </w:r>
    </w:p>
    <w:p w14:paraId="498E3BA9" w14:textId="77777777" w:rsidR="00CC478B" w:rsidRPr="00CC478B" w:rsidRDefault="00CC478B" w:rsidP="00011923">
      <w:pPr>
        <w:autoSpaceDE w:val="0"/>
        <w:spacing w:after="0"/>
        <w:ind w:left="284" w:right="141"/>
        <w:jc w:val="both"/>
        <w:rPr>
          <w:rFonts w:ascii="Arial" w:hAnsi="Arial" w:cs="Arial"/>
          <w:color w:val="000000"/>
          <w:sz w:val="20"/>
          <w:szCs w:val="20"/>
        </w:rPr>
      </w:pPr>
    </w:p>
    <w:p w14:paraId="3051542B" w14:textId="77777777" w:rsidR="00CC478B" w:rsidRPr="00CC478B" w:rsidRDefault="00CC478B" w:rsidP="00011923">
      <w:pPr>
        <w:pStyle w:val="EFLnormal"/>
        <w:spacing w:before="0" w:line="240" w:lineRule="auto"/>
        <w:ind w:left="284" w:right="141"/>
        <w:rPr>
          <w:rFonts w:ascii="Arial" w:hAnsi="Arial" w:cs="Arial"/>
          <w:sz w:val="20"/>
          <w:szCs w:val="20"/>
        </w:rPr>
      </w:pPr>
      <w:r w:rsidRPr="00CC478B">
        <w:rPr>
          <w:rFonts w:ascii="Arial" w:hAnsi="Arial" w:cs="Arial"/>
          <w:sz w:val="20"/>
          <w:szCs w:val="20"/>
        </w:rPr>
        <w:t>Elles réaffirment enfin l'importance du maintien du lien avec la communauté de travail et entendent, à cette fin, limiter le nombre de jours de télétravail par semaine.</w:t>
      </w:r>
    </w:p>
    <w:p w14:paraId="3B16D528" w14:textId="1A6E4C61" w:rsidR="00CC478B" w:rsidRPr="00CC478B" w:rsidRDefault="00CC478B" w:rsidP="00011923">
      <w:pPr>
        <w:autoSpaceDE w:val="0"/>
        <w:spacing w:after="0"/>
        <w:ind w:left="284" w:right="141"/>
        <w:jc w:val="both"/>
        <w:rPr>
          <w:rFonts w:ascii="Arial" w:hAnsi="Arial" w:cs="Arial"/>
          <w:sz w:val="20"/>
          <w:szCs w:val="20"/>
        </w:rPr>
      </w:pPr>
      <w:r w:rsidRPr="00CC478B">
        <w:rPr>
          <w:rFonts w:ascii="Arial" w:hAnsi="Arial" w:cs="Arial"/>
          <w:sz w:val="20"/>
          <w:szCs w:val="20"/>
        </w:rPr>
        <w:br/>
        <w:t>Le présent accord est conclu dans le respect de l’accord national interprofessionnel (ANI) du 19 juillet 2005 et des dispositions prévues par le Code du travail (à date les articles L.1222-9 à L.1222-11)</w:t>
      </w:r>
      <w:r w:rsidR="00D373C1">
        <w:rPr>
          <w:rFonts w:ascii="Arial" w:hAnsi="Arial" w:cs="Arial"/>
          <w:sz w:val="20"/>
          <w:szCs w:val="20"/>
        </w:rPr>
        <w:t xml:space="preserve">. Il </w:t>
      </w:r>
      <w:r w:rsidR="00D373C1" w:rsidRPr="00CC478B">
        <w:rPr>
          <w:rFonts w:ascii="Arial" w:hAnsi="Arial" w:cs="Arial"/>
          <w:sz w:val="20"/>
          <w:szCs w:val="20"/>
        </w:rPr>
        <w:t>s’appuie</w:t>
      </w:r>
      <w:r w:rsidRPr="00CC478B">
        <w:rPr>
          <w:rFonts w:ascii="Arial" w:hAnsi="Arial" w:cs="Arial"/>
          <w:sz w:val="20"/>
          <w:szCs w:val="20"/>
        </w:rPr>
        <w:t xml:space="preserve"> également sur les dispositions de l’ANI du 26 novembre 2020.</w:t>
      </w:r>
    </w:p>
    <w:p w14:paraId="679315D9" w14:textId="77777777" w:rsidR="00CC478B" w:rsidRPr="00CC478B" w:rsidRDefault="00CC478B" w:rsidP="00011923">
      <w:pPr>
        <w:autoSpaceDE w:val="0"/>
        <w:spacing w:after="0"/>
        <w:ind w:left="284" w:right="141"/>
        <w:jc w:val="both"/>
        <w:rPr>
          <w:rFonts w:ascii="Arial" w:hAnsi="Arial" w:cs="Arial"/>
          <w:sz w:val="20"/>
          <w:szCs w:val="20"/>
        </w:rPr>
      </w:pPr>
    </w:p>
    <w:p w14:paraId="75FC29B5" w14:textId="10BA2271" w:rsidR="00CC478B" w:rsidRPr="00CC478B" w:rsidRDefault="00CC478B" w:rsidP="00011923">
      <w:pPr>
        <w:autoSpaceDE w:val="0"/>
        <w:spacing w:after="0"/>
        <w:ind w:left="284" w:right="141"/>
        <w:jc w:val="both"/>
        <w:rPr>
          <w:rFonts w:ascii="Arial" w:hAnsi="Arial" w:cs="Arial"/>
          <w:sz w:val="20"/>
          <w:szCs w:val="20"/>
        </w:rPr>
      </w:pPr>
      <w:r w:rsidRPr="00CC478B">
        <w:rPr>
          <w:rFonts w:ascii="Arial" w:hAnsi="Arial" w:cs="Arial"/>
          <w:sz w:val="20"/>
          <w:szCs w:val="20"/>
        </w:rPr>
        <w:t>Dans un souci de bonne compréhension du présent accord, qui est de rendre le télétravail souple et accessible au plus grand nombre, les parties conviennent de présenter par chapitre la mise en place des dispositifs suivants :</w:t>
      </w:r>
    </w:p>
    <w:p w14:paraId="4FC7FF26" w14:textId="77777777" w:rsidR="00CC478B" w:rsidRPr="00CC478B" w:rsidRDefault="00CC478B" w:rsidP="00011923">
      <w:pPr>
        <w:autoSpaceDE w:val="0"/>
        <w:spacing w:after="0"/>
        <w:ind w:left="284" w:right="141"/>
        <w:jc w:val="both"/>
        <w:rPr>
          <w:rFonts w:ascii="Arial" w:hAnsi="Arial" w:cs="Arial"/>
          <w:sz w:val="20"/>
          <w:szCs w:val="20"/>
        </w:rPr>
      </w:pPr>
    </w:p>
    <w:p w14:paraId="28DF1C79" w14:textId="447221A6" w:rsidR="00CC478B" w:rsidRPr="00CC478B" w:rsidRDefault="00CC478B" w:rsidP="00011923">
      <w:pPr>
        <w:numPr>
          <w:ilvl w:val="0"/>
          <w:numId w:val="12"/>
        </w:numPr>
        <w:autoSpaceDE w:val="0"/>
        <w:spacing w:after="0" w:line="240" w:lineRule="auto"/>
        <w:ind w:left="284" w:right="141" w:firstLine="0"/>
        <w:jc w:val="both"/>
        <w:rPr>
          <w:rFonts w:ascii="Arial" w:hAnsi="Arial" w:cs="Arial"/>
          <w:sz w:val="20"/>
          <w:szCs w:val="20"/>
        </w:rPr>
      </w:pPr>
      <w:bookmarkStart w:id="8" w:name="_Hlk89704444"/>
      <w:r w:rsidRPr="000B1F05">
        <w:rPr>
          <w:rFonts w:ascii="Arial" w:hAnsi="Arial" w:cs="Arial"/>
          <w:b/>
          <w:bCs/>
          <w:color w:val="000000"/>
          <w:sz w:val="20"/>
          <w:szCs w:val="20"/>
        </w:rPr>
        <w:t>Le télétravail régulier</w:t>
      </w:r>
      <w:r w:rsidR="00D373C1">
        <w:rPr>
          <w:rFonts w:ascii="Arial" w:hAnsi="Arial" w:cs="Arial"/>
          <w:b/>
          <w:bCs/>
          <w:color w:val="000000"/>
          <w:sz w:val="20"/>
          <w:szCs w:val="20"/>
        </w:rPr>
        <w:t>.</w:t>
      </w:r>
      <w:r w:rsidRPr="000B1F05">
        <w:rPr>
          <w:rFonts w:ascii="Arial" w:hAnsi="Arial" w:cs="Arial"/>
          <w:b/>
          <w:bCs/>
          <w:color w:val="000000"/>
          <w:sz w:val="20"/>
          <w:szCs w:val="20"/>
        </w:rPr>
        <w:t xml:space="preserve"> </w:t>
      </w:r>
    </w:p>
    <w:p w14:paraId="3FD6F23F" w14:textId="6981A383" w:rsidR="00CC478B" w:rsidRPr="000B1F05" w:rsidRDefault="00CC478B" w:rsidP="00011923">
      <w:pPr>
        <w:numPr>
          <w:ilvl w:val="0"/>
          <w:numId w:val="12"/>
        </w:numPr>
        <w:autoSpaceDE w:val="0"/>
        <w:spacing w:after="0" w:line="240" w:lineRule="auto"/>
        <w:ind w:left="284" w:right="141" w:firstLine="0"/>
        <w:jc w:val="both"/>
        <w:rPr>
          <w:rFonts w:ascii="Arial" w:hAnsi="Arial" w:cs="Arial"/>
          <w:sz w:val="20"/>
          <w:szCs w:val="20"/>
        </w:rPr>
      </w:pPr>
      <w:r w:rsidRPr="000B1F05">
        <w:rPr>
          <w:rFonts w:ascii="Arial" w:hAnsi="Arial" w:cs="Arial"/>
          <w:b/>
          <w:bCs/>
          <w:sz w:val="20"/>
          <w:szCs w:val="20"/>
        </w:rPr>
        <w:t>Le télétravail occasionnel</w:t>
      </w:r>
      <w:r w:rsidR="00D373C1">
        <w:rPr>
          <w:rFonts w:ascii="Arial" w:hAnsi="Arial" w:cs="Arial"/>
          <w:b/>
          <w:bCs/>
          <w:sz w:val="20"/>
          <w:szCs w:val="20"/>
        </w:rPr>
        <w:t>.</w:t>
      </w:r>
      <w:r w:rsidRPr="000B1F05">
        <w:rPr>
          <w:rFonts w:ascii="Arial" w:hAnsi="Arial" w:cs="Arial"/>
          <w:b/>
          <w:bCs/>
          <w:sz w:val="20"/>
          <w:szCs w:val="20"/>
        </w:rPr>
        <w:t xml:space="preserve"> </w:t>
      </w:r>
    </w:p>
    <w:p w14:paraId="25B0A0C3" w14:textId="145B1EA8" w:rsidR="00C5710D" w:rsidRPr="000B1F05" w:rsidRDefault="00CC478B" w:rsidP="00011923">
      <w:pPr>
        <w:numPr>
          <w:ilvl w:val="0"/>
          <w:numId w:val="12"/>
        </w:numPr>
        <w:autoSpaceDE w:val="0"/>
        <w:spacing w:after="0" w:line="240" w:lineRule="auto"/>
        <w:ind w:left="284" w:right="141" w:firstLine="0"/>
        <w:jc w:val="both"/>
        <w:rPr>
          <w:rFonts w:ascii="Arial" w:hAnsi="Arial" w:cs="Arial"/>
        </w:rPr>
      </w:pPr>
      <w:r w:rsidRPr="000B1F05">
        <w:rPr>
          <w:rFonts w:ascii="Arial" w:hAnsi="Arial" w:cs="Arial"/>
          <w:b/>
          <w:bCs/>
          <w:sz w:val="20"/>
          <w:szCs w:val="20"/>
        </w:rPr>
        <w:t xml:space="preserve">Le télétravail </w:t>
      </w:r>
      <w:r w:rsidRPr="00D67929">
        <w:rPr>
          <w:rFonts w:ascii="Arial" w:hAnsi="Arial" w:cs="Arial"/>
          <w:b/>
          <w:bCs/>
          <w:sz w:val="20"/>
          <w:szCs w:val="20"/>
        </w:rPr>
        <w:t>imposé</w:t>
      </w:r>
      <w:r w:rsidR="00D67929">
        <w:rPr>
          <w:rFonts w:ascii="Arial" w:hAnsi="Arial" w:cs="Arial"/>
          <w:b/>
          <w:bCs/>
          <w:sz w:val="20"/>
          <w:szCs w:val="20"/>
        </w:rPr>
        <w:t xml:space="preserve"> par des circonstances </w:t>
      </w:r>
      <w:r w:rsidRPr="000B1F05">
        <w:rPr>
          <w:rFonts w:ascii="Arial" w:hAnsi="Arial" w:cs="Arial"/>
          <w:b/>
          <w:bCs/>
          <w:sz w:val="20"/>
          <w:szCs w:val="20"/>
        </w:rPr>
        <w:t>exceptionnelles</w:t>
      </w:r>
      <w:r w:rsidR="00D373C1" w:rsidRPr="00D67929">
        <w:rPr>
          <w:rFonts w:ascii="Arial" w:hAnsi="Arial" w:cs="Arial"/>
          <w:b/>
          <w:bCs/>
          <w:sz w:val="20"/>
          <w:szCs w:val="20"/>
        </w:rPr>
        <w:t>.</w:t>
      </w:r>
    </w:p>
    <w:bookmarkEnd w:id="8"/>
    <w:p w14:paraId="684872EB" w14:textId="77777777" w:rsidR="000B1F05" w:rsidRDefault="000B1F05" w:rsidP="00011923">
      <w:pPr>
        <w:autoSpaceDE w:val="0"/>
        <w:spacing w:after="0" w:line="240" w:lineRule="auto"/>
        <w:ind w:left="284" w:right="141"/>
        <w:jc w:val="both"/>
        <w:rPr>
          <w:rFonts w:ascii="Arial" w:hAnsi="Arial" w:cs="Arial"/>
        </w:rPr>
      </w:pPr>
    </w:p>
    <w:p w14:paraId="0EF914C9" w14:textId="77777777" w:rsidR="000B1F05" w:rsidRDefault="000B1F05" w:rsidP="00011923">
      <w:pPr>
        <w:autoSpaceDE w:val="0"/>
        <w:spacing w:after="0" w:line="240" w:lineRule="auto"/>
        <w:ind w:left="284" w:right="141"/>
        <w:jc w:val="both"/>
        <w:rPr>
          <w:rFonts w:ascii="Arial" w:hAnsi="Arial" w:cs="Arial"/>
        </w:rPr>
      </w:pPr>
    </w:p>
    <w:p w14:paraId="6FB17C8B" w14:textId="3E6DA253" w:rsidR="00C5710D" w:rsidRPr="00C5710D" w:rsidRDefault="00C5710D" w:rsidP="00011923">
      <w:pPr>
        <w:autoSpaceDE w:val="0"/>
        <w:spacing w:after="0" w:line="240" w:lineRule="auto"/>
        <w:ind w:left="284" w:right="141"/>
        <w:jc w:val="both"/>
        <w:rPr>
          <w:rFonts w:ascii="Arial" w:hAnsi="Arial" w:cs="Arial"/>
          <w:sz w:val="20"/>
          <w:szCs w:val="20"/>
        </w:rPr>
      </w:pPr>
      <w:r w:rsidRPr="00250031">
        <w:rPr>
          <w:rFonts w:ascii="Arial" w:hAnsi="Arial" w:cs="Arial"/>
          <w:sz w:val="20"/>
          <w:szCs w:val="20"/>
        </w:rPr>
        <w:t xml:space="preserve">Préalablement à sa signature, le Comité social économique central a été informé et consulté sur le projet du présent accord. </w:t>
      </w:r>
    </w:p>
    <w:p w14:paraId="39ADAB17" w14:textId="77777777" w:rsidR="00C5710D" w:rsidRPr="00CC478B" w:rsidRDefault="00C5710D" w:rsidP="00011923">
      <w:pPr>
        <w:autoSpaceDE w:val="0"/>
        <w:spacing w:after="0" w:line="240" w:lineRule="auto"/>
        <w:ind w:left="284" w:right="141"/>
        <w:jc w:val="both"/>
        <w:rPr>
          <w:rFonts w:ascii="Arial" w:hAnsi="Arial" w:cs="Arial"/>
          <w:sz w:val="20"/>
          <w:szCs w:val="20"/>
        </w:rPr>
      </w:pPr>
    </w:p>
    <w:p w14:paraId="446F492D" w14:textId="77777777" w:rsidR="00CC478B" w:rsidRPr="00CC478B" w:rsidRDefault="00CC478B" w:rsidP="00011923">
      <w:pPr>
        <w:pStyle w:val="NormalWeb"/>
        <w:spacing w:before="0" w:beforeAutospacing="0" w:after="0" w:afterAutospacing="0"/>
        <w:ind w:left="284" w:right="141"/>
        <w:jc w:val="both"/>
        <w:rPr>
          <w:rFonts w:ascii="Arial" w:hAnsi="Arial" w:cs="Arial"/>
          <w:b/>
          <w:caps/>
          <w:color w:val="000000"/>
          <w:sz w:val="22"/>
          <w:szCs w:val="22"/>
          <w:u w:val="single"/>
        </w:rPr>
      </w:pPr>
    </w:p>
    <w:p w14:paraId="7C572593" w14:textId="3EBED19A" w:rsidR="00CC478B" w:rsidRDefault="00CC478B" w:rsidP="00011923">
      <w:pPr>
        <w:pStyle w:val="NormalWeb"/>
        <w:spacing w:before="0" w:beforeAutospacing="0" w:after="0" w:afterAutospacing="0"/>
        <w:ind w:left="284" w:right="141"/>
        <w:jc w:val="both"/>
        <w:rPr>
          <w:rFonts w:ascii="Arial" w:hAnsi="Arial" w:cs="Arial"/>
          <w:b/>
          <w:caps/>
          <w:color w:val="000000" w:themeColor="text1"/>
          <w:sz w:val="22"/>
          <w:szCs w:val="22"/>
          <w:u w:val="single"/>
        </w:rPr>
      </w:pPr>
      <w:r w:rsidRPr="00CC478B">
        <w:rPr>
          <w:rFonts w:ascii="Arial" w:hAnsi="Arial" w:cs="Arial"/>
          <w:b/>
          <w:caps/>
          <w:color w:val="000000" w:themeColor="text1"/>
          <w:sz w:val="22"/>
          <w:szCs w:val="22"/>
          <w:u w:val="single"/>
        </w:rPr>
        <w:t>En conséquence de quoi, il a été arrêté et convenu ce qui suit :</w:t>
      </w:r>
    </w:p>
    <w:p w14:paraId="5170C7C6" w14:textId="515D7C43" w:rsidR="00CC478B" w:rsidRPr="00081CBB" w:rsidRDefault="00081CBB" w:rsidP="00011923">
      <w:pPr>
        <w:pStyle w:val="Titre1"/>
        <w:shd w:val="clear" w:color="auto" w:fill="C00000"/>
        <w:ind w:left="284" w:right="141"/>
        <w:jc w:val="both"/>
        <w:rPr>
          <w:rFonts w:ascii="Arial" w:hAnsi="Arial" w:cs="Arial"/>
          <w:color w:val="FFFFFF" w:themeColor="background1"/>
          <w:sz w:val="28"/>
          <w:szCs w:val="28"/>
        </w:rPr>
      </w:pPr>
      <w:bookmarkStart w:id="9" w:name="_Toc66097736"/>
      <w:r>
        <w:rPr>
          <w:rFonts w:ascii="Arial" w:hAnsi="Arial" w:cs="Arial"/>
          <w:color w:val="FFFFFF" w:themeColor="background1"/>
          <w:sz w:val="28"/>
          <w:szCs w:val="28"/>
        </w:rPr>
        <w:t>CHAP</w:t>
      </w:r>
      <w:r w:rsidR="00CC478B" w:rsidRPr="00724435">
        <w:rPr>
          <w:rFonts w:ascii="Arial" w:hAnsi="Arial" w:cs="Arial"/>
          <w:color w:val="FFFFFF" w:themeColor="background1"/>
          <w:sz w:val="28"/>
          <w:szCs w:val="28"/>
        </w:rPr>
        <w:t>ITRE</w:t>
      </w:r>
      <w:r w:rsidR="00D50C4F" w:rsidRPr="00724435">
        <w:rPr>
          <w:rFonts w:ascii="Arial" w:hAnsi="Arial" w:cs="Arial"/>
          <w:color w:val="FFFFFF" w:themeColor="background1"/>
          <w:sz w:val="28"/>
          <w:szCs w:val="28"/>
        </w:rPr>
        <w:t xml:space="preserve"> I – CHAMP D’APPLICATION ET DEFINIT</w:t>
      </w:r>
      <w:r w:rsidR="00F71DE8" w:rsidRPr="00724435">
        <w:rPr>
          <w:rFonts w:ascii="Arial" w:hAnsi="Arial" w:cs="Arial"/>
          <w:color w:val="FFFFFF" w:themeColor="background1"/>
          <w:sz w:val="28"/>
          <w:szCs w:val="28"/>
        </w:rPr>
        <w:t>I</w:t>
      </w:r>
      <w:r w:rsidR="00D50C4F" w:rsidRPr="00724435">
        <w:rPr>
          <w:rFonts w:ascii="Arial" w:hAnsi="Arial" w:cs="Arial"/>
          <w:color w:val="FFFFFF" w:themeColor="background1"/>
          <w:sz w:val="28"/>
          <w:szCs w:val="28"/>
        </w:rPr>
        <w:t>ONS</w:t>
      </w:r>
      <w:bookmarkEnd w:id="9"/>
    </w:p>
    <w:p w14:paraId="53820CB2" w14:textId="015443F7" w:rsidR="00CC478B" w:rsidRPr="00CC478B" w:rsidRDefault="00CC478B" w:rsidP="00011923">
      <w:pPr>
        <w:pStyle w:val="Titre2"/>
        <w:numPr>
          <w:ilvl w:val="0"/>
          <w:numId w:val="1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10" w:name="_Toc66097737"/>
      <w:r w:rsidRPr="00CC478B">
        <w:rPr>
          <w:rFonts w:ascii="Arial" w:hAnsi="Arial" w:cs="Arial"/>
          <w:b/>
          <w:bCs/>
          <w:sz w:val="24"/>
          <w:szCs w:val="24"/>
          <w:u w:val="single"/>
        </w:rPr>
        <w:t>Champ d’application</w:t>
      </w:r>
      <w:bookmarkEnd w:id="10"/>
      <w:r w:rsidRPr="00CC478B">
        <w:rPr>
          <w:rFonts w:ascii="Arial" w:hAnsi="Arial" w:cs="Arial"/>
          <w:b/>
          <w:bCs/>
          <w:sz w:val="24"/>
          <w:szCs w:val="24"/>
          <w:u w:val="single"/>
        </w:rPr>
        <w:t xml:space="preserve"> </w:t>
      </w:r>
    </w:p>
    <w:p w14:paraId="2C1E8D63" w14:textId="390C9EBF" w:rsidR="00CC478B" w:rsidRPr="00CC478B" w:rsidRDefault="00CC478B" w:rsidP="00011923">
      <w:pPr>
        <w:autoSpaceDE w:val="0"/>
        <w:spacing w:after="0"/>
        <w:ind w:left="284" w:right="141"/>
        <w:jc w:val="both"/>
        <w:rPr>
          <w:rFonts w:ascii="Arial" w:hAnsi="Arial" w:cs="Arial"/>
          <w:color w:val="000000"/>
          <w:sz w:val="20"/>
          <w:szCs w:val="20"/>
        </w:rPr>
      </w:pPr>
      <w:r w:rsidRPr="00CC478B">
        <w:rPr>
          <w:rFonts w:ascii="Arial" w:hAnsi="Arial" w:cs="Arial"/>
          <w:color w:val="000000"/>
          <w:sz w:val="20"/>
          <w:szCs w:val="20"/>
        </w:rPr>
        <w:t xml:space="preserve">Le présent accord s’applique à l’ensemble des salariés liés à l’entreprise par un contrat de travail, que ce soit à durée indéterminée ou à durée déterminée entrant dans les critères d’éligibilité définis à l’article 1.3 du Chapitre II pour le télétravail régulier, à l’article 2 du Chapitre III pour le </w:t>
      </w:r>
      <w:r w:rsidR="00AD74D1">
        <w:rPr>
          <w:rFonts w:ascii="Arial" w:hAnsi="Arial" w:cs="Arial"/>
          <w:color w:val="000000"/>
          <w:sz w:val="20"/>
          <w:szCs w:val="20"/>
        </w:rPr>
        <w:t>télé</w:t>
      </w:r>
      <w:r w:rsidRPr="00CC478B">
        <w:rPr>
          <w:rFonts w:ascii="Arial" w:hAnsi="Arial" w:cs="Arial"/>
          <w:color w:val="000000"/>
          <w:sz w:val="20"/>
          <w:szCs w:val="20"/>
        </w:rPr>
        <w:t xml:space="preserve">travail occasionnel et à l’article 2 du Chapitre IV pour le télétravail </w:t>
      </w:r>
      <w:r w:rsidR="00C42A0C" w:rsidRPr="00C42A0C">
        <w:rPr>
          <w:rFonts w:ascii="Arial" w:hAnsi="Arial" w:cs="Arial"/>
          <w:color w:val="000000"/>
          <w:sz w:val="20"/>
          <w:szCs w:val="20"/>
        </w:rPr>
        <w:t>imposé par des circonstances exceptionnelles.</w:t>
      </w:r>
    </w:p>
    <w:p w14:paraId="2605EECE" w14:textId="399BA532" w:rsidR="00CC478B" w:rsidRPr="00724435" w:rsidRDefault="00CC478B" w:rsidP="00011923">
      <w:pPr>
        <w:pStyle w:val="Titre2"/>
        <w:numPr>
          <w:ilvl w:val="0"/>
          <w:numId w:val="1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11" w:name="_Toc66097738"/>
      <w:r w:rsidRPr="00CC478B">
        <w:rPr>
          <w:rFonts w:ascii="Arial" w:hAnsi="Arial" w:cs="Arial"/>
          <w:b/>
          <w:bCs/>
          <w:sz w:val="24"/>
          <w:szCs w:val="24"/>
          <w:u w:val="single"/>
        </w:rPr>
        <w:t>Définitions</w:t>
      </w:r>
      <w:bookmarkEnd w:id="11"/>
    </w:p>
    <w:p w14:paraId="71DD3FF3" w14:textId="07DD7A69" w:rsidR="00CC478B" w:rsidRPr="00164DF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12" w:name="_Toc66097739"/>
      <w:r>
        <w:rPr>
          <w:rFonts w:ascii="Arial" w:hAnsi="Arial" w:cs="Arial"/>
          <w:color w:val="595959" w:themeColor="text1" w:themeTint="A6"/>
          <w:sz w:val="22"/>
          <w:szCs w:val="22"/>
          <w:u w:val="single"/>
        </w:rPr>
        <w:t xml:space="preserve">2.1- </w:t>
      </w:r>
      <w:r w:rsidR="00CC478B" w:rsidRPr="00164DFE">
        <w:rPr>
          <w:rFonts w:ascii="Arial" w:hAnsi="Arial" w:cs="Arial"/>
          <w:color w:val="595959" w:themeColor="text1" w:themeTint="A6"/>
          <w:sz w:val="22"/>
          <w:szCs w:val="22"/>
          <w:u w:val="single"/>
        </w:rPr>
        <w:t>Télétravail</w:t>
      </w:r>
      <w:bookmarkEnd w:id="12"/>
    </w:p>
    <w:p w14:paraId="4FEB43F7" w14:textId="21E36C79" w:rsidR="00CC478B" w:rsidRPr="00CC478B" w:rsidRDefault="00CC478B" w:rsidP="00011923">
      <w:pPr>
        <w:ind w:left="284" w:right="141"/>
        <w:jc w:val="both"/>
        <w:rPr>
          <w:rFonts w:ascii="Arial" w:hAnsi="Arial" w:cs="Arial"/>
          <w:color w:val="000000"/>
          <w:sz w:val="20"/>
          <w:szCs w:val="20"/>
        </w:rPr>
      </w:pPr>
      <w:bookmarkStart w:id="13" w:name="_Toc66097740"/>
      <w:r w:rsidRPr="00CC478B">
        <w:rPr>
          <w:rFonts w:ascii="Arial" w:hAnsi="Arial" w:cs="Arial"/>
          <w:color w:val="000000"/>
          <w:sz w:val="20"/>
          <w:szCs w:val="20"/>
        </w:rPr>
        <w:t>En application des dispositions de l’article L.1222-9 du Code du travail, « </w:t>
      </w:r>
      <w:r w:rsidRPr="00CC478B">
        <w:rPr>
          <w:rFonts w:ascii="Arial" w:hAnsi="Arial" w:cs="Arial"/>
          <w:i/>
          <w:iCs/>
          <w:color w:val="000000"/>
          <w:sz w:val="20"/>
          <w:szCs w:val="20"/>
        </w:rPr>
        <w:t>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rsidRPr="00CC478B">
        <w:rPr>
          <w:rFonts w:ascii="Arial" w:hAnsi="Arial" w:cs="Arial"/>
          <w:color w:val="000000"/>
          <w:sz w:val="20"/>
          <w:szCs w:val="20"/>
        </w:rPr>
        <w:t> ».</w:t>
      </w:r>
      <w:bookmarkEnd w:id="13"/>
      <w:r w:rsidRPr="00CC478B">
        <w:rPr>
          <w:rFonts w:ascii="Arial" w:hAnsi="Arial" w:cs="Arial"/>
          <w:color w:val="000000"/>
          <w:sz w:val="20"/>
          <w:szCs w:val="20"/>
        </w:rPr>
        <w:t xml:space="preserve"> </w:t>
      </w:r>
    </w:p>
    <w:p w14:paraId="0F9B29C8" w14:textId="77777777" w:rsidR="00CC478B" w:rsidRPr="00CC478B" w:rsidRDefault="00CC478B" w:rsidP="00011923">
      <w:pPr>
        <w:spacing w:after="0"/>
        <w:ind w:left="284" w:right="141"/>
        <w:jc w:val="both"/>
        <w:rPr>
          <w:rFonts w:ascii="Arial" w:hAnsi="Arial" w:cs="Arial"/>
          <w:sz w:val="20"/>
          <w:szCs w:val="20"/>
        </w:rPr>
      </w:pPr>
    </w:p>
    <w:p w14:paraId="4E9EA955" w14:textId="77777777" w:rsidR="00CC478B" w:rsidRPr="00CC478B" w:rsidRDefault="00CC478B" w:rsidP="00011923">
      <w:pPr>
        <w:spacing w:after="0"/>
        <w:ind w:left="284" w:right="141"/>
        <w:jc w:val="both"/>
        <w:rPr>
          <w:rFonts w:ascii="Arial" w:hAnsi="Arial" w:cs="Arial"/>
          <w:sz w:val="20"/>
          <w:szCs w:val="20"/>
        </w:rPr>
      </w:pPr>
      <w:r w:rsidRPr="00CC478B">
        <w:rPr>
          <w:rFonts w:ascii="Arial" w:hAnsi="Arial" w:cs="Arial"/>
          <w:sz w:val="20"/>
          <w:szCs w:val="20"/>
        </w:rPr>
        <w:t>Est qualifié de télétravailleur tout salarié de l'entreprise qui effectue du télétravail tel que défini ci-avant à partir de son domicile.</w:t>
      </w:r>
    </w:p>
    <w:p w14:paraId="37D30D41" w14:textId="77777777" w:rsidR="00CC478B" w:rsidRPr="00CC478B" w:rsidRDefault="00CC478B" w:rsidP="00011923">
      <w:pPr>
        <w:spacing w:after="0"/>
        <w:ind w:left="284" w:right="141"/>
        <w:jc w:val="both"/>
        <w:rPr>
          <w:rFonts w:ascii="Arial" w:hAnsi="Arial" w:cs="Arial"/>
          <w:sz w:val="20"/>
          <w:szCs w:val="20"/>
        </w:rPr>
      </w:pPr>
    </w:p>
    <w:p w14:paraId="36B03541" w14:textId="18A7FCC5" w:rsidR="00CC478B" w:rsidRPr="00CC478B" w:rsidRDefault="00CC478B" w:rsidP="00011923">
      <w:pPr>
        <w:spacing w:after="0"/>
        <w:ind w:left="284" w:right="141"/>
        <w:jc w:val="both"/>
        <w:rPr>
          <w:rFonts w:ascii="Arial" w:hAnsi="Arial" w:cs="Arial"/>
          <w:sz w:val="20"/>
          <w:szCs w:val="20"/>
        </w:rPr>
      </w:pPr>
      <w:r w:rsidRPr="00CC478B">
        <w:rPr>
          <w:rFonts w:ascii="Arial" w:hAnsi="Arial" w:cs="Arial"/>
          <w:sz w:val="20"/>
          <w:szCs w:val="20"/>
        </w:rPr>
        <w:t>En outre, en application des dispositions de l’article L.1222-11 du Code du travail, « </w:t>
      </w:r>
      <w:r w:rsidRPr="00CC478B">
        <w:rPr>
          <w:rFonts w:ascii="Arial" w:hAnsi="Arial" w:cs="Arial"/>
          <w:i/>
          <w:iCs/>
          <w:sz w:val="20"/>
          <w:szCs w:val="20"/>
        </w:rPr>
        <w:t>En cas de circonstances exceptionnelles, notamment de menace d’épidémie, ou en cas de force majeure, la mise en œuvre du télétravail peut être considérée comme un aménagement du poste rendu nécessaire pour permettre la continuité de l’activité de l’entreprise et garantir la protection des salariés</w:t>
      </w:r>
      <w:r w:rsidRPr="00CC478B">
        <w:rPr>
          <w:rFonts w:ascii="Arial" w:hAnsi="Arial" w:cs="Arial"/>
          <w:sz w:val="20"/>
          <w:szCs w:val="20"/>
        </w:rPr>
        <w:t xml:space="preserve"> ».</w:t>
      </w:r>
    </w:p>
    <w:p w14:paraId="1D25EB49" w14:textId="77777777" w:rsidR="00CC478B" w:rsidRPr="00CC478B" w:rsidRDefault="00CC478B" w:rsidP="00011923">
      <w:pPr>
        <w:spacing w:after="0"/>
        <w:ind w:left="284" w:right="141"/>
        <w:jc w:val="both"/>
        <w:rPr>
          <w:rFonts w:ascii="Arial" w:hAnsi="Arial" w:cs="Arial"/>
          <w:sz w:val="20"/>
          <w:szCs w:val="20"/>
        </w:rPr>
      </w:pPr>
    </w:p>
    <w:p w14:paraId="2B0C04A3" w14:textId="64E8B631" w:rsidR="00CC478B" w:rsidRPr="00CC478B" w:rsidRDefault="00CC478B" w:rsidP="00011923">
      <w:pPr>
        <w:ind w:left="284" w:right="141"/>
        <w:jc w:val="both"/>
        <w:rPr>
          <w:rFonts w:ascii="Arial" w:hAnsi="Arial" w:cs="Arial"/>
          <w:color w:val="000000"/>
          <w:sz w:val="20"/>
          <w:szCs w:val="20"/>
        </w:rPr>
      </w:pPr>
      <w:bookmarkStart w:id="14" w:name="_Toc66097741"/>
      <w:r w:rsidRPr="00CC478B">
        <w:rPr>
          <w:rFonts w:ascii="Arial" w:hAnsi="Arial" w:cs="Arial"/>
          <w:color w:val="000000"/>
          <w:sz w:val="20"/>
          <w:szCs w:val="20"/>
        </w:rPr>
        <w:t>Trois types de télétravail pourront être mis en place au sein de l’entreprise :</w:t>
      </w:r>
      <w:bookmarkEnd w:id="14"/>
    </w:p>
    <w:p w14:paraId="5E5D35A4" w14:textId="071AB80F" w:rsidR="00CC478B" w:rsidRPr="00CC478B" w:rsidRDefault="00CC478B" w:rsidP="00011923">
      <w:pPr>
        <w:pStyle w:val="Paragraphedeliste"/>
        <w:numPr>
          <w:ilvl w:val="0"/>
          <w:numId w:val="1"/>
        </w:numPr>
        <w:spacing w:after="0" w:line="254" w:lineRule="auto"/>
        <w:ind w:left="284" w:right="141" w:firstLine="0"/>
        <w:jc w:val="both"/>
        <w:rPr>
          <w:rFonts w:ascii="Arial" w:hAnsi="Arial" w:cs="Arial"/>
        </w:rPr>
      </w:pPr>
      <w:bookmarkStart w:id="15" w:name="_Toc66097742"/>
      <w:r w:rsidRPr="00CC478B">
        <w:rPr>
          <w:rFonts w:ascii="Arial" w:hAnsi="Arial" w:cs="Arial"/>
          <w:b/>
          <w:bCs/>
          <w:color w:val="000000"/>
        </w:rPr>
        <w:t xml:space="preserve">Le télétravail régulier </w:t>
      </w:r>
      <w:r w:rsidRPr="00CC478B">
        <w:rPr>
          <w:rFonts w:ascii="Arial" w:hAnsi="Arial" w:cs="Arial"/>
          <w:color w:val="000000"/>
        </w:rPr>
        <w:t>qui correspond à une situation de travail stable (un ou plusieurs jours par semaine durant une période indéterminée).</w:t>
      </w:r>
      <w:bookmarkEnd w:id="15"/>
      <w:r w:rsidRPr="00CC478B">
        <w:rPr>
          <w:rFonts w:ascii="Arial" w:hAnsi="Arial" w:cs="Arial"/>
        </w:rPr>
        <w:t xml:space="preserve"> </w:t>
      </w:r>
    </w:p>
    <w:p w14:paraId="2713DEEF" w14:textId="77777777" w:rsidR="00CC478B" w:rsidRPr="00CC478B" w:rsidRDefault="00CC478B" w:rsidP="00011923">
      <w:pPr>
        <w:ind w:left="284" w:right="141"/>
        <w:jc w:val="both"/>
        <w:rPr>
          <w:rFonts w:ascii="Arial" w:hAnsi="Arial" w:cs="Arial"/>
          <w:sz w:val="20"/>
          <w:szCs w:val="20"/>
        </w:rPr>
      </w:pPr>
    </w:p>
    <w:p w14:paraId="38DFB443" w14:textId="2409AD9E" w:rsidR="00CC478B" w:rsidRPr="00CC478B" w:rsidRDefault="00CC478B" w:rsidP="00011923">
      <w:pPr>
        <w:pStyle w:val="Paragraphedeliste"/>
        <w:numPr>
          <w:ilvl w:val="0"/>
          <w:numId w:val="2"/>
        </w:numPr>
        <w:spacing w:after="0" w:line="254" w:lineRule="auto"/>
        <w:ind w:left="284" w:right="141" w:firstLine="0"/>
        <w:jc w:val="both"/>
        <w:rPr>
          <w:rFonts w:ascii="Arial" w:hAnsi="Arial" w:cs="Arial"/>
        </w:rPr>
      </w:pPr>
      <w:r w:rsidRPr="00CC478B">
        <w:rPr>
          <w:rFonts w:ascii="Arial" w:hAnsi="Arial" w:cs="Arial"/>
          <w:b/>
          <w:bCs/>
        </w:rPr>
        <w:t xml:space="preserve">Le télétravail occasionnel </w:t>
      </w:r>
      <w:r w:rsidRPr="00CC478B">
        <w:rPr>
          <w:rFonts w:ascii="Arial" w:hAnsi="Arial" w:cs="Arial"/>
        </w:rPr>
        <w:t xml:space="preserve">qui a pour unique objectif de répondre à des besoins ponctuels et souvent imprévus </w:t>
      </w:r>
      <w:r w:rsidRPr="00CC478B">
        <w:rPr>
          <w:rFonts w:ascii="Arial" w:hAnsi="Arial" w:cs="Arial"/>
          <w:lang w:eastAsia="en-GB" w:bidi="en-GB"/>
        </w:rPr>
        <w:t xml:space="preserve">de salariés </w:t>
      </w:r>
      <w:proofErr w:type="gramStart"/>
      <w:r w:rsidRPr="00CC478B">
        <w:rPr>
          <w:rFonts w:ascii="Arial" w:hAnsi="Arial" w:cs="Arial"/>
          <w:lang w:eastAsia="en-GB" w:bidi="en-GB"/>
        </w:rPr>
        <w:t>ayant</w:t>
      </w:r>
      <w:proofErr w:type="gramEnd"/>
      <w:r w:rsidRPr="00CC478B">
        <w:rPr>
          <w:rFonts w:ascii="Arial" w:hAnsi="Arial" w:cs="Arial"/>
          <w:lang w:eastAsia="en-GB" w:bidi="en-GB"/>
        </w:rPr>
        <w:t xml:space="preserve"> des difficultés à se présenter sur leur lieu de travail habituel en présentiel. Ce dispositif peut concerner les salariés en télétravail régulier ou les salariés qui ne sont pas en télétravail.</w:t>
      </w:r>
    </w:p>
    <w:p w14:paraId="5F0B302F" w14:textId="77777777" w:rsidR="00CC478B" w:rsidRPr="00CC478B" w:rsidRDefault="00CC478B" w:rsidP="00011923">
      <w:pPr>
        <w:spacing w:after="0" w:line="254" w:lineRule="auto"/>
        <w:ind w:left="284" w:right="141"/>
        <w:jc w:val="both"/>
        <w:rPr>
          <w:rFonts w:ascii="Arial" w:hAnsi="Arial" w:cs="Arial"/>
          <w:sz w:val="20"/>
          <w:szCs w:val="20"/>
        </w:rPr>
      </w:pPr>
    </w:p>
    <w:p w14:paraId="79134674" w14:textId="56A4DC04" w:rsidR="00CC478B" w:rsidRPr="00BB29CE" w:rsidRDefault="00CC478B" w:rsidP="00011923">
      <w:pPr>
        <w:pStyle w:val="Paragraphedeliste"/>
        <w:numPr>
          <w:ilvl w:val="0"/>
          <w:numId w:val="2"/>
        </w:numPr>
        <w:spacing w:after="0" w:line="254" w:lineRule="auto"/>
        <w:ind w:left="284" w:right="141" w:firstLine="0"/>
        <w:jc w:val="both"/>
        <w:rPr>
          <w:rFonts w:ascii="Arial" w:hAnsi="Arial" w:cs="Arial"/>
          <w:b/>
          <w:u w:val="single"/>
          <w:lang w:eastAsia="en-GB" w:bidi="en-GB"/>
        </w:rPr>
      </w:pPr>
      <w:bookmarkStart w:id="16" w:name="_Toc66097743"/>
      <w:r w:rsidRPr="00CC478B">
        <w:rPr>
          <w:rFonts w:ascii="Arial" w:hAnsi="Arial" w:cs="Arial"/>
          <w:b/>
          <w:bCs/>
        </w:rPr>
        <w:t xml:space="preserve">Le télétravail </w:t>
      </w:r>
      <w:r w:rsidR="007C4E89" w:rsidRPr="00D67929">
        <w:rPr>
          <w:rFonts w:ascii="Arial" w:hAnsi="Arial" w:cs="Arial"/>
          <w:b/>
          <w:bCs/>
        </w:rPr>
        <w:t>imposé</w:t>
      </w:r>
      <w:r w:rsidR="007C4E89">
        <w:rPr>
          <w:rFonts w:ascii="Arial" w:hAnsi="Arial" w:cs="Arial"/>
          <w:b/>
          <w:bCs/>
        </w:rPr>
        <w:t xml:space="preserve"> par des circonstances </w:t>
      </w:r>
      <w:r w:rsidR="007C4E89" w:rsidRPr="000B1F05">
        <w:rPr>
          <w:rFonts w:ascii="Arial" w:hAnsi="Arial" w:cs="Arial"/>
          <w:b/>
          <w:bCs/>
        </w:rPr>
        <w:t>exceptionnelles</w:t>
      </w:r>
      <w:r w:rsidR="007C4E89">
        <w:rPr>
          <w:rFonts w:ascii="Arial" w:hAnsi="Arial" w:cs="Arial"/>
          <w:b/>
          <w:bCs/>
        </w:rPr>
        <w:t xml:space="preserve">. </w:t>
      </w:r>
      <w:r w:rsidR="007C4E89">
        <w:rPr>
          <w:rFonts w:ascii="Arial" w:hAnsi="Arial" w:cs="Arial"/>
        </w:rPr>
        <w:t>C</w:t>
      </w:r>
      <w:r w:rsidRPr="00CC478B">
        <w:rPr>
          <w:rFonts w:ascii="Arial" w:hAnsi="Arial" w:cs="Arial"/>
        </w:rPr>
        <w:t>e dispositif répond à des situations dites exceptionnelles (évènements sanitaires ; intempéries ; problèmes de transport ; pic de pollution…) et dont une déclinaison géographique est possible.</w:t>
      </w:r>
      <w:bookmarkEnd w:id="16"/>
      <w:r w:rsidRPr="00CC478B">
        <w:rPr>
          <w:rFonts w:ascii="Arial" w:hAnsi="Arial" w:cs="Arial"/>
        </w:rPr>
        <w:t xml:space="preserve"> </w:t>
      </w:r>
    </w:p>
    <w:p w14:paraId="7382C15B" w14:textId="4E9929E3" w:rsidR="00CC478B" w:rsidRPr="00164DF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17" w:name="_Toc66097744"/>
      <w:r>
        <w:rPr>
          <w:rFonts w:ascii="Arial" w:hAnsi="Arial" w:cs="Arial"/>
          <w:color w:val="595959" w:themeColor="text1" w:themeTint="A6"/>
          <w:sz w:val="22"/>
          <w:szCs w:val="22"/>
          <w:u w:val="single"/>
        </w:rPr>
        <w:t xml:space="preserve">2.2- </w:t>
      </w:r>
      <w:r w:rsidR="00CC478B" w:rsidRPr="00164DFE">
        <w:rPr>
          <w:rFonts w:ascii="Arial" w:hAnsi="Arial" w:cs="Arial"/>
          <w:color w:val="595959" w:themeColor="text1" w:themeTint="A6"/>
          <w:sz w:val="22"/>
          <w:szCs w:val="22"/>
          <w:u w:val="single"/>
        </w:rPr>
        <w:t>Domicile</w:t>
      </w:r>
      <w:bookmarkEnd w:id="17"/>
    </w:p>
    <w:p w14:paraId="1E033FC8" w14:textId="77777777" w:rsidR="00CC478B" w:rsidRPr="00CC478B" w:rsidRDefault="00CC478B" w:rsidP="00011923">
      <w:pPr>
        <w:spacing w:after="0"/>
        <w:ind w:left="284" w:right="141"/>
        <w:jc w:val="both"/>
        <w:rPr>
          <w:rFonts w:ascii="Arial" w:hAnsi="Arial" w:cs="Arial"/>
          <w:sz w:val="20"/>
          <w:szCs w:val="20"/>
          <w:lang w:eastAsia="zh-CN"/>
        </w:rPr>
      </w:pPr>
      <w:r w:rsidRPr="00CC478B">
        <w:rPr>
          <w:rFonts w:ascii="Arial" w:hAnsi="Arial" w:cs="Arial"/>
          <w:sz w:val="20"/>
          <w:szCs w:val="20"/>
        </w:rPr>
        <w:t>Par défaut, le domicile s'entend comme le lieu de résidence habituelle sous la responsabilité pleine et entière du télétravailleur (dernier domicile déclaré à l'employeur).</w:t>
      </w:r>
    </w:p>
    <w:p w14:paraId="7DB2AE99" w14:textId="77777777" w:rsidR="00CC478B" w:rsidRPr="00CC478B" w:rsidRDefault="00CC478B" w:rsidP="00011923">
      <w:pPr>
        <w:spacing w:after="0"/>
        <w:ind w:left="284" w:right="141"/>
        <w:jc w:val="both"/>
        <w:rPr>
          <w:rFonts w:ascii="Arial" w:hAnsi="Arial" w:cs="Arial"/>
          <w:sz w:val="20"/>
          <w:szCs w:val="20"/>
        </w:rPr>
      </w:pPr>
    </w:p>
    <w:p w14:paraId="4AE126B5" w14:textId="716A84D6" w:rsidR="00CC478B" w:rsidRPr="00CC478B" w:rsidRDefault="00CC478B" w:rsidP="00011923">
      <w:pPr>
        <w:spacing w:after="0"/>
        <w:ind w:left="284" w:right="141"/>
        <w:jc w:val="both"/>
        <w:rPr>
          <w:rFonts w:ascii="Arial" w:hAnsi="Arial" w:cs="Arial"/>
          <w:sz w:val="20"/>
          <w:szCs w:val="20"/>
        </w:rPr>
      </w:pPr>
      <w:r w:rsidRPr="00CC478B">
        <w:rPr>
          <w:rFonts w:ascii="Arial" w:hAnsi="Arial" w:cs="Arial"/>
          <w:sz w:val="20"/>
          <w:szCs w:val="20"/>
        </w:rPr>
        <w:t xml:space="preserve">Le lieu du domicile est obligatoirement déclaré ou confirmé à la </w:t>
      </w:r>
      <w:r w:rsidRPr="00DA1E20">
        <w:rPr>
          <w:rFonts w:ascii="Arial" w:hAnsi="Arial" w:cs="Arial"/>
          <w:sz w:val="20"/>
          <w:szCs w:val="20"/>
        </w:rPr>
        <w:t>Direction des Ressources Humaines</w:t>
      </w:r>
      <w:r w:rsidRPr="00CC478B">
        <w:rPr>
          <w:rFonts w:ascii="Arial" w:hAnsi="Arial" w:cs="Arial"/>
          <w:sz w:val="20"/>
          <w:szCs w:val="20"/>
        </w:rPr>
        <w:t xml:space="preserve"> par le salarié au moment de son entrée en télétravail, et ce lieu devra être spécifiquement mentionné dans </w:t>
      </w:r>
      <w:r w:rsidR="0042374C">
        <w:rPr>
          <w:rFonts w:ascii="Arial" w:hAnsi="Arial" w:cs="Arial"/>
          <w:sz w:val="20"/>
          <w:szCs w:val="20"/>
        </w:rPr>
        <w:t xml:space="preserve">la note d’information remise </w:t>
      </w:r>
      <w:r w:rsidRPr="00CC478B">
        <w:rPr>
          <w:rFonts w:ascii="Arial" w:hAnsi="Arial" w:cs="Arial"/>
          <w:sz w:val="20"/>
          <w:szCs w:val="20"/>
        </w:rPr>
        <w:t xml:space="preserve">en cas de télétravail régulier. </w:t>
      </w:r>
    </w:p>
    <w:p w14:paraId="3A96C2CC" w14:textId="77777777" w:rsidR="00CC478B" w:rsidRPr="00CC478B" w:rsidRDefault="00CC478B" w:rsidP="00011923">
      <w:pPr>
        <w:spacing w:after="0"/>
        <w:ind w:left="284" w:right="141"/>
        <w:jc w:val="both"/>
        <w:rPr>
          <w:rFonts w:ascii="Arial" w:hAnsi="Arial" w:cs="Arial"/>
          <w:sz w:val="20"/>
          <w:szCs w:val="20"/>
        </w:rPr>
      </w:pPr>
    </w:p>
    <w:p w14:paraId="1A421762" w14:textId="77777777" w:rsidR="00CC478B" w:rsidRDefault="00CC478B" w:rsidP="00011923">
      <w:pPr>
        <w:spacing w:after="0"/>
        <w:ind w:left="284" w:right="141"/>
        <w:jc w:val="both"/>
        <w:rPr>
          <w:rFonts w:ascii="Arial" w:hAnsi="Arial" w:cs="Arial"/>
          <w:sz w:val="20"/>
          <w:szCs w:val="20"/>
        </w:rPr>
      </w:pPr>
      <w:r w:rsidRPr="00CC478B">
        <w:rPr>
          <w:rFonts w:ascii="Arial" w:hAnsi="Arial" w:cs="Arial"/>
          <w:sz w:val="20"/>
          <w:szCs w:val="20"/>
        </w:rPr>
        <w:t xml:space="preserve">Le salarié s'engage par ailleurs à informer la </w:t>
      </w:r>
      <w:r w:rsidRPr="00DA1E20">
        <w:rPr>
          <w:rFonts w:ascii="Arial" w:hAnsi="Arial" w:cs="Arial"/>
          <w:sz w:val="20"/>
          <w:szCs w:val="20"/>
        </w:rPr>
        <w:t>Direction des Ressources Humaines</w:t>
      </w:r>
      <w:r w:rsidRPr="00CC478B">
        <w:rPr>
          <w:rFonts w:ascii="Arial" w:hAnsi="Arial" w:cs="Arial"/>
          <w:sz w:val="20"/>
          <w:szCs w:val="20"/>
        </w:rPr>
        <w:t xml:space="preserve"> de tout changement d'adresse impliquant un changement de son domicile.</w:t>
      </w:r>
    </w:p>
    <w:p w14:paraId="6BEFD656" w14:textId="77777777" w:rsidR="00011923" w:rsidRDefault="00011923" w:rsidP="00011923">
      <w:pPr>
        <w:spacing w:after="0"/>
        <w:ind w:left="284" w:right="141"/>
        <w:jc w:val="both"/>
        <w:rPr>
          <w:rFonts w:ascii="Arial" w:hAnsi="Arial" w:cs="Arial"/>
          <w:sz w:val="20"/>
          <w:szCs w:val="20"/>
        </w:rPr>
      </w:pPr>
    </w:p>
    <w:p w14:paraId="43178018" w14:textId="77777777" w:rsidR="00011923" w:rsidRDefault="00011923" w:rsidP="00011923">
      <w:pPr>
        <w:spacing w:after="0"/>
        <w:ind w:left="284" w:right="141"/>
        <w:jc w:val="both"/>
        <w:rPr>
          <w:rFonts w:ascii="Arial" w:hAnsi="Arial" w:cs="Arial"/>
          <w:sz w:val="20"/>
          <w:szCs w:val="20"/>
        </w:rPr>
      </w:pPr>
    </w:p>
    <w:p w14:paraId="1598BF74" w14:textId="7487CF89" w:rsidR="00CC478B" w:rsidRPr="00CC478B" w:rsidRDefault="00CC478B" w:rsidP="00011923">
      <w:pPr>
        <w:pStyle w:val="Titre1"/>
        <w:shd w:val="clear" w:color="auto" w:fill="C00000"/>
        <w:ind w:left="284" w:right="141"/>
        <w:jc w:val="both"/>
        <w:rPr>
          <w:rFonts w:ascii="Arial" w:hAnsi="Arial" w:cs="Arial"/>
          <w:color w:val="FFFFFF" w:themeColor="background1"/>
          <w:sz w:val="28"/>
          <w:szCs w:val="28"/>
        </w:rPr>
      </w:pPr>
      <w:bookmarkStart w:id="18" w:name="_Toc66097745"/>
      <w:r w:rsidRPr="00CC478B">
        <w:rPr>
          <w:rFonts w:ascii="Arial" w:hAnsi="Arial" w:cs="Arial"/>
          <w:color w:val="FFFFFF" w:themeColor="background1"/>
          <w:sz w:val="28"/>
          <w:szCs w:val="28"/>
        </w:rPr>
        <w:t>CHAPITRE II – LE TELETRAVAIL REGULIER</w:t>
      </w:r>
      <w:bookmarkEnd w:id="18"/>
    </w:p>
    <w:p w14:paraId="0F98BEA1" w14:textId="274921D6" w:rsidR="00CC478B" w:rsidRPr="007E103D" w:rsidRDefault="00CC478B" w:rsidP="00011923">
      <w:pPr>
        <w:pStyle w:val="Titre2"/>
        <w:numPr>
          <w:ilvl w:val="0"/>
          <w:numId w:val="17"/>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19" w:name="_Toc66097746"/>
      <w:r w:rsidRPr="00CC478B">
        <w:rPr>
          <w:rFonts w:ascii="Arial" w:hAnsi="Arial" w:cs="Arial"/>
          <w:b/>
          <w:bCs/>
          <w:sz w:val="24"/>
          <w:szCs w:val="24"/>
          <w:u w:val="single"/>
        </w:rPr>
        <w:t>Conditions de passage en télétravail régulier :</w:t>
      </w:r>
      <w:r w:rsidR="00C46B1C">
        <w:rPr>
          <w:rFonts w:ascii="Arial" w:hAnsi="Arial" w:cs="Arial"/>
          <w:b/>
          <w:bCs/>
          <w:sz w:val="24"/>
          <w:szCs w:val="24"/>
          <w:u w:val="single"/>
        </w:rPr>
        <w:t xml:space="preserve"> </w:t>
      </w:r>
      <w:r w:rsidRPr="00CC478B">
        <w:rPr>
          <w:rFonts w:ascii="Arial" w:hAnsi="Arial" w:cs="Arial"/>
          <w:b/>
          <w:bCs/>
          <w:sz w:val="24"/>
          <w:szCs w:val="24"/>
          <w:u w:val="single"/>
        </w:rPr>
        <w:t>principes et critères d’éligibilité</w:t>
      </w:r>
      <w:bookmarkEnd w:id="19"/>
    </w:p>
    <w:p w14:paraId="742988F9" w14:textId="3EAE21A9" w:rsidR="00CC478B" w:rsidRPr="00980592" w:rsidRDefault="007E103D" w:rsidP="00011923">
      <w:pPr>
        <w:pStyle w:val="Titre3"/>
        <w:numPr>
          <w:ilvl w:val="1"/>
          <w:numId w:val="34"/>
        </w:numPr>
        <w:ind w:left="284" w:right="141" w:firstLine="0"/>
        <w:jc w:val="both"/>
        <w:rPr>
          <w:rFonts w:ascii="Arial" w:hAnsi="Arial" w:cs="Arial"/>
          <w:b w:val="0"/>
          <w:bCs w:val="0"/>
          <w:caps/>
          <w:color w:val="595959" w:themeColor="text1" w:themeTint="A6"/>
          <w:sz w:val="22"/>
          <w:szCs w:val="22"/>
          <w:u w:val="single"/>
        </w:rPr>
      </w:pPr>
      <w:bookmarkStart w:id="20" w:name="_Toc66097747"/>
      <w:r>
        <w:rPr>
          <w:rFonts w:ascii="Arial" w:hAnsi="Arial" w:cs="Arial"/>
          <w:color w:val="595959" w:themeColor="text1" w:themeTint="A6"/>
          <w:sz w:val="22"/>
          <w:szCs w:val="22"/>
          <w:u w:val="single"/>
        </w:rPr>
        <w:t xml:space="preserve"> </w:t>
      </w:r>
      <w:r w:rsidR="00164DFE" w:rsidRPr="00164DFE">
        <w:rPr>
          <w:rFonts w:ascii="Arial" w:hAnsi="Arial" w:cs="Arial"/>
          <w:color w:val="595959" w:themeColor="text1" w:themeTint="A6"/>
          <w:sz w:val="22"/>
          <w:szCs w:val="22"/>
          <w:u w:val="single"/>
        </w:rPr>
        <w:t>Le principe du double volontariat</w:t>
      </w:r>
      <w:r w:rsidR="00980592">
        <w:rPr>
          <w:rFonts w:ascii="Arial" w:hAnsi="Arial" w:cs="Arial"/>
          <w:color w:val="595959" w:themeColor="text1" w:themeTint="A6"/>
          <w:sz w:val="22"/>
          <w:szCs w:val="22"/>
          <w:u w:val="single"/>
        </w:rPr>
        <w:t>,</w:t>
      </w:r>
      <w:r w:rsidR="00C46B1C" w:rsidRPr="00980592">
        <w:rPr>
          <w:rFonts w:ascii="Arial" w:hAnsi="Arial" w:cs="Arial"/>
          <w:color w:val="595959" w:themeColor="text1" w:themeTint="A6"/>
          <w:sz w:val="22"/>
          <w:szCs w:val="22"/>
          <w:u w:val="single"/>
        </w:rPr>
        <w:t xml:space="preserve"> </w:t>
      </w:r>
      <w:r w:rsidR="00164DFE" w:rsidRPr="00980592">
        <w:rPr>
          <w:rFonts w:ascii="Arial" w:hAnsi="Arial" w:cs="Arial"/>
          <w:color w:val="595959" w:themeColor="text1" w:themeTint="A6"/>
          <w:sz w:val="22"/>
          <w:szCs w:val="22"/>
          <w:u w:val="single"/>
        </w:rPr>
        <w:t>de flexibilité</w:t>
      </w:r>
      <w:bookmarkEnd w:id="20"/>
      <w:r w:rsidR="00C46B1C" w:rsidRPr="00980592">
        <w:rPr>
          <w:rFonts w:ascii="Arial" w:hAnsi="Arial" w:cs="Arial"/>
          <w:color w:val="595959" w:themeColor="text1" w:themeTint="A6"/>
          <w:sz w:val="22"/>
          <w:szCs w:val="22"/>
          <w:u w:val="single"/>
        </w:rPr>
        <w:t xml:space="preserve"> et d’arbitrage du supérieur </w:t>
      </w:r>
      <w:r w:rsidR="00980592" w:rsidRPr="00980592">
        <w:rPr>
          <w:rFonts w:ascii="Arial" w:hAnsi="Arial" w:cs="Arial"/>
          <w:color w:val="595959" w:themeColor="text1" w:themeTint="A6"/>
          <w:sz w:val="22"/>
          <w:szCs w:val="22"/>
          <w:u w:val="single"/>
        </w:rPr>
        <w:t>hiérarchique</w:t>
      </w:r>
    </w:p>
    <w:p w14:paraId="6A5D6C67" w14:textId="77777777" w:rsidR="003B3F14" w:rsidRDefault="003B3F14" w:rsidP="00011923">
      <w:pPr>
        <w:autoSpaceDE w:val="0"/>
        <w:spacing w:after="0"/>
        <w:ind w:left="284" w:right="141"/>
        <w:jc w:val="both"/>
        <w:rPr>
          <w:rFonts w:ascii="Arial" w:hAnsi="Arial" w:cs="Arial"/>
          <w:color w:val="000000"/>
          <w:sz w:val="20"/>
          <w:szCs w:val="20"/>
        </w:rPr>
      </w:pPr>
    </w:p>
    <w:p w14:paraId="4A931A3E" w14:textId="1B2B620E" w:rsidR="00CC478B" w:rsidRPr="00164DFE" w:rsidRDefault="00CC478B" w:rsidP="00011923">
      <w:pPr>
        <w:autoSpaceDE w:val="0"/>
        <w:spacing w:after="0"/>
        <w:ind w:left="284" w:right="141"/>
        <w:jc w:val="both"/>
        <w:rPr>
          <w:rFonts w:ascii="Arial" w:hAnsi="Arial" w:cs="Arial"/>
          <w:color w:val="000000"/>
          <w:sz w:val="20"/>
          <w:szCs w:val="20"/>
        </w:rPr>
      </w:pPr>
      <w:r w:rsidRPr="00164DFE">
        <w:rPr>
          <w:rFonts w:ascii="Arial" w:hAnsi="Arial" w:cs="Arial"/>
          <w:color w:val="000000"/>
          <w:sz w:val="20"/>
          <w:szCs w:val="20"/>
        </w:rPr>
        <w:t xml:space="preserve">La demande de télétravail régulier </w:t>
      </w:r>
      <w:r w:rsidR="00F4271A">
        <w:rPr>
          <w:rFonts w:ascii="Arial" w:hAnsi="Arial" w:cs="Arial"/>
          <w:color w:val="000000"/>
          <w:sz w:val="20"/>
          <w:szCs w:val="20"/>
        </w:rPr>
        <w:t xml:space="preserve">doit correspondre </w:t>
      </w:r>
      <w:r w:rsidR="00F4271A" w:rsidRPr="00946EAC">
        <w:rPr>
          <w:rFonts w:ascii="Arial" w:hAnsi="Arial" w:cs="Arial"/>
          <w:color w:val="000000"/>
          <w:sz w:val="20"/>
          <w:szCs w:val="20"/>
        </w:rPr>
        <w:t>à un accord entre le</w:t>
      </w:r>
      <w:r w:rsidRPr="00946EAC">
        <w:rPr>
          <w:rFonts w:ascii="Arial" w:hAnsi="Arial" w:cs="Arial"/>
          <w:color w:val="000000"/>
          <w:sz w:val="20"/>
          <w:szCs w:val="20"/>
        </w:rPr>
        <w:t xml:space="preserve"> salarié et supérieur hiérarchique</w:t>
      </w:r>
      <w:r w:rsidRPr="00164DFE">
        <w:rPr>
          <w:rFonts w:ascii="Arial" w:hAnsi="Arial" w:cs="Arial"/>
          <w:color w:val="000000"/>
          <w:sz w:val="20"/>
          <w:szCs w:val="20"/>
        </w:rPr>
        <w:t>.</w:t>
      </w:r>
    </w:p>
    <w:p w14:paraId="086291DF" w14:textId="77777777" w:rsidR="00CC478B" w:rsidRPr="00164DFE" w:rsidRDefault="00CC478B" w:rsidP="00011923">
      <w:pPr>
        <w:autoSpaceDE w:val="0"/>
        <w:spacing w:after="0"/>
        <w:ind w:left="284" w:right="141"/>
        <w:jc w:val="both"/>
        <w:rPr>
          <w:rFonts w:ascii="Arial" w:hAnsi="Arial" w:cs="Arial"/>
          <w:color w:val="000000"/>
          <w:sz w:val="20"/>
          <w:szCs w:val="20"/>
        </w:rPr>
      </w:pPr>
    </w:p>
    <w:p w14:paraId="5C217374" w14:textId="620E9963" w:rsidR="00CC478B" w:rsidRDefault="00F4271A" w:rsidP="00011923">
      <w:pPr>
        <w:autoSpaceDE w:val="0"/>
        <w:spacing w:after="0"/>
        <w:ind w:left="284" w:right="141"/>
        <w:jc w:val="both"/>
        <w:rPr>
          <w:rFonts w:ascii="Arial" w:hAnsi="Arial" w:cs="Arial"/>
          <w:color w:val="000000"/>
          <w:sz w:val="20"/>
          <w:szCs w:val="20"/>
        </w:rPr>
      </w:pPr>
      <w:r>
        <w:rPr>
          <w:rFonts w:ascii="Arial" w:hAnsi="Arial" w:cs="Arial"/>
          <w:color w:val="000000"/>
          <w:sz w:val="20"/>
          <w:szCs w:val="20"/>
        </w:rPr>
        <w:t>Cet ac</w:t>
      </w:r>
      <w:r w:rsidR="00CC478B" w:rsidRPr="00164DFE">
        <w:rPr>
          <w:rFonts w:ascii="Arial" w:hAnsi="Arial" w:cs="Arial"/>
          <w:color w:val="000000"/>
          <w:sz w:val="20"/>
          <w:szCs w:val="20"/>
        </w:rPr>
        <w:t xml:space="preserve">cord mutuel répond à l’exigence d’une bonne articulation entre le télétravail et l’organisation du service, dont le supérieur hiérarchique a la responsabilité. A titre d’exemple, le supérieur hiérarchique </w:t>
      </w:r>
      <w:r w:rsidR="00CC478B" w:rsidRPr="00BB644D">
        <w:rPr>
          <w:rFonts w:ascii="Arial" w:hAnsi="Arial" w:cs="Arial"/>
          <w:bCs/>
          <w:color w:val="000000"/>
          <w:sz w:val="20"/>
          <w:szCs w:val="20"/>
          <w:u w:val="single"/>
        </w:rPr>
        <w:t xml:space="preserve">conserve la possibilité </w:t>
      </w:r>
      <w:r w:rsidR="00C46B1C" w:rsidRPr="00BB644D">
        <w:rPr>
          <w:rFonts w:ascii="Arial" w:hAnsi="Arial" w:cs="Arial"/>
          <w:bCs/>
          <w:color w:val="000000"/>
          <w:sz w:val="20"/>
          <w:szCs w:val="20"/>
          <w:u w:val="single"/>
        </w:rPr>
        <w:t>de refuser le télétravail</w:t>
      </w:r>
      <w:r w:rsidR="00C46B1C">
        <w:rPr>
          <w:rFonts w:ascii="Arial" w:hAnsi="Arial" w:cs="Arial"/>
          <w:color w:val="000000"/>
          <w:sz w:val="20"/>
          <w:szCs w:val="20"/>
        </w:rPr>
        <w:t xml:space="preserve"> ou </w:t>
      </w:r>
      <w:r w:rsidR="00CC478B" w:rsidRPr="00164DFE">
        <w:rPr>
          <w:rFonts w:ascii="Arial" w:hAnsi="Arial" w:cs="Arial"/>
          <w:color w:val="000000"/>
          <w:sz w:val="20"/>
          <w:szCs w:val="20"/>
        </w:rPr>
        <w:t>d’imposer à ses équipes de se réunir sur un lieu qu’il aura déterminé, même si la réunion intervenait un jour normalement télétravaillé.</w:t>
      </w:r>
    </w:p>
    <w:p w14:paraId="61E7F83F" w14:textId="77777777" w:rsidR="003B3F14" w:rsidRPr="00164DFE" w:rsidRDefault="003B3F14" w:rsidP="00011923">
      <w:pPr>
        <w:autoSpaceDE w:val="0"/>
        <w:spacing w:after="0"/>
        <w:ind w:left="284" w:right="141"/>
        <w:jc w:val="both"/>
        <w:rPr>
          <w:rFonts w:ascii="Arial" w:hAnsi="Arial" w:cs="Arial"/>
          <w:sz w:val="20"/>
          <w:szCs w:val="20"/>
        </w:rPr>
      </w:pPr>
    </w:p>
    <w:p w14:paraId="0A570741" w14:textId="562A9AD3" w:rsidR="00CC478B" w:rsidRPr="00164DFE" w:rsidRDefault="00CC478B" w:rsidP="00011923">
      <w:pPr>
        <w:pStyle w:val="Titre3"/>
        <w:numPr>
          <w:ilvl w:val="1"/>
          <w:numId w:val="34"/>
        </w:numPr>
        <w:ind w:left="284" w:right="141" w:firstLine="0"/>
        <w:jc w:val="both"/>
        <w:rPr>
          <w:rFonts w:ascii="Arial" w:hAnsi="Arial" w:cs="Arial"/>
          <w:b w:val="0"/>
          <w:bCs w:val="0"/>
          <w:caps/>
          <w:color w:val="595959" w:themeColor="text1" w:themeTint="A6"/>
          <w:sz w:val="22"/>
          <w:szCs w:val="22"/>
          <w:u w:val="single"/>
        </w:rPr>
      </w:pPr>
      <w:bookmarkStart w:id="21" w:name="_Toc66097748"/>
      <w:r w:rsidRPr="00164DFE">
        <w:rPr>
          <w:rFonts w:ascii="Arial" w:hAnsi="Arial" w:cs="Arial"/>
          <w:color w:val="595959" w:themeColor="text1" w:themeTint="A6"/>
          <w:sz w:val="22"/>
          <w:szCs w:val="22"/>
          <w:u w:val="single"/>
        </w:rPr>
        <w:t xml:space="preserve">Le principe d’un télétravail régulier </w:t>
      </w:r>
      <w:bookmarkEnd w:id="21"/>
    </w:p>
    <w:p w14:paraId="45960155" w14:textId="77777777" w:rsidR="003B3F14" w:rsidRDefault="003B3F14" w:rsidP="00011923">
      <w:pPr>
        <w:spacing w:after="0"/>
        <w:ind w:left="284" w:right="141"/>
        <w:jc w:val="both"/>
        <w:rPr>
          <w:rFonts w:ascii="Arial" w:hAnsi="Arial" w:cs="Arial"/>
          <w:sz w:val="20"/>
          <w:szCs w:val="20"/>
        </w:rPr>
      </w:pPr>
    </w:p>
    <w:p w14:paraId="5F4BC6B7" w14:textId="1C5D626F"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Le télétravail régulier à domicile ne pourra être exercé que pour un </w:t>
      </w:r>
      <w:r w:rsidRPr="00807D7E">
        <w:rPr>
          <w:rFonts w:ascii="Arial" w:hAnsi="Arial" w:cs="Arial"/>
          <w:sz w:val="20"/>
          <w:szCs w:val="20"/>
          <w:u w:val="single"/>
        </w:rPr>
        <w:t xml:space="preserve">maximum de </w:t>
      </w:r>
      <w:r w:rsidR="00F4271A" w:rsidRPr="00807D7E">
        <w:rPr>
          <w:rFonts w:ascii="Arial" w:hAnsi="Arial" w:cs="Arial"/>
          <w:sz w:val="20"/>
          <w:szCs w:val="20"/>
          <w:u w:val="single"/>
        </w:rPr>
        <w:t xml:space="preserve">deux </w:t>
      </w:r>
      <w:r w:rsidRPr="00807D7E">
        <w:rPr>
          <w:rFonts w:ascii="Arial" w:hAnsi="Arial" w:cs="Arial"/>
          <w:sz w:val="20"/>
          <w:szCs w:val="20"/>
          <w:u w:val="single"/>
        </w:rPr>
        <w:t>(</w:t>
      </w:r>
      <w:r w:rsidR="00F4271A" w:rsidRPr="00807D7E">
        <w:rPr>
          <w:rFonts w:ascii="Arial" w:hAnsi="Arial" w:cs="Arial"/>
          <w:sz w:val="20"/>
          <w:szCs w:val="20"/>
          <w:u w:val="single"/>
        </w:rPr>
        <w:t>2</w:t>
      </w:r>
      <w:r w:rsidRPr="00807D7E">
        <w:rPr>
          <w:rFonts w:ascii="Arial" w:hAnsi="Arial" w:cs="Arial"/>
          <w:sz w:val="20"/>
          <w:szCs w:val="20"/>
          <w:u w:val="single"/>
        </w:rPr>
        <w:t>) jours par semaine</w:t>
      </w:r>
      <w:r w:rsidR="00F4271A">
        <w:rPr>
          <w:rFonts w:ascii="Arial" w:hAnsi="Arial" w:cs="Arial"/>
          <w:sz w:val="20"/>
          <w:szCs w:val="20"/>
        </w:rPr>
        <w:t>, par journée pleine.</w:t>
      </w:r>
    </w:p>
    <w:p w14:paraId="79133E0F" w14:textId="77777777" w:rsidR="00CC478B" w:rsidRPr="00164DFE" w:rsidRDefault="00CC478B" w:rsidP="00011923">
      <w:pPr>
        <w:spacing w:after="0"/>
        <w:ind w:left="284" w:right="141"/>
        <w:jc w:val="both"/>
        <w:rPr>
          <w:rFonts w:ascii="Arial" w:hAnsi="Arial" w:cs="Arial"/>
          <w:sz w:val="20"/>
          <w:szCs w:val="20"/>
        </w:rPr>
      </w:pPr>
    </w:p>
    <w:p w14:paraId="3678F10B" w14:textId="0AB4FD21"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Il s’agit donc d’alterner des jours de travail à partir de son domicile et des jours de travail au sein de l’entreprise avec ses </w:t>
      </w:r>
      <w:r w:rsidRPr="00DA1E20">
        <w:rPr>
          <w:rFonts w:ascii="Arial" w:hAnsi="Arial" w:cs="Arial"/>
          <w:sz w:val="20"/>
          <w:szCs w:val="20"/>
        </w:rPr>
        <w:t>collègues</w:t>
      </w:r>
      <w:r w:rsidRPr="00164DFE">
        <w:rPr>
          <w:rFonts w:ascii="Arial" w:hAnsi="Arial" w:cs="Arial"/>
          <w:sz w:val="20"/>
          <w:szCs w:val="20"/>
        </w:rPr>
        <w:t xml:space="preserve"> et/ou sa hiérarchie.</w:t>
      </w:r>
    </w:p>
    <w:p w14:paraId="58C40BA3" w14:textId="568EF98D" w:rsidR="00CC478B" w:rsidRPr="00164DFE" w:rsidRDefault="00CC478B" w:rsidP="00011923">
      <w:pPr>
        <w:pStyle w:val="Titre3"/>
        <w:numPr>
          <w:ilvl w:val="1"/>
          <w:numId w:val="34"/>
        </w:numPr>
        <w:ind w:left="284" w:right="141" w:firstLine="0"/>
        <w:jc w:val="both"/>
        <w:rPr>
          <w:rFonts w:ascii="Arial" w:hAnsi="Arial" w:cs="Arial"/>
          <w:b w:val="0"/>
          <w:bCs w:val="0"/>
          <w:caps/>
          <w:color w:val="595959" w:themeColor="text1" w:themeTint="A6"/>
          <w:sz w:val="22"/>
          <w:szCs w:val="22"/>
          <w:u w:val="single"/>
        </w:rPr>
      </w:pPr>
      <w:bookmarkStart w:id="22" w:name="_Toc66097749"/>
      <w:r w:rsidRPr="00164DFE">
        <w:rPr>
          <w:rFonts w:ascii="Arial" w:hAnsi="Arial" w:cs="Arial"/>
          <w:color w:val="595959" w:themeColor="text1" w:themeTint="A6"/>
          <w:sz w:val="22"/>
          <w:szCs w:val="22"/>
          <w:u w:val="single"/>
        </w:rPr>
        <w:t>Critères d’éligibilité</w:t>
      </w:r>
      <w:bookmarkEnd w:id="22"/>
    </w:p>
    <w:p w14:paraId="3CC6A769" w14:textId="77777777" w:rsidR="003B3F14" w:rsidRDefault="003B3F14" w:rsidP="003B3F14">
      <w:pPr>
        <w:spacing w:after="0"/>
        <w:ind w:left="284" w:right="141"/>
        <w:jc w:val="both"/>
        <w:rPr>
          <w:rFonts w:ascii="Arial" w:hAnsi="Arial" w:cs="Arial"/>
          <w:sz w:val="20"/>
          <w:szCs w:val="20"/>
        </w:rPr>
      </w:pPr>
      <w:bookmarkStart w:id="23" w:name="_Toc66097750"/>
    </w:p>
    <w:p w14:paraId="73FF417B" w14:textId="1D14A9E6" w:rsidR="00CC478B" w:rsidRPr="00110454" w:rsidRDefault="00CC478B" w:rsidP="00011923">
      <w:pPr>
        <w:ind w:left="284" w:right="141"/>
        <w:jc w:val="both"/>
        <w:rPr>
          <w:rFonts w:ascii="Arial" w:hAnsi="Arial" w:cs="Arial"/>
          <w:b/>
          <w:sz w:val="20"/>
          <w:szCs w:val="20"/>
        </w:rPr>
      </w:pPr>
      <w:r w:rsidRPr="00164DFE">
        <w:rPr>
          <w:rFonts w:ascii="Arial" w:hAnsi="Arial" w:cs="Arial"/>
          <w:sz w:val="20"/>
          <w:szCs w:val="20"/>
        </w:rPr>
        <w:t xml:space="preserve">Sont éligibles </w:t>
      </w:r>
      <w:r w:rsidRPr="00110454">
        <w:rPr>
          <w:rFonts w:ascii="Arial" w:hAnsi="Arial" w:cs="Arial"/>
          <w:sz w:val="20"/>
          <w:szCs w:val="20"/>
        </w:rPr>
        <w:t>au télétravail régulier les salariés remplissant les conditions cumulatives suivantes :</w:t>
      </w:r>
      <w:bookmarkEnd w:id="23"/>
      <w:r w:rsidRPr="00110454">
        <w:rPr>
          <w:rFonts w:ascii="Arial" w:hAnsi="Arial" w:cs="Arial"/>
          <w:sz w:val="20"/>
          <w:szCs w:val="20"/>
        </w:rPr>
        <w:t xml:space="preserve"> </w:t>
      </w:r>
    </w:p>
    <w:p w14:paraId="228000A6" w14:textId="6E0A2617" w:rsidR="00CC478B" w:rsidRPr="00110454" w:rsidRDefault="007E103D" w:rsidP="00011923">
      <w:pPr>
        <w:pStyle w:val="Titre4"/>
        <w:ind w:left="284" w:right="141"/>
        <w:jc w:val="both"/>
        <w:rPr>
          <w:rFonts w:ascii="Arial" w:hAnsi="Arial" w:cs="Arial"/>
          <w:b w:val="0"/>
          <w:bCs w:val="0"/>
          <w:i/>
          <w:iCs/>
          <w:caps/>
          <w:color w:val="0070C0"/>
          <w:sz w:val="20"/>
          <w:szCs w:val="20"/>
        </w:rPr>
      </w:pPr>
      <w:bookmarkStart w:id="24" w:name="_Toc66097751"/>
      <w:r>
        <w:rPr>
          <w:rFonts w:ascii="Arial" w:hAnsi="Arial" w:cs="Arial"/>
          <w:i/>
          <w:iCs/>
          <w:color w:val="0070C0"/>
          <w:sz w:val="20"/>
          <w:szCs w:val="20"/>
        </w:rPr>
        <w:t xml:space="preserve">1.3.1- </w:t>
      </w:r>
      <w:r w:rsidR="00CC478B" w:rsidRPr="00110454">
        <w:rPr>
          <w:rFonts w:ascii="Arial" w:hAnsi="Arial" w:cs="Arial"/>
          <w:i/>
          <w:iCs/>
          <w:color w:val="0070C0"/>
          <w:sz w:val="20"/>
          <w:szCs w:val="20"/>
        </w:rPr>
        <w:t xml:space="preserve">Être en CDD ou en CDI, avoir une ancienneté minimale au sein de l’entreprise de </w:t>
      </w:r>
      <w:r w:rsidR="00980592">
        <w:rPr>
          <w:rFonts w:ascii="Arial" w:hAnsi="Arial" w:cs="Arial"/>
          <w:i/>
          <w:iCs/>
          <w:color w:val="0070C0"/>
          <w:sz w:val="20"/>
          <w:szCs w:val="20"/>
        </w:rPr>
        <w:t>6</w:t>
      </w:r>
      <w:r w:rsidR="00CC478B" w:rsidRPr="00110454">
        <w:rPr>
          <w:rFonts w:ascii="Arial" w:hAnsi="Arial" w:cs="Arial"/>
          <w:i/>
          <w:iCs/>
          <w:color w:val="0070C0"/>
          <w:sz w:val="20"/>
          <w:szCs w:val="20"/>
        </w:rPr>
        <w:t xml:space="preserve"> mois et un temps de travail minimal</w:t>
      </w:r>
      <w:bookmarkEnd w:id="24"/>
      <w:r w:rsidR="009B148E">
        <w:rPr>
          <w:rFonts w:ascii="Arial" w:hAnsi="Arial" w:cs="Arial"/>
          <w:i/>
          <w:iCs/>
          <w:color w:val="0070C0"/>
          <w:sz w:val="20"/>
          <w:szCs w:val="20"/>
        </w:rPr>
        <w:t xml:space="preserve"> de 80%.</w:t>
      </w:r>
    </w:p>
    <w:p w14:paraId="25424D61" w14:textId="75EDBCFE"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 xml:space="preserve">L’ancienneté minimale de </w:t>
      </w:r>
      <w:r w:rsidR="00980592">
        <w:rPr>
          <w:rFonts w:ascii="Arial" w:hAnsi="Arial" w:cs="Arial"/>
          <w:color w:val="000000"/>
          <w:sz w:val="20"/>
          <w:szCs w:val="20"/>
        </w:rPr>
        <w:t>6</w:t>
      </w:r>
      <w:r w:rsidR="00980592" w:rsidRPr="00164DFE">
        <w:rPr>
          <w:rFonts w:ascii="Arial" w:hAnsi="Arial" w:cs="Arial"/>
          <w:color w:val="000000"/>
          <w:sz w:val="20"/>
          <w:szCs w:val="20"/>
        </w:rPr>
        <w:t xml:space="preserve"> </w:t>
      </w:r>
      <w:r w:rsidRPr="00164DFE">
        <w:rPr>
          <w:rFonts w:ascii="Arial" w:hAnsi="Arial" w:cs="Arial"/>
          <w:color w:val="000000"/>
          <w:sz w:val="20"/>
          <w:szCs w:val="20"/>
        </w:rPr>
        <w:t>mois au sein de l’entreprise vise à assurer aux nouveaux arrivants une intégration et une assimilation de l’entreprise efficiente, permettant notamment de conférer une autonomie indispensable à l’exercice du télétravail.</w:t>
      </w:r>
    </w:p>
    <w:p w14:paraId="7B9F3A82" w14:textId="77777777" w:rsidR="00CC478B" w:rsidRPr="00164DFE" w:rsidRDefault="00CC478B" w:rsidP="00011923">
      <w:pPr>
        <w:spacing w:after="0"/>
        <w:ind w:left="284" w:right="141"/>
        <w:jc w:val="both"/>
        <w:rPr>
          <w:rFonts w:ascii="Arial" w:hAnsi="Arial" w:cs="Arial"/>
          <w:color w:val="000000"/>
          <w:sz w:val="20"/>
          <w:szCs w:val="20"/>
        </w:rPr>
      </w:pPr>
    </w:p>
    <w:p w14:paraId="269476E1" w14:textId="2247609E"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Les salariés à temps partiel sont éligibles au télétravail régulier sous réserve d’avoir une durée contractuelle de travail minimale de 80% équivalent temps plein.</w:t>
      </w:r>
    </w:p>
    <w:p w14:paraId="28A14DB6" w14:textId="77777777" w:rsidR="00CC478B" w:rsidRPr="00164DFE" w:rsidRDefault="00CC478B" w:rsidP="00011923">
      <w:pPr>
        <w:spacing w:after="0"/>
        <w:ind w:left="284" w:right="141"/>
        <w:jc w:val="both"/>
        <w:rPr>
          <w:rFonts w:ascii="Arial" w:hAnsi="Arial" w:cs="Arial"/>
          <w:color w:val="000000"/>
          <w:sz w:val="20"/>
          <w:szCs w:val="20"/>
        </w:rPr>
      </w:pPr>
    </w:p>
    <w:p w14:paraId="5B0E757F" w14:textId="0E9A1B32"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L</w:t>
      </w:r>
      <w:r w:rsidR="00617C25">
        <w:rPr>
          <w:rFonts w:ascii="Arial" w:hAnsi="Arial" w:cs="Arial"/>
          <w:color w:val="000000"/>
          <w:sz w:val="20"/>
          <w:szCs w:val="20"/>
        </w:rPr>
        <w:t>es</w:t>
      </w:r>
      <w:r w:rsidR="00D50C4F">
        <w:rPr>
          <w:rFonts w:ascii="Arial" w:hAnsi="Arial" w:cs="Arial"/>
          <w:color w:val="000000"/>
          <w:sz w:val="20"/>
          <w:szCs w:val="20"/>
        </w:rPr>
        <w:t xml:space="preserve"> salariés en contrat d’apprentissage, de professionnalisation, d’</w:t>
      </w:r>
      <w:r w:rsidR="00617C25">
        <w:rPr>
          <w:rFonts w:ascii="Arial" w:hAnsi="Arial" w:cs="Arial"/>
          <w:color w:val="000000"/>
          <w:sz w:val="20"/>
          <w:szCs w:val="20"/>
        </w:rPr>
        <w:t>alternan</w:t>
      </w:r>
      <w:r w:rsidR="00D50C4F">
        <w:rPr>
          <w:rFonts w:ascii="Arial" w:hAnsi="Arial" w:cs="Arial"/>
          <w:color w:val="000000"/>
          <w:sz w:val="20"/>
          <w:szCs w:val="20"/>
        </w:rPr>
        <w:t>ce ou en s</w:t>
      </w:r>
      <w:r w:rsidR="0013376C">
        <w:rPr>
          <w:rFonts w:ascii="Arial" w:hAnsi="Arial" w:cs="Arial"/>
          <w:color w:val="000000"/>
          <w:sz w:val="20"/>
          <w:szCs w:val="20"/>
        </w:rPr>
        <w:t>ta</w:t>
      </w:r>
      <w:r w:rsidR="00D50C4F">
        <w:rPr>
          <w:rFonts w:ascii="Arial" w:hAnsi="Arial" w:cs="Arial"/>
          <w:color w:val="000000"/>
          <w:sz w:val="20"/>
          <w:szCs w:val="20"/>
        </w:rPr>
        <w:t>ge</w:t>
      </w:r>
      <w:r w:rsidR="00617C25">
        <w:rPr>
          <w:rFonts w:ascii="Arial" w:hAnsi="Arial" w:cs="Arial"/>
          <w:color w:val="000000"/>
          <w:sz w:val="20"/>
          <w:szCs w:val="20"/>
        </w:rPr>
        <w:t xml:space="preserve"> </w:t>
      </w:r>
      <w:r w:rsidRPr="00164DFE">
        <w:rPr>
          <w:rFonts w:ascii="Arial" w:hAnsi="Arial" w:cs="Arial"/>
          <w:color w:val="000000"/>
          <w:sz w:val="20"/>
          <w:szCs w:val="20"/>
        </w:rPr>
        <w:t>ne sont pas éligibles au télétravail régulier, considérant que leur présence dans une communauté de travail est un élément indispensable à leur intégration et à leur apprentissage</w:t>
      </w:r>
      <w:r w:rsidR="009B148E">
        <w:rPr>
          <w:rFonts w:ascii="Arial" w:hAnsi="Arial" w:cs="Arial"/>
          <w:color w:val="000000"/>
          <w:sz w:val="20"/>
          <w:szCs w:val="20"/>
        </w:rPr>
        <w:t>,</w:t>
      </w:r>
      <w:r w:rsidRPr="00164DFE">
        <w:rPr>
          <w:rFonts w:ascii="Arial" w:hAnsi="Arial" w:cs="Arial"/>
          <w:color w:val="000000"/>
          <w:sz w:val="20"/>
          <w:szCs w:val="20"/>
        </w:rPr>
        <w:t xml:space="preserve"> compte-tenu de la vocation pédagogique de ces statuts.</w:t>
      </w:r>
    </w:p>
    <w:p w14:paraId="54BE6DD7" w14:textId="47D7C38E" w:rsidR="00CC478B" w:rsidRPr="00164DFE" w:rsidRDefault="007E103D" w:rsidP="00011923">
      <w:pPr>
        <w:pStyle w:val="Titre4"/>
        <w:ind w:left="284" w:right="141"/>
        <w:jc w:val="both"/>
        <w:rPr>
          <w:rFonts w:ascii="Arial" w:hAnsi="Arial" w:cs="Arial"/>
          <w:b w:val="0"/>
          <w:bCs w:val="0"/>
          <w:i/>
          <w:iCs/>
          <w:caps/>
          <w:color w:val="0070C0"/>
          <w:sz w:val="20"/>
          <w:szCs w:val="20"/>
        </w:rPr>
      </w:pPr>
      <w:bookmarkStart w:id="25" w:name="_Toc66097752"/>
      <w:r>
        <w:rPr>
          <w:rFonts w:ascii="Arial" w:hAnsi="Arial" w:cs="Arial"/>
          <w:i/>
          <w:iCs/>
          <w:color w:val="0070C0"/>
          <w:sz w:val="20"/>
          <w:szCs w:val="20"/>
        </w:rPr>
        <w:t xml:space="preserve">1.3.2- </w:t>
      </w:r>
      <w:r w:rsidR="00CC478B" w:rsidRPr="00164DFE">
        <w:rPr>
          <w:rFonts w:ascii="Arial" w:hAnsi="Arial" w:cs="Arial"/>
          <w:i/>
          <w:iCs/>
          <w:color w:val="0070C0"/>
          <w:sz w:val="20"/>
          <w:szCs w:val="20"/>
        </w:rPr>
        <w:t>Occuper un poste compatible avec ce mode d’organisation du travail</w:t>
      </w:r>
      <w:bookmarkEnd w:id="25"/>
    </w:p>
    <w:p w14:paraId="77E200E3" w14:textId="77777777" w:rsidR="0071768C" w:rsidRDefault="0071768C" w:rsidP="00011923">
      <w:pPr>
        <w:spacing w:after="0"/>
        <w:ind w:left="284" w:right="141"/>
        <w:jc w:val="both"/>
        <w:rPr>
          <w:rFonts w:ascii="Arial" w:hAnsi="Arial" w:cs="Arial"/>
          <w:sz w:val="20"/>
          <w:szCs w:val="20"/>
        </w:rPr>
      </w:pPr>
    </w:p>
    <w:p w14:paraId="1ECACF50" w14:textId="3CE6A8AE"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L’éligibilité au télétravail implique l’occupation d’un poste compatible avec ce mode d’organisation du travail. Sans que cette liste ne soit exhaustive, sont compatibles avec le télétravail les postes :</w:t>
      </w:r>
    </w:p>
    <w:p w14:paraId="657FE7E2" w14:textId="77777777" w:rsidR="00CC478B" w:rsidRPr="00164DFE" w:rsidRDefault="00CC478B" w:rsidP="00011923">
      <w:pPr>
        <w:spacing w:after="0"/>
        <w:ind w:left="284" w:right="141"/>
        <w:jc w:val="both"/>
        <w:rPr>
          <w:rFonts w:ascii="Arial" w:hAnsi="Arial" w:cs="Arial"/>
          <w:sz w:val="20"/>
          <w:szCs w:val="20"/>
        </w:rPr>
      </w:pPr>
    </w:p>
    <w:p w14:paraId="76EFAF4D" w14:textId="77777777" w:rsidR="00CC478B" w:rsidRPr="00164DFE" w:rsidRDefault="00CC478B" w:rsidP="00011923">
      <w:pPr>
        <w:numPr>
          <w:ilvl w:val="0"/>
          <w:numId w:val="14"/>
        </w:numPr>
        <w:spacing w:after="0" w:line="240" w:lineRule="auto"/>
        <w:ind w:left="284" w:right="141" w:firstLine="0"/>
        <w:jc w:val="both"/>
        <w:rPr>
          <w:rFonts w:ascii="Arial" w:hAnsi="Arial" w:cs="Arial"/>
          <w:sz w:val="20"/>
          <w:szCs w:val="20"/>
        </w:rPr>
      </w:pPr>
      <w:r w:rsidRPr="00164DFE">
        <w:rPr>
          <w:rFonts w:ascii="Arial" w:eastAsia="Arial" w:hAnsi="Arial" w:cs="Arial"/>
          <w:sz w:val="20"/>
          <w:szCs w:val="20"/>
          <w:lang w:eastAsia="en-GB" w:bidi="en-GB"/>
        </w:rPr>
        <w:t xml:space="preserve">Ne nécessitant pas une présence physique permanente dans les locaux de l'entreprise ou sur les sites de nos clients ; </w:t>
      </w:r>
    </w:p>
    <w:p w14:paraId="642513E2" w14:textId="09E87FA8" w:rsidR="00CC478B" w:rsidRPr="00164DFE" w:rsidRDefault="00CC478B" w:rsidP="00011923">
      <w:pPr>
        <w:numPr>
          <w:ilvl w:val="0"/>
          <w:numId w:val="14"/>
        </w:numPr>
        <w:spacing w:after="0" w:line="240" w:lineRule="auto"/>
        <w:ind w:left="284" w:right="141" w:firstLine="0"/>
        <w:jc w:val="both"/>
        <w:rPr>
          <w:rFonts w:ascii="Arial" w:hAnsi="Arial" w:cs="Arial"/>
          <w:sz w:val="20"/>
          <w:szCs w:val="20"/>
        </w:rPr>
      </w:pPr>
      <w:r w:rsidRPr="00164DFE">
        <w:rPr>
          <w:rFonts w:ascii="Arial" w:eastAsia="Arial" w:hAnsi="Arial" w:cs="Arial"/>
          <w:sz w:val="20"/>
          <w:szCs w:val="20"/>
          <w:lang w:eastAsia="en-GB" w:bidi="en-GB"/>
        </w:rPr>
        <w:t>Ne nécessitant pas l’utilisation quotidienne de matériel, équipement,</w:t>
      </w:r>
      <w:r w:rsidR="003A42F9">
        <w:rPr>
          <w:rFonts w:ascii="Arial" w:eastAsia="Arial" w:hAnsi="Arial" w:cs="Arial"/>
          <w:sz w:val="20"/>
          <w:szCs w:val="20"/>
          <w:lang w:eastAsia="en-GB" w:bidi="en-GB"/>
        </w:rPr>
        <w:t xml:space="preserve"> de véhicules,</w:t>
      </w:r>
      <w:r w:rsidRPr="00164DFE">
        <w:rPr>
          <w:rFonts w:ascii="Arial" w:eastAsia="Arial" w:hAnsi="Arial" w:cs="Arial"/>
          <w:sz w:val="20"/>
          <w:szCs w:val="20"/>
          <w:lang w:eastAsia="en-GB" w:bidi="en-GB"/>
        </w:rPr>
        <w:t xml:space="preserve"> logiciels et technologies installés physiquement au sein de l'entreprise ;</w:t>
      </w:r>
    </w:p>
    <w:p w14:paraId="7D78A921" w14:textId="77777777" w:rsidR="00CC478B" w:rsidRPr="00164DFE" w:rsidRDefault="00CC478B" w:rsidP="00011923">
      <w:pPr>
        <w:numPr>
          <w:ilvl w:val="0"/>
          <w:numId w:val="14"/>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Ne nécessitant pas l'accès et le traitement de certaines données à caractère confidentiel sous format papier ne pouvant être sortis de l’entreprise.</w:t>
      </w:r>
    </w:p>
    <w:p w14:paraId="47188660" w14:textId="1ADD3E7F" w:rsidR="00CC478B" w:rsidRPr="00164DFE" w:rsidRDefault="00CC478B" w:rsidP="00011923">
      <w:pPr>
        <w:spacing w:after="0"/>
        <w:ind w:left="284" w:right="141"/>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br/>
        <w:t>Les postes présentant de telles caractéristiques sont exclus du dispositif de télétravail régulier.</w:t>
      </w:r>
    </w:p>
    <w:p w14:paraId="12E7F9A1" w14:textId="7CD07D2D" w:rsidR="00CC478B" w:rsidRPr="00164DFE" w:rsidRDefault="007E103D" w:rsidP="00011923">
      <w:pPr>
        <w:pStyle w:val="Titre4"/>
        <w:ind w:left="284" w:right="141"/>
        <w:jc w:val="both"/>
        <w:rPr>
          <w:rFonts w:ascii="Arial" w:hAnsi="Arial" w:cs="Arial"/>
          <w:b w:val="0"/>
          <w:bCs w:val="0"/>
          <w:i/>
          <w:iCs/>
          <w:caps/>
          <w:color w:val="0070C0"/>
          <w:sz w:val="20"/>
          <w:szCs w:val="20"/>
        </w:rPr>
      </w:pPr>
      <w:bookmarkStart w:id="26" w:name="_Toc66097753"/>
      <w:r>
        <w:rPr>
          <w:rFonts w:ascii="Arial" w:hAnsi="Arial" w:cs="Arial"/>
          <w:i/>
          <w:iCs/>
          <w:color w:val="0070C0"/>
          <w:sz w:val="20"/>
          <w:szCs w:val="20"/>
        </w:rPr>
        <w:t xml:space="preserve">1.3.3- </w:t>
      </w:r>
      <w:r w:rsidR="00CC478B" w:rsidRPr="00164DFE">
        <w:rPr>
          <w:rFonts w:ascii="Arial" w:hAnsi="Arial" w:cs="Arial"/>
          <w:i/>
          <w:iCs/>
          <w:color w:val="0070C0"/>
          <w:sz w:val="20"/>
          <w:szCs w:val="20"/>
        </w:rPr>
        <w:t>Avoir une maîtrise de son métier</w:t>
      </w:r>
      <w:r w:rsidR="00F91C1A">
        <w:rPr>
          <w:rFonts w:ascii="Arial" w:hAnsi="Arial" w:cs="Arial"/>
          <w:i/>
          <w:iCs/>
          <w:color w:val="0070C0"/>
          <w:sz w:val="20"/>
          <w:szCs w:val="20"/>
        </w:rPr>
        <w:t xml:space="preserve"> </w:t>
      </w:r>
      <w:r w:rsidR="00CC478B" w:rsidRPr="00164DFE">
        <w:rPr>
          <w:rFonts w:ascii="Arial" w:hAnsi="Arial" w:cs="Arial"/>
          <w:i/>
          <w:iCs/>
          <w:color w:val="0070C0"/>
          <w:sz w:val="20"/>
          <w:szCs w:val="20"/>
        </w:rPr>
        <w:t xml:space="preserve">et </w:t>
      </w:r>
      <w:r w:rsidR="00A55A28">
        <w:rPr>
          <w:rFonts w:ascii="Arial" w:hAnsi="Arial" w:cs="Arial"/>
          <w:i/>
          <w:iCs/>
          <w:color w:val="0070C0"/>
          <w:sz w:val="20"/>
          <w:szCs w:val="20"/>
        </w:rPr>
        <w:t xml:space="preserve">être </w:t>
      </w:r>
      <w:r w:rsidR="00CC478B" w:rsidRPr="00164DFE">
        <w:rPr>
          <w:rFonts w:ascii="Arial" w:hAnsi="Arial" w:cs="Arial"/>
          <w:i/>
          <w:iCs/>
          <w:color w:val="0070C0"/>
          <w:sz w:val="20"/>
          <w:szCs w:val="20"/>
        </w:rPr>
        <w:t xml:space="preserve">capable de travailler à </w:t>
      </w:r>
      <w:r w:rsidR="00CC478B" w:rsidRPr="00A55A28">
        <w:rPr>
          <w:rFonts w:ascii="Arial" w:hAnsi="Arial" w:cs="Arial"/>
          <w:i/>
          <w:iCs/>
          <w:color w:val="0070C0"/>
          <w:sz w:val="20"/>
          <w:szCs w:val="20"/>
        </w:rPr>
        <w:t>distance</w:t>
      </w:r>
      <w:bookmarkEnd w:id="26"/>
    </w:p>
    <w:p w14:paraId="6D50E7CE" w14:textId="77777777" w:rsidR="0071768C" w:rsidRDefault="0071768C" w:rsidP="00011923">
      <w:pPr>
        <w:spacing w:after="0"/>
        <w:ind w:left="284" w:right="141"/>
        <w:jc w:val="both"/>
        <w:rPr>
          <w:rFonts w:ascii="Arial" w:hAnsi="Arial" w:cs="Arial"/>
          <w:color w:val="000000"/>
          <w:sz w:val="20"/>
          <w:szCs w:val="20"/>
        </w:rPr>
      </w:pPr>
    </w:p>
    <w:p w14:paraId="507A41CC" w14:textId="3448F0F6"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 xml:space="preserve">Le télétravail repose sur une </w:t>
      </w:r>
      <w:r w:rsidRPr="00164DFE">
        <w:rPr>
          <w:rFonts w:ascii="Arial" w:hAnsi="Arial" w:cs="Arial"/>
          <w:b/>
          <w:bCs/>
          <w:color w:val="000000"/>
          <w:sz w:val="20"/>
          <w:szCs w:val="20"/>
        </w:rPr>
        <w:t>relation de confiance mutuelle</w:t>
      </w:r>
      <w:r w:rsidRPr="00164DFE">
        <w:rPr>
          <w:rFonts w:ascii="Arial" w:hAnsi="Arial" w:cs="Arial"/>
          <w:color w:val="000000"/>
          <w:sz w:val="20"/>
          <w:szCs w:val="20"/>
        </w:rPr>
        <w:t xml:space="preserve"> et de respect réciproque entre le télétravailleur et son supérieur hiérarchique. </w:t>
      </w:r>
    </w:p>
    <w:p w14:paraId="7D3B2185" w14:textId="77777777" w:rsidR="00CC478B" w:rsidRPr="00164DFE" w:rsidRDefault="00CC478B" w:rsidP="00011923">
      <w:pPr>
        <w:spacing w:after="0"/>
        <w:ind w:left="284" w:right="141"/>
        <w:jc w:val="both"/>
        <w:rPr>
          <w:rFonts w:ascii="Arial" w:hAnsi="Arial" w:cs="Arial"/>
          <w:color w:val="000000"/>
          <w:sz w:val="20"/>
          <w:szCs w:val="20"/>
        </w:rPr>
      </w:pPr>
    </w:p>
    <w:p w14:paraId="6081F987"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 xml:space="preserve">Le salarié doit pouvoir exercer son métier à distance, sans être systématiquement et obligatoirement présent avec ses </w:t>
      </w:r>
      <w:r w:rsidRPr="00D41437">
        <w:rPr>
          <w:rFonts w:ascii="Arial" w:hAnsi="Arial" w:cs="Arial"/>
          <w:color w:val="000000"/>
          <w:sz w:val="20"/>
          <w:szCs w:val="20"/>
        </w:rPr>
        <w:t>collègues</w:t>
      </w:r>
      <w:r w:rsidRPr="00164DFE">
        <w:rPr>
          <w:rFonts w:ascii="Arial" w:hAnsi="Arial" w:cs="Arial"/>
          <w:color w:val="000000"/>
          <w:sz w:val="20"/>
          <w:szCs w:val="20"/>
        </w:rPr>
        <w:t xml:space="preserve"> en un même lieu. Il doit savoir définir, avec expérience, ses priorités et s’organiser pour réaliser ses activités dans les meilleures conditions possibles pour atteindre les objectifs fixés. </w:t>
      </w:r>
    </w:p>
    <w:p w14:paraId="754EA6F4" w14:textId="77777777" w:rsidR="00CC478B" w:rsidRPr="00164DFE" w:rsidRDefault="00CC478B" w:rsidP="00011923">
      <w:pPr>
        <w:spacing w:after="0"/>
        <w:ind w:left="284" w:right="141"/>
        <w:jc w:val="both"/>
        <w:rPr>
          <w:rFonts w:ascii="Arial" w:hAnsi="Arial" w:cs="Arial"/>
          <w:color w:val="000000"/>
          <w:sz w:val="20"/>
          <w:szCs w:val="20"/>
        </w:rPr>
      </w:pPr>
    </w:p>
    <w:p w14:paraId="6567C298" w14:textId="541C6570"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Le supérieur hiérarchique doit pouvoir apprécier l’autonomie du salarié</w:t>
      </w:r>
      <w:r w:rsidR="005E6041">
        <w:rPr>
          <w:rFonts w:ascii="Arial" w:hAnsi="Arial" w:cs="Arial"/>
          <w:color w:val="000000"/>
          <w:sz w:val="20"/>
          <w:szCs w:val="20"/>
        </w:rPr>
        <w:t xml:space="preserve"> et la responsabilité nécessaire au télétravail.</w:t>
      </w:r>
    </w:p>
    <w:p w14:paraId="58A1270C" w14:textId="77777777" w:rsidR="00CC478B" w:rsidRPr="00164DFE" w:rsidRDefault="00CC478B" w:rsidP="00011923">
      <w:pPr>
        <w:spacing w:after="0"/>
        <w:ind w:left="284" w:right="141"/>
        <w:jc w:val="both"/>
        <w:rPr>
          <w:rFonts w:ascii="Arial" w:hAnsi="Arial" w:cs="Arial"/>
          <w:color w:val="000000"/>
          <w:sz w:val="20"/>
          <w:szCs w:val="20"/>
        </w:rPr>
      </w:pPr>
    </w:p>
    <w:p w14:paraId="3963CB6E" w14:textId="77777777" w:rsidR="00CC478B" w:rsidRPr="00164DFE" w:rsidRDefault="00CC478B" w:rsidP="00011923">
      <w:pPr>
        <w:pStyle w:val="ElAppp"/>
        <w:ind w:left="284" w:right="141"/>
        <w:jc w:val="both"/>
        <w:rPr>
          <w:sz w:val="20"/>
          <w:szCs w:val="20"/>
          <w:lang w:eastAsia="en-GB" w:bidi="en-GB"/>
        </w:rPr>
      </w:pPr>
      <w:r w:rsidRPr="00164DFE">
        <w:rPr>
          <w:bCs/>
          <w:sz w:val="20"/>
          <w:szCs w:val="20"/>
          <w:lang w:eastAsia="en-GB" w:bidi="en-GB"/>
        </w:rPr>
        <w:t xml:space="preserve">L’autonomie se définit comme un </w:t>
      </w:r>
      <w:r w:rsidRPr="00164DFE">
        <w:rPr>
          <w:sz w:val="20"/>
          <w:szCs w:val="20"/>
          <w:lang w:eastAsia="en-GB" w:bidi="en-GB"/>
        </w:rPr>
        <w:t xml:space="preserve">savoir-être qui se manifeste par la capacité de se prendre en charge, selon ses responsabilités, de façon à poser des actions au moment opportun dans un contexte déterminé. </w:t>
      </w:r>
    </w:p>
    <w:p w14:paraId="44800D28" w14:textId="77777777" w:rsidR="00CC478B" w:rsidRPr="00164DFE" w:rsidRDefault="00CC478B" w:rsidP="00011923">
      <w:pPr>
        <w:pStyle w:val="ElAppp"/>
        <w:ind w:left="284" w:right="141"/>
        <w:jc w:val="both"/>
        <w:rPr>
          <w:sz w:val="20"/>
          <w:szCs w:val="20"/>
          <w:lang w:eastAsia="en-GB" w:bidi="en-GB"/>
        </w:rPr>
      </w:pPr>
    </w:p>
    <w:p w14:paraId="7F859B55"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Il faut être en mesure de pouvoir agir sur des éléments de la tâche (rythme, procédure, choix des moyens, accès aux ressources, outils...) et de les combiner de manière variée et adaptée à la situation.</w:t>
      </w:r>
    </w:p>
    <w:p w14:paraId="43A509FC" w14:textId="77777777" w:rsidR="00CC478B" w:rsidRPr="00164DFE" w:rsidRDefault="00CC478B" w:rsidP="00011923">
      <w:pPr>
        <w:pStyle w:val="ElAppp"/>
        <w:ind w:left="284" w:right="141"/>
        <w:jc w:val="both"/>
        <w:rPr>
          <w:sz w:val="20"/>
          <w:szCs w:val="20"/>
        </w:rPr>
      </w:pPr>
      <w:r w:rsidRPr="00164DFE">
        <w:rPr>
          <w:sz w:val="20"/>
          <w:szCs w:val="20"/>
        </w:rPr>
        <w:t xml:space="preserve"> </w:t>
      </w:r>
    </w:p>
    <w:p w14:paraId="2950D54C" w14:textId="0F621DDE" w:rsidR="00CC478B" w:rsidRPr="00164DFE" w:rsidRDefault="00B55C27" w:rsidP="00011923">
      <w:pPr>
        <w:pStyle w:val="ElAppp"/>
        <w:ind w:left="284" w:right="141"/>
        <w:jc w:val="both"/>
        <w:rPr>
          <w:sz w:val="20"/>
          <w:szCs w:val="20"/>
          <w:lang w:eastAsia="en-GB" w:bidi="en-GB"/>
        </w:rPr>
      </w:pPr>
      <w:r>
        <w:rPr>
          <w:sz w:val="20"/>
          <w:szCs w:val="20"/>
          <w:lang w:eastAsia="en-GB" w:bidi="en-GB"/>
        </w:rPr>
        <w:t>L’é</w:t>
      </w:r>
      <w:r w:rsidR="007E43F0">
        <w:rPr>
          <w:sz w:val="20"/>
          <w:szCs w:val="20"/>
          <w:lang w:eastAsia="en-GB" w:bidi="en-GB"/>
        </w:rPr>
        <w:t>li</w:t>
      </w:r>
      <w:r>
        <w:rPr>
          <w:sz w:val="20"/>
          <w:szCs w:val="20"/>
          <w:lang w:eastAsia="en-GB" w:bidi="en-GB"/>
        </w:rPr>
        <w:t xml:space="preserve">gibilité au télétravail </w:t>
      </w:r>
      <w:r w:rsidR="00CC478B" w:rsidRPr="00164DFE">
        <w:rPr>
          <w:sz w:val="20"/>
          <w:szCs w:val="20"/>
          <w:lang w:eastAsia="en-GB" w:bidi="en-GB"/>
        </w:rPr>
        <w:t xml:space="preserve">suppose </w:t>
      </w:r>
      <w:r w:rsidR="007E43F0">
        <w:rPr>
          <w:sz w:val="20"/>
          <w:szCs w:val="20"/>
          <w:lang w:eastAsia="en-GB" w:bidi="en-GB"/>
        </w:rPr>
        <w:t xml:space="preserve">également </w:t>
      </w:r>
      <w:r w:rsidR="00CC478B" w:rsidRPr="00164DFE">
        <w:rPr>
          <w:sz w:val="20"/>
          <w:szCs w:val="20"/>
          <w:lang w:eastAsia="en-GB" w:bidi="en-GB"/>
        </w:rPr>
        <w:t>que le salarié maîtrise son poste de travail et renvoie aux capacités suivantes</w:t>
      </w:r>
      <w:r w:rsidR="00365C7E">
        <w:rPr>
          <w:sz w:val="20"/>
          <w:szCs w:val="20"/>
          <w:lang w:eastAsia="en-GB" w:bidi="en-GB"/>
        </w:rPr>
        <w:t> :</w:t>
      </w:r>
    </w:p>
    <w:p w14:paraId="1D13843A" w14:textId="06A14A38" w:rsidR="00CC478B" w:rsidRDefault="00CC478B" w:rsidP="00011923">
      <w:pPr>
        <w:numPr>
          <w:ilvl w:val="0"/>
          <w:numId w:val="15"/>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Auto-organisation et gestion des priorités ;</w:t>
      </w:r>
    </w:p>
    <w:p w14:paraId="74A90967" w14:textId="753094A5" w:rsidR="00BF732C" w:rsidRPr="00164DFE" w:rsidRDefault="00BF732C" w:rsidP="00011923">
      <w:pPr>
        <w:numPr>
          <w:ilvl w:val="0"/>
          <w:numId w:val="15"/>
        </w:numPr>
        <w:spacing w:after="0" w:line="240" w:lineRule="auto"/>
        <w:ind w:left="284" w:right="141" w:firstLine="0"/>
        <w:jc w:val="both"/>
        <w:rPr>
          <w:rFonts w:ascii="Arial" w:eastAsia="Arial" w:hAnsi="Arial" w:cs="Arial"/>
          <w:sz w:val="20"/>
          <w:szCs w:val="20"/>
          <w:lang w:eastAsia="en-GB" w:bidi="en-GB"/>
        </w:rPr>
      </w:pPr>
      <w:r>
        <w:rPr>
          <w:rFonts w:ascii="Arial" w:eastAsia="Arial" w:hAnsi="Arial" w:cs="Arial"/>
          <w:sz w:val="20"/>
          <w:szCs w:val="20"/>
          <w:lang w:eastAsia="en-GB" w:bidi="en-GB"/>
        </w:rPr>
        <w:t>Respect des délais et consignes</w:t>
      </w:r>
      <w:r w:rsidR="00446663">
        <w:rPr>
          <w:rFonts w:ascii="Arial" w:eastAsia="Arial" w:hAnsi="Arial" w:cs="Arial"/>
          <w:sz w:val="20"/>
          <w:szCs w:val="20"/>
          <w:lang w:eastAsia="en-GB" w:bidi="en-GB"/>
        </w:rPr>
        <w:t> ;</w:t>
      </w:r>
    </w:p>
    <w:p w14:paraId="7B661759" w14:textId="5F069AD6" w:rsidR="005E6041" w:rsidRPr="00365C7E" w:rsidRDefault="005E6041" w:rsidP="00011923">
      <w:pPr>
        <w:numPr>
          <w:ilvl w:val="0"/>
          <w:numId w:val="15"/>
        </w:numPr>
        <w:spacing w:after="0" w:line="240" w:lineRule="auto"/>
        <w:ind w:left="284" w:right="141" w:firstLine="0"/>
        <w:jc w:val="both"/>
        <w:rPr>
          <w:rFonts w:ascii="Arial" w:eastAsia="Arial" w:hAnsi="Arial" w:cs="Arial"/>
          <w:sz w:val="20"/>
          <w:szCs w:val="20"/>
          <w:lang w:eastAsia="en-GB" w:bidi="en-GB"/>
        </w:rPr>
      </w:pPr>
      <w:r>
        <w:rPr>
          <w:rFonts w:ascii="Arial" w:eastAsia="Arial" w:hAnsi="Arial" w:cs="Arial"/>
          <w:sz w:val="20"/>
          <w:szCs w:val="20"/>
          <w:lang w:eastAsia="en-GB" w:bidi="en-GB"/>
        </w:rPr>
        <w:t>Capacité à rendre compte de son activité</w:t>
      </w:r>
      <w:r w:rsidRPr="00164DFE">
        <w:rPr>
          <w:rFonts w:ascii="Arial" w:eastAsia="Arial" w:hAnsi="Arial" w:cs="Arial"/>
          <w:sz w:val="20"/>
          <w:szCs w:val="20"/>
          <w:lang w:eastAsia="en-GB" w:bidi="en-GB"/>
        </w:rPr>
        <w:t> </w:t>
      </w:r>
      <w:r w:rsidR="00CC478B" w:rsidRPr="00164DFE">
        <w:rPr>
          <w:rFonts w:ascii="Arial" w:eastAsia="Arial" w:hAnsi="Arial" w:cs="Arial"/>
          <w:sz w:val="20"/>
          <w:szCs w:val="20"/>
          <w:lang w:eastAsia="en-GB" w:bidi="en-GB"/>
        </w:rPr>
        <w:t>;</w:t>
      </w:r>
    </w:p>
    <w:p w14:paraId="0BD109F4" w14:textId="537358E1" w:rsidR="005E6041" w:rsidRPr="00946EAC" w:rsidRDefault="005E6041" w:rsidP="00011923">
      <w:pPr>
        <w:numPr>
          <w:ilvl w:val="0"/>
          <w:numId w:val="15"/>
        </w:numPr>
        <w:spacing w:after="0" w:line="240" w:lineRule="auto"/>
        <w:ind w:left="284" w:right="141" w:firstLine="0"/>
        <w:jc w:val="both"/>
        <w:rPr>
          <w:rFonts w:ascii="Arial" w:hAnsi="Arial" w:cs="Arial"/>
          <w:sz w:val="20"/>
          <w:szCs w:val="20"/>
          <w:lang w:eastAsia="en-GB" w:bidi="en-GB"/>
        </w:rPr>
      </w:pPr>
      <w:r>
        <w:rPr>
          <w:rFonts w:ascii="Arial" w:eastAsia="Arial" w:hAnsi="Arial" w:cs="Arial"/>
          <w:sz w:val="20"/>
          <w:szCs w:val="20"/>
          <w:lang w:eastAsia="en-GB" w:bidi="en-GB"/>
        </w:rPr>
        <w:t xml:space="preserve">Capacité à entretenir la relation de confiance avec son </w:t>
      </w:r>
      <w:r w:rsidR="00F44C3D">
        <w:rPr>
          <w:rFonts w:ascii="Arial" w:eastAsia="Arial" w:hAnsi="Arial" w:cs="Arial"/>
          <w:sz w:val="20"/>
          <w:szCs w:val="20"/>
          <w:lang w:eastAsia="en-GB" w:bidi="en-GB"/>
        </w:rPr>
        <w:t>supérieur hiérarchique</w:t>
      </w:r>
      <w:r>
        <w:rPr>
          <w:rFonts w:ascii="Arial" w:eastAsia="Arial" w:hAnsi="Arial" w:cs="Arial"/>
          <w:sz w:val="20"/>
          <w:szCs w:val="20"/>
          <w:lang w:eastAsia="en-GB" w:bidi="en-GB"/>
        </w:rPr>
        <w:t> ;</w:t>
      </w:r>
    </w:p>
    <w:p w14:paraId="35CC84E1" w14:textId="3F537C24" w:rsidR="00CC478B" w:rsidRPr="00D41437" w:rsidRDefault="005E6041" w:rsidP="00011923">
      <w:pPr>
        <w:numPr>
          <w:ilvl w:val="0"/>
          <w:numId w:val="15"/>
        </w:numPr>
        <w:spacing w:after="0" w:line="240" w:lineRule="auto"/>
        <w:ind w:left="284" w:right="141" w:firstLine="0"/>
        <w:jc w:val="both"/>
        <w:rPr>
          <w:rFonts w:ascii="Arial" w:eastAsia="Arial" w:hAnsi="Arial" w:cs="Arial"/>
          <w:sz w:val="20"/>
          <w:szCs w:val="20"/>
          <w:lang w:eastAsia="en-GB" w:bidi="en-GB"/>
        </w:rPr>
      </w:pPr>
      <w:r>
        <w:rPr>
          <w:rFonts w:ascii="Arial" w:eastAsia="Arial" w:hAnsi="Arial" w:cs="Arial"/>
          <w:sz w:val="20"/>
          <w:szCs w:val="20"/>
          <w:lang w:eastAsia="en-GB" w:bidi="en-GB"/>
        </w:rPr>
        <w:t>Communiquer efficacement avec son</w:t>
      </w:r>
      <w:r w:rsidR="00F44C3D">
        <w:rPr>
          <w:rFonts w:ascii="Arial" w:eastAsia="Arial" w:hAnsi="Arial" w:cs="Arial"/>
          <w:sz w:val="20"/>
          <w:szCs w:val="20"/>
          <w:lang w:eastAsia="en-GB" w:bidi="en-GB"/>
        </w:rPr>
        <w:t xml:space="preserve"> supérieur hiérarchique</w:t>
      </w:r>
      <w:r>
        <w:rPr>
          <w:rFonts w:ascii="Arial" w:eastAsia="Arial" w:hAnsi="Arial" w:cs="Arial"/>
          <w:sz w:val="20"/>
          <w:szCs w:val="20"/>
          <w:lang w:eastAsia="en-GB" w:bidi="en-GB"/>
        </w:rPr>
        <w:t xml:space="preserve">, </w:t>
      </w:r>
      <w:r w:rsidRPr="00D41437">
        <w:rPr>
          <w:rFonts w:ascii="Arial" w:eastAsia="Arial" w:hAnsi="Arial" w:cs="Arial"/>
          <w:sz w:val="20"/>
          <w:szCs w:val="20"/>
          <w:lang w:eastAsia="en-GB" w:bidi="en-GB"/>
        </w:rPr>
        <w:t>ses collègues</w:t>
      </w:r>
      <w:r>
        <w:rPr>
          <w:rFonts w:ascii="Arial" w:eastAsia="Arial" w:hAnsi="Arial" w:cs="Arial"/>
          <w:sz w:val="20"/>
          <w:szCs w:val="20"/>
          <w:lang w:eastAsia="en-GB" w:bidi="en-GB"/>
        </w:rPr>
        <w:t xml:space="preserve"> et plus largement avec ses interlocuteurs professionnels</w:t>
      </w:r>
      <w:r w:rsidR="00F44C3D">
        <w:rPr>
          <w:rFonts w:ascii="Arial" w:eastAsia="Arial" w:hAnsi="Arial" w:cs="Arial"/>
          <w:sz w:val="20"/>
          <w:szCs w:val="20"/>
          <w:lang w:eastAsia="en-GB" w:bidi="en-GB"/>
        </w:rPr>
        <w:t>.</w:t>
      </w:r>
    </w:p>
    <w:p w14:paraId="7BEF7387" w14:textId="5D053D47" w:rsidR="00D62818" w:rsidRPr="00164DFE" w:rsidRDefault="00D62818" w:rsidP="00011923">
      <w:pPr>
        <w:numPr>
          <w:ilvl w:val="0"/>
          <w:numId w:val="15"/>
        </w:numPr>
        <w:spacing w:after="0" w:line="240" w:lineRule="auto"/>
        <w:ind w:left="284" w:right="141" w:firstLine="0"/>
        <w:jc w:val="both"/>
        <w:rPr>
          <w:rFonts w:ascii="Arial" w:hAnsi="Arial" w:cs="Arial"/>
          <w:sz w:val="20"/>
          <w:szCs w:val="20"/>
          <w:lang w:eastAsia="en-GB" w:bidi="en-GB"/>
        </w:rPr>
      </w:pPr>
      <w:r>
        <w:rPr>
          <w:rFonts w:ascii="Arial" w:eastAsia="Arial" w:hAnsi="Arial" w:cs="Arial"/>
          <w:sz w:val="20"/>
          <w:szCs w:val="20"/>
          <w:lang w:eastAsia="en-GB" w:bidi="en-GB"/>
        </w:rPr>
        <w:t>Disponibilité</w:t>
      </w:r>
      <w:r w:rsidR="00756079">
        <w:rPr>
          <w:rFonts w:ascii="Arial" w:eastAsia="Arial" w:hAnsi="Arial" w:cs="Arial"/>
          <w:sz w:val="20"/>
          <w:szCs w:val="20"/>
          <w:lang w:eastAsia="en-GB" w:bidi="en-GB"/>
        </w:rPr>
        <w:t>.</w:t>
      </w:r>
    </w:p>
    <w:p w14:paraId="02127C71" w14:textId="0ABC886C" w:rsidR="00CC478B" w:rsidRPr="00164DFE" w:rsidRDefault="00CC478B" w:rsidP="00011923">
      <w:pPr>
        <w:spacing w:after="0"/>
        <w:ind w:left="284" w:right="141"/>
        <w:jc w:val="both"/>
        <w:rPr>
          <w:rFonts w:ascii="Arial" w:hAnsi="Arial" w:cs="Arial"/>
          <w:sz w:val="20"/>
          <w:szCs w:val="20"/>
          <w:lang w:eastAsia="en-GB" w:bidi="en-GB"/>
        </w:rPr>
      </w:pPr>
      <w:r w:rsidRPr="00164DFE">
        <w:rPr>
          <w:rFonts w:ascii="Arial" w:hAnsi="Arial" w:cs="Arial"/>
          <w:sz w:val="20"/>
          <w:szCs w:val="20"/>
          <w:lang w:eastAsia="en-GB" w:bidi="en-GB"/>
        </w:rPr>
        <w:br/>
        <w:t>A contrario,</w:t>
      </w:r>
      <w:r w:rsidR="00F44C3D">
        <w:rPr>
          <w:rFonts w:ascii="Arial" w:hAnsi="Arial" w:cs="Arial"/>
          <w:sz w:val="20"/>
          <w:szCs w:val="20"/>
          <w:lang w:eastAsia="en-GB" w:bidi="en-GB"/>
        </w:rPr>
        <w:t xml:space="preserve"> et par exemple,</w:t>
      </w:r>
      <w:r w:rsidRPr="00164DFE">
        <w:rPr>
          <w:rFonts w:ascii="Arial" w:hAnsi="Arial" w:cs="Arial"/>
          <w:sz w:val="20"/>
          <w:szCs w:val="20"/>
          <w:lang w:eastAsia="en-GB" w:bidi="en-GB"/>
        </w:rPr>
        <w:t xml:space="preserve"> ne sera </w:t>
      </w:r>
      <w:r w:rsidR="00365C7E" w:rsidRPr="00164DFE">
        <w:rPr>
          <w:rFonts w:ascii="Arial" w:hAnsi="Arial" w:cs="Arial"/>
          <w:sz w:val="20"/>
          <w:szCs w:val="20"/>
          <w:lang w:eastAsia="en-GB" w:bidi="en-GB"/>
        </w:rPr>
        <w:t xml:space="preserve">pas </w:t>
      </w:r>
      <w:r w:rsidR="00365C7E">
        <w:rPr>
          <w:rFonts w:ascii="Arial" w:hAnsi="Arial" w:cs="Arial"/>
          <w:sz w:val="20"/>
          <w:szCs w:val="20"/>
          <w:lang w:eastAsia="en-GB" w:bidi="en-GB"/>
        </w:rPr>
        <w:t>éligible</w:t>
      </w:r>
      <w:r w:rsidR="00446663">
        <w:rPr>
          <w:rFonts w:ascii="Arial" w:hAnsi="Arial" w:cs="Arial"/>
          <w:sz w:val="20"/>
          <w:szCs w:val="20"/>
          <w:lang w:eastAsia="en-GB" w:bidi="en-GB"/>
        </w:rPr>
        <w:t xml:space="preserve"> au </w:t>
      </w:r>
      <w:r w:rsidR="00365C7E">
        <w:rPr>
          <w:rFonts w:ascii="Arial" w:hAnsi="Arial" w:cs="Arial"/>
          <w:sz w:val="20"/>
          <w:szCs w:val="20"/>
          <w:lang w:eastAsia="en-GB" w:bidi="en-GB"/>
        </w:rPr>
        <w:t>télétravail un</w:t>
      </w:r>
      <w:r w:rsidRPr="00164DFE">
        <w:rPr>
          <w:rFonts w:ascii="Arial" w:hAnsi="Arial" w:cs="Arial"/>
          <w:sz w:val="20"/>
          <w:szCs w:val="20"/>
          <w:lang w:eastAsia="en-GB" w:bidi="en-GB"/>
        </w:rPr>
        <w:t xml:space="preserve"> salarié qui :</w:t>
      </w:r>
      <w:r w:rsidRPr="00164DFE">
        <w:rPr>
          <w:rFonts w:ascii="Arial" w:hAnsi="Arial" w:cs="Arial"/>
          <w:sz w:val="20"/>
          <w:szCs w:val="20"/>
          <w:lang w:eastAsia="en-GB" w:bidi="en-GB"/>
        </w:rPr>
        <w:br/>
      </w:r>
    </w:p>
    <w:p w14:paraId="1A3CA038" w14:textId="66F3BE6C" w:rsidR="00CC478B" w:rsidRPr="00164DFE" w:rsidRDefault="00CC478B" w:rsidP="00011923">
      <w:pPr>
        <w:numPr>
          <w:ilvl w:val="0"/>
          <w:numId w:val="16"/>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S'arrête de travailler lorsqu’il ne dispose pas de tous les éléments et attend qu'on les lui fournisse ;</w:t>
      </w:r>
    </w:p>
    <w:p w14:paraId="22DB3B6C" w14:textId="7B84E8DC" w:rsidR="00CC478B" w:rsidRPr="00946EAC" w:rsidRDefault="00CC478B" w:rsidP="00011923">
      <w:pPr>
        <w:numPr>
          <w:ilvl w:val="0"/>
          <w:numId w:val="16"/>
        </w:numPr>
        <w:spacing w:after="0" w:line="240" w:lineRule="auto"/>
        <w:ind w:left="284" w:right="141" w:firstLine="0"/>
        <w:jc w:val="both"/>
        <w:rPr>
          <w:rFonts w:ascii="Arial" w:eastAsia="Times New Roman" w:hAnsi="Arial" w:cs="Arial"/>
          <w:sz w:val="20"/>
          <w:szCs w:val="20"/>
          <w:lang w:eastAsia="zh-CN"/>
        </w:rPr>
      </w:pPr>
      <w:r w:rsidRPr="00164DFE">
        <w:rPr>
          <w:rFonts w:ascii="Arial" w:eastAsia="Arial" w:hAnsi="Arial" w:cs="Arial"/>
          <w:sz w:val="20"/>
          <w:szCs w:val="20"/>
          <w:lang w:eastAsia="en-GB" w:bidi="en-GB"/>
        </w:rPr>
        <w:t>A besoin de consignes extrêmement précises, ne sait pas prioriser son activité et ses missions ;</w:t>
      </w:r>
    </w:p>
    <w:p w14:paraId="34E630D7" w14:textId="46CD37DE" w:rsidR="00CC1194" w:rsidRPr="00164DFE" w:rsidRDefault="000F63C4" w:rsidP="00011923">
      <w:pPr>
        <w:numPr>
          <w:ilvl w:val="0"/>
          <w:numId w:val="16"/>
        </w:numPr>
        <w:spacing w:after="0" w:line="240" w:lineRule="auto"/>
        <w:ind w:left="284" w:right="141" w:firstLine="0"/>
        <w:jc w:val="both"/>
        <w:rPr>
          <w:rFonts w:ascii="Arial" w:eastAsia="Times New Roman" w:hAnsi="Arial" w:cs="Arial"/>
          <w:sz w:val="20"/>
          <w:szCs w:val="20"/>
          <w:lang w:eastAsia="zh-CN"/>
        </w:rPr>
      </w:pPr>
      <w:r>
        <w:rPr>
          <w:rFonts w:ascii="Arial" w:eastAsia="Arial" w:hAnsi="Arial" w:cs="Arial"/>
          <w:sz w:val="20"/>
          <w:szCs w:val="20"/>
          <w:lang w:eastAsia="en-GB" w:bidi="en-GB"/>
        </w:rPr>
        <w:t>Ne contribue pas positivement au travail d’équipe ;</w:t>
      </w:r>
    </w:p>
    <w:p w14:paraId="7EE768DD" w14:textId="77777777" w:rsidR="00CC478B" w:rsidRPr="00164DFE" w:rsidRDefault="00CC478B" w:rsidP="00011923">
      <w:pPr>
        <w:numPr>
          <w:ilvl w:val="0"/>
          <w:numId w:val="16"/>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Commence plusieurs tâches, missions ou projets et ne clôture pas ;</w:t>
      </w:r>
    </w:p>
    <w:p w14:paraId="681A8C27" w14:textId="3BACE7D6" w:rsidR="00CC478B" w:rsidRPr="004E2DB3" w:rsidRDefault="00CC478B" w:rsidP="00011923">
      <w:pPr>
        <w:numPr>
          <w:ilvl w:val="0"/>
          <w:numId w:val="16"/>
        </w:numPr>
        <w:spacing w:after="0" w:line="240" w:lineRule="auto"/>
        <w:ind w:left="284" w:right="141" w:firstLine="0"/>
        <w:jc w:val="both"/>
        <w:rPr>
          <w:rFonts w:ascii="Arial" w:eastAsia="Times New Roman" w:hAnsi="Arial" w:cs="Arial"/>
          <w:sz w:val="20"/>
          <w:szCs w:val="20"/>
          <w:lang w:eastAsia="zh-CN"/>
        </w:rPr>
      </w:pPr>
      <w:r w:rsidRPr="00164DFE">
        <w:rPr>
          <w:rFonts w:ascii="Arial" w:eastAsia="Arial" w:hAnsi="Arial" w:cs="Arial"/>
          <w:sz w:val="20"/>
          <w:szCs w:val="20"/>
          <w:lang w:eastAsia="en-GB" w:bidi="en-GB"/>
        </w:rPr>
        <w:t>Sollicite souvent l'assurance de sa hiérarchie pour des raisons inopportunes</w:t>
      </w:r>
      <w:r w:rsidR="00756079">
        <w:rPr>
          <w:rFonts w:ascii="Arial" w:eastAsia="Arial" w:hAnsi="Arial" w:cs="Arial"/>
          <w:sz w:val="20"/>
          <w:szCs w:val="20"/>
          <w:lang w:eastAsia="en-GB" w:bidi="en-GB"/>
        </w:rPr>
        <w:t> ;</w:t>
      </w:r>
    </w:p>
    <w:p w14:paraId="0B7DE0E8" w14:textId="35249B47" w:rsidR="004E2DB3" w:rsidRPr="008730DD" w:rsidRDefault="004E2DB3" w:rsidP="00011923">
      <w:pPr>
        <w:numPr>
          <w:ilvl w:val="0"/>
          <w:numId w:val="16"/>
        </w:numPr>
        <w:spacing w:after="0" w:line="240" w:lineRule="auto"/>
        <w:ind w:left="284" w:right="141" w:firstLine="0"/>
        <w:jc w:val="both"/>
        <w:rPr>
          <w:rFonts w:ascii="Arial" w:eastAsia="Times New Roman" w:hAnsi="Arial" w:cs="Arial"/>
          <w:sz w:val="20"/>
          <w:szCs w:val="20"/>
          <w:lang w:eastAsia="zh-CN"/>
        </w:rPr>
      </w:pPr>
      <w:r>
        <w:rPr>
          <w:rFonts w:ascii="Arial" w:eastAsia="Arial" w:hAnsi="Arial" w:cs="Arial"/>
          <w:sz w:val="20"/>
          <w:szCs w:val="20"/>
          <w:lang w:eastAsia="en-GB" w:bidi="en-GB"/>
        </w:rPr>
        <w:t>Est difficilement joignable par téléphone ou par mail</w:t>
      </w:r>
      <w:r w:rsidR="00756079">
        <w:rPr>
          <w:rFonts w:ascii="Arial" w:eastAsia="Arial" w:hAnsi="Arial" w:cs="Arial"/>
          <w:sz w:val="20"/>
          <w:szCs w:val="20"/>
          <w:lang w:eastAsia="en-GB" w:bidi="en-GB"/>
        </w:rPr>
        <w:t>.</w:t>
      </w:r>
    </w:p>
    <w:p w14:paraId="0069BC7A" w14:textId="47AB4F48" w:rsidR="008730DD" w:rsidRPr="00164DFE" w:rsidRDefault="008730DD" w:rsidP="00011923">
      <w:pPr>
        <w:numPr>
          <w:ilvl w:val="0"/>
          <w:numId w:val="16"/>
        </w:numPr>
        <w:spacing w:after="0" w:line="240" w:lineRule="auto"/>
        <w:ind w:left="284" w:right="141" w:firstLine="0"/>
        <w:jc w:val="both"/>
        <w:rPr>
          <w:rFonts w:ascii="Arial" w:eastAsia="Times New Roman" w:hAnsi="Arial" w:cs="Arial"/>
          <w:sz w:val="20"/>
          <w:szCs w:val="20"/>
          <w:lang w:eastAsia="zh-CN"/>
        </w:rPr>
      </w:pPr>
      <w:r>
        <w:rPr>
          <w:rFonts w:ascii="Arial" w:eastAsia="Arial" w:hAnsi="Arial" w:cs="Arial"/>
          <w:sz w:val="20"/>
          <w:szCs w:val="20"/>
          <w:lang w:eastAsia="en-GB" w:bidi="en-GB"/>
        </w:rPr>
        <w:t>…</w:t>
      </w:r>
    </w:p>
    <w:p w14:paraId="5D7FA934" w14:textId="2EED43B4" w:rsidR="00CC478B" w:rsidRPr="00164DFE" w:rsidRDefault="007E103D" w:rsidP="00011923">
      <w:pPr>
        <w:pStyle w:val="Titre4"/>
        <w:ind w:left="284" w:right="141"/>
        <w:jc w:val="both"/>
        <w:rPr>
          <w:rFonts w:ascii="Arial" w:hAnsi="Arial" w:cs="Arial"/>
          <w:b w:val="0"/>
          <w:bCs w:val="0"/>
          <w:i/>
          <w:iCs/>
          <w:caps/>
          <w:color w:val="0070C0"/>
          <w:sz w:val="22"/>
          <w:szCs w:val="22"/>
        </w:rPr>
      </w:pPr>
      <w:bookmarkStart w:id="27" w:name="_Toc66097754"/>
      <w:r>
        <w:rPr>
          <w:rFonts w:ascii="Arial" w:hAnsi="Arial" w:cs="Arial"/>
          <w:i/>
          <w:iCs/>
          <w:color w:val="0070C0"/>
          <w:sz w:val="22"/>
          <w:szCs w:val="22"/>
        </w:rPr>
        <w:t xml:space="preserve">1.3.4- </w:t>
      </w:r>
      <w:r w:rsidR="00CC478B" w:rsidRPr="00164DFE">
        <w:rPr>
          <w:rFonts w:ascii="Arial" w:hAnsi="Arial" w:cs="Arial"/>
          <w:i/>
          <w:iCs/>
          <w:color w:val="0070C0"/>
          <w:sz w:val="22"/>
          <w:szCs w:val="22"/>
        </w:rPr>
        <w:t>Ne pas être en surnombre de télétravailleurs</w:t>
      </w:r>
      <w:bookmarkEnd w:id="27"/>
    </w:p>
    <w:p w14:paraId="4628ACC1"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 xml:space="preserve">Le télétravail ne doit pas avoir pour conséquence de nuire au bon fonctionnement de l'entreprise et des services qui la composent. </w:t>
      </w:r>
    </w:p>
    <w:p w14:paraId="21784B3F" w14:textId="77777777" w:rsidR="00CC478B" w:rsidRPr="00164DFE" w:rsidRDefault="00CC478B" w:rsidP="00011923">
      <w:pPr>
        <w:spacing w:after="0"/>
        <w:ind w:left="284" w:right="141"/>
        <w:jc w:val="both"/>
        <w:rPr>
          <w:rFonts w:ascii="Arial" w:hAnsi="Arial" w:cs="Arial"/>
          <w:color w:val="000000"/>
          <w:sz w:val="20"/>
          <w:szCs w:val="20"/>
        </w:rPr>
      </w:pPr>
    </w:p>
    <w:p w14:paraId="122B0C74" w14:textId="77777777" w:rsidR="00D41437" w:rsidRPr="00D41437"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 xml:space="preserve">Le supérieur hiérarchique veillera à ce que le nombre de salariés bénéficiant du télétravail soit réellement </w:t>
      </w:r>
      <w:r w:rsidRPr="00D41437">
        <w:rPr>
          <w:rFonts w:ascii="Arial" w:hAnsi="Arial" w:cs="Arial"/>
          <w:color w:val="000000"/>
          <w:sz w:val="20"/>
          <w:szCs w:val="20"/>
        </w:rPr>
        <w:t>compatible avec</w:t>
      </w:r>
      <w:r w:rsidR="00D41437" w:rsidRPr="00D41437">
        <w:rPr>
          <w:rFonts w:ascii="Arial" w:hAnsi="Arial" w:cs="Arial"/>
          <w:color w:val="000000"/>
          <w:sz w:val="20"/>
          <w:szCs w:val="20"/>
        </w:rPr>
        <w:t> :</w:t>
      </w:r>
    </w:p>
    <w:p w14:paraId="2E840310" w14:textId="69F2ECD7" w:rsidR="00D41437" w:rsidRPr="00D41437" w:rsidRDefault="00D41437" w:rsidP="00011923">
      <w:pPr>
        <w:pStyle w:val="Paragraphedeliste"/>
        <w:numPr>
          <w:ilvl w:val="0"/>
          <w:numId w:val="16"/>
        </w:numPr>
        <w:spacing w:after="0"/>
        <w:ind w:left="284" w:right="141" w:firstLine="0"/>
        <w:jc w:val="both"/>
        <w:rPr>
          <w:rFonts w:ascii="Arial" w:hAnsi="Arial" w:cs="Arial"/>
          <w:color w:val="000000"/>
        </w:rPr>
      </w:pPr>
      <w:r w:rsidRPr="00D41437">
        <w:rPr>
          <w:rFonts w:ascii="Arial" w:hAnsi="Arial" w:cs="Arial"/>
          <w:color w:val="000000"/>
        </w:rPr>
        <w:t>Le</w:t>
      </w:r>
      <w:r w:rsidR="00CC478B" w:rsidRPr="00D41437">
        <w:rPr>
          <w:rFonts w:ascii="Arial" w:hAnsi="Arial" w:cs="Arial"/>
          <w:color w:val="000000"/>
        </w:rPr>
        <w:t xml:space="preserve"> bon fonctionnement du service, </w:t>
      </w:r>
    </w:p>
    <w:p w14:paraId="3F7193AE" w14:textId="77777777" w:rsidR="00D41437" w:rsidRPr="00D41437" w:rsidRDefault="00D41437" w:rsidP="00011923">
      <w:pPr>
        <w:pStyle w:val="Paragraphedeliste"/>
        <w:numPr>
          <w:ilvl w:val="0"/>
          <w:numId w:val="16"/>
        </w:numPr>
        <w:spacing w:after="0"/>
        <w:ind w:left="284" w:right="141" w:firstLine="0"/>
        <w:jc w:val="both"/>
        <w:rPr>
          <w:rFonts w:ascii="Arial" w:hAnsi="Arial" w:cs="Arial"/>
          <w:color w:val="000000"/>
        </w:rPr>
      </w:pPr>
      <w:r w:rsidRPr="00D41437">
        <w:rPr>
          <w:rFonts w:ascii="Arial" w:hAnsi="Arial" w:cs="Arial"/>
          <w:color w:val="000000"/>
        </w:rPr>
        <w:t>Ses</w:t>
      </w:r>
      <w:r w:rsidR="00CC478B" w:rsidRPr="00D41437">
        <w:rPr>
          <w:rFonts w:ascii="Arial" w:hAnsi="Arial" w:cs="Arial"/>
          <w:color w:val="000000"/>
        </w:rPr>
        <w:t xml:space="preserve"> interactions avec les autres services </w:t>
      </w:r>
    </w:p>
    <w:p w14:paraId="1EEB6F47" w14:textId="1481DA81" w:rsidR="00CC478B" w:rsidRPr="00D41437" w:rsidRDefault="00D41437" w:rsidP="00011923">
      <w:pPr>
        <w:pStyle w:val="Paragraphedeliste"/>
        <w:numPr>
          <w:ilvl w:val="0"/>
          <w:numId w:val="16"/>
        </w:numPr>
        <w:spacing w:after="0"/>
        <w:ind w:left="284" w:right="141" w:firstLine="0"/>
        <w:jc w:val="both"/>
        <w:rPr>
          <w:rFonts w:ascii="Arial" w:hAnsi="Arial" w:cs="Arial"/>
          <w:color w:val="000000"/>
        </w:rPr>
      </w:pPr>
      <w:r w:rsidRPr="00D41437">
        <w:rPr>
          <w:rFonts w:ascii="Arial" w:hAnsi="Arial" w:cs="Arial"/>
          <w:color w:val="000000"/>
        </w:rPr>
        <w:t>L</w:t>
      </w:r>
      <w:r w:rsidR="00CC478B" w:rsidRPr="00D41437">
        <w:rPr>
          <w:rFonts w:ascii="Arial" w:hAnsi="Arial" w:cs="Arial"/>
          <w:color w:val="000000"/>
        </w:rPr>
        <w:t>'organisation de l'équipe.</w:t>
      </w:r>
    </w:p>
    <w:p w14:paraId="4918C3E5" w14:textId="77777777" w:rsidR="00CC478B" w:rsidRPr="00164DFE" w:rsidRDefault="00CC478B" w:rsidP="00011923">
      <w:pPr>
        <w:spacing w:after="0"/>
        <w:ind w:left="284" w:right="141"/>
        <w:jc w:val="both"/>
        <w:rPr>
          <w:rFonts w:ascii="Arial" w:hAnsi="Arial" w:cs="Arial"/>
          <w:color w:val="000000"/>
          <w:sz w:val="20"/>
          <w:szCs w:val="20"/>
        </w:rPr>
      </w:pPr>
    </w:p>
    <w:p w14:paraId="2473A4A9" w14:textId="5FD85F8B" w:rsidR="00CC478B"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Dans cette logique, il appartient au supérieur hiérarchique d'apprécier le seuil maximum de salariés en télétravail le même jour et donc de refuser une demande à ce titre.</w:t>
      </w:r>
    </w:p>
    <w:p w14:paraId="0AD63516" w14:textId="77777777" w:rsidR="00F91C1A" w:rsidRDefault="00F91C1A" w:rsidP="00011923">
      <w:pPr>
        <w:spacing w:after="0"/>
        <w:ind w:left="284" w:right="141"/>
        <w:jc w:val="both"/>
        <w:rPr>
          <w:rFonts w:ascii="Arial" w:hAnsi="Arial" w:cs="Arial"/>
          <w:color w:val="000000"/>
          <w:sz w:val="20"/>
          <w:szCs w:val="20"/>
        </w:rPr>
      </w:pPr>
    </w:p>
    <w:p w14:paraId="03809C4C" w14:textId="428C4191" w:rsidR="00CC478B" w:rsidRPr="00164DFE" w:rsidRDefault="007E103D" w:rsidP="00011923">
      <w:pPr>
        <w:pStyle w:val="Titre4"/>
        <w:ind w:left="284" w:right="141"/>
        <w:jc w:val="both"/>
        <w:rPr>
          <w:rFonts w:ascii="Arial" w:hAnsi="Arial" w:cs="Arial"/>
          <w:b w:val="0"/>
          <w:bCs w:val="0"/>
          <w:i/>
          <w:iCs/>
          <w:caps/>
          <w:color w:val="0070C0"/>
          <w:sz w:val="22"/>
          <w:szCs w:val="22"/>
        </w:rPr>
      </w:pPr>
      <w:bookmarkStart w:id="28" w:name="_Toc66097755"/>
      <w:r>
        <w:rPr>
          <w:rFonts w:ascii="Arial" w:hAnsi="Arial" w:cs="Arial"/>
          <w:i/>
          <w:iCs/>
          <w:color w:val="0070C0"/>
          <w:sz w:val="22"/>
          <w:szCs w:val="22"/>
        </w:rPr>
        <w:t xml:space="preserve">1.3.5- </w:t>
      </w:r>
      <w:r w:rsidR="00164DFE" w:rsidRPr="00164DFE">
        <w:rPr>
          <w:rFonts w:ascii="Arial" w:hAnsi="Arial" w:cs="Arial"/>
          <w:i/>
          <w:iCs/>
          <w:color w:val="0070C0"/>
          <w:sz w:val="22"/>
          <w:szCs w:val="22"/>
        </w:rPr>
        <w:t>D</w:t>
      </w:r>
      <w:r w:rsidR="00CC478B" w:rsidRPr="00164DFE">
        <w:rPr>
          <w:rFonts w:ascii="Arial" w:hAnsi="Arial" w:cs="Arial"/>
          <w:i/>
          <w:iCs/>
          <w:color w:val="0070C0"/>
          <w:sz w:val="22"/>
          <w:szCs w:val="22"/>
        </w:rPr>
        <w:t>isposer d’une infrastructure de travail à distance adaptée</w:t>
      </w:r>
      <w:bookmarkEnd w:id="28"/>
      <w:r w:rsidR="00803129">
        <w:rPr>
          <w:rFonts w:ascii="Arial" w:hAnsi="Arial" w:cs="Arial"/>
          <w:i/>
          <w:iCs/>
          <w:color w:val="0070C0"/>
          <w:sz w:val="22"/>
          <w:szCs w:val="22"/>
        </w:rPr>
        <w:t xml:space="preserve"> et d’une assurance</w:t>
      </w:r>
    </w:p>
    <w:p w14:paraId="62C4E0DF" w14:textId="77777777" w:rsidR="000449B5" w:rsidRDefault="000449B5" w:rsidP="00011923">
      <w:pPr>
        <w:spacing w:after="0"/>
        <w:ind w:left="284" w:right="141"/>
        <w:jc w:val="both"/>
        <w:rPr>
          <w:rFonts w:ascii="Arial" w:hAnsi="Arial" w:cs="Arial"/>
          <w:color w:val="000000"/>
          <w:sz w:val="20"/>
          <w:szCs w:val="20"/>
        </w:rPr>
      </w:pPr>
    </w:p>
    <w:p w14:paraId="1EBFA4E3" w14:textId="53C90B57" w:rsidR="00CC478B" w:rsidRPr="00164DFE" w:rsidRDefault="00CC478B" w:rsidP="00011923">
      <w:pPr>
        <w:spacing w:after="0"/>
        <w:ind w:left="284" w:right="141"/>
        <w:jc w:val="both"/>
        <w:rPr>
          <w:rFonts w:ascii="Arial" w:eastAsia="Arial" w:hAnsi="Arial" w:cs="Arial"/>
          <w:sz w:val="20"/>
          <w:szCs w:val="20"/>
          <w:lang w:eastAsia="en-GB" w:bidi="en-GB"/>
        </w:rPr>
      </w:pPr>
      <w:r w:rsidRPr="00164DFE">
        <w:rPr>
          <w:rFonts w:ascii="Arial" w:hAnsi="Arial" w:cs="Arial"/>
          <w:color w:val="000000"/>
          <w:sz w:val="20"/>
          <w:szCs w:val="20"/>
        </w:rPr>
        <w:t xml:space="preserve">Le </w:t>
      </w:r>
      <w:r w:rsidR="00E56063">
        <w:rPr>
          <w:rFonts w:ascii="Arial" w:hAnsi="Arial" w:cs="Arial"/>
          <w:color w:val="000000"/>
          <w:sz w:val="20"/>
          <w:szCs w:val="20"/>
        </w:rPr>
        <w:t>salarié</w:t>
      </w:r>
      <w:r w:rsidRPr="00164DFE">
        <w:rPr>
          <w:rFonts w:ascii="Arial" w:hAnsi="Arial" w:cs="Arial"/>
          <w:color w:val="000000"/>
          <w:sz w:val="20"/>
          <w:szCs w:val="20"/>
        </w:rPr>
        <w:t xml:space="preserve"> doit disposer à son domicile d’une infrastructure adaptée au télétravail et conforme aux </w:t>
      </w:r>
      <w:r w:rsidRPr="00164DFE">
        <w:rPr>
          <w:rFonts w:ascii="Arial" w:eastAsia="Arial" w:hAnsi="Arial" w:cs="Arial"/>
          <w:sz w:val="20"/>
          <w:szCs w:val="20"/>
          <w:lang w:eastAsia="en-GB" w:bidi="en-GB"/>
        </w:rPr>
        <w:t>exigences techniques minimales requises pour la mise en œuvre d'une organisation en télétravail</w:t>
      </w:r>
      <w:r w:rsidR="004F51F0">
        <w:rPr>
          <w:rFonts w:ascii="Arial" w:eastAsia="Arial" w:hAnsi="Arial" w:cs="Arial"/>
          <w:sz w:val="20"/>
          <w:szCs w:val="20"/>
          <w:lang w:eastAsia="en-GB" w:bidi="en-GB"/>
        </w:rPr>
        <w:t xml:space="preserve">. </w:t>
      </w:r>
      <w:r w:rsidRPr="00164DFE">
        <w:rPr>
          <w:rFonts w:ascii="Arial" w:eastAsia="Arial" w:hAnsi="Arial" w:cs="Arial"/>
          <w:sz w:val="20"/>
          <w:szCs w:val="20"/>
          <w:lang w:eastAsia="en-GB" w:bidi="en-GB"/>
        </w:rPr>
        <w:t xml:space="preserve"> </w:t>
      </w:r>
      <w:r w:rsidR="004F51F0" w:rsidRPr="00164DFE">
        <w:rPr>
          <w:rFonts w:ascii="Arial" w:eastAsia="Arial" w:hAnsi="Arial" w:cs="Arial"/>
          <w:sz w:val="20"/>
          <w:szCs w:val="20"/>
          <w:lang w:eastAsia="en-GB" w:bidi="en-GB"/>
        </w:rPr>
        <w:t>En</w:t>
      </w:r>
      <w:r w:rsidRPr="00164DFE">
        <w:rPr>
          <w:rFonts w:ascii="Arial" w:eastAsia="Arial" w:hAnsi="Arial" w:cs="Arial"/>
          <w:sz w:val="20"/>
          <w:szCs w:val="20"/>
          <w:lang w:eastAsia="en-GB" w:bidi="en-GB"/>
        </w:rPr>
        <w:t xml:space="preserve"> particulier </w:t>
      </w:r>
      <w:r w:rsidR="004F51F0">
        <w:rPr>
          <w:rFonts w:ascii="Arial" w:eastAsia="Arial" w:hAnsi="Arial" w:cs="Arial"/>
          <w:sz w:val="20"/>
          <w:szCs w:val="20"/>
          <w:lang w:eastAsia="en-GB" w:bidi="en-GB"/>
        </w:rPr>
        <w:t xml:space="preserve">le salarié doit </w:t>
      </w:r>
      <w:r w:rsidRPr="00164DFE">
        <w:rPr>
          <w:rFonts w:ascii="Arial" w:eastAsia="Arial" w:hAnsi="Arial" w:cs="Arial"/>
          <w:sz w:val="20"/>
          <w:szCs w:val="20"/>
          <w:lang w:eastAsia="en-GB" w:bidi="en-GB"/>
        </w:rPr>
        <w:t>disposer d'un environnement calme et dédié, adapté en termes de sécurité et d’ergonomie, doté d'installations électriques conformes, assuré et permettant une connexion internet stable et d’un débit suffisant.</w:t>
      </w:r>
    </w:p>
    <w:p w14:paraId="4A890425" w14:textId="77777777" w:rsidR="00803129" w:rsidRDefault="00803129" w:rsidP="00011923">
      <w:pPr>
        <w:pStyle w:val="ElAppp"/>
        <w:ind w:left="284" w:right="141"/>
        <w:jc w:val="both"/>
        <w:rPr>
          <w:sz w:val="20"/>
          <w:szCs w:val="20"/>
          <w:lang w:eastAsia="en-GB" w:bidi="en-GB"/>
        </w:rPr>
      </w:pPr>
    </w:p>
    <w:p w14:paraId="0BF4681D" w14:textId="5FF43055" w:rsidR="00CC478B" w:rsidRDefault="00CC478B" w:rsidP="00011923">
      <w:pPr>
        <w:pStyle w:val="ElAppp"/>
        <w:ind w:left="284" w:right="141"/>
        <w:jc w:val="both"/>
        <w:rPr>
          <w:sz w:val="20"/>
          <w:szCs w:val="20"/>
          <w:lang w:eastAsia="en-GB" w:bidi="en-GB"/>
        </w:rPr>
      </w:pPr>
      <w:r w:rsidRPr="00164DFE">
        <w:rPr>
          <w:sz w:val="20"/>
          <w:szCs w:val="20"/>
          <w:lang w:eastAsia="en-GB" w:bidi="en-GB"/>
        </w:rPr>
        <w:t>La conformité de ces installations électriques, notamment en matière de normes électriques et de risques incendie</w:t>
      </w:r>
      <w:r w:rsidR="00B57937">
        <w:rPr>
          <w:sz w:val="20"/>
          <w:szCs w:val="20"/>
          <w:lang w:eastAsia="en-GB" w:bidi="en-GB"/>
        </w:rPr>
        <w:t>,</w:t>
      </w:r>
      <w:r w:rsidRPr="00164DFE">
        <w:rPr>
          <w:sz w:val="20"/>
          <w:szCs w:val="20"/>
          <w:lang w:eastAsia="en-GB" w:bidi="en-GB"/>
        </w:rPr>
        <w:t xml:space="preserve"> relève de la responsabilité du télétravailleur.</w:t>
      </w:r>
    </w:p>
    <w:p w14:paraId="0E487089" w14:textId="0C11E33B" w:rsidR="000449B5" w:rsidRDefault="000449B5">
      <w:pPr>
        <w:rPr>
          <w:rFonts w:ascii="Arial" w:eastAsia="Arial" w:hAnsi="Arial" w:cs="Arial"/>
          <w:sz w:val="20"/>
          <w:szCs w:val="20"/>
          <w:lang w:eastAsia="en-GB" w:bidi="en-GB"/>
        </w:rPr>
      </w:pPr>
      <w:r>
        <w:rPr>
          <w:sz w:val="20"/>
          <w:szCs w:val="20"/>
          <w:lang w:eastAsia="en-GB" w:bidi="en-GB"/>
        </w:rPr>
        <w:br w:type="page"/>
      </w:r>
    </w:p>
    <w:p w14:paraId="25470F66" w14:textId="77777777" w:rsidR="000449B5" w:rsidRPr="00164DFE" w:rsidRDefault="000449B5" w:rsidP="00011923">
      <w:pPr>
        <w:pStyle w:val="ElAppp"/>
        <w:ind w:left="284" w:right="141"/>
        <w:jc w:val="both"/>
        <w:rPr>
          <w:sz w:val="20"/>
          <w:szCs w:val="20"/>
          <w:lang w:eastAsia="en-GB" w:bidi="en-GB"/>
        </w:rPr>
      </w:pPr>
    </w:p>
    <w:p w14:paraId="3A4ACAB8" w14:textId="6D1F16DF" w:rsidR="00CC478B" w:rsidRPr="00164DFE" w:rsidRDefault="007E103D" w:rsidP="00011923">
      <w:pPr>
        <w:pStyle w:val="Titre4"/>
        <w:ind w:left="284" w:right="141"/>
        <w:jc w:val="both"/>
        <w:rPr>
          <w:rFonts w:ascii="Arial" w:hAnsi="Arial" w:cs="Arial"/>
          <w:b w:val="0"/>
          <w:bCs w:val="0"/>
          <w:i/>
          <w:iCs/>
          <w:caps/>
          <w:color w:val="0070C0"/>
          <w:sz w:val="22"/>
          <w:szCs w:val="22"/>
        </w:rPr>
      </w:pPr>
      <w:bookmarkStart w:id="29" w:name="_Toc66097756"/>
      <w:r>
        <w:rPr>
          <w:rFonts w:ascii="Arial" w:hAnsi="Arial" w:cs="Arial"/>
          <w:i/>
          <w:iCs/>
          <w:color w:val="0070C0"/>
          <w:sz w:val="22"/>
          <w:szCs w:val="22"/>
        </w:rPr>
        <w:t xml:space="preserve">1.3.6- </w:t>
      </w:r>
      <w:r w:rsidR="00CC478B" w:rsidRPr="00164DFE">
        <w:rPr>
          <w:rFonts w:ascii="Arial" w:hAnsi="Arial" w:cs="Arial"/>
          <w:i/>
          <w:iCs/>
          <w:color w:val="0070C0"/>
          <w:sz w:val="22"/>
          <w:szCs w:val="22"/>
        </w:rPr>
        <w:t>Disposer des équipements indispensables à l’exercice du télétravail</w:t>
      </w:r>
      <w:bookmarkEnd w:id="29"/>
    </w:p>
    <w:p w14:paraId="70EB6F34" w14:textId="77777777" w:rsidR="000449B5" w:rsidRDefault="000449B5" w:rsidP="00011923">
      <w:pPr>
        <w:spacing w:after="0"/>
        <w:ind w:left="284" w:right="141"/>
        <w:jc w:val="both"/>
        <w:rPr>
          <w:rFonts w:ascii="Arial" w:hAnsi="Arial" w:cs="Arial"/>
          <w:color w:val="000000"/>
          <w:sz w:val="20"/>
          <w:szCs w:val="20"/>
        </w:rPr>
      </w:pPr>
    </w:p>
    <w:p w14:paraId="38C7DE84" w14:textId="767E9372"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Le salarié</w:t>
      </w:r>
      <w:r w:rsidR="004F51F0">
        <w:rPr>
          <w:rFonts w:ascii="Arial" w:hAnsi="Arial" w:cs="Arial"/>
          <w:color w:val="000000"/>
          <w:sz w:val="20"/>
          <w:szCs w:val="20"/>
        </w:rPr>
        <w:t xml:space="preserve">, </w:t>
      </w:r>
      <w:r w:rsidRPr="00164DFE">
        <w:rPr>
          <w:rFonts w:ascii="Arial" w:hAnsi="Arial" w:cs="Arial"/>
          <w:color w:val="000000"/>
          <w:sz w:val="20"/>
          <w:szCs w:val="20"/>
        </w:rPr>
        <w:t xml:space="preserve">pour exercer son activité en </w:t>
      </w:r>
      <w:r w:rsidR="002029CD" w:rsidRPr="00164DFE">
        <w:rPr>
          <w:rFonts w:ascii="Arial" w:hAnsi="Arial" w:cs="Arial"/>
          <w:color w:val="000000"/>
          <w:sz w:val="20"/>
          <w:szCs w:val="20"/>
        </w:rPr>
        <w:t>télétravail</w:t>
      </w:r>
      <w:r w:rsidR="002029CD">
        <w:rPr>
          <w:rFonts w:ascii="Arial" w:hAnsi="Arial" w:cs="Arial"/>
          <w:color w:val="000000"/>
          <w:sz w:val="20"/>
          <w:szCs w:val="20"/>
        </w:rPr>
        <w:t xml:space="preserve">, </w:t>
      </w:r>
      <w:r w:rsidR="002029CD" w:rsidRPr="00164DFE">
        <w:rPr>
          <w:rFonts w:ascii="Arial" w:hAnsi="Arial" w:cs="Arial"/>
          <w:color w:val="000000"/>
          <w:sz w:val="20"/>
          <w:szCs w:val="20"/>
        </w:rPr>
        <w:t>doit</w:t>
      </w:r>
      <w:r w:rsidRPr="00164DFE">
        <w:rPr>
          <w:rFonts w:ascii="Arial" w:hAnsi="Arial" w:cs="Arial"/>
          <w:color w:val="000000"/>
          <w:sz w:val="20"/>
          <w:szCs w:val="20"/>
        </w:rPr>
        <w:t xml:space="preserve"> disposer d’un PC portable et d’un câble d’alimentation fournis par l’entreprise ainsi que d’un accès VPN.</w:t>
      </w:r>
    </w:p>
    <w:p w14:paraId="14A21064" w14:textId="6E7E559C" w:rsidR="00164DFE" w:rsidRPr="007E103D" w:rsidRDefault="00CC478B" w:rsidP="00011923">
      <w:pPr>
        <w:pStyle w:val="Titre2"/>
        <w:numPr>
          <w:ilvl w:val="0"/>
          <w:numId w:val="17"/>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30" w:name="_Toc66097757"/>
      <w:r w:rsidRPr="00164DFE">
        <w:rPr>
          <w:rFonts w:ascii="Arial" w:hAnsi="Arial" w:cs="Arial"/>
          <w:b/>
          <w:bCs/>
          <w:sz w:val="24"/>
          <w:szCs w:val="24"/>
          <w:u w:val="single"/>
        </w:rPr>
        <w:t>Modalités d'acceptation réciproque des conditions de mise en œuvre du télétravail</w:t>
      </w:r>
      <w:bookmarkEnd w:id="30"/>
    </w:p>
    <w:p w14:paraId="14E61964" w14:textId="2338F596" w:rsidR="00CC478B"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31" w:name="_Toc66097758"/>
      <w:r>
        <w:rPr>
          <w:rFonts w:ascii="Arial" w:hAnsi="Arial" w:cs="Arial"/>
          <w:color w:val="595959" w:themeColor="text1" w:themeTint="A6"/>
          <w:sz w:val="22"/>
          <w:szCs w:val="22"/>
          <w:u w:val="single"/>
        </w:rPr>
        <w:t xml:space="preserve">2.1- </w:t>
      </w:r>
      <w:r w:rsidR="00CC478B" w:rsidRPr="00164DFE">
        <w:rPr>
          <w:rFonts w:ascii="Arial" w:hAnsi="Arial" w:cs="Arial"/>
          <w:color w:val="595959" w:themeColor="text1" w:themeTint="A6"/>
          <w:sz w:val="22"/>
          <w:szCs w:val="22"/>
          <w:u w:val="single"/>
        </w:rPr>
        <w:t>Traitement des demandes et formalisation de la réponse</w:t>
      </w:r>
      <w:bookmarkEnd w:id="31"/>
    </w:p>
    <w:p w14:paraId="5C95AD3A" w14:textId="77777777" w:rsidR="00164DFE" w:rsidRPr="00164DFE" w:rsidRDefault="00164DFE" w:rsidP="00011923">
      <w:pPr>
        <w:ind w:left="284" w:right="141"/>
        <w:jc w:val="both"/>
        <w:rPr>
          <w:rFonts w:ascii="Arial" w:hAnsi="Arial" w:cs="Arial"/>
          <w:b/>
          <w:bCs/>
          <w:caps/>
          <w:color w:val="595959" w:themeColor="text1" w:themeTint="A6"/>
          <w:u w:val="single"/>
        </w:rPr>
      </w:pPr>
    </w:p>
    <w:p w14:paraId="7F085360" w14:textId="37964FE8" w:rsidR="00CC478B" w:rsidRPr="00164DFE" w:rsidRDefault="007E103D" w:rsidP="00011923">
      <w:pPr>
        <w:pStyle w:val="Titre4"/>
        <w:ind w:left="284" w:right="141"/>
        <w:jc w:val="both"/>
        <w:rPr>
          <w:rFonts w:ascii="Arial" w:hAnsi="Arial" w:cs="Arial"/>
          <w:b w:val="0"/>
          <w:bCs w:val="0"/>
          <w:i/>
          <w:iCs/>
          <w:caps/>
          <w:color w:val="0070C0"/>
          <w:sz w:val="22"/>
          <w:szCs w:val="22"/>
        </w:rPr>
      </w:pPr>
      <w:bookmarkStart w:id="32" w:name="_Toc66097759"/>
      <w:r>
        <w:rPr>
          <w:rFonts w:ascii="Arial" w:hAnsi="Arial" w:cs="Arial"/>
          <w:i/>
          <w:iCs/>
          <w:color w:val="0070C0"/>
          <w:sz w:val="22"/>
          <w:szCs w:val="22"/>
        </w:rPr>
        <w:t xml:space="preserve">2.1.1- </w:t>
      </w:r>
      <w:r w:rsidR="00CC478B" w:rsidRPr="00164DFE">
        <w:rPr>
          <w:rFonts w:ascii="Arial" w:hAnsi="Arial" w:cs="Arial"/>
          <w:i/>
          <w:iCs/>
          <w:color w:val="0070C0"/>
          <w:sz w:val="22"/>
          <w:szCs w:val="22"/>
        </w:rPr>
        <w:t>Demande à l'initiative du salarié</w:t>
      </w:r>
      <w:bookmarkEnd w:id="32"/>
    </w:p>
    <w:p w14:paraId="4E600093" w14:textId="77777777" w:rsidR="000449B5" w:rsidRDefault="000449B5" w:rsidP="00011923">
      <w:pPr>
        <w:pStyle w:val="ElAppp"/>
        <w:ind w:left="284" w:right="141"/>
        <w:jc w:val="both"/>
        <w:rPr>
          <w:sz w:val="20"/>
          <w:szCs w:val="20"/>
          <w:lang w:eastAsia="en-GB" w:bidi="en-GB"/>
        </w:rPr>
      </w:pPr>
    </w:p>
    <w:p w14:paraId="69851520" w14:textId="13160239"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 télétravail</w:t>
      </w:r>
      <w:r w:rsidR="00F4271A">
        <w:rPr>
          <w:sz w:val="20"/>
          <w:szCs w:val="20"/>
          <w:lang w:eastAsia="en-GB" w:bidi="en-GB"/>
        </w:rPr>
        <w:t xml:space="preserve"> </w:t>
      </w:r>
      <w:r w:rsidRPr="00164DFE">
        <w:rPr>
          <w:sz w:val="20"/>
          <w:szCs w:val="20"/>
          <w:lang w:eastAsia="en-GB" w:bidi="en-GB"/>
        </w:rPr>
        <w:t xml:space="preserve">est </w:t>
      </w:r>
      <w:r w:rsidRPr="003E6075">
        <w:rPr>
          <w:sz w:val="20"/>
          <w:szCs w:val="20"/>
          <w:u w:val="single"/>
          <w:lang w:eastAsia="en-GB" w:bidi="en-GB"/>
        </w:rPr>
        <w:t>subordonné à l'accord du supérieur hiérarchique</w:t>
      </w:r>
      <w:r w:rsidRPr="00164DFE">
        <w:rPr>
          <w:sz w:val="20"/>
          <w:szCs w:val="20"/>
          <w:lang w:eastAsia="en-GB" w:bidi="en-GB"/>
        </w:rPr>
        <w:t>, qui apprécie l</w:t>
      </w:r>
      <w:r w:rsidR="00F4271A">
        <w:rPr>
          <w:sz w:val="20"/>
          <w:szCs w:val="20"/>
          <w:lang w:eastAsia="en-GB" w:bidi="en-GB"/>
        </w:rPr>
        <w:t>e souhait du salarié</w:t>
      </w:r>
      <w:r w:rsidRPr="00164DFE">
        <w:rPr>
          <w:sz w:val="20"/>
          <w:szCs w:val="20"/>
          <w:lang w:eastAsia="en-GB" w:bidi="en-GB"/>
        </w:rPr>
        <w:t xml:space="preserve"> en fonction </w:t>
      </w:r>
      <w:r w:rsidRPr="00C04AA3">
        <w:rPr>
          <w:sz w:val="20"/>
          <w:szCs w:val="20"/>
          <w:lang w:eastAsia="en-GB" w:bidi="en-GB"/>
        </w:rPr>
        <w:t>des critères d'éligibilité.</w:t>
      </w:r>
    </w:p>
    <w:p w14:paraId="3188590C" w14:textId="77777777" w:rsidR="00CC478B" w:rsidRPr="00164DFE" w:rsidRDefault="00CC478B" w:rsidP="00011923">
      <w:pPr>
        <w:pStyle w:val="ElAppp"/>
        <w:ind w:left="284" w:right="141"/>
        <w:jc w:val="both"/>
        <w:rPr>
          <w:sz w:val="20"/>
          <w:szCs w:val="20"/>
          <w:lang w:eastAsia="en-GB" w:bidi="en-GB"/>
        </w:rPr>
      </w:pPr>
    </w:p>
    <w:p w14:paraId="56CCF4D4" w14:textId="62A43D81" w:rsidR="00CC478B" w:rsidRPr="00164DFE" w:rsidRDefault="00CC478B" w:rsidP="00011923">
      <w:pPr>
        <w:pStyle w:val="ElAppp"/>
        <w:ind w:left="284" w:right="141"/>
        <w:jc w:val="both"/>
        <w:rPr>
          <w:sz w:val="20"/>
          <w:szCs w:val="20"/>
          <w:lang w:eastAsia="en-GB" w:bidi="en-GB"/>
        </w:rPr>
      </w:pPr>
      <w:bookmarkStart w:id="33" w:name="_Hlk89777760"/>
      <w:r w:rsidRPr="00164DFE">
        <w:rPr>
          <w:sz w:val="20"/>
          <w:szCs w:val="20"/>
          <w:lang w:eastAsia="en-GB" w:bidi="en-GB"/>
        </w:rPr>
        <w:t xml:space="preserve">Le salarié qui exprime le désir d'opter pour le télétravail régulier en informe </w:t>
      </w:r>
      <w:bookmarkEnd w:id="33"/>
      <w:r w:rsidRPr="00164DFE">
        <w:rPr>
          <w:sz w:val="20"/>
          <w:szCs w:val="20"/>
          <w:lang w:eastAsia="en-GB" w:bidi="en-GB"/>
        </w:rPr>
        <w:t xml:space="preserve">son supérieur hiérarchique en lui transmettant par tout moyen </w:t>
      </w:r>
      <w:r w:rsidR="004F65D5">
        <w:rPr>
          <w:sz w:val="20"/>
          <w:szCs w:val="20"/>
          <w:lang w:eastAsia="en-GB" w:bidi="en-GB"/>
        </w:rPr>
        <w:t xml:space="preserve">écrit </w:t>
      </w:r>
      <w:r w:rsidRPr="00164DFE">
        <w:rPr>
          <w:sz w:val="20"/>
          <w:szCs w:val="20"/>
          <w:lang w:eastAsia="en-GB" w:bidi="en-GB"/>
        </w:rPr>
        <w:t>(courriel, lettre remise en main propre ou lettre recommandée) un formulaire de demande de recours au télétravail (Annexe 3) accompagné d’un questionnaire d’auto-évaluation rempli préalablement par le salarié (Annexe 2). Une copie de la demande est également adressée au service Ressources Humaines.</w:t>
      </w:r>
    </w:p>
    <w:p w14:paraId="0FD95032" w14:textId="77777777" w:rsidR="00CC478B" w:rsidRPr="00CC478B" w:rsidRDefault="00CC478B" w:rsidP="00011923">
      <w:pPr>
        <w:pStyle w:val="ElAppp"/>
        <w:ind w:left="284" w:right="141"/>
        <w:jc w:val="both"/>
        <w:rPr>
          <w:sz w:val="22"/>
          <w:szCs w:val="22"/>
          <w:lang w:eastAsia="en-GB" w:bidi="en-GB"/>
        </w:rPr>
      </w:pPr>
    </w:p>
    <w:p w14:paraId="1EE64636" w14:textId="2358F05A"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L'appréciation des critères d'éligibilité du salarié au télétravail se fait donc par le supérieur hiérarchique</w:t>
      </w:r>
      <w:r w:rsidR="004F51F0">
        <w:rPr>
          <w:sz w:val="20"/>
          <w:szCs w:val="20"/>
          <w:lang w:eastAsia="en-GB" w:bidi="en-GB"/>
        </w:rPr>
        <w:t xml:space="preserve">, </w:t>
      </w:r>
      <w:r w:rsidRPr="00164DFE">
        <w:rPr>
          <w:sz w:val="20"/>
          <w:szCs w:val="20"/>
          <w:lang w:eastAsia="en-GB" w:bidi="en-GB"/>
        </w:rPr>
        <w:t>en concertation avec la Direction des Ressources Humaines. Cette appréciation se matérialisera par une fiche d’évaluation (Annexe 4) et sera faite à la lumière de l’analyse préalable réalisée par chaque responsable de service sur la mise en place de ce mode d’organisation du travail (Annexe 5)</w:t>
      </w:r>
      <w:r w:rsidR="00996F2B">
        <w:rPr>
          <w:sz w:val="20"/>
          <w:szCs w:val="20"/>
          <w:lang w:eastAsia="en-GB" w:bidi="en-GB"/>
        </w:rPr>
        <w:t xml:space="preserve">, </w:t>
      </w:r>
      <w:r w:rsidR="00996F2B" w:rsidRPr="00996F2B">
        <w:rPr>
          <w:sz w:val="20"/>
          <w:szCs w:val="20"/>
          <w:lang w:eastAsia="en-GB" w:bidi="en-GB"/>
        </w:rPr>
        <w:t>ainsi que</w:t>
      </w:r>
      <w:r w:rsidR="00996F2B">
        <w:rPr>
          <w:sz w:val="20"/>
          <w:szCs w:val="20"/>
          <w:lang w:eastAsia="en-GB" w:bidi="en-GB"/>
        </w:rPr>
        <w:t xml:space="preserve"> par l’avis du supérieur </w:t>
      </w:r>
      <w:r w:rsidR="004F65D5">
        <w:rPr>
          <w:sz w:val="20"/>
          <w:szCs w:val="20"/>
          <w:lang w:eastAsia="en-GB" w:bidi="en-GB"/>
        </w:rPr>
        <w:t>sur le</w:t>
      </w:r>
      <w:r w:rsidR="00996F2B" w:rsidRPr="00996F2B">
        <w:rPr>
          <w:sz w:val="20"/>
          <w:szCs w:val="20"/>
          <w:lang w:eastAsia="en-GB" w:bidi="en-GB"/>
        </w:rPr>
        <w:t xml:space="preserve"> questionnaire </w:t>
      </w:r>
      <w:proofErr w:type="gramStart"/>
      <w:r w:rsidR="00996F2B" w:rsidRPr="00996F2B">
        <w:rPr>
          <w:sz w:val="20"/>
          <w:szCs w:val="20"/>
          <w:lang w:eastAsia="en-GB" w:bidi="en-GB"/>
        </w:rPr>
        <w:t>d’auto évaluation</w:t>
      </w:r>
      <w:proofErr w:type="gramEnd"/>
      <w:r w:rsidR="00996F2B" w:rsidRPr="00996F2B">
        <w:rPr>
          <w:sz w:val="20"/>
          <w:szCs w:val="20"/>
          <w:lang w:eastAsia="en-GB" w:bidi="en-GB"/>
        </w:rPr>
        <w:t xml:space="preserve"> </w:t>
      </w:r>
      <w:r w:rsidR="004F65D5">
        <w:rPr>
          <w:sz w:val="20"/>
          <w:szCs w:val="20"/>
          <w:lang w:eastAsia="en-GB" w:bidi="en-GB"/>
        </w:rPr>
        <w:t>du salarié.</w:t>
      </w:r>
    </w:p>
    <w:p w14:paraId="03205A5D" w14:textId="77777777" w:rsidR="00CC478B" w:rsidRPr="00164DFE" w:rsidRDefault="00CC478B" w:rsidP="00011923">
      <w:pPr>
        <w:pStyle w:val="ElAppp"/>
        <w:ind w:left="284" w:right="141"/>
        <w:jc w:val="both"/>
        <w:rPr>
          <w:sz w:val="20"/>
          <w:szCs w:val="20"/>
          <w:lang w:eastAsia="en-GB" w:bidi="en-GB"/>
        </w:rPr>
      </w:pPr>
    </w:p>
    <w:p w14:paraId="0B3765F9" w14:textId="259AF7ED" w:rsidR="00CC478B" w:rsidRPr="00164DFE" w:rsidRDefault="00CC478B" w:rsidP="00011923">
      <w:pPr>
        <w:pStyle w:val="ElAppp"/>
        <w:ind w:left="284" w:right="141"/>
        <w:jc w:val="both"/>
        <w:rPr>
          <w:sz w:val="20"/>
          <w:szCs w:val="20"/>
          <w:lang w:eastAsia="en-GB" w:bidi="en-GB"/>
        </w:rPr>
      </w:pPr>
      <w:r w:rsidRPr="002518A8">
        <w:rPr>
          <w:sz w:val="20"/>
          <w:szCs w:val="20"/>
          <w:lang w:eastAsia="en-GB" w:bidi="en-GB"/>
        </w:rPr>
        <w:t>L</w:t>
      </w:r>
      <w:r w:rsidR="007640E5" w:rsidRPr="002518A8">
        <w:rPr>
          <w:sz w:val="20"/>
          <w:szCs w:val="20"/>
          <w:lang w:eastAsia="en-GB" w:bidi="en-GB"/>
        </w:rPr>
        <w:t>’</w:t>
      </w:r>
      <w:r w:rsidR="002518A8">
        <w:rPr>
          <w:sz w:val="20"/>
          <w:szCs w:val="20"/>
          <w:lang w:eastAsia="en-GB" w:bidi="en-GB"/>
        </w:rPr>
        <w:t>employeur</w:t>
      </w:r>
      <w:r w:rsidRPr="00164DFE">
        <w:rPr>
          <w:sz w:val="20"/>
          <w:szCs w:val="20"/>
          <w:lang w:eastAsia="en-GB" w:bidi="en-GB"/>
        </w:rPr>
        <w:t xml:space="preserve">, par le biais du service Ressources Humaines, fera connaître sa réponse au salarié dans </w:t>
      </w:r>
      <w:r w:rsidR="002518A8" w:rsidRPr="00164DFE">
        <w:rPr>
          <w:sz w:val="20"/>
          <w:szCs w:val="20"/>
          <w:lang w:eastAsia="en-GB" w:bidi="en-GB"/>
        </w:rPr>
        <w:t>le délai de 15 jour calendaire</w:t>
      </w:r>
      <w:r w:rsidR="002518A8">
        <w:rPr>
          <w:sz w:val="20"/>
          <w:szCs w:val="20"/>
          <w:lang w:eastAsia="en-GB" w:bidi="en-GB"/>
        </w:rPr>
        <w:t xml:space="preserve"> </w:t>
      </w:r>
      <w:r w:rsidRPr="00164DFE">
        <w:rPr>
          <w:sz w:val="20"/>
          <w:szCs w:val="20"/>
          <w:lang w:eastAsia="en-GB" w:bidi="en-GB"/>
        </w:rPr>
        <w:t>suivant la date de remise ou de réception de la demande. Le défaut de réponse ou une réponse tardive ne pourra pas être assimilé à une réponse positive de l’entreprise.</w:t>
      </w:r>
    </w:p>
    <w:p w14:paraId="674FC02C" w14:textId="77777777" w:rsidR="00CC478B" w:rsidRPr="00164DFE" w:rsidRDefault="00CC478B" w:rsidP="00011923">
      <w:pPr>
        <w:pStyle w:val="ElAppp"/>
        <w:ind w:left="284" w:right="141"/>
        <w:jc w:val="both"/>
        <w:rPr>
          <w:sz w:val="20"/>
          <w:szCs w:val="20"/>
          <w:lang w:eastAsia="en-GB" w:bidi="en-GB"/>
        </w:rPr>
      </w:pPr>
    </w:p>
    <w:p w14:paraId="3E578734" w14:textId="77777777" w:rsidR="0081627C" w:rsidRPr="00164DFE" w:rsidRDefault="0081627C" w:rsidP="00011923">
      <w:pPr>
        <w:pStyle w:val="ElAppp"/>
        <w:ind w:left="284" w:right="141"/>
        <w:jc w:val="both"/>
        <w:rPr>
          <w:sz w:val="20"/>
          <w:szCs w:val="20"/>
          <w:lang w:eastAsia="en-GB" w:bidi="en-GB"/>
        </w:rPr>
      </w:pPr>
      <w:r w:rsidRPr="00164DFE">
        <w:rPr>
          <w:sz w:val="20"/>
          <w:szCs w:val="20"/>
          <w:lang w:eastAsia="en-GB" w:bidi="en-GB"/>
        </w:rPr>
        <w:t xml:space="preserve">En cas d’accord des deux parties sur le principe et les modalités du télétravail, </w:t>
      </w:r>
      <w:r w:rsidRPr="00567B08">
        <w:rPr>
          <w:sz w:val="20"/>
          <w:szCs w:val="20"/>
          <w:lang w:eastAsia="en-GB" w:bidi="en-GB"/>
        </w:rPr>
        <w:t>un</w:t>
      </w:r>
      <w:r>
        <w:rPr>
          <w:sz w:val="20"/>
          <w:szCs w:val="20"/>
          <w:lang w:eastAsia="en-GB" w:bidi="en-GB"/>
        </w:rPr>
        <w:t xml:space="preserve">e note d’information sera remise par le supérieur hiérarchique au salarié, conformément à l’article 2.2 du présent chapitre. </w:t>
      </w:r>
      <w:r w:rsidRPr="0081627C">
        <w:rPr>
          <w:sz w:val="20"/>
          <w:szCs w:val="20"/>
          <w:lang w:eastAsia="en-GB" w:bidi="en-GB"/>
        </w:rPr>
        <w:t>Une copie de la note d’information signée sera</w:t>
      </w:r>
      <w:r>
        <w:rPr>
          <w:sz w:val="20"/>
          <w:szCs w:val="20"/>
          <w:lang w:eastAsia="en-GB" w:bidi="en-GB"/>
        </w:rPr>
        <w:t xml:space="preserve"> </w:t>
      </w:r>
      <w:r w:rsidRPr="0081627C">
        <w:rPr>
          <w:sz w:val="20"/>
          <w:szCs w:val="20"/>
          <w:lang w:eastAsia="en-GB" w:bidi="en-GB"/>
        </w:rPr>
        <w:t>adressée au service Ressources Humaines</w:t>
      </w:r>
      <w:r>
        <w:rPr>
          <w:sz w:val="20"/>
          <w:szCs w:val="20"/>
          <w:lang w:eastAsia="en-GB" w:bidi="en-GB"/>
        </w:rPr>
        <w:t>.</w:t>
      </w:r>
    </w:p>
    <w:p w14:paraId="7AA59BD0" w14:textId="77777777" w:rsidR="0081627C" w:rsidRDefault="0081627C" w:rsidP="00011923">
      <w:pPr>
        <w:pStyle w:val="ElAppp"/>
        <w:ind w:left="284" w:right="141"/>
        <w:jc w:val="both"/>
        <w:rPr>
          <w:sz w:val="20"/>
          <w:szCs w:val="20"/>
          <w:lang w:eastAsia="en-GB" w:bidi="en-GB"/>
        </w:rPr>
      </w:pPr>
    </w:p>
    <w:p w14:paraId="798C4A16" w14:textId="2D6E46F9" w:rsidR="00CC478B" w:rsidRPr="00567B08" w:rsidRDefault="00CC478B" w:rsidP="00011923">
      <w:pPr>
        <w:pStyle w:val="ElAppp"/>
        <w:ind w:left="284" w:right="141"/>
        <w:jc w:val="both"/>
        <w:rPr>
          <w:sz w:val="20"/>
          <w:szCs w:val="20"/>
          <w:lang w:eastAsia="en-GB" w:bidi="en-GB"/>
        </w:rPr>
      </w:pPr>
      <w:r w:rsidRPr="00164DFE">
        <w:rPr>
          <w:sz w:val="20"/>
          <w:szCs w:val="20"/>
          <w:lang w:eastAsia="en-GB" w:bidi="en-GB"/>
        </w:rPr>
        <w:t xml:space="preserve">En cas d'impossibilité de donner une suite favorable à une demande de télétravail par un salarié, un refus sera notifié par écrit au salarié, </w:t>
      </w:r>
      <w:r w:rsidR="004F51F0">
        <w:rPr>
          <w:sz w:val="20"/>
          <w:szCs w:val="20"/>
          <w:lang w:eastAsia="en-GB" w:bidi="en-GB"/>
        </w:rPr>
        <w:t>qui</w:t>
      </w:r>
      <w:r w:rsidRPr="00567B08">
        <w:rPr>
          <w:sz w:val="20"/>
          <w:szCs w:val="20"/>
          <w:lang w:eastAsia="en-GB" w:bidi="en-GB"/>
        </w:rPr>
        <w:t xml:space="preserve"> devra être motivé et expliqué par la Direction des Ressources Humaines.</w:t>
      </w:r>
    </w:p>
    <w:p w14:paraId="1603376A" w14:textId="77777777" w:rsidR="00CC478B" w:rsidRPr="00164DFE" w:rsidRDefault="00CC478B" w:rsidP="00011923">
      <w:pPr>
        <w:pStyle w:val="ElAppp"/>
        <w:ind w:left="284" w:right="141"/>
        <w:jc w:val="both"/>
        <w:rPr>
          <w:sz w:val="20"/>
          <w:szCs w:val="20"/>
          <w:lang w:eastAsia="en-GB" w:bidi="en-GB"/>
        </w:rPr>
      </w:pPr>
    </w:p>
    <w:p w14:paraId="14719615" w14:textId="32AD5F1A" w:rsidR="00CC478B" w:rsidRPr="00164DFE" w:rsidRDefault="00CC478B" w:rsidP="00011923">
      <w:pPr>
        <w:pStyle w:val="ElAppp"/>
        <w:ind w:left="284" w:right="141"/>
        <w:jc w:val="both"/>
        <w:rPr>
          <w:sz w:val="20"/>
          <w:szCs w:val="20"/>
        </w:rPr>
      </w:pPr>
      <w:r w:rsidRPr="00164DFE">
        <w:rPr>
          <w:sz w:val="20"/>
          <w:szCs w:val="20"/>
          <w:lang w:eastAsia="en-GB" w:bidi="en-GB"/>
        </w:rPr>
        <w:t xml:space="preserve">Sans que cette liste ne soit exhaustive, les </w:t>
      </w:r>
      <w:r w:rsidR="00CC0FCE">
        <w:rPr>
          <w:sz w:val="20"/>
          <w:szCs w:val="20"/>
          <w:lang w:eastAsia="en-GB" w:bidi="en-GB"/>
        </w:rPr>
        <w:t>p</w:t>
      </w:r>
      <w:r w:rsidRPr="00164DFE">
        <w:rPr>
          <w:sz w:val="20"/>
          <w:szCs w:val="20"/>
          <w:lang w:eastAsia="en-GB" w:bidi="en-GB"/>
        </w:rPr>
        <w:t xml:space="preserve">arties conviennent que les demandes formulées par les salariés pourront être refusées pour les motifs suivants : </w:t>
      </w:r>
    </w:p>
    <w:p w14:paraId="64975C6C" w14:textId="77777777" w:rsidR="00CC478B" w:rsidRPr="00164DFE" w:rsidRDefault="00CC478B" w:rsidP="00011923">
      <w:pPr>
        <w:spacing w:after="0"/>
        <w:ind w:left="284" w:right="141"/>
        <w:jc w:val="both"/>
        <w:rPr>
          <w:rFonts w:ascii="Arial" w:eastAsia="Arial" w:hAnsi="Arial" w:cs="Arial"/>
          <w:sz w:val="20"/>
          <w:szCs w:val="20"/>
          <w:lang w:eastAsia="en-GB" w:bidi="en-GB"/>
        </w:rPr>
      </w:pPr>
    </w:p>
    <w:p w14:paraId="1DC18F4D" w14:textId="77777777" w:rsidR="00CC478B" w:rsidRPr="00164DFE" w:rsidRDefault="00CC478B" w:rsidP="00011923">
      <w:pPr>
        <w:numPr>
          <w:ilvl w:val="0"/>
          <w:numId w:val="19"/>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Non-respect des conditions d’éligibilité ;</w:t>
      </w:r>
    </w:p>
    <w:p w14:paraId="25A33E50" w14:textId="62879488" w:rsidR="00CC478B" w:rsidRPr="00164DFE" w:rsidRDefault="00CC478B" w:rsidP="00011923">
      <w:pPr>
        <w:numPr>
          <w:ilvl w:val="0"/>
          <w:numId w:val="19"/>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Autonomie insuffisante, celle-ci étant indispensable pour effectuer un travail en étant isolé ;</w:t>
      </w:r>
    </w:p>
    <w:p w14:paraId="029A4587" w14:textId="77777777" w:rsidR="00CC478B" w:rsidRPr="00164DFE" w:rsidRDefault="00CC478B" w:rsidP="00011923">
      <w:pPr>
        <w:numPr>
          <w:ilvl w:val="0"/>
          <w:numId w:val="19"/>
        </w:numPr>
        <w:spacing w:after="0" w:line="240" w:lineRule="auto"/>
        <w:ind w:left="284" w:right="141" w:firstLine="0"/>
        <w:jc w:val="both"/>
        <w:rPr>
          <w:rFonts w:ascii="Arial" w:eastAsia="Arial" w:hAnsi="Arial" w:cs="Arial"/>
          <w:sz w:val="20"/>
          <w:szCs w:val="20"/>
          <w:lang w:eastAsia="en-GB" w:bidi="en-GB"/>
        </w:rPr>
      </w:pPr>
      <w:r w:rsidRPr="00164DFE">
        <w:rPr>
          <w:rFonts w:ascii="Arial" w:eastAsia="Arial" w:hAnsi="Arial" w:cs="Arial"/>
          <w:sz w:val="20"/>
          <w:szCs w:val="20"/>
          <w:lang w:eastAsia="en-GB" w:bidi="en-GB"/>
        </w:rPr>
        <w:t>Désorganisation réelle au sein de l’activité du service ;</w:t>
      </w:r>
    </w:p>
    <w:p w14:paraId="736A03F0" w14:textId="77777777" w:rsidR="00CC478B" w:rsidRPr="00164DFE" w:rsidRDefault="00CC478B" w:rsidP="00011923">
      <w:pPr>
        <w:numPr>
          <w:ilvl w:val="0"/>
          <w:numId w:val="19"/>
        </w:numPr>
        <w:spacing w:after="0" w:line="240" w:lineRule="auto"/>
        <w:ind w:left="284" w:right="141" w:firstLine="0"/>
        <w:jc w:val="both"/>
        <w:rPr>
          <w:rFonts w:ascii="Arial" w:eastAsia="Times New Roman" w:hAnsi="Arial" w:cs="Arial"/>
          <w:color w:val="000000"/>
          <w:sz w:val="20"/>
          <w:szCs w:val="20"/>
          <w:lang w:eastAsia="en-GB"/>
        </w:rPr>
      </w:pPr>
      <w:r w:rsidRPr="00164DFE">
        <w:rPr>
          <w:rFonts w:ascii="Arial" w:eastAsia="Arial" w:hAnsi="Arial" w:cs="Arial"/>
          <w:sz w:val="20"/>
          <w:szCs w:val="20"/>
          <w:lang w:eastAsia="en-GB" w:bidi="en-GB"/>
        </w:rPr>
        <w:t>Existence de contre-indications par la médecine du travail à l'exercice de leurs fonctions en télétravail.</w:t>
      </w:r>
    </w:p>
    <w:p w14:paraId="4525FB5C" w14:textId="08AEBF60" w:rsidR="000449B5" w:rsidRDefault="000449B5">
      <w:pPr>
        <w:rPr>
          <w:rFonts w:ascii="Arial" w:eastAsia="Arial" w:hAnsi="Arial" w:cs="Arial"/>
          <w:color w:val="000000"/>
          <w:sz w:val="20"/>
          <w:szCs w:val="20"/>
          <w:lang w:eastAsia="en-GB" w:bidi="en-GB"/>
        </w:rPr>
      </w:pPr>
      <w:r>
        <w:rPr>
          <w:color w:val="000000"/>
          <w:sz w:val="20"/>
          <w:szCs w:val="20"/>
          <w:lang w:eastAsia="en-GB" w:bidi="en-GB"/>
        </w:rPr>
        <w:br w:type="page"/>
      </w:r>
    </w:p>
    <w:p w14:paraId="32F0845E" w14:textId="77777777" w:rsidR="00CC478B" w:rsidRPr="00164DFE" w:rsidRDefault="00CC478B" w:rsidP="00011923">
      <w:pPr>
        <w:pStyle w:val="ElAppp"/>
        <w:ind w:left="284" w:right="141"/>
        <w:jc w:val="both"/>
        <w:rPr>
          <w:color w:val="000000"/>
          <w:sz w:val="20"/>
          <w:szCs w:val="20"/>
          <w:lang w:eastAsia="en-GB" w:bidi="en-GB"/>
        </w:rPr>
      </w:pPr>
    </w:p>
    <w:p w14:paraId="704F0C7B" w14:textId="271EF552" w:rsidR="00CC478B" w:rsidRPr="00164DFE" w:rsidRDefault="007E103D" w:rsidP="00011923">
      <w:pPr>
        <w:pStyle w:val="Titre4"/>
        <w:ind w:left="284" w:right="141"/>
        <w:jc w:val="both"/>
        <w:rPr>
          <w:rFonts w:ascii="Arial" w:hAnsi="Arial" w:cs="Arial"/>
          <w:b w:val="0"/>
          <w:bCs w:val="0"/>
          <w:i/>
          <w:iCs/>
          <w:caps/>
          <w:color w:val="0070C0"/>
          <w:sz w:val="22"/>
          <w:szCs w:val="22"/>
        </w:rPr>
      </w:pPr>
      <w:bookmarkStart w:id="34" w:name="_Toc66097760"/>
      <w:bookmarkStart w:id="35" w:name="_Hlk89777927"/>
      <w:r>
        <w:rPr>
          <w:rFonts w:ascii="Arial" w:hAnsi="Arial" w:cs="Arial"/>
          <w:i/>
          <w:iCs/>
          <w:color w:val="0070C0"/>
          <w:sz w:val="22"/>
          <w:szCs w:val="22"/>
        </w:rPr>
        <w:t xml:space="preserve">2.1.2- </w:t>
      </w:r>
      <w:r w:rsidR="00CC478B" w:rsidRPr="00164DFE">
        <w:rPr>
          <w:rFonts w:ascii="Arial" w:hAnsi="Arial" w:cs="Arial"/>
          <w:i/>
          <w:iCs/>
          <w:color w:val="0070C0"/>
          <w:sz w:val="22"/>
          <w:szCs w:val="22"/>
        </w:rPr>
        <w:t>Demande à l'initiative de l’employeur</w:t>
      </w:r>
      <w:bookmarkEnd w:id="34"/>
    </w:p>
    <w:p w14:paraId="263B6105" w14:textId="77777777" w:rsidR="000449B5" w:rsidRDefault="000449B5" w:rsidP="00011923">
      <w:pPr>
        <w:pStyle w:val="ElAppp"/>
        <w:ind w:left="284" w:right="141"/>
        <w:jc w:val="both"/>
        <w:rPr>
          <w:sz w:val="20"/>
          <w:szCs w:val="20"/>
        </w:rPr>
      </w:pPr>
    </w:p>
    <w:p w14:paraId="1D8C9BA2" w14:textId="4BA22391" w:rsidR="00CC478B" w:rsidRPr="00164DFE" w:rsidRDefault="00CC478B" w:rsidP="00011923">
      <w:pPr>
        <w:pStyle w:val="ElAppp"/>
        <w:ind w:left="284" w:right="141"/>
        <w:jc w:val="both"/>
        <w:rPr>
          <w:sz w:val="20"/>
          <w:szCs w:val="20"/>
        </w:rPr>
      </w:pPr>
      <w:r w:rsidRPr="00164DFE">
        <w:rPr>
          <w:sz w:val="20"/>
          <w:szCs w:val="20"/>
        </w:rPr>
        <w:t xml:space="preserve">Dans le cadre de projets spécifiques ou pour des raisons organisationnelles, </w:t>
      </w:r>
      <w:r w:rsidR="00955795" w:rsidRPr="002518A8">
        <w:rPr>
          <w:sz w:val="20"/>
          <w:szCs w:val="20"/>
        </w:rPr>
        <w:t>l’</w:t>
      </w:r>
      <w:r w:rsidR="002518A8">
        <w:rPr>
          <w:sz w:val="20"/>
          <w:szCs w:val="20"/>
        </w:rPr>
        <w:t>employeur</w:t>
      </w:r>
      <w:r w:rsidRPr="00164DFE">
        <w:rPr>
          <w:sz w:val="20"/>
          <w:szCs w:val="20"/>
        </w:rPr>
        <w:t xml:space="preserve"> peut proposer le télétravail à un salarié. Cette demande doit être adressée par écrit au salarié par lettre remise en main propre, soit par lettre recommandée avec avis de réception ou par courriel au moins </w:t>
      </w:r>
      <w:r w:rsidRPr="002518A8">
        <w:rPr>
          <w:sz w:val="20"/>
          <w:szCs w:val="20"/>
        </w:rPr>
        <w:t>15 jours</w:t>
      </w:r>
      <w:r w:rsidR="00B45203" w:rsidRPr="002518A8">
        <w:rPr>
          <w:sz w:val="20"/>
          <w:szCs w:val="20"/>
        </w:rPr>
        <w:t xml:space="preserve"> calendaires</w:t>
      </w:r>
      <w:r w:rsidR="002518A8">
        <w:rPr>
          <w:sz w:val="20"/>
          <w:szCs w:val="20"/>
        </w:rPr>
        <w:t xml:space="preserve"> </w:t>
      </w:r>
      <w:r w:rsidRPr="00164DFE">
        <w:rPr>
          <w:sz w:val="20"/>
          <w:szCs w:val="20"/>
        </w:rPr>
        <w:t xml:space="preserve">avant la date envisagée pour sa prise d'effet. </w:t>
      </w:r>
      <w:r w:rsidRPr="00567B08">
        <w:rPr>
          <w:sz w:val="20"/>
          <w:szCs w:val="20"/>
        </w:rPr>
        <w:t xml:space="preserve">Le salarié disposera </w:t>
      </w:r>
      <w:r w:rsidR="002518A8" w:rsidRPr="00567B08">
        <w:rPr>
          <w:sz w:val="20"/>
          <w:szCs w:val="20"/>
        </w:rPr>
        <w:t>d’un délai de 15 jour calendaire</w:t>
      </w:r>
      <w:r w:rsidR="002518A8">
        <w:rPr>
          <w:sz w:val="20"/>
          <w:szCs w:val="20"/>
        </w:rPr>
        <w:t xml:space="preserve"> </w:t>
      </w:r>
      <w:r w:rsidRPr="00567B08">
        <w:rPr>
          <w:sz w:val="20"/>
          <w:szCs w:val="20"/>
        </w:rPr>
        <w:t>pour répondre par écrit à la demande de l'employeur</w:t>
      </w:r>
      <w:r w:rsidRPr="00164DFE">
        <w:rPr>
          <w:sz w:val="20"/>
          <w:szCs w:val="20"/>
        </w:rPr>
        <w:t>.</w:t>
      </w:r>
    </w:p>
    <w:bookmarkEnd w:id="35"/>
    <w:p w14:paraId="363B450F" w14:textId="77777777" w:rsidR="00CC478B" w:rsidRPr="00164DFE" w:rsidRDefault="00CC478B" w:rsidP="00011923">
      <w:pPr>
        <w:spacing w:after="0"/>
        <w:ind w:left="284" w:right="141"/>
        <w:jc w:val="both"/>
        <w:rPr>
          <w:rFonts w:ascii="Arial" w:hAnsi="Arial" w:cs="Arial"/>
          <w:sz w:val="20"/>
          <w:szCs w:val="20"/>
          <w:lang w:eastAsia="zh-CN"/>
        </w:rPr>
      </w:pPr>
    </w:p>
    <w:p w14:paraId="1AD51490" w14:textId="77777777" w:rsidR="00CC478B" w:rsidRPr="00164DFE" w:rsidRDefault="00CC478B" w:rsidP="00011923">
      <w:pPr>
        <w:pStyle w:val="ElAppp"/>
        <w:ind w:left="284" w:right="141"/>
        <w:jc w:val="both"/>
        <w:rPr>
          <w:sz w:val="20"/>
          <w:szCs w:val="20"/>
          <w:lang w:eastAsia="en-GB" w:bidi="en-GB"/>
        </w:rPr>
      </w:pPr>
      <w:bookmarkStart w:id="36" w:name="_Hlk89777975"/>
      <w:r w:rsidRPr="00164DFE">
        <w:rPr>
          <w:sz w:val="20"/>
          <w:szCs w:val="20"/>
          <w:lang w:eastAsia="en-GB" w:bidi="en-GB"/>
        </w:rPr>
        <w:t>Le salarié peut refuser et ce refus ne peut jamais constituer un motif de sanction ou de rupture du contrat de travail.</w:t>
      </w:r>
    </w:p>
    <w:p w14:paraId="7B82900E" w14:textId="77777777" w:rsidR="00CC478B" w:rsidRPr="00164DFE" w:rsidRDefault="00CC478B" w:rsidP="00011923">
      <w:pPr>
        <w:pStyle w:val="ElAppp"/>
        <w:ind w:left="284" w:right="141"/>
        <w:jc w:val="both"/>
        <w:rPr>
          <w:sz w:val="20"/>
          <w:szCs w:val="20"/>
          <w:lang w:eastAsia="en-GB" w:bidi="en-GB"/>
        </w:rPr>
      </w:pPr>
    </w:p>
    <w:p w14:paraId="7BEC0451" w14:textId="2FC18A5A"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 salarié n’est pas tenu de motiver ou justifier son refus.</w:t>
      </w:r>
    </w:p>
    <w:p w14:paraId="37C9EB13" w14:textId="2CA030C1" w:rsidR="00E62742"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37" w:name="_Toc66097761"/>
      <w:bookmarkEnd w:id="36"/>
      <w:r>
        <w:rPr>
          <w:rFonts w:ascii="Arial" w:hAnsi="Arial" w:cs="Arial"/>
          <w:color w:val="595959" w:themeColor="text1" w:themeTint="A6"/>
          <w:sz w:val="22"/>
          <w:szCs w:val="22"/>
          <w:u w:val="single"/>
        </w:rPr>
        <w:t xml:space="preserve">2.2- </w:t>
      </w:r>
      <w:r w:rsidR="00E62742">
        <w:rPr>
          <w:rFonts w:ascii="Arial" w:hAnsi="Arial" w:cs="Arial"/>
          <w:color w:val="595959" w:themeColor="text1" w:themeTint="A6"/>
          <w:sz w:val="22"/>
          <w:szCs w:val="22"/>
          <w:u w:val="single"/>
        </w:rPr>
        <w:t>Formalisation de l’accord entre les parties</w:t>
      </w:r>
    </w:p>
    <w:bookmarkEnd w:id="37"/>
    <w:p w14:paraId="2D900223" w14:textId="77777777" w:rsidR="000449B5" w:rsidRDefault="000449B5" w:rsidP="00011923">
      <w:pPr>
        <w:pStyle w:val="ElAppp"/>
        <w:ind w:left="284" w:right="141"/>
        <w:jc w:val="both"/>
        <w:rPr>
          <w:sz w:val="20"/>
          <w:szCs w:val="20"/>
          <w:lang w:eastAsia="en-GB" w:bidi="en-GB"/>
        </w:rPr>
      </w:pPr>
    </w:p>
    <w:p w14:paraId="2FE542EE" w14:textId="4F05D382" w:rsidR="00CC478B" w:rsidRPr="00D62659" w:rsidRDefault="0050285D" w:rsidP="00011923">
      <w:pPr>
        <w:pStyle w:val="ElAppp"/>
        <w:ind w:left="284" w:right="141"/>
        <w:jc w:val="both"/>
        <w:rPr>
          <w:sz w:val="20"/>
          <w:szCs w:val="20"/>
          <w:highlight w:val="yellow"/>
        </w:rPr>
      </w:pPr>
      <w:r w:rsidRPr="0050285D">
        <w:rPr>
          <w:sz w:val="20"/>
          <w:szCs w:val="20"/>
          <w:lang w:eastAsia="en-GB" w:bidi="en-GB"/>
        </w:rPr>
        <w:t xml:space="preserve">Le passage au télétravail régulier est formalisé par la </w:t>
      </w:r>
      <w:r w:rsidR="00990C50">
        <w:rPr>
          <w:sz w:val="20"/>
          <w:szCs w:val="20"/>
          <w:lang w:eastAsia="en-GB" w:bidi="en-GB"/>
        </w:rPr>
        <w:t xml:space="preserve">remise au salarié </w:t>
      </w:r>
      <w:r w:rsidRPr="0050285D">
        <w:rPr>
          <w:sz w:val="20"/>
          <w:szCs w:val="20"/>
          <w:lang w:eastAsia="en-GB" w:bidi="en-GB"/>
        </w:rPr>
        <w:t>d'une note d’information sur le télétravail</w:t>
      </w:r>
      <w:r>
        <w:rPr>
          <w:sz w:val="20"/>
          <w:szCs w:val="20"/>
          <w:lang w:eastAsia="en-GB" w:bidi="en-GB"/>
        </w:rPr>
        <w:t>.</w:t>
      </w:r>
    </w:p>
    <w:p w14:paraId="4F44DB32" w14:textId="77777777" w:rsidR="00990C50" w:rsidRDefault="00990C50" w:rsidP="00011923">
      <w:pPr>
        <w:pStyle w:val="ElAppp"/>
        <w:ind w:left="284" w:right="141"/>
        <w:jc w:val="both"/>
        <w:rPr>
          <w:sz w:val="20"/>
          <w:szCs w:val="20"/>
          <w:lang w:eastAsia="en-GB" w:bidi="en-GB"/>
        </w:rPr>
      </w:pPr>
    </w:p>
    <w:p w14:paraId="09455EE9" w14:textId="4A2AC894" w:rsidR="00CC478B" w:rsidRPr="00E526BB" w:rsidRDefault="00E526BB" w:rsidP="00011923">
      <w:pPr>
        <w:pStyle w:val="ElAppp"/>
        <w:ind w:left="284" w:right="141"/>
        <w:jc w:val="both"/>
        <w:rPr>
          <w:sz w:val="20"/>
          <w:szCs w:val="20"/>
          <w:lang w:eastAsia="en-GB" w:bidi="en-GB"/>
        </w:rPr>
      </w:pPr>
      <w:r>
        <w:rPr>
          <w:sz w:val="20"/>
          <w:szCs w:val="20"/>
          <w:lang w:eastAsia="en-GB" w:bidi="en-GB"/>
        </w:rPr>
        <w:t>Ce</w:t>
      </w:r>
      <w:r w:rsidR="0050285D">
        <w:rPr>
          <w:sz w:val="20"/>
          <w:szCs w:val="20"/>
          <w:lang w:eastAsia="en-GB" w:bidi="en-GB"/>
        </w:rPr>
        <w:t>tte note</w:t>
      </w:r>
      <w:r w:rsidR="009008AD">
        <w:rPr>
          <w:sz w:val="20"/>
          <w:szCs w:val="20"/>
          <w:lang w:eastAsia="en-GB" w:bidi="en-GB"/>
        </w:rPr>
        <w:t xml:space="preserve"> doit</w:t>
      </w:r>
      <w:r>
        <w:rPr>
          <w:sz w:val="20"/>
          <w:szCs w:val="20"/>
          <w:lang w:eastAsia="en-GB" w:bidi="en-GB"/>
        </w:rPr>
        <w:t xml:space="preserve"> </w:t>
      </w:r>
      <w:r w:rsidR="00B45203">
        <w:rPr>
          <w:sz w:val="20"/>
          <w:szCs w:val="20"/>
          <w:lang w:eastAsia="en-GB" w:bidi="en-GB"/>
        </w:rPr>
        <w:t>préciser</w:t>
      </w:r>
      <w:r w:rsidR="009008AD">
        <w:rPr>
          <w:sz w:val="20"/>
          <w:szCs w:val="20"/>
          <w:lang w:eastAsia="en-GB" w:bidi="en-GB"/>
        </w:rPr>
        <w:t>, à minima</w:t>
      </w:r>
      <w:r w:rsidR="00CC478B" w:rsidRPr="00E526BB">
        <w:rPr>
          <w:sz w:val="20"/>
          <w:szCs w:val="20"/>
          <w:lang w:eastAsia="en-GB" w:bidi="en-GB"/>
        </w:rPr>
        <w:t> :</w:t>
      </w:r>
    </w:p>
    <w:p w14:paraId="29E4E75C" w14:textId="77777777" w:rsidR="00164DFE" w:rsidRPr="00E526BB" w:rsidRDefault="00164DFE" w:rsidP="00011923">
      <w:pPr>
        <w:pStyle w:val="ElAppp"/>
        <w:ind w:left="284" w:right="141"/>
        <w:jc w:val="both"/>
        <w:rPr>
          <w:sz w:val="20"/>
          <w:szCs w:val="20"/>
          <w:lang w:eastAsia="en-GB" w:bidi="en-GB"/>
        </w:rPr>
      </w:pPr>
    </w:p>
    <w:p w14:paraId="2800762D" w14:textId="781677D2" w:rsidR="00E62742" w:rsidRDefault="00E62742" w:rsidP="00011923">
      <w:pPr>
        <w:numPr>
          <w:ilvl w:val="0"/>
          <w:numId w:val="18"/>
        </w:numPr>
        <w:spacing w:after="0" w:line="240" w:lineRule="auto"/>
        <w:ind w:left="284" w:right="141" w:firstLine="0"/>
        <w:jc w:val="both"/>
        <w:rPr>
          <w:rFonts w:ascii="Arial" w:eastAsia="Arial" w:hAnsi="Arial" w:cs="Arial"/>
          <w:sz w:val="20"/>
          <w:szCs w:val="20"/>
          <w:lang w:eastAsia="en-GB" w:bidi="en-GB"/>
        </w:rPr>
      </w:pPr>
      <w:bookmarkStart w:id="38" w:name="_Hlk87459539"/>
      <w:r>
        <w:rPr>
          <w:rFonts w:ascii="Arial" w:eastAsia="Arial" w:hAnsi="Arial" w:cs="Arial"/>
          <w:sz w:val="20"/>
          <w:szCs w:val="20"/>
          <w:lang w:eastAsia="en-GB" w:bidi="en-GB"/>
        </w:rPr>
        <w:t>Le cadre collectif existant</w:t>
      </w:r>
      <w:r w:rsidR="000E5ADB">
        <w:rPr>
          <w:rFonts w:ascii="Arial" w:eastAsia="Arial" w:hAnsi="Arial" w:cs="Arial"/>
          <w:sz w:val="20"/>
          <w:szCs w:val="20"/>
          <w:lang w:eastAsia="en-GB" w:bidi="en-GB"/>
        </w:rPr>
        <w:t> ;</w:t>
      </w:r>
    </w:p>
    <w:p w14:paraId="10FFB9A4" w14:textId="7EE35AAB" w:rsidR="00C07D61" w:rsidRDefault="00C07D61" w:rsidP="00011923">
      <w:pPr>
        <w:numPr>
          <w:ilvl w:val="0"/>
          <w:numId w:val="18"/>
        </w:numPr>
        <w:spacing w:after="0" w:line="240" w:lineRule="auto"/>
        <w:ind w:left="284" w:right="141" w:firstLine="0"/>
        <w:jc w:val="both"/>
        <w:rPr>
          <w:rFonts w:ascii="Arial" w:eastAsia="Arial" w:hAnsi="Arial" w:cs="Arial"/>
          <w:sz w:val="20"/>
          <w:szCs w:val="20"/>
          <w:lang w:eastAsia="en-GB" w:bidi="en-GB"/>
        </w:rPr>
      </w:pPr>
      <w:r>
        <w:rPr>
          <w:rFonts w:ascii="Arial" w:eastAsia="Arial" w:hAnsi="Arial" w:cs="Arial"/>
          <w:sz w:val="20"/>
          <w:szCs w:val="20"/>
          <w:lang w:eastAsia="en-GB" w:bidi="en-GB"/>
        </w:rPr>
        <w:t>L’identification des parties ;</w:t>
      </w:r>
    </w:p>
    <w:p w14:paraId="731A46EE" w14:textId="6D1E7258" w:rsidR="00C07D61" w:rsidRDefault="00C07D61" w:rsidP="00011923">
      <w:pPr>
        <w:numPr>
          <w:ilvl w:val="0"/>
          <w:numId w:val="18"/>
        </w:numPr>
        <w:spacing w:after="0" w:line="240" w:lineRule="auto"/>
        <w:ind w:left="284" w:right="141" w:firstLine="0"/>
        <w:jc w:val="both"/>
        <w:rPr>
          <w:rFonts w:ascii="Arial" w:eastAsia="Arial" w:hAnsi="Arial" w:cs="Arial"/>
          <w:sz w:val="20"/>
          <w:szCs w:val="20"/>
          <w:lang w:eastAsia="en-GB" w:bidi="en-GB"/>
        </w:rPr>
      </w:pPr>
      <w:r>
        <w:rPr>
          <w:rFonts w:ascii="Arial" w:eastAsia="Arial" w:hAnsi="Arial" w:cs="Arial"/>
          <w:sz w:val="20"/>
          <w:szCs w:val="20"/>
          <w:lang w:eastAsia="en-GB" w:bidi="en-GB"/>
        </w:rPr>
        <w:t>La date de mise en place du télétravail</w:t>
      </w:r>
      <w:r w:rsidR="00546ECD">
        <w:rPr>
          <w:rFonts w:ascii="Arial" w:eastAsia="Arial" w:hAnsi="Arial" w:cs="Arial"/>
          <w:sz w:val="20"/>
          <w:szCs w:val="20"/>
          <w:lang w:eastAsia="en-GB" w:bidi="en-GB"/>
        </w:rPr>
        <w:t> ;</w:t>
      </w:r>
    </w:p>
    <w:p w14:paraId="66CC0491" w14:textId="77777777" w:rsidR="00546ECD" w:rsidRDefault="00546ECD" w:rsidP="00011923">
      <w:pPr>
        <w:numPr>
          <w:ilvl w:val="0"/>
          <w:numId w:val="18"/>
        </w:numPr>
        <w:spacing w:after="0" w:line="240" w:lineRule="auto"/>
        <w:ind w:left="284" w:right="141" w:firstLine="0"/>
        <w:jc w:val="both"/>
        <w:rPr>
          <w:rFonts w:ascii="Arial" w:hAnsi="Arial" w:cs="Arial"/>
          <w:sz w:val="20"/>
          <w:szCs w:val="20"/>
        </w:rPr>
      </w:pPr>
      <w:bookmarkStart w:id="39" w:name="_Hlk88579210"/>
      <w:bookmarkStart w:id="40" w:name="_Hlk88579015"/>
      <w:r w:rsidRPr="00E526BB">
        <w:rPr>
          <w:rFonts w:ascii="Arial" w:eastAsia="Arial" w:hAnsi="Arial" w:cs="Arial"/>
          <w:sz w:val="20"/>
          <w:szCs w:val="20"/>
          <w:lang w:eastAsia="en-GB" w:bidi="en-GB"/>
        </w:rPr>
        <w:t>L’adresse du domicile où s'exercera le télétravail</w:t>
      </w:r>
      <w:bookmarkEnd w:id="39"/>
      <w:r w:rsidRPr="00E526BB">
        <w:rPr>
          <w:rFonts w:ascii="Arial" w:eastAsia="Arial" w:hAnsi="Arial" w:cs="Arial"/>
          <w:sz w:val="20"/>
          <w:szCs w:val="20"/>
          <w:lang w:eastAsia="en-GB" w:bidi="en-GB"/>
        </w:rPr>
        <w:t> ;</w:t>
      </w:r>
    </w:p>
    <w:p w14:paraId="4556CED6" w14:textId="39AC2173" w:rsidR="00CC478B" w:rsidRPr="00E526BB" w:rsidRDefault="000E5ADB" w:rsidP="00011923">
      <w:pPr>
        <w:numPr>
          <w:ilvl w:val="0"/>
          <w:numId w:val="18"/>
        </w:numPr>
        <w:spacing w:after="0" w:line="240" w:lineRule="auto"/>
        <w:ind w:left="284" w:right="141" w:firstLine="0"/>
        <w:jc w:val="both"/>
        <w:rPr>
          <w:rFonts w:ascii="Arial" w:eastAsia="Arial" w:hAnsi="Arial" w:cs="Arial"/>
          <w:sz w:val="20"/>
          <w:szCs w:val="20"/>
          <w:lang w:eastAsia="en-GB" w:bidi="en-GB"/>
        </w:rPr>
      </w:pPr>
      <w:r w:rsidRPr="00E526BB">
        <w:rPr>
          <w:rFonts w:ascii="Arial" w:eastAsia="Arial" w:hAnsi="Arial" w:cs="Arial"/>
          <w:sz w:val="20"/>
          <w:szCs w:val="20"/>
          <w:lang w:eastAsia="en-GB" w:bidi="en-GB"/>
        </w:rPr>
        <w:t>La</w:t>
      </w:r>
      <w:r w:rsidR="00CC478B" w:rsidRPr="00E526BB">
        <w:rPr>
          <w:rFonts w:ascii="Arial" w:eastAsia="Arial" w:hAnsi="Arial" w:cs="Arial"/>
          <w:sz w:val="20"/>
          <w:szCs w:val="20"/>
          <w:lang w:eastAsia="en-GB" w:bidi="en-GB"/>
        </w:rPr>
        <w:t xml:space="preserve"> fréquence du télétravail et les jours télétravaillés </w:t>
      </w:r>
      <w:bookmarkEnd w:id="40"/>
      <w:r w:rsidR="00CC478B" w:rsidRPr="00E526BB">
        <w:rPr>
          <w:rFonts w:ascii="Arial" w:eastAsia="Arial" w:hAnsi="Arial" w:cs="Arial"/>
          <w:sz w:val="20"/>
          <w:szCs w:val="20"/>
          <w:lang w:eastAsia="en-GB" w:bidi="en-GB"/>
        </w:rPr>
        <w:t>;</w:t>
      </w:r>
    </w:p>
    <w:p w14:paraId="2E49B871" w14:textId="4C7D197F" w:rsidR="00CC478B" w:rsidRPr="00E526BB" w:rsidRDefault="00647329" w:rsidP="00011923">
      <w:pPr>
        <w:numPr>
          <w:ilvl w:val="0"/>
          <w:numId w:val="18"/>
        </w:numPr>
        <w:spacing w:after="0" w:line="240" w:lineRule="auto"/>
        <w:ind w:left="284" w:right="141" w:firstLine="0"/>
        <w:jc w:val="both"/>
        <w:rPr>
          <w:rFonts w:ascii="Arial" w:eastAsia="Times New Roman" w:hAnsi="Arial" w:cs="Arial"/>
          <w:sz w:val="20"/>
          <w:szCs w:val="20"/>
          <w:lang w:eastAsia="zh-CN"/>
        </w:rPr>
      </w:pPr>
      <w:r>
        <w:rPr>
          <w:rFonts w:ascii="Arial" w:hAnsi="Arial" w:cs="Arial"/>
          <w:color w:val="000000"/>
          <w:sz w:val="21"/>
          <w:szCs w:val="21"/>
          <w:shd w:val="clear" w:color="auto" w:fill="FFFFFF"/>
        </w:rPr>
        <w:t xml:space="preserve">La détermination des </w:t>
      </w:r>
      <w:bookmarkStart w:id="41" w:name="_Hlk88579135"/>
      <w:r>
        <w:rPr>
          <w:rFonts w:ascii="Arial" w:hAnsi="Arial" w:cs="Arial"/>
          <w:color w:val="000000"/>
          <w:sz w:val="21"/>
          <w:szCs w:val="21"/>
          <w:shd w:val="clear" w:color="auto" w:fill="FFFFFF"/>
        </w:rPr>
        <w:t>plages horaires durant lesquelles l'employeur peut habituellement contacter le salarié en télétravail</w:t>
      </w:r>
      <w:bookmarkEnd w:id="41"/>
      <w:r w:rsidR="00BF3F0C">
        <w:rPr>
          <w:rFonts w:ascii="Arial" w:hAnsi="Arial" w:cs="Arial"/>
          <w:color w:val="000000"/>
          <w:sz w:val="21"/>
          <w:szCs w:val="21"/>
          <w:shd w:val="clear" w:color="auto" w:fill="FFFFFF"/>
        </w:rPr>
        <w:t> ;</w:t>
      </w:r>
    </w:p>
    <w:p w14:paraId="6974D48A" w14:textId="66905131" w:rsidR="004E24F1" w:rsidRPr="00C07D61" w:rsidRDefault="004E24F1" w:rsidP="00011923">
      <w:pPr>
        <w:numPr>
          <w:ilvl w:val="0"/>
          <w:numId w:val="18"/>
        </w:numPr>
        <w:spacing w:after="0" w:line="240" w:lineRule="auto"/>
        <w:ind w:left="284" w:right="141" w:firstLine="0"/>
        <w:jc w:val="both"/>
        <w:rPr>
          <w:rFonts w:ascii="Arial" w:hAnsi="Arial" w:cs="Arial"/>
          <w:sz w:val="20"/>
          <w:szCs w:val="20"/>
        </w:rPr>
      </w:pPr>
      <w:r w:rsidRPr="004E24F1">
        <w:rPr>
          <w:rFonts w:ascii="Arial" w:eastAsia="Arial" w:hAnsi="Arial" w:cs="Arial"/>
          <w:sz w:val="20"/>
          <w:szCs w:val="20"/>
          <w:lang w:eastAsia="en-GB" w:bidi="en-GB"/>
        </w:rPr>
        <w:t>L’équipement mis à disposition</w:t>
      </w:r>
      <w:r w:rsidR="00C07D61">
        <w:rPr>
          <w:rFonts w:ascii="Arial" w:eastAsia="Arial" w:hAnsi="Arial" w:cs="Arial"/>
          <w:sz w:val="20"/>
          <w:szCs w:val="20"/>
          <w:lang w:eastAsia="en-GB" w:bidi="en-GB"/>
        </w:rPr>
        <w:t> ;</w:t>
      </w:r>
    </w:p>
    <w:bookmarkEnd w:id="38"/>
    <w:p w14:paraId="69986ED5" w14:textId="77777777" w:rsidR="00B57937" w:rsidRDefault="00B57937" w:rsidP="00011923">
      <w:pPr>
        <w:spacing w:after="0"/>
        <w:ind w:left="284" w:right="141"/>
        <w:jc w:val="both"/>
        <w:rPr>
          <w:rFonts w:ascii="Arial" w:eastAsia="Arial" w:hAnsi="Arial" w:cs="Arial"/>
          <w:sz w:val="20"/>
          <w:szCs w:val="20"/>
          <w:lang w:eastAsia="en-GB" w:bidi="en-GB"/>
        </w:rPr>
      </w:pPr>
    </w:p>
    <w:p w14:paraId="7C2C0251" w14:textId="770B6C14" w:rsidR="00BF3F0C" w:rsidRPr="00EB5C63" w:rsidRDefault="00BF3F0C" w:rsidP="00011923">
      <w:pPr>
        <w:spacing w:after="0"/>
        <w:ind w:left="284" w:right="141"/>
        <w:jc w:val="both"/>
        <w:rPr>
          <w:rFonts w:ascii="Arial" w:eastAsia="Arial" w:hAnsi="Arial" w:cs="Arial"/>
          <w:sz w:val="20"/>
          <w:szCs w:val="20"/>
          <w:u w:val="single"/>
          <w:lang w:eastAsia="en-GB" w:bidi="en-GB"/>
        </w:rPr>
      </w:pPr>
      <w:r>
        <w:rPr>
          <w:rFonts w:ascii="Arial" w:eastAsia="Arial" w:hAnsi="Arial" w:cs="Arial"/>
          <w:sz w:val="20"/>
          <w:szCs w:val="20"/>
          <w:lang w:eastAsia="en-GB" w:bidi="en-GB"/>
        </w:rPr>
        <w:t>Avant son départ en télétravail, l</w:t>
      </w:r>
      <w:r w:rsidRPr="002518A8">
        <w:rPr>
          <w:rFonts w:ascii="Arial" w:eastAsia="Arial" w:hAnsi="Arial" w:cs="Arial"/>
          <w:sz w:val="20"/>
          <w:szCs w:val="20"/>
          <w:lang w:eastAsia="en-GB" w:bidi="en-GB"/>
        </w:rPr>
        <w:t xml:space="preserve">e salarié </w:t>
      </w:r>
      <w:r w:rsidR="00EB4BF7">
        <w:rPr>
          <w:rFonts w:ascii="Arial" w:eastAsia="Arial" w:hAnsi="Arial" w:cs="Arial"/>
          <w:sz w:val="20"/>
          <w:szCs w:val="20"/>
          <w:lang w:eastAsia="en-GB" w:bidi="en-GB"/>
        </w:rPr>
        <w:t>doit</w:t>
      </w:r>
      <w:r w:rsidR="00B57937">
        <w:rPr>
          <w:rFonts w:ascii="Arial" w:eastAsia="Arial" w:hAnsi="Arial" w:cs="Arial"/>
          <w:sz w:val="20"/>
          <w:szCs w:val="20"/>
          <w:lang w:eastAsia="en-GB" w:bidi="en-GB"/>
        </w:rPr>
        <w:t xml:space="preserve"> fourni</w:t>
      </w:r>
      <w:r w:rsidR="00EB4BF7">
        <w:rPr>
          <w:rFonts w:ascii="Arial" w:eastAsia="Arial" w:hAnsi="Arial" w:cs="Arial"/>
          <w:sz w:val="20"/>
          <w:szCs w:val="20"/>
          <w:lang w:eastAsia="en-GB" w:bidi="en-GB"/>
        </w:rPr>
        <w:t>r</w:t>
      </w:r>
      <w:r w:rsidRPr="002518A8">
        <w:rPr>
          <w:rFonts w:ascii="Arial" w:eastAsia="Arial" w:hAnsi="Arial" w:cs="Arial"/>
          <w:sz w:val="20"/>
          <w:szCs w:val="20"/>
          <w:lang w:eastAsia="en-GB" w:bidi="en-GB"/>
        </w:rPr>
        <w:t xml:space="preserve"> </w:t>
      </w:r>
      <w:r w:rsidRPr="00EB4BF7">
        <w:rPr>
          <w:rFonts w:ascii="Arial" w:eastAsia="Arial" w:hAnsi="Arial" w:cs="Arial"/>
          <w:sz w:val="20"/>
          <w:szCs w:val="20"/>
          <w:lang w:eastAsia="en-GB" w:bidi="en-GB"/>
        </w:rPr>
        <w:t>une attestation sur l’honneur quant à la conformité des locaux et notamment des installations électriques</w:t>
      </w:r>
      <w:r w:rsidR="00B57937" w:rsidRPr="00EB4BF7">
        <w:rPr>
          <w:rFonts w:ascii="Arial" w:eastAsia="Arial" w:hAnsi="Arial" w:cs="Arial"/>
          <w:sz w:val="20"/>
          <w:szCs w:val="20"/>
          <w:lang w:eastAsia="en-GB" w:bidi="en-GB"/>
        </w:rPr>
        <w:t xml:space="preserve"> de son lieu de télétravail.</w:t>
      </w:r>
      <w:r w:rsidR="00EB4BF7">
        <w:rPr>
          <w:rFonts w:ascii="Arial" w:eastAsia="Arial" w:hAnsi="Arial" w:cs="Arial"/>
          <w:sz w:val="20"/>
          <w:szCs w:val="20"/>
          <w:lang w:eastAsia="en-GB" w:bidi="en-GB"/>
        </w:rPr>
        <w:t xml:space="preserve"> </w:t>
      </w:r>
      <w:r w:rsidR="00B57937" w:rsidRPr="00EB4BF7">
        <w:rPr>
          <w:rFonts w:ascii="Arial" w:eastAsia="Arial" w:hAnsi="Arial" w:cs="Arial"/>
          <w:sz w:val="20"/>
          <w:szCs w:val="20"/>
          <w:lang w:eastAsia="en-GB" w:bidi="en-GB"/>
        </w:rPr>
        <w:t xml:space="preserve">Il doit informer sa compagnie d’assurance qu’il exerce à son domicile une activité professionnelle et s’assurer que cette pratique est couverte par son assurance multirisque habitation. </w:t>
      </w:r>
      <w:r w:rsidRPr="00EB4BF7">
        <w:rPr>
          <w:rFonts w:ascii="Arial" w:eastAsia="Arial" w:hAnsi="Arial" w:cs="Arial"/>
          <w:sz w:val="20"/>
          <w:szCs w:val="20"/>
          <w:lang w:eastAsia="en-GB" w:bidi="en-GB"/>
        </w:rPr>
        <w:t>(Annexe 1).</w:t>
      </w:r>
    </w:p>
    <w:p w14:paraId="117CCF5E" w14:textId="77777777" w:rsidR="00BF3F0C" w:rsidRDefault="00BF3F0C" w:rsidP="00011923">
      <w:pPr>
        <w:pStyle w:val="ElAppp"/>
        <w:ind w:left="284" w:right="141"/>
        <w:jc w:val="both"/>
        <w:rPr>
          <w:sz w:val="20"/>
          <w:szCs w:val="20"/>
          <w:lang w:eastAsia="en-GB" w:bidi="en-GB"/>
        </w:rPr>
      </w:pPr>
    </w:p>
    <w:p w14:paraId="515A416A" w14:textId="262FC3F2" w:rsidR="00CC478B" w:rsidRDefault="00CC478B" w:rsidP="00011923">
      <w:pPr>
        <w:pStyle w:val="ElAppp"/>
        <w:ind w:left="284" w:right="141"/>
        <w:jc w:val="both"/>
        <w:rPr>
          <w:sz w:val="20"/>
          <w:szCs w:val="20"/>
          <w:lang w:eastAsia="en-GB" w:bidi="en-GB"/>
        </w:rPr>
      </w:pPr>
      <w:r w:rsidRPr="00E526BB">
        <w:rPr>
          <w:sz w:val="20"/>
          <w:szCs w:val="20"/>
          <w:lang w:eastAsia="en-GB" w:bidi="en-GB"/>
        </w:rPr>
        <w:t xml:space="preserve">En cas de </w:t>
      </w:r>
      <w:r w:rsidR="00E526BB">
        <w:rPr>
          <w:sz w:val="20"/>
          <w:szCs w:val="20"/>
          <w:lang w:eastAsia="en-GB" w:bidi="en-GB"/>
        </w:rPr>
        <w:t xml:space="preserve">changement </w:t>
      </w:r>
      <w:r w:rsidRPr="00E526BB">
        <w:rPr>
          <w:sz w:val="20"/>
          <w:szCs w:val="20"/>
          <w:lang w:eastAsia="en-GB" w:bidi="en-GB"/>
        </w:rPr>
        <w:t xml:space="preserve">de la répartition des jours travaillés à domicile, </w:t>
      </w:r>
      <w:r w:rsidR="004339C2">
        <w:rPr>
          <w:sz w:val="20"/>
          <w:szCs w:val="20"/>
          <w:lang w:eastAsia="en-GB" w:bidi="en-GB"/>
        </w:rPr>
        <w:t>celui-ci</w:t>
      </w:r>
      <w:r w:rsidRPr="00E526BB">
        <w:rPr>
          <w:sz w:val="20"/>
          <w:szCs w:val="20"/>
          <w:lang w:eastAsia="en-GB" w:bidi="en-GB"/>
        </w:rPr>
        <w:t xml:space="preserve"> </w:t>
      </w:r>
      <w:r w:rsidR="004339C2">
        <w:rPr>
          <w:sz w:val="20"/>
          <w:szCs w:val="20"/>
          <w:lang w:eastAsia="en-GB" w:bidi="en-GB"/>
        </w:rPr>
        <w:t>fera</w:t>
      </w:r>
      <w:r w:rsidR="004339C2" w:rsidRPr="00E526BB">
        <w:rPr>
          <w:sz w:val="20"/>
          <w:szCs w:val="20"/>
          <w:lang w:eastAsia="en-GB" w:bidi="en-GB"/>
        </w:rPr>
        <w:t xml:space="preserve"> </w:t>
      </w:r>
      <w:r w:rsidRPr="00E526BB">
        <w:rPr>
          <w:sz w:val="20"/>
          <w:szCs w:val="20"/>
          <w:lang w:eastAsia="en-GB" w:bidi="en-GB"/>
        </w:rPr>
        <w:t>l'objet d'un</w:t>
      </w:r>
      <w:r w:rsidR="001A6225">
        <w:rPr>
          <w:sz w:val="20"/>
          <w:szCs w:val="20"/>
          <w:lang w:eastAsia="en-GB" w:bidi="en-GB"/>
        </w:rPr>
        <w:t>e nouvelle note</w:t>
      </w:r>
      <w:r w:rsidR="004E24F1">
        <w:rPr>
          <w:sz w:val="20"/>
          <w:szCs w:val="20"/>
          <w:lang w:eastAsia="en-GB" w:bidi="en-GB"/>
        </w:rPr>
        <w:t xml:space="preserve"> d’information</w:t>
      </w:r>
      <w:r w:rsidR="001A6225">
        <w:rPr>
          <w:sz w:val="20"/>
          <w:szCs w:val="20"/>
          <w:lang w:eastAsia="en-GB" w:bidi="en-GB"/>
        </w:rPr>
        <w:t>.</w:t>
      </w:r>
    </w:p>
    <w:p w14:paraId="0701B072" w14:textId="77777777" w:rsidR="000449B5" w:rsidRDefault="000449B5" w:rsidP="00011923">
      <w:pPr>
        <w:pStyle w:val="ElAppp"/>
        <w:ind w:left="284" w:right="141"/>
        <w:jc w:val="both"/>
        <w:rPr>
          <w:sz w:val="20"/>
          <w:szCs w:val="20"/>
          <w:lang w:eastAsia="en-GB" w:bidi="en-GB"/>
        </w:rPr>
      </w:pPr>
    </w:p>
    <w:p w14:paraId="65793AC0" w14:textId="77777777" w:rsidR="000449B5" w:rsidRPr="00955795" w:rsidRDefault="000449B5" w:rsidP="00011923">
      <w:pPr>
        <w:pStyle w:val="ElAppp"/>
        <w:ind w:left="284" w:right="141"/>
        <w:jc w:val="both"/>
        <w:rPr>
          <w:sz w:val="20"/>
          <w:szCs w:val="20"/>
          <w:lang w:eastAsia="en-GB" w:bidi="en-GB"/>
        </w:rPr>
      </w:pPr>
    </w:p>
    <w:p w14:paraId="5025B1D4" w14:textId="43ED9EE0" w:rsidR="00164DFE" w:rsidRPr="007E103D" w:rsidRDefault="00CC478B" w:rsidP="00011923">
      <w:pPr>
        <w:pStyle w:val="Titre2"/>
        <w:numPr>
          <w:ilvl w:val="0"/>
          <w:numId w:val="17"/>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42" w:name="_Toc66097762"/>
      <w:r w:rsidRPr="00164DFE">
        <w:rPr>
          <w:rFonts w:ascii="Arial" w:hAnsi="Arial" w:cs="Arial"/>
          <w:b/>
          <w:bCs/>
          <w:sz w:val="24"/>
          <w:szCs w:val="24"/>
          <w:u w:val="single"/>
        </w:rPr>
        <w:t>Conditions de retour à une exécution du contrat de travail sans télétravail</w:t>
      </w:r>
      <w:bookmarkEnd w:id="42"/>
      <w:r w:rsidRPr="00164DFE">
        <w:rPr>
          <w:rFonts w:ascii="Arial" w:hAnsi="Arial" w:cs="Arial"/>
          <w:b/>
          <w:bCs/>
          <w:sz w:val="24"/>
          <w:szCs w:val="24"/>
          <w:u w:val="single"/>
        </w:rPr>
        <w:t> </w:t>
      </w:r>
    </w:p>
    <w:p w14:paraId="3710204D" w14:textId="3E68D63A"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43" w:name="_Toc66097763"/>
      <w:r>
        <w:rPr>
          <w:rFonts w:ascii="Arial" w:hAnsi="Arial" w:cs="Arial"/>
          <w:color w:val="595959" w:themeColor="text1" w:themeTint="A6"/>
          <w:sz w:val="22"/>
          <w:szCs w:val="22"/>
          <w:u w:val="single"/>
        </w:rPr>
        <w:t xml:space="preserve">3.1- </w:t>
      </w:r>
      <w:r w:rsidR="00CC478B" w:rsidRPr="00164DFE">
        <w:rPr>
          <w:rFonts w:ascii="Arial" w:hAnsi="Arial" w:cs="Arial"/>
          <w:color w:val="595959" w:themeColor="text1" w:themeTint="A6"/>
          <w:sz w:val="22"/>
          <w:szCs w:val="22"/>
          <w:u w:val="single"/>
        </w:rPr>
        <w:t>Pendant la période d'adaptation, de manière définitive</w:t>
      </w:r>
      <w:bookmarkEnd w:id="43"/>
    </w:p>
    <w:p w14:paraId="5EDFD2AD" w14:textId="77777777" w:rsidR="000449B5" w:rsidRDefault="000449B5" w:rsidP="00011923">
      <w:pPr>
        <w:pStyle w:val="ElAppp"/>
        <w:ind w:left="284" w:right="141"/>
        <w:jc w:val="both"/>
        <w:rPr>
          <w:sz w:val="20"/>
          <w:szCs w:val="20"/>
          <w:lang w:eastAsia="en-GB" w:bidi="en-GB"/>
        </w:rPr>
      </w:pPr>
    </w:p>
    <w:p w14:paraId="15A12D20" w14:textId="35F3A3CD"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L'exercice des fonctions en télétravail</w:t>
      </w:r>
      <w:r w:rsidR="00FF2F6A">
        <w:rPr>
          <w:sz w:val="20"/>
          <w:szCs w:val="20"/>
          <w:lang w:eastAsia="en-GB" w:bidi="en-GB"/>
        </w:rPr>
        <w:t xml:space="preserve"> </w:t>
      </w:r>
      <w:r w:rsidR="00955795">
        <w:rPr>
          <w:sz w:val="20"/>
          <w:szCs w:val="20"/>
          <w:lang w:eastAsia="en-GB" w:bidi="en-GB"/>
        </w:rPr>
        <w:t>régulier</w:t>
      </w:r>
      <w:r w:rsidR="00FF2F6A">
        <w:rPr>
          <w:sz w:val="20"/>
          <w:szCs w:val="20"/>
          <w:lang w:eastAsia="en-GB" w:bidi="en-GB"/>
        </w:rPr>
        <w:t>,</w:t>
      </w:r>
      <w:r w:rsidRPr="00164DFE">
        <w:rPr>
          <w:sz w:val="20"/>
          <w:szCs w:val="20"/>
          <w:lang w:eastAsia="en-GB" w:bidi="en-GB"/>
        </w:rPr>
        <w:t xml:space="preserve"> </w:t>
      </w:r>
      <w:r w:rsidRPr="008C2C69">
        <w:rPr>
          <w:sz w:val="20"/>
          <w:szCs w:val="20"/>
          <w:lang w:eastAsia="en-GB" w:bidi="en-GB"/>
        </w:rPr>
        <w:t>débute</w:t>
      </w:r>
      <w:r w:rsidRPr="00164DFE">
        <w:rPr>
          <w:sz w:val="20"/>
          <w:szCs w:val="20"/>
          <w:lang w:eastAsia="en-GB" w:bidi="en-GB"/>
        </w:rPr>
        <w:t xml:space="preserve"> par une période d'adaptation de six (6) mois à compter de la mise en œuvre effective du télétravail.</w:t>
      </w:r>
    </w:p>
    <w:p w14:paraId="634CDB2C" w14:textId="77777777" w:rsidR="00CC478B" w:rsidRPr="00164DFE" w:rsidRDefault="00CC478B" w:rsidP="00011923">
      <w:pPr>
        <w:pStyle w:val="ElAppp"/>
        <w:ind w:left="284" w:right="141"/>
        <w:jc w:val="both"/>
        <w:rPr>
          <w:sz w:val="20"/>
          <w:szCs w:val="20"/>
          <w:lang w:eastAsia="en-GB" w:bidi="en-GB"/>
        </w:rPr>
      </w:pPr>
    </w:p>
    <w:p w14:paraId="16811552"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Cette période doit permettre à l'employeur de vérifier si le salarié a les aptitudes personnelles et professionnelles pour travailler à distance ou si l'absence du salarié dans les locaux de l'entreprise ne perturbe pas le fonctionnement de son service. Pour le salarié, cette période permet de vérifier si l'activité en télétravail lui convient.</w:t>
      </w:r>
    </w:p>
    <w:p w14:paraId="711B9CFD" w14:textId="77777777" w:rsidR="00CC478B" w:rsidRPr="00164DFE" w:rsidRDefault="00CC478B" w:rsidP="00011923">
      <w:pPr>
        <w:pStyle w:val="ElAppp"/>
        <w:ind w:left="284" w:right="141"/>
        <w:jc w:val="both"/>
        <w:rPr>
          <w:sz w:val="20"/>
          <w:szCs w:val="20"/>
          <w:lang w:eastAsia="en-GB" w:bidi="en-GB"/>
        </w:rPr>
      </w:pPr>
    </w:p>
    <w:p w14:paraId="4B628A93"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Au cours de cette période, l'employeur ou le salarié peuvent décider, unilatéralement, de mettre fin à la situation de télétravail, moyennant un délai de prévenance de sept (7) jours calendaires sauf accord réciproque des parties pour abréger ce délai.</w:t>
      </w:r>
    </w:p>
    <w:p w14:paraId="1E6AFC33" w14:textId="77777777" w:rsidR="00CC478B" w:rsidRPr="00164DFE" w:rsidRDefault="00CC478B" w:rsidP="00011923">
      <w:pPr>
        <w:pStyle w:val="ElAppp"/>
        <w:ind w:left="284" w:right="141"/>
        <w:jc w:val="both"/>
        <w:rPr>
          <w:sz w:val="20"/>
          <w:szCs w:val="20"/>
          <w:lang w:eastAsia="en-GB" w:bidi="en-GB"/>
        </w:rPr>
      </w:pPr>
    </w:p>
    <w:p w14:paraId="0959FF5B" w14:textId="278433B6" w:rsidR="00CC478B" w:rsidRPr="00164DFE" w:rsidRDefault="0006730F" w:rsidP="00011923">
      <w:pPr>
        <w:pStyle w:val="ElAppp"/>
        <w:ind w:left="284" w:right="141"/>
        <w:jc w:val="both"/>
        <w:rPr>
          <w:sz w:val="20"/>
          <w:szCs w:val="20"/>
          <w:lang w:eastAsia="en-GB" w:bidi="en-GB"/>
        </w:rPr>
      </w:pPr>
      <w:r w:rsidRPr="0006730F">
        <w:rPr>
          <w:sz w:val="20"/>
          <w:szCs w:val="20"/>
          <w:lang w:eastAsia="en-GB" w:bidi="en-GB"/>
        </w:rPr>
        <w:t xml:space="preserve">L’employeur </w:t>
      </w:r>
      <w:r w:rsidRPr="00D4324F">
        <w:rPr>
          <w:sz w:val="20"/>
          <w:szCs w:val="20"/>
          <w:lang w:eastAsia="en-GB" w:bidi="en-GB"/>
        </w:rPr>
        <w:t>p</w:t>
      </w:r>
      <w:r>
        <w:rPr>
          <w:sz w:val="20"/>
          <w:szCs w:val="20"/>
          <w:lang w:eastAsia="en-GB" w:bidi="en-GB"/>
        </w:rPr>
        <w:t>ourra</w:t>
      </w:r>
      <w:r w:rsidRPr="00D4324F">
        <w:rPr>
          <w:sz w:val="20"/>
          <w:szCs w:val="20"/>
          <w:lang w:eastAsia="en-GB" w:bidi="en-GB"/>
        </w:rPr>
        <w:t xml:space="preserve"> mettre fin au télétravail en </w:t>
      </w:r>
      <w:r>
        <w:rPr>
          <w:sz w:val="20"/>
          <w:szCs w:val="20"/>
          <w:lang w:eastAsia="en-GB" w:bidi="en-GB"/>
        </w:rPr>
        <w:t>notifiant</w:t>
      </w:r>
      <w:r w:rsidRPr="00D4324F">
        <w:rPr>
          <w:sz w:val="20"/>
          <w:szCs w:val="20"/>
          <w:lang w:eastAsia="en-GB" w:bidi="en-GB"/>
        </w:rPr>
        <w:t xml:space="preserve"> </w:t>
      </w:r>
      <w:r w:rsidRPr="0006730F">
        <w:rPr>
          <w:sz w:val="20"/>
          <w:szCs w:val="20"/>
          <w:lang w:eastAsia="en-GB" w:bidi="en-GB"/>
        </w:rPr>
        <w:t>sa</w:t>
      </w:r>
      <w:r>
        <w:rPr>
          <w:sz w:val="20"/>
          <w:szCs w:val="20"/>
          <w:lang w:eastAsia="en-GB" w:bidi="en-GB"/>
        </w:rPr>
        <w:t xml:space="preserve"> </w:t>
      </w:r>
      <w:r w:rsidR="00CC478B" w:rsidRPr="008C2C69">
        <w:rPr>
          <w:sz w:val="20"/>
          <w:szCs w:val="20"/>
          <w:lang w:eastAsia="en-GB" w:bidi="en-GB"/>
        </w:rPr>
        <w:t>décision par écrit</w:t>
      </w:r>
      <w:r w:rsidR="00CC478B" w:rsidRPr="00164DFE">
        <w:rPr>
          <w:sz w:val="20"/>
          <w:szCs w:val="20"/>
          <w:lang w:eastAsia="en-GB" w:bidi="en-GB"/>
        </w:rPr>
        <w:t xml:space="preserve"> auprès du salarié</w:t>
      </w:r>
      <w:r w:rsidR="005F235A">
        <w:rPr>
          <w:sz w:val="20"/>
          <w:szCs w:val="20"/>
          <w:lang w:eastAsia="en-GB" w:bidi="en-GB"/>
        </w:rPr>
        <w:t xml:space="preserve"> </w:t>
      </w:r>
      <w:r w:rsidR="005F235A" w:rsidRPr="00C072E5">
        <w:rPr>
          <w:sz w:val="20"/>
          <w:szCs w:val="20"/>
          <w:lang w:eastAsia="en-GB" w:bidi="en-GB"/>
        </w:rPr>
        <w:t>avec copie au service des Ressources Humaines</w:t>
      </w:r>
      <w:r w:rsidR="00C072E5">
        <w:rPr>
          <w:sz w:val="20"/>
          <w:szCs w:val="20"/>
          <w:lang w:eastAsia="en-GB" w:bidi="en-GB"/>
        </w:rPr>
        <w:t>.</w:t>
      </w:r>
    </w:p>
    <w:p w14:paraId="5CA5FCD4" w14:textId="77777777" w:rsidR="00CC478B" w:rsidRPr="00164DFE" w:rsidRDefault="00CC478B" w:rsidP="00011923">
      <w:pPr>
        <w:pStyle w:val="ElAppp"/>
        <w:ind w:left="284" w:right="141"/>
        <w:jc w:val="both"/>
        <w:rPr>
          <w:sz w:val="20"/>
          <w:szCs w:val="20"/>
          <w:lang w:eastAsia="en-GB" w:bidi="en-GB"/>
        </w:rPr>
      </w:pPr>
    </w:p>
    <w:p w14:paraId="560D995A" w14:textId="4A83BF8C" w:rsidR="0006730F" w:rsidRPr="00D4324F" w:rsidRDefault="0006730F" w:rsidP="00011923">
      <w:pPr>
        <w:pStyle w:val="ElAppp"/>
        <w:ind w:left="284" w:right="141"/>
        <w:jc w:val="both"/>
        <w:rPr>
          <w:sz w:val="20"/>
          <w:szCs w:val="20"/>
          <w:lang w:eastAsia="en-GB" w:bidi="en-GB"/>
        </w:rPr>
      </w:pPr>
      <w:r w:rsidRPr="00D4324F">
        <w:rPr>
          <w:sz w:val="20"/>
          <w:szCs w:val="20"/>
          <w:lang w:eastAsia="en-GB" w:bidi="en-GB"/>
        </w:rPr>
        <w:t>Le salarié p</w:t>
      </w:r>
      <w:r>
        <w:rPr>
          <w:sz w:val="20"/>
          <w:szCs w:val="20"/>
          <w:lang w:eastAsia="en-GB" w:bidi="en-GB"/>
        </w:rPr>
        <w:t>ourra</w:t>
      </w:r>
      <w:r w:rsidRPr="00D4324F">
        <w:rPr>
          <w:sz w:val="20"/>
          <w:szCs w:val="20"/>
          <w:lang w:eastAsia="en-GB" w:bidi="en-GB"/>
        </w:rPr>
        <w:t xml:space="preserve"> mettre fin au télétravail en </w:t>
      </w:r>
      <w:r>
        <w:rPr>
          <w:sz w:val="20"/>
          <w:szCs w:val="20"/>
          <w:lang w:eastAsia="en-GB" w:bidi="en-GB"/>
        </w:rPr>
        <w:t>notifiant</w:t>
      </w:r>
      <w:r w:rsidRPr="00D4324F">
        <w:rPr>
          <w:sz w:val="20"/>
          <w:szCs w:val="20"/>
          <w:lang w:eastAsia="en-GB" w:bidi="en-GB"/>
        </w:rPr>
        <w:t xml:space="preserve"> </w:t>
      </w:r>
      <w:r w:rsidRPr="0006730F">
        <w:rPr>
          <w:sz w:val="20"/>
          <w:szCs w:val="20"/>
          <w:lang w:eastAsia="en-GB" w:bidi="en-GB"/>
        </w:rPr>
        <w:t>sa décision</w:t>
      </w:r>
      <w:r w:rsidRPr="00D4324F">
        <w:rPr>
          <w:sz w:val="20"/>
          <w:szCs w:val="20"/>
          <w:lang w:eastAsia="en-GB" w:bidi="en-GB"/>
        </w:rPr>
        <w:t xml:space="preserve"> </w:t>
      </w:r>
      <w:r>
        <w:rPr>
          <w:sz w:val="20"/>
          <w:szCs w:val="20"/>
          <w:lang w:eastAsia="en-GB" w:bidi="en-GB"/>
        </w:rPr>
        <w:t>par écrit au supérieur hiérarchique avec copie au service</w:t>
      </w:r>
      <w:r w:rsidRPr="00164DFE">
        <w:rPr>
          <w:sz w:val="20"/>
          <w:szCs w:val="20"/>
          <w:lang w:eastAsia="en-GB" w:bidi="en-GB"/>
        </w:rPr>
        <w:t xml:space="preserve"> des Ressources Humaines</w:t>
      </w:r>
      <w:r>
        <w:rPr>
          <w:sz w:val="20"/>
          <w:szCs w:val="20"/>
          <w:lang w:eastAsia="en-GB" w:bidi="en-GB"/>
        </w:rPr>
        <w:t>.</w:t>
      </w:r>
    </w:p>
    <w:p w14:paraId="7C802AC7" w14:textId="1F28E484" w:rsidR="00CC478B" w:rsidRDefault="00CC478B" w:rsidP="00011923">
      <w:pPr>
        <w:pStyle w:val="ElAppp"/>
        <w:ind w:left="284" w:right="141"/>
        <w:jc w:val="both"/>
        <w:rPr>
          <w:sz w:val="20"/>
          <w:szCs w:val="20"/>
          <w:lang w:eastAsia="en-GB" w:bidi="en-GB"/>
        </w:rPr>
      </w:pPr>
    </w:p>
    <w:p w14:paraId="3933DADA" w14:textId="77777777" w:rsidR="0006730F" w:rsidRDefault="0006730F" w:rsidP="00011923">
      <w:pPr>
        <w:pStyle w:val="ElAppp"/>
        <w:ind w:left="284" w:right="141"/>
        <w:jc w:val="both"/>
        <w:rPr>
          <w:sz w:val="20"/>
          <w:szCs w:val="20"/>
          <w:lang w:eastAsia="en-GB" w:bidi="en-GB"/>
        </w:rPr>
      </w:pPr>
      <w:r>
        <w:rPr>
          <w:sz w:val="20"/>
          <w:szCs w:val="20"/>
          <w:lang w:eastAsia="en-GB" w:bidi="en-GB"/>
        </w:rPr>
        <w:t>Lorsqu’il</w:t>
      </w:r>
      <w:r w:rsidRPr="0006730F">
        <w:rPr>
          <w:sz w:val="20"/>
          <w:szCs w:val="20"/>
          <w:lang w:eastAsia="en-GB" w:bidi="en-GB"/>
        </w:rPr>
        <w:t xml:space="preserve"> est mis fin à la situation de télétravail</w:t>
      </w:r>
      <w:r w:rsidRPr="00164DFE">
        <w:rPr>
          <w:sz w:val="20"/>
          <w:szCs w:val="20"/>
          <w:lang w:eastAsia="en-GB" w:bidi="en-GB"/>
        </w:rPr>
        <w:t xml:space="preserve"> le salarié regagnera les locaux de l’entreprise afin d’exercer ses fonctions conformément à ses conditions de travail initiales et pour l’intégralité de son temps de travail.</w:t>
      </w:r>
      <w:r>
        <w:rPr>
          <w:sz w:val="20"/>
          <w:szCs w:val="20"/>
          <w:lang w:eastAsia="en-GB" w:bidi="en-GB"/>
        </w:rPr>
        <w:t xml:space="preserve"> </w:t>
      </w:r>
      <w:r w:rsidRPr="0006730F">
        <w:rPr>
          <w:sz w:val="20"/>
          <w:szCs w:val="20"/>
          <w:lang w:eastAsia="en-GB" w:bidi="en-GB"/>
        </w:rPr>
        <w:t>Il devra restituer le cas échéant l'ensemble du matériel mis à sa disposition pour les besoins du télétravail</w:t>
      </w:r>
      <w:r>
        <w:rPr>
          <w:sz w:val="20"/>
          <w:szCs w:val="20"/>
          <w:lang w:eastAsia="en-GB" w:bidi="en-GB"/>
        </w:rPr>
        <w:t>.</w:t>
      </w:r>
    </w:p>
    <w:p w14:paraId="7ED367DA" w14:textId="77777777" w:rsidR="0006730F" w:rsidRPr="00164DFE" w:rsidRDefault="0006730F" w:rsidP="00011923">
      <w:pPr>
        <w:pStyle w:val="ElAppp"/>
        <w:ind w:left="284" w:right="141"/>
        <w:jc w:val="both"/>
        <w:rPr>
          <w:sz w:val="20"/>
          <w:szCs w:val="20"/>
          <w:lang w:eastAsia="en-GB" w:bidi="en-GB"/>
        </w:rPr>
      </w:pPr>
    </w:p>
    <w:p w14:paraId="3609EF06" w14:textId="41D54F84"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44" w:name="_Toc66097764"/>
      <w:r>
        <w:rPr>
          <w:rFonts w:ascii="Arial" w:hAnsi="Arial" w:cs="Arial"/>
          <w:color w:val="595959" w:themeColor="text1" w:themeTint="A6"/>
          <w:sz w:val="22"/>
          <w:szCs w:val="22"/>
          <w:u w:val="single"/>
        </w:rPr>
        <w:t xml:space="preserve">3.2- </w:t>
      </w:r>
      <w:r w:rsidR="00CC478B" w:rsidRPr="00164DFE">
        <w:rPr>
          <w:rFonts w:ascii="Arial" w:hAnsi="Arial" w:cs="Arial"/>
          <w:color w:val="595959" w:themeColor="text1" w:themeTint="A6"/>
          <w:sz w:val="22"/>
          <w:szCs w:val="22"/>
          <w:u w:val="single"/>
        </w:rPr>
        <w:t>Pendant et après la période d’adaptation, de manière temporaire</w:t>
      </w:r>
      <w:bookmarkEnd w:id="44"/>
    </w:p>
    <w:p w14:paraId="01C48006" w14:textId="77777777" w:rsidR="000449B5" w:rsidRDefault="000449B5" w:rsidP="00011923">
      <w:pPr>
        <w:pStyle w:val="ElAppp"/>
        <w:ind w:left="284" w:right="141"/>
        <w:jc w:val="both"/>
        <w:rPr>
          <w:sz w:val="20"/>
          <w:szCs w:val="20"/>
          <w:lang w:eastAsia="en-GB" w:bidi="en-GB"/>
        </w:rPr>
      </w:pPr>
    </w:p>
    <w:p w14:paraId="0BA9D110" w14:textId="3E6347C1" w:rsidR="00CC478B" w:rsidRPr="00164DFE" w:rsidRDefault="00CC478B" w:rsidP="00011923">
      <w:pPr>
        <w:pStyle w:val="ElAppp"/>
        <w:ind w:left="284" w:right="141"/>
        <w:jc w:val="both"/>
        <w:rPr>
          <w:sz w:val="20"/>
          <w:szCs w:val="20"/>
        </w:rPr>
      </w:pPr>
      <w:r w:rsidRPr="00164DFE">
        <w:rPr>
          <w:sz w:val="20"/>
          <w:szCs w:val="20"/>
          <w:lang w:eastAsia="en-GB" w:bidi="en-GB"/>
        </w:rPr>
        <w:t>Le télétravail pourra être ponctuellement suspendu. Cette suspension pourra intervenir notamment (mais non exclusivement) : en cas de déplacement nécessaire à l'accomplissement d'une activité spécifique, ou toute autre mission liée à l'activité professionnelle</w:t>
      </w:r>
      <w:r w:rsidR="00045FC8">
        <w:rPr>
          <w:sz w:val="20"/>
          <w:szCs w:val="20"/>
          <w:lang w:eastAsia="en-GB" w:bidi="en-GB"/>
        </w:rPr>
        <w:t xml:space="preserve">, </w:t>
      </w:r>
      <w:r w:rsidRPr="00164DFE">
        <w:rPr>
          <w:sz w:val="20"/>
          <w:szCs w:val="20"/>
          <w:lang w:eastAsia="en-GB" w:bidi="en-GB"/>
        </w:rPr>
        <w:t xml:space="preserve">en cas de formation, réunion, etc. nécessitant la présence physique du </w:t>
      </w:r>
      <w:r w:rsidR="00045FC8">
        <w:rPr>
          <w:sz w:val="20"/>
          <w:szCs w:val="20"/>
          <w:lang w:eastAsia="en-GB" w:bidi="en-GB"/>
        </w:rPr>
        <w:t>salarié</w:t>
      </w:r>
      <w:r w:rsidRPr="00164DFE">
        <w:rPr>
          <w:sz w:val="20"/>
          <w:szCs w:val="20"/>
          <w:lang w:eastAsia="en-GB" w:bidi="en-GB"/>
        </w:rPr>
        <w:t>.</w:t>
      </w:r>
      <w:r w:rsidR="0087311C">
        <w:rPr>
          <w:sz w:val="20"/>
          <w:szCs w:val="20"/>
          <w:lang w:eastAsia="en-GB" w:bidi="en-GB"/>
        </w:rPr>
        <w:t xml:space="preserve"> </w:t>
      </w:r>
    </w:p>
    <w:p w14:paraId="0CC61594" w14:textId="77777777" w:rsidR="00CC478B" w:rsidRPr="00164DFE" w:rsidRDefault="00CC478B" w:rsidP="00011923">
      <w:pPr>
        <w:spacing w:after="0"/>
        <w:ind w:left="284" w:right="141"/>
        <w:jc w:val="both"/>
        <w:rPr>
          <w:rFonts w:ascii="Arial" w:eastAsia="Arial" w:hAnsi="Arial" w:cs="Arial"/>
          <w:sz w:val="20"/>
          <w:szCs w:val="20"/>
          <w:lang w:eastAsia="en-GB" w:bidi="en-GB"/>
        </w:rPr>
      </w:pPr>
    </w:p>
    <w:p w14:paraId="5F17706D" w14:textId="2D406630" w:rsidR="00CC478B" w:rsidRPr="00164DFE" w:rsidRDefault="00412E2D" w:rsidP="00011923">
      <w:pPr>
        <w:pStyle w:val="ElAppp"/>
        <w:ind w:left="284" w:right="141"/>
        <w:jc w:val="both"/>
        <w:rPr>
          <w:sz w:val="20"/>
          <w:szCs w:val="20"/>
          <w:lang w:eastAsia="en-GB" w:bidi="en-GB"/>
        </w:rPr>
      </w:pPr>
      <w:r>
        <w:rPr>
          <w:sz w:val="20"/>
          <w:szCs w:val="20"/>
          <w:lang w:eastAsia="en-GB" w:bidi="en-GB"/>
        </w:rPr>
        <w:t>E</w:t>
      </w:r>
      <w:r w:rsidR="00CC478B" w:rsidRPr="00164DFE">
        <w:rPr>
          <w:sz w:val="20"/>
          <w:szCs w:val="20"/>
          <w:lang w:eastAsia="en-GB" w:bidi="en-GB"/>
        </w:rPr>
        <w:t>n cas de situation exceptionnelle, par exemple</w:t>
      </w:r>
      <w:r>
        <w:rPr>
          <w:sz w:val="20"/>
          <w:szCs w:val="20"/>
          <w:lang w:eastAsia="en-GB" w:bidi="en-GB"/>
        </w:rPr>
        <w:t xml:space="preserve"> </w:t>
      </w:r>
      <w:r w:rsidR="00CC478B" w:rsidRPr="00164DFE">
        <w:rPr>
          <w:sz w:val="20"/>
          <w:szCs w:val="20"/>
          <w:lang w:eastAsia="en-GB" w:bidi="en-GB"/>
        </w:rPr>
        <w:t xml:space="preserve">en cas de panne de la connexion internet au domicile du </w:t>
      </w:r>
      <w:r w:rsidR="00CE5C60">
        <w:rPr>
          <w:sz w:val="20"/>
          <w:szCs w:val="20"/>
          <w:lang w:eastAsia="en-GB" w:bidi="en-GB"/>
        </w:rPr>
        <w:t>salarié</w:t>
      </w:r>
      <w:r>
        <w:rPr>
          <w:sz w:val="20"/>
          <w:szCs w:val="20"/>
          <w:lang w:eastAsia="en-GB" w:bidi="en-GB"/>
        </w:rPr>
        <w:t>, le télétravail sera de fait suspendu sans autre formalité.</w:t>
      </w:r>
    </w:p>
    <w:p w14:paraId="2140E4FC" w14:textId="77777777" w:rsidR="00CC478B" w:rsidRPr="00164DFE" w:rsidRDefault="00CC478B" w:rsidP="00011923">
      <w:pPr>
        <w:pStyle w:val="ElAppp"/>
        <w:ind w:left="284" w:right="141"/>
        <w:jc w:val="both"/>
        <w:rPr>
          <w:sz w:val="20"/>
          <w:szCs w:val="20"/>
          <w:lang w:eastAsia="en-GB" w:bidi="en-GB"/>
        </w:rPr>
      </w:pPr>
    </w:p>
    <w:p w14:paraId="519D53CA"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Dans le cas d'arrêt maladie, de congés ou de toute autre cause de suspension du contrat de travail, le télétravail est suspendu provisoirement, sans que cela remette en cause cette forme d'organisation du travail.</w:t>
      </w:r>
    </w:p>
    <w:p w14:paraId="1BA447B9" w14:textId="77777777" w:rsidR="00CC478B" w:rsidRPr="00164DFE" w:rsidRDefault="00CC478B" w:rsidP="00011923">
      <w:pPr>
        <w:pStyle w:val="ElAppp"/>
        <w:ind w:left="284" w:right="141"/>
        <w:jc w:val="both"/>
        <w:rPr>
          <w:sz w:val="20"/>
          <w:szCs w:val="20"/>
          <w:lang w:eastAsia="en-GB" w:bidi="en-GB"/>
        </w:rPr>
      </w:pPr>
    </w:p>
    <w:p w14:paraId="70AF0A70" w14:textId="557A8EB6" w:rsidR="00CC478B" w:rsidRPr="00164DFE" w:rsidRDefault="00412E2D" w:rsidP="00011923">
      <w:pPr>
        <w:pStyle w:val="ElAppp"/>
        <w:ind w:left="284" w:right="141"/>
        <w:jc w:val="both"/>
        <w:rPr>
          <w:sz w:val="20"/>
          <w:szCs w:val="20"/>
          <w:lang w:eastAsia="en-GB" w:bidi="en-GB"/>
        </w:rPr>
      </w:pPr>
      <w:r>
        <w:rPr>
          <w:sz w:val="20"/>
          <w:szCs w:val="20"/>
          <w:lang w:eastAsia="en-GB" w:bidi="en-GB"/>
        </w:rPr>
        <w:t>L</w:t>
      </w:r>
      <w:r w:rsidR="00CC478B" w:rsidRPr="00164DFE">
        <w:rPr>
          <w:sz w:val="20"/>
          <w:szCs w:val="20"/>
          <w:lang w:eastAsia="en-GB" w:bidi="en-GB"/>
        </w:rPr>
        <w:t xml:space="preserve">es journées de télétravail non effectuées par le salarié </w:t>
      </w:r>
      <w:r w:rsidR="00004B19">
        <w:rPr>
          <w:sz w:val="20"/>
          <w:szCs w:val="20"/>
          <w:lang w:eastAsia="en-GB" w:bidi="en-GB"/>
        </w:rPr>
        <w:t xml:space="preserve">pour raisons personnelles ou professionnelles </w:t>
      </w:r>
      <w:r w:rsidR="00CC478B" w:rsidRPr="00164DFE">
        <w:rPr>
          <w:sz w:val="20"/>
          <w:szCs w:val="20"/>
          <w:lang w:eastAsia="en-GB" w:bidi="en-GB"/>
        </w:rPr>
        <w:t>ne</w:t>
      </w:r>
      <w:r>
        <w:rPr>
          <w:sz w:val="20"/>
          <w:szCs w:val="20"/>
          <w:lang w:eastAsia="en-GB" w:bidi="en-GB"/>
        </w:rPr>
        <w:t xml:space="preserve"> </w:t>
      </w:r>
      <w:r w:rsidR="00004B19">
        <w:rPr>
          <w:sz w:val="20"/>
          <w:szCs w:val="20"/>
          <w:lang w:eastAsia="en-GB" w:bidi="en-GB"/>
        </w:rPr>
        <w:t>pourront donner lieu à report ni être prises par anticipation.</w:t>
      </w:r>
    </w:p>
    <w:p w14:paraId="063066C6" w14:textId="3BDBD3F7"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45" w:name="_Toc66097765"/>
      <w:r>
        <w:rPr>
          <w:rFonts w:ascii="Arial" w:hAnsi="Arial" w:cs="Arial"/>
          <w:color w:val="595959" w:themeColor="text1" w:themeTint="A6"/>
          <w:sz w:val="22"/>
          <w:szCs w:val="22"/>
          <w:u w:val="single"/>
        </w:rPr>
        <w:t xml:space="preserve">3.3- </w:t>
      </w:r>
      <w:r w:rsidR="00CC478B" w:rsidRPr="00164DFE">
        <w:rPr>
          <w:rFonts w:ascii="Arial" w:hAnsi="Arial" w:cs="Arial"/>
          <w:color w:val="595959" w:themeColor="text1" w:themeTint="A6"/>
          <w:sz w:val="22"/>
          <w:szCs w:val="22"/>
          <w:u w:val="single"/>
        </w:rPr>
        <w:t>Après la période d’adaptation, de manière définitive</w:t>
      </w:r>
      <w:bookmarkEnd w:id="45"/>
    </w:p>
    <w:p w14:paraId="6811052A" w14:textId="77777777" w:rsidR="000449B5" w:rsidRDefault="000449B5" w:rsidP="00011923">
      <w:pPr>
        <w:pStyle w:val="ElAppp"/>
        <w:ind w:left="284" w:right="141"/>
        <w:jc w:val="both"/>
        <w:rPr>
          <w:sz w:val="20"/>
          <w:szCs w:val="20"/>
          <w:lang w:eastAsia="en-GB" w:bidi="en-GB"/>
        </w:rPr>
      </w:pPr>
      <w:bookmarkStart w:id="46" w:name="_Hlk87459726"/>
    </w:p>
    <w:p w14:paraId="55D66089" w14:textId="6A700F8A" w:rsidR="00CB2799" w:rsidRPr="009F0C74" w:rsidRDefault="00CB2799" w:rsidP="00011923">
      <w:pPr>
        <w:pStyle w:val="ElAppp"/>
        <w:ind w:left="284" w:right="141"/>
        <w:jc w:val="both"/>
        <w:rPr>
          <w:sz w:val="20"/>
          <w:szCs w:val="20"/>
        </w:rPr>
      </w:pPr>
      <w:r w:rsidRPr="009F0C74">
        <w:rPr>
          <w:sz w:val="20"/>
          <w:szCs w:val="20"/>
          <w:lang w:eastAsia="en-GB" w:bidi="en-GB"/>
        </w:rPr>
        <w:t xml:space="preserve">Au-delà de la période d’adaptation, chaque partie aura </w:t>
      </w:r>
      <w:r w:rsidR="00826EBD">
        <w:rPr>
          <w:sz w:val="20"/>
          <w:szCs w:val="20"/>
          <w:lang w:eastAsia="en-GB" w:bidi="en-GB"/>
        </w:rPr>
        <w:t xml:space="preserve">également </w:t>
      </w:r>
      <w:r w:rsidRPr="009F0C74">
        <w:rPr>
          <w:sz w:val="20"/>
          <w:szCs w:val="20"/>
          <w:lang w:eastAsia="en-GB" w:bidi="en-GB"/>
        </w:rPr>
        <w:t>la faculté de revenir à une exécution du contrat de travail sans télétravail.</w:t>
      </w:r>
    </w:p>
    <w:bookmarkEnd w:id="46"/>
    <w:p w14:paraId="1C4242BC" w14:textId="77777777" w:rsidR="00CB2799" w:rsidRPr="00D4324F" w:rsidRDefault="00CB2799" w:rsidP="00011923">
      <w:pPr>
        <w:pStyle w:val="ElAppp"/>
        <w:ind w:left="284" w:right="141"/>
        <w:jc w:val="both"/>
        <w:rPr>
          <w:sz w:val="20"/>
          <w:szCs w:val="20"/>
          <w:lang w:eastAsia="en-GB" w:bidi="en-GB"/>
        </w:rPr>
      </w:pPr>
    </w:p>
    <w:p w14:paraId="65CE70B7" w14:textId="504B47AA" w:rsidR="00CB2799" w:rsidRPr="00D4324F" w:rsidRDefault="00CB2799" w:rsidP="00011923">
      <w:pPr>
        <w:pStyle w:val="ElAppp"/>
        <w:ind w:left="284" w:right="141"/>
        <w:jc w:val="both"/>
        <w:rPr>
          <w:sz w:val="20"/>
          <w:szCs w:val="20"/>
          <w:lang w:eastAsia="en-GB" w:bidi="en-GB"/>
        </w:rPr>
      </w:pPr>
      <w:r w:rsidRPr="00D4324F">
        <w:rPr>
          <w:sz w:val="20"/>
          <w:szCs w:val="20"/>
          <w:lang w:eastAsia="en-GB" w:bidi="en-GB"/>
        </w:rPr>
        <w:t>Le salarié p</w:t>
      </w:r>
      <w:r w:rsidR="00826EBD">
        <w:rPr>
          <w:sz w:val="20"/>
          <w:szCs w:val="20"/>
          <w:lang w:eastAsia="en-GB" w:bidi="en-GB"/>
        </w:rPr>
        <w:t>ourra</w:t>
      </w:r>
      <w:r w:rsidRPr="00D4324F">
        <w:rPr>
          <w:sz w:val="20"/>
          <w:szCs w:val="20"/>
          <w:lang w:eastAsia="en-GB" w:bidi="en-GB"/>
        </w:rPr>
        <w:t xml:space="preserve"> demander à mettre fin au télétravail en adressant </w:t>
      </w:r>
      <w:r w:rsidR="00826EBD" w:rsidRPr="0006730F">
        <w:rPr>
          <w:sz w:val="20"/>
          <w:szCs w:val="20"/>
          <w:lang w:eastAsia="en-GB" w:bidi="en-GB"/>
        </w:rPr>
        <w:t>sa décision</w:t>
      </w:r>
      <w:r w:rsidRPr="00D4324F">
        <w:rPr>
          <w:sz w:val="20"/>
          <w:szCs w:val="20"/>
          <w:lang w:eastAsia="en-GB" w:bidi="en-GB"/>
        </w:rPr>
        <w:t xml:space="preserve"> </w:t>
      </w:r>
      <w:r w:rsidR="00CE23A4">
        <w:rPr>
          <w:sz w:val="20"/>
          <w:szCs w:val="20"/>
          <w:lang w:eastAsia="en-GB" w:bidi="en-GB"/>
        </w:rPr>
        <w:t>au supérieur hiérarchique avec copie au service</w:t>
      </w:r>
      <w:r w:rsidR="00CE23A4" w:rsidRPr="00164DFE">
        <w:rPr>
          <w:sz w:val="20"/>
          <w:szCs w:val="20"/>
          <w:lang w:eastAsia="en-GB" w:bidi="en-GB"/>
        </w:rPr>
        <w:t xml:space="preserve"> des Ressources Humaines</w:t>
      </w:r>
      <w:r w:rsidR="00CE23A4">
        <w:rPr>
          <w:sz w:val="20"/>
          <w:szCs w:val="20"/>
          <w:lang w:eastAsia="en-GB" w:bidi="en-GB"/>
        </w:rPr>
        <w:t>.</w:t>
      </w:r>
    </w:p>
    <w:p w14:paraId="6C8B030B" w14:textId="77777777" w:rsidR="00826EBD" w:rsidRDefault="00826EBD" w:rsidP="00011923">
      <w:pPr>
        <w:pStyle w:val="ElAppp"/>
        <w:ind w:left="284" w:right="141"/>
        <w:jc w:val="both"/>
        <w:rPr>
          <w:sz w:val="20"/>
          <w:szCs w:val="20"/>
          <w:lang w:eastAsia="en-GB" w:bidi="en-GB"/>
        </w:rPr>
      </w:pPr>
    </w:p>
    <w:p w14:paraId="3BC716B0" w14:textId="4565C6DE" w:rsidR="00CB2799" w:rsidRPr="00D4324F" w:rsidRDefault="00CB2799" w:rsidP="00011923">
      <w:pPr>
        <w:pStyle w:val="ElAppp"/>
        <w:ind w:left="284" w:right="141"/>
        <w:jc w:val="both"/>
        <w:rPr>
          <w:sz w:val="20"/>
          <w:szCs w:val="20"/>
          <w:lang w:eastAsia="en-GB" w:bidi="en-GB"/>
        </w:rPr>
      </w:pPr>
      <w:r w:rsidRPr="00D4324F">
        <w:rPr>
          <w:sz w:val="20"/>
          <w:szCs w:val="20"/>
          <w:lang w:eastAsia="en-GB" w:bidi="en-GB"/>
        </w:rPr>
        <w:t>L</w:t>
      </w:r>
      <w:r w:rsidRPr="0006730F">
        <w:rPr>
          <w:sz w:val="20"/>
          <w:szCs w:val="20"/>
          <w:lang w:eastAsia="en-GB" w:bidi="en-GB"/>
        </w:rPr>
        <w:t>’employeur</w:t>
      </w:r>
      <w:r w:rsidRPr="00D4324F">
        <w:rPr>
          <w:sz w:val="20"/>
          <w:szCs w:val="20"/>
          <w:lang w:eastAsia="en-GB" w:bidi="en-GB"/>
        </w:rPr>
        <w:t xml:space="preserve"> pourra également décider de revenir sur le télétravail, notamment mais non exclusivement pour les raisons suivantes :</w:t>
      </w:r>
    </w:p>
    <w:p w14:paraId="5FBE4197" w14:textId="77777777" w:rsidR="00CB2799" w:rsidRPr="00D4324F" w:rsidRDefault="00CB2799" w:rsidP="00011923">
      <w:pPr>
        <w:pStyle w:val="ElAppp"/>
        <w:ind w:left="284" w:right="141"/>
        <w:jc w:val="both"/>
        <w:rPr>
          <w:sz w:val="20"/>
          <w:szCs w:val="20"/>
          <w:lang w:eastAsia="en-GB" w:bidi="en-GB"/>
        </w:rPr>
      </w:pPr>
    </w:p>
    <w:p w14:paraId="20E72E06" w14:textId="77777777" w:rsidR="00CB2799" w:rsidRPr="00D4324F" w:rsidRDefault="00CB2799" w:rsidP="00011923">
      <w:pPr>
        <w:numPr>
          <w:ilvl w:val="0"/>
          <w:numId w:val="20"/>
        </w:numPr>
        <w:spacing w:after="0" w:line="240" w:lineRule="auto"/>
        <w:ind w:left="284" w:right="141" w:firstLine="0"/>
        <w:jc w:val="both"/>
        <w:rPr>
          <w:rFonts w:ascii="Arial" w:hAnsi="Arial" w:cs="Arial"/>
          <w:sz w:val="20"/>
          <w:szCs w:val="20"/>
          <w:lang w:eastAsia="zh-CN"/>
        </w:rPr>
      </w:pPr>
      <w:r w:rsidRPr="00D4324F">
        <w:rPr>
          <w:rFonts w:ascii="Arial" w:eastAsia="Arial" w:hAnsi="Arial" w:cs="Arial"/>
          <w:sz w:val="20"/>
          <w:szCs w:val="20"/>
          <w:lang w:eastAsia="en-GB" w:bidi="en-GB"/>
        </w:rPr>
        <w:t>Changement de fonction, de mission, de poste, de service, ou d'établissement ;</w:t>
      </w:r>
    </w:p>
    <w:p w14:paraId="5FDD72CC" w14:textId="77777777" w:rsidR="00CB2799" w:rsidRPr="00D4324F" w:rsidRDefault="00CB2799" w:rsidP="00011923">
      <w:pPr>
        <w:numPr>
          <w:ilvl w:val="0"/>
          <w:numId w:val="20"/>
        </w:numPr>
        <w:spacing w:after="0" w:line="240" w:lineRule="auto"/>
        <w:ind w:left="284" w:right="141" w:firstLine="0"/>
        <w:jc w:val="both"/>
        <w:rPr>
          <w:rFonts w:ascii="Arial" w:hAnsi="Arial" w:cs="Arial"/>
          <w:sz w:val="20"/>
          <w:szCs w:val="20"/>
        </w:rPr>
      </w:pPr>
      <w:r w:rsidRPr="00D4324F">
        <w:rPr>
          <w:rFonts w:ascii="Arial" w:eastAsia="Arial" w:hAnsi="Arial" w:cs="Arial"/>
          <w:sz w:val="20"/>
          <w:szCs w:val="20"/>
          <w:lang w:eastAsia="en-GB" w:bidi="en-GB"/>
        </w:rPr>
        <w:t>Modification dans la structure de l'équipe ;</w:t>
      </w:r>
    </w:p>
    <w:p w14:paraId="4D89D50C" w14:textId="77777777" w:rsidR="00CB2799" w:rsidRPr="00D4324F" w:rsidRDefault="00CB2799" w:rsidP="00011923">
      <w:pPr>
        <w:numPr>
          <w:ilvl w:val="0"/>
          <w:numId w:val="20"/>
        </w:numPr>
        <w:spacing w:after="0" w:line="240" w:lineRule="auto"/>
        <w:ind w:left="284" w:right="141" w:firstLine="0"/>
        <w:jc w:val="both"/>
        <w:rPr>
          <w:rFonts w:ascii="Arial" w:hAnsi="Arial" w:cs="Arial"/>
          <w:sz w:val="20"/>
          <w:szCs w:val="20"/>
        </w:rPr>
      </w:pPr>
      <w:r w:rsidRPr="00D4324F">
        <w:rPr>
          <w:rFonts w:ascii="Arial" w:eastAsia="Arial" w:hAnsi="Arial" w:cs="Arial"/>
          <w:sz w:val="20"/>
          <w:szCs w:val="20"/>
          <w:lang w:eastAsia="en-GB" w:bidi="en-GB"/>
        </w:rPr>
        <w:t>Réorganisation de l’entreprise ou du service ;</w:t>
      </w:r>
    </w:p>
    <w:p w14:paraId="3BBF1E80" w14:textId="77777777" w:rsidR="00CB2799" w:rsidRPr="00D4324F" w:rsidRDefault="00CB2799" w:rsidP="00011923">
      <w:pPr>
        <w:numPr>
          <w:ilvl w:val="0"/>
          <w:numId w:val="20"/>
        </w:numPr>
        <w:spacing w:after="0" w:line="240" w:lineRule="auto"/>
        <w:ind w:left="284" w:right="141" w:firstLine="0"/>
        <w:jc w:val="both"/>
        <w:rPr>
          <w:rFonts w:ascii="Arial" w:hAnsi="Arial" w:cs="Arial"/>
          <w:sz w:val="20"/>
          <w:szCs w:val="20"/>
          <w:lang w:eastAsia="en-GB" w:bidi="en-GB"/>
        </w:rPr>
      </w:pPr>
      <w:r w:rsidRPr="00D4324F">
        <w:rPr>
          <w:rFonts w:ascii="Arial" w:eastAsia="Arial" w:hAnsi="Arial" w:cs="Arial"/>
          <w:sz w:val="20"/>
          <w:szCs w:val="20"/>
          <w:lang w:eastAsia="en-GB" w:bidi="en-GB"/>
        </w:rPr>
        <w:t>Domicile privé ne répondant plus aux exigences techniques minimales requises pour la mise en œuvre d'une organisation en télétravail, en particulier disposer d'un environnement adapté à ce mode d'organisation, doté d'installations électriques conformes, assuré et permettant une connexion internet de bonne qualité (par exemple en cas de changement de domicile</w:t>
      </w:r>
      <w:proofErr w:type="gramStart"/>
      <w:r w:rsidRPr="00D4324F">
        <w:rPr>
          <w:rFonts w:ascii="Arial" w:eastAsia="Arial" w:hAnsi="Arial" w:cs="Arial"/>
          <w:sz w:val="20"/>
          <w:szCs w:val="20"/>
          <w:lang w:eastAsia="en-GB" w:bidi="en-GB"/>
        </w:rPr>
        <w:t>);</w:t>
      </w:r>
      <w:proofErr w:type="gramEnd"/>
    </w:p>
    <w:p w14:paraId="2E01F8FB" w14:textId="77777777" w:rsidR="00CB2799" w:rsidRPr="00D4324F" w:rsidRDefault="00CB2799" w:rsidP="00011923">
      <w:pPr>
        <w:numPr>
          <w:ilvl w:val="0"/>
          <w:numId w:val="20"/>
        </w:numPr>
        <w:spacing w:after="0" w:line="240" w:lineRule="auto"/>
        <w:ind w:left="284" w:right="141" w:firstLine="0"/>
        <w:jc w:val="both"/>
        <w:rPr>
          <w:rFonts w:ascii="Arial" w:eastAsia="Arial" w:hAnsi="Arial" w:cs="Arial"/>
          <w:sz w:val="20"/>
          <w:szCs w:val="20"/>
          <w:lang w:eastAsia="en-GB" w:bidi="en-GB"/>
        </w:rPr>
      </w:pPr>
      <w:r w:rsidRPr="00D4324F">
        <w:rPr>
          <w:rFonts w:ascii="Arial" w:eastAsia="Arial" w:hAnsi="Arial" w:cs="Arial"/>
          <w:sz w:val="20"/>
          <w:szCs w:val="20"/>
          <w:lang w:eastAsia="en-GB" w:bidi="en-GB"/>
        </w:rPr>
        <w:t>Absence de respect des conditions du présent accord.</w:t>
      </w:r>
    </w:p>
    <w:p w14:paraId="1CB97EEA" w14:textId="77777777" w:rsidR="00CB2799" w:rsidRPr="00164DFE" w:rsidRDefault="00CB2799" w:rsidP="00011923">
      <w:pPr>
        <w:spacing w:after="0"/>
        <w:ind w:left="284" w:right="141"/>
        <w:jc w:val="both"/>
        <w:rPr>
          <w:rFonts w:ascii="Arial" w:eastAsia="Arial" w:hAnsi="Arial" w:cs="Arial"/>
          <w:sz w:val="20"/>
          <w:szCs w:val="20"/>
          <w:lang w:eastAsia="en-GB" w:bidi="en-GB"/>
        </w:rPr>
      </w:pPr>
    </w:p>
    <w:p w14:paraId="1346A6A9" w14:textId="68016657" w:rsidR="00CB2799" w:rsidRDefault="00CB2799" w:rsidP="00011923">
      <w:pPr>
        <w:spacing w:after="0"/>
        <w:ind w:left="284" w:right="141"/>
        <w:jc w:val="both"/>
        <w:rPr>
          <w:rFonts w:ascii="Arial" w:hAnsi="Arial" w:cs="Arial"/>
          <w:sz w:val="20"/>
          <w:szCs w:val="20"/>
          <w:lang w:eastAsia="en-GB" w:bidi="en-GB"/>
        </w:rPr>
      </w:pPr>
      <w:r w:rsidRPr="00164DFE">
        <w:rPr>
          <w:rFonts w:ascii="Arial" w:hAnsi="Arial" w:cs="Arial"/>
          <w:sz w:val="20"/>
          <w:szCs w:val="20"/>
          <w:lang w:eastAsia="en-GB" w:bidi="en-GB"/>
        </w:rPr>
        <w:t>Quelle que soit la partie qui exerce ce droit à réversibilité, l’exercice de ce droit devra être motivé par écrit et notifié par courriel, lettre remise en main propre contre décharge ou par lettre recommandée avec accusé de réception, et ce en respectant un délai de prévenance réciproque de quinze (15) jours</w:t>
      </w:r>
      <w:r w:rsidR="00460839">
        <w:rPr>
          <w:rFonts w:ascii="Arial" w:hAnsi="Arial" w:cs="Arial"/>
          <w:sz w:val="20"/>
          <w:szCs w:val="20"/>
          <w:lang w:eastAsia="en-GB" w:bidi="en-GB"/>
        </w:rPr>
        <w:t xml:space="preserve"> </w:t>
      </w:r>
      <w:r w:rsidR="00460839" w:rsidRPr="0006730F">
        <w:rPr>
          <w:rFonts w:ascii="Arial" w:hAnsi="Arial" w:cs="Arial"/>
          <w:sz w:val="20"/>
          <w:szCs w:val="20"/>
          <w:lang w:eastAsia="en-GB" w:bidi="en-GB"/>
        </w:rPr>
        <w:t>calendaires</w:t>
      </w:r>
      <w:r w:rsidR="00B45203" w:rsidRPr="0006730F">
        <w:rPr>
          <w:rFonts w:ascii="Arial" w:hAnsi="Arial" w:cs="Arial"/>
          <w:sz w:val="20"/>
          <w:szCs w:val="20"/>
          <w:lang w:eastAsia="en-GB" w:bidi="en-GB"/>
        </w:rPr>
        <w:t xml:space="preserve"> </w:t>
      </w:r>
      <w:r w:rsidRPr="00164DFE">
        <w:rPr>
          <w:rFonts w:ascii="Arial" w:hAnsi="Arial" w:cs="Arial"/>
          <w:sz w:val="20"/>
          <w:szCs w:val="20"/>
          <w:lang w:eastAsia="en-GB" w:bidi="en-GB"/>
        </w:rPr>
        <w:t>sauf accord des parties sur un délai plus court.</w:t>
      </w:r>
    </w:p>
    <w:p w14:paraId="68989C78" w14:textId="77777777" w:rsidR="00F465EC" w:rsidRPr="00164DFE" w:rsidRDefault="00F465EC" w:rsidP="00011923">
      <w:pPr>
        <w:spacing w:after="0"/>
        <w:ind w:left="284" w:right="141"/>
        <w:jc w:val="both"/>
        <w:rPr>
          <w:rFonts w:ascii="Arial" w:eastAsia="Arial" w:hAnsi="Arial" w:cs="Arial"/>
          <w:sz w:val="20"/>
          <w:szCs w:val="20"/>
          <w:lang w:eastAsia="en-GB" w:bidi="en-GB"/>
        </w:rPr>
      </w:pPr>
    </w:p>
    <w:p w14:paraId="384FEDCA" w14:textId="1D355718" w:rsidR="00F465EC" w:rsidRDefault="0006730F" w:rsidP="00011923">
      <w:pPr>
        <w:pStyle w:val="ElAppp"/>
        <w:ind w:left="284" w:right="141"/>
        <w:jc w:val="both"/>
        <w:rPr>
          <w:sz w:val="20"/>
          <w:szCs w:val="20"/>
          <w:lang w:eastAsia="en-GB" w:bidi="en-GB"/>
        </w:rPr>
      </w:pPr>
      <w:bookmarkStart w:id="47" w:name="_Hlk89778600"/>
      <w:r>
        <w:rPr>
          <w:sz w:val="20"/>
          <w:szCs w:val="20"/>
          <w:lang w:eastAsia="en-GB" w:bidi="en-GB"/>
        </w:rPr>
        <w:t>Lorsqu’il</w:t>
      </w:r>
      <w:r w:rsidR="00C21E58" w:rsidRPr="0006730F">
        <w:rPr>
          <w:sz w:val="20"/>
          <w:szCs w:val="20"/>
          <w:lang w:eastAsia="en-GB" w:bidi="en-GB"/>
        </w:rPr>
        <w:t xml:space="preserve"> est mis fin à la situation de télétravail</w:t>
      </w:r>
      <w:r w:rsidR="00F465EC" w:rsidRPr="00164DFE">
        <w:rPr>
          <w:sz w:val="20"/>
          <w:szCs w:val="20"/>
          <w:lang w:eastAsia="en-GB" w:bidi="en-GB"/>
        </w:rPr>
        <w:t xml:space="preserve"> le salarié regagnera les locaux de l’entreprise afin d’exercer ses fonctions conformément à ses conditions de travail initiales et pour l’intégralité de son temps de travail.</w:t>
      </w:r>
      <w:r w:rsidR="00C21E58">
        <w:rPr>
          <w:sz w:val="20"/>
          <w:szCs w:val="20"/>
          <w:lang w:eastAsia="en-GB" w:bidi="en-GB"/>
        </w:rPr>
        <w:t xml:space="preserve"> </w:t>
      </w:r>
      <w:r w:rsidR="00C21E58" w:rsidRPr="0006730F">
        <w:rPr>
          <w:sz w:val="20"/>
          <w:szCs w:val="20"/>
          <w:lang w:eastAsia="en-GB" w:bidi="en-GB"/>
        </w:rPr>
        <w:t>Il devra restituer le cas échéant l'ensemble du matériel mis à sa disposition pour les besoins du télétravail</w:t>
      </w:r>
      <w:r w:rsidR="00B45203">
        <w:rPr>
          <w:sz w:val="20"/>
          <w:szCs w:val="20"/>
          <w:lang w:eastAsia="en-GB" w:bidi="en-GB"/>
        </w:rPr>
        <w:t>.</w:t>
      </w:r>
    </w:p>
    <w:bookmarkEnd w:id="47"/>
    <w:p w14:paraId="3BC0DB39" w14:textId="77777777" w:rsidR="00BA1674" w:rsidRPr="00164DFE" w:rsidRDefault="00BA1674" w:rsidP="00011923">
      <w:pPr>
        <w:pStyle w:val="ElAppp"/>
        <w:ind w:left="284" w:right="141"/>
        <w:jc w:val="both"/>
        <w:rPr>
          <w:sz w:val="20"/>
          <w:szCs w:val="20"/>
          <w:lang w:eastAsia="en-GB" w:bidi="en-GB"/>
        </w:rPr>
      </w:pPr>
    </w:p>
    <w:p w14:paraId="73040D2F" w14:textId="77777777" w:rsidR="00164DFE" w:rsidRPr="00164DFE" w:rsidRDefault="00CC478B" w:rsidP="00011923">
      <w:pPr>
        <w:pStyle w:val="Titre2"/>
        <w:numPr>
          <w:ilvl w:val="0"/>
          <w:numId w:val="17"/>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48" w:name="_Toc66097766"/>
      <w:r w:rsidRPr="00164DFE">
        <w:rPr>
          <w:rFonts w:ascii="Arial" w:hAnsi="Arial" w:cs="Arial"/>
          <w:b/>
          <w:bCs/>
          <w:sz w:val="24"/>
          <w:szCs w:val="24"/>
          <w:u w:val="single"/>
        </w:rPr>
        <w:t>Fréquence et nombre de jours télétravaillés</w:t>
      </w:r>
      <w:bookmarkEnd w:id="48"/>
    </w:p>
    <w:p w14:paraId="524D0D01" w14:textId="7F60DB75" w:rsidR="00CC478B" w:rsidRPr="00164DFE" w:rsidRDefault="00CC478B" w:rsidP="00011923">
      <w:pPr>
        <w:spacing w:after="0"/>
        <w:ind w:left="284" w:right="141"/>
        <w:jc w:val="both"/>
        <w:rPr>
          <w:rFonts w:ascii="Arial" w:eastAsia="Times New Roman" w:hAnsi="Arial" w:cs="Arial"/>
          <w:sz w:val="20"/>
          <w:szCs w:val="20"/>
          <w:lang w:eastAsia="zh-CN"/>
        </w:rPr>
      </w:pPr>
      <w:r w:rsidRPr="00164DFE">
        <w:rPr>
          <w:rFonts w:ascii="Arial" w:hAnsi="Arial" w:cs="Arial"/>
          <w:sz w:val="20"/>
          <w:szCs w:val="20"/>
        </w:rPr>
        <w:t xml:space="preserve">Le télétravail régulier à domicile ne pourra être exercé que pour un maximum de </w:t>
      </w:r>
      <w:r w:rsidR="002B51FE" w:rsidRPr="00D62659">
        <w:rPr>
          <w:rFonts w:ascii="Arial" w:hAnsi="Arial" w:cs="Arial"/>
          <w:b/>
          <w:bCs/>
          <w:sz w:val="20"/>
          <w:szCs w:val="20"/>
          <w:u w:val="single"/>
        </w:rPr>
        <w:t>deux</w:t>
      </w:r>
      <w:r w:rsidRPr="00D62659">
        <w:rPr>
          <w:rFonts w:ascii="Arial" w:hAnsi="Arial" w:cs="Arial"/>
          <w:b/>
          <w:bCs/>
          <w:sz w:val="20"/>
          <w:szCs w:val="20"/>
          <w:u w:val="single"/>
        </w:rPr>
        <w:t xml:space="preserve"> (</w:t>
      </w:r>
      <w:r w:rsidR="002B51FE" w:rsidRPr="00D62659">
        <w:rPr>
          <w:rFonts w:ascii="Arial" w:hAnsi="Arial" w:cs="Arial"/>
          <w:b/>
          <w:bCs/>
          <w:sz w:val="20"/>
          <w:szCs w:val="20"/>
          <w:u w:val="single"/>
        </w:rPr>
        <w:t>2</w:t>
      </w:r>
      <w:r w:rsidRPr="00D62659">
        <w:rPr>
          <w:rFonts w:ascii="Arial" w:hAnsi="Arial" w:cs="Arial"/>
          <w:b/>
          <w:bCs/>
          <w:sz w:val="20"/>
          <w:szCs w:val="20"/>
          <w:u w:val="single"/>
        </w:rPr>
        <w:t>) jours par semaine</w:t>
      </w:r>
      <w:r w:rsidRPr="00164DFE">
        <w:rPr>
          <w:rFonts w:ascii="Arial" w:hAnsi="Arial" w:cs="Arial"/>
          <w:sz w:val="20"/>
          <w:szCs w:val="20"/>
        </w:rPr>
        <w:t>.</w:t>
      </w:r>
    </w:p>
    <w:p w14:paraId="70F8D3CD" w14:textId="77777777" w:rsidR="00CC478B" w:rsidRPr="00164DFE" w:rsidRDefault="00CC478B" w:rsidP="00011923">
      <w:pPr>
        <w:spacing w:after="0"/>
        <w:ind w:left="284" w:right="141"/>
        <w:jc w:val="both"/>
        <w:rPr>
          <w:rFonts w:ascii="Arial" w:hAnsi="Arial" w:cs="Arial"/>
          <w:sz w:val="20"/>
          <w:szCs w:val="20"/>
        </w:rPr>
      </w:pPr>
    </w:p>
    <w:p w14:paraId="14E243A8" w14:textId="4A05A05C" w:rsidR="00CC478B" w:rsidRPr="00164DFE" w:rsidRDefault="0006730F" w:rsidP="00011923">
      <w:pPr>
        <w:spacing w:after="0"/>
        <w:ind w:left="284" w:right="141"/>
        <w:jc w:val="both"/>
        <w:rPr>
          <w:rFonts w:ascii="Arial" w:hAnsi="Arial" w:cs="Arial"/>
          <w:sz w:val="20"/>
          <w:szCs w:val="20"/>
        </w:rPr>
      </w:pPr>
      <w:r>
        <w:rPr>
          <w:rFonts w:ascii="Arial" w:hAnsi="Arial" w:cs="Arial"/>
          <w:sz w:val="20"/>
          <w:szCs w:val="20"/>
        </w:rPr>
        <w:t>L’employeur</w:t>
      </w:r>
      <w:r w:rsidR="00555984">
        <w:rPr>
          <w:rFonts w:ascii="Arial" w:hAnsi="Arial" w:cs="Arial"/>
          <w:sz w:val="20"/>
          <w:szCs w:val="20"/>
        </w:rPr>
        <w:t>,</w:t>
      </w:r>
      <w:r w:rsidR="00CC478B" w:rsidRPr="00164DFE">
        <w:rPr>
          <w:rFonts w:ascii="Arial" w:hAnsi="Arial" w:cs="Arial"/>
          <w:sz w:val="20"/>
          <w:szCs w:val="20"/>
        </w:rPr>
        <w:t xml:space="preserve"> appréciera en fonction d’éléments objectifs (notamment en fonction du pourcentage de tâches réalisables en télétravail rattachées au poste concerné et aux besoins en travail présentiel du service considéré</w:t>
      </w:r>
      <w:r w:rsidR="006327E1">
        <w:rPr>
          <w:rFonts w:ascii="Arial" w:hAnsi="Arial" w:cs="Arial"/>
          <w:sz w:val="20"/>
          <w:szCs w:val="20"/>
        </w:rPr>
        <w:t>)</w:t>
      </w:r>
      <w:r w:rsidR="00CC478B" w:rsidRPr="00164DFE">
        <w:rPr>
          <w:rFonts w:ascii="Arial" w:hAnsi="Arial" w:cs="Arial"/>
          <w:sz w:val="20"/>
          <w:szCs w:val="20"/>
        </w:rPr>
        <w:t>, avec le supérieur hiérarchique de l’intéressé, le nombre de jours maximal à autoriser en télétravail ainsi que les jours de télétravail, dans le souci de ne pas entraver le bon fonctionnement du service et de ne pas pénaliser l’activité de l’entreprise.</w:t>
      </w:r>
    </w:p>
    <w:p w14:paraId="474A31F6" w14:textId="77777777" w:rsidR="00CC478B" w:rsidRPr="00164DFE" w:rsidRDefault="00CC478B" w:rsidP="00011923">
      <w:pPr>
        <w:spacing w:after="0"/>
        <w:ind w:left="284" w:right="141"/>
        <w:jc w:val="both"/>
        <w:rPr>
          <w:rFonts w:ascii="Arial" w:hAnsi="Arial" w:cs="Arial"/>
          <w:sz w:val="20"/>
          <w:szCs w:val="20"/>
        </w:rPr>
      </w:pPr>
    </w:p>
    <w:p w14:paraId="046B9179" w14:textId="2E98F982"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A cet égard, </w:t>
      </w:r>
      <w:r w:rsidR="0006730F">
        <w:rPr>
          <w:rFonts w:ascii="Arial" w:hAnsi="Arial" w:cs="Arial"/>
          <w:sz w:val="20"/>
          <w:szCs w:val="20"/>
        </w:rPr>
        <w:t xml:space="preserve">l’employeur </w:t>
      </w:r>
      <w:r w:rsidRPr="00164DFE">
        <w:rPr>
          <w:rFonts w:ascii="Arial" w:hAnsi="Arial" w:cs="Arial"/>
          <w:sz w:val="20"/>
          <w:szCs w:val="20"/>
        </w:rPr>
        <w:t xml:space="preserve">prendra en considération les souhaits du </w:t>
      </w:r>
      <w:r w:rsidR="00736EEA">
        <w:rPr>
          <w:rFonts w:ascii="Arial" w:hAnsi="Arial" w:cs="Arial"/>
          <w:sz w:val="20"/>
          <w:szCs w:val="20"/>
        </w:rPr>
        <w:t>salarié</w:t>
      </w:r>
      <w:r w:rsidRPr="00164DFE">
        <w:rPr>
          <w:rFonts w:ascii="Arial" w:hAnsi="Arial" w:cs="Arial"/>
          <w:sz w:val="20"/>
          <w:szCs w:val="20"/>
        </w:rPr>
        <w:t xml:space="preserve"> dans la mesure du possible, mais sa décision prévaudra</w:t>
      </w:r>
      <w:r w:rsidR="007460C7">
        <w:rPr>
          <w:rFonts w:ascii="Arial" w:hAnsi="Arial" w:cs="Arial"/>
          <w:sz w:val="20"/>
          <w:szCs w:val="20"/>
        </w:rPr>
        <w:t>.</w:t>
      </w:r>
    </w:p>
    <w:p w14:paraId="2702AC87" w14:textId="77777777" w:rsidR="00CC478B" w:rsidRPr="00164DFE" w:rsidRDefault="00CC478B" w:rsidP="00011923">
      <w:pPr>
        <w:spacing w:after="0"/>
        <w:ind w:left="284" w:right="141"/>
        <w:jc w:val="both"/>
        <w:rPr>
          <w:rFonts w:ascii="Arial" w:hAnsi="Arial" w:cs="Arial"/>
          <w:sz w:val="20"/>
          <w:szCs w:val="20"/>
        </w:rPr>
      </w:pPr>
    </w:p>
    <w:p w14:paraId="2CA17948" w14:textId="3938DDE9"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Une présence minimale hebdomadaire au sein de l’entreprise, pouvant varier entre </w:t>
      </w:r>
      <w:r w:rsidR="006327E1">
        <w:rPr>
          <w:rFonts w:ascii="Arial" w:hAnsi="Arial" w:cs="Arial"/>
          <w:sz w:val="20"/>
          <w:szCs w:val="20"/>
        </w:rPr>
        <w:t>trois</w:t>
      </w:r>
      <w:r w:rsidRPr="00164DFE">
        <w:rPr>
          <w:rFonts w:ascii="Arial" w:hAnsi="Arial" w:cs="Arial"/>
          <w:sz w:val="20"/>
          <w:szCs w:val="20"/>
        </w:rPr>
        <w:t xml:space="preserve"> (</w:t>
      </w:r>
      <w:r w:rsidR="006327E1">
        <w:rPr>
          <w:rFonts w:ascii="Arial" w:hAnsi="Arial" w:cs="Arial"/>
          <w:sz w:val="20"/>
          <w:szCs w:val="20"/>
        </w:rPr>
        <w:t>3</w:t>
      </w:r>
      <w:r w:rsidRPr="00164DFE">
        <w:rPr>
          <w:rFonts w:ascii="Arial" w:hAnsi="Arial" w:cs="Arial"/>
          <w:sz w:val="20"/>
          <w:szCs w:val="20"/>
        </w:rPr>
        <w:t xml:space="preserve">) et quatre (4) jours sera requise pour chaque salarié en situation de télétravail, afin de permettre des rencontres avec </w:t>
      </w:r>
      <w:r w:rsidRPr="0006730F">
        <w:rPr>
          <w:rFonts w:ascii="Arial" w:hAnsi="Arial" w:cs="Arial"/>
          <w:sz w:val="20"/>
          <w:szCs w:val="20"/>
        </w:rPr>
        <w:t>des collègues</w:t>
      </w:r>
      <w:r w:rsidRPr="00164DFE">
        <w:rPr>
          <w:rFonts w:ascii="Arial" w:hAnsi="Arial" w:cs="Arial"/>
          <w:sz w:val="20"/>
          <w:szCs w:val="20"/>
        </w:rPr>
        <w:t xml:space="preserve"> et sa hiérarchie et d’éviter toute sensation d’isolement.</w:t>
      </w:r>
    </w:p>
    <w:p w14:paraId="49B68883" w14:textId="77777777" w:rsidR="00CC478B" w:rsidRPr="00164DFE" w:rsidRDefault="00CC478B" w:rsidP="00011923">
      <w:pPr>
        <w:spacing w:after="0"/>
        <w:ind w:left="284" w:right="141"/>
        <w:jc w:val="both"/>
        <w:rPr>
          <w:rFonts w:ascii="Arial" w:hAnsi="Arial" w:cs="Arial"/>
          <w:sz w:val="20"/>
          <w:szCs w:val="20"/>
        </w:rPr>
      </w:pPr>
    </w:p>
    <w:p w14:paraId="7DCB2731" w14:textId="74FC848C" w:rsidR="00164DFE"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Tout salarié en télétravail reste tenu, </w:t>
      </w:r>
      <w:r w:rsidRPr="0006730F">
        <w:rPr>
          <w:rFonts w:ascii="Arial" w:hAnsi="Arial" w:cs="Arial"/>
          <w:sz w:val="20"/>
          <w:szCs w:val="20"/>
        </w:rPr>
        <w:t>même pendant les jours de télétravail, de se rendre dans les locaux de l’entreprise pour participer aux réunions organisées par l’employeur.</w:t>
      </w:r>
    </w:p>
    <w:p w14:paraId="575D544D" w14:textId="2FB02EEF" w:rsidR="00164DFE" w:rsidRPr="007E103D" w:rsidRDefault="00CC478B" w:rsidP="00011923">
      <w:pPr>
        <w:pStyle w:val="Titre2"/>
        <w:numPr>
          <w:ilvl w:val="0"/>
          <w:numId w:val="17"/>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49" w:name="_Toc66097767"/>
      <w:r w:rsidRPr="00164DFE">
        <w:rPr>
          <w:rFonts w:ascii="Arial" w:hAnsi="Arial" w:cs="Arial"/>
          <w:b/>
          <w:bCs/>
          <w:sz w:val="24"/>
          <w:szCs w:val="24"/>
          <w:u w:val="single"/>
        </w:rPr>
        <w:t>Indemnisation et pr</w:t>
      </w:r>
      <w:r w:rsidR="00C01BA0">
        <w:rPr>
          <w:rFonts w:ascii="Arial" w:hAnsi="Arial" w:cs="Arial"/>
          <w:b/>
          <w:bCs/>
          <w:sz w:val="24"/>
          <w:szCs w:val="24"/>
          <w:u w:val="single"/>
        </w:rPr>
        <w:t>Ê</w:t>
      </w:r>
      <w:r w:rsidRPr="00164DFE">
        <w:rPr>
          <w:rFonts w:ascii="Arial" w:hAnsi="Arial" w:cs="Arial"/>
          <w:b/>
          <w:bCs/>
          <w:sz w:val="24"/>
          <w:szCs w:val="24"/>
          <w:u w:val="single"/>
        </w:rPr>
        <w:t>t de matériel</w:t>
      </w:r>
      <w:bookmarkEnd w:id="49"/>
    </w:p>
    <w:p w14:paraId="2679C78E" w14:textId="48723EEE"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50" w:name="_Toc66097768"/>
      <w:r>
        <w:rPr>
          <w:rFonts w:ascii="Arial" w:hAnsi="Arial" w:cs="Arial"/>
          <w:color w:val="595959" w:themeColor="text1" w:themeTint="A6"/>
          <w:sz w:val="22"/>
          <w:szCs w:val="22"/>
          <w:u w:val="single"/>
        </w:rPr>
        <w:t xml:space="preserve">5.1- </w:t>
      </w:r>
      <w:r w:rsidR="00CC478B" w:rsidRPr="00164DFE">
        <w:rPr>
          <w:rFonts w:ascii="Arial" w:hAnsi="Arial" w:cs="Arial"/>
          <w:color w:val="595959" w:themeColor="text1" w:themeTint="A6"/>
          <w:sz w:val="22"/>
          <w:szCs w:val="22"/>
          <w:u w:val="single"/>
        </w:rPr>
        <w:t>Indemnisation</w:t>
      </w:r>
      <w:bookmarkEnd w:id="50"/>
    </w:p>
    <w:p w14:paraId="4A1528CE" w14:textId="77777777" w:rsidR="000449B5" w:rsidRDefault="000449B5" w:rsidP="00011923">
      <w:pPr>
        <w:pStyle w:val="ElAppp"/>
        <w:ind w:left="284" w:right="141"/>
        <w:jc w:val="both"/>
        <w:rPr>
          <w:rStyle w:val="ElApptiartf"/>
          <w:b w:val="0"/>
          <w:bCs w:val="0"/>
          <w:sz w:val="20"/>
          <w:szCs w:val="20"/>
          <w:lang w:eastAsia="en-GB" w:bidi="en-GB"/>
        </w:rPr>
      </w:pPr>
    </w:p>
    <w:p w14:paraId="1AC9A79D" w14:textId="6FFFF98A" w:rsidR="00CC478B" w:rsidRPr="00164DFE" w:rsidRDefault="00CC478B" w:rsidP="00011923">
      <w:pPr>
        <w:pStyle w:val="ElAppp"/>
        <w:ind w:left="284" w:right="141"/>
        <w:jc w:val="both"/>
        <w:rPr>
          <w:rStyle w:val="ElApptiartf"/>
          <w:b w:val="0"/>
          <w:bCs w:val="0"/>
          <w:sz w:val="20"/>
          <w:szCs w:val="20"/>
          <w:lang w:eastAsia="en-GB" w:bidi="en-GB"/>
        </w:rPr>
      </w:pPr>
      <w:r w:rsidRPr="0006730F">
        <w:rPr>
          <w:rStyle w:val="ElApptiartf"/>
          <w:b w:val="0"/>
          <w:bCs w:val="0"/>
          <w:sz w:val="20"/>
          <w:szCs w:val="20"/>
          <w:lang w:eastAsia="en-GB" w:bidi="en-GB"/>
        </w:rPr>
        <w:t>La mise en place du télétravail ne donne lieu à aucune indemnisation par l’employeur des frais suivants : électricité, abonnement internet ou téléphonique, repas</w:t>
      </w:r>
      <w:r w:rsidRPr="00164DFE">
        <w:rPr>
          <w:rStyle w:val="ElApptiartf"/>
          <w:b w:val="0"/>
          <w:bCs w:val="0"/>
          <w:sz w:val="20"/>
          <w:szCs w:val="20"/>
          <w:lang w:eastAsia="en-GB" w:bidi="en-GB"/>
        </w:rPr>
        <w:t>, assurances</w:t>
      </w:r>
      <w:r w:rsidR="00502666">
        <w:rPr>
          <w:rStyle w:val="ElApptiartf"/>
          <w:b w:val="0"/>
          <w:bCs w:val="0"/>
          <w:sz w:val="20"/>
          <w:szCs w:val="20"/>
          <w:lang w:eastAsia="en-GB" w:bidi="en-GB"/>
        </w:rPr>
        <w:t>,</w:t>
      </w:r>
      <w:r w:rsidRPr="00164DFE">
        <w:rPr>
          <w:rStyle w:val="ElApptiartf"/>
          <w:b w:val="0"/>
          <w:bCs w:val="0"/>
          <w:sz w:val="20"/>
          <w:szCs w:val="20"/>
          <w:lang w:eastAsia="en-GB" w:bidi="en-GB"/>
        </w:rPr>
        <w:t xml:space="preserve"> </w:t>
      </w:r>
      <w:r w:rsidR="003A42F9" w:rsidRPr="00164DFE">
        <w:rPr>
          <w:rStyle w:val="ElApptiartf"/>
          <w:b w:val="0"/>
          <w:bCs w:val="0"/>
          <w:sz w:val="20"/>
          <w:szCs w:val="20"/>
          <w:lang w:eastAsia="en-GB" w:bidi="en-GB"/>
        </w:rPr>
        <w:t>etc...</w:t>
      </w:r>
    </w:p>
    <w:p w14:paraId="5A8478C0" w14:textId="28CB427A"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51" w:name="_Toc66097769"/>
      <w:r>
        <w:rPr>
          <w:rFonts w:ascii="Arial" w:hAnsi="Arial" w:cs="Arial"/>
          <w:color w:val="595959" w:themeColor="text1" w:themeTint="A6"/>
          <w:sz w:val="22"/>
          <w:szCs w:val="22"/>
          <w:u w:val="single"/>
        </w:rPr>
        <w:t xml:space="preserve">5.2- </w:t>
      </w:r>
      <w:r w:rsidR="00CC478B" w:rsidRPr="00164DFE">
        <w:rPr>
          <w:rFonts w:ascii="Arial" w:hAnsi="Arial" w:cs="Arial"/>
          <w:color w:val="595959" w:themeColor="text1" w:themeTint="A6"/>
          <w:sz w:val="22"/>
          <w:szCs w:val="22"/>
          <w:u w:val="single"/>
        </w:rPr>
        <w:t>Prêt de matériel par l’employeur et conformité du domicile du salarié</w:t>
      </w:r>
      <w:bookmarkEnd w:id="51"/>
    </w:p>
    <w:p w14:paraId="4E8EC2A8" w14:textId="77777777" w:rsidR="000449B5" w:rsidRDefault="000449B5" w:rsidP="00011923">
      <w:pPr>
        <w:pStyle w:val="ElAppp"/>
        <w:ind w:left="284" w:right="141"/>
        <w:jc w:val="both"/>
        <w:rPr>
          <w:rStyle w:val="ElApptiartf"/>
          <w:b w:val="0"/>
          <w:bCs w:val="0"/>
          <w:iCs/>
          <w:sz w:val="20"/>
          <w:szCs w:val="20"/>
          <w:lang w:eastAsia="en-GB" w:bidi="en-GB"/>
        </w:rPr>
      </w:pPr>
    </w:p>
    <w:p w14:paraId="0FEBF135" w14:textId="0F1FB5D1" w:rsidR="00CC478B" w:rsidRPr="00164DFE" w:rsidRDefault="00CC478B" w:rsidP="00011923">
      <w:pPr>
        <w:pStyle w:val="ElAppp"/>
        <w:ind w:left="284" w:right="141"/>
        <w:jc w:val="both"/>
        <w:rPr>
          <w:rStyle w:val="ElApptiartf"/>
          <w:b w:val="0"/>
          <w:bCs w:val="0"/>
          <w:iCs/>
          <w:sz w:val="20"/>
          <w:szCs w:val="20"/>
          <w:lang w:eastAsia="en-GB" w:bidi="en-GB"/>
        </w:rPr>
      </w:pPr>
      <w:r w:rsidRPr="00164DFE">
        <w:rPr>
          <w:rStyle w:val="ElApptiartf"/>
          <w:b w:val="0"/>
          <w:bCs w:val="0"/>
          <w:iCs/>
          <w:sz w:val="20"/>
          <w:szCs w:val="20"/>
          <w:lang w:eastAsia="en-GB" w:bidi="en-GB"/>
        </w:rPr>
        <w:t>Tous les salariés en télétravail disposent d’un PC portable avec un câble d’alimentation ainsi que d’un accès VPN mis à disposition par l’entreprise. Une solution téléphonique via la connexion d’un terminal téléphonique sur l’ordinateur portable sera proposée au salarié.</w:t>
      </w:r>
    </w:p>
    <w:p w14:paraId="6991437C" w14:textId="77777777" w:rsidR="00CC478B" w:rsidRPr="00164DFE" w:rsidRDefault="00CC478B" w:rsidP="00011923">
      <w:pPr>
        <w:pStyle w:val="ElAppp"/>
        <w:ind w:left="284" w:right="141"/>
        <w:jc w:val="both"/>
        <w:rPr>
          <w:sz w:val="20"/>
          <w:szCs w:val="20"/>
        </w:rPr>
      </w:pPr>
    </w:p>
    <w:p w14:paraId="4340AFC9" w14:textId="252859FC" w:rsidR="00CC478B" w:rsidRDefault="00502666" w:rsidP="00011923">
      <w:pPr>
        <w:pStyle w:val="ElAppp"/>
        <w:ind w:left="284" w:right="141"/>
        <w:jc w:val="both"/>
        <w:rPr>
          <w:sz w:val="20"/>
          <w:szCs w:val="20"/>
          <w:lang w:eastAsia="en-GB" w:bidi="en-GB"/>
        </w:rPr>
      </w:pPr>
      <w:r>
        <w:rPr>
          <w:sz w:val="20"/>
          <w:szCs w:val="20"/>
          <w:lang w:eastAsia="en-GB" w:bidi="en-GB"/>
        </w:rPr>
        <w:t>L’installation de matériel complémentaire (E</w:t>
      </w:r>
      <w:r w:rsidRPr="00164DFE">
        <w:rPr>
          <w:sz w:val="20"/>
          <w:szCs w:val="20"/>
          <w:lang w:eastAsia="en-GB" w:bidi="en-GB"/>
        </w:rPr>
        <w:t>cran externe, un clavier et une souris</w:t>
      </w:r>
      <w:r>
        <w:rPr>
          <w:sz w:val="20"/>
          <w:szCs w:val="20"/>
          <w:lang w:eastAsia="en-GB" w:bidi="en-GB"/>
        </w:rPr>
        <w:t xml:space="preserve">…), </w:t>
      </w:r>
      <w:r w:rsidR="00CC478B" w:rsidRPr="00164DFE">
        <w:rPr>
          <w:sz w:val="20"/>
          <w:szCs w:val="20"/>
          <w:lang w:eastAsia="en-GB" w:bidi="en-GB"/>
        </w:rPr>
        <w:t>une fois la période d’adaptation validée</w:t>
      </w:r>
      <w:r w:rsidR="00DF7E2A">
        <w:rPr>
          <w:sz w:val="20"/>
          <w:szCs w:val="20"/>
          <w:lang w:eastAsia="en-GB" w:bidi="en-GB"/>
        </w:rPr>
        <w:t>,</w:t>
      </w:r>
      <w:r>
        <w:rPr>
          <w:sz w:val="20"/>
          <w:szCs w:val="20"/>
          <w:lang w:eastAsia="en-GB" w:bidi="en-GB"/>
        </w:rPr>
        <w:t xml:space="preserve"> ne sera possible </w:t>
      </w:r>
      <w:r w:rsidR="00DF7E2A">
        <w:rPr>
          <w:sz w:val="20"/>
          <w:szCs w:val="20"/>
          <w:lang w:eastAsia="en-GB" w:bidi="en-GB"/>
        </w:rPr>
        <w:t xml:space="preserve">qu’après accord de </w:t>
      </w:r>
      <w:r w:rsidR="0006730F" w:rsidRPr="0006730F">
        <w:rPr>
          <w:rStyle w:val="ElApptiartf"/>
          <w:b w:val="0"/>
          <w:bCs w:val="0"/>
          <w:sz w:val="20"/>
          <w:szCs w:val="20"/>
          <w:lang w:eastAsia="en-GB" w:bidi="en-GB"/>
        </w:rPr>
        <w:t>l’employeur</w:t>
      </w:r>
      <w:r w:rsidR="0006730F">
        <w:rPr>
          <w:rStyle w:val="ElApptiartf"/>
          <w:b w:val="0"/>
          <w:bCs w:val="0"/>
          <w:sz w:val="20"/>
          <w:szCs w:val="20"/>
          <w:lang w:eastAsia="en-GB" w:bidi="en-GB"/>
        </w:rPr>
        <w:t>.</w:t>
      </w:r>
    </w:p>
    <w:p w14:paraId="22A936FA" w14:textId="77777777" w:rsidR="00DF7E2A" w:rsidRPr="00164DFE" w:rsidRDefault="00DF7E2A" w:rsidP="00011923">
      <w:pPr>
        <w:pStyle w:val="ElAppp"/>
        <w:ind w:left="284" w:right="141"/>
        <w:jc w:val="both"/>
        <w:rPr>
          <w:sz w:val="20"/>
          <w:szCs w:val="20"/>
          <w:lang w:eastAsia="en-GB" w:bidi="en-GB"/>
        </w:rPr>
      </w:pPr>
    </w:p>
    <w:p w14:paraId="23A48C4F" w14:textId="756076DB"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 xml:space="preserve">La mise à disposition a lieu dans les locaux de l’entreprise. Le transport, l’installation au domicile et l’entretien du matériel est sous l’entière responsabilité du </w:t>
      </w:r>
      <w:r w:rsidR="002029CD">
        <w:rPr>
          <w:sz w:val="20"/>
          <w:szCs w:val="20"/>
          <w:lang w:eastAsia="en-GB" w:bidi="en-GB"/>
        </w:rPr>
        <w:t>salarié</w:t>
      </w:r>
      <w:r w:rsidRPr="00164DFE">
        <w:rPr>
          <w:sz w:val="20"/>
          <w:szCs w:val="20"/>
          <w:lang w:eastAsia="en-GB" w:bidi="en-GB"/>
        </w:rPr>
        <w:t xml:space="preserve">. </w:t>
      </w:r>
    </w:p>
    <w:p w14:paraId="7AA787D1" w14:textId="77777777" w:rsidR="00CC478B" w:rsidRPr="00164DFE" w:rsidRDefault="00CC478B" w:rsidP="00011923">
      <w:pPr>
        <w:pStyle w:val="ElAppp"/>
        <w:ind w:left="284" w:right="141"/>
        <w:jc w:val="both"/>
        <w:rPr>
          <w:sz w:val="20"/>
          <w:szCs w:val="20"/>
          <w:lang w:eastAsia="en-GB" w:bidi="en-GB"/>
        </w:rPr>
      </w:pPr>
    </w:p>
    <w:p w14:paraId="3FC5B830" w14:textId="3F165117" w:rsidR="00CC478B" w:rsidRPr="00164DFE" w:rsidRDefault="00E87A09" w:rsidP="00011923">
      <w:pPr>
        <w:pStyle w:val="ElAppp"/>
        <w:ind w:left="284" w:right="141"/>
        <w:jc w:val="both"/>
        <w:rPr>
          <w:sz w:val="20"/>
          <w:szCs w:val="20"/>
          <w:lang w:eastAsia="en-GB" w:bidi="en-GB"/>
        </w:rPr>
      </w:pPr>
      <w:r w:rsidRPr="00164DFE">
        <w:rPr>
          <w:sz w:val="20"/>
          <w:szCs w:val="20"/>
          <w:lang w:eastAsia="en-GB" w:bidi="en-GB"/>
        </w:rPr>
        <w:t>Le</w:t>
      </w:r>
      <w:r w:rsidR="00CC478B" w:rsidRPr="00164DFE">
        <w:rPr>
          <w:sz w:val="20"/>
          <w:szCs w:val="20"/>
          <w:lang w:eastAsia="en-GB" w:bidi="en-GB"/>
        </w:rPr>
        <w:t xml:space="preserve"> télétravailleur </w:t>
      </w:r>
      <w:r w:rsidR="00D47007">
        <w:rPr>
          <w:sz w:val="20"/>
          <w:szCs w:val="20"/>
          <w:lang w:eastAsia="en-GB" w:bidi="en-GB"/>
        </w:rPr>
        <w:t>utilisera</w:t>
      </w:r>
      <w:r w:rsidR="00CC478B" w:rsidRPr="00164DFE">
        <w:rPr>
          <w:sz w:val="20"/>
          <w:szCs w:val="20"/>
          <w:lang w:eastAsia="en-GB" w:bidi="en-GB"/>
        </w:rPr>
        <w:t xml:space="preserve"> ce matériel </w:t>
      </w:r>
      <w:r w:rsidR="0011063C">
        <w:rPr>
          <w:sz w:val="20"/>
          <w:szCs w:val="20"/>
          <w:lang w:eastAsia="en-GB" w:bidi="en-GB"/>
        </w:rPr>
        <w:t>selon les conditions fixées dans la charte informatique</w:t>
      </w:r>
      <w:r w:rsidR="00440608">
        <w:rPr>
          <w:sz w:val="20"/>
          <w:szCs w:val="20"/>
          <w:lang w:eastAsia="en-GB" w:bidi="en-GB"/>
        </w:rPr>
        <w:t xml:space="preserve">. </w:t>
      </w:r>
      <w:r w:rsidR="00CC478B" w:rsidRPr="00164DFE">
        <w:rPr>
          <w:sz w:val="20"/>
          <w:szCs w:val="20"/>
          <w:lang w:eastAsia="en-GB" w:bidi="en-GB"/>
        </w:rPr>
        <w:t>Il veillera également à ce que le matériel mis à disposition ne soit pas utilisé par d’autres personnes vivant dans son foyer.</w:t>
      </w:r>
      <w:r w:rsidR="00CB2799">
        <w:rPr>
          <w:sz w:val="20"/>
          <w:szCs w:val="20"/>
          <w:lang w:eastAsia="en-GB" w:bidi="en-GB"/>
        </w:rPr>
        <w:t xml:space="preserve"> </w:t>
      </w:r>
      <w:r w:rsidR="00C17CF0" w:rsidRPr="00506166">
        <w:rPr>
          <w:sz w:val="20"/>
          <w:szCs w:val="20"/>
          <w:lang w:eastAsia="en-GB" w:bidi="en-GB"/>
        </w:rPr>
        <w:t>Les manquements aux règles ci-dessus pourront donner lieu à sanction disciplinaire.</w:t>
      </w:r>
    </w:p>
    <w:p w14:paraId="1F37ED65" w14:textId="6E49A6CD"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 télétravailleur est tenu de prendre soin des équipements qui lui sont confiés. En cas de panne ou de mauvais fonctionnement des équipements de travail, le télétravailleur doit en aviser immédiatement l'entreprise en appelant le service support informatique du Groupe Nicolli</w:t>
      </w:r>
      <w:r w:rsidRPr="00DF7E2A">
        <w:rPr>
          <w:sz w:val="20"/>
          <w:szCs w:val="20"/>
          <w:lang w:eastAsia="en-GB" w:bidi="en-GB"/>
        </w:rPr>
        <w:t>n.</w:t>
      </w:r>
    </w:p>
    <w:p w14:paraId="3F9AFB02" w14:textId="77777777" w:rsidR="00CC478B" w:rsidRPr="00164DFE" w:rsidRDefault="00CC478B" w:rsidP="00011923">
      <w:pPr>
        <w:pStyle w:val="ElAppp"/>
        <w:ind w:left="284" w:right="141"/>
        <w:jc w:val="both"/>
        <w:rPr>
          <w:sz w:val="20"/>
          <w:szCs w:val="20"/>
          <w:lang w:eastAsia="en-GB" w:bidi="en-GB"/>
        </w:rPr>
      </w:pPr>
    </w:p>
    <w:p w14:paraId="379C41DC"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Enfin, pour des raisons de sécurité, l'équipement destiné au télétravail mis à la disposition du télétravailleur ne peut être déplacé à une autre adresse, qu'après avoir obtenu l'accord préalable écrit de l'employeur.</w:t>
      </w:r>
    </w:p>
    <w:p w14:paraId="00976F5D" w14:textId="77777777" w:rsidR="00CC478B" w:rsidRPr="00164DFE" w:rsidRDefault="00CC478B" w:rsidP="00011923">
      <w:pPr>
        <w:pStyle w:val="ElAppp"/>
        <w:ind w:left="284" w:right="141"/>
        <w:jc w:val="both"/>
        <w:rPr>
          <w:sz w:val="20"/>
          <w:szCs w:val="20"/>
          <w:lang w:eastAsia="en-GB" w:bidi="en-GB"/>
        </w:rPr>
      </w:pPr>
    </w:p>
    <w:p w14:paraId="7E30CA1A" w14:textId="0B9C724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 télétravailleur doit prendre soin du matériel qui lui est confié. En cas de perte ou de vol, il en informe immédiatement l'entreprise.</w:t>
      </w:r>
    </w:p>
    <w:p w14:paraId="30C64A7F" w14:textId="08152DD9" w:rsidR="00CC478B" w:rsidRPr="00164DFE" w:rsidRDefault="007E103D" w:rsidP="00011923">
      <w:pPr>
        <w:pStyle w:val="Titre3"/>
        <w:ind w:left="284" w:right="141"/>
        <w:jc w:val="both"/>
        <w:rPr>
          <w:rFonts w:ascii="Arial" w:hAnsi="Arial" w:cs="Arial"/>
          <w:b w:val="0"/>
          <w:bCs w:val="0"/>
          <w:caps/>
          <w:color w:val="595959" w:themeColor="text1" w:themeTint="A6"/>
          <w:sz w:val="22"/>
          <w:szCs w:val="22"/>
          <w:u w:val="single"/>
        </w:rPr>
      </w:pPr>
      <w:bookmarkStart w:id="52" w:name="_Toc66097770"/>
      <w:r>
        <w:rPr>
          <w:rFonts w:ascii="Arial" w:hAnsi="Arial" w:cs="Arial"/>
          <w:color w:val="595959" w:themeColor="text1" w:themeTint="A6"/>
          <w:sz w:val="22"/>
          <w:szCs w:val="22"/>
          <w:u w:val="single"/>
        </w:rPr>
        <w:t xml:space="preserve">5.3- </w:t>
      </w:r>
      <w:r w:rsidR="00CC478B" w:rsidRPr="00164DFE">
        <w:rPr>
          <w:rFonts w:ascii="Arial" w:hAnsi="Arial" w:cs="Arial"/>
          <w:color w:val="595959" w:themeColor="text1" w:themeTint="A6"/>
          <w:sz w:val="22"/>
          <w:szCs w:val="22"/>
          <w:u w:val="single"/>
        </w:rPr>
        <w:t>Restitution de l'équipement</w:t>
      </w:r>
      <w:bookmarkEnd w:id="52"/>
    </w:p>
    <w:p w14:paraId="6C80B036" w14:textId="77777777" w:rsidR="000449B5" w:rsidRDefault="000449B5" w:rsidP="00011923">
      <w:pPr>
        <w:pStyle w:val="ElAppp"/>
        <w:ind w:left="284" w:right="141"/>
        <w:jc w:val="both"/>
        <w:rPr>
          <w:bCs/>
          <w:sz w:val="20"/>
          <w:szCs w:val="20"/>
          <w:lang w:eastAsia="en-GB" w:bidi="en-GB"/>
        </w:rPr>
      </w:pPr>
    </w:p>
    <w:p w14:paraId="15B8F3EE" w14:textId="55CE758E" w:rsidR="00CC478B" w:rsidRPr="00164DFE" w:rsidRDefault="00CC478B" w:rsidP="00011923">
      <w:pPr>
        <w:pStyle w:val="ElAppp"/>
        <w:ind w:left="284" w:right="141"/>
        <w:jc w:val="both"/>
        <w:rPr>
          <w:b/>
          <w:sz w:val="20"/>
          <w:szCs w:val="20"/>
          <w:lang w:eastAsia="en-GB" w:bidi="en-GB"/>
        </w:rPr>
      </w:pPr>
      <w:r w:rsidRPr="00164DFE">
        <w:rPr>
          <w:bCs/>
          <w:sz w:val="20"/>
          <w:szCs w:val="20"/>
          <w:lang w:eastAsia="en-GB" w:bidi="en-GB"/>
        </w:rPr>
        <w:t>L’ensemble des équipements fournis par l’entreprise restent sa propriété et sont à ce titre insaisissable</w:t>
      </w:r>
      <w:r w:rsidRPr="00164DFE">
        <w:rPr>
          <w:b/>
          <w:sz w:val="20"/>
          <w:szCs w:val="20"/>
          <w:lang w:eastAsia="en-GB" w:bidi="en-GB"/>
        </w:rPr>
        <w:t>.</w:t>
      </w:r>
    </w:p>
    <w:p w14:paraId="7372A36F" w14:textId="77777777" w:rsidR="00CC478B" w:rsidRPr="00164DFE" w:rsidRDefault="00CC478B" w:rsidP="00011923">
      <w:pPr>
        <w:pStyle w:val="ElAppp"/>
        <w:ind w:left="284" w:right="141"/>
        <w:jc w:val="both"/>
        <w:rPr>
          <w:b/>
          <w:sz w:val="20"/>
          <w:szCs w:val="20"/>
          <w:lang w:eastAsia="en-GB" w:bidi="en-GB"/>
        </w:rPr>
      </w:pPr>
    </w:p>
    <w:p w14:paraId="15DD6D9C" w14:textId="77777777" w:rsidR="00D47007" w:rsidRPr="00637152" w:rsidRDefault="00D47007" w:rsidP="00011923">
      <w:pPr>
        <w:spacing w:after="0"/>
        <w:ind w:left="284" w:right="141"/>
        <w:jc w:val="both"/>
        <w:rPr>
          <w:rFonts w:ascii="Arial" w:hAnsi="Arial" w:cs="Arial"/>
          <w:sz w:val="20"/>
          <w:szCs w:val="20"/>
        </w:rPr>
      </w:pPr>
      <w:r w:rsidRPr="00637152">
        <w:rPr>
          <w:rFonts w:ascii="Arial" w:hAnsi="Arial" w:cs="Arial"/>
          <w:sz w:val="20"/>
          <w:szCs w:val="20"/>
        </w:rPr>
        <w:t>Le matériel mis à disposition devra être restitué sur demande du supérieur hiérarchique (en cas de suspension du contrat de travail, etc…).</w:t>
      </w:r>
    </w:p>
    <w:p w14:paraId="1C9811D3" w14:textId="77777777" w:rsidR="007900FE" w:rsidRDefault="007900FE" w:rsidP="00011923">
      <w:pPr>
        <w:pStyle w:val="ElAppp"/>
        <w:ind w:left="284" w:right="141"/>
        <w:jc w:val="both"/>
        <w:rPr>
          <w:sz w:val="20"/>
          <w:szCs w:val="20"/>
          <w:lang w:eastAsia="en-GB" w:bidi="en-GB"/>
        </w:rPr>
      </w:pPr>
    </w:p>
    <w:p w14:paraId="0FF4DF73" w14:textId="076D28A5" w:rsidR="00CC478B" w:rsidRDefault="00CC478B" w:rsidP="00011923">
      <w:pPr>
        <w:pStyle w:val="ElAppp"/>
        <w:ind w:left="284" w:right="141"/>
        <w:jc w:val="both"/>
        <w:rPr>
          <w:sz w:val="20"/>
          <w:szCs w:val="20"/>
          <w:lang w:eastAsia="en-GB" w:bidi="en-GB"/>
        </w:rPr>
      </w:pPr>
      <w:r w:rsidRPr="00164DFE">
        <w:rPr>
          <w:sz w:val="20"/>
          <w:szCs w:val="20"/>
          <w:lang w:eastAsia="en-GB" w:bidi="en-GB"/>
        </w:rPr>
        <w:t xml:space="preserve">L'intégralité de l'équipement supplémentaire fourni devra être rendu dans un état normal d’usure, en cas de cessation de l'activité à domicile, </w:t>
      </w:r>
      <w:r w:rsidR="00DF7E2A">
        <w:rPr>
          <w:sz w:val="20"/>
          <w:szCs w:val="20"/>
          <w:lang w:eastAsia="en-GB" w:bidi="en-GB"/>
        </w:rPr>
        <w:t>sans</w:t>
      </w:r>
      <w:r w:rsidRPr="00164DFE">
        <w:rPr>
          <w:sz w:val="20"/>
          <w:szCs w:val="20"/>
          <w:lang w:eastAsia="en-GB" w:bidi="en-GB"/>
        </w:rPr>
        <w:t xml:space="preserve"> délai.</w:t>
      </w:r>
    </w:p>
    <w:p w14:paraId="01BCE9CF" w14:textId="77777777" w:rsidR="00724435" w:rsidRDefault="00724435" w:rsidP="00011923">
      <w:pPr>
        <w:pStyle w:val="ElAppp"/>
        <w:ind w:left="284" w:right="141"/>
        <w:jc w:val="both"/>
        <w:rPr>
          <w:sz w:val="20"/>
          <w:szCs w:val="20"/>
          <w:lang w:eastAsia="en-GB" w:bidi="en-GB"/>
        </w:rPr>
      </w:pPr>
    </w:p>
    <w:p w14:paraId="62DC590C" w14:textId="7EAA55E7" w:rsidR="00CC478B" w:rsidRPr="00164DFE" w:rsidRDefault="00CC478B" w:rsidP="00011923">
      <w:pPr>
        <w:spacing w:after="0"/>
        <w:ind w:left="284" w:right="141"/>
        <w:jc w:val="both"/>
        <w:rPr>
          <w:rFonts w:ascii="Arial" w:hAnsi="Arial" w:cs="Arial"/>
          <w:sz w:val="20"/>
          <w:szCs w:val="20"/>
          <w:lang w:eastAsia="en-GB"/>
        </w:rPr>
      </w:pPr>
    </w:p>
    <w:p w14:paraId="3A5111AD" w14:textId="77777777" w:rsidR="00CC478B" w:rsidRPr="00724435" w:rsidRDefault="00CC478B" w:rsidP="00011923">
      <w:pPr>
        <w:pStyle w:val="Titre1"/>
        <w:shd w:val="clear" w:color="auto" w:fill="C00000"/>
        <w:ind w:left="284" w:right="141"/>
        <w:jc w:val="both"/>
        <w:rPr>
          <w:rFonts w:ascii="Arial" w:hAnsi="Arial" w:cs="Arial"/>
          <w:color w:val="FFFFFF" w:themeColor="background1"/>
          <w:sz w:val="28"/>
          <w:szCs w:val="28"/>
        </w:rPr>
      </w:pPr>
      <w:bookmarkStart w:id="53" w:name="_Toc66097771"/>
      <w:r w:rsidRPr="00724435">
        <w:rPr>
          <w:rFonts w:ascii="Arial" w:hAnsi="Arial" w:cs="Arial"/>
          <w:color w:val="FFFFFF" w:themeColor="background1"/>
          <w:sz w:val="28"/>
          <w:szCs w:val="28"/>
        </w:rPr>
        <w:t>CHAPITRE III – LE TELETRAVAIL OCCASIONNEL</w:t>
      </w:r>
      <w:bookmarkEnd w:id="53"/>
    </w:p>
    <w:p w14:paraId="531FFE67" w14:textId="10F04E6A" w:rsidR="00CC478B" w:rsidRPr="00164DFE" w:rsidRDefault="00CC478B" w:rsidP="00011923">
      <w:pPr>
        <w:pStyle w:val="Titre2"/>
        <w:numPr>
          <w:ilvl w:val="0"/>
          <w:numId w:val="21"/>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54" w:name="_Toc66097772"/>
      <w:r w:rsidRPr="00164DFE">
        <w:rPr>
          <w:rFonts w:ascii="Arial" w:hAnsi="Arial" w:cs="Arial"/>
          <w:b/>
          <w:bCs/>
          <w:sz w:val="24"/>
          <w:szCs w:val="24"/>
          <w:u w:val="single"/>
        </w:rPr>
        <w:t>Situations concernées</w:t>
      </w:r>
      <w:bookmarkEnd w:id="54"/>
    </w:p>
    <w:p w14:paraId="0A78F86E" w14:textId="08E05A4C" w:rsidR="00CC478B" w:rsidRPr="00164DFE" w:rsidRDefault="00CC478B" w:rsidP="00011923">
      <w:pPr>
        <w:spacing w:after="0"/>
        <w:ind w:left="284" w:right="141"/>
        <w:jc w:val="both"/>
        <w:rPr>
          <w:rFonts w:ascii="Arial" w:hAnsi="Arial" w:cs="Arial"/>
          <w:sz w:val="20"/>
          <w:szCs w:val="20"/>
          <w:lang w:eastAsia="en-GB" w:bidi="en-GB"/>
        </w:rPr>
      </w:pPr>
      <w:r w:rsidRPr="00164DFE">
        <w:rPr>
          <w:rFonts w:ascii="Arial" w:hAnsi="Arial" w:cs="Arial"/>
          <w:sz w:val="20"/>
          <w:szCs w:val="20"/>
          <w:lang w:eastAsia="en-GB" w:bidi="en-GB"/>
        </w:rPr>
        <w:t xml:space="preserve">Les Parties entendent acter que des situations peuvent conduire à </w:t>
      </w:r>
      <w:proofErr w:type="gramStart"/>
      <w:r w:rsidRPr="00164DFE">
        <w:rPr>
          <w:rFonts w:ascii="Arial" w:hAnsi="Arial" w:cs="Arial"/>
          <w:sz w:val="20"/>
          <w:szCs w:val="20"/>
          <w:lang w:eastAsia="en-GB" w:bidi="en-GB"/>
        </w:rPr>
        <w:t>avoir</w:t>
      </w:r>
      <w:proofErr w:type="gramEnd"/>
      <w:r w:rsidRPr="00164DFE">
        <w:rPr>
          <w:rFonts w:ascii="Arial" w:hAnsi="Arial" w:cs="Arial"/>
          <w:sz w:val="20"/>
          <w:szCs w:val="20"/>
          <w:lang w:eastAsia="en-GB" w:bidi="en-GB"/>
        </w:rPr>
        <w:t xml:space="preserve"> des difficultés à se présenter sur son lieu de travail habituel en présentiel, que ce soit pour les salariés </w:t>
      </w:r>
      <w:r w:rsidRPr="00D67929">
        <w:rPr>
          <w:rFonts w:ascii="Arial" w:hAnsi="Arial" w:cs="Arial"/>
          <w:sz w:val="20"/>
          <w:szCs w:val="20"/>
          <w:lang w:eastAsia="en-GB" w:bidi="en-GB"/>
        </w:rPr>
        <w:t>en télétravail régulier</w:t>
      </w:r>
      <w:r w:rsidRPr="00164DFE">
        <w:rPr>
          <w:rFonts w:ascii="Arial" w:hAnsi="Arial" w:cs="Arial"/>
          <w:sz w:val="20"/>
          <w:szCs w:val="20"/>
          <w:lang w:eastAsia="en-GB" w:bidi="en-GB"/>
        </w:rPr>
        <w:t xml:space="preserve"> ou les salariés qui ne sont pas en télétravail.</w:t>
      </w:r>
    </w:p>
    <w:p w14:paraId="5DDF4B08" w14:textId="77777777" w:rsidR="00CC478B" w:rsidRPr="00164DFE" w:rsidRDefault="00CC478B" w:rsidP="00011923">
      <w:pPr>
        <w:spacing w:after="0"/>
        <w:ind w:left="284" w:right="141"/>
        <w:jc w:val="both"/>
        <w:rPr>
          <w:rFonts w:ascii="Arial" w:hAnsi="Arial" w:cs="Arial"/>
          <w:sz w:val="20"/>
          <w:szCs w:val="20"/>
          <w:lang w:eastAsia="en-GB" w:bidi="en-GB"/>
        </w:rPr>
      </w:pPr>
    </w:p>
    <w:p w14:paraId="5A4E5F27" w14:textId="77777777" w:rsidR="00CC478B" w:rsidRPr="00164DFE" w:rsidRDefault="00CC478B" w:rsidP="00011923">
      <w:pPr>
        <w:spacing w:after="0"/>
        <w:ind w:left="284" w:right="141"/>
        <w:jc w:val="both"/>
        <w:rPr>
          <w:rFonts w:ascii="Arial" w:eastAsia="Arial" w:hAnsi="Arial" w:cs="Arial"/>
          <w:sz w:val="20"/>
          <w:szCs w:val="20"/>
          <w:lang w:eastAsia="en-GB" w:bidi="en-GB"/>
        </w:rPr>
      </w:pPr>
      <w:r w:rsidRPr="00164DFE">
        <w:rPr>
          <w:rFonts w:ascii="Arial" w:hAnsi="Arial" w:cs="Arial"/>
          <w:sz w:val="20"/>
          <w:szCs w:val="20"/>
          <w:lang w:eastAsia="en-GB" w:bidi="en-GB"/>
        </w:rPr>
        <w:t xml:space="preserve">Il peut s’agir par exemple d’une situation </w:t>
      </w:r>
      <w:r w:rsidRPr="00164DFE">
        <w:rPr>
          <w:rFonts w:ascii="Arial" w:eastAsia="Arial" w:hAnsi="Arial" w:cs="Arial"/>
          <w:sz w:val="20"/>
          <w:szCs w:val="20"/>
          <w:lang w:eastAsia="en-GB" w:bidi="en-GB"/>
        </w:rPr>
        <w:t xml:space="preserve">invalidante de nature temporaire ne permettant pas au salarié de se déplacer ou de demeurer sur son lieu de travail mais ne faisant pas l'objet d'un arrêt de travail ; ou </w:t>
      </w:r>
      <w:r w:rsidRPr="00164DFE">
        <w:rPr>
          <w:rFonts w:ascii="Arial" w:hAnsi="Arial" w:cs="Arial"/>
          <w:sz w:val="20"/>
          <w:szCs w:val="20"/>
          <w:lang w:eastAsia="en-GB" w:bidi="en-GB"/>
        </w:rPr>
        <w:t xml:space="preserve">d’une </w:t>
      </w:r>
      <w:r w:rsidRPr="00164DFE">
        <w:rPr>
          <w:rFonts w:ascii="Arial" w:eastAsia="Arial" w:hAnsi="Arial" w:cs="Arial"/>
          <w:sz w:val="20"/>
          <w:szCs w:val="20"/>
          <w:lang w:eastAsia="en-GB" w:bidi="en-GB"/>
        </w:rPr>
        <w:t>incapacité matérielle inopinée à se rendre sur le lieu de travail à cause d’un véhicule en panne ou en maintenance ou encore d’une grève des transports.</w:t>
      </w:r>
    </w:p>
    <w:p w14:paraId="0BA52E91" w14:textId="77777777" w:rsidR="00CC478B" w:rsidRPr="00164DFE" w:rsidRDefault="00CC478B" w:rsidP="00011923">
      <w:pPr>
        <w:spacing w:after="0"/>
        <w:ind w:left="284" w:right="141"/>
        <w:jc w:val="both"/>
        <w:rPr>
          <w:rFonts w:ascii="Arial" w:eastAsia="Arial" w:hAnsi="Arial" w:cs="Arial"/>
          <w:sz w:val="20"/>
          <w:szCs w:val="20"/>
          <w:lang w:eastAsia="en-GB" w:bidi="en-GB"/>
        </w:rPr>
      </w:pPr>
    </w:p>
    <w:p w14:paraId="7D8412D8" w14:textId="00010F73" w:rsidR="00CC478B" w:rsidRPr="00164DFE" w:rsidRDefault="00CC478B" w:rsidP="00011923">
      <w:pPr>
        <w:spacing w:after="0"/>
        <w:ind w:left="284" w:right="141"/>
        <w:jc w:val="both"/>
        <w:rPr>
          <w:rFonts w:ascii="Arial" w:eastAsia="Times New Roman" w:hAnsi="Arial" w:cs="Arial"/>
          <w:sz w:val="20"/>
          <w:szCs w:val="20"/>
          <w:lang w:eastAsia="zh-CN"/>
        </w:rPr>
      </w:pPr>
      <w:r w:rsidRPr="00164DFE">
        <w:rPr>
          <w:rFonts w:ascii="Arial" w:eastAsia="Arial" w:hAnsi="Arial" w:cs="Arial"/>
          <w:sz w:val="20"/>
          <w:szCs w:val="20"/>
          <w:lang w:eastAsia="en-GB" w:bidi="en-GB"/>
        </w:rPr>
        <w:t>Afin d’encourager la continuité du service, et éviter autant que possible la prise de congé ou de jours de repos pour gérer ce genre d’imprévus, il sera possible de recourir au télétravail occasionnel, à condition que le salarié concerné puisse y être éligible.</w:t>
      </w:r>
    </w:p>
    <w:p w14:paraId="4ED3E333" w14:textId="76CF0BB5" w:rsidR="00CC478B" w:rsidRPr="00164DFE" w:rsidRDefault="00CC478B" w:rsidP="00011923">
      <w:pPr>
        <w:pStyle w:val="Titre2"/>
        <w:numPr>
          <w:ilvl w:val="0"/>
          <w:numId w:val="21"/>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55" w:name="_Toc66097773"/>
      <w:r w:rsidRPr="00164DFE">
        <w:rPr>
          <w:rFonts w:ascii="Arial" w:hAnsi="Arial" w:cs="Arial"/>
          <w:b/>
          <w:bCs/>
          <w:sz w:val="24"/>
          <w:szCs w:val="24"/>
          <w:u w:val="single"/>
        </w:rPr>
        <w:t>Critères d’éligibilité</w:t>
      </w:r>
      <w:bookmarkEnd w:id="55"/>
      <w:r w:rsidRPr="00164DFE">
        <w:rPr>
          <w:rFonts w:ascii="Arial" w:hAnsi="Arial" w:cs="Arial"/>
          <w:b/>
          <w:bCs/>
          <w:sz w:val="24"/>
          <w:szCs w:val="24"/>
          <w:u w:val="single"/>
        </w:rPr>
        <w:t xml:space="preserve"> </w:t>
      </w:r>
    </w:p>
    <w:p w14:paraId="2F42C5A5" w14:textId="77777777"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Dans le cadre du télétravail occasionnel, les critères d’éligibilité sont les suivants :</w:t>
      </w:r>
    </w:p>
    <w:p w14:paraId="2FA51BF1" w14:textId="77777777" w:rsidR="00CC478B" w:rsidRPr="00164DFE" w:rsidRDefault="00CC478B" w:rsidP="00011923">
      <w:pPr>
        <w:spacing w:after="0"/>
        <w:ind w:left="284" w:right="141"/>
        <w:jc w:val="both"/>
        <w:rPr>
          <w:rFonts w:ascii="Arial" w:hAnsi="Arial" w:cs="Arial"/>
          <w:color w:val="000000"/>
          <w:sz w:val="20"/>
          <w:szCs w:val="20"/>
        </w:rPr>
      </w:pPr>
    </w:p>
    <w:p w14:paraId="6C2DAD96" w14:textId="6E12FF9A" w:rsidR="00CC478B" w:rsidRPr="00164DFE" w:rsidRDefault="00CC478B" w:rsidP="00011923">
      <w:pPr>
        <w:pStyle w:val="Paragraphedeliste"/>
        <w:numPr>
          <w:ilvl w:val="0"/>
          <w:numId w:val="3"/>
        </w:numPr>
        <w:spacing w:after="0" w:line="254" w:lineRule="auto"/>
        <w:ind w:left="284" w:right="141" w:firstLine="0"/>
        <w:jc w:val="both"/>
        <w:rPr>
          <w:rFonts w:ascii="Arial" w:eastAsia="Arial" w:hAnsi="Arial" w:cs="Arial"/>
          <w:lang w:eastAsia="en-GB" w:bidi="en-GB"/>
        </w:rPr>
      </w:pPr>
      <w:r w:rsidRPr="00164DFE">
        <w:rPr>
          <w:rFonts w:ascii="Arial" w:hAnsi="Arial" w:cs="Arial"/>
          <w:color w:val="000000"/>
        </w:rPr>
        <w:t>Être en CD</w:t>
      </w:r>
      <w:r w:rsidR="00E44754">
        <w:rPr>
          <w:rFonts w:ascii="Arial" w:hAnsi="Arial" w:cs="Arial"/>
          <w:color w:val="000000"/>
        </w:rPr>
        <w:t>D</w:t>
      </w:r>
      <w:r w:rsidRPr="00164DFE">
        <w:rPr>
          <w:rFonts w:ascii="Arial" w:hAnsi="Arial" w:cs="Arial"/>
          <w:color w:val="000000"/>
        </w:rPr>
        <w:t xml:space="preserve"> ou en CDI, à temps plein ou à temps partiel </w:t>
      </w:r>
      <w:r w:rsidRPr="00164DFE">
        <w:rPr>
          <w:rFonts w:ascii="Arial" w:eastAsia="Arial" w:hAnsi="Arial" w:cs="Arial"/>
          <w:lang w:eastAsia="en-GB" w:bidi="en-GB"/>
        </w:rPr>
        <w:t>à condition que la durée de travail soit au moins à 80% d’un équivalent temps plein ;</w:t>
      </w:r>
    </w:p>
    <w:p w14:paraId="2F6946CF" w14:textId="77777777" w:rsidR="00CC478B" w:rsidRPr="00164DFE" w:rsidRDefault="00CC478B" w:rsidP="00011923">
      <w:pPr>
        <w:pStyle w:val="Paragraphedeliste"/>
        <w:numPr>
          <w:ilvl w:val="0"/>
          <w:numId w:val="4"/>
        </w:numPr>
        <w:spacing w:after="0" w:line="254" w:lineRule="auto"/>
        <w:ind w:left="284" w:right="141" w:firstLine="0"/>
        <w:jc w:val="both"/>
        <w:rPr>
          <w:rFonts w:ascii="Arial" w:eastAsia="Arial" w:hAnsi="Arial" w:cs="Arial"/>
          <w:lang w:eastAsia="en-GB" w:bidi="en-GB"/>
        </w:rPr>
      </w:pPr>
      <w:r w:rsidRPr="00164DFE">
        <w:rPr>
          <w:rFonts w:ascii="Arial" w:eastAsia="Arial" w:hAnsi="Arial" w:cs="Arial"/>
          <w:lang w:eastAsia="en-GB" w:bidi="en-GB"/>
        </w:rPr>
        <w:t>Occuper un poste compatible avec ce mode d’organisation du travail au sens de l’article 1.3.2 du Chapitre II du présent accord ;</w:t>
      </w:r>
    </w:p>
    <w:p w14:paraId="74CE3BA7" w14:textId="77777777" w:rsidR="00CC478B" w:rsidRPr="00164DFE" w:rsidRDefault="00CC478B" w:rsidP="00011923">
      <w:pPr>
        <w:pStyle w:val="Paragraphedeliste"/>
        <w:numPr>
          <w:ilvl w:val="0"/>
          <w:numId w:val="4"/>
        </w:numPr>
        <w:spacing w:after="0" w:line="254" w:lineRule="auto"/>
        <w:ind w:left="284" w:right="141" w:firstLine="0"/>
        <w:jc w:val="both"/>
        <w:rPr>
          <w:rFonts w:ascii="Arial" w:eastAsia="Arial" w:hAnsi="Arial" w:cs="Arial"/>
          <w:lang w:eastAsia="en-GB" w:bidi="en-GB"/>
        </w:rPr>
      </w:pPr>
      <w:r w:rsidRPr="00164DFE">
        <w:rPr>
          <w:rFonts w:ascii="Arial" w:eastAsia="Arial" w:hAnsi="Arial" w:cs="Arial"/>
          <w:lang w:eastAsia="en-GB" w:bidi="en-GB"/>
        </w:rPr>
        <w:t>Disposer d’une infrastructure de travail à distance adaptée au sens de l’article 1.3.5 du Chapitre II du présent accord ;</w:t>
      </w:r>
    </w:p>
    <w:p w14:paraId="26D3684F" w14:textId="77777777" w:rsidR="00CC478B" w:rsidRPr="00164DFE" w:rsidRDefault="00CC478B" w:rsidP="00011923">
      <w:pPr>
        <w:pStyle w:val="Paragraphedeliste"/>
        <w:numPr>
          <w:ilvl w:val="0"/>
          <w:numId w:val="4"/>
        </w:numPr>
        <w:spacing w:after="0" w:line="254" w:lineRule="auto"/>
        <w:ind w:left="284" w:right="141" w:firstLine="0"/>
        <w:jc w:val="both"/>
        <w:rPr>
          <w:rFonts w:ascii="Arial" w:eastAsia="Arial" w:hAnsi="Arial" w:cs="Arial"/>
          <w:lang w:eastAsia="en-GB" w:bidi="en-GB"/>
        </w:rPr>
      </w:pPr>
      <w:r w:rsidRPr="00164DFE">
        <w:rPr>
          <w:rFonts w:ascii="Arial" w:eastAsia="Arial" w:hAnsi="Arial" w:cs="Arial"/>
          <w:lang w:eastAsia="en-GB" w:bidi="en-GB"/>
        </w:rPr>
        <w:t>Disposer des équipements indispensables à l’exercice du télétravail au sens de l’article 1.3.6 du Chapitre II du présent accord.</w:t>
      </w:r>
    </w:p>
    <w:p w14:paraId="616C1CDF" w14:textId="77777777" w:rsidR="00164DFE" w:rsidRPr="00164DFE" w:rsidRDefault="00164DFE" w:rsidP="00011923">
      <w:pPr>
        <w:spacing w:after="0"/>
        <w:ind w:left="284" w:right="141"/>
        <w:jc w:val="both"/>
        <w:rPr>
          <w:rFonts w:ascii="Arial" w:hAnsi="Arial" w:cs="Arial"/>
          <w:color w:val="000000"/>
          <w:sz w:val="20"/>
          <w:szCs w:val="20"/>
        </w:rPr>
      </w:pPr>
    </w:p>
    <w:p w14:paraId="1755753F" w14:textId="43BA6972" w:rsidR="00CC478B" w:rsidRPr="00164DFE" w:rsidRDefault="00CC478B" w:rsidP="00011923">
      <w:pPr>
        <w:spacing w:after="0"/>
        <w:ind w:left="284" w:right="141"/>
        <w:jc w:val="both"/>
        <w:rPr>
          <w:rFonts w:ascii="Arial" w:eastAsia="Times New Roman" w:hAnsi="Arial" w:cs="Arial"/>
          <w:color w:val="000000"/>
          <w:sz w:val="20"/>
          <w:szCs w:val="20"/>
          <w:lang w:eastAsia="zh-CN"/>
        </w:rPr>
      </w:pPr>
      <w:r w:rsidRPr="00164DFE">
        <w:rPr>
          <w:rFonts w:ascii="Arial" w:hAnsi="Arial" w:cs="Arial"/>
          <w:color w:val="000000"/>
          <w:sz w:val="20"/>
          <w:szCs w:val="20"/>
        </w:rPr>
        <w:t>Aucune condition minimale d’ancienneté n’est exigée dans le cadre du télétravail occasionnel.</w:t>
      </w:r>
    </w:p>
    <w:p w14:paraId="447F9D7F" w14:textId="77777777" w:rsidR="00CC478B" w:rsidRPr="00164DFE" w:rsidRDefault="00CC478B" w:rsidP="00011923">
      <w:pPr>
        <w:spacing w:after="0"/>
        <w:ind w:left="284" w:right="141"/>
        <w:jc w:val="both"/>
        <w:rPr>
          <w:rFonts w:ascii="Arial" w:hAnsi="Arial" w:cs="Arial"/>
          <w:color w:val="000000"/>
          <w:sz w:val="20"/>
          <w:szCs w:val="20"/>
        </w:rPr>
      </w:pPr>
    </w:p>
    <w:p w14:paraId="6EC9E009" w14:textId="77777777"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Aussi, les conditions relatives à la maîtrise du poste, l’autonomie et la capacité à travailler à distance exigées pour le télétravail régulier ne sont pas nécessairement requises pour le télétravail occasionnel.</w:t>
      </w:r>
    </w:p>
    <w:p w14:paraId="51A49D5F" w14:textId="77777777" w:rsidR="00CC478B" w:rsidRPr="00164DFE" w:rsidRDefault="00CC478B" w:rsidP="00011923">
      <w:pPr>
        <w:spacing w:after="0"/>
        <w:ind w:left="284" w:right="141"/>
        <w:jc w:val="both"/>
        <w:rPr>
          <w:rFonts w:ascii="Arial" w:hAnsi="Arial" w:cs="Arial"/>
          <w:color w:val="000000"/>
          <w:sz w:val="20"/>
          <w:szCs w:val="20"/>
        </w:rPr>
      </w:pPr>
    </w:p>
    <w:p w14:paraId="33363921"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color w:val="000000"/>
          <w:sz w:val="20"/>
          <w:szCs w:val="20"/>
        </w:rPr>
        <w:t xml:space="preserve">L’organisation et les conditions d’exercice seront appréciées par le supérieur hiérarchique pour autoriser le salarié à télétravailler occasionnellement. </w:t>
      </w:r>
    </w:p>
    <w:p w14:paraId="423A64E1" w14:textId="77777777" w:rsidR="00CC478B" w:rsidRPr="00164DFE" w:rsidRDefault="00CC478B" w:rsidP="00011923">
      <w:pPr>
        <w:spacing w:after="0"/>
        <w:ind w:left="284" w:right="141"/>
        <w:jc w:val="both"/>
        <w:rPr>
          <w:rFonts w:ascii="Arial" w:hAnsi="Arial" w:cs="Arial"/>
          <w:color w:val="000000"/>
          <w:sz w:val="20"/>
          <w:szCs w:val="20"/>
        </w:rPr>
      </w:pPr>
    </w:p>
    <w:p w14:paraId="351DE36A" w14:textId="7C7BD752" w:rsidR="00CC478B" w:rsidRPr="00164DFE" w:rsidRDefault="0013376C"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L</w:t>
      </w:r>
      <w:r>
        <w:rPr>
          <w:rFonts w:ascii="Arial" w:hAnsi="Arial" w:cs="Arial"/>
          <w:color w:val="000000"/>
          <w:sz w:val="20"/>
          <w:szCs w:val="20"/>
        </w:rPr>
        <w:t xml:space="preserve">es salariés en contrat d’apprentissage, de professionnalisation, d’alternance ou en stage </w:t>
      </w:r>
      <w:r w:rsidR="00CC478B" w:rsidRPr="00164DFE">
        <w:rPr>
          <w:rFonts w:ascii="Arial" w:hAnsi="Arial" w:cs="Arial"/>
          <w:color w:val="000000"/>
          <w:sz w:val="20"/>
          <w:szCs w:val="20"/>
        </w:rPr>
        <w:t>pourront être à titre exceptionnel éligibles au télétravail occasionnel, à condition que cela soit compatible avec les objectifs pédagogiques attachés à la nature de leur contrat.</w:t>
      </w:r>
    </w:p>
    <w:p w14:paraId="466B758E" w14:textId="172CC81D" w:rsidR="00CC478B" w:rsidRPr="00164DFE" w:rsidRDefault="00CC478B" w:rsidP="00011923">
      <w:pPr>
        <w:pStyle w:val="Titre2"/>
        <w:numPr>
          <w:ilvl w:val="0"/>
          <w:numId w:val="21"/>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56" w:name="_Toc66097775"/>
      <w:r w:rsidRPr="00164DFE">
        <w:rPr>
          <w:rFonts w:ascii="Arial" w:hAnsi="Arial" w:cs="Arial"/>
          <w:b/>
          <w:bCs/>
          <w:sz w:val="24"/>
          <w:szCs w:val="24"/>
          <w:u w:val="single"/>
        </w:rPr>
        <w:t>Modalités de mise en œuvre</w:t>
      </w:r>
      <w:bookmarkEnd w:id="56"/>
      <w:r w:rsidRPr="00164DFE">
        <w:rPr>
          <w:rFonts w:ascii="Arial" w:hAnsi="Arial" w:cs="Arial"/>
          <w:b/>
          <w:bCs/>
          <w:sz w:val="24"/>
          <w:szCs w:val="24"/>
          <w:u w:val="single"/>
        </w:rPr>
        <w:t xml:space="preserve"> </w:t>
      </w:r>
    </w:p>
    <w:p w14:paraId="7508EBA0" w14:textId="77777777" w:rsidR="00CC478B" w:rsidRPr="00164DFE"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 xml:space="preserve">Le salarié pourra demander à télétravailler occasionnellement dans le respect d’un délai de prévenance de deux (2) jours ouvrés, sauf circonstances exceptionnelles. </w:t>
      </w:r>
    </w:p>
    <w:p w14:paraId="72443DAD" w14:textId="77777777" w:rsidR="00CC478B" w:rsidRPr="00164DFE" w:rsidRDefault="00CC478B" w:rsidP="00011923">
      <w:pPr>
        <w:spacing w:after="0"/>
        <w:ind w:left="284" w:right="141"/>
        <w:jc w:val="both"/>
        <w:rPr>
          <w:rFonts w:ascii="Arial" w:hAnsi="Arial" w:cs="Arial"/>
          <w:color w:val="000000"/>
          <w:sz w:val="20"/>
          <w:szCs w:val="20"/>
        </w:rPr>
      </w:pPr>
    </w:p>
    <w:p w14:paraId="3EFF0D0F"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Si le supérieur hiérarchique accepte la demande du salarié, les journées « télétravaillées » sont définies d'un commun accord en fonction des besoins opérationnels et des besoins du salarié.</w:t>
      </w:r>
    </w:p>
    <w:p w14:paraId="59A4D1FD" w14:textId="77777777" w:rsidR="00CC478B" w:rsidRPr="00164DFE" w:rsidRDefault="00CC478B" w:rsidP="00011923">
      <w:pPr>
        <w:spacing w:after="0"/>
        <w:ind w:left="284" w:right="141"/>
        <w:jc w:val="both"/>
        <w:rPr>
          <w:rFonts w:ascii="Arial" w:hAnsi="Arial" w:cs="Arial"/>
          <w:color w:val="000000"/>
          <w:sz w:val="20"/>
          <w:szCs w:val="20"/>
          <w:lang w:eastAsia="en-GB" w:bidi="en-GB"/>
        </w:rPr>
      </w:pPr>
    </w:p>
    <w:p w14:paraId="2318B313" w14:textId="13340F3F" w:rsidR="00CC478B" w:rsidRDefault="00CC478B" w:rsidP="00011923">
      <w:pPr>
        <w:pStyle w:val="ElAppp"/>
        <w:ind w:left="284" w:right="141"/>
        <w:jc w:val="both"/>
        <w:rPr>
          <w:sz w:val="20"/>
          <w:szCs w:val="20"/>
          <w:lang w:eastAsia="en-GB" w:bidi="en-GB"/>
        </w:rPr>
      </w:pPr>
      <w:bookmarkStart w:id="57" w:name="_Hlk89704398"/>
      <w:r w:rsidRPr="00164DFE">
        <w:rPr>
          <w:sz w:val="20"/>
          <w:szCs w:val="20"/>
          <w:lang w:eastAsia="en-GB" w:bidi="en-GB"/>
        </w:rPr>
        <w:t xml:space="preserve">L’accord sur le principe et les modalités du télétravail occasionnel font l'objet d'un accord par tout moyen écrit </w:t>
      </w:r>
      <w:r w:rsidRPr="009850DB">
        <w:rPr>
          <w:sz w:val="20"/>
          <w:szCs w:val="20"/>
          <w:lang w:eastAsia="en-GB" w:bidi="en-GB"/>
        </w:rPr>
        <w:t>(un simple échange de courriels peut être suffisant).</w:t>
      </w:r>
    </w:p>
    <w:bookmarkEnd w:id="57"/>
    <w:p w14:paraId="4F399C02" w14:textId="77777777" w:rsidR="00514190" w:rsidRPr="00164DFE" w:rsidRDefault="00514190" w:rsidP="00011923">
      <w:pPr>
        <w:pStyle w:val="ElAppp"/>
        <w:ind w:left="284" w:right="141"/>
        <w:jc w:val="both"/>
        <w:rPr>
          <w:sz w:val="20"/>
          <w:szCs w:val="20"/>
          <w:lang w:eastAsia="en-GB" w:bidi="en-GB"/>
        </w:rPr>
      </w:pPr>
    </w:p>
    <w:p w14:paraId="282AF635" w14:textId="77777777" w:rsidR="00514190" w:rsidRPr="00164DFE" w:rsidRDefault="00514190" w:rsidP="00011923">
      <w:pPr>
        <w:pStyle w:val="ElAppp"/>
        <w:ind w:left="284" w:right="141"/>
        <w:jc w:val="both"/>
        <w:rPr>
          <w:sz w:val="20"/>
          <w:szCs w:val="20"/>
          <w:lang w:eastAsia="en-GB" w:bidi="en-GB"/>
        </w:rPr>
      </w:pPr>
      <w:r w:rsidRPr="00164DFE">
        <w:rPr>
          <w:sz w:val="20"/>
          <w:szCs w:val="20"/>
          <w:lang w:eastAsia="en-GB" w:bidi="en-GB"/>
        </w:rPr>
        <w:t>Le télétravail occasionnel</w:t>
      </w:r>
      <w:r>
        <w:rPr>
          <w:sz w:val="20"/>
          <w:szCs w:val="20"/>
          <w:lang w:eastAsia="en-GB" w:bidi="en-GB"/>
        </w:rPr>
        <w:t xml:space="preserve"> ne </w:t>
      </w:r>
      <w:r w:rsidRPr="00164DFE">
        <w:rPr>
          <w:sz w:val="20"/>
          <w:szCs w:val="20"/>
          <w:lang w:eastAsia="en-GB" w:bidi="en-GB"/>
        </w:rPr>
        <w:t>peut être pris</w:t>
      </w:r>
      <w:r>
        <w:rPr>
          <w:sz w:val="20"/>
          <w:szCs w:val="20"/>
          <w:lang w:eastAsia="en-GB" w:bidi="en-GB"/>
        </w:rPr>
        <w:t xml:space="preserve"> que</w:t>
      </w:r>
      <w:r w:rsidRPr="00164DFE">
        <w:rPr>
          <w:sz w:val="20"/>
          <w:szCs w:val="20"/>
          <w:lang w:eastAsia="en-GB" w:bidi="en-GB"/>
        </w:rPr>
        <w:t xml:space="preserve"> par journée entière.</w:t>
      </w:r>
    </w:p>
    <w:p w14:paraId="059AA36B" w14:textId="77777777" w:rsidR="00CC478B" w:rsidRPr="00164DFE" w:rsidRDefault="00CC478B" w:rsidP="00011923">
      <w:pPr>
        <w:pStyle w:val="ElAppp"/>
        <w:ind w:left="284" w:right="141"/>
        <w:jc w:val="both"/>
        <w:rPr>
          <w:sz w:val="20"/>
          <w:szCs w:val="20"/>
          <w:lang w:eastAsia="en-GB" w:bidi="en-GB"/>
        </w:rPr>
      </w:pPr>
    </w:p>
    <w:p w14:paraId="643C65A2" w14:textId="4682A649"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 xml:space="preserve">En cas d’impératif et sur demande expresse de </w:t>
      </w:r>
      <w:r w:rsidR="0006730F" w:rsidRPr="0006730F">
        <w:rPr>
          <w:rStyle w:val="ElApptiartf"/>
          <w:b w:val="0"/>
          <w:bCs w:val="0"/>
          <w:sz w:val="20"/>
          <w:szCs w:val="20"/>
          <w:lang w:eastAsia="en-GB" w:bidi="en-GB"/>
        </w:rPr>
        <w:t>l’employeur</w:t>
      </w:r>
      <w:r w:rsidRPr="00164DFE">
        <w:rPr>
          <w:sz w:val="20"/>
          <w:szCs w:val="20"/>
          <w:lang w:eastAsia="en-GB" w:bidi="en-GB"/>
        </w:rPr>
        <w:t>, le supérieur hiérarchique est en droit de revenir sur son accord en respectant un délai de prévenance d’un (1) jour ouvré.</w:t>
      </w:r>
    </w:p>
    <w:p w14:paraId="7C13EFE2" w14:textId="65146067" w:rsidR="00CC478B" w:rsidRPr="00164DFE" w:rsidRDefault="00CC478B" w:rsidP="00011923">
      <w:pPr>
        <w:pStyle w:val="Titre2"/>
        <w:numPr>
          <w:ilvl w:val="0"/>
          <w:numId w:val="21"/>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58" w:name="_Toc66097776"/>
      <w:r w:rsidRPr="00164DFE">
        <w:rPr>
          <w:rFonts w:ascii="Arial" w:hAnsi="Arial" w:cs="Arial"/>
          <w:b/>
          <w:bCs/>
          <w:sz w:val="24"/>
          <w:szCs w:val="24"/>
          <w:u w:val="single"/>
        </w:rPr>
        <w:t>Indemnisation et pr</w:t>
      </w:r>
      <w:r w:rsidR="00C01BA0">
        <w:rPr>
          <w:rFonts w:ascii="Arial" w:hAnsi="Arial" w:cs="Arial"/>
          <w:b/>
          <w:bCs/>
          <w:sz w:val="24"/>
          <w:szCs w:val="24"/>
          <w:u w:val="single"/>
        </w:rPr>
        <w:t>Ê</w:t>
      </w:r>
      <w:r w:rsidRPr="00164DFE">
        <w:rPr>
          <w:rFonts w:ascii="Arial" w:hAnsi="Arial" w:cs="Arial"/>
          <w:b/>
          <w:bCs/>
          <w:sz w:val="24"/>
          <w:szCs w:val="24"/>
          <w:u w:val="single"/>
        </w:rPr>
        <w:t>t de matériel</w:t>
      </w:r>
      <w:bookmarkEnd w:id="58"/>
    </w:p>
    <w:p w14:paraId="641B8FDB" w14:textId="426243C7" w:rsidR="00CC478B" w:rsidRPr="00164DFE" w:rsidRDefault="00CC478B" w:rsidP="00011923">
      <w:pPr>
        <w:pStyle w:val="ElAppp"/>
        <w:ind w:left="284" w:right="141"/>
        <w:jc w:val="both"/>
        <w:rPr>
          <w:rStyle w:val="ElApptiartf"/>
          <w:b w:val="0"/>
          <w:bCs w:val="0"/>
          <w:sz w:val="20"/>
          <w:szCs w:val="20"/>
          <w:lang w:eastAsia="en-GB" w:bidi="en-GB"/>
        </w:rPr>
      </w:pPr>
      <w:r w:rsidRPr="00164DFE">
        <w:rPr>
          <w:rStyle w:val="ElApptiartf"/>
          <w:b w:val="0"/>
          <w:bCs w:val="0"/>
          <w:sz w:val="20"/>
          <w:szCs w:val="20"/>
          <w:lang w:eastAsia="en-GB" w:bidi="en-GB"/>
        </w:rPr>
        <w:t>La mise en place du télétravail ne donne lieu à aucune indemnisation par l’employeur des frais suivants : électricité, abonnement internet ou téléphonique, repas, assurances</w:t>
      </w:r>
      <w:r w:rsidR="00C01BA0">
        <w:rPr>
          <w:rStyle w:val="ElApptiartf"/>
          <w:b w:val="0"/>
          <w:bCs w:val="0"/>
          <w:sz w:val="20"/>
          <w:szCs w:val="20"/>
          <w:lang w:eastAsia="en-GB" w:bidi="en-GB"/>
        </w:rPr>
        <w:t>,</w:t>
      </w:r>
      <w:r w:rsidRPr="00164DFE">
        <w:rPr>
          <w:rStyle w:val="ElApptiartf"/>
          <w:b w:val="0"/>
          <w:bCs w:val="0"/>
          <w:sz w:val="20"/>
          <w:szCs w:val="20"/>
          <w:lang w:eastAsia="en-GB" w:bidi="en-GB"/>
        </w:rPr>
        <w:t xml:space="preserve"> etc</w:t>
      </w:r>
      <w:r w:rsidR="00514190">
        <w:rPr>
          <w:rStyle w:val="ElApptiartf"/>
          <w:b w:val="0"/>
          <w:bCs w:val="0"/>
          <w:sz w:val="20"/>
          <w:szCs w:val="20"/>
          <w:lang w:eastAsia="en-GB" w:bidi="en-GB"/>
        </w:rPr>
        <w:t>.</w:t>
      </w:r>
      <w:r w:rsidRPr="00164DFE">
        <w:rPr>
          <w:rStyle w:val="ElApptiartf"/>
          <w:b w:val="0"/>
          <w:bCs w:val="0"/>
          <w:sz w:val="20"/>
          <w:szCs w:val="20"/>
          <w:lang w:eastAsia="en-GB" w:bidi="en-GB"/>
        </w:rPr>
        <w:t>..</w:t>
      </w:r>
    </w:p>
    <w:p w14:paraId="106ABDA5" w14:textId="77777777" w:rsidR="00CC478B" w:rsidRPr="00164DFE" w:rsidRDefault="00CC478B" w:rsidP="00011923">
      <w:pPr>
        <w:pStyle w:val="ElAppp"/>
        <w:ind w:left="284" w:right="141"/>
        <w:jc w:val="both"/>
        <w:rPr>
          <w:rStyle w:val="ElApptiartf"/>
          <w:b w:val="0"/>
          <w:bCs w:val="0"/>
          <w:sz w:val="20"/>
          <w:szCs w:val="20"/>
          <w:lang w:eastAsia="en-GB" w:bidi="en-GB"/>
        </w:rPr>
      </w:pPr>
    </w:p>
    <w:p w14:paraId="69FA2ACC" w14:textId="766A6483" w:rsidR="00CC478B" w:rsidRPr="00164DFE" w:rsidRDefault="00CC478B" w:rsidP="00011923">
      <w:pPr>
        <w:pStyle w:val="ElAppp"/>
        <w:ind w:left="284" w:right="141"/>
        <w:jc w:val="both"/>
        <w:rPr>
          <w:rStyle w:val="ElApptiartf"/>
          <w:b w:val="0"/>
          <w:bCs w:val="0"/>
          <w:iCs/>
          <w:sz w:val="20"/>
          <w:szCs w:val="20"/>
          <w:lang w:eastAsia="en-GB" w:bidi="en-GB"/>
        </w:rPr>
      </w:pPr>
      <w:r w:rsidRPr="00164DFE">
        <w:rPr>
          <w:rStyle w:val="ElApptiartf"/>
          <w:b w:val="0"/>
          <w:bCs w:val="0"/>
          <w:iCs/>
          <w:sz w:val="20"/>
          <w:szCs w:val="20"/>
          <w:lang w:eastAsia="en-GB" w:bidi="en-GB"/>
        </w:rPr>
        <w:t>Les salariés amenés à travailler en télétravail de façon occasionnel</w:t>
      </w:r>
      <w:r w:rsidR="00C01BA0">
        <w:rPr>
          <w:rStyle w:val="ElApptiartf"/>
          <w:b w:val="0"/>
          <w:bCs w:val="0"/>
          <w:iCs/>
          <w:sz w:val="20"/>
          <w:szCs w:val="20"/>
          <w:lang w:eastAsia="en-GB" w:bidi="en-GB"/>
        </w:rPr>
        <w:t>le</w:t>
      </w:r>
      <w:r w:rsidRPr="00164DFE">
        <w:rPr>
          <w:rStyle w:val="ElApptiartf"/>
          <w:b w:val="0"/>
          <w:bCs w:val="0"/>
          <w:iCs/>
          <w:sz w:val="20"/>
          <w:szCs w:val="20"/>
          <w:lang w:eastAsia="en-GB" w:bidi="en-GB"/>
        </w:rPr>
        <w:t xml:space="preserve"> disposent d’un PC portable avec un câble d’alimentation ainsi que d’un accès VPN mis à disposition par l’entreprise. Une solution téléphonique via la connexion d’un terminal téléphonique sur l’ordinateur portable sera proposée au salarié.</w:t>
      </w:r>
    </w:p>
    <w:p w14:paraId="3D48B55E" w14:textId="77777777" w:rsidR="00CC478B" w:rsidRPr="00164DFE" w:rsidRDefault="00CC478B" w:rsidP="00011923">
      <w:pPr>
        <w:pStyle w:val="ElAppp"/>
        <w:ind w:left="284" w:right="141"/>
        <w:jc w:val="both"/>
        <w:rPr>
          <w:rStyle w:val="ElApptiartf"/>
          <w:b w:val="0"/>
          <w:bCs w:val="0"/>
          <w:iCs/>
          <w:sz w:val="20"/>
          <w:szCs w:val="20"/>
          <w:lang w:eastAsia="en-GB" w:bidi="en-GB"/>
        </w:rPr>
      </w:pPr>
    </w:p>
    <w:p w14:paraId="2962A826" w14:textId="4A962644" w:rsidR="00CC478B" w:rsidRDefault="00CC478B" w:rsidP="00011923">
      <w:pPr>
        <w:pStyle w:val="ElAppp"/>
        <w:ind w:left="284" w:right="141"/>
        <w:jc w:val="both"/>
        <w:rPr>
          <w:rStyle w:val="ElApptiartf"/>
          <w:b w:val="0"/>
          <w:bCs w:val="0"/>
          <w:iCs/>
          <w:sz w:val="20"/>
          <w:szCs w:val="20"/>
          <w:lang w:eastAsia="en-GB" w:bidi="en-GB"/>
        </w:rPr>
      </w:pPr>
      <w:r w:rsidRPr="00164DFE">
        <w:rPr>
          <w:rStyle w:val="ElApptiartf"/>
          <w:b w:val="0"/>
          <w:bCs w:val="0"/>
          <w:iCs/>
          <w:sz w:val="20"/>
          <w:szCs w:val="20"/>
          <w:lang w:eastAsia="en-GB" w:bidi="en-GB"/>
        </w:rPr>
        <w:t>En aucun cas, le salarié en télétravail occasionnel ne pourra demander l’attribution d’un écran externe, d’un clavier et d’une souris</w:t>
      </w:r>
      <w:r w:rsidR="00514190">
        <w:rPr>
          <w:rStyle w:val="ElApptiartf"/>
          <w:b w:val="0"/>
          <w:bCs w:val="0"/>
          <w:iCs/>
          <w:sz w:val="20"/>
          <w:szCs w:val="20"/>
          <w:lang w:eastAsia="en-GB" w:bidi="en-GB"/>
        </w:rPr>
        <w:t xml:space="preserve"> par exemple.</w:t>
      </w:r>
    </w:p>
    <w:p w14:paraId="7D46CA27" w14:textId="2716A721" w:rsidR="00724435" w:rsidRDefault="00724435" w:rsidP="00011923">
      <w:pPr>
        <w:pStyle w:val="ElAppp"/>
        <w:ind w:left="284" w:right="141"/>
        <w:jc w:val="both"/>
        <w:rPr>
          <w:rStyle w:val="ElApptiartf"/>
          <w:b w:val="0"/>
          <w:bCs w:val="0"/>
          <w:iCs/>
          <w:sz w:val="20"/>
          <w:szCs w:val="20"/>
          <w:lang w:eastAsia="en-GB" w:bidi="en-GB"/>
        </w:rPr>
      </w:pPr>
    </w:p>
    <w:p w14:paraId="2B16521D" w14:textId="1258F40F" w:rsidR="00724435" w:rsidRDefault="00724435" w:rsidP="00011923">
      <w:pPr>
        <w:pStyle w:val="ElAppp"/>
        <w:ind w:left="284" w:right="141"/>
        <w:jc w:val="both"/>
        <w:rPr>
          <w:rStyle w:val="ElApptiartf"/>
          <w:b w:val="0"/>
          <w:bCs w:val="0"/>
          <w:iCs/>
          <w:sz w:val="20"/>
          <w:szCs w:val="20"/>
          <w:lang w:eastAsia="en-GB" w:bidi="en-GB"/>
        </w:rPr>
      </w:pPr>
    </w:p>
    <w:p w14:paraId="7997AEE6" w14:textId="4B1DAA63" w:rsidR="00724435" w:rsidRDefault="00724435" w:rsidP="00011923">
      <w:pPr>
        <w:pStyle w:val="ElAppp"/>
        <w:ind w:left="284" w:right="141"/>
        <w:jc w:val="both"/>
        <w:rPr>
          <w:rStyle w:val="ElApptiartf"/>
          <w:b w:val="0"/>
          <w:bCs w:val="0"/>
          <w:iCs/>
          <w:sz w:val="20"/>
          <w:szCs w:val="20"/>
          <w:lang w:eastAsia="en-GB" w:bidi="en-GB"/>
        </w:rPr>
      </w:pPr>
    </w:p>
    <w:p w14:paraId="4C1E631E" w14:textId="44CD56DB" w:rsidR="00724435" w:rsidRDefault="00724435" w:rsidP="00011923">
      <w:pPr>
        <w:pStyle w:val="ElAppp"/>
        <w:ind w:left="284" w:right="141"/>
        <w:jc w:val="both"/>
        <w:rPr>
          <w:rStyle w:val="ElApptiartf"/>
          <w:b w:val="0"/>
          <w:bCs w:val="0"/>
          <w:iCs/>
          <w:sz w:val="20"/>
          <w:szCs w:val="20"/>
          <w:lang w:eastAsia="en-GB" w:bidi="en-GB"/>
        </w:rPr>
      </w:pPr>
    </w:p>
    <w:p w14:paraId="1489EB0D" w14:textId="77777777" w:rsidR="00724435" w:rsidRPr="00164DFE" w:rsidRDefault="00724435" w:rsidP="00011923">
      <w:pPr>
        <w:pStyle w:val="ElAppp"/>
        <w:ind w:left="284" w:right="141"/>
        <w:jc w:val="both"/>
        <w:rPr>
          <w:b/>
          <w:bCs/>
          <w:sz w:val="20"/>
          <w:szCs w:val="20"/>
        </w:rPr>
      </w:pPr>
    </w:p>
    <w:p w14:paraId="0C978D7F" w14:textId="77777777" w:rsidR="00CC478B" w:rsidRPr="00164DFE" w:rsidRDefault="00CC478B" w:rsidP="00011923">
      <w:pPr>
        <w:spacing w:after="0"/>
        <w:ind w:left="284" w:right="141"/>
        <w:jc w:val="both"/>
        <w:rPr>
          <w:rFonts w:ascii="Arial" w:hAnsi="Arial" w:cs="Arial"/>
          <w:color w:val="000000"/>
          <w:sz w:val="20"/>
          <w:szCs w:val="20"/>
        </w:rPr>
      </w:pPr>
    </w:p>
    <w:p w14:paraId="2D1BF3DD" w14:textId="77777777" w:rsidR="00CC478B" w:rsidRPr="00164DFE" w:rsidRDefault="00CC478B" w:rsidP="00011923">
      <w:pPr>
        <w:pStyle w:val="Titre1"/>
        <w:shd w:val="clear" w:color="auto" w:fill="C00000"/>
        <w:ind w:left="284" w:right="141"/>
        <w:jc w:val="both"/>
        <w:rPr>
          <w:rFonts w:ascii="Arial" w:hAnsi="Arial" w:cs="Arial"/>
          <w:color w:val="FFFFFF" w:themeColor="background1"/>
          <w:sz w:val="28"/>
          <w:szCs w:val="28"/>
        </w:rPr>
      </w:pPr>
      <w:bookmarkStart w:id="59" w:name="_Toc66097777"/>
      <w:r w:rsidRPr="00164DFE">
        <w:rPr>
          <w:rFonts w:ascii="Arial" w:hAnsi="Arial" w:cs="Arial"/>
          <w:color w:val="FFFFFF" w:themeColor="background1"/>
          <w:sz w:val="28"/>
          <w:szCs w:val="28"/>
        </w:rPr>
        <w:t>CHAPITRE IV – LE TELETRAVAIL IMPOSE</w:t>
      </w:r>
      <w:bookmarkEnd w:id="59"/>
    </w:p>
    <w:p w14:paraId="24673E01" w14:textId="1FBF32F7" w:rsidR="00CC478B" w:rsidRPr="00164DFE" w:rsidRDefault="00CC478B" w:rsidP="00011923">
      <w:pPr>
        <w:pStyle w:val="Titre2"/>
        <w:numPr>
          <w:ilvl w:val="0"/>
          <w:numId w:val="22"/>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60" w:name="_Toc66097778"/>
      <w:r w:rsidRPr="00164DFE">
        <w:rPr>
          <w:rFonts w:ascii="Arial" w:hAnsi="Arial" w:cs="Arial"/>
          <w:b/>
          <w:bCs/>
          <w:sz w:val="24"/>
          <w:szCs w:val="24"/>
          <w:u w:val="single"/>
        </w:rPr>
        <w:t>Situations concernées</w:t>
      </w:r>
      <w:bookmarkEnd w:id="60"/>
    </w:p>
    <w:p w14:paraId="673F88A3"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L’article L.1222-11 du code du travail prévoit que : « </w:t>
      </w:r>
      <w:r w:rsidRPr="00164DFE">
        <w:rPr>
          <w:rFonts w:ascii="Arial" w:hAnsi="Arial" w:cs="Arial"/>
          <w:i/>
          <w:iCs/>
          <w:sz w:val="20"/>
          <w:szCs w:val="20"/>
        </w:rPr>
        <w:t>En cas de circonstances exceptionnelles, notamment de menace d'épidémie, ou en cas de force majeure, la mise en œuvre du télétravail peut être considérée comme un aménagement du poste de travail rendu nécessaire pour permettre la continuité de l'activité de l'entreprise et garantir la protection des salariés</w:t>
      </w:r>
      <w:r w:rsidRPr="00164DFE">
        <w:rPr>
          <w:rFonts w:ascii="Arial" w:hAnsi="Arial" w:cs="Arial"/>
          <w:sz w:val="20"/>
          <w:szCs w:val="20"/>
        </w:rPr>
        <w:t>. »</w:t>
      </w:r>
    </w:p>
    <w:p w14:paraId="0B69C430" w14:textId="77777777" w:rsidR="00CC478B" w:rsidRPr="00164DFE" w:rsidRDefault="00CC478B" w:rsidP="00011923">
      <w:pPr>
        <w:spacing w:after="0"/>
        <w:ind w:left="284" w:right="141"/>
        <w:jc w:val="both"/>
        <w:rPr>
          <w:rFonts w:ascii="Arial" w:hAnsi="Arial" w:cs="Arial"/>
          <w:sz w:val="20"/>
          <w:szCs w:val="20"/>
        </w:rPr>
      </w:pPr>
    </w:p>
    <w:p w14:paraId="329AF021" w14:textId="590C9D82" w:rsidR="00CC478B" w:rsidRPr="00164DFE" w:rsidRDefault="0006730F" w:rsidP="00011923">
      <w:pPr>
        <w:spacing w:after="0"/>
        <w:ind w:left="284" w:right="141"/>
        <w:jc w:val="both"/>
        <w:rPr>
          <w:rFonts w:ascii="Arial" w:hAnsi="Arial" w:cs="Arial"/>
          <w:sz w:val="20"/>
          <w:szCs w:val="20"/>
        </w:rPr>
      </w:pPr>
      <w:r>
        <w:rPr>
          <w:rFonts w:ascii="Arial" w:hAnsi="Arial" w:cs="Arial"/>
          <w:sz w:val="20"/>
          <w:szCs w:val="20"/>
        </w:rPr>
        <w:t>L</w:t>
      </w:r>
      <w:r w:rsidRPr="0006730F">
        <w:rPr>
          <w:rFonts w:ascii="Arial" w:hAnsi="Arial" w:cs="Arial"/>
          <w:sz w:val="20"/>
          <w:szCs w:val="20"/>
        </w:rPr>
        <w:t>’employeur</w:t>
      </w:r>
      <w:r w:rsidR="00CC478B" w:rsidRPr="00164DFE">
        <w:rPr>
          <w:rFonts w:ascii="Arial" w:hAnsi="Arial" w:cs="Arial"/>
          <w:sz w:val="20"/>
          <w:szCs w:val="20"/>
        </w:rPr>
        <w:t xml:space="preserve"> peut donc être amenée à imposer</w:t>
      </w:r>
      <w:r w:rsidR="00D65B94">
        <w:rPr>
          <w:rFonts w:ascii="Arial" w:hAnsi="Arial" w:cs="Arial"/>
          <w:sz w:val="20"/>
          <w:szCs w:val="20"/>
        </w:rPr>
        <w:t xml:space="preserve"> de manière unilatérale</w:t>
      </w:r>
      <w:r w:rsidR="00CC478B" w:rsidRPr="00164DFE">
        <w:rPr>
          <w:rFonts w:ascii="Arial" w:hAnsi="Arial" w:cs="Arial"/>
          <w:sz w:val="20"/>
          <w:szCs w:val="20"/>
        </w:rPr>
        <w:t xml:space="preserve"> le télétravail y compris à 100% du temps de travail des salariés dans des circonstances exceptionnelles ou cas de force majeure</w:t>
      </w:r>
      <w:r w:rsidR="00A41D02">
        <w:rPr>
          <w:rFonts w:ascii="Arial" w:hAnsi="Arial" w:cs="Arial"/>
          <w:sz w:val="20"/>
          <w:szCs w:val="20"/>
        </w:rPr>
        <w:t xml:space="preserve">. </w:t>
      </w:r>
      <w:r w:rsidR="00CC478B" w:rsidRPr="00164DFE">
        <w:rPr>
          <w:rFonts w:ascii="Arial" w:hAnsi="Arial" w:cs="Arial"/>
          <w:sz w:val="20"/>
          <w:szCs w:val="20"/>
        </w:rPr>
        <w:t xml:space="preserve">Sans que cette liste ne soit limitative, cela peut viser les situations suivantes : </w:t>
      </w:r>
      <w:r w:rsidR="008F0C32">
        <w:rPr>
          <w:rFonts w:ascii="Arial" w:hAnsi="Arial" w:cs="Arial"/>
          <w:sz w:val="20"/>
          <w:szCs w:val="20"/>
        </w:rPr>
        <w:t>c</w:t>
      </w:r>
      <w:r w:rsidR="008F0C32" w:rsidRPr="00164DFE">
        <w:rPr>
          <w:rFonts w:ascii="Arial" w:hAnsi="Arial" w:cs="Arial"/>
          <w:sz w:val="20"/>
          <w:szCs w:val="20"/>
        </w:rPr>
        <w:t xml:space="preserve">rise </w:t>
      </w:r>
      <w:r w:rsidR="00CC478B" w:rsidRPr="00164DFE">
        <w:rPr>
          <w:rFonts w:ascii="Arial" w:hAnsi="Arial" w:cs="Arial"/>
          <w:sz w:val="20"/>
          <w:szCs w:val="20"/>
        </w:rPr>
        <w:t>sanitaire et état d’urgence sanitaire, mesures gouvernementales de confinement, état de guerre, attentats, conditions météorologiques exceptionnelles ne permettant pas au salarié d'atteindre son lieu de travail ou ne lui permettant pas de l'atteindre en toute sécurité ; ou encore l’incapacité du site à fonctionner (grands travaux, catastrophes naturelles, incendie...).</w:t>
      </w:r>
    </w:p>
    <w:p w14:paraId="7CFAF90D" w14:textId="77777777" w:rsidR="00CC478B" w:rsidRPr="00164DFE" w:rsidRDefault="00CC478B" w:rsidP="00011923">
      <w:pPr>
        <w:spacing w:after="0"/>
        <w:ind w:left="284" w:right="141"/>
        <w:jc w:val="both"/>
        <w:rPr>
          <w:rFonts w:ascii="Arial" w:hAnsi="Arial" w:cs="Arial"/>
          <w:sz w:val="20"/>
          <w:szCs w:val="20"/>
        </w:rPr>
      </w:pPr>
    </w:p>
    <w:p w14:paraId="61890F1B" w14:textId="790EB02E" w:rsidR="00CC478B" w:rsidRPr="00164DFE" w:rsidRDefault="00CC478B" w:rsidP="00011923">
      <w:pPr>
        <w:spacing w:after="0"/>
        <w:ind w:left="284" w:right="141"/>
        <w:jc w:val="both"/>
        <w:rPr>
          <w:rFonts w:ascii="Arial" w:hAnsi="Arial" w:cs="Arial"/>
          <w:sz w:val="20"/>
          <w:szCs w:val="20"/>
        </w:rPr>
      </w:pPr>
      <w:r w:rsidRPr="00297738">
        <w:rPr>
          <w:rFonts w:ascii="Arial" w:hAnsi="Arial" w:cs="Arial"/>
          <w:sz w:val="20"/>
          <w:szCs w:val="20"/>
        </w:rPr>
        <w:t>Par ailleurs, en cas d’épisode de pollution tel que mentionné à l’</w:t>
      </w:r>
      <w:hyperlink r:id="rId8" w:tgtFrame="_blank" w:history="1">
        <w:r w:rsidRPr="00297738">
          <w:rPr>
            <w:rFonts w:ascii="Arial" w:hAnsi="Arial" w:cs="Arial"/>
            <w:sz w:val="20"/>
            <w:szCs w:val="20"/>
          </w:rPr>
          <w:t>article L. 223-1 du code de l’environnement</w:t>
        </w:r>
      </w:hyperlink>
      <w:r w:rsidRPr="00164DFE">
        <w:rPr>
          <w:rFonts w:ascii="Arial" w:hAnsi="Arial" w:cs="Arial"/>
          <w:sz w:val="20"/>
          <w:szCs w:val="20"/>
        </w:rPr>
        <w:t>, c’est-à-dire lorsque les normes de qualité de l'air ne sont pas respectées ou risquent de ne pas l'être, le préfet en informe immédiatement le public sous certaines modalités et prend des mesures propres à limiter l'ampleur et les effets de la pointe de pollution sur la population.</w:t>
      </w:r>
      <w:r w:rsidR="00850937">
        <w:rPr>
          <w:rFonts w:ascii="Arial" w:hAnsi="Arial" w:cs="Arial"/>
          <w:sz w:val="20"/>
          <w:szCs w:val="20"/>
        </w:rPr>
        <w:t xml:space="preserve"> </w:t>
      </w:r>
      <w:r w:rsidRPr="00164DFE">
        <w:rPr>
          <w:rFonts w:ascii="Arial" w:hAnsi="Arial" w:cs="Arial"/>
          <w:sz w:val="20"/>
          <w:szCs w:val="20"/>
        </w:rPr>
        <w:t xml:space="preserve">Dans un tel cas, la société pourra favoriser le recours au télétravail le cas échéant à 100% du temps de travail des salariés. </w:t>
      </w:r>
    </w:p>
    <w:p w14:paraId="62157C03" w14:textId="77777777" w:rsidR="00CC478B" w:rsidRPr="00164DFE" w:rsidRDefault="00CC478B" w:rsidP="00011923">
      <w:pPr>
        <w:spacing w:after="0"/>
        <w:ind w:left="284" w:right="141"/>
        <w:jc w:val="both"/>
        <w:rPr>
          <w:rFonts w:ascii="Arial" w:hAnsi="Arial" w:cs="Arial"/>
          <w:sz w:val="20"/>
          <w:szCs w:val="20"/>
        </w:rPr>
      </w:pPr>
    </w:p>
    <w:p w14:paraId="5B5F869F" w14:textId="58E03EA0" w:rsidR="00CC478B" w:rsidRPr="004D0F7E" w:rsidRDefault="00CC478B" w:rsidP="00011923">
      <w:pPr>
        <w:pStyle w:val="Titre2"/>
        <w:numPr>
          <w:ilvl w:val="0"/>
          <w:numId w:val="22"/>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61" w:name="_Toc66097779"/>
      <w:r w:rsidRPr="004D0F7E">
        <w:rPr>
          <w:rFonts w:ascii="Arial" w:hAnsi="Arial" w:cs="Arial"/>
          <w:b/>
          <w:bCs/>
          <w:sz w:val="24"/>
          <w:szCs w:val="24"/>
          <w:u w:val="single"/>
        </w:rPr>
        <w:t>Modalités de mise en œuvre</w:t>
      </w:r>
      <w:bookmarkEnd w:id="61"/>
      <w:r w:rsidRPr="004D0F7E">
        <w:rPr>
          <w:rFonts w:ascii="Arial" w:hAnsi="Arial" w:cs="Arial"/>
          <w:b/>
          <w:bCs/>
          <w:sz w:val="24"/>
          <w:szCs w:val="24"/>
          <w:u w:val="single"/>
        </w:rPr>
        <w:t xml:space="preserve"> </w:t>
      </w:r>
    </w:p>
    <w:p w14:paraId="4A863779" w14:textId="40E1F239" w:rsidR="009C4F00" w:rsidRPr="004D0F7E" w:rsidRDefault="00CC478B" w:rsidP="00011923">
      <w:pPr>
        <w:autoSpaceDE w:val="0"/>
        <w:spacing w:after="0"/>
        <w:ind w:left="284" w:right="141"/>
        <w:jc w:val="both"/>
        <w:rPr>
          <w:rFonts w:ascii="Arial" w:hAnsi="Arial" w:cs="Arial"/>
          <w:sz w:val="20"/>
          <w:szCs w:val="20"/>
        </w:rPr>
      </w:pPr>
      <w:bookmarkStart w:id="62" w:name="_Hlk89704331"/>
      <w:r w:rsidRPr="00164DFE">
        <w:rPr>
          <w:rFonts w:ascii="Arial" w:hAnsi="Arial" w:cs="Arial"/>
          <w:sz w:val="20"/>
          <w:szCs w:val="20"/>
        </w:rPr>
        <w:t xml:space="preserve">Le dispositif de télétravail imposé est déclenché par </w:t>
      </w:r>
      <w:r w:rsidRPr="00D67929">
        <w:rPr>
          <w:rFonts w:ascii="Arial" w:hAnsi="Arial" w:cs="Arial"/>
          <w:sz w:val="20"/>
          <w:szCs w:val="20"/>
        </w:rPr>
        <w:t>la Direction Générale ou la Direction de l’établissement</w:t>
      </w:r>
      <w:r w:rsidRPr="00164DFE">
        <w:rPr>
          <w:rFonts w:ascii="Arial" w:hAnsi="Arial" w:cs="Arial"/>
          <w:sz w:val="20"/>
          <w:szCs w:val="20"/>
        </w:rPr>
        <w:t xml:space="preserve">, qui informe </w:t>
      </w:r>
      <w:r w:rsidR="007B7626" w:rsidRPr="005111F6">
        <w:rPr>
          <w:rFonts w:ascii="Arial" w:hAnsi="Arial" w:cs="Arial"/>
          <w:sz w:val="20"/>
          <w:szCs w:val="20"/>
        </w:rPr>
        <w:t>par tous moyens</w:t>
      </w:r>
      <w:r w:rsidR="007B7626">
        <w:rPr>
          <w:rFonts w:ascii="Arial" w:hAnsi="Arial" w:cs="Arial"/>
          <w:sz w:val="20"/>
          <w:szCs w:val="20"/>
        </w:rPr>
        <w:t xml:space="preserve"> </w:t>
      </w:r>
      <w:r w:rsidRPr="00164DFE">
        <w:rPr>
          <w:rFonts w:ascii="Arial" w:hAnsi="Arial" w:cs="Arial"/>
          <w:sz w:val="20"/>
          <w:szCs w:val="20"/>
        </w:rPr>
        <w:t xml:space="preserve">l’ensemble de la ligne managériale et les salariés.  </w:t>
      </w:r>
    </w:p>
    <w:p w14:paraId="5FBC29A3" w14:textId="77777777" w:rsidR="00CC478B" w:rsidRPr="00164DFE" w:rsidRDefault="00CC478B" w:rsidP="00011923">
      <w:pPr>
        <w:autoSpaceDE w:val="0"/>
        <w:spacing w:after="0"/>
        <w:ind w:left="284" w:right="141"/>
        <w:jc w:val="both"/>
        <w:rPr>
          <w:rFonts w:ascii="Arial" w:hAnsi="Arial" w:cs="Arial"/>
          <w:sz w:val="20"/>
          <w:szCs w:val="20"/>
        </w:rPr>
      </w:pPr>
    </w:p>
    <w:p w14:paraId="509637F7" w14:textId="77777777" w:rsidR="00CC478B" w:rsidRPr="00164DFE" w:rsidRDefault="00CC478B" w:rsidP="00011923">
      <w:pPr>
        <w:autoSpaceDE w:val="0"/>
        <w:spacing w:after="0"/>
        <w:ind w:left="284" w:right="141"/>
        <w:jc w:val="both"/>
        <w:rPr>
          <w:rFonts w:ascii="Arial" w:hAnsi="Arial" w:cs="Arial"/>
          <w:sz w:val="20"/>
          <w:szCs w:val="20"/>
        </w:rPr>
      </w:pPr>
      <w:r w:rsidRPr="00164DFE">
        <w:rPr>
          <w:rFonts w:ascii="Arial" w:hAnsi="Arial" w:cs="Arial"/>
          <w:sz w:val="20"/>
          <w:szCs w:val="20"/>
        </w:rPr>
        <w:t xml:space="preserve">Il concernera tous les salariés dont l’activité est compatible avec le télétravail, quel que soit leur type de contrat ou horaire de travail, sans condition d’ancienneté. </w:t>
      </w:r>
    </w:p>
    <w:bookmarkEnd w:id="62"/>
    <w:p w14:paraId="1C713E7C" w14:textId="0D67E48F" w:rsidR="00CC478B" w:rsidRDefault="00CC478B" w:rsidP="00011923">
      <w:pPr>
        <w:autoSpaceDE w:val="0"/>
        <w:spacing w:after="0"/>
        <w:ind w:left="284" w:right="141"/>
        <w:jc w:val="both"/>
        <w:rPr>
          <w:rFonts w:ascii="Arial" w:eastAsia="Arial" w:hAnsi="Arial" w:cs="Arial"/>
          <w:sz w:val="20"/>
          <w:szCs w:val="20"/>
          <w:lang w:eastAsia="en-GB" w:bidi="en-GB"/>
        </w:rPr>
      </w:pPr>
      <w:r w:rsidRPr="00164DFE">
        <w:rPr>
          <w:rFonts w:ascii="Arial" w:hAnsi="Arial" w:cs="Arial"/>
          <w:sz w:val="20"/>
          <w:szCs w:val="20"/>
        </w:rPr>
        <w:br/>
        <w:t xml:space="preserve">Les salariés devront </w:t>
      </w:r>
      <w:r w:rsidRPr="00164DFE">
        <w:rPr>
          <w:rFonts w:ascii="Arial" w:eastAsia="Arial" w:hAnsi="Arial" w:cs="Arial"/>
          <w:sz w:val="20"/>
          <w:szCs w:val="20"/>
          <w:lang w:eastAsia="en-GB" w:bidi="en-GB"/>
        </w:rPr>
        <w:t>disposer d’une infrastructure de travail à distance adaptée au sens de l’article 1.3.5 du Chapitre II du présent accord et des équipements indispensables à l’exercice du télétravail au sens de l’article 1.3.6 du Chapitre II du présent accord.</w:t>
      </w:r>
    </w:p>
    <w:p w14:paraId="0738C60C" w14:textId="65B7F4E6" w:rsidR="001F2AB6" w:rsidRDefault="001F2AB6" w:rsidP="00011923">
      <w:pPr>
        <w:autoSpaceDE w:val="0"/>
        <w:spacing w:after="0"/>
        <w:ind w:left="284" w:right="141"/>
        <w:jc w:val="both"/>
        <w:rPr>
          <w:rFonts w:ascii="Arial" w:eastAsia="Arial" w:hAnsi="Arial" w:cs="Arial"/>
          <w:sz w:val="20"/>
          <w:szCs w:val="20"/>
          <w:lang w:eastAsia="en-GB" w:bidi="en-GB"/>
        </w:rPr>
      </w:pPr>
    </w:p>
    <w:p w14:paraId="3CDBD339" w14:textId="77777777" w:rsidR="005111F6" w:rsidRPr="005111F6" w:rsidRDefault="005111F6" w:rsidP="00011923">
      <w:pPr>
        <w:spacing w:after="0"/>
        <w:ind w:left="284" w:right="141"/>
        <w:jc w:val="both"/>
        <w:rPr>
          <w:rFonts w:ascii="Arial" w:hAnsi="Arial" w:cs="Arial"/>
          <w:sz w:val="20"/>
          <w:szCs w:val="20"/>
        </w:rPr>
      </w:pPr>
      <w:r w:rsidRPr="005111F6">
        <w:rPr>
          <w:rFonts w:ascii="Arial" w:hAnsi="Arial" w:cs="Arial"/>
          <w:sz w:val="20"/>
          <w:szCs w:val="20"/>
        </w:rPr>
        <w:t>L’employeur notifiera aux salariés concernés la fin du télétravail dans ce cadre, moyennant un délai de prévenance de sept (7) jours calendaires sauf accord réciproque des parties pour abréger ce délai</w:t>
      </w:r>
      <w:r w:rsidRPr="00386DDE">
        <w:rPr>
          <w:rFonts w:ascii="Arial" w:hAnsi="Arial" w:cs="Arial"/>
          <w:sz w:val="20"/>
          <w:szCs w:val="20"/>
        </w:rPr>
        <w:t>.</w:t>
      </w:r>
    </w:p>
    <w:p w14:paraId="5842FD4F" w14:textId="77777777" w:rsidR="005111F6" w:rsidRPr="005111F6" w:rsidRDefault="005111F6" w:rsidP="00011923">
      <w:pPr>
        <w:spacing w:after="0"/>
        <w:ind w:left="284" w:right="141"/>
        <w:jc w:val="both"/>
        <w:rPr>
          <w:rFonts w:ascii="Arial" w:hAnsi="Arial" w:cs="Arial"/>
          <w:sz w:val="20"/>
          <w:szCs w:val="20"/>
        </w:rPr>
      </w:pPr>
    </w:p>
    <w:p w14:paraId="1CFCA41B" w14:textId="77777777" w:rsidR="005111F6" w:rsidRPr="00164DFE" w:rsidRDefault="005111F6" w:rsidP="00011923">
      <w:pPr>
        <w:spacing w:after="0"/>
        <w:ind w:left="284" w:right="141"/>
        <w:jc w:val="both"/>
        <w:rPr>
          <w:rFonts w:ascii="Arial" w:hAnsi="Arial" w:cs="Arial"/>
          <w:sz w:val="20"/>
          <w:szCs w:val="20"/>
        </w:rPr>
      </w:pPr>
      <w:r w:rsidRPr="005111F6">
        <w:rPr>
          <w:rFonts w:ascii="Arial" w:hAnsi="Arial" w:cs="Arial"/>
          <w:sz w:val="20"/>
          <w:szCs w:val="20"/>
        </w:rPr>
        <w:t>Les salariés reprendront leur planning habituel d’organisation du travail en télétravail régulier ou télétravail occasionnel ou en présentiel à 100% au bureau</w:t>
      </w:r>
      <w:r w:rsidRPr="00164DFE">
        <w:rPr>
          <w:rFonts w:ascii="Arial" w:hAnsi="Arial" w:cs="Arial"/>
          <w:sz w:val="20"/>
          <w:szCs w:val="20"/>
        </w:rPr>
        <w:t>.</w:t>
      </w:r>
      <w:r>
        <w:rPr>
          <w:rFonts w:ascii="Arial" w:hAnsi="Arial" w:cs="Arial"/>
          <w:sz w:val="20"/>
          <w:szCs w:val="20"/>
        </w:rPr>
        <w:t xml:space="preserve"> </w:t>
      </w:r>
    </w:p>
    <w:p w14:paraId="5D3B092C" w14:textId="77777777" w:rsidR="005111F6" w:rsidRDefault="005111F6" w:rsidP="00011923">
      <w:pPr>
        <w:autoSpaceDE w:val="0"/>
        <w:spacing w:after="0"/>
        <w:ind w:left="284" w:right="141"/>
        <w:jc w:val="both"/>
        <w:rPr>
          <w:rFonts w:ascii="Arial" w:eastAsia="Arial" w:hAnsi="Arial" w:cs="Arial"/>
          <w:sz w:val="20"/>
          <w:szCs w:val="20"/>
          <w:lang w:eastAsia="en-GB" w:bidi="en-GB"/>
        </w:rPr>
      </w:pPr>
    </w:p>
    <w:p w14:paraId="3F76D81D" w14:textId="08CC129C" w:rsidR="00CC478B" w:rsidRPr="004D0F7E" w:rsidRDefault="00CC478B" w:rsidP="00011923">
      <w:pPr>
        <w:pStyle w:val="Titre2"/>
        <w:numPr>
          <w:ilvl w:val="0"/>
          <w:numId w:val="22"/>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63" w:name="_Toc66097780"/>
      <w:r w:rsidRPr="004D0F7E">
        <w:rPr>
          <w:rFonts w:ascii="Arial" w:hAnsi="Arial" w:cs="Arial"/>
          <w:b/>
          <w:bCs/>
          <w:sz w:val="24"/>
          <w:szCs w:val="24"/>
          <w:u w:val="single"/>
        </w:rPr>
        <w:t>Indemnisation et prêt de matériel</w:t>
      </w:r>
      <w:bookmarkEnd w:id="63"/>
      <w:r w:rsidRPr="004D0F7E">
        <w:rPr>
          <w:rFonts w:ascii="Arial" w:hAnsi="Arial" w:cs="Arial"/>
          <w:b/>
          <w:bCs/>
          <w:sz w:val="24"/>
          <w:szCs w:val="24"/>
          <w:u w:val="single"/>
        </w:rPr>
        <w:t xml:space="preserve"> </w:t>
      </w:r>
    </w:p>
    <w:p w14:paraId="37C49417" w14:textId="17F2A6B1" w:rsidR="00CC478B" w:rsidRDefault="00CC478B" w:rsidP="00011923">
      <w:pPr>
        <w:spacing w:after="0"/>
        <w:ind w:left="284" w:right="141"/>
        <w:jc w:val="both"/>
        <w:rPr>
          <w:rFonts w:ascii="Arial" w:hAnsi="Arial" w:cs="Arial"/>
          <w:color w:val="000000"/>
          <w:sz w:val="20"/>
          <w:szCs w:val="20"/>
        </w:rPr>
      </w:pPr>
      <w:r w:rsidRPr="00164DFE">
        <w:rPr>
          <w:rFonts w:ascii="Arial" w:hAnsi="Arial" w:cs="Arial"/>
          <w:color w:val="000000"/>
          <w:sz w:val="20"/>
          <w:szCs w:val="20"/>
        </w:rPr>
        <w:t>Le télétravail imposé ne donne lieu ni à indemnisation ni à prêt de matériel (en dehors du PC portable, du câble d’alimentation et de l’accès VPN).</w:t>
      </w:r>
    </w:p>
    <w:p w14:paraId="72C5B974" w14:textId="77777777" w:rsidR="004D0F7E" w:rsidRPr="00164DFE" w:rsidRDefault="004D0F7E" w:rsidP="00011923">
      <w:pPr>
        <w:spacing w:after="0"/>
        <w:ind w:left="284" w:right="141"/>
        <w:jc w:val="both"/>
        <w:rPr>
          <w:rFonts w:ascii="Arial" w:hAnsi="Arial" w:cs="Arial"/>
          <w:color w:val="000000"/>
          <w:sz w:val="20"/>
          <w:szCs w:val="20"/>
        </w:rPr>
      </w:pPr>
    </w:p>
    <w:p w14:paraId="0B720E2D" w14:textId="77777777" w:rsidR="00CC478B" w:rsidRPr="007E103D" w:rsidRDefault="00CC478B" w:rsidP="00011923">
      <w:pPr>
        <w:pStyle w:val="Titre1"/>
        <w:shd w:val="clear" w:color="auto" w:fill="C00000"/>
        <w:ind w:left="284" w:right="141"/>
        <w:jc w:val="both"/>
        <w:rPr>
          <w:rFonts w:ascii="Arial" w:hAnsi="Arial" w:cs="Arial"/>
          <w:color w:val="auto"/>
          <w:sz w:val="28"/>
          <w:szCs w:val="28"/>
        </w:rPr>
      </w:pPr>
      <w:bookmarkStart w:id="64" w:name="_Toc66097781"/>
      <w:r w:rsidRPr="007E103D">
        <w:rPr>
          <w:rFonts w:ascii="Arial" w:hAnsi="Arial" w:cs="Arial"/>
          <w:color w:val="auto"/>
          <w:sz w:val="28"/>
          <w:szCs w:val="28"/>
        </w:rPr>
        <w:t>CHAPITRE V – LES DISPOSITIONS COMMUNES</w:t>
      </w:r>
      <w:bookmarkEnd w:id="64"/>
    </w:p>
    <w:p w14:paraId="76390315" w14:textId="1A0001F0" w:rsidR="00CC478B" w:rsidRPr="00724435"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65" w:name="_Toc66097782"/>
      <w:r w:rsidRPr="004D0F7E">
        <w:rPr>
          <w:rFonts w:ascii="Arial" w:hAnsi="Arial" w:cs="Arial"/>
          <w:b/>
          <w:bCs/>
          <w:sz w:val="24"/>
          <w:szCs w:val="24"/>
          <w:u w:val="single"/>
        </w:rPr>
        <w:t>Modalités de régulation de la charge de travail et de régulation du temps de travail</w:t>
      </w:r>
      <w:bookmarkEnd w:id="65"/>
    </w:p>
    <w:p w14:paraId="0438271B" w14:textId="3E8CF13F" w:rsidR="00CC478B" w:rsidRPr="004D0F7E" w:rsidRDefault="00CC478B" w:rsidP="00011923">
      <w:pPr>
        <w:pStyle w:val="Titre3"/>
        <w:numPr>
          <w:ilvl w:val="1"/>
          <w:numId w:val="35"/>
        </w:numPr>
        <w:ind w:left="284" w:right="141" w:firstLine="0"/>
        <w:jc w:val="both"/>
        <w:rPr>
          <w:rFonts w:ascii="Arial" w:hAnsi="Arial" w:cs="Arial"/>
          <w:b w:val="0"/>
          <w:bCs w:val="0"/>
          <w:caps/>
          <w:color w:val="595959" w:themeColor="text1" w:themeTint="A6"/>
          <w:sz w:val="22"/>
          <w:szCs w:val="22"/>
          <w:u w:val="single"/>
        </w:rPr>
      </w:pPr>
      <w:bookmarkStart w:id="66" w:name="_Toc66097783"/>
      <w:r w:rsidRPr="004D0F7E">
        <w:rPr>
          <w:rFonts w:ascii="Arial" w:hAnsi="Arial" w:cs="Arial"/>
          <w:color w:val="595959" w:themeColor="text1" w:themeTint="A6"/>
          <w:sz w:val="22"/>
          <w:szCs w:val="22"/>
          <w:u w:val="single"/>
        </w:rPr>
        <w:t>Modalités de régulation de la charge de travail</w:t>
      </w:r>
      <w:bookmarkEnd w:id="66"/>
      <w:r w:rsidRPr="004D0F7E">
        <w:rPr>
          <w:rFonts w:ascii="Arial" w:hAnsi="Arial" w:cs="Arial"/>
          <w:color w:val="595959" w:themeColor="text1" w:themeTint="A6"/>
          <w:sz w:val="22"/>
          <w:szCs w:val="22"/>
          <w:u w:val="single"/>
        </w:rPr>
        <w:t xml:space="preserve"> </w:t>
      </w:r>
    </w:p>
    <w:p w14:paraId="4B0F7CB1" w14:textId="77777777" w:rsidR="00CC478B" w:rsidRPr="00164DFE" w:rsidRDefault="00CC478B" w:rsidP="00011923">
      <w:pPr>
        <w:pStyle w:val="ElAppp"/>
        <w:ind w:left="284" w:right="141"/>
        <w:jc w:val="both"/>
        <w:rPr>
          <w:sz w:val="20"/>
          <w:szCs w:val="20"/>
        </w:rPr>
      </w:pPr>
      <w:r w:rsidRPr="00164DFE">
        <w:rPr>
          <w:sz w:val="20"/>
          <w:szCs w:val="20"/>
          <w:lang w:eastAsia="en-GB" w:bidi="en-GB"/>
        </w:rPr>
        <w:t xml:space="preserve">La charge de travail à domicile doit correspondre au volume de travail effectué lorsque le salarié travaille dans les locaux de l'entreprise. En conséquence, cela ne devrait pas générer de dépassements en termes de temps de travail effectif. </w:t>
      </w:r>
    </w:p>
    <w:p w14:paraId="2C2F62DA" w14:textId="77777777" w:rsidR="00CC478B" w:rsidRPr="00164DFE" w:rsidRDefault="00CC478B" w:rsidP="00011923">
      <w:pPr>
        <w:pStyle w:val="ElAppp"/>
        <w:ind w:left="284" w:right="141"/>
        <w:jc w:val="both"/>
        <w:rPr>
          <w:sz w:val="20"/>
          <w:szCs w:val="20"/>
          <w:lang w:eastAsia="en-GB" w:bidi="en-GB"/>
        </w:rPr>
      </w:pPr>
    </w:p>
    <w:p w14:paraId="30F002CA" w14:textId="2BC03B68" w:rsidR="00CC478B" w:rsidRPr="00164DFE" w:rsidRDefault="00CC478B" w:rsidP="00011923">
      <w:pPr>
        <w:pStyle w:val="ElAppp"/>
        <w:ind w:left="284" w:right="141"/>
        <w:jc w:val="both"/>
        <w:rPr>
          <w:sz w:val="20"/>
          <w:szCs w:val="20"/>
          <w:lang w:eastAsia="en-GB" w:bidi="en-GB"/>
        </w:rPr>
      </w:pPr>
      <w:r w:rsidRPr="00703A1C">
        <w:rPr>
          <w:sz w:val="20"/>
          <w:szCs w:val="20"/>
          <w:lang w:eastAsia="en-GB" w:bidi="en-GB"/>
        </w:rPr>
        <w:t xml:space="preserve">Par ailleurs, les conditions d'activité en télétravail et la charge de travail liées au télétravail seront discutées lors </w:t>
      </w:r>
      <w:r w:rsidRPr="005111F6">
        <w:rPr>
          <w:sz w:val="20"/>
          <w:szCs w:val="20"/>
          <w:lang w:eastAsia="en-GB" w:bidi="en-GB"/>
        </w:rPr>
        <w:t>d</w:t>
      </w:r>
      <w:r w:rsidR="00703A1C" w:rsidRPr="005111F6">
        <w:rPr>
          <w:sz w:val="20"/>
          <w:szCs w:val="20"/>
          <w:lang w:eastAsia="en-GB" w:bidi="en-GB"/>
        </w:rPr>
        <w:t xml:space="preserve">’un </w:t>
      </w:r>
      <w:r w:rsidRPr="005111F6">
        <w:rPr>
          <w:sz w:val="20"/>
          <w:szCs w:val="20"/>
          <w:lang w:eastAsia="en-GB" w:bidi="en-GB"/>
        </w:rPr>
        <w:t>entretien annuel</w:t>
      </w:r>
      <w:r w:rsidRPr="00703A1C">
        <w:rPr>
          <w:sz w:val="20"/>
          <w:szCs w:val="20"/>
          <w:lang w:eastAsia="en-GB" w:bidi="en-GB"/>
        </w:rPr>
        <w:t xml:space="preserve">. </w:t>
      </w:r>
      <w:r w:rsidRPr="00164DFE">
        <w:rPr>
          <w:sz w:val="20"/>
          <w:szCs w:val="20"/>
          <w:lang w:eastAsia="en-GB" w:bidi="en-GB"/>
        </w:rPr>
        <w:t xml:space="preserve">Si une surcharge de travail ou une mauvaise répartition dans le temps dans la charge de travail devait être ressentie par le salarié en télétravail, il devra en informer </w:t>
      </w:r>
      <w:r w:rsidR="0006730F" w:rsidRPr="0006730F">
        <w:rPr>
          <w:sz w:val="20"/>
          <w:szCs w:val="20"/>
          <w:lang w:eastAsia="en-GB" w:bidi="en-GB"/>
        </w:rPr>
        <w:t xml:space="preserve">l’employeur </w:t>
      </w:r>
      <w:r w:rsidRPr="00164DFE">
        <w:rPr>
          <w:sz w:val="20"/>
          <w:szCs w:val="20"/>
          <w:lang w:eastAsia="en-GB" w:bidi="en-GB"/>
        </w:rPr>
        <w:t xml:space="preserve">dans les plus brefs délais et sans attendre la tenue de l’entretien annuel. </w:t>
      </w:r>
      <w:r w:rsidR="0006730F">
        <w:rPr>
          <w:rStyle w:val="ElApptiartf"/>
          <w:b w:val="0"/>
          <w:bCs w:val="0"/>
          <w:sz w:val="20"/>
          <w:szCs w:val="20"/>
          <w:lang w:eastAsia="en-GB" w:bidi="en-GB"/>
        </w:rPr>
        <w:t>L</w:t>
      </w:r>
      <w:r w:rsidR="0006730F" w:rsidRPr="0006730F">
        <w:rPr>
          <w:rStyle w:val="ElApptiartf"/>
          <w:b w:val="0"/>
          <w:bCs w:val="0"/>
          <w:sz w:val="20"/>
          <w:szCs w:val="20"/>
          <w:lang w:eastAsia="en-GB" w:bidi="en-GB"/>
        </w:rPr>
        <w:t>’employeur</w:t>
      </w:r>
      <w:r w:rsidR="0006730F" w:rsidRPr="00164DFE">
        <w:rPr>
          <w:sz w:val="20"/>
          <w:szCs w:val="20"/>
          <w:lang w:eastAsia="en-GB" w:bidi="en-GB"/>
        </w:rPr>
        <w:t xml:space="preserve"> </w:t>
      </w:r>
      <w:r w:rsidRPr="00164DFE">
        <w:rPr>
          <w:sz w:val="20"/>
          <w:szCs w:val="20"/>
          <w:lang w:eastAsia="en-GB" w:bidi="en-GB"/>
        </w:rPr>
        <w:t>devra alors en analyser les raisons et mettre en œuvre des mesures correctives pouvant aller jusqu’à la suspension temporaire ou définitive du télétravail.</w:t>
      </w:r>
    </w:p>
    <w:p w14:paraId="02A7BEB4" w14:textId="77777777" w:rsidR="00CC478B" w:rsidRPr="00164DFE" w:rsidRDefault="00CC478B" w:rsidP="00011923">
      <w:pPr>
        <w:spacing w:after="0"/>
        <w:ind w:left="284" w:right="141"/>
        <w:jc w:val="both"/>
        <w:rPr>
          <w:rFonts w:ascii="Arial" w:eastAsia="Arial" w:hAnsi="Arial" w:cs="Arial"/>
          <w:sz w:val="20"/>
          <w:szCs w:val="20"/>
          <w:lang w:eastAsia="en-GB" w:bidi="en-GB"/>
        </w:rPr>
      </w:pPr>
    </w:p>
    <w:p w14:paraId="784B9F28" w14:textId="43EA300D" w:rsidR="00CC478B" w:rsidRPr="00164DFE" w:rsidRDefault="0006730F" w:rsidP="00011923">
      <w:pPr>
        <w:pStyle w:val="ElAppp"/>
        <w:ind w:left="284" w:right="141"/>
        <w:jc w:val="both"/>
        <w:rPr>
          <w:sz w:val="20"/>
          <w:szCs w:val="20"/>
          <w:lang w:eastAsia="en-GB" w:bidi="en-GB"/>
        </w:rPr>
      </w:pPr>
      <w:r>
        <w:rPr>
          <w:rStyle w:val="ElApptiartf"/>
          <w:b w:val="0"/>
          <w:bCs w:val="0"/>
          <w:sz w:val="20"/>
          <w:szCs w:val="20"/>
          <w:lang w:eastAsia="en-GB" w:bidi="en-GB"/>
        </w:rPr>
        <w:t>L</w:t>
      </w:r>
      <w:r w:rsidRPr="0006730F">
        <w:rPr>
          <w:rStyle w:val="ElApptiartf"/>
          <w:b w:val="0"/>
          <w:bCs w:val="0"/>
          <w:sz w:val="20"/>
          <w:szCs w:val="20"/>
          <w:lang w:eastAsia="en-GB" w:bidi="en-GB"/>
        </w:rPr>
        <w:t>’employeur</w:t>
      </w:r>
      <w:r w:rsidRPr="00164DFE">
        <w:rPr>
          <w:sz w:val="20"/>
          <w:szCs w:val="20"/>
          <w:lang w:eastAsia="en-GB" w:bidi="en-GB"/>
        </w:rPr>
        <w:t xml:space="preserve"> </w:t>
      </w:r>
      <w:r w:rsidR="00CC478B" w:rsidRPr="00164DFE">
        <w:rPr>
          <w:sz w:val="20"/>
          <w:szCs w:val="20"/>
          <w:lang w:eastAsia="en-GB" w:bidi="en-GB"/>
        </w:rPr>
        <w:t>s'engage à ce que la charge de travail et les délais d'exécution soient évalués suivant les mêmes méthodes que celles utilisées pour les travaux exécutés dans l'établissement d'appartenance du salarié.</w:t>
      </w:r>
    </w:p>
    <w:p w14:paraId="0825C257" w14:textId="77777777" w:rsidR="00CC478B" w:rsidRPr="00164DFE" w:rsidRDefault="00CC478B" w:rsidP="00011923">
      <w:pPr>
        <w:pStyle w:val="ElAppp"/>
        <w:ind w:left="284" w:right="141"/>
        <w:jc w:val="both"/>
        <w:rPr>
          <w:sz w:val="20"/>
          <w:szCs w:val="20"/>
          <w:lang w:eastAsia="en-GB" w:bidi="en-GB"/>
        </w:rPr>
      </w:pPr>
    </w:p>
    <w:p w14:paraId="57250662" w14:textId="22094197" w:rsidR="00CC478B" w:rsidRPr="00164DFE" w:rsidRDefault="00CC478B" w:rsidP="00011923">
      <w:pPr>
        <w:pStyle w:val="ElAppp"/>
        <w:ind w:left="284" w:right="141"/>
        <w:jc w:val="both"/>
        <w:rPr>
          <w:sz w:val="20"/>
          <w:szCs w:val="20"/>
          <w:lang w:eastAsia="en-GB" w:bidi="en-GB"/>
        </w:rPr>
      </w:pPr>
      <w:r w:rsidRPr="00695458">
        <w:rPr>
          <w:sz w:val="20"/>
          <w:szCs w:val="20"/>
          <w:lang w:eastAsia="en-GB" w:bidi="en-GB"/>
        </w:rPr>
        <w:t xml:space="preserve">Le supérieur hiérarchique vérifie, lors </w:t>
      </w:r>
      <w:r w:rsidRPr="005111F6">
        <w:rPr>
          <w:sz w:val="20"/>
          <w:szCs w:val="20"/>
          <w:lang w:eastAsia="en-GB" w:bidi="en-GB"/>
        </w:rPr>
        <w:t xml:space="preserve">des entretiens </w:t>
      </w:r>
      <w:r w:rsidR="00DC221A" w:rsidRPr="005111F6">
        <w:rPr>
          <w:sz w:val="20"/>
          <w:szCs w:val="20"/>
          <w:lang w:eastAsia="en-GB" w:bidi="en-GB"/>
        </w:rPr>
        <w:t>annuels</w:t>
      </w:r>
      <w:r w:rsidRPr="005111F6">
        <w:rPr>
          <w:sz w:val="20"/>
          <w:szCs w:val="20"/>
          <w:lang w:eastAsia="en-GB" w:bidi="en-GB"/>
        </w:rPr>
        <w:t>,</w:t>
      </w:r>
      <w:r w:rsidRPr="00164DFE">
        <w:rPr>
          <w:sz w:val="20"/>
          <w:szCs w:val="20"/>
          <w:lang w:eastAsia="en-GB" w:bidi="en-GB"/>
        </w:rPr>
        <w:t xml:space="preserve"> l'atteinte des objectifs qui lui sont fixés et s'assure que le fonctionnement et la qualité du service ne sont pas impactés par le télétravail. </w:t>
      </w:r>
    </w:p>
    <w:p w14:paraId="4272BD96" w14:textId="1CF4EBEB" w:rsidR="00CC478B" w:rsidRPr="004D0F7E" w:rsidRDefault="00CC478B" w:rsidP="00011923">
      <w:pPr>
        <w:pStyle w:val="Titre3"/>
        <w:numPr>
          <w:ilvl w:val="1"/>
          <w:numId w:val="35"/>
        </w:numPr>
        <w:ind w:left="284" w:right="141" w:firstLine="0"/>
        <w:jc w:val="both"/>
        <w:rPr>
          <w:rFonts w:ascii="Arial" w:hAnsi="Arial" w:cs="Arial"/>
          <w:b w:val="0"/>
          <w:bCs w:val="0"/>
          <w:caps/>
          <w:color w:val="595959" w:themeColor="text1" w:themeTint="A6"/>
          <w:sz w:val="22"/>
          <w:szCs w:val="22"/>
          <w:u w:val="single"/>
        </w:rPr>
      </w:pPr>
      <w:bookmarkStart w:id="67" w:name="_Toc66097784"/>
      <w:bookmarkStart w:id="68" w:name="_Hlk88579827"/>
      <w:r w:rsidRPr="004D0F7E">
        <w:rPr>
          <w:rFonts w:ascii="Arial" w:hAnsi="Arial" w:cs="Arial"/>
          <w:color w:val="595959" w:themeColor="text1" w:themeTint="A6"/>
          <w:sz w:val="22"/>
          <w:szCs w:val="22"/>
          <w:u w:val="single"/>
        </w:rPr>
        <w:t>Modalités de régulation et de contrôle du temps de travail</w:t>
      </w:r>
      <w:bookmarkEnd w:id="67"/>
    </w:p>
    <w:bookmarkEnd w:id="68"/>
    <w:p w14:paraId="1831ECA2" w14:textId="4AF5EFBD" w:rsidR="00CC478B" w:rsidRPr="00164DFE" w:rsidRDefault="00CC478B" w:rsidP="00011923">
      <w:pPr>
        <w:pStyle w:val="ElAppp"/>
        <w:ind w:left="284" w:right="141"/>
        <w:jc w:val="both"/>
        <w:rPr>
          <w:sz w:val="20"/>
          <w:szCs w:val="20"/>
        </w:rPr>
      </w:pPr>
      <w:r w:rsidRPr="00164DFE">
        <w:rPr>
          <w:sz w:val="20"/>
          <w:szCs w:val="20"/>
          <w:lang w:eastAsia="en-GB" w:bidi="en-GB"/>
        </w:rPr>
        <w:t>Les horaires de travail du télétravailleur sont établis sur des bases comparables à celles d'un travail accompli dans les locaux de l’entreprise. Dans ces conditions, le télétravail ne saurait avoir pour conséquence de modifier ni l'horaire habituel, ni l'amplitude de travail effectif applicable en temps normal, lorsque le salarié effectue son activité au sein des locaux de l’entreprise</w:t>
      </w:r>
      <w:r w:rsidR="005111F6">
        <w:rPr>
          <w:sz w:val="20"/>
          <w:szCs w:val="20"/>
          <w:lang w:eastAsia="en-GB" w:bidi="en-GB"/>
        </w:rPr>
        <w:t>.</w:t>
      </w:r>
    </w:p>
    <w:p w14:paraId="4E4FC96F" w14:textId="77777777" w:rsidR="00CC478B" w:rsidRPr="00164DFE" w:rsidRDefault="00CC478B" w:rsidP="00011923">
      <w:pPr>
        <w:pStyle w:val="ElAppp"/>
        <w:ind w:left="284" w:right="141"/>
        <w:jc w:val="both"/>
        <w:rPr>
          <w:sz w:val="20"/>
          <w:szCs w:val="20"/>
          <w:lang w:eastAsia="en-GB" w:bidi="en-GB"/>
        </w:rPr>
      </w:pPr>
    </w:p>
    <w:p w14:paraId="65EF8535" w14:textId="1941E2E5" w:rsidR="00CC478B" w:rsidRPr="00164DFE" w:rsidRDefault="00BC0C0D" w:rsidP="00011923">
      <w:pPr>
        <w:pStyle w:val="ElAppp"/>
        <w:ind w:left="284" w:right="141"/>
        <w:jc w:val="both"/>
        <w:rPr>
          <w:sz w:val="20"/>
          <w:szCs w:val="20"/>
        </w:rPr>
      </w:pPr>
      <w:r>
        <w:rPr>
          <w:sz w:val="20"/>
          <w:szCs w:val="20"/>
          <w:lang w:eastAsia="en-GB" w:bidi="en-GB"/>
        </w:rPr>
        <w:t>P</w:t>
      </w:r>
      <w:r w:rsidR="00CC478B" w:rsidRPr="00164DFE">
        <w:rPr>
          <w:sz w:val="20"/>
          <w:szCs w:val="20"/>
          <w:lang w:eastAsia="en-GB" w:bidi="en-GB"/>
        </w:rPr>
        <w:t>our chaque journée de travail, le salarié effectue le temps de travail de référence qui lui est applicable.</w:t>
      </w:r>
    </w:p>
    <w:p w14:paraId="30D632F3" w14:textId="77777777" w:rsidR="00CC478B" w:rsidRPr="00164DFE" w:rsidRDefault="00CC478B" w:rsidP="00011923">
      <w:pPr>
        <w:pStyle w:val="ElAppp"/>
        <w:ind w:left="284" w:right="141"/>
        <w:jc w:val="both"/>
        <w:rPr>
          <w:sz w:val="20"/>
          <w:szCs w:val="20"/>
          <w:lang w:eastAsia="en-GB" w:bidi="en-GB"/>
        </w:rPr>
      </w:pPr>
    </w:p>
    <w:p w14:paraId="246D4EF3" w14:textId="77777777" w:rsidR="00CC478B" w:rsidRPr="00164DFE" w:rsidRDefault="00CC478B" w:rsidP="00011923">
      <w:pPr>
        <w:pStyle w:val="ElAppp"/>
        <w:ind w:left="284" w:right="141"/>
        <w:jc w:val="both"/>
        <w:rPr>
          <w:sz w:val="20"/>
          <w:szCs w:val="20"/>
        </w:rPr>
      </w:pPr>
      <w:r w:rsidRPr="00164DFE">
        <w:rPr>
          <w:sz w:val="20"/>
          <w:szCs w:val="20"/>
          <w:lang w:eastAsia="en-GB" w:bidi="en-GB"/>
        </w:rPr>
        <w:t>Le télétravail ne peut générer aucune heure supplémentaire, sauf sur demande expresse du supérieur hiérarchique.</w:t>
      </w:r>
    </w:p>
    <w:p w14:paraId="107A7C60" w14:textId="77777777" w:rsidR="00CC478B" w:rsidRPr="00164DFE" w:rsidRDefault="00CC478B" w:rsidP="00011923">
      <w:pPr>
        <w:spacing w:after="0"/>
        <w:ind w:left="284" w:right="141"/>
        <w:jc w:val="both"/>
        <w:rPr>
          <w:rFonts w:ascii="Arial" w:hAnsi="Arial" w:cs="Arial"/>
          <w:sz w:val="20"/>
          <w:szCs w:val="20"/>
        </w:rPr>
      </w:pPr>
    </w:p>
    <w:p w14:paraId="460215EA"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Les salariés réalisant leur activité dans le cadre du télétravail restent soumis aux mêmes obligations que celles qui prévalent dans l’entreprise s’agissant des règles relatives au décompte et à la limitation de la durée du travail. </w:t>
      </w:r>
    </w:p>
    <w:p w14:paraId="590F7DD6" w14:textId="77777777" w:rsidR="00CC478B" w:rsidRPr="00164DFE" w:rsidRDefault="00CC478B" w:rsidP="00011923">
      <w:pPr>
        <w:spacing w:after="0"/>
        <w:ind w:left="284" w:right="141"/>
        <w:jc w:val="both"/>
        <w:rPr>
          <w:rFonts w:ascii="Arial" w:hAnsi="Arial" w:cs="Arial"/>
          <w:sz w:val="20"/>
          <w:szCs w:val="20"/>
        </w:rPr>
      </w:pPr>
    </w:p>
    <w:p w14:paraId="425B4DB0" w14:textId="575B69AA" w:rsidR="00CC478B" w:rsidRPr="00164DFE" w:rsidRDefault="0045543A" w:rsidP="00011923">
      <w:pPr>
        <w:spacing w:after="0"/>
        <w:ind w:left="284" w:right="141"/>
        <w:jc w:val="both"/>
        <w:rPr>
          <w:rFonts w:ascii="Arial" w:hAnsi="Arial" w:cs="Arial"/>
          <w:sz w:val="20"/>
          <w:szCs w:val="20"/>
        </w:rPr>
      </w:pPr>
      <w:r>
        <w:rPr>
          <w:rFonts w:ascii="Arial" w:hAnsi="Arial" w:cs="Arial"/>
          <w:sz w:val="20"/>
          <w:szCs w:val="20"/>
        </w:rPr>
        <w:t>A l’exception des salariés soumis au forfait jour</w:t>
      </w:r>
      <w:r w:rsidR="001B4486">
        <w:rPr>
          <w:rFonts w:ascii="Arial" w:hAnsi="Arial" w:cs="Arial"/>
          <w:sz w:val="20"/>
          <w:szCs w:val="20"/>
        </w:rPr>
        <w:t xml:space="preserve"> qui ont un suivi qui leur est propre</w:t>
      </w:r>
      <w:r>
        <w:rPr>
          <w:rFonts w:ascii="Arial" w:hAnsi="Arial" w:cs="Arial"/>
          <w:sz w:val="20"/>
          <w:szCs w:val="20"/>
        </w:rPr>
        <w:t xml:space="preserve">, </w:t>
      </w:r>
      <w:r w:rsidRPr="0006730F">
        <w:rPr>
          <w:rFonts w:ascii="Arial" w:hAnsi="Arial" w:cs="Arial"/>
          <w:sz w:val="20"/>
          <w:szCs w:val="20"/>
        </w:rPr>
        <w:t>l</w:t>
      </w:r>
      <w:r w:rsidR="00CC478B" w:rsidRPr="0006730F">
        <w:rPr>
          <w:rFonts w:ascii="Arial" w:hAnsi="Arial" w:cs="Arial"/>
          <w:sz w:val="20"/>
          <w:szCs w:val="20"/>
        </w:rPr>
        <w:t xml:space="preserve">e salarié procèdera à un relevé de ses horaires de travail pour chaque jour </w:t>
      </w:r>
      <w:r w:rsidR="00BC0C0D" w:rsidRPr="0006730F">
        <w:rPr>
          <w:rFonts w:ascii="Arial" w:hAnsi="Arial" w:cs="Arial"/>
          <w:sz w:val="20"/>
          <w:szCs w:val="20"/>
        </w:rPr>
        <w:t>télé</w:t>
      </w:r>
      <w:r w:rsidR="00CC478B" w:rsidRPr="0006730F">
        <w:rPr>
          <w:rFonts w:ascii="Arial" w:hAnsi="Arial" w:cs="Arial"/>
          <w:sz w:val="20"/>
          <w:szCs w:val="20"/>
        </w:rPr>
        <w:t>travaillé sur un</w:t>
      </w:r>
      <w:r w:rsidR="00BC0C0D" w:rsidRPr="0006730F">
        <w:rPr>
          <w:rFonts w:ascii="Arial" w:hAnsi="Arial" w:cs="Arial"/>
          <w:sz w:val="20"/>
          <w:szCs w:val="20"/>
        </w:rPr>
        <w:t xml:space="preserve">e fiche de suivi télétravail (Annexe 6) </w:t>
      </w:r>
      <w:r w:rsidR="00CC478B" w:rsidRPr="0006730F">
        <w:rPr>
          <w:rFonts w:ascii="Arial" w:hAnsi="Arial" w:cs="Arial"/>
          <w:sz w:val="20"/>
          <w:szCs w:val="20"/>
        </w:rPr>
        <w:t xml:space="preserve">qu'il remettra chaque </w:t>
      </w:r>
      <w:r w:rsidR="00BC0C0D" w:rsidRPr="0006730F">
        <w:rPr>
          <w:rFonts w:ascii="Arial" w:hAnsi="Arial" w:cs="Arial"/>
          <w:sz w:val="20"/>
          <w:szCs w:val="20"/>
        </w:rPr>
        <w:t>semaine</w:t>
      </w:r>
      <w:r w:rsidR="00CC478B" w:rsidRPr="0006730F">
        <w:rPr>
          <w:rFonts w:ascii="Arial" w:hAnsi="Arial" w:cs="Arial"/>
          <w:sz w:val="20"/>
          <w:szCs w:val="20"/>
        </w:rPr>
        <w:t xml:space="preserve"> à son supérieur hiérarchique.</w:t>
      </w:r>
    </w:p>
    <w:p w14:paraId="43C035B3" w14:textId="77777777" w:rsidR="00CC478B" w:rsidRPr="00164DFE" w:rsidRDefault="00CC478B" w:rsidP="00011923">
      <w:pPr>
        <w:spacing w:after="0"/>
        <w:ind w:left="284" w:right="141"/>
        <w:jc w:val="both"/>
        <w:rPr>
          <w:rFonts w:ascii="Arial" w:hAnsi="Arial" w:cs="Arial"/>
          <w:sz w:val="20"/>
          <w:szCs w:val="20"/>
        </w:rPr>
      </w:pPr>
    </w:p>
    <w:p w14:paraId="3FD8E8EC" w14:textId="3ABBA1FF" w:rsidR="00CC478B" w:rsidRPr="00164DFE" w:rsidRDefault="00CC478B" w:rsidP="00011923">
      <w:pPr>
        <w:spacing w:after="0"/>
        <w:ind w:left="284" w:right="141"/>
        <w:jc w:val="both"/>
        <w:rPr>
          <w:rFonts w:ascii="Arial" w:hAnsi="Arial" w:cs="Arial"/>
          <w:sz w:val="20"/>
          <w:szCs w:val="20"/>
        </w:rPr>
      </w:pPr>
      <w:r w:rsidRPr="005111F6">
        <w:rPr>
          <w:rFonts w:ascii="Arial" w:hAnsi="Arial" w:cs="Arial"/>
          <w:sz w:val="20"/>
          <w:szCs w:val="20"/>
        </w:rPr>
        <w:t>Ce document de contrôle et de suivi de l'amplitude des journées de travail permettra de vérifier le respect des durées de repos minimales entre deux journées de travail et de vérifier la charge de travail du salarié</w:t>
      </w:r>
      <w:r w:rsidRPr="00164DFE">
        <w:rPr>
          <w:rFonts w:ascii="Arial" w:hAnsi="Arial" w:cs="Arial"/>
          <w:sz w:val="20"/>
          <w:szCs w:val="20"/>
        </w:rPr>
        <w:t xml:space="preserve">. </w:t>
      </w:r>
    </w:p>
    <w:p w14:paraId="5BD5D2D3" w14:textId="77777777" w:rsidR="00CC478B" w:rsidRPr="00164DFE" w:rsidRDefault="00CC478B" w:rsidP="00011923">
      <w:pPr>
        <w:spacing w:after="0"/>
        <w:ind w:left="284" w:right="141"/>
        <w:jc w:val="both"/>
        <w:rPr>
          <w:rFonts w:ascii="Arial" w:hAnsi="Arial" w:cs="Arial"/>
          <w:b/>
          <w:bCs/>
          <w:sz w:val="20"/>
          <w:szCs w:val="20"/>
          <w:highlight w:val="yellow"/>
          <w:u w:val="single"/>
        </w:rPr>
      </w:pPr>
    </w:p>
    <w:p w14:paraId="3505C544" w14:textId="68EF177C" w:rsidR="00CC478B" w:rsidRDefault="00CC478B" w:rsidP="00011923">
      <w:pPr>
        <w:spacing w:after="0"/>
        <w:ind w:left="284" w:right="141"/>
        <w:jc w:val="both"/>
        <w:rPr>
          <w:rFonts w:ascii="Arial" w:hAnsi="Arial" w:cs="Arial"/>
          <w:sz w:val="20"/>
          <w:szCs w:val="20"/>
        </w:rPr>
      </w:pPr>
      <w:r w:rsidRPr="00164DFE">
        <w:rPr>
          <w:rFonts w:ascii="Arial" w:hAnsi="Arial" w:cs="Arial"/>
          <w:sz w:val="20"/>
          <w:szCs w:val="20"/>
        </w:rPr>
        <w:t>En tout état de cause, le télétravail ne doit pas conduire à enfreindre la règlementation du temps de travail applicable. De ce fait, le télétravailleur s’engage à :</w:t>
      </w:r>
    </w:p>
    <w:p w14:paraId="3764E649" w14:textId="77777777" w:rsidR="004D0F7E" w:rsidRPr="00164DFE" w:rsidRDefault="004D0F7E" w:rsidP="00011923">
      <w:pPr>
        <w:spacing w:after="0"/>
        <w:ind w:left="284" w:right="141"/>
        <w:jc w:val="both"/>
        <w:rPr>
          <w:rFonts w:ascii="Arial" w:hAnsi="Arial" w:cs="Arial"/>
          <w:sz w:val="20"/>
          <w:szCs w:val="20"/>
        </w:rPr>
      </w:pPr>
    </w:p>
    <w:p w14:paraId="396D88A9" w14:textId="69B6360F" w:rsidR="00CC478B" w:rsidRPr="00164DFE" w:rsidRDefault="004D0F7E" w:rsidP="00011923">
      <w:pPr>
        <w:pStyle w:val="Paragraphedeliste"/>
        <w:numPr>
          <w:ilvl w:val="0"/>
          <w:numId w:val="25"/>
        </w:numPr>
        <w:spacing w:after="0" w:line="276" w:lineRule="auto"/>
        <w:ind w:left="284" w:right="141" w:firstLine="0"/>
        <w:jc w:val="both"/>
        <w:rPr>
          <w:rFonts w:ascii="Arial" w:hAnsi="Arial" w:cs="Arial"/>
        </w:rPr>
      </w:pPr>
      <w:r w:rsidRPr="00164DFE">
        <w:rPr>
          <w:rFonts w:ascii="Arial" w:hAnsi="Arial" w:cs="Arial"/>
        </w:rPr>
        <w:t>Effectuer</w:t>
      </w:r>
      <w:r w:rsidR="00CC478B" w:rsidRPr="00164DFE">
        <w:rPr>
          <w:rFonts w:ascii="Arial" w:hAnsi="Arial" w:cs="Arial"/>
        </w:rPr>
        <w:t xml:space="preserve"> et ne pas dépasser le temps de travail prévu ;</w:t>
      </w:r>
    </w:p>
    <w:p w14:paraId="3A2095C2" w14:textId="0126764B" w:rsidR="00CC478B" w:rsidRPr="00164DFE" w:rsidRDefault="004D0F7E" w:rsidP="00011923">
      <w:pPr>
        <w:pStyle w:val="Paragraphedeliste"/>
        <w:numPr>
          <w:ilvl w:val="0"/>
          <w:numId w:val="25"/>
        </w:numPr>
        <w:spacing w:after="0" w:line="276" w:lineRule="auto"/>
        <w:ind w:left="284" w:right="141" w:firstLine="0"/>
        <w:jc w:val="both"/>
        <w:rPr>
          <w:rFonts w:ascii="Arial" w:hAnsi="Arial" w:cs="Arial"/>
        </w:rPr>
      </w:pPr>
      <w:r w:rsidRPr="00164DFE">
        <w:rPr>
          <w:rFonts w:ascii="Arial" w:hAnsi="Arial" w:cs="Arial"/>
        </w:rPr>
        <w:t>Respecter</w:t>
      </w:r>
      <w:r w:rsidR="00CC478B" w:rsidRPr="00164DFE">
        <w:rPr>
          <w:rFonts w:ascii="Arial" w:hAnsi="Arial" w:cs="Arial"/>
        </w:rPr>
        <w:t xml:space="preserve"> les temps de repos minimal de 11 heures consécutives entre deux journées de travail, ainsi que le repos hebdomadaire minimal de 35 heures consécutives ;</w:t>
      </w:r>
    </w:p>
    <w:p w14:paraId="0F1E0F91" w14:textId="590A4703" w:rsidR="00CC478B" w:rsidRPr="00164DFE" w:rsidRDefault="004D0F7E" w:rsidP="00011923">
      <w:pPr>
        <w:pStyle w:val="Paragraphedeliste"/>
        <w:numPr>
          <w:ilvl w:val="0"/>
          <w:numId w:val="25"/>
        </w:numPr>
        <w:spacing w:after="0" w:line="276" w:lineRule="auto"/>
        <w:ind w:left="284" w:right="141" w:firstLine="0"/>
        <w:jc w:val="both"/>
        <w:rPr>
          <w:rFonts w:ascii="Arial" w:hAnsi="Arial" w:cs="Arial"/>
        </w:rPr>
      </w:pPr>
      <w:r w:rsidRPr="00164DFE">
        <w:rPr>
          <w:rFonts w:ascii="Arial" w:hAnsi="Arial" w:cs="Arial"/>
        </w:rPr>
        <w:t>Respecter</w:t>
      </w:r>
      <w:r w:rsidR="00CC478B" w:rsidRPr="00164DFE">
        <w:rPr>
          <w:rFonts w:ascii="Arial" w:hAnsi="Arial" w:cs="Arial"/>
        </w:rPr>
        <w:t xml:space="preserve"> les règles relatives au droit à la déconnexion.</w:t>
      </w:r>
    </w:p>
    <w:p w14:paraId="0F47EA39" w14:textId="77777777" w:rsidR="00CC478B" w:rsidRPr="00164DFE" w:rsidRDefault="00CC478B" w:rsidP="00011923">
      <w:pPr>
        <w:pStyle w:val="ElAppp"/>
        <w:ind w:left="284" w:right="141"/>
        <w:jc w:val="both"/>
        <w:rPr>
          <w:sz w:val="20"/>
          <w:szCs w:val="20"/>
          <w:lang w:eastAsia="en-GB" w:bidi="en-GB"/>
        </w:rPr>
      </w:pPr>
    </w:p>
    <w:p w14:paraId="44DF2C44" w14:textId="440BC88D"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 xml:space="preserve">Il est également entendu que pendant les absences (maladie, congés...), le salarié ne pourra pas télétravailler de son domicile. </w:t>
      </w:r>
    </w:p>
    <w:p w14:paraId="3E0CE8B4" w14:textId="5CB7EBF5" w:rsidR="004D0F7E" w:rsidRPr="00724435"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69" w:name="_Toc66097785"/>
      <w:r w:rsidRPr="004D0F7E">
        <w:rPr>
          <w:rFonts w:ascii="Arial" w:hAnsi="Arial" w:cs="Arial"/>
          <w:b/>
          <w:bCs/>
          <w:sz w:val="24"/>
          <w:szCs w:val="24"/>
          <w:u w:val="single"/>
        </w:rPr>
        <w:t>Détermination des plages horaires permettant de joindre le télétravailleur</w:t>
      </w:r>
      <w:bookmarkEnd w:id="69"/>
    </w:p>
    <w:p w14:paraId="07FF9C31" w14:textId="23F003AF" w:rsidR="00CC478B" w:rsidRPr="004D0F7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70" w:name="_Toc66097786"/>
      <w:r>
        <w:rPr>
          <w:rFonts w:ascii="Arial" w:hAnsi="Arial" w:cs="Arial"/>
          <w:color w:val="595959" w:themeColor="text1" w:themeTint="A6"/>
          <w:sz w:val="22"/>
          <w:szCs w:val="22"/>
          <w:u w:val="single"/>
        </w:rPr>
        <w:t xml:space="preserve">2.1- </w:t>
      </w:r>
      <w:r w:rsidR="00CC478B" w:rsidRPr="004D0F7E">
        <w:rPr>
          <w:rFonts w:ascii="Arial" w:hAnsi="Arial" w:cs="Arial"/>
          <w:color w:val="595959" w:themeColor="text1" w:themeTint="A6"/>
          <w:sz w:val="22"/>
          <w:szCs w:val="22"/>
          <w:u w:val="single"/>
        </w:rPr>
        <w:t>Pour les salariés dont la durée du travail est décomptée en heures :</w:t>
      </w:r>
      <w:bookmarkEnd w:id="70"/>
      <w:r w:rsidR="00CC478B" w:rsidRPr="004D0F7E">
        <w:rPr>
          <w:rFonts w:ascii="Arial" w:hAnsi="Arial" w:cs="Arial"/>
          <w:color w:val="595959" w:themeColor="text1" w:themeTint="A6"/>
          <w:sz w:val="22"/>
          <w:szCs w:val="22"/>
          <w:u w:val="single"/>
        </w:rPr>
        <w:t xml:space="preserve"> </w:t>
      </w:r>
    </w:p>
    <w:p w14:paraId="4AD987BE" w14:textId="2DBA46A4" w:rsidR="00CC478B" w:rsidRPr="00164DFE" w:rsidRDefault="00CC478B" w:rsidP="00011923">
      <w:pPr>
        <w:autoSpaceDE w:val="0"/>
        <w:autoSpaceDN w:val="0"/>
        <w:adjustRightInd w:val="0"/>
        <w:spacing w:after="0"/>
        <w:ind w:left="284" w:right="141"/>
        <w:jc w:val="both"/>
        <w:rPr>
          <w:rFonts w:ascii="Arial" w:hAnsi="Arial" w:cs="Arial"/>
          <w:bCs/>
          <w:sz w:val="20"/>
          <w:szCs w:val="20"/>
        </w:rPr>
      </w:pPr>
      <w:r w:rsidRPr="00164DFE">
        <w:rPr>
          <w:rFonts w:ascii="Arial" w:hAnsi="Arial" w:cs="Arial"/>
          <w:bCs/>
          <w:sz w:val="20"/>
          <w:szCs w:val="20"/>
        </w:rPr>
        <w:t xml:space="preserve">Le salarié en télétravail doit être joignable sur les plages horaires de travail correspondant à son horaire habituel de travail applicable en temps normal lorsqu’il effectue son activité dans les locaux de </w:t>
      </w:r>
      <w:r w:rsidR="0006730F">
        <w:rPr>
          <w:rFonts w:ascii="Arial" w:hAnsi="Arial" w:cs="Arial"/>
          <w:bCs/>
          <w:sz w:val="20"/>
          <w:szCs w:val="20"/>
        </w:rPr>
        <w:t>l’entreprise.</w:t>
      </w:r>
      <w:r w:rsidRPr="00164DFE">
        <w:rPr>
          <w:rFonts w:ascii="Arial" w:hAnsi="Arial" w:cs="Arial"/>
          <w:bCs/>
          <w:sz w:val="20"/>
          <w:szCs w:val="20"/>
        </w:rPr>
        <w:t xml:space="preserve"> </w:t>
      </w:r>
    </w:p>
    <w:p w14:paraId="33B5A33B" w14:textId="27FE6B9F" w:rsidR="00CC478B" w:rsidRPr="004D0F7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71" w:name="_Toc66097787"/>
      <w:r>
        <w:rPr>
          <w:rFonts w:ascii="Arial" w:hAnsi="Arial" w:cs="Arial"/>
          <w:color w:val="595959" w:themeColor="text1" w:themeTint="A6"/>
          <w:sz w:val="22"/>
          <w:szCs w:val="22"/>
          <w:u w:val="single"/>
        </w:rPr>
        <w:t xml:space="preserve">2.2- </w:t>
      </w:r>
      <w:r w:rsidR="00CC478B" w:rsidRPr="004D0F7E">
        <w:rPr>
          <w:rFonts w:ascii="Arial" w:hAnsi="Arial" w:cs="Arial"/>
          <w:color w:val="595959" w:themeColor="text1" w:themeTint="A6"/>
          <w:sz w:val="22"/>
          <w:szCs w:val="22"/>
          <w:u w:val="single"/>
        </w:rPr>
        <w:t>Pour les salariés dont la durée du travail est décomptée en jours :</w:t>
      </w:r>
      <w:bookmarkEnd w:id="71"/>
      <w:r w:rsidR="00CC478B" w:rsidRPr="004D0F7E">
        <w:rPr>
          <w:rFonts w:ascii="Arial" w:hAnsi="Arial" w:cs="Arial"/>
          <w:color w:val="595959" w:themeColor="text1" w:themeTint="A6"/>
          <w:sz w:val="22"/>
          <w:szCs w:val="22"/>
          <w:u w:val="single"/>
        </w:rPr>
        <w:t xml:space="preserve"> </w:t>
      </w:r>
    </w:p>
    <w:p w14:paraId="79DC5AFA" w14:textId="77777777" w:rsidR="00CC478B" w:rsidRPr="00164DFE" w:rsidRDefault="00CC478B" w:rsidP="00011923">
      <w:pPr>
        <w:pStyle w:val="NormalWeb"/>
        <w:spacing w:before="0" w:beforeAutospacing="0" w:after="0" w:afterAutospacing="0"/>
        <w:ind w:left="284" w:right="141"/>
        <w:jc w:val="both"/>
        <w:rPr>
          <w:rFonts w:ascii="Arial" w:hAnsi="Arial" w:cs="Arial"/>
          <w:bCs/>
          <w:color w:val="000000"/>
          <w:sz w:val="20"/>
          <w:szCs w:val="20"/>
        </w:rPr>
      </w:pPr>
      <w:bookmarkStart w:id="72" w:name="_Hlk88579335"/>
      <w:r w:rsidRPr="003C1723">
        <w:rPr>
          <w:rFonts w:ascii="Arial" w:hAnsi="Arial" w:cs="Arial"/>
          <w:bCs/>
          <w:color w:val="000000"/>
          <w:sz w:val="20"/>
          <w:szCs w:val="20"/>
        </w:rPr>
        <w:t>Les salariés qui ont conclu une convention de forfait en jours sont tenus d'informer leur hiérarchie des plages de contacts pendant lesquelles ils sont joignables, dans le respect notamment des temps de repos, des jours de congés et des jours non-travaillés.</w:t>
      </w:r>
      <w:r w:rsidRPr="00164DFE">
        <w:rPr>
          <w:rFonts w:ascii="Arial" w:hAnsi="Arial" w:cs="Arial"/>
          <w:bCs/>
          <w:color w:val="000000"/>
          <w:sz w:val="20"/>
          <w:szCs w:val="20"/>
        </w:rPr>
        <w:t xml:space="preserve"> </w:t>
      </w:r>
    </w:p>
    <w:bookmarkEnd w:id="72"/>
    <w:p w14:paraId="159B311E" w14:textId="77777777" w:rsidR="00CC478B" w:rsidRPr="00164DFE" w:rsidRDefault="00CC478B" w:rsidP="00011923">
      <w:pPr>
        <w:pStyle w:val="NormalWeb"/>
        <w:spacing w:before="0" w:beforeAutospacing="0" w:after="0" w:afterAutospacing="0"/>
        <w:ind w:left="284" w:right="141"/>
        <w:jc w:val="both"/>
        <w:rPr>
          <w:rFonts w:ascii="Arial" w:hAnsi="Arial" w:cs="Arial"/>
          <w:bCs/>
          <w:color w:val="000000"/>
          <w:sz w:val="20"/>
          <w:szCs w:val="20"/>
        </w:rPr>
      </w:pPr>
    </w:p>
    <w:p w14:paraId="7DB80EF5" w14:textId="77777777"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Il est rappelé qu’en aucun cas, la fixation de telles plages horaires ne pourra remettre en cause l’autonomie et la liberté d’organisation dont disposent ces salariés.</w:t>
      </w:r>
    </w:p>
    <w:p w14:paraId="1922BCA6" w14:textId="77777777" w:rsidR="00CC478B" w:rsidRPr="00164DFE" w:rsidRDefault="00CC478B" w:rsidP="00011923">
      <w:pPr>
        <w:autoSpaceDE w:val="0"/>
        <w:autoSpaceDN w:val="0"/>
        <w:adjustRightInd w:val="0"/>
        <w:spacing w:after="0"/>
        <w:ind w:left="284" w:right="141"/>
        <w:jc w:val="both"/>
        <w:rPr>
          <w:rFonts w:ascii="Arial" w:hAnsi="Arial" w:cs="Arial"/>
          <w:bCs/>
          <w:sz w:val="20"/>
          <w:szCs w:val="20"/>
        </w:rPr>
      </w:pPr>
    </w:p>
    <w:p w14:paraId="64ABF8A8" w14:textId="77777777" w:rsidR="00CC478B" w:rsidRPr="00164DFE" w:rsidRDefault="00CC478B" w:rsidP="00011923">
      <w:pPr>
        <w:pStyle w:val="ElAppp"/>
        <w:ind w:left="284" w:right="141"/>
        <w:jc w:val="both"/>
        <w:rPr>
          <w:sz w:val="20"/>
          <w:szCs w:val="20"/>
        </w:rPr>
      </w:pPr>
      <w:r w:rsidRPr="00164DFE">
        <w:rPr>
          <w:sz w:val="20"/>
          <w:szCs w:val="20"/>
          <w:lang w:eastAsia="en-GB" w:bidi="en-GB"/>
        </w:rPr>
        <w:t>Pendant ces plages horaires, le télétravailleur est tenu de répondre au téléphone ainsi que sur les applications de messagerie, de participer à toutes les réunions téléphoniques ou les vidéoconférences organisées par sa hiérarchie et de consulter sa messagerie.</w:t>
      </w:r>
    </w:p>
    <w:p w14:paraId="5F8E872B" w14:textId="0240EC97" w:rsidR="00CC478B" w:rsidRPr="004D0F7E"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73" w:name="_Toc66097789"/>
      <w:r w:rsidRPr="004D0F7E">
        <w:rPr>
          <w:rFonts w:ascii="Arial" w:hAnsi="Arial" w:cs="Arial"/>
          <w:b/>
          <w:bCs/>
          <w:sz w:val="24"/>
          <w:szCs w:val="24"/>
          <w:u w:val="single"/>
        </w:rPr>
        <w:t>Communication</w:t>
      </w:r>
      <w:bookmarkEnd w:id="73"/>
      <w:r w:rsidRPr="004D0F7E">
        <w:rPr>
          <w:rFonts w:ascii="Arial" w:hAnsi="Arial" w:cs="Arial"/>
          <w:b/>
          <w:bCs/>
          <w:sz w:val="24"/>
          <w:szCs w:val="24"/>
          <w:u w:val="single"/>
        </w:rPr>
        <w:t xml:space="preserve"> </w:t>
      </w:r>
    </w:p>
    <w:p w14:paraId="3381DD1E" w14:textId="75EA51C4" w:rsidR="00803129" w:rsidRPr="00803129" w:rsidRDefault="00CC478B" w:rsidP="00011923">
      <w:pPr>
        <w:pStyle w:val="ElAppp"/>
        <w:ind w:left="284" w:right="141"/>
        <w:jc w:val="both"/>
        <w:rPr>
          <w:sz w:val="20"/>
          <w:szCs w:val="20"/>
          <w:lang w:eastAsia="en-GB" w:bidi="en-GB"/>
        </w:rPr>
      </w:pPr>
      <w:r w:rsidRPr="00BD7A7D">
        <w:rPr>
          <w:sz w:val="20"/>
          <w:szCs w:val="20"/>
          <w:lang w:eastAsia="en-GB" w:bidi="en-GB"/>
        </w:rPr>
        <w:t xml:space="preserve">Les dispositions retenues dans le cadre du télétravail feront l'objet d’une présentation auprès des </w:t>
      </w:r>
      <w:r w:rsidR="00113F20">
        <w:rPr>
          <w:sz w:val="20"/>
          <w:szCs w:val="20"/>
          <w:lang w:eastAsia="en-GB" w:bidi="en-GB"/>
        </w:rPr>
        <w:t xml:space="preserve">salariés </w:t>
      </w:r>
      <w:r w:rsidRPr="00BD7A7D">
        <w:rPr>
          <w:sz w:val="20"/>
          <w:szCs w:val="20"/>
          <w:lang w:eastAsia="en-GB" w:bidi="en-GB"/>
        </w:rPr>
        <w:t>par leur supérieur hiérarchique.</w:t>
      </w:r>
      <w:bookmarkStart w:id="74" w:name="_Toc66097791"/>
    </w:p>
    <w:p w14:paraId="5DA0AD12" w14:textId="7578B9EE" w:rsidR="004D0F7E" w:rsidRPr="004D0F7E"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eastAsia="Arial" w:hAnsi="Arial" w:cs="Arial"/>
          <w:sz w:val="20"/>
          <w:szCs w:val="20"/>
          <w:lang w:eastAsia="en-GB" w:bidi="en-GB"/>
        </w:rPr>
      </w:pPr>
      <w:r w:rsidRPr="004D0F7E">
        <w:rPr>
          <w:rFonts w:ascii="Arial" w:hAnsi="Arial" w:cs="Arial"/>
          <w:b/>
          <w:bCs/>
          <w:sz w:val="24"/>
          <w:szCs w:val="24"/>
          <w:u w:val="single"/>
        </w:rPr>
        <w:t>Confidentialité et protection des données</w:t>
      </w:r>
      <w:bookmarkEnd w:id="74"/>
    </w:p>
    <w:p w14:paraId="1D0D0480" w14:textId="7C81EFD2" w:rsidR="00CC478B" w:rsidRPr="0006730F" w:rsidRDefault="00CC478B" w:rsidP="00011923">
      <w:pPr>
        <w:pStyle w:val="ElAppp"/>
        <w:ind w:left="284" w:right="141"/>
        <w:jc w:val="both"/>
        <w:rPr>
          <w:sz w:val="20"/>
          <w:szCs w:val="20"/>
          <w:lang w:eastAsia="en-GB" w:bidi="en-GB"/>
        </w:rPr>
      </w:pPr>
      <w:r w:rsidRPr="0006730F">
        <w:rPr>
          <w:sz w:val="20"/>
          <w:szCs w:val="20"/>
          <w:lang w:eastAsia="en-GB" w:bidi="en-GB"/>
        </w:rPr>
        <w:t xml:space="preserve">Le salarié s’engage à respecter la Charte informatique de l’entreprise ainsi que les règles mises au point par </w:t>
      </w:r>
      <w:proofErr w:type="spellStart"/>
      <w:r w:rsidR="007927F3" w:rsidRPr="0006730F">
        <w:rPr>
          <w:sz w:val="20"/>
          <w:szCs w:val="20"/>
          <w:lang w:eastAsia="en-GB" w:bidi="en-GB"/>
        </w:rPr>
        <w:t>la</w:t>
      </w:r>
      <w:proofErr w:type="spellEnd"/>
      <w:r w:rsidR="007927F3" w:rsidRPr="0006730F">
        <w:rPr>
          <w:sz w:val="20"/>
          <w:szCs w:val="20"/>
          <w:lang w:eastAsia="en-GB" w:bidi="en-GB"/>
        </w:rPr>
        <w:t xml:space="preserve"> </w:t>
      </w:r>
      <w:r w:rsidR="0006730F" w:rsidRPr="0006730F">
        <w:rPr>
          <w:sz w:val="20"/>
          <w:szCs w:val="20"/>
          <w:lang w:eastAsia="en-GB" w:bidi="en-GB"/>
        </w:rPr>
        <w:t>l’entreprise</w:t>
      </w:r>
      <w:r w:rsidR="007927F3" w:rsidRPr="0006730F">
        <w:rPr>
          <w:sz w:val="20"/>
          <w:szCs w:val="20"/>
          <w:lang w:eastAsia="en-GB" w:bidi="en-GB"/>
        </w:rPr>
        <w:t xml:space="preserve"> destinée</w:t>
      </w:r>
      <w:r w:rsidRPr="0006730F">
        <w:rPr>
          <w:sz w:val="20"/>
          <w:szCs w:val="20"/>
          <w:lang w:eastAsia="en-GB" w:bidi="en-GB"/>
        </w:rPr>
        <w:t xml:space="preserve"> à assurer la protection et la confidentialité des données.</w:t>
      </w:r>
    </w:p>
    <w:p w14:paraId="17727107" w14:textId="77777777" w:rsidR="00CC478B" w:rsidRPr="0006730F" w:rsidRDefault="00CC478B" w:rsidP="00011923">
      <w:pPr>
        <w:pStyle w:val="ElAppp"/>
        <w:ind w:left="284" w:right="141"/>
        <w:jc w:val="both"/>
        <w:rPr>
          <w:sz w:val="20"/>
          <w:szCs w:val="20"/>
          <w:lang w:eastAsia="en-GB" w:bidi="en-GB"/>
        </w:rPr>
      </w:pPr>
    </w:p>
    <w:p w14:paraId="1C66DACF" w14:textId="77777777" w:rsidR="00CC478B" w:rsidRPr="0006730F" w:rsidRDefault="00CC478B" w:rsidP="00011923">
      <w:pPr>
        <w:pStyle w:val="ElAppp"/>
        <w:ind w:left="284" w:right="141"/>
        <w:jc w:val="both"/>
        <w:rPr>
          <w:sz w:val="20"/>
          <w:szCs w:val="20"/>
        </w:rPr>
      </w:pPr>
      <w:r w:rsidRPr="0006730F">
        <w:rPr>
          <w:sz w:val="20"/>
          <w:szCs w:val="20"/>
          <w:lang w:eastAsia="en-GB" w:bidi="en-GB"/>
        </w:rPr>
        <w:t>Le télétravailleur doit veiller à ne transmettre aucune information sur les données confidentielles à des tiers et à verrouiller l'accès de son matériel informatique afin de s'assurer qu'il en soit le seul utilisateur.</w:t>
      </w:r>
    </w:p>
    <w:p w14:paraId="5A3F52AE" w14:textId="5FCA5366" w:rsidR="00CC478B" w:rsidRPr="0006730F" w:rsidRDefault="00CC478B" w:rsidP="00011923">
      <w:pPr>
        <w:pStyle w:val="ElAppp"/>
        <w:ind w:left="284" w:right="141"/>
        <w:jc w:val="both"/>
        <w:rPr>
          <w:sz w:val="20"/>
          <w:szCs w:val="20"/>
          <w:lang w:eastAsia="en-GB" w:bidi="en-GB"/>
        </w:rPr>
      </w:pPr>
      <w:r w:rsidRPr="0006730F">
        <w:rPr>
          <w:sz w:val="20"/>
          <w:szCs w:val="20"/>
          <w:lang w:eastAsia="en-GB" w:bidi="en-GB"/>
        </w:rPr>
        <w:t>La violation de cette obligation est un motif de sanction disciplinaire, pouvant aller, le cas échéant, jusqu'au licenciement de l'intéressé.</w:t>
      </w:r>
    </w:p>
    <w:p w14:paraId="4A53CA02" w14:textId="3304F225" w:rsidR="00CC478B" w:rsidRPr="0006730F"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75" w:name="_Toc66097792"/>
      <w:r w:rsidRPr="0006730F">
        <w:rPr>
          <w:rFonts w:ascii="Arial" w:hAnsi="Arial" w:cs="Arial"/>
          <w:b/>
          <w:bCs/>
          <w:sz w:val="24"/>
          <w:szCs w:val="24"/>
          <w:u w:val="single"/>
        </w:rPr>
        <w:t>Droit à la déconnexion</w:t>
      </w:r>
      <w:bookmarkEnd w:id="75"/>
    </w:p>
    <w:p w14:paraId="4EFD856B" w14:textId="77777777" w:rsidR="00CC478B" w:rsidRPr="0006730F" w:rsidRDefault="00CC478B" w:rsidP="00011923">
      <w:pPr>
        <w:pStyle w:val="ElAppp"/>
        <w:ind w:left="284" w:right="141"/>
        <w:jc w:val="both"/>
        <w:rPr>
          <w:sz w:val="20"/>
          <w:szCs w:val="20"/>
        </w:rPr>
      </w:pPr>
      <w:r w:rsidRPr="0006730F">
        <w:rPr>
          <w:sz w:val="20"/>
          <w:szCs w:val="20"/>
          <w:lang w:eastAsia="en-GB" w:bidi="en-GB"/>
        </w:rPr>
        <w:t>Les parties reconnaissent que les nouvelles technologies de l'information et de la communication font aujourd'hui partie intégrante de l'environnement de travail et sont indispensables au bon fonctionnement de l'entreprise. Néanmoins, si elles sont mal maîtrisées ou peu régulées, ces technologies sont susceptibles de représenter un risque pour la santé des salariés.</w:t>
      </w:r>
    </w:p>
    <w:p w14:paraId="6EF43A27" w14:textId="77777777" w:rsidR="00CC478B" w:rsidRPr="0006730F" w:rsidRDefault="00CC478B" w:rsidP="00011923">
      <w:pPr>
        <w:pStyle w:val="ElAppp"/>
        <w:ind w:left="284" w:right="141"/>
        <w:jc w:val="both"/>
        <w:rPr>
          <w:sz w:val="20"/>
          <w:szCs w:val="20"/>
          <w:lang w:eastAsia="en-GB" w:bidi="en-GB"/>
        </w:rPr>
      </w:pPr>
    </w:p>
    <w:p w14:paraId="2A67D3AB" w14:textId="33C84AAE" w:rsidR="00CC478B" w:rsidRPr="0006730F" w:rsidRDefault="00CC478B" w:rsidP="00011923">
      <w:pPr>
        <w:pStyle w:val="ElAppp"/>
        <w:ind w:left="284" w:right="141"/>
        <w:jc w:val="both"/>
        <w:rPr>
          <w:sz w:val="20"/>
          <w:szCs w:val="20"/>
        </w:rPr>
      </w:pPr>
      <w:r w:rsidRPr="0006730F">
        <w:rPr>
          <w:sz w:val="20"/>
          <w:szCs w:val="20"/>
          <w:lang w:eastAsia="en-GB" w:bidi="en-GB"/>
        </w:rPr>
        <w:t>Afin de préserver la santé de ses salariés, les parties signataires rappellent que les salariés bénéficient d'un droit individuel à la déconnexion et que des mesures de sensibilisation à la déconnexion sont mises en œuvre dans l’entrepris</w:t>
      </w:r>
      <w:r w:rsidR="003A649F" w:rsidRPr="0006730F">
        <w:rPr>
          <w:sz w:val="20"/>
          <w:szCs w:val="20"/>
          <w:lang w:eastAsia="en-GB" w:bidi="en-GB"/>
        </w:rPr>
        <w:t>e</w:t>
      </w:r>
      <w:r w:rsidRPr="0006730F">
        <w:rPr>
          <w:sz w:val="20"/>
          <w:szCs w:val="20"/>
          <w:lang w:eastAsia="en-GB" w:bidi="en-GB"/>
        </w:rPr>
        <w:t>.</w:t>
      </w:r>
    </w:p>
    <w:p w14:paraId="6C30175E" w14:textId="77777777" w:rsidR="00CC478B" w:rsidRPr="00164DFE" w:rsidRDefault="00CC478B" w:rsidP="00011923">
      <w:pPr>
        <w:spacing w:after="0"/>
        <w:ind w:left="284" w:right="141"/>
        <w:jc w:val="both"/>
        <w:rPr>
          <w:rFonts w:ascii="Arial" w:eastAsia="Arial" w:hAnsi="Arial" w:cs="Arial"/>
          <w:sz w:val="20"/>
          <w:szCs w:val="20"/>
          <w:lang w:eastAsia="en-GB" w:bidi="en-GB"/>
        </w:rPr>
      </w:pPr>
    </w:p>
    <w:p w14:paraId="0A133FC5" w14:textId="7AAF73A9" w:rsidR="004D0F7E" w:rsidRPr="00724435"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76" w:name="_Toc66097793"/>
      <w:r w:rsidRPr="004D0F7E">
        <w:rPr>
          <w:rFonts w:ascii="Arial" w:hAnsi="Arial" w:cs="Arial"/>
          <w:b/>
          <w:bCs/>
          <w:sz w:val="24"/>
          <w:szCs w:val="24"/>
          <w:u w:val="single"/>
        </w:rPr>
        <w:t>Santé et sécurité au travail</w:t>
      </w:r>
      <w:bookmarkEnd w:id="76"/>
    </w:p>
    <w:p w14:paraId="0ECA4D22" w14:textId="136D179D" w:rsidR="00CC478B" w:rsidRPr="004D0F7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77" w:name="_Toc66097794"/>
      <w:r>
        <w:rPr>
          <w:rFonts w:ascii="Arial" w:hAnsi="Arial" w:cs="Arial"/>
          <w:color w:val="595959" w:themeColor="text1" w:themeTint="A6"/>
          <w:sz w:val="22"/>
          <w:szCs w:val="22"/>
          <w:u w:val="single"/>
        </w:rPr>
        <w:t xml:space="preserve">6.1- </w:t>
      </w:r>
      <w:r w:rsidR="00CC478B" w:rsidRPr="004D0F7E">
        <w:rPr>
          <w:rFonts w:ascii="Arial" w:hAnsi="Arial" w:cs="Arial"/>
          <w:color w:val="595959" w:themeColor="text1" w:themeTint="A6"/>
          <w:sz w:val="22"/>
          <w:szCs w:val="22"/>
          <w:u w:val="single"/>
        </w:rPr>
        <w:t>Règles générales</w:t>
      </w:r>
      <w:bookmarkEnd w:id="77"/>
    </w:p>
    <w:p w14:paraId="7E04DB3D" w14:textId="54A4E7E1" w:rsidR="00CC478B" w:rsidRPr="00164DFE" w:rsidRDefault="00CC478B" w:rsidP="00011923">
      <w:pPr>
        <w:spacing w:after="0"/>
        <w:ind w:left="284" w:right="141"/>
        <w:jc w:val="both"/>
        <w:rPr>
          <w:rFonts w:ascii="Arial" w:hAnsi="Arial" w:cs="Arial"/>
          <w:sz w:val="20"/>
          <w:szCs w:val="20"/>
          <w:lang w:eastAsia="zh-CN"/>
        </w:rPr>
      </w:pPr>
      <w:r w:rsidRPr="00164DFE">
        <w:rPr>
          <w:rFonts w:ascii="Arial" w:hAnsi="Arial" w:cs="Arial"/>
          <w:sz w:val="20"/>
          <w:szCs w:val="20"/>
          <w:lang w:eastAsia="en-GB" w:bidi="en-GB"/>
        </w:rPr>
        <w:t>Les dispositions légales et conventionnelles relatives à la santé et à la sécurité sont applicables aux salariés en télétravail</w:t>
      </w:r>
      <w:r w:rsidRPr="00226394">
        <w:rPr>
          <w:rFonts w:ascii="Arial" w:hAnsi="Arial" w:cs="Arial"/>
          <w:sz w:val="20"/>
          <w:szCs w:val="20"/>
          <w:lang w:eastAsia="en-GB" w:bidi="en-GB"/>
        </w:rPr>
        <w:t>. U</w:t>
      </w:r>
      <w:bookmarkStart w:id="78" w:name="_Hlk88583205"/>
      <w:r w:rsidRPr="00226394">
        <w:rPr>
          <w:rFonts w:ascii="Arial" w:hAnsi="Arial" w:cs="Arial"/>
          <w:sz w:val="20"/>
          <w:szCs w:val="20"/>
          <w:lang w:eastAsia="en-GB" w:bidi="en-GB"/>
        </w:rPr>
        <w:t>n document récapitulatif des règles de santé et de sécurité applicables et des bonnes pratiques en matière de télétravail</w:t>
      </w:r>
      <w:bookmarkEnd w:id="78"/>
      <w:r w:rsidRPr="00226394">
        <w:rPr>
          <w:rFonts w:ascii="Arial" w:hAnsi="Arial" w:cs="Arial"/>
          <w:sz w:val="20"/>
          <w:szCs w:val="20"/>
          <w:lang w:eastAsia="en-GB" w:bidi="en-GB"/>
        </w:rPr>
        <w:t xml:space="preserve"> sera remis aux salariés en télétravail</w:t>
      </w:r>
      <w:r w:rsidR="00C15EA7">
        <w:rPr>
          <w:rFonts w:ascii="Arial" w:hAnsi="Arial" w:cs="Arial"/>
          <w:sz w:val="20"/>
          <w:szCs w:val="20"/>
          <w:lang w:eastAsia="en-GB" w:bidi="en-GB"/>
        </w:rPr>
        <w:t>.</w:t>
      </w:r>
    </w:p>
    <w:p w14:paraId="267BB0CB" w14:textId="10494482" w:rsidR="00CC478B" w:rsidRPr="004D0F7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79" w:name="_Toc66097795"/>
      <w:r>
        <w:rPr>
          <w:rFonts w:ascii="Arial" w:hAnsi="Arial" w:cs="Arial"/>
          <w:color w:val="595959" w:themeColor="text1" w:themeTint="A6"/>
          <w:sz w:val="22"/>
          <w:szCs w:val="22"/>
          <w:u w:val="single"/>
        </w:rPr>
        <w:t xml:space="preserve">6.2- </w:t>
      </w:r>
      <w:r w:rsidR="00CC478B" w:rsidRPr="004D0F7E">
        <w:rPr>
          <w:rFonts w:ascii="Arial" w:hAnsi="Arial" w:cs="Arial"/>
          <w:color w:val="595959" w:themeColor="text1" w:themeTint="A6"/>
          <w:sz w:val="22"/>
          <w:szCs w:val="22"/>
          <w:u w:val="single"/>
        </w:rPr>
        <w:t>Arrêt de travail pour maladie ou accident non professionnel</w:t>
      </w:r>
      <w:bookmarkEnd w:id="79"/>
    </w:p>
    <w:p w14:paraId="393E65AE" w14:textId="77777777" w:rsidR="00CC478B" w:rsidRPr="00164DFE" w:rsidRDefault="00CC478B" w:rsidP="00011923">
      <w:pPr>
        <w:spacing w:after="0"/>
        <w:ind w:left="284" w:right="141"/>
        <w:jc w:val="both"/>
        <w:rPr>
          <w:rFonts w:ascii="Arial" w:hAnsi="Arial" w:cs="Arial"/>
          <w:bCs/>
          <w:sz w:val="20"/>
          <w:szCs w:val="20"/>
          <w:lang w:eastAsia="en-GB" w:bidi="en-GB"/>
        </w:rPr>
      </w:pPr>
      <w:r w:rsidRPr="00164DFE">
        <w:rPr>
          <w:rFonts w:ascii="Arial" w:hAnsi="Arial" w:cs="Arial"/>
          <w:bCs/>
          <w:sz w:val="20"/>
          <w:szCs w:val="20"/>
          <w:lang w:eastAsia="en-GB" w:bidi="en-GB"/>
        </w:rPr>
        <w:t xml:space="preserve">En cas d’arrêt de travail pour cause de </w:t>
      </w:r>
      <w:r w:rsidRPr="0006730F">
        <w:rPr>
          <w:rFonts w:ascii="Arial" w:hAnsi="Arial" w:cs="Arial"/>
          <w:bCs/>
          <w:sz w:val="20"/>
          <w:szCs w:val="20"/>
          <w:lang w:eastAsia="en-GB" w:bidi="en-GB"/>
        </w:rPr>
        <w:t>maladie ou d’accident, le télétravailleur bénéficie de la même couverture accident, maladie, décès et prévoyance que les autres salariés de l’entreprise.</w:t>
      </w:r>
      <w:r w:rsidRPr="00164DFE">
        <w:rPr>
          <w:rFonts w:ascii="Arial" w:hAnsi="Arial" w:cs="Arial"/>
          <w:bCs/>
          <w:sz w:val="20"/>
          <w:szCs w:val="20"/>
          <w:lang w:eastAsia="en-GB" w:bidi="en-GB"/>
        </w:rPr>
        <w:t xml:space="preserve"> </w:t>
      </w:r>
    </w:p>
    <w:p w14:paraId="29CF9B81" w14:textId="77777777" w:rsidR="00CC478B" w:rsidRPr="00164DFE" w:rsidRDefault="00CC478B" w:rsidP="00011923">
      <w:pPr>
        <w:spacing w:after="0"/>
        <w:ind w:left="284" w:right="141"/>
        <w:jc w:val="both"/>
        <w:rPr>
          <w:rFonts w:ascii="Arial" w:hAnsi="Arial" w:cs="Arial"/>
          <w:bCs/>
          <w:sz w:val="20"/>
          <w:szCs w:val="20"/>
          <w:lang w:eastAsia="en-GB" w:bidi="en-GB"/>
        </w:rPr>
      </w:pPr>
    </w:p>
    <w:p w14:paraId="1C8D6ECB" w14:textId="49B36BA1" w:rsidR="00CC478B" w:rsidRPr="00164DFE" w:rsidRDefault="00CC478B" w:rsidP="00011923">
      <w:pPr>
        <w:spacing w:after="0"/>
        <w:ind w:left="284" w:right="141"/>
        <w:jc w:val="both"/>
        <w:rPr>
          <w:rFonts w:ascii="Arial" w:hAnsi="Arial" w:cs="Arial"/>
          <w:bCs/>
          <w:sz w:val="20"/>
          <w:szCs w:val="20"/>
        </w:rPr>
      </w:pPr>
      <w:r w:rsidRPr="00164DFE">
        <w:rPr>
          <w:rFonts w:ascii="Arial" w:hAnsi="Arial" w:cs="Arial"/>
          <w:bCs/>
          <w:sz w:val="20"/>
          <w:szCs w:val="20"/>
        </w:rPr>
        <w:t xml:space="preserve">En cas d’absence pour maladie ou accident, le </w:t>
      </w:r>
      <w:r w:rsidR="006D7010">
        <w:rPr>
          <w:rFonts w:ascii="Arial" w:hAnsi="Arial" w:cs="Arial"/>
          <w:bCs/>
          <w:sz w:val="20"/>
          <w:szCs w:val="20"/>
        </w:rPr>
        <w:t xml:space="preserve">salarié </w:t>
      </w:r>
      <w:r w:rsidR="006D7010" w:rsidRPr="006D7010">
        <w:rPr>
          <w:rFonts w:ascii="Arial" w:hAnsi="Arial" w:cs="Arial"/>
          <w:bCs/>
          <w:sz w:val="20"/>
          <w:szCs w:val="20"/>
        </w:rPr>
        <w:t>se trouvant dans l'impossibilité d'assurer son service</w:t>
      </w:r>
      <w:r w:rsidR="006D7010">
        <w:rPr>
          <w:rFonts w:ascii="Arial" w:hAnsi="Arial" w:cs="Arial"/>
          <w:bCs/>
          <w:sz w:val="20"/>
          <w:szCs w:val="20"/>
        </w:rPr>
        <w:t xml:space="preserve"> </w:t>
      </w:r>
      <w:r w:rsidR="006D7010" w:rsidRPr="006D7010">
        <w:rPr>
          <w:rFonts w:ascii="Arial" w:hAnsi="Arial" w:cs="Arial"/>
          <w:bCs/>
          <w:sz w:val="20"/>
          <w:szCs w:val="20"/>
        </w:rPr>
        <w:t>doit prévenir ou faire prévenir dès que possible la direction ou son représentant.</w:t>
      </w:r>
      <w:r w:rsidR="006D7010">
        <w:rPr>
          <w:rFonts w:ascii="Arial" w:hAnsi="Arial" w:cs="Arial"/>
          <w:bCs/>
          <w:sz w:val="20"/>
          <w:szCs w:val="20"/>
        </w:rPr>
        <w:t xml:space="preserve"> </w:t>
      </w:r>
      <w:r w:rsidR="006D7010" w:rsidRPr="006D7010">
        <w:rPr>
          <w:rFonts w:ascii="Arial" w:hAnsi="Arial" w:cs="Arial"/>
          <w:bCs/>
          <w:sz w:val="20"/>
          <w:szCs w:val="20"/>
        </w:rPr>
        <w:t>Il doit remettre dès que possible et au plus tard dans les 48 heures de l'absence, un justificatif qui précisera la durée prévisible de l’absence et qui, en cas de maladie ou d’accident sera un certificat médical.</w:t>
      </w:r>
      <w:r w:rsidRPr="00164DFE">
        <w:rPr>
          <w:rFonts w:ascii="Arial" w:hAnsi="Arial" w:cs="Arial"/>
          <w:bCs/>
          <w:sz w:val="20"/>
          <w:szCs w:val="20"/>
        </w:rPr>
        <w:t xml:space="preserve"> </w:t>
      </w:r>
    </w:p>
    <w:p w14:paraId="4B49D2F6" w14:textId="7E7E8F54" w:rsidR="00CC478B" w:rsidRPr="004D0F7E" w:rsidRDefault="00724435" w:rsidP="00011923">
      <w:pPr>
        <w:pStyle w:val="Titre3"/>
        <w:ind w:left="284" w:right="141"/>
        <w:jc w:val="both"/>
        <w:rPr>
          <w:rFonts w:ascii="Arial" w:hAnsi="Arial" w:cs="Arial"/>
          <w:b w:val="0"/>
          <w:bCs w:val="0"/>
          <w:caps/>
          <w:color w:val="595959" w:themeColor="text1" w:themeTint="A6"/>
          <w:sz w:val="22"/>
          <w:szCs w:val="22"/>
          <w:u w:val="single"/>
        </w:rPr>
      </w:pPr>
      <w:bookmarkStart w:id="80" w:name="_Toc66097796"/>
      <w:r>
        <w:rPr>
          <w:rFonts w:ascii="Arial" w:hAnsi="Arial" w:cs="Arial"/>
          <w:color w:val="595959" w:themeColor="text1" w:themeTint="A6"/>
          <w:sz w:val="22"/>
          <w:szCs w:val="22"/>
          <w:u w:val="single"/>
        </w:rPr>
        <w:t xml:space="preserve">6.3- </w:t>
      </w:r>
      <w:r w:rsidR="00CC478B" w:rsidRPr="004D0F7E">
        <w:rPr>
          <w:rFonts w:ascii="Arial" w:hAnsi="Arial" w:cs="Arial"/>
          <w:color w:val="595959" w:themeColor="text1" w:themeTint="A6"/>
          <w:sz w:val="22"/>
          <w:szCs w:val="22"/>
          <w:u w:val="single"/>
        </w:rPr>
        <w:t>Accidents de travail ou de trajet</w:t>
      </w:r>
      <w:bookmarkEnd w:id="80"/>
    </w:p>
    <w:p w14:paraId="26E9AFF7"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Les télétravailleurs bénéficient de la législation sur les accidents du travail et de trajet.</w:t>
      </w:r>
    </w:p>
    <w:p w14:paraId="6E10560B" w14:textId="77777777" w:rsidR="00CC478B" w:rsidRPr="00164DFE" w:rsidRDefault="00CC478B" w:rsidP="00011923">
      <w:pPr>
        <w:pStyle w:val="ElAppp"/>
        <w:ind w:left="284" w:right="141"/>
        <w:jc w:val="both"/>
        <w:rPr>
          <w:sz w:val="20"/>
          <w:szCs w:val="20"/>
          <w:lang w:eastAsia="en-GB" w:bidi="en-GB"/>
        </w:rPr>
      </w:pPr>
    </w:p>
    <w:p w14:paraId="03C1D07F" w14:textId="77777777" w:rsidR="00CC478B" w:rsidRPr="00164DFE" w:rsidRDefault="00CC478B" w:rsidP="00011923">
      <w:pPr>
        <w:pStyle w:val="ElAppp"/>
        <w:ind w:left="284" w:right="141"/>
        <w:jc w:val="both"/>
        <w:rPr>
          <w:sz w:val="20"/>
          <w:szCs w:val="20"/>
          <w:lang w:eastAsia="en-GB" w:bidi="en-GB"/>
        </w:rPr>
      </w:pPr>
      <w:r w:rsidRPr="00A3779E">
        <w:rPr>
          <w:sz w:val="20"/>
          <w:szCs w:val="20"/>
          <w:lang w:eastAsia="en-GB" w:bidi="en-GB"/>
        </w:rPr>
        <w:t>L’accident survenu sur le lieu où est exercé le télétravail pendant l’exercice de l’activité professionnelle du télétravailleur est présumé être un accident du travail au sens de l’article L.411-1 du Code de la sécurité sociale</w:t>
      </w:r>
      <w:r w:rsidRPr="00164DFE">
        <w:rPr>
          <w:sz w:val="20"/>
          <w:szCs w:val="20"/>
          <w:lang w:eastAsia="en-GB" w:bidi="en-GB"/>
        </w:rPr>
        <w:t>.</w:t>
      </w:r>
    </w:p>
    <w:p w14:paraId="3D684C36" w14:textId="7304366D" w:rsidR="00CC478B" w:rsidRPr="00164DFE" w:rsidRDefault="00CC478B" w:rsidP="00011923">
      <w:pPr>
        <w:spacing w:after="0"/>
        <w:ind w:left="284" w:right="141"/>
        <w:jc w:val="both"/>
        <w:rPr>
          <w:rFonts w:ascii="Arial" w:hAnsi="Arial" w:cs="Arial"/>
          <w:sz w:val="20"/>
          <w:szCs w:val="20"/>
          <w:lang w:eastAsia="zh-CN"/>
        </w:rPr>
      </w:pPr>
      <w:r w:rsidRPr="00164DFE">
        <w:rPr>
          <w:rFonts w:ascii="Arial" w:eastAsia="Arial" w:hAnsi="Arial" w:cs="Arial"/>
          <w:sz w:val="20"/>
          <w:szCs w:val="20"/>
          <w:lang w:eastAsia="en-GB" w:bidi="en-GB"/>
        </w:rPr>
        <w:br/>
        <w:t>En cas d’accident du travail ou de trajet, la justification doit être formulée dans le délai prévu</w:t>
      </w:r>
      <w:r w:rsidR="007B628F">
        <w:rPr>
          <w:rFonts w:ascii="Arial" w:eastAsia="Arial" w:hAnsi="Arial" w:cs="Arial"/>
          <w:sz w:val="20"/>
          <w:szCs w:val="20"/>
          <w:lang w:eastAsia="en-GB" w:bidi="en-GB"/>
        </w:rPr>
        <w:t xml:space="preserve"> au</w:t>
      </w:r>
      <w:r w:rsidR="003B160C">
        <w:rPr>
          <w:rFonts w:ascii="Arial" w:eastAsia="Arial" w:hAnsi="Arial" w:cs="Arial"/>
          <w:sz w:val="20"/>
          <w:szCs w:val="20"/>
          <w:lang w:eastAsia="en-GB" w:bidi="en-GB"/>
        </w:rPr>
        <w:t xml:space="preserve"> 6</w:t>
      </w:r>
      <w:r w:rsidR="007B628F">
        <w:rPr>
          <w:rFonts w:ascii="Arial" w:eastAsia="Arial" w:hAnsi="Arial" w:cs="Arial"/>
          <w:sz w:val="20"/>
          <w:szCs w:val="20"/>
          <w:lang w:eastAsia="en-GB" w:bidi="en-GB"/>
        </w:rPr>
        <w:t>.2.</w:t>
      </w:r>
    </w:p>
    <w:p w14:paraId="654096AC" w14:textId="4367BF78"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br/>
        <w:t>Lorsqu'un salarié est victime d'un accident du travail</w:t>
      </w:r>
      <w:r w:rsidR="003C4398">
        <w:rPr>
          <w:rFonts w:ascii="Arial" w:hAnsi="Arial" w:cs="Arial"/>
          <w:sz w:val="20"/>
          <w:szCs w:val="20"/>
        </w:rPr>
        <w:t xml:space="preserve"> ou </w:t>
      </w:r>
      <w:r w:rsidR="003C4398" w:rsidRPr="00BB0CE3">
        <w:rPr>
          <w:rFonts w:ascii="Arial" w:hAnsi="Arial" w:cs="Arial"/>
          <w:sz w:val="20"/>
          <w:szCs w:val="20"/>
        </w:rPr>
        <w:t>de trajet</w:t>
      </w:r>
      <w:r w:rsidRPr="00164DFE">
        <w:rPr>
          <w:rFonts w:ascii="Arial" w:hAnsi="Arial" w:cs="Arial"/>
          <w:sz w:val="20"/>
          <w:szCs w:val="20"/>
        </w:rPr>
        <w:t>, il doit en informer ou en faire informer l'employeur ou l'un de ses préposés dans la journée où l'accident s'est produit ou, au plus tard, dans les 24 heures (sauf cas de force majeure, d'impossibilité absolue ou de motif légitime).</w:t>
      </w:r>
    </w:p>
    <w:p w14:paraId="79E12344" w14:textId="5B35EE27" w:rsidR="00CC478B" w:rsidRPr="004D0F7E"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81" w:name="_Toc66097797"/>
      <w:r w:rsidRPr="004D0F7E">
        <w:rPr>
          <w:rFonts w:ascii="Arial" w:hAnsi="Arial" w:cs="Arial"/>
          <w:b/>
          <w:bCs/>
          <w:sz w:val="24"/>
          <w:szCs w:val="24"/>
          <w:u w:val="single"/>
        </w:rPr>
        <w:t xml:space="preserve">Modalités d'accès au télétravail des travailleurs </w:t>
      </w:r>
      <w:r w:rsidRPr="005E6BDE">
        <w:rPr>
          <w:rFonts w:ascii="Arial" w:hAnsi="Arial" w:cs="Arial"/>
          <w:b/>
          <w:bCs/>
          <w:sz w:val="24"/>
          <w:szCs w:val="24"/>
          <w:u w:val="single"/>
        </w:rPr>
        <w:t>handicapés</w:t>
      </w:r>
      <w:bookmarkEnd w:id="81"/>
    </w:p>
    <w:p w14:paraId="680CEFD3" w14:textId="2820A79A" w:rsidR="00CC478B" w:rsidRPr="00164DFE" w:rsidRDefault="00626E0C" w:rsidP="00011923">
      <w:pPr>
        <w:pStyle w:val="ElAppp"/>
        <w:ind w:left="284" w:right="141"/>
        <w:jc w:val="both"/>
        <w:rPr>
          <w:sz w:val="20"/>
          <w:szCs w:val="20"/>
        </w:rPr>
      </w:pPr>
      <w:r>
        <w:rPr>
          <w:sz w:val="20"/>
          <w:szCs w:val="20"/>
          <w:lang w:eastAsia="en-GB" w:bidi="en-GB"/>
        </w:rPr>
        <w:t>En application de l’article L5213-6 du code du travail, u</w:t>
      </w:r>
      <w:r w:rsidR="00CC478B" w:rsidRPr="00164DFE">
        <w:rPr>
          <w:sz w:val="20"/>
          <w:szCs w:val="20"/>
          <w:lang w:eastAsia="en-GB" w:bidi="en-GB"/>
        </w:rPr>
        <w:t>ne attention particulière sera portée à la mise en place du télétravail pour certaines catégories de personnel, notamment les bénéficiaires d'une RQTH (Reconnaissance Qualité Travailleur Handicapé).</w:t>
      </w:r>
    </w:p>
    <w:p w14:paraId="5359589A" w14:textId="77777777" w:rsidR="00CC478B" w:rsidRPr="00164DFE" w:rsidRDefault="00CC478B" w:rsidP="00011923">
      <w:pPr>
        <w:pStyle w:val="ElAppp"/>
        <w:ind w:left="284" w:right="141"/>
        <w:jc w:val="both"/>
        <w:rPr>
          <w:sz w:val="20"/>
          <w:szCs w:val="20"/>
          <w:lang w:eastAsia="en-GB" w:bidi="en-GB"/>
        </w:rPr>
      </w:pPr>
    </w:p>
    <w:p w14:paraId="25A8FBD1"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Le télétravail sera ainsi favorisé sur préconisations du Médecin du Travail et/ou pour certaines pathologies justifiant un travail à domicile (ex : limitation des temps de trajet, environnement calme, temps de repos, soins médicaux, etc.).</w:t>
      </w:r>
    </w:p>
    <w:p w14:paraId="5ED13BAB" w14:textId="77777777" w:rsidR="00CC478B" w:rsidRPr="00164DFE" w:rsidRDefault="00CC478B" w:rsidP="00011923">
      <w:pPr>
        <w:pStyle w:val="ElAppp"/>
        <w:ind w:left="284" w:right="141"/>
        <w:jc w:val="both"/>
        <w:rPr>
          <w:sz w:val="20"/>
          <w:szCs w:val="20"/>
          <w:lang w:eastAsia="en-GB" w:bidi="en-GB"/>
        </w:rPr>
      </w:pPr>
    </w:p>
    <w:p w14:paraId="1BEAF88C"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 xml:space="preserve">Des aménagements particuliers au poste de travail pourront alors être étudiés, en interne et/ou par un organisme spécialisé compétent en la matière. </w:t>
      </w:r>
    </w:p>
    <w:p w14:paraId="204DDC24" w14:textId="77777777" w:rsidR="00CC478B" w:rsidRPr="00164DFE" w:rsidRDefault="00CC478B" w:rsidP="00011923">
      <w:pPr>
        <w:pStyle w:val="ElAppp"/>
        <w:ind w:left="284" w:right="141"/>
        <w:jc w:val="both"/>
        <w:rPr>
          <w:sz w:val="20"/>
          <w:szCs w:val="20"/>
          <w:lang w:eastAsia="en-GB" w:bidi="en-GB"/>
        </w:rPr>
      </w:pPr>
    </w:p>
    <w:p w14:paraId="66031D47"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Pour les salariés de retour après une absence maladie de longue durée (plus de 6 mois) et sur les recommandations du médecin du travail lors de la visite de reprise, le télétravail pourra être proposé pour permettre un retour progressif.</w:t>
      </w:r>
    </w:p>
    <w:p w14:paraId="20872295" w14:textId="77777777" w:rsidR="00CC478B" w:rsidRPr="00164DFE" w:rsidRDefault="00CC478B" w:rsidP="00011923">
      <w:pPr>
        <w:pStyle w:val="ElAppp"/>
        <w:ind w:left="284" w:right="141"/>
        <w:jc w:val="both"/>
        <w:rPr>
          <w:sz w:val="20"/>
          <w:szCs w:val="20"/>
          <w:lang w:eastAsia="en-GB" w:bidi="en-GB"/>
        </w:rPr>
      </w:pPr>
    </w:p>
    <w:p w14:paraId="7B467648" w14:textId="77777777" w:rsidR="00CC478B" w:rsidRPr="00164DFE" w:rsidRDefault="00CC478B" w:rsidP="00011923">
      <w:pPr>
        <w:pStyle w:val="ElAppp"/>
        <w:ind w:left="284" w:right="141"/>
        <w:jc w:val="both"/>
        <w:rPr>
          <w:sz w:val="20"/>
          <w:szCs w:val="20"/>
          <w:lang w:eastAsia="en-GB" w:bidi="en-GB"/>
        </w:rPr>
      </w:pPr>
      <w:r w:rsidRPr="00164DFE">
        <w:rPr>
          <w:sz w:val="20"/>
          <w:szCs w:val="20"/>
          <w:lang w:eastAsia="en-GB" w:bidi="en-GB"/>
        </w:rPr>
        <w:t>La durée et les modalités de télétravail seront précisées et validées par le supérieur hiérarchique et la Direction Ressources Humaines.</w:t>
      </w:r>
    </w:p>
    <w:p w14:paraId="5934A549" w14:textId="77777777" w:rsidR="00CC478B" w:rsidRPr="00164DFE" w:rsidRDefault="00CC478B" w:rsidP="00011923">
      <w:pPr>
        <w:pStyle w:val="ElAppp"/>
        <w:ind w:left="284" w:right="141"/>
        <w:jc w:val="both"/>
        <w:rPr>
          <w:sz w:val="20"/>
          <w:szCs w:val="20"/>
          <w:lang w:eastAsia="en-GB" w:bidi="en-GB"/>
        </w:rPr>
      </w:pPr>
    </w:p>
    <w:p w14:paraId="53B5C88C" w14:textId="3EFE3917" w:rsidR="00CC478B" w:rsidRPr="004D0F7E" w:rsidRDefault="00CC478B" w:rsidP="00011923">
      <w:pPr>
        <w:pStyle w:val="Titre2"/>
        <w:numPr>
          <w:ilvl w:val="0"/>
          <w:numId w:val="23"/>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82" w:name="_Toc66097798"/>
      <w:r w:rsidRPr="004D0F7E">
        <w:rPr>
          <w:rFonts w:ascii="Arial" w:hAnsi="Arial" w:cs="Arial"/>
          <w:b/>
          <w:bCs/>
          <w:sz w:val="24"/>
          <w:szCs w:val="24"/>
          <w:u w:val="single"/>
        </w:rPr>
        <w:t>Protection de la vie privée</w:t>
      </w:r>
      <w:bookmarkEnd w:id="82"/>
    </w:p>
    <w:p w14:paraId="20E460DE" w14:textId="77777777" w:rsidR="00CC478B" w:rsidRPr="00164DFE" w:rsidRDefault="00CC478B" w:rsidP="00011923">
      <w:pPr>
        <w:spacing w:after="0"/>
        <w:ind w:left="284" w:right="141"/>
        <w:jc w:val="both"/>
        <w:rPr>
          <w:rFonts w:ascii="Arial" w:eastAsia="Times New Roman" w:hAnsi="Arial" w:cs="Arial"/>
          <w:sz w:val="20"/>
          <w:szCs w:val="20"/>
          <w:lang w:eastAsia="zh-CN"/>
        </w:rPr>
      </w:pPr>
      <w:r w:rsidRPr="00164DFE">
        <w:rPr>
          <w:rFonts w:ascii="Arial" w:hAnsi="Arial" w:cs="Arial"/>
          <w:sz w:val="20"/>
          <w:szCs w:val="20"/>
        </w:rPr>
        <w:t>L’exercice de l’activité de télétravail ne doit pas interférer avec la vie privée du salarié.</w:t>
      </w:r>
    </w:p>
    <w:p w14:paraId="7464E828" w14:textId="77777777" w:rsidR="00CC478B" w:rsidRPr="00164DFE" w:rsidRDefault="00CC478B" w:rsidP="00011923">
      <w:pPr>
        <w:spacing w:after="0"/>
        <w:ind w:left="284" w:right="141"/>
        <w:jc w:val="both"/>
        <w:rPr>
          <w:rFonts w:ascii="Arial" w:hAnsi="Arial" w:cs="Arial"/>
          <w:sz w:val="20"/>
          <w:szCs w:val="20"/>
        </w:rPr>
      </w:pPr>
    </w:p>
    <w:p w14:paraId="5E2B399F" w14:textId="702696EE"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Le salarié doit assurer lui-même l’équilibre au sein de son domicile entre l’accomplissement de ses </w:t>
      </w:r>
      <w:r w:rsidR="009E24BC" w:rsidRPr="00164DFE">
        <w:rPr>
          <w:rFonts w:ascii="Arial" w:hAnsi="Arial" w:cs="Arial"/>
          <w:sz w:val="20"/>
          <w:szCs w:val="20"/>
        </w:rPr>
        <w:t>tâches</w:t>
      </w:r>
      <w:r w:rsidRPr="00164DFE">
        <w:rPr>
          <w:rFonts w:ascii="Arial" w:hAnsi="Arial" w:cs="Arial"/>
          <w:sz w:val="20"/>
          <w:szCs w:val="20"/>
        </w:rPr>
        <w:t xml:space="preserve"> et sa vie personnelle.</w:t>
      </w:r>
    </w:p>
    <w:p w14:paraId="3B4E629A" w14:textId="77777777" w:rsidR="00CC478B" w:rsidRPr="00164DFE" w:rsidRDefault="00CC478B" w:rsidP="00011923">
      <w:pPr>
        <w:spacing w:after="0"/>
        <w:ind w:left="284" w:right="141"/>
        <w:jc w:val="both"/>
        <w:rPr>
          <w:rFonts w:ascii="Arial" w:hAnsi="Arial" w:cs="Arial"/>
          <w:sz w:val="20"/>
          <w:szCs w:val="20"/>
        </w:rPr>
      </w:pPr>
    </w:p>
    <w:p w14:paraId="49297F9E" w14:textId="16AE644D" w:rsidR="00CC478B" w:rsidRPr="00164DFE" w:rsidRDefault="0006730F" w:rsidP="00011923">
      <w:pPr>
        <w:spacing w:after="0"/>
        <w:ind w:left="284" w:right="141"/>
        <w:jc w:val="both"/>
        <w:rPr>
          <w:rFonts w:ascii="Arial" w:hAnsi="Arial" w:cs="Arial"/>
          <w:sz w:val="20"/>
          <w:szCs w:val="20"/>
        </w:rPr>
      </w:pPr>
      <w:r>
        <w:rPr>
          <w:rFonts w:ascii="Arial" w:hAnsi="Arial" w:cs="Arial"/>
          <w:sz w:val="20"/>
          <w:szCs w:val="20"/>
        </w:rPr>
        <w:t>L’entreprise</w:t>
      </w:r>
      <w:r w:rsidR="00CC478B" w:rsidRPr="00164DFE">
        <w:rPr>
          <w:rFonts w:ascii="Arial" w:hAnsi="Arial" w:cs="Arial"/>
          <w:sz w:val="20"/>
          <w:szCs w:val="20"/>
        </w:rPr>
        <w:t>, de son côté, ne communiquera à l’extérieur aucune information susceptible de nuire à la vie privée du salarié, nom, adresse personnelle, numéro de téléphone personnel, etc…</w:t>
      </w:r>
    </w:p>
    <w:p w14:paraId="5811A9C9" w14:textId="77777777" w:rsidR="00CC478B" w:rsidRPr="00164DFE" w:rsidRDefault="00CC478B" w:rsidP="00011923">
      <w:pPr>
        <w:spacing w:after="0"/>
        <w:ind w:left="284" w:right="141"/>
        <w:jc w:val="both"/>
        <w:rPr>
          <w:rFonts w:ascii="Arial" w:hAnsi="Arial" w:cs="Arial"/>
          <w:sz w:val="20"/>
          <w:szCs w:val="20"/>
        </w:rPr>
      </w:pPr>
    </w:p>
    <w:p w14:paraId="38AB789C" w14:textId="71356E04"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En cas d’appel extérieur reçu au sein de </w:t>
      </w:r>
      <w:r w:rsidR="0006730F">
        <w:rPr>
          <w:rFonts w:ascii="Arial" w:hAnsi="Arial" w:cs="Arial"/>
          <w:sz w:val="20"/>
          <w:szCs w:val="20"/>
        </w:rPr>
        <w:t>l’entreprise</w:t>
      </w:r>
      <w:r w:rsidRPr="00164DFE">
        <w:rPr>
          <w:rFonts w:ascii="Arial" w:hAnsi="Arial" w:cs="Arial"/>
          <w:sz w:val="20"/>
          <w:szCs w:val="20"/>
        </w:rPr>
        <w:t xml:space="preserve"> à destination du salarié alors en situation de télétravail, il sera procédé à transfert dudit appel, sous le numéro de téléphone professionnel du salarié.</w:t>
      </w:r>
    </w:p>
    <w:p w14:paraId="253EC46D" w14:textId="77777777" w:rsidR="00CC478B" w:rsidRPr="00164DFE" w:rsidRDefault="00CC478B" w:rsidP="00011923">
      <w:pPr>
        <w:spacing w:after="0"/>
        <w:ind w:left="284" w:right="141"/>
        <w:jc w:val="both"/>
        <w:rPr>
          <w:rFonts w:ascii="Arial" w:hAnsi="Arial" w:cs="Arial"/>
          <w:sz w:val="20"/>
          <w:szCs w:val="20"/>
        </w:rPr>
      </w:pPr>
    </w:p>
    <w:p w14:paraId="74025592" w14:textId="226DAB80"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Les documents commerciaux de </w:t>
      </w:r>
      <w:r w:rsidR="0006730F">
        <w:rPr>
          <w:rFonts w:ascii="Arial" w:hAnsi="Arial" w:cs="Arial"/>
          <w:sz w:val="20"/>
          <w:szCs w:val="20"/>
        </w:rPr>
        <w:t>l’entreprise</w:t>
      </w:r>
      <w:r w:rsidRPr="00164DFE">
        <w:rPr>
          <w:rFonts w:ascii="Arial" w:hAnsi="Arial" w:cs="Arial"/>
          <w:sz w:val="20"/>
          <w:szCs w:val="20"/>
        </w:rPr>
        <w:t xml:space="preserve"> et les cartes de visite du salarié ne mentionnent que des coordonnées professionnelles, excluant toute référence à son domicile privé.</w:t>
      </w:r>
    </w:p>
    <w:p w14:paraId="6A3F53AE" w14:textId="77777777" w:rsidR="00CC478B" w:rsidRPr="00164DFE" w:rsidRDefault="00CC478B" w:rsidP="00011923">
      <w:pPr>
        <w:spacing w:after="0"/>
        <w:ind w:left="284" w:right="141"/>
        <w:jc w:val="both"/>
        <w:rPr>
          <w:rFonts w:ascii="Arial" w:hAnsi="Arial" w:cs="Arial"/>
          <w:sz w:val="20"/>
          <w:szCs w:val="20"/>
        </w:rPr>
      </w:pPr>
    </w:p>
    <w:p w14:paraId="1A7A388B" w14:textId="77777777" w:rsidR="00CC478B" w:rsidRPr="00164DFE" w:rsidRDefault="00CC478B" w:rsidP="00011923">
      <w:pPr>
        <w:spacing w:after="0"/>
        <w:ind w:left="284" w:right="141"/>
        <w:jc w:val="both"/>
        <w:rPr>
          <w:rFonts w:ascii="Arial" w:hAnsi="Arial" w:cs="Arial"/>
          <w:sz w:val="20"/>
          <w:szCs w:val="20"/>
        </w:rPr>
      </w:pPr>
    </w:p>
    <w:p w14:paraId="5DD7E969" w14:textId="77777777" w:rsidR="00CC478B" w:rsidRPr="004D0F7E" w:rsidRDefault="00CC478B" w:rsidP="00011923">
      <w:pPr>
        <w:pStyle w:val="Titre1"/>
        <w:shd w:val="clear" w:color="auto" w:fill="C00000"/>
        <w:ind w:left="284" w:right="141"/>
        <w:jc w:val="both"/>
        <w:rPr>
          <w:rFonts w:ascii="Arial" w:hAnsi="Arial" w:cs="Arial"/>
          <w:color w:val="FFFFFF" w:themeColor="background1"/>
          <w:sz w:val="28"/>
          <w:szCs w:val="28"/>
        </w:rPr>
      </w:pPr>
      <w:bookmarkStart w:id="83" w:name="_Toc66097799"/>
      <w:r w:rsidRPr="004D0F7E">
        <w:rPr>
          <w:rFonts w:ascii="Arial" w:hAnsi="Arial" w:cs="Arial"/>
          <w:color w:val="FFFFFF" w:themeColor="background1"/>
          <w:sz w:val="28"/>
          <w:szCs w:val="28"/>
        </w:rPr>
        <w:t>CHAPITRE VI – LES DISPOSITIONS FINALES</w:t>
      </w:r>
      <w:bookmarkEnd w:id="83"/>
    </w:p>
    <w:p w14:paraId="231D5A9A" w14:textId="50C9AD9B" w:rsidR="00CC478B" w:rsidRPr="004D0F7E" w:rsidRDefault="00CC478B" w:rsidP="00011923">
      <w:pPr>
        <w:pStyle w:val="Titre2"/>
        <w:numPr>
          <w:ilvl w:val="0"/>
          <w:numId w:val="26"/>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84" w:name="_Toc66097800"/>
      <w:r w:rsidRPr="004D0F7E">
        <w:rPr>
          <w:rFonts w:ascii="Arial" w:hAnsi="Arial" w:cs="Arial"/>
          <w:b/>
          <w:bCs/>
          <w:sz w:val="24"/>
          <w:szCs w:val="24"/>
          <w:u w:val="single"/>
        </w:rPr>
        <w:t>Entrée en vigueur - Durée de l’accord – Dépôt et publicité</w:t>
      </w:r>
      <w:bookmarkEnd w:id="84"/>
    </w:p>
    <w:p w14:paraId="6659D0EA" w14:textId="523710F2"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 xml:space="preserve">Le présent accord est conclu pour une durée indéterminée. Il entrera en vigueur sous réserve du respect des formalités de dépôt et de publicité à compter </w:t>
      </w:r>
      <w:r w:rsidR="00E01D65">
        <w:rPr>
          <w:rFonts w:ascii="Arial" w:hAnsi="Arial" w:cs="Arial"/>
          <w:sz w:val="20"/>
          <w:szCs w:val="20"/>
        </w:rPr>
        <w:t>du 1</w:t>
      </w:r>
      <w:r w:rsidR="00E01D65" w:rsidRPr="00E01D65">
        <w:rPr>
          <w:rFonts w:ascii="Arial" w:hAnsi="Arial" w:cs="Arial"/>
          <w:sz w:val="20"/>
          <w:szCs w:val="20"/>
          <w:vertAlign w:val="superscript"/>
        </w:rPr>
        <w:t>er</w:t>
      </w:r>
      <w:r w:rsidR="00E01D65">
        <w:rPr>
          <w:rFonts w:ascii="Arial" w:hAnsi="Arial" w:cs="Arial"/>
          <w:sz w:val="20"/>
          <w:szCs w:val="20"/>
        </w:rPr>
        <w:t xml:space="preserve"> avril 2022</w:t>
      </w:r>
      <w:r w:rsidR="00FF110A">
        <w:rPr>
          <w:rFonts w:ascii="Arial" w:hAnsi="Arial" w:cs="Arial"/>
          <w:sz w:val="20"/>
          <w:szCs w:val="20"/>
        </w:rPr>
        <w:t>.</w:t>
      </w:r>
    </w:p>
    <w:p w14:paraId="79FA8024" w14:textId="77777777" w:rsidR="00CC478B" w:rsidRPr="00164DFE" w:rsidRDefault="00CC478B" w:rsidP="00011923">
      <w:pPr>
        <w:spacing w:after="0"/>
        <w:ind w:left="284" w:right="141"/>
        <w:jc w:val="both"/>
        <w:rPr>
          <w:rFonts w:ascii="Arial" w:hAnsi="Arial" w:cs="Arial"/>
          <w:sz w:val="20"/>
          <w:szCs w:val="20"/>
        </w:rPr>
      </w:pPr>
    </w:p>
    <w:p w14:paraId="4A09CC63" w14:textId="32D55F6A"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En application du décret n°2018-362 du 15 mai 2018 relatif à la procédure de dépôt des accords collectifs, les formalités de dépôt seront effectuées par le représentant légal de la Société.</w:t>
      </w:r>
      <w:r w:rsidR="00FF110A">
        <w:rPr>
          <w:rFonts w:ascii="Arial" w:hAnsi="Arial" w:cs="Arial"/>
          <w:sz w:val="20"/>
          <w:szCs w:val="20"/>
        </w:rPr>
        <w:t xml:space="preserve"> </w:t>
      </w:r>
      <w:r w:rsidRPr="00E039FF">
        <w:rPr>
          <w:rFonts w:ascii="Arial" w:hAnsi="Arial" w:cs="Arial"/>
          <w:sz w:val="20"/>
          <w:szCs w:val="20"/>
        </w:rPr>
        <w:t>Ainsi, conformément aux dispositions des articles L. 2231-6, D. 2231-2, D. 2231-4 à D. 2231-5 du code du travail, le présent accord sera déposé à l’initiative de la Direction de la Société selon les modalités suivantes :</w:t>
      </w:r>
    </w:p>
    <w:p w14:paraId="74F2C488" w14:textId="77777777" w:rsidR="00E039FF" w:rsidRPr="00E039FF" w:rsidRDefault="00E039FF" w:rsidP="00011923">
      <w:pPr>
        <w:spacing w:after="0"/>
        <w:ind w:left="284" w:right="141"/>
        <w:jc w:val="both"/>
        <w:rPr>
          <w:rFonts w:ascii="Arial" w:hAnsi="Arial" w:cs="Arial"/>
          <w:sz w:val="20"/>
          <w:szCs w:val="20"/>
        </w:rPr>
      </w:pPr>
    </w:p>
    <w:p w14:paraId="74BBDBAE" w14:textId="77777777" w:rsidR="00E01D65" w:rsidRPr="00E01D65" w:rsidRDefault="00E01D65" w:rsidP="00011923">
      <w:pPr>
        <w:numPr>
          <w:ilvl w:val="0"/>
          <w:numId w:val="37"/>
        </w:numPr>
        <w:spacing w:after="0" w:line="260" w:lineRule="atLeast"/>
        <w:ind w:left="284" w:right="141" w:firstLine="0"/>
        <w:contextualSpacing/>
        <w:mirrorIndents/>
        <w:jc w:val="both"/>
        <w:rPr>
          <w:rFonts w:ascii="Arial" w:hAnsi="Arial" w:cs="Arial"/>
          <w:sz w:val="20"/>
        </w:rPr>
      </w:pPr>
      <w:proofErr w:type="gramStart"/>
      <w:r w:rsidRPr="00E01D65">
        <w:rPr>
          <w:rFonts w:ascii="Arial" w:hAnsi="Arial" w:cs="Arial"/>
          <w:sz w:val="20"/>
        </w:rPr>
        <w:t>en</w:t>
      </w:r>
      <w:proofErr w:type="gramEnd"/>
      <w:r w:rsidRPr="00E01D65">
        <w:rPr>
          <w:rFonts w:ascii="Arial" w:hAnsi="Arial" w:cs="Arial"/>
          <w:sz w:val="20"/>
        </w:rPr>
        <w:t xml:space="preserve"> un exemplaire (original) au Secrétariat - Greffe du Conseil de Prud’hommes de du lieu de conclusion de l’accord] ;</w:t>
      </w:r>
    </w:p>
    <w:p w14:paraId="65E799CB" w14:textId="77777777" w:rsidR="00E01D65" w:rsidRPr="00E01D65" w:rsidRDefault="00E01D65" w:rsidP="00011923">
      <w:pPr>
        <w:numPr>
          <w:ilvl w:val="0"/>
          <w:numId w:val="37"/>
        </w:numPr>
        <w:spacing w:after="0" w:line="260" w:lineRule="atLeast"/>
        <w:ind w:left="284" w:right="141" w:firstLine="0"/>
        <w:contextualSpacing/>
        <w:mirrorIndents/>
        <w:jc w:val="both"/>
        <w:rPr>
          <w:rFonts w:ascii="Arial" w:hAnsi="Arial" w:cs="Arial"/>
          <w:sz w:val="20"/>
        </w:rPr>
      </w:pPr>
      <w:proofErr w:type="gramStart"/>
      <w:r w:rsidRPr="00E01D65">
        <w:rPr>
          <w:rFonts w:ascii="Arial" w:hAnsi="Arial" w:cs="Arial"/>
          <w:sz w:val="20"/>
        </w:rPr>
        <w:t>sur</w:t>
      </w:r>
      <w:proofErr w:type="gramEnd"/>
      <w:r w:rsidRPr="00E01D65">
        <w:rPr>
          <w:rFonts w:ascii="Arial" w:hAnsi="Arial" w:cs="Arial"/>
          <w:sz w:val="20"/>
        </w:rPr>
        <w:t xml:space="preserve"> la plateforme en ligne appelé « </w:t>
      </w:r>
      <w:proofErr w:type="spellStart"/>
      <w:r w:rsidRPr="00E01D65">
        <w:rPr>
          <w:rFonts w:ascii="Arial" w:hAnsi="Arial" w:cs="Arial"/>
          <w:sz w:val="20"/>
        </w:rPr>
        <w:t>Téléaccord</w:t>
      </w:r>
      <w:proofErr w:type="spellEnd"/>
      <w:r w:rsidRPr="00E01D65">
        <w:rPr>
          <w:rFonts w:ascii="Arial" w:hAnsi="Arial" w:cs="Arial"/>
          <w:sz w:val="20"/>
        </w:rPr>
        <w:t xml:space="preserve"> : </w:t>
      </w:r>
      <w:hyperlink r:id="rId9" w:history="1">
        <w:r w:rsidRPr="00E01D65">
          <w:rPr>
            <w:rStyle w:val="Lienhypertexte"/>
            <w:rFonts w:ascii="Arial" w:hAnsi="Arial" w:cs="Arial"/>
            <w:sz w:val="20"/>
          </w:rPr>
          <w:t>www.teleaccords.travail-emploi.gouv.fr</w:t>
        </w:r>
      </w:hyperlink>
      <w:r w:rsidRPr="00E01D65">
        <w:rPr>
          <w:rFonts w:ascii="Arial" w:hAnsi="Arial" w:cs="Arial"/>
          <w:sz w:val="20"/>
        </w:rPr>
        <w:t xml:space="preserve"> ». </w:t>
      </w:r>
    </w:p>
    <w:p w14:paraId="3106A2D4" w14:textId="77777777" w:rsidR="00E039FF" w:rsidRPr="00E039FF" w:rsidRDefault="00E039FF" w:rsidP="00011923">
      <w:pPr>
        <w:spacing w:after="0"/>
        <w:ind w:left="284" w:right="141"/>
        <w:jc w:val="both"/>
        <w:rPr>
          <w:rFonts w:ascii="Arial" w:hAnsi="Arial" w:cs="Arial"/>
          <w:sz w:val="20"/>
          <w:szCs w:val="20"/>
        </w:rPr>
      </w:pPr>
    </w:p>
    <w:p w14:paraId="66A162F9" w14:textId="77777777"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 xml:space="preserve">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 </w:t>
      </w:r>
    </w:p>
    <w:p w14:paraId="585EE0FE" w14:textId="77777777"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A défaut, le présent accord sera publié dans une version intégrale.</w:t>
      </w:r>
    </w:p>
    <w:p w14:paraId="763D795B" w14:textId="77777777" w:rsidR="00FF110A" w:rsidRDefault="00FF110A" w:rsidP="00011923">
      <w:pPr>
        <w:spacing w:after="0"/>
        <w:ind w:left="284" w:right="141"/>
        <w:jc w:val="both"/>
        <w:rPr>
          <w:rFonts w:ascii="Arial" w:hAnsi="Arial" w:cs="Arial"/>
          <w:sz w:val="20"/>
          <w:szCs w:val="20"/>
        </w:rPr>
      </w:pPr>
    </w:p>
    <w:p w14:paraId="4AEA57C0" w14:textId="4A8BF4DC"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Un exemplaire (copie) du présent accord sera notifié aux organisations syndicales représentatives ainsi qu’à celles ayant participé à la négociation.</w:t>
      </w:r>
    </w:p>
    <w:p w14:paraId="7AEBFE69" w14:textId="77777777" w:rsidR="00FF110A" w:rsidRDefault="00FF110A" w:rsidP="00011923">
      <w:pPr>
        <w:spacing w:after="0"/>
        <w:ind w:left="284" w:right="141"/>
        <w:jc w:val="both"/>
        <w:rPr>
          <w:rFonts w:ascii="Arial" w:hAnsi="Arial" w:cs="Arial"/>
          <w:sz w:val="20"/>
          <w:szCs w:val="20"/>
        </w:rPr>
      </w:pPr>
    </w:p>
    <w:p w14:paraId="1B3534AC" w14:textId="2C58CD8B" w:rsidR="00E039FF" w:rsidRPr="00E039FF" w:rsidRDefault="00E039FF" w:rsidP="00011923">
      <w:pPr>
        <w:spacing w:after="0"/>
        <w:ind w:left="284" w:right="141"/>
        <w:jc w:val="both"/>
        <w:rPr>
          <w:rFonts w:ascii="Arial" w:hAnsi="Arial" w:cs="Arial"/>
          <w:sz w:val="20"/>
          <w:szCs w:val="20"/>
        </w:rPr>
      </w:pPr>
      <w:r w:rsidRPr="00E039FF">
        <w:rPr>
          <w:rFonts w:ascii="Arial" w:hAnsi="Arial" w:cs="Arial"/>
          <w:sz w:val="20"/>
          <w:szCs w:val="20"/>
        </w:rPr>
        <w:t xml:space="preserve">Un exemplaire (original) sera remis par la Direction de </w:t>
      </w:r>
      <w:r w:rsidR="0006730F">
        <w:rPr>
          <w:rFonts w:ascii="Arial" w:hAnsi="Arial" w:cs="Arial"/>
          <w:sz w:val="20"/>
          <w:szCs w:val="20"/>
        </w:rPr>
        <w:t>l’entreprise</w:t>
      </w:r>
      <w:r w:rsidRPr="00E039FF">
        <w:rPr>
          <w:rFonts w:ascii="Arial" w:hAnsi="Arial" w:cs="Arial"/>
          <w:sz w:val="20"/>
          <w:szCs w:val="20"/>
        </w:rPr>
        <w:t>, aux CSE d’établissement.</w:t>
      </w:r>
    </w:p>
    <w:p w14:paraId="64B7D4E1" w14:textId="77777777" w:rsidR="00FF110A" w:rsidRDefault="00FF110A" w:rsidP="00011923">
      <w:pPr>
        <w:spacing w:after="0"/>
        <w:ind w:left="284" w:right="141"/>
        <w:jc w:val="both"/>
        <w:rPr>
          <w:rFonts w:ascii="Arial" w:hAnsi="Arial" w:cs="Arial"/>
          <w:sz w:val="20"/>
          <w:szCs w:val="20"/>
        </w:rPr>
      </w:pPr>
    </w:p>
    <w:p w14:paraId="2C0415B1" w14:textId="47D33845" w:rsidR="00CC478B" w:rsidRPr="00164DFE" w:rsidRDefault="00E039FF" w:rsidP="00011923">
      <w:pPr>
        <w:spacing w:after="0"/>
        <w:ind w:left="284" w:right="141"/>
        <w:jc w:val="both"/>
        <w:rPr>
          <w:rFonts w:ascii="Arial" w:hAnsi="Arial" w:cs="Arial"/>
          <w:sz w:val="20"/>
          <w:szCs w:val="20"/>
        </w:rPr>
      </w:pPr>
      <w:r w:rsidRPr="00E039FF">
        <w:rPr>
          <w:rFonts w:ascii="Arial" w:hAnsi="Arial" w:cs="Arial"/>
          <w:sz w:val="20"/>
          <w:szCs w:val="20"/>
        </w:rPr>
        <w:t xml:space="preserve">Enfin, </w:t>
      </w:r>
      <w:r w:rsidRPr="00164DFE">
        <w:rPr>
          <w:rFonts w:ascii="Arial" w:hAnsi="Arial" w:cs="Arial"/>
          <w:sz w:val="20"/>
          <w:szCs w:val="20"/>
        </w:rPr>
        <w:t xml:space="preserve">une copie du présent accord </w:t>
      </w:r>
      <w:r w:rsidRPr="00E039FF">
        <w:rPr>
          <w:rFonts w:ascii="Arial" w:hAnsi="Arial" w:cs="Arial"/>
          <w:sz w:val="20"/>
          <w:szCs w:val="20"/>
        </w:rPr>
        <w:t>sera tenu à la disposition du personnel auprès du service des ressources humaines. Une note d’information sera affichée sur les panneaux prévus à cet effet</w:t>
      </w:r>
      <w:r w:rsidR="003D37EA">
        <w:rPr>
          <w:rFonts w:ascii="Arial" w:hAnsi="Arial" w:cs="Arial"/>
          <w:sz w:val="20"/>
          <w:szCs w:val="20"/>
        </w:rPr>
        <w:t>.</w:t>
      </w:r>
    </w:p>
    <w:p w14:paraId="028257F5" w14:textId="77777777" w:rsidR="00280EAB" w:rsidRDefault="00280EAB" w:rsidP="00011923">
      <w:pPr>
        <w:spacing w:after="0"/>
        <w:ind w:left="284" w:right="141"/>
        <w:jc w:val="both"/>
        <w:rPr>
          <w:rFonts w:ascii="Arial" w:eastAsiaTheme="majorEastAsia" w:hAnsi="Arial" w:cs="Arial"/>
          <w:b/>
          <w:bCs/>
          <w:caps/>
          <w:sz w:val="24"/>
          <w:szCs w:val="24"/>
          <w:u w:val="single"/>
        </w:rPr>
      </w:pPr>
    </w:p>
    <w:p w14:paraId="1A1C2F51" w14:textId="76E9EF9D" w:rsidR="00280EAB" w:rsidRDefault="00280EAB" w:rsidP="00011923">
      <w:pPr>
        <w:pStyle w:val="Paragraphedeliste"/>
        <w:numPr>
          <w:ilvl w:val="0"/>
          <w:numId w:val="26"/>
        </w:numPr>
        <w:spacing w:after="0"/>
        <w:ind w:left="284" w:right="141" w:firstLine="0"/>
        <w:jc w:val="both"/>
        <w:outlineLvl w:val="1"/>
        <w:rPr>
          <w:rFonts w:ascii="Arial" w:eastAsiaTheme="majorEastAsia" w:hAnsi="Arial" w:cs="Arial"/>
          <w:b/>
          <w:bCs/>
          <w:caps/>
          <w:sz w:val="24"/>
          <w:szCs w:val="24"/>
          <w:u w:val="single"/>
        </w:rPr>
      </w:pPr>
      <w:r w:rsidRPr="00280EAB">
        <w:rPr>
          <w:rFonts w:ascii="Arial" w:eastAsiaTheme="majorEastAsia" w:hAnsi="Arial" w:cs="Arial"/>
          <w:b/>
          <w:bCs/>
          <w:caps/>
          <w:sz w:val="24"/>
          <w:szCs w:val="24"/>
          <w:u w:val="single"/>
        </w:rPr>
        <w:t xml:space="preserve">ADHESION, REVISION ET DENONCIATION </w:t>
      </w:r>
    </w:p>
    <w:p w14:paraId="18D7397C" w14:textId="13C51162" w:rsidR="00280EAB" w:rsidRPr="00280EAB" w:rsidRDefault="00280EAB" w:rsidP="00011923">
      <w:pPr>
        <w:spacing w:after="0"/>
        <w:ind w:left="284" w:right="141"/>
        <w:jc w:val="both"/>
        <w:rPr>
          <w:rFonts w:ascii="Arial" w:hAnsi="Arial" w:cs="Arial"/>
          <w:sz w:val="20"/>
          <w:szCs w:val="20"/>
        </w:rPr>
      </w:pPr>
    </w:p>
    <w:p w14:paraId="77C6022E" w14:textId="08BAEF59"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Pr>
          <w:rFonts w:ascii="Arial" w:hAnsi="Arial" w:cs="Arial"/>
          <w:sz w:val="20"/>
          <w:szCs w:val="20"/>
        </w:rPr>
        <w:t xml:space="preserve"> </w:t>
      </w:r>
      <w:r w:rsidRPr="00280EAB">
        <w:rPr>
          <w:rFonts w:ascii="Arial" w:hAnsi="Arial" w:cs="Arial"/>
          <w:sz w:val="20"/>
          <w:szCs w:val="20"/>
        </w:rPr>
        <w:t xml:space="preserve">Adhésion </w:t>
      </w:r>
    </w:p>
    <w:p w14:paraId="7D529856" w14:textId="77777777" w:rsidR="00280EAB" w:rsidRDefault="00280EAB" w:rsidP="00011923">
      <w:pPr>
        <w:spacing w:after="0"/>
        <w:ind w:left="284" w:right="141"/>
        <w:jc w:val="both"/>
        <w:rPr>
          <w:rFonts w:ascii="Arial" w:hAnsi="Arial" w:cs="Arial"/>
          <w:sz w:val="20"/>
          <w:szCs w:val="20"/>
        </w:rPr>
      </w:pPr>
    </w:p>
    <w:p w14:paraId="024E9973" w14:textId="067CD060"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 xml:space="preserve">Conformément aux dispositions des articles L.2261-3 et L. 2261-4 du Code du travail, les organisations syndicales représentatives dans l’entreprise pourront adhérer au présent accord. </w:t>
      </w:r>
    </w:p>
    <w:p w14:paraId="1C617246" w14:textId="77777777" w:rsidR="00280EAB" w:rsidRPr="00280EAB" w:rsidRDefault="00280EAB" w:rsidP="00011923">
      <w:pPr>
        <w:spacing w:after="0"/>
        <w:ind w:left="284" w:right="141"/>
        <w:jc w:val="both"/>
        <w:rPr>
          <w:rFonts w:ascii="Arial" w:hAnsi="Arial" w:cs="Arial"/>
          <w:sz w:val="20"/>
          <w:szCs w:val="20"/>
        </w:rPr>
      </w:pPr>
    </w:p>
    <w:p w14:paraId="6169A253"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Elles bénéficieront alors des mêmes droits que les organisations syndicales signataires.</w:t>
      </w:r>
    </w:p>
    <w:p w14:paraId="2C853228" w14:textId="77777777" w:rsidR="00280EAB" w:rsidRPr="00280EAB" w:rsidRDefault="00280EAB" w:rsidP="00011923">
      <w:pPr>
        <w:spacing w:after="0"/>
        <w:ind w:left="284" w:right="141"/>
        <w:jc w:val="both"/>
        <w:rPr>
          <w:rFonts w:ascii="Arial" w:hAnsi="Arial" w:cs="Arial"/>
          <w:sz w:val="20"/>
          <w:szCs w:val="20"/>
        </w:rPr>
      </w:pPr>
    </w:p>
    <w:p w14:paraId="0CE1E082" w14:textId="0D2295B9" w:rsid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Pr>
          <w:rFonts w:ascii="Arial" w:hAnsi="Arial" w:cs="Arial"/>
          <w:sz w:val="20"/>
          <w:szCs w:val="20"/>
        </w:rPr>
        <w:t xml:space="preserve"> </w:t>
      </w:r>
      <w:r w:rsidRPr="00280EAB">
        <w:rPr>
          <w:rFonts w:ascii="Arial" w:hAnsi="Arial" w:cs="Arial"/>
          <w:sz w:val="20"/>
          <w:szCs w:val="20"/>
        </w:rPr>
        <w:t xml:space="preserve">Révision </w:t>
      </w:r>
    </w:p>
    <w:p w14:paraId="02D687D8" w14:textId="77777777" w:rsidR="003D37EA" w:rsidRPr="00280EAB" w:rsidRDefault="003D37EA" w:rsidP="00011923">
      <w:pPr>
        <w:spacing w:after="0"/>
        <w:ind w:left="284" w:right="141"/>
        <w:jc w:val="both"/>
        <w:rPr>
          <w:rFonts w:ascii="Arial" w:hAnsi="Arial" w:cs="Arial"/>
          <w:sz w:val="20"/>
          <w:szCs w:val="20"/>
        </w:rPr>
      </w:pPr>
    </w:p>
    <w:p w14:paraId="3A9695E2" w14:textId="72351ED0"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Il pourra apparaître nécessaire de procéder à une modification ou à une adaptation du présent accord.</w:t>
      </w:r>
    </w:p>
    <w:p w14:paraId="3E00E3CE"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Il est rappelé qu’en application des dispositions de l’article L. 2261-7-1 du Code du Travail, sont habilitées à engager la procédure de révision d’un accord d’entreprise :</w:t>
      </w:r>
    </w:p>
    <w:p w14:paraId="43303478" w14:textId="77777777" w:rsidR="00280EAB" w:rsidRPr="00280EAB" w:rsidRDefault="00280EAB" w:rsidP="00011923">
      <w:pPr>
        <w:spacing w:after="0"/>
        <w:ind w:left="284" w:right="141"/>
        <w:jc w:val="both"/>
        <w:rPr>
          <w:rFonts w:ascii="Arial" w:hAnsi="Arial" w:cs="Arial"/>
          <w:sz w:val="20"/>
          <w:szCs w:val="20"/>
        </w:rPr>
      </w:pPr>
    </w:p>
    <w:p w14:paraId="2B59C93F" w14:textId="30C56C10"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Pr>
          <w:rFonts w:ascii="Arial" w:hAnsi="Arial" w:cs="Arial"/>
          <w:sz w:val="20"/>
          <w:szCs w:val="20"/>
        </w:rPr>
        <w:t xml:space="preserve"> </w:t>
      </w:r>
      <w:r w:rsidRPr="00280EAB">
        <w:rPr>
          <w:rFonts w:ascii="Arial" w:hAnsi="Arial" w:cs="Arial"/>
          <w:sz w:val="20"/>
          <w:szCs w:val="20"/>
        </w:rPr>
        <w:t>Jusqu’à la fin du cycle électoral au cours duquel l’accord a été conclu, une ou plusieurs organisations syndicales de salariés représentatives dans le champ d’application de l’accord et signataires ou adhérentes de cet accord.</w:t>
      </w:r>
    </w:p>
    <w:p w14:paraId="0A2FAD8E" w14:textId="0E43C20B"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Pr>
          <w:rFonts w:ascii="Arial" w:hAnsi="Arial" w:cs="Arial"/>
          <w:sz w:val="20"/>
          <w:szCs w:val="20"/>
        </w:rPr>
        <w:t xml:space="preserve"> </w:t>
      </w:r>
      <w:r w:rsidRPr="00280EAB">
        <w:rPr>
          <w:rFonts w:ascii="Arial" w:hAnsi="Arial" w:cs="Arial"/>
          <w:sz w:val="20"/>
          <w:szCs w:val="20"/>
        </w:rPr>
        <w:t>À l’issue de cette période, une ou plusieurs organisations syndicales de salariés représentatives dans le champ d’application de l’accord.</w:t>
      </w:r>
      <w:r w:rsidR="00911147">
        <w:rPr>
          <w:rFonts w:ascii="Arial" w:hAnsi="Arial" w:cs="Arial"/>
          <w:sz w:val="20"/>
          <w:szCs w:val="20"/>
        </w:rPr>
        <w:t xml:space="preserve"> </w:t>
      </w:r>
      <w:r w:rsidRPr="00280EAB">
        <w:rPr>
          <w:rFonts w:ascii="Arial" w:hAnsi="Arial" w:cs="Arial"/>
          <w:sz w:val="20"/>
          <w:szCs w:val="20"/>
        </w:rPr>
        <w:t>Une négociation s’engagera dans les 3 mois de la demande de révision écrite formulée par l’une des parties signataires.</w:t>
      </w:r>
      <w:r w:rsidR="00911147">
        <w:rPr>
          <w:rFonts w:ascii="Arial" w:hAnsi="Arial" w:cs="Arial"/>
          <w:sz w:val="20"/>
          <w:szCs w:val="20"/>
        </w:rPr>
        <w:t xml:space="preserve"> </w:t>
      </w:r>
      <w:r w:rsidRPr="00280EAB">
        <w:rPr>
          <w:rFonts w:ascii="Arial" w:hAnsi="Arial" w:cs="Arial"/>
          <w:sz w:val="20"/>
          <w:szCs w:val="20"/>
        </w:rPr>
        <w:t>Le cas échéant l’avenant portant révision du présent accord sera valablement conclu en application des L. 2232-12 et suivants du Code du travail (dans sa numérotation actuellement en vigueur), les majorités requises par cet article étant appréciées à la date de conclusion de l’avenant.</w:t>
      </w:r>
    </w:p>
    <w:p w14:paraId="6221DE2D" w14:textId="77777777" w:rsidR="00280EAB" w:rsidRPr="00280EAB" w:rsidRDefault="00280EAB" w:rsidP="00011923">
      <w:pPr>
        <w:spacing w:after="0"/>
        <w:ind w:left="284" w:right="141"/>
        <w:jc w:val="both"/>
        <w:rPr>
          <w:rFonts w:ascii="Arial" w:hAnsi="Arial" w:cs="Arial"/>
          <w:sz w:val="20"/>
          <w:szCs w:val="20"/>
        </w:rPr>
      </w:pPr>
    </w:p>
    <w:p w14:paraId="48554A06"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Même en l’absence de Délégué Syndical, l’accord pourra être révisé selon l’un des modes de négociation dérogatoire prévu par le Code du Travail, notamment par les articles L. 2232-24 et suivants du Code du Travail.</w:t>
      </w:r>
    </w:p>
    <w:p w14:paraId="65E436FC" w14:textId="12CDAF72" w:rsid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Les dispositions de l’avenant portant révision se substitueront de plein droit à celles du présent accord qu’elles modifient et seront opposables aux parties signataires et adhérentes du présent accord, ainsi qu’aux bénéficiaires de cet accord, soit à la date qui aura été expressément convenue dans l’avenant, soit, à défaut, à partir du jour qui suivra son dépôt légal</w:t>
      </w:r>
      <w:r w:rsidR="00911147">
        <w:rPr>
          <w:rFonts w:ascii="Arial" w:hAnsi="Arial" w:cs="Arial"/>
          <w:sz w:val="20"/>
          <w:szCs w:val="20"/>
        </w:rPr>
        <w:t>.</w:t>
      </w:r>
    </w:p>
    <w:p w14:paraId="68F69294" w14:textId="77777777" w:rsidR="00280EAB" w:rsidRPr="00280EAB" w:rsidRDefault="00280EAB" w:rsidP="00011923">
      <w:pPr>
        <w:spacing w:after="0"/>
        <w:ind w:left="284" w:right="141"/>
        <w:jc w:val="both"/>
        <w:rPr>
          <w:rFonts w:ascii="Arial" w:hAnsi="Arial" w:cs="Arial"/>
          <w:sz w:val="20"/>
          <w:szCs w:val="20"/>
        </w:rPr>
      </w:pPr>
    </w:p>
    <w:p w14:paraId="74F12B48" w14:textId="7B260E55" w:rsid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Pr>
          <w:rFonts w:ascii="Arial" w:hAnsi="Arial" w:cs="Arial"/>
          <w:sz w:val="20"/>
          <w:szCs w:val="20"/>
        </w:rPr>
        <w:t xml:space="preserve"> </w:t>
      </w:r>
      <w:r w:rsidRPr="00280EAB">
        <w:rPr>
          <w:rFonts w:ascii="Arial" w:hAnsi="Arial" w:cs="Arial"/>
          <w:sz w:val="20"/>
          <w:szCs w:val="20"/>
        </w:rPr>
        <w:t xml:space="preserve"> Dénonciation</w:t>
      </w:r>
    </w:p>
    <w:p w14:paraId="7E00BACE" w14:textId="77777777" w:rsidR="003D37EA" w:rsidRPr="00280EAB" w:rsidRDefault="003D37EA" w:rsidP="00011923">
      <w:pPr>
        <w:spacing w:after="0"/>
        <w:ind w:left="284" w:right="141"/>
        <w:jc w:val="both"/>
        <w:rPr>
          <w:rFonts w:ascii="Arial" w:hAnsi="Arial" w:cs="Arial"/>
          <w:sz w:val="20"/>
          <w:szCs w:val="20"/>
        </w:rPr>
      </w:pPr>
    </w:p>
    <w:p w14:paraId="63167293"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Le présent accord peut être dénoncé par les parties déterminées selon les dispositions légales.</w:t>
      </w:r>
    </w:p>
    <w:p w14:paraId="6F365055"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La dénonciation du présent accord est ainsi régi par les dispositions des articles L. 2261-9 à L. 2261-11 du Code du travail (dans sa numérotation actuellement en vigueur).</w:t>
      </w:r>
    </w:p>
    <w:p w14:paraId="11B4D267"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Un certain formalise devra être respecté :</w:t>
      </w:r>
    </w:p>
    <w:p w14:paraId="60F88744" w14:textId="77777777" w:rsidR="00280EAB" w:rsidRPr="00280EAB" w:rsidRDefault="00280EAB" w:rsidP="00011923">
      <w:pPr>
        <w:spacing w:after="0"/>
        <w:ind w:left="284" w:right="141"/>
        <w:jc w:val="both"/>
        <w:rPr>
          <w:rFonts w:ascii="Arial" w:eastAsiaTheme="majorEastAsia" w:hAnsi="Arial" w:cs="Arial"/>
          <w:b/>
          <w:bCs/>
          <w:caps/>
          <w:sz w:val="24"/>
          <w:szCs w:val="24"/>
          <w:u w:val="single"/>
        </w:rPr>
      </w:pPr>
    </w:p>
    <w:p w14:paraId="396A3157" w14:textId="38503D29"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La dénonciation sera notifiée par LR/AR à chacune des autres parties signataires ou adhérentes et déposée dans les conditions prévues par voie réglementaire.</w:t>
      </w:r>
    </w:p>
    <w:p w14:paraId="39F3B730" w14:textId="384AFA4D"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Elle entraînera l’obligation, pour toutes les parties signataires ou adhérentes, de se réunir le plus rapidement possible et au plus tard dans un délai de trois mois suivant la réception de la lettre de dénonciation, en vue de déterminer le calendrier des négociations.</w:t>
      </w:r>
    </w:p>
    <w:p w14:paraId="55C78B72" w14:textId="219DE71A"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Durant les négociations, le présent accord restera applicable sans aucun changement.</w:t>
      </w:r>
    </w:p>
    <w:p w14:paraId="633D7A8A" w14:textId="3DAAC89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A l’issue de ces dernières, sera établi soit un nouvel accord, soit un procès-verbal de clôture constatant le désaccord.</w:t>
      </w:r>
    </w:p>
    <w:p w14:paraId="4892F013" w14:textId="71D4F021"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Ces documents feront l’objet de formalités de dépôt dans les conditions prévues par voie réglementaire.</w:t>
      </w:r>
    </w:p>
    <w:p w14:paraId="4810F0FA" w14:textId="3E7B53D8"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Les dispositions du nouvel accord se substitueront intégralement à celles de l’accord dénoncé, avec pour prise d’effet soit la date qui en aura été expressément convenue, soit, à défaut, à partir du jour qui suivra son dépôt auprès du service compétent.</w:t>
      </w:r>
    </w:p>
    <w:p w14:paraId="4CF98C1F" w14:textId="373F1EE6"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w:t>
      </w:r>
      <w:r w:rsidR="003D37EA">
        <w:rPr>
          <w:rFonts w:ascii="Arial" w:hAnsi="Arial" w:cs="Arial"/>
          <w:sz w:val="20"/>
          <w:szCs w:val="20"/>
        </w:rPr>
        <w:t xml:space="preserve"> </w:t>
      </w:r>
      <w:r w:rsidRPr="00280EAB">
        <w:rPr>
          <w:rFonts w:ascii="Arial" w:hAnsi="Arial" w:cs="Arial"/>
          <w:sz w:val="20"/>
          <w:szCs w:val="20"/>
        </w:rPr>
        <w:t>En cas de procès-verbal de clôture constatant le défaut d’accord, l’accord dénoncé restera applicable sans changement pendant une année qui commencera à courir à l’expiration du délai de préavis fixé par l’article L.2261-9 alinéa 2 du Code du travail (3 mois).</w:t>
      </w:r>
    </w:p>
    <w:p w14:paraId="1C817148" w14:textId="77777777" w:rsidR="00280EAB" w:rsidRPr="00280EAB" w:rsidRDefault="00280EAB" w:rsidP="00011923">
      <w:pPr>
        <w:spacing w:after="0"/>
        <w:ind w:left="284" w:right="141"/>
        <w:jc w:val="both"/>
        <w:rPr>
          <w:rFonts w:ascii="Arial" w:hAnsi="Arial" w:cs="Arial"/>
          <w:sz w:val="20"/>
          <w:szCs w:val="20"/>
        </w:rPr>
      </w:pPr>
    </w:p>
    <w:p w14:paraId="2CE39FD7" w14:textId="77777777" w:rsidR="00280EAB" w:rsidRPr="00280EAB" w:rsidRDefault="00280EAB" w:rsidP="00011923">
      <w:pPr>
        <w:spacing w:after="0"/>
        <w:ind w:left="284" w:right="141"/>
        <w:jc w:val="both"/>
        <w:rPr>
          <w:rFonts w:ascii="Arial" w:hAnsi="Arial" w:cs="Arial"/>
          <w:sz w:val="20"/>
          <w:szCs w:val="20"/>
        </w:rPr>
      </w:pPr>
      <w:r w:rsidRPr="00280EAB">
        <w:rPr>
          <w:rFonts w:ascii="Arial" w:hAnsi="Arial" w:cs="Arial"/>
          <w:sz w:val="20"/>
          <w:szCs w:val="20"/>
        </w:rPr>
        <w:t>Passé ce délai d’un an, le texte de l’accord dénoncé cessera de produire ses effets, sous réserve des dispositions de l’article L.2261-13 du Code du travail, pour autant que la dénonciation respecte les dispositions sus citées.</w:t>
      </w:r>
    </w:p>
    <w:p w14:paraId="0A388D15" w14:textId="77777777" w:rsidR="00280EAB" w:rsidRPr="00280EAB" w:rsidRDefault="00280EAB" w:rsidP="00011923">
      <w:pPr>
        <w:spacing w:after="0"/>
        <w:ind w:left="284" w:right="141"/>
        <w:jc w:val="both"/>
        <w:rPr>
          <w:rFonts w:ascii="Arial" w:eastAsiaTheme="majorEastAsia" w:hAnsi="Arial" w:cs="Arial"/>
          <w:b/>
          <w:bCs/>
          <w:caps/>
          <w:sz w:val="24"/>
          <w:szCs w:val="24"/>
          <w:u w:val="single"/>
        </w:rPr>
      </w:pPr>
    </w:p>
    <w:p w14:paraId="159B7459" w14:textId="77777777" w:rsidR="00280EAB" w:rsidRPr="00280EAB" w:rsidRDefault="00280EAB" w:rsidP="00011923">
      <w:pPr>
        <w:pStyle w:val="Paragraphedeliste"/>
        <w:spacing w:after="0"/>
        <w:ind w:left="284" w:right="141"/>
        <w:jc w:val="both"/>
        <w:rPr>
          <w:rFonts w:ascii="Arial" w:eastAsiaTheme="majorEastAsia" w:hAnsi="Arial" w:cs="Arial"/>
          <w:b/>
          <w:bCs/>
          <w:caps/>
          <w:sz w:val="24"/>
          <w:szCs w:val="24"/>
          <w:u w:val="single"/>
        </w:rPr>
      </w:pPr>
    </w:p>
    <w:p w14:paraId="184A547C" w14:textId="3F23AF2B" w:rsidR="00CC478B" w:rsidRPr="004D0F7E" w:rsidRDefault="00CC478B" w:rsidP="00011923">
      <w:pPr>
        <w:pStyle w:val="Titre2"/>
        <w:numPr>
          <w:ilvl w:val="0"/>
          <w:numId w:val="26"/>
        </w:numPr>
        <w:pBdr>
          <w:top w:val="none" w:sz="0" w:space="0" w:color="auto"/>
          <w:bottom w:val="none" w:sz="0" w:space="0" w:color="auto"/>
        </w:pBdr>
        <w:spacing w:before="240" w:after="240"/>
        <w:ind w:left="284" w:right="141" w:firstLine="0"/>
        <w:jc w:val="both"/>
        <w:rPr>
          <w:rFonts w:ascii="Arial" w:hAnsi="Arial" w:cs="Arial"/>
          <w:b/>
          <w:bCs/>
          <w:sz w:val="24"/>
          <w:szCs w:val="24"/>
          <w:u w:val="single"/>
        </w:rPr>
      </w:pPr>
      <w:bookmarkStart w:id="85" w:name="_Toc66097804"/>
      <w:r w:rsidRPr="004D0F7E">
        <w:rPr>
          <w:rFonts w:ascii="Arial" w:hAnsi="Arial" w:cs="Arial"/>
          <w:b/>
          <w:bCs/>
          <w:sz w:val="24"/>
          <w:szCs w:val="24"/>
          <w:u w:val="single"/>
        </w:rPr>
        <w:t>Interprétation de l’accord</w:t>
      </w:r>
      <w:bookmarkEnd w:id="85"/>
      <w:r w:rsidRPr="004D0F7E">
        <w:rPr>
          <w:rFonts w:ascii="Arial" w:hAnsi="Arial" w:cs="Arial"/>
          <w:b/>
          <w:bCs/>
          <w:sz w:val="24"/>
          <w:szCs w:val="24"/>
          <w:u w:val="single"/>
        </w:rPr>
        <w:t xml:space="preserve"> </w:t>
      </w:r>
    </w:p>
    <w:p w14:paraId="7CEBA605" w14:textId="77777777" w:rsidR="00280EAB" w:rsidRPr="00280EAB" w:rsidRDefault="00280EAB" w:rsidP="00011923">
      <w:pPr>
        <w:autoSpaceDE w:val="0"/>
        <w:spacing w:after="0"/>
        <w:ind w:left="284" w:right="141"/>
        <w:jc w:val="both"/>
        <w:rPr>
          <w:rFonts w:ascii="Arial" w:hAnsi="Arial" w:cs="Arial"/>
          <w:sz w:val="20"/>
          <w:szCs w:val="20"/>
        </w:rPr>
      </w:pPr>
      <w:r w:rsidRPr="00280EAB">
        <w:rPr>
          <w:rFonts w:ascii="Arial" w:hAnsi="Arial" w:cs="Arial"/>
          <w:sz w:val="20"/>
          <w:szCs w:val="20"/>
        </w:rPr>
        <w:t>En cas de différend né de l’interprétation ou de l’application des dispositions du présent accord, les parties signataires conviennent de se rencontrer à la requête de la partie diligente, dans les 15 jours suivants cette dernière, pour étudier et tenter de régler la difficulté posée, qu’elle soit d’ordre individuel ou collectif.</w:t>
      </w:r>
    </w:p>
    <w:p w14:paraId="438F63A1" w14:textId="77777777" w:rsidR="00A6144D" w:rsidRDefault="00A6144D" w:rsidP="00011923">
      <w:pPr>
        <w:autoSpaceDE w:val="0"/>
        <w:spacing w:after="0"/>
        <w:ind w:left="284" w:right="141"/>
        <w:jc w:val="both"/>
        <w:rPr>
          <w:rFonts w:ascii="Arial" w:hAnsi="Arial" w:cs="Arial"/>
          <w:sz w:val="20"/>
          <w:szCs w:val="20"/>
        </w:rPr>
      </w:pPr>
    </w:p>
    <w:p w14:paraId="487BDF89" w14:textId="088A7AA3" w:rsidR="00CC478B" w:rsidRDefault="00280EAB" w:rsidP="00011923">
      <w:pPr>
        <w:autoSpaceDE w:val="0"/>
        <w:spacing w:after="0"/>
        <w:ind w:left="284" w:right="141"/>
        <w:jc w:val="both"/>
        <w:rPr>
          <w:rFonts w:ascii="Arial" w:hAnsi="Arial" w:cs="Arial"/>
          <w:sz w:val="20"/>
          <w:szCs w:val="20"/>
        </w:rPr>
      </w:pPr>
      <w:r w:rsidRPr="00280EAB">
        <w:rPr>
          <w:rFonts w:ascii="Arial" w:hAnsi="Arial" w:cs="Arial"/>
          <w:sz w:val="20"/>
          <w:szCs w:val="20"/>
        </w:rPr>
        <w:t>Jusqu’à l’expiration de la négociation d’interprétation, les parties contractantes s’engagent à ne susciter aucune forme contentieuse liée au différend objet de cette procédure.</w:t>
      </w:r>
    </w:p>
    <w:p w14:paraId="18AA4647" w14:textId="77777777" w:rsidR="00074C0A" w:rsidRDefault="00074C0A" w:rsidP="00011923">
      <w:pPr>
        <w:spacing w:after="0"/>
        <w:ind w:left="284" w:right="141"/>
        <w:jc w:val="both"/>
        <w:rPr>
          <w:rFonts w:ascii="Arial" w:hAnsi="Arial" w:cs="Arial"/>
          <w:sz w:val="20"/>
          <w:szCs w:val="20"/>
        </w:rPr>
      </w:pPr>
    </w:p>
    <w:p w14:paraId="37C94F01" w14:textId="77777777" w:rsidR="00074C0A" w:rsidRDefault="00074C0A" w:rsidP="00011923">
      <w:pPr>
        <w:spacing w:after="0"/>
        <w:ind w:left="284" w:right="141"/>
        <w:jc w:val="both"/>
        <w:rPr>
          <w:rFonts w:ascii="Arial" w:hAnsi="Arial" w:cs="Arial"/>
          <w:sz w:val="20"/>
          <w:szCs w:val="20"/>
        </w:rPr>
      </w:pPr>
    </w:p>
    <w:p w14:paraId="533B734B" w14:textId="56662371" w:rsidR="00CC478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 xml:space="preserve">Fait à </w:t>
      </w:r>
      <w:r w:rsidR="00011923">
        <w:rPr>
          <w:rFonts w:ascii="Arial" w:hAnsi="Arial" w:cs="Arial"/>
          <w:sz w:val="20"/>
          <w:szCs w:val="20"/>
        </w:rPr>
        <w:t>Saint-Paul</w:t>
      </w:r>
      <w:r w:rsidR="00E01D65">
        <w:rPr>
          <w:rFonts w:ascii="Arial" w:hAnsi="Arial" w:cs="Arial"/>
          <w:sz w:val="20"/>
          <w:szCs w:val="20"/>
        </w:rPr>
        <w:t>,</w:t>
      </w:r>
      <w:r w:rsidRPr="00164DFE">
        <w:rPr>
          <w:rFonts w:ascii="Arial" w:hAnsi="Arial" w:cs="Arial"/>
          <w:sz w:val="20"/>
          <w:szCs w:val="20"/>
        </w:rPr>
        <w:t xml:space="preserve"> le </w:t>
      </w:r>
      <w:r w:rsidR="00011923">
        <w:rPr>
          <w:rFonts w:ascii="Arial" w:hAnsi="Arial" w:cs="Arial"/>
          <w:sz w:val="20"/>
          <w:szCs w:val="20"/>
        </w:rPr>
        <w:t>________</w:t>
      </w:r>
      <w:r w:rsidRPr="00164DFE">
        <w:rPr>
          <w:rFonts w:ascii="Arial" w:hAnsi="Arial" w:cs="Arial"/>
          <w:sz w:val="20"/>
          <w:szCs w:val="20"/>
        </w:rPr>
        <w:t xml:space="preserve">, en </w:t>
      </w:r>
      <w:r w:rsidR="00E01D65" w:rsidRPr="00E01D65">
        <w:rPr>
          <w:rFonts w:ascii="Arial" w:hAnsi="Arial" w:cs="Arial"/>
          <w:sz w:val="20"/>
          <w:szCs w:val="20"/>
        </w:rPr>
        <w:t>trois</w:t>
      </w:r>
      <w:r w:rsidRPr="00E01D65">
        <w:rPr>
          <w:rFonts w:ascii="Arial" w:hAnsi="Arial" w:cs="Arial"/>
          <w:sz w:val="20"/>
          <w:szCs w:val="20"/>
        </w:rPr>
        <w:t xml:space="preserve"> exemplaires originaux.</w:t>
      </w:r>
    </w:p>
    <w:p w14:paraId="2AC2ECFF" w14:textId="77777777" w:rsidR="00CC478B" w:rsidRPr="00164DFE" w:rsidRDefault="00CC478B" w:rsidP="00011923">
      <w:pPr>
        <w:spacing w:after="0"/>
        <w:ind w:left="284" w:right="141"/>
        <w:jc w:val="both"/>
        <w:rPr>
          <w:rFonts w:ascii="Arial" w:hAnsi="Arial" w:cs="Arial"/>
          <w:sz w:val="20"/>
          <w:szCs w:val="20"/>
        </w:rPr>
      </w:pPr>
    </w:p>
    <w:p w14:paraId="1FF17A64" w14:textId="18AE3945" w:rsidR="00CC478B" w:rsidRDefault="00CC478B" w:rsidP="00011923">
      <w:pPr>
        <w:spacing w:after="0"/>
        <w:ind w:left="284" w:right="141"/>
        <w:jc w:val="both"/>
        <w:rPr>
          <w:rFonts w:ascii="Arial" w:hAnsi="Arial" w:cs="Arial"/>
          <w:i/>
          <w:sz w:val="20"/>
          <w:szCs w:val="20"/>
          <w:u w:val="single"/>
        </w:rPr>
      </w:pPr>
    </w:p>
    <w:p w14:paraId="6ED7C0AA" w14:textId="49F99EE2" w:rsidR="0059620B" w:rsidRDefault="0059620B" w:rsidP="00011923">
      <w:pPr>
        <w:spacing w:after="0"/>
        <w:ind w:left="284" w:right="141"/>
        <w:jc w:val="both"/>
        <w:rPr>
          <w:rFonts w:ascii="Arial" w:hAnsi="Arial" w:cs="Arial"/>
          <w:iCs/>
          <w:sz w:val="20"/>
          <w:szCs w:val="20"/>
          <w:u w:val="single"/>
        </w:rPr>
      </w:pPr>
      <w:r>
        <w:rPr>
          <w:rFonts w:ascii="Arial" w:hAnsi="Arial" w:cs="Arial"/>
          <w:i/>
          <w:sz w:val="20"/>
          <w:szCs w:val="20"/>
          <w:u w:val="single"/>
        </w:rPr>
        <w:t>Pour la société NICOLLIN SAS</w:t>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sidRPr="0059620B">
        <w:rPr>
          <w:rFonts w:ascii="Arial" w:hAnsi="Arial" w:cs="Arial"/>
          <w:iCs/>
          <w:sz w:val="20"/>
          <w:szCs w:val="20"/>
          <w:u w:val="single"/>
        </w:rPr>
        <w:t>Pour les organisations syndicales</w:t>
      </w:r>
    </w:p>
    <w:p w14:paraId="08511E52" w14:textId="77777777" w:rsidR="0059620B" w:rsidRPr="0059620B" w:rsidRDefault="0059620B" w:rsidP="00011923">
      <w:pPr>
        <w:spacing w:after="0"/>
        <w:ind w:left="284" w:right="141"/>
        <w:jc w:val="both"/>
        <w:rPr>
          <w:rFonts w:ascii="Arial" w:hAnsi="Arial" w:cs="Arial"/>
          <w:iCs/>
          <w:sz w:val="20"/>
          <w:szCs w:val="20"/>
        </w:rPr>
      </w:pPr>
    </w:p>
    <w:p w14:paraId="0DF11A62" w14:textId="1A46063D" w:rsidR="00CC478B" w:rsidRPr="00164DFE" w:rsidRDefault="00011923" w:rsidP="00011923">
      <w:pPr>
        <w:spacing w:after="0"/>
        <w:ind w:left="284" w:right="141"/>
        <w:jc w:val="both"/>
        <w:rPr>
          <w:rFonts w:ascii="Arial" w:hAnsi="Arial" w:cs="Arial"/>
          <w:sz w:val="20"/>
          <w:szCs w:val="20"/>
        </w:rPr>
      </w:pPr>
      <w:r>
        <w:rPr>
          <w:rFonts w:ascii="Arial" w:eastAsia="Times New Roman" w:hAnsi="Arial" w:cs="Arial"/>
          <w:sz w:val="20"/>
          <w:szCs w:val="20"/>
          <w:lang w:eastAsia="fr-FR"/>
        </w:rPr>
        <w:t>__________________</w:t>
      </w:r>
      <w:r w:rsidR="0059620B" w:rsidRPr="00E01D65">
        <w:rPr>
          <w:rFonts w:ascii="Arial" w:eastAsia="Times New Roman" w:hAnsi="Arial" w:cs="Arial"/>
          <w:sz w:val="20"/>
          <w:szCs w:val="20"/>
          <w:lang w:eastAsia="fr-FR"/>
        </w:rPr>
        <w:t xml:space="preserve"> </w:t>
      </w:r>
    </w:p>
    <w:p w14:paraId="6AC07DBF" w14:textId="5EAC20BF" w:rsidR="0059620B" w:rsidRPr="00164DFE" w:rsidRDefault="00CC478B" w:rsidP="00011923">
      <w:pPr>
        <w:spacing w:after="0"/>
        <w:ind w:left="284" w:right="141"/>
        <w:jc w:val="both"/>
        <w:rPr>
          <w:rFonts w:ascii="Arial" w:hAnsi="Arial" w:cs="Arial"/>
          <w:sz w:val="20"/>
          <w:szCs w:val="20"/>
        </w:rPr>
      </w:pPr>
      <w:r w:rsidRPr="00164DFE">
        <w:rPr>
          <w:rFonts w:ascii="Arial" w:hAnsi="Arial" w:cs="Arial"/>
          <w:sz w:val="20"/>
          <w:szCs w:val="20"/>
        </w:rPr>
        <w:t>Direct</w:t>
      </w:r>
      <w:r w:rsidR="00855D18">
        <w:rPr>
          <w:rFonts w:ascii="Arial" w:hAnsi="Arial" w:cs="Arial"/>
          <w:sz w:val="20"/>
          <w:szCs w:val="20"/>
        </w:rPr>
        <w:t>eur</w:t>
      </w:r>
      <w:r w:rsidR="00011923">
        <w:rPr>
          <w:rFonts w:ascii="Arial" w:hAnsi="Arial" w:cs="Arial"/>
          <w:sz w:val="20"/>
          <w:szCs w:val="20"/>
        </w:rPr>
        <w:tab/>
      </w:r>
      <w:r w:rsidR="00011923">
        <w:rPr>
          <w:rFonts w:ascii="Arial" w:hAnsi="Arial" w:cs="Arial"/>
          <w:sz w:val="20"/>
          <w:szCs w:val="20"/>
        </w:rPr>
        <w:tab/>
      </w:r>
      <w:r w:rsidR="00011923">
        <w:rPr>
          <w:rFonts w:ascii="Arial" w:hAnsi="Arial" w:cs="Arial"/>
          <w:sz w:val="20"/>
          <w:szCs w:val="20"/>
        </w:rPr>
        <w:tab/>
      </w:r>
      <w:r w:rsidR="00011923">
        <w:rPr>
          <w:rFonts w:ascii="Arial" w:hAnsi="Arial" w:cs="Arial"/>
          <w:sz w:val="20"/>
          <w:szCs w:val="20"/>
        </w:rPr>
        <w:tab/>
      </w:r>
      <w:r w:rsidR="0059620B">
        <w:rPr>
          <w:rFonts w:ascii="Arial" w:eastAsia="Times New Roman" w:hAnsi="Arial" w:cs="Arial"/>
          <w:sz w:val="20"/>
          <w:szCs w:val="20"/>
          <w:lang w:eastAsia="fr-FR"/>
        </w:rPr>
        <w:tab/>
      </w:r>
      <w:r w:rsidR="0059620B">
        <w:rPr>
          <w:rFonts w:ascii="Arial" w:eastAsia="Times New Roman" w:hAnsi="Arial" w:cs="Arial"/>
          <w:sz w:val="20"/>
          <w:szCs w:val="20"/>
          <w:lang w:eastAsia="fr-FR"/>
        </w:rPr>
        <w:tab/>
      </w:r>
      <w:r w:rsidR="0059620B">
        <w:rPr>
          <w:rFonts w:ascii="Arial" w:eastAsia="Times New Roman" w:hAnsi="Arial" w:cs="Arial"/>
          <w:sz w:val="20"/>
          <w:szCs w:val="20"/>
          <w:lang w:eastAsia="fr-FR"/>
        </w:rPr>
        <w:tab/>
      </w:r>
      <w:r w:rsidR="0059620B">
        <w:rPr>
          <w:rFonts w:ascii="Arial" w:eastAsia="Times New Roman" w:hAnsi="Arial" w:cs="Arial"/>
          <w:sz w:val="20"/>
          <w:szCs w:val="20"/>
          <w:lang w:eastAsia="fr-FR"/>
        </w:rPr>
        <w:tab/>
      </w:r>
      <w:r w:rsidR="0059620B" w:rsidRPr="00E01D65">
        <w:rPr>
          <w:rFonts w:ascii="Arial" w:eastAsia="Times New Roman" w:hAnsi="Arial" w:cs="Arial"/>
          <w:sz w:val="20"/>
          <w:szCs w:val="20"/>
          <w:lang w:eastAsia="fr-FR"/>
        </w:rPr>
        <w:t xml:space="preserve">Délégué syndical </w:t>
      </w:r>
      <w:r w:rsidR="00011923">
        <w:rPr>
          <w:rFonts w:ascii="Arial" w:eastAsia="Times New Roman" w:hAnsi="Arial" w:cs="Arial"/>
          <w:sz w:val="20"/>
          <w:szCs w:val="20"/>
          <w:lang w:eastAsia="fr-FR"/>
        </w:rPr>
        <w:t>______</w:t>
      </w:r>
    </w:p>
    <w:p w14:paraId="758DE316" w14:textId="75A509C9" w:rsidR="00CC478B" w:rsidRDefault="00CC478B" w:rsidP="00011923">
      <w:pPr>
        <w:spacing w:after="0"/>
        <w:ind w:left="284" w:right="141"/>
        <w:jc w:val="both"/>
        <w:rPr>
          <w:rFonts w:ascii="Arial" w:hAnsi="Arial" w:cs="Arial"/>
          <w:sz w:val="20"/>
          <w:szCs w:val="20"/>
        </w:rPr>
      </w:pPr>
    </w:p>
    <w:p w14:paraId="5ECD10EA" w14:textId="77777777" w:rsidR="00011923" w:rsidRDefault="00011923" w:rsidP="00011923">
      <w:pPr>
        <w:spacing w:after="0"/>
        <w:ind w:left="284" w:right="141"/>
        <w:jc w:val="both"/>
        <w:rPr>
          <w:rFonts w:ascii="Arial" w:hAnsi="Arial" w:cs="Arial"/>
          <w:sz w:val="20"/>
          <w:szCs w:val="20"/>
        </w:rPr>
      </w:pPr>
    </w:p>
    <w:p w14:paraId="5EB52AE3" w14:textId="77777777" w:rsidR="00011923" w:rsidRDefault="00011923" w:rsidP="00011923">
      <w:pPr>
        <w:spacing w:after="0"/>
        <w:ind w:left="284" w:right="141"/>
        <w:jc w:val="both"/>
        <w:rPr>
          <w:rFonts w:ascii="Arial" w:hAnsi="Arial" w:cs="Arial"/>
          <w:sz w:val="20"/>
          <w:szCs w:val="20"/>
        </w:rPr>
      </w:pPr>
    </w:p>
    <w:p w14:paraId="64920824" w14:textId="77777777" w:rsidR="00011923" w:rsidRDefault="00011923" w:rsidP="00011923">
      <w:pPr>
        <w:spacing w:after="0"/>
        <w:ind w:left="284" w:right="141"/>
        <w:jc w:val="both"/>
        <w:rPr>
          <w:rFonts w:ascii="Arial" w:hAnsi="Arial" w:cs="Arial"/>
          <w:sz w:val="20"/>
          <w:szCs w:val="20"/>
        </w:rPr>
      </w:pPr>
    </w:p>
    <w:p w14:paraId="677A75AD" w14:textId="77777777" w:rsidR="00011923" w:rsidRDefault="00011923" w:rsidP="00011923">
      <w:pPr>
        <w:spacing w:after="0"/>
        <w:ind w:left="284" w:right="141"/>
        <w:jc w:val="both"/>
        <w:rPr>
          <w:rFonts w:ascii="Arial" w:hAnsi="Arial" w:cs="Arial"/>
          <w:sz w:val="20"/>
          <w:szCs w:val="20"/>
        </w:rPr>
      </w:pPr>
    </w:p>
    <w:p w14:paraId="2DBA6A81" w14:textId="77777777" w:rsidR="00011923" w:rsidRDefault="00011923" w:rsidP="00011923">
      <w:pPr>
        <w:spacing w:after="0"/>
        <w:ind w:left="284" w:right="141"/>
        <w:jc w:val="both"/>
        <w:rPr>
          <w:rFonts w:ascii="Arial" w:hAnsi="Arial" w:cs="Arial"/>
          <w:sz w:val="20"/>
          <w:szCs w:val="20"/>
        </w:rPr>
      </w:pPr>
    </w:p>
    <w:p w14:paraId="5A00FE6C" w14:textId="77777777" w:rsidR="00011923" w:rsidRDefault="00011923" w:rsidP="00011923">
      <w:pPr>
        <w:spacing w:after="0"/>
        <w:ind w:left="284" w:right="141"/>
        <w:jc w:val="both"/>
        <w:rPr>
          <w:rFonts w:ascii="Arial" w:hAnsi="Arial" w:cs="Arial"/>
          <w:sz w:val="20"/>
          <w:szCs w:val="20"/>
        </w:rPr>
      </w:pPr>
    </w:p>
    <w:p w14:paraId="30BD29D8" w14:textId="6E88DF51" w:rsidR="00011923" w:rsidRDefault="00011923" w:rsidP="00011923">
      <w:pPr>
        <w:spacing w:after="0"/>
        <w:ind w:left="284" w:right="141"/>
        <w:jc w:val="both"/>
        <w:rPr>
          <w:rFonts w:ascii="Arial" w:hAnsi="Arial" w:cs="Arial"/>
          <w:sz w:val="20"/>
          <w:szCs w:val="20"/>
        </w:rPr>
      </w:pPr>
      <w:r>
        <w:rPr>
          <w:rFonts w:ascii="Arial" w:hAnsi="Arial" w:cs="Arial"/>
          <w:sz w:val="20"/>
          <w:szCs w:val="20"/>
        </w:rPr>
        <w:t>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w:t>
      </w:r>
    </w:p>
    <w:p w14:paraId="6151512C" w14:textId="77777777" w:rsidR="00011923" w:rsidRDefault="00011923" w:rsidP="00011923">
      <w:pPr>
        <w:spacing w:after="0"/>
        <w:ind w:left="284" w:right="141"/>
        <w:jc w:val="both"/>
        <w:rPr>
          <w:rFonts w:ascii="Arial" w:hAnsi="Arial" w:cs="Arial"/>
          <w:sz w:val="20"/>
          <w:szCs w:val="20"/>
        </w:rPr>
      </w:pPr>
    </w:p>
    <w:p w14:paraId="38B007E6" w14:textId="02061CE7" w:rsidR="00011923" w:rsidRPr="00164DFE" w:rsidRDefault="00011923" w:rsidP="00011923">
      <w:pPr>
        <w:spacing w:after="0"/>
        <w:ind w:left="284" w:right="141"/>
        <w:jc w:val="both"/>
        <w:rPr>
          <w:rFonts w:ascii="Arial" w:hAnsi="Arial" w:cs="Arial"/>
          <w:sz w:val="20"/>
          <w:szCs w:val="20"/>
        </w:rPr>
      </w:pPr>
      <w:r>
        <w:rPr>
          <w:rFonts w:ascii="Arial" w:hAnsi="Arial" w:cs="Arial"/>
          <w:sz w:val="20"/>
          <w:szCs w:val="20"/>
        </w:rPr>
        <w:t>Délégué syndical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Délégué syndical</w:t>
      </w:r>
    </w:p>
    <w:p w14:paraId="27BC183B" w14:textId="1275BD48" w:rsidR="00CC478B" w:rsidRDefault="00CC478B" w:rsidP="00011923">
      <w:pPr>
        <w:spacing w:after="0"/>
        <w:ind w:left="284" w:right="141"/>
        <w:jc w:val="both"/>
        <w:rPr>
          <w:rFonts w:ascii="Arial" w:hAnsi="Arial" w:cs="Arial"/>
          <w:sz w:val="20"/>
          <w:szCs w:val="20"/>
        </w:rPr>
      </w:pPr>
    </w:p>
    <w:p w14:paraId="49EB1F5D" w14:textId="5C1F1311" w:rsidR="00D22F20" w:rsidRDefault="00D22F20" w:rsidP="00011923">
      <w:pPr>
        <w:spacing w:after="0"/>
        <w:ind w:left="284" w:right="141"/>
        <w:jc w:val="both"/>
        <w:rPr>
          <w:rFonts w:ascii="Arial" w:hAnsi="Arial" w:cs="Arial"/>
          <w:sz w:val="20"/>
          <w:szCs w:val="20"/>
        </w:rPr>
      </w:pPr>
    </w:p>
    <w:p w14:paraId="2F2B5CAD" w14:textId="2D8F2919" w:rsidR="00D22F20" w:rsidRDefault="00D22F20" w:rsidP="00011923">
      <w:pPr>
        <w:spacing w:after="0"/>
        <w:ind w:left="284" w:right="141"/>
        <w:jc w:val="both"/>
        <w:rPr>
          <w:rFonts w:ascii="Arial" w:hAnsi="Arial" w:cs="Arial"/>
          <w:sz w:val="20"/>
          <w:szCs w:val="20"/>
        </w:rPr>
      </w:pPr>
    </w:p>
    <w:p w14:paraId="3D9CD44C" w14:textId="1E524BAC" w:rsidR="00855D18" w:rsidRDefault="00855D18" w:rsidP="00011923">
      <w:pPr>
        <w:ind w:left="284" w:right="141"/>
        <w:jc w:val="both"/>
        <w:rPr>
          <w:rFonts w:ascii="Arial" w:hAnsi="Arial" w:cs="Arial"/>
          <w:b/>
          <w:sz w:val="20"/>
          <w:szCs w:val="21"/>
        </w:rPr>
      </w:pPr>
      <w:r>
        <w:rPr>
          <w:rFonts w:ascii="Arial" w:hAnsi="Arial" w:cs="Arial"/>
          <w:b/>
          <w:szCs w:val="21"/>
        </w:rPr>
        <w:br w:type="page"/>
      </w:r>
    </w:p>
    <w:p w14:paraId="73CF0D8C" w14:textId="6947AA52" w:rsidR="0059620B" w:rsidRDefault="00CC478B"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u w:val="single"/>
        </w:rPr>
        <w:t>ANNEXE 1 :</w:t>
      </w:r>
      <w:bookmarkStart w:id="86" w:name="_Hlk88583246"/>
    </w:p>
    <w:p w14:paraId="26865971" w14:textId="2B04D794" w:rsidR="00CC478B" w:rsidRPr="007E103D" w:rsidRDefault="00CC478B"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rPr>
        <w:t>ATTESTATION</w:t>
      </w:r>
    </w:p>
    <w:bookmarkEnd w:id="86"/>
    <w:p w14:paraId="0B2207B7" w14:textId="5DA0D2A7" w:rsidR="00CC478B" w:rsidRPr="00CC478B" w:rsidRDefault="00CC478B" w:rsidP="00011923">
      <w:pPr>
        <w:spacing w:after="0" w:line="480" w:lineRule="auto"/>
        <w:ind w:left="284" w:right="141"/>
        <w:jc w:val="both"/>
        <w:rPr>
          <w:rFonts w:ascii="Arial" w:hAnsi="Arial" w:cs="Arial"/>
          <w:bCs/>
          <w:sz w:val="19"/>
          <w:szCs w:val="19"/>
        </w:rPr>
      </w:pPr>
      <w:r w:rsidRPr="00CC478B">
        <w:rPr>
          <w:rFonts w:ascii="Arial" w:hAnsi="Arial" w:cs="Arial"/>
          <w:sz w:val="20"/>
          <w:szCs w:val="20"/>
        </w:rPr>
        <w:br/>
      </w:r>
      <w:r w:rsidRPr="00CC478B">
        <w:rPr>
          <w:rFonts w:ascii="Arial" w:hAnsi="Arial" w:cs="Arial"/>
          <w:sz w:val="19"/>
          <w:szCs w:val="19"/>
        </w:rPr>
        <w:t xml:space="preserve">Je soussigné(e), </w:t>
      </w:r>
      <w:r w:rsidRPr="00CC478B">
        <w:rPr>
          <w:rFonts w:ascii="Arial" w:hAnsi="Arial" w:cs="Arial"/>
          <w:bCs/>
          <w:sz w:val="19"/>
          <w:szCs w:val="19"/>
        </w:rPr>
        <w:t>……………</w:t>
      </w:r>
      <w:r w:rsidR="004D0F7E">
        <w:rPr>
          <w:rFonts w:ascii="Arial" w:hAnsi="Arial" w:cs="Arial"/>
          <w:bCs/>
          <w:sz w:val="19"/>
          <w:szCs w:val="19"/>
        </w:rPr>
        <w:t>…………………………………………………</w:t>
      </w:r>
      <w:r w:rsidRPr="00CC478B">
        <w:rPr>
          <w:rFonts w:ascii="Arial" w:hAnsi="Arial" w:cs="Arial"/>
          <w:bCs/>
          <w:sz w:val="19"/>
          <w:szCs w:val="19"/>
        </w:rPr>
        <w:t>…, atteste sur l’honneur que l’espace de travail dans lequel j’exécute le télétravail :</w:t>
      </w:r>
    </w:p>
    <w:p w14:paraId="338EABC8" w14:textId="77777777" w:rsidR="00CC478B" w:rsidRPr="00CC478B" w:rsidRDefault="00CC478B" w:rsidP="00011923">
      <w:pPr>
        <w:pStyle w:val="Paragraphedeliste"/>
        <w:numPr>
          <w:ilvl w:val="0"/>
          <w:numId w:val="6"/>
        </w:numPr>
        <w:spacing w:after="0" w:line="480" w:lineRule="auto"/>
        <w:ind w:left="284" w:right="141" w:firstLine="0"/>
        <w:jc w:val="both"/>
        <w:rPr>
          <w:rFonts w:ascii="Arial" w:hAnsi="Arial" w:cs="Arial"/>
          <w:sz w:val="19"/>
          <w:szCs w:val="19"/>
        </w:rPr>
      </w:pPr>
      <w:r w:rsidRPr="00CC478B">
        <w:rPr>
          <w:rFonts w:ascii="Arial" w:hAnsi="Arial" w:cs="Arial"/>
          <w:sz w:val="19"/>
          <w:szCs w:val="19"/>
        </w:rPr>
        <w:t>Satisfait aux conditions exigées en matière d’hygiène et de sécurité, pour l’exécution du travail à domicile et permet un aménagement optimal du poste du travail ;</w:t>
      </w:r>
    </w:p>
    <w:p w14:paraId="0360E942" w14:textId="4D2C68AB" w:rsidR="00CC478B" w:rsidRDefault="00CC478B" w:rsidP="00011923">
      <w:pPr>
        <w:pStyle w:val="Paragraphedeliste"/>
        <w:numPr>
          <w:ilvl w:val="0"/>
          <w:numId w:val="6"/>
        </w:numPr>
        <w:spacing w:after="0" w:line="480" w:lineRule="auto"/>
        <w:ind w:left="284" w:right="141" w:firstLine="0"/>
        <w:jc w:val="both"/>
        <w:rPr>
          <w:rFonts w:ascii="Arial" w:hAnsi="Arial" w:cs="Arial"/>
          <w:sz w:val="19"/>
          <w:szCs w:val="19"/>
        </w:rPr>
      </w:pPr>
      <w:r w:rsidRPr="00CC478B">
        <w:rPr>
          <w:rFonts w:ascii="Arial" w:hAnsi="Arial" w:cs="Arial"/>
          <w:sz w:val="19"/>
          <w:szCs w:val="19"/>
        </w:rPr>
        <w:t>Est conforme aux normes électriques en vigueur ;</w:t>
      </w:r>
    </w:p>
    <w:p w14:paraId="3BB84DA6" w14:textId="3D71E68F" w:rsidR="00B4613E" w:rsidRPr="00CC478B" w:rsidRDefault="00B4613E" w:rsidP="00011923">
      <w:pPr>
        <w:pStyle w:val="Paragraphedeliste"/>
        <w:numPr>
          <w:ilvl w:val="0"/>
          <w:numId w:val="6"/>
        </w:numPr>
        <w:spacing w:after="0" w:line="480" w:lineRule="auto"/>
        <w:ind w:left="284" w:right="141" w:firstLine="0"/>
        <w:jc w:val="both"/>
        <w:rPr>
          <w:rFonts w:ascii="Arial" w:hAnsi="Arial" w:cs="Arial"/>
          <w:sz w:val="19"/>
          <w:szCs w:val="19"/>
        </w:rPr>
      </w:pPr>
      <w:r>
        <w:rPr>
          <w:rFonts w:ascii="Arial" w:hAnsi="Arial" w:cs="Arial"/>
          <w:sz w:val="19"/>
          <w:szCs w:val="19"/>
        </w:rPr>
        <w:t>Dispose d’une connexion internet haut débit suffisante.</w:t>
      </w:r>
    </w:p>
    <w:p w14:paraId="1C8599DA" w14:textId="77777777" w:rsidR="004D0F7E" w:rsidRDefault="004D0F7E" w:rsidP="00011923">
      <w:pPr>
        <w:spacing w:after="0" w:line="480" w:lineRule="auto"/>
        <w:ind w:left="284" w:right="141"/>
        <w:jc w:val="both"/>
        <w:rPr>
          <w:rFonts w:ascii="Arial" w:hAnsi="Arial" w:cs="Arial"/>
          <w:sz w:val="19"/>
          <w:szCs w:val="19"/>
        </w:rPr>
      </w:pPr>
    </w:p>
    <w:p w14:paraId="37E13509" w14:textId="3692103C" w:rsidR="00CC478B" w:rsidRPr="00CC478B" w:rsidRDefault="00CC478B" w:rsidP="00011923">
      <w:pPr>
        <w:spacing w:after="0" w:line="480" w:lineRule="auto"/>
        <w:ind w:left="284" w:right="141"/>
        <w:jc w:val="both"/>
        <w:rPr>
          <w:rFonts w:ascii="Arial" w:hAnsi="Arial" w:cs="Arial"/>
          <w:sz w:val="19"/>
          <w:szCs w:val="19"/>
        </w:rPr>
      </w:pPr>
      <w:r w:rsidRPr="00CC478B">
        <w:rPr>
          <w:rFonts w:ascii="Arial" w:hAnsi="Arial" w:cs="Arial"/>
          <w:sz w:val="19"/>
          <w:szCs w:val="19"/>
        </w:rPr>
        <w:t>Sans que cette liste ne soit limitative, je reconnais que cela implique :</w:t>
      </w:r>
    </w:p>
    <w:p w14:paraId="55BC6C9D"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Un espace dédié (distinct des pièces communes telles que la cuisine ou le salon) permettant de se concentrer et de retrouver les conditions professionnelles du travail du bureau ;</w:t>
      </w:r>
    </w:p>
    <w:p w14:paraId="389FB4C7"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Une surface minimale (7m2) doté d’un matériel adapté pour installer le matériel mis à disposition ainsi que les dossiers professionnels, et un espace de rangement des fournitures et documents professionnels ;</w:t>
      </w:r>
    </w:p>
    <w:p w14:paraId="61E705CA"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Un espace bien éclairé (lumière naturelle et éclairage artificiel) et correctement chauffé ;</w:t>
      </w:r>
    </w:p>
    <w:p w14:paraId="76D60BDE"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Un espace le plus calme possible, isolé des bruits extérieurs et intérieurs, et des sollicitations familiales.</w:t>
      </w:r>
    </w:p>
    <w:p w14:paraId="0C923CA9"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Un espace qui permet la conservation du matériel professionnel mis à disposition par la Société ;</w:t>
      </w:r>
    </w:p>
    <w:p w14:paraId="612DE05B"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Le respect du descriptif de conformité des installations électriques (voir au verso de l’attestation) ;</w:t>
      </w:r>
    </w:p>
    <w:p w14:paraId="3804EF68" w14:textId="77777777" w:rsidR="00CC478B" w:rsidRPr="00CC478B" w:rsidRDefault="00CC478B" w:rsidP="00011923">
      <w:pPr>
        <w:pStyle w:val="Paragraphedeliste"/>
        <w:numPr>
          <w:ilvl w:val="0"/>
          <w:numId w:val="29"/>
        </w:numPr>
        <w:spacing w:after="0" w:line="480" w:lineRule="auto"/>
        <w:ind w:left="284" w:right="141" w:firstLine="0"/>
        <w:jc w:val="both"/>
        <w:rPr>
          <w:rFonts w:ascii="Arial" w:hAnsi="Arial" w:cs="Arial"/>
          <w:sz w:val="19"/>
          <w:szCs w:val="19"/>
        </w:rPr>
      </w:pPr>
      <w:r w:rsidRPr="00CC478B">
        <w:rPr>
          <w:rFonts w:ascii="Arial" w:hAnsi="Arial" w:cs="Arial"/>
          <w:sz w:val="19"/>
          <w:szCs w:val="19"/>
        </w:rPr>
        <w:t>La limitation maximale des risques incendie (détecteurs de fumée et extincteurs).</w:t>
      </w:r>
    </w:p>
    <w:p w14:paraId="639BFE3B" w14:textId="77777777" w:rsidR="0080409D" w:rsidRDefault="0080409D" w:rsidP="00011923">
      <w:pPr>
        <w:spacing w:after="0" w:line="480" w:lineRule="auto"/>
        <w:ind w:left="284" w:right="141"/>
        <w:jc w:val="both"/>
        <w:rPr>
          <w:rFonts w:ascii="Arial" w:hAnsi="Arial" w:cs="Arial"/>
          <w:sz w:val="19"/>
          <w:szCs w:val="19"/>
          <w:highlight w:val="yellow"/>
        </w:rPr>
      </w:pPr>
    </w:p>
    <w:p w14:paraId="563706E1" w14:textId="0CD507E1" w:rsidR="00C72736" w:rsidRDefault="00C72736" w:rsidP="00011923">
      <w:pPr>
        <w:spacing w:after="0" w:line="480" w:lineRule="auto"/>
        <w:ind w:left="284" w:right="141"/>
        <w:jc w:val="both"/>
        <w:rPr>
          <w:rFonts w:ascii="Arial" w:hAnsi="Arial" w:cs="Arial"/>
          <w:sz w:val="19"/>
          <w:szCs w:val="19"/>
        </w:rPr>
      </w:pPr>
      <w:r w:rsidRPr="005111F6">
        <w:rPr>
          <w:rFonts w:ascii="Arial" w:hAnsi="Arial" w:cs="Arial"/>
          <w:sz w:val="19"/>
          <w:szCs w:val="19"/>
        </w:rPr>
        <w:t xml:space="preserve">Par ailleurs, je soussigné(e), </w:t>
      </w:r>
      <w:r w:rsidRPr="005111F6">
        <w:rPr>
          <w:rFonts w:ascii="Arial" w:hAnsi="Arial" w:cs="Arial"/>
          <w:bCs/>
          <w:sz w:val="19"/>
          <w:szCs w:val="19"/>
        </w:rPr>
        <w:t>…………………………………………………………………, atteste sur l’honneur avoir souscrit une assurance habitation « multirisque » qui autorise l’exercice d’une activité professionnelle à domicile. Je m’engage à conserver cette assurance tout au long de mon activité en télétravail.</w:t>
      </w:r>
    </w:p>
    <w:p w14:paraId="311E0C74" w14:textId="77777777" w:rsidR="00C72736" w:rsidRDefault="00C72736" w:rsidP="00011923">
      <w:pPr>
        <w:pStyle w:val="NormalWeb"/>
        <w:spacing w:before="0" w:beforeAutospacing="0" w:after="0" w:afterAutospacing="0"/>
        <w:ind w:left="284" w:right="141"/>
        <w:jc w:val="both"/>
        <w:rPr>
          <w:rFonts w:ascii="Arial" w:hAnsi="Arial" w:cs="Arial"/>
          <w:sz w:val="19"/>
          <w:szCs w:val="19"/>
          <w:lang w:eastAsia="en-GB" w:bidi="en-GB"/>
        </w:rPr>
      </w:pPr>
    </w:p>
    <w:p w14:paraId="1C45F675" w14:textId="180FCC51" w:rsidR="00CC478B" w:rsidRDefault="00CC478B" w:rsidP="00011923">
      <w:pPr>
        <w:pStyle w:val="NormalWeb"/>
        <w:spacing w:before="0" w:beforeAutospacing="0" w:after="0" w:afterAutospacing="0"/>
        <w:ind w:left="284" w:right="141"/>
        <w:jc w:val="both"/>
        <w:rPr>
          <w:rFonts w:ascii="Arial" w:hAnsi="Arial" w:cs="Arial"/>
          <w:sz w:val="19"/>
          <w:szCs w:val="19"/>
          <w:lang w:eastAsia="en-GB" w:bidi="en-GB"/>
        </w:rPr>
      </w:pPr>
      <w:r w:rsidRPr="00CC478B">
        <w:rPr>
          <w:rFonts w:ascii="Arial" w:hAnsi="Arial" w:cs="Arial"/>
          <w:sz w:val="19"/>
          <w:szCs w:val="19"/>
          <w:lang w:eastAsia="en-GB" w:bidi="en-GB"/>
        </w:rPr>
        <w:t>Pour servir et faire valoir ce que de droit,</w:t>
      </w:r>
    </w:p>
    <w:p w14:paraId="7A29F3E0" w14:textId="77777777" w:rsidR="004D0F7E" w:rsidRPr="00CC478B" w:rsidRDefault="004D0F7E" w:rsidP="00011923">
      <w:pPr>
        <w:pStyle w:val="NormalWeb"/>
        <w:spacing w:before="0" w:beforeAutospacing="0" w:after="0" w:afterAutospacing="0"/>
        <w:ind w:left="284" w:right="141"/>
        <w:jc w:val="both"/>
        <w:rPr>
          <w:rFonts w:ascii="Arial" w:hAnsi="Arial" w:cs="Arial"/>
          <w:sz w:val="19"/>
          <w:szCs w:val="19"/>
          <w:lang w:eastAsia="en-GB" w:bidi="en-GB"/>
        </w:rPr>
      </w:pPr>
    </w:p>
    <w:p w14:paraId="430C9E2D" w14:textId="77777777" w:rsidR="00CC478B" w:rsidRPr="00CC478B" w:rsidRDefault="00CC478B" w:rsidP="00011923">
      <w:pPr>
        <w:pStyle w:val="NormalWeb"/>
        <w:spacing w:before="0" w:beforeAutospacing="0" w:after="0" w:afterAutospacing="0"/>
        <w:ind w:left="284" w:right="141"/>
        <w:jc w:val="both"/>
        <w:rPr>
          <w:rFonts w:ascii="Arial" w:hAnsi="Arial" w:cs="Arial"/>
          <w:sz w:val="19"/>
          <w:szCs w:val="19"/>
          <w:lang w:eastAsia="en-GB" w:bidi="en-GB"/>
        </w:rPr>
      </w:pPr>
    </w:p>
    <w:p w14:paraId="561CFC9D" w14:textId="0A5C225E" w:rsidR="00CC478B" w:rsidRPr="00CC478B" w:rsidRDefault="00CC478B" w:rsidP="00011923">
      <w:pPr>
        <w:pStyle w:val="NormalWeb"/>
        <w:spacing w:before="0" w:beforeAutospacing="0" w:after="0" w:afterAutospacing="0"/>
        <w:ind w:left="284" w:right="141"/>
        <w:jc w:val="both"/>
        <w:rPr>
          <w:rFonts w:ascii="Arial" w:hAnsi="Arial" w:cs="Arial"/>
          <w:sz w:val="19"/>
          <w:szCs w:val="19"/>
          <w:lang w:eastAsia="en-GB" w:bidi="en-GB"/>
        </w:rPr>
      </w:pPr>
      <w:r w:rsidRPr="00CC478B">
        <w:rPr>
          <w:rFonts w:ascii="Arial" w:hAnsi="Arial" w:cs="Arial"/>
          <w:sz w:val="19"/>
          <w:szCs w:val="19"/>
          <w:lang w:eastAsia="en-GB" w:bidi="en-GB"/>
        </w:rPr>
        <w:t>Fait à …</w:t>
      </w:r>
      <w:r w:rsidR="004D0F7E">
        <w:rPr>
          <w:rFonts w:ascii="Arial" w:hAnsi="Arial" w:cs="Arial"/>
          <w:sz w:val="19"/>
          <w:szCs w:val="19"/>
          <w:lang w:eastAsia="en-GB" w:bidi="en-GB"/>
        </w:rPr>
        <w:t>…………………………</w:t>
      </w:r>
      <w:r w:rsidRPr="00CC478B">
        <w:rPr>
          <w:rFonts w:ascii="Arial" w:hAnsi="Arial" w:cs="Arial"/>
          <w:sz w:val="19"/>
          <w:szCs w:val="19"/>
          <w:lang w:eastAsia="en-GB" w:bidi="en-GB"/>
        </w:rPr>
        <w:t>…, le ………</w:t>
      </w:r>
      <w:r w:rsidR="004D0F7E">
        <w:rPr>
          <w:rFonts w:ascii="Arial" w:hAnsi="Arial" w:cs="Arial"/>
          <w:sz w:val="19"/>
          <w:szCs w:val="19"/>
          <w:lang w:eastAsia="en-GB" w:bidi="en-GB"/>
        </w:rPr>
        <w:t>………………………………………</w:t>
      </w:r>
    </w:p>
    <w:p w14:paraId="3113EBD4" w14:textId="77777777" w:rsidR="00CC478B" w:rsidRPr="00CC478B" w:rsidRDefault="00CC478B" w:rsidP="00011923">
      <w:pPr>
        <w:pStyle w:val="NormalWeb"/>
        <w:spacing w:before="0" w:beforeAutospacing="0" w:after="0" w:afterAutospacing="0"/>
        <w:ind w:left="284" w:right="141"/>
        <w:jc w:val="both"/>
        <w:rPr>
          <w:rFonts w:ascii="Arial" w:hAnsi="Arial" w:cs="Arial"/>
          <w:sz w:val="19"/>
          <w:szCs w:val="19"/>
          <w:lang w:eastAsia="en-GB" w:bidi="en-GB"/>
        </w:rPr>
      </w:pPr>
    </w:p>
    <w:p w14:paraId="644AE0DB" w14:textId="1F4489AE" w:rsidR="00CC478B" w:rsidRPr="00CC478B" w:rsidRDefault="00CC478B" w:rsidP="00011923">
      <w:pPr>
        <w:pStyle w:val="NormalWeb"/>
        <w:spacing w:before="0" w:beforeAutospacing="0" w:after="0" w:afterAutospacing="0"/>
        <w:ind w:left="284" w:right="141"/>
        <w:jc w:val="both"/>
        <w:rPr>
          <w:rFonts w:ascii="Arial" w:hAnsi="Arial" w:cs="Arial"/>
          <w:sz w:val="19"/>
          <w:szCs w:val="19"/>
          <w:lang w:eastAsia="en-GB" w:bidi="en-GB"/>
        </w:rPr>
      </w:pPr>
      <w:r w:rsidRPr="00CC478B">
        <w:rPr>
          <w:rFonts w:ascii="Arial" w:hAnsi="Arial" w:cs="Arial"/>
          <w:sz w:val="19"/>
          <w:szCs w:val="19"/>
          <w:lang w:eastAsia="en-GB" w:bidi="en-GB"/>
        </w:rPr>
        <w:t xml:space="preserve">Signature du </w:t>
      </w:r>
      <w:r w:rsidR="0080409D">
        <w:rPr>
          <w:rFonts w:ascii="Arial" w:hAnsi="Arial" w:cs="Arial"/>
          <w:sz w:val="19"/>
          <w:szCs w:val="19"/>
          <w:lang w:eastAsia="en-GB" w:bidi="en-GB"/>
        </w:rPr>
        <w:t>salarié</w:t>
      </w:r>
    </w:p>
    <w:p w14:paraId="6B137922"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651B0A68"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73C3B8B6" w14:textId="77777777" w:rsidR="004D0F7E" w:rsidRDefault="004D0F7E" w:rsidP="00011923">
      <w:pPr>
        <w:ind w:left="284" w:right="141"/>
        <w:jc w:val="both"/>
        <w:rPr>
          <w:rFonts w:ascii="Arial" w:eastAsia="Times New Roman" w:hAnsi="Arial" w:cs="Arial"/>
          <w:b/>
          <w:bCs/>
          <w:u w:val="single"/>
          <w:lang w:eastAsia="en-GB" w:bidi="en-GB"/>
        </w:rPr>
      </w:pPr>
      <w:r>
        <w:rPr>
          <w:rFonts w:ascii="Arial" w:hAnsi="Arial" w:cs="Arial"/>
          <w:b/>
          <w:bCs/>
          <w:u w:val="single"/>
          <w:lang w:eastAsia="en-GB" w:bidi="en-GB"/>
        </w:rPr>
        <w:br w:type="page"/>
      </w:r>
    </w:p>
    <w:p w14:paraId="596B17C3" w14:textId="07CA8C93" w:rsidR="00CC478B" w:rsidRPr="004D0F7E" w:rsidRDefault="00D24061" w:rsidP="0001192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56" w:lineRule="auto"/>
        <w:ind w:left="284" w:right="141"/>
        <w:jc w:val="both"/>
        <w:rPr>
          <w:rFonts w:ascii="Arial" w:hAnsi="Arial" w:cs="Arial"/>
          <w:b/>
        </w:rPr>
      </w:pPr>
      <w:bookmarkStart w:id="87" w:name="_Hlk87601204"/>
      <w:r>
        <w:rPr>
          <w:rFonts w:ascii="Arial" w:hAnsi="Arial" w:cs="Arial"/>
          <w:b/>
        </w:rPr>
        <w:t>RECOMMANDATIONS</w:t>
      </w:r>
      <w:r w:rsidRPr="004D0F7E">
        <w:rPr>
          <w:rFonts w:ascii="Arial" w:hAnsi="Arial" w:cs="Arial"/>
          <w:b/>
        </w:rPr>
        <w:t xml:space="preserve"> </w:t>
      </w:r>
      <w:r w:rsidR="00CC478B" w:rsidRPr="004D0F7E">
        <w:rPr>
          <w:rFonts w:ascii="Arial" w:hAnsi="Arial" w:cs="Arial"/>
          <w:b/>
        </w:rPr>
        <w:t>DE CONFORMITE DES INSTALLATIONS ELECTRIQUES</w:t>
      </w:r>
    </w:p>
    <w:p w14:paraId="7C7B87D3"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2A16B0C0"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43877C68"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CC478B">
        <w:rPr>
          <w:rFonts w:ascii="Arial" w:hAnsi="Arial" w:cs="Arial"/>
          <w:sz w:val="20"/>
          <w:szCs w:val="20"/>
          <w:lang w:eastAsia="en-GB" w:bidi="en-GB"/>
        </w:rPr>
        <w:t>Une évaluation en deux étapes :</w:t>
      </w:r>
    </w:p>
    <w:p w14:paraId="3FBC86A3"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3E85E16C" w14:textId="77777777" w:rsidR="00CC478B" w:rsidRPr="00CC478B" w:rsidRDefault="00CC478B" w:rsidP="00011923">
      <w:pPr>
        <w:pStyle w:val="NormalWeb"/>
        <w:numPr>
          <w:ilvl w:val="0"/>
          <w:numId w:val="7"/>
        </w:numPr>
        <w:spacing w:before="0" w:beforeAutospacing="0" w:after="0" w:afterAutospacing="0"/>
        <w:ind w:left="284" w:right="141" w:firstLine="0"/>
        <w:jc w:val="both"/>
        <w:rPr>
          <w:rFonts w:ascii="Arial" w:hAnsi="Arial" w:cs="Arial"/>
          <w:b/>
          <w:bCs/>
          <w:sz w:val="20"/>
          <w:szCs w:val="20"/>
          <w:lang w:eastAsia="en-GB" w:bidi="en-GB"/>
        </w:rPr>
      </w:pPr>
      <w:r w:rsidRPr="00CC478B">
        <w:rPr>
          <w:rFonts w:ascii="Arial" w:hAnsi="Arial" w:cs="Arial"/>
          <w:b/>
          <w:bCs/>
          <w:sz w:val="20"/>
          <w:szCs w:val="20"/>
          <w:lang w:eastAsia="en-GB" w:bidi="en-GB"/>
        </w:rPr>
        <w:t>Un contrôle général de l’installation électrique du logement (tableau de commande, protection différentielle, prise de terre, etc.).</w:t>
      </w:r>
    </w:p>
    <w:p w14:paraId="3125CDA4" w14:textId="77777777" w:rsidR="00CC478B" w:rsidRPr="00CC478B" w:rsidRDefault="00CC478B" w:rsidP="00011923">
      <w:pPr>
        <w:pStyle w:val="NormalWeb"/>
        <w:spacing w:before="0" w:beforeAutospacing="0" w:after="0" w:afterAutospacing="0"/>
        <w:ind w:left="284" w:right="141"/>
        <w:jc w:val="both"/>
        <w:rPr>
          <w:rFonts w:ascii="Arial" w:hAnsi="Arial" w:cs="Arial"/>
          <w:b/>
          <w:bCs/>
          <w:sz w:val="20"/>
          <w:szCs w:val="20"/>
          <w:u w:val="single"/>
          <w:lang w:eastAsia="en-GB" w:bidi="en-GB"/>
        </w:rPr>
      </w:pPr>
      <w:r w:rsidRPr="00CC478B">
        <w:rPr>
          <w:rFonts w:ascii="Arial" w:hAnsi="Arial" w:cs="Arial"/>
          <w:b/>
          <w:bCs/>
          <w:sz w:val="20"/>
          <w:szCs w:val="20"/>
          <w:u w:val="single"/>
          <w:lang w:eastAsia="en-GB" w:bidi="en-GB"/>
        </w:rPr>
        <w:t>Pour ce faire, le diagnostic suivant doit être réalisé :</w:t>
      </w:r>
    </w:p>
    <w:p w14:paraId="124EEB84"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78ADDFBF" w14:textId="77777777" w:rsidR="00CC478B" w:rsidRPr="00CC478B" w:rsidRDefault="00CC478B" w:rsidP="00011923">
      <w:pPr>
        <w:pStyle w:val="NormalWeb"/>
        <w:numPr>
          <w:ilvl w:val="0"/>
          <w:numId w:val="8"/>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L’interrupteur différentiel doit être situé à l’intérieur de l’habitation, sans mobilier ou aménagement susceptible d’en gêner l’accès rapide. En effet, en cas de danger, c’est ce dispositif qui permet de mettre toute l’installation électrique hors tension.</w:t>
      </w:r>
    </w:p>
    <w:p w14:paraId="416D9673"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2431A18E" w14:textId="77777777" w:rsidR="00CC478B" w:rsidRPr="00CC478B" w:rsidRDefault="00CC478B" w:rsidP="00011923">
      <w:pPr>
        <w:pStyle w:val="NormalWeb"/>
        <w:numPr>
          <w:ilvl w:val="0"/>
          <w:numId w:val="8"/>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Le tableau électrique distribue, contrôle et protège les différents circuits électriques alimentant chaque pièce de l’habitation et notamment l’espace de travail grâce aux disjoncteurs.</w:t>
      </w:r>
    </w:p>
    <w:p w14:paraId="1F0F8E05"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32C80998" w14:textId="77777777" w:rsidR="00CC478B" w:rsidRPr="00CC478B" w:rsidRDefault="00CC478B" w:rsidP="00011923">
      <w:pPr>
        <w:pStyle w:val="NormalWeb"/>
        <w:numPr>
          <w:ilvl w:val="0"/>
          <w:numId w:val="8"/>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Il est important que chaque circuit y soit repéré par une indication : un pictogramme, un mot ou un groupe de mots. Ainsi, le cas échéant, on pourra directement et donc plus rapidement mettre hors tension ou remettre en tension le circuit concerné, sans avoir à actionner la sécurité de tous les autres (par exemple : prises bureau ou éclairage bureau).</w:t>
      </w:r>
    </w:p>
    <w:p w14:paraId="3F24D367"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02CEDF54" w14:textId="77777777" w:rsidR="00CC478B" w:rsidRPr="00CC478B" w:rsidRDefault="00CC478B" w:rsidP="00011923">
      <w:pPr>
        <w:pStyle w:val="NormalWeb"/>
        <w:numPr>
          <w:ilvl w:val="0"/>
          <w:numId w:val="8"/>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Indispensable : la prise de terre permet d’assurer la sécurité des utilisateurs en écoulant les courants de fuite vers la terre.</w:t>
      </w:r>
    </w:p>
    <w:p w14:paraId="555A42E0"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02C46F69" w14:textId="6AD758BC" w:rsidR="00CC478B" w:rsidRPr="00CC478B" w:rsidRDefault="00CC478B" w:rsidP="00011923">
      <w:pPr>
        <w:pStyle w:val="NormalWeb"/>
        <w:numPr>
          <w:ilvl w:val="0"/>
          <w:numId w:val="7"/>
        </w:numPr>
        <w:spacing w:before="0" w:beforeAutospacing="0" w:after="0" w:afterAutospacing="0"/>
        <w:ind w:left="284" w:right="141" w:firstLine="0"/>
        <w:jc w:val="both"/>
        <w:rPr>
          <w:rFonts w:ascii="Arial" w:hAnsi="Arial" w:cs="Arial"/>
          <w:b/>
          <w:bCs/>
          <w:sz w:val="20"/>
          <w:szCs w:val="20"/>
          <w:lang w:eastAsia="en-GB" w:bidi="en-GB"/>
        </w:rPr>
      </w:pPr>
      <w:r w:rsidRPr="00CC478B">
        <w:rPr>
          <w:rFonts w:ascii="Arial" w:hAnsi="Arial" w:cs="Arial"/>
          <w:b/>
          <w:bCs/>
          <w:sz w:val="20"/>
          <w:szCs w:val="20"/>
          <w:lang w:eastAsia="en-GB" w:bidi="en-GB"/>
        </w:rPr>
        <w:t>Un contrôle spécifique de l’installation électrique de l’espace dédié au télétravail (raccordement des pr</w:t>
      </w:r>
      <w:r w:rsidR="00122489">
        <w:rPr>
          <w:rFonts w:ascii="Arial" w:hAnsi="Arial" w:cs="Arial"/>
          <w:b/>
          <w:bCs/>
          <w:sz w:val="20"/>
          <w:szCs w:val="20"/>
          <w:lang w:eastAsia="en-GB" w:bidi="en-GB"/>
        </w:rPr>
        <w:t>i</w:t>
      </w:r>
      <w:r w:rsidRPr="00CC478B">
        <w:rPr>
          <w:rFonts w:ascii="Arial" w:hAnsi="Arial" w:cs="Arial"/>
          <w:b/>
          <w:bCs/>
          <w:sz w:val="20"/>
          <w:szCs w:val="20"/>
          <w:lang w:eastAsia="en-GB" w:bidi="en-GB"/>
        </w:rPr>
        <w:t>ses à la terre, présence et sensibilité de la protection différentielle, continuité de la terre, etc.)</w:t>
      </w:r>
    </w:p>
    <w:p w14:paraId="44F2C611"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30A5597D" w14:textId="77777777" w:rsidR="00CC478B" w:rsidRPr="00CC478B" w:rsidRDefault="00CC478B" w:rsidP="00011923">
      <w:pPr>
        <w:pStyle w:val="NormalWeb"/>
        <w:numPr>
          <w:ilvl w:val="0"/>
          <w:numId w:val="9"/>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Une protection différentielle haute sensibilité 30mA mesure en permanence la différence d’intensité entre le courant entrant et le courant sortant. Seul ce dispositif peut couper l’alimentation électrique à la moindre fuite de courant, en provoquant l’ouverture d’un ou plusieurs circuits. Le seuil de 30mA permet d’assurer la protection des personnes en cas de danger.</w:t>
      </w:r>
    </w:p>
    <w:p w14:paraId="5266DCB0" w14:textId="7777777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4F2D2254" w14:textId="77777777" w:rsidR="00CC478B" w:rsidRPr="00CC478B" w:rsidRDefault="00CC478B" w:rsidP="00011923">
      <w:pPr>
        <w:pStyle w:val="NormalWeb"/>
        <w:numPr>
          <w:ilvl w:val="0"/>
          <w:numId w:val="9"/>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Seules les prises de courant comprenant une broche de terre (ou prises de courant 2P+T) protègent contre tout risque d’électrisation, voire d’électrocution).</w:t>
      </w:r>
    </w:p>
    <w:p w14:paraId="118ADAEB" w14:textId="77777777" w:rsidR="00CC478B" w:rsidRPr="00CC478B" w:rsidRDefault="00CC478B" w:rsidP="00011923">
      <w:pPr>
        <w:spacing w:after="0"/>
        <w:ind w:left="284" w:right="141"/>
        <w:jc w:val="both"/>
        <w:rPr>
          <w:rFonts w:ascii="Arial" w:hAnsi="Arial" w:cs="Arial"/>
          <w:sz w:val="20"/>
          <w:szCs w:val="20"/>
          <w:lang w:eastAsia="en-GB" w:bidi="en-GB"/>
        </w:rPr>
      </w:pPr>
    </w:p>
    <w:p w14:paraId="16FD1A27" w14:textId="77777777" w:rsidR="00CC478B" w:rsidRPr="00CC478B" w:rsidRDefault="00CC478B" w:rsidP="00011923">
      <w:pPr>
        <w:pStyle w:val="NormalWeb"/>
        <w:numPr>
          <w:ilvl w:val="0"/>
          <w:numId w:val="9"/>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Par définition, les circuits ne sont pas prévus pour supporter les charges supplémentaires concentrées par les multiprises. Celles-ci peuvent provoquer un échauffement localisé au niveau des prises des courant, avec un risque d’incendie.</w:t>
      </w:r>
    </w:p>
    <w:p w14:paraId="06E1072A" w14:textId="77777777" w:rsidR="00CC478B" w:rsidRPr="00CC478B" w:rsidRDefault="00CC478B" w:rsidP="00011923">
      <w:pPr>
        <w:pStyle w:val="Paragraphedeliste"/>
        <w:spacing w:after="0"/>
        <w:ind w:left="284" w:right="141"/>
        <w:jc w:val="both"/>
        <w:rPr>
          <w:rFonts w:ascii="Arial" w:hAnsi="Arial" w:cs="Arial"/>
          <w:lang w:eastAsia="en-GB" w:bidi="en-GB"/>
        </w:rPr>
      </w:pPr>
    </w:p>
    <w:p w14:paraId="01DC8431" w14:textId="77777777" w:rsidR="00CC478B" w:rsidRPr="00CC478B" w:rsidRDefault="00CC478B" w:rsidP="00011923">
      <w:pPr>
        <w:pStyle w:val="NormalWeb"/>
        <w:numPr>
          <w:ilvl w:val="0"/>
          <w:numId w:val="9"/>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Aucune multiprise ne doit être branchée sur une autre multiprise.</w:t>
      </w:r>
    </w:p>
    <w:p w14:paraId="03C80C8B" w14:textId="77777777" w:rsidR="00CC478B" w:rsidRPr="00CC478B" w:rsidRDefault="00CC478B" w:rsidP="00011923">
      <w:pPr>
        <w:pStyle w:val="Paragraphedeliste"/>
        <w:spacing w:after="0"/>
        <w:ind w:left="284" w:right="141"/>
        <w:jc w:val="both"/>
        <w:rPr>
          <w:rFonts w:ascii="Arial" w:hAnsi="Arial" w:cs="Arial"/>
          <w:lang w:eastAsia="en-GB" w:bidi="en-GB"/>
        </w:rPr>
      </w:pPr>
    </w:p>
    <w:p w14:paraId="2C95E194" w14:textId="77777777" w:rsidR="00CC478B" w:rsidRPr="00CC478B" w:rsidRDefault="00CC478B" w:rsidP="00011923">
      <w:pPr>
        <w:pStyle w:val="NormalWeb"/>
        <w:numPr>
          <w:ilvl w:val="0"/>
          <w:numId w:val="9"/>
        </w:numPr>
        <w:spacing w:before="0" w:beforeAutospacing="0" w:after="0" w:afterAutospacing="0"/>
        <w:ind w:left="284" w:right="141" w:firstLine="0"/>
        <w:jc w:val="both"/>
        <w:rPr>
          <w:rFonts w:ascii="Arial" w:hAnsi="Arial" w:cs="Arial"/>
          <w:sz w:val="20"/>
          <w:szCs w:val="20"/>
          <w:lang w:eastAsia="en-GB" w:bidi="en-GB"/>
        </w:rPr>
      </w:pPr>
      <w:r w:rsidRPr="00CC478B">
        <w:rPr>
          <w:rFonts w:ascii="Arial" w:hAnsi="Arial" w:cs="Arial"/>
          <w:sz w:val="20"/>
          <w:szCs w:val="20"/>
          <w:lang w:eastAsia="en-GB" w:bidi="en-GB"/>
        </w:rPr>
        <w:t>Absence de fil qui dépasse ou de prise de courant abimée : tout élément sous tension accessible ne protège pas contre le contact électrique. Les risques d’électrocution et d’incendie sont de ce fait très élevés.</w:t>
      </w:r>
    </w:p>
    <w:p w14:paraId="06D521A4"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1A913EEE" w14:textId="50229973" w:rsidR="004D0F7E" w:rsidRDefault="004D0F7E" w:rsidP="00011923">
      <w:pPr>
        <w:ind w:left="284" w:right="141"/>
        <w:jc w:val="both"/>
        <w:rPr>
          <w:rFonts w:ascii="Arial" w:hAnsi="Arial" w:cs="Arial"/>
          <w:b/>
          <w:u w:val="single"/>
        </w:rPr>
      </w:pPr>
      <w:r>
        <w:rPr>
          <w:rFonts w:ascii="Arial" w:hAnsi="Arial" w:cs="Arial"/>
          <w:b/>
          <w:u w:val="single"/>
        </w:rPr>
        <w:br w:type="page"/>
      </w:r>
    </w:p>
    <w:p w14:paraId="53F5EF71" w14:textId="77777777" w:rsidR="0059620B" w:rsidRDefault="00CC478B" w:rsidP="00011923">
      <w:pPr>
        <w:pStyle w:val="Titre1"/>
        <w:ind w:left="284" w:right="141"/>
        <w:jc w:val="both"/>
        <w:rPr>
          <w:rFonts w:ascii="Arial" w:hAnsi="Arial" w:cs="Arial"/>
          <w:b/>
          <w:color w:val="auto"/>
          <w:sz w:val="28"/>
          <w:szCs w:val="28"/>
        </w:rPr>
      </w:pPr>
      <w:bookmarkStart w:id="88" w:name="_Hlk87601269"/>
      <w:bookmarkEnd w:id="87"/>
      <w:r w:rsidRPr="007E103D">
        <w:rPr>
          <w:rFonts w:ascii="Arial" w:hAnsi="Arial" w:cs="Arial"/>
          <w:b/>
          <w:color w:val="auto"/>
          <w:sz w:val="28"/>
          <w:szCs w:val="28"/>
          <w:u w:val="single"/>
        </w:rPr>
        <w:t>ANNEXE 2</w:t>
      </w:r>
      <w:r w:rsidRPr="007E103D">
        <w:rPr>
          <w:rFonts w:ascii="Arial" w:hAnsi="Arial" w:cs="Arial"/>
          <w:b/>
          <w:color w:val="auto"/>
          <w:sz w:val="28"/>
          <w:szCs w:val="28"/>
        </w:rPr>
        <w:t> :</w:t>
      </w:r>
    </w:p>
    <w:p w14:paraId="32ACBA18" w14:textId="1741D786" w:rsidR="00CC478B" w:rsidRPr="007E103D" w:rsidRDefault="00CC478B" w:rsidP="00011923">
      <w:pPr>
        <w:pStyle w:val="Titre1"/>
        <w:ind w:left="284" w:right="141"/>
        <w:jc w:val="both"/>
        <w:rPr>
          <w:rFonts w:ascii="Arial" w:hAnsi="Arial" w:cs="Arial"/>
          <w:b/>
          <w:color w:val="auto"/>
          <w:sz w:val="28"/>
          <w:szCs w:val="28"/>
        </w:rPr>
      </w:pPr>
      <w:r w:rsidRPr="007E103D">
        <w:rPr>
          <w:rFonts w:ascii="Arial" w:hAnsi="Arial" w:cs="Arial"/>
          <w:b/>
          <w:color w:val="auto"/>
          <w:sz w:val="28"/>
          <w:szCs w:val="28"/>
        </w:rPr>
        <w:t>QUESTIONNAIRE D’AUTO-EVALUATION</w:t>
      </w:r>
    </w:p>
    <w:p w14:paraId="0CB1537A" w14:textId="77777777" w:rsidR="004D0F7E" w:rsidRDefault="004D0F7E" w:rsidP="00011923">
      <w:pPr>
        <w:tabs>
          <w:tab w:val="left" w:pos="3495"/>
        </w:tabs>
        <w:spacing w:after="0"/>
        <w:ind w:left="284" w:right="141"/>
        <w:jc w:val="both"/>
        <w:rPr>
          <w:rFonts w:ascii="Arial" w:hAnsi="Arial" w:cs="Arial"/>
          <w:noProof/>
          <w:sz w:val="20"/>
          <w:szCs w:val="20"/>
        </w:rPr>
      </w:pPr>
    </w:p>
    <w:p w14:paraId="276BF43A" w14:textId="72F00A68" w:rsidR="00CC478B" w:rsidRPr="004D0F7E" w:rsidRDefault="00CC478B" w:rsidP="00011923">
      <w:pPr>
        <w:tabs>
          <w:tab w:val="left" w:pos="3495"/>
        </w:tabs>
        <w:spacing w:after="0"/>
        <w:ind w:left="284" w:right="141"/>
        <w:jc w:val="both"/>
        <w:rPr>
          <w:rFonts w:ascii="Arial" w:hAnsi="Arial" w:cs="Arial"/>
          <w:noProof/>
          <w:sz w:val="20"/>
          <w:szCs w:val="20"/>
        </w:rPr>
      </w:pPr>
      <w:r w:rsidRPr="004D0F7E">
        <w:rPr>
          <w:rFonts w:ascii="Arial" w:hAnsi="Arial" w:cs="Arial"/>
          <w:noProof/>
          <w:sz w:val="20"/>
          <w:szCs w:val="20"/>
        </w:rPr>
        <w:t xml:space="preserve">Télétravailler requiert des capacités d'autonomie et de maturité de la part du </w:t>
      </w:r>
      <w:r w:rsidR="00152F4B">
        <w:rPr>
          <w:rFonts w:ascii="Arial" w:hAnsi="Arial" w:cs="Arial"/>
          <w:noProof/>
          <w:sz w:val="20"/>
          <w:szCs w:val="20"/>
        </w:rPr>
        <w:t>salarié</w:t>
      </w:r>
      <w:r w:rsidRPr="004D0F7E">
        <w:rPr>
          <w:rFonts w:ascii="Arial" w:hAnsi="Arial" w:cs="Arial"/>
          <w:noProof/>
          <w:sz w:val="20"/>
          <w:szCs w:val="20"/>
        </w:rPr>
        <w:t>. Avant toute demande de télétravail, nous vous recommandons de prendre le temps d'évaluer vous-même vos aptitudes face à ce dispositif au regard des missions occupées, de votre organisation de travail et des moyens dont vous disposez. Vos réponses n'engagent que vous, nous vous conseillons néanmoins de répondre le plus sincèrement possible pour que l'expérience du télétravail vous soit profitable.</w:t>
      </w:r>
    </w:p>
    <w:p w14:paraId="73850FD0" w14:textId="77777777" w:rsidR="00CC478B" w:rsidRPr="004D0F7E" w:rsidRDefault="00CC478B" w:rsidP="00011923">
      <w:pPr>
        <w:tabs>
          <w:tab w:val="left" w:pos="3495"/>
        </w:tabs>
        <w:spacing w:after="0"/>
        <w:ind w:left="284" w:right="141"/>
        <w:jc w:val="both"/>
        <w:rPr>
          <w:rFonts w:ascii="Arial" w:hAnsi="Arial" w:cs="Arial"/>
          <w:noProof/>
          <w:sz w:val="20"/>
          <w:szCs w:val="20"/>
        </w:rPr>
      </w:pPr>
    </w:p>
    <w:p w14:paraId="52BC87FC" w14:textId="77777777" w:rsidR="00CC478B" w:rsidRPr="006A7DDE" w:rsidRDefault="00CC478B" w:rsidP="00011923">
      <w:pPr>
        <w:tabs>
          <w:tab w:val="left" w:pos="3495"/>
        </w:tabs>
        <w:spacing w:after="0" w:line="256" w:lineRule="auto"/>
        <w:ind w:left="284" w:right="141"/>
        <w:contextualSpacing/>
        <w:jc w:val="both"/>
        <w:rPr>
          <w:rFonts w:ascii="Arial" w:hAnsi="Arial" w:cs="Arial"/>
          <w:b/>
          <w:bCs/>
          <w:noProof/>
          <w:color w:val="C00000"/>
        </w:rPr>
      </w:pPr>
      <w:r w:rsidRPr="006A7DDE">
        <w:rPr>
          <w:rFonts w:ascii="Arial" w:hAnsi="Arial" w:cs="Arial"/>
          <w:b/>
          <w:bCs/>
          <w:noProof/>
          <w:color w:val="C00000"/>
        </w:rPr>
        <w:t>MON STYLE DE TRAVAIL ET MES APTITUDES AU TELETRAVAIL</w:t>
      </w:r>
    </w:p>
    <w:p w14:paraId="5EF0299B" w14:textId="77777777" w:rsidR="004D0F7E" w:rsidRPr="004D0F7E" w:rsidRDefault="004D0F7E" w:rsidP="00011923">
      <w:pPr>
        <w:tabs>
          <w:tab w:val="left" w:pos="3495"/>
        </w:tabs>
        <w:spacing w:after="0"/>
        <w:ind w:left="284" w:right="141"/>
        <w:jc w:val="both"/>
        <w:rPr>
          <w:rFonts w:ascii="Arial" w:hAnsi="Arial" w:cs="Arial"/>
          <w:i/>
          <w:iCs/>
          <w:noProof/>
          <w:sz w:val="20"/>
          <w:szCs w:val="20"/>
        </w:rPr>
      </w:pPr>
    </w:p>
    <w:p w14:paraId="25B9BE44" w14:textId="09DC2E7D" w:rsidR="00CC478B" w:rsidRPr="006A7DDE" w:rsidRDefault="00CC478B" w:rsidP="00011923">
      <w:pPr>
        <w:tabs>
          <w:tab w:val="left" w:pos="3495"/>
        </w:tabs>
        <w:spacing w:after="0"/>
        <w:ind w:left="284" w:right="141"/>
        <w:jc w:val="both"/>
        <w:rPr>
          <w:rFonts w:ascii="Arial" w:hAnsi="Arial" w:cs="Arial"/>
          <w:i/>
          <w:iCs/>
          <w:sz w:val="18"/>
          <w:szCs w:val="18"/>
        </w:rPr>
      </w:pPr>
      <w:r w:rsidRPr="006A7DDE">
        <w:rPr>
          <w:rFonts w:ascii="Arial" w:hAnsi="Arial" w:cs="Arial"/>
          <w:i/>
          <w:iCs/>
          <w:sz w:val="18"/>
          <w:szCs w:val="18"/>
        </w:rPr>
        <w:t>Pour télétravailler, les compétences et aptitudes ci-dessous sont nécessaires. Si les réponses "parfois ou je ne sais pas" sont majoritaires par rapport aux réponses "toujours", je dois m'interroger sur ma capacité à télétravailler.</w:t>
      </w:r>
    </w:p>
    <w:p w14:paraId="61C509DF" w14:textId="77777777" w:rsidR="00CC478B" w:rsidRPr="00CC478B" w:rsidRDefault="00CC478B" w:rsidP="00011923">
      <w:pPr>
        <w:tabs>
          <w:tab w:val="left" w:pos="3495"/>
        </w:tabs>
        <w:spacing w:after="0"/>
        <w:ind w:left="284" w:right="141"/>
        <w:jc w:val="both"/>
        <w:rPr>
          <w:rFonts w:ascii="Arial" w:hAnsi="Arial" w:cs="Arial"/>
          <w:i/>
          <w:iCs/>
          <w:noProof/>
          <w:sz w:val="20"/>
          <w:szCs w:val="20"/>
        </w:rPr>
      </w:pPr>
    </w:p>
    <w:tbl>
      <w:tblPr>
        <w:tblStyle w:val="Grilledutableau"/>
        <w:tblW w:w="10060" w:type="dxa"/>
        <w:tblLook w:val="04A0" w:firstRow="1" w:lastRow="0" w:firstColumn="1" w:lastColumn="0" w:noHBand="0" w:noVBand="1"/>
      </w:tblPr>
      <w:tblGrid>
        <w:gridCol w:w="3318"/>
        <w:gridCol w:w="1342"/>
        <w:gridCol w:w="1302"/>
        <w:gridCol w:w="1202"/>
        <w:gridCol w:w="1264"/>
        <w:gridCol w:w="1632"/>
      </w:tblGrid>
      <w:tr w:rsidR="008E51D7" w:rsidRPr="006A7DDE" w14:paraId="6782C812" w14:textId="77777777" w:rsidTr="008E51D7">
        <w:trPr>
          <w:trHeight w:val="283"/>
        </w:trPr>
        <w:tc>
          <w:tcPr>
            <w:tcW w:w="4054" w:type="dxa"/>
            <w:tcBorders>
              <w:top w:val="single" w:sz="4" w:space="0" w:color="auto"/>
              <w:left w:val="single" w:sz="4" w:space="0" w:color="auto"/>
              <w:bottom w:val="single" w:sz="4" w:space="0" w:color="auto"/>
              <w:right w:val="single" w:sz="4" w:space="0" w:color="auto"/>
            </w:tcBorders>
          </w:tcPr>
          <w:p w14:paraId="5F18A1AD" w14:textId="77E6F0B6" w:rsidR="008E51D7" w:rsidRPr="006A7DDE" w:rsidRDefault="008E51D7" w:rsidP="00011923">
            <w:pPr>
              <w:tabs>
                <w:tab w:val="left" w:pos="3495"/>
              </w:tabs>
              <w:ind w:left="284" w:right="141"/>
              <w:jc w:val="both"/>
              <w:rPr>
                <w:rFonts w:ascii="Arial" w:hAnsi="Arial" w:cs="Arial"/>
                <w:noProof/>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4EFF58BE" w14:textId="77777777" w:rsidR="008E51D7" w:rsidRPr="006A7DDE" w:rsidRDefault="008E51D7" w:rsidP="00011923">
            <w:pPr>
              <w:tabs>
                <w:tab w:val="left" w:pos="3495"/>
              </w:tabs>
              <w:ind w:left="284" w:right="141"/>
              <w:jc w:val="both"/>
              <w:rPr>
                <w:rFonts w:ascii="Arial" w:hAnsi="Arial" w:cs="Arial"/>
                <w:noProof/>
                <w:sz w:val="18"/>
                <w:szCs w:val="18"/>
              </w:rPr>
            </w:pPr>
            <w:r w:rsidRPr="006A7DDE">
              <w:rPr>
                <w:rFonts w:ascii="Arial" w:hAnsi="Arial" w:cs="Arial"/>
                <w:noProof/>
                <w:sz w:val="18"/>
                <w:szCs w:val="18"/>
              </w:rPr>
              <w:t>Toujours</w:t>
            </w:r>
          </w:p>
        </w:tc>
        <w:tc>
          <w:tcPr>
            <w:tcW w:w="1041" w:type="dxa"/>
            <w:tcBorders>
              <w:top w:val="single" w:sz="4" w:space="0" w:color="auto"/>
              <w:left w:val="single" w:sz="4" w:space="0" w:color="auto"/>
              <w:bottom w:val="single" w:sz="4" w:space="0" w:color="auto"/>
              <w:right w:val="single" w:sz="4" w:space="0" w:color="auto"/>
            </w:tcBorders>
            <w:vAlign w:val="center"/>
          </w:tcPr>
          <w:p w14:paraId="3AF110AA" w14:textId="2DEC52FB" w:rsidR="008E51D7" w:rsidRPr="006A7DDE" w:rsidRDefault="008E51D7" w:rsidP="00011923">
            <w:pPr>
              <w:tabs>
                <w:tab w:val="left" w:pos="3495"/>
              </w:tabs>
              <w:ind w:left="284" w:right="141"/>
              <w:jc w:val="both"/>
              <w:rPr>
                <w:rFonts w:ascii="Arial" w:hAnsi="Arial" w:cs="Arial"/>
                <w:noProof/>
                <w:sz w:val="18"/>
                <w:szCs w:val="18"/>
              </w:rPr>
            </w:pPr>
            <w:r>
              <w:rPr>
                <w:rFonts w:ascii="Arial" w:hAnsi="Arial" w:cs="Arial"/>
                <w:noProof/>
                <w:sz w:val="18"/>
                <w:szCs w:val="18"/>
              </w:rPr>
              <w:t>Souvent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C4445" w14:textId="71468F36" w:rsidR="008E51D7" w:rsidRPr="006A7DDE" w:rsidRDefault="008E51D7" w:rsidP="00011923">
            <w:pPr>
              <w:tabs>
                <w:tab w:val="left" w:pos="3495"/>
              </w:tabs>
              <w:ind w:left="284" w:right="141"/>
              <w:jc w:val="both"/>
              <w:rPr>
                <w:rFonts w:ascii="Arial" w:hAnsi="Arial" w:cs="Arial"/>
                <w:noProof/>
                <w:sz w:val="18"/>
                <w:szCs w:val="18"/>
              </w:rPr>
            </w:pPr>
            <w:r w:rsidRPr="006A7DDE">
              <w:rPr>
                <w:rFonts w:ascii="Arial" w:hAnsi="Arial" w:cs="Arial"/>
                <w:noProof/>
                <w:sz w:val="18"/>
                <w:szCs w:val="18"/>
              </w:rPr>
              <w:t>Parfois</w:t>
            </w:r>
          </w:p>
        </w:tc>
        <w:tc>
          <w:tcPr>
            <w:tcW w:w="1426" w:type="dxa"/>
            <w:tcBorders>
              <w:top w:val="single" w:sz="4" w:space="0" w:color="auto"/>
              <w:left w:val="single" w:sz="4" w:space="0" w:color="auto"/>
              <w:bottom w:val="single" w:sz="4" w:space="0" w:color="auto"/>
              <w:right w:val="single" w:sz="4" w:space="0" w:color="auto"/>
            </w:tcBorders>
            <w:vAlign w:val="center"/>
            <w:hideMark/>
          </w:tcPr>
          <w:p w14:paraId="4CD3DD56" w14:textId="77777777" w:rsidR="008E51D7" w:rsidRPr="006A7DDE" w:rsidRDefault="008E51D7" w:rsidP="00011923">
            <w:pPr>
              <w:tabs>
                <w:tab w:val="left" w:pos="3495"/>
              </w:tabs>
              <w:ind w:left="284" w:right="141"/>
              <w:jc w:val="both"/>
              <w:rPr>
                <w:rFonts w:ascii="Arial" w:hAnsi="Arial" w:cs="Arial"/>
                <w:noProof/>
                <w:sz w:val="18"/>
                <w:szCs w:val="18"/>
              </w:rPr>
            </w:pPr>
            <w:r w:rsidRPr="006A7DDE">
              <w:rPr>
                <w:rFonts w:ascii="Arial" w:hAnsi="Arial" w:cs="Arial"/>
                <w:noProof/>
                <w:sz w:val="18"/>
                <w:szCs w:val="18"/>
              </w:rPr>
              <w:t>Je ne sais pas</w:t>
            </w:r>
          </w:p>
        </w:tc>
        <w:tc>
          <w:tcPr>
            <w:tcW w:w="1551" w:type="dxa"/>
            <w:tcBorders>
              <w:top w:val="single" w:sz="4" w:space="0" w:color="auto"/>
              <w:left w:val="single" w:sz="4" w:space="0" w:color="auto"/>
              <w:bottom w:val="single" w:sz="4" w:space="0" w:color="auto"/>
              <w:right w:val="single" w:sz="4" w:space="0" w:color="auto"/>
            </w:tcBorders>
            <w:hideMark/>
          </w:tcPr>
          <w:p w14:paraId="76DF1703" w14:textId="77777777" w:rsidR="008E51D7" w:rsidRPr="006A7DDE" w:rsidRDefault="008E51D7" w:rsidP="00011923">
            <w:pPr>
              <w:tabs>
                <w:tab w:val="left" w:pos="3495"/>
              </w:tabs>
              <w:ind w:left="284" w:right="141"/>
              <w:jc w:val="both"/>
              <w:rPr>
                <w:rFonts w:ascii="Arial" w:hAnsi="Arial" w:cs="Arial"/>
                <w:noProof/>
                <w:sz w:val="18"/>
                <w:szCs w:val="18"/>
              </w:rPr>
            </w:pPr>
            <w:r w:rsidRPr="006A7DDE">
              <w:rPr>
                <w:rFonts w:ascii="Arial" w:hAnsi="Arial" w:cs="Arial"/>
                <w:noProof/>
                <w:sz w:val="18"/>
                <w:szCs w:val="18"/>
              </w:rPr>
              <w:t>Avis du supérieur hiérarchique</w:t>
            </w:r>
          </w:p>
        </w:tc>
      </w:tr>
      <w:tr w:rsidR="008E51D7" w:rsidRPr="00CC478B" w14:paraId="1872D0C1"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1F424FA8"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suis à même de m'imposer la même concentration que je sois au bureau ou à domicile</w:t>
            </w:r>
          </w:p>
        </w:tc>
        <w:tc>
          <w:tcPr>
            <w:tcW w:w="996" w:type="dxa"/>
            <w:tcBorders>
              <w:top w:val="single" w:sz="4" w:space="0" w:color="auto"/>
              <w:left w:val="single" w:sz="4" w:space="0" w:color="auto"/>
              <w:bottom w:val="single" w:sz="4" w:space="0" w:color="auto"/>
              <w:right w:val="single" w:sz="4" w:space="0" w:color="auto"/>
            </w:tcBorders>
            <w:vAlign w:val="center"/>
          </w:tcPr>
          <w:p w14:paraId="4DF68FD6"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58383919"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6F8DA3D" w14:textId="4D1921F3"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13D9134E"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C65335"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672627DB"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07BF2DF2" w14:textId="0F679AE8"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 xml:space="preserve">Je suis capable de travailler avec un suivi direct limité : sans la présence de mon </w:t>
            </w:r>
            <w:r>
              <w:rPr>
                <w:rFonts w:ascii="Arial" w:hAnsi="Arial" w:cs="Arial"/>
                <w:noProof/>
                <w:sz w:val="18"/>
                <w:szCs w:val="18"/>
              </w:rPr>
              <w:t>supérieur hiérarchique</w:t>
            </w:r>
            <w:r w:rsidRPr="004D0F7E">
              <w:rPr>
                <w:rFonts w:ascii="Arial" w:hAnsi="Arial" w:cs="Arial"/>
                <w:noProof/>
                <w:sz w:val="18"/>
                <w:szCs w:val="18"/>
              </w:rPr>
              <w:t xml:space="preserve"> et je n'ai pas besoin de contact quotidien pour maintenir une discipline de travail</w:t>
            </w:r>
          </w:p>
        </w:tc>
        <w:tc>
          <w:tcPr>
            <w:tcW w:w="996" w:type="dxa"/>
            <w:tcBorders>
              <w:top w:val="single" w:sz="4" w:space="0" w:color="auto"/>
              <w:left w:val="single" w:sz="4" w:space="0" w:color="auto"/>
              <w:bottom w:val="single" w:sz="4" w:space="0" w:color="auto"/>
              <w:right w:val="single" w:sz="4" w:space="0" w:color="auto"/>
            </w:tcBorders>
            <w:vAlign w:val="center"/>
          </w:tcPr>
          <w:p w14:paraId="4C52485F"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36069121"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AF4BD7" w14:textId="7FF35B68"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5EFD3D16"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1D67DC"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219EFC32"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3DD3DA98"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suis une personne organisée, qui sait planifier ses tâches, gérer son temps et fournir en permanence un reporting régulier et complet</w:t>
            </w:r>
          </w:p>
        </w:tc>
        <w:tc>
          <w:tcPr>
            <w:tcW w:w="996" w:type="dxa"/>
            <w:tcBorders>
              <w:top w:val="single" w:sz="4" w:space="0" w:color="auto"/>
              <w:left w:val="single" w:sz="4" w:space="0" w:color="auto"/>
              <w:bottom w:val="single" w:sz="4" w:space="0" w:color="auto"/>
              <w:right w:val="single" w:sz="4" w:space="0" w:color="auto"/>
            </w:tcBorders>
            <w:vAlign w:val="center"/>
          </w:tcPr>
          <w:p w14:paraId="0375D17D"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06004574"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F25AD6" w14:textId="34FA6BA4"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4193A6F3"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87EA2"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71FFCBDB"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6B3DE0DB"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maitrise les logiciels, outils et applications nécessaires à l'exercice de mon activité</w:t>
            </w:r>
          </w:p>
        </w:tc>
        <w:tc>
          <w:tcPr>
            <w:tcW w:w="996" w:type="dxa"/>
            <w:tcBorders>
              <w:top w:val="single" w:sz="4" w:space="0" w:color="auto"/>
              <w:left w:val="single" w:sz="4" w:space="0" w:color="auto"/>
              <w:bottom w:val="single" w:sz="4" w:space="0" w:color="auto"/>
              <w:right w:val="single" w:sz="4" w:space="0" w:color="auto"/>
            </w:tcBorders>
            <w:vAlign w:val="center"/>
          </w:tcPr>
          <w:p w14:paraId="3FE81178"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4FBC140E"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4F2EF40" w14:textId="53752292"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36D14F1B"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48505"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7563DA7B"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7D3C95DA"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sais avancer dans mon travail de manière autonome, sans besoin de confronter mes idées avec les autres pour y parvenir</w:t>
            </w:r>
          </w:p>
        </w:tc>
        <w:tc>
          <w:tcPr>
            <w:tcW w:w="996" w:type="dxa"/>
            <w:tcBorders>
              <w:top w:val="single" w:sz="4" w:space="0" w:color="auto"/>
              <w:left w:val="single" w:sz="4" w:space="0" w:color="auto"/>
              <w:bottom w:val="single" w:sz="4" w:space="0" w:color="auto"/>
              <w:right w:val="single" w:sz="4" w:space="0" w:color="auto"/>
            </w:tcBorders>
            <w:vAlign w:val="center"/>
          </w:tcPr>
          <w:p w14:paraId="184DD1CC"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07C381BE"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C762D7D" w14:textId="7D5A2ED4"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5CBBFEF5"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30E23C"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3B2DF8CE"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12C193DA"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suis capable de maintenir, à distance, de bonnes relations professionnelles avec mes collègues</w:t>
            </w:r>
          </w:p>
        </w:tc>
        <w:tc>
          <w:tcPr>
            <w:tcW w:w="996" w:type="dxa"/>
            <w:tcBorders>
              <w:top w:val="single" w:sz="4" w:space="0" w:color="auto"/>
              <w:left w:val="single" w:sz="4" w:space="0" w:color="auto"/>
              <w:bottom w:val="single" w:sz="4" w:space="0" w:color="auto"/>
              <w:right w:val="single" w:sz="4" w:space="0" w:color="auto"/>
            </w:tcBorders>
            <w:vAlign w:val="center"/>
          </w:tcPr>
          <w:p w14:paraId="2751CCB7"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41046012"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8275D01" w14:textId="7254F9E9"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69279EA4"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B05"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5616A12A"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6DAED671" w14:textId="7777777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Je sais maintenir le contact avec ma hiérarchie</w:t>
            </w:r>
          </w:p>
        </w:tc>
        <w:tc>
          <w:tcPr>
            <w:tcW w:w="996" w:type="dxa"/>
            <w:tcBorders>
              <w:top w:val="single" w:sz="4" w:space="0" w:color="auto"/>
              <w:left w:val="single" w:sz="4" w:space="0" w:color="auto"/>
              <w:bottom w:val="single" w:sz="4" w:space="0" w:color="auto"/>
              <w:right w:val="single" w:sz="4" w:space="0" w:color="auto"/>
            </w:tcBorders>
            <w:vAlign w:val="center"/>
          </w:tcPr>
          <w:p w14:paraId="6765A48F"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27C700AB"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166F75D" w14:textId="5FE67944"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262C7677"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C9783E" w14:textId="77777777" w:rsidR="008E51D7" w:rsidRPr="004D0F7E" w:rsidRDefault="008E51D7" w:rsidP="00011923">
            <w:pPr>
              <w:tabs>
                <w:tab w:val="left" w:pos="3495"/>
              </w:tabs>
              <w:ind w:left="284" w:right="141"/>
              <w:jc w:val="both"/>
              <w:rPr>
                <w:rFonts w:ascii="Arial" w:hAnsi="Arial" w:cs="Arial"/>
                <w:noProof/>
                <w:sz w:val="18"/>
                <w:szCs w:val="18"/>
              </w:rPr>
            </w:pPr>
          </w:p>
        </w:tc>
      </w:tr>
      <w:tr w:rsidR="008E51D7" w:rsidRPr="00CC478B" w14:paraId="7EFB8542" w14:textId="77777777" w:rsidTr="008E51D7">
        <w:trPr>
          <w:trHeight w:val="794"/>
        </w:trPr>
        <w:tc>
          <w:tcPr>
            <w:tcW w:w="4054" w:type="dxa"/>
            <w:tcBorders>
              <w:top w:val="single" w:sz="4" w:space="0" w:color="auto"/>
              <w:left w:val="single" w:sz="4" w:space="0" w:color="auto"/>
              <w:bottom w:val="single" w:sz="4" w:space="0" w:color="auto"/>
              <w:right w:val="single" w:sz="4" w:space="0" w:color="auto"/>
            </w:tcBorders>
            <w:vAlign w:val="center"/>
            <w:hideMark/>
          </w:tcPr>
          <w:p w14:paraId="3D319C67" w14:textId="007F9DC7" w:rsidR="008E51D7" w:rsidRPr="004D0F7E" w:rsidRDefault="008E51D7" w:rsidP="00011923">
            <w:pPr>
              <w:tabs>
                <w:tab w:val="left" w:pos="3495"/>
              </w:tabs>
              <w:ind w:left="284" w:right="141"/>
              <w:jc w:val="both"/>
              <w:rPr>
                <w:rFonts w:ascii="Arial" w:hAnsi="Arial" w:cs="Arial"/>
                <w:noProof/>
                <w:sz w:val="18"/>
                <w:szCs w:val="18"/>
              </w:rPr>
            </w:pPr>
            <w:r w:rsidRPr="004D0F7E">
              <w:rPr>
                <w:rFonts w:ascii="Arial" w:hAnsi="Arial" w:cs="Arial"/>
                <w:noProof/>
                <w:sz w:val="18"/>
                <w:szCs w:val="18"/>
              </w:rPr>
              <w:t xml:space="preserve">Je </w:t>
            </w:r>
            <w:r>
              <w:rPr>
                <w:rFonts w:ascii="Arial" w:hAnsi="Arial" w:cs="Arial"/>
                <w:noProof/>
                <w:sz w:val="18"/>
                <w:szCs w:val="18"/>
              </w:rPr>
              <w:t>contribue positivement au travail d’équipe</w:t>
            </w:r>
          </w:p>
        </w:tc>
        <w:tc>
          <w:tcPr>
            <w:tcW w:w="996" w:type="dxa"/>
            <w:tcBorders>
              <w:top w:val="single" w:sz="4" w:space="0" w:color="auto"/>
              <w:left w:val="single" w:sz="4" w:space="0" w:color="auto"/>
              <w:bottom w:val="single" w:sz="4" w:space="0" w:color="auto"/>
              <w:right w:val="single" w:sz="4" w:space="0" w:color="auto"/>
            </w:tcBorders>
            <w:vAlign w:val="center"/>
          </w:tcPr>
          <w:p w14:paraId="3349F495" w14:textId="77777777" w:rsidR="008E51D7" w:rsidRPr="004D0F7E" w:rsidRDefault="008E51D7" w:rsidP="00011923">
            <w:pPr>
              <w:tabs>
                <w:tab w:val="left" w:pos="3495"/>
              </w:tabs>
              <w:ind w:left="284" w:right="141"/>
              <w:jc w:val="both"/>
              <w:rPr>
                <w:rFonts w:ascii="Arial" w:hAnsi="Arial" w:cs="Arial"/>
                <w:noProof/>
                <w:sz w:val="18"/>
                <w:szCs w:val="18"/>
              </w:rPr>
            </w:pPr>
          </w:p>
        </w:tc>
        <w:tc>
          <w:tcPr>
            <w:tcW w:w="1041" w:type="dxa"/>
            <w:tcBorders>
              <w:top w:val="single" w:sz="4" w:space="0" w:color="auto"/>
              <w:left w:val="single" w:sz="4" w:space="0" w:color="auto"/>
              <w:bottom w:val="single" w:sz="4" w:space="0" w:color="auto"/>
              <w:right w:val="single" w:sz="4" w:space="0" w:color="auto"/>
            </w:tcBorders>
            <w:vAlign w:val="center"/>
          </w:tcPr>
          <w:p w14:paraId="5192045F" w14:textId="77777777" w:rsidR="008E51D7" w:rsidRPr="004D0F7E" w:rsidRDefault="008E51D7" w:rsidP="00011923">
            <w:pPr>
              <w:tabs>
                <w:tab w:val="left" w:pos="3495"/>
              </w:tabs>
              <w:ind w:left="284" w:right="141"/>
              <w:jc w:val="both"/>
              <w:rPr>
                <w:rFonts w:ascii="Arial" w:hAnsi="Arial" w:cs="Arial"/>
                <w:noProof/>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738D7D0" w14:textId="1871673B" w:rsidR="008E51D7" w:rsidRPr="004D0F7E" w:rsidRDefault="008E51D7" w:rsidP="00011923">
            <w:pPr>
              <w:tabs>
                <w:tab w:val="left" w:pos="3495"/>
              </w:tabs>
              <w:ind w:left="284" w:right="141"/>
              <w:jc w:val="both"/>
              <w:rPr>
                <w:rFonts w:ascii="Arial" w:hAnsi="Arial" w:cs="Arial"/>
                <w:noProof/>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14:paraId="1ABC1EAE" w14:textId="77777777" w:rsidR="008E51D7" w:rsidRPr="004D0F7E" w:rsidRDefault="008E51D7" w:rsidP="00011923">
            <w:pPr>
              <w:tabs>
                <w:tab w:val="left" w:pos="3495"/>
              </w:tabs>
              <w:ind w:left="284" w:right="141"/>
              <w:jc w:val="both"/>
              <w:rPr>
                <w:rFonts w:ascii="Arial" w:hAnsi="Arial" w:cs="Arial"/>
                <w:noProof/>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1C411" w14:textId="77777777" w:rsidR="008E51D7" w:rsidRPr="004D0F7E" w:rsidRDefault="008E51D7" w:rsidP="00011923">
            <w:pPr>
              <w:tabs>
                <w:tab w:val="left" w:pos="3495"/>
              </w:tabs>
              <w:ind w:left="284" w:right="141"/>
              <w:jc w:val="both"/>
              <w:rPr>
                <w:rFonts w:ascii="Arial" w:hAnsi="Arial" w:cs="Arial"/>
                <w:noProof/>
                <w:sz w:val="18"/>
                <w:szCs w:val="18"/>
              </w:rPr>
            </w:pPr>
          </w:p>
        </w:tc>
      </w:tr>
    </w:tbl>
    <w:p w14:paraId="123420F4" w14:textId="77777777" w:rsidR="00CC478B" w:rsidRPr="00CC478B" w:rsidRDefault="00CC478B" w:rsidP="00011923">
      <w:pPr>
        <w:tabs>
          <w:tab w:val="left" w:pos="3495"/>
        </w:tabs>
        <w:spacing w:after="0"/>
        <w:ind w:left="284" w:right="141"/>
        <w:jc w:val="both"/>
        <w:rPr>
          <w:rFonts w:ascii="Arial" w:hAnsi="Arial" w:cs="Arial"/>
          <w:b/>
          <w:bCs/>
          <w:noProof/>
          <w:sz w:val="20"/>
          <w:szCs w:val="20"/>
        </w:rPr>
      </w:pPr>
    </w:p>
    <w:p w14:paraId="74E0DA5F" w14:textId="77777777" w:rsidR="00CC478B" w:rsidRPr="00CC478B" w:rsidRDefault="00CC478B"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b/>
          <w:bCs/>
          <w:noProof/>
          <w:sz w:val="20"/>
          <w:szCs w:val="20"/>
        </w:rPr>
      </w:pPr>
      <w:r w:rsidRPr="00CC478B">
        <w:rPr>
          <w:rFonts w:ascii="Arial" w:hAnsi="Arial" w:cs="Arial"/>
          <w:b/>
          <w:bCs/>
          <w:noProof/>
          <w:sz w:val="20"/>
          <w:szCs w:val="20"/>
        </w:rPr>
        <w:t>Observations du supérieur hiérarchique :</w:t>
      </w:r>
    </w:p>
    <w:p w14:paraId="71267561" w14:textId="77777777" w:rsidR="00CC478B" w:rsidRPr="00CC478B" w:rsidRDefault="00CC478B"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6B7208A4" w14:textId="77777777" w:rsidR="00CC478B" w:rsidRPr="00CC478B" w:rsidRDefault="00CC478B"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10C265E8" w14:textId="64F13238" w:rsidR="006A7DDE" w:rsidRDefault="006A7DDE" w:rsidP="00011923">
      <w:pPr>
        <w:ind w:left="284" w:right="141"/>
        <w:jc w:val="both"/>
        <w:rPr>
          <w:rFonts w:ascii="Arial" w:hAnsi="Arial" w:cs="Arial"/>
          <w:b/>
          <w:bCs/>
          <w:noProof/>
          <w:sz w:val="20"/>
          <w:szCs w:val="20"/>
        </w:rPr>
      </w:pPr>
      <w:r>
        <w:rPr>
          <w:rFonts w:ascii="Arial" w:hAnsi="Arial" w:cs="Arial"/>
          <w:b/>
          <w:bCs/>
          <w:noProof/>
          <w:sz w:val="20"/>
          <w:szCs w:val="20"/>
        </w:rPr>
        <w:br w:type="page"/>
      </w:r>
    </w:p>
    <w:p w14:paraId="0CCC1F2B" w14:textId="4B31BB10" w:rsidR="00CC478B" w:rsidRPr="006A7DDE" w:rsidRDefault="00CC478B" w:rsidP="00011923">
      <w:pPr>
        <w:tabs>
          <w:tab w:val="left" w:pos="3495"/>
        </w:tabs>
        <w:spacing w:after="0" w:line="256" w:lineRule="auto"/>
        <w:ind w:left="284" w:right="141"/>
        <w:contextualSpacing/>
        <w:jc w:val="both"/>
        <w:rPr>
          <w:rFonts w:ascii="Arial" w:hAnsi="Arial" w:cs="Arial"/>
          <w:b/>
          <w:bCs/>
          <w:noProof/>
          <w:color w:val="C00000"/>
        </w:rPr>
      </w:pPr>
      <w:r w:rsidRPr="006A7DDE">
        <w:rPr>
          <w:rFonts w:ascii="Arial" w:hAnsi="Arial" w:cs="Arial"/>
          <w:b/>
          <w:bCs/>
          <w:noProof/>
          <w:color w:val="C00000"/>
        </w:rPr>
        <w:t>MA CONNAISSANCE DES TECHNOLOGIES DE L</w:t>
      </w:r>
      <w:r w:rsidR="0015002D">
        <w:rPr>
          <w:rFonts w:ascii="Arial" w:hAnsi="Arial" w:cs="Arial"/>
          <w:b/>
          <w:bCs/>
          <w:noProof/>
          <w:color w:val="C00000"/>
        </w:rPr>
        <w:t>’</w:t>
      </w:r>
      <w:r w:rsidRPr="006A7DDE">
        <w:rPr>
          <w:rFonts w:ascii="Arial" w:hAnsi="Arial" w:cs="Arial"/>
          <w:b/>
          <w:bCs/>
          <w:noProof/>
          <w:color w:val="C00000"/>
        </w:rPr>
        <w:t xml:space="preserve">INFORMATION </w:t>
      </w:r>
    </w:p>
    <w:p w14:paraId="0DD47CB5" w14:textId="77777777" w:rsidR="00CC478B" w:rsidRPr="00CC478B" w:rsidRDefault="00CC478B" w:rsidP="00011923">
      <w:pPr>
        <w:tabs>
          <w:tab w:val="left" w:pos="3495"/>
        </w:tabs>
        <w:spacing w:after="0"/>
        <w:ind w:left="284" w:right="141"/>
        <w:jc w:val="both"/>
        <w:rPr>
          <w:rFonts w:ascii="Arial" w:hAnsi="Arial" w:cs="Arial"/>
          <w:i/>
          <w:iCs/>
          <w:sz w:val="20"/>
          <w:szCs w:val="20"/>
        </w:rPr>
      </w:pPr>
    </w:p>
    <w:p w14:paraId="2BC0D531" w14:textId="77777777" w:rsidR="00CC478B" w:rsidRPr="006A7DDE" w:rsidRDefault="00CC478B" w:rsidP="00011923">
      <w:pPr>
        <w:tabs>
          <w:tab w:val="left" w:pos="3495"/>
        </w:tabs>
        <w:spacing w:after="0"/>
        <w:ind w:left="284" w:right="141"/>
        <w:jc w:val="both"/>
        <w:rPr>
          <w:rFonts w:ascii="Arial" w:hAnsi="Arial" w:cs="Arial"/>
          <w:i/>
          <w:iCs/>
          <w:sz w:val="18"/>
          <w:szCs w:val="18"/>
        </w:rPr>
      </w:pPr>
      <w:r w:rsidRPr="006A7DDE">
        <w:rPr>
          <w:rFonts w:ascii="Arial" w:hAnsi="Arial" w:cs="Arial"/>
          <w:i/>
          <w:iCs/>
          <w:sz w:val="18"/>
          <w:szCs w:val="18"/>
        </w:rPr>
        <w:t>Pour télétravailler, de bonnes connaissances de l'outil informatique sont requises. Si les réponses "jamais ou je ne sais pas" sont majoritaires par rapport aux réponses "toujours ou souvent" : je dois m'interroger sur ma capacité à télétravailler.</w:t>
      </w:r>
    </w:p>
    <w:p w14:paraId="1FBF7D70" w14:textId="77777777" w:rsidR="00CC478B" w:rsidRPr="00CC478B" w:rsidRDefault="00CC478B" w:rsidP="00011923">
      <w:pPr>
        <w:tabs>
          <w:tab w:val="left" w:pos="3495"/>
        </w:tabs>
        <w:spacing w:after="0"/>
        <w:ind w:left="284" w:right="141"/>
        <w:jc w:val="both"/>
        <w:rPr>
          <w:rFonts w:ascii="Arial" w:hAnsi="Arial" w:cs="Arial"/>
          <w:i/>
          <w:iCs/>
          <w:sz w:val="20"/>
          <w:szCs w:val="20"/>
        </w:rPr>
      </w:pPr>
    </w:p>
    <w:tbl>
      <w:tblPr>
        <w:tblStyle w:val="Grilledutableau"/>
        <w:tblW w:w="9918" w:type="dxa"/>
        <w:tblLook w:val="04A0" w:firstRow="1" w:lastRow="0" w:firstColumn="1" w:lastColumn="0" w:noHBand="0" w:noVBand="1"/>
      </w:tblPr>
      <w:tblGrid>
        <w:gridCol w:w="2094"/>
        <w:gridCol w:w="1342"/>
        <w:gridCol w:w="1302"/>
        <w:gridCol w:w="1202"/>
        <w:gridCol w:w="1212"/>
        <w:gridCol w:w="999"/>
        <w:gridCol w:w="1767"/>
      </w:tblGrid>
      <w:tr w:rsidR="00CC478B" w:rsidRPr="006A7DDE" w14:paraId="719254C7" w14:textId="77777777" w:rsidTr="006A7DDE">
        <w:tc>
          <w:tcPr>
            <w:tcW w:w="3010" w:type="dxa"/>
            <w:tcBorders>
              <w:top w:val="single" w:sz="4" w:space="0" w:color="auto"/>
              <w:left w:val="single" w:sz="4" w:space="0" w:color="auto"/>
              <w:bottom w:val="single" w:sz="4" w:space="0" w:color="auto"/>
              <w:right w:val="single" w:sz="4" w:space="0" w:color="auto"/>
            </w:tcBorders>
          </w:tcPr>
          <w:p w14:paraId="103BF3DA" w14:textId="77777777" w:rsidR="00CC478B" w:rsidRPr="006A7DDE" w:rsidRDefault="00CC478B" w:rsidP="00011923">
            <w:pPr>
              <w:tabs>
                <w:tab w:val="left" w:pos="3495"/>
              </w:tabs>
              <w:ind w:left="284" w:right="141"/>
              <w:jc w:val="both"/>
              <w:rPr>
                <w:rFonts w:ascii="Arial" w:hAnsi="Arial" w:cs="Arial"/>
                <w:sz w:val="18"/>
                <w:szCs w:val="18"/>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706B494"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Toujours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4A8F6D"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Souvent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6CED29"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Parfois</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D33050"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Jamais</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BF12E8D"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ne sais pas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E93A79F"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noProof/>
                <w:sz w:val="18"/>
                <w:szCs w:val="18"/>
              </w:rPr>
              <w:t>Avis du supérieur hiérarchique</w:t>
            </w:r>
          </w:p>
        </w:tc>
      </w:tr>
      <w:tr w:rsidR="00CC478B" w:rsidRPr="006A7DDE" w14:paraId="6D3FB604" w14:textId="77777777" w:rsidTr="006A7DDE">
        <w:trPr>
          <w:trHeight w:val="1247"/>
        </w:trPr>
        <w:tc>
          <w:tcPr>
            <w:tcW w:w="3010" w:type="dxa"/>
            <w:tcBorders>
              <w:top w:val="single" w:sz="4" w:space="0" w:color="auto"/>
              <w:left w:val="single" w:sz="4" w:space="0" w:color="auto"/>
              <w:bottom w:val="single" w:sz="4" w:space="0" w:color="auto"/>
              <w:right w:val="single" w:sz="4" w:space="0" w:color="auto"/>
            </w:tcBorders>
            <w:vAlign w:val="center"/>
            <w:hideMark/>
          </w:tcPr>
          <w:p w14:paraId="15CB4437"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sais utiliser les possibilités offertes par les outils collaboratifs</w:t>
            </w:r>
          </w:p>
        </w:tc>
        <w:tc>
          <w:tcPr>
            <w:tcW w:w="1006" w:type="dxa"/>
            <w:tcBorders>
              <w:top w:val="single" w:sz="4" w:space="0" w:color="auto"/>
              <w:left w:val="single" w:sz="4" w:space="0" w:color="auto"/>
              <w:bottom w:val="single" w:sz="4" w:space="0" w:color="auto"/>
              <w:right w:val="single" w:sz="4" w:space="0" w:color="auto"/>
            </w:tcBorders>
            <w:vAlign w:val="center"/>
          </w:tcPr>
          <w:p w14:paraId="3204B771" w14:textId="77777777" w:rsidR="00CC478B" w:rsidRPr="006A7DDE" w:rsidRDefault="00CC478B" w:rsidP="00011923">
            <w:pPr>
              <w:tabs>
                <w:tab w:val="left" w:pos="3495"/>
              </w:tabs>
              <w:ind w:left="284" w:right="141"/>
              <w:jc w:val="both"/>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9FE2C22" w14:textId="77777777" w:rsidR="00CC478B" w:rsidRPr="006A7DDE" w:rsidRDefault="00CC478B" w:rsidP="00011923">
            <w:pPr>
              <w:tabs>
                <w:tab w:val="left" w:pos="3495"/>
              </w:tabs>
              <w:ind w:left="284" w:right="141"/>
              <w:jc w:val="both"/>
              <w:rPr>
                <w:rFonts w:ascii="Arial"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F01C80" w14:textId="77777777" w:rsidR="00CC478B" w:rsidRPr="006A7DDE" w:rsidRDefault="00CC478B" w:rsidP="00011923">
            <w:pPr>
              <w:tabs>
                <w:tab w:val="left" w:pos="3495"/>
              </w:tabs>
              <w:ind w:left="284" w:right="141"/>
              <w:jc w:val="both"/>
              <w:rPr>
                <w:rFonts w:ascii="Arial"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64820F9F" w14:textId="77777777" w:rsidR="00CC478B" w:rsidRPr="006A7DDE" w:rsidRDefault="00CC478B" w:rsidP="00011923">
            <w:pPr>
              <w:tabs>
                <w:tab w:val="left" w:pos="3495"/>
              </w:tabs>
              <w:ind w:left="284" w:right="141"/>
              <w:jc w:val="both"/>
              <w:rPr>
                <w:rFonts w:ascii="Arial"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6C9E3EA5" w14:textId="77777777" w:rsidR="00CC478B" w:rsidRPr="006A7DDE" w:rsidRDefault="00CC478B" w:rsidP="00011923">
            <w:pPr>
              <w:tabs>
                <w:tab w:val="left" w:pos="3495"/>
              </w:tabs>
              <w:ind w:left="284" w:right="141"/>
              <w:jc w:val="both"/>
              <w:rPr>
                <w:rFonts w:ascii="Arial" w:hAnsi="Arial" w:cs="Arial"/>
                <w:sz w:val="18"/>
                <w:szCs w:val="18"/>
              </w:rPr>
            </w:pPr>
          </w:p>
        </w:tc>
        <w:tc>
          <w:tcPr>
            <w:tcW w:w="2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D631C3"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6A7DDE" w14:paraId="69D5A991" w14:textId="77777777" w:rsidTr="006A7DDE">
        <w:trPr>
          <w:trHeight w:val="1247"/>
        </w:trPr>
        <w:tc>
          <w:tcPr>
            <w:tcW w:w="3010" w:type="dxa"/>
            <w:tcBorders>
              <w:top w:val="single" w:sz="4" w:space="0" w:color="auto"/>
              <w:left w:val="single" w:sz="4" w:space="0" w:color="auto"/>
              <w:bottom w:val="single" w:sz="4" w:space="0" w:color="auto"/>
              <w:right w:val="single" w:sz="4" w:space="0" w:color="auto"/>
            </w:tcBorders>
            <w:vAlign w:val="center"/>
            <w:hideMark/>
          </w:tcPr>
          <w:p w14:paraId="4036AFCA"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J'ai conscience de la sensibilité et de la confidentialité des informations que je détiens ainsi que les règles et procédures à appliquer</w:t>
            </w:r>
          </w:p>
        </w:tc>
        <w:tc>
          <w:tcPr>
            <w:tcW w:w="1006" w:type="dxa"/>
            <w:tcBorders>
              <w:top w:val="single" w:sz="4" w:space="0" w:color="auto"/>
              <w:left w:val="single" w:sz="4" w:space="0" w:color="auto"/>
              <w:bottom w:val="single" w:sz="4" w:space="0" w:color="auto"/>
              <w:right w:val="single" w:sz="4" w:space="0" w:color="auto"/>
            </w:tcBorders>
            <w:vAlign w:val="center"/>
          </w:tcPr>
          <w:p w14:paraId="0D02A770" w14:textId="77777777" w:rsidR="00CC478B" w:rsidRPr="006A7DDE" w:rsidRDefault="00CC478B" w:rsidP="00011923">
            <w:pPr>
              <w:tabs>
                <w:tab w:val="left" w:pos="3495"/>
              </w:tabs>
              <w:ind w:left="284" w:right="141"/>
              <w:jc w:val="both"/>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9DE1901" w14:textId="77777777" w:rsidR="00CC478B" w:rsidRPr="006A7DDE" w:rsidRDefault="00CC478B" w:rsidP="00011923">
            <w:pPr>
              <w:tabs>
                <w:tab w:val="left" w:pos="3495"/>
              </w:tabs>
              <w:ind w:left="284" w:right="141"/>
              <w:jc w:val="both"/>
              <w:rPr>
                <w:rFonts w:ascii="Arial"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8720060" w14:textId="77777777" w:rsidR="00CC478B" w:rsidRPr="006A7DDE" w:rsidRDefault="00CC478B" w:rsidP="00011923">
            <w:pPr>
              <w:tabs>
                <w:tab w:val="left" w:pos="3495"/>
              </w:tabs>
              <w:ind w:left="284" w:right="141"/>
              <w:jc w:val="both"/>
              <w:rPr>
                <w:rFonts w:ascii="Arial"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68852183" w14:textId="77777777" w:rsidR="00CC478B" w:rsidRPr="006A7DDE" w:rsidRDefault="00CC478B" w:rsidP="00011923">
            <w:pPr>
              <w:tabs>
                <w:tab w:val="left" w:pos="3495"/>
              </w:tabs>
              <w:ind w:left="284" w:right="141"/>
              <w:jc w:val="both"/>
              <w:rPr>
                <w:rFonts w:ascii="Arial"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56639919" w14:textId="77777777" w:rsidR="00CC478B" w:rsidRPr="006A7DDE" w:rsidRDefault="00CC478B" w:rsidP="00011923">
            <w:pPr>
              <w:tabs>
                <w:tab w:val="left" w:pos="3495"/>
              </w:tabs>
              <w:ind w:left="284" w:right="141"/>
              <w:jc w:val="both"/>
              <w:rPr>
                <w:rFonts w:ascii="Arial" w:hAnsi="Arial" w:cs="Arial"/>
                <w:sz w:val="18"/>
                <w:szCs w:val="18"/>
              </w:rPr>
            </w:pPr>
          </w:p>
        </w:tc>
        <w:tc>
          <w:tcPr>
            <w:tcW w:w="2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F52D3F" w14:textId="77777777" w:rsidR="00CC478B" w:rsidRPr="006A7DDE" w:rsidRDefault="00CC478B" w:rsidP="00011923">
            <w:pPr>
              <w:tabs>
                <w:tab w:val="left" w:pos="3495"/>
              </w:tabs>
              <w:ind w:left="284" w:right="141"/>
              <w:jc w:val="both"/>
              <w:rPr>
                <w:rFonts w:ascii="Arial" w:hAnsi="Arial" w:cs="Arial"/>
                <w:i/>
                <w:iCs/>
                <w:sz w:val="18"/>
                <w:szCs w:val="18"/>
              </w:rPr>
            </w:pPr>
          </w:p>
        </w:tc>
      </w:tr>
    </w:tbl>
    <w:p w14:paraId="0CD4AEE6" w14:textId="77777777" w:rsidR="006A7DDE" w:rsidRDefault="006A7DDE" w:rsidP="00011923">
      <w:pPr>
        <w:tabs>
          <w:tab w:val="left" w:pos="3495"/>
        </w:tabs>
        <w:spacing w:after="0" w:line="256" w:lineRule="auto"/>
        <w:ind w:left="284" w:right="141"/>
        <w:jc w:val="both"/>
        <w:rPr>
          <w:rFonts w:ascii="Arial" w:hAnsi="Arial" w:cs="Arial"/>
          <w:b/>
          <w:bCs/>
          <w:sz w:val="20"/>
          <w:szCs w:val="20"/>
        </w:rPr>
      </w:pPr>
    </w:p>
    <w:p w14:paraId="4A6ECD9B"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b/>
          <w:bCs/>
          <w:noProof/>
          <w:sz w:val="20"/>
          <w:szCs w:val="20"/>
        </w:rPr>
      </w:pPr>
      <w:r w:rsidRPr="00CC478B">
        <w:rPr>
          <w:rFonts w:ascii="Arial" w:hAnsi="Arial" w:cs="Arial"/>
          <w:b/>
          <w:bCs/>
          <w:noProof/>
          <w:sz w:val="20"/>
          <w:szCs w:val="20"/>
        </w:rPr>
        <w:t>Observations du supérieur hiérarchique :</w:t>
      </w:r>
    </w:p>
    <w:p w14:paraId="17D29145"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041BD55E"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265EE452" w14:textId="77777777" w:rsidR="006A7DDE" w:rsidRPr="00CC478B" w:rsidRDefault="006A7DDE" w:rsidP="00011923">
      <w:pPr>
        <w:tabs>
          <w:tab w:val="left" w:pos="3495"/>
        </w:tabs>
        <w:spacing w:after="0" w:line="256" w:lineRule="auto"/>
        <w:ind w:left="284" w:right="141"/>
        <w:jc w:val="both"/>
        <w:rPr>
          <w:rFonts w:ascii="Arial" w:hAnsi="Arial" w:cs="Arial"/>
          <w:b/>
          <w:bCs/>
          <w:sz w:val="20"/>
          <w:szCs w:val="20"/>
        </w:rPr>
      </w:pPr>
      <w:bookmarkStart w:id="89" w:name="_Hlk65596617"/>
    </w:p>
    <w:bookmarkEnd w:id="89"/>
    <w:p w14:paraId="5EAE9154" w14:textId="77777777" w:rsidR="00CC478B" w:rsidRPr="006A7DDE" w:rsidRDefault="00CC478B" w:rsidP="00011923">
      <w:pPr>
        <w:tabs>
          <w:tab w:val="left" w:pos="3495"/>
        </w:tabs>
        <w:spacing w:after="0" w:line="256" w:lineRule="auto"/>
        <w:ind w:left="284" w:right="141"/>
        <w:contextualSpacing/>
        <w:jc w:val="both"/>
        <w:rPr>
          <w:rFonts w:ascii="Arial" w:hAnsi="Arial" w:cs="Arial"/>
          <w:b/>
          <w:bCs/>
          <w:noProof/>
          <w:color w:val="C00000"/>
        </w:rPr>
      </w:pPr>
      <w:r w:rsidRPr="006A7DDE">
        <w:rPr>
          <w:rFonts w:ascii="Arial" w:hAnsi="Arial" w:cs="Arial"/>
          <w:b/>
          <w:bCs/>
          <w:noProof/>
          <w:color w:val="C00000"/>
        </w:rPr>
        <w:t>MES CONTRAINTES INFORMATIQUES LIEES A MA FONCTION OU A MES MISSIONS</w:t>
      </w:r>
    </w:p>
    <w:p w14:paraId="6624B4A5" w14:textId="77777777" w:rsidR="006A7DDE" w:rsidRDefault="006A7DDE" w:rsidP="00011923">
      <w:pPr>
        <w:tabs>
          <w:tab w:val="left" w:pos="3495"/>
        </w:tabs>
        <w:spacing w:after="0"/>
        <w:ind w:left="284" w:right="141"/>
        <w:jc w:val="both"/>
        <w:rPr>
          <w:rFonts w:ascii="Arial" w:hAnsi="Arial" w:cs="Arial"/>
          <w:i/>
          <w:iCs/>
          <w:sz w:val="18"/>
          <w:szCs w:val="18"/>
        </w:rPr>
      </w:pPr>
    </w:p>
    <w:p w14:paraId="6A0A1B8E" w14:textId="56466886" w:rsidR="00CC478B" w:rsidRPr="006A7DDE" w:rsidRDefault="00CC478B" w:rsidP="00011923">
      <w:pPr>
        <w:tabs>
          <w:tab w:val="left" w:pos="3495"/>
        </w:tabs>
        <w:spacing w:after="0"/>
        <w:ind w:left="284" w:right="141"/>
        <w:jc w:val="both"/>
        <w:rPr>
          <w:rFonts w:ascii="Arial" w:hAnsi="Arial" w:cs="Arial"/>
          <w:i/>
          <w:iCs/>
          <w:sz w:val="18"/>
          <w:szCs w:val="18"/>
        </w:rPr>
      </w:pPr>
      <w:r w:rsidRPr="006A7DDE">
        <w:rPr>
          <w:rFonts w:ascii="Arial" w:hAnsi="Arial" w:cs="Arial"/>
          <w:i/>
          <w:iCs/>
          <w:sz w:val="18"/>
          <w:szCs w:val="18"/>
        </w:rPr>
        <w:t>Si les réponses "toujours ou souvent" sont majoritaires, nous vous conseillons de prendre contact avec le service RH et la direction afin de trouver ensemble les solutions adéquates.</w:t>
      </w:r>
    </w:p>
    <w:p w14:paraId="20D000D6" w14:textId="77777777" w:rsidR="00CC478B" w:rsidRPr="00CC478B" w:rsidRDefault="00CC478B" w:rsidP="00011923">
      <w:pPr>
        <w:tabs>
          <w:tab w:val="left" w:pos="3495"/>
        </w:tabs>
        <w:spacing w:after="0"/>
        <w:ind w:left="284" w:right="141"/>
        <w:jc w:val="both"/>
        <w:rPr>
          <w:rFonts w:ascii="Arial" w:hAnsi="Arial" w:cs="Arial"/>
          <w:sz w:val="20"/>
          <w:szCs w:val="20"/>
        </w:rPr>
      </w:pPr>
    </w:p>
    <w:tbl>
      <w:tblPr>
        <w:tblStyle w:val="Grilledutableau"/>
        <w:tblW w:w="9918" w:type="dxa"/>
        <w:tblLayout w:type="fixed"/>
        <w:tblLook w:val="04A0" w:firstRow="1" w:lastRow="0" w:firstColumn="1" w:lastColumn="0" w:noHBand="0" w:noVBand="1"/>
      </w:tblPr>
      <w:tblGrid>
        <w:gridCol w:w="2972"/>
        <w:gridCol w:w="992"/>
        <w:gridCol w:w="992"/>
        <w:gridCol w:w="992"/>
        <w:gridCol w:w="992"/>
        <w:gridCol w:w="993"/>
        <w:gridCol w:w="1985"/>
      </w:tblGrid>
      <w:tr w:rsidR="00CC478B" w:rsidRPr="00CC478B" w14:paraId="2AAE3DF1" w14:textId="77777777" w:rsidTr="006A7DDE">
        <w:tc>
          <w:tcPr>
            <w:tcW w:w="2972" w:type="dxa"/>
            <w:tcBorders>
              <w:top w:val="single" w:sz="4" w:space="0" w:color="auto"/>
              <w:left w:val="single" w:sz="4" w:space="0" w:color="auto"/>
              <w:bottom w:val="single" w:sz="4" w:space="0" w:color="auto"/>
              <w:right w:val="single" w:sz="4" w:space="0" w:color="auto"/>
            </w:tcBorders>
          </w:tcPr>
          <w:p w14:paraId="66BCDAF2"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286182"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Toujours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31B224"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Souvent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BB092"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Parfois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1B24B"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Jamais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1DE9B"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ne sais pas</w:t>
            </w:r>
          </w:p>
        </w:tc>
        <w:tc>
          <w:tcPr>
            <w:tcW w:w="1985" w:type="dxa"/>
            <w:tcBorders>
              <w:top w:val="single" w:sz="4" w:space="0" w:color="auto"/>
              <w:left w:val="single" w:sz="4" w:space="0" w:color="auto"/>
              <w:bottom w:val="single" w:sz="4" w:space="0" w:color="auto"/>
              <w:right w:val="single" w:sz="4" w:space="0" w:color="auto"/>
            </w:tcBorders>
            <w:hideMark/>
          </w:tcPr>
          <w:p w14:paraId="1B65C7CA"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noProof/>
                <w:sz w:val="18"/>
                <w:szCs w:val="18"/>
              </w:rPr>
              <w:t>Avis du supérieur hiérarchique</w:t>
            </w:r>
          </w:p>
        </w:tc>
      </w:tr>
      <w:tr w:rsidR="00CC478B" w:rsidRPr="00CC478B" w14:paraId="1682AD92" w14:textId="77777777" w:rsidTr="006A7DDE">
        <w:trPr>
          <w:trHeight w:val="680"/>
        </w:trPr>
        <w:tc>
          <w:tcPr>
            <w:tcW w:w="2972" w:type="dxa"/>
            <w:tcBorders>
              <w:top w:val="single" w:sz="4" w:space="0" w:color="auto"/>
              <w:left w:val="single" w:sz="4" w:space="0" w:color="auto"/>
              <w:bottom w:val="single" w:sz="4" w:space="0" w:color="auto"/>
              <w:right w:val="single" w:sz="4" w:space="0" w:color="auto"/>
            </w:tcBorders>
            <w:vAlign w:val="center"/>
            <w:hideMark/>
          </w:tcPr>
          <w:p w14:paraId="798B0ACF"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J'ai besoin d'échanger d'importants volumes de données</w:t>
            </w:r>
          </w:p>
        </w:tc>
        <w:tc>
          <w:tcPr>
            <w:tcW w:w="992" w:type="dxa"/>
            <w:tcBorders>
              <w:top w:val="single" w:sz="4" w:space="0" w:color="auto"/>
              <w:left w:val="single" w:sz="4" w:space="0" w:color="auto"/>
              <w:bottom w:val="single" w:sz="4" w:space="0" w:color="auto"/>
              <w:right w:val="single" w:sz="4" w:space="0" w:color="auto"/>
            </w:tcBorders>
            <w:vAlign w:val="center"/>
          </w:tcPr>
          <w:p w14:paraId="662A933E"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5FAF08"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CA82E7"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B0C85D9" w14:textId="77777777" w:rsidR="00CC478B" w:rsidRPr="006A7DDE" w:rsidRDefault="00CC478B" w:rsidP="00011923">
            <w:pPr>
              <w:tabs>
                <w:tab w:val="left" w:pos="3495"/>
              </w:tabs>
              <w:ind w:left="284" w:right="141"/>
              <w:jc w:val="both"/>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A77BCF0"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97F444"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CC478B" w14:paraId="201B2679" w14:textId="77777777" w:rsidTr="006A7DDE">
        <w:trPr>
          <w:trHeight w:val="680"/>
        </w:trPr>
        <w:tc>
          <w:tcPr>
            <w:tcW w:w="2972" w:type="dxa"/>
            <w:tcBorders>
              <w:top w:val="single" w:sz="4" w:space="0" w:color="auto"/>
              <w:left w:val="single" w:sz="4" w:space="0" w:color="auto"/>
              <w:bottom w:val="single" w:sz="4" w:space="0" w:color="auto"/>
              <w:right w:val="single" w:sz="4" w:space="0" w:color="auto"/>
            </w:tcBorders>
            <w:vAlign w:val="center"/>
            <w:hideMark/>
          </w:tcPr>
          <w:p w14:paraId="2E497DDA"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J'ai besoin d'un équipement spécifique au poste de travail inaccessible à distance</w:t>
            </w:r>
          </w:p>
        </w:tc>
        <w:tc>
          <w:tcPr>
            <w:tcW w:w="992" w:type="dxa"/>
            <w:tcBorders>
              <w:top w:val="single" w:sz="4" w:space="0" w:color="auto"/>
              <w:left w:val="single" w:sz="4" w:space="0" w:color="auto"/>
              <w:bottom w:val="single" w:sz="4" w:space="0" w:color="auto"/>
              <w:right w:val="single" w:sz="4" w:space="0" w:color="auto"/>
            </w:tcBorders>
            <w:vAlign w:val="center"/>
          </w:tcPr>
          <w:p w14:paraId="546DD66E"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4C829AF"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DF3CB61"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CCE39E7" w14:textId="77777777" w:rsidR="00CC478B" w:rsidRPr="006A7DDE" w:rsidRDefault="00CC478B" w:rsidP="00011923">
            <w:pPr>
              <w:tabs>
                <w:tab w:val="left" w:pos="3495"/>
              </w:tabs>
              <w:ind w:left="284" w:right="141"/>
              <w:jc w:val="both"/>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E9041D0"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399BCF"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CC478B" w14:paraId="28CE7F22" w14:textId="77777777" w:rsidTr="006A7DDE">
        <w:trPr>
          <w:trHeight w:val="680"/>
        </w:trPr>
        <w:tc>
          <w:tcPr>
            <w:tcW w:w="2972" w:type="dxa"/>
            <w:tcBorders>
              <w:top w:val="single" w:sz="4" w:space="0" w:color="auto"/>
              <w:left w:val="single" w:sz="4" w:space="0" w:color="auto"/>
              <w:bottom w:val="single" w:sz="4" w:space="0" w:color="auto"/>
              <w:right w:val="single" w:sz="4" w:space="0" w:color="auto"/>
            </w:tcBorders>
            <w:vAlign w:val="center"/>
            <w:hideMark/>
          </w:tcPr>
          <w:p w14:paraId="4C9FB45E"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J'utilise des applications ou des logiciels informatiques faisant l'objet de restrictions d'utilisation à distance</w:t>
            </w:r>
          </w:p>
        </w:tc>
        <w:tc>
          <w:tcPr>
            <w:tcW w:w="992" w:type="dxa"/>
            <w:tcBorders>
              <w:top w:val="single" w:sz="4" w:space="0" w:color="auto"/>
              <w:left w:val="single" w:sz="4" w:space="0" w:color="auto"/>
              <w:bottom w:val="single" w:sz="4" w:space="0" w:color="auto"/>
              <w:right w:val="single" w:sz="4" w:space="0" w:color="auto"/>
            </w:tcBorders>
            <w:vAlign w:val="center"/>
          </w:tcPr>
          <w:p w14:paraId="25D74DC5"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FCF4D51"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ED5F297"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0C886B6" w14:textId="77777777" w:rsidR="00CC478B" w:rsidRPr="006A7DDE" w:rsidRDefault="00CC478B" w:rsidP="00011923">
            <w:pPr>
              <w:tabs>
                <w:tab w:val="left" w:pos="3495"/>
              </w:tabs>
              <w:ind w:left="284" w:right="141"/>
              <w:jc w:val="both"/>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7E4D79F"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30D0FE"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CC478B" w14:paraId="26532D1E" w14:textId="77777777" w:rsidTr="006A7DDE">
        <w:trPr>
          <w:trHeight w:val="680"/>
        </w:trPr>
        <w:tc>
          <w:tcPr>
            <w:tcW w:w="2972" w:type="dxa"/>
            <w:tcBorders>
              <w:top w:val="single" w:sz="4" w:space="0" w:color="auto"/>
              <w:left w:val="single" w:sz="4" w:space="0" w:color="auto"/>
              <w:bottom w:val="single" w:sz="4" w:space="0" w:color="auto"/>
              <w:right w:val="single" w:sz="4" w:space="0" w:color="auto"/>
            </w:tcBorders>
            <w:vAlign w:val="center"/>
            <w:hideMark/>
          </w:tcPr>
          <w:p w14:paraId="14F0138C"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J'ai besoin d'un équipement téléphonique spécifique</w:t>
            </w:r>
          </w:p>
        </w:tc>
        <w:tc>
          <w:tcPr>
            <w:tcW w:w="992" w:type="dxa"/>
            <w:tcBorders>
              <w:top w:val="single" w:sz="4" w:space="0" w:color="auto"/>
              <w:left w:val="single" w:sz="4" w:space="0" w:color="auto"/>
              <w:bottom w:val="single" w:sz="4" w:space="0" w:color="auto"/>
              <w:right w:val="single" w:sz="4" w:space="0" w:color="auto"/>
            </w:tcBorders>
            <w:vAlign w:val="center"/>
          </w:tcPr>
          <w:p w14:paraId="592A8D51"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07C43C0"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A400919" w14:textId="77777777" w:rsidR="00CC478B" w:rsidRPr="006A7DDE" w:rsidRDefault="00CC478B" w:rsidP="00011923">
            <w:pPr>
              <w:tabs>
                <w:tab w:val="left" w:pos="3495"/>
              </w:tabs>
              <w:ind w:left="284" w:right="141"/>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A9D096" w14:textId="77777777" w:rsidR="00CC478B" w:rsidRPr="006A7DDE" w:rsidRDefault="00CC478B" w:rsidP="00011923">
            <w:pPr>
              <w:tabs>
                <w:tab w:val="left" w:pos="3495"/>
              </w:tabs>
              <w:ind w:left="284" w:right="141"/>
              <w:jc w:val="both"/>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EB3CF6D"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2966A2" w14:textId="77777777" w:rsidR="00CC478B" w:rsidRPr="006A7DDE" w:rsidRDefault="00CC478B" w:rsidP="00011923">
            <w:pPr>
              <w:tabs>
                <w:tab w:val="left" w:pos="3495"/>
              </w:tabs>
              <w:ind w:left="284" w:right="141"/>
              <w:jc w:val="both"/>
              <w:rPr>
                <w:rFonts w:ascii="Arial" w:hAnsi="Arial" w:cs="Arial"/>
                <w:sz w:val="18"/>
                <w:szCs w:val="18"/>
              </w:rPr>
            </w:pPr>
          </w:p>
        </w:tc>
      </w:tr>
    </w:tbl>
    <w:p w14:paraId="5FF6B0B0" w14:textId="77777777" w:rsidR="00CC478B" w:rsidRPr="00CC478B" w:rsidRDefault="00CC478B" w:rsidP="00011923">
      <w:pPr>
        <w:tabs>
          <w:tab w:val="left" w:pos="1182"/>
        </w:tabs>
        <w:spacing w:after="0"/>
        <w:ind w:left="284" w:right="141"/>
        <w:jc w:val="both"/>
        <w:rPr>
          <w:rFonts w:ascii="Arial" w:hAnsi="Arial" w:cs="Arial"/>
          <w:sz w:val="20"/>
          <w:szCs w:val="20"/>
        </w:rPr>
      </w:pPr>
    </w:p>
    <w:p w14:paraId="1E8AADB0"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b/>
          <w:bCs/>
          <w:noProof/>
          <w:sz w:val="20"/>
          <w:szCs w:val="20"/>
        </w:rPr>
      </w:pPr>
      <w:r w:rsidRPr="00CC478B">
        <w:rPr>
          <w:rFonts w:ascii="Arial" w:hAnsi="Arial" w:cs="Arial"/>
          <w:b/>
          <w:bCs/>
          <w:noProof/>
          <w:sz w:val="20"/>
          <w:szCs w:val="20"/>
        </w:rPr>
        <w:t>Observations du supérieur hiérarchique :</w:t>
      </w:r>
    </w:p>
    <w:p w14:paraId="4935E884"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3425F6E8"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047BDAEF" w14:textId="77777777" w:rsidR="006A7DDE" w:rsidRDefault="006A7DDE" w:rsidP="00011923">
      <w:pPr>
        <w:tabs>
          <w:tab w:val="left" w:pos="3495"/>
        </w:tabs>
        <w:spacing w:after="0" w:line="256" w:lineRule="auto"/>
        <w:ind w:left="284" w:right="141"/>
        <w:contextualSpacing/>
        <w:jc w:val="both"/>
        <w:rPr>
          <w:rFonts w:ascii="Arial" w:hAnsi="Arial" w:cs="Arial"/>
          <w:b/>
          <w:bCs/>
          <w:sz w:val="20"/>
          <w:szCs w:val="20"/>
        </w:rPr>
      </w:pPr>
    </w:p>
    <w:p w14:paraId="1D3C505F" w14:textId="77777777" w:rsidR="006A7DDE" w:rsidRDefault="006A7DDE" w:rsidP="00011923">
      <w:pPr>
        <w:ind w:left="284" w:right="141"/>
        <w:jc w:val="both"/>
        <w:rPr>
          <w:rFonts w:ascii="Arial" w:hAnsi="Arial" w:cs="Arial"/>
          <w:b/>
          <w:bCs/>
          <w:noProof/>
          <w:color w:val="C00000"/>
        </w:rPr>
      </w:pPr>
      <w:r>
        <w:rPr>
          <w:rFonts w:ascii="Arial" w:hAnsi="Arial" w:cs="Arial"/>
          <w:b/>
          <w:bCs/>
          <w:noProof/>
          <w:color w:val="C00000"/>
        </w:rPr>
        <w:br w:type="page"/>
      </w:r>
    </w:p>
    <w:p w14:paraId="3523A44A" w14:textId="0BCB9C6A" w:rsidR="00CC478B" w:rsidRPr="006A7DDE" w:rsidRDefault="00CC478B" w:rsidP="00011923">
      <w:pPr>
        <w:tabs>
          <w:tab w:val="left" w:pos="3495"/>
        </w:tabs>
        <w:spacing w:after="0" w:line="256" w:lineRule="auto"/>
        <w:ind w:left="284" w:right="141"/>
        <w:contextualSpacing/>
        <w:jc w:val="both"/>
        <w:rPr>
          <w:rFonts w:ascii="Arial" w:hAnsi="Arial" w:cs="Arial"/>
          <w:b/>
          <w:bCs/>
          <w:noProof/>
          <w:color w:val="C00000"/>
        </w:rPr>
      </w:pPr>
      <w:r w:rsidRPr="006A7DDE">
        <w:rPr>
          <w:rFonts w:ascii="Arial" w:hAnsi="Arial" w:cs="Arial"/>
          <w:b/>
          <w:bCs/>
          <w:noProof/>
          <w:color w:val="C00000"/>
        </w:rPr>
        <w:t>MES CONTRAINTES ORGANISATIONNELLES LIEES A MA FONCTION OU A MES MISSIONS</w:t>
      </w:r>
    </w:p>
    <w:p w14:paraId="3362718B" w14:textId="77777777" w:rsidR="00CC478B" w:rsidRPr="00CC478B" w:rsidRDefault="00CC478B" w:rsidP="00011923">
      <w:pPr>
        <w:tabs>
          <w:tab w:val="left" w:pos="3495"/>
        </w:tabs>
        <w:spacing w:after="0" w:line="256" w:lineRule="auto"/>
        <w:ind w:left="284" w:right="141"/>
        <w:contextualSpacing/>
        <w:jc w:val="both"/>
        <w:rPr>
          <w:rFonts w:ascii="Arial" w:hAnsi="Arial" w:cs="Arial"/>
          <w:b/>
          <w:bCs/>
          <w:sz w:val="20"/>
          <w:szCs w:val="20"/>
        </w:rPr>
      </w:pPr>
    </w:p>
    <w:p w14:paraId="62AA9FFC" w14:textId="77777777" w:rsidR="00CC478B" w:rsidRPr="006A7DDE" w:rsidRDefault="00CC478B" w:rsidP="00011923">
      <w:pPr>
        <w:tabs>
          <w:tab w:val="left" w:pos="3495"/>
        </w:tabs>
        <w:spacing w:after="0"/>
        <w:ind w:left="284" w:right="141"/>
        <w:jc w:val="both"/>
        <w:rPr>
          <w:rFonts w:ascii="Arial" w:hAnsi="Arial" w:cs="Arial"/>
          <w:i/>
          <w:iCs/>
          <w:sz w:val="18"/>
          <w:szCs w:val="18"/>
        </w:rPr>
      </w:pPr>
      <w:r w:rsidRPr="006A7DDE">
        <w:rPr>
          <w:rFonts w:ascii="Arial" w:hAnsi="Arial" w:cs="Arial"/>
          <w:i/>
          <w:iCs/>
          <w:sz w:val="18"/>
          <w:szCs w:val="18"/>
        </w:rPr>
        <w:t>Si les réponses "toujours ou souvent" sont majoritaires : je ne suis pas éligible au télétravail</w:t>
      </w:r>
    </w:p>
    <w:p w14:paraId="46C8731E" w14:textId="77777777" w:rsidR="00CC478B" w:rsidRPr="00CC478B" w:rsidRDefault="00CC478B" w:rsidP="00011923">
      <w:pPr>
        <w:tabs>
          <w:tab w:val="left" w:pos="3495"/>
        </w:tabs>
        <w:spacing w:after="0"/>
        <w:ind w:left="284" w:right="141"/>
        <w:jc w:val="both"/>
        <w:rPr>
          <w:rFonts w:ascii="Arial" w:hAnsi="Arial" w:cs="Arial"/>
          <w:i/>
          <w:iCs/>
          <w:sz w:val="20"/>
          <w:szCs w:val="20"/>
        </w:rPr>
      </w:pPr>
    </w:p>
    <w:tbl>
      <w:tblPr>
        <w:tblStyle w:val="Grilledutableau"/>
        <w:tblW w:w="9918" w:type="dxa"/>
        <w:tblLook w:val="04A0" w:firstRow="1" w:lastRow="0" w:firstColumn="1" w:lastColumn="0" w:noHBand="0" w:noVBand="1"/>
      </w:tblPr>
      <w:tblGrid>
        <w:gridCol w:w="2158"/>
        <w:gridCol w:w="1342"/>
        <w:gridCol w:w="1302"/>
        <w:gridCol w:w="1202"/>
        <w:gridCol w:w="1212"/>
        <w:gridCol w:w="963"/>
        <w:gridCol w:w="1739"/>
      </w:tblGrid>
      <w:tr w:rsidR="00CC478B" w:rsidRPr="006A7DDE" w14:paraId="4D865425" w14:textId="77777777" w:rsidTr="006A7DDE">
        <w:tc>
          <w:tcPr>
            <w:tcW w:w="3114" w:type="dxa"/>
            <w:tcBorders>
              <w:top w:val="single" w:sz="4" w:space="0" w:color="auto"/>
              <w:left w:val="single" w:sz="4" w:space="0" w:color="auto"/>
              <w:bottom w:val="single" w:sz="4" w:space="0" w:color="auto"/>
              <w:right w:val="single" w:sz="4" w:space="0" w:color="auto"/>
            </w:tcBorders>
          </w:tcPr>
          <w:p w14:paraId="12F5274F" w14:textId="77777777" w:rsidR="00CC478B" w:rsidRPr="006A7DDE" w:rsidRDefault="00CC478B" w:rsidP="00011923">
            <w:pPr>
              <w:tabs>
                <w:tab w:val="left" w:pos="3495"/>
              </w:tabs>
              <w:ind w:left="284" w:right="141"/>
              <w:jc w:val="both"/>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1F1BA45"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Toujours</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83C83A"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Souvent</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A526C6"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Parfois</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CD3B44"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Jamais</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78888"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ne sais pas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ED814D"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Avis du supérieur hiérarchique</w:t>
            </w:r>
          </w:p>
        </w:tc>
      </w:tr>
      <w:tr w:rsidR="00CC478B" w:rsidRPr="006A7DDE" w14:paraId="3C189F14" w14:textId="77777777" w:rsidTr="006A7DDE">
        <w:trPr>
          <w:trHeight w:val="1247"/>
        </w:trPr>
        <w:tc>
          <w:tcPr>
            <w:tcW w:w="3114" w:type="dxa"/>
            <w:tcBorders>
              <w:top w:val="single" w:sz="4" w:space="0" w:color="auto"/>
              <w:left w:val="single" w:sz="4" w:space="0" w:color="auto"/>
              <w:bottom w:val="single" w:sz="4" w:space="0" w:color="auto"/>
              <w:right w:val="single" w:sz="4" w:space="0" w:color="auto"/>
            </w:tcBorders>
            <w:vAlign w:val="center"/>
            <w:hideMark/>
          </w:tcPr>
          <w:p w14:paraId="3556DBDF"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réalise des travaux portant sur des documents confidentiels ou des données à caractère sensible dont la confidentialité ne peut être assurée en dehors des locaux</w:t>
            </w:r>
          </w:p>
        </w:tc>
        <w:tc>
          <w:tcPr>
            <w:tcW w:w="963" w:type="dxa"/>
            <w:tcBorders>
              <w:top w:val="single" w:sz="4" w:space="0" w:color="auto"/>
              <w:left w:val="single" w:sz="4" w:space="0" w:color="auto"/>
              <w:bottom w:val="single" w:sz="4" w:space="0" w:color="auto"/>
              <w:right w:val="single" w:sz="4" w:space="0" w:color="auto"/>
            </w:tcBorders>
            <w:vAlign w:val="center"/>
          </w:tcPr>
          <w:p w14:paraId="603DB7FA"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3AC7D3FA"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1F1BF5B7"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0EAE236F"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49920468"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BFF4A2"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6A7DDE" w14:paraId="321B0AB1" w14:textId="77777777" w:rsidTr="006A7DDE">
        <w:trPr>
          <w:trHeight w:val="1247"/>
        </w:trPr>
        <w:tc>
          <w:tcPr>
            <w:tcW w:w="3114" w:type="dxa"/>
            <w:tcBorders>
              <w:top w:val="single" w:sz="4" w:space="0" w:color="auto"/>
              <w:left w:val="single" w:sz="4" w:space="0" w:color="auto"/>
              <w:bottom w:val="single" w:sz="4" w:space="0" w:color="auto"/>
              <w:right w:val="single" w:sz="4" w:space="0" w:color="auto"/>
            </w:tcBorders>
            <w:vAlign w:val="center"/>
            <w:hideMark/>
          </w:tcPr>
          <w:p w14:paraId="179B8CE6"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J'accomplis des travaux nécessitant l'utilisation de logiciels ou d'applications faisant l'objet de restrictions ou présentant des difficultés d'utilisation à distance</w:t>
            </w:r>
          </w:p>
        </w:tc>
        <w:tc>
          <w:tcPr>
            <w:tcW w:w="963" w:type="dxa"/>
            <w:tcBorders>
              <w:top w:val="single" w:sz="4" w:space="0" w:color="auto"/>
              <w:left w:val="single" w:sz="4" w:space="0" w:color="auto"/>
              <w:bottom w:val="single" w:sz="4" w:space="0" w:color="auto"/>
              <w:right w:val="single" w:sz="4" w:space="0" w:color="auto"/>
            </w:tcBorders>
            <w:vAlign w:val="center"/>
          </w:tcPr>
          <w:p w14:paraId="45791ABD"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52038D91"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6D5AC366"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4E070415" w14:textId="77777777" w:rsidR="00CC478B" w:rsidRPr="006A7DDE" w:rsidRDefault="00CC478B" w:rsidP="00011923">
            <w:pPr>
              <w:tabs>
                <w:tab w:val="left" w:pos="3495"/>
              </w:tabs>
              <w:ind w:left="284" w:right="141"/>
              <w:jc w:val="both"/>
              <w:rPr>
                <w:rFonts w:ascii="Arial" w:hAnsi="Arial" w:cs="Arial"/>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14:paraId="7E348659" w14:textId="77777777" w:rsidR="00CC478B" w:rsidRPr="006A7DDE" w:rsidRDefault="00CC478B" w:rsidP="00011923">
            <w:pPr>
              <w:tabs>
                <w:tab w:val="left" w:pos="3495"/>
              </w:tabs>
              <w:ind w:left="284" w:right="141"/>
              <w:jc w:val="both"/>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12F3AD" w14:textId="77777777" w:rsidR="00CC478B" w:rsidRPr="006A7DDE" w:rsidRDefault="00CC478B" w:rsidP="00011923">
            <w:pPr>
              <w:tabs>
                <w:tab w:val="left" w:pos="3495"/>
              </w:tabs>
              <w:ind w:left="284" w:right="141"/>
              <w:jc w:val="both"/>
              <w:rPr>
                <w:rFonts w:ascii="Arial" w:hAnsi="Arial" w:cs="Arial"/>
                <w:sz w:val="18"/>
                <w:szCs w:val="18"/>
              </w:rPr>
            </w:pPr>
          </w:p>
        </w:tc>
      </w:tr>
    </w:tbl>
    <w:p w14:paraId="4C1A6CC2" w14:textId="3C742305" w:rsidR="00CC478B" w:rsidRDefault="00CC478B" w:rsidP="00011923">
      <w:pPr>
        <w:tabs>
          <w:tab w:val="left" w:pos="3495"/>
        </w:tabs>
        <w:spacing w:after="0"/>
        <w:ind w:left="284" w:right="141"/>
        <w:jc w:val="both"/>
        <w:rPr>
          <w:rFonts w:ascii="Arial" w:hAnsi="Arial" w:cs="Arial"/>
          <w:sz w:val="20"/>
          <w:szCs w:val="20"/>
        </w:rPr>
      </w:pPr>
    </w:p>
    <w:p w14:paraId="436ECA40"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b/>
          <w:bCs/>
          <w:noProof/>
          <w:sz w:val="20"/>
          <w:szCs w:val="20"/>
        </w:rPr>
      </w:pPr>
      <w:r w:rsidRPr="00CC478B">
        <w:rPr>
          <w:rFonts w:ascii="Arial" w:hAnsi="Arial" w:cs="Arial"/>
          <w:b/>
          <w:bCs/>
          <w:noProof/>
          <w:sz w:val="20"/>
          <w:szCs w:val="20"/>
        </w:rPr>
        <w:t>Observations du supérieur hiérarchique :</w:t>
      </w:r>
    </w:p>
    <w:p w14:paraId="0C51CE13"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395B53B1"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1469DDF1" w14:textId="77777777" w:rsidR="006A7DDE" w:rsidRPr="00CC478B" w:rsidRDefault="006A7DDE" w:rsidP="00011923">
      <w:pPr>
        <w:tabs>
          <w:tab w:val="left" w:pos="3495"/>
        </w:tabs>
        <w:spacing w:after="0"/>
        <w:ind w:left="284" w:right="141"/>
        <w:jc w:val="both"/>
        <w:rPr>
          <w:rFonts w:ascii="Arial" w:hAnsi="Arial" w:cs="Arial"/>
          <w:sz w:val="20"/>
          <w:szCs w:val="20"/>
        </w:rPr>
      </w:pPr>
    </w:p>
    <w:p w14:paraId="2CCB3834" w14:textId="77777777" w:rsidR="00CC478B" w:rsidRPr="006A7DDE" w:rsidRDefault="00CC478B" w:rsidP="00011923">
      <w:pPr>
        <w:tabs>
          <w:tab w:val="left" w:pos="3495"/>
        </w:tabs>
        <w:spacing w:after="0" w:line="256" w:lineRule="auto"/>
        <w:ind w:left="284" w:right="141"/>
        <w:contextualSpacing/>
        <w:jc w:val="both"/>
        <w:rPr>
          <w:rFonts w:ascii="Arial" w:hAnsi="Arial" w:cs="Arial"/>
          <w:b/>
          <w:bCs/>
          <w:noProof/>
          <w:color w:val="C00000"/>
        </w:rPr>
      </w:pPr>
      <w:r w:rsidRPr="006A7DDE">
        <w:rPr>
          <w:rFonts w:ascii="Arial" w:hAnsi="Arial" w:cs="Arial"/>
          <w:b/>
          <w:bCs/>
          <w:noProof/>
          <w:color w:val="C00000"/>
        </w:rPr>
        <w:t>MON CONTEXTE RELATIONNEL AU TRAVAIL</w:t>
      </w:r>
    </w:p>
    <w:p w14:paraId="19DF0693" w14:textId="77777777" w:rsidR="006A7DDE" w:rsidRDefault="006A7DDE" w:rsidP="00011923">
      <w:pPr>
        <w:tabs>
          <w:tab w:val="left" w:pos="3495"/>
        </w:tabs>
        <w:spacing w:after="0"/>
        <w:ind w:left="284" w:right="141"/>
        <w:jc w:val="both"/>
        <w:rPr>
          <w:rFonts w:ascii="Arial" w:hAnsi="Arial" w:cs="Arial"/>
          <w:i/>
          <w:iCs/>
          <w:sz w:val="18"/>
          <w:szCs w:val="18"/>
        </w:rPr>
      </w:pPr>
    </w:p>
    <w:p w14:paraId="0B37E1AF" w14:textId="3BF58122" w:rsidR="00CC478B" w:rsidRPr="006A7DDE" w:rsidRDefault="00CC478B" w:rsidP="00011923">
      <w:pPr>
        <w:tabs>
          <w:tab w:val="left" w:pos="3495"/>
        </w:tabs>
        <w:spacing w:after="0"/>
        <w:ind w:left="284" w:right="141"/>
        <w:jc w:val="both"/>
        <w:rPr>
          <w:rFonts w:ascii="Arial" w:hAnsi="Arial" w:cs="Arial"/>
          <w:i/>
          <w:iCs/>
          <w:sz w:val="18"/>
          <w:szCs w:val="18"/>
        </w:rPr>
      </w:pPr>
      <w:r w:rsidRPr="006A7DDE">
        <w:rPr>
          <w:rFonts w:ascii="Arial" w:hAnsi="Arial" w:cs="Arial"/>
          <w:i/>
          <w:iCs/>
          <w:sz w:val="18"/>
          <w:szCs w:val="18"/>
        </w:rPr>
        <w:t xml:space="preserve">Le télétravail implique une adaptation de sa propre organisation et fait évoluer les relations avec les collègues et l'encadrement. Exceptionnellement, des obligations professionnelles peuvent modifier le planning de télétravail initialement fixé (réunions, formations...). Mon </w:t>
      </w:r>
      <w:r w:rsidR="00FF4AA8">
        <w:rPr>
          <w:rFonts w:ascii="Arial" w:hAnsi="Arial" w:cs="Arial"/>
          <w:i/>
          <w:iCs/>
          <w:sz w:val="18"/>
          <w:szCs w:val="18"/>
        </w:rPr>
        <w:t xml:space="preserve">responsable hiérarchique </w:t>
      </w:r>
      <w:r w:rsidRPr="006A7DDE">
        <w:rPr>
          <w:rFonts w:ascii="Arial" w:hAnsi="Arial" w:cs="Arial"/>
          <w:i/>
          <w:iCs/>
          <w:sz w:val="18"/>
          <w:szCs w:val="18"/>
        </w:rPr>
        <w:t>ou la direction peuvent toujours me demander d'être présent sur site si besoin.</w:t>
      </w:r>
    </w:p>
    <w:p w14:paraId="79D9B24A" w14:textId="77777777" w:rsidR="00CC478B" w:rsidRPr="00CC478B" w:rsidRDefault="00CC478B" w:rsidP="00011923">
      <w:pPr>
        <w:tabs>
          <w:tab w:val="left" w:pos="3495"/>
        </w:tabs>
        <w:spacing w:after="0"/>
        <w:ind w:left="284" w:right="141"/>
        <w:jc w:val="both"/>
        <w:rPr>
          <w:rFonts w:ascii="Arial" w:hAnsi="Arial" w:cs="Arial"/>
          <w:sz w:val="20"/>
          <w:szCs w:val="20"/>
        </w:rPr>
      </w:pPr>
    </w:p>
    <w:tbl>
      <w:tblPr>
        <w:tblStyle w:val="Grilledutableau"/>
        <w:tblW w:w="0" w:type="auto"/>
        <w:tblLook w:val="04A0" w:firstRow="1" w:lastRow="0" w:firstColumn="1" w:lastColumn="0" w:noHBand="0" w:noVBand="1"/>
      </w:tblPr>
      <w:tblGrid>
        <w:gridCol w:w="1977"/>
        <w:gridCol w:w="1342"/>
        <w:gridCol w:w="1302"/>
        <w:gridCol w:w="1202"/>
        <w:gridCol w:w="1212"/>
        <w:gridCol w:w="962"/>
        <w:gridCol w:w="1632"/>
      </w:tblGrid>
      <w:tr w:rsidR="00CC478B" w:rsidRPr="00CC478B" w14:paraId="6425D38E" w14:textId="77777777" w:rsidTr="006A7DDE">
        <w:tc>
          <w:tcPr>
            <w:tcW w:w="3702" w:type="dxa"/>
            <w:tcBorders>
              <w:top w:val="single" w:sz="4" w:space="0" w:color="auto"/>
              <w:left w:val="single" w:sz="4" w:space="0" w:color="auto"/>
              <w:bottom w:val="single" w:sz="4" w:space="0" w:color="auto"/>
              <w:right w:val="single" w:sz="4" w:space="0" w:color="auto"/>
            </w:tcBorders>
            <w:vAlign w:val="center"/>
          </w:tcPr>
          <w:p w14:paraId="2F99B82C" w14:textId="77777777" w:rsidR="00CC478B" w:rsidRPr="006A7DDE" w:rsidRDefault="00CC478B" w:rsidP="00011923">
            <w:pPr>
              <w:tabs>
                <w:tab w:val="left" w:pos="3495"/>
              </w:tabs>
              <w:ind w:left="284" w:right="141"/>
              <w:jc w:val="both"/>
              <w:rPr>
                <w:rFonts w:ascii="Arial" w:hAnsi="Arial" w:cs="Arial"/>
                <w:sz w:val="18"/>
                <w:szCs w:val="18"/>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73B2A0E"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Toujours</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3C92C28"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Souvent</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AFE8E8"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Parfois</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86AED4"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Jamais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3EDA461"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ne sais pas</w:t>
            </w:r>
          </w:p>
        </w:tc>
        <w:tc>
          <w:tcPr>
            <w:tcW w:w="852" w:type="dxa"/>
            <w:tcBorders>
              <w:top w:val="single" w:sz="4" w:space="0" w:color="auto"/>
              <w:left w:val="single" w:sz="4" w:space="0" w:color="auto"/>
              <w:bottom w:val="single" w:sz="4" w:space="0" w:color="auto"/>
              <w:right w:val="single" w:sz="4" w:space="0" w:color="auto"/>
            </w:tcBorders>
            <w:vAlign w:val="center"/>
            <w:hideMark/>
          </w:tcPr>
          <w:p w14:paraId="4EC7DAE8"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Avis du supérieur hiérarchique</w:t>
            </w:r>
          </w:p>
        </w:tc>
      </w:tr>
      <w:tr w:rsidR="00CC478B" w:rsidRPr="00CC478B" w14:paraId="30465725" w14:textId="77777777" w:rsidTr="006A7DDE">
        <w:trPr>
          <w:trHeight w:val="1191"/>
        </w:trPr>
        <w:tc>
          <w:tcPr>
            <w:tcW w:w="3702" w:type="dxa"/>
            <w:tcBorders>
              <w:top w:val="single" w:sz="4" w:space="0" w:color="auto"/>
              <w:left w:val="single" w:sz="4" w:space="0" w:color="auto"/>
              <w:bottom w:val="single" w:sz="4" w:space="0" w:color="auto"/>
              <w:right w:val="single" w:sz="4" w:space="0" w:color="auto"/>
            </w:tcBorders>
            <w:vAlign w:val="center"/>
            <w:hideMark/>
          </w:tcPr>
          <w:p w14:paraId="1A31E4FA"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suis capable d'offrir une prestation de qualité à l'ensemble des interlocuteurs susceptibles de me solliciter tout en travaillant à distance</w:t>
            </w:r>
          </w:p>
        </w:tc>
        <w:tc>
          <w:tcPr>
            <w:tcW w:w="1117" w:type="dxa"/>
            <w:tcBorders>
              <w:top w:val="single" w:sz="4" w:space="0" w:color="auto"/>
              <w:left w:val="single" w:sz="4" w:space="0" w:color="auto"/>
              <w:bottom w:val="single" w:sz="4" w:space="0" w:color="auto"/>
              <w:right w:val="single" w:sz="4" w:space="0" w:color="auto"/>
            </w:tcBorders>
            <w:vAlign w:val="center"/>
          </w:tcPr>
          <w:p w14:paraId="0729FE00" w14:textId="77777777" w:rsidR="00CC478B" w:rsidRPr="006A7DDE" w:rsidRDefault="00CC478B" w:rsidP="00011923">
            <w:pPr>
              <w:tabs>
                <w:tab w:val="left" w:pos="3495"/>
              </w:tabs>
              <w:ind w:left="284" w:right="141"/>
              <w:jc w:val="both"/>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7101FBCC" w14:textId="77777777" w:rsidR="00CC478B" w:rsidRPr="006A7DDE" w:rsidRDefault="00CC478B" w:rsidP="00011923">
            <w:pPr>
              <w:tabs>
                <w:tab w:val="left" w:pos="3495"/>
              </w:tabs>
              <w:ind w:left="284" w:right="141"/>
              <w:jc w:val="both"/>
              <w:rPr>
                <w:rFonts w:ascii="Arial" w:hAnsi="Arial" w:cs="Arial"/>
                <w:sz w:val="18"/>
                <w:szCs w:val="18"/>
              </w:rPr>
            </w:pPr>
          </w:p>
        </w:tc>
        <w:tc>
          <w:tcPr>
            <w:tcW w:w="955" w:type="dxa"/>
            <w:tcBorders>
              <w:top w:val="single" w:sz="4" w:space="0" w:color="auto"/>
              <w:left w:val="single" w:sz="4" w:space="0" w:color="auto"/>
              <w:bottom w:val="single" w:sz="4" w:space="0" w:color="auto"/>
              <w:right w:val="single" w:sz="4" w:space="0" w:color="auto"/>
            </w:tcBorders>
            <w:vAlign w:val="center"/>
          </w:tcPr>
          <w:p w14:paraId="7425AAFB" w14:textId="77777777" w:rsidR="00CC478B" w:rsidRPr="006A7DDE" w:rsidRDefault="00CC478B" w:rsidP="00011923">
            <w:pPr>
              <w:tabs>
                <w:tab w:val="left" w:pos="3495"/>
              </w:tabs>
              <w:ind w:left="284" w:right="141"/>
              <w:jc w:val="both"/>
              <w:rPr>
                <w:rFonts w:ascii="Arial" w:hAnsi="Arial" w:cs="Arial"/>
                <w:sz w:val="18"/>
                <w:szCs w:val="18"/>
              </w:rPr>
            </w:pPr>
          </w:p>
        </w:tc>
        <w:tc>
          <w:tcPr>
            <w:tcW w:w="862" w:type="dxa"/>
            <w:tcBorders>
              <w:top w:val="single" w:sz="4" w:space="0" w:color="auto"/>
              <w:left w:val="single" w:sz="4" w:space="0" w:color="auto"/>
              <w:bottom w:val="single" w:sz="4" w:space="0" w:color="auto"/>
              <w:right w:val="single" w:sz="4" w:space="0" w:color="auto"/>
            </w:tcBorders>
            <w:vAlign w:val="center"/>
          </w:tcPr>
          <w:p w14:paraId="641D5259" w14:textId="77777777" w:rsidR="00CC478B" w:rsidRPr="006A7DDE" w:rsidRDefault="00CC478B" w:rsidP="00011923">
            <w:pPr>
              <w:tabs>
                <w:tab w:val="left" w:pos="3495"/>
              </w:tabs>
              <w:ind w:left="284" w:right="141"/>
              <w:jc w:val="both"/>
              <w:rPr>
                <w:rFonts w:ascii="Arial" w:hAnsi="Arial" w:cs="Arial"/>
                <w:sz w:val="18"/>
                <w:szCs w:val="18"/>
              </w:rPr>
            </w:pPr>
          </w:p>
        </w:tc>
        <w:tc>
          <w:tcPr>
            <w:tcW w:w="904" w:type="dxa"/>
            <w:tcBorders>
              <w:top w:val="single" w:sz="4" w:space="0" w:color="auto"/>
              <w:left w:val="single" w:sz="4" w:space="0" w:color="auto"/>
              <w:bottom w:val="single" w:sz="4" w:space="0" w:color="auto"/>
              <w:right w:val="single" w:sz="4" w:space="0" w:color="auto"/>
            </w:tcBorders>
            <w:vAlign w:val="center"/>
          </w:tcPr>
          <w:p w14:paraId="53ED0137" w14:textId="77777777" w:rsidR="00CC478B" w:rsidRPr="006A7DDE" w:rsidRDefault="00CC478B" w:rsidP="00011923">
            <w:pPr>
              <w:tabs>
                <w:tab w:val="left" w:pos="3495"/>
              </w:tabs>
              <w:ind w:left="284" w:right="141"/>
              <w:jc w:val="both"/>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546F80" w14:textId="77777777" w:rsidR="00CC478B" w:rsidRPr="006A7DDE" w:rsidRDefault="00CC478B" w:rsidP="00011923">
            <w:pPr>
              <w:tabs>
                <w:tab w:val="left" w:pos="3495"/>
              </w:tabs>
              <w:ind w:left="284" w:right="141"/>
              <w:jc w:val="both"/>
              <w:rPr>
                <w:rFonts w:ascii="Arial" w:hAnsi="Arial" w:cs="Arial"/>
                <w:sz w:val="18"/>
                <w:szCs w:val="18"/>
              </w:rPr>
            </w:pPr>
          </w:p>
        </w:tc>
      </w:tr>
      <w:tr w:rsidR="00CC478B" w:rsidRPr="00CC478B" w14:paraId="1D485977" w14:textId="77777777" w:rsidTr="006A7DDE">
        <w:trPr>
          <w:trHeight w:val="1191"/>
        </w:trPr>
        <w:tc>
          <w:tcPr>
            <w:tcW w:w="3702" w:type="dxa"/>
            <w:tcBorders>
              <w:top w:val="single" w:sz="4" w:space="0" w:color="auto"/>
              <w:left w:val="single" w:sz="4" w:space="0" w:color="auto"/>
              <w:bottom w:val="single" w:sz="4" w:space="0" w:color="auto"/>
              <w:right w:val="single" w:sz="4" w:space="0" w:color="auto"/>
            </w:tcBorders>
            <w:vAlign w:val="center"/>
            <w:hideMark/>
          </w:tcPr>
          <w:p w14:paraId="1589F186" w14:textId="77777777" w:rsidR="00CC478B" w:rsidRPr="006A7DDE" w:rsidRDefault="00CC478B" w:rsidP="00011923">
            <w:pPr>
              <w:tabs>
                <w:tab w:val="left" w:pos="3495"/>
              </w:tabs>
              <w:ind w:left="284" w:right="141"/>
              <w:jc w:val="both"/>
              <w:rPr>
                <w:rFonts w:ascii="Arial" w:hAnsi="Arial" w:cs="Arial"/>
                <w:sz w:val="18"/>
                <w:szCs w:val="18"/>
              </w:rPr>
            </w:pPr>
            <w:r w:rsidRPr="006A7DDE">
              <w:rPr>
                <w:rFonts w:ascii="Arial" w:hAnsi="Arial" w:cs="Arial"/>
                <w:sz w:val="18"/>
                <w:szCs w:val="18"/>
              </w:rPr>
              <w:t>Je suis en mesure de prévoir et planifier à l'avance les jours où mon travail devra s'effectuer sur site</w:t>
            </w:r>
          </w:p>
        </w:tc>
        <w:tc>
          <w:tcPr>
            <w:tcW w:w="1117" w:type="dxa"/>
            <w:tcBorders>
              <w:top w:val="single" w:sz="4" w:space="0" w:color="auto"/>
              <w:left w:val="single" w:sz="4" w:space="0" w:color="auto"/>
              <w:bottom w:val="single" w:sz="4" w:space="0" w:color="auto"/>
              <w:right w:val="single" w:sz="4" w:space="0" w:color="auto"/>
            </w:tcBorders>
            <w:vAlign w:val="center"/>
          </w:tcPr>
          <w:p w14:paraId="6803554E" w14:textId="77777777" w:rsidR="00CC478B" w:rsidRPr="006A7DDE" w:rsidRDefault="00CC478B" w:rsidP="00011923">
            <w:pPr>
              <w:tabs>
                <w:tab w:val="left" w:pos="3495"/>
              </w:tabs>
              <w:ind w:left="284" w:right="141"/>
              <w:jc w:val="both"/>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62EC70F1" w14:textId="77777777" w:rsidR="00CC478B" w:rsidRPr="006A7DDE" w:rsidRDefault="00CC478B" w:rsidP="00011923">
            <w:pPr>
              <w:tabs>
                <w:tab w:val="left" w:pos="3495"/>
              </w:tabs>
              <w:ind w:left="284" w:right="141"/>
              <w:jc w:val="both"/>
              <w:rPr>
                <w:rFonts w:ascii="Arial" w:hAnsi="Arial" w:cs="Arial"/>
                <w:sz w:val="18"/>
                <w:szCs w:val="18"/>
              </w:rPr>
            </w:pPr>
          </w:p>
        </w:tc>
        <w:tc>
          <w:tcPr>
            <w:tcW w:w="955" w:type="dxa"/>
            <w:tcBorders>
              <w:top w:val="single" w:sz="4" w:space="0" w:color="auto"/>
              <w:left w:val="single" w:sz="4" w:space="0" w:color="auto"/>
              <w:bottom w:val="single" w:sz="4" w:space="0" w:color="auto"/>
              <w:right w:val="single" w:sz="4" w:space="0" w:color="auto"/>
            </w:tcBorders>
            <w:vAlign w:val="center"/>
          </w:tcPr>
          <w:p w14:paraId="23B5C510" w14:textId="77777777" w:rsidR="00CC478B" w:rsidRPr="006A7DDE" w:rsidRDefault="00CC478B" w:rsidP="00011923">
            <w:pPr>
              <w:tabs>
                <w:tab w:val="left" w:pos="3495"/>
              </w:tabs>
              <w:ind w:left="284" w:right="141"/>
              <w:jc w:val="both"/>
              <w:rPr>
                <w:rFonts w:ascii="Arial" w:hAnsi="Arial" w:cs="Arial"/>
                <w:sz w:val="18"/>
                <w:szCs w:val="18"/>
              </w:rPr>
            </w:pPr>
          </w:p>
        </w:tc>
        <w:tc>
          <w:tcPr>
            <w:tcW w:w="862" w:type="dxa"/>
            <w:tcBorders>
              <w:top w:val="single" w:sz="4" w:space="0" w:color="auto"/>
              <w:left w:val="single" w:sz="4" w:space="0" w:color="auto"/>
              <w:bottom w:val="single" w:sz="4" w:space="0" w:color="auto"/>
              <w:right w:val="single" w:sz="4" w:space="0" w:color="auto"/>
            </w:tcBorders>
            <w:vAlign w:val="center"/>
          </w:tcPr>
          <w:p w14:paraId="0F55C5CA" w14:textId="77777777" w:rsidR="00CC478B" w:rsidRPr="006A7DDE" w:rsidRDefault="00CC478B" w:rsidP="00011923">
            <w:pPr>
              <w:tabs>
                <w:tab w:val="left" w:pos="3495"/>
              </w:tabs>
              <w:ind w:left="284" w:right="141"/>
              <w:jc w:val="both"/>
              <w:rPr>
                <w:rFonts w:ascii="Arial" w:hAnsi="Arial" w:cs="Arial"/>
                <w:sz w:val="18"/>
                <w:szCs w:val="18"/>
              </w:rPr>
            </w:pPr>
          </w:p>
        </w:tc>
        <w:tc>
          <w:tcPr>
            <w:tcW w:w="904" w:type="dxa"/>
            <w:tcBorders>
              <w:top w:val="single" w:sz="4" w:space="0" w:color="auto"/>
              <w:left w:val="single" w:sz="4" w:space="0" w:color="auto"/>
              <w:bottom w:val="single" w:sz="4" w:space="0" w:color="auto"/>
              <w:right w:val="single" w:sz="4" w:space="0" w:color="auto"/>
            </w:tcBorders>
            <w:vAlign w:val="center"/>
          </w:tcPr>
          <w:p w14:paraId="68919B17" w14:textId="77777777" w:rsidR="00CC478B" w:rsidRPr="006A7DDE" w:rsidRDefault="00CC478B" w:rsidP="00011923">
            <w:pPr>
              <w:tabs>
                <w:tab w:val="left" w:pos="3495"/>
              </w:tabs>
              <w:ind w:left="284" w:right="141"/>
              <w:jc w:val="both"/>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F7B0DA" w14:textId="77777777" w:rsidR="00CC478B" w:rsidRPr="006A7DDE" w:rsidRDefault="00CC478B" w:rsidP="00011923">
            <w:pPr>
              <w:tabs>
                <w:tab w:val="left" w:pos="3495"/>
              </w:tabs>
              <w:ind w:left="284" w:right="141"/>
              <w:jc w:val="both"/>
              <w:rPr>
                <w:rFonts w:ascii="Arial" w:hAnsi="Arial" w:cs="Arial"/>
                <w:sz w:val="18"/>
                <w:szCs w:val="18"/>
              </w:rPr>
            </w:pPr>
          </w:p>
        </w:tc>
      </w:tr>
    </w:tbl>
    <w:p w14:paraId="7B9CDB88" w14:textId="77777777" w:rsidR="00CC478B" w:rsidRPr="00CC478B" w:rsidRDefault="00CC478B" w:rsidP="00011923">
      <w:pPr>
        <w:tabs>
          <w:tab w:val="left" w:pos="3495"/>
        </w:tabs>
        <w:spacing w:after="0"/>
        <w:ind w:left="284" w:right="141"/>
        <w:jc w:val="both"/>
        <w:rPr>
          <w:rFonts w:ascii="Arial" w:hAnsi="Arial" w:cs="Arial"/>
          <w:sz w:val="20"/>
          <w:szCs w:val="20"/>
        </w:rPr>
      </w:pPr>
    </w:p>
    <w:p w14:paraId="121E7509"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b/>
          <w:bCs/>
          <w:noProof/>
          <w:sz w:val="20"/>
          <w:szCs w:val="20"/>
        </w:rPr>
      </w:pPr>
      <w:r w:rsidRPr="00CC478B">
        <w:rPr>
          <w:rFonts w:ascii="Arial" w:hAnsi="Arial" w:cs="Arial"/>
          <w:b/>
          <w:bCs/>
          <w:noProof/>
          <w:sz w:val="20"/>
          <w:szCs w:val="20"/>
        </w:rPr>
        <w:t>Observations du supérieur hiérarchique :</w:t>
      </w:r>
    </w:p>
    <w:p w14:paraId="357CA5A6"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09EBA0CF" w14:textId="77777777" w:rsidR="006A7DDE" w:rsidRPr="00CC478B" w:rsidRDefault="006A7DDE" w:rsidP="00011923">
      <w:pPr>
        <w:pBdr>
          <w:top w:val="single" w:sz="4" w:space="1" w:color="auto"/>
          <w:left w:val="single" w:sz="4" w:space="4" w:color="auto"/>
          <w:bottom w:val="single" w:sz="4" w:space="18" w:color="auto"/>
          <w:right w:val="single" w:sz="4" w:space="4" w:color="auto"/>
        </w:pBdr>
        <w:shd w:val="clear" w:color="auto" w:fill="D9D9D9" w:themeFill="background1" w:themeFillShade="D9"/>
        <w:tabs>
          <w:tab w:val="left" w:pos="3495"/>
        </w:tabs>
        <w:spacing w:after="0"/>
        <w:ind w:left="284" w:right="141"/>
        <w:jc w:val="both"/>
        <w:rPr>
          <w:rFonts w:ascii="Arial" w:hAnsi="Arial" w:cs="Arial"/>
          <w:noProof/>
          <w:sz w:val="20"/>
          <w:szCs w:val="20"/>
        </w:rPr>
      </w:pPr>
    </w:p>
    <w:p w14:paraId="3A02A270" w14:textId="77777777" w:rsidR="006A7DDE" w:rsidRPr="00CC478B" w:rsidRDefault="006A7DDE" w:rsidP="00011923">
      <w:pPr>
        <w:pStyle w:val="NormalWeb"/>
        <w:spacing w:before="0" w:beforeAutospacing="0" w:after="0" w:afterAutospacing="0"/>
        <w:ind w:left="284" w:right="141"/>
        <w:jc w:val="both"/>
        <w:rPr>
          <w:rFonts w:ascii="Arial" w:hAnsi="Arial" w:cs="Arial"/>
          <w:sz w:val="20"/>
          <w:szCs w:val="20"/>
          <w:lang w:eastAsia="en-GB" w:bidi="en-GB"/>
        </w:rPr>
      </w:pPr>
    </w:p>
    <w:p w14:paraId="3E418325"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hd w:val="clear" w:color="auto" w:fill="FFF2CC" w:themeFill="accent4" w:themeFillTint="33"/>
        <w:spacing w:before="0" w:beforeAutospacing="0" w:after="0" w:afterAutospacing="0"/>
        <w:ind w:left="284" w:right="141"/>
        <w:jc w:val="both"/>
        <w:rPr>
          <w:rFonts w:ascii="Arial" w:hAnsi="Arial" w:cs="Arial"/>
          <w:b/>
          <w:bCs/>
          <w:sz w:val="20"/>
          <w:szCs w:val="20"/>
          <w:u w:val="single"/>
          <w:lang w:eastAsia="en-GB" w:bidi="en-GB"/>
        </w:rPr>
      </w:pPr>
      <w:r w:rsidRPr="00CC478B">
        <w:rPr>
          <w:rFonts w:ascii="Arial" w:hAnsi="Arial" w:cs="Arial"/>
          <w:b/>
          <w:bCs/>
          <w:sz w:val="20"/>
          <w:szCs w:val="20"/>
          <w:u w:val="single"/>
          <w:lang w:eastAsia="en-GB" w:bidi="en-GB"/>
        </w:rPr>
        <w:t>AVIS DU SUPERIEUR HIERARCHIQUE :</w:t>
      </w:r>
    </w:p>
    <w:p w14:paraId="7250FB14"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hd w:val="clear" w:color="auto" w:fill="FFF2CC" w:themeFill="accent4" w:themeFillTint="33"/>
        <w:spacing w:before="0" w:beforeAutospacing="0" w:after="0" w:afterAutospacing="0"/>
        <w:ind w:left="284" w:right="141"/>
        <w:jc w:val="both"/>
        <w:rPr>
          <w:rFonts w:ascii="Arial" w:hAnsi="Arial" w:cs="Arial"/>
          <w:b/>
          <w:bCs/>
          <w:sz w:val="20"/>
          <w:szCs w:val="20"/>
          <w:u w:val="single"/>
          <w:lang w:eastAsia="en-GB" w:bidi="en-GB"/>
        </w:rPr>
      </w:pPr>
    </w:p>
    <w:p w14:paraId="69729B5B" w14:textId="0F658814" w:rsidR="00CC478B" w:rsidRPr="00CC478B" w:rsidRDefault="00CC478B" w:rsidP="00011923">
      <w:pPr>
        <w:pStyle w:val="NormalWeb"/>
        <w:pBdr>
          <w:top w:val="single" w:sz="4" w:space="1" w:color="auto"/>
          <w:left w:val="single" w:sz="4" w:space="4" w:color="auto"/>
          <w:bottom w:val="single" w:sz="4" w:space="1" w:color="auto"/>
          <w:right w:val="single" w:sz="4" w:space="4" w:color="auto"/>
        </w:pBdr>
        <w:shd w:val="clear" w:color="auto" w:fill="FFF2CC" w:themeFill="accent4" w:themeFillTint="33"/>
        <w:spacing w:before="0" w:beforeAutospacing="0" w:after="0" w:afterAutospacing="0"/>
        <w:ind w:left="284" w:right="141"/>
        <w:jc w:val="both"/>
        <w:rPr>
          <w:rFonts w:ascii="Arial" w:hAnsi="Arial" w:cs="Arial"/>
          <w:sz w:val="20"/>
          <w:szCs w:val="20"/>
          <w:lang w:eastAsia="en-GB" w:bidi="en-GB"/>
        </w:rPr>
      </w:pPr>
      <w:r w:rsidRPr="00CC478B">
        <w:rPr>
          <w:rFonts w:ascii="Segoe UI Symbol" w:eastAsia="MS Gothic" w:hAnsi="Segoe UI Symbol" w:cs="Segoe UI Symbol"/>
          <w:sz w:val="22"/>
          <w:szCs w:val="22"/>
        </w:rPr>
        <w:t>☐</w:t>
      </w:r>
      <w:r w:rsidRPr="00CC478B">
        <w:rPr>
          <w:rFonts w:ascii="Arial" w:eastAsia="MS Gothic" w:hAnsi="Arial" w:cs="Arial"/>
          <w:sz w:val="22"/>
          <w:szCs w:val="22"/>
        </w:rPr>
        <w:t xml:space="preserve"> </w:t>
      </w:r>
      <w:r w:rsidRPr="00CC478B">
        <w:rPr>
          <w:rFonts w:ascii="Arial" w:hAnsi="Arial" w:cs="Arial"/>
          <w:sz w:val="20"/>
          <w:szCs w:val="20"/>
          <w:lang w:eastAsia="en-GB" w:bidi="en-GB"/>
        </w:rPr>
        <w:t xml:space="preserve">FAVORABLE </w:t>
      </w:r>
      <w:r w:rsidR="006A7DDE">
        <w:rPr>
          <w:rFonts w:ascii="Arial" w:hAnsi="Arial" w:cs="Arial"/>
          <w:sz w:val="20"/>
          <w:szCs w:val="20"/>
          <w:lang w:eastAsia="en-GB" w:bidi="en-GB"/>
        </w:rPr>
        <w:tab/>
      </w:r>
      <w:r w:rsidR="006A7DDE">
        <w:rPr>
          <w:rFonts w:ascii="Arial" w:hAnsi="Arial" w:cs="Arial"/>
          <w:sz w:val="20"/>
          <w:szCs w:val="20"/>
          <w:lang w:eastAsia="en-GB" w:bidi="en-GB"/>
        </w:rPr>
        <w:tab/>
      </w:r>
      <w:r w:rsidR="006A7DDE">
        <w:rPr>
          <w:rFonts w:ascii="Arial" w:hAnsi="Arial" w:cs="Arial"/>
          <w:sz w:val="20"/>
          <w:szCs w:val="20"/>
          <w:lang w:eastAsia="en-GB" w:bidi="en-GB"/>
        </w:rPr>
        <w:tab/>
      </w:r>
      <w:r w:rsidR="006A7DDE">
        <w:rPr>
          <w:rFonts w:ascii="Arial" w:hAnsi="Arial" w:cs="Arial"/>
          <w:sz w:val="20"/>
          <w:szCs w:val="20"/>
          <w:lang w:eastAsia="en-GB" w:bidi="en-GB"/>
        </w:rPr>
        <w:tab/>
      </w:r>
      <w:r w:rsidR="006A7DDE">
        <w:rPr>
          <w:rFonts w:ascii="Arial" w:hAnsi="Arial" w:cs="Arial"/>
          <w:sz w:val="20"/>
          <w:szCs w:val="20"/>
          <w:lang w:eastAsia="en-GB" w:bidi="en-GB"/>
        </w:rPr>
        <w:tab/>
      </w:r>
      <w:r w:rsidRPr="00CC478B">
        <w:rPr>
          <w:rFonts w:ascii="Segoe UI Symbol" w:eastAsia="MS Gothic" w:hAnsi="Segoe UI Symbol" w:cs="Segoe UI Symbol"/>
          <w:sz w:val="22"/>
          <w:szCs w:val="22"/>
        </w:rPr>
        <w:t>☐</w:t>
      </w:r>
      <w:r w:rsidRPr="00CC478B">
        <w:rPr>
          <w:rFonts w:ascii="Arial" w:eastAsia="MS Gothic" w:hAnsi="Arial" w:cs="Arial"/>
          <w:sz w:val="22"/>
          <w:szCs w:val="22"/>
        </w:rPr>
        <w:t xml:space="preserve"> </w:t>
      </w:r>
      <w:r w:rsidRPr="00CC478B">
        <w:rPr>
          <w:rFonts w:ascii="Arial" w:hAnsi="Arial" w:cs="Arial"/>
          <w:sz w:val="20"/>
          <w:szCs w:val="20"/>
          <w:lang w:eastAsia="en-GB" w:bidi="en-GB"/>
        </w:rPr>
        <w:t>DEFAVORABLE</w:t>
      </w:r>
    </w:p>
    <w:bookmarkEnd w:id="88"/>
    <w:p w14:paraId="1B823127" w14:textId="77777777" w:rsidR="006A7DDE" w:rsidRDefault="006A7DDE" w:rsidP="00011923">
      <w:pPr>
        <w:ind w:left="284" w:right="141"/>
        <w:jc w:val="both"/>
        <w:rPr>
          <w:rFonts w:ascii="Arial" w:hAnsi="Arial" w:cs="Arial"/>
          <w:b/>
          <w:u w:val="single"/>
        </w:rPr>
      </w:pPr>
      <w:r>
        <w:rPr>
          <w:rFonts w:ascii="Arial" w:hAnsi="Arial" w:cs="Arial"/>
          <w:b/>
          <w:u w:val="single"/>
        </w:rPr>
        <w:br w:type="page"/>
      </w:r>
    </w:p>
    <w:p w14:paraId="59EE8D37" w14:textId="77777777" w:rsidR="0059620B" w:rsidRDefault="00CC478B" w:rsidP="00011923">
      <w:pPr>
        <w:pStyle w:val="Titre1"/>
        <w:ind w:left="284" w:right="141"/>
        <w:jc w:val="both"/>
        <w:rPr>
          <w:rFonts w:ascii="Arial" w:hAnsi="Arial" w:cs="Arial"/>
          <w:b/>
          <w:color w:val="auto"/>
          <w:sz w:val="28"/>
          <w:szCs w:val="28"/>
          <w:u w:val="single"/>
        </w:rPr>
      </w:pPr>
      <w:bookmarkStart w:id="90" w:name="_Hlk87601326"/>
      <w:r w:rsidRPr="007E103D">
        <w:rPr>
          <w:rFonts w:ascii="Arial" w:hAnsi="Arial" w:cs="Arial"/>
          <w:b/>
          <w:color w:val="auto"/>
          <w:sz w:val="28"/>
          <w:szCs w:val="28"/>
          <w:u w:val="single"/>
        </w:rPr>
        <w:t>ANNEXE 3 :</w:t>
      </w:r>
      <w:r w:rsidR="007E103D" w:rsidRPr="007E103D">
        <w:rPr>
          <w:rFonts w:ascii="Arial" w:hAnsi="Arial" w:cs="Arial"/>
          <w:b/>
          <w:color w:val="auto"/>
          <w:sz w:val="28"/>
          <w:szCs w:val="28"/>
          <w:u w:val="single"/>
        </w:rPr>
        <w:t xml:space="preserve"> </w:t>
      </w:r>
    </w:p>
    <w:p w14:paraId="73B7EEA9" w14:textId="3249F2A6" w:rsidR="00CC478B" w:rsidRPr="007E103D" w:rsidRDefault="00CC478B"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rPr>
        <w:t>FORMULAIRE DE DEMANDE DE RECOURS AU TELETRAVAIL</w:t>
      </w:r>
      <w:r w:rsidR="00793ADB" w:rsidRPr="007E103D">
        <w:rPr>
          <w:rFonts w:ascii="Arial" w:hAnsi="Arial" w:cs="Arial"/>
          <w:b/>
          <w:color w:val="auto"/>
          <w:sz w:val="28"/>
          <w:szCs w:val="28"/>
        </w:rPr>
        <w:t xml:space="preserve"> REGULIER</w:t>
      </w:r>
    </w:p>
    <w:p w14:paraId="53DFE61D" w14:textId="77777777" w:rsidR="006A7DDE" w:rsidRDefault="006A7DDE" w:rsidP="00011923">
      <w:pPr>
        <w:spacing w:after="0"/>
        <w:ind w:left="284" w:right="141"/>
        <w:jc w:val="both"/>
        <w:rPr>
          <w:rFonts w:ascii="Arial" w:hAnsi="Arial" w:cs="Arial"/>
          <w:sz w:val="20"/>
        </w:rPr>
      </w:pPr>
    </w:p>
    <w:p w14:paraId="724BAF25" w14:textId="5C1CB1DA" w:rsidR="00CC478B" w:rsidRPr="00CC478B" w:rsidRDefault="00CC478B" w:rsidP="00011923">
      <w:pPr>
        <w:spacing w:after="0"/>
        <w:ind w:left="284" w:right="141"/>
        <w:jc w:val="both"/>
        <w:rPr>
          <w:rFonts w:ascii="Arial" w:eastAsia="Times New Roman" w:hAnsi="Arial" w:cs="Arial"/>
          <w:sz w:val="20"/>
          <w:szCs w:val="24"/>
          <w:lang w:eastAsia="zh-CN"/>
        </w:rPr>
      </w:pPr>
      <w:r w:rsidRPr="00CC478B">
        <w:rPr>
          <w:rFonts w:ascii="Arial" w:hAnsi="Arial" w:cs="Arial"/>
          <w:sz w:val="20"/>
        </w:rPr>
        <w:t>Société :</w:t>
      </w:r>
    </w:p>
    <w:p w14:paraId="5C8B120E" w14:textId="77777777"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Etablissement :</w:t>
      </w:r>
    </w:p>
    <w:p w14:paraId="5E40876A" w14:textId="77777777"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Emploi occupé :</w:t>
      </w:r>
    </w:p>
    <w:p w14:paraId="6C97CFA9" w14:textId="77777777"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Service :</w:t>
      </w:r>
    </w:p>
    <w:p w14:paraId="170684A7" w14:textId="77777777"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Responsable hiérarchique direct :</w:t>
      </w:r>
    </w:p>
    <w:p w14:paraId="701BB0B0" w14:textId="4B3C2510" w:rsidR="00CC478B" w:rsidRDefault="00CC478B" w:rsidP="00011923">
      <w:pPr>
        <w:spacing w:after="0"/>
        <w:ind w:left="284" w:right="141"/>
        <w:jc w:val="both"/>
        <w:rPr>
          <w:rFonts w:ascii="Arial" w:hAnsi="Arial" w:cs="Arial"/>
          <w:sz w:val="20"/>
        </w:rPr>
      </w:pPr>
    </w:p>
    <w:p w14:paraId="5D66AE67" w14:textId="473D8C38" w:rsidR="00BE633C" w:rsidRDefault="00BE633C" w:rsidP="00011923">
      <w:pPr>
        <w:spacing w:after="0"/>
        <w:ind w:left="284" w:right="141"/>
        <w:jc w:val="both"/>
        <w:rPr>
          <w:rFonts w:ascii="Arial" w:hAnsi="Arial" w:cs="Arial"/>
          <w:sz w:val="20"/>
        </w:rPr>
      </w:pPr>
    </w:p>
    <w:p w14:paraId="1F392247" w14:textId="77777777" w:rsidR="00BE633C" w:rsidRPr="00CC478B" w:rsidRDefault="00BE633C" w:rsidP="00011923">
      <w:pPr>
        <w:spacing w:after="0"/>
        <w:ind w:left="284" w:right="141"/>
        <w:jc w:val="both"/>
        <w:rPr>
          <w:rFonts w:ascii="Arial" w:hAnsi="Arial" w:cs="Arial"/>
          <w:sz w:val="20"/>
        </w:rPr>
      </w:pPr>
    </w:p>
    <w:p w14:paraId="5B66314A" w14:textId="59E4A51F"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Je soussigné(e)</w:t>
      </w:r>
      <w:r w:rsidR="006A7DDE">
        <w:rPr>
          <w:rFonts w:ascii="Arial" w:hAnsi="Arial" w:cs="Arial"/>
          <w:sz w:val="20"/>
          <w:szCs w:val="20"/>
        </w:rPr>
        <w:t xml:space="preserve"> ………………………………………………………………… </w:t>
      </w:r>
      <w:r w:rsidRPr="006A7DDE">
        <w:rPr>
          <w:rFonts w:ascii="Arial" w:hAnsi="Arial" w:cs="Arial"/>
          <w:sz w:val="20"/>
          <w:szCs w:val="20"/>
        </w:rPr>
        <w:t xml:space="preserve">exprime mon </w:t>
      </w:r>
      <w:r w:rsidR="00793ADB">
        <w:rPr>
          <w:rFonts w:ascii="Arial" w:hAnsi="Arial" w:cs="Arial"/>
          <w:sz w:val="20"/>
          <w:szCs w:val="20"/>
        </w:rPr>
        <w:t>souhait</w:t>
      </w:r>
      <w:r w:rsidRPr="006A7DDE">
        <w:rPr>
          <w:rFonts w:ascii="Arial" w:hAnsi="Arial" w:cs="Arial"/>
          <w:sz w:val="20"/>
          <w:szCs w:val="20"/>
        </w:rPr>
        <w:t xml:space="preserve"> de recourir au </w:t>
      </w:r>
      <w:r w:rsidR="00793ADB">
        <w:rPr>
          <w:rFonts w:ascii="Arial" w:hAnsi="Arial" w:cs="Arial"/>
          <w:b/>
          <w:sz w:val="20"/>
          <w:szCs w:val="20"/>
        </w:rPr>
        <w:t>té</w:t>
      </w:r>
      <w:r w:rsidRPr="006A7DDE">
        <w:rPr>
          <w:rFonts w:ascii="Arial" w:hAnsi="Arial" w:cs="Arial"/>
          <w:b/>
          <w:sz w:val="20"/>
          <w:szCs w:val="20"/>
        </w:rPr>
        <w:t>létravail régulier</w:t>
      </w:r>
      <w:r w:rsidRPr="006A7DDE">
        <w:rPr>
          <w:rFonts w:ascii="Arial" w:hAnsi="Arial" w:cs="Arial"/>
          <w:sz w:val="20"/>
          <w:szCs w:val="20"/>
        </w:rPr>
        <w:t> :</w:t>
      </w:r>
    </w:p>
    <w:p w14:paraId="7A7DD851" w14:textId="6DE4C0C7" w:rsidR="00CC478B" w:rsidRDefault="00CC478B" w:rsidP="00011923">
      <w:pPr>
        <w:spacing w:after="0"/>
        <w:ind w:left="284" w:right="141"/>
        <w:jc w:val="both"/>
        <w:rPr>
          <w:rFonts w:ascii="Arial" w:hAnsi="Arial" w:cs="Arial"/>
          <w:sz w:val="20"/>
          <w:szCs w:val="20"/>
        </w:rPr>
      </w:pPr>
    </w:p>
    <w:p w14:paraId="7BC47AF7" w14:textId="3BAE4C7E" w:rsidR="00BE633C" w:rsidRDefault="00BE633C" w:rsidP="00011923">
      <w:pPr>
        <w:spacing w:after="0"/>
        <w:ind w:left="284" w:right="141"/>
        <w:jc w:val="both"/>
        <w:rPr>
          <w:rFonts w:ascii="Arial" w:hAnsi="Arial" w:cs="Arial"/>
          <w:sz w:val="20"/>
          <w:szCs w:val="20"/>
        </w:rPr>
      </w:pPr>
    </w:p>
    <w:p w14:paraId="28B953DE" w14:textId="77777777" w:rsidR="00BE633C" w:rsidRPr="006A7DDE" w:rsidRDefault="00BE633C" w:rsidP="00011923">
      <w:pPr>
        <w:spacing w:after="0"/>
        <w:ind w:left="284" w:right="141"/>
        <w:jc w:val="both"/>
        <w:rPr>
          <w:rFonts w:ascii="Arial" w:hAnsi="Arial" w:cs="Arial"/>
          <w:sz w:val="20"/>
          <w:szCs w:val="20"/>
        </w:rPr>
      </w:pPr>
    </w:p>
    <w:p w14:paraId="48E0A5F8" w14:textId="5A368094"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Nombre de jours par semaine souhaité </w:t>
      </w:r>
      <w:r w:rsidR="00C04AA3">
        <w:rPr>
          <w:rFonts w:ascii="Arial" w:hAnsi="Arial" w:cs="Arial"/>
          <w:sz w:val="20"/>
          <w:szCs w:val="20"/>
        </w:rPr>
        <w:t>(maximum 2 jours</w:t>
      </w:r>
      <w:proofErr w:type="gramStart"/>
      <w:r w:rsidR="00C04AA3">
        <w:rPr>
          <w:rFonts w:ascii="Arial" w:hAnsi="Arial" w:cs="Arial"/>
          <w:sz w:val="20"/>
          <w:szCs w:val="20"/>
        </w:rPr>
        <w:t>)</w:t>
      </w:r>
      <w:r w:rsidRPr="006A7DDE">
        <w:rPr>
          <w:rFonts w:ascii="Arial" w:hAnsi="Arial" w:cs="Arial"/>
          <w:sz w:val="20"/>
          <w:szCs w:val="20"/>
        </w:rPr>
        <w:t>:</w:t>
      </w:r>
      <w:proofErr w:type="gramEnd"/>
    </w:p>
    <w:p w14:paraId="6D4BEF63" w14:textId="77EF819B"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Jour(s) de la semaine souhaité(s) :</w:t>
      </w:r>
    </w:p>
    <w:p w14:paraId="152B9012" w14:textId="77777777"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Date de début souhaitée :</w:t>
      </w:r>
    </w:p>
    <w:p w14:paraId="4342B39E" w14:textId="77777777"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 xml:space="preserve">Lieu de télétravail : </w:t>
      </w:r>
    </w:p>
    <w:p w14:paraId="70F18D43" w14:textId="77777777" w:rsidR="00CC478B" w:rsidRPr="006A7DDE" w:rsidRDefault="00CC478B" w:rsidP="00011923">
      <w:pPr>
        <w:spacing w:after="0"/>
        <w:ind w:left="284" w:right="141"/>
        <w:jc w:val="both"/>
        <w:rPr>
          <w:rFonts w:ascii="Arial" w:hAnsi="Arial" w:cs="Arial"/>
          <w:sz w:val="20"/>
          <w:szCs w:val="20"/>
        </w:rPr>
      </w:pPr>
    </w:p>
    <w:p w14:paraId="13DF0B5C" w14:textId="77777777" w:rsidR="00CC478B" w:rsidRPr="006A7DDE" w:rsidRDefault="00CC478B" w:rsidP="00011923">
      <w:pPr>
        <w:spacing w:after="0"/>
        <w:ind w:left="284" w:right="141"/>
        <w:jc w:val="both"/>
        <w:rPr>
          <w:rFonts w:ascii="Arial" w:hAnsi="Arial" w:cs="Arial"/>
          <w:sz w:val="20"/>
          <w:szCs w:val="20"/>
        </w:rPr>
      </w:pPr>
    </w:p>
    <w:p w14:paraId="6EC3967F" w14:textId="77777777"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Je demande à bénéficier de cette opportunité sans compensation de quelque nature qu’elle soit.</w:t>
      </w:r>
    </w:p>
    <w:p w14:paraId="32326EF2" w14:textId="68D33A2C" w:rsidR="00CC478B" w:rsidRDefault="00CC478B" w:rsidP="00011923">
      <w:pPr>
        <w:spacing w:after="0"/>
        <w:ind w:left="284" w:right="141"/>
        <w:jc w:val="both"/>
        <w:rPr>
          <w:rFonts w:ascii="Arial" w:hAnsi="Arial" w:cs="Arial"/>
          <w:sz w:val="20"/>
          <w:szCs w:val="20"/>
        </w:rPr>
      </w:pPr>
    </w:p>
    <w:p w14:paraId="0A6B919D" w14:textId="5BBDEF87" w:rsidR="00BE633C" w:rsidRDefault="00BE633C" w:rsidP="00011923">
      <w:pPr>
        <w:spacing w:after="0"/>
        <w:ind w:left="284" w:right="141"/>
        <w:jc w:val="both"/>
        <w:rPr>
          <w:rFonts w:ascii="Arial" w:hAnsi="Arial" w:cs="Arial"/>
          <w:sz w:val="20"/>
          <w:szCs w:val="20"/>
        </w:rPr>
      </w:pPr>
    </w:p>
    <w:p w14:paraId="209AF06D" w14:textId="73064C07" w:rsidR="00BE633C" w:rsidRDefault="00BE633C" w:rsidP="00011923">
      <w:pPr>
        <w:spacing w:after="0"/>
        <w:ind w:left="284" w:right="141"/>
        <w:jc w:val="both"/>
        <w:rPr>
          <w:rFonts w:ascii="Arial" w:hAnsi="Arial" w:cs="Arial"/>
          <w:sz w:val="20"/>
          <w:szCs w:val="20"/>
        </w:rPr>
      </w:pPr>
    </w:p>
    <w:p w14:paraId="539F9EDB" w14:textId="2D9E0A35" w:rsidR="00BE633C" w:rsidRDefault="00BE633C" w:rsidP="00011923">
      <w:pPr>
        <w:spacing w:after="0"/>
        <w:ind w:left="284" w:right="141"/>
        <w:jc w:val="both"/>
        <w:rPr>
          <w:rFonts w:ascii="Arial" w:hAnsi="Arial" w:cs="Arial"/>
          <w:sz w:val="20"/>
          <w:szCs w:val="20"/>
        </w:rPr>
      </w:pPr>
    </w:p>
    <w:p w14:paraId="22FA5425" w14:textId="77777777" w:rsidR="00BE633C" w:rsidRPr="006A7DDE" w:rsidRDefault="00BE633C" w:rsidP="00011923">
      <w:pPr>
        <w:spacing w:after="0"/>
        <w:ind w:left="284" w:right="141"/>
        <w:jc w:val="both"/>
        <w:rPr>
          <w:rFonts w:ascii="Arial" w:hAnsi="Arial" w:cs="Arial"/>
          <w:sz w:val="20"/>
          <w:szCs w:val="20"/>
        </w:rPr>
      </w:pPr>
    </w:p>
    <w:p w14:paraId="53D7115B" w14:textId="21CE52AD" w:rsidR="00CC478B" w:rsidRPr="006A7DDE" w:rsidRDefault="00CC478B" w:rsidP="00011923">
      <w:pPr>
        <w:pStyle w:val="NormalWeb"/>
        <w:spacing w:before="0" w:beforeAutospacing="0" w:after="0" w:afterAutospacing="0"/>
        <w:ind w:left="284" w:right="141"/>
        <w:jc w:val="both"/>
        <w:rPr>
          <w:rFonts w:ascii="Arial" w:hAnsi="Arial" w:cs="Arial"/>
          <w:bCs/>
          <w:i/>
          <w:sz w:val="18"/>
          <w:szCs w:val="18"/>
        </w:rPr>
      </w:pPr>
      <w:r w:rsidRPr="006A7DDE">
        <w:rPr>
          <w:rFonts w:ascii="Arial" w:hAnsi="Arial" w:cs="Arial"/>
          <w:i/>
          <w:sz w:val="18"/>
          <w:szCs w:val="18"/>
        </w:rPr>
        <w:t xml:space="preserve">A noter : </w:t>
      </w:r>
      <w:r w:rsidR="00195178">
        <w:rPr>
          <w:rFonts w:ascii="Arial" w:hAnsi="Arial" w:cs="Arial"/>
          <w:i/>
          <w:sz w:val="18"/>
          <w:szCs w:val="18"/>
        </w:rPr>
        <w:t xml:space="preserve">En cas de refus, </w:t>
      </w:r>
      <w:r w:rsidR="00195178">
        <w:rPr>
          <w:rFonts w:ascii="Arial" w:hAnsi="Arial" w:cs="Arial"/>
          <w:bCs/>
          <w:i/>
          <w:sz w:val="18"/>
          <w:szCs w:val="18"/>
        </w:rPr>
        <w:t>u</w:t>
      </w:r>
      <w:r w:rsidRPr="006A7DDE">
        <w:rPr>
          <w:rFonts w:ascii="Arial" w:hAnsi="Arial" w:cs="Arial"/>
          <w:bCs/>
          <w:i/>
          <w:sz w:val="18"/>
          <w:szCs w:val="18"/>
        </w:rPr>
        <w:t>ne réponse motivée sera formulée par écrit dans un délai maximum de quinze jours</w:t>
      </w:r>
      <w:r w:rsidR="008E51D7">
        <w:rPr>
          <w:rFonts w:ascii="Arial" w:hAnsi="Arial" w:cs="Arial"/>
          <w:bCs/>
          <w:i/>
          <w:sz w:val="18"/>
          <w:szCs w:val="18"/>
        </w:rPr>
        <w:t xml:space="preserve"> calendaires</w:t>
      </w:r>
      <w:r w:rsidRPr="006A7DDE">
        <w:rPr>
          <w:rFonts w:ascii="Arial" w:hAnsi="Arial" w:cs="Arial"/>
          <w:bCs/>
          <w:i/>
          <w:sz w:val="18"/>
          <w:szCs w:val="18"/>
        </w:rPr>
        <w:t xml:space="preserve"> à réception de la demande.  </w:t>
      </w:r>
    </w:p>
    <w:p w14:paraId="7CC1A8EC" w14:textId="77777777" w:rsidR="00CC478B" w:rsidRPr="006A7DDE" w:rsidRDefault="00CC478B" w:rsidP="00011923">
      <w:pPr>
        <w:spacing w:after="0"/>
        <w:ind w:left="284" w:right="141"/>
        <w:jc w:val="both"/>
        <w:rPr>
          <w:rFonts w:ascii="Arial" w:hAnsi="Arial" w:cs="Arial"/>
          <w:i/>
          <w:sz w:val="20"/>
          <w:szCs w:val="20"/>
        </w:rPr>
      </w:pPr>
    </w:p>
    <w:p w14:paraId="2C7A4FE9" w14:textId="1A62C442"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Fait à…………</w:t>
      </w:r>
      <w:r w:rsidR="006A7DDE">
        <w:rPr>
          <w:rFonts w:ascii="Arial" w:hAnsi="Arial" w:cs="Arial"/>
          <w:sz w:val="20"/>
          <w:szCs w:val="20"/>
        </w:rPr>
        <w:t>……………….</w:t>
      </w:r>
      <w:r w:rsidRPr="006A7DDE">
        <w:rPr>
          <w:rFonts w:ascii="Arial" w:hAnsi="Arial" w:cs="Arial"/>
          <w:sz w:val="20"/>
          <w:szCs w:val="20"/>
        </w:rPr>
        <w:t>.., le ………………</w:t>
      </w:r>
      <w:r w:rsidR="006A7DDE">
        <w:rPr>
          <w:rFonts w:ascii="Arial" w:hAnsi="Arial" w:cs="Arial"/>
          <w:sz w:val="20"/>
          <w:szCs w:val="20"/>
        </w:rPr>
        <w:t>…………………</w:t>
      </w:r>
      <w:proofErr w:type="gramStart"/>
      <w:r w:rsidR="006A7DDE">
        <w:rPr>
          <w:rFonts w:ascii="Arial" w:hAnsi="Arial" w:cs="Arial"/>
          <w:sz w:val="20"/>
          <w:szCs w:val="20"/>
        </w:rPr>
        <w:t>…….</w:t>
      </w:r>
      <w:proofErr w:type="gramEnd"/>
      <w:r w:rsidR="006A7DDE">
        <w:rPr>
          <w:rFonts w:ascii="Arial" w:hAnsi="Arial" w:cs="Arial"/>
          <w:sz w:val="20"/>
          <w:szCs w:val="20"/>
        </w:rPr>
        <w:t>.</w:t>
      </w:r>
    </w:p>
    <w:p w14:paraId="6B585FF4" w14:textId="77777777" w:rsidR="00CC478B" w:rsidRPr="006A7DDE" w:rsidRDefault="00CC478B" w:rsidP="00011923">
      <w:pPr>
        <w:spacing w:after="0"/>
        <w:ind w:left="284" w:right="141"/>
        <w:jc w:val="both"/>
        <w:rPr>
          <w:rFonts w:ascii="Arial" w:hAnsi="Arial" w:cs="Arial"/>
          <w:sz w:val="20"/>
          <w:szCs w:val="20"/>
        </w:rPr>
      </w:pPr>
    </w:p>
    <w:p w14:paraId="3DA70791" w14:textId="55E90975" w:rsidR="00CC478B" w:rsidRPr="006A7DDE" w:rsidRDefault="00CC478B" w:rsidP="00011923">
      <w:pPr>
        <w:spacing w:after="0"/>
        <w:ind w:left="284" w:right="141"/>
        <w:jc w:val="both"/>
        <w:rPr>
          <w:rFonts w:ascii="Arial" w:hAnsi="Arial" w:cs="Arial"/>
          <w:sz w:val="20"/>
          <w:szCs w:val="20"/>
        </w:rPr>
      </w:pPr>
      <w:r w:rsidRPr="006A7DDE">
        <w:rPr>
          <w:rFonts w:ascii="Arial" w:hAnsi="Arial" w:cs="Arial"/>
          <w:sz w:val="20"/>
          <w:szCs w:val="20"/>
        </w:rPr>
        <w:t xml:space="preserve">Signature du </w:t>
      </w:r>
      <w:r w:rsidR="00EA6C8C">
        <w:rPr>
          <w:rFonts w:ascii="Arial" w:hAnsi="Arial" w:cs="Arial"/>
          <w:sz w:val="20"/>
          <w:szCs w:val="20"/>
        </w:rPr>
        <w:t>salarié</w:t>
      </w:r>
      <w:r w:rsidRPr="006A7DDE">
        <w:rPr>
          <w:rFonts w:ascii="Arial" w:hAnsi="Arial" w:cs="Arial"/>
          <w:sz w:val="20"/>
          <w:szCs w:val="20"/>
        </w:rPr>
        <w:tab/>
      </w:r>
      <w:r w:rsidRPr="006A7DDE">
        <w:rPr>
          <w:rFonts w:ascii="Arial" w:hAnsi="Arial" w:cs="Arial"/>
          <w:sz w:val="20"/>
          <w:szCs w:val="20"/>
        </w:rPr>
        <w:tab/>
      </w:r>
      <w:r w:rsidRPr="006A7DDE">
        <w:rPr>
          <w:rFonts w:ascii="Arial" w:hAnsi="Arial" w:cs="Arial"/>
          <w:sz w:val="20"/>
          <w:szCs w:val="20"/>
        </w:rPr>
        <w:tab/>
      </w:r>
      <w:r w:rsidRPr="006A7DDE">
        <w:rPr>
          <w:rFonts w:ascii="Arial" w:hAnsi="Arial" w:cs="Arial"/>
          <w:sz w:val="20"/>
          <w:szCs w:val="20"/>
        </w:rPr>
        <w:tab/>
      </w:r>
      <w:r w:rsidRPr="006A7DDE">
        <w:rPr>
          <w:rFonts w:ascii="Arial" w:hAnsi="Arial" w:cs="Arial"/>
          <w:sz w:val="20"/>
          <w:szCs w:val="20"/>
        </w:rPr>
        <w:tab/>
      </w:r>
    </w:p>
    <w:p w14:paraId="4BDA115A" w14:textId="5A0FD4AB" w:rsidR="00CC478B" w:rsidRDefault="00CC478B" w:rsidP="00011923">
      <w:pPr>
        <w:spacing w:after="0"/>
        <w:ind w:left="284" w:right="141"/>
        <w:jc w:val="both"/>
        <w:rPr>
          <w:rFonts w:ascii="Arial" w:hAnsi="Arial" w:cs="Arial"/>
          <w:sz w:val="20"/>
          <w:szCs w:val="20"/>
        </w:rPr>
      </w:pPr>
    </w:p>
    <w:p w14:paraId="2C5E82E8" w14:textId="40D0CF81" w:rsidR="006A7DDE" w:rsidRDefault="006A7DDE" w:rsidP="00011923">
      <w:pPr>
        <w:spacing w:after="0"/>
        <w:ind w:left="284" w:right="141"/>
        <w:jc w:val="both"/>
        <w:rPr>
          <w:rFonts w:ascii="Arial" w:hAnsi="Arial" w:cs="Arial"/>
          <w:sz w:val="20"/>
          <w:szCs w:val="20"/>
        </w:rPr>
      </w:pPr>
    </w:p>
    <w:p w14:paraId="25B55DCF" w14:textId="77777777" w:rsidR="006A7DDE" w:rsidRPr="006A7DDE" w:rsidRDefault="006A7DDE" w:rsidP="00011923">
      <w:pPr>
        <w:spacing w:after="0"/>
        <w:ind w:left="284" w:right="141"/>
        <w:jc w:val="both"/>
        <w:rPr>
          <w:rFonts w:ascii="Arial" w:hAnsi="Arial" w:cs="Arial"/>
          <w:sz w:val="20"/>
          <w:szCs w:val="20"/>
        </w:rPr>
      </w:pPr>
    </w:p>
    <w:p w14:paraId="07D89512" w14:textId="77777777" w:rsidR="00CC478B" w:rsidRPr="006A7DDE" w:rsidRDefault="00CC478B" w:rsidP="00011923">
      <w:pPr>
        <w:spacing w:after="0"/>
        <w:ind w:left="284" w:right="141"/>
        <w:jc w:val="both"/>
        <w:rPr>
          <w:rFonts w:ascii="Arial" w:hAnsi="Arial" w:cs="Arial"/>
          <w:sz w:val="20"/>
          <w:szCs w:val="20"/>
        </w:rPr>
      </w:pPr>
    </w:p>
    <w:p w14:paraId="1ADB922F" w14:textId="39DC8ECA" w:rsidR="00CC478B" w:rsidRDefault="00CC478B" w:rsidP="00011923">
      <w:pPr>
        <w:spacing w:after="0"/>
        <w:ind w:left="284" w:right="141"/>
        <w:jc w:val="both"/>
        <w:rPr>
          <w:rFonts w:ascii="Arial" w:hAnsi="Arial" w:cs="Arial"/>
          <w:sz w:val="20"/>
          <w:szCs w:val="20"/>
        </w:rPr>
      </w:pPr>
    </w:p>
    <w:p w14:paraId="5D5EA4E3" w14:textId="77777777" w:rsidR="006A7DDE" w:rsidRPr="006A7DDE" w:rsidRDefault="006A7DDE" w:rsidP="00011923">
      <w:pPr>
        <w:spacing w:after="0"/>
        <w:ind w:left="284" w:right="141"/>
        <w:jc w:val="both"/>
        <w:rPr>
          <w:rFonts w:ascii="Arial" w:hAnsi="Arial" w:cs="Arial"/>
          <w:sz w:val="20"/>
          <w:szCs w:val="20"/>
        </w:rPr>
      </w:pPr>
    </w:p>
    <w:p w14:paraId="7483C2DA" w14:textId="2682BFC6" w:rsidR="00CC478B" w:rsidRPr="006A7DDE" w:rsidRDefault="00CC478B" w:rsidP="00011923">
      <w:pPr>
        <w:pBdr>
          <w:top w:val="single" w:sz="4" w:space="1" w:color="auto"/>
          <w:left w:val="single" w:sz="4" w:space="4" w:color="auto"/>
          <w:bottom w:val="single" w:sz="4" w:space="1" w:color="auto"/>
          <w:right w:val="single" w:sz="4" w:space="4" w:color="auto"/>
        </w:pBdr>
        <w:shd w:val="clear" w:color="auto" w:fill="FFF2CC" w:themeFill="accent4" w:themeFillTint="33"/>
        <w:spacing w:after="0"/>
        <w:ind w:left="284" w:right="141"/>
        <w:jc w:val="both"/>
        <w:rPr>
          <w:rFonts w:ascii="Arial" w:hAnsi="Arial" w:cs="Arial"/>
          <w:b/>
          <w:sz w:val="20"/>
          <w:szCs w:val="20"/>
        </w:rPr>
      </w:pPr>
      <w:r w:rsidRPr="006A7DDE">
        <w:rPr>
          <w:rFonts w:ascii="Arial" w:hAnsi="Arial" w:cs="Arial"/>
          <w:b/>
          <w:sz w:val="20"/>
          <w:szCs w:val="20"/>
        </w:rPr>
        <w:t xml:space="preserve">Ce formulaire doit être </w:t>
      </w:r>
      <w:r w:rsidR="007B7ADF">
        <w:rPr>
          <w:rFonts w:ascii="Arial" w:hAnsi="Arial" w:cs="Arial"/>
          <w:b/>
          <w:sz w:val="20"/>
          <w:szCs w:val="20"/>
        </w:rPr>
        <w:t>transmis à</w:t>
      </w:r>
      <w:r w:rsidRPr="006A7DDE">
        <w:rPr>
          <w:rFonts w:ascii="Arial" w:hAnsi="Arial" w:cs="Arial"/>
          <w:b/>
          <w:sz w:val="20"/>
          <w:szCs w:val="20"/>
        </w:rPr>
        <w:t xml:space="preserve"> </w:t>
      </w:r>
      <w:r w:rsidR="00240DED">
        <w:rPr>
          <w:b/>
          <w:bCs/>
          <w:sz w:val="24"/>
          <w:szCs w:val="24"/>
          <w:lang w:eastAsia="en-GB" w:bidi="en-GB"/>
        </w:rPr>
        <w:t>votre</w:t>
      </w:r>
      <w:r w:rsidR="00195178" w:rsidRPr="004C4D25">
        <w:rPr>
          <w:b/>
          <w:bCs/>
          <w:sz w:val="24"/>
          <w:szCs w:val="24"/>
          <w:lang w:eastAsia="en-GB" w:bidi="en-GB"/>
        </w:rPr>
        <w:t xml:space="preserve"> supérieur hiérarchique</w:t>
      </w:r>
      <w:r w:rsidRPr="006A7DDE">
        <w:rPr>
          <w:rFonts w:ascii="Arial" w:hAnsi="Arial" w:cs="Arial"/>
          <w:b/>
          <w:sz w:val="20"/>
          <w:szCs w:val="20"/>
        </w:rPr>
        <w:t xml:space="preserve"> </w:t>
      </w:r>
      <w:r w:rsidR="00195178">
        <w:rPr>
          <w:rFonts w:ascii="Arial" w:hAnsi="Arial" w:cs="Arial"/>
          <w:b/>
          <w:sz w:val="20"/>
          <w:szCs w:val="20"/>
        </w:rPr>
        <w:t xml:space="preserve">avec le questionnaire </w:t>
      </w:r>
      <w:proofErr w:type="gramStart"/>
      <w:r w:rsidR="00195178">
        <w:rPr>
          <w:rFonts w:ascii="Arial" w:hAnsi="Arial" w:cs="Arial"/>
          <w:b/>
          <w:sz w:val="20"/>
          <w:szCs w:val="20"/>
        </w:rPr>
        <w:t>d’auto évaluation</w:t>
      </w:r>
      <w:proofErr w:type="gramEnd"/>
      <w:r w:rsidR="00240DED">
        <w:rPr>
          <w:rFonts w:ascii="Arial" w:hAnsi="Arial" w:cs="Arial"/>
          <w:b/>
          <w:sz w:val="20"/>
          <w:szCs w:val="20"/>
        </w:rPr>
        <w:t xml:space="preserve"> remplie</w:t>
      </w:r>
      <w:r w:rsidR="00195178">
        <w:rPr>
          <w:rFonts w:ascii="Arial" w:hAnsi="Arial" w:cs="Arial"/>
          <w:b/>
          <w:sz w:val="20"/>
          <w:szCs w:val="20"/>
        </w:rPr>
        <w:t>. Une copie est adressée au service</w:t>
      </w:r>
      <w:r w:rsidRPr="006A7DDE">
        <w:rPr>
          <w:rFonts w:ascii="Arial" w:hAnsi="Arial" w:cs="Arial"/>
          <w:b/>
          <w:sz w:val="20"/>
          <w:szCs w:val="20"/>
        </w:rPr>
        <w:t xml:space="preserve"> des Ressources Humaines.</w:t>
      </w:r>
    </w:p>
    <w:p w14:paraId="7DD724B8" w14:textId="77777777" w:rsidR="00CC478B" w:rsidRPr="006A7DDE" w:rsidRDefault="00CC478B" w:rsidP="00011923">
      <w:pPr>
        <w:spacing w:after="0"/>
        <w:ind w:left="284" w:right="141"/>
        <w:jc w:val="both"/>
        <w:rPr>
          <w:rFonts w:ascii="Arial" w:hAnsi="Arial" w:cs="Arial"/>
          <w:b/>
          <w:sz w:val="20"/>
          <w:szCs w:val="20"/>
        </w:rPr>
      </w:pPr>
    </w:p>
    <w:p w14:paraId="41A8AD0A" w14:textId="77777777" w:rsidR="00CC478B" w:rsidRPr="006A7DDE" w:rsidRDefault="00CC478B" w:rsidP="00011923">
      <w:pPr>
        <w:spacing w:after="0"/>
        <w:ind w:left="284" w:right="141"/>
        <w:jc w:val="both"/>
        <w:rPr>
          <w:rFonts w:ascii="Arial" w:hAnsi="Arial" w:cs="Arial"/>
          <w:b/>
          <w:sz w:val="20"/>
          <w:szCs w:val="20"/>
        </w:rPr>
      </w:pPr>
    </w:p>
    <w:p w14:paraId="7F033EC2" w14:textId="77777777" w:rsidR="00CC478B" w:rsidRPr="00CC478B" w:rsidRDefault="00CC478B" w:rsidP="00011923">
      <w:pPr>
        <w:spacing w:after="0"/>
        <w:ind w:left="284" w:right="141"/>
        <w:jc w:val="both"/>
        <w:rPr>
          <w:rFonts w:ascii="Arial" w:hAnsi="Arial" w:cs="Arial"/>
          <w:b/>
        </w:rPr>
      </w:pPr>
    </w:p>
    <w:p w14:paraId="420EF5A3" w14:textId="77777777" w:rsidR="006A7DDE" w:rsidRDefault="006A7DDE" w:rsidP="00011923">
      <w:pPr>
        <w:ind w:left="284" w:right="141"/>
        <w:jc w:val="both"/>
        <w:rPr>
          <w:rFonts w:ascii="Arial" w:hAnsi="Arial" w:cs="Arial"/>
          <w:b/>
          <w:u w:val="single"/>
        </w:rPr>
      </w:pPr>
      <w:r>
        <w:rPr>
          <w:rFonts w:ascii="Arial" w:hAnsi="Arial" w:cs="Arial"/>
          <w:b/>
          <w:u w:val="single"/>
        </w:rPr>
        <w:br w:type="page"/>
      </w:r>
    </w:p>
    <w:p w14:paraId="01D32C63" w14:textId="1D5A7A47" w:rsidR="0059620B" w:rsidRDefault="00CC478B" w:rsidP="00011923">
      <w:pPr>
        <w:pStyle w:val="Titre1"/>
        <w:ind w:left="284" w:right="141"/>
        <w:jc w:val="both"/>
        <w:rPr>
          <w:rFonts w:ascii="Arial" w:hAnsi="Arial" w:cs="Arial"/>
          <w:b/>
          <w:color w:val="auto"/>
          <w:sz w:val="28"/>
          <w:szCs w:val="28"/>
          <w:u w:val="single"/>
        </w:rPr>
      </w:pPr>
      <w:bookmarkStart w:id="91" w:name="_Hlk87601396"/>
      <w:bookmarkEnd w:id="90"/>
      <w:r w:rsidRPr="007E103D">
        <w:rPr>
          <w:rFonts w:ascii="Arial" w:hAnsi="Arial" w:cs="Arial"/>
          <w:b/>
          <w:color w:val="auto"/>
          <w:sz w:val="28"/>
          <w:szCs w:val="28"/>
          <w:u w:val="single"/>
        </w:rPr>
        <w:t>ANNEXE 4 :</w:t>
      </w:r>
    </w:p>
    <w:p w14:paraId="15FD5919" w14:textId="2FAC58B0" w:rsidR="00CC478B" w:rsidRPr="007E103D" w:rsidRDefault="00CC478B"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rPr>
        <w:t>FICHE D’EVALUATION</w:t>
      </w:r>
    </w:p>
    <w:p w14:paraId="37FC0E43" w14:textId="77777777" w:rsidR="006A7DDE" w:rsidRDefault="006A7DDE" w:rsidP="00011923">
      <w:pPr>
        <w:pStyle w:val="NormalWeb"/>
        <w:spacing w:before="0" w:beforeAutospacing="0" w:after="0" w:afterAutospacing="0"/>
        <w:ind w:left="284" w:right="141"/>
        <w:jc w:val="both"/>
        <w:rPr>
          <w:rFonts w:ascii="Arial" w:hAnsi="Arial" w:cs="Arial"/>
          <w:sz w:val="22"/>
          <w:szCs w:val="22"/>
          <w:lang w:eastAsia="en-GB" w:bidi="en-GB"/>
        </w:rPr>
      </w:pPr>
    </w:p>
    <w:p w14:paraId="334FE0F6" w14:textId="3591DDF0"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6A7DDE">
        <w:rPr>
          <w:rFonts w:ascii="Arial" w:hAnsi="Arial" w:cs="Arial"/>
          <w:sz w:val="20"/>
          <w:szCs w:val="20"/>
          <w:lang w:eastAsia="en-GB" w:bidi="en-GB"/>
        </w:rPr>
        <w:t>Société :</w:t>
      </w:r>
    </w:p>
    <w:p w14:paraId="1A75FEC8" w14:textId="77777777"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6A7DDE">
        <w:rPr>
          <w:rFonts w:ascii="Arial" w:hAnsi="Arial" w:cs="Arial"/>
          <w:sz w:val="20"/>
          <w:szCs w:val="20"/>
          <w:lang w:eastAsia="en-GB" w:bidi="en-GB"/>
        </w:rPr>
        <w:t>Etablissement :</w:t>
      </w:r>
    </w:p>
    <w:p w14:paraId="3BBC0816" w14:textId="77777777"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6A7DDE">
        <w:rPr>
          <w:rFonts w:ascii="Arial" w:hAnsi="Arial" w:cs="Arial"/>
          <w:sz w:val="20"/>
          <w:szCs w:val="20"/>
          <w:lang w:eastAsia="en-GB" w:bidi="en-GB"/>
        </w:rPr>
        <w:t>Nom et prénom du salarié :</w:t>
      </w:r>
    </w:p>
    <w:p w14:paraId="378F0E22" w14:textId="77777777"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6A7DDE">
        <w:rPr>
          <w:rFonts w:ascii="Arial" w:hAnsi="Arial" w:cs="Arial"/>
          <w:sz w:val="20"/>
          <w:szCs w:val="20"/>
          <w:lang w:eastAsia="en-GB" w:bidi="en-GB"/>
        </w:rPr>
        <w:t>Nom et prénom du responsable :</w:t>
      </w:r>
    </w:p>
    <w:p w14:paraId="061DF58A" w14:textId="77777777"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466151AD" w14:textId="77777777" w:rsidR="00CC478B" w:rsidRPr="006A7DDE"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6A7DDE">
        <w:rPr>
          <w:rFonts w:ascii="Arial" w:hAnsi="Arial" w:cs="Arial"/>
          <w:sz w:val="20"/>
          <w:szCs w:val="20"/>
          <w:lang w:eastAsia="en-GB" w:bidi="en-GB"/>
        </w:rPr>
        <w:t>Les critères énumérés ci-dessous ont pour objet de valider l’éligibilité au travail régulier conformément à l’article 1.3 du présent accord.</w:t>
      </w:r>
    </w:p>
    <w:p w14:paraId="1E872993"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tbl>
      <w:tblPr>
        <w:tblStyle w:val="Grilledutableau"/>
        <w:tblW w:w="0" w:type="auto"/>
        <w:tblLook w:val="04A0" w:firstRow="1" w:lastRow="0" w:firstColumn="1" w:lastColumn="0" w:noHBand="0" w:noVBand="1"/>
      </w:tblPr>
      <w:tblGrid>
        <w:gridCol w:w="7306"/>
        <w:gridCol w:w="1149"/>
        <w:gridCol w:w="1174"/>
      </w:tblGrid>
      <w:tr w:rsidR="00CC478B" w:rsidRPr="00CC478B" w14:paraId="41AFBEA5" w14:textId="77777777" w:rsidTr="003F7DD3">
        <w:tc>
          <w:tcPr>
            <w:tcW w:w="7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533AD2" w14:textId="77777777" w:rsidR="00CC478B" w:rsidRPr="006A7DDE" w:rsidRDefault="00CC478B" w:rsidP="00011923">
            <w:pPr>
              <w:pStyle w:val="NormalWeb"/>
              <w:spacing w:before="0" w:beforeAutospacing="0" w:after="0" w:afterAutospacing="0"/>
              <w:ind w:left="284" w:right="141"/>
              <w:jc w:val="both"/>
              <w:rPr>
                <w:rFonts w:ascii="Arial" w:hAnsi="Arial" w:cs="Arial"/>
                <w:sz w:val="18"/>
                <w:szCs w:val="18"/>
                <w:lang w:eastAsia="en-GB" w:bidi="en-GB"/>
              </w:rPr>
            </w:pPr>
            <w:r w:rsidRPr="006A7DDE">
              <w:rPr>
                <w:rFonts w:ascii="Arial" w:hAnsi="Arial" w:cs="Arial"/>
                <w:sz w:val="18"/>
                <w:szCs w:val="18"/>
                <w:lang w:eastAsia="en-GB" w:bidi="en-GB"/>
              </w:rPr>
              <w:t>Critères d’éligibilité</w:t>
            </w:r>
          </w:p>
        </w:tc>
        <w:tc>
          <w:tcPr>
            <w:tcW w:w="23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0472AA" w14:textId="77777777" w:rsidR="00CC478B" w:rsidRPr="006A7DDE" w:rsidRDefault="00CC478B" w:rsidP="00011923">
            <w:pPr>
              <w:pStyle w:val="NormalWeb"/>
              <w:spacing w:before="0" w:beforeAutospacing="0" w:after="0" w:afterAutospacing="0"/>
              <w:ind w:left="284" w:right="141"/>
              <w:jc w:val="both"/>
              <w:rPr>
                <w:rFonts w:ascii="Arial" w:hAnsi="Arial" w:cs="Arial"/>
                <w:sz w:val="18"/>
                <w:szCs w:val="18"/>
                <w:lang w:eastAsia="en-GB" w:bidi="en-GB"/>
              </w:rPr>
            </w:pPr>
            <w:r w:rsidRPr="006A7DDE">
              <w:rPr>
                <w:rFonts w:ascii="Arial" w:hAnsi="Arial" w:cs="Arial"/>
                <w:sz w:val="18"/>
                <w:szCs w:val="18"/>
                <w:lang w:eastAsia="en-GB" w:bidi="en-GB"/>
              </w:rPr>
              <w:t>Réponse du Responsable de service</w:t>
            </w:r>
          </w:p>
        </w:tc>
      </w:tr>
      <w:tr w:rsidR="00CC478B" w:rsidRPr="00CC478B" w14:paraId="2A826EC7"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0E31A672" w14:textId="3AD47B83" w:rsidR="00CC478B" w:rsidRPr="006A7DDE" w:rsidRDefault="00CC478B" w:rsidP="00011923">
            <w:pPr>
              <w:ind w:left="284" w:right="141"/>
              <w:jc w:val="both"/>
              <w:rPr>
                <w:rFonts w:ascii="Arial" w:hAnsi="Arial" w:cs="Arial"/>
                <w:sz w:val="18"/>
                <w:szCs w:val="18"/>
              </w:rPr>
            </w:pPr>
            <w:r w:rsidRPr="006A7DDE">
              <w:rPr>
                <w:rFonts w:ascii="Arial" w:hAnsi="Arial" w:cs="Arial"/>
                <w:sz w:val="18"/>
                <w:szCs w:val="18"/>
              </w:rPr>
              <w:t>Être en CDD ou en CDI, avoir une ancienneté minimale au sein de l’entreprise d</w:t>
            </w:r>
            <w:r w:rsidR="00AF0EB1">
              <w:rPr>
                <w:rFonts w:ascii="Arial" w:hAnsi="Arial" w:cs="Arial"/>
                <w:sz w:val="18"/>
                <w:szCs w:val="18"/>
              </w:rPr>
              <w:t>’un (</w:t>
            </w:r>
            <w:r w:rsidR="009B22B4">
              <w:rPr>
                <w:rFonts w:ascii="Arial" w:hAnsi="Arial" w:cs="Arial"/>
                <w:sz w:val="18"/>
                <w:szCs w:val="18"/>
              </w:rPr>
              <w:t>6</w:t>
            </w:r>
            <w:r w:rsidR="00AF0EB1">
              <w:rPr>
                <w:rFonts w:ascii="Arial" w:hAnsi="Arial" w:cs="Arial"/>
                <w:sz w:val="18"/>
                <w:szCs w:val="18"/>
              </w:rPr>
              <w:t>)</w:t>
            </w:r>
            <w:r w:rsidRPr="006A7DDE">
              <w:rPr>
                <w:rFonts w:ascii="Arial" w:hAnsi="Arial" w:cs="Arial"/>
                <w:sz w:val="18"/>
                <w:szCs w:val="18"/>
              </w:rPr>
              <w:t xml:space="preserve"> mois et un temps de travail minimal</w:t>
            </w:r>
            <w:r w:rsidR="00AF0EB1">
              <w:rPr>
                <w:rFonts w:ascii="Arial" w:hAnsi="Arial" w:cs="Arial"/>
                <w:sz w:val="18"/>
                <w:szCs w:val="18"/>
              </w:rPr>
              <w:t xml:space="preserve"> de 80%</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1CB2979"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02DA6E"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r w:rsidR="00CC478B" w:rsidRPr="00CC478B" w14:paraId="4BCFAAD1"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68E08056" w14:textId="77777777" w:rsidR="00CC478B" w:rsidRPr="006A7DDE" w:rsidRDefault="00CC478B" w:rsidP="00011923">
            <w:pPr>
              <w:pStyle w:val="NormalWeb"/>
              <w:spacing w:before="0" w:beforeAutospacing="0" w:after="0" w:afterAutospacing="0"/>
              <w:ind w:left="284" w:right="141"/>
              <w:jc w:val="both"/>
              <w:rPr>
                <w:rFonts w:ascii="Arial" w:hAnsi="Arial" w:cs="Arial"/>
                <w:sz w:val="18"/>
                <w:szCs w:val="18"/>
                <w:lang w:eastAsia="en-GB" w:bidi="en-GB"/>
              </w:rPr>
            </w:pPr>
            <w:r w:rsidRPr="006A7DDE">
              <w:rPr>
                <w:rFonts w:ascii="Arial" w:hAnsi="Arial" w:cs="Arial"/>
                <w:sz w:val="18"/>
                <w:szCs w:val="18"/>
                <w:lang w:eastAsia="en-GB" w:bidi="en-GB"/>
              </w:rPr>
              <w:t>Occuper un poste compatible avec ce mode d’organisation du travail</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7A85E5A"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13866E1"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r w:rsidR="00CC478B" w:rsidRPr="00CC478B" w14:paraId="0CCB33C0"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78D8EF09" w14:textId="20741319" w:rsidR="00CC478B" w:rsidRPr="006A7DDE" w:rsidRDefault="00CC478B" w:rsidP="00011923">
            <w:pPr>
              <w:pStyle w:val="NormalWeb"/>
              <w:spacing w:before="0" w:beforeAutospacing="0" w:after="0" w:afterAutospacing="0"/>
              <w:ind w:left="284" w:right="141"/>
              <w:jc w:val="both"/>
              <w:rPr>
                <w:rFonts w:ascii="Arial" w:hAnsi="Arial" w:cs="Arial"/>
                <w:i/>
                <w:iCs/>
                <w:sz w:val="18"/>
                <w:szCs w:val="18"/>
                <w:lang w:eastAsia="en-GB" w:bidi="en-GB"/>
              </w:rPr>
            </w:pPr>
            <w:r w:rsidRPr="006A7DDE">
              <w:rPr>
                <w:rStyle w:val="Accentuationlgre"/>
                <w:rFonts w:ascii="Arial" w:hAnsi="Arial" w:cs="Arial"/>
                <w:i w:val="0"/>
                <w:iCs w:val="0"/>
                <w:color w:val="000000"/>
                <w:sz w:val="18"/>
                <w:szCs w:val="18"/>
              </w:rPr>
              <w:t>Avoir une maîtrise de son métier</w:t>
            </w:r>
            <w:r w:rsidR="002F44D9">
              <w:rPr>
                <w:rStyle w:val="Accentuationlgre"/>
                <w:rFonts w:ascii="Arial" w:hAnsi="Arial" w:cs="Arial"/>
                <w:i w:val="0"/>
                <w:iCs w:val="0"/>
                <w:color w:val="000000"/>
                <w:sz w:val="18"/>
                <w:szCs w:val="18"/>
              </w:rPr>
              <w:t xml:space="preserve"> </w:t>
            </w:r>
            <w:r w:rsidRPr="006A7DDE">
              <w:rPr>
                <w:rStyle w:val="Accentuationlgre"/>
                <w:rFonts w:ascii="Arial" w:hAnsi="Arial" w:cs="Arial"/>
                <w:i w:val="0"/>
                <w:iCs w:val="0"/>
                <w:color w:val="000000"/>
                <w:sz w:val="18"/>
                <w:szCs w:val="18"/>
              </w:rPr>
              <w:t>et capable de travailler à distance</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55727AD"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B99F7FA"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r w:rsidR="00CC478B" w:rsidRPr="00CC478B" w14:paraId="4624897D"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6A8CFF06" w14:textId="77777777" w:rsidR="00CC478B" w:rsidRPr="006A7DDE" w:rsidRDefault="00CC478B" w:rsidP="00011923">
            <w:pPr>
              <w:pStyle w:val="NormalWeb"/>
              <w:spacing w:before="0" w:beforeAutospacing="0" w:after="0" w:afterAutospacing="0"/>
              <w:ind w:left="284" w:right="141"/>
              <w:jc w:val="both"/>
              <w:rPr>
                <w:rFonts w:ascii="Arial" w:hAnsi="Arial" w:cs="Arial"/>
                <w:i/>
                <w:iCs/>
                <w:sz w:val="18"/>
                <w:szCs w:val="18"/>
                <w:lang w:eastAsia="en-GB" w:bidi="en-GB"/>
              </w:rPr>
            </w:pPr>
            <w:r w:rsidRPr="006A7DDE">
              <w:rPr>
                <w:rStyle w:val="Accentuationlgre"/>
                <w:rFonts w:ascii="Arial" w:hAnsi="Arial" w:cs="Arial"/>
                <w:i w:val="0"/>
                <w:iCs w:val="0"/>
                <w:color w:val="000000"/>
                <w:sz w:val="18"/>
                <w:szCs w:val="18"/>
              </w:rPr>
              <w:t>Ne pas être en surnombre de télétravailleurs</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E2084D0"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093EE2B"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r w:rsidR="00CC478B" w:rsidRPr="00CC478B" w14:paraId="38ADA9AB"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02BB5E27" w14:textId="77777777" w:rsidR="00CC478B" w:rsidRPr="006A7DDE" w:rsidRDefault="00CC478B" w:rsidP="00011923">
            <w:pPr>
              <w:pStyle w:val="NormalWeb"/>
              <w:spacing w:before="0" w:beforeAutospacing="0" w:after="0" w:afterAutospacing="0"/>
              <w:ind w:left="284" w:right="141"/>
              <w:jc w:val="both"/>
              <w:rPr>
                <w:rFonts w:ascii="Arial" w:hAnsi="Arial" w:cs="Arial"/>
                <w:i/>
                <w:iCs/>
                <w:sz w:val="18"/>
                <w:szCs w:val="18"/>
                <w:lang w:eastAsia="en-GB" w:bidi="en-GB"/>
              </w:rPr>
            </w:pPr>
            <w:r w:rsidRPr="006A7DDE">
              <w:rPr>
                <w:rStyle w:val="Accentuationlgre"/>
                <w:rFonts w:ascii="Arial" w:hAnsi="Arial" w:cs="Arial"/>
                <w:i w:val="0"/>
                <w:iCs w:val="0"/>
                <w:color w:val="000000"/>
                <w:sz w:val="18"/>
                <w:szCs w:val="18"/>
              </w:rPr>
              <w:t>Disposer d’une infrastructure de travail à distance adaptée</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9179FA9"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A54F7A7"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r w:rsidR="00CC478B" w:rsidRPr="00CC478B" w14:paraId="05A65264" w14:textId="77777777" w:rsidTr="003F7DD3">
        <w:trPr>
          <w:trHeight w:val="624"/>
        </w:trPr>
        <w:tc>
          <w:tcPr>
            <w:tcW w:w="7508" w:type="dxa"/>
            <w:tcBorders>
              <w:top w:val="single" w:sz="4" w:space="0" w:color="auto"/>
              <w:left w:val="single" w:sz="4" w:space="0" w:color="auto"/>
              <w:bottom w:val="single" w:sz="4" w:space="0" w:color="auto"/>
              <w:right w:val="single" w:sz="4" w:space="0" w:color="auto"/>
            </w:tcBorders>
            <w:vAlign w:val="center"/>
            <w:hideMark/>
          </w:tcPr>
          <w:p w14:paraId="7952E374" w14:textId="77777777" w:rsidR="00CC478B" w:rsidRPr="006A7DDE" w:rsidRDefault="00CC478B" w:rsidP="00011923">
            <w:pPr>
              <w:pStyle w:val="NormalWeb"/>
              <w:spacing w:before="0" w:beforeAutospacing="0" w:after="0" w:afterAutospacing="0"/>
              <w:ind w:left="284" w:right="141"/>
              <w:jc w:val="both"/>
              <w:rPr>
                <w:rFonts w:ascii="Arial" w:hAnsi="Arial" w:cs="Arial"/>
                <w:i/>
                <w:iCs/>
                <w:sz w:val="18"/>
                <w:szCs w:val="18"/>
                <w:lang w:eastAsia="en-GB" w:bidi="en-GB"/>
              </w:rPr>
            </w:pPr>
            <w:r w:rsidRPr="006A7DDE">
              <w:rPr>
                <w:rStyle w:val="Accentuationlgre"/>
                <w:rFonts w:ascii="Arial" w:hAnsi="Arial" w:cs="Arial"/>
                <w:i w:val="0"/>
                <w:iCs w:val="0"/>
                <w:color w:val="000000"/>
                <w:sz w:val="18"/>
                <w:szCs w:val="18"/>
              </w:rPr>
              <w:t>Disposer des équipements indispensables à l’exercice du télétravail</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ECCD47"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OUI</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68C0B9D" w14:textId="77777777" w:rsidR="00CC478B" w:rsidRPr="006A7DDE" w:rsidRDefault="00CC478B" w:rsidP="00011923">
            <w:pPr>
              <w:pStyle w:val="NormalWeb"/>
              <w:spacing w:before="0" w:beforeAutospacing="0" w:after="0" w:afterAutospacing="0"/>
              <w:ind w:left="284" w:right="141"/>
              <w:jc w:val="both"/>
              <w:rPr>
                <w:rFonts w:ascii="Arial" w:hAnsi="Arial" w:cs="Arial"/>
                <w:b/>
                <w:bCs/>
                <w:sz w:val="18"/>
                <w:szCs w:val="18"/>
                <w:lang w:eastAsia="en-GB" w:bidi="en-GB"/>
              </w:rPr>
            </w:pPr>
            <w:r w:rsidRPr="006A7DDE">
              <w:rPr>
                <w:rFonts w:ascii="Arial" w:hAnsi="Arial" w:cs="Arial"/>
                <w:b/>
                <w:bCs/>
                <w:sz w:val="18"/>
                <w:szCs w:val="18"/>
                <w:lang w:eastAsia="en-GB" w:bidi="en-GB"/>
              </w:rPr>
              <w:t>NON</w:t>
            </w:r>
          </w:p>
        </w:tc>
      </w:tr>
    </w:tbl>
    <w:p w14:paraId="58B37D53" w14:textId="77777777" w:rsidR="00CC478B" w:rsidRPr="00CC478B" w:rsidRDefault="00CC478B" w:rsidP="00011923">
      <w:pPr>
        <w:pStyle w:val="NormalWeb"/>
        <w:spacing w:before="0" w:beforeAutospacing="0" w:after="0" w:afterAutospacing="0"/>
        <w:ind w:left="284" w:right="141"/>
        <w:jc w:val="both"/>
        <w:rPr>
          <w:rFonts w:ascii="Arial" w:hAnsi="Arial" w:cs="Arial"/>
          <w:sz w:val="22"/>
          <w:szCs w:val="22"/>
          <w:lang w:eastAsia="en-GB" w:bidi="en-GB"/>
        </w:rPr>
      </w:pPr>
    </w:p>
    <w:p w14:paraId="78DBBF6D"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3F7DD3">
        <w:rPr>
          <w:rFonts w:ascii="Arial" w:hAnsi="Arial" w:cs="Arial"/>
          <w:sz w:val="20"/>
          <w:szCs w:val="20"/>
          <w:lang w:eastAsia="en-GB" w:bidi="en-GB"/>
        </w:rPr>
        <w:t>Si la réponse « NON » est sélectionnée pour l’un des critères, le recours au télétravail ne peut être accepté.</w:t>
      </w:r>
    </w:p>
    <w:p w14:paraId="214BB67B"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70A44627"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3F7DD3">
        <w:rPr>
          <w:rFonts w:ascii="Arial" w:hAnsi="Arial" w:cs="Arial"/>
          <w:sz w:val="20"/>
          <w:szCs w:val="20"/>
          <w:lang w:eastAsia="en-GB" w:bidi="en-GB"/>
        </w:rPr>
        <w:t>En cas de refus, le motif est à compléter :</w:t>
      </w:r>
    </w:p>
    <w:p w14:paraId="69242C38"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2BC14978"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312C545D"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0CAD507A"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6FF4FFE1"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3F7DD3">
        <w:rPr>
          <w:rFonts w:ascii="Arial" w:hAnsi="Arial" w:cs="Arial"/>
          <w:sz w:val="20"/>
          <w:szCs w:val="20"/>
          <w:lang w:eastAsia="en-GB" w:bidi="en-GB"/>
        </w:rPr>
        <w:t>Le Responsable de service en échangera avec son collaborateur.</w:t>
      </w:r>
    </w:p>
    <w:p w14:paraId="25095759"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7268A781"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33EEE637"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6F02AA9D"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3F7DD3">
        <w:rPr>
          <w:rFonts w:ascii="Arial" w:hAnsi="Arial" w:cs="Arial"/>
          <w:sz w:val="20"/>
          <w:szCs w:val="20"/>
          <w:lang w:eastAsia="en-GB" w:bidi="en-GB"/>
        </w:rPr>
        <w:t>Signature du Responsable :</w:t>
      </w:r>
    </w:p>
    <w:p w14:paraId="545832AF"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569D41E8" w14:textId="77777777" w:rsidR="00CC478B" w:rsidRPr="003F7DD3" w:rsidRDefault="00CC478B" w:rsidP="00011923">
      <w:pPr>
        <w:pStyle w:val="NormalWeb"/>
        <w:spacing w:before="0" w:beforeAutospacing="0" w:after="0" w:afterAutospacing="0"/>
        <w:ind w:left="284" w:right="141"/>
        <w:jc w:val="both"/>
        <w:rPr>
          <w:rFonts w:ascii="Arial" w:hAnsi="Arial" w:cs="Arial"/>
          <w:sz w:val="20"/>
          <w:szCs w:val="20"/>
          <w:lang w:eastAsia="en-GB" w:bidi="en-GB"/>
        </w:rPr>
      </w:pPr>
    </w:p>
    <w:p w14:paraId="69F6556B" w14:textId="779C8B26" w:rsidR="00CC478B" w:rsidRPr="003F7DD3" w:rsidRDefault="00CC478B" w:rsidP="00011923">
      <w:pPr>
        <w:pBdr>
          <w:top w:val="single" w:sz="4" w:space="1" w:color="auto"/>
          <w:left w:val="single" w:sz="4" w:space="4" w:color="auto"/>
          <w:bottom w:val="single" w:sz="4" w:space="1" w:color="auto"/>
          <w:right w:val="single" w:sz="4" w:space="4" w:color="auto"/>
        </w:pBdr>
        <w:shd w:val="clear" w:color="auto" w:fill="FFF2CC" w:themeFill="accent4" w:themeFillTint="33"/>
        <w:spacing w:after="0"/>
        <w:ind w:left="284" w:right="141"/>
        <w:jc w:val="both"/>
        <w:rPr>
          <w:rFonts w:ascii="Arial" w:hAnsi="Arial" w:cs="Arial"/>
          <w:b/>
          <w:sz w:val="20"/>
          <w:szCs w:val="20"/>
        </w:rPr>
      </w:pPr>
      <w:bookmarkStart w:id="92" w:name="_Hlk88647166"/>
      <w:r w:rsidRPr="003F7DD3">
        <w:rPr>
          <w:rFonts w:ascii="Arial" w:hAnsi="Arial" w:cs="Arial"/>
          <w:b/>
          <w:sz w:val="20"/>
          <w:szCs w:val="20"/>
        </w:rPr>
        <w:t xml:space="preserve">Le présent document, une fois complété, devra être envoyé par le Responsable de service </w:t>
      </w:r>
      <w:r w:rsidR="003F7DD3">
        <w:rPr>
          <w:rFonts w:ascii="Arial" w:hAnsi="Arial" w:cs="Arial"/>
          <w:b/>
          <w:sz w:val="20"/>
          <w:szCs w:val="20"/>
        </w:rPr>
        <w:t>à la Direction des Ressources Humaines</w:t>
      </w:r>
      <w:bookmarkEnd w:id="92"/>
    </w:p>
    <w:bookmarkEnd w:id="91"/>
    <w:p w14:paraId="54EC83BD" w14:textId="77777777" w:rsidR="00CC478B" w:rsidRPr="00CC478B" w:rsidRDefault="00CC478B" w:rsidP="00011923">
      <w:pPr>
        <w:pStyle w:val="NormalWeb"/>
        <w:spacing w:before="0" w:beforeAutospacing="0" w:after="0" w:afterAutospacing="0"/>
        <w:ind w:left="284" w:right="141"/>
        <w:jc w:val="both"/>
        <w:rPr>
          <w:rFonts w:ascii="Arial" w:hAnsi="Arial" w:cs="Arial"/>
          <w:b/>
          <w:bCs/>
          <w:sz w:val="22"/>
          <w:szCs w:val="22"/>
          <w:lang w:eastAsia="en-GB" w:bidi="en-GB"/>
        </w:rPr>
      </w:pPr>
    </w:p>
    <w:p w14:paraId="1916B355" w14:textId="77777777" w:rsidR="003F7DD3" w:rsidRDefault="003F7DD3" w:rsidP="00011923">
      <w:pPr>
        <w:ind w:left="284" w:right="141"/>
        <w:jc w:val="both"/>
        <w:rPr>
          <w:rFonts w:ascii="Arial" w:hAnsi="Arial" w:cs="Arial"/>
          <w:b/>
          <w:u w:val="single"/>
        </w:rPr>
      </w:pPr>
      <w:r>
        <w:rPr>
          <w:rFonts w:ascii="Arial" w:hAnsi="Arial" w:cs="Arial"/>
          <w:b/>
          <w:u w:val="single"/>
        </w:rPr>
        <w:br w:type="page"/>
      </w:r>
    </w:p>
    <w:p w14:paraId="4BBF34E4" w14:textId="77777777" w:rsidR="0059620B" w:rsidRDefault="00CC478B" w:rsidP="00011923">
      <w:pPr>
        <w:pStyle w:val="Titre1"/>
        <w:ind w:left="284" w:right="141"/>
        <w:jc w:val="both"/>
        <w:rPr>
          <w:rFonts w:ascii="Arial" w:hAnsi="Arial" w:cs="Arial"/>
          <w:b/>
          <w:color w:val="auto"/>
          <w:sz w:val="28"/>
          <w:szCs w:val="28"/>
        </w:rPr>
      </w:pPr>
      <w:bookmarkStart w:id="93" w:name="_Hlk87601460"/>
      <w:r w:rsidRPr="007E103D">
        <w:rPr>
          <w:rFonts w:ascii="Arial" w:hAnsi="Arial" w:cs="Arial"/>
          <w:b/>
          <w:color w:val="auto"/>
          <w:sz w:val="28"/>
          <w:szCs w:val="28"/>
          <w:u w:val="single"/>
        </w:rPr>
        <w:t>ANNEXE 5</w:t>
      </w:r>
      <w:r w:rsidR="007E103D" w:rsidRPr="007E103D">
        <w:rPr>
          <w:rFonts w:ascii="Arial" w:hAnsi="Arial" w:cs="Arial"/>
          <w:b/>
          <w:color w:val="auto"/>
          <w:sz w:val="28"/>
          <w:szCs w:val="28"/>
          <w:u w:val="single"/>
        </w:rPr>
        <w:t xml:space="preserve"> :</w:t>
      </w:r>
      <w:r w:rsidR="007E103D" w:rsidRPr="007E103D">
        <w:rPr>
          <w:rFonts w:ascii="Arial" w:hAnsi="Arial" w:cs="Arial"/>
          <w:b/>
          <w:color w:val="auto"/>
          <w:sz w:val="28"/>
          <w:szCs w:val="28"/>
        </w:rPr>
        <w:t xml:space="preserve"> </w:t>
      </w:r>
    </w:p>
    <w:p w14:paraId="205B8686" w14:textId="3311C4FF" w:rsidR="00CC478B" w:rsidRPr="007E103D" w:rsidRDefault="007E103D"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rPr>
        <w:t>ANALYSE</w:t>
      </w:r>
      <w:r w:rsidR="00CC478B" w:rsidRPr="007E103D">
        <w:rPr>
          <w:rFonts w:ascii="Arial" w:hAnsi="Arial" w:cs="Arial"/>
          <w:b/>
          <w:color w:val="auto"/>
          <w:sz w:val="28"/>
          <w:szCs w:val="28"/>
        </w:rPr>
        <w:t xml:space="preserve"> DE LA MISE EN PLACE DU TELETRAVAIL PAR SERVICE</w:t>
      </w:r>
    </w:p>
    <w:p w14:paraId="62C10BD6" w14:textId="77777777" w:rsidR="003F7DD3" w:rsidRDefault="003F7DD3" w:rsidP="00011923">
      <w:pPr>
        <w:spacing w:after="0"/>
        <w:ind w:left="284" w:right="141"/>
        <w:jc w:val="both"/>
        <w:rPr>
          <w:rFonts w:ascii="Arial" w:hAnsi="Arial" w:cs="Arial"/>
          <w:sz w:val="20"/>
        </w:rPr>
      </w:pPr>
    </w:p>
    <w:p w14:paraId="72447A80" w14:textId="45995B03" w:rsidR="00CC478B" w:rsidRPr="00CC478B" w:rsidRDefault="00CC478B" w:rsidP="00011923">
      <w:pPr>
        <w:spacing w:after="0"/>
        <w:ind w:left="284" w:right="141"/>
        <w:jc w:val="both"/>
        <w:rPr>
          <w:rFonts w:ascii="Arial" w:eastAsia="Times New Roman" w:hAnsi="Arial" w:cs="Arial"/>
          <w:sz w:val="20"/>
          <w:szCs w:val="24"/>
          <w:lang w:eastAsia="zh-CN"/>
        </w:rPr>
      </w:pPr>
      <w:r w:rsidRPr="00CC478B">
        <w:rPr>
          <w:rFonts w:ascii="Arial" w:hAnsi="Arial" w:cs="Arial"/>
          <w:sz w:val="20"/>
        </w:rPr>
        <w:t>Société</w:t>
      </w:r>
      <w:r w:rsidR="0059620B">
        <w:rPr>
          <w:rFonts w:ascii="Arial" w:hAnsi="Arial" w:cs="Arial"/>
          <w:sz w:val="20"/>
        </w:rPr>
        <w:t> </w:t>
      </w:r>
      <w:r w:rsidRPr="00CC478B">
        <w:rPr>
          <w:rFonts w:ascii="Arial" w:hAnsi="Arial" w:cs="Arial"/>
          <w:sz w:val="20"/>
        </w:rPr>
        <w:t>:</w:t>
      </w:r>
    </w:p>
    <w:p w14:paraId="481C66B4" w14:textId="2BBF014E"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Etablissement</w:t>
      </w:r>
      <w:r w:rsidR="0059620B">
        <w:rPr>
          <w:rFonts w:ascii="Arial" w:hAnsi="Arial" w:cs="Arial"/>
          <w:sz w:val="20"/>
        </w:rPr>
        <w:t> </w:t>
      </w:r>
      <w:r w:rsidRPr="00CC478B">
        <w:rPr>
          <w:rFonts w:ascii="Arial" w:hAnsi="Arial" w:cs="Arial"/>
          <w:sz w:val="20"/>
        </w:rPr>
        <w:t>:</w:t>
      </w:r>
    </w:p>
    <w:p w14:paraId="049CD7F1" w14:textId="322BC6A9" w:rsidR="00CC478B" w:rsidRPr="00CC478B" w:rsidRDefault="00CC478B" w:rsidP="00011923">
      <w:pPr>
        <w:spacing w:after="0"/>
        <w:ind w:left="284" w:right="141"/>
        <w:jc w:val="both"/>
        <w:rPr>
          <w:rFonts w:ascii="Arial" w:hAnsi="Arial" w:cs="Arial"/>
          <w:sz w:val="20"/>
        </w:rPr>
      </w:pPr>
      <w:r w:rsidRPr="00CC478B">
        <w:rPr>
          <w:rFonts w:ascii="Arial" w:hAnsi="Arial" w:cs="Arial"/>
          <w:sz w:val="20"/>
        </w:rPr>
        <w:t>Responsable du service</w:t>
      </w:r>
      <w:r w:rsidR="0059620B">
        <w:rPr>
          <w:rFonts w:ascii="Arial" w:hAnsi="Arial" w:cs="Arial"/>
          <w:sz w:val="20"/>
        </w:rPr>
        <w:t> </w:t>
      </w:r>
      <w:r w:rsidRPr="00CC478B">
        <w:rPr>
          <w:rFonts w:ascii="Arial" w:hAnsi="Arial" w:cs="Arial"/>
          <w:sz w:val="20"/>
        </w:rPr>
        <w:t>:</w:t>
      </w:r>
    </w:p>
    <w:p w14:paraId="1014F625" w14:textId="77777777" w:rsidR="00CC478B" w:rsidRPr="00CC478B" w:rsidRDefault="00CC478B" w:rsidP="00011923">
      <w:pPr>
        <w:pStyle w:val="NormalWeb"/>
        <w:spacing w:before="0" w:beforeAutospacing="0" w:after="0" w:afterAutospacing="0"/>
        <w:ind w:left="284" w:right="141"/>
        <w:jc w:val="both"/>
        <w:rPr>
          <w:rFonts w:ascii="Arial" w:hAnsi="Arial" w:cs="Arial"/>
          <w:b/>
          <w:bCs/>
          <w:sz w:val="22"/>
          <w:szCs w:val="22"/>
          <w:lang w:eastAsia="en-GB" w:bidi="en-GB"/>
        </w:rPr>
      </w:pPr>
    </w:p>
    <w:p w14:paraId="0F33A8C2" w14:textId="1034B53C" w:rsidR="00CC478B" w:rsidRPr="003F7DD3" w:rsidRDefault="00CC478B" w:rsidP="00011923">
      <w:pPr>
        <w:pStyle w:val="NormalWeb"/>
        <w:numPr>
          <w:ilvl w:val="0"/>
          <w:numId w:val="30"/>
        </w:numPr>
        <w:spacing w:before="0" w:beforeAutospacing="0" w:after="0" w:afterAutospacing="0"/>
        <w:ind w:left="284" w:right="141" w:firstLine="0"/>
        <w:jc w:val="both"/>
        <w:rPr>
          <w:rFonts w:ascii="Arial" w:hAnsi="Arial" w:cs="Arial"/>
          <w:b/>
          <w:bCs/>
          <w:color w:val="C00000"/>
          <w:sz w:val="22"/>
          <w:szCs w:val="22"/>
          <w:u w:val="single"/>
          <w:lang w:eastAsia="en-GB" w:bidi="en-GB"/>
        </w:rPr>
      </w:pPr>
      <w:r w:rsidRPr="003F7DD3">
        <w:rPr>
          <w:rFonts w:ascii="Arial" w:hAnsi="Arial" w:cs="Arial"/>
          <w:b/>
          <w:bCs/>
          <w:color w:val="C00000"/>
          <w:sz w:val="22"/>
          <w:szCs w:val="22"/>
          <w:u w:val="single"/>
          <w:lang w:eastAsia="en-GB" w:bidi="en-GB"/>
        </w:rPr>
        <w:t>Règles d’organisation du télétravail</w:t>
      </w:r>
      <w:r w:rsidR="0059620B">
        <w:rPr>
          <w:rFonts w:ascii="Arial" w:hAnsi="Arial" w:cs="Arial"/>
          <w:b/>
          <w:bCs/>
          <w:color w:val="C00000"/>
          <w:sz w:val="22"/>
          <w:szCs w:val="22"/>
          <w:u w:val="single"/>
          <w:lang w:eastAsia="en-GB" w:bidi="en-GB"/>
        </w:rPr>
        <w:t> </w:t>
      </w:r>
      <w:r w:rsidRPr="003F7DD3">
        <w:rPr>
          <w:rFonts w:ascii="Arial" w:hAnsi="Arial" w:cs="Arial"/>
          <w:b/>
          <w:bCs/>
          <w:color w:val="C00000"/>
          <w:sz w:val="22"/>
          <w:szCs w:val="22"/>
          <w:u w:val="single"/>
          <w:lang w:eastAsia="en-GB" w:bidi="en-GB"/>
        </w:rPr>
        <w:t>:</w:t>
      </w:r>
    </w:p>
    <w:p w14:paraId="4BDDE09C" w14:textId="77777777" w:rsidR="00CC478B" w:rsidRPr="00CC478B" w:rsidRDefault="00CC478B" w:rsidP="00011923">
      <w:pPr>
        <w:pStyle w:val="NormalWeb"/>
        <w:spacing w:before="0" w:beforeAutospacing="0" w:after="0" w:afterAutospacing="0"/>
        <w:ind w:left="284" w:right="141"/>
        <w:jc w:val="both"/>
        <w:rPr>
          <w:rFonts w:ascii="Arial" w:hAnsi="Arial" w:cs="Arial"/>
          <w:b/>
          <w:bCs/>
          <w:sz w:val="22"/>
          <w:szCs w:val="22"/>
          <w:lang w:eastAsia="en-GB" w:bidi="en-GB"/>
        </w:rPr>
      </w:pPr>
    </w:p>
    <w:p w14:paraId="19FE9B1D" w14:textId="068F4EEE" w:rsidR="00CC478B" w:rsidRPr="003F7DD3" w:rsidRDefault="00CC478B" w:rsidP="00011923">
      <w:pPr>
        <w:pStyle w:val="NormalWeb"/>
        <w:spacing w:before="0" w:beforeAutospacing="0" w:after="0" w:afterAutospacing="0"/>
        <w:ind w:left="284" w:right="141"/>
        <w:jc w:val="both"/>
        <w:rPr>
          <w:rFonts w:ascii="Arial" w:hAnsi="Arial" w:cs="Arial"/>
          <w:i/>
          <w:iCs/>
          <w:sz w:val="18"/>
          <w:szCs w:val="18"/>
          <w:lang w:eastAsia="en-GB" w:bidi="en-GB"/>
        </w:rPr>
      </w:pPr>
      <w:r w:rsidRPr="003F7DD3">
        <w:rPr>
          <w:rFonts w:ascii="Arial" w:hAnsi="Arial" w:cs="Arial"/>
          <w:i/>
          <w:iCs/>
          <w:sz w:val="18"/>
          <w:szCs w:val="18"/>
          <w:lang w:eastAsia="en-GB" w:bidi="en-GB"/>
        </w:rPr>
        <w:t>Nous vous invitons à réfléchir à vos besoins spécifiques en termes de gestion et d’organisation de l’activité du service dans le cadre de la mise en place du télétravail. Cela vous permettra de définir des règles d’organisation qui seront applicables aux télétravailleurs de votre équipe (Exemple</w:t>
      </w:r>
      <w:r w:rsidR="0059620B">
        <w:rPr>
          <w:rFonts w:ascii="Arial" w:hAnsi="Arial" w:cs="Arial"/>
          <w:i/>
          <w:iCs/>
          <w:sz w:val="18"/>
          <w:szCs w:val="18"/>
          <w:lang w:eastAsia="en-GB" w:bidi="en-GB"/>
        </w:rPr>
        <w:t> </w:t>
      </w:r>
      <w:r w:rsidRPr="003F7DD3">
        <w:rPr>
          <w:rFonts w:ascii="Arial" w:hAnsi="Arial" w:cs="Arial"/>
          <w:i/>
          <w:iCs/>
          <w:sz w:val="18"/>
          <w:szCs w:val="18"/>
          <w:lang w:eastAsia="en-GB" w:bidi="en-GB"/>
        </w:rPr>
        <w:t>: Quels sont mes besoins en présentiel</w:t>
      </w:r>
      <w:r w:rsidR="0059620B">
        <w:rPr>
          <w:rFonts w:ascii="Arial" w:hAnsi="Arial" w:cs="Arial"/>
          <w:i/>
          <w:iCs/>
          <w:sz w:val="18"/>
          <w:szCs w:val="18"/>
          <w:lang w:eastAsia="en-GB" w:bidi="en-GB"/>
        </w:rPr>
        <w:t> </w:t>
      </w:r>
      <w:r w:rsidRPr="003F7DD3">
        <w:rPr>
          <w:rFonts w:ascii="Arial" w:hAnsi="Arial" w:cs="Arial"/>
          <w:i/>
          <w:iCs/>
          <w:sz w:val="18"/>
          <w:szCs w:val="18"/>
          <w:lang w:eastAsia="en-GB" w:bidi="en-GB"/>
        </w:rPr>
        <w:t>? Quels jours de la semaine</w:t>
      </w:r>
      <w:r w:rsidR="0059620B">
        <w:rPr>
          <w:rFonts w:ascii="Arial" w:hAnsi="Arial" w:cs="Arial"/>
          <w:i/>
          <w:iCs/>
          <w:sz w:val="18"/>
          <w:szCs w:val="18"/>
          <w:lang w:eastAsia="en-GB" w:bidi="en-GB"/>
        </w:rPr>
        <w:t> </w:t>
      </w:r>
      <w:r w:rsidRPr="003F7DD3">
        <w:rPr>
          <w:rFonts w:ascii="Arial" w:hAnsi="Arial" w:cs="Arial"/>
          <w:i/>
          <w:iCs/>
          <w:sz w:val="18"/>
          <w:szCs w:val="18"/>
          <w:lang w:eastAsia="en-GB" w:bidi="en-GB"/>
        </w:rPr>
        <w:t>? Imposition ou non d’un jour en présentiel</w:t>
      </w:r>
      <w:r w:rsidR="0059620B">
        <w:rPr>
          <w:rFonts w:ascii="Arial" w:hAnsi="Arial" w:cs="Arial"/>
          <w:i/>
          <w:iCs/>
          <w:sz w:val="18"/>
          <w:szCs w:val="18"/>
          <w:lang w:eastAsia="en-GB" w:bidi="en-GB"/>
        </w:rPr>
        <w:t> </w:t>
      </w:r>
      <w:r w:rsidRPr="003F7DD3">
        <w:rPr>
          <w:rFonts w:ascii="Arial" w:hAnsi="Arial" w:cs="Arial"/>
          <w:i/>
          <w:iCs/>
          <w:sz w:val="18"/>
          <w:szCs w:val="18"/>
          <w:lang w:eastAsia="en-GB" w:bidi="en-GB"/>
        </w:rPr>
        <w:t>? Nombre maximal de télétravailleurs en simultané</w:t>
      </w:r>
      <w:r w:rsidR="0059620B">
        <w:rPr>
          <w:rFonts w:ascii="Arial" w:hAnsi="Arial" w:cs="Arial"/>
          <w:i/>
          <w:iCs/>
          <w:sz w:val="18"/>
          <w:szCs w:val="18"/>
          <w:lang w:eastAsia="en-GB" w:bidi="en-GB"/>
        </w:rPr>
        <w:t> </w:t>
      </w:r>
      <w:r w:rsidRPr="003F7DD3">
        <w:rPr>
          <w:rFonts w:ascii="Arial" w:hAnsi="Arial" w:cs="Arial"/>
          <w:i/>
          <w:iCs/>
          <w:sz w:val="18"/>
          <w:szCs w:val="18"/>
          <w:lang w:eastAsia="en-GB" w:bidi="en-GB"/>
        </w:rPr>
        <w:t>?)</w:t>
      </w:r>
    </w:p>
    <w:p w14:paraId="5791643A" w14:textId="77777777" w:rsidR="00CC478B" w:rsidRPr="00CC478B" w:rsidRDefault="00CC478B" w:rsidP="00011923">
      <w:pPr>
        <w:pStyle w:val="NormalWeb"/>
        <w:spacing w:before="0" w:beforeAutospacing="0" w:after="0" w:afterAutospacing="0"/>
        <w:ind w:left="284" w:right="141"/>
        <w:jc w:val="both"/>
        <w:rPr>
          <w:rFonts w:ascii="Arial" w:hAnsi="Arial" w:cs="Arial"/>
          <w:b/>
          <w:bCs/>
          <w:sz w:val="22"/>
          <w:szCs w:val="22"/>
          <w:lang w:eastAsia="en-GB" w:bidi="en-GB"/>
        </w:rPr>
      </w:pPr>
    </w:p>
    <w:p w14:paraId="7FBEE3DA"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593819C8"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5841E399"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72C54B88"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15EF9047"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227EAE9D"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70FD8710"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49335C56"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526A1BE5" w14:textId="77777777" w:rsidR="00CC478B" w:rsidRPr="00CC478B" w:rsidRDefault="00CC478B" w:rsidP="00011923">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284" w:right="141"/>
        <w:jc w:val="both"/>
        <w:rPr>
          <w:rFonts w:ascii="Arial" w:hAnsi="Arial" w:cs="Arial"/>
          <w:b/>
          <w:bCs/>
          <w:sz w:val="22"/>
          <w:szCs w:val="22"/>
          <w:lang w:eastAsia="en-GB" w:bidi="en-GB"/>
        </w:rPr>
      </w:pPr>
    </w:p>
    <w:p w14:paraId="4BBCF310" w14:textId="77777777" w:rsidR="00CC478B" w:rsidRPr="00CC478B" w:rsidRDefault="00CC478B" w:rsidP="00011923">
      <w:pPr>
        <w:spacing w:after="0"/>
        <w:ind w:left="284" w:right="141"/>
        <w:jc w:val="both"/>
        <w:rPr>
          <w:rFonts w:ascii="Arial" w:hAnsi="Arial" w:cs="Arial"/>
          <w:b/>
          <w:bCs/>
          <w:lang w:eastAsia="en-GB" w:bidi="en-GB"/>
        </w:rPr>
      </w:pPr>
    </w:p>
    <w:p w14:paraId="2AC5829B" w14:textId="4D0CE27B" w:rsidR="00CC478B" w:rsidRPr="003F7DD3" w:rsidRDefault="00CC478B" w:rsidP="00011923">
      <w:pPr>
        <w:pStyle w:val="NormalWeb"/>
        <w:numPr>
          <w:ilvl w:val="0"/>
          <w:numId w:val="30"/>
        </w:numPr>
        <w:spacing w:before="0" w:beforeAutospacing="0" w:after="0" w:afterAutospacing="0"/>
        <w:ind w:left="284" w:right="141" w:firstLine="0"/>
        <w:jc w:val="both"/>
        <w:rPr>
          <w:rFonts w:ascii="Arial" w:hAnsi="Arial" w:cs="Arial"/>
          <w:b/>
          <w:bCs/>
          <w:color w:val="C00000"/>
          <w:sz w:val="22"/>
          <w:szCs w:val="22"/>
          <w:u w:val="single"/>
          <w:lang w:eastAsia="en-GB" w:bidi="en-GB"/>
        </w:rPr>
      </w:pPr>
      <w:r w:rsidRPr="003F7DD3">
        <w:rPr>
          <w:rFonts w:ascii="Arial" w:hAnsi="Arial" w:cs="Arial"/>
          <w:b/>
          <w:bCs/>
          <w:color w:val="C00000"/>
          <w:sz w:val="22"/>
          <w:szCs w:val="22"/>
          <w:u w:val="single"/>
          <w:lang w:eastAsia="en-GB" w:bidi="en-GB"/>
        </w:rPr>
        <w:t>Missions télétravaillables et non télétravaillab</w:t>
      </w:r>
      <w:r w:rsidR="00890BFA">
        <w:rPr>
          <w:rFonts w:ascii="Arial" w:hAnsi="Arial" w:cs="Arial"/>
          <w:b/>
          <w:bCs/>
          <w:color w:val="C00000"/>
          <w:sz w:val="22"/>
          <w:szCs w:val="22"/>
          <w:u w:val="single"/>
          <w:lang w:eastAsia="en-GB" w:bidi="en-GB"/>
        </w:rPr>
        <w:t>l</w:t>
      </w:r>
      <w:r w:rsidRPr="003F7DD3">
        <w:rPr>
          <w:rFonts w:ascii="Arial" w:hAnsi="Arial" w:cs="Arial"/>
          <w:b/>
          <w:bCs/>
          <w:color w:val="C00000"/>
          <w:sz w:val="22"/>
          <w:szCs w:val="22"/>
          <w:u w:val="single"/>
          <w:lang w:eastAsia="en-GB" w:bidi="en-GB"/>
        </w:rPr>
        <w:t>es</w:t>
      </w:r>
      <w:r w:rsidR="0059620B">
        <w:rPr>
          <w:rFonts w:ascii="Arial" w:hAnsi="Arial" w:cs="Arial"/>
          <w:b/>
          <w:bCs/>
          <w:color w:val="C00000"/>
          <w:sz w:val="22"/>
          <w:szCs w:val="22"/>
          <w:u w:val="single"/>
          <w:lang w:eastAsia="en-GB" w:bidi="en-GB"/>
        </w:rPr>
        <w:t> </w:t>
      </w:r>
      <w:r w:rsidRPr="003F7DD3">
        <w:rPr>
          <w:rFonts w:ascii="Arial" w:hAnsi="Arial" w:cs="Arial"/>
          <w:b/>
          <w:bCs/>
          <w:color w:val="C00000"/>
          <w:sz w:val="22"/>
          <w:szCs w:val="22"/>
          <w:u w:val="single"/>
          <w:lang w:eastAsia="en-GB" w:bidi="en-GB"/>
        </w:rPr>
        <w:t>:</w:t>
      </w:r>
    </w:p>
    <w:p w14:paraId="76304D52" w14:textId="77777777" w:rsidR="00CC478B" w:rsidRPr="00CC478B" w:rsidRDefault="00CC478B" w:rsidP="00011923">
      <w:pPr>
        <w:spacing w:after="0"/>
        <w:ind w:left="284" w:right="141"/>
        <w:jc w:val="both"/>
        <w:rPr>
          <w:rFonts w:ascii="Arial" w:hAnsi="Arial" w:cs="Arial"/>
          <w:b/>
          <w:bCs/>
          <w:u w:val="single"/>
          <w:lang w:eastAsia="en-GB" w:bidi="en-GB"/>
        </w:rPr>
      </w:pPr>
    </w:p>
    <w:p w14:paraId="36133AE6" w14:textId="77777777" w:rsidR="00CC478B" w:rsidRPr="003F7DD3" w:rsidRDefault="00CC478B" w:rsidP="00011923">
      <w:pPr>
        <w:spacing w:after="0"/>
        <w:ind w:left="284" w:right="141"/>
        <w:jc w:val="both"/>
        <w:rPr>
          <w:rFonts w:ascii="Arial" w:hAnsi="Arial" w:cs="Arial"/>
          <w:i/>
          <w:iCs/>
          <w:sz w:val="18"/>
          <w:szCs w:val="18"/>
          <w:lang w:eastAsia="en-GB" w:bidi="en-GB"/>
        </w:rPr>
      </w:pPr>
      <w:r w:rsidRPr="003F7DD3">
        <w:rPr>
          <w:rFonts w:ascii="Arial" w:hAnsi="Arial" w:cs="Arial"/>
          <w:i/>
          <w:iCs/>
          <w:sz w:val="18"/>
          <w:szCs w:val="18"/>
          <w:lang w:eastAsia="en-GB" w:bidi="en-GB"/>
        </w:rPr>
        <w:t>Il convient d’identifier les missions télétravaillables et non télétravaillables qui nécessitent la présence du collaborateur en entreprise.</w:t>
      </w:r>
    </w:p>
    <w:p w14:paraId="1AC769FD" w14:textId="77777777" w:rsidR="00CC478B" w:rsidRPr="00CC478B" w:rsidRDefault="00CC478B" w:rsidP="00011923">
      <w:pPr>
        <w:spacing w:after="0"/>
        <w:ind w:left="284" w:right="141"/>
        <w:jc w:val="both"/>
        <w:rPr>
          <w:rFonts w:ascii="Arial" w:hAnsi="Arial" w:cs="Arial"/>
          <w:i/>
          <w:iCs/>
          <w:lang w:eastAsia="en-GB" w:bidi="en-GB"/>
        </w:rPr>
      </w:pPr>
    </w:p>
    <w:p w14:paraId="6F39DFFB"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1A528E8E"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6C33A67D"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1486FF80"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1A048F2B"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3BF52AE8"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477BC84B"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72BFC00E"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4137DEFC"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177233CE"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133A198A" w14:textId="77777777" w:rsidR="00CC478B" w:rsidRPr="00CC478B" w:rsidRDefault="00CC478B" w:rsidP="00011923">
      <w:pPr>
        <w:pBdr>
          <w:top w:val="single" w:sz="4" w:space="1" w:color="auto"/>
          <w:left w:val="single" w:sz="4" w:space="4" w:color="auto"/>
          <w:bottom w:val="single" w:sz="4" w:space="1" w:color="auto"/>
          <w:right w:val="single" w:sz="4" w:space="4" w:color="auto"/>
        </w:pBdr>
        <w:spacing w:after="0"/>
        <w:ind w:left="284" w:right="141"/>
        <w:jc w:val="both"/>
        <w:rPr>
          <w:rFonts w:ascii="Arial" w:hAnsi="Arial" w:cs="Arial"/>
          <w:i/>
          <w:iCs/>
          <w:lang w:eastAsia="en-GB" w:bidi="en-GB"/>
        </w:rPr>
      </w:pPr>
    </w:p>
    <w:p w14:paraId="36F28359" w14:textId="77777777" w:rsidR="00CC478B" w:rsidRPr="00CC478B" w:rsidRDefault="00CC478B" w:rsidP="00011923">
      <w:pPr>
        <w:spacing w:after="0"/>
        <w:ind w:left="284" w:right="141"/>
        <w:jc w:val="both"/>
        <w:rPr>
          <w:rFonts w:ascii="Arial" w:hAnsi="Arial" w:cs="Arial"/>
          <w:i/>
          <w:iCs/>
          <w:sz w:val="20"/>
          <w:szCs w:val="20"/>
          <w:lang w:eastAsia="en-GB" w:bidi="en-GB"/>
        </w:rPr>
      </w:pPr>
    </w:p>
    <w:p w14:paraId="10A5BA5D" w14:textId="3CC62217" w:rsidR="00CC478B" w:rsidRPr="00CC478B" w:rsidRDefault="00CC478B" w:rsidP="00011923">
      <w:pPr>
        <w:pStyle w:val="NormalWeb"/>
        <w:spacing w:before="0" w:beforeAutospacing="0" w:after="0" w:afterAutospacing="0"/>
        <w:ind w:left="284" w:right="141"/>
        <w:jc w:val="both"/>
        <w:rPr>
          <w:rFonts w:ascii="Arial" w:hAnsi="Arial" w:cs="Arial"/>
          <w:sz w:val="20"/>
          <w:szCs w:val="20"/>
          <w:lang w:eastAsia="en-GB" w:bidi="en-GB"/>
        </w:rPr>
      </w:pPr>
      <w:r w:rsidRPr="00CC478B">
        <w:rPr>
          <w:rFonts w:ascii="Arial" w:hAnsi="Arial" w:cs="Arial"/>
          <w:sz w:val="20"/>
          <w:szCs w:val="20"/>
          <w:lang w:eastAsia="en-GB" w:bidi="en-GB"/>
        </w:rPr>
        <w:t>Signature du Responsable</w:t>
      </w:r>
      <w:r w:rsidR="0059620B">
        <w:rPr>
          <w:rFonts w:ascii="Arial" w:hAnsi="Arial" w:cs="Arial"/>
          <w:sz w:val="20"/>
          <w:szCs w:val="20"/>
          <w:lang w:eastAsia="en-GB" w:bidi="en-GB"/>
        </w:rPr>
        <w:t> </w:t>
      </w:r>
      <w:r w:rsidRPr="00CC478B">
        <w:rPr>
          <w:rFonts w:ascii="Arial" w:hAnsi="Arial" w:cs="Arial"/>
          <w:sz w:val="20"/>
          <w:szCs w:val="20"/>
          <w:lang w:eastAsia="en-GB" w:bidi="en-GB"/>
        </w:rPr>
        <w:t>:</w:t>
      </w:r>
    </w:p>
    <w:p w14:paraId="40EB2AC5" w14:textId="34ADAF75" w:rsidR="00CC478B" w:rsidRDefault="00CC478B" w:rsidP="00011923">
      <w:pPr>
        <w:pStyle w:val="NormalWeb"/>
        <w:spacing w:before="0" w:beforeAutospacing="0" w:after="0" w:afterAutospacing="0"/>
        <w:ind w:left="284" w:right="141"/>
        <w:jc w:val="both"/>
        <w:rPr>
          <w:rFonts w:ascii="Arial" w:hAnsi="Arial" w:cs="Arial"/>
          <w:b/>
          <w:bCs/>
          <w:sz w:val="20"/>
          <w:szCs w:val="20"/>
          <w:lang w:eastAsia="en-GB" w:bidi="en-GB"/>
        </w:rPr>
      </w:pPr>
    </w:p>
    <w:p w14:paraId="0630EEC1" w14:textId="5BA175BD" w:rsidR="003F7DD3" w:rsidRDefault="003F7DD3" w:rsidP="00011923">
      <w:pPr>
        <w:pStyle w:val="NormalWeb"/>
        <w:spacing w:before="0" w:beforeAutospacing="0" w:after="0" w:afterAutospacing="0"/>
        <w:ind w:left="284" w:right="141"/>
        <w:jc w:val="both"/>
        <w:rPr>
          <w:rFonts w:ascii="Arial" w:hAnsi="Arial" w:cs="Arial"/>
          <w:b/>
          <w:bCs/>
          <w:sz w:val="20"/>
          <w:szCs w:val="20"/>
          <w:lang w:eastAsia="en-GB" w:bidi="en-GB"/>
        </w:rPr>
      </w:pPr>
    </w:p>
    <w:p w14:paraId="5C2EB18B" w14:textId="065E1231" w:rsidR="00855D18" w:rsidRDefault="00855D18" w:rsidP="00011923">
      <w:pPr>
        <w:pStyle w:val="NormalWeb"/>
        <w:spacing w:before="0" w:beforeAutospacing="0" w:after="0" w:afterAutospacing="0"/>
        <w:ind w:left="284" w:right="141"/>
        <w:jc w:val="both"/>
        <w:rPr>
          <w:rFonts w:ascii="Arial" w:hAnsi="Arial" w:cs="Arial"/>
          <w:b/>
          <w:bCs/>
          <w:sz w:val="20"/>
          <w:szCs w:val="20"/>
          <w:lang w:eastAsia="en-GB" w:bidi="en-GB"/>
        </w:rPr>
      </w:pPr>
    </w:p>
    <w:p w14:paraId="61EC9C78" w14:textId="4D3B8A0D" w:rsidR="00855D18" w:rsidRDefault="00855D18" w:rsidP="00011923">
      <w:pPr>
        <w:pStyle w:val="NormalWeb"/>
        <w:spacing w:before="0" w:beforeAutospacing="0" w:after="0" w:afterAutospacing="0"/>
        <w:ind w:left="284" w:right="141"/>
        <w:jc w:val="both"/>
        <w:rPr>
          <w:rFonts w:ascii="Arial" w:hAnsi="Arial" w:cs="Arial"/>
          <w:b/>
          <w:bCs/>
          <w:sz w:val="20"/>
          <w:szCs w:val="20"/>
          <w:lang w:eastAsia="en-GB" w:bidi="en-GB"/>
        </w:rPr>
      </w:pPr>
    </w:p>
    <w:p w14:paraId="002BE221" w14:textId="77777777" w:rsidR="00855D18" w:rsidRDefault="00855D18" w:rsidP="00011923">
      <w:pPr>
        <w:pStyle w:val="NormalWeb"/>
        <w:spacing w:before="0" w:beforeAutospacing="0" w:after="0" w:afterAutospacing="0"/>
        <w:ind w:left="284" w:right="141"/>
        <w:jc w:val="both"/>
        <w:rPr>
          <w:rFonts w:ascii="Arial" w:hAnsi="Arial" w:cs="Arial"/>
          <w:b/>
          <w:bCs/>
          <w:sz w:val="20"/>
          <w:szCs w:val="20"/>
          <w:lang w:eastAsia="en-GB" w:bidi="en-GB"/>
        </w:rPr>
      </w:pPr>
    </w:p>
    <w:p w14:paraId="52494541" w14:textId="0EC666BF" w:rsidR="00537870" w:rsidRPr="003F7DD3" w:rsidRDefault="00537870" w:rsidP="00011923">
      <w:pPr>
        <w:pBdr>
          <w:top w:val="single" w:sz="4" w:space="1" w:color="auto"/>
          <w:left w:val="single" w:sz="4" w:space="4" w:color="auto"/>
          <w:bottom w:val="single" w:sz="4" w:space="1" w:color="auto"/>
          <w:right w:val="single" w:sz="4" w:space="4" w:color="auto"/>
        </w:pBdr>
        <w:shd w:val="clear" w:color="auto" w:fill="FFF2CC" w:themeFill="accent4" w:themeFillTint="33"/>
        <w:spacing w:after="0"/>
        <w:ind w:left="284" w:right="141"/>
        <w:jc w:val="both"/>
        <w:rPr>
          <w:rFonts w:ascii="Arial" w:hAnsi="Arial" w:cs="Arial"/>
          <w:b/>
          <w:sz w:val="20"/>
          <w:szCs w:val="20"/>
        </w:rPr>
      </w:pPr>
      <w:r w:rsidRPr="003F7DD3">
        <w:rPr>
          <w:rFonts w:ascii="Arial" w:hAnsi="Arial" w:cs="Arial"/>
          <w:b/>
          <w:sz w:val="20"/>
          <w:szCs w:val="20"/>
        </w:rPr>
        <w:t xml:space="preserve">Le présent document, une fois complété, devra être envoyé par le Responsable de service </w:t>
      </w:r>
      <w:r>
        <w:rPr>
          <w:rFonts w:ascii="Arial" w:hAnsi="Arial" w:cs="Arial"/>
          <w:b/>
          <w:sz w:val="20"/>
          <w:szCs w:val="20"/>
        </w:rPr>
        <w:t>à la Direction des Ressources Humaines</w:t>
      </w:r>
    </w:p>
    <w:p w14:paraId="5CC8C236" w14:textId="16F7D624" w:rsidR="007927F3" w:rsidRDefault="007927F3" w:rsidP="00011923">
      <w:pPr>
        <w:pStyle w:val="NormalWeb"/>
        <w:tabs>
          <w:tab w:val="left" w:pos="3390"/>
        </w:tabs>
        <w:spacing w:before="0" w:beforeAutospacing="0" w:after="0" w:afterAutospacing="0"/>
        <w:ind w:left="284" w:right="141"/>
        <w:jc w:val="both"/>
        <w:rPr>
          <w:rFonts w:ascii="Arial" w:hAnsi="Arial" w:cs="Arial"/>
          <w:b/>
          <w:u w:val="single"/>
        </w:rPr>
      </w:pPr>
    </w:p>
    <w:p w14:paraId="3CDEECCF" w14:textId="70B96898" w:rsidR="00537870" w:rsidRDefault="00537870" w:rsidP="00011923">
      <w:pPr>
        <w:pStyle w:val="NormalWeb"/>
        <w:tabs>
          <w:tab w:val="left" w:pos="3390"/>
        </w:tabs>
        <w:spacing w:before="0" w:beforeAutospacing="0" w:after="0" w:afterAutospacing="0"/>
        <w:ind w:left="284" w:right="141"/>
        <w:jc w:val="both"/>
        <w:rPr>
          <w:rFonts w:ascii="Arial" w:hAnsi="Arial" w:cs="Arial"/>
          <w:b/>
          <w:u w:val="single"/>
        </w:rPr>
      </w:pPr>
    </w:p>
    <w:bookmarkEnd w:id="93"/>
    <w:p w14:paraId="40C7905F" w14:textId="77777777" w:rsidR="007927F3" w:rsidRDefault="007927F3" w:rsidP="00011923">
      <w:pPr>
        <w:pStyle w:val="NormalWeb"/>
        <w:tabs>
          <w:tab w:val="left" w:pos="3390"/>
        </w:tabs>
        <w:spacing w:before="0" w:beforeAutospacing="0" w:after="0" w:afterAutospacing="0"/>
        <w:ind w:left="284" w:right="141"/>
        <w:jc w:val="both"/>
        <w:rPr>
          <w:rFonts w:ascii="Arial" w:hAnsi="Arial" w:cs="Arial"/>
          <w:b/>
          <w:u w:val="single"/>
        </w:rPr>
      </w:pPr>
    </w:p>
    <w:p w14:paraId="645F5967" w14:textId="37183EAB" w:rsidR="0059620B" w:rsidRDefault="003E77BD" w:rsidP="00011923">
      <w:pPr>
        <w:pStyle w:val="Titre1"/>
        <w:ind w:left="284" w:right="141"/>
        <w:jc w:val="both"/>
        <w:rPr>
          <w:rFonts w:ascii="Arial" w:hAnsi="Arial" w:cs="Arial"/>
          <w:b/>
          <w:color w:val="auto"/>
          <w:sz w:val="28"/>
          <w:szCs w:val="28"/>
        </w:rPr>
      </w:pPr>
      <w:bookmarkStart w:id="94" w:name="_Hlk87601510"/>
      <w:r w:rsidRPr="007E103D">
        <w:rPr>
          <w:rFonts w:ascii="Arial" w:hAnsi="Arial" w:cs="Arial"/>
          <w:b/>
          <w:color w:val="auto"/>
          <w:sz w:val="28"/>
          <w:szCs w:val="28"/>
          <w:u w:val="single"/>
        </w:rPr>
        <w:t>ANNEXE 6</w:t>
      </w:r>
      <w:r w:rsidR="0059620B">
        <w:rPr>
          <w:rFonts w:ascii="Arial" w:hAnsi="Arial" w:cs="Arial"/>
          <w:b/>
          <w:color w:val="auto"/>
          <w:sz w:val="28"/>
          <w:szCs w:val="28"/>
          <w:u w:val="single"/>
        </w:rPr>
        <w:t> </w:t>
      </w:r>
      <w:r w:rsidRPr="007E103D">
        <w:rPr>
          <w:rFonts w:ascii="Arial" w:hAnsi="Arial" w:cs="Arial"/>
          <w:b/>
          <w:color w:val="auto"/>
          <w:sz w:val="28"/>
          <w:szCs w:val="28"/>
        </w:rPr>
        <w:t>:</w:t>
      </w:r>
      <w:r w:rsidR="007E103D" w:rsidRPr="007E103D">
        <w:rPr>
          <w:rFonts w:ascii="Arial" w:hAnsi="Arial" w:cs="Arial"/>
          <w:b/>
          <w:color w:val="auto"/>
          <w:sz w:val="28"/>
          <w:szCs w:val="28"/>
        </w:rPr>
        <w:t xml:space="preserve"> </w:t>
      </w:r>
    </w:p>
    <w:p w14:paraId="7CF5A7CA" w14:textId="015CE8E5" w:rsidR="003E77BD" w:rsidRPr="007E103D" w:rsidRDefault="003E77BD" w:rsidP="00011923">
      <w:pPr>
        <w:pStyle w:val="Titre1"/>
        <w:ind w:left="284" w:right="141"/>
        <w:jc w:val="both"/>
        <w:rPr>
          <w:rFonts w:ascii="Arial" w:hAnsi="Arial" w:cs="Arial"/>
          <w:b/>
          <w:color w:val="auto"/>
          <w:sz w:val="28"/>
          <w:szCs w:val="28"/>
          <w:u w:val="single"/>
        </w:rPr>
      </w:pPr>
      <w:r w:rsidRPr="007E103D">
        <w:rPr>
          <w:rFonts w:ascii="Arial" w:hAnsi="Arial" w:cs="Arial"/>
          <w:b/>
          <w:color w:val="auto"/>
          <w:sz w:val="28"/>
          <w:szCs w:val="28"/>
        </w:rPr>
        <w:t>FICHE DE SUIVI TELETRAVAIL</w:t>
      </w:r>
    </w:p>
    <w:p w14:paraId="7A8932E9" w14:textId="77777777" w:rsidR="007927F3" w:rsidRPr="002156D8" w:rsidRDefault="007927F3" w:rsidP="00011923">
      <w:pPr>
        <w:ind w:left="284" w:right="141"/>
        <w:jc w:val="both"/>
        <w:rPr>
          <w:rFonts w:ascii="Arial" w:hAnsi="Arial" w:cs="Arial"/>
        </w:rPr>
      </w:pPr>
    </w:p>
    <w:tbl>
      <w:tblPr>
        <w:tblW w:w="10490" w:type="dxa"/>
        <w:tblLayout w:type="fixed"/>
        <w:tblLook w:val="01E0" w:firstRow="1" w:lastRow="1" w:firstColumn="1" w:lastColumn="1" w:noHBand="0" w:noVBand="0"/>
      </w:tblPr>
      <w:tblGrid>
        <w:gridCol w:w="2268"/>
        <w:gridCol w:w="8222"/>
      </w:tblGrid>
      <w:tr w:rsidR="007927F3" w:rsidRPr="002156D8" w14:paraId="33ED7F7E" w14:textId="77777777" w:rsidTr="003A16A8">
        <w:trPr>
          <w:trHeight w:val="283"/>
        </w:trPr>
        <w:tc>
          <w:tcPr>
            <w:tcW w:w="2268" w:type="dxa"/>
            <w:vAlign w:val="center"/>
          </w:tcPr>
          <w:p w14:paraId="7C7313DF" w14:textId="209EFF9E" w:rsidR="007927F3" w:rsidRPr="002156D8" w:rsidRDefault="007927F3" w:rsidP="00011923">
            <w:pPr>
              <w:ind w:left="284" w:right="141"/>
              <w:jc w:val="both"/>
              <w:rPr>
                <w:rFonts w:ascii="Arial" w:hAnsi="Arial" w:cs="Arial"/>
              </w:rPr>
            </w:pPr>
            <w:r w:rsidRPr="002156D8">
              <w:rPr>
                <w:rFonts w:ascii="Arial" w:hAnsi="Arial" w:cs="Arial"/>
              </w:rPr>
              <w:t>NOM &amp; PRENOM</w:t>
            </w:r>
            <w:r w:rsidR="005C3397" w:rsidRPr="002156D8">
              <w:rPr>
                <w:rFonts w:ascii="Arial" w:hAnsi="Arial" w:cs="Arial"/>
              </w:rPr>
              <w:t> </w:t>
            </w:r>
            <w:r w:rsidRPr="002156D8">
              <w:rPr>
                <w:rFonts w:ascii="Arial" w:hAnsi="Arial" w:cs="Arial"/>
              </w:rPr>
              <w:t>:</w:t>
            </w:r>
          </w:p>
        </w:tc>
        <w:tc>
          <w:tcPr>
            <w:tcW w:w="8222" w:type="dxa"/>
            <w:vAlign w:val="center"/>
          </w:tcPr>
          <w:p w14:paraId="65CE3C55" w14:textId="77777777" w:rsidR="007927F3" w:rsidRPr="002156D8" w:rsidRDefault="007927F3" w:rsidP="00011923">
            <w:pPr>
              <w:ind w:left="284" w:right="141"/>
              <w:jc w:val="both"/>
              <w:rPr>
                <w:rFonts w:ascii="Arial" w:hAnsi="Arial" w:cs="Arial"/>
                <w:b/>
                <w:bCs/>
              </w:rPr>
            </w:pPr>
          </w:p>
        </w:tc>
      </w:tr>
      <w:tr w:rsidR="007927F3" w:rsidRPr="002156D8" w14:paraId="3F10370E" w14:textId="77777777" w:rsidTr="003A16A8">
        <w:trPr>
          <w:trHeight w:val="283"/>
        </w:trPr>
        <w:tc>
          <w:tcPr>
            <w:tcW w:w="2268" w:type="dxa"/>
            <w:vAlign w:val="center"/>
          </w:tcPr>
          <w:p w14:paraId="3940CCDB" w14:textId="1E5F72CF" w:rsidR="007927F3" w:rsidRPr="002156D8" w:rsidRDefault="007927F3" w:rsidP="00011923">
            <w:pPr>
              <w:ind w:left="284" w:right="141"/>
              <w:jc w:val="both"/>
              <w:rPr>
                <w:rFonts w:ascii="Arial" w:hAnsi="Arial" w:cs="Arial"/>
              </w:rPr>
            </w:pPr>
            <w:r w:rsidRPr="002156D8">
              <w:rPr>
                <w:rFonts w:ascii="Arial" w:hAnsi="Arial" w:cs="Arial"/>
              </w:rPr>
              <w:t>FONCTION</w:t>
            </w:r>
            <w:r w:rsidR="005C3397" w:rsidRPr="002156D8">
              <w:rPr>
                <w:rFonts w:ascii="Arial" w:hAnsi="Arial" w:cs="Arial"/>
              </w:rPr>
              <w:t> </w:t>
            </w:r>
            <w:r w:rsidRPr="002156D8">
              <w:rPr>
                <w:rFonts w:ascii="Arial" w:hAnsi="Arial" w:cs="Arial"/>
              </w:rPr>
              <w:t xml:space="preserve">: </w:t>
            </w:r>
          </w:p>
        </w:tc>
        <w:tc>
          <w:tcPr>
            <w:tcW w:w="8222" w:type="dxa"/>
            <w:vAlign w:val="center"/>
          </w:tcPr>
          <w:p w14:paraId="05FFBD5C" w14:textId="77777777" w:rsidR="007927F3" w:rsidRPr="002156D8" w:rsidRDefault="007927F3" w:rsidP="00011923">
            <w:pPr>
              <w:ind w:left="284" w:right="141"/>
              <w:jc w:val="both"/>
              <w:rPr>
                <w:rFonts w:ascii="Arial" w:hAnsi="Arial" w:cs="Arial"/>
              </w:rPr>
            </w:pPr>
          </w:p>
        </w:tc>
      </w:tr>
      <w:tr w:rsidR="007927F3" w:rsidRPr="002156D8" w14:paraId="26EF67AD" w14:textId="77777777" w:rsidTr="003A16A8">
        <w:trPr>
          <w:trHeight w:val="283"/>
        </w:trPr>
        <w:tc>
          <w:tcPr>
            <w:tcW w:w="2268" w:type="dxa"/>
            <w:vAlign w:val="center"/>
          </w:tcPr>
          <w:p w14:paraId="6C1CFC9C" w14:textId="554ADA54" w:rsidR="007927F3" w:rsidRPr="002156D8" w:rsidRDefault="007927F3" w:rsidP="00011923">
            <w:pPr>
              <w:ind w:left="284" w:right="141"/>
              <w:jc w:val="both"/>
              <w:rPr>
                <w:rFonts w:ascii="Arial" w:hAnsi="Arial" w:cs="Arial"/>
              </w:rPr>
            </w:pPr>
            <w:r w:rsidRPr="002156D8">
              <w:rPr>
                <w:rFonts w:ascii="Arial" w:hAnsi="Arial" w:cs="Arial"/>
              </w:rPr>
              <w:t>SERVICE</w:t>
            </w:r>
            <w:r w:rsidR="005C3397" w:rsidRPr="002156D8">
              <w:rPr>
                <w:rFonts w:ascii="Arial" w:hAnsi="Arial" w:cs="Arial"/>
              </w:rPr>
              <w:t> </w:t>
            </w:r>
            <w:r w:rsidRPr="002156D8">
              <w:rPr>
                <w:rFonts w:ascii="Arial" w:hAnsi="Arial" w:cs="Arial"/>
              </w:rPr>
              <w:t xml:space="preserve">: </w:t>
            </w:r>
          </w:p>
        </w:tc>
        <w:tc>
          <w:tcPr>
            <w:tcW w:w="8222" w:type="dxa"/>
            <w:vAlign w:val="center"/>
          </w:tcPr>
          <w:p w14:paraId="2F13D56C" w14:textId="77777777" w:rsidR="007927F3" w:rsidRPr="002156D8" w:rsidRDefault="007927F3" w:rsidP="00011923">
            <w:pPr>
              <w:ind w:left="284" w:right="141"/>
              <w:jc w:val="both"/>
              <w:rPr>
                <w:rFonts w:ascii="Arial" w:hAnsi="Arial" w:cs="Arial"/>
              </w:rPr>
            </w:pPr>
          </w:p>
        </w:tc>
      </w:tr>
    </w:tbl>
    <w:p w14:paraId="496930B6" w14:textId="684A0D26" w:rsidR="007927F3" w:rsidRPr="002156D8" w:rsidRDefault="00994A34" w:rsidP="00011923">
      <w:pPr>
        <w:ind w:left="284" w:right="141"/>
        <w:jc w:val="both"/>
        <w:rPr>
          <w:rFonts w:ascii="Arial" w:hAnsi="Arial" w:cs="Arial"/>
        </w:rPr>
      </w:pPr>
      <w:r>
        <w:rPr>
          <w:rFonts w:ascii="Arial" w:hAnsi="Arial" w:cs="Arial"/>
        </w:rPr>
        <w:t>HORAIRES DE TRAVAIL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5"/>
      </w:tblGrid>
      <w:tr w:rsidR="007927F3" w:rsidRPr="002156D8" w14:paraId="7D3CA166" w14:textId="77777777" w:rsidTr="003A16A8">
        <w:trPr>
          <w:trHeight w:val="454"/>
        </w:trPr>
        <w:tc>
          <w:tcPr>
            <w:tcW w:w="10485" w:type="dxa"/>
            <w:shd w:val="clear" w:color="auto" w:fill="D9D9D9" w:themeFill="background1" w:themeFillShade="D9"/>
            <w:vAlign w:val="center"/>
          </w:tcPr>
          <w:p w14:paraId="0BD81F7C" w14:textId="77777777" w:rsidR="007927F3" w:rsidRPr="002156D8" w:rsidRDefault="007927F3" w:rsidP="00011923">
            <w:pPr>
              <w:ind w:left="284" w:right="141"/>
              <w:jc w:val="both"/>
              <w:rPr>
                <w:rFonts w:ascii="Arial" w:hAnsi="Arial" w:cs="Arial"/>
              </w:rPr>
            </w:pPr>
            <w:r w:rsidRPr="002156D8">
              <w:rPr>
                <w:rFonts w:ascii="Arial" w:hAnsi="Arial" w:cs="Arial"/>
              </w:rPr>
              <w:t>Semaine du ………. Au …</w:t>
            </w:r>
            <w:proofErr w:type="gramStart"/>
            <w:r w:rsidRPr="002156D8">
              <w:rPr>
                <w:rFonts w:ascii="Arial" w:hAnsi="Arial" w:cs="Arial"/>
              </w:rPr>
              <w:t>…….</w:t>
            </w:r>
            <w:proofErr w:type="gramEnd"/>
            <w:r w:rsidRPr="002156D8">
              <w:rPr>
                <w:rFonts w:ascii="Arial" w:hAnsi="Arial" w:cs="Arial"/>
              </w:rPr>
              <w:t>.</w:t>
            </w:r>
          </w:p>
        </w:tc>
      </w:tr>
    </w:tbl>
    <w:p w14:paraId="1A08BF97" w14:textId="77777777" w:rsidR="007927F3" w:rsidRPr="002156D8" w:rsidRDefault="007927F3" w:rsidP="00011923">
      <w:pPr>
        <w:ind w:left="284" w:right="141"/>
        <w:jc w:val="both"/>
        <w:rPr>
          <w:rFonts w:ascii="Arial" w:hAnsi="Arial" w:cs="Arial"/>
        </w:rPr>
      </w:pPr>
    </w:p>
    <w:p w14:paraId="6AA79C9F" w14:textId="1D83AE25" w:rsidR="007927F3" w:rsidRPr="0099522D" w:rsidRDefault="007927F3" w:rsidP="00011923">
      <w:pPr>
        <w:ind w:left="284" w:right="141"/>
        <w:jc w:val="both"/>
        <w:rPr>
          <w:rFonts w:ascii="Arial" w:hAnsi="Arial" w:cs="Arial"/>
          <w:i/>
          <w:iCs/>
          <w:sz w:val="20"/>
          <w:szCs w:val="20"/>
        </w:rPr>
      </w:pPr>
      <w:r w:rsidRPr="0099522D">
        <w:rPr>
          <w:rFonts w:ascii="Arial" w:hAnsi="Arial" w:cs="Arial"/>
          <w:i/>
          <w:iCs/>
          <w:sz w:val="20"/>
          <w:szCs w:val="20"/>
        </w:rPr>
        <w:t>Veuillez indiquer dans le tableau ci-dessous la liste des tâches effectuées durant la journée de télétravail et dresser plus généralement un compte rendu de votre activité</w:t>
      </w:r>
      <w:r w:rsidR="005C3397" w:rsidRPr="0099522D">
        <w:rPr>
          <w:rFonts w:ascii="Arial" w:hAnsi="Arial" w:cs="Arial"/>
          <w:i/>
          <w:iCs/>
          <w:sz w:val="20"/>
          <w:szCs w:val="20"/>
        </w:rPr>
        <w:t> </w:t>
      </w:r>
      <w:r w:rsidRPr="0099522D">
        <w:rPr>
          <w:rFonts w:ascii="Arial" w:hAnsi="Arial" w:cs="Arial"/>
          <w:i/>
          <w:iCs/>
          <w:sz w:val="20"/>
          <w:szCs w:val="20"/>
        </w:rPr>
        <w:t>:</w:t>
      </w:r>
    </w:p>
    <w:tbl>
      <w:tblPr>
        <w:tblStyle w:val="Grilledutableau"/>
        <w:tblW w:w="5000" w:type="pct"/>
        <w:tblLook w:val="04A0" w:firstRow="1" w:lastRow="0" w:firstColumn="1" w:lastColumn="0" w:noHBand="0" w:noVBand="1"/>
      </w:tblPr>
      <w:tblGrid>
        <w:gridCol w:w="1442"/>
        <w:gridCol w:w="6778"/>
        <w:gridCol w:w="1409"/>
      </w:tblGrid>
      <w:tr w:rsidR="007927F3" w:rsidRPr="0099522D" w14:paraId="428D30F9" w14:textId="77777777" w:rsidTr="00946EAC">
        <w:trPr>
          <w:trHeight w:val="417"/>
        </w:trPr>
        <w:tc>
          <w:tcPr>
            <w:tcW w:w="485" w:type="pct"/>
          </w:tcPr>
          <w:p w14:paraId="3B307925"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Date</w:t>
            </w:r>
          </w:p>
        </w:tc>
        <w:tc>
          <w:tcPr>
            <w:tcW w:w="3717" w:type="pct"/>
          </w:tcPr>
          <w:p w14:paraId="4DA4642C"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Tâches effectuées</w:t>
            </w:r>
          </w:p>
        </w:tc>
        <w:tc>
          <w:tcPr>
            <w:tcW w:w="798" w:type="pct"/>
          </w:tcPr>
          <w:p w14:paraId="36A3BCC2"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Nombre d’heures de travail</w:t>
            </w:r>
          </w:p>
        </w:tc>
      </w:tr>
      <w:tr w:rsidR="007927F3" w:rsidRPr="0099522D" w14:paraId="7D99A5A2" w14:textId="77777777" w:rsidTr="00DB2388">
        <w:trPr>
          <w:trHeight w:val="774"/>
        </w:trPr>
        <w:tc>
          <w:tcPr>
            <w:tcW w:w="485" w:type="pct"/>
          </w:tcPr>
          <w:p w14:paraId="3D9C99C6"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Lundi</w:t>
            </w:r>
          </w:p>
          <w:p w14:paraId="3BC40830" w14:textId="77777777" w:rsidR="007927F3" w:rsidRPr="0099522D" w:rsidRDefault="007927F3" w:rsidP="00011923">
            <w:pPr>
              <w:ind w:left="284" w:right="141"/>
              <w:jc w:val="both"/>
              <w:rPr>
                <w:rFonts w:ascii="Arial" w:hAnsi="Arial" w:cs="Arial"/>
                <w:sz w:val="20"/>
                <w:szCs w:val="20"/>
              </w:rPr>
            </w:pPr>
          </w:p>
        </w:tc>
        <w:tc>
          <w:tcPr>
            <w:tcW w:w="3717" w:type="pct"/>
          </w:tcPr>
          <w:p w14:paraId="6A7AE94F"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08556DAB"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49669896" w14:textId="19B38912"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tc>
        <w:tc>
          <w:tcPr>
            <w:tcW w:w="798" w:type="pct"/>
          </w:tcPr>
          <w:p w14:paraId="7FF88F2D" w14:textId="77777777" w:rsidR="007927F3" w:rsidRPr="0099522D" w:rsidRDefault="007927F3" w:rsidP="00011923">
            <w:pPr>
              <w:ind w:left="284" w:right="141"/>
              <w:jc w:val="both"/>
              <w:rPr>
                <w:rFonts w:ascii="Arial" w:hAnsi="Arial" w:cs="Arial"/>
                <w:sz w:val="20"/>
                <w:szCs w:val="20"/>
              </w:rPr>
            </w:pPr>
          </w:p>
        </w:tc>
      </w:tr>
      <w:tr w:rsidR="007927F3" w:rsidRPr="0099522D" w14:paraId="299A66F9" w14:textId="77777777" w:rsidTr="00DB2388">
        <w:trPr>
          <w:trHeight w:val="646"/>
        </w:trPr>
        <w:tc>
          <w:tcPr>
            <w:tcW w:w="485" w:type="pct"/>
          </w:tcPr>
          <w:p w14:paraId="0A743476"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Mardi</w:t>
            </w:r>
          </w:p>
          <w:p w14:paraId="270D490B" w14:textId="77777777" w:rsidR="007927F3" w:rsidRPr="0099522D" w:rsidRDefault="007927F3" w:rsidP="00011923">
            <w:pPr>
              <w:ind w:left="284" w:right="141"/>
              <w:jc w:val="both"/>
              <w:rPr>
                <w:rFonts w:ascii="Arial" w:hAnsi="Arial" w:cs="Arial"/>
                <w:sz w:val="20"/>
                <w:szCs w:val="20"/>
              </w:rPr>
            </w:pPr>
          </w:p>
        </w:tc>
        <w:tc>
          <w:tcPr>
            <w:tcW w:w="3717" w:type="pct"/>
          </w:tcPr>
          <w:p w14:paraId="43B7EAFC"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01BEA409"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1A80341A" w14:textId="2E4EB74D"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tc>
        <w:tc>
          <w:tcPr>
            <w:tcW w:w="798" w:type="pct"/>
          </w:tcPr>
          <w:p w14:paraId="435B88C3" w14:textId="77777777" w:rsidR="007927F3" w:rsidRPr="0099522D" w:rsidRDefault="007927F3" w:rsidP="00011923">
            <w:pPr>
              <w:ind w:left="284" w:right="141"/>
              <w:jc w:val="both"/>
              <w:rPr>
                <w:rFonts w:ascii="Arial" w:hAnsi="Arial" w:cs="Arial"/>
                <w:sz w:val="20"/>
                <w:szCs w:val="20"/>
              </w:rPr>
            </w:pPr>
          </w:p>
        </w:tc>
      </w:tr>
      <w:tr w:rsidR="007927F3" w:rsidRPr="0099522D" w14:paraId="6D4D431A" w14:textId="77777777" w:rsidTr="00946EAC">
        <w:trPr>
          <w:trHeight w:val="987"/>
        </w:trPr>
        <w:tc>
          <w:tcPr>
            <w:tcW w:w="485" w:type="pct"/>
          </w:tcPr>
          <w:p w14:paraId="236D38E6"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Mercredi</w:t>
            </w:r>
          </w:p>
          <w:p w14:paraId="302C8C3F" w14:textId="77777777" w:rsidR="007927F3" w:rsidRPr="0099522D" w:rsidRDefault="007927F3" w:rsidP="00011923">
            <w:pPr>
              <w:ind w:left="284" w:right="141"/>
              <w:jc w:val="both"/>
              <w:rPr>
                <w:rFonts w:ascii="Arial" w:hAnsi="Arial" w:cs="Arial"/>
                <w:sz w:val="20"/>
                <w:szCs w:val="20"/>
              </w:rPr>
            </w:pPr>
          </w:p>
        </w:tc>
        <w:tc>
          <w:tcPr>
            <w:tcW w:w="3717" w:type="pct"/>
          </w:tcPr>
          <w:p w14:paraId="380D2BAC"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 xml:space="preserve">- </w:t>
            </w:r>
          </w:p>
          <w:p w14:paraId="6C5136B4"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 xml:space="preserve">- </w:t>
            </w:r>
          </w:p>
          <w:p w14:paraId="02AC93B3"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 xml:space="preserve">- </w:t>
            </w:r>
          </w:p>
          <w:p w14:paraId="076028C8" w14:textId="15E5AF62"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 xml:space="preserve">- </w:t>
            </w:r>
          </w:p>
        </w:tc>
        <w:tc>
          <w:tcPr>
            <w:tcW w:w="798" w:type="pct"/>
          </w:tcPr>
          <w:p w14:paraId="0F0927EC" w14:textId="77777777" w:rsidR="007927F3" w:rsidRPr="0099522D" w:rsidRDefault="007927F3" w:rsidP="00011923">
            <w:pPr>
              <w:ind w:left="284" w:right="141"/>
              <w:jc w:val="both"/>
              <w:rPr>
                <w:rFonts w:ascii="Arial" w:hAnsi="Arial" w:cs="Arial"/>
                <w:sz w:val="20"/>
                <w:szCs w:val="20"/>
              </w:rPr>
            </w:pPr>
          </w:p>
        </w:tc>
      </w:tr>
      <w:tr w:rsidR="007927F3" w:rsidRPr="0099522D" w14:paraId="14CA0AAC" w14:textId="77777777" w:rsidTr="00DB2388">
        <w:trPr>
          <w:trHeight w:val="710"/>
        </w:trPr>
        <w:tc>
          <w:tcPr>
            <w:tcW w:w="485" w:type="pct"/>
          </w:tcPr>
          <w:p w14:paraId="48142964"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Jeudi</w:t>
            </w:r>
          </w:p>
          <w:p w14:paraId="4884BF5D" w14:textId="77777777" w:rsidR="007927F3" w:rsidRPr="0099522D" w:rsidRDefault="007927F3" w:rsidP="00011923">
            <w:pPr>
              <w:ind w:left="284" w:right="141"/>
              <w:jc w:val="both"/>
              <w:rPr>
                <w:rFonts w:ascii="Arial" w:hAnsi="Arial" w:cs="Arial"/>
                <w:sz w:val="20"/>
                <w:szCs w:val="20"/>
              </w:rPr>
            </w:pPr>
          </w:p>
        </w:tc>
        <w:tc>
          <w:tcPr>
            <w:tcW w:w="3717" w:type="pct"/>
          </w:tcPr>
          <w:p w14:paraId="27AE2B0D"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5FB66A83"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724972A5" w14:textId="380413D5"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tc>
        <w:tc>
          <w:tcPr>
            <w:tcW w:w="798" w:type="pct"/>
          </w:tcPr>
          <w:p w14:paraId="06C027F8" w14:textId="77777777" w:rsidR="007927F3" w:rsidRPr="0099522D" w:rsidRDefault="007927F3" w:rsidP="00011923">
            <w:pPr>
              <w:ind w:left="284" w:right="141"/>
              <w:jc w:val="both"/>
              <w:rPr>
                <w:rFonts w:ascii="Arial" w:hAnsi="Arial" w:cs="Arial"/>
                <w:sz w:val="20"/>
                <w:szCs w:val="20"/>
              </w:rPr>
            </w:pPr>
          </w:p>
        </w:tc>
      </w:tr>
      <w:tr w:rsidR="007927F3" w:rsidRPr="0099522D" w14:paraId="4B407A95" w14:textId="77777777" w:rsidTr="00DB2388">
        <w:trPr>
          <w:trHeight w:val="692"/>
        </w:trPr>
        <w:tc>
          <w:tcPr>
            <w:tcW w:w="485" w:type="pct"/>
            <w:tcBorders>
              <w:bottom w:val="single" w:sz="4" w:space="0" w:color="auto"/>
            </w:tcBorders>
          </w:tcPr>
          <w:p w14:paraId="26081717"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Vendredi</w:t>
            </w:r>
          </w:p>
        </w:tc>
        <w:tc>
          <w:tcPr>
            <w:tcW w:w="3717" w:type="pct"/>
            <w:tcBorders>
              <w:bottom w:val="single" w:sz="4" w:space="0" w:color="auto"/>
            </w:tcBorders>
          </w:tcPr>
          <w:p w14:paraId="1F6AA673"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59803C21"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p w14:paraId="1CA382D5" w14:textId="5D95FF44"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p>
        </w:tc>
        <w:tc>
          <w:tcPr>
            <w:tcW w:w="798" w:type="pct"/>
            <w:tcBorders>
              <w:bottom w:val="single" w:sz="4" w:space="0" w:color="auto"/>
            </w:tcBorders>
          </w:tcPr>
          <w:p w14:paraId="47DED93B" w14:textId="77777777" w:rsidR="007927F3" w:rsidRPr="0099522D" w:rsidRDefault="007927F3" w:rsidP="00011923">
            <w:pPr>
              <w:ind w:left="284" w:right="141"/>
              <w:jc w:val="both"/>
              <w:rPr>
                <w:rFonts w:ascii="Arial" w:hAnsi="Arial" w:cs="Arial"/>
                <w:sz w:val="20"/>
                <w:szCs w:val="20"/>
              </w:rPr>
            </w:pPr>
          </w:p>
        </w:tc>
      </w:tr>
      <w:tr w:rsidR="007927F3" w:rsidRPr="0099522D" w14:paraId="55F6E667" w14:textId="77777777" w:rsidTr="00946EAC">
        <w:trPr>
          <w:trHeight w:val="549"/>
        </w:trPr>
        <w:tc>
          <w:tcPr>
            <w:tcW w:w="485" w:type="pct"/>
            <w:tcBorders>
              <w:bottom w:val="single" w:sz="4" w:space="0" w:color="auto"/>
            </w:tcBorders>
          </w:tcPr>
          <w:p w14:paraId="03AB9148" w14:textId="77777777" w:rsidR="007927F3" w:rsidRPr="0099522D" w:rsidRDefault="007927F3" w:rsidP="00011923">
            <w:pPr>
              <w:ind w:left="284" w:right="141"/>
              <w:jc w:val="both"/>
              <w:rPr>
                <w:rFonts w:ascii="Arial" w:hAnsi="Arial" w:cs="Arial"/>
                <w:sz w:val="20"/>
                <w:szCs w:val="20"/>
              </w:rPr>
            </w:pPr>
          </w:p>
        </w:tc>
        <w:tc>
          <w:tcPr>
            <w:tcW w:w="3717" w:type="pct"/>
            <w:tcBorders>
              <w:bottom w:val="single" w:sz="4" w:space="0" w:color="auto"/>
            </w:tcBorders>
          </w:tcPr>
          <w:p w14:paraId="67F120E4" w14:textId="77777777"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Total</w:t>
            </w:r>
            <w:r w:rsidRPr="0099522D">
              <w:rPr>
                <w:rFonts w:ascii="Arial" w:hAnsi="Arial" w:cs="Arial"/>
                <w:sz w:val="20"/>
                <w:szCs w:val="20"/>
              </w:rPr>
              <w:br/>
              <w:t>Maximum 35 h</w:t>
            </w:r>
          </w:p>
          <w:p w14:paraId="2887AB56" w14:textId="4A619C80" w:rsidR="007927F3" w:rsidRPr="0099522D" w:rsidRDefault="007927F3" w:rsidP="00011923">
            <w:pPr>
              <w:ind w:left="284" w:right="141"/>
              <w:jc w:val="both"/>
              <w:rPr>
                <w:rFonts w:ascii="Arial" w:hAnsi="Arial" w:cs="Arial"/>
                <w:sz w:val="20"/>
                <w:szCs w:val="20"/>
              </w:rPr>
            </w:pPr>
            <w:r w:rsidRPr="0099522D">
              <w:rPr>
                <w:rFonts w:ascii="Arial" w:hAnsi="Arial" w:cs="Arial"/>
                <w:sz w:val="20"/>
                <w:szCs w:val="20"/>
              </w:rPr>
              <w:t>(</w:t>
            </w:r>
            <w:r w:rsidR="002156D8" w:rsidRPr="0099522D">
              <w:rPr>
                <w:rFonts w:ascii="Arial" w:hAnsi="Arial" w:cs="Arial"/>
                <w:sz w:val="20"/>
                <w:szCs w:val="20"/>
              </w:rPr>
              <w:t>Sauf</w:t>
            </w:r>
            <w:r w:rsidRPr="0099522D">
              <w:rPr>
                <w:rFonts w:ascii="Arial" w:hAnsi="Arial" w:cs="Arial"/>
                <w:sz w:val="20"/>
                <w:szCs w:val="20"/>
              </w:rPr>
              <w:t xml:space="preserve"> salariés concernés par accord collectif dérogatoire)</w:t>
            </w:r>
          </w:p>
        </w:tc>
        <w:tc>
          <w:tcPr>
            <w:tcW w:w="798" w:type="pct"/>
            <w:tcBorders>
              <w:bottom w:val="single" w:sz="4" w:space="0" w:color="auto"/>
            </w:tcBorders>
          </w:tcPr>
          <w:p w14:paraId="77C4DA48" w14:textId="77777777" w:rsidR="007927F3" w:rsidRPr="0099522D" w:rsidRDefault="007927F3" w:rsidP="00011923">
            <w:pPr>
              <w:ind w:left="284" w:right="141"/>
              <w:jc w:val="both"/>
              <w:rPr>
                <w:rFonts w:ascii="Arial" w:hAnsi="Arial" w:cs="Arial"/>
                <w:sz w:val="20"/>
                <w:szCs w:val="20"/>
              </w:rPr>
            </w:pPr>
          </w:p>
        </w:tc>
      </w:tr>
      <w:bookmarkEnd w:id="94"/>
    </w:tbl>
    <w:p w14:paraId="5793D488" w14:textId="7BE75BB8" w:rsidR="007927F3" w:rsidRDefault="007927F3" w:rsidP="00011923">
      <w:pPr>
        <w:ind w:left="284" w:right="141"/>
        <w:jc w:val="both"/>
      </w:pPr>
    </w:p>
    <w:p w14:paraId="506586E9" w14:textId="20BA0AC6" w:rsidR="00DB2388" w:rsidRDefault="00994A34" w:rsidP="00011923">
      <w:pPr>
        <w:ind w:left="284" w:right="141"/>
        <w:jc w:val="both"/>
        <w:rPr>
          <w:rFonts w:ascii="Arial" w:hAnsi="Arial" w:cs="Arial"/>
          <w:sz w:val="20"/>
          <w:szCs w:val="20"/>
        </w:rPr>
      </w:pPr>
      <w:r w:rsidRPr="00DB2388">
        <w:rPr>
          <w:rFonts w:ascii="Arial" w:hAnsi="Arial" w:cs="Arial"/>
          <w:sz w:val="20"/>
          <w:szCs w:val="20"/>
        </w:rPr>
        <w:t xml:space="preserve">Signature </w:t>
      </w:r>
    </w:p>
    <w:p w14:paraId="1C3C0335" w14:textId="77777777" w:rsidR="00DB2388" w:rsidRPr="00DB2388" w:rsidRDefault="00DB2388" w:rsidP="00011923">
      <w:pPr>
        <w:ind w:left="284" w:right="141"/>
        <w:jc w:val="both"/>
        <w:rPr>
          <w:rFonts w:ascii="Arial" w:hAnsi="Arial" w:cs="Arial"/>
          <w:sz w:val="20"/>
          <w:szCs w:val="20"/>
        </w:rPr>
      </w:pPr>
    </w:p>
    <w:p w14:paraId="7DF889F8" w14:textId="1F1A8C17" w:rsidR="00DB2388" w:rsidRPr="00DB2388" w:rsidRDefault="00DB2388" w:rsidP="00011923">
      <w:pPr>
        <w:ind w:left="284" w:right="141"/>
        <w:jc w:val="both"/>
        <w:rPr>
          <w:rFonts w:ascii="Arial" w:hAnsi="Arial" w:cs="Arial"/>
          <w:sz w:val="20"/>
          <w:szCs w:val="20"/>
        </w:rPr>
      </w:pPr>
      <w:r w:rsidRPr="00DB2388">
        <w:rPr>
          <w:rFonts w:ascii="Arial" w:hAnsi="Arial" w:cs="Arial"/>
          <w:sz w:val="20"/>
          <w:szCs w:val="20"/>
        </w:rPr>
        <w:t>Je certifie respecter les temps de repos minimal de 11 heures consécutives entre deux journées de travail, ainsi que le repos hebdomadaire minimal de 35 heures consécutives.</w:t>
      </w:r>
    </w:p>
    <w:p w14:paraId="68E00668" w14:textId="28AF6705" w:rsidR="00F67B0B" w:rsidRPr="003F7DD3" w:rsidRDefault="00F67B0B" w:rsidP="00011923">
      <w:pPr>
        <w:pBdr>
          <w:top w:val="single" w:sz="4" w:space="1" w:color="auto"/>
          <w:left w:val="single" w:sz="4" w:space="4" w:color="auto"/>
          <w:bottom w:val="single" w:sz="4" w:space="1" w:color="auto"/>
          <w:right w:val="single" w:sz="4" w:space="4" w:color="auto"/>
        </w:pBdr>
        <w:shd w:val="clear" w:color="auto" w:fill="FFF2CC" w:themeFill="accent4" w:themeFillTint="33"/>
        <w:spacing w:after="0"/>
        <w:ind w:left="284" w:right="141"/>
        <w:jc w:val="both"/>
        <w:rPr>
          <w:rFonts w:ascii="Arial" w:hAnsi="Arial" w:cs="Arial"/>
          <w:b/>
          <w:sz w:val="20"/>
          <w:szCs w:val="20"/>
        </w:rPr>
      </w:pPr>
      <w:r w:rsidRPr="003F7DD3">
        <w:rPr>
          <w:rFonts w:ascii="Arial" w:hAnsi="Arial" w:cs="Arial"/>
          <w:b/>
          <w:sz w:val="20"/>
          <w:szCs w:val="20"/>
        </w:rPr>
        <w:t>L</w:t>
      </w:r>
      <w:r>
        <w:rPr>
          <w:rFonts w:ascii="Arial" w:hAnsi="Arial" w:cs="Arial"/>
          <w:b/>
          <w:sz w:val="20"/>
          <w:szCs w:val="20"/>
        </w:rPr>
        <w:t xml:space="preserve">a présente fiche, </w:t>
      </w:r>
      <w:r w:rsidRPr="003F7DD3">
        <w:rPr>
          <w:rFonts w:ascii="Arial" w:hAnsi="Arial" w:cs="Arial"/>
          <w:b/>
          <w:sz w:val="20"/>
          <w:szCs w:val="20"/>
        </w:rPr>
        <w:t>une fois complété</w:t>
      </w:r>
      <w:r>
        <w:rPr>
          <w:rFonts w:ascii="Arial" w:hAnsi="Arial" w:cs="Arial"/>
          <w:b/>
          <w:sz w:val="20"/>
          <w:szCs w:val="20"/>
        </w:rPr>
        <w:t>e</w:t>
      </w:r>
      <w:r w:rsidRPr="003F7DD3">
        <w:rPr>
          <w:rFonts w:ascii="Arial" w:hAnsi="Arial" w:cs="Arial"/>
          <w:b/>
          <w:sz w:val="20"/>
          <w:szCs w:val="20"/>
        </w:rPr>
        <w:t xml:space="preserve">, devra être </w:t>
      </w:r>
      <w:r>
        <w:rPr>
          <w:rFonts w:ascii="Arial" w:hAnsi="Arial" w:cs="Arial"/>
          <w:b/>
          <w:sz w:val="20"/>
          <w:szCs w:val="20"/>
        </w:rPr>
        <w:t>remise chaque semaine à son</w:t>
      </w:r>
      <w:r w:rsidRPr="003F7DD3">
        <w:rPr>
          <w:rFonts w:ascii="Arial" w:hAnsi="Arial" w:cs="Arial"/>
          <w:b/>
          <w:sz w:val="20"/>
          <w:szCs w:val="20"/>
        </w:rPr>
        <w:t xml:space="preserve"> </w:t>
      </w:r>
      <w:r>
        <w:rPr>
          <w:rFonts w:ascii="Arial" w:hAnsi="Arial" w:cs="Arial"/>
          <w:b/>
          <w:sz w:val="20"/>
          <w:szCs w:val="20"/>
        </w:rPr>
        <w:t>supérieur hiérarchique</w:t>
      </w:r>
      <w:r w:rsidR="0064753E">
        <w:rPr>
          <w:rFonts w:ascii="Arial" w:hAnsi="Arial" w:cs="Arial"/>
          <w:b/>
          <w:sz w:val="20"/>
          <w:szCs w:val="20"/>
        </w:rPr>
        <w:t>.</w:t>
      </w:r>
    </w:p>
    <w:p w14:paraId="7F08E866" w14:textId="13C88486" w:rsidR="00C26ECB" w:rsidRDefault="00C26ECB" w:rsidP="00011923">
      <w:pPr>
        <w:pStyle w:val="NormalWeb"/>
        <w:spacing w:before="0" w:beforeAutospacing="0" w:after="0" w:afterAutospacing="0"/>
        <w:ind w:left="284" w:right="141"/>
        <w:jc w:val="both"/>
        <w:rPr>
          <w:rFonts w:ascii="Arial" w:hAnsi="Arial" w:cs="Arial"/>
          <w:b/>
          <w:bCs/>
          <w:sz w:val="20"/>
          <w:szCs w:val="20"/>
          <w:lang w:eastAsia="en-GB" w:bidi="en-GB"/>
        </w:rPr>
      </w:pPr>
    </w:p>
    <w:p w14:paraId="7349F144" w14:textId="77777777" w:rsidR="00C26ECB" w:rsidRPr="00CC478B" w:rsidRDefault="00C26ECB" w:rsidP="00011923">
      <w:pPr>
        <w:pStyle w:val="NormalWeb"/>
        <w:spacing w:before="0" w:beforeAutospacing="0" w:after="0" w:afterAutospacing="0"/>
        <w:ind w:left="284" w:right="141"/>
        <w:jc w:val="both"/>
        <w:rPr>
          <w:rFonts w:ascii="Arial" w:hAnsi="Arial" w:cs="Arial"/>
          <w:b/>
          <w:bCs/>
          <w:sz w:val="20"/>
          <w:szCs w:val="20"/>
          <w:lang w:eastAsia="en-GB" w:bidi="en-GB"/>
        </w:rPr>
      </w:pPr>
    </w:p>
    <w:p w14:paraId="2CC6004D" w14:textId="77777777" w:rsidR="00011923" w:rsidRPr="00CC478B" w:rsidRDefault="00011923">
      <w:pPr>
        <w:pStyle w:val="NormalWeb"/>
        <w:spacing w:before="0" w:beforeAutospacing="0" w:after="0" w:afterAutospacing="0"/>
        <w:ind w:left="284" w:right="141"/>
        <w:jc w:val="both"/>
        <w:rPr>
          <w:rFonts w:ascii="Arial" w:hAnsi="Arial" w:cs="Arial"/>
          <w:b/>
          <w:bCs/>
          <w:sz w:val="20"/>
          <w:szCs w:val="20"/>
          <w:lang w:eastAsia="en-GB" w:bidi="en-GB"/>
        </w:rPr>
      </w:pPr>
    </w:p>
    <w:sectPr w:rsidR="00011923" w:rsidRPr="00CC478B" w:rsidSect="00E01D65">
      <w:headerReference w:type="default" r:id="rId10"/>
      <w:footerReference w:type="default" r:id="rId11"/>
      <w:pgSz w:w="11906" w:h="16838"/>
      <w:pgMar w:top="1985" w:right="1133" w:bottom="1417" w:left="1134" w:header="708"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D436" w14:textId="77777777" w:rsidR="006E3D43" w:rsidRDefault="006E3D43" w:rsidP="002C0E1F">
      <w:pPr>
        <w:spacing w:after="0" w:line="240" w:lineRule="auto"/>
      </w:pPr>
      <w:r>
        <w:separator/>
      </w:r>
    </w:p>
  </w:endnote>
  <w:endnote w:type="continuationSeparator" w:id="0">
    <w:p w14:paraId="6785DCAB" w14:textId="77777777" w:rsidR="006E3D43" w:rsidRDefault="006E3D43" w:rsidP="002C0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090A" w14:textId="29EF720D" w:rsidR="00BD6232" w:rsidRPr="00CC478B" w:rsidRDefault="00BD6232" w:rsidP="00683652">
    <w:pPr>
      <w:pStyle w:val="Pieddepage"/>
      <w:jc w:val="right"/>
      <w:rPr>
        <w:rFonts w:ascii="Arial" w:hAnsi="Arial" w:cs="Arial"/>
        <w:sz w:val="18"/>
        <w:szCs w:val="18"/>
      </w:rPr>
    </w:pPr>
    <w:r w:rsidRPr="00CC478B">
      <w:rPr>
        <w:rFonts w:ascii="Arial" w:hAnsi="Arial" w:cs="Arial"/>
        <w:noProof/>
        <w:sz w:val="18"/>
        <w:szCs w:val="18"/>
        <w:lang w:eastAsia="fr-FR"/>
      </w:rPr>
      <w:drawing>
        <wp:anchor distT="0" distB="0" distL="114300" distR="114300" simplePos="0" relativeHeight="251659264" behindDoc="0" locked="0" layoutInCell="1" allowOverlap="1" wp14:anchorId="5BF5EE72" wp14:editId="498E3F39">
          <wp:simplePos x="0" y="0"/>
          <wp:positionH relativeFrom="column">
            <wp:posOffset>-653910</wp:posOffset>
          </wp:positionH>
          <wp:positionV relativeFrom="paragraph">
            <wp:posOffset>252095</wp:posOffset>
          </wp:positionV>
          <wp:extent cx="7634378" cy="541236"/>
          <wp:effectExtent l="0" t="0" r="508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eret.png"/>
                  <pic:cNvPicPr/>
                </pic:nvPicPr>
                <pic:blipFill>
                  <a:blip r:embed="rId1">
                    <a:extLst>
                      <a:ext uri="{28A0092B-C50C-407E-A947-70E740481C1C}">
                        <a14:useLocalDpi xmlns:a14="http://schemas.microsoft.com/office/drawing/2010/main" val="0"/>
                      </a:ext>
                    </a:extLst>
                  </a:blip>
                  <a:stretch>
                    <a:fillRect/>
                  </a:stretch>
                </pic:blipFill>
                <pic:spPr>
                  <a:xfrm>
                    <a:off x="0" y="0"/>
                    <a:ext cx="7634378" cy="541236"/>
                  </a:xfrm>
                  <a:prstGeom prst="rect">
                    <a:avLst/>
                  </a:prstGeom>
                </pic:spPr>
              </pic:pic>
            </a:graphicData>
          </a:graphic>
          <wp14:sizeRelH relativeFrom="margin">
            <wp14:pctWidth>0</wp14:pctWidth>
          </wp14:sizeRelH>
        </wp:anchor>
      </w:drawing>
    </w:r>
    <w:r w:rsidRPr="00CC478B">
      <w:rPr>
        <w:rFonts w:ascii="Arial" w:hAnsi="Arial" w:cs="Arial"/>
        <w:color w:val="7F7F7F" w:themeColor="background1" w:themeShade="7F"/>
        <w:spacing w:val="60"/>
        <w:sz w:val="18"/>
        <w:szCs w:val="18"/>
      </w:rPr>
      <w:t>Page</w:t>
    </w:r>
    <w:r w:rsidRPr="00CC478B">
      <w:rPr>
        <w:rFonts w:ascii="Arial" w:hAnsi="Arial" w:cs="Arial"/>
        <w:sz w:val="18"/>
        <w:szCs w:val="18"/>
      </w:rPr>
      <w:t xml:space="preserve"> | </w:t>
    </w:r>
    <w:r w:rsidRPr="00CC478B">
      <w:rPr>
        <w:rFonts w:ascii="Arial" w:hAnsi="Arial" w:cs="Arial"/>
        <w:sz w:val="18"/>
        <w:szCs w:val="18"/>
      </w:rPr>
      <w:fldChar w:fldCharType="begin"/>
    </w:r>
    <w:r w:rsidRPr="00CC478B">
      <w:rPr>
        <w:rFonts w:ascii="Arial" w:hAnsi="Arial" w:cs="Arial"/>
        <w:sz w:val="18"/>
        <w:szCs w:val="18"/>
      </w:rPr>
      <w:instrText>PAGE   \* MERGEFORMAT</w:instrText>
    </w:r>
    <w:r w:rsidRPr="00CC478B">
      <w:rPr>
        <w:rFonts w:ascii="Arial" w:hAnsi="Arial" w:cs="Arial"/>
        <w:sz w:val="18"/>
        <w:szCs w:val="18"/>
      </w:rPr>
      <w:fldChar w:fldCharType="separate"/>
    </w:r>
    <w:r w:rsidRPr="00CC478B">
      <w:rPr>
        <w:rFonts w:ascii="Arial" w:hAnsi="Arial" w:cs="Arial"/>
        <w:b/>
        <w:bCs/>
        <w:noProof/>
        <w:sz w:val="18"/>
        <w:szCs w:val="18"/>
      </w:rPr>
      <w:t>4</w:t>
    </w:r>
    <w:r w:rsidRPr="00CC478B">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8656" w14:textId="77777777" w:rsidR="006E3D43" w:rsidRDefault="006E3D43" w:rsidP="002C0E1F">
      <w:pPr>
        <w:spacing w:after="0" w:line="240" w:lineRule="auto"/>
      </w:pPr>
      <w:r>
        <w:separator/>
      </w:r>
    </w:p>
  </w:footnote>
  <w:footnote w:type="continuationSeparator" w:id="0">
    <w:p w14:paraId="3D7F879D" w14:textId="77777777" w:rsidR="006E3D43" w:rsidRDefault="006E3D43" w:rsidP="002C0E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4F48" w14:textId="67E80D62" w:rsidR="00BD6232" w:rsidRDefault="00BD6232">
    <w:pPr>
      <w:pStyle w:val="En-tte"/>
    </w:pPr>
    <w:r>
      <w:rPr>
        <w:noProof/>
      </w:rPr>
      <w:drawing>
        <wp:inline distT="0" distB="0" distL="0" distR="0" wp14:anchorId="4C56680E" wp14:editId="540F32BD">
          <wp:extent cx="501164" cy="6480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501164" cy="648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243C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7E6DEA"/>
    <w:multiLevelType w:val="hybridMultilevel"/>
    <w:tmpl w:val="E30A88C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1B45E7A"/>
    <w:multiLevelType w:val="hybridMultilevel"/>
    <w:tmpl w:val="328EEA7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5CE378A"/>
    <w:multiLevelType w:val="multilevel"/>
    <w:tmpl w:val="E2FEE86C"/>
    <w:lvl w:ilvl="0">
      <w:start w:val="2"/>
      <w:numFmt w:val="bullet"/>
      <w:lvlText w:val="-"/>
      <w:lvlJc w:val="left"/>
      <w:pPr>
        <w:ind w:left="720" w:hanging="360"/>
      </w:pPr>
      <w:rPr>
        <w:rFonts w:ascii="Arial" w:eastAsia="Times New Roman" w:hAnsi="Arial" w:cs="Arial" w:hint="default"/>
        <w:color w:val="000000"/>
        <w:sz w:val="24"/>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5E80C11"/>
    <w:multiLevelType w:val="hybridMultilevel"/>
    <w:tmpl w:val="3038634E"/>
    <w:lvl w:ilvl="0" w:tplc="20549004">
      <w:numFmt w:val="bullet"/>
      <w:lvlText w:val="-"/>
      <w:lvlJc w:val="left"/>
      <w:pPr>
        <w:tabs>
          <w:tab w:val="num" w:pos="1080"/>
        </w:tabs>
        <w:ind w:left="1080" w:hanging="360"/>
      </w:pPr>
      <w:rPr>
        <w:rFonts w:ascii="Arial" w:eastAsiaTheme="minorHAnsi" w:hAnsi="Arial" w:cs="Aria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A84AC0"/>
    <w:multiLevelType w:val="multilevel"/>
    <w:tmpl w:val="DD7EB958"/>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B0F3A3C"/>
    <w:multiLevelType w:val="multilevel"/>
    <w:tmpl w:val="BDAAD92A"/>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B3505CF"/>
    <w:multiLevelType w:val="multilevel"/>
    <w:tmpl w:val="EA66FE34"/>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C162F46"/>
    <w:multiLevelType w:val="hybridMultilevel"/>
    <w:tmpl w:val="806E8198"/>
    <w:lvl w:ilvl="0" w:tplc="61429EF2">
      <w:start w:val="2"/>
      <w:numFmt w:val="bullet"/>
      <w:lvlText w:val="-"/>
      <w:lvlJc w:val="left"/>
      <w:pPr>
        <w:tabs>
          <w:tab w:val="num" w:pos="720"/>
        </w:tabs>
        <w:ind w:left="720" w:hanging="360"/>
      </w:pPr>
      <w:rPr>
        <w:rFonts w:ascii="Arial" w:eastAsia="Times New Roman" w:hAnsi="Arial" w:cs="Arial" w:hint="default"/>
        <w:color w:val="000000"/>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F6BD0"/>
    <w:multiLevelType w:val="multilevel"/>
    <w:tmpl w:val="5A10A380"/>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540990"/>
    <w:multiLevelType w:val="multilevel"/>
    <w:tmpl w:val="06B6F38A"/>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8CA16E5"/>
    <w:multiLevelType w:val="hybridMultilevel"/>
    <w:tmpl w:val="24E23BEA"/>
    <w:lvl w:ilvl="0" w:tplc="8934010A">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D460C28"/>
    <w:multiLevelType w:val="multilevel"/>
    <w:tmpl w:val="0CE8A588"/>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1CD395F"/>
    <w:multiLevelType w:val="hybridMultilevel"/>
    <w:tmpl w:val="606A4B4E"/>
    <w:lvl w:ilvl="0" w:tplc="61429EF2">
      <w:start w:val="2"/>
      <w:numFmt w:val="bullet"/>
      <w:lvlText w:val="-"/>
      <w:lvlJc w:val="left"/>
      <w:pPr>
        <w:tabs>
          <w:tab w:val="num" w:pos="1080"/>
        </w:tabs>
        <w:ind w:left="1080" w:hanging="360"/>
      </w:pPr>
      <w:rPr>
        <w:rFonts w:ascii="Arial" w:eastAsia="Times New Roman" w:hAnsi="Arial" w:cs="Arial" w:hint="default"/>
        <w:color w:val="000000"/>
        <w:sz w:val="24"/>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D03F1"/>
    <w:multiLevelType w:val="multilevel"/>
    <w:tmpl w:val="A46AED08"/>
    <w:lvl w:ilvl="0">
      <w:start w:val="1"/>
      <w:numFmt w:val="decimal"/>
      <w:lvlText w:val="%1."/>
      <w:lvlJc w:val="left"/>
      <w:pPr>
        <w:ind w:left="370" w:hanging="3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D0644F9"/>
    <w:multiLevelType w:val="hybridMultilevel"/>
    <w:tmpl w:val="6F1ACDD6"/>
    <w:lvl w:ilvl="0" w:tplc="040C0005">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6" w15:restartNumberingAfterBreak="0">
    <w:nsid w:val="3E656E0E"/>
    <w:multiLevelType w:val="multilevel"/>
    <w:tmpl w:val="1812E3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0F3B4C"/>
    <w:multiLevelType w:val="multilevel"/>
    <w:tmpl w:val="03B80FB0"/>
    <w:lvl w:ilvl="0">
      <w:start w:val="1"/>
      <w:numFmt w:val="decimal"/>
      <w:lvlText w:val="%1."/>
      <w:lvlJc w:val="left"/>
      <w:pPr>
        <w:ind w:left="370" w:hanging="3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2556E6B"/>
    <w:multiLevelType w:val="multilevel"/>
    <w:tmpl w:val="85241A38"/>
    <w:lvl w:ilvl="0">
      <w:start w:val="2"/>
      <w:numFmt w:val="bullet"/>
      <w:lvlText w:val="-"/>
      <w:lvlJc w:val="left"/>
      <w:pPr>
        <w:ind w:left="720" w:hanging="360"/>
      </w:pPr>
      <w:rPr>
        <w:rFonts w:ascii="Arial" w:eastAsia="Times New Roman" w:hAnsi="Arial" w:cs="Arial" w:hint="default"/>
        <w:color w:val="000000"/>
        <w:sz w:val="24"/>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4972A77"/>
    <w:multiLevelType w:val="hybridMultilevel"/>
    <w:tmpl w:val="27288C3E"/>
    <w:lvl w:ilvl="0" w:tplc="61429EF2">
      <w:start w:val="2"/>
      <w:numFmt w:val="bullet"/>
      <w:lvlText w:val="-"/>
      <w:lvlJc w:val="left"/>
      <w:pPr>
        <w:ind w:left="720" w:hanging="360"/>
      </w:pPr>
      <w:rPr>
        <w:rFonts w:ascii="Arial" w:eastAsia="Times New Roman" w:hAnsi="Arial" w:cs="Arial" w:hint="default"/>
        <w:color w:val="000000"/>
        <w:sz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5B7407C"/>
    <w:multiLevelType w:val="hybridMultilevel"/>
    <w:tmpl w:val="3ACABB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BDA23BB"/>
    <w:multiLevelType w:val="hybridMultilevel"/>
    <w:tmpl w:val="FD6017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C3033E"/>
    <w:multiLevelType w:val="hybridMultilevel"/>
    <w:tmpl w:val="92BCAB6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25926"/>
    <w:multiLevelType w:val="hybridMultilevel"/>
    <w:tmpl w:val="146E29BE"/>
    <w:lvl w:ilvl="0" w:tplc="DF5A1FF4">
      <w:start w:val="1"/>
      <w:numFmt w:val="lowerLetter"/>
      <w:lvlText w:val="%1-"/>
      <w:lvlJc w:val="left"/>
      <w:pPr>
        <w:ind w:left="375" w:hanging="360"/>
      </w:pPr>
      <w:rPr>
        <w:rFonts w:hint="default"/>
      </w:rPr>
    </w:lvl>
    <w:lvl w:ilvl="1" w:tplc="040C0019" w:tentative="1">
      <w:start w:val="1"/>
      <w:numFmt w:val="lowerLetter"/>
      <w:lvlText w:val="%2."/>
      <w:lvlJc w:val="left"/>
      <w:pPr>
        <w:ind w:left="1095" w:hanging="360"/>
      </w:pPr>
    </w:lvl>
    <w:lvl w:ilvl="2" w:tplc="040C001B" w:tentative="1">
      <w:start w:val="1"/>
      <w:numFmt w:val="lowerRoman"/>
      <w:lvlText w:val="%3."/>
      <w:lvlJc w:val="right"/>
      <w:pPr>
        <w:ind w:left="1815" w:hanging="180"/>
      </w:pPr>
    </w:lvl>
    <w:lvl w:ilvl="3" w:tplc="040C000F" w:tentative="1">
      <w:start w:val="1"/>
      <w:numFmt w:val="decimal"/>
      <w:lvlText w:val="%4."/>
      <w:lvlJc w:val="left"/>
      <w:pPr>
        <w:ind w:left="2535" w:hanging="360"/>
      </w:pPr>
    </w:lvl>
    <w:lvl w:ilvl="4" w:tplc="040C0019" w:tentative="1">
      <w:start w:val="1"/>
      <w:numFmt w:val="lowerLetter"/>
      <w:lvlText w:val="%5."/>
      <w:lvlJc w:val="left"/>
      <w:pPr>
        <w:ind w:left="3255" w:hanging="360"/>
      </w:pPr>
    </w:lvl>
    <w:lvl w:ilvl="5" w:tplc="040C001B" w:tentative="1">
      <w:start w:val="1"/>
      <w:numFmt w:val="lowerRoman"/>
      <w:lvlText w:val="%6."/>
      <w:lvlJc w:val="right"/>
      <w:pPr>
        <w:ind w:left="3975" w:hanging="180"/>
      </w:pPr>
    </w:lvl>
    <w:lvl w:ilvl="6" w:tplc="040C000F" w:tentative="1">
      <w:start w:val="1"/>
      <w:numFmt w:val="decimal"/>
      <w:lvlText w:val="%7."/>
      <w:lvlJc w:val="left"/>
      <w:pPr>
        <w:ind w:left="4695" w:hanging="360"/>
      </w:pPr>
    </w:lvl>
    <w:lvl w:ilvl="7" w:tplc="040C0019" w:tentative="1">
      <w:start w:val="1"/>
      <w:numFmt w:val="lowerLetter"/>
      <w:lvlText w:val="%8."/>
      <w:lvlJc w:val="left"/>
      <w:pPr>
        <w:ind w:left="5415" w:hanging="360"/>
      </w:pPr>
    </w:lvl>
    <w:lvl w:ilvl="8" w:tplc="040C001B" w:tentative="1">
      <w:start w:val="1"/>
      <w:numFmt w:val="lowerRoman"/>
      <w:lvlText w:val="%9."/>
      <w:lvlJc w:val="right"/>
      <w:pPr>
        <w:ind w:left="6135" w:hanging="180"/>
      </w:pPr>
    </w:lvl>
  </w:abstractNum>
  <w:abstractNum w:abstractNumId="24" w15:restartNumberingAfterBreak="0">
    <w:nsid w:val="5D1703C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153845"/>
    <w:multiLevelType w:val="multilevel"/>
    <w:tmpl w:val="5A10A380"/>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3F53B0"/>
    <w:multiLevelType w:val="multilevel"/>
    <w:tmpl w:val="B54E194A"/>
    <w:lvl w:ilvl="0">
      <w:start w:val="2"/>
      <w:numFmt w:val="bullet"/>
      <w:lvlText w:val="-"/>
      <w:lvlJc w:val="left"/>
      <w:pPr>
        <w:ind w:left="720"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C350D38"/>
    <w:multiLevelType w:val="multilevel"/>
    <w:tmpl w:val="953CB762"/>
    <w:lvl w:ilvl="0">
      <w:start w:val="2"/>
      <w:numFmt w:val="bullet"/>
      <w:lvlText w:val="-"/>
      <w:lvlJc w:val="left"/>
      <w:pPr>
        <w:ind w:left="408" w:hanging="360"/>
      </w:pPr>
      <w:rPr>
        <w:rFonts w:ascii="Arial" w:eastAsia="Times New Roman" w:hAnsi="Arial" w:cs="Arial" w:hint="default"/>
        <w:color w:val="000000"/>
        <w:sz w:val="24"/>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6CD02FED"/>
    <w:multiLevelType w:val="hybridMultilevel"/>
    <w:tmpl w:val="BE3803C2"/>
    <w:lvl w:ilvl="0" w:tplc="20549004">
      <w:numFmt w:val="bullet"/>
      <w:lvlText w:val="-"/>
      <w:lvlJc w:val="left"/>
      <w:pPr>
        <w:tabs>
          <w:tab w:val="num" w:pos="1080"/>
        </w:tabs>
        <w:ind w:left="1080" w:hanging="360"/>
      </w:pPr>
      <w:rPr>
        <w:rFonts w:ascii="Arial" w:eastAsiaTheme="minorHAnsi" w:hAnsi="Arial" w:cs="Aria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FC198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627C50"/>
    <w:multiLevelType w:val="hybridMultilevel"/>
    <w:tmpl w:val="B3DED376"/>
    <w:lvl w:ilvl="0" w:tplc="040C0005">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1" w15:restartNumberingAfterBreak="0">
    <w:nsid w:val="6F241274"/>
    <w:multiLevelType w:val="multilevel"/>
    <w:tmpl w:val="1BFA94AA"/>
    <w:lvl w:ilvl="0">
      <w:start w:val="2"/>
      <w:numFmt w:val="bullet"/>
      <w:lvlText w:val="-"/>
      <w:lvlJc w:val="left"/>
      <w:pPr>
        <w:ind w:left="735" w:hanging="360"/>
      </w:pPr>
      <w:rPr>
        <w:rFonts w:ascii="Arial" w:eastAsia="Times New Roman" w:hAnsi="Arial" w:cs="Arial" w:hint="default"/>
        <w:color w:val="000000"/>
        <w:sz w:val="24"/>
        <w:lang w:val="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7157770D"/>
    <w:multiLevelType w:val="hybridMultilevel"/>
    <w:tmpl w:val="694275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730556F9"/>
    <w:multiLevelType w:val="hybridMultilevel"/>
    <w:tmpl w:val="A3B83AB6"/>
    <w:lvl w:ilvl="0" w:tplc="26865D9A">
      <w:start w:val="1"/>
      <w:numFmt w:val="bullet"/>
      <w:lvlText w:val="-"/>
      <w:lvlJc w:val="left"/>
      <w:pPr>
        <w:tabs>
          <w:tab w:val="num" w:pos="720"/>
        </w:tabs>
        <w:ind w:left="720" w:hanging="360"/>
      </w:pPr>
      <w:rPr>
        <w:rFonts w:ascii="Arial" w:hAnsi="Arial"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9F3AD3"/>
    <w:multiLevelType w:val="multilevel"/>
    <w:tmpl w:val="D80E3D3C"/>
    <w:lvl w:ilvl="0">
      <w:start w:val="2"/>
      <w:numFmt w:val="bullet"/>
      <w:lvlText w:val="-"/>
      <w:lvlJc w:val="left"/>
      <w:pPr>
        <w:ind w:left="735" w:hanging="360"/>
      </w:pPr>
      <w:rPr>
        <w:rFonts w:ascii="Arial" w:eastAsia="Times New Roman" w:hAnsi="Arial" w:cs="Arial" w:hint="default"/>
        <w:color w:val="000000"/>
        <w:sz w:val="24"/>
        <w:szCs w:val="22"/>
        <w:lang w:val="en-GB" w:eastAsia="en-GB" w:bidi="en-G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75D82783"/>
    <w:multiLevelType w:val="hybridMultilevel"/>
    <w:tmpl w:val="2D36D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6403BA1"/>
    <w:multiLevelType w:val="hybridMultilevel"/>
    <w:tmpl w:val="80ACD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95474702">
    <w:abstractNumId w:val="36"/>
  </w:num>
  <w:num w:numId="2" w16cid:durableId="1300719920">
    <w:abstractNumId w:val="35"/>
  </w:num>
  <w:num w:numId="3" w16cid:durableId="1504861221">
    <w:abstractNumId w:val="19"/>
  </w:num>
  <w:num w:numId="4" w16cid:durableId="1470174830">
    <w:abstractNumId w:val="11"/>
  </w:num>
  <w:num w:numId="5" w16cid:durableId="1927031154">
    <w:abstractNumId w:val="28"/>
  </w:num>
  <w:num w:numId="6" w16cid:durableId="2007904454">
    <w:abstractNumId w:val="4"/>
  </w:num>
  <w:num w:numId="7" w16cid:durableId="538056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839604">
    <w:abstractNumId w:val="30"/>
  </w:num>
  <w:num w:numId="9" w16cid:durableId="464351064">
    <w:abstractNumId w:val="15"/>
  </w:num>
  <w:num w:numId="10" w16cid:durableId="573272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9705234">
    <w:abstractNumId w:val="18"/>
  </w:num>
  <w:num w:numId="12" w16cid:durableId="1061253739">
    <w:abstractNumId w:val="3"/>
  </w:num>
  <w:num w:numId="13" w16cid:durableId="1104810981">
    <w:abstractNumId w:val="24"/>
  </w:num>
  <w:num w:numId="14" w16cid:durableId="1141078074">
    <w:abstractNumId w:val="12"/>
  </w:num>
  <w:num w:numId="15" w16cid:durableId="925766812">
    <w:abstractNumId w:val="31"/>
  </w:num>
  <w:num w:numId="16" w16cid:durableId="2047830960">
    <w:abstractNumId w:val="10"/>
  </w:num>
  <w:num w:numId="17" w16cid:durableId="1828209602">
    <w:abstractNumId w:val="16"/>
  </w:num>
  <w:num w:numId="18" w16cid:durableId="2031107465">
    <w:abstractNumId w:val="34"/>
  </w:num>
  <w:num w:numId="19" w16cid:durableId="766846600">
    <w:abstractNumId w:val="5"/>
  </w:num>
  <w:num w:numId="20" w16cid:durableId="809635952">
    <w:abstractNumId w:val="7"/>
  </w:num>
  <w:num w:numId="21" w16cid:durableId="115104653">
    <w:abstractNumId w:val="29"/>
  </w:num>
  <w:num w:numId="22" w16cid:durableId="1440759226">
    <w:abstractNumId w:val="0"/>
  </w:num>
  <w:num w:numId="23" w16cid:durableId="1749955307">
    <w:abstractNumId w:val="9"/>
  </w:num>
  <w:num w:numId="24" w16cid:durableId="31541312">
    <w:abstractNumId w:val="8"/>
  </w:num>
  <w:num w:numId="25" w16cid:durableId="1549685975">
    <w:abstractNumId w:val="27"/>
  </w:num>
  <w:num w:numId="26" w16cid:durableId="713888223">
    <w:abstractNumId w:val="25"/>
  </w:num>
  <w:num w:numId="27" w16cid:durableId="1706637876">
    <w:abstractNumId w:val="26"/>
  </w:num>
  <w:num w:numId="28" w16cid:durableId="953705270">
    <w:abstractNumId w:val="6"/>
  </w:num>
  <w:num w:numId="29" w16cid:durableId="158623312">
    <w:abstractNumId w:val="13"/>
  </w:num>
  <w:num w:numId="30" w16cid:durableId="1231697091">
    <w:abstractNumId w:val="21"/>
  </w:num>
  <w:num w:numId="31" w16cid:durableId="1532451150">
    <w:abstractNumId w:val="22"/>
  </w:num>
  <w:num w:numId="32" w16cid:durableId="1935360333">
    <w:abstractNumId w:val="23"/>
  </w:num>
  <w:num w:numId="33" w16cid:durableId="1009603116">
    <w:abstractNumId w:val="20"/>
  </w:num>
  <w:num w:numId="34" w16cid:durableId="322127773">
    <w:abstractNumId w:val="14"/>
  </w:num>
  <w:num w:numId="35" w16cid:durableId="2114475302">
    <w:abstractNumId w:val="17"/>
  </w:num>
  <w:num w:numId="36" w16cid:durableId="971599047">
    <w:abstractNumId w:val="32"/>
  </w:num>
  <w:num w:numId="37" w16cid:durableId="1921937407">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B51"/>
    <w:rsid w:val="00003D1E"/>
    <w:rsid w:val="00004B19"/>
    <w:rsid w:val="00011923"/>
    <w:rsid w:val="00022ABA"/>
    <w:rsid w:val="0003004E"/>
    <w:rsid w:val="000449B5"/>
    <w:rsid w:val="00045FC8"/>
    <w:rsid w:val="0006730F"/>
    <w:rsid w:val="00074C0A"/>
    <w:rsid w:val="00081CBB"/>
    <w:rsid w:val="000864E1"/>
    <w:rsid w:val="000908E6"/>
    <w:rsid w:val="00095D07"/>
    <w:rsid w:val="000A532A"/>
    <w:rsid w:val="000B0B76"/>
    <w:rsid w:val="000B1F05"/>
    <w:rsid w:val="000B3E9C"/>
    <w:rsid w:val="000C33C8"/>
    <w:rsid w:val="000E5ADB"/>
    <w:rsid w:val="000E6632"/>
    <w:rsid w:val="000F63C4"/>
    <w:rsid w:val="0010006D"/>
    <w:rsid w:val="00110454"/>
    <w:rsid w:val="0011063C"/>
    <w:rsid w:val="00113F20"/>
    <w:rsid w:val="001141AA"/>
    <w:rsid w:val="00122489"/>
    <w:rsid w:val="00124413"/>
    <w:rsid w:val="0013376C"/>
    <w:rsid w:val="0015002D"/>
    <w:rsid w:val="00152F4B"/>
    <w:rsid w:val="00164DFE"/>
    <w:rsid w:val="00174981"/>
    <w:rsid w:val="00195178"/>
    <w:rsid w:val="00196F6E"/>
    <w:rsid w:val="00196F89"/>
    <w:rsid w:val="001A6225"/>
    <w:rsid w:val="001B0FB0"/>
    <w:rsid w:val="001B4486"/>
    <w:rsid w:val="001D2015"/>
    <w:rsid w:val="001D6306"/>
    <w:rsid w:val="001E2D41"/>
    <w:rsid w:val="001E7026"/>
    <w:rsid w:val="001F2AB6"/>
    <w:rsid w:val="001F2BEA"/>
    <w:rsid w:val="001F4FA0"/>
    <w:rsid w:val="001F731B"/>
    <w:rsid w:val="00200835"/>
    <w:rsid w:val="002029CD"/>
    <w:rsid w:val="002156D8"/>
    <w:rsid w:val="00215D8E"/>
    <w:rsid w:val="00216945"/>
    <w:rsid w:val="00217903"/>
    <w:rsid w:val="00221985"/>
    <w:rsid w:val="00226394"/>
    <w:rsid w:val="00230995"/>
    <w:rsid w:val="00240DED"/>
    <w:rsid w:val="0024178E"/>
    <w:rsid w:val="00242D06"/>
    <w:rsid w:val="00250031"/>
    <w:rsid w:val="002518A8"/>
    <w:rsid w:val="00260CAA"/>
    <w:rsid w:val="00280EAB"/>
    <w:rsid w:val="00297738"/>
    <w:rsid w:val="002A544D"/>
    <w:rsid w:val="002B0791"/>
    <w:rsid w:val="002B51FE"/>
    <w:rsid w:val="002C0E1F"/>
    <w:rsid w:val="002C2B4C"/>
    <w:rsid w:val="002F0D5D"/>
    <w:rsid w:val="002F44D9"/>
    <w:rsid w:val="00317BCA"/>
    <w:rsid w:val="00365C7E"/>
    <w:rsid w:val="00366540"/>
    <w:rsid w:val="00386CEE"/>
    <w:rsid w:val="00386DDE"/>
    <w:rsid w:val="00394283"/>
    <w:rsid w:val="003A42F9"/>
    <w:rsid w:val="003A649F"/>
    <w:rsid w:val="003B160C"/>
    <w:rsid w:val="003B24A4"/>
    <w:rsid w:val="003B3F14"/>
    <w:rsid w:val="003C1723"/>
    <w:rsid w:val="003C25DC"/>
    <w:rsid w:val="003C4398"/>
    <w:rsid w:val="003C776D"/>
    <w:rsid w:val="003D37EA"/>
    <w:rsid w:val="003E6075"/>
    <w:rsid w:val="003E77BD"/>
    <w:rsid w:val="003F06E7"/>
    <w:rsid w:val="003F4EA2"/>
    <w:rsid w:val="003F7DD3"/>
    <w:rsid w:val="004052C2"/>
    <w:rsid w:val="00412E2D"/>
    <w:rsid w:val="0041411F"/>
    <w:rsid w:val="00420A02"/>
    <w:rsid w:val="0042374C"/>
    <w:rsid w:val="00423FCD"/>
    <w:rsid w:val="00426059"/>
    <w:rsid w:val="004339C2"/>
    <w:rsid w:val="00440608"/>
    <w:rsid w:val="0044451E"/>
    <w:rsid w:val="00446663"/>
    <w:rsid w:val="0045543A"/>
    <w:rsid w:val="00460839"/>
    <w:rsid w:val="004649EA"/>
    <w:rsid w:val="0046676C"/>
    <w:rsid w:val="0046784F"/>
    <w:rsid w:val="00481D32"/>
    <w:rsid w:val="00485FA6"/>
    <w:rsid w:val="004A222F"/>
    <w:rsid w:val="004B5138"/>
    <w:rsid w:val="004D0F7E"/>
    <w:rsid w:val="004D1BE2"/>
    <w:rsid w:val="004D4654"/>
    <w:rsid w:val="004D6182"/>
    <w:rsid w:val="004E24F1"/>
    <w:rsid w:val="004E2DB3"/>
    <w:rsid w:val="004E637C"/>
    <w:rsid w:val="004F51F0"/>
    <w:rsid w:val="004F65D5"/>
    <w:rsid w:val="004F7846"/>
    <w:rsid w:val="00502666"/>
    <w:rsid w:val="0050285D"/>
    <w:rsid w:val="00506166"/>
    <w:rsid w:val="00507C68"/>
    <w:rsid w:val="005111F6"/>
    <w:rsid w:val="00514190"/>
    <w:rsid w:val="005155E2"/>
    <w:rsid w:val="005226F8"/>
    <w:rsid w:val="00537870"/>
    <w:rsid w:val="00546ECD"/>
    <w:rsid w:val="00555984"/>
    <w:rsid w:val="0055760F"/>
    <w:rsid w:val="00567B08"/>
    <w:rsid w:val="00570328"/>
    <w:rsid w:val="00572989"/>
    <w:rsid w:val="00576119"/>
    <w:rsid w:val="00592C99"/>
    <w:rsid w:val="0059620B"/>
    <w:rsid w:val="005B2BEC"/>
    <w:rsid w:val="005C3397"/>
    <w:rsid w:val="005D4788"/>
    <w:rsid w:val="005E0926"/>
    <w:rsid w:val="005E6041"/>
    <w:rsid w:val="005E6BDE"/>
    <w:rsid w:val="005F235A"/>
    <w:rsid w:val="00615039"/>
    <w:rsid w:val="00616AB3"/>
    <w:rsid w:val="00617C25"/>
    <w:rsid w:val="00625A0E"/>
    <w:rsid w:val="00626E0C"/>
    <w:rsid w:val="006275A3"/>
    <w:rsid w:val="0063021A"/>
    <w:rsid w:val="006327E1"/>
    <w:rsid w:val="00640E3D"/>
    <w:rsid w:val="00647329"/>
    <w:rsid w:val="0064753E"/>
    <w:rsid w:val="00683652"/>
    <w:rsid w:val="00687DA6"/>
    <w:rsid w:val="0069207F"/>
    <w:rsid w:val="006944C0"/>
    <w:rsid w:val="00695458"/>
    <w:rsid w:val="00697433"/>
    <w:rsid w:val="006A2663"/>
    <w:rsid w:val="006A77E4"/>
    <w:rsid w:val="006A7DDE"/>
    <w:rsid w:val="006C5F8D"/>
    <w:rsid w:val="006C7B3C"/>
    <w:rsid w:val="006D7010"/>
    <w:rsid w:val="006E3D43"/>
    <w:rsid w:val="006F0BFC"/>
    <w:rsid w:val="006F62C0"/>
    <w:rsid w:val="00700598"/>
    <w:rsid w:val="00703A1C"/>
    <w:rsid w:val="0071768C"/>
    <w:rsid w:val="00724435"/>
    <w:rsid w:val="00736EEA"/>
    <w:rsid w:val="007460C7"/>
    <w:rsid w:val="0075557C"/>
    <w:rsid w:val="00756079"/>
    <w:rsid w:val="007640E5"/>
    <w:rsid w:val="007701B3"/>
    <w:rsid w:val="00780A2D"/>
    <w:rsid w:val="007900FE"/>
    <w:rsid w:val="007927F3"/>
    <w:rsid w:val="00793ADB"/>
    <w:rsid w:val="007A045B"/>
    <w:rsid w:val="007B628F"/>
    <w:rsid w:val="007B7626"/>
    <w:rsid w:val="007B7ADF"/>
    <w:rsid w:val="007C4E89"/>
    <w:rsid w:val="007D061D"/>
    <w:rsid w:val="007E103D"/>
    <w:rsid w:val="007E43F0"/>
    <w:rsid w:val="007E5E26"/>
    <w:rsid w:val="007F3413"/>
    <w:rsid w:val="00803129"/>
    <w:rsid w:val="008033EE"/>
    <w:rsid w:val="0080409D"/>
    <w:rsid w:val="00807D7E"/>
    <w:rsid w:val="0081627C"/>
    <w:rsid w:val="00825455"/>
    <w:rsid w:val="00826EBD"/>
    <w:rsid w:val="00827842"/>
    <w:rsid w:val="00843E2D"/>
    <w:rsid w:val="008469D9"/>
    <w:rsid w:val="00850937"/>
    <w:rsid w:val="00855D18"/>
    <w:rsid w:val="008730DD"/>
    <w:rsid w:val="0087311C"/>
    <w:rsid w:val="00877FAA"/>
    <w:rsid w:val="00890BFA"/>
    <w:rsid w:val="0089167F"/>
    <w:rsid w:val="008A5B33"/>
    <w:rsid w:val="008B11EC"/>
    <w:rsid w:val="008C2C69"/>
    <w:rsid w:val="008D3559"/>
    <w:rsid w:val="008D3BED"/>
    <w:rsid w:val="008E51D7"/>
    <w:rsid w:val="008F0C32"/>
    <w:rsid w:val="009008AD"/>
    <w:rsid w:val="00911147"/>
    <w:rsid w:val="00940C8B"/>
    <w:rsid w:val="00946EAC"/>
    <w:rsid w:val="00955795"/>
    <w:rsid w:val="009719A6"/>
    <w:rsid w:val="00980592"/>
    <w:rsid w:val="009850DB"/>
    <w:rsid w:val="00985FDD"/>
    <w:rsid w:val="0098745B"/>
    <w:rsid w:val="00990C50"/>
    <w:rsid w:val="0099172A"/>
    <w:rsid w:val="00994A34"/>
    <w:rsid w:val="0099522D"/>
    <w:rsid w:val="00996F2B"/>
    <w:rsid w:val="009B148E"/>
    <w:rsid w:val="009B22B4"/>
    <w:rsid w:val="009C4F00"/>
    <w:rsid w:val="009C666E"/>
    <w:rsid w:val="009D3226"/>
    <w:rsid w:val="009E24BC"/>
    <w:rsid w:val="009E2E20"/>
    <w:rsid w:val="009F0C74"/>
    <w:rsid w:val="00A00B51"/>
    <w:rsid w:val="00A0454A"/>
    <w:rsid w:val="00A3779E"/>
    <w:rsid w:val="00A37803"/>
    <w:rsid w:val="00A41D02"/>
    <w:rsid w:val="00A55A28"/>
    <w:rsid w:val="00A6144D"/>
    <w:rsid w:val="00A84DD3"/>
    <w:rsid w:val="00AB3E8D"/>
    <w:rsid w:val="00AD3509"/>
    <w:rsid w:val="00AD74D1"/>
    <w:rsid w:val="00AE2753"/>
    <w:rsid w:val="00AF0AB5"/>
    <w:rsid w:val="00AF0EB1"/>
    <w:rsid w:val="00B24586"/>
    <w:rsid w:val="00B45203"/>
    <w:rsid w:val="00B4613E"/>
    <w:rsid w:val="00B46D47"/>
    <w:rsid w:val="00B55C27"/>
    <w:rsid w:val="00B57937"/>
    <w:rsid w:val="00B74D8E"/>
    <w:rsid w:val="00B77E10"/>
    <w:rsid w:val="00B83342"/>
    <w:rsid w:val="00B93734"/>
    <w:rsid w:val="00BA1674"/>
    <w:rsid w:val="00BA34D0"/>
    <w:rsid w:val="00BB0CE3"/>
    <w:rsid w:val="00BB20E8"/>
    <w:rsid w:val="00BB29CE"/>
    <w:rsid w:val="00BB644D"/>
    <w:rsid w:val="00BC0C0D"/>
    <w:rsid w:val="00BC6C15"/>
    <w:rsid w:val="00BD6232"/>
    <w:rsid w:val="00BD7A7D"/>
    <w:rsid w:val="00BE633C"/>
    <w:rsid w:val="00BE7349"/>
    <w:rsid w:val="00BF0F55"/>
    <w:rsid w:val="00BF3663"/>
    <w:rsid w:val="00BF3F0C"/>
    <w:rsid w:val="00BF732C"/>
    <w:rsid w:val="00C01519"/>
    <w:rsid w:val="00C01BA0"/>
    <w:rsid w:val="00C04AA3"/>
    <w:rsid w:val="00C072E5"/>
    <w:rsid w:val="00C07D61"/>
    <w:rsid w:val="00C15EA7"/>
    <w:rsid w:val="00C15F3C"/>
    <w:rsid w:val="00C166EB"/>
    <w:rsid w:val="00C17CF0"/>
    <w:rsid w:val="00C20913"/>
    <w:rsid w:val="00C21E58"/>
    <w:rsid w:val="00C229D6"/>
    <w:rsid w:val="00C237F3"/>
    <w:rsid w:val="00C26ECB"/>
    <w:rsid w:val="00C315B0"/>
    <w:rsid w:val="00C354A6"/>
    <w:rsid w:val="00C41C4A"/>
    <w:rsid w:val="00C42A0C"/>
    <w:rsid w:val="00C46B1C"/>
    <w:rsid w:val="00C540D9"/>
    <w:rsid w:val="00C55ED5"/>
    <w:rsid w:val="00C5710D"/>
    <w:rsid w:val="00C63D89"/>
    <w:rsid w:val="00C72736"/>
    <w:rsid w:val="00C85A5E"/>
    <w:rsid w:val="00C916C4"/>
    <w:rsid w:val="00C92CB7"/>
    <w:rsid w:val="00CB2799"/>
    <w:rsid w:val="00CC0FCE"/>
    <w:rsid w:val="00CC1194"/>
    <w:rsid w:val="00CC478B"/>
    <w:rsid w:val="00CD2D4A"/>
    <w:rsid w:val="00CD5332"/>
    <w:rsid w:val="00CE23A4"/>
    <w:rsid w:val="00CE35B2"/>
    <w:rsid w:val="00CE5C60"/>
    <w:rsid w:val="00CF7981"/>
    <w:rsid w:val="00D1502C"/>
    <w:rsid w:val="00D22F20"/>
    <w:rsid w:val="00D24061"/>
    <w:rsid w:val="00D256F8"/>
    <w:rsid w:val="00D373C1"/>
    <w:rsid w:val="00D41437"/>
    <w:rsid w:val="00D41BA4"/>
    <w:rsid w:val="00D4324F"/>
    <w:rsid w:val="00D4507B"/>
    <w:rsid w:val="00D45625"/>
    <w:rsid w:val="00D47007"/>
    <w:rsid w:val="00D50C4F"/>
    <w:rsid w:val="00D574DF"/>
    <w:rsid w:val="00D62659"/>
    <w:rsid w:val="00D62818"/>
    <w:rsid w:val="00D65B94"/>
    <w:rsid w:val="00D67929"/>
    <w:rsid w:val="00DA1E20"/>
    <w:rsid w:val="00DB2388"/>
    <w:rsid w:val="00DB3192"/>
    <w:rsid w:val="00DB3848"/>
    <w:rsid w:val="00DB660F"/>
    <w:rsid w:val="00DC221A"/>
    <w:rsid w:val="00DD26A9"/>
    <w:rsid w:val="00DD28FD"/>
    <w:rsid w:val="00DF7E2A"/>
    <w:rsid w:val="00E01D65"/>
    <w:rsid w:val="00E039FF"/>
    <w:rsid w:val="00E04B32"/>
    <w:rsid w:val="00E264C7"/>
    <w:rsid w:val="00E30766"/>
    <w:rsid w:val="00E36082"/>
    <w:rsid w:val="00E40BF6"/>
    <w:rsid w:val="00E42B01"/>
    <w:rsid w:val="00E44754"/>
    <w:rsid w:val="00E47F7D"/>
    <w:rsid w:val="00E514E7"/>
    <w:rsid w:val="00E526BB"/>
    <w:rsid w:val="00E56063"/>
    <w:rsid w:val="00E62742"/>
    <w:rsid w:val="00E73890"/>
    <w:rsid w:val="00E74AC4"/>
    <w:rsid w:val="00E8531F"/>
    <w:rsid w:val="00E87A09"/>
    <w:rsid w:val="00E94FA5"/>
    <w:rsid w:val="00EA521F"/>
    <w:rsid w:val="00EA6C8C"/>
    <w:rsid w:val="00EA71DD"/>
    <w:rsid w:val="00EB051D"/>
    <w:rsid w:val="00EB1A1E"/>
    <w:rsid w:val="00EB4BF7"/>
    <w:rsid w:val="00EB5C63"/>
    <w:rsid w:val="00EB6982"/>
    <w:rsid w:val="00EC3DE5"/>
    <w:rsid w:val="00EC6451"/>
    <w:rsid w:val="00ED4103"/>
    <w:rsid w:val="00EF12CF"/>
    <w:rsid w:val="00EF585A"/>
    <w:rsid w:val="00F14742"/>
    <w:rsid w:val="00F32253"/>
    <w:rsid w:val="00F4271A"/>
    <w:rsid w:val="00F44C3D"/>
    <w:rsid w:val="00F465EC"/>
    <w:rsid w:val="00F60982"/>
    <w:rsid w:val="00F67B0B"/>
    <w:rsid w:val="00F71DE8"/>
    <w:rsid w:val="00F91C1A"/>
    <w:rsid w:val="00FD3DFB"/>
    <w:rsid w:val="00FE79A3"/>
    <w:rsid w:val="00FF110A"/>
    <w:rsid w:val="00FF144C"/>
    <w:rsid w:val="00FF2F6A"/>
    <w:rsid w:val="00FF4AA8"/>
    <w:rsid w:val="00FF4D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16384"/>
  <w15:docId w15:val="{239F9C71-DBC5-495D-9700-B718A339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C47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2C0E1F"/>
    <w:pPr>
      <w:keepNext/>
      <w:keepLines/>
      <w:pBdr>
        <w:top w:val="single" w:sz="8" w:space="7" w:color="4472C4" w:themeColor="accent1"/>
        <w:bottom w:val="single" w:sz="8" w:space="7" w:color="4472C4" w:themeColor="accent1"/>
      </w:pBdr>
      <w:spacing w:after="400"/>
      <w:contextualSpacing/>
      <w:jc w:val="center"/>
      <w:outlineLvl w:val="1"/>
    </w:pPr>
    <w:rPr>
      <w:rFonts w:asciiTheme="majorHAnsi" w:eastAsiaTheme="majorEastAsia" w:hAnsiTheme="majorHAnsi" w:cstheme="majorBidi"/>
      <w:caps/>
      <w:sz w:val="26"/>
      <w:szCs w:val="26"/>
    </w:rPr>
  </w:style>
  <w:style w:type="paragraph" w:styleId="Titre3">
    <w:name w:val="heading 3"/>
    <w:basedOn w:val="Normal"/>
    <w:next w:val="Normal"/>
    <w:link w:val="Titre3Car"/>
    <w:uiPriority w:val="9"/>
    <w:unhideWhenUsed/>
    <w:qFormat/>
    <w:rsid w:val="00CC478B"/>
    <w:pPr>
      <w:keepNext/>
      <w:spacing w:before="240" w:after="60" w:line="240" w:lineRule="auto"/>
      <w:outlineLvl w:val="2"/>
    </w:pPr>
    <w:rPr>
      <w:rFonts w:ascii="Times New Roman" w:eastAsia="Times New Roman" w:hAnsi="Times New Roman" w:cs="Times New Roman"/>
      <w:b/>
      <w:bCs/>
      <w:sz w:val="28"/>
      <w:szCs w:val="28"/>
      <w:lang w:eastAsia="zh-CN"/>
    </w:rPr>
  </w:style>
  <w:style w:type="paragraph" w:styleId="Titre4">
    <w:name w:val="heading 4"/>
    <w:basedOn w:val="Normal"/>
    <w:next w:val="Normal"/>
    <w:link w:val="Titre4Car"/>
    <w:uiPriority w:val="9"/>
    <w:semiHidden/>
    <w:unhideWhenUsed/>
    <w:qFormat/>
    <w:rsid w:val="00CC478B"/>
    <w:pPr>
      <w:keepNext/>
      <w:spacing w:before="240" w:after="60" w:line="240" w:lineRule="auto"/>
      <w:outlineLvl w:val="3"/>
    </w:pPr>
    <w:rPr>
      <w:rFonts w:ascii="Times New Roman" w:eastAsia="Times New Roman" w:hAnsi="Times New Roman" w:cs="Times New Roman"/>
      <w:b/>
      <w:bCs/>
      <w:sz w:val="24"/>
      <w:szCs w:val="24"/>
      <w:lang w:eastAsia="zh-CN"/>
    </w:rPr>
  </w:style>
  <w:style w:type="paragraph" w:styleId="Titre5">
    <w:name w:val="heading 5"/>
    <w:basedOn w:val="Normal"/>
    <w:next w:val="Normal"/>
    <w:link w:val="Titre5Car"/>
    <w:uiPriority w:val="9"/>
    <w:semiHidden/>
    <w:unhideWhenUsed/>
    <w:qFormat/>
    <w:rsid w:val="00CC478B"/>
    <w:pPr>
      <w:spacing w:before="240" w:after="60" w:line="240" w:lineRule="auto"/>
      <w:outlineLvl w:val="4"/>
    </w:pPr>
    <w:rPr>
      <w:rFonts w:ascii="Times New Roman" w:eastAsia="Times New Roman" w:hAnsi="Times New Roman" w:cs="Times New Roman"/>
      <w:b/>
      <w:bCs/>
      <w:iCs/>
      <w:sz w:val="20"/>
      <w:szCs w:val="20"/>
      <w:lang w:eastAsia="zh-CN"/>
    </w:rPr>
  </w:style>
  <w:style w:type="paragraph" w:styleId="Titre6">
    <w:name w:val="heading 6"/>
    <w:basedOn w:val="Normal"/>
    <w:next w:val="Normal"/>
    <w:link w:val="Titre6Car"/>
    <w:uiPriority w:val="9"/>
    <w:semiHidden/>
    <w:unhideWhenUsed/>
    <w:qFormat/>
    <w:rsid w:val="00CC478B"/>
    <w:pPr>
      <w:spacing w:before="240" w:after="60" w:line="240" w:lineRule="auto"/>
      <w:outlineLvl w:val="5"/>
    </w:pPr>
    <w:rPr>
      <w:rFonts w:ascii="Times New Roman" w:eastAsia="Times New Roman" w:hAnsi="Times New Roman" w:cs="Times New Roman"/>
      <w:b/>
      <w:b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qFormat/>
    <w:rsid w:val="002C0E1F"/>
    <w:pPr>
      <w:tabs>
        <w:tab w:val="center" w:pos="4536"/>
        <w:tab w:val="right" w:pos="9072"/>
      </w:tabs>
      <w:spacing w:after="0" w:line="240" w:lineRule="auto"/>
    </w:pPr>
  </w:style>
  <w:style w:type="character" w:customStyle="1" w:styleId="En-tteCar">
    <w:name w:val="En-tête Car"/>
    <w:basedOn w:val="Policepardfaut"/>
    <w:link w:val="En-tte"/>
    <w:uiPriority w:val="99"/>
    <w:rsid w:val="002C0E1F"/>
  </w:style>
  <w:style w:type="paragraph" w:styleId="Pieddepage">
    <w:name w:val="footer"/>
    <w:basedOn w:val="Normal"/>
    <w:link w:val="PieddepageCar"/>
    <w:uiPriority w:val="99"/>
    <w:unhideWhenUsed/>
    <w:qFormat/>
    <w:rsid w:val="002C0E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0E1F"/>
  </w:style>
  <w:style w:type="character" w:customStyle="1" w:styleId="Titre2Car">
    <w:name w:val="Titre 2 Car"/>
    <w:basedOn w:val="Policepardfaut"/>
    <w:link w:val="Titre2"/>
    <w:uiPriority w:val="9"/>
    <w:rsid w:val="002C0E1F"/>
    <w:rPr>
      <w:rFonts w:asciiTheme="majorHAnsi" w:eastAsiaTheme="majorEastAsia" w:hAnsiTheme="majorHAnsi" w:cstheme="majorBidi"/>
      <w:caps/>
      <w:sz w:val="26"/>
      <w:szCs w:val="26"/>
    </w:rPr>
  </w:style>
  <w:style w:type="paragraph" w:styleId="Signature">
    <w:name w:val="Signature"/>
    <w:basedOn w:val="Normal"/>
    <w:next w:val="Normal"/>
    <w:link w:val="SignatureCar"/>
    <w:uiPriority w:val="12"/>
    <w:qFormat/>
    <w:rsid w:val="002C0E1F"/>
    <w:pPr>
      <w:spacing w:after="120" w:line="240" w:lineRule="auto"/>
    </w:pPr>
    <w:rPr>
      <w:sz w:val="20"/>
      <w:szCs w:val="20"/>
    </w:rPr>
  </w:style>
  <w:style w:type="character" w:customStyle="1" w:styleId="SignatureCar">
    <w:name w:val="Signature Car"/>
    <w:basedOn w:val="Policepardfaut"/>
    <w:link w:val="Signature"/>
    <w:uiPriority w:val="12"/>
    <w:rsid w:val="002C0E1F"/>
    <w:rPr>
      <w:sz w:val="20"/>
      <w:szCs w:val="20"/>
    </w:rPr>
  </w:style>
  <w:style w:type="paragraph" w:styleId="Paragraphedeliste">
    <w:name w:val="List Paragraph"/>
    <w:basedOn w:val="Normal"/>
    <w:uiPriority w:val="34"/>
    <w:unhideWhenUsed/>
    <w:qFormat/>
    <w:rsid w:val="002C0E1F"/>
    <w:pPr>
      <w:spacing w:after="120"/>
      <w:ind w:left="720"/>
      <w:contextualSpacing/>
    </w:pPr>
    <w:rPr>
      <w:sz w:val="20"/>
      <w:szCs w:val="20"/>
    </w:rPr>
  </w:style>
  <w:style w:type="paragraph" w:styleId="Textedebulles">
    <w:name w:val="Balloon Text"/>
    <w:basedOn w:val="Normal"/>
    <w:link w:val="TextedebullesCar"/>
    <w:uiPriority w:val="99"/>
    <w:semiHidden/>
    <w:unhideWhenUsed/>
    <w:qFormat/>
    <w:rsid w:val="00616AB3"/>
    <w:pPr>
      <w:spacing w:after="0" w:line="240" w:lineRule="auto"/>
    </w:pPr>
    <w:rPr>
      <w:rFonts w:ascii="Segoe UI" w:eastAsia="Times New Roman" w:hAnsi="Segoe UI" w:cs="Segoe UI"/>
      <w:sz w:val="18"/>
      <w:szCs w:val="18"/>
      <w:lang w:eastAsia="fr-FR"/>
    </w:rPr>
  </w:style>
  <w:style w:type="character" w:customStyle="1" w:styleId="TextedebullesCar">
    <w:name w:val="Texte de bulles Car"/>
    <w:basedOn w:val="Policepardfaut"/>
    <w:link w:val="Textedebulles"/>
    <w:uiPriority w:val="99"/>
    <w:semiHidden/>
    <w:rsid w:val="00616AB3"/>
    <w:rPr>
      <w:rFonts w:ascii="Segoe UI" w:eastAsia="Times New Roman" w:hAnsi="Segoe UI" w:cs="Segoe UI"/>
      <w:sz w:val="18"/>
      <w:szCs w:val="18"/>
      <w:lang w:eastAsia="fr-FR"/>
    </w:rPr>
  </w:style>
  <w:style w:type="table" w:styleId="Grilledutableau">
    <w:name w:val="Table Grid"/>
    <w:basedOn w:val="TableauNormal"/>
    <w:rsid w:val="00616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4EA2"/>
    <w:pPr>
      <w:autoSpaceDE w:val="0"/>
      <w:autoSpaceDN w:val="0"/>
      <w:adjustRightInd w:val="0"/>
      <w:spacing w:after="0" w:line="240" w:lineRule="auto"/>
    </w:pPr>
    <w:rPr>
      <w:rFonts w:ascii="Calibri" w:hAnsi="Calibri" w:cs="Calibri"/>
      <w:color w:val="000000"/>
      <w:sz w:val="24"/>
      <w:szCs w:val="24"/>
    </w:rPr>
  </w:style>
  <w:style w:type="character" w:styleId="Marquedecommentaire">
    <w:name w:val="annotation reference"/>
    <w:basedOn w:val="Policepardfaut"/>
    <w:uiPriority w:val="99"/>
    <w:semiHidden/>
    <w:unhideWhenUsed/>
    <w:rsid w:val="006944C0"/>
    <w:rPr>
      <w:sz w:val="16"/>
      <w:szCs w:val="16"/>
    </w:rPr>
  </w:style>
  <w:style w:type="paragraph" w:styleId="Commentaire">
    <w:name w:val="annotation text"/>
    <w:basedOn w:val="Normal"/>
    <w:link w:val="CommentaireCar"/>
    <w:uiPriority w:val="99"/>
    <w:semiHidden/>
    <w:unhideWhenUsed/>
    <w:rsid w:val="006944C0"/>
    <w:pPr>
      <w:spacing w:line="240" w:lineRule="auto"/>
    </w:pPr>
    <w:rPr>
      <w:sz w:val="20"/>
      <w:szCs w:val="20"/>
    </w:rPr>
  </w:style>
  <w:style w:type="character" w:customStyle="1" w:styleId="CommentaireCar">
    <w:name w:val="Commentaire Car"/>
    <w:basedOn w:val="Policepardfaut"/>
    <w:link w:val="Commentaire"/>
    <w:uiPriority w:val="99"/>
    <w:semiHidden/>
    <w:rsid w:val="006944C0"/>
    <w:rPr>
      <w:sz w:val="20"/>
      <w:szCs w:val="20"/>
    </w:rPr>
  </w:style>
  <w:style w:type="paragraph" w:styleId="Objetducommentaire">
    <w:name w:val="annotation subject"/>
    <w:basedOn w:val="Commentaire"/>
    <w:next w:val="Commentaire"/>
    <w:link w:val="ObjetducommentaireCar"/>
    <w:uiPriority w:val="99"/>
    <w:semiHidden/>
    <w:unhideWhenUsed/>
    <w:rsid w:val="006944C0"/>
    <w:rPr>
      <w:b/>
      <w:bCs/>
    </w:rPr>
  </w:style>
  <w:style w:type="character" w:customStyle="1" w:styleId="ObjetducommentaireCar">
    <w:name w:val="Objet du commentaire Car"/>
    <w:basedOn w:val="CommentaireCar"/>
    <w:link w:val="Objetducommentaire"/>
    <w:uiPriority w:val="99"/>
    <w:semiHidden/>
    <w:rsid w:val="006944C0"/>
    <w:rPr>
      <w:b/>
      <w:bCs/>
      <w:sz w:val="20"/>
      <w:szCs w:val="20"/>
    </w:rPr>
  </w:style>
  <w:style w:type="paragraph" w:styleId="NormalWeb">
    <w:name w:val="Normal (Web)"/>
    <w:basedOn w:val="Normal"/>
    <w:uiPriority w:val="99"/>
    <w:unhideWhenUsed/>
    <w:qFormat/>
    <w:rsid w:val="006944C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944C0"/>
    <w:rPr>
      <w:color w:val="0563C1" w:themeColor="hyperlink"/>
      <w:u w:val="single"/>
    </w:rPr>
  </w:style>
  <w:style w:type="character" w:styleId="Mentionnonrsolue">
    <w:name w:val="Unresolved Mention"/>
    <w:basedOn w:val="Policepardfaut"/>
    <w:uiPriority w:val="99"/>
    <w:semiHidden/>
    <w:unhideWhenUsed/>
    <w:rsid w:val="006944C0"/>
    <w:rPr>
      <w:color w:val="808080"/>
      <w:shd w:val="clear" w:color="auto" w:fill="E6E6E6"/>
    </w:rPr>
  </w:style>
  <w:style w:type="table" w:styleId="Tableausimple3">
    <w:name w:val="Plain Table 3"/>
    <w:basedOn w:val="TableauNormal"/>
    <w:uiPriority w:val="43"/>
    <w:rsid w:val="005155E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itre1Car">
    <w:name w:val="Titre 1 Car"/>
    <w:basedOn w:val="Policepardfaut"/>
    <w:link w:val="Titre1"/>
    <w:uiPriority w:val="9"/>
    <w:rsid w:val="00CC478B"/>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CC478B"/>
    <w:rPr>
      <w:rFonts w:ascii="Times New Roman" w:eastAsia="Times New Roman" w:hAnsi="Times New Roman" w:cs="Times New Roman"/>
      <w:b/>
      <w:bCs/>
      <w:sz w:val="28"/>
      <w:szCs w:val="28"/>
      <w:lang w:eastAsia="zh-CN"/>
    </w:rPr>
  </w:style>
  <w:style w:type="character" w:customStyle="1" w:styleId="Titre4Car">
    <w:name w:val="Titre 4 Car"/>
    <w:basedOn w:val="Policepardfaut"/>
    <w:link w:val="Titre4"/>
    <w:uiPriority w:val="9"/>
    <w:semiHidden/>
    <w:rsid w:val="00CC478B"/>
    <w:rPr>
      <w:rFonts w:ascii="Times New Roman" w:eastAsia="Times New Roman" w:hAnsi="Times New Roman" w:cs="Times New Roman"/>
      <w:b/>
      <w:bCs/>
      <w:sz w:val="24"/>
      <w:szCs w:val="24"/>
      <w:lang w:eastAsia="zh-CN"/>
    </w:rPr>
  </w:style>
  <w:style w:type="character" w:customStyle="1" w:styleId="Titre5Car">
    <w:name w:val="Titre 5 Car"/>
    <w:basedOn w:val="Policepardfaut"/>
    <w:link w:val="Titre5"/>
    <w:uiPriority w:val="9"/>
    <w:semiHidden/>
    <w:rsid w:val="00CC478B"/>
    <w:rPr>
      <w:rFonts w:ascii="Times New Roman" w:eastAsia="Times New Roman" w:hAnsi="Times New Roman" w:cs="Times New Roman"/>
      <w:b/>
      <w:bCs/>
      <w:iCs/>
      <w:sz w:val="20"/>
      <w:szCs w:val="20"/>
      <w:lang w:eastAsia="zh-CN"/>
    </w:rPr>
  </w:style>
  <w:style w:type="character" w:customStyle="1" w:styleId="Titre6Car">
    <w:name w:val="Titre 6 Car"/>
    <w:basedOn w:val="Policepardfaut"/>
    <w:link w:val="Titre6"/>
    <w:uiPriority w:val="9"/>
    <w:semiHidden/>
    <w:rsid w:val="00CC478B"/>
    <w:rPr>
      <w:rFonts w:ascii="Times New Roman" w:eastAsia="Times New Roman" w:hAnsi="Times New Roman" w:cs="Times New Roman"/>
      <w:b/>
      <w:bCs/>
      <w:sz w:val="16"/>
      <w:szCs w:val="16"/>
      <w:lang w:eastAsia="zh-CN"/>
    </w:rPr>
  </w:style>
  <w:style w:type="paragraph" w:customStyle="1" w:styleId="msonormal0">
    <w:name w:val="msonormal"/>
    <w:basedOn w:val="Normal"/>
    <w:uiPriority w:val="99"/>
    <w:qFormat/>
    <w:rsid w:val="00CC478B"/>
    <w:pPr>
      <w:spacing w:before="280" w:after="280" w:line="240" w:lineRule="auto"/>
    </w:pPr>
    <w:rPr>
      <w:rFonts w:ascii="Times New Roman" w:eastAsia="Times New Roman" w:hAnsi="Times New Roman" w:cs="Times New Roman"/>
      <w:sz w:val="24"/>
      <w:szCs w:val="24"/>
      <w:lang w:eastAsia="zh-CN"/>
    </w:rPr>
  </w:style>
  <w:style w:type="paragraph" w:styleId="TM1">
    <w:name w:val="toc 1"/>
    <w:basedOn w:val="Normal"/>
    <w:next w:val="Normal"/>
    <w:autoRedefine/>
    <w:uiPriority w:val="39"/>
    <w:unhideWhenUsed/>
    <w:qFormat/>
    <w:rsid w:val="00CC478B"/>
    <w:pPr>
      <w:spacing w:after="0" w:line="240" w:lineRule="auto"/>
    </w:pPr>
    <w:rPr>
      <w:rFonts w:ascii="Times New Roman" w:eastAsia="Times New Roman" w:hAnsi="Times New Roman" w:cs="Times New Roman"/>
      <w:sz w:val="24"/>
      <w:szCs w:val="24"/>
      <w:lang w:eastAsia="zh-CN"/>
    </w:rPr>
  </w:style>
  <w:style w:type="paragraph" w:styleId="TM2">
    <w:name w:val="toc 2"/>
    <w:basedOn w:val="Normal"/>
    <w:next w:val="Normal"/>
    <w:autoRedefine/>
    <w:uiPriority w:val="39"/>
    <w:unhideWhenUsed/>
    <w:qFormat/>
    <w:rsid w:val="00CC478B"/>
    <w:pPr>
      <w:spacing w:after="0" w:line="240" w:lineRule="auto"/>
      <w:ind w:left="240"/>
    </w:pPr>
    <w:rPr>
      <w:rFonts w:ascii="Times New Roman" w:eastAsia="Times New Roman" w:hAnsi="Times New Roman" w:cs="Times New Roman"/>
      <w:sz w:val="24"/>
      <w:szCs w:val="24"/>
      <w:lang w:eastAsia="zh-CN"/>
    </w:rPr>
  </w:style>
  <w:style w:type="paragraph" w:styleId="Lgende">
    <w:name w:val="caption"/>
    <w:basedOn w:val="Normal"/>
    <w:uiPriority w:val="99"/>
    <w:semiHidden/>
    <w:unhideWhenUsed/>
    <w:qFormat/>
    <w:rsid w:val="00CC478B"/>
    <w:pPr>
      <w:suppressLineNumbers/>
      <w:spacing w:before="120" w:after="120" w:line="240" w:lineRule="auto"/>
    </w:pPr>
    <w:rPr>
      <w:rFonts w:ascii="Times New Roman" w:eastAsia="Times New Roman" w:hAnsi="Times New Roman" w:cs="Times New Roman"/>
      <w:i/>
      <w:iCs/>
      <w:sz w:val="24"/>
      <w:szCs w:val="24"/>
      <w:lang w:eastAsia="zh-CN"/>
    </w:rPr>
  </w:style>
  <w:style w:type="paragraph" w:styleId="Corpsdetexte">
    <w:name w:val="Body Text"/>
    <w:basedOn w:val="Normal"/>
    <w:link w:val="CorpsdetexteCar"/>
    <w:uiPriority w:val="99"/>
    <w:semiHidden/>
    <w:unhideWhenUsed/>
    <w:qFormat/>
    <w:rsid w:val="00CC478B"/>
    <w:pPr>
      <w:spacing w:after="140" w:line="288" w:lineRule="auto"/>
    </w:pPr>
    <w:rPr>
      <w:rFonts w:ascii="Times New Roman" w:eastAsia="Times New Roman" w:hAnsi="Times New Roman" w:cs="Times New Roman"/>
      <w:sz w:val="24"/>
      <w:szCs w:val="24"/>
      <w:lang w:eastAsia="zh-CN"/>
    </w:rPr>
  </w:style>
  <w:style w:type="character" w:customStyle="1" w:styleId="CorpsdetexteCar">
    <w:name w:val="Corps de texte Car"/>
    <w:basedOn w:val="Policepardfaut"/>
    <w:link w:val="Corpsdetexte"/>
    <w:uiPriority w:val="99"/>
    <w:semiHidden/>
    <w:rsid w:val="00CC478B"/>
    <w:rPr>
      <w:rFonts w:ascii="Times New Roman" w:eastAsia="Times New Roman" w:hAnsi="Times New Roman" w:cs="Times New Roman"/>
      <w:sz w:val="24"/>
      <w:szCs w:val="24"/>
      <w:lang w:eastAsia="zh-CN"/>
    </w:rPr>
  </w:style>
  <w:style w:type="paragraph" w:styleId="Liste">
    <w:name w:val="List"/>
    <w:basedOn w:val="Corpsdetexte"/>
    <w:uiPriority w:val="99"/>
    <w:semiHidden/>
    <w:unhideWhenUsed/>
    <w:qFormat/>
    <w:rsid w:val="00CC478B"/>
  </w:style>
  <w:style w:type="paragraph" w:styleId="Rvision">
    <w:name w:val="Revision"/>
    <w:uiPriority w:val="99"/>
    <w:semiHidden/>
    <w:qFormat/>
    <w:rsid w:val="00CC478B"/>
    <w:pPr>
      <w:spacing w:after="0" w:line="240" w:lineRule="auto"/>
    </w:pPr>
    <w:rPr>
      <w:rFonts w:ascii="Times New Roman" w:eastAsia="Times New Roman" w:hAnsi="Times New Roman" w:cs="Times New Roman"/>
      <w:sz w:val="24"/>
      <w:szCs w:val="24"/>
      <w:lang w:eastAsia="zh-CN"/>
    </w:rPr>
  </w:style>
  <w:style w:type="paragraph" w:styleId="En-ttedetabledesmatires">
    <w:name w:val="TOC Heading"/>
    <w:basedOn w:val="Titre1"/>
    <w:next w:val="Normal"/>
    <w:uiPriority w:val="39"/>
    <w:unhideWhenUsed/>
    <w:qFormat/>
    <w:rsid w:val="00CC478B"/>
    <w:pPr>
      <w:spacing w:line="254" w:lineRule="auto"/>
    </w:pPr>
    <w:rPr>
      <w:rFonts w:ascii="Calibri Light" w:eastAsia="Times New Roman" w:hAnsi="Calibri Light" w:cs="Times New Roman"/>
      <w:color w:val="2F5496"/>
      <w:lang w:val="en-US" w:eastAsia="zh-CN"/>
    </w:rPr>
  </w:style>
  <w:style w:type="paragraph" w:customStyle="1" w:styleId="Heading">
    <w:name w:val="Heading"/>
    <w:basedOn w:val="Normal"/>
    <w:next w:val="Normal"/>
    <w:uiPriority w:val="99"/>
    <w:qFormat/>
    <w:rsid w:val="00CC478B"/>
    <w:pPr>
      <w:spacing w:before="240" w:after="60" w:line="240" w:lineRule="auto"/>
      <w:jc w:val="center"/>
      <w:outlineLvl w:val="0"/>
    </w:pPr>
    <w:rPr>
      <w:rFonts w:ascii="Calibri Light" w:eastAsia="Times New Roman" w:hAnsi="Calibri Light" w:cs="Calibri Light"/>
      <w:b/>
      <w:bCs/>
      <w:sz w:val="32"/>
      <w:szCs w:val="32"/>
      <w:lang w:eastAsia="zh-CN"/>
    </w:rPr>
  </w:style>
  <w:style w:type="paragraph" w:customStyle="1" w:styleId="Index">
    <w:name w:val="Index"/>
    <w:basedOn w:val="Normal"/>
    <w:uiPriority w:val="99"/>
    <w:qFormat/>
    <w:rsid w:val="00CC478B"/>
    <w:pPr>
      <w:suppressLineNumbers/>
      <w:spacing w:after="0" w:line="240" w:lineRule="auto"/>
    </w:pPr>
    <w:rPr>
      <w:rFonts w:ascii="Times New Roman" w:eastAsia="Times New Roman" w:hAnsi="Times New Roman" w:cs="Times New Roman"/>
      <w:sz w:val="24"/>
      <w:szCs w:val="24"/>
      <w:lang w:eastAsia="zh-CN"/>
    </w:rPr>
  </w:style>
  <w:style w:type="paragraph" w:customStyle="1" w:styleId="ElApp">
    <w:name w:val="ElApp"/>
    <w:basedOn w:val="Normal"/>
    <w:uiPriority w:val="99"/>
    <w:qFormat/>
    <w:rsid w:val="00CC478B"/>
    <w:pPr>
      <w:spacing w:after="0" w:line="240" w:lineRule="auto"/>
    </w:pPr>
    <w:rPr>
      <w:rFonts w:ascii="Arial" w:eastAsia="Arial" w:hAnsi="Arial" w:cs="Arial"/>
      <w:sz w:val="17"/>
      <w:szCs w:val="17"/>
      <w:lang w:eastAsia="zh-CN"/>
    </w:rPr>
  </w:style>
  <w:style w:type="paragraph" w:customStyle="1" w:styleId="ElAppcouleurDeFondDP02">
    <w:name w:val="ElApp_couleurDeFondDP02"/>
    <w:basedOn w:val="Normal"/>
    <w:uiPriority w:val="99"/>
    <w:qFormat/>
    <w:rsid w:val="00CC478B"/>
    <w:pPr>
      <w:shd w:val="clear" w:color="auto" w:fill="ED171F"/>
      <w:spacing w:after="0" w:line="240" w:lineRule="auto"/>
    </w:pPr>
    <w:rPr>
      <w:rFonts w:ascii="Times New Roman" w:eastAsia="Times New Roman" w:hAnsi="Times New Roman" w:cs="Times New Roman"/>
      <w:sz w:val="24"/>
      <w:szCs w:val="24"/>
      <w:lang w:eastAsia="zh-CN"/>
    </w:rPr>
  </w:style>
  <w:style w:type="paragraph" w:customStyle="1" w:styleId="ElAppenteteForm2Left">
    <w:name w:val="ElApp_enteteForm2Left"/>
    <w:basedOn w:val="Normal"/>
    <w:uiPriority w:val="99"/>
    <w:qFormat/>
    <w:rsid w:val="00CC478B"/>
    <w:pPr>
      <w:shd w:val="clear" w:color="auto" w:fill="9C9A9C"/>
      <w:spacing w:after="0" w:line="240" w:lineRule="auto"/>
    </w:pPr>
    <w:rPr>
      <w:rFonts w:ascii="Times New Roman" w:eastAsia="Times New Roman" w:hAnsi="Times New Roman" w:cs="Times New Roman"/>
      <w:sz w:val="24"/>
      <w:szCs w:val="24"/>
      <w:lang w:eastAsia="zh-CN"/>
    </w:rPr>
  </w:style>
  <w:style w:type="paragraph" w:customStyle="1" w:styleId="ElAppclear">
    <w:name w:val="ElApp_clear"/>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ElAppobs">
    <w:name w:val="ElApp_obs"/>
    <w:basedOn w:val="Normal"/>
    <w:uiPriority w:val="99"/>
    <w:qFormat/>
    <w:rsid w:val="00CC478B"/>
    <w:pPr>
      <w:shd w:val="clear" w:color="auto" w:fill="EEEEEE"/>
      <w:spacing w:after="0" w:line="240" w:lineRule="auto"/>
    </w:pPr>
    <w:rPr>
      <w:rFonts w:ascii="Times New Roman" w:eastAsia="Times New Roman" w:hAnsi="Times New Roman" w:cs="Times New Roman"/>
      <w:sz w:val="24"/>
      <w:szCs w:val="24"/>
      <w:lang w:eastAsia="zh-CN"/>
    </w:rPr>
  </w:style>
  <w:style w:type="paragraph" w:customStyle="1" w:styleId="ElApptidtifaligncenter">
    <w:name w:val="ElApp_tidtifaligncenter"/>
    <w:basedOn w:val="Normal"/>
    <w:uiPriority w:val="99"/>
    <w:qFormat/>
    <w:rsid w:val="00CC478B"/>
    <w:pPr>
      <w:spacing w:after="0" w:line="240" w:lineRule="auto"/>
      <w:jc w:val="center"/>
    </w:pPr>
    <w:rPr>
      <w:rFonts w:ascii="Times New Roman" w:eastAsia="Times New Roman" w:hAnsi="Times New Roman" w:cs="Times New Roman"/>
      <w:color w:val="666699"/>
      <w:sz w:val="23"/>
      <w:szCs w:val="23"/>
      <w:lang w:eastAsia="zh-CN"/>
    </w:rPr>
  </w:style>
  <w:style w:type="paragraph" w:customStyle="1" w:styleId="ElAppchoix">
    <w:name w:val="ElApp_choix"/>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ElAppp">
    <w:name w:val="ElApp_p"/>
    <w:basedOn w:val="Normal"/>
    <w:uiPriority w:val="99"/>
    <w:qFormat/>
    <w:rsid w:val="00CC478B"/>
    <w:pPr>
      <w:spacing w:after="0" w:line="240" w:lineRule="auto"/>
    </w:pPr>
    <w:rPr>
      <w:rFonts w:ascii="Arial" w:eastAsia="Arial" w:hAnsi="Arial" w:cs="Arial"/>
      <w:sz w:val="17"/>
      <w:szCs w:val="17"/>
      <w:lang w:eastAsia="zh-CN"/>
    </w:rPr>
  </w:style>
  <w:style w:type="paragraph" w:customStyle="1" w:styleId="ElAppajout">
    <w:name w:val="ElApp_ajout"/>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ElAppleftleft">
    <w:name w:val="ElApp_leftleft"/>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ElAppright">
    <w:name w:val="ElApp_right"/>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copyRight">
    <w:name w:val="copyRight"/>
    <w:basedOn w:val="Normal"/>
    <w:uiPriority w:val="99"/>
    <w:qFormat/>
    <w:rsid w:val="00CC478B"/>
    <w:pPr>
      <w:spacing w:after="0" w:line="240" w:lineRule="auto"/>
    </w:pPr>
    <w:rPr>
      <w:rFonts w:ascii="Times New Roman" w:eastAsia="Times New Roman" w:hAnsi="Times New Roman" w:cs="Times New Roman"/>
      <w:sz w:val="24"/>
      <w:szCs w:val="24"/>
      <w:lang w:eastAsia="zh-CN"/>
    </w:rPr>
  </w:style>
  <w:style w:type="paragraph" w:customStyle="1" w:styleId="ti1">
    <w:name w:val="ti1"/>
    <w:basedOn w:val="Normal"/>
    <w:uiPriority w:val="99"/>
    <w:qFormat/>
    <w:rsid w:val="00CC478B"/>
    <w:pPr>
      <w:spacing w:before="280" w:after="280" w:line="240" w:lineRule="auto"/>
    </w:pPr>
    <w:rPr>
      <w:rFonts w:ascii="Times New Roman" w:eastAsia="Times New Roman" w:hAnsi="Times New Roman" w:cs="Times New Roman"/>
      <w:sz w:val="24"/>
      <w:szCs w:val="24"/>
      <w:lang w:eastAsia="zh-CN"/>
    </w:rPr>
  </w:style>
  <w:style w:type="paragraph" w:customStyle="1" w:styleId="CommentText">
    <w:name w:val="Comment Text"/>
    <w:basedOn w:val="Normal"/>
    <w:uiPriority w:val="99"/>
    <w:qFormat/>
    <w:rsid w:val="00CC478B"/>
    <w:pPr>
      <w:spacing w:after="0" w:line="240" w:lineRule="auto"/>
    </w:pPr>
    <w:rPr>
      <w:rFonts w:ascii="Times New Roman" w:eastAsia="Times New Roman" w:hAnsi="Times New Roman" w:cs="Times New Roman"/>
      <w:sz w:val="20"/>
      <w:szCs w:val="20"/>
      <w:lang w:eastAsia="zh-CN"/>
    </w:rPr>
  </w:style>
  <w:style w:type="paragraph" w:customStyle="1" w:styleId="CommentSubject">
    <w:name w:val="Comment Subject"/>
    <w:basedOn w:val="CommentText"/>
    <w:next w:val="CommentText"/>
    <w:uiPriority w:val="99"/>
    <w:qFormat/>
    <w:rsid w:val="00CC478B"/>
    <w:rPr>
      <w:b/>
      <w:bCs/>
    </w:rPr>
  </w:style>
  <w:style w:type="paragraph" w:customStyle="1" w:styleId="EFLintroduction">
    <w:name w:val="EFLintroduction"/>
    <w:basedOn w:val="Normal"/>
    <w:uiPriority w:val="99"/>
    <w:qFormat/>
    <w:rsid w:val="00CC478B"/>
    <w:pPr>
      <w:autoSpaceDE w:val="0"/>
      <w:autoSpaceDN w:val="0"/>
      <w:spacing w:before="440" w:after="440" w:line="260" w:lineRule="exact"/>
    </w:pPr>
    <w:rPr>
      <w:rFonts w:ascii="Times New Roman" w:eastAsia="Times New Roman" w:hAnsi="Times New Roman" w:cs="Times New Roman"/>
      <w:b/>
      <w:bCs/>
      <w:color w:val="000000"/>
      <w:lang w:eastAsia="fr-FR"/>
    </w:rPr>
  </w:style>
  <w:style w:type="character" w:customStyle="1" w:styleId="EFLnormalCar">
    <w:name w:val="EFLnormal Car"/>
    <w:link w:val="EFLnormal"/>
    <w:locked/>
    <w:rsid w:val="00CC478B"/>
    <w:rPr>
      <w:rFonts w:ascii="Times New Roman" w:eastAsia="Times New Roman" w:hAnsi="Times New Roman" w:cs="Times New Roman"/>
      <w:color w:val="000000"/>
      <w:lang w:eastAsia="fr-FR"/>
    </w:rPr>
  </w:style>
  <w:style w:type="paragraph" w:customStyle="1" w:styleId="EFLnormal">
    <w:name w:val="EFLnormal"/>
    <w:basedOn w:val="Normal"/>
    <w:link w:val="EFLnormalCar"/>
    <w:qFormat/>
    <w:rsid w:val="00CC478B"/>
    <w:pPr>
      <w:autoSpaceDE w:val="0"/>
      <w:autoSpaceDN w:val="0"/>
      <w:spacing w:before="120" w:after="0" w:line="260" w:lineRule="exact"/>
      <w:jc w:val="both"/>
    </w:pPr>
    <w:rPr>
      <w:rFonts w:ascii="Times New Roman" w:eastAsia="Times New Roman" w:hAnsi="Times New Roman" w:cs="Times New Roman"/>
      <w:color w:val="000000"/>
      <w:lang w:eastAsia="fr-FR"/>
    </w:rPr>
  </w:style>
  <w:style w:type="character" w:styleId="Accentuationlgre">
    <w:name w:val="Subtle Emphasis"/>
    <w:qFormat/>
    <w:rsid w:val="00CC478B"/>
    <w:rPr>
      <w:i/>
      <w:iCs/>
      <w:color w:val="404040"/>
    </w:rPr>
  </w:style>
  <w:style w:type="character" w:customStyle="1" w:styleId="WW8Num1z0">
    <w:name w:val="WW8Num1z0"/>
    <w:qFormat/>
    <w:rsid w:val="00CC478B"/>
    <w:rPr>
      <w:rFonts w:ascii="Wingdings" w:eastAsia="Arial" w:hAnsi="Wingdings" w:cs="Wingdings" w:hint="default"/>
      <w:sz w:val="22"/>
      <w:szCs w:val="22"/>
      <w:lang w:val="en-GB" w:eastAsia="en-GB" w:bidi="en-GB"/>
    </w:rPr>
  </w:style>
  <w:style w:type="character" w:customStyle="1" w:styleId="WW8Num1z1">
    <w:name w:val="WW8Num1z1"/>
    <w:qFormat/>
    <w:rsid w:val="00CC478B"/>
    <w:rPr>
      <w:rFonts w:ascii="Courier New" w:hAnsi="Courier New" w:cs="Courier New" w:hint="default"/>
    </w:rPr>
  </w:style>
  <w:style w:type="character" w:customStyle="1" w:styleId="WW8Num1z3">
    <w:name w:val="WW8Num1z3"/>
    <w:qFormat/>
    <w:rsid w:val="00CC478B"/>
    <w:rPr>
      <w:rFonts w:ascii="Symbol" w:hAnsi="Symbol" w:cs="Symbol" w:hint="default"/>
    </w:rPr>
  </w:style>
  <w:style w:type="character" w:customStyle="1" w:styleId="WW8Num2z0">
    <w:name w:val="WW8Num2z0"/>
    <w:qFormat/>
    <w:rsid w:val="00CC478B"/>
  </w:style>
  <w:style w:type="character" w:customStyle="1" w:styleId="WW8Num3z0">
    <w:name w:val="WW8Num3z0"/>
    <w:qFormat/>
    <w:rsid w:val="00CC478B"/>
    <w:rPr>
      <w:rFonts w:ascii="Wingdings" w:hAnsi="Wingdings" w:cs="Wingdings" w:hint="default"/>
    </w:rPr>
  </w:style>
  <w:style w:type="character" w:customStyle="1" w:styleId="WW8Num3z1">
    <w:name w:val="WW8Num3z1"/>
    <w:qFormat/>
    <w:rsid w:val="00CC478B"/>
    <w:rPr>
      <w:rFonts w:ascii="Courier New" w:hAnsi="Courier New" w:cs="Courier New" w:hint="default"/>
    </w:rPr>
  </w:style>
  <w:style w:type="character" w:customStyle="1" w:styleId="WW8Num3z3">
    <w:name w:val="WW8Num3z3"/>
    <w:qFormat/>
    <w:rsid w:val="00CC478B"/>
    <w:rPr>
      <w:rFonts w:ascii="Symbol" w:hAnsi="Symbol" w:cs="Symbol" w:hint="default"/>
    </w:rPr>
  </w:style>
  <w:style w:type="character" w:customStyle="1" w:styleId="WW8Num4z0">
    <w:name w:val="WW8Num4z0"/>
    <w:qFormat/>
    <w:rsid w:val="00CC478B"/>
    <w:rPr>
      <w:rFonts w:ascii="Wingdings" w:eastAsia="Arial" w:hAnsi="Wingdings" w:cs="Wingdings" w:hint="default"/>
      <w:sz w:val="22"/>
      <w:szCs w:val="22"/>
      <w:lang w:val="en-GB" w:eastAsia="en-GB" w:bidi="en-GB"/>
    </w:rPr>
  </w:style>
  <w:style w:type="character" w:customStyle="1" w:styleId="WW8Num4z1">
    <w:name w:val="WW8Num4z1"/>
    <w:qFormat/>
    <w:rsid w:val="00CC478B"/>
    <w:rPr>
      <w:rFonts w:ascii="Courier New" w:hAnsi="Courier New" w:cs="Courier New" w:hint="default"/>
    </w:rPr>
  </w:style>
  <w:style w:type="character" w:customStyle="1" w:styleId="WW8Num4z3">
    <w:name w:val="WW8Num4z3"/>
    <w:qFormat/>
    <w:rsid w:val="00CC478B"/>
    <w:rPr>
      <w:rFonts w:ascii="Symbol" w:hAnsi="Symbol" w:cs="Symbol" w:hint="default"/>
    </w:rPr>
  </w:style>
  <w:style w:type="character" w:customStyle="1" w:styleId="WW8Num5z0">
    <w:name w:val="WW8Num5z0"/>
    <w:qFormat/>
    <w:rsid w:val="00CC478B"/>
    <w:rPr>
      <w:rFonts w:ascii="Wingdings" w:hAnsi="Wingdings" w:cs="Wingdings" w:hint="default"/>
    </w:rPr>
  </w:style>
  <w:style w:type="character" w:customStyle="1" w:styleId="WW8Num5z1">
    <w:name w:val="WW8Num5z1"/>
    <w:qFormat/>
    <w:rsid w:val="00CC478B"/>
    <w:rPr>
      <w:rFonts w:ascii="Courier New" w:hAnsi="Courier New" w:cs="Courier New" w:hint="default"/>
    </w:rPr>
  </w:style>
  <w:style w:type="character" w:customStyle="1" w:styleId="WW8Num5z3">
    <w:name w:val="WW8Num5z3"/>
    <w:qFormat/>
    <w:rsid w:val="00CC478B"/>
    <w:rPr>
      <w:rFonts w:ascii="Symbol" w:hAnsi="Symbol" w:cs="Symbol" w:hint="default"/>
    </w:rPr>
  </w:style>
  <w:style w:type="character" w:customStyle="1" w:styleId="WW8Num6z0">
    <w:name w:val="WW8Num6z0"/>
    <w:qFormat/>
    <w:rsid w:val="00CC478B"/>
    <w:rPr>
      <w:rFonts w:ascii="Calibri" w:eastAsia="Calibri" w:hAnsi="Calibri" w:cs="Times New Roman" w:hint="default"/>
    </w:rPr>
  </w:style>
  <w:style w:type="character" w:customStyle="1" w:styleId="WW8Num6z1">
    <w:name w:val="WW8Num6z1"/>
    <w:qFormat/>
    <w:rsid w:val="00CC478B"/>
    <w:rPr>
      <w:rFonts w:ascii="Courier New" w:hAnsi="Courier New" w:cs="Courier New" w:hint="default"/>
    </w:rPr>
  </w:style>
  <w:style w:type="character" w:customStyle="1" w:styleId="WW8Num6z2">
    <w:name w:val="WW8Num6z2"/>
    <w:qFormat/>
    <w:rsid w:val="00CC478B"/>
    <w:rPr>
      <w:rFonts w:ascii="Wingdings" w:hAnsi="Wingdings" w:cs="Wingdings" w:hint="default"/>
    </w:rPr>
  </w:style>
  <w:style w:type="character" w:customStyle="1" w:styleId="WW8Num6z3">
    <w:name w:val="WW8Num6z3"/>
    <w:qFormat/>
    <w:rsid w:val="00CC478B"/>
    <w:rPr>
      <w:rFonts w:ascii="Symbol" w:hAnsi="Symbol" w:cs="Symbol" w:hint="default"/>
    </w:rPr>
  </w:style>
  <w:style w:type="character" w:customStyle="1" w:styleId="WW8Num7z0">
    <w:name w:val="WW8Num7z0"/>
    <w:qFormat/>
    <w:rsid w:val="00CC478B"/>
    <w:rPr>
      <w:rFonts w:ascii="Wingdings" w:hAnsi="Wingdings" w:cs="Wingdings" w:hint="default"/>
    </w:rPr>
  </w:style>
  <w:style w:type="character" w:customStyle="1" w:styleId="WW8Num7z1">
    <w:name w:val="WW8Num7z1"/>
    <w:qFormat/>
    <w:rsid w:val="00CC478B"/>
    <w:rPr>
      <w:rFonts w:ascii="Courier New" w:hAnsi="Courier New" w:cs="Courier New" w:hint="default"/>
    </w:rPr>
  </w:style>
  <w:style w:type="character" w:customStyle="1" w:styleId="WW8Num7z3">
    <w:name w:val="WW8Num7z3"/>
    <w:qFormat/>
    <w:rsid w:val="00CC478B"/>
    <w:rPr>
      <w:rFonts w:ascii="Symbol" w:hAnsi="Symbol" w:cs="Symbol" w:hint="default"/>
    </w:rPr>
  </w:style>
  <w:style w:type="character" w:customStyle="1" w:styleId="WW8Num8z0">
    <w:name w:val="WW8Num8z0"/>
    <w:qFormat/>
    <w:rsid w:val="00CC478B"/>
    <w:rPr>
      <w:rFonts w:ascii="Wingdings" w:eastAsia="Arial" w:hAnsi="Wingdings" w:cs="Wingdings" w:hint="default"/>
      <w:sz w:val="22"/>
      <w:szCs w:val="22"/>
      <w:lang w:val="en-GB" w:eastAsia="en-GB" w:bidi="en-GB"/>
    </w:rPr>
  </w:style>
  <w:style w:type="character" w:customStyle="1" w:styleId="WW8Num8z1">
    <w:name w:val="WW8Num8z1"/>
    <w:qFormat/>
    <w:rsid w:val="00CC478B"/>
    <w:rPr>
      <w:rFonts w:ascii="Courier New" w:hAnsi="Courier New" w:cs="Courier New" w:hint="default"/>
    </w:rPr>
  </w:style>
  <w:style w:type="character" w:customStyle="1" w:styleId="WW8Num8z3">
    <w:name w:val="WW8Num8z3"/>
    <w:qFormat/>
    <w:rsid w:val="00CC478B"/>
    <w:rPr>
      <w:rFonts w:ascii="Symbol" w:hAnsi="Symbol" w:cs="Symbol" w:hint="default"/>
    </w:rPr>
  </w:style>
  <w:style w:type="character" w:customStyle="1" w:styleId="WW8Num9z0">
    <w:name w:val="WW8Num9z0"/>
    <w:qFormat/>
    <w:rsid w:val="00CC478B"/>
  </w:style>
  <w:style w:type="character" w:customStyle="1" w:styleId="WW8Num9z1">
    <w:name w:val="WW8Num9z1"/>
    <w:qFormat/>
    <w:rsid w:val="00CC478B"/>
  </w:style>
  <w:style w:type="character" w:customStyle="1" w:styleId="WW8Num9z2">
    <w:name w:val="WW8Num9z2"/>
    <w:qFormat/>
    <w:rsid w:val="00CC478B"/>
  </w:style>
  <w:style w:type="character" w:customStyle="1" w:styleId="WW8Num9z3">
    <w:name w:val="WW8Num9z3"/>
    <w:qFormat/>
    <w:rsid w:val="00CC478B"/>
  </w:style>
  <w:style w:type="character" w:customStyle="1" w:styleId="WW8Num9z4">
    <w:name w:val="WW8Num9z4"/>
    <w:qFormat/>
    <w:rsid w:val="00CC478B"/>
  </w:style>
  <w:style w:type="character" w:customStyle="1" w:styleId="WW8Num9z5">
    <w:name w:val="WW8Num9z5"/>
    <w:qFormat/>
    <w:rsid w:val="00CC478B"/>
  </w:style>
  <w:style w:type="character" w:customStyle="1" w:styleId="WW8Num9z6">
    <w:name w:val="WW8Num9z6"/>
    <w:qFormat/>
    <w:rsid w:val="00CC478B"/>
  </w:style>
  <w:style w:type="character" w:customStyle="1" w:styleId="WW8Num9z7">
    <w:name w:val="WW8Num9z7"/>
    <w:qFormat/>
    <w:rsid w:val="00CC478B"/>
  </w:style>
  <w:style w:type="character" w:customStyle="1" w:styleId="WW8Num9z8">
    <w:name w:val="WW8Num9z8"/>
    <w:qFormat/>
    <w:rsid w:val="00CC478B"/>
  </w:style>
  <w:style w:type="character" w:customStyle="1" w:styleId="WW8Num10z0">
    <w:name w:val="WW8Num10z0"/>
    <w:qFormat/>
    <w:rsid w:val="00CC478B"/>
  </w:style>
  <w:style w:type="character" w:customStyle="1" w:styleId="WW8Num10z1">
    <w:name w:val="WW8Num10z1"/>
    <w:qFormat/>
    <w:rsid w:val="00CC478B"/>
  </w:style>
  <w:style w:type="character" w:customStyle="1" w:styleId="WW8Num10z2">
    <w:name w:val="WW8Num10z2"/>
    <w:qFormat/>
    <w:rsid w:val="00CC478B"/>
  </w:style>
  <w:style w:type="character" w:customStyle="1" w:styleId="WW8Num10z3">
    <w:name w:val="WW8Num10z3"/>
    <w:qFormat/>
    <w:rsid w:val="00CC478B"/>
  </w:style>
  <w:style w:type="character" w:customStyle="1" w:styleId="WW8Num10z4">
    <w:name w:val="WW8Num10z4"/>
    <w:qFormat/>
    <w:rsid w:val="00CC478B"/>
  </w:style>
  <w:style w:type="character" w:customStyle="1" w:styleId="WW8Num10z5">
    <w:name w:val="WW8Num10z5"/>
    <w:qFormat/>
    <w:rsid w:val="00CC478B"/>
  </w:style>
  <w:style w:type="character" w:customStyle="1" w:styleId="WW8Num10z6">
    <w:name w:val="WW8Num10z6"/>
    <w:qFormat/>
    <w:rsid w:val="00CC478B"/>
  </w:style>
  <w:style w:type="character" w:customStyle="1" w:styleId="WW8Num10z7">
    <w:name w:val="WW8Num10z7"/>
    <w:qFormat/>
    <w:rsid w:val="00CC478B"/>
  </w:style>
  <w:style w:type="character" w:customStyle="1" w:styleId="WW8Num10z8">
    <w:name w:val="WW8Num10z8"/>
    <w:qFormat/>
    <w:rsid w:val="00CC478B"/>
  </w:style>
  <w:style w:type="character" w:customStyle="1" w:styleId="WW8Num11z0">
    <w:name w:val="WW8Num11z0"/>
    <w:qFormat/>
    <w:rsid w:val="00CC478B"/>
    <w:rPr>
      <w:rFonts w:ascii="Times New Roman" w:eastAsia="Times New Roman" w:hAnsi="Times New Roman" w:cs="Times New Roman" w:hint="default"/>
    </w:rPr>
  </w:style>
  <w:style w:type="character" w:customStyle="1" w:styleId="WW8Num11z1">
    <w:name w:val="WW8Num11z1"/>
    <w:qFormat/>
    <w:rsid w:val="00CC478B"/>
    <w:rPr>
      <w:rFonts w:ascii="Courier New" w:hAnsi="Courier New" w:cs="Courier New" w:hint="default"/>
    </w:rPr>
  </w:style>
  <w:style w:type="character" w:customStyle="1" w:styleId="WW8Num11z2">
    <w:name w:val="WW8Num11z2"/>
    <w:qFormat/>
    <w:rsid w:val="00CC478B"/>
    <w:rPr>
      <w:rFonts w:ascii="Wingdings" w:hAnsi="Wingdings" w:cs="Wingdings" w:hint="default"/>
    </w:rPr>
  </w:style>
  <w:style w:type="character" w:customStyle="1" w:styleId="WW8Num11z3">
    <w:name w:val="WW8Num11z3"/>
    <w:qFormat/>
    <w:rsid w:val="00CC478B"/>
    <w:rPr>
      <w:rFonts w:ascii="Symbol" w:hAnsi="Symbol" w:cs="Symbol" w:hint="default"/>
    </w:rPr>
  </w:style>
  <w:style w:type="character" w:customStyle="1" w:styleId="WW8Num12z0">
    <w:name w:val="WW8Num12z0"/>
    <w:qFormat/>
    <w:rsid w:val="00CC478B"/>
    <w:rPr>
      <w:rFonts w:ascii="Wingdings" w:hAnsi="Wingdings" w:cs="Wingdings" w:hint="default"/>
      <w:lang w:val="en-GB"/>
    </w:rPr>
  </w:style>
  <w:style w:type="character" w:customStyle="1" w:styleId="WW8Num12z1">
    <w:name w:val="WW8Num12z1"/>
    <w:qFormat/>
    <w:rsid w:val="00CC478B"/>
    <w:rPr>
      <w:rFonts w:ascii="Times New Roman" w:eastAsia="Arial" w:hAnsi="Times New Roman" w:cs="Times New Roman" w:hint="default"/>
    </w:rPr>
  </w:style>
  <w:style w:type="character" w:customStyle="1" w:styleId="WW8Num12z3">
    <w:name w:val="WW8Num12z3"/>
    <w:qFormat/>
    <w:rsid w:val="00CC478B"/>
    <w:rPr>
      <w:rFonts w:ascii="Symbol" w:hAnsi="Symbol" w:cs="Symbol" w:hint="default"/>
    </w:rPr>
  </w:style>
  <w:style w:type="character" w:customStyle="1" w:styleId="WW8Num12z4">
    <w:name w:val="WW8Num12z4"/>
    <w:qFormat/>
    <w:rsid w:val="00CC478B"/>
    <w:rPr>
      <w:rFonts w:ascii="Courier New" w:hAnsi="Courier New" w:cs="Courier New" w:hint="default"/>
    </w:rPr>
  </w:style>
  <w:style w:type="character" w:customStyle="1" w:styleId="WW8Num13z0">
    <w:name w:val="WW8Num13z0"/>
    <w:qFormat/>
    <w:rsid w:val="00CC478B"/>
    <w:rPr>
      <w:rFonts w:ascii="Calibri" w:eastAsia="Calibri" w:hAnsi="Calibri" w:cs="Times New Roman" w:hint="default"/>
      <w:color w:val="000000"/>
    </w:rPr>
  </w:style>
  <w:style w:type="character" w:customStyle="1" w:styleId="WW8Num13z1">
    <w:name w:val="WW8Num13z1"/>
    <w:qFormat/>
    <w:rsid w:val="00CC478B"/>
    <w:rPr>
      <w:rFonts w:ascii="Courier New" w:hAnsi="Courier New" w:cs="Courier New" w:hint="default"/>
    </w:rPr>
  </w:style>
  <w:style w:type="character" w:customStyle="1" w:styleId="WW8Num13z2">
    <w:name w:val="WW8Num13z2"/>
    <w:qFormat/>
    <w:rsid w:val="00CC478B"/>
    <w:rPr>
      <w:rFonts w:ascii="Wingdings" w:hAnsi="Wingdings" w:cs="Wingdings" w:hint="default"/>
    </w:rPr>
  </w:style>
  <w:style w:type="character" w:customStyle="1" w:styleId="WW8Num13z3">
    <w:name w:val="WW8Num13z3"/>
    <w:qFormat/>
    <w:rsid w:val="00CC478B"/>
    <w:rPr>
      <w:rFonts w:ascii="Symbol" w:hAnsi="Symbol" w:cs="Symbol" w:hint="default"/>
    </w:rPr>
  </w:style>
  <w:style w:type="character" w:customStyle="1" w:styleId="WW8Num14z0">
    <w:name w:val="WW8Num14z0"/>
    <w:qFormat/>
    <w:rsid w:val="00CC478B"/>
  </w:style>
  <w:style w:type="character" w:customStyle="1" w:styleId="WW8Num15z0">
    <w:name w:val="WW8Num15z0"/>
    <w:qFormat/>
    <w:rsid w:val="00CC478B"/>
  </w:style>
  <w:style w:type="character" w:customStyle="1" w:styleId="WW8Num15z1">
    <w:name w:val="WW8Num15z1"/>
    <w:qFormat/>
    <w:rsid w:val="00CC478B"/>
  </w:style>
  <w:style w:type="character" w:customStyle="1" w:styleId="WW8Num15z2">
    <w:name w:val="WW8Num15z2"/>
    <w:qFormat/>
    <w:rsid w:val="00CC478B"/>
  </w:style>
  <w:style w:type="character" w:customStyle="1" w:styleId="WW8Num15z3">
    <w:name w:val="WW8Num15z3"/>
    <w:qFormat/>
    <w:rsid w:val="00CC478B"/>
  </w:style>
  <w:style w:type="character" w:customStyle="1" w:styleId="WW8Num15z4">
    <w:name w:val="WW8Num15z4"/>
    <w:qFormat/>
    <w:rsid w:val="00CC478B"/>
  </w:style>
  <w:style w:type="character" w:customStyle="1" w:styleId="WW8Num15z5">
    <w:name w:val="WW8Num15z5"/>
    <w:qFormat/>
    <w:rsid w:val="00CC478B"/>
  </w:style>
  <w:style w:type="character" w:customStyle="1" w:styleId="WW8Num15z6">
    <w:name w:val="WW8Num15z6"/>
    <w:qFormat/>
    <w:rsid w:val="00CC478B"/>
  </w:style>
  <w:style w:type="character" w:customStyle="1" w:styleId="WW8Num15z7">
    <w:name w:val="WW8Num15z7"/>
    <w:qFormat/>
    <w:rsid w:val="00CC478B"/>
  </w:style>
  <w:style w:type="character" w:customStyle="1" w:styleId="WW8Num15z8">
    <w:name w:val="WW8Num15z8"/>
    <w:qFormat/>
    <w:rsid w:val="00CC478B"/>
  </w:style>
  <w:style w:type="character" w:customStyle="1" w:styleId="WW8Num16z0">
    <w:name w:val="WW8Num16z0"/>
    <w:qFormat/>
    <w:rsid w:val="00CC478B"/>
    <w:rPr>
      <w:rFonts w:ascii="Wingdings" w:eastAsia="Arial" w:hAnsi="Wingdings" w:cs="Wingdings" w:hint="default"/>
      <w:sz w:val="22"/>
      <w:szCs w:val="22"/>
      <w:lang w:val="en-GB" w:eastAsia="en-GB" w:bidi="en-GB"/>
    </w:rPr>
  </w:style>
  <w:style w:type="character" w:customStyle="1" w:styleId="WW8Num16z1">
    <w:name w:val="WW8Num16z1"/>
    <w:qFormat/>
    <w:rsid w:val="00CC478B"/>
    <w:rPr>
      <w:rFonts w:ascii="Courier New" w:hAnsi="Courier New" w:cs="Courier New" w:hint="default"/>
    </w:rPr>
  </w:style>
  <w:style w:type="character" w:customStyle="1" w:styleId="WW8Num16z3">
    <w:name w:val="WW8Num16z3"/>
    <w:qFormat/>
    <w:rsid w:val="00CC478B"/>
    <w:rPr>
      <w:rFonts w:ascii="Symbol" w:hAnsi="Symbol" w:cs="Symbol" w:hint="default"/>
    </w:rPr>
  </w:style>
  <w:style w:type="character" w:customStyle="1" w:styleId="WW8Num17z0">
    <w:name w:val="WW8Num17z0"/>
    <w:qFormat/>
    <w:rsid w:val="00CC478B"/>
    <w:rPr>
      <w:rFonts w:ascii="Arial" w:hAnsi="Arial" w:cs="Arial" w:hint="default"/>
      <w:b/>
      <w:bCs w:val="0"/>
    </w:rPr>
  </w:style>
  <w:style w:type="character" w:customStyle="1" w:styleId="WW8Num18z0">
    <w:name w:val="WW8Num18z0"/>
    <w:qFormat/>
    <w:rsid w:val="00CC478B"/>
    <w:rPr>
      <w:rFonts w:ascii="Calibri" w:eastAsia="Calibri" w:hAnsi="Calibri" w:cs="Times New Roman" w:hint="default"/>
      <w:lang w:val="en-GB"/>
    </w:rPr>
  </w:style>
  <w:style w:type="character" w:customStyle="1" w:styleId="WW8Num18z1">
    <w:name w:val="WW8Num18z1"/>
    <w:qFormat/>
    <w:rsid w:val="00CC478B"/>
    <w:rPr>
      <w:rFonts w:ascii="Courier New" w:hAnsi="Courier New" w:cs="Courier New" w:hint="default"/>
    </w:rPr>
  </w:style>
  <w:style w:type="character" w:customStyle="1" w:styleId="WW8Num18z2">
    <w:name w:val="WW8Num18z2"/>
    <w:qFormat/>
    <w:rsid w:val="00CC478B"/>
    <w:rPr>
      <w:rFonts w:ascii="Wingdings" w:hAnsi="Wingdings" w:cs="Wingdings" w:hint="default"/>
    </w:rPr>
  </w:style>
  <w:style w:type="character" w:customStyle="1" w:styleId="WW8Num18z3">
    <w:name w:val="WW8Num18z3"/>
    <w:qFormat/>
    <w:rsid w:val="00CC478B"/>
    <w:rPr>
      <w:rFonts w:ascii="Symbol" w:hAnsi="Symbol" w:cs="Symbol" w:hint="default"/>
    </w:rPr>
  </w:style>
  <w:style w:type="character" w:customStyle="1" w:styleId="WW8Num19z0">
    <w:name w:val="WW8Num19z0"/>
    <w:qFormat/>
    <w:rsid w:val="00CC478B"/>
  </w:style>
  <w:style w:type="character" w:customStyle="1" w:styleId="WW8Num19z1">
    <w:name w:val="WW8Num19z1"/>
    <w:qFormat/>
    <w:rsid w:val="00CC478B"/>
  </w:style>
  <w:style w:type="character" w:customStyle="1" w:styleId="WW8Num19z2">
    <w:name w:val="WW8Num19z2"/>
    <w:qFormat/>
    <w:rsid w:val="00CC478B"/>
  </w:style>
  <w:style w:type="character" w:customStyle="1" w:styleId="WW8Num19z3">
    <w:name w:val="WW8Num19z3"/>
    <w:qFormat/>
    <w:rsid w:val="00CC478B"/>
  </w:style>
  <w:style w:type="character" w:customStyle="1" w:styleId="WW8Num19z4">
    <w:name w:val="WW8Num19z4"/>
    <w:qFormat/>
    <w:rsid w:val="00CC478B"/>
  </w:style>
  <w:style w:type="character" w:customStyle="1" w:styleId="WW8Num19z5">
    <w:name w:val="WW8Num19z5"/>
    <w:qFormat/>
    <w:rsid w:val="00CC478B"/>
  </w:style>
  <w:style w:type="character" w:customStyle="1" w:styleId="WW8Num19z6">
    <w:name w:val="WW8Num19z6"/>
    <w:qFormat/>
    <w:rsid w:val="00CC478B"/>
  </w:style>
  <w:style w:type="character" w:customStyle="1" w:styleId="WW8Num19z7">
    <w:name w:val="WW8Num19z7"/>
    <w:qFormat/>
    <w:rsid w:val="00CC478B"/>
  </w:style>
  <w:style w:type="character" w:customStyle="1" w:styleId="WW8Num19z8">
    <w:name w:val="WW8Num19z8"/>
    <w:qFormat/>
    <w:rsid w:val="00CC478B"/>
  </w:style>
  <w:style w:type="character" w:customStyle="1" w:styleId="WW8Num20z0">
    <w:name w:val="WW8Num20z0"/>
    <w:qFormat/>
    <w:rsid w:val="00CC478B"/>
    <w:rPr>
      <w:rFonts w:ascii="Symbol" w:hAnsi="Symbol" w:cs="Symbol" w:hint="default"/>
    </w:rPr>
  </w:style>
  <w:style w:type="character" w:customStyle="1" w:styleId="WW8Num20z1">
    <w:name w:val="WW8Num20z1"/>
    <w:qFormat/>
    <w:rsid w:val="00CC478B"/>
    <w:rPr>
      <w:rFonts w:ascii="Courier New" w:hAnsi="Courier New" w:cs="Courier New" w:hint="default"/>
    </w:rPr>
  </w:style>
  <w:style w:type="character" w:customStyle="1" w:styleId="WW8Num20z2">
    <w:name w:val="WW8Num20z2"/>
    <w:qFormat/>
    <w:rsid w:val="00CC478B"/>
    <w:rPr>
      <w:rFonts w:ascii="Wingdings" w:hAnsi="Wingdings" w:cs="Wingdings" w:hint="default"/>
    </w:rPr>
  </w:style>
  <w:style w:type="character" w:customStyle="1" w:styleId="WW8Num21z0">
    <w:name w:val="WW8Num21z0"/>
    <w:qFormat/>
    <w:rsid w:val="00CC478B"/>
  </w:style>
  <w:style w:type="character" w:customStyle="1" w:styleId="WW8Num22z0">
    <w:name w:val="WW8Num22z0"/>
    <w:qFormat/>
    <w:rsid w:val="00CC478B"/>
  </w:style>
  <w:style w:type="character" w:customStyle="1" w:styleId="WW8Num23z0">
    <w:name w:val="WW8Num23z0"/>
    <w:qFormat/>
    <w:rsid w:val="00CC478B"/>
  </w:style>
  <w:style w:type="character" w:customStyle="1" w:styleId="WW8Num23z1">
    <w:name w:val="WW8Num23z1"/>
    <w:qFormat/>
    <w:rsid w:val="00CC478B"/>
  </w:style>
  <w:style w:type="character" w:customStyle="1" w:styleId="WW8Num23z2">
    <w:name w:val="WW8Num23z2"/>
    <w:qFormat/>
    <w:rsid w:val="00CC478B"/>
  </w:style>
  <w:style w:type="character" w:customStyle="1" w:styleId="WW8Num23z3">
    <w:name w:val="WW8Num23z3"/>
    <w:qFormat/>
    <w:rsid w:val="00CC478B"/>
  </w:style>
  <w:style w:type="character" w:customStyle="1" w:styleId="WW8Num23z4">
    <w:name w:val="WW8Num23z4"/>
    <w:qFormat/>
    <w:rsid w:val="00CC478B"/>
  </w:style>
  <w:style w:type="character" w:customStyle="1" w:styleId="WW8Num23z5">
    <w:name w:val="WW8Num23z5"/>
    <w:qFormat/>
    <w:rsid w:val="00CC478B"/>
  </w:style>
  <w:style w:type="character" w:customStyle="1" w:styleId="WW8Num23z6">
    <w:name w:val="WW8Num23z6"/>
    <w:qFormat/>
    <w:rsid w:val="00CC478B"/>
  </w:style>
  <w:style w:type="character" w:customStyle="1" w:styleId="WW8Num23z7">
    <w:name w:val="WW8Num23z7"/>
    <w:qFormat/>
    <w:rsid w:val="00CC478B"/>
  </w:style>
  <w:style w:type="character" w:customStyle="1" w:styleId="WW8Num23z8">
    <w:name w:val="WW8Num23z8"/>
    <w:qFormat/>
    <w:rsid w:val="00CC478B"/>
  </w:style>
  <w:style w:type="character" w:customStyle="1" w:styleId="WW8Num24z0">
    <w:name w:val="WW8Num24z0"/>
    <w:qFormat/>
    <w:rsid w:val="00CC478B"/>
  </w:style>
  <w:style w:type="character" w:customStyle="1" w:styleId="WW8Num24z1">
    <w:name w:val="WW8Num24z1"/>
    <w:qFormat/>
    <w:rsid w:val="00CC478B"/>
  </w:style>
  <w:style w:type="character" w:customStyle="1" w:styleId="WW8Num24z2">
    <w:name w:val="WW8Num24z2"/>
    <w:qFormat/>
    <w:rsid w:val="00CC478B"/>
  </w:style>
  <w:style w:type="character" w:customStyle="1" w:styleId="WW8Num24z3">
    <w:name w:val="WW8Num24z3"/>
    <w:qFormat/>
    <w:rsid w:val="00CC478B"/>
  </w:style>
  <w:style w:type="character" w:customStyle="1" w:styleId="WW8Num24z4">
    <w:name w:val="WW8Num24z4"/>
    <w:qFormat/>
    <w:rsid w:val="00CC478B"/>
  </w:style>
  <w:style w:type="character" w:customStyle="1" w:styleId="WW8Num24z5">
    <w:name w:val="WW8Num24z5"/>
    <w:qFormat/>
    <w:rsid w:val="00CC478B"/>
  </w:style>
  <w:style w:type="character" w:customStyle="1" w:styleId="WW8Num24z6">
    <w:name w:val="WW8Num24z6"/>
    <w:qFormat/>
    <w:rsid w:val="00CC478B"/>
  </w:style>
  <w:style w:type="character" w:customStyle="1" w:styleId="WW8Num24z7">
    <w:name w:val="WW8Num24z7"/>
    <w:qFormat/>
    <w:rsid w:val="00CC478B"/>
  </w:style>
  <w:style w:type="character" w:customStyle="1" w:styleId="WW8Num24z8">
    <w:name w:val="WW8Num24z8"/>
    <w:qFormat/>
    <w:rsid w:val="00CC478B"/>
  </w:style>
  <w:style w:type="character" w:customStyle="1" w:styleId="WW8Num25z0">
    <w:name w:val="WW8Num25z0"/>
    <w:qFormat/>
    <w:rsid w:val="00CC478B"/>
    <w:rPr>
      <w:b/>
      <w:bCs w:val="0"/>
    </w:rPr>
  </w:style>
  <w:style w:type="character" w:customStyle="1" w:styleId="WW8Num25z1">
    <w:name w:val="WW8Num25z1"/>
    <w:qFormat/>
    <w:rsid w:val="00CC478B"/>
  </w:style>
  <w:style w:type="character" w:customStyle="1" w:styleId="WW8Num25z2">
    <w:name w:val="WW8Num25z2"/>
    <w:qFormat/>
    <w:rsid w:val="00CC478B"/>
  </w:style>
  <w:style w:type="character" w:customStyle="1" w:styleId="WW8Num25z3">
    <w:name w:val="WW8Num25z3"/>
    <w:qFormat/>
    <w:rsid w:val="00CC478B"/>
  </w:style>
  <w:style w:type="character" w:customStyle="1" w:styleId="WW8Num25z4">
    <w:name w:val="WW8Num25z4"/>
    <w:qFormat/>
    <w:rsid w:val="00CC478B"/>
  </w:style>
  <w:style w:type="character" w:customStyle="1" w:styleId="WW8Num25z5">
    <w:name w:val="WW8Num25z5"/>
    <w:qFormat/>
    <w:rsid w:val="00CC478B"/>
  </w:style>
  <w:style w:type="character" w:customStyle="1" w:styleId="WW8Num25z6">
    <w:name w:val="WW8Num25z6"/>
    <w:qFormat/>
    <w:rsid w:val="00CC478B"/>
  </w:style>
  <w:style w:type="character" w:customStyle="1" w:styleId="WW8Num25z7">
    <w:name w:val="WW8Num25z7"/>
    <w:qFormat/>
    <w:rsid w:val="00CC478B"/>
  </w:style>
  <w:style w:type="character" w:customStyle="1" w:styleId="WW8Num25z8">
    <w:name w:val="WW8Num25z8"/>
    <w:qFormat/>
    <w:rsid w:val="00CC478B"/>
  </w:style>
  <w:style w:type="character" w:customStyle="1" w:styleId="WW8Num26z0">
    <w:name w:val="WW8Num26z0"/>
    <w:qFormat/>
    <w:rsid w:val="00CC478B"/>
    <w:rPr>
      <w:rFonts w:ascii="Symbol" w:hAnsi="Symbol" w:cs="Symbol" w:hint="default"/>
      <w:color w:val="000000"/>
      <w:sz w:val="22"/>
      <w:szCs w:val="22"/>
    </w:rPr>
  </w:style>
  <w:style w:type="character" w:customStyle="1" w:styleId="WW8Num26z1">
    <w:name w:val="WW8Num26z1"/>
    <w:qFormat/>
    <w:rsid w:val="00CC478B"/>
    <w:rPr>
      <w:rFonts w:ascii="Courier New" w:hAnsi="Courier New" w:cs="Courier New" w:hint="default"/>
    </w:rPr>
  </w:style>
  <w:style w:type="character" w:customStyle="1" w:styleId="WW8Num26z2">
    <w:name w:val="WW8Num26z2"/>
    <w:qFormat/>
    <w:rsid w:val="00CC478B"/>
    <w:rPr>
      <w:rFonts w:ascii="Wingdings" w:hAnsi="Wingdings" w:cs="Wingdings" w:hint="default"/>
    </w:rPr>
  </w:style>
  <w:style w:type="character" w:customStyle="1" w:styleId="WW8Num27z0">
    <w:name w:val="WW8Num27z0"/>
    <w:qFormat/>
    <w:rsid w:val="00CC478B"/>
    <w:rPr>
      <w:rFonts w:ascii="Wingdings" w:eastAsia="Arial" w:hAnsi="Wingdings" w:cs="Wingdings" w:hint="default"/>
      <w:sz w:val="22"/>
      <w:szCs w:val="22"/>
      <w:lang w:val="en-GB" w:eastAsia="en-GB" w:bidi="en-GB"/>
    </w:rPr>
  </w:style>
  <w:style w:type="character" w:customStyle="1" w:styleId="WW8Num27z3">
    <w:name w:val="WW8Num27z3"/>
    <w:qFormat/>
    <w:rsid w:val="00CC478B"/>
    <w:rPr>
      <w:rFonts w:ascii="Symbol" w:hAnsi="Symbol" w:cs="Symbol" w:hint="default"/>
    </w:rPr>
  </w:style>
  <w:style w:type="character" w:customStyle="1" w:styleId="WW8Num27z4">
    <w:name w:val="WW8Num27z4"/>
    <w:qFormat/>
    <w:rsid w:val="00CC478B"/>
    <w:rPr>
      <w:rFonts w:ascii="Courier New" w:hAnsi="Courier New" w:cs="Courier New" w:hint="default"/>
    </w:rPr>
  </w:style>
  <w:style w:type="character" w:customStyle="1" w:styleId="WW8Num28z0">
    <w:name w:val="WW8Num28z0"/>
    <w:qFormat/>
    <w:rsid w:val="00CC478B"/>
    <w:rPr>
      <w:rFonts w:ascii="Wingdings" w:eastAsia="Arial" w:hAnsi="Wingdings" w:cs="Wingdings" w:hint="default"/>
      <w:sz w:val="22"/>
      <w:szCs w:val="22"/>
      <w:lang w:val="en-GB" w:eastAsia="en-GB" w:bidi="en-GB"/>
    </w:rPr>
  </w:style>
  <w:style w:type="character" w:customStyle="1" w:styleId="WW8Num28z1">
    <w:name w:val="WW8Num28z1"/>
    <w:qFormat/>
    <w:rsid w:val="00CC478B"/>
    <w:rPr>
      <w:rFonts w:ascii="Courier New" w:hAnsi="Courier New" w:cs="Courier New" w:hint="default"/>
    </w:rPr>
  </w:style>
  <w:style w:type="character" w:customStyle="1" w:styleId="WW8Num28z3">
    <w:name w:val="WW8Num28z3"/>
    <w:qFormat/>
    <w:rsid w:val="00CC478B"/>
    <w:rPr>
      <w:rFonts w:ascii="Symbol" w:hAnsi="Symbol" w:cs="Symbol" w:hint="default"/>
    </w:rPr>
  </w:style>
  <w:style w:type="character" w:customStyle="1" w:styleId="WW8Num29z0">
    <w:name w:val="WW8Num29z0"/>
    <w:qFormat/>
    <w:rsid w:val="00CC478B"/>
    <w:rPr>
      <w:rFonts w:ascii="Wingdings" w:eastAsia="Arial" w:hAnsi="Wingdings" w:cs="Wingdings" w:hint="default"/>
      <w:sz w:val="22"/>
      <w:szCs w:val="22"/>
      <w:lang w:val="en-GB" w:eastAsia="en-GB" w:bidi="en-GB"/>
    </w:rPr>
  </w:style>
  <w:style w:type="character" w:customStyle="1" w:styleId="WW8Num29z1">
    <w:name w:val="WW8Num29z1"/>
    <w:qFormat/>
    <w:rsid w:val="00CC478B"/>
    <w:rPr>
      <w:rFonts w:ascii="Courier New" w:hAnsi="Courier New" w:cs="Courier New" w:hint="default"/>
    </w:rPr>
  </w:style>
  <w:style w:type="character" w:customStyle="1" w:styleId="WW8Num29z3">
    <w:name w:val="WW8Num29z3"/>
    <w:qFormat/>
    <w:rsid w:val="00CC478B"/>
    <w:rPr>
      <w:rFonts w:ascii="Symbol" w:hAnsi="Symbol" w:cs="Symbol" w:hint="default"/>
    </w:rPr>
  </w:style>
  <w:style w:type="character" w:customStyle="1" w:styleId="WW8Num30z0">
    <w:name w:val="WW8Num30z0"/>
    <w:qFormat/>
    <w:rsid w:val="00CC478B"/>
    <w:rPr>
      <w:rFonts w:ascii="Symbol" w:hAnsi="Symbol" w:cs="Symbol" w:hint="default"/>
    </w:rPr>
  </w:style>
  <w:style w:type="character" w:customStyle="1" w:styleId="WW8Num30z1">
    <w:name w:val="WW8Num30z1"/>
    <w:qFormat/>
    <w:rsid w:val="00CC478B"/>
    <w:rPr>
      <w:rFonts w:ascii="Courier New" w:hAnsi="Courier New" w:cs="Courier New" w:hint="default"/>
    </w:rPr>
  </w:style>
  <w:style w:type="character" w:customStyle="1" w:styleId="WW8Num30z2">
    <w:name w:val="WW8Num30z2"/>
    <w:qFormat/>
    <w:rsid w:val="00CC478B"/>
    <w:rPr>
      <w:rFonts w:ascii="Wingdings" w:hAnsi="Wingdings" w:cs="Wingdings" w:hint="default"/>
    </w:rPr>
  </w:style>
  <w:style w:type="character" w:customStyle="1" w:styleId="WW8Num31z0">
    <w:name w:val="WW8Num31z0"/>
    <w:qFormat/>
    <w:rsid w:val="00CC478B"/>
    <w:rPr>
      <w:rFonts w:ascii="Times New Roman" w:eastAsia="Arial" w:hAnsi="Times New Roman" w:cs="Times New Roman" w:hint="default"/>
    </w:rPr>
  </w:style>
  <w:style w:type="character" w:customStyle="1" w:styleId="WW8Num31z1">
    <w:name w:val="WW8Num31z1"/>
    <w:qFormat/>
    <w:rsid w:val="00CC478B"/>
    <w:rPr>
      <w:rFonts w:ascii="Courier New" w:hAnsi="Courier New" w:cs="Courier New" w:hint="default"/>
    </w:rPr>
  </w:style>
  <w:style w:type="character" w:customStyle="1" w:styleId="WW8Num31z2">
    <w:name w:val="WW8Num31z2"/>
    <w:qFormat/>
    <w:rsid w:val="00CC478B"/>
    <w:rPr>
      <w:rFonts w:ascii="Wingdings" w:hAnsi="Wingdings" w:cs="Wingdings" w:hint="default"/>
    </w:rPr>
  </w:style>
  <w:style w:type="character" w:customStyle="1" w:styleId="WW8Num31z3">
    <w:name w:val="WW8Num31z3"/>
    <w:qFormat/>
    <w:rsid w:val="00CC478B"/>
    <w:rPr>
      <w:rFonts w:ascii="Symbol" w:hAnsi="Symbol" w:cs="Symbol" w:hint="default"/>
    </w:rPr>
  </w:style>
  <w:style w:type="character" w:customStyle="1" w:styleId="WW8Num32z0">
    <w:name w:val="WW8Num32z0"/>
    <w:qFormat/>
    <w:rsid w:val="00CC478B"/>
    <w:rPr>
      <w:rFonts w:ascii="Calibri" w:eastAsia="Calibri" w:hAnsi="Calibri" w:cs="Times New Roman" w:hint="default"/>
      <w:lang w:val="en-GB"/>
    </w:rPr>
  </w:style>
  <w:style w:type="character" w:customStyle="1" w:styleId="WW8Num32z1">
    <w:name w:val="WW8Num32z1"/>
    <w:qFormat/>
    <w:rsid w:val="00CC478B"/>
    <w:rPr>
      <w:rFonts w:ascii="Courier New" w:hAnsi="Courier New" w:cs="Courier New" w:hint="default"/>
    </w:rPr>
  </w:style>
  <w:style w:type="character" w:customStyle="1" w:styleId="WW8Num32z2">
    <w:name w:val="WW8Num32z2"/>
    <w:qFormat/>
    <w:rsid w:val="00CC478B"/>
    <w:rPr>
      <w:rFonts w:ascii="Wingdings" w:hAnsi="Wingdings" w:cs="Wingdings" w:hint="default"/>
    </w:rPr>
  </w:style>
  <w:style w:type="character" w:customStyle="1" w:styleId="WW8Num32z3">
    <w:name w:val="WW8Num32z3"/>
    <w:qFormat/>
    <w:rsid w:val="00CC478B"/>
    <w:rPr>
      <w:rFonts w:ascii="Symbol" w:hAnsi="Symbol" w:cs="Symbol" w:hint="default"/>
    </w:rPr>
  </w:style>
  <w:style w:type="character" w:customStyle="1" w:styleId="WW8Num33z0">
    <w:name w:val="WW8Num33z0"/>
    <w:qFormat/>
    <w:rsid w:val="00CC478B"/>
    <w:rPr>
      <w:rFonts w:ascii="Wingdings" w:eastAsia="Arial" w:hAnsi="Wingdings" w:cs="Wingdings" w:hint="default"/>
      <w:sz w:val="22"/>
      <w:szCs w:val="22"/>
      <w:lang w:val="en-GB" w:eastAsia="en-GB" w:bidi="en-GB"/>
    </w:rPr>
  </w:style>
  <w:style w:type="character" w:customStyle="1" w:styleId="WW8Num33z1">
    <w:name w:val="WW8Num33z1"/>
    <w:qFormat/>
    <w:rsid w:val="00CC478B"/>
    <w:rPr>
      <w:rFonts w:ascii="Courier New" w:hAnsi="Courier New" w:cs="Courier New" w:hint="default"/>
    </w:rPr>
  </w:style>
  <w:style w:type="character" w:customStyle="1" w:styleId="WW8Num33z3">
    <w:name w:val="WW8Num33z3"/>
    <w:qFormat/>
    <w:rsid w:val="00CC478B"/>
    <w:rPr>
      <w:rFonts w:ascii="Symbol" w:hAnsi="Symbol" w:cs="Symbol" w:hint="default"/>
    </w:rPr>
  </w:style>
  <w:style w:type="character" w:customStyle="1" w:styleId="WW8Num34z0">
    <w:name w:val="WW8Num34z0"/>
    <w:qFormat/>
    <w:rsid w:val="00CC478B"/>
    <w:rPr>
      <w:rFonts w:ascii="Wingdings" w:hAnsi="Wingdings" w:cs="Wingdings" w:hint="default"/>
    </w:rPr>
  </w:style>
  <w:style w:type="character" w:customStyle="1" w:styleId="WW8Num34z1">
    <w:name w:val="WW8Num34z1"/>
    <w:qFormat/>
    <w:rsid w:val="00CC478B"/>
    <w:rPr>
      <w:rFonts w:ascii="Courier New" w:hAnsi="Courier New" w:cs="Courier New" w:hint="default"/>
    </w:rPr>
  </w:style>
  <w:style w:type="character" w:customStyle="1" w:styleId="WW8Num34z3">
    <w:name w:val="WW8Num34z3"/>
    <w:qFormat/>
    <w:rsid w:val="00CC478B"/>
    <w:rPr>
      <w:rFonts w:ascii="Symbol" w:hAnsi="Symbol" w:cs="Symbol" w:hint="default"/>
    </w:rPr>
  </w:style>
  <w:style w:type="character" w:customStyle="1" w:styleId="WW8Num35z0">
    <w:name w:val="WW8Num35z0"/>
    <w:qFormat/>
    <w:rsid w:val="00CC478B"/>
    <w:rPr>
      <w:rFonts w:ascii="Symbol" w:hAnsi="Symbol" w:cs="Symbol" w:hint="default"/>
    </w:rPr>
  </w:style>
  <w:style w:type="character" w:customStyle="1" w:styleId="WW8Num35z1">
    <w:name w:val="WW8Num35z1"/>
    <w:qFormat/>
    <w:rsid w:val="00CC478B"/>
    <w:rPr>
      <w:rFonts w:ascii="Courier New" w:hAnsi="Courier New" w:cs="Courier New" w:hint="default"/>
    </w:rPr>
  </w:style>
  <w:style w:type="character" w:customStyle="1" w:styleId="WW8Num35z2">
    <w:name w:val="WW8Num35z2"/>
    <w:qFormat/>
    <w:rsid w:val="00CC478B"/>
    <w:rPr>
      <w:rFonts w:ascii="Wingdings" w:hAnsi="Wingdings" w:cs="Wingdings" w:hint="default"/>
    </w:rPr>
  </w:style>
  <w:style w:type="character" w:customStyle="1" w:styleId="WW8Num36z0">
    <w:name w:val="WW8Num36z0"/>
    <w:qFormat/>
    <w:rsid w:val="00CC478B"/>
    <w:rPr>
      <w:rFonts w:ascii="Wingdings" w:hAnsi="Wingdings" w:cs="Wingdings" w:hint="default"/>
    </w:rPr>
  </w:style>
  <w:style w:type="character" w:customStyle="1" w:styleId="WW8Num36z1">
    <w:name w:val="WW8Num36z1"/>
    <w:qFormat/>
    <w:rsid w:val="00CC478B"/>
    <w:rPr>
      <w:rFonts w:ascii="Courier New" w:hAnsi="Courier New" w:cs="Courier New" w:hint="default"/>
    </w:rPr>
  </w:style>
  <w:style w:type="character" w:customStyle="1" w:styleId="WW8Num36z3">
    <w:name w:val="WW8Num36z3"/>
    <w:qFormat/>
    <w:rsid w:val="00CC478B"/>
    <w:rPr>
      <w:rFonts w:ascii="Symbol" w:hAnsi="Symbol" w:cs="Symbol" w:hint="default"/>
    </w:rPr>
  </w:style>
  <w:style w:type="character" w:customStyle="1" w:styleId="WW8Num37z0">
    <w:name w:val="WW8Num37z0"/>
    <w:qFormat/>
    <w:rsid w:val="00CC478B"/>
  </w:style>
  <w:style w:type="character" w:customStyle="1" w:styleId="WW8Num37z1">
    <w:name w:val="WW8Num37z1"/>
    <w:qFormat/>
    <w:rsid w:val="00CC478B"/>
  </w:style>
  <w:style w:type="character" w:customStyle="1" w:styleId="WW8Num37z2">
    <w:name w:val="WW8Num37z2"/>
    <w:qFormat/>
    <w:rsid w:val="00CC478B"/>
  </w:style>
  <w:style w:type="character" w:customStyle="1" w:styleId="WW8Num37z3">
    <w:name w:val="WW8Num37z3"/>
    <w:qFormat/>
    <w:rsid w:val="00CC478B"/>
  </w:style>
  <w:style w:type="character" w:customStyle="1" w:styleId="WW8Num37z4">
    <w:name w:val="WW8Num37z4"/>
    <w:qFormat/>
    <w:rsid w:val="00CC478B"/>
  </w:style>
  <w:style w:type="character" w:customStyle="1" w:styleId="WW8Num37z5">
    <w:name w:val="WW8Num37z5"/>
    <w:qFormat/>
    <w:rsid w:val="00CC478B"/>
  </w:style>
  <w:style w:type="character" w:customStyle="1" w:styleId="WW8Num37z6">
    <w:name w:val="WW8Num37z6"/>
    <w:qFormat/>
    <w:rsid w:val="00CC478B"/>
  </w:style>
  <w:style w:type="character" w:customStyle="1" w:styleId="WW8Num37z7">
    <w:name w:val="WW8Num37z7"/>
    <w:qFormat/>
    <w:rsid w:val="00CC478B"/>
  </w:style>
  <w:style w:type="character" w:customStyle="1" w:styleId="WW8Num37z8">
    <w:name w:val="WW8Num37z8"/>
    <w:qFormat/>
    <w:rsid w:val="00CC478B"/>
  </w:style>
  <w:style w:type="character" w:customStyle="1" w:styleId="WW8Num38z0">
    <w:name w:val="WW8Num38z0"/>
    <w:qFormat/>
    <w:rsid w:val="00CC478B"/>
    <w:rPr>
      <w:rFonts w:ascii="Wingdings" w:eastAsia="Arial" w:hAnsi="Wingdings" w:cs="Wingdings" w:hint="default"/>
      <w:sz w:val="22"/>
      <w:szCs w:val="22"/>
      <w:lang w:val="en-GB" w:eastAsia="en-GB" w:bidi="en-GB"/>
    </w:rPr>
  </w:style>
  <w:style w:type="character" w:customStyle="1" w:styleId="WW8Num38z1">
    <w:name w:val="WW8Num38z1"/>
    <w:qFormat/>
    <w:rsid w:val="00CC478B"/>
    <w:rPr>
      <w:rFonts w:ascii="Courier New" w:hAnsi="Courier New" w:cs="Courier New" w:hint="default"/>
    </w:rPr>
  </w:style>
  <w:style w:type="character" w:customStyle="1" w:styleId="WW8Num38z3">
    <w:name w:val="WW8Num38z3"/>
    <w:qFormat/>
    <w:rsid w:val="00CC478B"/>
    <w:rPr>
      <w:rFonts w:ascii="Symbol" w:hAnsi="Symbol" w:cs="Symbol" w:hint="default"/>
    </w:rPr>
  </w:style>
  <w:style w:type="character" w:customStyle="1" w:styleId="WW8Num39z0">
    <w:name w:val="WW8Num39z0"/>
    <w:qFormat/>
    <w:rsid w:val="00CC478B"/>
    <w:rPr>
      <w:rFonts w:ascii="Symbol" w:hAnsi="Symbol" w:cs="Symbol" w:hint="default"/>
    </w:rPr>
  </w:style>
  <w:style w:type="character" w:customStyle="1" w:styleId="WW8Num39z1">
    <w:name w:val="WW8Num39z1"/>
    <w:qFormat/>
    <w:rsid w:val="00CC478B"/>
    <w:rPr>
      <w:rFonts w:ascii="Courier New" w:hAnsi="Courier New" w:cs="Courier New" w:hint="default"/>
    </w:rPr>
  </w:style>
  <w:style w:type="character" w:customStyle="1" w:styleId="WW8Num39z2">
    <w:name w:val="WW8Num39z2"/>
    <w:qFormat/>
    <w:rsid w:val="00CC478B"/>
    <w:rPr>
      <w:rFonts w:ascii="Wingdings" w:hAnsi="Wingdings" w:cs="Wingdings" w:hint="default"/>
    </w:rPr>
  </w:style>
  <w:style w:type="character" w:customStyle="1" w:styleId="WW8Num40z0">
    <w:name w:val="WW8Num40z0"/>
    <w:qFormat/>
    <w:rsid w:val="00CC478B"/>
    <w:rPr>
      <w:rFonts w:ascii="Symbol" w:hAnsi="Symbol" w:cs="Symbol" w:hint="default"/>
      <w:sz w:val="22"/>
      <w:szCs w:val="22"/>
    </w:rPr>
  </w:style>
  <w:style w:type="character" w:customStyle="1" w:styleId="WW8Num40z1">
    <w:name w:val="WW8Num40z1"/>
    <w:qFormat/>
    <w:rsid w:val="00CC478B"/>
    <w:rPr>
      <w:rFonts w:ascii="Courier New" w:hAnsi="Courier New" w:cs="Courier New" w:hint="default"/>
    </w:rPr>
  </w:style>
  <w:style w:type="character" w:customStyle="1" w:styleId="WW8Num40z2">
    <w:name w:val="WW8Num40z2"/>
    <w:qFormat/>
    <w:rsid w:val="00CC478B"/>
    <w:rPr>
      <w:rFonts w:ascii="Wingdings" w:hAnsi="Wingdings" w:cs="Wingdings" w:hint="default"/>
    </w:rPr>
  </w:style>
  <w:style w:type="character" w:customStyle="1" w:styleId="WW8Num41z0">
    <w:name w:val="WW8Num41z0"/>
    <w:qFormat/>
    <w:rsid w:val="00CC478B"/>
    <w:rPr>
      <w:b/>
      <w:bCs w:val="0"/>
    </w:rPr>
  </w:style>
  <w:style w:type="character" w:customStyle="1" w:styleId="WW8Num41z1">
    <w:name w:val="WW8Num41z1"/>
    <w:qFormat/>
    <w:rsid w:val="00CC478B"/>
  </w:style>
  <w:style w:type="character" w:customStyle="1" w:styleId="WW8Num41z2">
    <w:name w:val="WW8Num41z2"/>
    <w:qFormat/>
    <w:rsid w:val="00CC478B"/>
  </w:style>
  <w:style w:type="character" w:customStyle="1" w:styleId="WW8Num41z3">
    <w:name w:val="WW8Num41z3"/>
    <w:qFormat/>
    <w:rsid w:val="00CC478B"/>
  </w:style>
  <w:style w:type="character" w:customStyle="1" w:styleId="WW8Num41z4">
    <w:name w:val="WW8Num41z4"/>
    <w:qFormat/>
    <w:rsid w:val="00CC478B"/>
  </w:style>
  <w:style w:type="character" w:customStyle="1" w:styleId="WW8Num41z5">
    <w:name w:val="WW8Num41z5"/>
    <w:qFormat/>
    <w:rsid w:val="00CC478B"/>
  </w:style>
  <w:style w:type="character" w:customStyle="1" w:styleId="WW8Num41z6">
    <w:name w:val="WW8Num41z6"/>
    <w:qFormat/>
    <w:rsid w:val="00CC478B"/>
  </w:style>
  <w:style w:type="character" w:customStyle="1" w:styleId="WW8Num41z7">
    <w:name w:val="WW8Num41z7"/>
    <w:qFormat/>
    <w:rsid w:val="00CC478B"/>
  </w:style>
  <w:style w:type="character" w:customStyle="1" w:styleId="WW8Num41z8">
    <w:name w:val="WW8Num41z8"/>
    <w:qFormat/>
    <w:rsid w:val="00CC478B"/>
  </w:style>
  <w:style w:type="character" w:customStyle="1" w:styleId="WW8Num42z0">
    <w:name w:val="WW8Num42z0"/>
    <w:qFormat/>
    <w:rsid w:val="00CC478B"/>
  </w:style>
  <w:style w:type="character" w:customStyle="1" w:styleId="WW8Num43z0">
    <w:name w:val="WW8Num43z0"/>
    <w:qFormat/>
    <w:rsid w:val="00CC478B"/>
    <w:rPr>
      <w:rFonts w:ascii="Wingdings" w:hAnsi="Wingdings" w:cs="Wingdings" w:hint="default"/>
    </w:rPr>
  </w:style>
  <w:style w:type="character" w:customStyle="1" w:styleId="WW8Num43z1">
    <w:name w:val="WW8Num43z1"/>
    <w:qFormat/>
    <w:rsid w:val="00CC478B"/>
    <w:rPr>
      <w:rFonts w:ascii="Courier New" w:hAnsi="Courier New" w:cs="Courier New" w:hint="default"/>
    </w:rPr>
  </w:style>
  <w:style w:type="character" w:customStyle="1" w:styleId="WW8Num43z3">
    <w:name w:val="WW8Num43z3"/>
    <w:qFormat/>
    <w:rsid w:val="00CC478B"/>
    <w:rPr>
      <w:rFonts w:ascii="Symbol" w:hAnsi="Symbol" w:cs="Symbol" w:hint="default"/>
    </w:rPr>
  </w:style>
  <w:style w:type="character" w:customStyle="1" w:styleId="ElAppxlargeandbold">
    <w:name w:val="ElApp_xlargeandbold"/>
    <w:qFormat/>
    <w:rsid w:val="00CC478B"/>
    <w:rPr>
      <w:b/>
      <w:bCs/>
      <w:sz w:val="29"/>
      <w:szCs w:val="29"/>
    </w:rPr>
  </w:style>
  <w:style w:type="character" w:customStyle="1" w:styleId="ElApptexteDP02">
    <w:name w:val="ElApp_texteDP02"/>
    <w:qFormat/>
    <w:rsid w:val="00CC478B"/>
    <w:rPr>
      <w:color w:val="ED171F"/>
    </w:rPr>
  </w:style>
  <w:style w:type="character" w:customStyle="1" w:styleId="ElApplarge">
    <w:name w:val="ElApp_large"/>
    <w:qFormat/>
    <w:rsid w:val="00CC478B"/>
    <w:rPr>
      <w:sz w:val="26"/>
      <w:szCs w:val="26"/>
    </w:rPr>
  </w:style>
  <w:style w:type="character" w:customStyle="1" w:styleId="ElApptiartf">
    <w:name w:val="ElApp_tiartf"/>
    <w:qFormat/>
    <w:rsid w:val="00CC478B"/>
    <w:rPr>
      <w:b/>
      <w:bCs/>
      <w:sz w:val="15"/>
      <w:szCs w:val="15"/>
    </w:rPr>
  </w:style>
  <w:style w:type="character" w:customStyle="1" w:styleId="ElApptiartf2">
    <w:name w:val="ElApp_tiartf2"/>
    <w:qFormat/>
    <w:rsid w:val="00CC478B"/>
    <w:rPr>
      <w:b/>
      <w:bCs/>
      <w:sz w:val="17"/>
      <w:szCs w:val="17"/>
    </w:rPr>
  </w:style>
  <w:style w:type="character" w:customStyle="1" w:styleId="ElAppnartartf3">
    <w:name w:val="ElApp_nartartf3"/>
    <w:qFormat/>
    <w:rsid w:val="00CC478B"/>
    <w:rPr>
      <w:b/>
      <w:bCs/>
      <w:i/>
      <w:iCs/>
      <w:sz w:val="17"/>
      <w:szCs w:val="17"/>
    </w:rPr>
  </w:style>
  <w:style w:type="character" w:customStyle="1" w:styleId="ElApptiartf3">
    <w:name w:val="ElApp_tiartf3"/>
    <w:qFormat/>
    <w:rsid w:val="00CC478B"/>
    <w:rPr>
      <w:b/>
      <w:bCs/>
      <w:sz w:val="17"/>
      <w:szCs w:val="17"/>
    </w:rPr>
  </w:style>
  <w:style w:type="character" w:customStyle="1" w:styleId="textedp02">
    <w:name w:val="textedp02"/>
    <w:qFormat/>
    <w:rsid w:val="00CC478B"/>
  </w:style>
  <w:style w:type="character" w:customStyle="1" w:styleId="tinonartf">
    <w:name w:val="tinonartf"/>
    <w:qFormat/>
    <w:rsid w:val="00CC478B"/>
  </w:style>
  <w:style w:type="character" w:customStyle="1" w:styleId="BalloonTextChar">
    <w:name w:val="Balloon Text Char"/>
    <w:qFormat/>
    <w:rsid w:val="00CC478B"/>
    <w:rPr>
      <w:rFonts w:ascii="Segoe UI" w:hAnsi="Segoe UI" w:cs="Segoe UI" w:hint="default"/>
      <w:sz w:val="18"/>
      <w:szCs w:val="18"/>
    </w:rPr>
  </w:style>
  <w:style w:type="character" w:customStyle="1" w:styleId="CommentReference">
    <w:name w:val="Comment Reference"/>
    <w:qFormat/>
    <w:rsid w:val="00CC478B"/>
    <w:rPr>
      <w:sz w:val="16"/>
      <w:szCs w:val="16"/>
    </w:rPr>
  </w:style>
  <w:style w:type="character" w:customStyle="1" w:styleId="CommentTextChar">
    <w:name w:val="Comment Text Char"/>
    <w:basedOn w:val="Policepardfaut"/>
    <w:qFormat/>
    <w:rsid w:val="00CC478B"/>
  </w:style>
  <w:style w:type="character" w:customStyle="1" w:styleId="TitleChar">
    <w:name w:val="Title Char"/>
    <w:qFormat/>
    <w:rsid w:val="00CC478B"/>
    <w:rPr>
      <w:rFonts w:ascii="Calibri Light" w:hAnsi="Calibri Light" w:cs="Calibri Light" w:hint="default"/>
      <w:b/>
      <w:bCs/>
      <w:sz w:val="32"/>
      <w:szCs w:val="32"/>
    </w:rPr>
  </w:style>
  <w:style w:type="character" w:customStyle="1" w:styleId="InternetLink">
    <w:name w:val="Internet Link"/>
    <w:rsid w:val="00CC478B"/>
    <w:rPr>
      <w:color w:val="000000"/>
      <w:u w:val="single"/>
    </w:rPr>
  </w:style>
  <w:style w:type="character" w:customStyle="1" w:styleId="tiartf">
    <w:name w:val="tiartf"/>
    <w:qFormat/>
    <w:rsid w:val="00CC478B"/>
  </w:style>
  <w:style w:type="character" w:customStyle="1" w:styleId="CommentSubjectChar">
    <w:name w:val="Comment Subject Char"/>
    <w:qFormat/>
    <w:rsid w:val="00CC478B"/>
    <w:rPr>
      <w:b/>
      <w:bCs/>
    </w:rPr>
  </w:style>
  <w:style w:type="character" w:customStyle="1" w:styleId="HeaderChar">
    <w:name w:val="Header Char"/>
    <w:qFormat/>
    <w:rsid w:val="00CC478B"/>
    <w:rPr>
      <w:sz w:val="24"/>
      <w:szCs w:val="24"/>
    </w:rPr>
  </w:style>
  <w:style w:type="character" w:customStyle="1" w:styleId="FooterChar">
    <w:name w:val="Footer Char"/>
    <w:qFormat/>
    <w:rsid w:val="00CC478B"/>
    <w:rPr>
      <w:sz w:val="24"/>
      <w:szCs w:val="24"/>
    </w:rPr>
  </w:style>
  <w:style w:type="character" w:customStyle="1" w:styleId="EFLvariable">
    <w:name w:val="EFLvariable"/>
    <w:basedOn w:val="Policepardfaut"/>
    <w:rsid w:val="00CC478B"/>
    <w:rPr>
      <w:i/>
      <w:iCs/>
      <w:color w:val="0070C0"/>
    </w:rPr>
  </w:style>
  <w:style w:type="character" w:styleId="Lienhypertextesuivivisit">
    <w:name w:val="FollowedHyperlink"/>
    <w:basedOn w:val="Policepardfaut"/>
    <w:uiPriority w:val="99"/>
    <w:semiHidden/>
    <w:unhideWhenUsed/>
    <w:rsid w:val="00CC478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5344">
      <w:bodyDiv w:val="1"/>
      <w:marLeft w:val="0"/>
      <w:marRight w:val="0"/>
      <w:marTop w:val="0"/>
      <w:marBottom w:val="0"/>
      <w:divBdr>
        <w:top w:val="none" w:sz="0" w:space="0" w:color="auto"/>
        <w:left w:val="none" w:sz="0" w:space="0" w:color="auto"/>
        <w:bottom w:val="none" w:sz="0" w:space="0" w:color="auto"/>
        <w:right w:val="none" w:sz="0" w:space="0" w:color="auto"/>
      </w:divBdr>
    </w:div>
    <w:div w:id="105390674">
      <w:bodyDiv w:val="1"/>
      <w:marLeft w:val="0"/>
      <w:marRight w:val="0"/>
      <w:marTop w:val="0"/>
      <w:marBottom w:val="0"/>
      <w:divBdr>
        <w:top w:val="none" w:sz="0" w:space="0" w:color="auto"/>
        <w:left w:val="none" w:sz="0" w:space="0" w:color="auto"/>
        <w:bottom w:val="none" w:sz="0" w:space="0" w:color="auto"/>
        <w:right w:val="none" w:sz="0" w:space="0" w:color="auto"/>
      </w:divBdr>
    </w:div>
    <w:div w:id="138808412">
      <w:bodyDiv w:val="1"/>
      <w:marLeft w:val="0"/>
      <w:marRight w:val="0"/>
      <w:marTop w:val="0"/>
      <w:marBottom w:val="0"/>
      <w:divBdr>
        <w:top w:val="none" w:sz="0" w:space="0" w:color="auto"/>
        <w:left w:val="none" w:sz="0" w:space="0" w:color="auto"/>
        <w:bottom w:val="none" w:sz="0" w:space="0" w:color="auto"/>
        <w:right w:val="none" w:sz="0" w:space="0" w:color="auto"/>
      </w:divBdr>
    </w:div>
    <w:div w:id="625039091">
      <w:bodyDiv w:val="1"/>
      <w:marLeft w:val="0"/>
      <w:marRight w:val="0"/>
      <w:marTop w:val="0"/>
      <w:marBottom w:val="0"/>
      <w:divBdr>
        <w:top w:val="none" w:sz="0" w:space="0" w:color="auto"/>
        <w:left w:val="none" w:sz="0" w:space="0" w:color="auto"/>
        <w:bottom w:val="none" w:sz="0" w:space="0" w:color="auto"/>
        <w:right w:val="none" w:sz="0" w:space="0" w:color="auto"/>
      </w:divBdr>
    </w:div>
    <w:div w:id="748384204">
      <w:bodyDiv w:val="1"/>
      <w:marLeft w:val="0"/>
      <w:marRight w:val="0"/>
      <w:marTop w:val="0"/>
      <w:marBottom w:val="0"/>
      <w:divBdr>
        <w:top w:val="none" w:sz="0" w:space="0" w:color="auto"/>
        <w:left w:val="none" w:sz="0" w:space="0" w:color="auto"/>
        <w:bottom w:val="none" w:sz="0" w:space="0" w:color="auto"/>
        <w:right w:val="none" w:sz="0" w:space="0" w:color="auto"/>
      </w:divBdr>
    </w:div>
    <w:div w:id="1027029576">
      <w:bodyDiv w:val="1"/>
      <w:marLeft w:val="0"/>
      <w:marRight w:val="0"/>
      <w:marTop w:val="0"/>
      <w:marBottom w:val="0"/>
      <w:divBdr>
        <w:top w:val="none" w:sz="0" w:space="0" w:color="auto"/>
        <w:left w:val="none" w:sz="0" w:space="0" w:color="auto"/>
        <w:bottom w:val="none" w:sz="0" w:space="0" w:color="auto"/>
        <w:right w:val="none" w:sz="0" w:space="0" w:color="auto"/>
      </w:divBdr>
      <w:divsChild>
        <w:div w:id="1184781966">
          <w:marLeft w:val="0"/>
          <w:marRight w:val="0"/>
          <w:marTop w:val="0"/>
          <w:marBottom w:val="0"/>
          <w:divBdr>
            <w:top w:val="none" w:sz="0" w:space="0" w:color="auto"/>
            <w:left w:val="none" w:sz="0" w:space="0" w:color="auto"/>
            <w:bottom w:val="none" w:sz="0" w:space="0" w:color="auto"/>
            <w:right w:val="none" w:sz="0" w:space="0" w:color="auto"/>
          </w:divBdr>
        </w:div>
        <w:div w:id="391932620">
          <w:marLeft w:val="0"/>
          <w:marRight w:val="0"/>
          <w:marTop w:val="0"/>
          <w:marBottom w:val="0"/>
          <w:divBdr>
            <w:top w:val="none" w:sz="0" w:space="0" w:color="auto"/>
            <w:left w:val="none" w:sz="0" w:space="0" w:color="auto"/>
            <w:bottom w:val="none" w:sz="0" w:space="0" w:color="auto"/>
            <w:right w:val="none" w:sz="0" w:space="0" w:color="auto"/>
          </w:divBdr>
          <w:divsChild>
            <w:div w:id="1033919366">
              <w:marLeft w:val="0"/>
              <w:marRight w:val="0"/>
              <w:marTop w:val="0"/>
              <w:marBottom w:val="0"/>
              <w:divBdr>
                <w:top w:val="none" w:sz="0" w:space="0" w:color="auto"/>
                <w:left w:val="none" w:sz="0" w:space="0" w:color="auto"/>
                <w:bottom w:val="none" w:sz="0" w:space="0" w:color="auto"/>
                <w:right w:val="none" w:sz="0" w:space="0" w:color="auto"/>
              </w:divBdr>
            </w:div>
            <w:div w:id="1097671740">
              <w:marLeft w:val="0"/>
              <w:marRight w:val="0"/>
              <w:marTop w:val="0"/>
              <w:marBottom w:val="0"/>
              <w:divBdr>
                <w:top w:val="none" w:sz="0" w:space="0" w:color="auto"/>
                <w:left w:val="none" w:sz="0" w:space="0" w:color="auto"/>
                <w:bottom w:val="none" w:sz="0" w:space="0" w:color="auto"/>
                <w:right w:val="none" w:sz="0" w:space="0" w:color="auto"/>
              </w:divBdr>
            </w:div>
            <w:div w:id="614019310">
              <w:marLeft w:val="0"/>
              <w:marRight w:val="0"/>
              <w:marTop w:val="0"/>
              <w:marBottom w:val="0"/>
              <w:divBdr>
                <w:top w:val="none" w:sz="0" w:space="0" w:color="auto"/>
                <w:left w:val="none" w:sz="0" w:space="0" w:color="auto"/>
                <w:bottom w:val="none" w:sz="0" w:space="0" w:color="auto"/>
                <w:right w:val="none" w:sz="0" w:space="0" w:color="auto"/>
              </w:divBdr>
            </w:div>
            <w:div w:id="8184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79540">
      <w:bodyDiv w:val="1"/>
      <w:marLeft w:val="0"/>
      <w:marRight w:val="0"/>
      <w:marTop w:val="0"/>
      <w:marBottom w:val="0"/>
      <w:divBdr>
        <w:top w:val="none" w:sz="0" w:space="0" w:color="auto"/>
        <w:left w:val="none" w:sz="0" w:space="0" w:color="auto"/>
        <w:bottom w:val="none" w:sz="0" w:space="0" w:color="auto"/>
        <w:right w:val="none" w:sz="0" w:space="0" w:color="auto"/>
      </w:divBdr>
    </w:div>
    <w:div w:id="1180969502">
      <w:bodyDiv w:val="1"/>
      <w:marLeft w:val="0"/>
      <w:marRight w:val="0"/>
      <w:marTop w:val="0"/>
      <w:marBottom w:val="0"/>
      <w:divBdr>
        <w:top w:val="none" w:sz="0" w:space="0" w:color="auto"/>
        <w:left w:val="none" w:sz="0" w:space="0" w:color="auto"/>
        <w:bottom w:val="none" w:sz="0" w:space="0" w:color="auto"/>
        <w:right w:val="none" w:sz="0" w:space="0" w:color="auto"/>
      </w:divBdr>
      <w:divsChild>
        <w:div w:id="336003748">
          <w:marLeft w:val="0"/>
          <w:marRight w:val="0"/>
          <w:marTop w:val="0"/>
          <w:marBottom w:val="0"/>
          <w:divBdr>
            <w:top w:val="none" w:sz="0" w:space="0" w:color="auto"/>
            <w:left w:val="none" w:sz="0" w:space="0" w:color="auto"/>
            <w:bottom w:val="none" w:sz="0" w:space="0" w:color="auto"/>
            <w:right w:val="none" w:sz="0" w:space="0" w:color="auto"/>
          </w:divBdr>
        </w:div>
        <w:div w:id="1656496566">
          <w:marLeft w:val="0"/>
          <w:marRight w:val="0"/>
          <w:marTop w:val="0"/>
          <w:marBottom w:val="0"/>
          <w:divBdr>
            <w:top w:val="none" w:sz="0" w:space="0" w:color="auto"/>
            <w:left w:val="none" w:sz="0" w:space="0" w:color="auto"/>
            <w:bottom w:val="none" w:sz="0" w:space="0" w:color="auto"/>
            <w:right w:val="none" w:sz="0" w:space="0" w:color="auto"/>
          </w:divBdr>
        </w:div>
      </w:divsChild>
    </w:div>
    <w:div w:id="1225292614">
      <w:bodyDiv w:val="1"/>
      <w:marLeft w:val="0"/>
      <w:marRight w:val="0"/>
      <w:marTop w:val="0"/>
      <w:marBottom w:val="0"/>
      <w:divBdr>
        <w:top w:val="none" w:sz="0" w:space="0" w:color="auto"/>
        <w:left w:val="none" w:sz="0" w:space="0" w:color="auto"/>
        <w:bottom w:val="none" w:sz="0" w:space="0" w:color="auto"/>
        <w:right w:val="none" w:sz="0" w:space="0" w:color="auto"/>
      </w:divBdr>
    </w:div>
    <w:div w:id="1283998092">
      <w:bodyDiv w:val="1"/>
      <w:marLeft w:val="0"/>
      <w:marRight w:val="0"/>
      <w:marTop w:val="0"/>
      <w:marBottom w:val="0"/>
      <w:divBdr>
        <w:top w:val="none" w:sz="0" w:space="0" w:color="auto"/>
        <w:left w:val="none" w:sz="0" w:space="0" w:color="auto"/>
        <w:bottom w:val="none" w:sz="0" w:space="0" w:color="auto"/>
        <w:right w:val="none" w:sz="0" w:space="0" w:color="auto"/>
      </w:divBdr>
    </w:div>
    <w:div w:id="1295408535">
      <w:bodyDiv w:val="1"/>
      <w:marLeft w:val="0"/>
      <w:marRight w:val="0"/>
      <w:marTop w:val="0"/>
      <w:marBottom w:val="0"/>
      <w:divBdr>
        <w:top w:val="none" w:sz="0" w:space="0" w:color="auto"/>
        <w:left w:val="none" w:sz="0" w:space="0" w:color="auto"/>
        <w:bottom w:val="none" w:sz="0" w:space="0" w:color="auto"/>
        <w:right w:val="none" w:sz="0" w:space="0" w:color="auto"/>
      </w:divBdr>
      <w:divsChild>
        <w:div w:id="327639945">
          <w:marLeft w:val="0"/>
          <w:marRight w:val="0"/>
          <w:marTop w:val="0"/>
          <w:marBottom w:val="0"/>
          <w:divBdr>
            <w:top w:val="none" w:sz="0" w:space="0" w:color="auto"/>
            <w:left w:val="none" w:sz="0" w:space="0" w:color="auto"/>
            <w:bottom w:val="none" w:sz="0" w:space="0" w:color="auto"/>
            <w:right w:val="none" w:sz="0" w:space="0" w:color="auto"/>
          </w:divBdr>
        </w:div>
        <w:div w:id="2067020609">
          <w:marLeft w:val="0"/>
          <w:marRight w:val="0"/>
          <w:marTop w:val="0"/>
          <w:marBottom w:val="0"/>
          <w:divBdr>
            <w:top w:val="none" w:sz="0" w:space="0" w:color="auto"/>
            <w:left w:val="none" w:sz="0" w:space="0" w:color="auto"/>
            <w:bottom w:val="none" w:sz="0" w:space="0" w:color="auto"/>
            <w:right w:val="none" w:sz="0" w:space="0" w:color="auto"/>
          </w:divBdr>
          <w:divsChild>
            <w:div w:id="1625887489">
              <w:marLeft w:val="0"/>
              <w:marRight w:val="0"/>
              <w:marTop w:val="0"/>
              <w:marBottom w:val="0"/>
              <w:divBdr>
                <w:top w:val="none" w:sz="0" w:space="0" w:color="auto"/>
                <w:left w:val="none" w:sz="0" w:space="0" w:color="auto"/>
                <w:bottom w:val="none" w:sz="0" w:space="0" w:color="auto"/>
                <w:right w:val="none" w:sz="0" w:space="0" w:color="auto"/>
              </w:divBdr>
            </w:div>
            <w:div w:id="575168312">
              <w:marLeft w:val="0"/>
              <w:marRight w:val="0"/>
              <w:marTop w:val="0"/>
              <w:marBottom w:val="0"/>
              <w:divBdr>
                <w:top w:val="none" w:sz="0" w:space="0" w:color="auto"/>
                <w:left w:val="none" w:sz="0" w:space="0" w:color="auto"/>
                <w:bottom w:val="none" w:sz="0" w:space="0" w:color="auto"/>
                <w:right w:val="none" w:sz="0" w:space="0" w:color="auto"/>
              </w:divBdr>
            </w:div>
            <w:div w:id="513308114">
              <w:marLeft w:val="0"/>
              <w:marRight w:val="0"/>
              <w:marTop w:val="0"/>
              <w:marBottom w:val="0"/>
              <w:divBdr>
                <w:top w:val="none" w:sz="0" w:space="0" w:color="auto"/>
                <w:left w:val="none" w:sz="0" w:space="0" w:color="auto"/>
                <w:bottom w:val="none" w:sz="0" w:space="0" w:color="auto"/>
                <w:right w:val="none" w:sz="0" w:space="0" w:color="auto"/>
              </w:divBdr>
            </w:div>
            <w:div w:id="4077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90239">
      <w:bodyDiv w:val="1"/>
      <w:marLeft w:val="0"/>
      <w:marRight w:val="0"/>
      <w:marTop w:val="0"/>
      <w:marBottom w:val="0"/>
      <w:divBdr>
        <w:top w:val="none" w:sz="0" w:space="0" w:color="auto"/>
        <w:left w:val="none" w:sz="0" w:space="0" w:color="auto"/>
        <w:bottom w:val="none" w:sz="0" w:space="0" w:color="auto"/>
        <w:right w:val="none" w:sz="0" w:space="0" w:color="auto"/>
      </w:divBdr>
    </w:div>
    <w:div w:id="1476987344">
      <w:bodyDiv w:val="1"/>
      <w:marLeft w:val="0"/>
      <w:marRight w:val="0"/>
      <w:marTop w:val="0"/>
      <w:marBottom w:val="0"/>
      <w:divBdr>
        <w:top w:val="none" w:sz="0" w:space="0" w:color="auto"/>
        <w:left w:val="none" w:sz="0" w:space="0" w:color="auto"/>
        <w:bottom w:val="none" w:sz="0" w:space="0" w:color="auto"/>
        <w:right w:val="none" w:sz="0" w:space="0" w:color="auto"/>
      </w:divBdr>
    </w:div>
    <w:div w:id="1717195674">
      <w:bodyDiv w:val="1"/>
      <w:marLeft w:val="0"/>
      <w:marRight w:val="0"/>
      <w:marTop w:val="0"/>
      <w:marBottom w:val="0"/>
      <w:divBdr>
        <w:top w:val="none" w:sz="0" w:space="0" w:color="auto"/>
        <w:left w:val="none" w:sz="0" w:space="0" w:color="auto"/>
        <w:bottom w:val="none" w:sz="0" w:space="0" w:color="auto"/>
        <w:right w:val="none" w:sz="0" w:space="0" w:color="auto"/>
      </w:divBdr>
    </w:div>
    <w:div w:id="1757550900">
      <w:bodyDiv w:val="1"/>
      <w:marLeft w:val="0"/>
      <w:marRight w:val="0"/>
      <w:marTop w:val="0"/>
      <w:marBottom w:val="0"/>
      <w:divBdr>
        <w:top w:val="none" w:sz="0" w:space="0" w:color="auto"/>
        <w:left w:val="none" w:sz="0" w:space="0" w:color="auto"/>
        <w:bottom w:val="none" w:sz="0" w:space="0" w:color="auto"/>
        <w:right w:val="none" w:sz="0" w:space="0" w:color="auto"/>
      </w:divBdr>
    </w:div>
    <w:div w:id="1801607307">
      <w:bodyDiv w:val="1"/>
      <w:marLeft w:val="0"/>
      <w:marRight w:val="0"/>
      <w:marTop w:val="0"/>
      <w:marBottom w:val="0"/>
      <w:divBdr>
        <w:top w:val="none" w:sz="0" w:space="0" w:color="auto"/>
        <w:left w:val="none" w:sz="0" w:space="0" w:color="auto"/>
        <w:bottom w:val="none" w:sz="0" w:space="0" w:color="auto"/>
        <w:right w:val="none" w:sz="0" w:space="0" w:color="auto"/>
      </w:divBdr>
    </w:div>
    <w:div w:id="1932543235">
      <w:bodyDiv w:val="1"/>
      <w:marLeft w:val="0"/>
      <w:marRight w:val="0"/>
      <w:marTop w:val="0"/>
      <w:marBottom w:val="0"/>
      <w:divBdr>
        <w:top w:val="none" w:sz="0" w:space="0" w:color="auto"/>
        <w:left w:val="none" w:sz="0" w:space="0" w:color="auto"/>
        <w:bottom w:val="none" w:sz="0" w:space="0" w:color="auto"/>
        <w:right w:val="none" w:sz="0" w:space="0" w:color="auto"/>
      </w:divBdr>
    </w:div>
    <w:div w:id="206729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4220&amp;idArticle=LEGIARTI00003106269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05A91-E62A-43D3-8D11-D7859DFB9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9324</Words>
  <Characters>51287</Characters>
  <Application>Microsoft Office Word</Application>
  <DocSecurity>0</DocSecurity>
  <Lines>427</Lines>
  <Paragraphs>120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Clémence AZAHAF</dc:creator>
  <cp:lastModifiedBy>Sandrine AESCHBACHER</cp:lastModifiedBy>
  <cp:revision>2</cp:revision>
  <cp:lastPrinted>2021-11-24T13:01:00Z</cp:lastPrinted>
  <dcterms:created xsi:type="dcterms:W3CDTF">2026-03-24T10:47:00Z</dcterms:created>
  <dcterms:modified xsi:type="dcterms:W3CDTF">2026-03-24T10:47:00Z</dcterms:modified>
</cp:coreProperties>
</file>