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9214" w:type="dxa"/>
        <w:tblInd w:w="-5" w:type="dxa"/>
        <w:tblLook w:val="04A0" w:firstRow="1" w:lastRow="0" w:firstColumn="1" w:lastColumn="0" w:noHBand="0" w:noVBand="1"/>
      </w:tblPr>
      <w:tblGrid>
        <w:gridCol w:w="9214"/>
      </w:tblGrid>
      <w:tr w:rsidR="00D1101D" w:rsidRPr="00C657B8" w14:paraId="050D63CD" w14:textId="77777777" w:rsidTr="00164FA3">
        <w:trPr>
          <w:trHeight w:val="442"/>
        </w:trPr>
        <w:tc>
          <w:tcPr>
            <w:tcW w:w="9214" w:type="dxa"/>
          </w:tcPr>
          <w:p w14:paraId="365A1694" w14:textId="74FF284A" w:rsidR="00D1101D" w:rsidRPr="00C657B8" w:rsidRDefault="00D1101D" w:rsidP="00E41461">
            <w:pPr>
              <w:jc w:val="both"/>
              <w:rPr>
                <w:rFonts w:ascii="Cambria" w:hAnsi="Cambria"/>
              </w:rPr>
            </w:pPr>
          </w:p>
          <w:p w14:paraId="3920F2F3" w14:textId="343CBAA8" w:rsidR="00D1101D" w:rsidRPr="00C657B8" w:rsidRDefault="00D1101D" w:rsidP="00E41461">
            <w:pPr>
              <w:jc w:val="center"/>
              <w:rPr>
                <w:rFonts w:ascii="Cambria" w:hAnsi="Cambria"/>
                <w:b/>
              </w:rPr>
            </w:pPr>
            <w:bookmarkStart w:id="0" w:name="_Hlk511048764"/>
            <w:r w:rsidRPr="00C657B8">
              <w:rPr>
                <w:rFonts w:ascii="Cambria" w:hAnsi="Cambria"/>
                <w:b/>
              </w:rPr>
              <w:t xml:space="preserve">ACCORD RELATIF A LA NEGOCIATION OBLIGATOIRE </w:t>
            </w:r>
            <w:bookmarkStart w:id="1" w:name="_Hlk510528350"/>
            <w:r w:rsidRPr="00C657B8">
              <w:rPr>
                <w:rFonts w:ascii="Cambria" w:hAnsi="Cambria"/>
                <w:b/>
              </w:rPr>
              <w:t>SUR LA REMU</w:t>
            </w:r>
            <w:r w:rsidR="004D2F3A" w:rsidRPr="00C657B8">
              <w:rPr>
                <w:rFonts w:ascii="Cambria" w:hAnsi="Cambria"/>
                <w:b/>
              </w:rPr>
              <w:t xml:space="preserve">NERATION, LE TEMPS DE TRAVAIL ET LE PARTAGE DE LA VALEUR AJOUTEE SUR L’UES </w:t>
            </w:r>
            <w:bookmarkEnd w:id="1"/>
            <w:r w:rsidR="0042132E">
              <w:rPr>
                <w:rFonts w:ascii="Cambria" w:hAnsi="Cambria"/>
                <w:b/>
              </w:rPr>
              <w:t>KERSIA</w:t>
            </w:r>
            <w:r w:rsidR="004A054B">
              <w:rPr>
                <w:rFonts w:ascii="Cambria" w:hAnsi="Cambria"/>
                <w:b/>
              </w:rPr>
              <w:t xml:space="preserve"> </w:t>
            </w:r>
            <w:r w:rsidR="00164FA3">
              <w:rPr>
                <w:rFonts w:ascii="Cambria" w:hAnsi="Cambria"/>
                <w:b/>
              </w:rPr>
              <w:t>FRANCE</w:t>
            </w:r>
          </w:p>
          <w:bookmarkEnd w:id="0"/>
          <w:p w14:paraId="40151D2F" w14:textId="77777777" w:rsidR="00D1101D" w:rsidRPr="00C657B8" w:rsidRDefault="00D1101D" w:rsidP="00E41461">
            <w:pPr>
              <w:jc w:val="both"/>
              <w:rPr>
                <w:rFonts w:ascii="Cambria" w:hAnsi="Cambria"/>
              </w:rPr>
            </w:pPr>
          </w:p>
        </w:tc>
      </w:tr>
    </w:tbl>
    <w:p w14:paraId="49B113C7" w14:textId="77777777" w:rsidR="00BF0ED0" w:rsidRPr="00C657B8" w:rsidRDefault="00BF0ED0" w:rsidP="00E41461">
      <w:pPr>
        <w:jc w:val="both"/>
        <w:rPr>
          <w:rFonts w:ascii="Cambria" w:hAnsi="Cambria"/>
          <w:b/>
        </w:rPr>
      </w:pPr>
    </w:p>
    <w:p w14:paraId="7C6BD1B7" w14:textId="3AB0B442" w:rsidR="004D2F3A" w:rsidRPr="00EC1A8E" w:rsidRDefault="004D2F3A" w:rsidP="00E41461">
      <w:pPr>
        <w:jc w:val="both"/>
        <w:rPr>
          <w:rFonts w:ascii="Cambria" w:hAnsi="Cambria"/>
          <w:b/>
          <w:u w:val="single"/>
        </w:rPr>
      </w:pPr>
      <w:r w:rsidRPr="00C657B8">
        <w:rPr>
          <w:rFonts w:ascii="Cambria" w:hAnsi="Cambria"/>
          <w:b/>
          <w:u w:val="single"/>
        </w:rPr>
        <w:t>ENTRE :</w:t>
      </w:r>
    </w:p>
    <w:p w14:paraId="295084D3" w14:textId="77777777" w:rsidR="00BF0ED0" w:rsidRPr="00C657B8" w:rsidRDefault="00BF0ED0" w:rsidP="00E41461">
      <w:pPr>
        <w:jc w:val="both"/>
        <w:rPr>
          <w:rFonts w:ascii="Cambria" w:hAnsi="Cambria"/>
        </w:rPr>
      </w:pPr>
    </w:p>
    <w:p w14:paraId="2BC7BFB4" w14:textId="77777777" w:rsidR="00BF0ED0" w:rsidRPr="00C657B8" w:rsidRDefault="00BF0ED0" w:rsidP="00BF0ED0">
      <w:pPr>
        <w:jc w:val="both"/>
        <w:rPr>
          <w:rFonts w:ascii="Cambria" w:hAnsi="Cambria" w:cs="Calibri"/>
        </w:rPr>
      </w:pPr>
      <w:r w:rsidRPr="00C657B8">
        <w:rPr>
          <w:rFonts w:ascii="Cambria" w:hAnsi="Cambria" w:cs="Calibri"/>
        </w:rPr>
        <w:t>Les sociétés :</w:t>
      </w:r>
    </w:p>
    <w:p w14:paraId="0CA5C7C3" w14:textId="12D58F31" w:rsidR="00445B71" w:rsidRPr="00445B71" w:rsidRDefault="00445B71" w:rsidP="00E30BDF">
      <w:pPr>
        <w:pStyle w:val="Paragraphedeliste"/>
        <w:numPr>
          <w:ilvl w:val="0"/>
          <w:numId w:val="2"/>
        </w:numPr>
        <w:jc w:val="both"/>
        <w:rPr>
          <w:rFonts w:ascii="Cambria" w:hAnsi="Cambria" w:cs="Calibri"/>
        </w:rPr>
      </w:pPr>
      <w:r w:rsidRPr="00445B71">
        <w:rPr>
          <w:rFonts w:ascii="Cambria" w:hAnsi="Cambria" w:cs="Calibri"/>
        </w:rPr>
        <w:t xml:space="preserve">HYPRED SAS dont le siège social est sis 55 boulevard Jules Verger, BP 10180 à Dinard (35803), immatriculée au Registre du Commerce et des Sociétés de Saint Malo, et représentée par KERSIA INVESTMENT, présidente, elle-même représentée par son président Monsieur </w:t>
      </w:r>
      <w:r w:rsidR="00450F9E">
        <w:rPr>
          <w:rFonts w:ascii="Cambria" w:hAnsi="Cambria" w:cs="Calibri"/>
        </w:rPr>
        <w:t>XXX</w:t>
      </w:r>
      <w:r w:rsidRPr="00445B71">
        <w:rPr>
          <w:rFonts w:ascii="Cambria" w:hAnsi="Cambria" w:cs="Calibri"/>
        </w:rPr>
        <w:t>,</w:t>
      </w:r>
    </w:p>
    <w:p w14:paraId="4EED36F1" w14:textId="77777777" w:rsidR="00445B71" w:rsidRPr="00445B71" w:rsidRDefault="00445B71" w:rsidP="00E30BDF">
      <w:pPr>
        <w:pStyle w:val="Paragraphedeliste"/>
        <w:jc w:val="both"/>
        <w:rPr>
          <w:rFonts w:ascii="Cambria" w:hAnsi="Cambria" w:cs="Calibri"/>
        </w:rPr>
      </w:pPr>
    </w:p>
    <w:p w14:paraId="7D6190BE" w14:textId="131EBA7D" w:rsidR="00445B71" w:rsidRPr="00445B71" w:rsidRDefault="00445B71" w:rsidP="00E30BDF">
      <w:pPr>
        <w:pStyle w:val="Paragraphedeliste"/>
        <w:numPr>
          <w:ilvl w:val="0"/>
          <w:numId w:val="2"/>
        </w:numPr>
        <w:jc w:val="both"/>
        <w:rPr>
          <w:rFonts w:ascii="Cambria" w:hAnsi="Cambria" w:cs="Calibri"/>
        </w:rPr>
      </w:pPr>
      <w:r w:rsidRPr="00445B71">
        <w:rPr>
          <w:rFonts w:ascii="Cambria" w:hAnsi="Cambria" w:cs="Calibri"/>
        </w:rPr>
        <w:t xml:space="preserve">HYPRED DISTRIBUTION dont le siège social est sis 55 boulevard Jules Verger, BP 10180 à Dinard (35803), immatriculée au Registre du Commerce et des Sociétés de Saint Malo, et représentée par Monsieur </w:t>
      </w:r>
      <w:r w:rsidR="00450F9E">
        <w:rPr>
          <w:rFonts w:ascii="Cambria" w:hAnsi="Cambria" w:cs="Calibri"/>
        </w:rPr>
        <w:t>XXX</w:t>
      </w:r>
      <w:r w:rsidRPr="00445B71">
        <w:rPr>
          <w:rFonts w:ascii="Cambria" w:hAnsi="Cambria" w:cs="Calibri"/>
        </w:rPr>
        <w:t>, en qualité de Gérant,</w:t>
      </w:r>
    </w:p>
    <w:p w14:paraId="0ABBD9FC" w14:textId="77777777" w:rsidR="00445B71" w:rsidRPr="00445B71" w:rsidRDefault="00445B71" w:rsidP="00E30BDF">
      <w:pPr>
        <w:pStyle w:val="Paragraphedeliste"/>
        <w:jc w:val="both"/>
        <w:rPr>
          <w:rFonts w:ascii="Cambria" w:hAnsi="Cambria" w:cs="Calibri"/>
        </w:rPr>
      </w:pPr>
    </w:p>
    <w:p w14:paraId="63A65875" w14:textId="1BCC8EB2" w:rsidR="00445B71" w:rsidRPr="00445B71" w:rsidRDefault="00445B71" w:rsidP="00E30BDF">
      <w:pPr>
        <w:pStyle w:val="Paragraphedeliste"/>
        <w:numPr>
          <w:ilvl w:val="0"/>
          <w:numId w:val="2"/>
        </w:numPr>
        <w:jc w:val="both"/>
        <w:rPr>
          <w:rFonts w:ascii="Cambria" w:hAnsi="Cambria" w:cs="Calibri"/>
        </w:rPr>
      </w:pPr>
      <w:r w:rsidRPr="00445B71">
        <w:rPr>
          <w:rFonts w:ascii="Cambria" w:hAnsi="Cambria" w:cs="Calibri"/>
        </w:rPr>
        <w:t xml:space="preserve">KERSIA INVESTMENT dont le siège social est sis 55 Boulevard Jules Verger, à Dinard (35803), immatriculée au Registre du Commerce et des Société de Saint-Malo, et représentée par Monsieur </w:t>
      </w:r>
      <w:r w:rsidR="00450F9E">
        <w:rPr>
          <w:rFonts w:ascii="Cambria" w:hAnsi="Cambria" w:cs="Calibri"/>
        </w:rPr>
        <w:t>XXX</w:t>
      </w:r>
      <w:r w:rsidRPr="00445B71">
        <w:rPr>
          <w:rFonts w:ascii="Cambria" w:hAnsi="Cambria" w:cs="Calibri"/>
        </w:rPr>
        <w:t>, en qualité de Président,</w:t>
      </w:r>
    </w:p>
    <w:p w14:paraId="7F9C7E61" w14:textId="77777777" w:rsidR="00445B71" w:rsidRPr="00445B71" w:rsidRDefault="00445B71" w:rsidP="00E30BDF">
      <w:pPr>
        <w:pStyle w:val="Paragraphedeliste"/>
        <w:jc w:val="both"/>
        <w:rPr>
          <w:rFonts w:ascii="Cambria" w:hAnsi="Cambria" w:cs="Calibri"/>
        </w:rPr>
      </w:pPr>
    </w:p>
    <w:p w14:paraId="31A95570" w14:textId="1C5C25E1" w:rsidR="00445B71" w:rsidRPr="00445B71" w:rsidRDefault="00445B71" w:rsidP="00E30BDF">
      <w:pPr>
        <w:pStyle w:val="Paragraphedeliste"/>
        <w:numPr>
          <w:ilvl w:val="0"/>
          <w:numId w:val="2"/>
        </w:numPr>
        <w:jc w:val="both"/>
        <w:rPr>
          <w:rFonts w:ascii="Cambria" w:hAnsi="Cambria" w:cs="Calibri"/>
        </w:rPr>
      </w:pPr>
      <w:r w:rsidRPr="00445B71">
        <w:rPr>
          <w:rFonts w:ascii="Cambria" w:hAnsi="Cambria" w:cs="Calibri"/>
        </w:rPr>
        <w:t xml:space="preserve">KERSIA INTERNATIONAL dont le siège social est sis 55 boulevard Jules Verger, à Dinard (35803), immatriculée au Registre du Commerce et des Société de Saint-Malo, et représentée </w:t>
      </w:r>
      <w:bookmarkStart w:id="2" w:name="_Hlk159428268"/>
      <w:r w:rsidRPr="00445B71">
        <w:rPr>
          <w:rFonts w:ascii="Cambria" w:hAnsi="Cambria" w:cs="Calibri"/>
        </w:rPr>
        <w:t xml:space="preserve">par KERSIA INVESTMENT, présidente, elle-même représentée par son président Monsieur </w:t>
      </w:r>
      <w:r w:rsidR="00450F9E">
        <w:rPr>
          <w:rFonts w:ascii="Cambria" w:hAnsi="Cambria" w:cs="Calibri"/>
        </w:rPr>
        <w:t>XXX</w:t>
      </w:r>
      <w:bookmarkEnd w:id="2"/>
      <w:r w:rsidRPr="00445B71">
        <w:rPr>
          <w:rFonts w:ascii="Cambria" w:hAnsi="Cambria" w:cs="Calibri"/>
        </w:rPr>
        <w:t>,</w:t>
      </w:r>
    </w:p>
    <w:p w14:paraId="483F6974" w14:textId="77777777" w:rsidR="00445B71" w:rsidRPr="00445B71" w:rsidRDefault="00445B71" w:rsidP="00E30BDF">
      <w:pPr>
        <w:pStyle w:val="Paragraphedeliste"/>
        <w:jc w:val="both"/>
        <w:rPr>
          <w:rFonts w:ascii="Cambria" w:hAnsi="Cambria" w:cs="Calibri"/>
        </w:rPr>
      </w:pPr>
    </w:p>
    <w:p w14:paraId="43BD50B8" w14:textId="0F66BEEE" w:rsidR="00445B71" w:rsidRPr="00445B71" w:rsidRDefault="00445B71" w:rsidP="00E30BDF">
      <w:pPr>
        <w:pStyle w:val="Paragraphedeliste"/>
        <w:numPr>
          <w:ilvl w:val="0"/>
          <w:numId w:val="2"/>
        </w:numPr>
        <w:jc w:val="both"/>
        <w:rPr>
          <w:rFonts w:ascii="Cambria" w:hAnsi="Cambria" w:cs="Calibri"/>
        </w:rPr>
      </w:pPr>
      <w:r w:rsidRPr="00445B71">
        <w:rPr>
          <w:rFonts w:ascii="Cambria" w:hAnsi="Cambria" w:cs="Calibri"/>
        </w:rPr>
        <w:t xml:space="preserve">KERSIA HOLDING, dont le siège social est sis 55 Boulevard Jules Verger, à Dinard (35803), immatriculée au Registre du Commerce et des Société de Saint-Malo, et représentée par KERSIA INVESTMENT, présidente, elle-même représentée par son président Monsieur </w:t>
      </w:r>
      <w:r w:rsidR="00450F9E">
        <w:rPr>
          <w:rFonts w:ascii="Cambria" w:hAnsi="Cambria" w:cs="Calibri"/>
        </w:rPr>
        <w:t>XXX</w:t>
      </w:r>
      <w:r w:rsidRPr="00445B71">
        <w:rPr>
          <w:rFonts w:ascii="Cambria" w:hAnsi="Cambria" w:cs="Calibri"/>
        </w:rPr>
        <w:t>,</w:t>
      </w:r>
    </w:p>
    <w:p w14:paraId="50CE8AEB" w14:textId="77777777" w:rsidR="00445B71" w:rsidRPr="00445B71" w:rsidRDefault="00445B71" w:rsidP="00E30BDF">
      <w:pPr>
        <w:pStyle w:val="Paragraphedeliste"/>
        <w:jc w:val="both"/>
        <w:rPr>
          <w:rFonts w:ascii="Cambria" w:hAnsi="Cambria" w:cs="Calibri"/>
        </w:rPr>
      </w:pPr>
    </w:p>
    <w:p w14:paraId="1EB43EAD" w14:textId="5E031A0A" w:rsidR="00445B71" w:rsidRPr="00445B71" w:rsidRDefault="00445B71" w:rsidP="00E30BDF">
      <w:pPr>
        <w:pStyle w:val="Paragraphedeliste"/>
        <w:numPr>
          <w:ilvl w:val="0"/>
          <w:numId w:val="2"/>
        </w:numPr>
        <w:jc w:val="both"/>
        <w:rPr>
          <w:rFonts w:ascii="Cambria" w:hAnsi="Cambria" w:cs="Calibri"/>
        </w:rPr>
      </w:pPr>
      <w:r w:rsidRPr="00445B71">
        <w:rPr>
          <w:rFonts w:ascii="Cambria" w:hAnsi="Cambria" w:cs="Calibri"/>
        </w:rPr>
        <w:t xml:space="preserve">LCB FOOD SAFETY dont le siège social est sis PAE </w:t>
      </w:r>
      <w:proofErr w:type="spellStart"/>
      <w:r w:rsidRPr="00445B71">
        <w:rPr>
          <w:rFonts w:ascii="Cambria" w:hAnsi="Cambria" w:cs="Calibri"/>
        </w:rPr>
        <w:t>Actiparc</w:t>
      </w:r>
      <w:proofErr w:type="spellEnd"/>
      <w:r w:rsidRPr="00445B71">
        <w:rPr>
          <w:rFonts w:ascii="Cambria" w:hAnsi="Cambria" w:cs="Calibri"/>
        </w:rPr>
        <w:t xml:space="preserve"> rue des Acacias, à Boz (01190), immatriculée au Registre du Commerce et des Sociétés de Bourg-en-Bresse, et représentée par Monsieur </w:t>
      </w:r>
      <w:r w:rsidR="00450F9E">
        <w:rPr>
          <w:rFonts w:ascii="Cambria" w:hAnsi="Cambria" w:cs="Calibri"/>
        </w:rPr>
        <w:t>XXX</w:t>
      </w:r>
      <w:r w:rsidRPr="00445B71">
        <w:rPr>
          <w:rFonts w:ascii="Cambria" w:hAnsi="Cambria" w:cs="Calibri"/>
        </w:rPr>
        <w:t>, en qualité de Président,</w:t>
      </w:r>
    </w:p>
    <w:p w14:paraId="2BC792BE" w14:textId="77777777" w:rsidR="00EC1A8E" w:rsidRPr="00AC3F03" w:rsidRDefault="00EC1A8E" w:rsidP="006C7CA3">
      <w:pPr>
        <w:pStyle w:val="Paragraphedeliste"/>
        <w:jc w:val="both"/>
        <w:rPr>
          <w:rFonts w:ascii="Cambria" w:hAnsi="Cambria" w:cs="Calibri"/>
        </w:rPr>
      </w:pPr>
    </w:p>
    <w:p w14:paraId="65E2583B" w14:textId="77777777" w:rsidR="00BF0ED0" w:rsidRPr="00EC1A8E" w:rsidRDefault="00BF0ED0" w:rsidP="00EC1A8E">
      <w:pPr>
        <w:jc w:val="both"/>
        <w:rPr>
          <w:rFonts w:ascii="Cambria" w:hAnsi="Cambria" w:cs="Calibri"/>
        </w:rPr>
      </w:pPr>
    </w:p>
    <w:p w14:paraId="375FCC0A" w14:textId="4DE0973A" w:rsidR="00BF0ED0" w:rsidRPr="00C657B8" w:rsidRDefault="00BF0ED0" w:rsidP="00BF0ED0">
      <w:pPr>
        <w:jc w:val="both"/>
        <w:rPr>
          <w:rFonts w:ascii="Cambria" w:hAnsi="Cambria" w:cs="Calibri"/>
        </w:rPr>
      </w:pPr>
      <w:r w:rsidRPr="00C657B8">
        <w:rPr>
          <w:rFonts w:ascii="Cambria" w:hAnsi="Cambria" w:cs="Calibri"/>
        </w:rPr>
        <w:t xml:space="preserve">Et représentées par </w:t>
      </w:r>
      <w:r w:rsidR="00557C83">
        <w:rPr>
          <w:rFonts w:ascii="Cambria" w:hAnsi="Cambria" w:cs="Calibri"/>
        </w:rPr>
        <w:t>XXX</w:t>
      </w:r>
      <w:r w:rsidRPr="00C657B8">
        <w:rPr>
          <w:rFonts w:ascii="Cambria" w:hAnsi="Cambria" w:cs="Calibri"/>
        </w:rPr>
        <w:t xml:space="preserve"> en sa qualité de </w:t>
      </w:r>
      <w:r w:rsidR="008B73B4">
        <w:rPr>
          <w:rFonts w:ascii="Cambria" w:hAnsi="Cambria" w:cs="Calibri"/>
        </w:rPr>
        <w:t xml:space="preserve">Directeur RH France, Bénélux </w:t>
      </w:r>
      <w:r w:rsidR="00D70D39">
        <w:rPr>
          <w:rFonts w:ascii="Cambria" w:hAnsi="Cambria" w:cs="Calibri"/>
        </w:rPr>
        <w:t>&amp;</w:t>
      </w:r>
      <w:r w:rsidR="008B73B4">
        <w:rPr>
          <w:rFonts w:ascii="Cambria" w:hAnsi="Cambria" w:cs="Calibri"/>
        </w:rPr>
        <w:t xml:space="preserve"> </w:t>
      </w:r>
      <w:proofErr w:type="spellStart"/>
      <w:r w:rsidR="002B0759">
        <w:rPr>
          <w:rFonts w:ascii="Cambria" w:hAnsi="Cambria" w:cs="Calibri"/>
        </w:rPr>
        <w:t>Nordics</w:t>
      </w:r>
      <w:proofErr w:type="spellEnd"/>
      <w:r w:rsidRPr="00C657B8">
        <w:rPr>
          <w:rFonts w:ascii="Cambria" w:hAnsi="Cambria" w:cs="Calibri"/>
        </w:rPr>
        <w:t xml:space="preserve"> agissant sur mandat des Présidents des sociétés,</w:t>
      </w:r>
    </w:p>
    <w:p w14:paraId="1D5602E1" w14:textId="77777777" w:rsidR="00BF0ED0" w:rsidRPr="00C657B8" w:rsidRDefault="00BF0ED0" w:rsidP="00BF0ED0">
      <w:pPr>
        <w:jc w:val="both"/>
        <w:rPr>
          <w:rFonts w:ascii="Cambria" w:hAnsi="Cambria" w:cs="Calibri"/>
        </w:rPr>
      </w:pPr>
    </w:p>
    <w:p w14:paraId="07B92D63" w14:textId="3D56FEDB" w:rsidR="00BF0ED0" w:rsidRPr="00EC1A8E" w:rsidRDefault="00BF0ED0" w:rsidP="00EC1A8E">
      <w:pPr>
        <w:jc w:val="right"/>
        <w:rPr>
          <w:rFonts w:ascii="Cambria" w:hAnsi="Cambria" w:cs="Calibri"/>
          <w:b/>
        </w:rPr>
      </w:pPr>
      <w:r w:rsidRPr="00C657B8">
        <w:rPr>
          <w:rFonts w:ascii="Cambria" w:hAnsi="Cambria" w:cs="Calibri"/>
          <w:b/>
        </w:rPr>
        <w:t>D’une part,</w:t>
      </w:r>
    </w:p>
    <w:p w14:paraId="78C31019" w14:textId="77777777" w:rsidR="00BF0ED0" w:rsidRPr="00C657B8" w:rsidRDefault="00BF0ED0" w:rsidP="00BF0ED0">
      <w:pPr>
        <w:jc w:val="both"/>
        <w:rPr>
          <w:rFonts w:ascii="Cambria" w:hAnsi="Cambria" w:cs="Calibri"/>
          <w:b/>
        </w:rPr>
      </w:pPr>
      <w:r w:rsidRPr="00C657B8">
        <w:rPr>
          <w:rFonts w:ascii="Cambria" w:hAnsi="Cambria" w:cs="Calibri"/>
          <w:b/>
          <w:u w:val="single"/>
        </w:rPr>
        <w:t>ET</w:t>
      </w:r>
      <w:r w:rsidRPr="00C657B8">
        <w:rPr>
          <w:rFonts w:ascii="Cambria" w:hAnsi="Cambria" w:cs="Calibri"/>
          <w:b/>
        </w:rPr>
        <w:t> :</w:t>
      </w:r>
    </w:p>
    <w:p w14:paraId="660ED28E" w14:textId="77777777" w:rsidR="00BF0ED0" w:rsidRPr="00C657B8" w:rsidRDefault="00BF0ED0" w:rsidP="00BF0ED0">
      <w:pPr>
        <w:jc w:val="both"/>
        <w:rPr>
          <w:rFonts w:ascii="Cambria" w:hAnsi="Cambria" w:cs="Calibri"/>
          <w:b/>
          <w:u w:val="single"/>
        </w:rPr>
      </w:pPr>
    </w:p>
    <w:p w14:paraId="6E4D9820" w14:textId="45EAA8E1" w:rsidR="00BF0ED0" w:rsidRDefault="00BF0ED0" w:rsidP="00BF0ED0">
      <w:pPr>
        <w:jc w:val="both"/>
        <w:rPr>
          <w:rFonts w:ascii="Cambria" w:hAnsi="Cambria" w:cs="Calibri"/>
        </w:rPr>
      </w:pPr>
      <w:r w:rsidRPr="00C657B8">
        <w:rPr>
          <w:rFonts w:ascii="Cambria" w:hAnsi="Cambria" w:cs="Calibri"/>
        </w:rPr>
        <w:t>L</w:t>
      </w:r>
      <w:r w:rsidR="00CC0B7A">
        <w:rPr>
          <w:rFonts w:ascii="Cambria" w:hAnsi="Cambria" w:cs="Calibri"/>
        </w:rPr>
        <w:t xml:space="preserve">es </w:t>
      </w:r>
      <w:r w:rsidRPr="00C657B8">
        <w:rPr>
          <w:rFonts w:ascii="Cambria" w:hAnsi="Cambria" w:cs="Calibri"/>
        </w:rPr>
        <w:t>organisation</w:t>
      </w:r>
      <w:r w:rsidR="00CC0B7A">
        <w:rPr>
          <w:rFonts w:ascii="Cambria" w:hAnsi="Cambria" w:cs="Calibri"/>
        </w:rPr>
        <w:t>s</w:t>
      </w:r>
      <w:r w:rsidRPr="00C657B8">
        <w:rPr>
          <w:rFonts w:ascii="Cambria" w:hAnsi="Cambria" w:cs="Calibri"/>
        </w:rPr>
        <w:t xml:space="preserve"> syndicale</w:t>
      </w:r>
      <w:r w:rsidR="00CC0B7A">
        <w:rPr>
          <w:rFonts w:ascii="Cambria" w:hAnsi="Cambria" w:cs="Calibri"/>
        </w:rPr>
        <w:t>s</w:t>
      </w:r>
      <w:r w:rsidRPr="00C657B8">
        <w:rPr>
          <w:rFonts w:ascii="Cambria" w:hAnsi="Cambria" w:cs="Calibri"/>
        </w:rPr>
        <w:t xml:space="preserve"> représentative</w:t>
      </w:r>
      <w:r w:rsidR="00CC0B7A">
        <w:rPr>
          <w:rFonts w:ascii="Cambria" w:hAnsi="Cambria" w:cs="Calibri"/>
        </w:rPr>
        <w:t>s</w:t>
      </w:r>
      <w:r w:rsidRPr="00C657B8">
        <w:rPr>
          <w:rFonts w:ascii="Cambria" w:hAnsi="Cambria" w:cs="Calibri"/>
        </w:rPr>
        <w:t xml:space="preserve"> au sein de l’</w:t>
      </w:r>
      <w:r w:rsidR="0042132E">
        <w:rPr>
          <w:rFonts w:ascii="Cambria" w:hAnsi="Cambria" w:cs="Calibri"/>
        </w:rPr>
        <w:t>UES KERSIA</w:t>
      </w:r>
      <w:r w:rsidR="00741C22">
        <w:rPr>
          <w:rFonts w:ascii="Cambria" w:hAnsi="Cambria" w:cs="Calibri"/>
        </w:rPr>
        <w:t xml:space="preserve"> FRANCE</w:t>
      </w:r>
      <w:r w:rsidRPr="00C657B8">
        <w:rPr>
          <w:rFonts w:ascii="Cambria" w:hAnsi="Cambria" w:cs="Calibri"/>
        </w:rPr>
        <w:t xml:space="preserve"> représentée</w:t>
      </w:r>
      <w:r w:rsidR="00CC0B7A">
        <w:rPr>
          <w:rFonts w:ascii="Cambria" w:hAnsi="Cambria" w:cs="Calibri"/>
        </w:rPr>
        <w:t>s</w:t>
      </w:r>
      <w:r w:rsidRPr="00C657B8">
        <w:rPr>
          <w:rFonts w:ascii="Cambria" w:hAnsi="Cambria" w:cs="Calibri"/>
        </w:rPr>
        <w:t xml:space="preserve"> par :</w:t>
      </w:r>
    </w:p>
    <w:p w14:paraId="7963BA96" w14:textId="77777777" w:rsidR="003D3030" w:rsidRPr="00C657B8" w:rsidRDefault="003D3030" w:rsidP="00BF0ED0">
      <w:pPr>
        <w:jc w:val="both"/>
        <w:rPr>
          <w:rFonts w:ascii="Cambria" w:hAnsi="Cambria" w:cs="Calibri"/>
        </w:rPr>
      </w:pPr>
    </w:p>
    <w:p w14:paraId="5C71A13C" w14:textId="58686616" w:rsidR="00BF0ED0" w:rsidRDefault="00557C83" w:rsidP="00BF0ED0">
      <w:pPr>
        <w:pStyle w:val="Paragraphedeliste"/>
        <w:numPr>
          <w:ilvl w:val="0"/>
          <w:numId w:val="11"/>
        </w:numPr>
        <w:contextualSpacing w:val="0"/>
        <w:jc w:val="both"/>
        <w:rPr>
          <w:rFonts w:ascii="Cambria" w:hAnsi="Cambria" w:cs="Calibri"/>
        </w:rPr>
      </w:pPr>
      <w:r>
        <w:rPr>
          <w:rFonts w:ascii="Cambria" w:hAnsi="Cambria" w:cs="Calibri"/>
        </w:rPr>
        <w:t>XXX</w:t>
      </w:r>
      <w:r w:rsidR="00BF0ED0" w:rsidRPr="00C657B8">
        <w:rPr>
          <w:rFonts w:ascii="Cambria" w:hAnsi="Cambria" w:cs="Calibri"/>
        </w:rPr>
        <w:t xml:space="preserve"> en sa qualité de Délégué Syndical UNSA,</w:t>
      </w:r>
    </w:p>
    <w:p w14:paraId="5E52BD07" w14:textId="0299E040" w:rsidR="00CC0B7A" w:rsidRPr="00C657B8" w:rsidRDefault="00557C83" w:rsidP="00BF0ED0">
      <w:pPr>
        <w:pStyle w:val="Paragraphedeliste"/>
        <w:numPr>
          <w:ilvl w:val="0"/>
          <w:numId w:val="11"/>
        </w:numPr>
        <w:contextualSpacing w:val="0"/>
        <w:jc w:val="both"/>
        <w:rPr>
          <w:rFonts w:ascii="Cambria" w:hAnsi="Cambria" w:cs="Calibri"/>
        </w:rPr>
      </w:pPr>
      <w:r>
        <w:rPr>
          <w:rFonts w:ascii="Cambria" w:hAnsi="Cambria" w:cs="Calibri"/>
        </w:rPr>
        <w:t>XXX</w:t>
      </w:r>
      <w:r w:rsidR="00CC0B7A">
        <w:rPr>
          <w:rFonts w:ascii="Cambria" w:hAnsi="Cambria" w:cs="Calibri"/>
        </w:rPr>
        <w:t xml:space="preserve"> en sa qualité de Déléguée Syndicale CFDT</w:t>
      </w:r>
      <w:r w:rsidR="00677D0E">
        <w:rPr>
          <w:rFonts w:ascii="Cambria" w:hAnsi="Cambria" w:cs="Calibri"/>
        </w:rPr>
        <w:t>,</w:t>
      </w:r>
    </w:p>
    <w:p w14:paraId="0E4351B8" w14:textId="77777777" w:rsidR="00BF0ED0" w:rsidRPr="00C657B8" w:rsidRDefault="00BF0ED0" w:rsidP="00BF0ED0">
      <w:pPr>
        <w:jc w:val="both"/>
        <w:rPr>
          <w:rFonts w:ascii="Cambria" w:hAnsi="Cambria" w:cs="Calibri"/>
        </w:rPr>
      </w:pPr>
    </w:p>
    <w:p w14:paraId="05C82C8A" w14:textId="4165108A" w:rsidR="004D2F3A" w:rsidRDefault="00BF0ED0" w:rsidP="00E86000">
      <w:pPr>
        <w:jc w:val="right"/>
        <w:rPr>
          <w:rFonts w:ascii="Cambria" w:hAnsi="Cambria" w:cs="Calibri"/>
          <w:b/>
        </w:rPr>
      </w:pPr>
      <w:r w:rsidRPr="00C657B8">
        <w:rPr>
          <w:rFonts w:ascii="Cambria" w:hAnsi="Cambria" w:cs="Calibri"/>
          <w:b/>
        </w:rPr>
        <w:t>D’autre part</w:t>
      </w:r>
      <w:r w:rsidR="00E86000">
        <w:rPr>
          <w:rFonts w:ascii="Cambria" w:hAnsi="Cambria" w:cs="Calibri"/>
          <w:b/>
        </w:rPr>
        <w:t>,</w:t>
      </w:r>
    </w:p>
    <w:p w14:paraId="5D385D4A" w14:textId="565FD3F2" w:rsidR="00AE09D8" w:rsidRDefault="00AE09D8" w:rsidP="00E86000">
      <w:pPr>
        <w:jc w:val="right"/>
        <w:rPr>
          <w:rFonts w:ascii="Cambria" w:hAnsi="Cambria" w:cs="Calibri"/>
          <w:b/>
        </w:rPr>
      </w:pPr>
    </w:p>
    <w:p w14:paraId="3552D29E" w14:textId="77777777" w:rsidR="00AE09D8" w:rsidRDefault="00AE09D8" w:rsidP="00E86000">
      <w:pPr>
        <w:jc w:val="right"/>
        <w:rPr>
          <w:rFonts w:ascii="Cambria" w:hAnsi="Cambria" w:cs="Calibri"/>
          <w:b/>
        </w:rPr>
      </w:pPr>
    </w:p>
    <w:p w14:paraId="37231244" w14:textId="77777777" w:rsidR="00CE319D" w:rsidRPr="00E86000" w:rsidRDefault="00CE319D" w:rsidP="00E86000">
      <w:pPr>
        <w:jc w:val="right"/>
        <w:rPr>
          <w:rFonts w:ascii="Cambria" w:hAnsi="Cambria" w:cs="Calibri"/>
          <w:b/>
        </w:rPr>
      </w:pPr>
    </w:p>
    <w:p w14:paraId="5F30AC72" w14:textId="77777777" w:rsidR="00597EFE" w:rsidRPr="00E41461" w:rsidRDefault="00597EFE" w:rsidP="00E41461">
      <w:pPr>
        <w:pStyle w:val="Titre1"/>
        <w:rPr>
          <w:rFonts w:ascii="Cambria" w:hAnsi="Cambria"/>
        </w:rPr>
      </w:pPr>
      <w:r w:rsidRPr="00E41461">
        <w:rPr>
          <w:rFonts w:ascii="Cambria" w:hAnsi="Cambria"/>
        </w:rPr>
        <w:lastRenderedPageBreak/>
        <w:t>PREAMBULE</w:t>
      </w:r>
    </w:p>
    <w:p w14:paraId="56D25C6D" w14:textId="2218477D" w:rsidR="00597EFE" w:rsidRPr="00E41461" w:rsidRDefault="00597EFE" w:rsidP="00E41461">
      <w:pPr>
        <w:jc w:val="both"/>
        <w:rPr>
          <w:rFonts w:ascii="Cambria" w:hAnsi="Cambria"/>
        </w:rPr>
      </w:pPr>
    </w:p>
    <w:p w14:paraId="36EA9DFC" w14:textId="77777777" w:rsidR="009933F8" w:rsidRDefault="009933F8" w:rsidP="00E41461">
      <w:pPr>
        <w:jc w:val="both"/>
        <w:rPr>
          <w:rFonts w:ascii="Cambria" w:hAnsi="Cambria"/>
        </w:rPr>
      </w:pPr>
    </w:p>
    <w:p w14:paraId="1B2DEDB3" w14:textId="103E8A07" w:rsidR="00CE4A59" w:rsidRPr="00C657B8" w:rsidRDefault="00597EFE" w:rsidP="00E41461">
      <w:pPr>
        <w:jc w:val="both"/>
        <w:rPr>
          <w:rFonts w:ascii="Cambria" w:hAnsi="Cambria"/>
        </w:rPr>
      </w:pPr>
      <w:r w:rsidRPr="00C657B8">
        <w:rPr>
          <w:rFonts w:ascii="Cambria" w:hAnsi="Cambria"/>
        </w:rPr>
        <w:t>Conformément aux articles L2242-1 et suivants du Code du travail la Direction a invité l</w:t>
      </w:r>
      <w:r w:rsidR="00AD52D7">
        <w:rPr>
          <w:rFonts w:ascii="Cambria" w:hAnsi="Cambria"/>
        </w:rPr>
        <w:t xml:space="preserve">es </w:t>
      </w:r>
      <w:r w:rsidRPr="00C657B8">
        <w:rPr>
          <w:rFonts w:ascii="Cambria" w:hAnsi="Cambria"/>
        </w:rPr>
        <w:t>Organisation</w:t>
      </w:r>
      <w:r w:rsidR="00AD52D7">
        <w:rPr>
          <w:rFonts w:ascii="Cambria" w:hAnsi="Cambria"/>
        </w:rPr>
        <w:t>s</w:t>
      </w:r>
      <w:r w:rsidRPr="00C657B8">
        <w:rPr>
          <w:rFonts w:ascii="Cambria" w:hAnsi="Cambria"/>
        </w:rPr>
        <w:t xml:space="preserve"> Syndicale</w:t>
      </w:r>
      <w:r w:rsidR="00AD52D7">
        <w:rPr>
          <w:rFonts w:ascii="Cambria" w:hAnsi="Cambria"/>
        </w:rPr>
        <w:t>s</w:t>
      </w:r>
      <w:r w:rsidRPr="00C657B8">
        <w:rPr>
          <w:rFonts w:ascii="Cambria" w:hAnsi="Cambria"/>
        </w:rPr>
        <w:t xml:space="preserve"> représentative</w:t>
      </w:r>
      <w:r w:rsidR="00AD52D7">
        <w:rPr>
          <w:rFonts w:ascii="Cambria" w:hAnsi="Cambria"/>
        </w:rPr>
        <w:t>s</w:t>
      </w:r>
      <w:r w:rsidRPr="00C657B8">
        <w:rPr>
          <w:rFonts w:ascii="Cambria" w:hAnsi="Cambria"/>
        </w:rPr>
        <w:t xml:space="preserve"> dans le cadre de</w:t>
      </w:r>
      <w:r w:rsidR="00CE4A59" w:rsidRPr="00C657B8">
        <w:rPr>
          <w:rFonts w:ascii="Cambria" w:hAnsi="Cambria"/>
        </w:rPr>
        <w:t xml:space="preserve">s négociations annuelles obligatoires. </w:t>
      </w:r>
      <w:r w:rsidR="00BD0131" w:rsidRPr="00C657B8">
        <w:rPr>
          <w:rFonts w:ascii="Cambria" w:hAnsi="Cambria"/>
        </w:rPr>
        <w:t>I</w:t>
      </w:r>
      <w:r w:rsidR="00CE4A59" w:rsidRPr="00C657B8">
        <w:rPr>
          <w:rFonts w:ascii="Cambria" w:hAnsi="Cambria"/>
        </w:rPr>
        <w:t>l a été décidé</w:t>
      </w:r>
      <w:r w:rsidR="00BD0131" w:rsidRPr="00C657B8">
        <w:rPr>
          <w:rFonts w:ascii="Cambria" w:hAnsi="Cambria"/>
        </w:rPr>
        <w:t xml:space="preserve"> </w:t>
      </w:r>
      <w:r w:rsidR="00F05D81">
        <w:rPr>
          <w:rFonts w:ascii="Cambria" w:hAnsi="Cambria"/>
        </w:rPr>
        <w:t>à nouveau</w:t>
      </w:r>
      <w:r w:rsidR="00CE4A59" w:rsidRPr="00C657B8">
        <w:rPr>
          <w:rFonts w:ascii="Cambria" w:hAnsi="Cambria"/>
        </w:rPr>
        <w:t xml:space="preserve"> de dissocier les négociations relatives à</w:t>
      </w:r>
      <w:r w:rsidRPr="00C657B8">
        <w:rPr>
          <w:rFonts w:ascii="Cambria" w:hAnsi="Cambria"/>
        </w:rPr>
        <w:t xml:space="preserve"> la rémunération, </w:t>
      </w:r>
      <w:r w:rsidR="00C924C6" w:rsidRPr="00C657B8">
        <w:rPr>
          <w:rFonts w:ascii="Cambria" w:hAnsi="Cambria"/>
        </w:rPr>
        <w:t>au</w:t>
      </w:r>
      <w:r w:rsidRPr="00C657B8">
        <w:rPr>
          <w:rFonts w:ascii="Cambria" w:hAnsi="Cambria"/>
        </w:rPr>
        <w:t xml:space="preserve"> temps de travail et </w:t>
      </w:r>
      <w:r w:rsidR="00C924C6" w:rsidRPr="00C657B8">
        <w:rPr>
          <w:rFonts w:ascii="Cambria" w:hAnsi="Cambria"/>
        </w:rPr>
        <w:t>au</w:t>
      </w:r>
      <w:r w:rsidRPr="00C657B8">
        <w:rPr>
          <w:rFonts w:ascii="Cambria" w:hAnsi="Cambria"/>
        </w:rPr>
        <w:t xml:space="preserve"> partage de la valeur ajoutée</w:t>
      </w:r>
      <w:r w:rsidR="00CE4A59" w:rsidRPr="00C657B8">
        <w:rPr>
          <w:rFonts w:ascii="Cambria" w:hAnsi="Cambria"/>
        </w:rPr>
        <w:t xml:space="preserve"> (articles L2242-5 et suivants du Code du travail), objet du présent accord ; et celles relatives aux articles L2242-8 et suivants du Code du travail, qui </w:t>
      </w:r>
      <w:r w:rsidR="00E479A1">
        <w:rPr>
          <w:rFonts w:ascii="Cambria" w:hAnsi="Cambria"/>
        </w:rPr>
        <w:t>ont fait</w:t>
      </w:r>
      <w:r w:rsidR="00CE4A59" w:rsidRPr="00C657B8">
        <w:rPr>
          <w:rFonts w:ascii="Cambria" w:hAnsi="Cambria"/>
        </w:rPr>
        <w:t xml:space="preserve"> l’objet </w:t>
      </w:r>
      <w:r w:rsidR="00E479A1">
        <w:rPr>
          <w:rFonts w:ascii="Cambria" w:hAnsi="Cambria"/>
        </w:rPr>
        <w:t xml:space="preserve">de négociations spécifiques en 2025 ayant abouti à </w:t>
      </w:r>
      <w:r w:rsidR="00FD593E">
        <w:rPr>
          <w:rFonts w:ascii="Cambria" w:hAnsi="Cambria"/>
        </w:rPr>
        <w:t xml:space="preserve">un consensus sur les indicateurs </w:t>
      </w:r>
      <w:r w:rsidR="00B832B4">
        <w:rPr>
          <w:rFonts w:ascii="Cambria" w:hAnsi="Cambria"/>
        </w:rPr>
        <w:t>retenu</w:t>
      </w:r>
      <w:r w:rsidR="00F05D81">
        <w:rPr>
          <w:rFonts w:ascii="Cambria" w:hAnsi="Cambria"/>
        </w:rPr>
        <w:t>s</w:t>
      </w:r>
      <w:r w:rsidR="00B832B4">
        <w:rPr>
          <w:rFonts w:ascii="Cambria" w:hAnsi="Cambria"/>
        </w:rPr>
        <w:t xml:space="preserve"> pour un accord collectif qui sera mis en place</w:t>
      </w:r>
      <w:r w:rsidR="00E479A1">
        <w:rPr>
          <w:rFonts w:ascii="Cambria" w:hAnsi="Cambria"/>
        </w:rPr>
        <w:t xml:space="preserve"> au</w:t>
      </w:r>
      <w:r w:rsidR="00D03F86" w:rsidRPr="00C657B8">
        <w:rPr>
          <w:rFonts w:ascii="Cambria" w:hAnsi="Cambria"/>
        </w:rPr>
        <w:t xml:space="preserve"> cours de l’année 20</w:t>
      </w:r>
      <w:r w:rsidR="008C0708">
        <w:rPr>
          <w:rFonts w:ascii="Cambria" w:hAnsi="Cambria"/>
        </w:rPr>
        <w:t>2</w:t>
      </w:r>
      <w:r w:rsidR="00E479A1">
        <w:rPr>
          <w:rFonts w:ascii="Cambria" w:hAnsi="Cambria"/>
        </w:rPr>
        <w:t>6</w:t>
      </w:r>
      <w:r w:rsidR="00CE4A59" w:rsidRPr="00C657B8">
        <w:rPr>
          <w:rFonts w:ascii="Cambria" w:hAnsi="Cambria"/>
        </w:rPr>
        <w:t>.</w:t>
      </w:r>
    </w:p>
    <w:p w14:paraId="7CA3FC83" w14:textId="77777777" w:rsidR="00CE4A59" w:rsidRPr="00C657B8" w:rsidRDefault="00CE4A59" w:rsidP="00E41461">
      <w:pPr>
        <w:jc w:val="both"/>
        <w:rPr>
          <w:rFonts w:ascii="Cambria" w:hAnsi="Cambria"/>
        </w:rPr>
      </w:pPr>
    </w:p>
    <w:p w14:paraId="733B9E12" w14:textId="20F602B7" w:rsidR="00D03F86" w:rsidRPr="00C657B8" w:rsidRDefault="00D03F86" w:rsidP="00D03F86">
      <w:pPr>
        <w:jc w:val="both"/>
        <w:rPr>
          <w:rFonts w:ascii="Cambria" w:hAnsi="Cambria" w:cs="Tahoma"/>
        </w:rPr>
      </w:pPr>
      <w:r w:rsidRPr="00C657B8">
        <w:rPr>
          <w:rFonts w:ascii="Cambria" w:hAnsi="Cambria" w:cs="Tahoma"/>
        </w:rPr>
        <w:t xml:space="preserve">Une délégation de représentants du personnel constituée de </w:t>
      </w:r>
      <w:r w:rsidR="0008611D">
        <w:rPr>
          <w:rFonts w:ascii="Cambria" w:hAnsi="Cambria" w:cs="Tahoma"/>
        </w:rPr>
        <w:t>5</w:t>
      </w:r>
      <w:r w:rsidRPr="00C657B8">
        <w:rPr>
          <w:rFonts w:ascii="Cambria" w:hAnsi="Cambria" w:cs="Tahoma"/>
        </w:rPr>
        <w:t xml:space="preserve"> membre</w:t>
      </w:r>
      <w:r w:rsidR="00037A89">
        <w:rPr>
          <w:rFonts w:ascii="Cambria" w:hAnsi="Cambria" w:cs="Tahoma"/>
        </w:rPr>
        <w:t>s</w:t>
      </w:r>
      <w:r w:rsidRPr="00C657B8">
        <w:rPr>
          <w:rFonts w:ascii="Cambria" w:hAnsi="Cambria" w:cs="Tahoma"/>
        </w:rPr>
        <w:t xml:space="preserve"> complémentaire</w:t>
      </w:r>
      <w:r w:rsidR="00037A89">
        <w:rPr>
          <w:rFonts w:ascii="Cambria" w:hAnsi="Cambria" w:cs="Tahoma"/>
        </w:rPr>
        <w:t>s</w:t>
      </w:r>
      <w:r w:rsidRPr="00C657B8">
        <w:rPr>
          <w:rFonts w:ascii="Cambria" w:hAnsi="Cambria" w:cs="Tahoma"/>
        </w:rPr>
        <w:t xml:space="preserve"> en l</w:t>
      </w:r>
      <w:r w:rsidR="00A84608">
        <w:rPr>
          <w:rFonts w:ascii="Cambria" w:hAnsi="Cambria" w:cs="Tahoma"/>
        </w:rPr>
        <w:t>es</w:t>
      </w:r>
      <w:r w:rsidRPr="00C657B8">
        <w:rPr>
          <w:rFonts w:ascii="Cambria" w:hAnsi="Cambria" w:cs="Tahoma"/>
        </w:rPr>
        <w:t xml:space="preserve"> personne</w:t>
      </w:r>
      <w:r w:rsidR="00A84608">
        <w:rPr>
          <w:rFonts w:ascii="Cambria" w:hAnsi="Cambria" w:cs="Tahoma"/>
        </w:rPr>
        <w:t>s</w:t>
      </w:r>
      <w:r w:rsidRPr="00C657B8">
        <w:rPr>
          <w:rFonts w:ascii="Cambria" w:hAnsi="Cambria" w:cs="Tahoma"/>
        </w:rPr>
        <w:t xml:space="preserve"> de :</w:t>
      </w:r>
    </w:p>
    <w:p w14:paraId="512C10F3" w14:textId="383D0C5B" w:rsidR="00D03F86" w:rsidRDefault="00557C83" w:rsidP="00D03F86">
      <w:pPr>
        <w:pStyle w:val="Paragraphedeliste"/>
        <w:numPr>
          <w:ilvl w:val="0"/>
          <w:numId w:val="13"/>
        </w:numPr>
        <w:spacing w:after="160" w:line="259" w:lineRule="auto"/>
        <w:jc w:val="both"/>
        <w:rPr>
          <w:rFonts w:ascii="Cambria" w:hAnsi="Cambria" w:cs="Tahoma"/>
        </w:rPr>
      </w:pPr>
      <w:r>
        <w:rPr>
          <w:rFonts w:ascii="Cambria" w:hAnsi="Cambria" w:cs="Tahoma"/>
        </w:rPr>
        <w:t>XXX</w:t>
      </w:r>
      <w:r w:rsidR="00514A41">
        <w:rPr>
          <w:rFonts w:ascii="Cambria" w:hAnsi="Cambria" w:cs="Tahoma"/>
        </w:rPr>
        <w:t xml:space="preserve"> en tant que secrétaire du CSE</w:t>
      </w:r>
      <w:r w:rsidR="00D03F86" w:rsidRPr="008B7B28">
        <w:rPr>
          <w:rFonts w:ascii="Cambria" w:hAnsi="Cambria" w:cs="Tahoma"/>
        </w:rPr>
        <w:t>, représentant</w:t>
      </w:r>
      <w:r w:rsidR="007D1F92" w:rsidRPr="008B7B28">
        <w:rPr>
          <w:rFonts w:ascii="Cambria" w:hAnsi="Cambria" w:cs="Tahoma"/>
        </w:rPr>
        <w:t>e</w:t>
      </w:r>
      <w:r w:rsidR="00D03F86" w:rsidRPr="008B7B28">
        <w:rPr>
          <w:rFonts w:ascii="Cambria" w:hAnsi="Cambria" w:cs="Tahoma"/>
        </w:rPr>
        <w:t xml:space="preserve"> du collège </w:t>
      </w:r>
      <w:r w:rsidR="007D1F92" w:rsidRPr="008B7B28">
        <w:rPr>
          <w:rFonts w:ascii="Cambria" w:hAnsi="Cambria" w:cs="Tahoma"/>
        </w:rPr>
        <w:t>Cadre</w:t>
      </w:r>
      <w:r w:rsidR="00692679">
        <w:rPr>
          <w:rFonts w:ascii="Cambria" w:hAnsi="Cambria" w:cs="Tahoma"/>
        </w:rPr>
        <w:t>s</w:t>
      </w:r>
      <w:r w:rsidR="00D03F86" w:rsidRPr="008B7B28">
        <w:rPr>
          <w:rFonts w:ascii="Cambria" w:hAnsi="Cambria" w:cs="Tahoma"/>
        </w:rPr>
        <w:t>,</w:t>
      </w:r>
    </w:p>
    <w:p w14:paraId="0CCFCFD7" w14:textId="61077580" w:rsidR="00B15E22" w:rsidRDefault="00557C83" w:rsidP="00D03F86">
      <w:pPr>
        <w:pStyle w:val="Paragraphedeliste"/>
        <w:numPr>
          <w:ilvl w:val="0"/>
          <w:numId w:val="13"/>
        </w:numPr>
        <w:spacing w:after="160" w:line="259" w:lineRule="auto"/>
        <w:jc w:val="both"/>
        <w:rPr>
          <w:rFonts w:ascii="Cambria" w:hAnsi="Cambria" w:cs="Tahoma"/>
        </w:rPr>
      </w:pPr>
      <w:r>
        <w:rPr>
          <w:rFonts w:ascii="Cambria" w:hAnsi="Cambria" w:cs="Tahoma"/>
        </w:rPr>
        <w:t>XXX</w:t>
      </w:r>
      <w:r w:rsidR="00933DB4">
        <w:rPr>
          <w:rFonts w:ascii="Cambria" w:hAnsi="Cambria" w:cs="Tahoma"/>
        </w:rPr>
        <w:t xml:space="preserve">, </w:t>
      </w:r>
      <w:r w:rsidR="00B15E22">
        <w:rPr>
          <w:rFonts w:ascii="Cambria" w:hAnsi="Cambria" w:cs="Tahoma"/>
        </w:rPr>
        <w:t>représentante du collège Cadres,</w:t>
      </w:r>
    </w:p>
    <w:p w14:paraId="543FD975" w14:textId="2C5E5116" w:rsidR="005E468D" w:rsidRDefault="00557C83" w:rsidP="005E468D">
      <w:pPr>
        <w:pStyle w:val="Paragraphedeliste"/>
        <w:numPr>
          <w:ilvl w:val="0"/>
          <w:numId w:val="13"/>
        </w:numPr>
        <w:spacing w:after="160" w:line="259" w:lineRule="auto"/>
        <w:jc w:val="both"/>
        <w:rPr>
          <w:rFonts w:ascii="Cambria" w:hAnsi="Cambria" w:cs="Tahoma"/>
        </w:rPr>
      </w:pPr>
      <w:r>
        <w:rPr>
          <w:rFonts w:ascii="Cambria" w:hAnsi="Cambria" w:cs="Tahoma"/>
        </w:rPr>
        <w:t>XXX</w:t>
      </w:r>
      <w:r w:rsidR="002B0759">
        <w:rPr>
          <w:rFonts w:ascii="Cambria" w:hAnsi="Cambria" w:cs="Tahoma"/>
        </w:rPr>
        <w:t>, représentant du collège Cadres,</w:t>
      </w:r>
    </w:p>
    <w:p w14:paraId="235236DB" w14:textId="250D8684" w:rsidR="005E468D" w:rsidRPr="00246898" w:rsidRDefault="00557C83" w:rsidP="00246898">
      <w:pPr>
        <w:pStyle w:val="Paragraphedeliste"/>
        <w:numPr>
          <w:ilvl w:val="0"/>
          <w:numId w:val="13"/>
        </w:numPr>
        <w:spacing w:after="160" w:line="259" w:lineRule="auto"/>
        <w:jc w:val="both"/>
        <w:rPr>
          <w:rFonts w:ascii="Cambria" w:hAnsi="Cambria" w:cs="Tahoma"/>
        </w:rPr>
      </w:pPr>
      <w:r>
        <w:rPr>
          <w:rFonts w:ascii="Cambria" w:hAnsi="Cambria" w:cs="Tahoma"/>
        </w:rPr>
        <w:t>XXX</w:t>
      </w:r>
      <w:r w:rsidR="007F3958">
        <w:rPr>
          <w:rFonts w:ascii="Cambria" w:hAnsi="Cambria" w:cs="Tahoma"/>
        </w:rPr>
        <w:t>, représentante du collège Techniciens / Agents de Maitrise,</w:t>
      </w:r>
    </w:p>
    <w:p w14:paraId="53634733" w14:textId="488AFC7B" w:rsidR="005E468D" w:rsidRDefault="00557C83" w:rsidP="005E468D">
      <w:pPr>
        <w:pStyle w:val="Paragraphedeliste"/>
        <w:numPr>
          <w:ilvl w:val="0"/>
          <w:numId w:val="13"/>
        </w:numPr>
        <w:spacing w:after="160" w:line="259" w:lineRule="auto"/>
        <w:jc w:val="both"/>
        <w:rPr>
          <w:rFonts w:ascii="Cambria" w:hAnsi="Cambria" w:cs="Tahoma"/>
        </w:rPr>
      </w:pPr>
      <w:r>
        <w:rPr>
          <w:rFonts w:ascii="Cambria" w:hAnsi="Cambria" w:cs="Tahoma"/>
        </w:rPr>
        <w:t>XXX</w:t>
      </w:r>
      <w:r w:rsidR="00933DB4">
        <w:rPr>
          <w:rFonts w:ascii="Cambria" w:hAnsi="Cambria" w:cs="Tahoma"/>
        </w:rPr>
        <w:t>,</w:t>
      </w:r>
      <w:r w:rsidR="004A054B">
        <w:rPr>
          <w:rFonts w:ascii="Cambria" w:hAnsi="Cambria" w:cs="Tahoma"/>
        </w:rPr>
        <w:t xml:space="preserve"> représentant du collège Ouvrier</w:t>
      </w:r>
      <w:r w:rsidR="00933DB4">
        <w:rPr>
          <w:rFonts w:ascii="Cambria" w:hAnsi="Cambria" w:cs="Tahoma"/>
        </w:rPr>
        <w:t>s</w:t>
      </w:r>
      <w:r w:rsidR="004A054B">
        <w:rPr>
          <w:rFonts w:ascii="Cambria" w:hAnsi="Cambria" w:cs="Tahoma"/>
        </w:rPr>
        <w:t xml:space="preserve"> / Employé</w:t>
      </w:r>
      <w:r w:rsidR="00933DB4">
        <w:rPr>
          <w:rFonts w:ascii="Cambria" w:hAnsi="Cambria" w:cs="Tahoma"/>
        </w:rPr>
        <w:t>s</w:t>
      </w:r>
    </w:p>
    <w:p w14:paraId="22931039" w14:textId="77777777" w:rsidR="00D03F86" w:rsidRPr="004A054B" w:rsidRDefault="00D03F86" w:rsidP="00D03F86">
      <w:pPr>
        <w:pStyle w:val="Paragraphedeliste"/>
        <w:jc w:val="both"/>
        <w:rPr>
          <w:rFonts w:ascii="Cambria" w:hAnsi="Cambria" w:cs="Tahoma"/>
        </w:rPr>
      </w:pPr>
    </w:p>
    <w:p w14:paraId="7EE21B4B" w14:textId="20BC719F" w:rsidR="00D03F86" w:rsidRPr="00C657B8" w:rsidRDefault="004A054B" w:rsidP="00D03F86">
      <w:pPr>
        <w:pStyle w:val="Paragraphedeliste"/>
        <w:ind w:left="0"/>
        <w:jc w:val="both"/>
        <w:rPr>
          <w:rFonts w:ascii="Cambria" w:hAnsi="Cambria" w:cs="Tahoma"/>
        </w:rPr>
      </w:pPr>
      <w:r>
        <w:rPr>
          <w:rFonts w:ascii="Cambria" w:hAnsi="Cambria" w:cs="Tahoma"/>
        </w:rPr>
        <w:t>Se sont</w:t>
      </w:r>
      <w:r w:rsidR="00D03F86" w:rsidRPr="00C657B8">
        <w:rPr>
          <w:rFonts w:ascii="Cambria" w:hAnsi="Cambria" w:cs="Tahoma"/>
        </w:rPr>
        <w:t xml:space="preserve"> joint</w:t>
      </w:r>
      <w:r>
        <w:rPr>
          <w:rFonts w:ascii="Cambria" w:hAnsi="Cambria" w:cs="Tahoma"/>
        </w:rPr>
        <w:t>s</w:t>
      </w:r>
      <w:r w:rsidR="00D03F86" w:rsidRPr="00C657B8">
        <w:rPr>
          <w:rFonts w:ascii="Cambria" w:hAnsi="Cambria" w:cs="Tahoma"/>
        </w:rPr>
        <w:t xml:space="preserve"> aux différentes réunions de négociation</w:t>
      </w:r>
      <w:r w:rsidR="00246898">
        <w:rPr>
          <w:rFonts w:ascii="Cambria" w:hAnsi="Cambria" w:cs="Tahoma"/>
        </w:rPr>
        <w:t xml:space="preserve"> avec les Délégués Syndicaux</w:t>
      </w:r>
      <w:r w:rsidR="00D03F86" w:rsidRPr="00C657B8">
        <w:rPr>
          <w:rFonts w:ascii="Cambria" w:hAnsi="Cambria" w:cs="Tahoma"/>
        </w:rPr>
        <w:t xml:space="preserve">. </w:t>
      </w:r>
    </w:p>
    <w:p w14:paraId="73FF9742" w14:textId="77777777" w:rsidR="009933F8" w:rsidRPr="00C657B8" w:rsidRDefault="009933F8" w:rsidP="00D03F86">
      <w:pPr>
        <w:jc w:val="both"/>
        <w:rPr>
          <w:rFonts w:ascii="Cambria" w:hAnsi="Cambria" w:cs="Tahoma"/>
        </w:rPr>
      </w:pPr>
    </w:p>
    <w:p w14:paraId="433DFC1D" w14:textId="77777777" w:rsidR="00D03F86" w:rsidRDefault="00D03F86" w:rsidP="00D03F86">
      <w:pPr>
        <w:jc w:val="both"/>
        <w:rPr>
          <w:rFonts w:ascii="Cambria" w:hAnsi="Cambria" w:cs="Tahoma"/>
        </w:rPr>
      </w:pPr>
      <w:r w:rsidRPr="00C657B8">
        <w:rPr>
          <w:rFonts w:ascii="Cambria" w:hAnsi="Cambria" w:cs="Tahoma"/>
        </w:rPr>
        <w:t>Des réunions se sont tenues aux dates suivantes :</w:t>
      </w:r>
    </w:p>
    <w:p w14:paraId="45696161" w14:textId="3980FB77" w:rsidR="00751F11" w:rsidRPr="007B43E3" w:rsidRDefault="00751F11" w:rsidP="007B43E3">
      <w:pPr>
        <w:pStyle w:val="Paragraphedeliste"/>
        <w:numPr>
          <w:ilvl w:val="0"/>
          <w:numId w:val="12"/>
        </w:numPr>
        <w:jc w:val="both"/>
        <w:rPr>
          <w:rFonts w:ascii="Cambria" w:hAnsi="Cambria" w:cs="Tahoma"/>
        </w:rPr>
      </w:pPr>
      <w:r>
        <w:rPr>
          <w:rFonts w:ascii="Cambria" w:hAnsi="Cambria" w:cs="Tahoma"/>
        </w:rPr>
        <w:t xml:space="preserve">Le </w:t>
      </w:r>
      <w:r w:rsidR="00C4351D">
        <w:rPr>
          <w:rFonts w:ascii="Cambria" w:hAnsi="Cambria" w:cs="Tahoma"/>
        </w:rPr>
        <w:t>2</w:t>
      </w:r>
      <w:r>
        <w:rPr>
          <w:rFonts w:ascii="Cambria" w:hAnsi="Cambria" w:cs="Tahoma"/>
        </w:rPr>
        <w:t xml:space="preserve"> février 202</w:t>
      </w:r>
      <w:r w:rsidR="00C4351D">
        <w:rPr>
          <w:rFonts w:ascii="Cambria" w:hAnsi="Cambria" w:cs="Tahoma"/>
        </w:rPr>
        <w:t>6</w:t>
      </w:r>
      <w:r>
        <w:rPr>
          <w:rFonts w:ascii="Cambria" w:hAnsi="Cambria" w:cs="Tahoma"/>
        </w:rPr>
        <w:t> : réunion d’information et d’échange</w:t>
      </w:r>
    </w:p>
    <w:p w14:paraId="3BFDC5B8" w14:textId="4DFC5645" w:rsidR="00D03F86" w:rsidRDefault="00D03F86" w:rsidP="00D03F86">
      <w:pPr>
        <w:pStyle w:val="Paragraphedeliste"/>
        <w:numPr>
          <w:ilvl w:val="0"/>
          <w:numId w:val="12"/>
        </w:numPr>
        <w:spacing w:after="160" w:line="259" w:lineRule="auto"/>
        <w:jc w:val="both"/>
        <w:rPr>
          <w:rFonts w:ascii="Cambria" w:hAnsi="Cambria" w:cs="Tahoma"/>
        </w:rPr>
      </w:pPr>
      <w:r w:rsidRPr="00C657B8">
        <w:rPr>
          <w:rFonts w:ascii="Cambria" w:hAnsi="Cambria" w:cs="Tahoma"/>
        </w:rPr>
        <w:t xml:space="preserve">Le </w:t>
      </w:r>
      <w:r w:rsidR="00FF0FB5">
        <w:rPr>
          <w:rFonts w:ascii="Cambria" w:hAnsi="Cambria" w:cs="Tahoma"/>
        </w:rPr>
        <w:t>10</w:t>
      </w:r>
      <w:r w:rsidR="00944BBD">
        <w:rPr>
          <w:rFonts w:ascii="Cambria" w:hAnsi="Cambria" w:cs="Tahoma"/>
        </w:rPr>
        <w:t xml:space="preserve"> février 202</w:t>
      </w:r>
      <w:r w:rsidR="00FF0FB5">
        <w:rPr>
          <w:rFonts w:ascii="Cambria" w:hAnsi="Cambria" w:cs="Tahoma"/>
        </w:rPr>
        <w:t>6</w:t>
      </w:r>
      <w:r w:rsidRPr="00C657B8">
        <w:rPr>
          <w:rFonts w:ascii="Cambria" w:hAnsi="Cambria" w:cs="Tahoma"/>
        </w:rPr>
        <w:t xml:space="preserve"> : réunion de </w:t>
      </w:r>
      <w:proofErr w:type="gramStart"/>
      <w:r w:rsidRPr="00C657B8">
        <w:rPr>
          <w:rFonts w:ascii="Cambria" w:hAnsi="Cambria" w:cs="Tahoma"/>
        </w:rPr>
        <w:t>négociation;</w:t>
      </w:r>
      <w:proofErr w:type="gramEnd"/>
    </w:p>
    <w:p w14:paraId="285279AD" w14:textId="7FBC5FE4" w:rsidR="00CE4ADE" w:rsidRDefault="00CE4ADE" w:rsidP="00D03F86">
      <w:pPr>
        <w:pStyle w:val="Paragraphedeliste"/>
        <w:numPr>
          <w:ilvl w:val="0"/>
          <w:numId w:val="12"/>
        </w:numPr>
        <w:spacing w:after="160" w:line="259" w:lineRule="auto"/>
        <w:jc w:val="both"/>
        <w:rPr>
          <w:rFonts w:ascii="Cambria" w:hAnsi="Cambria" w:cs="Tahoma"/>
        </w:rPr>
      </w:pPr>
      <w:r>
        <w:rPr>
          <w:rFonts w:ascii="Cambria" w:hAnsi="Cambria" w:cs="Tahoma"/>
        </w:rPr>
        <w:t xml:space="preserve">Le </w:t>
      </w:r>
      <w:r w:rsidR="00834541">
        <w:rPr>
          <w:rFonts w:ascii="Cambria" w:hAnsi="Cambria" w:cs="Tahoma"/>
        </w:rPr>
        <w:t>17</w:t>
      </w:r>
      <w:r w:rsidR="00944BBD">
        <w:rPr>
          <w:rFonts w:ascii="Cambria" w:hAnsi="Cambria" w:cs="Tahoma"/>
        </w:rPr>
        <w:t xml:space="preserve"> février 202</w:t>
      </w:r>
      <w:r w:rsidR="00834541">
        <w:rPr>
          <w:rFonts w:ascii="Cambria" w:hAnsi="Cambria" w:cs="Tahoma"/>
        </w:rPr>
        <w:t>6</w:t>
      </w:r>
      <w:r>
        <w:rPr>
          <w:rFonts w:ascii="Cambria" w:hAnsi="Cambria" w:cs="Tahoma"/>
        </w:rPr>
        <w:t xml:space="preserve"> : </w:t>
      </w:r>
      <w:r w:rsidRPr="00C657B8">
        <w:rPr>
          <w:rFonts w:ascii="Cambria" w:hAnsi="Cambria" w:cs="Tahoma"/>
        </w:rPr>
        <w:t>réunion de négociation</w:t>
      </w:r>
      <w:r w:rsidR="004D101E">
        <w:rPr>
          <w:rFonts w:ascii="Cambria" w:hAnsi="Cambria" w:cs="Tahoma"/>
        </w:rPr>
        <w:t> </w:t>
      </w:r>
      <w:r w:rsidR="00944BBD">
        <w:rPr>
          <w:rFonts w:ascii="Cambria" w:hAnsi="Cambria" w:cs="Tahoma"/>
        </w:rPr>
        <w:t>et de clôture.</w:t>
      </w:r>
    </w:p>
    <w:p w14:paraId="4BF16B94" w14:textId="75A7855C" w:rsidR="00CE4ADE" w:rsidRDefault="00CE4ADE" w:rsidP="00944BBD">
      <w:pPr>
        <w:pStyle w:val="Paragraphedeliste"/>
        <w:spacing w:after="160" w:line="259" w:lineRule="auto"/>
        <w:jc w:val="both"/>
        <w:rPr>
          <w:rFonts w:ascii="Cambria" w:hAnsi="Cambria" w:cs="Tahoma"/>
        </w:rPr>
      </w:pPr>
    </w:p>
    <w:p w14:paraId="373D3490" w14:textId="2EF97169" w:rsidR="00944BBD" w:rsidRPr="00C657B8" w:rsidRDefault="0087750E" w:rsidP="0087750E">
      <w:pPr>
        <w:pStyle w:val="Paragraphedeliste"/>
        <w:spacing w:after="160" w:line="259" w:lineRule="auto"/>
        <w:ind w:left="0"/>
        <w:jc w:val="both"/>
        <w:rPr>
          <w:rFonts w:ascii="Cambria" w:hAnsi="Cambria" w:cs="Tahoma"/>
        </w:rPr>
      </w:pPr>
      <w:r>
        <w:rPr>
          <w:rFonts w:ascii="Cambria" w:hAnsi="Cambria" w:cs="Tahoma"/>
        </w:rPr>
        <w:t>Préalablement à ces réunions</w:t>
      </w:r>
      <w:r w:rsidR="00886AFC">
        <w:rPr>
          <w:rFonts w:ascii="Cambria" w:hAnsi="Cambria" w:cs="Tahoma"/>
        </w:rPr>
        <w:t xml:space="preserve"> et à l’ouverture des NAO</w:t>
      </w:r>
      <w:r>
        <w:rPr>
          <w:rFonts w:ascii="Cambria" w:hAnsi="Cambria" w:cs="Tahoma"/>
        </w:rPr>
        <w:t xml:space="preserve">, il s’était tenu une réunion d’échange concernant le potentiel budget alloué </w:t>
      </w:r>
      <w:r w:rsidR="00286690">
        <w:rPr>
          <w:rFonts w:ascii="Cambria" w:hAnsi="Cambria" w:cs="Tahoma"/>
        </w:rPr>
        <w:t xml:space="preserve">en date </w:t>
      </w:r>
      <w:proofErr w:type="gramStart"/>
      <w:r w:rsidR="00286690">
        <w:rPr>
          <w:rFonts w:ascii="Cambria" w:hAnsi="Cambria" w:cs="Tahoma"/>
        </w:rPr>
        <w:t xml:space="preserve">du  </w:t>
      </w:r>
      <w:r w:rsidR="00095B10">
        <w:rPr>
          <w:rFonts w:ascii="Cambria" w:hAnsi="Cambria" w:cs="Tahoma"/>
        </w:rPr>
        <w:t>10</w:t>
      </w:r>
      <w:proofErr w:type="gramEnd"/>
      <w:r w:rsidR="00095B10">
        <w:rPr>
          <w:rFonts w:ascii="Cambria" w:hAnsi="Cambria" w:cs="Tahoma"/>
        </w:rPr>
        <w:t xml:space="preserve"> octobre 2025</w:t>
      </w:r>
      <w:r w:rsidR="00886AFC">
        <w:rPr>
          <w:rFonts w:ascii="Cambria" w:hAnsi="Cambria" w:cs="Tahoma"/>
        </w:rPr>
        <w:t>.</w:t>
      </w:r>
    </w:p>
    <w:p w14:paraId="6A1DFCD4" w14:textId="5B4F913F" w:rsidR="00D81630" w:rsidRPr="00C657B8" w:rsidRDefault="00D81630" w:rsidP="00E41461">
      <w:pPr>
        <w:jc w:val="both"/>
        <w:rPr>
          <w:rFonts w:ascii="Cambria" w:hAnsi="Cambria"/>
        </w:rPr>
      </w:pPr>
    </w:p>
    <w:p w14:paraId="2605212E" w14:textId="16BDEE85" w:rsidR="00597EFE" w:rsidRPr="00C657B8" w:rsidRDefault="006573C9" w:rsidP="00E41461">
      <w:pPr>
        <w:jc w:val="both"/>
        <w:rPr>
          <w:rFonts w:ascii="Cambria" w:hAnsi="Cambria"/>
        </w:rPr>
      </w:pPr>
      <w:r w:rsidRPr="00C657B8">
        <w:rPr>
          <w:rFonts w:ascii="Cambria" w:hAnsi="Cambria"/>
        </w:rPr>
        <w:t xml:space="preserve">Afin que les partenaires à la négociation disposent de tous les éléments pertinents, les données suivantes ont été </w:t>
      </w:r>
      <w:proofErr w:type="gramStart"/>
      <w:r w:rsidR="002C54F9">
        <w:rPr>
          <w:rFonts w:ascii="Cambria" w:hAnsi="Cambria"/>
        </w:rPr>
        <w:t>transmises</w:t>
      </w:r>
      <w:r w:rsidRPr="00C657B8">
        <w:rPr>
          <w:rFonts w:ascii="Cambria" w:hAnsi="Cambria"/>
        </w:rPr>
        <w:t>:</w:t>
      </w:r>
      <w:proofErr w:type="gramEnd"/>
    </w:p>
    <w:p w14:paraId="342B1370" w14:textId="5F4F65BD" w:rsidR="00037F5C" w:rsidRPr="00C657B8" w:rsidRDefault="006F3139" w:rsidP="00E41461">
      <w:pPr>
        <w:pStyle w:val="Paragraphedeliste"/>
        <w:numPr>
          <w:ilvl w:val="0"/>
          <w:numId w:val="3"/>
        </w:numPr>
        <w:jc w:val="both"/>
        <w:rPr>
          <w:rFonts w:ascii="Cambria" w:hAnsi="Cambria"/>
        </w:rPr>
      </w:pPr>
      <w:r w:rsidRPr="00C657B8">
        <w:rPr>
          <w:rFonts w:ascii="Cambria" w:hAnsi="Cambria"/>
        </w:rPr>
        <w:t>Contexte économique</w:t>
      </w:r>
      <w:r w:rsidR="006573C9" w:rsidRPr="00C657B8">
        <w:rPr>
          <w:rFonts w:ascii="Cambria" w:hAnsi="Cambria"/>
        </w:rPr>
        <w:t xml:space="preserve"> national</w:t>
      </w:r>
      <w:r w:rsidR="00D87147" w:rsidRPr="00C657B8">
        <w:rPr>
          <w:rFonts w:ascii="Cambria" w:hAnsi="Cambria"/>
        </w:rPr>
        <w:t> : n</w:t>
      </w:r>
      <w:r w:rsidRPr="00C657B8">
        <w:rPr>
          <w:rFonts w:ascii="Cambria" w:hAnsi="Cambria"/>
        </w:rPr>
        <w:t>iveau d’inflation</w:t>
      </w:r>
      <w:r w:rsidR="006573C9" w:rsidRPr="00C657B8">
        <w:rPr>
          <w:rFonts w:ascii="Cambria" w:hAnsi="Cambria"/>
        </w:rPr>
        <w:t> ;</w:t>
      </w:r>
      <w:r w:rsidR="00D87147" w:rsidRPr="00C657B8">
        <w:rPr>
          <w:rFonts w:ascii="Cambria" w:hAnsi="Cambria"/>
        </w:rPr>
        <w:t xml:space="preserve"> é</w:t>
      </w:r>
      <w:r w:rsidRPr="00C657B8">
        <w:rPr>
          <w:rFonts w:ascii="Cambria" w:hAnsi="Cambria"/>
        </w:rPr>
        <w:t>volution du SMIC et du</w:t>
      </w:r>
      <w:r w:rsidR="00E40048">
        <w:rPr>
          <w:rFonts w:ascii="Cambria" w:hAnsi="Cambria"/>
        </w:rPr>
        <w:t xml:space="preserve"> point conventionnel</w:t>
      </w:r>
      <w:r w:rsidR="006573C9" w:rsidRPr="00C657B8">
        <w:rPr>
          <w:rFonts w:ascii="Cambria" w:hAnsi="Cambria"/>
        </w:rPr>
        <w:t>.</w:t>
      </w:r>
    </w:p>
    <w:p w14:paraId="49B74E11" w14:textId="2BE0426C" w:rsidR="00037F5C" w:rsidRPr="0045426B" w:rsidRDefault="006F3139" w:rsidP="0045426B">
      <w:pPr>
        <w:pStyle w:val="Paragraphedeliste"/>
        <w:numPr>
          <w:ilvl w:val="0"/>
          <w:numId w:val="3"/>
        </w:numPr>
        <w:jc w:val="both"/>
        <w:rPr>
          <w:rFonts w:ascii="Cambria" w:hAnsi="Cambria"/>
        </w:rPr>
      </w:pPr>
      <w:r w:rsidRPr="00C657B8">
        <w:rPr>
          <w:rFonts w:ascii="Cambria" w:hAnsi="Cambria"/>
        </w:rPr>
        <w:t xml:space="preserve">Contexte </w:t>
      </w:r>
      <w:r w:rsidR="006573C9" w:rsidRPr="00C657B8">
        <w:rPr>
          <w:rFonts w:ascii="Cambria" w:hAnsi="Cambria"/>
        </w:rPr>
        <w:t xml:space="preserve">économique du </w:t>
      </w:r>
      <w:r w:rsidRPr="00C657B8">
        <w:rPr>
          <w:rFonts w:ascii="Cambria" w:hAnsi="Cambria"/>
        </w:rPr>
        <w:t>Groupe</w:t>
      </w:r>
      <w:r w:rsidR="00D87147" w:rsidRPr="00C657B8">
        <w:rPr>
          <w:rFonts w:ascii="Cambria" w:hAnsi="Cambria"/>
        </w:rPr>
        <w:t>.</w:t>
      </w:r>
    </w:p>
    <w:p w14:paraId="5FB1CF3C" w14:textId="50DBC66F" w:rsidR="00D87147" w:rsidRPr="00C657B8" w:rsidRDefault="006573C9" w:rsidP="00E41461">
      <w:pPr>
        <w:pStyle w:val="Paragraphedeliste"/>
        <w:numPr>
          <w:ilvl w:val="0"/>
          <w:numId w:val="3"/>
        </w:numPr>
        <w:jc w:val="both"/>
        <w:rPr>
          <w:rFonts w:ascii="Cambria" w:hAnsi="Cambria"/>
        </w:rPr>
      </w:pPr>
      <w:r w:rsidRPr="00C657B8">
        <w:rPr>
          <w:rFonts w:ascii="Cambria" w:hAnsi="Cambria"/>
        </w:rPr>
        <w:t>Historique des négociations sur le périmètre de l’</w:t>
      </w:r>
      <w:r w:rsidR="0042132E">
        <w:rPr>
          <w:rFonts w:ascii="Cambria" w:hAnsi="Cambria"/>
        </w:rPr>
        <w:t>UES KERSIA</w:t>
      </w:r>
      <w:r w:rsidR="00FB2B51">
        <w:rPr>
          <w:rFonts w:ascii="Cambria" w:hAnsi="Cambria"/>
        </w:rPr>
        <w:t xml:space="preserve"> FRANCE</w:t>
      </w:r>
      <w:r w:rsidR="00D87147" w:rsidRPr="00C657B8">
        <w:rPr>
          <w:rFonts w:ascii="Cambria" w:hAnsi="Cambria"/>
        </w:rPr>
        <w:t>.</w:t>
      </w:r>
    </w:p>
    <w:p w14:paraId="1E02AE0A" w14:textId="02E2EC4C" w:rsidR="00D87147" w:rsidRPr="00C657B8" w:rsidRDefault="006573C9" w:rsidP="00E41461">
      <w:pPr>
        <w:pStyle w:val="Paragraphedeliste"/>
        <w:numPr>
          <w:ilvl w:val="0"/>
          <w:numId w:val="3"/>
        </w:numPr>
        <w:jc w:val="both"/>
        <w:rPr>
          <w:rFonts w:ascii="Cambria" w:hAnsi="Cambria"/>
        </w:rPr>
      </w:pPr>
      <w:r w:rsidRPr="00C657B8">
        <w:rPr>
          <w:rFonts w:ascii="Cambria" w:hAnsi="Cambria"/>
        </w:rPr>
        <w:t>Effectifs sur le périmètre de l’</w:t>
      </w:r>
      <w:r w:rsidR="0042132E">
        <w:rPr>
          <w:rFonts w:ascii="Cambria" w:hAnsi="Cambria"/>
        </w:rPr>
        <w:t>UES KERSIA</w:t>
      </w:r>
      <w:r w:rsidR="00FB2B51">
        <w:rPr>
          <w:rFonts w:ascii="Cambria" w:hAnsi="Cambria"/>
        </w:rPr>
        <w:t xml:space="preserve"> FRANCE</w:t>
      </w:r>
      <w:r w:rsidRPr="00C657B8">
        <w:rPr>
          <w:rFonts w:ascii="Cambria" w:hAnsi="Cambria"/>
        </w:rPr>
        <w:t> :</w:t>
      </w:r>
      <w:r w:rsidR="00D03F86" w:rsidRPr="00C657B8">
        <w:rPr>
          <w:rFonts w:ascii="Cambria" w:hAnsi="Cambria"/>
        </w:rPr>
        <w:t xml:space="preserve"> </w:t>
      </w:r>
      <w:r w:rsidR="00D87147" w:rsidRPr="00C657B8">
        <w:rPr>
          <w:rFonts w:ascii="Cambria" w:hAnsi="Cambria"/>
        </w:rPr>
        <w:t>p</w:t>
      </w:r>
      <w:r w:rsidRPr="00C657B8">
        <w:rPr>
          <w:rFonts w:ascii="Cambria" w:hAnsi="Cambria"/>
        </w:rPr>
        <w:t>ar catégorie ;</w:t>
      </w:r>
      <w:r w:rsidR="00D03F86" w:rsidRPr="00C657B8">
        <w:rPr>
          <w:rFonts w:ascii="Cambria" w:hAnsi="Cambria"/>
        </w:rPr>
        <w:t xml:space="preserve"> </w:t>
      </w:r>
      <w:r w:rsidR="00D87147" w:rsidRPr="00C657B8">
        <w:rPr>
          <w:rFonts w:ascii="Cambria" w:hAnsi="Cambria"/>
        </w:rPr>
        <w:t>p</w:t>
      </w:r>
      <w:r w:rsidRPr="00C657B8">
        <w:rPr>
          <w:rFonts w:ascii="Cambria" w:hAnsi="Cambria"/>
        </w:rPr>
        <w:t>ar tranche d’âge </w:t>
      </w:r>
      <w:r w:rsidR="0002090A">
        <w:rPr>
          <w:rFonts w:ascii="Cambria" w:hAnsi="Cambria"/>
        </w:rPr>
        <w:t xml:space="preserve">par </w:t>
      </w:r>
      <w:proofErr w:type="gramStart"/>
      <w:r w:rsidR="0002090A">
        <w:rPr>
          <w:rFonts w:ascii="Cambria" w:hAnsi="Cambria"/>
        </w:rPr>
        <w:t>sexe</w:t>
      </w:r>
      <w:r w:rsidRPr="00C657B8">
        <w:rPr>
          <w:rFonts w:ascii="Cambria" w:hAnsi="Cambria"/>
        </w:rPr>
        <w:t>;</w:t>
      </w:r>
      <w:proofErr w:type="gramEnd"/>
      <w:r w:rsidR="00D87147" w:rsidRPr="00C657B8">
        <w:rPr>
          <w:rFonts w:ascii="Cambria" w:hAnsi="Cambria"/>
        </w:rPr>
        <w:t xml:space="preserve"> p</w:t>
      </w:r>
      <w:r w:rsidRPr="00C657B8">
        <w:rPr>
          <w:rFonts w:ascii="Cambria" w:hAnsi="Cambria"/>
        </w:rPr>
        <w:t>ar tranche d’ancienneté</w:t>
      </w:r>
      <w:r w:rsidR="0002090A">
        <w:rPr>
          <w:rFonts w:ascii="Cambria" w:hAnsi="Cambria"/>
        </w:rPr>
        <w:t xml:space="preserve"> par sexe</w:t>
      </w:r>
      <w:r w:rsidR="00803B7F">
        <w:rPr>
          <w:rFonts w:ascii="Cambria" w:hAnsi="Cambria"/>
        </w:rPr>
        <w:t> ; par site</w:t>
      </w:r>
      <w:r w:rsidRPr="00C657B8">
        <w:rPr>
          <w:rFonts w:ascii="Cambria" w:hAnsi="Cambria"/>
        </w:rPr>
        <w:t>.</w:t>
      </w:r>
    </w:p>
    <w:p w14:paraId="6E223E8C" w14:textId="77CDD2CE" w:rsidR="006573C9" w:rsidRPr="00C657B8" w:rsidRDefault="006573C9" w:rsidP="00E41461">
      <w:pPr>
        <w:pStyle w:val="Paragraphedeliste"/>
        <w:numPr>
          <w:ilvl w:val="0"/>
          <w:numId w:val="3"/>
        </w:numPr>
        <w:jc w:val="both"/>
        <w:rPr>
          <w:rFonts w:ascii="Cambria" w:hAnsi="Cambria"/>
        </w:rPr>
      </w:pPr>
      <w:r w:rsidRPr="00C657B8">
        <w:rPr>
          <w:rFonts w:ascii="Cambria" w:hAnsi="Cambria"/>
        </w:rPr>
        <w:t>Etat de la masse salariale :</w:t>
      </w:r>
      <w:r w:rsidR="00D87147" w:rsidRPr="00C657B8">
        <w:rPr>
          <w:rFonts w:ascii="Cambria" w:hAnsi="Cambria"/>
        </w:rPr>
        <w:t xml:space="preserve"> p</w:t>
      </w:r>
      <w:r w:rsidR="00D03F86" w:rsidRPr="00C657B8">
        <w:rPr>
          <w:rFonts w:ascii="Cambria" w:hAnsi="Cambria"/>
        </w:rPr>
        <w:t>ar année</w:t>
      </w:r>
      <w:r w:rsidRPr="00C657B8">
        <w:rPr>
          <w:rFonts w:ascii="Cambria" w:hAnsi="Cambria"/>
        </w:rPr>
        <w:t> ;</w:t>
      </w:r>
      <w:r w:rsidR="00D87147" w:rsidRPr="00C657B8">
        <w:rPr>
          <w:rFonts w:ascii="Cambria" w:hAnsi="Cambria"/>
        </w:rPr>
        <w:t xml:space="preserve"> p</w:t>
      </w:r>
      <w:r w:rsidRPr="00C657B8">
        <w:rPr>
          <w:rFonts w:ascii="Cambria" w:hAnsi="Cambria"/>
        </w:rPr>
        <w:t>ar catégorie</w:t>
      </w:r>
      <w:r w:rsidR="00DF5EF1">
        <w:rPr>
          <w:rFonts w:ascii="Cambria" w:hAnsi="Cambria"/>
        </w:rPr>
        <w:t xml:space="preserve"> ; </w:t>
      </w:r>
      <w:r w:rsidR="00DF5EF1" w:rsidRPr="00C657B8">
        <w:rPr>
          <w:rFonts w:ascii="Cambria" w:hAnsi="Cambria"/>
        </w:rPr>
        <w:t xml:space="preserve">salaires </w:t>
      </w:r>
      <w:r w:rsidR="00DF5EF1">
        <w:rPr>
          <w:rFonts w:ascii="Cambria" w:hAnsi="Cambria"/>
        </w:rPr>
        <w:t xml:space="preserve">minimums, </w:t>
      </w:r>
      <w:r w:rsidR="00DF5EF1" w:rsidRPr="00C657B8">
        <w:rPr>
          <w:rFonts w:ascii="Cambria" w:hAnsi="Cambria"/>
        </w:rPr>
        <w:t>moyens </w:t>
      </w:r>
      <w:r w:rsidR="00DF5EF1">
        <w:rPr>
          <w:rFonts w:ascii="Cambria" w:hAnsi="Cambria"/>
        </w:rPr>
        <w:t xml:space="preserve">et médians </w:t>
      </w:r>
      <w:r w:rsidR="00DF5EF1" w:rsidRPr="00C657B8">
        <w:rPr>
          <w:rFonts w:ascii="Cambria" w:hAnsi="Cambria"/>
        </w:rPr>
        <w:t>par catégorie </w:t>
      </w:r>
    </w:p>
    <w:p w14:paraId="00DF0730" w14:textId="4C43ECCB" w:rsidR="00D87147" w:rsidRPr="00C657B8" w:rsidRDefault="006573C9" w:rsidP="00E41461">
      <w:pPr>
        <w:pStyle w:val="Paragraphedeliste"/>
        <w:numPr>
          <w:ilvl w:val="0"/>
          <w:numId w:val="3"/>
        </w:numPr>
        <w:jc w:val="both"/>
        <w:rPr>
          <w:rFonts w:ascii="Cambria" w:hAnsi="Cambria"/>
        </w:rPr>
      </w:pPr>
      <w:r w:rsidRPr="00C657B8">
        <w:rPr>
          <w:rFonts w:ascii="Cambria" w:hAnsi="Cambria"/>
        </w:rPr>
        <w:t>Etat des augmentations individuelle</w:t>
      </w:r>
      <w:r w:rsidR="00D03F86" w:rsidRPr="00C657B8">
        <w:rPr>
          <w:rFonts w:ascii="Cambria" w:hAnsi="Cambria"/>
        </w:rPr>
        <w:t xml:space="preserve">s </w:t>
      </w:r>
      <w:r w:rsidR="003D3585">
        <w:rPr>
          <w:rFonts w:ascii="Cambria" w:hAnsi="Cambria"/>
        </w:rPr>
        <w:t xml:space="preserve">et des primes exceptionnelles </w:t>
      </w:r>
      <w:r w:rsidR="00D03F86" w:rsidRPr="00C657B8">
        <w:rPr>
          <w:rFonts w:ascii="Cambria" w:hAnsi="Cambria"/>
        </w:rPr>
        <w:t>sur le périmètre de l’</w:t>
      </w:r>
      <w:r w:rsidR="0042132E">
        <w:rPr>
          <w:rFonts w:ascii="Cambria" w:hAnsi="Cambria"/>
        </w:rPr>
        <w:t>UES KERSIA</w:t>
      </w:r>
      <w:r w:rsidR="00FB2B51">
        <w:rPr>
          <w:rFonts w:ascii="Cambria" w:hAnsi="Cambria"/>
        </w:rPr>
        <w:t xml:space="preserve"> FRANCE</w:t>
      </w:r>
      <w:r w:rsidRPr="00C657B8">
        <w:rPr>
          <w:rFonts w:ascii="Cambria" w:hAnsi="Cambria"/>
        </w:rPr>
        <w:t>.</w:t>
      </w:r>
    </w:p>
    <w:p w14:paraId="6286DC8C" w14:textId="3D52627E" w:rsidR="00551114" w:rsidRPr="00551114" w:rsidRDefault="006573C9" w:rsidP="00551114">
      <w:pPr>
        <w:pStyle w:val="Paragraphedeliste"/>
        <w:numPr>
          <w:ilvl w:val="0"/>
          <w:numId w:val="3"/>
        </w:numPr>
        <w:jc w:val="both"/>
        <w:rPr>
          <w:rFonts w:ascii="Cambria" w:hAnsi="Cambria"/>
        </w:rPr>
      </w:pPr>
      <w:r w:rsidRPr="00C657B8">
        <w:rPr>
          <w:rFonts w:ascii="Cambria" w:hAnsi="Cambria"/>
        </w:rPr>
        <w:t xml:space="preserve">Indicateurs </w:t>
      </w:r>
      <w:r w:rsidR="00D87147" w:rsidRPr="00C657B8">
        <w:rPr>
          <w:rFonts w:ascii="Cambria" w:hAnsi="Cambria"/>
        </w:rPr>
        <w:t>relatifs à</w:t>
      </w:r>
      <w:r w:rsidRPr="00C657B8">
        <w:rPr>
          <w:rFonts w:ascii="Cambria" w:hAnsi="Cambria"/>
        </w:rPr>
        <w:t xml:space="preserve"> l’égalité entre les femmes et les hommes :</w:t>
      </w:r>
      <w:r w:rsidR="00D87147" w:rsidRPr="00C657B8">
        <w:rPr>
          <w:rFonts w:ascii="Cambria" w:hAnsi="Cambria"/>
        </w:rPr>
        <w:t xml:space="preserve"> e</w:t>
      </w:r>
      <w:r w:rsidRPr="00C657B8">
        <w:rPr>
          <w:rFonts w:ascii="Cambria" w:hAnsi="Cambria"/>
        </w:rPr>
        <w:t>ffectif par âge et catégorie ;</w:t>
      </w:r>
      <w:r w:rsidR="00D87147" w:rsidRPr="00C657B8">
        <w:rPr>
          <w:rFonts w:ascii="Cambria" w:hAnsi="Cambria"/>
        </w:rPr>
        <w:t xml:space="preserve"> a</w:t>
      </w:r>
      <w:r w:rsidRPr="00C657B8">
        <w:rPr>
          <w:rFonts w:ascii="Cambria" w:hAnsi="Cambria"/>
        </w:rPr>
        <w:t>ugmentations par catégorie</w:t>
      </w:r>
      <w:r w:rsidR="00435CD4">
        <w:rPr>
          <w:rFonts w:ascii="Cambria" w:hAnsi="Cambria"/>
        </w:rPr>
        <w:t xml:space="preserve"> et par sexe</w:t>
      </w:r>
      <w:r w:rsidRPr="00C657B8">
        <w:rPr>
          <w:rFonts w:ascii="Cambria" w:hAnsi="Cambria"/>
        </w:rPr>
        <w:t>.</w:t>
      </w:r>
    </w:p>
    <w:p w14:paraId="16A9108E" w14:textId="77777777" w:rsidR="00D87147" w:rsidRPr="00C657B8" w:rsidRDefault="00D87147" w:rsidP="00E41461">
      <w:pPr>
        <w:jc w:val="both"/>
        <w:rPr>
          <w:rFonts w:ascii="Cambria" w:hAnsi="Cambria"/>
        </w:rPr>
      </w:pPr>
    </w:p>
    <w:p w14:paraId="3A1B30FA" w14:textId="23BAD0E2" w:rsidR="00F241CD" w:rsidRDefault="00F241CD" w:rsidP="002F097A">
      <w:pPr>
        <w:jc w:val="both"/>
        <w:rPr>
          <w:rFonts w:ascii="Cambria" w:hAnsi="Cambria"/>
        </w:rPr>
      </w:pPr>
      <w:r w:rsidRPr="00F241CD">
        <w:rPr>
          <w:rFonts w:ascii="Cambria" w:hAnsi="Cambria"/>
        </w:rPr>
        <w:t>L’analyse de leurs impacts et répartitions par catégorie a été discuté afin de</w:t>
      </w:r>
      <w:r w:rsidR="002F097A">
        <w:rPr>
          <w:rFonts w:ascii="Cambria" w:hAnsi="Cambria"/>
        </w:rPr>
        <w:t xml:space="preserve"> </w:t>
      </w:r>
      <w:r w:rsidRPr="00F241CD">
        <w:rPr>
          <w:rFonts w:ascii="Cambria" w:hAnsi="Cambria"/>
        </w:rPr>
        <w:t>permettre d’apprécier le niveau global des revalorisations de salaire au sein du périmètre UES.</w:t>
      </w:r>
    </w:p>
    <w:p w14:paraId="66E0E6DE" w14:textId="77777777" w:rsidR="00556132" w:rsidRDefault="00556132" w:rsidP="009933F8">
      <w:pPr>
        <w:tabs>
          <w:tab w:val="left" w:pos="2940"/>
        </w:tabs>
        <w:rPr>
          <w:rFonts w:ascii="Cambria" w:hAnsi="Cambria"/>
        </w:rPr>
      </w:pPr>
    </w:p>
    <w:p w14:paraId="47900E81" w14:textId="111B7EEC" w:rsidR="00F241CD" w:rsidRDefault="009933F8" w:rsidP="009933F8">
      <w:pPr>
        <w:tabs>
          <w:tab w:val="left" w:pos="2940"/>
        </w:tabs>
        <w:rPr>
          <w:rFonts w:ascii="Cambria" w:hAnsi="Cambria"/>
        </w:rPr>
      </w:pPr>
      <w:r>
        <w:rPr>
          <w:rFonts w:ascii="Cambria" w:hAnsi="Cambria"/>
        </w:rPr>
        <w:tab/>
      </w:r>
    </w:p>
    <w:p w14:paraId="4BDA7F5A" w14:textId="7C8950B0" w:rsidR="00DA1178" w:rsidRPr="00E02F6A" w:rsidRDefault="00F241CD" w:rsidP="00F241CD">
      <w:pPr>
        <w:rPr>
          <w:rFonts w:ascii="Cambria" w:hAnsi="Cambria"/>
          <w:u w:val="single"/>
        </w:rPr>
      </w:pPr>
      <w:r w:rsidRPr="00E02F6A">
        <w:rPr>
          <w:rFonts w:ascii="Cambria" w:hAnsi="Cambria"/>
          <w:u w:val="single"/>
        </w:rPr>
        <w:t>Ainsi, il a été convenu ce qui suit :</w:t>
      </w:r>
    </w:p>
    <w:p w14:paraId="07F15099" w14:textId="7E4058CA" w:rsidR="00FB2B51" w:rsidRDefault="00FB2B51" w:rsidP="00F241CD">
      <w:pPr>
        <w:rPr>
          <w:rFonts w:ascii="Cambria" w:hAnsi="Cambria"/>
        </w:rPr>
      </w:pPr>
    </w:p>
    <w:p w14:paraId="133DB047" w14:textId="79945DAC" w:rsidR="00AB7A9C" w:rsidRPr="00C657B8" w:rsidRDefault="008C4746" w:rsidP="00E41461">
      <w:pPr>
        <w:pStyle w:val="Titre2"/>
        <w:jc w:val="both"/>
        <w:rPr>
          <w:rFonts w:ascii="Cambria" w:hAnsi="Cambria"/>
        </w:rPr>
      </w:pPr>
      <w:r w:rsidRPr="00C657B8">
        <w:rPr>
          <w:rFonts w:ascii="Cambria" w:hAnsi="Cambria"/>
        </w:rPr>
        <w:lastRenderedPageBreak/>
        <w:t xml:space="preserve">Article 1 – Champ </w:t>
      </w:r>
      <w:r w:rsidR="00AB7A9C" w:rsidRPr="00C657B8">
        <w:rPr>
          <w:rFonts w:ascii="Cambria" w:hAnsi="Cambria"/>
        </w:rPr>
        <w:t xml:space="preserve">d’application </w:t>
      </w:r>
    </w:p>
    <w:p w14:paraId="23F9C45D" w14:textId="77777777" w:rsidR="00D1101D" w:rsidRPr="00C657B8" w:rsidRDefault="00D1101D" w:rsidP="00E41461">
      <w:pPr>
        <w:jc w:val="both"/>
        <w:rPr>
          <w:rFonts w:ascii="Cambria" w:hAnsi="Cambria"/>
        </w:rPr>
      </w:pPr>
    </w:p>
    <w:p w14:paraId="68FFE7E7" w14:textId="50EC3A87" w:rsidR="00653276" w:rsidRDefault="00AB7A9C" w:rsidP="00E41461">
      <w:pPr>
        <w:jc w:val="both"/>
        <w:rPr>
          <w:rFonts w:ascii="Cambria" w:hAnsi="Cambria"/>
        </w:rPr>
      </w:pPr>
      <w:r w:rsidRPr="00B60D8E">
        <w:rPr>
          <w:rFonts w:ascii="Cambria" w:hAnsi="Cambria"/>
        </w:rPr>
        <w:t>Le présent accord s’applique à l’ensemble des sociétés composant l’</w:t>
      </w:r>
      <w:r w:rsidR="0042132E" w:rsidRPr="00B60D8E">
        <w:rPr>
          <w:rFonts w:ascii="Cambria" w:hAnsi="Cambria"/>
        </w:rPr>
        <w:t>UES KERSIA</w:t>
      </w:r>
      <w:r w:rsidR="00FB2B51">
        <w:rPr>
          <w:rFonts w:ascii="Cambria" w:hAnsi="Cambria"/>
        </w:rPr>
        <w:t xml:space="preserve"> FRANCE</w:t>
      </w:r>
      <w:r w:rsidRPr="00B60D8E">
        <w:rPr>
          <w:rFonts w:ascii="Cambria" w:hAnsi="Cambria"/>
        </w:rPr>
        <w:t xml:space="preserve">, </w:t>
      </w:r>
      <w:r w:rsidR="008C4746" w:rsidRPr="00B60D8E">
        <w:rPr>
          <w:rFonts w:ascii="Cambria" w:hAnsi="Cambria"/>
        </w:rPr>
        <w:t xml:space="preserve">détaillé dans l’accord « relatif à la constitution d’une Unité Economique et Sociale au sein du périmètre dit </w:t>
      </w:r>
      <w:r w:rsidR="0042132E" w:rsidRPr="00B60D8E">
        <w:rPr>
          <w:rFonts w:ascii="Cambria" w:hAnsi="Cambria"/>
        </w:rPr>
        <w:t>UES KERSIA</w:t>
      </w:r>
      <w:r w:rsidR="00653276">
        <w:rPr>
          <w:rFonts w:ascii="Cambria" w:hAnsi="Cambria"/>
        </w:rPr>
        <w:t xml:space="preserve"> FRANCE</w:t>
      </w:r>
      <w:r w:rsidR="008C4746" w:rsidRPr="00B60D8E">
        <w:rPr>
          <w:rFonts w:ascii="Cambria" w:hAnsi="Cambria"/>
        </w:rPr>
        <w:t> »</w:t>
      </w:r>
      <w:r w:rsidRPr="00B60D8E">
        <w:rPr>
          <w:rFonts w:ascii="Cambria" w:hAnsi="Cambria"/>
        </w:rPr>
        <w:t xml:space="preserve"> et au personnel qui y est rattaché.</w:t>
      </w:r>
    </w:p>
    <w:p w14:paraId="118E3160" w14:textId="77777777" w:rsidR="00AE09D8" w:rsidRPr="00C657B8" w:rsidRDefault="00AE09D8" w:rsidP="00E41461">
      <w:pPr>
        <w:jc w:val="both"/>
        <w:rPr>
          <w:rFonts w:ascii="Cambria" w:hAnsi="Cambria"/>
        </w:rPr>
      </w:pPr>
    </w:p>
    <w:p w14:paraId="4A1590A2" w14:textId="75B75BF1" w:rsidR="008C4746" w:rsidRPr="00C657B8" w:rsidRDefault="008C4746" w:rsidP="00E41461">
      <w:pPr>
        <w:pStyle w:val="Titre2"/>
        <w:jc w:val="both"/>
        <w:rPr>
          <w:rFonts w:ascii="Cambria" w:hAnsi="Cambria"/>
        </w:rPr>
      </w:pPr>
      <w:r w:rsidRPr="00C657B8">
        <w:rPr>
          <w:rFonts w:ascii="Cambria" w:hAnsi="Cambria"/>
        </w:rPr>
        <w:t>Article 2 – Salaires effectifs</w:t>
      </w:r>
    </w:p>
    <w:p w14:paraId="1D861BDA" w14:textId="1E5A3A31" w:rsidR="00AB7A9C" w:rsidRPr="00C657B8" w:rsidRDefault="00AB7A9C" w:rsidP="00E41461">
      <w:pPr>
        <w:jc w:val="both"/>
        <w:rPr>
          <w:rFonts w:ascii="Cambria" w:hAnsi="Cambria"/>
        </w:rPr>
      </w:pPr>
    </w:p>
    <w:p w14:paraId="3C123DBB" w14:textId="0C5BD167" w:rsidR="00154EDE" w:rsidRPr="00154EDE" w:rsidRDefault="00154EDE" w:rsidP="00154EDE">
      <w:pPr>
        <w:jc w:val="both"/>
        <w:rPr>
          <w:rFonts w:ascii="Cambria" w:hAnsi="Cambria" w:cs="Tahoma"/>
        </w:rPr>
      </w:pPr>
      <w:r w:rsidRPr="00154EDE">
        <w:rPr>
          <w:rFonts w:ascii="Cambria" w:hAnsi="Cambria" w:cs="Tahoma"/>
        </w:rPr>
        <w:t>Les NAO 202</w:t>
      </w:r>
      <w:r w:rsidR="00E56169">
        <w:rPr>
          <w:rFonts w:ascii="Cambria" w:hAnsi="Cambria" w:cs="Tahoma"/>
        </w:rPr>
        <w:t>6</w:t>
      </w:r>
      <w:r w:rsidRPr="00154EDE">
        <w:rPr>
          <w:rFonts w:ascii="Cambria" w:hAnsi="Cambria" w:cs="Tahoma"/>
        </w:rPr>
        <w:t xml:space="preserve"> se sont déroulées </w:t>
      </w:r>
      <w:r w:rsidR="00C82A6E">
        <w:rPr>
          <w:rFonts w:ascii="Cambria" w:hAnsi="Cambria" w:cs="Tahoma"/>
        </w:rPr>
        <w:t xml:space="preserve">après une année </w:t>
      </w:r>
      <w:r w:rsidR="0091300C">
        <w:rPr>
          <w:rFonts w:ascii="Cambria" w:hAnsi="Cambria" w:cs="Tahoma"/>
        </w:rPr>
        <w:t xml:space="preserve">2025 </w:t>
      </w:r>
      <w:r w:rsidR="00C82A6E">
        <w:rPr>
          <w:rFonts w:ascii="Cambria" w:hAnsi="Cambria" w:cs="Tahoma"/>
        </w:rPr>
        <w:t xml:space="preserve">contrastée en termes de performance </w:t>
      </w:r>
      <w:r w:rsidR="0091300C">
        <w:rPr>
          <w:rFonts w:ascii="Cambria" w:hAnsi="Cambria" w:cs="Tahoma"/>
        </w:rPr>
        <w:t>pour le Groupe sur certaines géographies</w:t>
      </w:r>
      <w:r w:rsidR="00811A54">
        <w:rPr>
          <w:rFonts w:ascii="Cambria" w:hAnsi="Cambria" w:cs="Tahoma"/>
        </w:rPr>
        <w:t xml:space="preserve">. </w:t>
      </w:r>
      <w:r w:rsidR="001F6982">
        <w:rPr>
          <w:rFonts w:ascii="Cambria" w:hAnsi="Cambria" w:cs="Tahoma"/>
        </w:rPr>
        <w:t>Les objectifs 2026 définis étant ambitieux</w:t>
      </w:r>
      <w:r w:rsidR="00397D2D">
        <w:rPr>
          <w:rFonts w:ascii="Cambria" w:hAnsi="Cambria" w:cs="Tahoma"/>
        </w:rPr>
        <w:t xml:space="preserve"> le Groupe se devait d’avoir une approche prudente et raisonnable concern</w:t>
      </w:r>
      <w:r w:rsidR="007C028E">
        <w:rPr>
          <w:rFonts w:ascii="Cambria" w:hAnsi="Cambria" w:cs="Tahoma"/>
        </w:rPr>
        <w:t>ant la hausse des coûts et de la masse salariale. Cette approche s’accompagn</w:t>
      </w:r>
      <w:r w:rsidR="00E87A7A">
        <w:rPr>
          <w:rFonts w:ascii="Cambria" w:hAnsi="Cambria" w:cs="Tahoma"/>
        </w:rPr>
        <w:t>ant</w:t>
      </w:r>
      <w:r w:rsidR="007C028E">
        <w:rPr>
          <w:rFonts w:ascii="Cambria" w:hAnsi="Cambria" w:cs="Tahoma"/>
        </w:rPr>
        <w:t xml:space="preserve"> d’une année 2025 avec une inflation </w:t>
      </w:r>
      <w:r w:rsidR="00B55AA2">
        <w:rPr>
          <w:rFonts w:ascii="Cambria" w:hAnsi="Cambria" w:cs="Tahoma"/>
        </w:rPr>
        <w:t xml:space="preserve">relativement faible en France. Néanmoins </w:t>
      </w:r>
      <w:r w:rsidR="00B75A12">
        <w:rPr>
          <w:rFonts w:ascii="Cambria" w:hAnsi="Cambria" w:cs="Tahoma"/>
        </w:rPr>
        <w:t xml:space="preserve">la Direction </w:t>
      </w:r>
      <w:r w:rsidR="00267C9A" w:rsidRPr="00267C9A">
        <w:rPr>
          <w:rFonts w:ascii="Cambria" w:hAnsi="Cambria" w:cs="Tahoma"/>
        </w:rPr>
        <w:t xml:space="preserve">en lien avec une demande des partenaires </w:t>
      </w:r>
      <w:proofErr w:type="gramStart"/>
      <w:r w:rsidR="00267C9A" w:rsidRPr="00267C9A">
        <w:rPr>
          <w:rFonts w:ascii="Cambria" w:hAnsi="Cambria" w:cs="Tahoma"/>
        </w:rPr>
        <w:t xml:space="preserve">sociaux  </w:t>
      </w:r>
      <w:r w:rsidR="00147E5A">
        <w:rPr>
          <w:rFonts w:ascii="Cambria" w:hAnsi="Cambria" w:cs="Tahoma"/>
        </w:rPr>
        <w:t>a</w:t>
      </w:r>
      <w:proofErr w:type="gramEnd"/>
      <w:r w:rsidR="00147E5A">
        <w:rPr>
          <w:rFonts w:ascii="Cambria" w:hAnsi="Cambria" w:cs="Tahoma"/>
        </w:rPr>
        <w:t xml:space="preserve"> souhaité</w:t>
      </w:r>
      <w:r w:rsidR="0036784D">
        <w:rPr>
          <w:rFonts w:ascii="Cambria" w:hAnsi="Cambria" w:cs="Tahoma"/>
        </w:rPr>
        <w:t xml:space="preserve"> </w:t>
      </w:r>
      <w:r w:rsidR="00147E5A">
        <w:rPr>
          <w:rFonts w:ascii="Cambria" w:hAnsi="Cambria" w:cs="Tahoma"/>
        </w:rPr>
        <w:t xml:space="preserve">faire un geste </w:t>
      </w:r>
      <w:r w:rsidR="0036784D">
        <w:rPr>
          <w:rFonts w:ascii="Cambria" w:hAnsi="Cambria" w:cs="Tahoma"/>
        </w:rPr>
        <w:t>supplémentaire par rapport au seul indicateur de l’inflation</w:t>
      </w:r>
      <w:r w:rsidR="00267C9A">
        <w:rPr>
          <w:rFonts w:ascii="Cambria" w:hAnsi="Cambria" w:cs="Tahoma"/>
        </w:rPr>
        <w:t>.</w:t>
      </w:r>
      <w:r w:rsidR="006E3BE1">
        <w:rPr>
          <w:rFonts w:ascii="Cambria" w:hAnsi="Cambria" w:cs="Tahoma"/>
        </w:rPr>
        <w:t xml:space="preserve"> Il a ainsi été proposé</w:t>
      </w:r>
      <w:r w:rsidR="0036784D">
        <w:rPr>
          <w:rFonts w:ascii="Cambria" w:hAnsi="Cambria" w:cs="Tahoma"/>
        </w:rPr>
        <w:t xml:space="preserve"> un budget supérieur</w:t>
      </w:r>
      <w:r w:rsidR="006E3BE1">
        <w:rPr>
          <w:rFonts w:ascii="Cambria" w:hAnsi="Cambria" w:cs="Tahoma"/>
        </w:rPr>
        <w:t xml:space="preserve"> à l’inflation 2025</w:t>
      </w:r>
      <w:r w:rsidR="0036784D">
        <w:rPr>
          <w:rFonts w:ascii="Cambria" w:hAnsi="Cambria" w:cs="Tahoma"/>
        </w:rPr>
        <w:t xml:space="preserve"> afin de venir </w:t>
      </w:r>
      <w:r w:rsidR="00E26B01">
        <w:rPr>
          <w:rFonts w:ascii="Cambria" w:hAnsi="Cambria" w:cs="Tahoma"/>
        </w:rPr>
        <w:t xml:space="preserve">récompenser l’implication de l’ensemble des équipes sur </w:t>
      </w:r>
      <w:proofErr w:type="gramStart"/>
      <w:r w:rsidR="00E26B01">
        <w:rPr>
          <w:rFonts w:ascii="Cambria" w:hAnsi="Cambria" w:cs="Tahoma"/>
        </w:rPr>
        <w:t xml:space="preserve">l’année </w:t>
      </w:r>
      <w:r w:rsidR="00614C08">
        <w:rPr>
          <w:rFonts w:ascii="Cambria" w:hAnsi="Cambria" w:cs="Tahoma"/>
        </w:rPr>
        <w:t xml:space="preserve"> et</w:t>
      </w:r>
      <w:proofErr w:type="gramEnd"/>
      <w:r w:rsidR="00614C08">
        <w:rPr>
          <w:rFonts w:ascii="Cambria" w:hAnsi="Cambria" w:cs="Tahoma"/>
        </w:rPr>
        <w:t xml:space="preserve"> d’intégrer un</w:t>
      </w:r>
      <w:r w:rsidR="0039586C">
        <w:rPr>
          <w:rFonts w:ascii="Cambria" w:hAnsi="Cambria" w:cs="Tahoma"/>
        </w:rPr>
        <w:t>e partie de l’inflation passée qui n’avait pu être comp</w:t>
      </w:r>
      <w:r w:rsidR="00A86D18">
        <w:rPr>
          <w:rFonts w:ascii="Cambria" w:hAnsi="Cambria" w:cs="Tahoma"/>
        </w:rPr>
        <w:t>ens</w:t>
      </w:r>
      <w:r w:rsidR="0047257B">
        <w:rPr>
          <w:rFonts w:ascii="Cambria" w:hAnsi="Cambria" w:cs="Tahoma"/>
        </w:rPr>
        <w:t>ée</w:t>
      </w:r>
      <w:r w:rsidR="00A86D18">
        <w:rPr>
          <w:rFonts w:ascii="Cambria" w:hAnsi="Cambria" w:cs="Tahoma"/>
        </w:rPr>
        <w:t xml:space="preserve"> en totalité de manière pérenne</w:t>
      </w:r>
      <w:r w:rsidR="0036784D">
        <w:rPr>
          <w:rFonts w:ascii="Cambria" w:hAnsi="Cambria" w:cs="Tahoma"/>
        </w:rPr>
        <w:t>.</w:t>
      </w:r>
    </w:p>
    <w:p w14:paraId="49359B30" w14:textId="77777777" w:rsidR="00CF52C6" w:rsidRDefault="00CF52C6" w:rsidP="006651C9">
      <w:pPr>
        <w:jc w:val="both"/>
        <w:rPr>
          <w:rFonts w:ascii="Cambria" w:hAnsi="Cambria" w:cs="Tahoma"/>
        </w:rPr>
      </w:pPr>
    </w:p>
    <w:p w14:paraId="16BDBECF" w14:textId="391F2551" w:rsidR="006651C9" w:rsidRDefault="0036784D" w:rsidP="006651C9">
      <w:pPr>
        <w:jc w:val="both"/>
        <w:rPr>
          <w:rFonts w:ascii="Cambria" w:hAnsi="Cambria" w:cs="Tahoma"/>
        </w:rPr>
      </w:pPr>
      <w:r>
        <w:rPr>
          <w:rFonts w:ascii="Cambria" w:hAnsi="Cambria" w:cs="Tahoma"/>
        </w:rPr>
        <w:t>I</w:t>
      </w:r>
      <w:r w:rsidR="00CF52C6">
        <w:rPr>
          <w:rFonts w:ascii="Cambria" w:hAnsi="Cambria" w:cs="Tahoma"/>
        </w:rPr>
        <w:t>l a été proposé aux partenaires sociaux de pouvoir travailler</w:t>
      </w:r>
      <w:r w:rsidR="00501AE5">
        <w:rPr>
          <w:rFonts w:ascii="Cambria" w:hAnsi="Cambria" w:cs="Tahoma"/>
        </w:rPr>
        <w:t xml:space="preserve"> sur différentes hypothèses </w:t>
      </w:r>
      <w:r w:rsidR="00533780">
        <w:rPr>
          <w:rFonts w:ascii="Cambria" w:hAnsi="Cambria" w:cs="Tahoma"/>
        </w:rPr>
        <w:t>permettant de pouvoir continuer à</w:t>
      </w:r>
      <w:r w:rsidR="00501AE5">
        <w:rPr>
          <w:rFonts w:ascii="Cambria" w:hAnsi="Cambria" w:cs="Tahoma"/>
        </w:rPr>
        <w:t xml:space="preserve"> redonner du pouvoir</w:t>
      </w:r>
      <w:r w:rsidR="002B7C9F">
        <w:rPr>
          <w:rFonts w:ascii="Cambria" w:hAnsi="Cambria" w:cs="Tahoma"/>
        </w:rPr>
        <w:t xml:space="preserve"> d’achat </w:t>
      </w:r>
      <w:r w:rsidR="00131940">
        <w:rPr>
          <w:rFonts w:ascii="Cambria" w:hAnsi="Cambria" w:cs="Tahoma"/>
        </w:rPr>
        <w:t>aux collaborateurs</w:t>
      </w:r>
      <w:r w:rsidR="006651C9" w:rsidRPr="006651C9">
        <w:rPr>
          <w:rFonts w:ascii="Cambria" w:hAnsi="Cambria" w:cs="Tahoma"/>
        </w:rPr>
        <w:t xml:space="preserve"> de l’UES </w:t>
      </w:r>
      <w:r w:rsidR="00E50A7A">
        <w:rPr>
          <w:rFonts w:ascii="Cambria" w:hAnsi="Cambria" w:cs="Tahoma"/>
        </w:rPr>
        <w:t>KERSIA</w:t>
      </w:r>
      <w:r w:rsidR="00D431F8">
        <w:rPr>
          <w:rFonts w:ascii="Cambria" w:hAnsi="Cambria" w:cs="Tahoma"/>
        </w:rPr>
        <w:t xml:space="preserve"> </w:t>
      </w:r>
      <w:r w:rsidR="006D797A">
        <w:rPr>
          <w:rFonts w:ascii="Cambria" w:hAnsi="Cambria" w:cs="Tahoma"/>
        </w:rPr>
        <w:t>France</w:t>
      </w:r>
      <w:r w:rsidR="006651C9" w:rsidRPr="006651C9">
        <w:rPr>
          <w:rFonts w:ascii="Cambria" w:hAnsi="Cambria" w:cs="Tahoma"/>
        </w:rPr>
        <w:t>.</w:t>
      </w:r>
      <w:r w:rsidR="00BB4C71">
        <w:rPr>
          <w:rFonts w:ascii="Cambria" w:hAnsi="Cambria" w:cs="Tahoma"/>
        </w:rPr>
        <w:t xml:space="preserve"> Il a ainsi été proposé de pouvoir travailler </w:t>
      </w:r>
      <w:r w:rsidR="00236D84">
        <w:rPr>
          <w:rFonts w:ascii="Cambria" w:hAnsi="Cambria" w:cs="Tahoma"/>
        </w:rPr>
        <w:t xml:space="preserve">par exemple </w:t>
      </w:r>
      <w:r w:rsidR="00BB4C71">
        <w:rPr>
          <w:rFonts w:ascii="Cambria" w:hAnsi="Cambria" w:cs="Tahoma"/>
        </w:rPr>
        <w:t>sur une augmentation générale</w:t>
      </w:r>
      <w:r w:rsidR="00236D84">
        <w:rPr>
          <w:rFonts w:ascii="Cambria" w:hAnsi="Cambria" w:cs="Tahoma"/>
        </w:rPr>
        <w:t xml:space="preserve"> des salaires</w:t>
      </w:r>
      <w:r w:rsidR="00BB4C71">
        <w:rPr>
          <w:rFonts w:ascii="Cambria" w:hAnsi="Cambria" w:cs="Tahoma"/>
        </w:rPr>
        <w:t>, une augmentation générale</w:t>
      </w:r>
      <w:r w:rsidR="00236D84">
        <w:rPr>
          <w:rFonts w:ascii="Cambria" w:hAnsi="Cambria" w:cs="Tahoma"/>
        </w:rPr>
        <w:t xml:space="preserve"> des salaires</w:t>
      </w:r>
      <w:r w:rsidR="00BB4C71">
        <w:rPr>
          <w:rFonts w:ascii="Cambria" w:hAnsi="Cambria" w:cs="Tahoma"/>
        </w:rPr>
        <w:t xml:space="preserve"> </w:t>
      </w:r>
      <w:r w:rsidR="00A86D18">
        <w:rPr>
          <w:rFonts w:ascii="Cambria" w:hAnsi="Cambria" w:cs="Tahoma"/>
        </w:rPr>
        <w:t>révisée</w:t>
      </w:r>
      <w:r w:rsidR="00BB4C71">
        <w:rPr>
          <w:rFonts w:ascii="Cambria" w:hAnsi="Cambria" w:cs="Tahoma"/>
        </w:rPr>
        <w:t xml:space="preserve"> accompagnée </w:t>
      </w:r>
      <w:proofErr w:type="gramStart"/>
      <w:r w:rsidR="00BB4C71">
        <w:rPr>
          <w:rFonts w:ascii="Cambria" w:hAnsi="Cambria" w:cs="Tahoma"/>
        </w:rPr>
        <w:t>d’une carte carburant</w:t>
      </w:r>
      <w:proofErr w:type="gramEnd"/>
      <w:r w:rsidR="00BB4C71">
        <w:rPr>
          <w:rFonts w:ascii="Cambria" w:hAnsi="Cambria" w:cs="Tahoma"/>
        </w:rPr>
        <w:t xml:space="preserve"> ou </w:t>
      </w:r>
      <w:r w:rsidR="00236D84">
        <w:rPr>
          <w:rFonts w:ascii="Cambria" w:hAnsi="Cambria" w:cs="Tahoma"/>
        </w:rPr>
        <w:t>de travailler sur l’augmentation de la prime de noël.</w:t>
      </w:r>
      <w:r w:rsidR="006651C9" w:rsidRPr="006651C9">
        <w:rPr>
          <w:rFonts w:ascii="Cambria" w:hAnsi="Cambria" w:cs="Tahoma"/>
        </w:rPr>
        <w:t xml:space="preserve">  </w:t>
      </w:r>
    </w:p>
    <w:p w14:paraId="3B3E6F8D" w14:textId="77777777" w:rsidR="00C64ACD" w:rsidRDefault="00C64ACD" w:rsidP="006651C9">
      <w:pPr>
        <w:jc w:val="both"/>
        <w:rPr>
          <w:rFonts w:ascii="Cambria" w:hAnsi="Cambria" w:cs="Tahoma"/>
        </w:rPr>
      </w:pPr>
    </w:p>
    <w:p w14:paraId="70BCE59F" w14:textId="7AF616E3" w:rsidR="006651C9" w:rsidRPr="006651C9" w:rsidRDefault="006651C9" w:rsidP="006651C9">
      <w:pPr>
        <w:jc w:val="both"/>
        <w:rPr>
          <w:rFonts w:ascii="Cambria" w:hAnsi="Cambria" w:cs="Tahoma"/>
        </w:rPr>
      </w:pPr>
      <w:r w:rsidRPr="006651C9">
        <w:rPr>
          <w:rFonts w:ascii="Cambria" w:hAnsi="Cambria" w:cs="Tahoma"/>
        </w:rPr>
        <w:t>Après réflexion</w:t>
      </w:r>
      <w:r w:rsidR="009E4AEC">
        <w:rPr>
          <w:rFonts w:ascii="Cambria" w:hAnsi="Cambria" w:cs="Tahoma"/>
        </w:rPr>
        <w:t>, discussion</w:t>
      </w:r>
      <w:r w:rsidR="00953AE2">
        <w:rPr>
          <w:rFonts w:ascii="Cambria" w:hAnsi="Cambria" w:cs="Tahoma"/>
        </w:rPr>
        <w:t>, négociation</w:t>
      </w:r>
      <w:r w:rsidR="009E4AEC">
        <w:rPr>
          <w:rFonts w:ascii="Cambria" w:hAnsi="Cambria" w:cs="Tahoma"/>
        </w:rPr>
        <w:t xml:space="preserve"> </w:t>
      </w:r>
      <w:r w:rsidRPr="006651C9">
        <w:rPr>
          <w:rFonts w:ascii="Cambria" w:hAnsi="Cambria" w:cs="Tahoma"/>
        </w:rPr>
        <w:t>et concertation entre les parties</w:t>
      </w:r>
      <w:r w:rsidR="00E81486">
        <w:rPr>
          <w:rFonts w:ascii="Cambria" w:hAnsi="Cambria" w:cs="Tahoma"/>
        </w:rPr>
        <w:t xml:space="preserve"> et différentes hypothèses évoquées</w:t>
      </w:r>
      <w:r w:rsidRPr="006651C9">
        <w:rPr>
          <w:rFonts w:ascii="Cambria" w:hAnsi="Cambria" w:cs="Tahoma"/>
        </w:rPr>
        <w:t xml:space="preserve">, il a été décidé de travailler sur </w:t>
      </w:r>
      <w:r w:rsidR="002C7701">
        <w:rPr>
          <w:rFonts w:ascii="Cambria" w:hAnsi="Cambria" w:cs="Tahoma"/>
        </w:rPr>
        <w:t>ce</w:t>
      </w:r>
      <w:r w:rsidR="00027EE4">
        <w:rPr>
          <w:rFonts w:ascii="Cambria" w:hAnsi="Cambria" w:cs="Tahoma"/>
        </w:rPr>
        <w:t>s</w:t>
      </w:r>
      <w:r w:rsidRPr="006651C9">
        <w:rPr>
          <w:rFonts w:ascii="Cambria" w:hAnsi="Cambria" w:cs="Tahoma"/>
        </w:rPr>
        <w:t xml:space="preserve"> thème</w:t>
      </w:r>
      <w:r w:rsidR="00027EE4">
        <w:rPr>
          <w:rFonts w:ascii="Cambria" w:hAnsi="Cambria" w:cs="Tahoma"/>
        </w:rPr>
        <w:t>s</w:t>
      </w:r>
      <w:r w:rsidRPr="006651C9">
        <w:rPr>
          <w:rFonts w:ascii="Cambria" w:hAnsi="Cambria" w:cs="Tahoma"/>
        </w:rPr>
        <w:t xml:space="preserve"> :</w:t>
      </w:r>
    </w:p>
    <w:p w14:paraId="780DBEEA" w14:textId="74717AFF" w:rsidR="00027EE4" w:rsidRDefault="006651C9" w:rsidP="002C7701">
      <w:pPr>
        <w:jc w:val="both"/>
        <w:rPr>
          <w:rFonts w:ascii="Cambria" w:hAnsi="Cambria" w:cs="Tahoma"/>
        </w:rPr>
      </w:pPr>
      <w:r w:rsidRPr="006651C9">
        <w:rPr>
          <w:rFonts w:ascii="Cambria" w:hAnsi="Cambria" w:cs="Tahoma"/>
        </w:rPr>
        <w:t>-</w:t>
      </w:r>
      <w:r w:rsidR="00027EE4">
        <w:rPr>
          <w:rFonts w:ascii="Cambria" w:hAnsi="Cambria" w:cs="Tahoma"/>
        </w:rPr>
        <w:t xml:space="preserve"> </w:t>
      </w:r>
      <w:r w:rsidR="0081788E">
        <w:rPr>
          <w:rFonts w:ascii="Cambria" w:hAnsi="Cambria" w:cs="Tahoma"/>
        </w:rPr>
        <w:t>Augmentation de la prime de noël</w:t>
      </w:r>
      <w:r w:rsidR="009460EA">
        <w:rPr>
          <w:rFonts w:ascii="Cambria" w:hAnsi="Cambria" w:cs="Tahoma"/>
        </w:rPr>
        <w:t xml:space="preserve"> et révision des conditions d’attribution</w:t>
      </w:r>
    </w:p>
    <w:p w14:paraId="75BC3877" w14:textId="0240DE8A" w:rsidR="006651C9" w:rsidRDefault="00027EE4" w:rsidP="00C76518">
      <w:pPr>
        <w:jc w:val="both"/>
        <w:rPr>
          <w:rFonts w:ascii="Cambria" w:hAnsi="Cambria" w:cs="Tahoma"/>
        </w:rPr>
      </w:pPr>
      <w:r>
        <w:rPr>
          <w:rFonts w:ascii="Cambria" w:hAnsi="Cambria" w:cs="Tahoma"/>
        </w:rPr>
        <w:t xml:space="preserve">- </w:t>
      </w:r>
      <w:r w:rsidR="00C76518">
        <w:rPr>
          <w:rFonts w:ascii="Cambria" w:hAnsi="Cambria" w:cs="Tahoma"/>
        </w:rPr>
        <w:t>Octroi d’une carte carburant</w:t>
      </w:r>
    </w:p>
    <w:p w14:paraId="4C8A35B3" w14:textId="597599BD" w:rsidR="008A6FDF" w:rsidRDefault="008A6FDF" w:rsidP="00C76518">
      <w:pPr>
        <w:jc w:val="both"/>
        <w:rPr>
          <w:rFonts w:ascii="Cambria" w:hAnsi="Cambria" w:cs="Tahoma"/>
        </w:rPr>
      </w:pPr>
      <w:r>
        <w:rPr>
          <w:rFonts w:ascii="Cambria" w:hAnsi="Cambria" w:cs="Tahoma"/>
        </w:rPr>
        <w:t xml:space="preserve">- </w:t>
      </w:r>
      <w:r w:rsidR="0081788E">
        <w:rPr>
          <w:rFonts w:ascii="Cambria" w:hAnsi="Cambria" w:cs="Tahoma"/>
        </w:rPr>
        <w:t>Augmentation de la valeur faciale des titres-restaurant.</w:t>
      </w:r>
    </w:p>
    <w:p w14:paraId="77FED654" w14:textId="77777777" w:rsidR="00B60D8E" w:rsidRPr="00AB2DDE" w:rsidRDefault="00B60D8E" w:rsidP="00E41461">
      <w:pPr>
        <w:jc w:val="both"/>
        <w:rPr>
          <w:rFonts w:ascii="Cambria" w:hAnsi="Cambria"/>
        </w:rPr>
      </w:pPr>
    </w:p>
    <w:p w14:paraId="36150513" w14:textId="5556D49B" w:rsidR="00126725" w:rsidRPr="00C657B8" w:rsidRDefault="00126725" w:rsidP="00E41461">
      <w:pPr>
        <w:pStyle w:val="Titre3"/>
        <w:jc w:val="both"/>
        <w:rPr>
          <w:rFonts w:ascii="Cambria" w:hAnsi="Cambria"/>
        </w:rPr>
      </w:pPr>
      <w:r w:rsidRPr="00C657B8">
        <w:rPr>
          <w:rFonts w:ascii="Cambria" w:hAnsi="Cambria"/>
        </w:rPr>
        <w:t>2-</w:t>
      </w:r>
      <w:r w:rsidR="00D431F8">
        <w:rPr>
          <w:rFonts w:ascii="Cambria" w:hAnsi="Cambria"/>
        </w:rPr>
        <w:t>1</w:t>
      </w:r>
      <w:r w:rsidRPr="00C657B8">
        <w:rPr>
          <w:rFonts w:ascii="Cambria" w:hAnsi="Cambria"/>
        </w:rPr>
        <w:t xml:space="preserve"> : </w:t>
      </w:r>
      <w:r w:rsidR="00C76518">
        <w:rPr>
          <w:rFonts w:ascii="Cambria" w:hAnsi="Cambria"/>
        </w:rPr>
        <w:t xml:space="preserve">Augmentation </w:t>
      </w:r>
      <w:r w:rsidR="0068556A">
        <w:rPr>
          <w:rFonts w:ascii="Cambria" w:hAnsi="Cambria"/>
        </w:rPr>
        <w:t xml:space="preserve">de la prime de </w:t>
      </w:r>
      <w:r w:rsidR="006812BC">
        <w:rPr>
          <w:rFonts w:ascii="Cambria" w:hAnsi="Cambria"/>
        </w:rPr>
        <w:t>« noël »</w:t>
      </w:r>
    </w:p>
    <w:p w14:paraId="2683F58B" w14:textId="7FCBC633" w:rsidR="001733AA" w:rsidRPr="00C657B8" w:rsidRDefault="001733AA" w:rsidP="00E41461">
      <w:pPr>
        <w:jc w:val="both"/>
        <w:rPr>
          <w:rFonts w:ascii="Cambria" w:hAnsi="Cambria"/>
        </w:rPr>
      </w:pPr>
    </w:p>
    <w:p w14:paraId="316A6C17" w14:textId="77777777" w:rsidR="00062C5E" w:rsidRPr="00062C5E" w:rsidRDefault="00062C5E" w:rsidP="00062C5E">
      <w:pPr>
        <w:jc w:val="both"/>
        <w:rPr>
          <w:rFonts w:ascii="Cambria" w:hAnsi="Cambria"/>
        </w:rPr>
      </w:pPr>
      <w:r w:rsidRPr="00062C5E">
        <w:rPr>
          <w:rFonts w:ascii="Cambria" w:hAnsi="Cambria"/>
        </w:rPr>
        <w:t xml:space="preserve">Après échanges, la Direction et les partenaires sociaux ont décidé de faire évoluer l’actuelle prime de Noël dans les conditions suivantes : </w:t>
      </w:r>
    </w:p>
    <w:p w14:paraId="5AC171B7" w14:textId="77777777" w:rsidR="00062C5E" w:rsidRPr="00062C5E" w:rsidRDefault="00062C5E" w:rsidP="00062C5E">
      <w:pPr>
        <w:jc w:val="both"/>
        <w:rPr>
          <w:rFonts w:ascii="Cambria" w:hAnsi="Cambria"/>
        </w:rPr>
      </w:pPr>
    </w:p>
    <w:p w14:paraId="4A345EA2" w14:textId="6C7939E2" w:rsidR="00062C5E" w:rsidRPr="00062C5E" w:rsidRDefault="00062C5E" w:rsidP="00062C5E">
      <w:pPr>
        <w:jc w:val="both"/>
        <w:rPr>
          <w:rFonts w:ascii="Cambria" w:hAnsi="Cambria"/>
        </w:rPr>
      </w:pPr>
      <w:r w:rsidRPr="00062C5E">
        <w:rPr>
          <w:rFonts w:ascii="Cambria" w:hAnsi="Cambria"/>
        </w:rPr>
        <w:t xml:space="preserve">A compter de </w:t>
      </w:r>
      <w:proofErr w:type="gramStart"/>
      <w:r w:rsidRPr="00062C5E">
        <w:rPr>
          <w:rFonts w:ascii="Cambria" w:hAnsi="Cambria"/>
        </w:rPr>
        <w:t>Novembre</w:t>
      </w:r>
      <w:proofErr w:type="gramEnd"/>
      <w:r w:rsidRPr="00062C5E">
        <w:rPr>
          <w:rFonts w:ascii="Cambria" w:hAnsi="Cambria"/>
        </w:rPr>
        <w:t xml:space="preserve"> 202</w:t>
      </w:r>
      <w:r>
        <w:rPr>
          <w:rFonts w:ascii="Cambria" w:hAnsi="Cambria"/>
        </w:rPr>
        <w:t>6</w:t>
      </w:r>
      <w:r w:rsidRPr="00062C5E">
        <w:rPr>
          <w:rFonts w:ascii="Cambria" w:hAnsi="Cambria"/>
        </w:rPr>
        <w:t xml:space="preserve"> la valeur de la Prime de Noël sera de </w:t>
      </w:r>
      <w:r w:rsidRPr="00062C5E">
        <w:rPr>
          <w:rFonts w:ascii="Cambria" w:hAnsi="Cambria"/>
          <w:b/>
          <w:bCs/>
          <w:u w:val="single"/>
        </w:rPr>
        <w:t xml:space="preserve">320€ brut + </w:t>
      </w:r>
      <w:r>
        <w:rPr>
          <w:rFonts w:ascii="Cambria" w:hAnsi="Cambria"/>
          <w:b/>
          <w:bCs/>
          <w:u w:val="single"/>
        </w:rPr>
        <w:t>4</w:t>
      </w:r>
      <w:r w:rsidRPr="00062C5E">
        <w:rPr>
          <w:rFonts w:ascii="Cambria" w:hAnsi="Cambria"/>
          <w:b/>
          <w:bCs/>
          <w:u w:val="single"/>
        </w:rPr>
        <w:t>0% (salaire mensuel brut de base contractuel + prime d’ancienneté)</w:t>
      </w:r>
      <w:r w:rsidRPr="00062C5E">
        <w:rPr>
          <w:rFonts w:ascii="Cambria" w:hAnsi="Cambria"/>
        </w:rPr>
        <w:t xml:space="preserve"> sous réserve de conditions :</w:t>
      </w:r>
    </w:p>
    <w:p w14:paraId="561F4EEF" w14:textId="77777777" w:rsidR="00062C5E" w:rsidRPr="00062C5E" w:rsidRDefault="00062C5E" w:rsidP="00062C5E">
      <w:pPr>
        <w:jc w:val="both"/>
        <w:rPr>
          <w:rFonts w:ascii="Cambria" w:hAnsi="Cambria"/>
        </w:rPr>
      </w:pPr>
    </w:p>
    <w:p w14:paraId="74DC7406" w14:textId="77777777" w:rsidR="00BE749F" w:rsidRPr="00BE749F" w:rsidRDefault="00BE749F" w:rsidP="00BE749F">
      <w:pPr>
        <w:numPr>
          <w:ilvl w:val="0"/>
          <w:numId w:val="3"/>
        </w:numPr>
        <w:jc w:val="both"/>
        <w:rPr>
          <w:rFonts w:ascii="Cambria" w:hAnsi="Cambria"/>
        </w:rPr>
      </w:pPr>
      <w:r w:rsidRPr="00BE749F">
        <w:rPr>
          <w:rFonts w:ascii="Cambria" w:hAnsi="Cambria"/>
        </w:rPr>
        <w:t xml:space="preserve">Être présent(e) dans les effectifs d’une entreprise de l’UES KERSIA France le premier lundi ouvré de l’année N, soit pour l’année 2026 être présent(e) dans les effectifs d’une entreprise de l’UES KERSIA France le lundi 05/01/2026. </w:t>
      </w:r>
    </w:p>
    <w:p w14:paraId="7775DB59" w14:textId="77777777" w:rsidR="00BE749F" w:rsidRDefault="00BE749F" w:rsidP="00BE749F">
      <w:pPr>
        <w:ind w:left="720"/>
        <w:jc w:val="both"/>
        <w:rPr>
          <w:rFonts w:ascii="Cambria" w:hAnsi="Cambria"/>
        </w:rPr>
      </w:pPr>
    </w:p>
    <w:p w14:paraId="485BF51A" w14:textId="13D89918" w:rsidR="00BE749F" w:rsidRPr="00BE749F" w:rsidRDefault="00BE749F" w:rsidP="00BE749F">
      <w:pPr>
        <w:ind w:left="720"/>
        <w:jc w:val="both"/>
        <w:rPr>
          <w:rFonts w:ascii="Cambria" w:hAnsi="Cambria"/>
        </w:rPr>
      </w:pPr>
      <w:r w:rsidRPr="00BE749F">
        <w:rPr>
          <w:rFonts w:ascii="Cambria" w:hAnsi="Cambria"/>
        </w:rPr>
        <w:t xml:space="preserve">ET </w:t>
      </w:r>
    </w:p>
    <w:p w14:paraId="0AD6C815" w14:textId="77777777" w:rsidR="00BE749F" w:rsidRPr="00BE749F" w:rsidRDefault="00BE749F" w:rsidP="00BE749F">
      <w:pPr>
        <w:ind w:left="720"/>
        <w:jc w:val="both"/>
        <w:rPr>
          <w:rFonts w:ascii="Cambria" w:hAnsi="Cambria"/>
        </w:rPr>
      </w:pPr>
    </w:p>
    <w:p w14:paraId="6CC674BD" w14:textId="77777777" w:rsidR="00BE749F" w:rsidRDefault="00BE749F" w:rsidP="00BE749F">
      <w:pPr>
        <w:numPr>
          <w:ilvl w:val="0"/>
          <w:numId w:val="3"/>
        </w:numPr>
        <w:jc w:val="both"/>
        <w:rPr>
          <w:rFonts w:ascii="Cambria" w:hAnsi="Cambria"/>
        </w:rPr>
      </w:pPr>
      <w:r w:rsidRPr="00BE749F">
        <w:rPr>
          <w:rFonts w:ascii="Cambria" w:hAnsi="Cambria"/>
        </w:rPr>
        <w:t xml:space="preserve">Être présent(e) dans les effectifs d’une entreprise de l’UES KERSIA France le dernier jour ouvré de l’année N, soit pour l’année 2026 être présent(e) au 31/12/2026 pour pouvoir bénéficier de la prime de Noël en novembre 2026. </w:t>
      </w:r>
    </w:p>
    <w:p w14:paraId="0702F450" w14:textId="77777777" w:rsidR="00080A63" w:rsidRDefault="00080A63" w:rsidP="00080A63">
      <w:pPr>
        <w:jc w:val="both"/>
        <w:rPr>
          <w:rFonts w:ascii="Cambria" w:hAnsi="Cambria"/>
        </w:rPr>
      </w:pPr>
    </w:p>
    <w:p w14:paraId="5B27675A" w14:textId="607C9EE7" w:rsidR="00080A63" w:rsidRDefault="00080A63" w:rsidP="00080A63">
      <w:pPr>
        <w:ind w:left="708"/>
        <w:jc w:val="both"/>
        <w:rPr>
          <w:rFonts w:ascii="Cambria" w:hAnsi="Cambria"/>
        </w:rPr>
      </w:pPr>
      <w:r>
        <w:rPr>
          <w:rFonts w:ascii="Cambria" w:hAnsi="Cambria"/>
        </w:rPr>
        <w:t>ET</w:t>
      </w:r>
    </w:p>
    <w:p w14:paraId="2E14102E" w14:textId="77777777" w:rsidR="00080A63" w:rsidRDefault="00080A63" w:rsidP="00080A63">
      <w:pPr>
        <w:ind w:left="708"/>
        <w:jc w:val="both"/>
        <w:rPr>
          <w:rFonts w:ascii="Cambria" w:hAnsi="Cambria"/>
        </w:rPr>
      </w:pPr>
    </w:p>
    <w:p w14:paraId="7FEBE082" w14:textId="29ACBABD" w:rsidR="00317E0B" w:rsidRPr="00317E0B" w:rsidRDefault="00080A63" w:rsidP="00447852">
      <w:pPr>
        <w:pStyle w:val="Paragraphedeliste"/>
        <w:numPr>
          <w:ilvl w:val="0"/>
          <w:numId w:val="3"/>
        </w:numPr>
        <w:jc w:val="both"/>
        <w:rPr>
          <w:rFonts w:ascii="Cambria" w:hAnsi="Cambria"/>
        </w:rPr>
      </w:pPr>
      <w:r w:rsidRPr="00080A63">
        <w:rPr>
          <w:rFonts w:ascii="Cambria" w:hAnsi="Cambria"/>
        </w:rPr>
        <w:lastRenderedPageBreak/>
        <w:t xml:space="preserve">Avoir </w:t>
      </w:r>
      <w:r w:rsidR="00317E0B" w:rsidRPr="00317E0B">
        <w:rPr>
          <w:rFonts w:ascii="Cambria" w:hAnsi="Cambria"/>
        </w:rPr>
        <w:t>une présence effective de minimum 6 mois</w:t>
      </w:r>
      <w:r w:rsidR="00F71EBD">
        <w:rPr>
          <w:rFonts w:ascii="Cambria" w:hAnsi="Cambria"/>
        </w:rPr>
        <w:t xml:space="preserve"> au</w:t>
      </w:r>
      <w:r w:rsidR="002F3295">
        <w:rPr>
          <w:rFonts w:ascii="Cambria" w:hAnsi="Cambria"/>
        </w:rPr>
        <w:t xml:space="preserve"> sein d’une entreprise de l’UES KERSIA France</w:t>
      </w:r>
      <w:r w:rsidR="00317E0B" w:rsidRPr="00317E0B">
        <w:rPr>
          <w:rFonts w:ascii="Cambria" w:hAnsi="Cambria"/>
        </w:rPr>
        <w:t xml:space="preserve"> durant l’année concernée afin de pouvoir bénéficier </w:t>
      </w:r>
      <w:r w:rsidR="002F3295">
        <w:rPr>
          <w:rFonts w:ascii="Cambria" w:hAnsi="Cambria"/>
        </w:rPr>
        <w:t>de la</w:t>
      </w:r>
      <w:r w:rsidR="00317E0B" w:rsidRPr="00317E0B">
        <w:rPr>
          <w:rFonts w:ascii="Cambria" w:hAnsi="Cambria"/>
        </w:rPr>
        <w:t xml:space="preserve"> prime. En cas d’absence </w:t>
      </w:r>
      <w:r>
        <w:rPr>
          <w:rFonts w:ascii="Cambria" w:hAnsi="Cambria"/>
        </w:rPr>
        <w:t xml:space="preserve">de plus de 6 mois durant l’année concernée, la prime </w:t>
      </w:r>
      <w:r w:rsidR="00DD1FB3">
        <w:rPr>
          <w:rFonts w:ascii="Cambria" w:hAnsi="Cambria"/>
        </w:rPr>
        <w:t>ne sera pas due.</w:t>
      </w:r>
    </w:p>
    <w:p w14:paraId="30549D46" w14:textId="77777777" w:rsidR="00317E0B" w:rsidRPr="00062C5E" w:rsidRDefault="00317E0B" w:rsidP="00317E0B">
      <w:pPr>
        <w:jc w:val="both"/>
        <w:rPr>
          <w:rFonts w:ascii="Cambria" w:hAnsi="Cambria"/>
        </w:rPr>
      </w:pPr>
    </w:p>
    <w:p w14:paraId="71D4505B" w14:textId="77777777" w:rsidR="00062C5E" w:rsidRDefault="00062C5E" w:rsidP="00062C5E">
      <w:pPr>
        <w:jc w:val="both"/>
        <w:rPr>
          <w:rFonts w:ascii="Cambria" w:hAnsi="Cambria"/>
        </w:rPr>
      </w:pPr>
      <w:r w:rsidRPr="00062C5E">
        <w:rPr>
          <w:rFonts w:ascii="Cambria" w:hAnsi="Cambria"/>
        </w:rPr>
        <w:t xml:space="preserve">Cette prime sera versée avec le salaire de </w:t>
      </w:r>
      <w:proofErr w:type="gramStart"/>
      <w:r w:rsidRPr="00062C5E">
        <w:rPr>
          <w:rFonts w:ascii="Cambria" w:hAnsi="Cambria"/>
        </w:rPr>
        <w:t>Novembre</w:t>
      </w:r>
      <w:proofErr w:type="gramEnd"/>
      <w:r w:rsidRPr="00062C5E">
        <w:rPr>
          <w:rFonts w:ascii="Cambria" w:hAnsi="Cambria"/>
        </w:rPr>
        <w:t xml:space="preserve"> pour les salariés de l’UES KERSIA FRANCE remplissant les conditions.</w:t>
      </w:r>
    </w:p>
    <w:p w14:paraId="6419115E" w14:textId="77777777" w:rsidR="00426C36" w:rsidRDefault="00426C36" w:rsidP="00062C5E">
      <w:pPr>
        <w:jc w:val="both"/>
        <w:rPr>
          <w:rFonts w:ascii="Cambria" w:hAnsi="Cambria"/>
        </w:rPr>
      </w:pPr>
    </w:p>
    <w:p w14:paraId="33CAA4EB" w14:textId="77777777" w:rsidR="00062C5E" w:rsidRPr="00062C5E" w:rsidRDefault="00062C5E" w:rsidP="00062C5E">
      <w:pPr>
        <w:jc w:val="both"/>
        <w:rPr>
          <w:rFonts w:ascii="Cambria" w:hAnsi="Cambria"/>
        </w:rPr>
      </w:pPr>
      <w:r w:rsidRPr="00062C5E">
        <w:rPr>
          <w:rFonts w:ascii="Cambria" w:hAnsi="Cambria"/>
        </w:rPr>
        <w:t>Le personnel intérimaire pourra également bénéficier de cette prime en cas de respect des conditions listées ci-dessus.</w:t>
      </w:r>
    </w:p>
    <w:p w14:paraId="00258DD6" w14:textId="77777777" w:rsidR="00062C5E" w:rsidRPr="00062C5E" w:rsidRDefault="00062C5E" w:rsidP="00062C5E">
      <w:pPr>
        <w:jc w:val="both"/>
        <w:rPr>
          <w:rFonts w:ascii="Cambria" w:hAnsi="Cambria"/>
        </w:rPr>
      </w:pPr>
    </w:p>
    <w:p w14:paraId="3BBF02A4" w14:textId="77777777" w:rsidR="00062C5E" w:rsidRPr="00062C5E" w:rsidRDefault="00062C5E" w:rsidP="00062C5E">
      <w:pPr>
        <w:jc w:val="both"/>
        <w:rPr>
          <w:rFonts w:ascii="Cambria" w:hAnsi="Cambria"/>
        </w:rPr>
      </w:pPr>
      <w:r w:rsidRPr="00062C5E">
        <w:rPr>
          <w:rFonts w:ascii="Cambria" w:hAnsi="Cambria"/>
        </w:rPr>
        <w:t>La catégorie des salariés Cadres Dirigeants est expressément exclue du bénéfice de cette prime de noël.</w:t>
      </w:r>
    </w:p>
    <w:p w14:paraId="29D8CC06" w14:textId="77777777" w:rsidR="009F59D0" w:rsidRDefault="009F59D0" w:rsidP="00E41461">
      <w:pPr>
        <w:jc w:val="both"/>
        <w:rPr>
          <w:rFonts w:ascii="Cambria" w:hAnsi="Cambria"/>
        </w:rPr>
      </w:pPr>
    </w:p>
    <w:p w14:paraId="2D0C1617" w14:textId="77777777" w:rsidR="00196259" w:rsidRDefault="00196259" w:rsidP="00E41461">
      <w:pPr>
        <w:jc w:val="both"/>
        <w:rPr>
          <w:rFonts w:ascii="Cambria" w:hAnsi="Cambria"/>
        </w:rPr>
      </w:pPr>
    </w:p>
    <w:p w14:paraId="37A3E284" w14:textId="0A75E7CD" w:rsidR="008D267A" w:rsidRPr="00C657B8" w:rsidRDefault="008D267A" w:rsidP="008D267A">
      <w:pPr>
        <w:pStyle w:val="Titre3"/>
        <w:jc w:val="both"/>
        <w:rPr>
          <w:rFonts w:ascii="Cambria" w:hAnsi="Cambria"/>
        </w:rPr>
      </w:pPr>
      <w:r w:rsidRPr="00C657B8">
        <w:rPr>
          <w:rFonts w:ascii="Cambria" w:hAnsi="Cambria"/>
        </w:rPr>
        <w:t>2-</w:t>
      </w:r>
      <w:r w:rsidR="0066479C">
        <w:rPr>
          <w:rFonts w:ascii="Cambria" w:hAnsi="Cambria"/>
        </w:rPr>
        <w:t>2</w:t>
      </w:r>
      <w:r w:rsidRPr="00C657B8">
        <w:rPr>
          <w:rFonts w:ascii="Cambria" w:hAnsi="Cambria"/>
        </w:rPr>
        <w:t xml:space="preserve"> : </w:t>
      </w:r>
      <w:r>
        <w:rPr>
          <w:rFonts w:ascii="Cambria" w:hAnsi="Cambria"/>
        </w:rPr>
        <w:t>Octroi d’une carte carburant</w:t>
      </w:r>
    </w:p>
    <w:p w14:paraId="3030BDDB" w14:textId="22D353EE" w:rsidR="00B60D8E" w:rsidRDefault="00B60D8E" w:rsidP="00E41461">
      <w:pPr>
        <w:jc w:val="both"/>
        <w:rPr>
          <w:rFonts w:ascii="Cambria" w:hAnsi="Cambria"/>
        </w:rPr>
      </w:pPr>
    </w:p>
    <w:p w14:paraId="5311E49A" w14:textId="003B9963" w:rsidR="00D65C5D" w:rsidRDefault="00E77BA3" w:rsidP="00E41461">
      <w:pPr>
        <w:jc w:val="both"/>
        <w:rPr>
          <w:rFonts w:ascii="Cambria" w:hAnsi="Cambria"/>
        </w:rPr>
      </w:pPr>
      <w:r>
        <w:rPr>
          <w:rFonts w:ascii="Cambria" w:hAnsi="Cambria"/>
        </w:rPr>
        <w:t xml:space="preserve">Afin de </w:t>
      </w:r>
      <w:r w:rsidR="00C972B2">
        <w:rPr>
          <w:rFonts w:ascii="Cambria" w:hAnsi="Cambria"/>
        </w:rPr>
        <w:t xml:space="preserve">pouvoir donner un coup de pouce immédiat </w:t>
      </w:r>
      <w:r w:rsidR="0014076C">
        <w:rPr>
          <w:rFonts w:ascii="Cambria" w:hAnsi="Cambria"/>
        </w:rPr>
        <w:t xml:space="preserve">en matière de pouvoir d’achat pour les salariés </w:t>
      </w:r>
      <w:r w:rsidR="001B182F">
        <w:rPr>
          <w:rFonts w:ascii="Cambria" w:hAnsi="Cambria"/>
        </w:rPr>
        <w:t>se rendant au travail avec leur propre véhicule</w:t>
      </w:r>
      <w:r>
        <w:rPr>
          <w:rFonts w:ascii="Cambria" w:hAnsi="Cambria"/>
        </w:rPr>
        <w:t>, il a été décidé et à</w:t>
      </w:r>
      <w:r w:rsidR="00272BFD">
        <w:rPr>
          <w:rFonts w:ascii="Cambria" w:hAnsi="Cambria"/>
        </w:rPr>
        <w:t xml:space="preserve"> titre exceptionnel</w:t>
      </w:r>
      <w:r>
        <w:rPr>
          <w:rFonts w:ascii="Cambria" w:hAnsi="Cambria"/>
        </w:rPr>
        <w:t xml:space="preserve"> pour l’année 202</w:t>
      </w:r>
      <w:r w:rsidR="001B182F">
        <w:rPr>
          <w:rFonts w:ascii="Cambria" w:hAnsi="Cambria"/>
        </w:rPr>
        <w:t>6</w:t>
      </w:r>
      <w:r w:rsidR="00272BFD">
        <w:rPr>
          <w:rFonts w:ascii="Cambria" w:hAnsi="Cambria"/>
        </w:rPr>
        <w:t>,</w:t>
      </w:r>
      <w:r>
        <w:rPr>
          <w:rFonts w:ascii="Cambria" w:hAnsi="Cambria"/>
        </w:rPr>
        <w:t xml:space="preserve"> d’octroyer</w:t>
      </w:r>
      <w:r w:rsidR="00272BFD">
        <w:rPr>
          <w:rFonts w:ascii="Cambria" w:hAnsi="Cambria"/>
        </w:rPr>
        <w:t xml:space="preserve"> </w:t>
      </w:r>
      <w:r w:rsidR="008D267A" w:rsidRPr="008D267A">
        <w:rPr>
          <w:rFonts w:ascii="Cambria" w:hAnsi="Cambria"/>
        </w:rPr>
        <w:t>une carte carburant TOTAL d</w:t>
      </w:r>
      <w:r w:rsidR="00272BFD">
        <w:rPr>
          <w:rFonts w:ascii="Cambria" w:hAnsi="Cambria"/>
        </w:rPr>
        <w:t xml:space="preserve">’une valeur de </w:t>
      </w:r>
      <w:r w:rsidR="008D267A" w:rsidRPr="008D267A">
        <w:rPr>
          <w:rFonts w:ascii="Cambria" w:hAnsi="Cambria"/>
        </w:rPr>
        <w:t>150€</w:t>
      </w:r>
      <w:r w:rsidR="00272BFD">
        <w:rPr>
          <w:rFonts w:ascii="Cambria" w:hAnsi="Cambria"/>
        </w:rPr>
        <w:t xml:space="preserve"> </w:t>
      </w:r>
      <w:r w:rsidR="00C058CC">
        <w:rPr>
          <w:rFonts w:ascii="Cambria" w:hAnsi="Cambria"/>
        </w:rPr>
        <w:t xml:space="preserve">pour chaque collaborateur </w:t>
      </w:r>
      <w:r>
        <w:rPr>
          <w:rFonts w:ascii="Cambria" w:hAnsi="Cambria"/>
        </w:rPr>
        <w:t>éligible.</w:t>
      </w:r>
      <w:r w:rsidR="008D267A" w:rsidRPr="008D267A">
        <w:rPr>
          <w:rFonts w:ascii="Cambria" w:hAnsi="Cambria"/>
        </w:rPr>
        <w:t xml:space="preserve"> </w:t>
      </w:r>
    </w:p>
    <w:p w14:paraId="1584D08C" w14:textId="77777777" w:rsidR="00D65C5D" w:rsidRDefault="00D65C5D" w:rsidP="00E41461">
      <w:pPr>
        <w:jc w:val="both"/>
        <w:rPr>
          <w:rFonts w:ascii="Cambria" w:hAnsi="Cambria"/>
        </w:rPr>
      </w:pPr>
    </w:p>
    <w:p w14:paraId="40068E5A" w14:textId="6170D87F" w:rsidR="00F071C6" w:rsidRDefault="00E77BA3" w:rsidP="007F24A5">
      <w:pPr>
        <w:jc w:val="both"/>
        <w:rPr>
          <w:rFonts w:ascii="Cambria" w:hAnsi="Cambria"/>
        </w:rPr>
      </w:pPr>
      <w:r>
        <w:rPr>
          <w:rFonts w:ascii="Cambria" w:hAnsi="Cambria"/>
        </w:rPr>
        <w:t>Seront éligibles à cette mesure</w:t>
      </w:r>
      <w:r w:rsidR="00D65C5D">
        <w:rPr>
          <w:rFonts w:ascii="Cambria" w:hAnsi="Cambria"/>
        </w:rPr>
        <w:t xml:space="preserve">, </w:t>
      </w:r>
      <w:r w:rsidR="005F1A07">
        <w:rPr>
          <w:rFonts w:ascii="Cambria" w:hAnsi="Cambria"/>
        </w:rPr>
        <w:t>l</w:t>
      </w:r>
      <w:r w:rsidR="005F1A07" w:rsidRPr="005E1315">
        <w:rPr>
          <w:rFonts w:ascii="Cambria" w:hAnsi="Cambria"/>
        </w:rPr>
        <w:t xml:space="preserve">es collaborateurs de l’UES </w:t>
      </w:r>
      <w:r w:rsidR="005F1A07">
        <w:rPr>
          <w:rFonts w:ascii="Cambria" w:hAnsi="Cambria"/>
        </w:rPr>
        <w:t>KERSIA FRANCE justifiant de 6 mois d’ancienneté en date du 1</w:t>
      </w:r>
      <w:r w:rsidR="005F1A07" w:rsidRPr="003A0561">
        <w:rPr>
          <w:rFonts w:ascii="Cambria" w:hAnsi="Cambria"/>
          <w:vertAlign w:val="superscript"/>
        </w:rPr>
        <w:t>er</w:t>
      </w:r>
      <w:r w:rsidR="005F1A07">
        <w:rPr>
          <w:rFonts w:ascii="Cambria" w:hAnsi="Cambria"/>
        </w:rPr>
        <w:t xml:space="preserve"> </w:t>
      </w:r>
      <w:r w:rsidR="009A096A">
        <w:rPr>
          <w:rFonts w:ascii="Cambria" w:hAnsi="Cambria"/>
        </w:rPr>
        <w:t>Mars</w:t>
      </w:r>
      <w:r w:rsidR="005F1A07">
        <w:rPr>
          <w:rFonts w:ascii="Cambria" w:hAnsi="Cambria"/>
        </w:rPr>
        <w:t xml:space="preserve"> 202</w:t>
      </w:r>
      <w:r w:rsidR="001B182F">
        <w:rPr>
          <w:rFonts w:ascii="Cambria" w:hAnsi="Cambria"/>
        </w:rPr>
        <w:t>6</w:t>
      </w:r>
      <w:r>
        <w:rPr>
          <w:rFonts w:ascii="Cambria" w:hAnsi="Cambria"/>
        </w:rPr>
        <w:t xml:space="preserve"> et ne bénéficiant pas de la prise en charge du carburant par l’entreprise </w:t>
      </w:r>
      <w:r w:rsidR="00D869F0">
        <w:rPr>
          <w:rFonts w:ascii="Cambria" w:hAnsi="Cambria"/>
        </w:rPr>
        <w:t xml:space="preserve">à titre professionnel </w:t>
      </w:r>
      <w:r>
        <w:rPr>
          <w:rFonts w:ascii="Cambria" w:hAnsi="Cambria"/>
        </w:rPr>
        <w:t>pour se rendre sur leur lieu de travail</w:t>
      </w:r>
      <w:r w:rsidR="00D869F0">
        <w:rPr>
          <w:rFonts w:ascii="Cambria" w:hAnsi="Cambria"/>
        </w:rPr>
        <w:t xml:space="preserve">. Cela concerne notamment la </w:t>
      </w:r>
      <w:r>
        <w:rPr>
          <w:rFonts w:ascii="Cambria" w:hAnsi="Cambria"/>
        </w:rPr>
        <w:t xml:space="preserve">mise à disposition d’un véhicule par la société (fonction ou société) ou toute autre mesure </w:t>
      </w:r>
      <w:r w:rsidR="00D869F0">
        <w:rPr>
          <w:rFonts w:ascii="Cambria" w:hAnsi="Cambria"/>
        </w:rPr>
        <w:t>octroyant un avantage comparable. </w:t>
      </w:r>
    </w:p>
    <w:p w14:paraId="1512FDED" w14:textId="14A435A2" w:rsidR="002D6E09" w:rsidRDefault="002D6E09" w:rsidP="002D6E09"/>
    <w:p w14:paraId="3D81CF2F" w14:textId="77777777" w:rsidR="00D3715F" w:rsidRDefault="00D3715F" w:rsidP="00065F9B">
      <w:pPr>
        <w:jc w:val="both"/>
        <w:rPr>
          <w:rFonts w:ascii="Cambria" w:hAnsi="Cambria"/>
        </w:rPr>
      </w:pPr>
    </w:p>
    <w:p w14:paraId="23D67E20" w14:textId="22F7B1FF" w:rsidR="00C0490F" w:rsidRDefault="00C0490F" w:rsidP="00D4479E">
      <w:pPr>
        <w:ind w:left="708" w:firstLine="426"/>
        <w:jc w:val="both"/>
        <w:rPr>
          <w:rFonts w:ascii="Cambria" w:eastAsiaTheme="majorEastAsia" w:hAnsi="Cambria" w:cstheme="majorBidi"/>
          <w:b/>
          <w:smallCaps/>
          <w:color w:val="1F3864" w:themeColor="accent1" w:themeShade="80"/>
          <w:sz w:val="24"/>
          <w:szCs w:val="24"/>
          <w:u w:val="single"/>
        </w:rPr>
      </w:pPr>
      <w:r w:rsidRPr="00C86C28">
        <w:rPr>
          <w:rFonts w:ascii="Cambria" w:eastAsiaTheme="majorEastAsia" w:hAnsi="Cambria" w:cstheme="majorBidi"/>
          <w:b/>
          <w:smallCaps/>
          <w:color w:val="1F3864" w:themeColor="accent1" w:themeShade="80"/>
          <w:sz w:val="24"/>
          <w:szCs w:val="24"/>
          <w:u w:val="single"/>
        </w:rPr>
        <w:t>2</w:t>
      </w:r>
      <w:r w:rsidR="00B24FD4" w:rsidRPr="00C86C28">
        <w:rPr>
          <w:rFonts w:ascii="Cambria" w:eastAsiaTheme="majorEastAsia" w:hAnsi="Cambria" w:cstheme="majorBidi"/>
          <w:b/>
          <w:smallCaps/>
          <w:color w:val="1F3864" w:themeColor="accent1" w:themeShade="80"/>
          <w:sz w:val="24"/>
          <w:szCs w:val="24"/>
          <w:u w:val="single"/>
        </w:rPr>
        <w:t>-</w:t>
      </w:r>
      <w:r w:rsidR="00B47EC0">
        <w:rPr>
          <w:rFonts w:ascii="Cambria" w:eastAsiaTheme="majorEastAsia" w:hAnsi="Cambria" w:cstheme="majorBidi"/>
          <w:b/>
          <w:smallCaps/>
          <w:color w:val="1F3864" w:themeColor="accent1" w:themeShade="80"/>
          <w:sz w:val="24"/>
          <w:szCs w:val="24"/>
          <w:u w:val="single"/>
        </w:rPr>
        <w:t>3</w:t>
      </w:r>
      <w:r w:rsidR="00734201">
        <w:rPr>
          <w:rFonts w:ascii="Cambria" w:eastAsiaTheme="majorEastAsia" w:hAnsi="Cambria" w:cstheme="majorBidi"/>
          <w:b/>
          <w:smallCaps/>
          <w:color w:val="1F3864" w:themeColor="accent1" w:themeShade="80"/>
          <w:sz w:val="24"/>
          <w:szCs w:val="24"/>
          <w:u w:val="single"/>
        </w:rPr>
        <w:t xml:space="preserve"> : </w:t>
      </w:r>
      <w:r w:rsidR="00C12095">
        <w:rPr>
          <w:rFonts w:ascii="Cambria" w:eastAsiaTheme="majorEastAsia" w:hAnsi="Cambria" w:cstheme="majorBidi"/>
          <w:b/>
          <w:smallCaps/>
          <w:color w:val="1F3864" w:themeColor="accent1" w:themeShade="80"/>
          <w:sz w:val="24"/>
          <w:szCs w:val="24"/>
          <w:u w:val="single"/>
        </w:rPr>
        <w:t>Augmentation de la valeur des Titres Restaurant</w:t>
      </w:r>
      <w:r w:rsidR="00E83D14">
        <w:rPr>
          <w:rFonts w:ascii="Cambria" w:eastAsiaTheme="majorEastAsia" w:hAnsi="Cambria" w:cstheme="majorBidi"/>
          <w:b/>
          <w:smallCaps/>
          <w:color w:val="1F3864" w:themeColor="accent1" w:themeShade="80"/>
          <w:sz w:val="24"/>
          <w:szCs w:val="24"/>
          <w:u w:val="single"/>
        </w:rPr>
        <w:t xml:space="preserve"> </w:t>
      </w:r>
    </w:p>
    <w:p w14:paraId="3101A6AE" w14:textId="77777777" w:rsidR="000E1F78" w:rsidRPr="00C86C28" w:rsidRDefault="000E1F78" w:rsidP="004A57DD">
      <w:pPr>
        <w:ind w:left="708"/>
        <w:jc w:val="both"/>
        <w:rPr>
          <w:rFonts w:ascii="Cambria" w:eastAsiaTheme="majorEastAsia" w:hAnsi="Cambria" w:cstheme="majorBidi"/>
          <w:b/>
          <w:smallCaps/>
          <w:color w:val="1F3864" w:themeColor="accent1" w:themeShade="80"/>
          <w:sz w:val="24"/>
          <w:szCs w:val="24"/>
          <w:u w:val="single"/>
        </w:rPr>
      </w:pPr>
    </w:p>
    <w:p w14:paraId="78E56D77" w14:textId="4F39F67D" w:rsidR="00B47EC0" w:rsidRPr="00B47EC0" w:rsidRDefault="00B47EC0" w:rsidP="00B47EC0">
      <w:pPr>
        <w:rPr>
          <w:rFonts w:ascii="Cambria" w:hAnsi="Cambria"/>
        </w:rPr>
      </w:pPr>
      <w:r w:rsidRPr="00B47EC0">
        <w:rPr>
          <w:rFonts w:ascii="Cambria" w:hAnsi="Cambria"/>
        </w:rPr>
        <w:t>Depuis 2017, les collaborateurs de l’UES KERSIA FRANCE ont accès au dispositif de</w:t>
      </w:r>
      <w:r w:rsidR="00DA7020">
        <w:rPr>
          <w:rFonts w:ascii="Cambria" w:hAnsi="Cambria"/>
        </w:rPr>
        <w:t>s</w:t>
      </w:r>
      <w:r w:rsidRPr="00B47EC0">
        <w:rPr>
          <w:rFonts w:ascii="Cambria" w:hAnsi="Cambria"/>
        </w:rPr>
        <w:t xml:space="preserve"> ti</w:t>
      </w:r>
      <w:r w:rsidR="00DA7020">
        <w:rPr>
          <w:rFonts w:ascii="Cambria" w:hAnsi="Cambria"/>
        </w:rPr>
        <w:t>tres</w:t>
      </w:r>
      <w:r w:rsidRPr="00B47EC0">
        <w:rPr>
          <w:rFonts w:ascii="Cambria" w:hAnsi="Cambria"/>
        </w:rPr>
        <w:t xml:space="preserve"> restaurant. La valeur faciale du titre est actuellement de </w:t>
      </w:r>
      <w:r w:rsidR="00DA7020">
        <w:rPr>
          <w:rFonts w:ascii="Cambria" w:hAnsi="Cambria"/>
        </w:rPr>
        <w:t>8</w:t>
      </w:r>
      <w:r w:rsidRPr="00B47EC0">
        <w:rPr>
          <w:rFonts w:ascii="Cambria" w:hAnsi="Cambria"/>
        </w:rPr>
        <w:t xml:space="preserve">€ dont le financement s’effectue de la manière suivante : </w:t>
      </w:r>
    </w:p>
    <w:p w14:paraId="14A56585" w14:textId="4C502535" w:rsidR="00B47EC0" w:rsidRPr="00B47EC0" w:rsidRDefault="00B47EC0" w:rsidP="00B47EC0">
      <w:pPr>
        <w:numPr>
          <w:ilvl w:val="0"/>
          <w:numId w:val="12"/>
        </w:numPr>
        <w:rPr>
          <w:rFonts w:ascii="Cambria" w:hAnsi="Cambria"/>
        </w:rPr>
      </w:pPr>
      <w:r w:rsidRPr="00B47EC0">
        <w:rPr>
          <w:rFonts w:ascii="Cambria" w:hAnsi="Cambria"/>
        </w:rPr>
        <w:t xml:space="preserve">Prise en charge employeur = </w:t>
      </w:r>
      <w:r w:rsidR="00DA7020">
        <w:rPr>
          <w:rFonts w:ascii="Cambria" w:hAnsi="Cambria"/>
        </w:rPr>
        <w:t>4,8</w:t>
      </w:r>
      <w:r w:rsidRPr="00B47EC0">
        <w:rPr>
          <w:rFonts w:ascii="Cambria" w:hAnsi="Cambria"/>
        </w:rPr>
        <w:t>0€</w:t>
      </w:r>
    </w:p>
    <w:p w14:paraId="28345963" w14:textId="55399A08" w:rsidR="00B47EC0" w:rsidRDefault="00B47EC0" w:rsidP="00B47EC0">
      <w:pPr>
        <w:numPr>
          <w:ilvl w:val="0"/>
          <w:numId w:val="12"/>
        </w:numPr>
        <w:rPr>
          <w:rFonts w:ascii="Cambria" w:hAnsi="Cambria"/>
        </w:rPr>
      </w:pPr>
      <w:r w:rsidRPr="00B47EC0">
        <w:rPr>
          <w:rFonts w:ascii="Cambria" w:hAnsi="Cambria"/>
        </w:rPr>
        <w:t xml:space="preserve">Prise en charge employé = </w:t>
      </w:r>
      <w:r w:rsidR="005F7BE0">
        <w:rPr>
          <w:rFonts w:ascii="Cambria" w:hAnsi="Cambria"/>
        </w:rPr>
        <w:t>3,20</w:t>
      </w:r>
      <w:r w:rsidRPr="00B47EC0">
        <w:rPr>
          <w:rFonts w:ascii="Cambria" w:hAnsi="Cambria"/>
        </w:rPr>
        <w:t>€</w:t>
      </w:r>
    </w:p>
    <w:p w14:paraId="5DF76009" w14:textId="77777777" w:rsidR="005F7BE0" w:rsidRPr="00B47EC0" w:rsidRDefault="005F7BE0" w:rsidP="005F7BE0">
      <w:pPr>
        <w:rPr>
          <w:rFonts w:ascii="Cambria" w:hAnsi="Cambria"/>
        </w:rPr>
      </w:pPr>
    </w:p>
    <w:p w14:paraId="7B55FC09" w14:textId="4302882C" w:rsidR="00B47EC0" w:rsidRPr="00B47EC0" w:rsidRDefault="00B47EC0" w:rsidP="00B47EC0">
      <w:pPr>
        <w:rPr>
          <w:rFonts w:ascii="Cambria" w:hAnsi="Cambria"/>
        </w:rPr>
      </w:pPr>
      <w:r w:rsidRPr="00B47EC0">
        <w:rPr>
          <w:rFonts w:ascii="Cambria" w:hAnsi="Cambria"/>
        </w:rPr>
        <w:t xml:space="preserve">Après échanges il a été décidé de porter la valeur faciale du titre à </w:t>
      </w:r>
      <w:r w:rsidR="005F7BE0">
        <w:rPr>
          <w:rFonts w:ascii="Cambria" w:hAnsi="Cambria"/>
        </w:rPr>
        <w:t>9,50</w:t>
      </w:r>
      <w:r w:rsidRPr="00B47EC0">
        <w:rPr>
          <w:rFonts w:ascii="Cambria" w:hAnsi="Cambria"/>
        </w:rPr>
        <w:t xml:space="preserve">€ dont le financement s’articule de la manière suivante : </w:t>
      </w:r>
    </w:p>
    <w:p w14:paraId="2CB2D3A4" w14:textId="06431BAD" w:rsidR="00B47EC0" w:rsidRPr="00B47EC0" w:rsidRDefault="00B47EC0" w:rsidP="00B47EC0">
      <w:pPr>
        <w:numPr>
          <w:ilvl w:val="0"/>
          <w:numId w:val="12"/>
        </w:numPr>
        <w:rPr>
          <w:rFonts w:ascii="Cambria" w:hAnsi="Cambria"/>
        </w:rPr>
      </w:pPr>
      <w:r w:rsidRPr="00B47EC0">
        <w:rPr>
          <w:rFonts w:ascii="Cambria" w:hAnsi="Cambria"/>
        </w:rPr>
        <w:t xml:space="preserve">Prise en charge employeur = </w:t>
      </w:r>
      <w:r w:rsidR="00FF1D13">
        <w:rPr>
          <w:rFonts w:ascii="Cambria" w:hAnsi="Cambria"/>
        </w:rPr>
        <w:t>5,70</w:t>
      </w:r>
      <w:r w:rsidRPr="00B47EC0">
        <w:rPr>
          <w:rFonts w:ascii="Cambria" w:hAnsi="Cambria"/>
        </w:rPr>
        <w:t>€</w:t>
      </w:r>
    </w:p>
    <w:p w14:paraId="636E037B" w14:textId="4C500E0B" w:rsidR="00B47EC0" w:rsidRDefault="00B47EC0" w:rsidP="00B47EC0">
      <w:pPr>
        <w:numPr>
          <w:ilvl w:val="0"/>
          <w:numId w:val="12"/>
        </w:numPr>
        <w:rPr>
          <w:rFonts w:ascii="Cambria" w:hAnsi="Cambria"/>
        </w:rPr>
      </w:pPr>
      <w:r w:rsidRPr="00B47EC0">
        <w:rPr>
          <w:rFonts w:ascii="Cambria" w:hAnsi="Cambria"/>
        </w:rPr>
        <w:t>Prise en charge employé = 3,</w:t>
      </w:r>
      <w:r w:rsidR="00FF1D13">
        <w:rPr>
          <w:rFonts w:ascii="Cambria" w:hAnsi="Cambria"/>
        </w:rPr>
        <w:t>8</w:t>
      </w:r>
      <w:r w:rsidRPr="00B47EC0">
        <w:rPr>
          <w:rFonts w:ascii="Cambria" w:hAnsi="Cambria"/>
        </w:rPr>
        <w:t>0€</w:t>
      </w:r>
    </w:p>
    <w:p w14:paraId="0D1D28AF" w14:textId="77777777" w:rsidR="00FF1D13" w:rsidRPr="00B47EC0" w:rsidRDefault="00FF1D13" w:rsidP="00FF1D13">
      <w:pPr>
        <w:ind w:left="720"/>
        <w:rPr>
          <w:rFonts w:ascii="Cambria" w:hAnsi="Cambria"/>
        </w:rPr>
      </w:pPr>
    </w:p>
    <w:p w14:paraId="71A77606" w14:textId="73CE57AB" w:rsidR="00E03A3D" w:rsidRDefault="00B47EC0" w:rsidP="00B47EC0">
      <w:pPr>
        <w:rPr>
          <w:rFonts w:ascii="Cambria" w:hAnsi="Cambria"/>
        </w:rPr>
      </w:pPr>
      <w:r w:rsidRPr="00B47EC0">
        <w:rPr>
          <w:rFonts w:ascii="Cambria" w:hAnsi="Cambria"/>
        </w:rPr>
        <w:t>En outre le financement supplémentaire employeur de 0.</w:t>
      </w:r>
      <w:r w:rsidR="00276B9F">
        <w:rPr>
          <w:rFonts w:ascii="Cambria" w:hAnsi="Cambria"/>
        </w:rPr>
        <w:t>9</w:t>
      </w:r>
      <w:r w:rsidRPr="00B47EC0">
        <w:rPr>
          <w:rFonts w:ascii="Cambria" w:hAnsi="Cambria"/>
        </w:rPr>
        <w:t>0€ par ticket sera également appliqué à la participation employeur pour les repas proposés sur le site de Vaas. Celle-ci sera augmentée d’autant.</w:t>
      </w:r>
    </w:p>
    <w:p w14:paraId="6CDE0216" w14:textId="77777777" w:rsidR="00FF1D13" w:rsidRDefault="00FF1D13" w:rsidP="00B47EC0"/>
    <w:p w14:paraId="5970655B" w14:textId="5B7203BF" w:rsidR="00106CFC" w:rsidRPr="00C657B8" w:rsidRDefault="00106CFC" w:rsidP="00E41461">
      <w:pPr>
        <w:pStyle w:val="Titre2"/>
        <w:jc w:val="both"/>
        <w:rPr>
          <w:rFonts w:ascii="Cambria" w:hAnsi="Cambria"/>
        </w:rPr>
      </w:pPr>
      <w:r w:rsidRPr="00C657B8">
        <w:rPr>
          <w:rFonts w:ascii="Cambria" w:hAnsi="Cambria"/>
        </w:rPr>
        <w:t>Article 3 – Durée effective et organisation du temps de travail</w:t>
      </w:r>
    </w:p>
    <w:p w14:paraId="31B367F9" w14:textId="77777777" w:rsidR="008C4746" w:rsidRPr="00C657B8" w:rsidRDefault="008C4746" w:rsidP="00E41461">
      <w:pPr>
        <w:jc w:val="both"/>
        <w:rPr>
          <w:rFonts w:ascii="Cambria" w:hAnsi="Cambria"/>
        </w:rPr>
      </w:pPr>
      <w:r w:rsidRPr="00C657B8">
        <w:rPr>
          <w:rFonts w:ascii="Cambria" w:hAnsi="Cambria"/>
        </w:rPr>
        <w:t xml:space="preserve"> </w:t>
      </w:r>
    </w:p>
    <w:p w14:paraId="1A407DFC" w14:textId="366BC965" w:rsidR="00B4775D" w:rsidRPr="00C657B8" w:rsidRDefault="00B4775D" w:rsidP="00E41461">
      <w:pPr>
        <w:jc w:val="both"/>
        <w:rPr>
          <w:rFonts w:ascii="Cambria" w:hAnsi="Cambria"/>
        </w:rPr>
      </w:pPr>
      <w:r w:rsidRPr="00C657B8">
        <w:rPr>
          <w:rFonts w:ascii="Cambria" w:hAnsi="Cambria"/>
        </w:rPr>
        <w:t>La Direction et les Organisations Syndicales se sont rencontrées à de nombreuses reprises au cours de l’année 201</w:t>
      </w:r>
      <w:r w:rsidR="0077477E" w:rsidRPr="00C657B8">
        <w:rPr>
          <w:rFonts w:ascii="Cambria" w:hAnsi="Cambria"/>
        </w:rPr>
        <w:t>7</w:t>
      </w:r>
      <w:r w:rsidRPr="00C657B8">
        <w:rPr>
          <w:rFonts w:ascii="Cambria" w:hAnsi="Cambria"/>
        </w:rPr>
        <w:t xml:space="preserve"> afin de négocier un accord relatif au temps de travail au sein de l’</w:t>
      </w:r>
      <w:r w:rsidR="0042132E">
        <w:rPr>
          <w:rFonts w:ascii="Cambria" w:hAnsi="Cambria"/>
        </w:rPr>
        <w:t>UES KERSIA</w:t>
      </w:r>
      <w:r w:rsidRPr="00C657B8">
        <w:rPr>
          <w:rFonts w:ascii="Cambria" w:hAnsi="Cambria"/>
        </w:rPr>
        <w:t>.</w:t>
      </w:r>
    </w:p>
    <w:p w14:paraId="77EC4159" w14:textId="77777777" w:rsidR="00B4775D" w:rsidRPr="00C657B8" w:rsidRDefault="00B4775D" w:rsidP="00E41461">
      <w:pPr>
        <w:jc w:val="both"/>
        <w:rPr>
          <w:rFonts w:ascii="Cambria" w:hAnsi="Cambria"/>
        </w:rPr>
      </w:pPr>
    </w:p>
    <w:p w14:paraId="4A392306" w14:textId="77777777" w:rsidR="0026218B" w:rsidRDefault="00B4775D" w:rsidP="00E02F6A">
      <w:pPr>
        <w:jc w:val="both"/>
        <w:rPr>
          <w:rFonts w:ascii="Cambria" w:hAnsi="Cambria"/>
        </w:rPr>
      </w:pPr>
      <w:r w:rsidRPr="00C657B8">
        <w:rPr>
          <w:rFonts w:ascii="Cambria" w:hAnsi="Cambria"/>
        </w:rPr>
        <w:lastRenderedPageBreak/>
        <w:t xml:space="preserve">Ces négociations ont abouti à la conclusion d’un accord à durée </w:t>
      </w:r>
      <w:r w:rsidR="0077477E" w:rsidRPr="00C657B8">
        <w:rPr>
          <w:rFonts w:ascii="Cambria" w:hAnsi="Cambria"/>
        </w:rPr>
        <w:t>in</w:t>
      </w:r>
      <w:r w:rsidRPr="00C657B8">
        <w:rPr>
          <w:rFonts w:ascii="Cambria" w:hAnsi="Cambria"/>
        </w:rPr>
        <w:t xml:space="preserve">déterminée </w:t>
      </w:r>
      <w:r w:rsidR="00F76E1A" w:rsidRPr="00C657B8">
        <w:rPr>
          <w:rFonts w:ascii="Cambria" w:hAnsi="Cambria"/>
        </w:rPr>
        <w:t xml:space="preserve">signé le </w:t>
      </w:r>
      <w:r w:rsidR="0077477E" w:rsidRPr="00C657B8">
        <w:rPr>
          <w:rFonts w:ascii="Cambria" w:hAnsi="Cambria"/>
        </w:rPr>
        <w:t xml:space="preserve">13 </w:t>
      </w:r>
      <w:proofErr w:type="gramStart"/>
      <w:r w:rsidR="00684CA4">
        <w:rPr>
          <w:rFonts w:ascii="Cambria" w:hAnsi="Cambria"/>
        </w:rPr>
        <w:t>J</w:t>
      </w:r>
      <w:r w:rsidR="0077477E" w:rsidRPr="00C657B8">
        <w:rPr>
          <w:rFonts w:ascii="Cambria" w:hAnsi="Cambria"/>
        </w:rPr>
        <w:t>uin</w:t>
      </w:r>
      <w:proofErr w:type="gramEnd"/>
      <w:r w:rsidR="0077477E" w:rsidRPr="00C657B8">
        <w:rPr>
          <w:rFonts w:ascii="Cambria" w:hAnsi="Cambria"/>
        </w:rPr>
        <w:t xml:space="preserve"> 2017</w:t>
      </w:r>
      <w:r w:rsidR="00F76E1A" w:rsidRPr="00C657B8">
        <w:rPr>
          <w:rFonts w:ascii="Cambria" w:hAnsi="Cambria"/>
        </w:rPr>
        <w:t>.</w:t>
      </w:r>
      <w:r w:rsidR="0077477E" w:rsidRPr="00C657B8">
        <w:rPr>
          <w:rFonts w:ascii="Cambria" w:hAnsi="Cambria"/>
        </w:rPr>
        <w:t xml:space="preserve"> </w:t>
      </w:r>
    </w:p>
    <w:p w14:paraId="0CE684FE" w14:textId="77777777" w:rsidR="0026218B" w:rsidRDefault="0026218B" w:rsidP="00E02F6A">
      <w:pPr>
        <w:jc w:val="both"/>
        <w:rPr>
          <w:rFonts w:ascii="Cambria" w:hAnsi="Cambria"/>
        </w:rPr>
      </w:pPr>
    </w:p>
    <w:p w14:paraId="1228752D" w14:textId="7A2BD1C2" w:rsidR="00B60D8E" w:rsidRDefault="00285FA4" w:rsidP="00E02F6A">
      <w:pPr>
        <w:jc w:val="both"/>
        <w:rPr>
          <w:rFonts w:ascii="Cambria" w:hAnsi="Cambria"/>
        </w:rPr>
      </w:pPr>
      <w:r>
        <w:rPr>
          <w:rFonts w:ascii="Cambria" w:hAnsi="Cambria"/>
        </w:rPr>
        <w:t>D</w:t>
      </w:r>
      <w:r w:rsidR="00B40762">
        <w:rPr>
          <w:rFonts w:ascii="Cambria" w:hAnsi="Cambria"/>
        </w:rPr>
        <w:t xml:space="preserve">es discussions sur le sujet </w:t>
      </w:r>
      <w:r w:rsidR="00932B48">
        <w:rPr>
          <w:rFonts w:ascii="Cambria" w:hAnsi="Cambria"/>
        </w:rPr>
        <w:t>étaient</w:t>
      </w:r>
      <w:r>
        <w:rPr>
          <w:rFonts w:ascii="Cambria" w:hAnsi="Cambria"/>
        </w:rPr>
        <w:t xml:space="preserve"> en cours </w:t>
      </w:r>
      <w:r w:rsidR="00932B48">
        <w:rPr>
          <w:rFonts w:ascii="Cambria" w:hAnsi="Cambria"/>
        </w:rPr>
        <w:t>en 202</w:t>
      </w:r>
      <w:r w:rsidR="00CD4671">
        <w:rPr>
          <w:rFonts w:ascii="Cambria" w:hAnsi="Cambria"/>
        </w:rPr>
        <w:t>5</w:t>
      </w:r>
      <w:r w:rsidR="00932B48">
        <w:rPr>
          <w:rFonts w:ascii="Cambria" w:hAnsi="Cambria"/>
        </w:rPr>
        <w:t xml:space="preserve"> </w:t>
      </w:r>
      <w:r w:rsidR="009E7AEC">
        <w:rPr>
          <w:rFonts w:ascii="Cambria" w:hAnsi="Cambria"/>
        </w:rPr>
        <w:t>pour</w:t>
      </w:r>
      <w:r w:rsidR="00040FCA">
        <w:rPr>
          <w:rFonts w:ascii="Cambria" w:hAnsi="Cambria"/>
        </w:rPr>
        <w:t xml:space="preserve"> </w:t>
      </w:r>
      <w:r w:rsidR="009A096A">
        <w:rPr>
          <w:rFonts w:ascii="Cambria" w:hAnsi="Cambria"/>
        </w:rPr>
        <w:t>faire évoluer cet</w:t>
      </w:r>
      <w:r w:rsidR="008E16C6">
        <w:rPr>
          <w:rFonts w:ascii="Cambria" w:hAnsi="Cambria"/>
        </w:rPr>
        <w:t xml:space="preserve"> accord afin de venir intégrer</w:t>
      </w:r>
      <w:r w:rsidR="00F071C6">
        <w:rPr>
          <w:rFonts w:ascii="Cambria" w:hAnsi="Cambria"/>
        </w:rPr>
        <w:t xml:space="preserve"> </w:t>
      </w:r>
      <w:r w:rsidR="008E16C6">
        <w:rPr>
          <w:rFonts w:ascii="Cambria" w:hAnsi="Cambria"/>
        </w:rPr>
        <w:t>les spécificités des différents sites</w:t>
      </w:r>
      <w:r w:rsidR="00B40762">
        <w:rPr>
          <w:rFonts w:ascii="Cambria" w:hAnsi="Cambria"/>
        </w:rPr>
        <w:t xml:space="preserve"> notamment</w:t>
      </w:r>
      <w:r w:rsidR="008E16C6">
        <w:rPr>
          <w:rFonts w:ascii="Cambria" w:hAnsi="Cambria"/>
        </w:rPr>
        <w:t>.</w:t>
      </w:r>
      <w:r w:rsidR="004314B3">
        <w:rPr>
          <w:rFonts w:ascii="Cambria" w:hAnsi="Cambria"/>
        </w:rPr>
        <w:t xml:space="preserve"> </w:t>
      </w:r>
      <w:r w:rsidR="00F538E5">
        <w:rPr>
          <w:rFonts w:ascii="Cambria" w:hAnsi="Cambria"/>
        </w:rPr>
        <w:t>Les discussions reprendront en 202</w:t>
      </w:r>
      <w:r w:rsidR="00CD4671">
        <w:rPr>
          <w:rFonts w:ascii="Cambria" w:hAnsi="Cambria"/>
        </w:rPr>
        <w:t>6 pour la mise en place d’un nouvel accord qui accompagnera également le déploiement d’un nouveau système de Gestion des Temps</w:t>
      </w:r>
      <w:r w:rsidR="00F538E5">
        <w:rPr>
          <w:rFonts w:ascii="Cambria" w:hAnsi="Cambria"/>
        </w:rPr>
        <w:t>.</w:t>
      </w:r>
    </w:p>
    <w:p w14:paraId="6BDC4525" w14:textId="77777777" w:rsidR="00F071C6" w:rsidRPr="00C657B8" w:rsidRDefault="00F071C6" w:rsidP="00E02F6A">
      <w:pPr>
        <w:jc w:val="both"/>
        <w:rPr>
          <w:rFonts w:ascii="Cambria" w:hAnsi="Cambria"/>
        </w:rPr>
      </w:pPr>
    </w:p>
    <w:p w14:paraId="022FBDD2" w14:textId="6738A6A1" w:rsidR="00B4775D" w:rsidRPr="00C657B8" w:rsidRDefault="00F76E1A" w:rsidP="00E41461">
      <w:pPr>
        <w:pStyle w:val="Titre2"/>
        <w:jc w:val="both"/>
        <w:rPr>
          <w:rFonts w:ascii="Cambria" w:hAnsi="Cambria"/>
        </w:rPr>
      </w:pPr>
      <w:r w:rsidRPr="00C657B8">
        <w:rPr>
          <w:rFonts w:ascii="Cambria" w:hAnsi="Cambria"/>
        </w:rPr>
        <w:t xml:space="preserve">Article 4 </w:t>
      </w:r>
      <w:r w:rsidR="00B530AF">
        <w:rPr>
          <w:rFonts w:ascii="Cambria" w:hAnsi="Cambria"/>
        </w:rPr>
        <w:t>–</w:t>
      </w:r>
      <w:r w:rsidRPr="00C657B8">
        <w:rPr>
          <w:rFonts w:ascii="Cambria" w:hAnsi="Cambria"/>
        </w:rPr>
        <w:t xml:space="preserve"> Intéressement, participation et épargne salariale</w:t>
      </w:r>
    </w:p>
    <w:p w14:paraId="4D8D7994" w14:textId="567553A1" w:rsidR="00F76E1A" w:rsidRPr="00C657B8" w:rsidRDefault="00F76E1A" w:rsidP="00E41461">
      <w:pPr>
        <w:jc w:val="both"/>
        <w:rPr>
          <w:rFonts w:ascii="Cambria" w:hAnsi="Cambria"/>
        </w:rPr>
      </w:pPr>
    </w:p>
    <w:p w14:paraId="427563E0" w14:textId="398A6486" w:rsidR="00097AC6" w:rsidRDefault="0077477E" w:rsidP="0077477E">
      <w:pPr>
        <w:jc w:val="both"/>
        <w:rPr>
          <w:rFonts w:ascii="Cambria" w:hAnsi="Cambria"/>
        </w:rPr>
      </w:pPr>
      <w:r w:rsidRPr="00C657B8">
        <w:rPr>
          <w:rFonts w:ascii="Cambria" w:hAnsi="Cambria"/>
        </w:rPr>
        <w:t>Un accord</w:t>
      </w:r>
      <w:r w:rsidR="00F64165" w:rsidRPr="00C657B8">
        <w:rPr>
          <w:rFonts w:ascii="Cambria" w:hAnsi="Cambria"/>
        </w:rPr>
        <w:t xml:space="preserve"> </w:t>
      </w:r>
      <w:r w:rsidRPr="00C657B8">
        <w:rPr>
          <w:rFonts w:ascii="Cambria" w:hAnsi="Cambria"/>
        </w:rPr>
        <w:t xml:space="preserve">d’intéressement </w:t>
      </w:r>
      <w:r w:rsidR="00420356">
        <w:rPr>
          <w:rFonts w:ascii="Cambria" w:hAnsi="Cambria"/>
        </w:rPr>
        <w:t>a été</w:t>
      </w:r>
      <w:r w:rsidRPr="00C657B8">
        <w:rPr>
          <w:rFonts w:ascii="Cambria" w:hAnsi="Cambria"/>
        </w:rPr>
        <w:t xml:space="preserve"> conclu</w:t>
      </w:r>
      <w:r w:rsidR="00532746" w:rsidRPr="00C657B8">
        <w:rPr>
          <w:rFonts w:ascii="Cambria" w:hAnsi="Cambria"/>
        </w:rPr>
        <w:t xml:space="preserve"> </w:t>
      </w:r>
      <w:r w:rsidRPr="00C657B8">
        <w:rPr>
          <w:rFonts w:ascii="Cambria" w:hAnsi="Cambria"/>
        </w:rPr>
        <w:t>au sein de</w:t>
      </w:r>
      <w:r w:rsidR="00532746" w:rsidRPr="00C657B8">
        <w:rPr>
          <w:rFonts w:ascii="Cambria" w:hAnsi="Cambria"/>
        </w:rPr>
        <w:t xml:space="preserve"> l’</w:t>
      </w:r>
      <w:r w:rsidR="0042132E">
        <w:rPr>
          <w:rFonts w:ascii="Cambria" w:hAnsi="Cambria"/>
        </w:rPr>
        <w:t>UES KERSIA</w:t>
      </w:r>
      <w:r w:rsidR="00321A54">
        <w:rPr>
          <w:rFonts w:ascii="Cambria" w:hAnsi="Cambria"/>
        </w:rPr>
        <w:t xml:space="preserve"> F</w:t>
      </w:r>
      <w:r w:rsidR="00420356">
        <w:rPr>
          <w:rFonts w:ascii="Cambria" w:hAnsi="Cambria"/>
        </w:rPr>
        <w:t>RANCE</w:t>
      </w:r>
      <w:r w:rsidR="00321A54">
        <w:rPr>
          <w:rFonts w:ascii="Cambria" w:hAnsi="Cambria"/>
        </w:rPr>
        <w:t xml:space="preserve"> </w:t>
      </w:r>
      <w:r w:rsidR="00ED1EB6">
        <w:rPr>
          <w:rFonts w:ascii="Cambria" w:hAnsi="Cambria"/>
        </w:rPr>
        <w:t xml:space="preserve">le </w:t>
      </w:r>
      <w:r w:rsidR="00465CAD">
        <w:rPr>
          <w:rFonts w:ascii="Cambria" w:hAnsi="Cambria"/>
        </w:rPr>
        <w:t>13 juin 2025</w:t>
      </w:r>
      <w:r w:rsidR="00C97A0C">
        <w:rPr>
          <w:rFonts w:ascii="Cambria" w:hAnsi="Cambria"/>
        </w:rPr>
        <w:t xml:space="preserve">. Ce dernier étant arrivé à terme, </w:t>
      </w:r>
      <w:r w:rsidR="00BA62D2">
        <w:rPr>
          <w:rFonts w:ascii="Cambria" w:hAnsi="Cambria"/>
        </w:rPr>
        <w:t>des négociations seront lancées afin de travailler sur la mise en place d’</w:t>
      </w:r>
      <w:r w:rsidR="00C97A0C">
        <w:rPr>
          <w:rFonts w:ascii="Cambria" w:hAnsi="Cambria"/>
        </w:rPr>
        <w:t>u</w:t>
      </w:r>
      <w:r w:rsidR="00285FA4">
        <w:rPr>
          <w:rFonts w:ascii="Cambria" w:hAnsi="Cambria"/>
        </w:rPr>
        <w:t>n nouvel accord d’intéressement sur la première partie de l’année 202</w:t>
      </w:r>
      <w:r w:rsidR="00465CAD">
        <w:rPr>
          <w:rFonts w:ascii="Cambria" w:hAnsi="Cambria"/>
        </w:rPr>
        <w:t>6</w:t>
      </w:r>
      <w:r w:rsidR="00285FA4">
        <w:rPr>
          <w:rFonts w:ascii="Cambria" w:hAnsi="Cambria"/>
        </w:rPr>
        <w:t>.</w:t>
      </w:r>
    </w:p>
    <w:p w14:paraId="5BF73CCC" w14:textId="3467394A" w:rsidR="00023509" w:rsidRDefault="0077477E" w:rsidP="0077477E">
      <w:pPr>
        <w:jc w:val="both"/>
        <w:rPr>
          <w:rFonts w:ascii="Cambria" w:hAnsi="Cambria"/>
        </w:rPr>
      </w:pPr>
      <w:r w:rsidRPr="00C657B8">
        <w:rPr>
          <w:rFonts w:ascii="Cambria" w:hAnsi="Cambria"/>
        </w:rPr>
        <w:t>Un accord de participation est également en vigueur au sein de l’</w:t>
      </w:r>
      <w:r w:rsidR="0042132E">
        <w:rPr>
          <w:rFonts w:ascii="Cambria" w:hAnsi="Cambria"/>
        </w:rPr>
        <w:t>UES KERSIA</w:t>
      </w:r>
      <w:r w:rsidR="005D1245">
        <w:rPr>
          <w:rFonts w:ascii="Cambria" w:hAnsi="Cambria"/>
        </w:rPr>
        <w:t xml:space="preserve"> F</w:t>
      </w:r>
      <w:r w:rsidR="009D791D">
        <w:rPr>
          <w:rFonts w:ascii="Cambria" w:hAnsi="Cambria"/>
        </w:rPr>
        <w:t>RANCE</w:t>
      </w:r>
      <w:r w:rsidRPr="00C657B8">
        <w:rPr>
          <w:rFonts w:ascii="Cambria" w:hAnsi="Cambria"/>
        </w:rPr>
        <w:t>.</w:t>
      </w:r>
      <w:r w:rsidR="005D1245">
        <w:rPr>
          <w:rFonts w:ascii="Cambria" w:hAnsi="Cambria"/>
        </w:rPr>
        <w:t xml:space="preserve"> </w:t>
      </w:r>
      <w:r w:rsidR="007934A7">
        <w:rPr>
          <w:rFonts w:ascii="Cambria" w:hAnsi="Cambria"/>
        </w:rPr>
        <w:t xml:space="preserve">Il </w:t>
      </w:r>
      <w:r w:rsidR="007A0539">
        <w:rPr>
          <w:rFonts w:ascii="Cambria" w:hAnsi="Cambria"/>
        </w:rPr>
        <w:t xml:space="preserve">avait été </w:t>
      </w:r>
      <w:r w:rsidR="00C35CAA">
        <w:rPr>
          <w:rFonts w:ascii="Cambria" w:hAnsi="Cambria"/>
        </w:rPr>
        <w:t>évoqué un point concernant une potentielle évolution de la répartition de la RSP mais</w:t>
      </w:r>
      <w:r w:rsidR="00BA1671">
        <w:rPr>
          <w:rFonts w:ascii="Cambria" w:hAnsi="Cambria"/>
        </w:rPr>
        <w:t xml:space="preserve"> à date aucune évolution n’est prévue</w:t>
      </w:r>
      <w:r w:rsidR="00AA7846">
        <w:rPr>
          <w:rFonts w:ascii="Cambria" w:hAnsi="Cambria"/>
        </w:rPr>
        <w:t>.</w:t>
      </w:r>
      <w:r w:rsidRPr="00C657B8">
        <w:rPr>
          <w:rFonts w:ascii="Cambria" w:hAnsi="Cambria"/>
        </w:rPr>
        <w:t xml:space="preserve"> </w:t>
      </w:r>
    </w:p>
    <w:p w14:paraId="6E0F2241" w14:textId="77777777" w:rsidR="00023509" w:rsidRDefault="00023509" w:rsidP="0077477E">
      <w:pPr>
        <w:jc w:val="both"/>
        <w:rPr>
          <w:rFonts w:ascii="Cambria" w:hAnsi="Cambria"/>
        </w:rPr>
      </w:pPr>
    </w:p>
    <w:p w14:paraId="27ACE44F" w14:textId="77777777" w:rsidR="0094026E" w:rsidRDefault="00023509" w:rsidP="0077477E">
      <w:pPr>
        <w:jc w:val="both"/>
        <w:rPr>
          <w:rFonts w:ascii="Cambria" w:hAnsi="Cambria"/>
        </w:rPr>
      </w:pPr>
      <w:r>
        <w:rPr>
          <w:rFonts w:ascii="Cambria" w:hAnsi="Cambria"/>
        </w:rPr>
        <w:t>E</w:t>
      </w:r>
      <w:r w:rsidR="008F2D8F" w:rsidRPr="00C657B8">
        <w:rPr>
          <w:rFonts w:ascii="Cambria" w:hAnsi="Cambria"/>
        </w:rPr>
        <w:t xml:space="preserve">nfin, </w:t>
      </w:r>
      <w:r w:rsidR="007E63BE">
        <w:rPr>
          <w:rFonts w:ascii="Cambria" w:hAnsi="Cambria"/>
        </w:rPr>
        <w:t>le</w:t>
      </w:r>
      <w:r w:rsidR="008F2D8F" w:rsidRPr="00C657B8">
        <w:rPr>
          <w:rFonts w:ascii="Cambria" w:hAnsi="Cambria"/>
        </w:rPr>
        <w:t xml:space="preserve"> Plan Epargne d’Entreprise </w:t>
      </w:r>
      <w:r w:rsidR="00921B68">
        <w:rPr>
          <w:rFonts w:ascii="Cambria" w:hAnsi="Cambria"/>
        </w:rPr>
        <w:t xml:space="preserve">a </w:t>
      </w:r>
      <w:r w:rsidR="007E63BE">
        <w:rPr>
          <w:rFonts w:ascii="Cambria" w:hAnsi="Cambria"/>
        </w:rPr>
        <w:t>évolué</w:t>
      </w:r>
      <w:r w:rsidR="00921B68">
        <w:rPr>
          <w:rFonts w:ascii="Cambria" w:hAnsi="Cambria"/>
        </w:rPr>
        <w:t xml:space="preserve"> début 2020 conformément aux discussions qui ont eu lieu </w:t>
      </w:r>
      <w:r w:rsidR="00AA7846">
        <w:rPr>
          <w:rFonts w:ascii="Cambria" w:hAnsi="Cambria"/>
        </w:rPr>
        <w:t>durant l’année</w:t>
      </w:r>
      <w:r w:rsidR="001056E4">
        <w:rPr>
          <w:rFonts w:ascii="Cambria" w:hAnsi="Cambria"/>
        </w:rPr>
        <w:t xml:space="preserve"> </w:t>
      </w:r>
      <w:r w:rsidR="00AD1C65">
        <w:rPr>
          <w:rFonts w:ascii="Cambria" w:hAnsi="Cambria"/>
        </w:rPr>
        <w:t>2019</w:t>
      </w:r>
      <w:r w:rsidR="00FA026D">
        <w:rPr>
          <w:rFonts w:ascii="Cambria" w:hAnsi="Cambria"/>
        </w:rPr>
        <w:t xml:space="preserve"> afin notamment d’intégrer la mise en place d’un Plan </w:t>
      </w:r>
      <w:r w:rsidR="0054785B">
        <w:rPr>
          <w:rFonts w:ascii="Cambria" w:hAnsi="Cambria"/>
        </w:rPr>
        <w:t>d’</w:t>
      </w:r>
      <w:r w:rsidR="00FA026D">
        <w:rPr>
          <w:rFonts w:ascii="Cambria" w:hAnsi="Cambria"/>
        </w:rPr>
        <w:t xml:space="preserve">Epargne Retraite </w:t>
      </w:r>
      <w:r w:rsidR="0096430E">
        <w:rPr>
          <w:rFonts w:ascii="Cambria" w:hAnsi="Cambria"/>
        </w:rPr>
        <w:t>d’</w:t>
      </w:r>
      <w:r w:rsidR="00FA026D">
        <w:rPr>
          <w:rFonts w:ascii="Cambria" w:hAnsi="Cambria"/>
        </w:rPr>
        <w:t>Entreprise Collectif (PERECOL)</w:t>
      </w:r>
      <w:r w:rsidR="0078410F">
        <w:rPr>
          <w:rFonts w:ascii="Cambria" w:hAnsi="Cambria"/>
        </w:rPr>
        <w:t xml:space="preserve"> dans le cadre d’un accord signé le 22 novembre 2019</w:t>
      </w:r>
      <w:r w:rsidR="00FA026D">
        <w:rPr>
          <w:rFonts w:ascii="Cambria" w:hAnsi="Cambria"/>
        </w:rPr>
        <w:t>.</w:t>
      </w:r>
      <w:r w:rsidR="0013688E">
        <w:rPr>
          <w:rFonts w:ascii="Cambria" w:hAnsi="Cambria"/>
        </w:rPr>
        <w:t xml:space="preserve"> </w:t>
      </w:r>
    </w:p>
    <w:p w14:paraId="0C4C4F02" w14:textId="3C92F18B" w:rsidR="00DF73A3" w:rsidRDefault="0094026E" w:rsidP="0077477E">
      <w:pPr>
        <w:jc w:val="both"/>
        <w:rPr>
          <w:rFonts w:ascii="Cambria" w:hAnsi="Cambria"/>
        </w:rPr>
      </w:pPr>
      <w:r>
        <w:rPr>
          <w:rFonts w:ascii="Cambria" w:hAnsi="Cambria"/>
        </w:rPr>
        <w:t xml:space="preserve">Le Plan d’Epargne Retraite Collectif (PERECOL) </w:t>
      </w:r>
      <w:r w:rsidR="00783F2F">
        <w:rPr>
          <w:rFonts w:ascii="Cambria" w:hAnsi="Cambria"/>
        </w:rPr>
        <w:t>a</w:t>
      </w:r>
      <w:r>
        <w:rPr>
          <w:rFonts w:ascii="Cambria" w:hAnsi="Cambria"/>
        </w:rPr>
        <w:t xml:space="preserve"> été mis à jour afin de tenir compte </w:t>
      </w:r>
      <w:r w:rsidR="00783F2F">
        <w:rPr>
          <w:rFonts w:ascii="Cambria" w:hAnsi="Cambria"/>
        </w:rPr>
        <w:t xml:space="preserve">des évolutions réglementaires et d’intégrer les dispositions liées </w:t>
      </w:r>
      <w:r w:rsidR="00E944F8">
        <w:rPr>
          <w:rFonts w:ascii="Cambria" w:hAnsi="Cambria"/>
        </w:rPr>
        <w:t xml:space="preserve">à la loi relative à l’industrie verte </w:t>
      </w:r>
      <w:r w:rsidR="00E63115" w:rsidRPr="00E63115">
        <w:rPr>
          <w:rFonts w:ascii="Cambria" w:hAnsi="Cambria"/>
        </w:rPr>
        <w:t>n° 2023-973 du 23 octobre 2023 et à l’arrêté du 1er juillet 2024 modifiant l’arrêté du 7 aout 2019 portant application de la réforme de l’épargne retraite</w:t>
      </w:r>
      <w:r w:rsidR="0099078C">
        <w:rPr>
          <w:rFonts w:ascii="Cambria" w:hAnsi="Cambria"/>
        </w:rPr>
        <w:t>.</w:t>
      </w:r>
    </w:p>
    <w:p w14:paraId="2BE152D0" w14:textId="77777777" w:rsidR="00DF73A3" w:rsidRPr="00C657B8" w:rsidRDefault="00DF73A3" w:rsidP="0077477E">
      <w:pPr>
        <w:jc w:val="both"/>
        <w:rPr>
          <w:rFonts w:ascii="Cambria" w:hAnsi="Cambria"/>
        </w:rPr>
      </w:pPr>
    </w:p>
    <w:p w14:paraId="1E6CA4AD" w14:textId="41136D75" w:rsidR="00B43DDF" w:rsidRDefault="00396DC5" w:rsidP="00396DC5">
      <w:pPr>
        <w:pStyle w:val="Titre2"/>
        <w:rPr>
          <w:rFonts w:ascii="Cambria" w:hAnsi="Cambria"/>
        </w:rPr>
      </w:pPr>
      <w:bookmarkStart w:id="3" w:name="_Hlk159317620"/>
      <w:r w:rsidRPr="00C657B8">
        <w:rPr>
          <w:rFonts w:ascii="Cambria" w:hAnsi="Cambria"/>
        </w:rPr>
        <w:t xml:space="preserve">Article 5 – </w:t>
      </w:r>
      <w:r w:rsidR="00F53563">
        <w:rPr>
          <w:rFonts w:ascii="Cambria" w:hAnsi="Cambria"/>
        </w:rPr>
        <w:t>E</w:t>
      </w:r>
      <w:r w:rsidR="00F53563" w:rsidRPr="00F53563">
        <w:rPr>
          <w:rFonts w:ascii="Cambria" w:hAnsi="Cambria"/>
        </w:rPr>
        <w:t>galité professionnelle entre les femmes et les hommes</w:t>
      </w:r>
      <w:bookmarkEnd w:id="3"/>
      <w:r w:rsidR="00E761C2">
        <w:rPr>
          <w:rFonts w:ascii="Cambria" w:hAnsi="Cambria"/>
        </w:rPr>
        <w:t xml:space="preserve"> et la qualité de vie </w:t>
      </w:r>
      <w:r w:rsidR="001E78EE">
        <w:rPr>
          <w:rFonts w:ascii="Cambria" w:hAnsi="Cambria"/>
        </w:rPr>
        <w:t>et des conditions de</w:t>
      </w:r>
      <w:r w:rsidR="00E761C2">
        <w:rPr>
          <w:rFonts w:ascii="Cambria" w:hAnsi="Cambria"/>
        </w:rPr>
        <w:t xml:space="preserve"> travail </w:t>
      </w:r>
    </w:p>
    <w:p w14:paraId="19B6373A" w14:textId="77777777" w:rsidR="00F53563" w:rsidRPr="00F53563" w:rsidRDefault="00F53563" w:rsidP="00F53563"/>
    <w:p w14:paraId="5C088D2B" w14:textId="49A9B757" w:rsidR="00CC36A4" w:rsidRDefault="007248A5" w:rsidP="00B43DDF">
      <w:pPr>
        <w:jc w:val="both"/>
        <w:rPr>
          <w:rFonts w:ascii="Cambria" w:hAnsi="Cambria"/>
        </w:rPr>
      </w:pPr>
      <w:proofErr w:type="gramStart"/>
      <w:r>
        <w:rPr>
          <w:rFonts w:ascii="Cambria" w:hAnsi="Cambria"/>
        </w:rPr>
        <w:t>Suite à</w:t>
      </w:r>
      <w:proofErr w:type="gramEnd"/>
      <w:r>
        <w:rPr>
          <w:rFonts w:ascii="Cambria" w:hAnsi="Cambria"/>
        </w:rPr>
        <w:t xml:space="preserve"> la mise en place de l’index égalité professionnelle femme – homme, des écarts ont été constatés entre les femmes et les hommes</w:t>
      </w:r>
      <w:r w:rsidR="00D869F0">
        <w:rPr>
          <w:rFonts w:ascii="Cambria" w:hAnsi="Cambria"/>
        </w:rPr>
        <w:t xml:space="preserve"> malgré l’obtention de la note de </w:t>
      </w:r>
      <w:r w:rsidR="0099078C">
        <w:rPr>
          <w:rFonts w:ascii="Cambria" w:hAnsi="Cambria"/>
        </w:rPr>
        <w:t>89</w:t>
      </w:r>
      <w:r w:rsidR="00D869F0">
        <w:rPr>
          <w:rFonts w:ascii="Cambria" w:hAnsi="Cambria"/>
        </w:rPr>
        <w:t>/100 pour l’année 202</w:t>
      </w:r>
      <w:r w:rsidR="0099078C">
        <w:rPr>
          <w:rFonts w:ascii="Cambria" w:hAnsi="Cambria"/>
        </w:rPr>
        <w:t>5</w:t>
      </w:r>
      <w:r w:rsidR="003F6D2B">
        <w:rPr>
          <w:rFonts w:ascii="Cambria" w:hAnsi="Cambria"/>
        </w:rPr>
        <w:t xml:space="preserve">. </w:t>
      </w:r>
    </w:p>
    <w:p w14:paraId="1C36531F" w14:textId="77777777" w:rsidR="00216FCF" w:rsidRDefault="00216FCF" w:rsidP="00B43DDF">
      <w:pPr>
        <w:jc w:val="both"/>
        <w:rPr>
          <w:rFonts w:ascii="Cambria" w:hAnsi="Cambria"/>
        </w:rPr>
      </w:pPr>
    </w:p>
    <w:p w14:paraId="36625A12" w14:textId="488667AF" w:rsidR="00216FCF" w:rsidRDefault="00595238" w:rsidP="00B43DDF">
      <w:pPr>
        <w:jc w:val="both"/>
        <w:rPr>
          <w:rFonts w:ascii="Cambria" w:hAnsi="Cambria"/>
        </w:rPr>
      </w:pPr>
      <w:r w:rsidRPr="004F217F">
        <w:rPr>
          <w:rFonts w:ascii="Cambria" w:hAnsi="Cambria"/>
        </w:rPr>
        <w:t>Convaincus que la mixité et la diversité constituent de véritables facteurs d’efficacité, de modernité et d’innovation dans l’entreprise</w:t>
      </w:r>
      <w:r>
        <w:rPr>
          <w:rFonts w:ascii="Cambria" w:hAnsi="Cambria"/>
        </w:rPr>
        <w:t xml:space="preserve">, </w:t>
      </w:r>
      <w:r w:rsidRPr="007F54C4">
        <w:rPr>
          <w:rFonts w:ascii="Cambria" w:hAnsi="Cambria"/>
        </w:rPr>
        <w:t>le Groupe KERSIA réaffirme que le capital humain est l’une des composantes essentielles du Groupe devant lui permettre d’atteindre ses objectifs ambitieux.</w:t>
      </w:r>
      <w:r>
        <w:rPr>
          <w:rFonts w:ascii="Cambria" w:hAnsi="Cambria"/>
        </w:rPr>
        <w:t xml:space="preserve"> </w:t>
      </w:r>
    </w:p>
    <w:p w14:paraId="30B30943" w14:textId="77777777" w:rsidR="00216FCF" w:rsidRDefault="00216FCF" w:rsidP="00B43DDF">
      <w:pPr>
        <w:jc w:val="both"/>
        <w:rPr>
          <w:rFonts w:ascii="Cambria" w:hAnsi="Cambria"/>
        </w:rPr>
      </w:pPr>
    </w:p>
    <w:p w14:paraId="1781FA8A" w14:textId="6DD6E2F1" w:rsidR="000538E4" w:rsidRDefault="000538E4" w:rsidP="00B43DDF">
      <w:pPr>
        <w:jc w:val="both"/>
        <w:rPr>
          <w:rFonts w:ascii="Cambria" w:hAnsi="Cambria"/>
        </w:rPr>
      </w:pPr>
      <w:r>
        <w:rPr>
          <w:rFonts w:ascii="Cambria" w:hAnsi="Cambria"/>
        </w:rPr>
        <w:t xml:space="preserve">L’année 2025 a fait l’objet de discussions ayant permis d’arriver </w:t>
      </w:r>
      <w:r w:rsidR="00B95152">
        <w:rPr>
          <w:rFonts w:ascii="Cambria" w:hAnsi="Cambria"/>
        </w:rPr>
        <w:t xml:space="preserve">à un consensus </w:t>
      </w:r>
      <w:r w:rsidR="00AC29F1">
        <w:rPr>
          <w:rFonts w:ascii="Cambria" w:hAnsi="Cambria"/>
        </w:rPr>
        <w:t>concernant la mise en place d’indicateurs en matière d’égalité professionnelle relatifs aux thématiques suivantes :</w:t>
      </w:r>
      <w:r w:rsidR="00084BEC">
        <w:rPr>
          <w:rFonts w:ascii="Cambria" w:hAnsi="Cambria"/>
        </w:rPr>
        <w:t xml:space="preserve"> conditions de travail, </w:t>
      </w:r>
      <w:r w:rsidR="006370A3">
        <w:rPr>
          <w:rFonts w:ascii="Cambria" w:hAnsi="Cambria"/>
        </w:rPr>
        <w:t xml:space="preserve">embauche, </w:t>
      </w:r>
      <w:r w:rsidR="00314D32">
        <w:rPr>
          <w:rFonts w:ascii="Cambria" w:hAnsi="Cambria"/>
        </w:rPr>
        <w:t xml:space="preserve">articulation entre l’activité professionnelle et l’exercice de la vie personnelle et familiale, </w:t>
      </w:r>
      <w:r w:rsidR="00C5784D">
        <w:rPr>
          <w:rFonts w:ascii="Cambria" w:hAnsi="Cambria"/>
        </w:rPr>
        <w:t>rémunération effective.</w:t>
      </w:r>
    </w:p>
    <w:p w14:paraId="44B5F1E5" w14:textId="77777777" w:rsidR="00C5784D" w:rsidRDefault="00C5784D" w:rsidP="00B43DDF">
      <w:pPr>
        <w:jc w:val="both"/>
        <w:rPr>
          <w:rFonts w:ascii="Cambria" w:hAnsi="Cambria"/>
        </w:rPr>
      </w:pPr>
    </w:p>
    <w:p w14:paraId="7E33A6EC" w14:textId="48B90CAB" w:rsidR="00074366" w:rsidRDefault="000532A1" w:rsidP="00B43DDF">
      <w:pPr>
        <w:jc w:val="both"/>
        <w:rPr>
          <w:rFonts w:ascii="Cambria" w:hAnsi="Cambria"/>
        </w:rPr>
      </w:pPr>
      <w:r>
        <w:rPr>
          <w:rFonts w:ascii="Cambria" w:hAnsi="Cambria"/>
        </w:rPr>
        <w:t xml:space="preserve">Lors de la </w:t>
      </w:r>
      <w:r w:rsidRPr="000532A1">
        <w:rPr>
          <w:rFonts w:ascii="Cambria" w:hAnsi="Cambria"/>
        </w:rPr>
        <w:t>négociation obligatoire</w:t>
      </w:r>
      <w:r w:rsidR="00595238">
        <w:rPr>
          <w:rFonts w:ascii="Cambria" w:hAnsi="Cambria"/>
        </w:rPr>
        <w:t xml:space="preserve"> 202</w:t>
      </w:r>
      <w:r w:rsidR="009C53DA">
        <w:rPr>
          <w:rFonts w:ascii="Cambria" w:hAnsi="Cambria"/>
        </w:rPr>
        <w:t>6</w:t>
      </w:r>
      <w:r w:rsidRPr="000532A1">
        <w:rPr>
          <w:rFonts w:ascii="Cambria" w:hAnsi="Cambria"/>
        </w:rPr>
        <w:t xml:space="preserve"> sur la rémunération, le temps de travail et le partage de la valeur ajoutée sur l’</w:t>
      </w:r>
      <w:r>
        <w:rPr>
          <w:rFonts w:ascii="Cambria" w:hAnsi="Cambria"/>
        </w:rPr>
        <w:t>UES</w:t>
      </w:r>
      <w:r w:rsidRPr="000532A1">
        <w:rPr>
          <w:rFonts w:ascii="Cambria" w:hAnsi="Cambria"/>
        </w:rPr>
        <w:t xml:space="preserve"> </w:t>
      </w:r>
      <w:r>
        <w:rPr>
          <w:rFonts w:ascii="Cambria" w:hAnsi="Cambria"/>
        </w:rPr>
        <w:t>K</w:t>
      </w:r>
      <w:r w:rsidRPr="000532A1">
        <w:rPr>
          <w:rFonts w:ascii="Cambria" w:hAnsi="Cambria"/>
        </w:rPr>
        <w:t xml:space="preserve">ersia </w:t>
      </w:r>
      <w:r w:rsidR="00625967">
        <w:rPr>
          <w:rFonts w:ascii="Cambria" w:hAnsi="Cambria"/>
        </w:rPr>
        <w:t xml:space="preserve">France, </w:t>
      </w:r>
      <w:r w:rsidR="00007772">
        <w:rPr>
          <w:rFonts w:ascii="Cambria" w:hAnsi="Cambria"/>
        </w:rPr>
        <w:t>il a été</w:t>
      </w:r>
      <w:r w:rsidR="00625967">
        <w:rPr>
          <w:rFonts w:ascii="Cambria" w:hAnsi="Cambria"/>
        </w:rPr>
        <w:t xml:space="preserve"> </w:t>
      </w:r>
      <w:r w:rsidR="00074366">
        <w:rPr>
          <w:rFonts w:ascii="Cambria" w:hAnsi="Cambria"/>
        </w:rPr>
        <w:t xml:space="preserve">convenu de </w:t>
      </w:r>
      <w:r w:rsidR="004972C1">
        <w:rPr>
          <w:rFonts w:ascii="Cambria" w:hAnsi="Cambria"/>
        </w:rPr>
        <w:t xml:space="preserve">rediscuter spécifiquement du sujet afin de pouvoir </w:t>
      </w:r>
      <w:r w:rsidR="00C5784D">
        <w:rPr>
          <w:rFonts w:ascii="Cambria" w:hAnsi="Cambria"/>
        </w:rPr>
        <w:t xml:space="preserve">formaliser ce </w:t>
      </w:r>
      <w:r w:rsidR="00074366">
        <w:rPr>
          <w:rFonts w:ascii="Cambria" w:hAnsi="Cambria"/>
        </w:rPr>
        <w:t>nouvel accord concernant</w:t>
      </w:r>
      <w:r w:rsidR="00595238">
        <w:rPr>
          <w:rFonts w:ascii="Cambria" w:hAnsi="Cambria"/>
        </w:rPr>
        <w:t xml:space="preserve"> </w:t>
      </w:r>
      <w:r w:rsidR="00A159E6">
        <w:rPr>
          <w:rFonts w:ascii="Cambria" w:hAnsi="Cambria"/>
        </w:rPr>
        <w:t>l’égalité professionnelle</w:t>
      </w:r>
      <w:r w:rsidR="00625967">
        <w:rPr>
          <w:rFonts w:ascii="Cambria" w:hAnsi="Cambria"/>
        </w:rPr>
        <w:t xml:space="preserve"> entre les femmes et les hommes</w:t>
      </w:r>
      <w:r w:rsidR="00595238">
        <w:rPr>
          <w:rFonts w:ascii="Cambria" w:hAnsi="Cambria"/>
        </w:rPr>
        <w:t xml:space="preserve">. </w:t>
      </w:r>
    </w:p>
    <w:p w14:paraId="2DAF4644" w14:textId="77777777" w:rsidR="00D70D39" w:rsidRDefault="00D70D39" w:rsidP="00B43DDF">
      <w:pPr>
        <w:jc w:val="both"/>
        <w:rPr>
          <w:rFonts w:ascii="Cambria" w:hAnsi="Cambria"/>
        </w:rPr>
      </w:pPr>
    </w:p>
    <w:p w14:paraId="21BDC22A" w14:textId="3A4977BD" w:rsidR="00EA1E1B" w:rsidRDefault="00A159E6" w:rsidP="00B43DDF">
      <w:pPr>
        <w:jc w:val="both"/>
        <w:rPr>
          <w:rFonts w:ascii="Cambria" w:hAnsi="Cambria"/>
        </w:rPr>
      </w:pPr>
      <w:r>
        <w:rPr>
          <w:rFonts w:ascii="Cambria" w:hAnsi="Cambria"/>
        </w:rPr>
        <w:t>N</w:t>
      </w:r>
      <w:r w:rsidR="00625967">
        <w:rPr>
          <w:rFonts w:ascii="Cambria" w:hAnsi="Cambria"/>
        </w:rPr>
        <w:t>ous a</w:t>
      </w:r>
      <w:r w:rsidR="001C0954">
        <w:rPr>
          <w:rFonts w:ascii="Cambria" w:hAnsi="Cambria"/>
        </w:rPr>
        <w:t xml:space="preserve">vons décidé de poursuivre nos efforts </w:t>
      </w:r>
      <w:r w:rsidR="005A77EC">
        <w:rPr>
          <w:rFonts w:ascii="Cambria" w:hAnsi="Cambria"/>
        </w:rPr>
        <w:t>et de continuer à</w:t>
      </w:r>
      <w:r w:rsidR="005A77EC" w:rsidRPr="005A77EC">
        <w:rPr>
          <w:rFonts w:ascii="Cambria" w:hAnsi="Cambria"/>
        </w:rPr>
        <w:t xml:space="preserve"> promouvoir une gestion dynamique et équitable de l’emploi en phase avec les stratégies de nos entreprises</w:t>
      </w:r>
      <w:r w:rsidR="00320E46">
        <w:rPr>
          <w:rFonts w:ascii="Cambria" w:hAnsi="Cambria"/>
        </w:rPr>
        <w:t xml:space="preserve"> tout en continuant de réduire les potentiels écarts de rémunérations </w:t>
      </w:r>
      <w:r w:rsidR="00787017">
        <w:rPr>
          <w:rFonts w:ascii="Cambria" w:hAnsi="Cambria"/>
        </w:rPr>
        <w:t xml:space="preserve">entre les différents sites </w:t>
      </w:r>
      <w:r w:rsidR="00007718">
        <w:rPr>
          <w:rFonts w:ascii="Cambria" w:hAnsi="Cambria"/>
        </w:rPr>
        <w:t>ainsi qu’</w:t>
      </w:r>
      <w:r w:rsidR="00320E46">
        <w:rPr>
          <w:rFonts w:ascii="Cambria" w:hAnsi="Cambria"/>
        </w:rPr>
        <w:t xml:space="preserve">entre les hommes et les femmes qui ne trouvent pas leur origine dans le critère Homme/Femme mais dans le cœur de métier des activités. </w:t>
      </w:r>
    </w:p>
    <w:p w14:paraId="6CC2D88B" w14:textId="1A0F4D46" w:rsidR="005B3766" w:rsidRDefault="005B3766" w:rsidP="00B43DDF">
      <w:pPr>
        <w:jc w:val="both"/>
        <w:rPr>
          <w:rFonts w:ascii="Cambria" w:hAnsi="Cambria"/>
        </w:rPr>
      </w:pPr>
      <w:r w:rsidRPr="00A42AAE">
        <w:rPr>
          <w:rFonts w:ascii="Cambria" w:hAnsi="Cambria"/>
        </w:rPr>
        <w:lastRenderedPageBreak/>
        <w:t>Les Parties signataires rappellent que les mesures prévues au présent accord s’appliquent indistinctement entre les Femmes et les Hommes, dans le respect des engagements pris en application des dispositions légales</w:t>
      </w:r>
      <w:r w:rsidR="002E3FFD" w:rsidRPr="00A42AAE">
        <w:rPr>
          <w:rFonts w:ascii="Cambria" w:hAnsi="Cambria"/>
        </w:rPr>
        <w:t>.</w:t>
      </w:r>
    </w:p>
    <w:p w14:paraId="518633EF" w14:textId="77777777" w:rsidR="00D5768B" w:rsidRDefault="00D5768B" w:rsidP="00B43DDF">
      <w:pPr>
        <w:jc w:val="both"/>
        <w:rPr>
          <w:rFonts w:ascii="Cambria" w:hAnsi="Cambria"/>
        </w:rPr>
      </w:pPr>
    </w:p>
    <w:p w14:paraId="4860B458" w14:textId="293B489D" w:rsidR="00A321DA" w:rsidRDefault="00A321DA" w:rsidP="00A321DA">
      <w:pPr>
        <w:rPr>
          <w:rFonts w:ascii="Cambria" w:eastAsiaTheme="majorEastAsia" w:hAnsi="Cambria" w:cstheme="majorBidi"/>
          <w:b/>
          <w:bCs/>
          <w:smallCaps/>
          <w:color w:val="1F3864" w:themeColor="accent1" w:themeShade="80"/>
          <w:sz w:val="28"/>
          <w:szCs w:val="26"/>
          <w:u w:val="thick"/>
        </w:rPr>
      </w:pPr>
      <w:r w:rsidRPr="00A321DA">
        <w:rPr>
          <w:rFonts w:ascii="Cambria" w:eastAsiaTheme="majorEastAsia" w:hAnsi="Cambria" w:cstheme="majorBidi"/>
          <w:b/>
          <w:smallCaps/>
          <w:color w:val="1F3864" w:themeColor="accent1" w:themeShade="80"/>
          <w:sz w:val="28"/>
          <w:szCs w:val="26"/>
          <w:u w:val="thick"/>
        </w:rPr>
        <w:t xml:space="preserve">Article </w:t>
      </w:r>
      <w:r w:rsidR="001F2A58">
        <w:rPr>
          <w:rFonts w:ascii="Cambria" w:eastAsiaTheme="majorEastAsia" w:hAnsi="Cambria" w:cstheme="majorBidi"/>
          <w:b/>
          <w:smallCaps/>
          <w:color w:val="1F3864" w:themeColor="accent1" w:themeShade="80"/>
          <w:sz w:val="28"/>
          <w:szCs w:val="26"/>
          <w:u w:val="thick"/>
        </w:rPr>
        <w:t>6</w:t>
      </w:r>
      <w:r w:rsidRPr="00A321DA">
        <w:rPr>
          <w:rFonts w:ascii="Cambria" w:eastAsiaTheme="majorEastAsia" w:hAnsi="Cambria" w:cstheme="majorBidi"/>
          <w:b/>
          <w:smallCaps/>
          <w:color w:val="1F3864" w:themeColor="accent1" w:themeShade="80"/>
          <w:sz w:val="28"/>
          <w:szCs w:val="26"/>
          <w:u w:val="thick"/>
        </w:rPr>
        <w:t xml:space="preserve"> –</w:t>
      </w:r>
      <w:r w:rsidR="00B530AF">
        <w:rPr>
          <w:rFonts w:ascii="Cambria" w:eastAsiaTheme="majorEastAsia" w:hAnsi="Cambria" w:cstheme="majorBidi"/>
          <w:b/>
          <w:smallCaps/>
          <w:color w:val="1F3864" w:themeColor="accent1" w:themeShade="80"/>
          <w:sz w:val="28"/>
          <w:szCs w:val="26"/>
          <w:u w:val="thick"/>
        </w:rPr>
        <w:t xml:space="preserve"> </w:t>
      </w:r>
      <w:r w:rsidR="009B2788">
        <w:rPr>
          <w:rFonts w:ascii="Cambria" w:eastAsiaTheme="majorEastAsia" w:hAnsi="Cambria" w:cstheme="majorBidi"/>
          <w:b/>
          <w:smallCaps/>
          <w:color w:val="1F3864" w:themeColor="accent1" w:themeShade="80"/>
          <w:sz w:val="28"/>
          <w:szCs w:val="26"/>
          <w:u w:val="thick"/>
        </w:rPr>
        <w:t>G</w:t>
      </w:r>
      <w:r w:rsidR="009B2788" w:rsidRPr="009B2788">
        <w:rPr>
          <w:rFonts w:ascii="Cambria" w:eastAsiaTheme="majorEastAsia" w:hAnsi="Cambria" w:cstheme="majorBidi"/>
          <w:b/>
          <w:bCs/>
          <w:smallCaps/>
          <w:color w:val="1F3864" w:themeColor="accent1" w:themeShade="80"/>
          <w:sz w:val="28"/>
          <w:szCs w:val="26"/>
          <w:u w:val="thick"/>
        </w:rPr>
        <w:t>estion des emplois et des parcours professionnels</w:t>
      </w:r>
    </w:p>
    <w:p w14:paraId="0086C89C" w14:textId="77777777" w:rsidR="002652BD" w:rsidRDefault="002652BD" w:rsidP="00A321DA">
      <w:pPr>
        <w:rPr>
          <w:rFonts w:ascii="Cambria" w:eastAsiaTheme="majorEastAsia" w:hAnsi="Cambria" w:cstheme="majorBidi"/>
          <w:b/>
          <w:bCs/>
          <w:smallCaps/>
          <w:color w:val="1F3864" w:themeColor="accent1" w:themeShade="80"/>
          <w:sz w:val="28"/>
          <w:szCs w:val="26"/>
          <w:u w:val="thick"/>
        </w:rPr>
      </w:pPr>
    </w:p>
    <w:p w14:paraId="73A6E63C" w14:textId="36BA7686" w:rsidR="002652BD" w:rsidRDefault="00EE5436" w:rsidP="00A321DA">
      <w:pPr>
        <w:rPr>
          <w:rFonts w:ascii="Cambria" w:hAnsi="Cambria"/>
        </w:rPr>
      </w:pPr>
      <w:r>
        <w:rPr>
          <w:rFonts w:ascii="Cambria" w:hAnsi="Cambria"/>
        </w:rPr>
        <w:t xml:space="preserve">Conformément aux dispositions légales en vigueur, l’UES KERSIA France est aujourd’hui concernée </w:t>
      </w:r>
      <w:r w:rsidR="00D85176">
        <w:rPr>
          <w:rFonts w:ascii="Cambria" w:hAnsi="Cambria"/>
        </w:rPr>
        <w:t>par des négociations sur les Gestion des Emplois et des Parcours Professionnels</w:t>
      </w:r>
      <w:r w:rsidR="00692E87">
        <w:rPr>
          <w:rFonts w:ascii="Cambria" w:hAnsi="Cambria"/>
        </w:rPr>
        <w:t>.</w:t>
      </w:r>
    </w:p>
    <w:p w14:paraId="63B75C49" w14:textId="77777777" w:rsidR="00692E87" w:rsidRDefault="00692E87" w:rsidP="00A321DA">
      <w:pPr>
        <w:rPr>
          <w:rFonts w:ascii="Cambria" w:hAnsi="Cambria"/>
        </w:rPr>
      </w:pPr>
    </w:p>
    <w:p w14:paraId="49054B2C" w14:textId="233855DD" w:rsidR="00381F21" w:rsidRPr="0056431D" w:rsidRDefault="00692E87" w:rsidP="00A321DA">
      <w:pPr>
        <w:rPr>
          <w:rFonts w:ascii="Cambria" w:hAnsi="Cambria"/>
        </w:rPr>
      </w:pPr>
      <w:r>
        <w:rPr>
          <w:rFonts w:ascii="Cambria" w:hAnsi="Cambria"/>
        </w:rPr>
        <w:t>Il a été évoqué entre la Direction et les partenaires sociaux, l</w:t>
      </w:r>
      <w:r w:rsidR="00436A88">
        <w:rPr>
          <w:rFonts w:ascii="Cambria" w:hAnsi="Cambria"/>
        </w:rPr>
        <w:t xml:space="preserve">e fait de travailler sur cette </w:t>
      </w:r>
      <w:r w:rsidR="00637AE2">
        <w:rPr>
          <w:rFonts w:ascii="Cambria" w:hAnsi="Cambria"/>
        </w:rPr>
        <w:t xml:space="preserve">nouvelle </w:t>
      </w:r>
      <w:r w:rsidR="00436A88">
        <w:rPr>
          <w:rFonts w:ascii="Cambria" w:hAnsi="Cambria"/>
        </w:rPr>
        <w:t>thématique durant l’année 202</w:t>
      </w:r>
      <w:r w:rsidR="00867908">
        <w:rPr>
          <w:rFonts w:ascii="Cambria" w:hAnsi="Cambria"/>
        </w:rPr>
        <w:t>6</w:t>
      </w:r>
      <w:r w:rsidR="00637AE2">
        <w:rPr>
          <w:rFonts w:ascii="Cambria" w:hAnsi="Cambria"/>
        </w:rPr>
        <w:t xml:space="preserve"> avec des temps d’échanges dédiés.</w:t>
      </w:r>
    </w:p>
    <w:p w14:paraId="3D19CC44" w14:textId="77777777" w:rsidR="00A321DA" w:rsidRPr="00A321DA" w:rsidRDefault="00A321DA" w:rsidP="00A321DA"/>
    <w:p w14:paraId="41002E98" w14:textId="30C24E1C" w:rsidR="00FD040E" w:rsidRPr="00C657B8" w:rsidRDefault="00B43DDF" w:rsidP="00396DC5">
      <w:pPr>
        <w:pStyle w:val="Titre2"/>
        <w:rPr>
          <w:rFonts w:ascii="Cambria" w:hAnsi="Cambria"/>
        </w:rPr>
      </w:pPr>
      <w:r>
        <w:rPr>
          <w:rFonts w:ascii="Cambria" w:hAnsi="Cambria"/>
        </w:rPr>
        <w:t xml:space="preserve">Article </w:t>
      </w:r>
      <w:r w:rsidR="001F2A58">
        <w:rPr>
          <w:rFonts w:ascii="Cambria" w:hAnsi="Cambria"/>
        </w:rPr>
        <w:t>7</w:t>
      </w:r>
      <w:r>
        <w:rPr>
          <w:rFonts w:ascii="Cambria" w:hAnsi="Cambria"/>
        </w:rPr>
        <w:t xml:space="preserve"> </w:t>
      </w:r>
      <w:r w:rsidR="00B530AF">
        <w:rPr>
          <w:rFonts w:ascii="Cambria" w:hAnsi="Cambria"/>
        </w:rPr>
        <w:t>– </w:t>
      </w:r>
      <w:r w:rsidR="00396DC5" w:rsidRPr="00C657B8">
        <w:rPr>
          <w:rFonts w:ascii="Cambria" w:hAnsi="Cambria"/>
        </w:rPr>
        <w:t>Dispositions diverses</w:t>
      </w:r>
    </w:p>
    <w:p w14:paraId="6DA67664" w14:textId="77777777" w:rsidR="003962E7" w:rsidRPr="00C657B8" w:rsidRDefault="003962E7" w:rsidP="00396DC5">
      <w:pPr>
        <w:jc w:val="both"/>
        <w:rPr>
          <w:rFonts w:ascii="Cambria" w:hAnsi="Cambria"/>
        </w:rPr>
      </w:pPr>
    </w:p>
    <w:p w14:paraId="19A6CDE8" w14:textId="77777777" w:rsidR="00592F43" w:rsidRDefault="00A06025" w:rsidP="00A06025">
      <w:pPr>
        <w:jc w:val="both"/>
        <w:rPr>
          <w:rFonts w:ascii="Cambria" w:hAnsi="Cambria"/>
        </w:rPr>
      </w:pPr>
      <w:r w:rsidRPr="00732042">
        <w:rPr>
          <w:rFonts w:ascii="Cambria" w:hAnsi="Cambria"/>
        </w:rPr>
        <w:t>L’intégralité des thèmes obligatoires aux NAO ont été abordé</w:t>
      </w:r>
      <w:r w:rsidRPr="00BD2A99">
        <w:rPr>
          <w:rFonts w:ascii="Cambria" w:hAnsi="Cambria"/>
        </w:rPr>
        <w:t xml:space="preserve">s. </w:t>
      </w:r>
    </w:p>
    <w:p w14:paraId="678A9BA7" w14:textId="77777777" w:rsidR="001E340A" w:rsidRDefault="001E340A" w:rsidP="00A06025">
      <w:pPr>
        <w:jc w:val="both"/>
        <w:rPr>
          <w:rFonts w:ascii="Cambria" w:hAnsi="Cambria"/>
          <w:color w:val="FF0000"/>
        </w:rPr>
      </w:pPr>
    </w:p>
    <w:p w14:paraId="5DDBAFE7" w14:textId="77777777" w:rsidR="00DF07D9" w:rsidRDefault="00DF07D9" w:rsidP="00A06025">
      <w:pPr>
        <w:jc w:val="both"/>
        <w:rPr>
          <w:rFonts w:ascii="Cambria" w:hAnsi="Cambria"/>
        </w:rPr>
      </w:pPr>
    </w:p>
    <w:p w14:paraId="0743B324" w14:textId="11BD86A3" w:rsidR="00FD040E" w:rsidRPr="00C657B8" w:rsidRDefault="00FD040E" w:rsidP="00E41461">
      <w:pPr>
        <w:pStyle w:val="Titre2"/>
        <w:jc w:val="both"/>
        <w:rPr>
          <w:rFonts w:ascii="Cambria" w:hAnsi="Cambria"/>
        </w:rPr>
      </w:pPr>
      <w:r w:rsidRPr="00C657B8">
        <w:rPr>
          <w:rFonts w:ascii="Cambria" w:hAnsi="Cambria"/>
        </w:rPr>
        <w:t xml:space="preserve">Article </w:t>
      </w:r>
      <w:r w:rsidR="001F2A58">
        <w:rPr>
          <w:rFonts w:ascii="Cambria" w:hAnsi="Cambria"/>
        </w:rPr>
        <w:t>8</w:t>
      </w:r>
      <w:r w:rsidRPr="00C657B8">
        <w:rPr>
          <w:rFonts w:ascii="Cambria" w:hAnsi="Cambria"/>
        </w:rPr>
        <w:t xml:space="preserve"> – Modalité de dépôt et publicité de l’accord</w:t>
      </w:r>
    </w:p>
    <w:p w14:paraId="44157BE2" w14:textId="39FB473D" w:rsidR="00532746" w:rsidRPr="00C657B8" w:rsidRDefault="00532746" w:rsidP="00E41461">
      <w:pPr>
        <w:jc w:val="both"/>
        <w:rPr>
          <w:rFonts w:ascii="Cambria" w:hAnsi="Cambria"/>
        </w:rPr>
      </w:pPr>
    </w:p>
    <w:p w14:paraId="51B06C02" w14:textId="77777777" w:rsidR="00BF1149" w:rsidRDefault="00BF1149" w:rsidP="00BF1149">
      <w:pPr>
        <w:jc w:val="both"/>
        <w:rPr>
          <w:rFonts w:ascii="Cambria" w:hAnsi="Cambria"/>
        </w:rPr>
      </w:pPr>
      <w:r w:rsidRPr="00BF1149">
        <w:rPr>
          <w:rFonts w:ascii="Cambria" w:hAnsi="Cambria"/>
        </w:rPr>
        <w:t xml:space="preserve">Conformément aux dispositions légales en vigueur, le texte du présent accord sera déposé, à la diligence de l’employeur, auprès de la DREETS d’Ille et Vilaine par voie électronique, via la plateforme </w:t>
      </w:r>
      <w:proofErr w:type="spellStart"/>
      <w:r w:rsidRPr="00BF1149">
        <w:rPr>
          <w:rFonts w:ascii="Cambria" w:hAnsi="Cambria"/>
        </w:rPr>
        <w:t>TéléAccords</w:t>
      </w:r>
      <w:proofErr w:type="spellEnd"/>
      <w:r w:rsidRPr="00BF1149">
        <w:rPr>
          <w:rFonts w:ascii="Cambria" w:hAnsi="Cambria"/>
        </w:rPr>
        <w:t xml:space="preserve"> (https ://www.teleaccords.travail-emploi.gouv.fr), ainsi qu’auprès du Greffe du Conseil des Prud’hommes de Saint Malo (35). </w:t>
      </w:r>
    </w:p>
    <w:p w14:paraId="06024668" w14:textId="77777777" w:rsidR="00381F21" w:rsidRDefault="00381F21" w:rsidP="00BF1149">
      <w:pPr>
        <w:jc w:val="both"/>
        <w:rPr>
          <w:rFonts w:ascii="Cambria" w:hAnsi="Cambria"/>
        </w:rPr>
      </w:pPr>
    </w:p>
    <w:p w14:paraId="782C5B98" w14:textId="77777777" w:rsidR="00BF1149" w:rsidRDefault="00BF1149" w:rsidP="00BF1149">
      <w:pPr>
        <w:jc w:val="both"/>
        <w:rPr>
          <w:rFonts w:ascii="Cambria" w:hAnsi="Cambria"/>
        </w:rPr>
      </w:pPr>
      <w:r w:rsidRPr="00BF1149">
        <w:rPr>
          <w:rFonts w:ascii="Cambria" w:hAnsi="Cambria"/>
        </w:rPr>
        <w:t xml:space="preserve">Un exemplaire sera également établi pour chaque partie signataire. </w:t>
      </w:r>
    </w:p>
    <w:p w14:paraId="46E3AE10" w14:textId="77777777" w:rsidR="00381F21" w:rsidRPr="00BF1149" w:rsidRDefault="00381F21" w:rsidP="00BF1149">
      <w:pPr>
        <w:jc w:val="both"/>
        <w:rPr>
          <w:rFonts w:ascii="Cambria" w:hAnsi="Cambria"/>
        </w:rPr>
      </w:pPr>
    </w:p>
    <w:p w14:paraId="4C39C1C6" w14:textId="03F5EBF1" w:rsidR="00AA2F91" w:rsidRDefault="00F2378E" w:rsidP="00E41461">
      <w:pPr>
        <w:jc w:val="both"/>
        <w:rPr>
          <w:rFonts w:ascii="Cambria" w:hAnsi="Cambria"/>
        </w:rPr>
      </w:pPr>
      <w:r w:rsidRPr="00C657B8">
        <w:rPr>
          <w:rFonts w:ascii="Cambria" w:hAnsi="Cambria"/>
        </w:rPr>
        <w:t xml:space="preserve"> </w:t>
      </w:r>
      <w:r w:rsidR="00DD2B76" w:rsidRPr="00C657B8">
        <w:rPr>
          <w:rFonts w:ascii="Cambria" w:hAnsi="Cambria"/>
        </w:rPr>
        <w:t xml:space="preserve">Fait à </w:t>
      </w:r>
      <w:r w:rsidR="00C657B8" w:rsidRPr="00C657B8">
        <w:rPr>
          <w:rFonts w:ascii="Cambria" w:hAnsi="Cambria"/>
        </w:rPr>
        <w:t>Dinard</w:t>
      </w:r>
      <w:r w:rsidR="00DD2B76" w:rsidRPr="00C657B8">
        <w:rPr>
          <w:rFonts w:ascii="Cambria" w:hAnsi="Cambria"/>
        </w:rPr>
        <w:t xml:space="preserve">, le </w:t>
      </w:r>
      <w:r w:rsidR="00867908">
        <w:rPr>
          <w:rFonts w:ascii="Cambria" w:hAnsi="Cambria"/>
        </w:rPr>
        <w:t>10</w:t>
      </w:r>
      <w:r w:rsidR="001E340A">
        <w:rPr>
          <w:rFonts w:ascii="Cambria" w:hAnsi="Cambria"/>
        </w:rPr>
        <w:t xml:space="preserve"> </w:t>
      </w:r>
      <w:proofErr w:type="gramStart"/>
      <w:r w:rsidR="00867908">
        <w:rPr>
          <w:rFonts w:ascii="Cambria" w:hAnsi="Cambria"/>
        </w:rPr>
        <w:t>Mars</w:t>
      </w:r>
      <w:proofErr w:type="gramEnd"/>
      <w:r w:rsidR="00B06744">
        <w:rPr>
          <w:rFonts w:ascii="Cambria" w:hAnsi="Cambria"/>
        </w:rPr>
        <w:t xml:space="preserve"> 202</w:t>
      </w:r>
      <w:r w:rsidR="00867908">
        <w:rPr>
          <w:rFonts w:ascii="Cambria" w:hAnsi="Cambria"/>
        </w:rPr>
        <w:t>6</w:t>
      </w:r>
    </w:p>
    <w:p w14:paraId="443EBC1A" w14:textId="77777777" w:rsidR="00AA2F91" w:rsidRDefault="00AA2F91" w:rsidP="00E41461">
      <w:pPr>
        <w:jc w:val="both"/>
        <w:rPr>
          <w:rFonts w:ascii="Cambria" w:hAnsi="Cambria"/>
        </w:rPr>
      </w:pPr>
    </w:p>
    <w:p w14:paraId="6B039F1F" w14:textId="77777777" w:rsidR="00B82FAC" w:rsidRPr="00C657B8" w:rsidRDefault="00B82FAC" w:rsidP="00E41461">
      <w:pPr>
        <w:jc w:val="both"/>
        <w:rPr>
          <w:rFonts w:ascii="Cambria" w:hAnsi="Cambria"/>
        </w:rPr>
      </w:pPr>
    </w:p>
    <w:p w14:paraId="5FD9815E" w14:textId="4E298865" w:rsidR="0065599D" w:rsidRDefault="00DD2B76" w:rsidP="0065599D">
      <w:pPr>
        <w:jc w:val="both"/>
        <w:rPr>
          <w:rFonts w:ascii="Cambria" w:hAnsi="Cambria"/>
          <w:b/>
        </w:rPr>
      </w:pPr>
      <w:r w:rsidRPr="00C657B8">
        <w:rPr>
          <w:rFonts w:ascii="Cambria" w:hAnsi="Cambria"/>
          <w:b/>
          <w:u w:val="single"/>
        </w:rPr>
        <w:t>La Direction</w:t>
      </w:r>
      <w:r w:rsidRPr="00C657B8">
        <w:rPr>
          <w:rFonts w:ascii="Cambria" w:hAnsi="Cambria"/>
          <w:b/>
        </w:rPr>
        <w:t xml:space="preserve"> : </w:t>
      </w:r>
      <w:r w:rsidR="0065599D">
        <w:rPr>
          <w:rFonts w:ascii="Cambria" w:hAnsi="Cambria"/>
          <w:b/>
        </w:rPr>
        <w:tab/>
      </w:r>
      <w:r w:rsidR="0065599D">
        <w:rPr>
          <w:rFonts w:ascii="Cambria" w:hAnsi="Cambria"/>
          <w:b/>
        </w:rPr>
        <w:tab/>
      </w:r>
      <w:r w:rsidR="0065599D">
        <w:rPr>
          <w:rFonts w:ascii="Cambria" w:hAnsi="Cambria"/>
          <w:b/>
        </w:rPr>
        <w:tab/>
      </w:r>
      <w:r w:rsidR="0065599D">
        <w:rPr>
          <w:rFonts w:ascii="Cambria" w:hAnsi="Cambria"/>
          <w:b/>
        </w:rPr>
        <w:tab/>
      </w:r>
      <w:r w:rsidR="0065599D">
        <w:rPr>
          <w:rFonts w:ascii="Cambria" w:hAnsi="Cambria"/>
          <w:b/>
        </w:rPr>
        <w:tab/>
      </w:r>
      <w:r w:rsidR="0065599D">
        <w:rPr>
          <w:rFonts w:ascii="Cambria" w:hAnsi="Cambria"/>
          <w:b/>
        </w:rPr>
        <w:tab/>
      </w:r>
      <w:r w:rsidR="0065599D" w:rsidRPr="00C657B8">
        <w:rPr>
          <w:rFonts w:ascii="Cambria" w:hAnsi="Cambria"/>
          <w:b/>
          <w:u w:val="single"/>
        </w:rPr>
        <w:t>L</w:t>
      </w:r>
      <w:r w:rsidR="001E340A">
        <w:rPr>
          <w:rFonts w:ascii="Cambria" w:hAnsi="Cambria"/>
          <w:b/>
          <w:u w:val="single"/>
        </w:rPr>
        <w:t xml:space="preserve">es </w:t>
      </w:r>
      <w:r w:rsidR="0065599D" w:rsidRPr="00C657B8">
        <w:rPr>
          <w:rFonts w:ascii="Cambria" w:hAnsi="Cambria"/>
          <w:b/>
          <w:u w:val="single"/>
        </w:rPr>
        <w:t>Organisation</w:t>
      </w:r>
      <w:r w:rsidR="001E340A">
        <w:rPr>
          <w:rFonts w:ascii="Cambria" w:hAnsi="Cambria"/>
          <w:b/>
          <w:u w:val="single"/>
        </w:rPr>
        <w:t>s</w:t>
      </w:r>
      <w:r w:rsidR="0065599D" w:rsidRPr="00C657B8">
        <w:rPr>
          <w:rFonts w:ascii="Cambria" w:hAnsi="Cambria"/>
          <w:b/>
          <w:u w:val="single"/>
        </w:rPr>
        <w:t xml:space="preserve"> syndicale</w:t>
      </w:r>
      <w:r w:rsidR="001E340A">
        <w:rPr>
          <w:rFonts w:ascii="Cambria" w:hAnsi="Cambria"/>
          <w:b/>
          <w:u w:val="single"/>
        </w:rPr>
        <w:t>s</w:t>
      </w:r>
      <w:r w:rsidR="0065599D" w:rsidRPr="00C657B8">
        <w:rPr>
          <w:rFonts w:ascii="Cambria" w:hAnsi="Cambria"/>
          <w:b/>
        </w:rPr>
        <w:t xml:space="preserve"> :</w:t>
      </w:r>
    </w:p>
    <w:p w14:paraId="3FE9963E" w14:textId="77777777" w:rsidR="00DD2B76" w:rsidRPr="00B87B5F" w:rsidRDefault="00DD2B76" w:rsidP="00E41461">
      <w:pPr>
        <w:jc w:val="both"/>
        <w:rPr>
          <w:rFonts w:ascii="Cambria" w:hAnsi="Cambria"/>
          <w:sz w:val="10"/>
          <w:szCs w:val="10"/>
        </w:rPr>
      </w:pPr>
    </w:p>
    <w:p w14:paraId="7D6F7C08" w14:textId="462A2639" w:rsidR="00DD2B76" w:rsidRPr="00C657B8" w:rsidRDefault="00557C83" w:rsidP="00E41461">
      <w:pPr>
        <w:jc w:val="both"/>
        <w:rPr>
          <w:rFonts w:ascii="Cambria" w:hAnsi="Cambria"/>
          <w:b/>
        </w:rPr>
      </w:pPr>
      <w:r>
        <w:rPr>
          <w:rFonts w:ascii="Cambria" w:hAnsi="Cambria"/>
          <w:b/>
        </w:rPr>
        <w:t>XXX</w:t>
      </w:r>
      <w:r w:rsidR="0065599D" w:rsidRPr="0065599D">
        <w:rPr>
          <w:rFonts w:ascii="Cambria" w:hAnsi="Cambria"/>
          <w:b/>
        </w:rPr>
        <w:t xml:space="preserve"> </w:t>
      </w:r>
      <w:r w:rsidR="0065599D">
        <w:rPr>
          <w:rFonts w:ascii="Cambria" w:hAnsi="Cambria"/>
          <w:b/>
        </w:rPr>
        <w:tab/>
      </w:r>
      <w:r w:rsidR="0065599D">
        <w:rPr>
          <w:rFonts w:ascii="Cambria" w:hAnsi="Cambria"/>
          <w:b/>
        </w:rPr>
        <w:tab/>
      </w:r>
      <w:r w:rsidR="0065599D">
        <w:rPr>
          <w:rFonts w:ascii="Cambria" w:hAnsi="Cambria"/>
          <w:b/>
        </w:rPr>
        <w:tab/>
      </w:r>
      <w:r w:rsidR="0065599D">
        <w:rPr>
          <w:rFonts w:ascii="Cambria" w:hAnsi="Cambria"/>
          <w:b/>
        </w:rPr>
        <w:tab/>
      </w:r>
      <w:r w:rsidR="0065599D">
        <w:rPr>
          <w:rFonts w:ascii="Cambria" w:hAnsi="Cambria"/>
          <w:b/>
        </w:rPr>
        <w:tab/>
      </w:r>
      <w:r>
        <w:rPr>
          <w:rFonts w:ascii="Cambria" w:hAnsi="Cambria"/>
          <w:b/>
        </w:rPr>
        <w:tab/>
      </w:r>
      <w:r>
        <w:rPr>
          <w:rFonts w:ascii="Cambria" w:hAnsi="Cambria"/>
          <w:b/>
        </w:rPr>
        <w:tab/>
      </w:r>
      <w:r w:rsidR="0065599D" w:rsidRPr="00B87B5F">
        <w:rPr>
          <w:rFonts w:ascii="Cambria" w:hAnsi="Cambria"/>
          <w:b/>
        </w:rPr>
        <w:t>UNSA Industrie</w:t>
      </w:r>
    </w:p>
    <w:p w14:paraId="3E2C58DA" w14:textId="6C38CAC6" w:rsidR="00B82FAC" w:rsidRDefault="001D6C50" w:rsidP="00E41461">
      <w:pPr>
        <w:jc w:val="both"/>
        <w:rPr>
          <w:rFonts w:ascii="Cambria" w:hAnsi="Cambria"/>
        </w:rPr>
      </w:pPr>
      <w:r>
        <w:rPr>
          <w:rFonts w:ascii="Cambria" w:hAnsi="Cambria"/>
        </w:rPr>
        <w:t>D</w:t>
      </w:r>
      <w:r w:rsidR="0048462A">
        <w:rPr>
          <w:rFonts w:ascii="Cambria" w:hAnsi="Cambria"/>
        </w:rPr>
        <w:t xml:space="preserve">RH </w:t>
      </w:r>
      <w:r>
        <w:rPr>
          <w:rFonts w:ascii="Cambria" w:hAnsi="Cambria"/>
        </w:rPr>
        <w:t xml:space="preserve">France, Bénélux </w:t>
      </w:r>
      <w:r w:rsidR="00D70D39">
        <w:rPr>
          <w:rFonts w:ascii="Cambria" w:hAnsi="Cambria"/>
        </w:rPr>
        <w:t xml:space="preserve">&amp; </w:t>
      </w:r>
      <w:proofErr w:type="spellStart"/>
      <w:r w:rsidR="00D70D39">
        <w:rPr>
          <w:rFonts w:ascii="Cambria" w:hAnsi="Cambria"/>
        </w:rPr>
        <w:t>Nordics</w:t>
      </w:r>
      <w:proofErr w:type="spellEnd"/>
      <w:r w:rsidR="00D70D39">
        <w:rPr>
          <w:rFonts w:ascii="Cambria" w:hAnsi="Cambria"/>
        </w:rPr>
        <w:tab/>
      </w:r>
      <w:r w:rsidR="0065599D">
        <w:rPr>
          <w:rFonts w:ascii="Cambria" w:hAnsi="Cambria"/>
        </w:rPr>
        <w:tab/>
      </w:r>
      <w:r w:rsidR="0065599D">
        <w:rPr>
          <w:rFonts w:ascii="Cambria" w:hAnsi="Cambria"/>
        </w:rPr>
        <w:tab/>
      </w:r>
      <w:r>
        <w:rPr>
          <w:rFonts w:ascii="Cambria" w:hAnsi="Cambria"/>
        </w:rPr>
        <w:t>r</w:t>
      </w:r>
      <w:r w:rsidR="0065599D" w:rsidRPr="00B87B5F">
        <w:rPr>
          <w:rFonts w:ascii="Cambria" w:hAnsi="Cambria"/>
        </w:rPr>
        <w:t xml:space="preserve">eprésentée par </w:t>
      </w:r>
      <w:r w:rsidR="00557C83">
        <w:rPr>
          <w:rFonts w:ascii="Cambria" w:hAnsi="Cambria"/>
          <w:b/>
        </w:rPr>
        <w:t>XXX</w:t>
      </w:r>
      <w:r w:rsidR="0065599D" w:rsidRPr="00B87B5F">
        <w:rPr>
          <w:rFonts w:ascii="Cambria" w:hAnsi="Cambria"/>
        </w:rPr>
        <w:t> </w:t>
      </w:r>
    </w:p>
    <w:p w14:paraId="74E7F4E6" w14:textId="77777777" w:rsidR="001E340A" w:rsidRDefault="001E340A" w:rsidP="00E41461">
      <w:pPr>
        <w:jc w:val="both"/>
        <w:rPr>
          <w:rFonts w:ascii="Cambria" w:hAnsi="Cambria"/>
        </w:rPr>
      </w:pPr>
    </w:p>
    <w:p w14:paraId="1BF8B75D" w14:textId="77777777" w:rsidR="001E340A" w:rsidRDefault="001E340A" w:rsidP="00E41461">
      <w:pPr>
        <w:jc w:val="both"/>
        <w:rPr>
          <w:rFonts w:ascii="Cambria" w:hAnsi="Cambria"/>
        </w:rPr>
      </w:pPr>
    </w:p>
    <w:p w14:paraId="396D60BF" w14:textId="77777777" w:rsidR="002C3755" w:rsidRDefault="002C3755" w:rsidP="00E41461">
      <w:pPr>
        <w:jc w:val="both"/>
        <w:rPr>
          <w:rFonts w:ascii="Cambria" w:hAnsi="Cambria"/>
        </w:rPr>
      </w:pPr>
    </w:p>
    <w:p w14:paraId="180AD5AD" w14:textId="77777777" w:rsidR="002C3755" w:rsidRDefault="002C3755" w:rsidP="00E41461">
      <w:pPr>
        <w:jc w:val="both"/>
        <w:rPr>
          <w:rFonts w:ascii="Cambria" w:hAnsi="Cambria"/>
        </w:rPr>
      </w:pPr>
    </w:p>
    <w:p w14:paraId="00304CFB" w14:textId="77777777" w:rsidR="002C3755" w:rsidRDefault="002C3755" w:rsidP="00E41461">
      <w:pPr>
        <w:jc w:val="both"/>
        <w:rPr>
          <w:rFonts w:ascii="Cambria" w:hAnsi="Cambria"/>
        </w:rPr>
      </w:pPr>
    </w:p>
    <w:p w14:paraId="77465634" w14:textId="77777777" w:rsidR="002C3755" w:rsidRDefault="002C3755" w:rsidP="00E41461">
      <w:pPr>
        <w:jc w:val="both"/>
        <w:rPr>
          <w:rFonts w:ascii="Cambria" w:hAnsi="Cambria"/>
        </w:rPr>
      </w:pPr>
    </w:p>
    <w:p w14:paraId="09D6D0CC" w14:textId="024BFB87" w:rsidR="001E340A" w:rsidRPr="002C3755" w:rsidRDefault="001E340A" w:rsidP="00E41461">
      <w:pPr>
        <w:jc w:val="both"/>
        <w:rPr>
          <w:rFonts w:ascii="Cambria" w:hAnsi="Cambria"/>
          <w:b/>
          <w:bCs/>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sidR="00D8083E" w:rsidRPr="002C3755">
        <w:rPr>
          <w:rFonts w:ascii="Cambria" w:hAnsi="Cambria"/>
          <w:b/>
          <w:bCs/>
        </w:rPr>
        <w:t>CFDT Chimie Energie Bretagne</w:t>
      </w:r>
    </w:p>
    <w:p w14:paraId="465976BE" w14:textId="0671531E" w:rsidR="00B82FAC" w:rsidRPr="002C3755" w:rsidRDefault="002C3755" w:rsidP="00E41461">
      <w:pPr>
        <w:jc w:val="both"/>
        <w:rPr>
          <w:rFonts w:ascii="Cambria" w:hAnsi="Cambria"/>
          <w:b/>
          <w:bCs/>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proofErr w:type="gramStart"/>
      <w:r>
        <w:rPr>
          <w:rFonts w:ascii="Cambria" w:hAnsi="Cambria"/>
        </w:rPr>
        <w:t>représentée</w:t>
      </w:r>
      <w:proofErr w:type="gramEnd"/>
      <w:r>
        <w:rPr>
          <w:rFonts w:ascii="Cambria" w:hAnsi="Cambria"/>
        </w:rPr>
        <w:t xml:space="preserve"> par </w:t>
      </w:r>
      <w:r w:rsidR="00557C83">
        <w:rPr>
          <w:rFonts w:ascii="Cambria" w:hAnsi="Cambria"/>
          <w:b/>
          <w:bCs/>
        </w:rPr>
        <w:t>XXX</w:t>
      </w:r>
    </w:p>
    <w:p w14:paraId="3D4008AC" w14:textId="77777777" w:rsidR="00B87B5F" w:rsidRPr="00B87B5F" w:rsidRDefault="00B87B5F" w:rsidP="00E41461">
      <w:pPr>
        <w:jc w:val="both"/>
        <w:rPr>
          <w:rFonts w:ascii="Cambria" w:hAnsi="Cambria"/>
          <w:b/>
          <w:sz w:val="10"/>
          <w:szCs w:val="10"/>
        </w:rPr>
      </w:pPr>
    </w:p>
    <w:p w14:paraId="306B25B3" w14:textId="1F180572" w:rsidR="00DD2B76" w:rsidRPr="00B87B5F" w:rsidRDefault="00DD2B76" w:rsidP="00B87B5F">
      <w:pPr>
        <w:jc w:val="both"/>
        <w:rPr>
          <w:rFonts w:ascii="Cambria" w:hAnsi="Cambria"/>
        </w:rPr>
      </w:pPr>
    </w:p>
    <w:p w14:paraId="1349E567" w14:textId="0B5805B3" w:rsidR="00F2378E" w:rsidRPr="00C657B8" w:rsidRDefault="00F2378E" w:rsidP="00C657B8">
      <w:pPr>
        <w:jc w:val="both"/>
        <w:rPr>
          <w:rFonts w:ascii="Cambria" w:hAnsi="Cambria"/>
        </w:rPr>
      </w:pPr>
    </w:p>
    <w:sectPr w:rsidR="00F2378E" w:rsidRPr="00C657B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53635" w14:textId="77777777" w:rsidR="00D75412" w:rsidRDefault="00D75412" w:rsidP="00F76E1A">
      <w:r>
        <w:separator/>
      </w:r>
    </w:p>
  </w:endnote>
  <w:endnote w:type="continuationSeparator" w:id="0">
    <w:p w14:paraId="47DD97AB" w14:textId="77777777" w:rsidR="00D75412" w:rsidRDefault="00D75412" w:rsidP="00F76E1A">
      <w:r>
        <w:continuationSeparator/>
      </w:r>
    </w:p>
  </w:endnote>
  <w:endnote w:type="continuationNotice" w:id="1">
    <w:p w14:paraId="5BCEFC17" w14:textId="77777777" w:rsidR="00D75412" w:rsidRDefault="00D75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6264309"/>
      <w:docPartObj>
        <w:docPartGallery w:val="Page Numbers (Bottom of Page)"/>
        <w:docPartUnique/>
      </w:docPartObj>
    </w:sdtPr>
    <w:sdtEndPr/>
    <w:sdtContent>
      <w:sdt>
        <w:sdtPr>
          <w:id w:val="-1769616900"/>
          <w:docPartObj>
            <w:docPartGallery w:val="Page Numbers (Top of Page)"/>
            <w:docPartUnique/>
          </w:docPartObj>
        </w:sdtPr>
        <w:sdtEndPr/>
        <w:sdtContent>
          <w:p w14:paraId="0780A265" w14:textId="70B0F0E0" w:rsidR="00354F87" w:rsidRDefault="00354F87" w:rsidP="00354F87">
            <w:pPr>
              <w:pStyle w:val="Pieddepage"/>
              <w:rPr>
                <w:color w:val="767171" w:themeColor="background2" w:themeShade="8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75"/>
            </w:tblGrid>
            <w:tr w:rsidR="00354F87" w14:paraId="01A3C52D" w14:textId="77777777" w:rsidTr="00B00DEE">
              <w:tc>
                <w:tcPr>
                  <w:tcW w:w="5387" w:type="dxa"/>
                </w:tcPr>
                <w:p w14:paraId="02D6A4A2" w14:textId="3C60B0D9" w:rsidR="0048462A" w:rsidRPr="0048462A" w:rsidRDefault="00354F87" w:rsidP="00354F87">
                  <w:pPr>
                    <w:pStyle w:val="Pieddepage"/>
                    <w:rPr>
                      <w:color w:val="767171" w:themeColor="background2" w:themeShade="80"/>
                    </w:rPr>
                  </w:pPr>
                  <w:r w:rsidRPr="00354F87">
                    <w:rPr>
                      <w:color w:val="767171" w:themeColor="background2" w:themeShade="80"/>
                    </w:rPr>
                    <w:t>Ac</w:t>
                  </w:r>
                  <w:r w:rsidR="00BF0ED0">
                    <w:rPr>
                      <w:color w:val="767171" w:themeColor="background2" w:themeShade="80"/>
                    </w:rPr>
                    <w:t xml:space="preserve">cord relatif </w:t>
                  </w:r>
                  <w:r w:rsidR="007142A6">
                    <w:rPr>
                      <w:color w:val="767171" w:themeColor="background2" w:themeShade="80"/>
                    </w:rPr>
                    <w:t>aux</w:t>
                  </w:r>
                  <w:r w:rsidR="00BF0ED0">
                    <w:rPr>
                      <w:color w:val="767171" w:themeColor="background2" w:themeShade="80"/>
                    </w:rPr>
                    <w:t xml:space="preserve"> NAO – </w:t>
                  </w:r>
                  <w:r w:rsidR="0042132E">
                    <w:rPr>
                      <w:color w:val="767171" w:themeColor="background2" w:themeShade="80"/>
                    </w:rPr>
                    <w:t>UES KERSIA</w:t>
                  </w:r>
                  <w:r w:rsidR="00B00DEE">
                    <w:rPr>
                      <w:color w:val="767171" w:themeColor="background2" w:themeShade="80"/>
                    </w:rPr>
                    <w:t xml:space="preserve"> FRANCE</w:t>
                  </w:r>
                  <w:r w:rsidR="00BF0ED0">
                    <w:rPr>
                      <w:color w:val="767171" w:themeColor="background2" w:themeShade="80"/>
                    </w:rPr>
                    <w:t xml:space="preserve"> – 20</w:t>
                  </w:r>
                  <w:r w:rsidR="0048462A">
                    <w:rPr>
                      <w:color w:val="767171" w:themeColor="background2" w:themeShade="80"/>
                    </w:rPr>
                    <w:t>2</w:t>
                  </w:r>
                  <w:r w:rsidR="00F75393">
                    <w:rPr>
                      <w:color w:val="767171" w:themeColor="background2" w:themeShade="80"/>
                    </w:rPr>
                    <w:t>6</w:t>
                  </w:r>
                </w:p>
              </w:tc>
              <w:tc>
                <w:tcPr>
                  <w:tcW w:w="3675" w:type="dxa"/>
                </w:tcPr>
                <w:p w14:paraId="7F768A47" w14:textId="0B064FB9" w:rsidR="00354F87" w:rsidRDefault="00354F87" w:rsidP="00354F87">
                  <w:pPr>
                    <w:pStyle w:val="Pieddepage"/>
                    <w:jc w:val="right"/>
                    <w:rPr>
                      <w:color w:val="AEAAAA" w:themeColor="background2" w:themeShade="BF"/>
                    </w:rPr>
                  </w:pPr>
                  <w:r>
                    <w:t xml:space="preserve">Page </w:t>
                  </w:r>
                  <w:r>
                    <w:rPr>
                      <w:b/>
                      <w:bCs/>
                      <w:sz w:val="24"/>
                      <w:szCs w:val="24"/>
                    </w:rPr>
                    <w:fldChar w:fldCharType="begin"/>
                  </w:r>
                  <w:r>
                    <w:rPr>
                      <w:b/>
                      <w:bCs/>
                    </w:rPr>
                    <w:instrText>PAGE</w:instrText>
                  </w:r>
                  <w:r>
                    <w:rPr>
                      <w:b/>
                      <w:bCs/>
                      <w:sz w:val="24"/>
                      <w:szCs w:val="24"/>
                    </w:rPr>
                    <w:fldChar w:fldCharType="separate"/>
                  </w:r>
                  <w:r w:rsidR="00151C46">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51C46">
                    <w:rPr>
                      <w:b/>
                      <w:bCs/>
                      <w:noProof/>
                    </w:rPr>
                    <w:t>4</w:t>
                  </w:r>
                  <w:r>
                    <w:rPr>
                      <w:b/>
                      <w:bCs/>
                      <w:sz w:val="24"/>
                      <w:szCs w:val="24"/>
                    </w:rPr>
                    <w:fldChar w:fldCharType="end"/>
                  </w:r>
                </w:p>
              </w:tc>
            </w:tr>
          </w:tbl>
          <w:p w14:paraId="576AC1F4" w14:textId="5AAD47FD" w:rsidR="00F76E1A" w:rsidRDefault="00B34E61" w:rsidP="00354F87">
            <w:pPr>
              <w:pStyle w:val="Pieddepage"/>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2120B" w14:textId="77777777" w:rsidR="00D75412" w:rsidRDefault="00D75412" w:rsidP="00F76E1A">
      <w:r>
        <w:separator/>
      </w:r>
    </w:p>
  </w:footnote>
  <w:footnote w:type="continuationSeparator" w:id="0">
    <w:p w14:paraId="03BF38EA" w14:textId="77777777" w:rsidR="00D75412" w:rsidRDefault="00D75412" w:rsidP="00F76E1A">
      <w:r>
        <w:continuationSeparator/>
      </w:r>
    </w:p>
  </w:footnote>
  <w:footnote w:type="continuationNotice" w:id="1">
    <w:p w14:paraId="799C20BD" w14:textId="77777777" w:rsidR="00D75412" w:rsidRDefault="00D754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5985"/>
    <w:multiLevelType w:val="hybridMultilevel"/>
    <w:tmpl w:val="062E954A"/>
    <w:lvl w:ilvl="0" w:tplc="B5BEE1B0">
      <w:start w:val="1"/>
      <w:numFmt w:val="bullet"/>
      <w:lvlText w:val="-"/>
      <w:lvlJc w:val="left"/>
      <w:pPr>
        <w:ind w:left="7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D9C02844">
      <w:start w:val="1"/>
      <w:numFmt w:val="bullet"/>
      <w:lvlText w:val="o"/>
      <w:lvlJc w:val="left"/>
      <w:pPr>
        <w:ind w:left="14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014B85A">
      <w:start w:val="1"/>
      <w:numFmt w:val="bullet"/>
      <w:lvlText w:val="▪"/>
      <w:lvlJc w:val="left"/>
      <w:pPr>
        <w:ind w:left="21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09294F8">
      <w:start w:val="1"/>
      <w:numFmt w:val="bullet"/>
      <w:lvlText w:val="•"/>
      <w:lvlJc w:val="left"/>
      <w:pPr>
        <w:ind w:left="28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32E5B2A">
      <w:start w:val="1"/>
      <w:numFmt w:val="bullet"/>
      <w:lvlText w:val="o"/>
      <w:lvlJc w:val="left"/>
      <w:pPr>
        <w:ind w:left="36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C30ACAE">
      <w:start w:val="1"/>
      <w:numFmt w:val="bullet"/>
      <w:lvlText w:val="▪"/>
      <w:lvlJc w:val="left"/>
      <w:pPr>
        <w:ind w:left="43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64AC186">
      <w:start w:val="1"/>
      <w:numFmt w:val="bullet"/>
      <w:lvlText w:val="•"/>
      <w:lvlJc w:val="left"/>
      <w:pPr>
        <w:ind w:left="50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4F092C2">
      <w:start w:val="1"/>
      <w:numFmt w:val="bullet"/>
      <w:lvlText w:val="o"/>
      <w:lvlJc w:val="left"/>
      <w:pPr>
        <w:ind w:left="57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B103606">
      <w:start w:val="1"/>
      <w:numFmt w:val="bullet"/>
      <w:lvlText w:val="▪"/>
      <w:lvlJc w:val="left"/>
      <w:pPr>
        <w:ind w:left="64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64055"/>
    <w:multiLevelType w:val="hybridMultilevel"/>
    <w:tmpl w:val="67382940"/>
    <w:lvl w:ilvl="0" w:tplc="E490F476">
      <w:start w:val="1"/>
      <w:numFmt w:val="bullet"/>
      <w:lvlText w:val="•"/>
      <w:lvlJc w:val="left"/>
      <w:pPr>
        <w:tabs>
          <w:tab w:val="num" w:pos="720"/>
        </w:tabs>
        <w:ind w:left="720" w:hanging="360"/>
      </w:pPr>
      <w:rPr>
        <w:rFonts w:ascii="Arial" w:hAnsi="Arial" w:hint="default"/>
      </w:rPr>
    </w:lvl>
    <w:lvl w:ilvl="1" w:tplc="0BCA8888">
      <w:numFmt w:val="bullet"/>
      <w:lvlText w:val="•"/>
      <w:lvlJc w:val="left"/>
      <w:pPr>
        <w:tabs>
          <w:tab w:val="num" w:pos="1440"/>
        </w:tabs>
        <w:ind w:left="1440" w:hanging="360"/>
      </w:pPr>
      <w:rPr>
        <w:rFonts w:ascii="Arial" w:hAnsi="Arial" w:hint="default"/>
      </w:rPr>
    </w:lvl>
    <w:lvl w:ilvl="2" w:tplc="4CA6DBAA" w:tentative="1">
      <w:start w:val="1"/>
      <w:numFmt w:val="bullet"/>
      <w:lvlText w:val="•"/>
      <w:lvlJc w:val="left"/>
      <w:pPr>
        <w:tabs>
          <w:tab w:val="num" w:pos="2160"/>
        </w:tabs>
        <w:ind w:left="2160" w:hanging="360"/>
      </w:pPr>
      <w:rPr>
        <w:rFonts w:ascii="Arial" w:hAnsi="Arial" w:hint="default"/>
      </w:rPr>
    </w:lvl>
    <w:lvl w:ilvl="3" w:tplc="CB644F0A" w:tentative="1">
      <w:start w:val="1"/>
      <w:numFmt w:val="bullet"/>
      <w:lvlText w:val="•"/>
      <w:lvlJc w:val="left"/>
      <w:pPr>
        <w:tabs>
          <w:tab w:val="num" w:pos="2880"/>
        </w:tabs>
        <w:ind w:left="2880" w:hanging="360"/>
      </w:pPr>
      <w:rPr>
        <w:rFonts w:ascii="Arial" w:hAnsi="Arial" w:hint="default"/>
      </w:rPr>
    </w:lvl>
    <w:lvl w:ilvl="4" w:tplc="9CC4931E" w:tentative="1">
      <w:start w:val="1"/>
      <w:numFmt w:val="bullet"/>
      <w:lvlText w:val="•"/>
      <w:lvlJc w:val="left"/>
      <w:pPr>
        <w:tabs>
          <w:tab w:val="num" w:pos="3600"/>
        </w:tabs>
        <w:ind w:left="3600" w:hanging="360"/>
      </w:pPr>
      <w:rPr>
        <w:rFonts w:ascii="Arial" w:hAnsi="Arial" w:hint="default"/>
      </w:rPr>
    </w:lvl>
    <w:lvl w:ilvl="5" w:tplc="56F6978C" w:tentative="1">
      <w:start w:val="1"/>
      <w:numFmt w:val="bullet"/>
      <w:lvlText w:val="•"/>
      <w:lvlJc w:val="left"/>
      <w:pPr>
        <w:tabs>
          <w:tab w:val="num" w:pos="4320"/>
        </w:tabs>
        <w:ind w:left="4320" w:hanging="360"/>
      </w:pPr>
      <w:rPr>
        <w:rFonts w:ascii="Arial" w:hAnsi="Arial" w:hint="default"/>
      </w:rPr>
    </w:lvl>
    <w:lvl w:ilvl="6" w:tplc="4B3A73C6" w:tentative="1">
      <w:start w:val="1"/>
      <w:numFmt w:val="bullet"/>
      <w:lvlText w:val="•"/>
      <w:lvlJc w:val="left"/>
      <w:pPr>
        <w:tabs>
          <w:tab w:val="num" w:pos="5040"/>
        </w:tabs>
        <w:ind w:left="5040" w:hanging="360"/>
      </w:pPr>
      <w:rPr>
        <w:rFonts w:ascii="Arial" w:hAnsi="Arial" w:hint="default"/>
      </w:rPr>
    </w:lvl>
    <w:lvl w:ilvl="7" w:tplc="130E694C" w:tentative="1">
      <w:start w:val="1"/>
      <w:numFmt w:val="bullet"/>
      <w:lvlText w:val="•"/>
      <w:lvlJc w:val="left"/>
      <w:pPr>
        <w:tabs>
          <w:tab w:val="num" w:pos="5760"/>
        </w:tabs>
        <w:ind w:left="5760" w:hanging="360"/>
      </w:pPr>
      <w:rPr>
        <w:rFonts w:ascii="Arial" w:hAnsi="Arial" w:hint="default"/>
      </w:rPr>
    </w:lvl>
    <w:lvl w:ilvl="8" w:tplc="26B662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8230F1"/>
    <w:multiLevelType w:val="hybridMultilevel"/>
    <w:tmpl w:val="B6CA0062"/>
    <w:lvl w:ilvl="0" w:tplc="6F62689E">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2B2856EF"/>
    <w:multiLevelType w:val="hybridMultilevel"/>
    <w:tmpl w:val="B2D2CABC"/>
    <w:lvl w:ilvl="0" w:tplc="2782EC8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AB01A5"/>
    <w:multiLevelType w:val="hybridMultilevel"/>
    <w:tmpl w:val="AC18C67A"/>
    <w:lvl w:ilvl="0" w:tplc="A44097B0">
      <w:start w:val="35"/>
      <w:numFmt w:val="bullet"/>
      <w:lvlText w:val="-"/>
      <w:lvlJc w:val="left"/>
      <w:pPr>
        <w:ind w:left="720" w:hanging="360"/>
      </w:pPr>
      <w:rPr>
        <w:rFonts w:ascii="Cambria" w:eastAsiaTheme="minorHAnsi" w:hAnsi="Cambri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58470A"/>
    <w:multiLevelType w:val="hybridMultilevel"/>
    <w:tmpl w:val="4C5AAC08"/>
    <w:lvl w:ilvl="0" w:tplc="C5C83E24">
      <w:start w:val="9"/>
      <w:numFmt w:val="bullet"/>
      <w:lvlText w:val="-"/>
      <w:lvlJc w:val="left"/>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AC1D2D"/>
    <w:multiLevelType w:val="multilevel"/>
    <w:tmpl w:val="05F4B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BE2E30"/>
    <w:multiLevelType w:val="hybridMultilevel"/>
    <w:tmpl w:val="A2483652"/>
    <w:lvl w:ilvl="0" w:tplc="AD6A3152">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C15709"/>
    <w:multiLevelType w:val="multilevel"/>
    <w:tmpl w:val="760E86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7E1841"/>
    <w:multiLevelType w:val="hybridMultilevel"/>
    <w:tmpl w:val="88245770"/>
    <w:lvl w:ilvl="0" w:tplc="2782EC8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7AE7A99"/>
    <w:multiLevelType w:val="hybridMultilevel"/>
    <w:tmpl w:val="44667BB4"/>
    <w:lvl w:ilvl="0" w:tplc="3566FF4A">
      <w:numFmt w:val="bullet"/>
      <w:lvlText w:val="-"/>
      <w:lvlJc w:val="left"/>
      <w:pPr>
        <w:ind w:left="720" w:hanging="360"/>
      </w:pPr>
      <w:rPr>
        <w:rFonts w:ascii="Calibri" w:eastAsiaTheme="minorHAnsi" w:hAnsi="Calibri" w:cs="Calibri"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812D85"/>
    <w:multiLevelType w:val="hybridMultilevel"/>
    <w:tmpl w:val="8A36D016"/>
    <w:lvl w:ilvl="0" w:tplc="61FA1CD4">
      <w:numFmt w:val="bullet"/>
      <w:lvlText w:val="-"/>
      <w:lvlJc w:val="left"/>
      <w:pPr>
        <w:ind w:left="720" w:hanging="360"/>
      </w:pPr>
      <w:rPr>
        <w:rFonts w:ascii="Arial" w:eastAsia="Arial"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6440FB"/>
    <w:multiLevelType w:val="hybridMultilevel"/>
    <w:tmpl w:val="472827B2"/>
    <w:lvl w:ilvl="0" w:tplc="42E6BBE0">
      <w:start w:val="1"/>
      <w:numFmt w:val="bullet"/>
      <w:lvlText w:val="-"/>
      <w:lvlJc w:val="left"/>
      <w:pPr>
        <w:ind w:left="7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62C1E28">
      <w:start w:val="1"/>
      <w:numFmt w:val="bullet"/>
      <w:lvlText w:val="o"/>
      <w:lvlJc w:val="left"/>
      <w:pPr>
        <w:ind w:left="1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E7E53BE">
      <w:start w:val="1"/>
      <w:numFmt w:val="bullet"/>
      <w:lvlText w:val="▪"/>
      <w:lvlJc w:val="left"/>
      <w:pPr>
        <w:ind w:left="21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00EF02E">
      <w:start w:val="1"/>
      <w:numFmt w:val="bullet"/>
      <w:lvlText w:val="•"/>
      <w:lvlJc w:val="left"/>
      <w:pPr>
        <w:ind w:left="28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0BC9D74">
      <w:start w:val="1"/>
      <w:numFmt w:val="bullet"/>
      <w:lvlText w:val="o"/>
      <w:lvlJc w:val="left"/>
      <w:pPr>
        <w:ind w:left="36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D88C94">
      <w:start w:val="1"/>
      <w:numFmt w:val="bullet"/>
      <w:lvlText w:val="▪"/>
      <w:lvlJc w:val="left"/>
      <w:pPr>
        <w:ind w:left="43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CC13E4">
      <w:start w:val="1"/>
      <w:numFmt w:val="bullet"/>
      <w:lvlText w:val="•"/>
      <w:lvlJc w:val="left"/>
      <w:pPr>
        <w:ind w:left="50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136A7C0">
      <w:start w:val="1"/>
      <w:numFmt w:val="bullet"/>
      <w:lvlText w:val="o"/>
      <w:lvlJc w:val="left"/>
      <w:pPr>
        <w:ind w:left="57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E22755C">
      <w:start w:val="1"/>
      <w:numFmt w:val="bullet"/>
      <w:lvlText w:val="▪"/>
      <w:lvlJc w:val="left"/>
      <w:pPr>
        <w:ind w:left="64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E452D22"/>
    <w:multiLevelType w:val="hybridMultilevel"/>
    <w:tmpl w:val="3C329DE6"/>
    <w:lvl w:ilvl="0" w:tplc="8FFA0E8A">
      <w:start w:val="1"/>
      <w:numFmt w:val="bullet"/>
      <w:lvlText w:val="-"/>
      <w:lvlJc w:val="left"/>
      <w:pPr>
        <w:ind w:left="720" w:hanging="360"/>
      </w:pPr>
      <w:rPr>
        <w:rFonts w:ascii="Cambria" w:eastAsia="Calibri" w:hAnsi="Cambri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2E51ACA"/>
    <w:multiLevelType w:val="hybridMultilevel"/>
    <w:tmpl w:val="D8D64A32"/>
    <w:lvl w:ilvl="0" w:tplc="F0C2EF9C">
      <w:start w:val="1"/>
      <w:numFmt w:val="bullet"/>
      <w:lvlText w:val="-"/>
      <w:lvlJc w:val="left"/>
      <w:pPr>
        <w:ind w:left="7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83C4360">
      <w:start w:val="1"/>
      <w:numFmt w:val="bullet"/>
      <w:lvlText w:val="o"/>
      <w:lvlJc w:val="left"/>
      <w:pPr>
        <w:ind w:left="1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526F876">
      <w:start w:val="1"/>
      <w:numFmt w:val="bullet"/>
      <w:lvlText w:val="▪"/>
      <w:lvlJc w:val="left"/>
      <w:pPr>
        <w:ind w:left="21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BB87C16">
      <w:start w:val="1"/>
      <w:numFmt w:val="bullet"/>
      <w:lvlText w:val="•"/>
      <w:lvlJc w:val="left"/>
      <w:pPr>
        <w:ind w:left="28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C3C7164">
      <w:start w:val="1"/>
      <w:numFmt w:val="bullet"/>
      <w:lvlText w:val="o"/>
      <w:lvlJc w:val="left"/>
      <w:pPr>
        <w:ind w:left="36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5BEB7E4">
      <w:start w:val="1"/>
      <w:numFmt w:val="bullet"/>
      <w:lvlText w:val="▪"/>
      <w:lvlJc w:val="left"/>
      <w:pPr>
        <w:ind w:left="43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0E4E3BC">
      <w:start w:val="1"/>
      <w:numFmt w:val="bullet"/>
      <w:lvlText w:val="•"/>
      <w:lvlJc w:val="left"/>
      <w:pPr>
        <w:ind w:left="50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BC2BCDA">
      <w:start w:val="1"/>
      <w:numFmt w:val="bullet"/>
      <w:lvlText w:val="o"/>
      <w:lvlJc w:val="left"/>
      <w:pPr>
        <w:ind w:left="57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D6D5D8">
      <w:start w:val="1"/>
      <w:numFmt w:val="bullet"/>
      <w:lvlText w:val="▪"/>
      <w:lvlJc w:val="left"/>
      <w:pPr>
        <w:ind w:left="64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619604321">
    <w:abstractNumId w:val="13"/>
  </w:num>
  <w:num w:numId="2" w16cid:durableId="1136685194">
    <w:abstractNumId w:val="7"/>
  </w:num>
  <w:num w:numId="3" w16cid:durableId="1900818861">
    <w:abstractNumId w:val="11"/>
  </w:num>
  <w:num w:numId="4" w16cid:durableId="1302736667">
    <w:abstractNumId w:val="0"/>
  </w:num>
  <w:num w:numId="5" w16cid:durableId="55016299">
    <w:abstractNumId w:val="1"/>
  </w:num>
  <w:num w:numId="6" w16cid:durableId="1453330968">
    <w:abstractNumId w:val="12"/>
  </w:num>
  <w:num w:numId="7" w16cid:durableId="1738285298">
    <w:abstractNumId w:val="14"/>
  </w:num>
  <w:num w:numId="8" w16cid:durableId="1567642801">
    <w:abstractNumId w:val="9"/>
  </w:num>
  <w:num w:numId="9" w16cid:durableId="202864203">
    <w:abstractNumId w:val="9"/>
  </w:num>
  <w:num w:numId="10" w16cid:durableId="1570189662">
    <w:abstractNumId w:val="3"/>
  </w:num>
  <w:num w:numId="11" w16cid:durableId="1752652306">
    <w:abstractNumId w:val="2"/>
  </w:num>
  <w:num w:numId="12" w16cid:durableId="1919168691">
    <w:abstractNumId w:val="10"/>
  </w:num>
  <w:num w:numId="13" w16cid:durableId="1714845151">
    <w:abstractNumId w:val="4"/>
  </w:num>
  <w:num w:numId="14" w16cid:durableId="1539393237">
    <w:abstractNumId w:val="5"/>
  </w:num>
  <w:num w:numId="15" w16cid:durableId="1125662022">
    <w:abstractNumId w:val="8"/>
  </w:num>
  <w:num w:numId="16" w16cid:durableId="17011281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BEE"/>
    <w:rsid w:val="00006E97"/>
    <w:rsid w:val="00007718"/>
    <w:rsid w:val="00007772"/>
    <w:rsid w:val="000115D5"/>
    <w:rsid w:val="00011759"/>
    <w:rsid w:val="00012CB2"/>
    <w:rsid w:val="00013DF2"/>
    <w:rsid w:val="0001673C"/>
    <w:rsid w:val="0002090A"/>
    <w:rsid w:val="00021530"/>
    <w:rsid w:val="0002234C"/>
    <w:rsid w:val="00023509"/>
    <w:rsid w:val="00023574"/>
    <w:rsid w:val="000244D1"/>
    <w:rsid w:val="0002459E"/>
    <w:rsid w:val="00025C1E"/>
    <w:rsid w:val="00027EE4"/>
    <w:rsid w:val="000353DB"/>
    <w:rsid w:val="0003754B"/>
    <w:rsid w:val="00037A89"/>
    <w:rsid w:val="00037F5C"/>
    <w:rsid w:val="00040FCA"/>
    <w:rsid w:val="00043D22"/>
    <w:rsid w:val="00050CA2"/>
    <w:rsid w:val="000525A6"/>
    <w:rsid w:val="000532A1"/>
    <w:rsid w:val="000538E4"/>
    <w:rsid w:val="000575DB"/>
    <w:rsid w:val="00061542"/>
    <w:rsid w:val="00062C5E"/>
    <w:rsid w:val="00063656"/>
    <w:rsid w:val="00065F9B"/>
    <w:rsid w:val="00074366"/>
    <w:rsid w:val="00080A63"/>
    <w:rsid w:val="000825C6"/>
    <w:rsid w:val="00083DA9"/>
    <w:rsid w:val="00084BEC"/>
    <w:rsid w:val="0008611D"/>
    <w:rsid w:val="00091F4D"/>
    <w:rsid w:val="00095B10"/>
    <w:rsid w:val="00097AC6"/>
    <w:rsid w:val="000B5029"/>
    <w:rsid w:val="000B6D1A"/>
    <w:rsid w:val="000C2A89"/>
    <w:rsid w:val="000C2E2F"/>
    <w:rsid w:val="000C4C33"/>
    <w:rsid w:val="000E1F78"/>
    <w:rsid w:val="000E3FDF"/>
    <w:rsid w:val="000E405B"/>
    <w:rsid w:val="000F0BDF"/>
    <w:rsid w:val="000F1714"/>
    <w:rsid w:val="001000F7"/>
    <w:rsid w:val="001056E4"/>
    <w:rsid w:val="00106CFC"/>
    <w:rsid w:val="00116608"/>
    <w:rsid w:val="00124DF5"/>
    <w:rsid w:val="00126725"/>
    <w:rsid w:val="00131940"/>
    <w:rsid w:val="0013688E"/>
    <w:rsid w:val="001370E3"/>
    <w:rsid w:val="001405C9"/>
    <w:rsid w:val="0014076C"/>
    <w:rsid w:val="0014084C"/>
    <w:rsid w:val="00142F2D"/>
    <w:rsid w:val="00146765"/>
    <w:rsid w:val="00147E5A"/>
    <w:rsid w:val="0015044A"/>
    <w:rsid w:val="00150BC1"/>
    <w:rsid w:val="00151C46"/>
    <w:rsid w:val="00152576"/>
    <w:rsid w:val="00153A6F"/>
    <w:rsid w:val="00154EDE"/>
    <w:rsid w:val="001648C5"/>
    <w:rsid w:val="00164FA3"/>
    <w:rsid w:val="00165E59"/>
    <w:rsid w:val="001673C7"/>
    <w:rsid w:val="00167794"/>
    <w:rsid w:val="00170464"/>
    <w:rsid w:val="001713FA"/>
    <w:rsid w:val="001733AA"/>
    <w:rsid w:val="00182CE8"/>
    <w:rsid w:val="001860A2"/>
    <w:rsid w:val="00186CEC"/>
    <w:rsid w:val="00193C5C"/>
    <w:rsid w:val="00196259"/>
    <w:rsid w:val="00197420"/>
    <w:rsid w:val="00197A7D"/>
    <w:rsid w:val="001A57D9"/>
    <w:rsid w:val="001B182F"/>
    <w:rsid w:val="001B7A24"/>
    <w:rsid w:val="001C06BE"/>
    <w:rsid w:val="001C0954"/>
    <w:rsid w:val="001C679B"/>
    <w:rsid w:val="001C7313"/>
    <w:rsid w:val="001D3270"/>
    <w:rsid w:val="001D567D"/>
    <w:rsid w:val="001D6C50"/>
    <w:rsid w:val="001E04A9"/>
    <w:rsid w:val="001E340A"/>
    <w:rsid w:val="001E78EE"/>
    <w:rsid w:val="001E7F64"/>
    <w:rsid w:val="001F2A58"/>
    <w:rsid w:val="001F6982"/>
    <w:rsid w:val="00216FCF"/>
    <w:rsid w:val="00217E5D"/>
    <w:rsid w:val="0022026B"/>
    <w:rsid w:val="00227F6B"/>
    <w:rsid w:val="00236D84"/>
    <w:rsid w:val="00243435"/>
    <w:rsid w:val="002442D5"/>
    <w:rsid w:val="00245AAA"/>
    <w:rsid w:val="00246898"/>
    <w:rsid w:val="00250D7E"/>
    <w:rsid w:val="002615CD"/>
    <w:rsid w:val="0026218B"/>
    <w:rsid w:val="002634EA"/>
    <w:rsid w:val="00265269"/>
    <w:rsid w:val="002652BD"/>
    <w:rsid w:val="002669EC"/>
    <w:rsid w:val="00267C9A"/>
    <w:rsid w:val="00270985"/>
    <w:rsid w:val="00272BFD"/>
    <w:rsid w:val="00276B9F"/>
    <w:rsid w:val="00281FC4"/>
    <w:rsid w:val="002848B2"/>
    <w:rsid w:val="00285FA4"/>
    <w:rsid w:val="00286690"/>
    <w:rsid w:val="002A1E5B"/>
    <w:rsid w:val="002A216F"/>
    <w:rsid w:val="002B0759"/>
    <w:rsid w:val="002B7C9F"/>
    <w:rsid w:val="002B7F97"/>
    <w:rsid w:val="002C0BB3"/>
    <w:rsid w:val="002C0BC3"/>
    <w:rsid w:val="002C34B3"/>
    <w:rsid w:val="002C3755"/>
    <w:rsid w:val="002C456A"/>
    <w:rsid w:val="002C54F9"/>
    <w:rsid w:val="002C6DA5"/>
    <w:rsid w:val="002C7353"/>
    <w:rsid w:val="002C7701"/>
    <w:rsid w:val="002D56DC"/>
    <w:rsid w:val="002D6E09"/>
    <w:rsid w:val="002D6EBB"/>
    <w:rsid w:val="002D7F92"/>
    <w:rsid w:val="002E2C43"/>
    <w:rsid w:val="002E3C8B"/>
    <w:rsid w:val="002E3FFD"/>
    <w:rsid w:val="002E4452"/>
    <w:rsid w:val="002E4899"/>
    <w:rsid w:val="002E5CC2"/>
    <w:rsid w:val="002F097A"/>
    <w:rsid w:val="002F15E9"/>
    <w:rsid w:val="002F24F5"/>
    <w:rsid w:val="002F3295"/>
    <w:rsid w:val="002F3A0D"/>
    <w:rsid w:val="002F42C7"/>
    <w:rsid w:val="002F466B"/>
    <w:rsid w:val="002F4EC1"/>
    <w:rsid w:val="002F7E4D"/>
    <w:rsid w:val="00303C65"/>
    <w:rsid w:val="003061E4"/>
    <w:rsid w:val="00306DD0"/>
    <w:rsid w:val="00310CA6"/>
    <w:rsid w:val="00311D3E"/>
    <w:rsid w:val="00314D32"/>
    <w:rsid w:val="0031723A"/>
    <w:rsid w:val="00317E0B"/>
    <w:rsid w:val="00320E46"/>
    <w:rsid w:val="00321A54"/>
    <w:rsid w:val="00322EE2"/>
    <w:rsid w:val="00327C70"/>
    <w:rsid w:val="00330E58"/>
    <w:rsid w:val="00333896"/>
    <w:rsid w:val="003371BE"/>
    <w:rsid w:val="00343801"/>
    <w:rsid w:val="00351CD7"/>
    <w:rsid w:val="00353BF6"/>
    <w:rsid w:val="00354901"/>
    <w:rsid w:val="00354F87"/>
    <w:rsid w:val="00355356"/>
    <w:rsid w:val="00361ED0"/>
    <w:rsid w:val="00366923"/>
    <w:rsid w:val="0036784D"/>
    <w:rsid w:val="00372258"/>
    <w:rsid w:val="003727FB"/>
    <w:rsid w:val="003728E8"/>
    <w:rsid w:val="003732F7"/>
    <w:rsid w:val="003765E9"/>
    <w:rsid w:val="00381F21"/>
    <w:rsid w:val="0039357B"/>
    <w:rsid w:val="0039586C"/>
    <w:rsid w:val="00395EA2"/>
    <w:rsid w:val="003962E7"/>
    <w:rsid w:val="00396DC5"/>
    <w:rsid w:val="00397D2D"/>
    <w:rsid w:val="003A0561"/>
    <w:rsid w:val="003A7841"/>
    <w:rsid w:val="003B1D42"/>
    <w:rsid w:val="003C4854"/>
    <w:rsid w:val="003C73A0"/>
    <w:rsid w:val="003D3030"/>
    <w:rsid w:val="003D3585"/>
    <w:rsid w:val="003D71BB"/>
    <w:rsid w:val="003E1580"/>
    <w:rsid w:val="003E2EA9"/>
    <w:rsid w:val="003E3F22"/>
    <w:rsid w:val="003E56BD"/>
    <w:rsid w:val="003E5E29"/>
    <w:rsid w:val="003E62F9"/>
    <w:rsid w:val="003E6572"/>
    <w:rsid w:val="003E7A2B"/>
    <w:rsid w:val="003E7DEE"/>
    <w:rsid w:val="003F409D"/>
    <w:rsid w:val="003F44AF"/>
    <w:rsid w:val="003F6097"/>
    <w:rsid w:val="003F6D2B"/>
    <w:rsid w:val="00405C0B"/>
    <w:rsid w:val="00416151"/>
    <w:rsid w:val="00420356"/>
    <w:rsid w:val="004210F2"/>
    <w:rsid w:val="0042132E"/>
    <w:rsid w:val="00422C47"/>
    <w:rsid w:val="0042387B"/>
    <w:rsid w:val="00426C36"/>
    <w:rsid w:val="004314B3"/>
    <w:rsid w:val="00433724"/>
    <w:rsid w:val="00435CD4"/>
    <w:rsid w:val="00436A88"/>
    <w:rsid w:val="00436B9E"/>
    <w:rsid w:val="00444EAE"/>
    <w:rsid w:val="00445B71"/>
    <w:rsid w:val="00450F9E"/>
    <w:rsid w:val="00452617"/>
    <w:rsid w:val="00452735"/>
    <w:rsid w:val="0045426B"/>
    <w:rsid w:val="0045442B"/>
    <w:rsid w:val="00455481"/>
    <w:rsid w:val="004571AE"/>
    <w:rsid w:val="00460F66"/>
    <w:rsid w:val="00462DC3"/>
    <w:rsid w:val="004630F2"/>
    <w:rsid w:val="00465CAD"/>
    <w:rsid w:val="00466675"/>
    <w:rsid w:val="00466AE0"/>
    <w:rsid w:val="0047257B"/>
    <w:rsid w:val="00472DAA"/>
    <w:rsid w:val="0047357D"/>
    <w:rsid w:val="004811E5"/>
    <w:rsid w:val="0048462A"/>
    <w:rsid w:val="004972C1"/>
    <w:rsid w:val="004A054B"/>
    <w:rsid w:val="004A57DD"/>
    <w:rsid w:val="004B3AE9"/>
    <w:rsid w:val="004B6676"/>
    <w:rsid w:val="004C1AF5"/>
    <w:rsid w:val="004C4BCE"/>
    <w:rsid w:val="004C6849"/>
    <w:rsid w:val="004D101E"/>
    <w:rsid w:val="004D2F3A"/>
    <w:rsid w:val="004D5766"/>
    <w:rsid w:val="004E77A7"/>
    <w:rsid w:val="004F1DC7"/>
    <w:rsid w:val="004F217F"/>
    <w:rsid w:val="004F221C"/>
    <w:rsid w:val="004F7999"/>
    <w:rsid w:val="004F7C9C"/>
    <w:rsid w:val="004F7E14"/>
    <w:rsid w:val="00501AE5"/>
    <w:rsid w:val="00511F5F"/>
    <w:rsid w:val="00514039"/>
    <w:rsid w:val="0051404B"/>
    <w:rsid w:val="00514A41"/>
    <w:rsid w:val="00523F77"/>
    <w:rsid w:val="00526002"/>
    <w:rsid w:val="00532746"/>
    <w:rsid w:val="00533780"/>
    <w:rsid w:val="00537C8A"/>
    <w:rsid w:val="0054165B"/>
    <w:rsid w:val="00541DBD"/>
    <w:rsid w:val="00543747"/>
    <w:rsid w:val="00547278"/>
    <w:rsid w:val="0054785B"/>
    <w:rsid w:val="00551114"/>
    <w:rsid w:val="00552DB2"/>
    <w:rsid w:val="005539DE"/>
    <w:rsid w:val="00555E75"/>
    <w:rsid w:val="00556132"/>
    <w:rsid w:val="00557C83"/>
    <w:rsid w:val="005607C6"/>
    <w:rsid w:val="00560D9C"/>
    <w:rsid w:val="0056166F"/>
    <w:rsid w:val="0056431D"/>
    <w:rsid w:val="0056689A"/>
    <w:rsid w:val="00566924"/>
    <w:rsid w:val="00570A9E"/>
    <w:rsid w:val="00570D75"/>
    <w:rsid w:val="00571A22"/>
    <w:rsid w:val="00574C3F"/>
    <w:rsid w:val="00576FEB"/>
    <w:rsid w:val="005809DF"/>
    <w:rsid w:val="00580A3D"/>
    <w:rsid w:val="00582B22"/>
    <w:rsid w:val="00585FE4"/>
    <w:rsid w:val="0058729B"/>
    <w:rsid w:val="005924C2"/>
    <w:rsid w:val="00592F43"/>
    <w:rsid w:val="00595238"/>
    <w:rsid w:val="00597BB3"/>
    <w:rsid w:val="00597EFE"/>
    <w:rsid w:val="005A77EC"/>
    <w:rsid w:val="005B3766"/>
    <w:rsid w:val="005B410D"/>
    <w:rsid w:val="005B62B5"/>
    <w:rsid w:val="005C11D9"/>
    <w:rsid w:val="005C74EF"/>
    <w:rsid w:val="005D1245"/>
    <w:rsid w:val="005D4F09"/>
    <w:rsid w:val="005E1315"/>
    <w:rsid w:val="005E468D"/>
    <w:rsid w:val="005F01B6"/>
    <w:rsid w:val="005F17CB"/>
    <w:rsid w:val="005F1A07"/>
    <w:rsid w:val="005F2F35"/>
    <w:rsid w:val="005F6004"/>
    <w:rsid w:val="005F6DCB"/>
    <w:rsid w:val="005F7BE0"/>
    <w:rsid w:val="006013AA"/>
    <w:rsid w:val="006117E1"/>
    <w:rsid w:val="00614C08"/>
    <w:rsid w:val="0062125B"/>
    <w:rsid w:val="00622742"/>
    <w:rsid w:val="00625967"/>
    <w:rsid w:val="00627FF4"/>
    <w:rsid w:val="006313CE"/>
    <w:rsid w:val="006352DB"/>
    <w:rsid w:val="00635B71"/>
    <w:rsid w:val="006370A3"/>
    <w:rsid w:val="00637AE2"/>
    <w:rsid w:val="00643719"/>
    <w:rsid w:val="0064414F"/>
    <w:rsid w:val="00650794"/>
    <w:rsid w:val="00652C3D"/>
    <w:rsid w:val="00653276"/>
    <w:rsid w:val="0065599D"/>
    <w:rsid w:val="006569FD"/>
    <w:rsid w:val="006573C9"/>
    <w:rsid w:val="00663575"/>
    <w:rsid w:val="0066479C"/>
    <w:rsid w:val="006651C9"/>
    <w:rsid w:val="00672343"/>
    <w:rsid w:val="006726FE"/>
    <w:rsid w:val="006730F2"/>
    <w:rsid w:val="00677D0E"/>
    <w:rsid w:val="00677DB9"/>
    <w:rsid w:val="006812BC"/>
    <w:rsid w:val="006848B6"/>
    <w:rsid w:val="00684CA4"/>
    <w:rsid w:val="0068556A"/>
    <w:rsid w:val="00687DBE"/>
    <w:rsid w:val="00690FB0"/>
    <w:rsid w:val="00692679"/>
    <w:rsid w:val="00692E87"/>
    <w:rsid w:val="006943E1"/>
    <w:rsid w:val="00696E2B"/>
    <w:rsid w:val="00697AAB"/>
    <w:rsid w:val="006A47E7"/>
    <w:rsid w:val="006A4C1A"/>
    <w:rsid w:val="006A7774"/>
    <w:rsid w:val="006B6B07"/>
    <w:rsid w:val="006B6C4D"/>
    <w:rsid w:val="006C203F"/>
    <w:rsid w:val="006C5BA8"/>
    <w:rsid w:val="006C5C6E"/>
    <w:rsid w:val="006C7CA3"/>
    <w:rsid w:val="006D51AD"/>
    <w:rsid w:val="006D797A"/>
    <w:rsid w:val="006E1CF5"/>
    <w:rsid w:val="006E2290"/>
    <w:rsid w:val="006E24C4"/>
    <w:rsid w:val="006E27F3"/>
    <w:rsid w:val="006E3BE1"/>
    <w:rsid w:val="006F3139"/>
    <w:rsid w:val="006F5556"/>
    <w:rsid w:val="006F704C"/>
    <w:rsid w:val="006F7312"/>
    <w:rsid w:val="00704BEA"/>
    <w:rsid w:val="00706247"/>
    <w:rsid w:val="00711F98"/>
    <w:rsid w:val="007142A6"/>
    <w:rsid w:val="00714643"/>
    <w:rsid w:val="00714779"/>
    <w:rsid w:val="00714CF9"/>
    <w:rsid w:val="0071558E"/>
    <w:rsid w:val="00717530"/>
    <w:rsid w:val="007248A5"/>
    <w:rsid w:val="0072519F"/>
    <w:rsid w:val="007266E4"/>
    <w:rsid w:val="00730417"/>
    <w:rsid w:val="00731BB3"/>
    <w:rsid w:val="00732042"/>
    <w:rsid w:val="00732D2D"/>
    <w:rsid w:val="00733334"/>
    <w:rsid w:val="0073352F"/>
    <w:rsid w:val="00734201"/>
    <w:rsid w:val="00734C6A"/>
    <w:rsid w:val="007404AF"/>
    <w:rsid w:val="00741C22"/>
    <w:rsid w:val="0074415C"/>
    <w:rsid w:val="00751040"/>
    <w:rsid w:val="00751F11"/>
    <w:rsid w:val="00755A72"/>
    <w:rsid w:val="0075754B"/>
    <w:rsid w:val="0076048A"/>
    <w:rsid w:val="00764BE4"/>
    <w:rsid w:val="0077477E"/>
    <w:rsid w:val="00780193"/>
    <w:rsid w:val="0078147A"/>
    <w:rsid w:val="00781687"/>
    <w:rsid w:val="00783F2F"/>
    <w:rsid w:val="0078410F"/>
    <w:rsid w:val="007854BD"/>
    <w:rsid w:val="00787017"/>
    <w:rsid w:val="007934A7"/>
    <w:rsid w:val="00795E51"/>
    <w:rsid w:val="007A0539"/>
    <w:rsid w:val="007A06ED"/>
    <w:rsid w:val="007A449B"/>
    <w:rsid w:val="007B43E3"/>
    <w:rsid w:val="007B55FB"/>
    <w:rsid w:val="007C028E"/>
    <w:rsid w:val="007D1F92"/>
    <w:rsid w:val="007D71ED"/>
    <w:rsid w:val="007E33AA"/>
    <w:rsid w:val="007E63BE"/>
    <w:rsid w:val="007F24A5"/>
    <w:rsid w:val="007F2F63"/>
    <w:rsid w:val="007F3958"/>
    <w:rsid w:val="007F54C4"/>
    <w:rsid w:val="00802362"/>
    <w:rsid w:val="00803B7F"/>
    <w:rsid w:val="00811661"/>
    <w:rsid w:val="00811A54"/>
    <w:rsid w:val="0081788E"/>
    <w:rsid w:val="00820BB5"/>
    <w:rsid w:val="00834541"/>
    <w:rsid w:val="008371F4"/>
    <w:rsid w:val="00840465"/>
    <w:rsid w:val="00842917"/>
    <w:rsid w:val="008542B4"/>
    <w:rsid w:val="00862443"/>
    <w:rsid w:val="00867908"/>
    <w:rsid w:val="00870A88"/>
    <w:rsid w:val="00874535"/>
    <w:rsid w:val="0087750E"/>
    <w:rsid w:val="008848EB"/>
    <w:rsid w:val="00886AFC"/>
    <w:rsid w:val="008904D6"/>
    <w:rsid w:val="0089248B"/>
    <w:rsid w:val="008A07CC"/>
    <w:rsid w:val="008A35C4"/>
    <w:rsid w:val="008A6FDF"/>
    <w:rsid w:val="008B22AA"/>
    <w:rsid w:val="008B48A1"/>
    <w:rsid w:val="008B73B4"/>
    <w:rsid w:val="008B7B28"/>
    <w:rsid w:val="008C0708"/>
    <w:rsid w:val="008C108E"/>
    <w:rsid w:val="008C315A"/>
    <w:rsid w:val="008C4746"/>
    <w:rsid w:val="008C6AFA"/>
    <w:rsid w:val="008D267A"/>
    <w:rsid w:val="008E16C6"/>
    <w:rsid w:val="008E383E"/>
    <w:rsid w:val="008E399F"/>
    <w:rsid w:val="008E4085"/>
    <w:rsid w:val="008E4BDE"/>
    <w:rsid w:val="008F102F"/>
    <w:rsid w:val="008F2D8F"/>
    <w:rsid w:val="008F61B6"/>
    <w:rsid w:val="008F6F8B"/>
    <w:rsid w:val="00907EBE"/>
    <w:rsid w:val="00910DD0"/>
    <w:rsid w:val="0091300C"/>
    <w:rsid w:val="009147B6"/>
    <w:rsid w:val="00921B68"/>
    <w:rsid w:val="00922174"/>
    <w:rsid w:val="009300EC"/>
    <w:rsid w:val="00931975"/>
    <w:rsid w:val="00932B48"/>
    <w:rsid w:val="00933DB4"/>
    <w:rsid w:val="00934D60"/>
    <w:rsid w:val="00936BC5"/>
    <w:rsid w:val="0094026E"/>
    <w:rsid w:val="00943769"/>
    <w:rsid w:val="00944BBD"/>
    <w:rsid w:val="009460EA"/>
    <w:rsid w:val="0094625E"/>
    <w:rsid w:val="00950676"/>
    <w:rsid w:val="00953AE2"/>
    <w:rsid w:val="00957B03"/>
    <w:rsid w:val="00961531"/>
    <w:rsid w:val="0096430E"/>
    <w:rsid w:val="0097342E"/>
    <w:rsid w:val="00975109"/>
    <w:rsid w:val="00977F6C"/>
    <w:rsid w:val="00985C36"/>
    <w:rsid w:val="0099078C"/>
    <w:rsid w:val="009933F8"/>
    <w:rsid w:val="009934E3"/>
    <w:rsid w:val="009970C5"/>
    <w:rsid w:val="009972EC"/>
    <w:rsid w:val="00997C1B"/>
    <w:rsid w:val="009A096A"/>
    <w:rsid w:val="009A4485"/>
    <w:rsid w:val="009A606A"/>
    <w:rsid w:val="009B2192"/>
    <w:rsid w:val="009B2788"/>
    <w:rsid w:val="009B3CB2"/>
    <w:rsid w:val="009C053C"/>
    <w:rsid w:val="009C53DA"/>
    <w:rsid w:val="009D791D"/>
    <w:rsid w:val="009E4AEC"/>
    <w:rsid w:val="009E7AEC"/>
    <w:rsid w:val="009F38C3"/>
    <w:rsid w:val="009F59D0"/>
    <w:rsid w:val="00A048A4"/>
    <w:rsid w:val="00A06025"/>
    <w:rsid w:val="00A1573C"/>
    <w:rsid w:val="00A159E6"/>
    <w:rsid w:val="00A20491"/>
    <w:rsid w:val="00A22DF4"/>
    <w:rsid w:val="00A24C2E"/>
    <w:rsid w:val="00A321DA"/>
    <w:rsid w:val="00A366B0"/>
    <w:rsid w:val="00A420B4"/>
    <w:rsid w:val="00A42AAE"/>
    <w:rsid w:val="00A42FF8"/>
    <w:rsid w:val="00A43C24"/>
    <w:rsid w:val="00A4499E"/>
    <w:rsid w:val="00A4678E"/>
    <w:rsid w:val="00A535D2"/>
    <w:rsid w:val="00A537DE"/>
    <w:rsid w:val="00A663EC"/>
    <w:rsid w:val="00A7378F"/>
    <w:rsid w:val="00A821D1"/>
    <w:rsid w:val="00A8345C"/>
    <w:rsid w:val="00A84608"/>
    <w:rsid w:val="00A86D18"/>
    <w:rsid w:val="00AA0903"/>
    <w:rsid w:val="00AA26DC"/>
    <w:rsid w:val="00AA2F91"/>
    <w:rsid w:val="00AA7846"/>
    <w:rsid w:val="00AB2DDE"/>
    <w:rsid w:val="00AB7A9C"/>
    <w:rsid w:val="00AC1BEE"/>
    <w:rsid w:val="00AC29F1"/>
    <w:rsid w:val="00AC3F03"/>
    <w:rsid w:val="00AC6BF0"/>
    <w:rsid w:val="00AC7B7C"/>
    <w:rsid w:val="00AD1C65"/>
    <w:rsid w:val="00AD2CF4"/>
    <w:rsid w:val="00AD52D7"/>
    <w:rsid w:val="00AD6683"/>
    <w:rsid w:val="00AD78F0"/>
    <w:rsid w:val="00AE09D8"/>
    <w:rsid w:val="00AE2F3E"/>
    <w:rsid w:val="00AE35BA"/>
    <w:rsid w:val="00AF0256"/>
    <w:rsid w:val="00AF0BC7"/>
    <w:rsid w:val="00AF1134"/>
    <w:rsid w:val="00B00DEE"/>
    <w:rsid w:val="00B013C6"/>
    <w:rsid w:val="00B02714"/>
    <w:rsid w:val="00B03415"/>
    <w:rsid w:val="00B03550"/>
    <w:rsid w:val="00B05416"/>
    <w:rsid w:val="00B06744"/>
    <w:rsid w:val="00B159B8"/>
    <w:rsid w:val="00B15E22"/>
    <w:rsid w:val="00B244D3"/>
    <w:rsid w:val="00B24FD4"/>
    <w:rsid w:val="00B3028A"/>
    <w:rsid w:val="00B34485"/>
    <w:rsid w:val="00B3645C"/>
    <w:rsid w:val="00B40762"/>
    <w:rsid w:val="00B42006"/>
    <w:rsid w:val="00B428A3"/>
    <w:rsid w:val="00B439FA"/>
    <w:rsid w:val="00B43DDF"/>
    <w:rsid w:val="00B4775D"/>
    <w:rsid w:val="00B47EC0"/>
    <w:rsid w:val="00B520EB"/>
    <w:rsid w:val="00B530AF"/>
    <w:rsid w:val="00B5349C"/>
    <w:rsid w:val="00B55AA2"/>
    <w:rsid w:val="00B602A5"/>
    <w:rsid w:val="00B607F0"/>
    <w:rsid w:val="00B60D8E"/>
    <w:rsid w:val="00B676AC"/>
    <w:rsid w:val="00B70203"/>
    <w:rsid w:val="00B75A12"/>
    <w:rsid w:val="00B81F6C"/>
    <w:rsid w:val="00B82FAC"/>
    <w:rsid w:val="00B832B4"/>
    <w:rsid w:val="00B83BD9"/>
    <w:rsid w:val="00B875F2"/>
    <w:rsid w:val="00B87B5F"/>
    <w:rsid w:val="00B95152"/>
    <w:rsid w:val="00B953FA"/>
    <w:rsid w:val="00BA0FED"/>
    <w:rsid w:val="00BA1671"/>
    <w:rsid w:val="00BA1B7D"/>
    <w:rsid w:val="00BA62D2"/>
    <w:rsid w:val="00BA6D31"/>
    <w:rsid w:val="00BA7678"/>
    <w:rsid w:val="00BA7A48"/>
    <w:rsid w:val="00BB03FB"/>
    <w:rsid w:val="00BB06A1"/>
    <w:rsid w:val="00BB4C71"/>
    <w:rsid w:val="00BB6569"/>
    <w:rsid w:val="00BC11CC"/>
    <w:rsid w:val="00BC26B5"/>
    <w:rsid w:val="00BC3897"/>
    <w:rsid w:val="00BD0131"/>
    <w:rsid w:val="00BD232E"/>
    <w:rsid w:val="00BD2A99"/>
    <w:rsid w:val="00BD7487"/>
    <w:rsid w:val="00BE12C6"/>
    <w:rsid w:val="00BE1A6A"/>
    <w:rsid w:val="00BE26AF"/>
    <w:rsid w:val="00BE47AC"/>
    <w:rsid w:val="00BE4BB8"/>
    <w:rsid w:val="00BE749F"/>
    <w:rsid w:val="00BF0ED0"/>
    <w:rsid w:val="00BF1149"/>
    <w:rsid w:val="00BF4606"/>
    <w:rsid w:val="00C0490F"/>
    <w:rsid w:val="00C058CC"/>
    <w:rsid w:val="00C12095"/>
    <w:rsid w:val="00C16040"/>
    <w:rsid w:val="00C178F5"/>
    <w:rsid w:val="00C20882"/>
    <w:rsid w:val="00C23D6C"/>
    <w:rsid w:val="00C251E4"/>
    <w:rsid w:val="00C25FA2"/>
    <w:rsid w:val="00C27CF4"/>
    <w:rsid w:val="00C35CAA"/>
    <w:rsid w:val="00C36C93"/>
    <w:rsid w:val="00C379A1"/>
    <w:rsid w:val="00C41668"/>
    <w:rsid w:val="00C430F2"/>
    <w:rsid w:val="00C4351D"/>
    <w:rsid w:val="00C54232"/>
    <w:rsid w:val="00C5784D"/>
    <w:rsid w:val="00C640A5"/>
    <w:rsid w:val="00C64ACD"/>
    <w:rsid w:val="00C657B8"/>
    <w:rsid w:val="00C76518"/>
    <w:rsid w:val="00C81829"/>
    <w:rsid w:val="00C8214D"/>
    <w:rsid w:val="00C82A6E"/>
    <w:rsid w:val="00C83061"/>
    <w:rsid w:val="00C86C28"/>
    <w:rsid w:val="00C87833"/>
    <w:rsid w:val="00C90D88"/>
    <w:rsid w:val="00C924C6"/>
    <w:rsid w:val="00C92E3E"/>
    <w:rsid w:val="00C939A7"/>
    <w:rsid w:val="00C972B2"/>
    <w:rsid w:val="00C97A0C"/>
    <w:rsid w:val="00CA5F4F"/>
    <w:rsid w:val="00CA6181"/>
    <w:rsid w:val="00CB1823"/>
    <w:rsid w:val="00CB4E72"/>
    <w:rsid w:val="00CB6728"/>
    <w:rsid w:val="00CB6C4F"/>
    <w:rsid w:val="00CC0B7A"/>
    <w:rsid w:val="00CC1698"/>
    <w:rsid w:val="00CC36A4"/>
    <w:rsid w:val="00CC444A"/>
    <w:rsid w:val="00CC4519"/>
    <w:rsid w:val="00CD1B51"/>
    <w:rsid w:val="00CD318E"/>
    <w:rsid w:val="00CD4671"/>
    <w:rsid w:val="00CD4EA8"/>
    <w:rsid w:val="00CD6DCC"/>
    <w:rsid w:val="00CE1262"/>
    <w:rsid w:val="00CE1467"/>
    <w:rsid w:val="00CE319D"/>
    <w:rsid w:val="00CE4A59"/>
    <w:rsid w:val="00CE4ADE"/>
    <w:rsid w:val="00CE6F43"/>
    <w:rsid w:val="00CF52C6"/>
    <w:rsid w:val="00D019E5"/>
    <w:rsid w:val="00D03183"/>
    <w:rsid w:val="00D03F86"/>
    <w:rsid w:val="00D05CEB"/>
    <w:rsid w:val="00D10FDE"/>
    <w:rsid w:val="00D1101D"/>
    <w:rsid w:val="00D3715F"/>
    <w:rsid w:val="00D431F8"/>
    <w:rsid w:val="00D43877"/>
    <w:rsid w:val="00D43F79"/>
    <w:rsid w:val="00D4479E"/>
    <w:rsid w:val="00D45866"/>
    <w:rsid w:val="00D4669F"/>
    <w:rsid w:val="00D46B35"/>
    <w:rsid w:val="00D470E6"/>
    <w:rsid w:val="00D52C6C"/>
    <w:rsid w:val="00D5768B"/>
    <w:rsid w:val="00D64358"/>
    <w:rsid w:val="00D65C5D"/>
    <w:rsid w:val="00D70D39"/>
    <w:rsid w:val="00D71401"/>
    <w:rsid w:val="00D72ADB"/>
    <w:rsid w:val="00D75412"/>
    <w:rsid w:val="00D8083E"/>
    <w:rsid w:val="00D81630"/>
    <w:rsid w:val="00D81F73"/>
    <w:rsid w:val="00D85176"/>
    <w:rsid w:val="00D869F0"/>
    <w:rsid w:val="00D87147"/>
    <w:rsid w:val="00D917BD"/>
    <w:rsid w:val="00D96F46"/>
    <w:rsid w:val="00DA0CEB"/>
    <w:rsid w:val="00DA1178"/>
    <w:rsid w:val="00DA5797"/>
    <w:rsid w:val="00DA7020"/>
    <w:rsid w:val="00DB03F4"/>
    <w:rsid w:val="00DB50A8"/>
    <w:rsid w:val="00DB6348"/>
    <w:rsid w:val="00DB6987"/>
    <w:rsid w:val="00DD16BD"/>
    <w:rsid w:val="00DD1FB3"/>
    <w:rsid w:val="00DD2B76"/>
    <w:rsid w:val="00DD5377"/>
    <w:rsid w:val="00DD5AD8"/>
    <w:rsid w:val="00DF01DE"/>
    <w:rsid w:val="00DF0441"/>
    <w:rsid w:val="00DF07D9"/>
    <w:rsid w:val="00DF5EF1"/>
    <w:rsid w:val="00DF6B67"/>
    <w:rsid w:val="00DF73A3"/>
    <w:rsid w:val="00DF76C3"/>
    <w:rsid w:val="00E02F6A"/>
    <w:rsid w:val="00E03A3D"/>
    <w:rsid w:val="00E140F3"/>
    <w:rsid w:val="00E17537"/>
    <w:rsid w:val="00E17C4A"/>
    <w:rsid w:val="00E21C30"/>
    <w:rsid w:val="00E221AA"/>
    <w:rsid w:val="00E26B01"/>
    <w:rsid w:val="00E30BDF"/>
    <w:rsid w:val="00E30C3A"/>
    <w:rsid w:val="00E34305"/>
    <w:rsid w:val="00E40048"/>
    <w:rsid w:val="00E41461"/>
    <w:rsid w:val="00E43611"/>
    <w:rsid w:val="00E446BD"/>
    <w:rsid w:val="00E44A00"/>
    <w:rsid w:val="00E479A1"/>
    <w:rsid w:val="00E50A7A"/>
    <w:rsid w:val="00E544CA"/>
    <w:rsid w:val="00E56169"/>
    <w:rsid w:val="00E63115"/>
    <w:rsid w:val="00E703E5"/>
    <w:rsid w:val="00E71901"/>
    <w:rsid w:val="00E726F1"/>
    <w:rsid w:val="00E75BCC"/>
    <w:rsid w:val="00E761C2"/>
    <w:rsid w:val="00E77BA3"/>
    <w:rsid w:val="00E81486"/>
    <w:rsid w:val="00E8148D"/>
    <w:rsid w:val="00E83061"/>
    <w:rsid w:val="00E83D14"/>
    <w:rsid w:val="00E86000"/>
    <w:rsid w:val="00E87A7A"/>
    <w:rsid w:val="00E90F6E"/>
    <w:rsid w:val="00E92126"/>
    <w:rsid w:val="00E944F8"/>
    <w:rsid w:val="00EA1E1B"/>
    <w:rsid w:val="00EB4A73"/>
    <w:rsid w:val="00EC1A8E"/>
    <w:rsid w:val="00EC4F0E"/>
    <w:rsid w:val="00EC7FF7"/>
    <w:rsid w:val="00ED1EB6"/>
    <w:rsid w:val="00ED2A33"/>
    <w:rsid w:val="00ED32D1"/>
    <w:rsid w:val="00ED6E2E"/>
    <w:rsid w:val="00EE19DC"/>
    <w:rsid w:val="00EE5436"/>
    <w:rsid w:val="00EF2CD4"/>
    <w:rsid w:val="00EF7A72"/>
    <w:rsid w:val="00F020C5"/>
    <w:rsid w:val="00F05D81"/>
    <w:rsid w:val="00F07154"/>
    <w:rsid w:val="00F071C6"/>
    <w:rsid w:val="00F113D0"/>
    <w:rsid w:val="00F14366"/>
    <w:rsid w:val="00F16329"/>
    <w:rsid w:val="00F20B2E"/>
    <w:rsid w:val="00F22474"/>
    <w:rsid w:val="00F2378E"/>
    <w:rsid w:val="00F241CD"/>
    <w:rsid w:val="00F24F6A"/>
    <w:rsid w:val="00F26D8B"/>
    <w:rsid w:val="00F33954"/>
    <w:rsid w:val="00F34BAA"/>
    <w:rsid w:val="00F40765"/>
    <w:rsid w:val="00F4392A"/>
    <w:rsid w:val="00F4717D"/>
    <w:rsid w:val="00F53563"/>
    <w:rsid w:val="00F538E5"/>
    <w:rsid w:val="00F64165"/>
    <w:rsid w:val="00F71EBD"/>
    <w:rsid w:val="00F75393"/>
    <w:rsid w:val="00F76E1A"/>
    <w:rsid w:val="00F82C29"/>
    <w:rsid w:val="00F853C5"/>
    <w:rsid w:val="00F933C7"/>
    <w:rsid w:val="00F93A7A"/>
    <w:rsid w:val="00F96491"/>
    <w:rsid w:val="00F966BC"/>
    <w:rsid w:val="00FA026D"/>
    <w:rsid w:val="00FA15E6"/>
    <w:rsid w:val="00FA4B3F"/>
    <w:rsid w:val="00FB2ADF"/>
    <w:rsid w:val="00FB2B51"/>
    <w:rsid w:val="00FB4AA1"/>
    <w:rsid w:val="00FB5A74"/>
    <w:rsid w:val="00FC16CA"/>
    <w:rsid w:val="00FC1C32"/>
    <w:rsid w:val="00FC1DD7"/>
    <w:rsid w:val="00FD040E"/>
    <w:rsid w:val="00FD2521"/>
    <w:rsid w:val="00FD30ED"/>
    <w:rsid w:val="00FD593E"/>
    <w:rsid w:val="00FF0FB5"/>
    <w:rsid w:val="00FF1D13"/>
    <w:rsid w:val="00FF1DEE"/>
    <w:rsid w:val="00FF226C"/>
    <w:rsid w:val="00FF597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F4BB9"/>
  <w15:chartTrackingRefBased/>
  <w15:docId w15:val="{DC64A298-2A22-4710-B7BB-F4CF9BEA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VR"/>
    <w:qFormat/>
    <w:rsid w:val="00D87147"/>
    <w:pPr>
      <w:spacing w:after="0" w:line="240" w:lineRule="auto"/>
    </w:pPr>
  </w:style>
  <w:style w:type="paragraph" w:styleId="Titre1">
    <w:name w:val="heading 1"/>
    <w:aliases w:val="Titre 1 - VR"/>
    <w:basedOn w:val="Normal"/>
    <w:next w:val="Normal"/>
    <w:link w:val="Titre1Car"/>
    <w:uiPriority w:val="9"/>
    <w:qFormat/>
    <w:rsid w:val="00146765"/>
    <w:pPr>
      <w:keepNext/>
      <w:keepLines/>
      <w:pBdr>
        <w:top w:val="single" w:sz="4" w:space="1" w:color="1F3864" w:themeColor="accent1" w:themeShade="80"/>
        <w:left w:val="single" w:sz="4" w:space="4" w:color="1F3864" w:themeColor="accent1" w:themeShade="80"/>
        <w:bottom w:val="single" w:sz="4" w:space="1" w:color="1F3864" w:themeColor="accent1" w:themeShade="80"/>
        <w:right w:val="single" w:sz="4" w:space="4" w:color="1F3864" w:themeColor="accent1" w:themeShade="80"/>
      </w:pBdr>
      <w:shd w:val="clear" w:color="auto" w:fill="1F3864" w:themeFill="accent1" w:themeFillShade="80"/>
      <w:spacing w:before="240"/>
      <w:jc w:val="center"/>
      <w:outlineLvl w:val="0"/>
    </w:pPr>
    <w:rPr>
      <w:rFonts w:eastAsiaTheme="majorEastAsia" w:cstheme="majorBidi"/>
      <w:b/>
      <w:smallCaps/>
      <w:color w:val="FFFFFF" w:themeColor="background1"/>
      <w:sz w:val="32"/>
      <w:szCs w:val="32"/>
    </w:rPr>
  </w:style>
  <w:style w:type="paragraph" w:styleId="Titre2">
    <w:name w:val="heading 2"/>
    <w:aliases w:val="Titre 2 - VR"/>
    <w:basedOn w:val="Normal"/>
    <w:next w:val="Normal"/>
    <w:link w:val="Titre2Car"/>
    <w:uiPriority w:val="9"/>
    <w:unhideWhenUsed/>
    <w:qFormat/>
    <w:rsid w:val="00146765"/>
    <w:pPr>
      <w:keepNext/>
      <w:keepLines/>
      <w:spacing w:before="40"/>
      <w:outlineLvl w:val="1"/>
    </w:pPr>
    <w:rPr>
      <w:rFonts w:ascii="Calibri" w:eastAsiaTheme="majorEastAsia" w:hAnsi="Calibri" w:cstheme="majorBidi"/>
      <w:b/>
      <w:smallCaps/>
      <w:color w:val="1F3864" w:themeColor="accent1" w:themeShade="80"/>
      <w:sz w:val="28"/>
      <w:szCs w:val="26"/>
      <w:u w:val="thick"/>
    </w:rPr>
  </w:style>
  <w:style w:type="paragraph" w:styleId="Titre3">
    <w:name w:val="heading 3"/>
    <w:aliases w:val="Titre 3 - VR"/>
    <w:basedOn w:val="Normal"/>
    <w:next w:val="Normal"/>
    <w:link w:val="Titre3Car"/>
    <w:uiPriority w:val="9"/>
    <w:unhideWhenUsed/>
    <w:qFormat/>
    <w:rsid w:val="00146765"/>
    <w:pPr>
      <w:keepNext/>
      <w:keepLines/>
      <w:spacing w:before="40"/>
      <w:ind w:left="1134"/>
      <w:outlineLvl w:val="2"/>
    </w:pPr>
    <w:rPr>
      <w:rFonts w:asciiTheme="majorHAnsi" w:eastAsiaTheme="majorEastAsia" w:hAnsiTheme="majorHAnsi" w:cstheme="majorBidi"/>
      <w:b/>
      <w:smallCaps/>
      <w:color w:val="1F3864" w:themeColor="accent1" w:themeShade="80"/>
      <w:sz w:val="24"/>
      <w:szCs w:val="24"/>
      <w:u w:val="single"/>
    </w:rPr>
  </w:style>
  <w:style w:type="paragraph" w:styleId="Titre4">
    <w:name w:val="heading 4"/>
    <w:aliases w:val="Titre 4 - VR"/>
    <w:basedOn w:val="Normal"/>
    <w:next w:val="Normal"/>
    <w:link w:val="Titre4Car"/>
    <w:uiPriority w:val="9"/>
    <w:unhideWhenUsed/>
    <w:qFormat/>
    <w:rsid w:val="00146765"/>
    <w:pPr>
      <w:keepNext/>
      <w:keepLines/>
      <w:spacing w:before="40"/>
      <w:ind w:left="2268"/>
      <w:outlineLvl w:val="3"/>
    </w:pPr>
    <w:rPr>
      <w:rFonts w:asciiTheme="majorHAnsi" w:eastAsiaTheme="majorEastAsia" w:hAnsiTheme="majorHAnsi" w:cstheme="majorBidi"/>
      <w:b/>
      <w:i/>
      <w:iCs/>
      <w:color w:val="1F3864"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 VR Car"/>
    <w:basedOn w:val="Policepardfaut"/>
    <w:link w:val="Titre1"/>
    <w:uiPriority w:val="9"/>
    <w:rsid w:val="00146765"/>
    <w:rPr>
      <w:rFonts w:eastAsiaTheme="majorEastAsia" w:cstheme="majorBidi"/>
      <w:b/>
      <w:smallCaps/>
      <w:color w:val="FFFFFF" w:themeColor="background1"/>
      <w:sz w:val="32"/>
      <w:szCs w:val="32"/>
      <w:shd w:val="clear" w:color="auto" w:fill="1F3864" w:themeFill="accent1" w:themeFillShade="80"/>
    </w:rPr>
  </w:style>
  <w:style w:type="character" w:customStyle="1" w:styleId="Titre2Car">
    <w:name w:val="Titre 2 Car"/>
    <w:aliases w:val="Titre 2 - VR Car"/>
    <w:basedOn w:val="Policepardfaut"/>
    <w:link w:val="Titre2"/>
    <w:uiPriority w:val="9"/>
    <w:rsid w:val="00146765"/>
    <w:rPr>
      <w:rFonts w:ascii="Calibri" w:eastAsiaTheme="majorEastAsia" w:hAnsi="Calibri" w:cstheme="majorBidi"/>
      <w:b/>
      <w:smallCaps/>
      <w:color w:val="1F3864" w:themeColor="accent1" w:themeShade="80"/>
      <w:sz w:val="28"/>
      <w:szCs w:val="26"/>
      <w:u w:val="thick"/>
    </w:rPr>
  </w:style>
  <w:style w:type="character" w:customStyle="1" w:styleId="Titre3Car">
    <w:name w:val="Titre 3 Car"/>
    <w:aliases w:val="Titre 3 - VR Car"/>
    <w:basedOn w:val="Policepardfaut"/>
    <w:link w:val="Titre3"/>
    <w:uiPriority w:val="9"/>
    <w:rsid w:val="00146765"/>
    <w:rPr>
      <w:rFonts w:asciiTheme="majorHAnsi" w:eastAsiaTheme="majorEastAsia" w:hAnsiTheme="majorHAnsi" w:cstheme="majorBidi"/>
      <w:b/>
      <w:smallCaps/>
      <w:color w:val="1F3864" w:themeColor="accent1" w:themeShade="80"/>
      <w:sz w:val="24"/>
      <w:szCs w:val="24"/>
      <w:u w:val="single"/>
    </w:rPr>
  </w:style>
  <w:style w:type="character" w:customStyle="1" w:styleId="Titre4Car">
    <w:name w:val="Titre 4 Car"/>
    <w:aliases w:val="Titre 4 - VR Car"/>
    <w:basedOn w:val="Policepardfaut"/>
    <w:link w:val="Titre4"/>
    <w:uiPriority w:val="9"/>
    <w:rsid w:val="00146765"/>
    <w:rPr>
      <w:rFonts w:asciiTheme="majorHAnsi" w:eastAsiaTheme="majorEastAsia" w:hAnsiTheme="majorHAnsi" w:cstheme="majorBidi"/>
      <w:b/>
      <w:i/>
      <w:iCs/>
      <w:color w:val="1F3864" w:themeColor="accent1" w:themeShade="80"/>
    </w:rPr>
  </w:style>
  <w:style w:type="character" w:styleId="Lienhypertexte">
    <w:name w:val="Hyperlink"/>
    <w:basedOn w:val="Policepardfaut"/>
    <w:uiPriority w:val="99"/>
    <w:unhideWhenUsed/>
    <w:rsid w:val="00D1101D"/>
    <w:rPr>
      <w:color w:val="0563C1" w:themeColor="hyperlink"/>
      <w:u w:val="single"/>
    </w:rPr>
  </w:style>
  <w:style w:type="character" w:customStyle="1" w:styleId="Mentionnonrsolue1">
    <w:name w:val="Mention non résolue1"/>
    <w:basedOn w:val="Policepardfaut"/>
    <w:uiPriority w:val="99"/>
    <w:semiHidden/>
    <w:unhideWhenUsed/>
    <w:rsid w:val="00D1101D"/>
    <w:rPr>
      <w:color w:val="808080"/>
      <w:shd w:val="clear" w:color="auto" w:fill="E6E6E6"/>
    </w:rPr>
  </w:style>
  <w:style w:type="table" w:styleId="Grilledutableau">
    <w:name w:val="Table Grid"/>
    <w:basedOn w:val="TableauNormal"/>
    <w:uiPriority w:val="59"/>
    <w:rsid w:val="00D11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D2F3A"/>
    <w:pPr>
      <w:ind w:left="720"/>
      <w:contextualSpacing/>
    </w:pPr>
  </w:style>
  <w:style w:type="paragraph" w:styleId="Sansinterligne">
    <w:name w:val="No Spacing"/>
    <w:uiPriority w:val="1"/>
    <w:qFormat/>
    <w:rsid w:val="00D87147"/>
    <w:pPr>
      <w:spacing w:after="0" w:line="240" w:lineRule="auto"/>
    </w:pPr>
  </w:style>
  <w:style w:type="paragraph" w:styleId="En-tte">
    <w:name w:val="header"/>
    <w:basedOn w:val="Normal"/>
    <w:link w:val="En-tteCar"/>
    <w:uiPriority w:val="99"/>
    <w:unhideWhenUsed/>
    <w:rsid w:val="00F76E1A"/>
    <w:pPr>
      <w:tabs>
        <w:tab w:val="center" w:pos="4536"/>
        <w:tab w:val="right" w:pos="9072"/>
      </w:tabs>
    </w:pPr>
  </w:style>
  <w:style w:type="character" w:customStyle="1" w:styleId="En-tteCar">
    <w:name w:val="En-tête Car"/>
    <w:basedOn w:val="Policepardfaut"/>
    <w:link w:val="En-tte"/>
    <w:uiPriority w:val="99"/>
    <w:rsid w:val="00F76E1A"/>
  </w:style>
  <w:style w:type="paragraph" w:styleId="Pieddepage">
    <w:name w:val="footer"/>
    <w:basedOn w:val="Normal"/>
    <w:link w:val="PieddepageCar"/>
    <w:uiPriority w:val="99"/>
    <w:unhideWhenUsed/>
    <w:rsid w:val="00F76E1A"/>
    <w:pPr>
      <w:tabs>
        <w:tab w:val="center" w:pos="4536"/>
        <w:tab w:val="right" w:pos="9072"/>
      </w:tabs>
    </w:pPr>
  </w:style>
  <w:style w:type="character" w:customStyle="1" w:styleId="PieddepageCar">
    <w:name w:val="Pied de page Car"/>
    <w:basedOn w:val="Policepardfaut"/>
    <w:link w:val="Pieddepage"/>
    <w:uiPriority w:val="99"/>
    <w:rsid w:val="00F76E1A"/>
  </w:style>
  <w:style w:type="character" w:customStyle="1" w:styleId="txt">
    <w:name w:val="txt"/>
    <w:basedOn w:val="Policepardfaut"/>
    <w:rsid w:val="00DD2B76"/>
  </w:style>
  <w:style w:type="paragraph" w:styleId="Textedebulles">
    <w:name w:val="Balloon Text"/>
    <w:basedOn w:val="Normal"/>
    <w:link w:val="TextedebullesCar"/>
    <w:uiPriority w:val="99"/>
    <w:semiHidden/>
    <w:unhideWhenUsed/>
    <w:rsid w:val="00C924C6"/>
    <w:rPr>
      <w:rFonts w:ascii="Segoe UI" w:hAnsi="Segoe UI" w:cs="Segoe UI"/>
      <w:sz w:val="18"/>
      <w:szCs w:val="18"/>
    </w:rPr>
  </w:style>
  <w:style w:type="character" w:customStyle="1" w:styleId="TextedebullesCar">
    <w:name w:val="Texte de bulles Car"/>
    <w:basedOn w:val="Policepardfaut"/>
    <w:link w:val="Textedebulles"/>
    <w:uiPriority w:val="99"/>
    <w:semiHidden/>
    <w:rsid w:val="00C924C6"/>
    <w:rPr>
      <w:rFonts w:ascii="Segoe UI" w:hAnsi="Segoe UI" w:cs="Segoe UI"/>
      <w:sz w:val="18"/>
      <w:szCs w:val="18"/>
    </w:rPr>
  </w:style>
  <w:style w:type="character" w:styleId="Marquedecommentaire">
    <w:name w:val="annotation reference"/>
    <w:basedOn w:val="Policepardfaut"/>
    <w:uiPriority w:val="99"/>
    <w:semiHidden/>
    <w:unhideWhenUsed/>
    <w:rsid w:val="00E40048"/>
    <w:rPr>
      <w:sz w:val="16"/>
      <w:szCs w:val="16"/>
    </w:rPr>
  </w:style>
  <w:style w:type="paragraph" w:styleId="Commentaire">
    <w:name w:val="annotation text"/>
    <w:basedOn w:val="Normal"/>
    <w:link w:val="CommentaireCar"/>
    <w:uiPriority w:val="99"/>
    <w:semiHidden/>
    <w:unhideWhenUsed/>
    <w:rsid w:val="00E40048"/>
    <w:rPr>
      <w:sz w:val="20"/>
      <w:szCs w:val="20"/>
    </w:rPr>
  </w:style>
  <w:style w:type="character" w:customStyle="1" w:styleId="CommentaireCar">
    <w:name w:val="Commentaire Car"/>
    <w:basedOn w:val="Policepardfaut"/>
    <w:link w:val="Commentaire"/>
    <w:uiPriority w:val="99"/>
    <w:semiHidden/>
    <w:rsid w:val="00E40048"/>
    <w:rPr>
      <w:sz w:val="20"/>
      <w:szCs w:val="20"/>
    </w:rPr>
  </w:style>
  <w:style w:type="paragraph" w:styleId="Objetducommentaire">
    <w:name w:val="annotation subject"/>
    <w:basedOn w:val="Commentaire"/>
    <w:next w:val="Commentaire"/>
    <w:link w:val="ObjetducommentaireCar"/>
    <w:uiPriority w:val="99"/>
    <w:semiHidden/>
    <w:unhideWhenUsed/>
    <w:rsid w:val="00E40048"/>
    <w:rPr>
      <w:b/>
      <w:bCs/>
    </w:rPr>
  </w:style>
  <w:style w:type="character" w:customStyle="1" w:styleId="ObjetducommentaireCar">
    <w:name w:val="Objet du commentaire Car"/>
    <w:basedOn w:val="CommentaireCar"/>
    <w:link w:val="Objetducommentaire"/>
    <w:uiPriority w:val="99"/>
    <w:semiHidden/>
    <w:rsid w:val="00E400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78294">
      <w:bodyDiv w:val="1"/>
      <w:marLeft w:val="0"/>
      <w:marRight w:val="0"/>
      <w:marTop w:val="0"/>
      <w:marBottom w:val="0"/>
      <w:divBdr>
        <w:top w:val="none" w:sz="0" w:space="0" w:color="auto"/>
        <w:left w:val="none" w:sz="0" w:space="0" w:color="auto"/>
        <w:bottom w:val="none" w:sz="0" w:space="0" w:color="auto"/>
        <w:right w:val="none" w:sz="0" w:space="0" w:color="auto"/>
      </w:divBdr>
    </w:div>
    <w:div w:id="366763489">
      <w:bodyDiv w:val="1"/>
      <w:marLeft w:val="0"/>
      <w:marRight w:val="0"/>
      <w:marTop w:val="0"/>
      <w:marBottom w:val="0"/>
      <w:divBdr>
        <w:top w:val="none" w:sz="0" w:space="0" w:color="auto"/>
        <w:left w:val="none" w:sz="0" w:space="0" w:color="auto"/>
        <w:bottom w:val="none" w:sz="0" w:space="0" w:color="auto"/>
        <w:right w:val="none" w:sz="0" w:space="0" w:color="auto"/>
      </w:divBdr>
      <w:divsChild>
        <w:div w:id="1459490634">
          <w:marLeft w:val="0"/>
          <w:marRight w:val="0"/>
          <w:marTop w:val="0"/>
          <w:marBottom w:val="0"/>
          <w:divBdr>
            <w:top w:val="none" w:sz="0" w:space="0" w:color="auto"/>
            <w:left w:val="none" w:sz="0" w:space="0" w:color="auto"/>
            <w:bottom w:val="none" w:sz="0" w:space="0" w:color="auto"/>
            <w:right w:val="none" w:sz="0" w:space="0" w:color="auto"/>
          </w:divBdr>
        </w:div>
      </w:divsChild>
    </w:div>
    <w:div w:id="378670102">
      <w:bodyDiv w:val="1"/>
      <w:marLeft w:val="0"/>
      <w:marRight w:val="0"/>
      <w:marTop w:val="0"/>
      <w:marBottom w:val="0"/>
      <w:divBdr>
        <w:top w:val="none" w:sz="0" w:space="0" w:color="auto"/>
        <w:left w:val="none" w:sz="0" w:space="0" w:color="auto"/>
        <w:bottom w:val="none" w:sz="0" w:space="0" w:color="auto"/>
        <w:right w:val="none" w:sz="0" w:space="0" w:color="auto"/>
      </w:divBdr>
    </w:div>
    <w:div w:id="455103868">
      <w:bodyDiv w:val="1"/>
      <w:marLeft w:val="0"/>
      <w:marRight w:val="0"/>
      <w:marTop w:val="0"/>
      <w:marBottom w:val="0"/>
      <w:divBdr>
        <w:top w:val="none" w:sz="0" w:space="0" w:color="auto"/>
        <w:left w:val="none" w:sz="0" w:space="0" w:color="auto"/>
        <w:bottom w:val="none" w:sz="0" w:space="0" w:color="auto"/>
        <w:right w:val="none" w:sz="0" w:space="0" w:color="auto"/>
      </w:divBdr>
    </w:div>
    <w:div w:id="783689593">
      <w:bodyDiv w:val="1"/>
      <w:marLeft w:val="0"/>
      <w:marRight w:val="0"/>
      <w:marTop w:val="0"/>
      <w:marBottom w:val="0"/>
      <w:divBdr>
        <w:top w:val="none" w:sz="0" w:space="0" w:color="auto"/>
        <w:left w:val="none" w:sz="0" w:space="0" w:color="auto"/>
        <w:bottom w:val="none" w:sz="0" w:space="0" w:color="auto"/>
        <w:right w:val="none" w:sz="0" w:space="0" w:color="auto"/>
      </w:divBdr>
    </w:div>
    <w:div w:id="798688534">
      <w:bodyDiv w:val="1"/>
      <w:marLeft w:val="0"/>
      <w:marRight w:val="0"/>
      <w:marTop w:val="0"/>
      <w:marBottom w:val="0"/>
      <w:divBdr>
        <w:top w:val="none" w:sz="0" w:space="0" w:color="auto"/>
        <w:left w:val="none" w:sz="0" w:space="0" w:color="auto"/>
        <w:bottom w:val="none" w:sz="0" w:space="0" w:color="auto"/>
        <w:right w:val="none" w:sz="0" w:space="0" w:color="auto"/>
      </w:divBdr>
      <w:divsChild>
        <w:div w:id="157037946">
          <w:marLeft w:val="0"/>
          <w:marRight w:val="0"/>
          <w:marTop w:val="0"/>
          <w:marBottom w:val="0"/>
          <w:divBdr>
            <w:top w:val="none" w:sz="0" w:space="0" w:color="auto"/>
            <w:left w:val="none" w:sz="0" w:space="0" w:color="auto"/>
            <w:bottom w:val="none" w:sz="0" w:space="0" w:color="auto"/>
            <w:right w:val="none" w:sz="0" w:space="0" w:color="auto"/>
          </w:divBdr>
        </w:div>
        <w:div w:id="187256819">
          <w:marLeft w:val="0"/>
          <w:marRight w:val="0"/>
          <w:marTop w:val="0"/>
          <w:marBottom w:val="0"/>
          <w:divBdr>
            <w:top w:val="none" w:sz="0" w:space="0" w:color="auto"/>
            <w:left w:val="none" w:sz="0" w:space="0" w:color="auto"/>
            <w:bottom w:val="none" w:sz="0" w:space="0" w:color="auto"/>
            <w:right w:val="none" w:sz="0" w:space="0" w:color="auto"/>
          </w:divBdr>
        </w:div>
        <w:div w:id="887491060">
          <w:marLeft w:val="0"/>
          <w:marRight w:val="0"/>
          <w:marTop w:val="0"/>
          <w:marBottom w:val="0"/>
          <w:divBdr>
            <w:top w:val="none" w:sz="0" w:space="0" w:color="auto"/>
            <w:left w:val="none" w:sz="0" w:space="0" w:color="auto"/>
            <w:bottom w:val="none" w:sz="0" w:space="0" w:color="auto"/>
            <w:right w:val="none" w:sz="0" w:space="0" w:color="auto"/>
          </w:divBdr>
        </w:div>
        <w:div w:id="936402563">
          <w:marLeft w:val="0"/>
          <w:marRight w:val="0"/>
          <w:marTop w:val="0"/>
          <w:marBottom w:val="0"/>
          <w:divBdr>
            <w:top w:val="none" w:sz="0" w:space="0" w:color="auto"/>
            <w:left w:val="none" w:sz="0" w:space="0" w:color="auto"/>
            <w:bottom w:val="none" w:sz="0" w:space="0" w:color="auto"/>
            <w:right w:val="none" w:sz="0" w:space="0" w:color="auto"/>
          </w:divBdr>
        </w:div>
        <w:div w:id="1531534029">
          <w:marLeft w:val="0"/>
          <w:marRight w:val="0"/>
          <w:marTop w:val="0"/>
          <w:marBottom w:val="0"/>
          <w:divBdr>
            <w:top w:val="none" w:sz="0" w:space="0" w:color="auto"/>
            <w:left w:val="none" w:sz="0" w:space="0" w:color="auto"/>
            <w:bottom w:val="none" w:sz="0" w:space="0" w:color="auto"/>
            <w:right w:val="none" w:sz="0" w:space="0" w:color="auto"/>
          </w:divBdr>
        </w:div>
        <w:div w:id="1680352534">
          <w:marLeft w:val="0"/>
          <w:marRight w:val="0"/>
          <w:marTop w:val="0"/>
          <w:marBottom w:val="0"/>
          <w:divBdr>
            <w:top w:val="none" w:sz="0" w:space="0" w:color="auto"/>
            <w:left w:val="none" w:sz="0" w:space="0" w:color="auto"/>
            <w:bottom w:val="none" w:sz="0" w:space="0" w:color="auto"/>
            <w:right w:val="none" w:sz="0" w:space="0" w:color="auto"/>
          </w:divBdr>
        </w:div>
        <w:div w:id="2069304672">
          <w:marLeft w:val="0"/>
          <w:marRight w:val="0"/>
          <w:marTop w:val="0"/>
          <w:marBottom w:val="0"/>
          <w:divBdr>
            <w:top w:val="none" w:sz="0" w:space="0" w:color="auto"/>
            <w:left w:val="none" w:sz="0" w:space="0" w:color="auto"/>
            <w:bottom w:val="none" w:sz="0" w:space="0" w:color="auto"/>
            <w:right w:val="none" w:sz="0" w:space="0" w:color="auto"/>
          </w:divBdr>
        </w:div>
      </w:divsChild>
    </w:div>
    <w:div w:id="1143306318">
      <w:bodyDiv w:val="1"/>
      <w:marLeft w:val="0"/>
      <w:marRight w:val="0"/>
      <w:marTop w:val="0"/>
      <w:marBottom w:val="0"/>
      <w:divBdr>
        <w:top w:val="none" w:sz="0" w:space="0" w:color="auto"/>
        <w:left w:val="none" w:sz="0" w:space="0" w:color="auto"/>
        <w:bottom w:val="none" w:sz="0" w:space="0" w:color="auto"/>
        <w:right w:val="none" w:sz="0" w:space="0" w:color="auto"/>
      </w:divBdr>
    </w:div>
    <w:div w:id="1177382810">
      <w:bodyDiv w:val="1"/>
      <w:marLeft w:val="0"/>
      <w:marRight w:val="0"/>
      <w:marTop w:val="0"/>
      <w:marBottom w:val="0"/>
      <w:divBdr>
        <w:top w:val="none" w:sz="0" w:space="0" w:color="auto"/>
        <w:left w:val="none" w:sz="0" w:space="0" w:color="auto"/>
        <w:bottom w:val="none" w:sz="0" w:space="0" w:color="auto"/>
        <w:right w:val="none" w:sz="0" w:space="0" w:color="auto"/>
      </w:divBdr>
      <w:divsChild>
        <w:div w:id="40793885">
          <w:marLeft w:val="1166"/>
          <w:marRight w:val="0"/>
          <w:marTop w:val="67"/>
          <w:marBottom w:val="0"/>
          <w:divBdr>
            <w:top w:val="none" w:sz="0" w:space="0" w:color="auto"/>
            <w:left w:val="none" w:sz="0" w:space="0" w:color="auto"/>
            <w:bottom w:val="none" w:sz="0" w:space="0" w:color="auto"/>
            <w:right w:val="none" w:sz="0" w:space="0" w:color="auto"/>
          </w:divBdr>
        </w:div>
        <w:div w:id="169222006">
          <w:marLeft w:val="1166"/>
          <w:marRight w:val="0"/>
          <w:marTop w:val="67"/>
          <w:marBottom w:val="0"/>
          <w:divBdr>
            <w:top w:val="none" w:sz="0" w:space="0" w:color="auto"/>
            <w:left w:val="none" w:sz="0" w:space="0" w:color="auto"/>
            <w:bottom w:val="none" w:sz="0" w:space="0" w:color="auto"/>
            <w:right w:val="none" w:sz="0" w:space="0" w:color="auto"/>
          </w:divBdr>
        </w:div>
        <w:div w:id="375784922">
          <w:marLeft w:val="1166"/>
          <w:marRight w:val="0"/>
          <w:marTop w:val="67"/>
          <w:marBottom w:val="0"/>
          <w:divBdr>
            <w:top w:val="none" w:sz="0" w:space="0" w:color="auto"/>
            <w:left w:val="none" w:sz="0" w:space="0" w:color="auto"/>
            <w:bottom w:val="none" w:sz="0" w:space="0" w:color="auto"/>
            <w:right w:val="none" w:sz="0" w:space="0" w:color="auto"/>
          </w:divBdr>
        </w:div>
        <w:div w:id="613246375">
          <w:marLeft w:val="547"/>
          <w:marRight w:val="0"/>
          <w:marTop w:val="77"/>
          <w:marBottom w:val="0"/>
          <w:divBdr>
            <w:top w:val="none" w:sz="0" w:space="0" w:color="auto"/>
            <w:left w:val="none" w:sz="0" w:space="0" w:color="auto"/>
            <w:bottom w:val="none" w:sz="0" w:space="0" w:color="auto"/>
            <w:right w:val="none" w:sz="0" w:space="0" w:color="auto"/>
          </w:divBdr>
        </w:div>
        <w:div w:id="617106353">
          <w:marLeft w:val="1166"/>
          <w:marRight w:val="0"/>
          <w:marTop w:val="67"/>
          <w:marBottom w:val="0"/>
          <w:divBdr>
            <w:top w:val="none" w:sz="0" w:space="0" w:color="auto"/>
            <w:left w:val="none" w:sz="0" w:space="0" w:color="auto"/>
            <w:bottom w:val="none" w:sz="0" w:space="0" w:color="auto"/>
            <w:right w:val="none" w:sz="0" w:space="0" w:color="auto"/>
          </w:divBdr>
        </w:div>
        <w:div w:id="640691216">
          <w:marLeft w:val="1166"/>
          <w:marRight w:val="0"/>
          <w:marTop w:val="67"/>
          <w:marBottom w:val="0"/>
          <w:divBdr>
            <w:top w:val="none" w:sz="0" w:space="0" w:color="auto"/>
            <w:left w:val="none" w:sz="0" w:space="0" w:color="auto"/>
            <w:bottom w:val="none" w:sz="0" w:space="0" w:color="auto"/>
            <w:right w:val="none" w:sz="0" w:space="0" w:color="auto"/>
          </w:divBdr>
        </w:div>
        <w:div w:id="1003314168">
          <w:marLeft w:val="547"/>
          <w:marRight w:val="0"/>
          <w:marTop w:val="77"/>
          <w:marBottom w:val="0"/>
          <w:divBdr>
            <w:top w:val="none" w:sz="0" w:space="0" w:color="auto"/>
            <w:left w:val="none" w:sz="0" w:space="0" w:color="auto"/>
            <w:bottom w:val="none" w:sz="0" w:space="0" w:color="auto"/>
            <w:right w:val="none" w:sz="0" w:space="0" w:color="auto"/>
          </w:divBdr>
        </w:div>
        <w:div w:id="1051998746">
          <w:marLeft w:val="547"/>
          <w:marRight w:val="0"/>
          <w:marTop w:val="77"/>
          <w:marBottom w:val="0"/>
          <w:divBdr>
            <w:top w:val="none" w:sz="0" w:space="0" w:color="auto"/>
            <w:left w:val="none" w:sz="0" w:space="0" w:color="auto"/>
            <w:bottom w:val="none" w:sz="0" w:space="0" w:color="auto"/>
            <w:right w:val="none" w:sz="0" w:space="0" w:color="auto"/>
          </w:divBdr>
        </w:div>
        <w:div w:id="1105612047">
          <w:marLeft w:val="547"/>
          <w:marRight w:val="0"/>
          <w:marTop w:val="77"/>
          <w:marBottom w:val="0"/>
          <w:divBdr>
            <w:top w:val="none" w:sz="0" w:space="0" w:color="auto"/>
            <w:left w:val="none" w:sz="0" w:space="0" w:color="auto"/>
            <w:bottom w:val="none" w:sz="0" w:space="0" w:color="auto"/>
            <w:right w:val="none" w:sz="0" w:space="0" w:color="auto"/>
          </w:divBdr>
        </w:div>
        <w:div w:id="1215580360">
          <w:marLeft w:val="547"/>
          <w:marRight w:val="0"/>
          <w:marTop w:val="77"/>
          <w:marBottom w:val="0"/>
          <w:divBdr>
            <w:top w:val="none" w:sz="0" w:space="0" w:color="auto"/>
            <w:left w:val="none" w:sz="0" w:space="0" w:color="auto"/>
            <w:bottom w:val="none" w:sz="0" w:space="0" w:color="auto"/>
            <w:right w:val="none" w:sz="0" w:space="0" w:color="auto"/>
          </w:divBdr>
        </w:div>
        <w:div w:id="1282571045">
          <w:marLeft w:val="1166"/>
          <w:marRight w:val="0"/>
          <w:marTop w:val="67"/>
          <w:marBottom w:val="0"/>
          <w:divBdr>
            <w:top w:val="none" w:sz="0" w:space="0" w:color="auto"/>
            <w:left w:val="none" w:sz="0" w:space="0" w:color="auto"/>
            <w:bottom w:val="none" w:sz="0" w:space="0" w:color="auto"/>
            <w:right w:val="none" w:sz="0" w:space="0" w:color="auto"/>
          </w:divBdr>
        </w:div>
        <w:div w:id="1550189707">
          <w:marLeft w:val="1166"/>
          <w:marRight w:val="0"/>
          <w:marTop w:val="67"/>
          <w:marBottom w:val="0"/>
          <w:divBdr>
            <w:top w:val="none" w:sz="0" w:space="0" w:color="auto"/>
            <w:left w:val="none" w:sz="0" w:space="0" w:color="auto"/>
            <w:bottom w:val="none" w:sz="0" w:space="0" w:color="auto"/>
            <w:right w:val="none" w:sz="0" w:space="0" w:color="auto"/>
          </w:divBdr>
        </w:div>
        <w:div w:id="1586065591">
          <w:marLeft w:val="1166"/>
          <w:marRight w:val="0"/>
          <w:marTop w:val="67"/>
          <w:marBottom w:val="0"/>
          <w:divBdr>
            <w:top w:val="none" w:sz="0" w:space="0" w:color="auto"/>
            <w:left w:val="none" w:sz="0" w:space="0" w:color="auto"/>
            <w:bottom w:val="none" w:sz="0" w:space="0" w:color="auto"/>
            <w:right w:val="none" w:sz="0" w:space="0" w:color="auto"/>
          </w:divBdr>
        </w:div>
        <w:div w:id="1683779094">
          <w:marLeft w:val="1166"/>
          <w:marRight w:val="0"/>
          <w:marTop w:val="67"/>
          <w:marBottom w:val="0"/>
          <w:divBdr>
            <w:top w:val="none" w:sz="0" w:space="0" w:color="auto"/>
            <w:left w:val="none" w:sz="0" w:space="0" w:color="auto"/>
            <w:bottom w:val="none" w:sz="0" w:space="0" w:color="auto"/>
            <w:right w:val="none" w:sz="0" w:space="0" w:color="auto"/>
          </w:divBdr>
        </w:div>
      </w:divsChild>
    </w:div>
    <w:div w:id="1325936217">
      <w:bodyDiv w:val="1"/>
      <w:marLeft w:val="0"/>
      <w:marRight w:val="0"/>
      <w:marTop w:val="0"/>
      <w:marBottom w:val="0"/>
      <w:divBdr>
        <w:top w:val="none" w:sz="0" w:space="0" w:color="auto"/>
        <w:left w:val="none" w:sz="0" w:space="0" w:color="auto"/>
        <w:bottom w:val="none" w:sz="0" w:space="0" w:color="auto"/>
        <w:right w:val="none" w:sz="0" w:space="0" w:color="auto"/>
      </w:divBdr>
      <w:divsChild>
        <w:div w:id="172108806">
          <w:marLeft w:val="0"/>
          <w:marRight w:val="0"/>
          <w:marTop w:val="0"/>
          <w:marBottom w:val="0"/>
          <w:divBdr>
            <w:top w:val="none" w:sz="0" w:space="0" w:color="auto"/>
            <w:left w:val="none" w:sz="0" w:space="0" w:color="auto"/>
            <w:bottom w:val="none" w:sz="0" w:space="0" w:color="auto"/>
            <w:right w:val="none" w:sz="0" w:space="0" w:color="auto"/>
          </w:divBdr>
        </w:div>
        <w:div w:id="1338193710">
          <w:marLeft w:val="0"/>
          <w:marRight w:val="0"/>
          <w:marTop w:val="0"/>
          <w:marBottom w:val="0"/>
          <w:divBdr>
            <w:top w:val="none" w:sz="0" w:space="0" w:color="auto"/>
            <w:left w:val="none" w:sz="0" w:space="0" w:color="auto"/>
            <w:bottom w:val="none" w:sz="0" w:space="0" w:color="auto"/>
            <w:right w:val="none" w:sz="0" w:space="0" w:color="auto"/>
          </w:divBdr>
        </w:div>
        <w:div w:id="1679305703">
          <w:marLeft w:val="0"/>
          <w:marRight w:val="0"/>
          <w:marTop w:val="0"/>
          <w:marBottom w:val="0"/>
          <w:divBdr>
            <w:top w:val="none" w:sz="0" w:space="0" w:color="auto"/>
            <w:left w:val="none" w:sz="0" w:space="0" w:color="auto"/>
            <w:bottom w:val="none" w:sz="0" w:space="0" w:color="auto"/>
            <w:right w:val="none" w:sz="0" w:space="0" w:color="auto"/>
          </w:divBdr>
        </w:div>
      </w:divsChild>
    </w:div>
    <w:div w:id="1690795021">
      <w:bodyDiv w:val="1"/>
      <w:marLeft w:val="0"/>
      <w:marRight w:val="0"/>
      <w:marTop w:val="0"/>
      <w:marBottom w:val="0"/>
      <w:divBdr>
        <w:top w:val="none" w:sz="0" w:space="0" w:color="auto"/>
        <w:left w:val="none" w:sz="0" w:space="0" w:color="auto"/>
        <w:bottom w:val="none" w:sz="0" w:space="0" w:color="auto"/>
        <w:right w:val="none" w:sz="0" w:space="0" w:color="auto"/>
      </w:divBdr>
      <w:divsChild>
        <w:div w:id="285040887">
          <w:marLeft w:val="0"/>
          <w:marRight w:val="0"/>
          <w:marTop w:val="0"/>
          <w:marBottom w:val="0"/>
          <w:divBdr>
            <w:top w:val="none" w:sz="0" w:space="0" w:color="auto"/>
            <w:left w:val="none" w:sz="0" w:space="0" w:color="auto"/>
            <w:bottom w:val="none" w:sz="0" w:space="0" w:color="auto"/>
            <w:right w:val="none" w:sz="0" w:space="0" w:color="auto"/>
          </w:divBdr>
        </w:div>
        <w:div w:id="384525635">
          <w:marLeft w:val="0"/>
          <w:marRight w:val="0"/>
          <w:marTop w:val="0"/>
          <w:marBottom w:val="0"/>
          <w:divBdr>
            <w:top w:val="none" w:sz="0" w:space="0" w:color="auto"/>
            <w:left w:val="none" w:sz="0" w:space="0" w:color="auto"/>
            <w:bottom w:val="none" w:sz="0" w:space="0" w:color="auto"/>
            <w:right w:val="none" w:sz="0" w:space="0" w:color="auto"/>
          </w:divBdr>
        </w:div>
        <w:div w:id="1114011742">
          <w:marLeft w:val="0"/>
          <w:marRight w:val="0"/>
          <w:marTop w:val="0"/>
          <w:marBottom w:val="0"/>
          <w:divBdr>
            <w:top w:val="none" w:sz="0" w:space="0" w:color="auto"/>
            <w:left w:val="none" w:sz="0" w:space="0" w:color="auto"/>
            <w:bottom w:val="none" w:sz="0" w:space="0" w:color="auto"/>
            <w:right w:val="none" w:sz="0" w:space="0" w:color="auto"/>
          </w:divBdr>
        </w:div>
        <w:div w:id="1216048223">
          <w:marLeft w:val="0"/>
          <w:marRight w:val="0"/>
          <w:marTop w:val="0"/>
          <w:marBottom w:val="0"/>
          <w:divBdr>
            <w:top w:val="none" w:sz="0" w:space="0" w:color="auto"/>
            <w:left w:val="none" w:sz="0" w:space="0" w:color="auto"/>
            <w:bottom w:val="none" w:sz="0" w:space="0" w:color="auto"/>
            <w:right w:val="none" w:sz="0" w:space="0" w:color="auto"/>
          </w:divBdr>
        </w:div>
      </w:divsChild>
    </w:div>
    <w:div w:id="17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90712946">
          <w:marLeft w:val="0"/>
          <w:marRight w:val="0"/>
          <w:marTop w:val="0"/>
          <w:marBottom w:val="0"/>
          <w:divBdr>
            <w:top w:val="none" w:sz="0" w:space="0" w:color="auto"/>
            <w:left w:val="none" w:sz="0" w:space="0" w:color="auto"/>
            <w:bottom w:val="none" w:sz="0" w:space="0" w:color="auto"/>
            <w:right w:val="none" w:sz="0" w:space="0" w:color="auto"/>
          </w:divBdr>
        </w:div>
        <w:div w:id="1206528233">
          <w:marLeft w:val="0"/>
          <w:marRight w:val="0"/>
          <w:marTop w:val="0"/>
          <w:marBottom w:val="0"/>
          <w:divBdr>
            <w:top w:val="none" w:sz="0" w:space="0" w:color="auto"/>
            <w:left w:val="none" w:sz="0" w:space="0" w:color="auto"/>
            <w:bottom w:val="none" w:sz="0" w:space="0" w:color="auto"/>
            <w:right w:val="none" w:sz="0" w:space="0" w:color="auto"/>
          </w:divBdr>
        </w:div>
        <w:div w:id="2064863222">
          <w:marLeft w:val="0"/>
          <w:marRight w:val="0"/>
          <w:marTop w:val="0"/>
          <w:marBottom w:val="0"/>
          <w:divBdr>
            <w:top w:val="none" w:sz="0" w:space="0" w:color="auto"/>
            <w:left w:val="none" w:sz="0" w:space="0" w:color="auto"/>
            <w:bottom w:val="none" w:sz="0" w:space="0" w:color="auto"/>
            <w:right w:val="none" w:sz="0" w:space="0" w:color="auto"/>
          </w:divBdr>
        </w:div>
      </w:divsChild>
    </w:div>
    <w:div w:id="1865286142">
      <w:bodyDiv w:val="1"/>
      <w:marLeft w:val="0"/>
      <w:marRight w:val="0"/>
      <w:marTop w:val="0"/>
      <w:marBottom w:val="0"/>
      <w:divBdr>
        <w:top w:val="none" w:sz="0" w:space="0" w:color="auto"/>
        <w:left w:val="none" w:sz="0" w:space="0" w:color="auto"/>
        <w:bottom w:val="none" w:sz="0" w:space="0" w:color="auto"/>
        <w:right w:val="none" w:sz="0" w:space="0" w:color="auto"/>
      </w:divBdr>
      <w:divsChild>
        <w:div w:id="209079404">
          <w:marLeft w:val="1166"/>
          <w:marRight w:val="0"/>
          <w:marTop w:val="67"/>
          <w:marBottom w:val="0"/>
          <w:divBdr>
            <w:top w:val="none" w:sz="0" w:space="0" w:color="auto"/>
            <w:left w:val="none" w:sz="0" w:space="0" w:color="auto"/>
            <w:bottom w:val="none" w:sz="0" w:space="0" w:color="auto"/>
            <w:right w:val="none" w:sz="0" w:space="0" w:color="auto"/>
          </w:divBdr>
        </w:div>
        <w:div w:id="233126060">
          <w:marLeft w:val="1166"/>
          <w:marRight w:val="0"/>
          <w:marTop w:val="67"/>
          <w:marBottom w:val="0"/>
          <w:divBdr>
            <w:top w:val="none" w:sz="0" w:space="0" w:color="auto"/>
            <w:left w:val="none" w:sz="0" w:space="0" w:color="auto"/>
            <w:bottom w:val="none" w:sz="0" w:space="0" w:color="auto"/>
            <w:right w:val="none" w:sz="0" w:space="0" w:color="auto"/>
          </w:divBdr>
        </w:div>
        <w:div w:id="256837913">
          <w:marLeft w:val="1166"/>
          <w:marRight w:val="0"/>
          <w:marTop w:val="67"/>
          <w:marBottom w:val="0"/>
          <w:divBdr>
            <w:top w:val="none" w:sz="0" w:space="0" w:color="auto"/>
            <w:left w:val="none" w:sz="0" w:space="0" w:color="auto"/>
            <w:bottom w:val="none" w:sz="0" w:space="0" w:color="auto"/>
            <w:right w:val="none" w:sz="0" w:space="0" w:color="auto"/>
          </w:divBdr>
        </w:div>
        <w:div w:id="257106847">
          <w:marLeft w:val="1166"/>
          <w:marRight w:val="0"/>
          <w:marTop w:val="67"/>
          <w:marBottom w:val="0"/>
          <w:divBdr>
            <w:top w:val="none" w:sz="0" w:space="0" w:color="auto"/>
            <w:left w:val="none" w:sz="0" w:space="0" w:color="auto"/>
            <w:bottom w:val="none" w:sz="0" w:space="0" w:color="auto"/>
            <w:right w:val="none" w:sz="0" w:space="0" w:color="auto"/>
          </w:divBdr>
        </w:div>
        <w:div w:id="713385177">
          <w:marLeft w:val="1166"/>
          <w:marRight w:val="0"/>
          <w:marTop w:val="67"/>
          <w:marBottom w:val="0"/>
          <w:divBdr>
            <w:top w:val="none" w:sz="0" w:space="0" w:color="auto"/>
            <w:left w:val="none" w:sz="0" w:space="0" w:color="auto"/>
            <w:bottom w:val="none" w:sz="0" w:space="0" w:color="auto"/>
            <w:right w:val="none" w:sz="0" w:space="0" w:color="auto"/>
          </w:divBdr>
        </w:div>
        <w:div w:id="785739098">
          <w:marLeft w:val="547"/>
          <w:marRight w:val="0"/>
          <w:marTop w:val="77"/>
          <w:marBottom w:val="0"/>
          <w:divBdr>
            <w:top w:val="none" w:sz="0" w:space="0" w:color="auto"/>
            <w:left w:val="none" w:sz="0" w:space="0" w:color="auto"/>
            <w:bottom w:val="none" w:sz="0" w:space="0" w:color="auto"/>
            <w:right w:val="none" w:sz="0" w:space="0" w:color="auto"/>
          </w:divBdr>
        </w:div>
        <w:div w:id="803615764">
          <w:marLeft w:val="1166"/>
          <w:marRight w:val="0"/>
          <w:marTop w:val="67"/>
          <w:marBottom w:val="0"/>
          <w:divBdr>
            <w:top w:val="none" w:sz="0" w:space="0" w:color="auto"/>
            <w:left w:val="none" w:sz="0" w:space="0" w:color="auto"/>
            <w:bottom w:val="none" w:sz="0" w:space="0" w:color="auto"/>
            <w:right w:val="none" w:sz="0" w:space="0" w:color="auto"/>
          </w:divBdr>
        </w:div>
        <w:div w:id="958683249">
          <w:marLeft w:val="1166"/>
          <w:marRight w:val="0"/>
          <w:marTop w:val="67"/>
          <w:marBottom w:val="0"/>
          <w:divBdr>
            <w:top w:val="none" w:sz="0" w:space="0" w:color="auto"/>
            <w:left w:val="none" w:sz="0" w:space="0" w:color="auto"/>
            <w:bottom w:val="none" w:sz="0" w:space="0" w:color="auto"/>
            <w:right w:val="none" w:sz="0" w:space="0" w:color="auto"/>
          </w:divBdr>
        </w:div>
        <w:div w:id="1050768745">
          <w:marLeft w:val="547"/>
          <w:marRight w:val="0"/>
          <w:marTop w:val="77"/>
          <w:marBottom w:val="0"/>
          <w:divBdr>
            <w:top w:val="none" w:sz="0" w:space="0" w:color="auto"/>
            <w:left w:val="none" w:sz="0" w:space="0" w:color="auto"/>
            <w:bottom w:val="none" w:sz="0" w:space="0" w:color="auto"/>
            <w:right w:val="none" w:sz="0" w:space="0" w:color="auto"/>
          </w:divBdr>
        </w:div>
        <w:div w:id="1091272490">
          <w:marLeft w:val="547"/>
          <w:marRight w:val="0"/>
          <w:marTop w:val="77"/>
          <w:marBottom w:val="0"/>
          <w:divBdr>
            <w:top w:val="none" w:sz="0" w:space="0" w:color="auto"/>
            <w:left w:val="none" w:sz="0" w:space="0" w:color="auto"/>
            <w:bottom w:val="none" w:sz="0" w:space="0" w:color="auto"/>
            <w:right w:val="none" w:sz="0" w:space="0" w:color="auto"/>
          </w:divBdr>
        </w:div>
        <w:div w:id="1163543583">
          <w:marLeft w:val="547"/>
          <w:marRight w:val="0"/>
          <w:marTop w:val="77"/>
          <w:marBottom w:val="0"/>
          <w:divBdr>
            <w:top w:val="none" w:sz="0" w:space="0" w:color="auto"/>
            <w:left w:val="none" w:sz="0" w:space="0" w:color="auto"/>
            <w:bottom w:val="none" w:sz="0" w:space="0" w:color="auto"/>
            <w:right w:val="none" w:sz="0" w:space="0" w:color="auto"/>
          </w:divBdr>
        </w:div>
        <w:div w:id="1447577547">
          <w:marLeft w:val="1166"/>
          <w:marRight w:val="0"/>
          <w:marTop w:val="67"/>
          <w:marBottom w:val="0"/>
          <w:divBdr>
            <w:top w:val="none" w:sz="0" w:space="0" w:color="auto"/>
            <w:left w:val="none" w:sz="0" w:space="0" w:color="auto"/>
            <w:bottom w:val="none" w:sz="0" w:space="0" w:color="auto"/>
            <w:right w:val="none" w:sz="0" w:space="0" w:color="auto"/>
          </w:divBdr>
        </w:div>
        <w:div w:id="1568488853">
          <w:marLeft w:val="1166"/>
          <w:marRight w:val="0"/>
          <w:marTop w:val="67"/>
          <w:marBottom w:val="0"/>
          <w:divBdr>
            <w:top w:val="none" w:sz="0" w:space="0" w:color="auto"/>
            <w:left w:val="none" w:sz="0" w:space="0" w:color="auto"/>
            <w:bottom w:val="none" w:sz="0" w:space="0" w:color="auto"/>
            <w:right w:val="none" w:sz="0" w:space="0" w:color="auto"/>
          </w:divBdr>
        </w:div>
        <w:div w:id="1824272641">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9AAF634E56B54FAB6CF03E9D38E5E8" ma:contentTypeVersion="19" ma:contentTypeDescription="Create a new document." ma:contentTypeScope="" ma:versionID="4a2a869a644c176f355dbcb257121f34">
  <xsd:schema xmlns:xsd="http://www.w3.org/2001/XMLSchema" xmlns:xs="http://www.w3.org/2001/XMLSchema" xmlns:p="http://schemas.microsoft.com/office/2006/metadata/properties" xmlns:ns2="842d95f2-d2b5-406a-9b5f-8d0e6e41e26f" xmlns:ns3="31c5d828-1d5f-42b4-8032-37fd95225755" xmlns:ns4="524b615b-bca6-4095-95da-e0833584f819" targetNamespace="http://schemas.microsoft.com/office/2006/metadata/properties" ma:root="true" ma:fieldsID="15358bac5ba93ee8442c28a713873d63" ns2:_="" ns3:_="" ns4:_="">
    <xsd:import namespace="842d95f2-d2b5-406a-9b5f-8d0e6e41e26f"/>
    <xsd:import namespace="31c5d828-1d5f-42b4-8032-37fd95225755"/>
    <xsd:import namespace="524b615b-bca6-4095-95da-e0833584f81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d95f2-d2b5-406a-9b5f-8d0e6e41e2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d828-1d5f-42b4-8032-37fd952257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fea293-8f8a-429b-9b0b-47859567b1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4b615b-bca6-4095-95da-e0833584f81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bc1ea65-9f9a-41cf-a3ea-6fbc61f4bf87}" ma:internalName="TaxCatchAll" ma:showField="CatchAllData" ma:web="842d95f2-d2b5-406a-9b5f-8d0e6e41e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1c5d828-1d5f-42b4-8032-37fd95225755">
      <Terms xmlns="http://schemas.microsoft.com/office/infopath/2007/PartnerControls"/>
    </lcf76f155ced4ddcb4097134ff3c332f>
    <TaxCatchAll xmlns="524b615b-bca6-4095-95da-e0833584f8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F911E-CC26-4F3B-9166-EDEF6A00C091}">
  <ds:schemaRefs>
    <ds:schemaRef ds:uri="http://schemas.microsoft.com/sharepoint/v3/contenttype/forms"/>
  </ds:schemaRefs>
</ds:datastoreItem>
</file>

<file path=customXml/itemProps2.xml><?xml version="1.0" encoding="utf-8"?>
<ds:datastoreItem xmlns:ds="http://schemas.openxmlformats.org/officeDocument/2006/customXml" ds:itemID="{D05DF4C4-64EA-49C0-8454-AD7D687C1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d95f2-d2b5-406a-9b5f-8d0e6e41e26f"/>
    <ds:schemaRef ds:uri="31c5d828-1d5f-42b4-8032-37fd95225755"/>
    <ds:schemaRef ds:uri="524b615b-bca6-4095-95da-e0833584f8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FE794-20A4-4B25-BAF2-D717C7CE9D4C}">
  <ds:schemaRefs>
    <ds:schemaRef ds:uri="http://schemas.microsoft.com/office/2006/metadata/properties"/>
    <ds:schemaRef ds:uri="http://schemas.microsoft.com/office/infopath/2007/PartnerControls"/>
    <ds:schemaRef ds:uri="31c5d828-1d5f-42b4-8032-37fd95225755"/>
    <ds:schemaRef ds:uri="524b615b-bca6-4095-95da-e0833584f819"/>
  </ds:schemaRefs>
</ds:datastoreItem>
</file>

<file path=customXml/itemProps4.xml><?xml version="1.0" encoding="utf-8"?>
<ds:datastoreItem xmlns:ds="http://schemas.openxmlformats.org/officeDocument/2006/customXml" ds:itemID="{AC143792-0FA7-4E2C-8FB7-8B9AD446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2202</Words>
  <Characters>12111</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Renard</dc:creator>
  <cp:keywords/>
  <dc:description/>
  <cp:lastModifiedBy>Yassine Merqi</cp:lastModifiedBy>
  <cp:revision>2</cp:revision>
  <cp:lastPrinted>2026-03-16T17:18:00Z</cp:lastPrinted>
  <dcterms:created xsi:type="dcterms:W3CDTF">2026-03-23T11:39:00Z</dcterms:created>
  <dcterms:modified xsi:type="dcterms:W3CDTF">2026-03-23T11:39:00Z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0x010100809AAF634E56B54FAB6CF03E9D38E5E8</vt:lpwstr>
  </property>
  <property fmtid="{D5CDD505-2E9C-101B-9397-08002B2CF9AE}" pid="3" name="MediaServiceImageTags">
    <vt:lpwstr/>
  </property>
</Properties>
</file>