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83EC" w14:textId="59766F78" w:rsidR="001201ED" w:rsidRPr="00EA53E6" w:rsidRDefault="00D61B24" w:rsidP="00EA5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2" w:lineRule="atLeast"/>
        <w:jc w:val="center"/>
        <w:rPr>
          <w:rFonts w:ascii="Calibri" w:hAnsi="Calibri" w:cs="Calibri"/>
          <w:b/>
          <w:sz w:val="32"/>
          <w:szCs w:val="32"/>
        </w:rPr>
      </w:pPr>
      <w:r w:rsidRPr="00D61B24">
        <w:rPr>
          <w:rFonts w:ascii="Calibri" w:hAnsi="Calibri" w:cs="Calibri"/>
          <w:b/>
          <w:sz w:val="32"/>
          <w:szCs w:val="32"/>
        </w:rPr>
        <w:t>ACCORD COLLECTIF PORTANT ATTRIBUTION D’UNE PRIME DE PARTAGE DE LA VALEUR</w:t>
      </w:r>
    </w:p>
    <w:p w14:paraId="1837478E" w14:textId="3D8C8C2C" w:rsidR="001201ED" w:rsidRDefault="001201ED" w:rsidP="001201ED">
      <w:pPr>
        <w:rPr>
          <w:b/>
        </w:rPr>
      </w:pPr>
    </w:p>
    <w:p w14:paraId="25DFE12E" w14:textId="77777777" w:rsidR="008C5F2D" w:rsidRPr="006247EC" w:rsidRDefault="008C5F2D" w:rsidP="001201ED">
      <w:pPr>
        <w:rPr>
          <w:rFonts w:cs="YBZFD E+ Helvetica"/>
          <w:b/>
          <w:i/>
          <w:u w:val="single"/>
        </w:rPr>
      </w:pPr>
    </w:p>
    <w:p w14:paraId="2B402D8C" w14:textId="7DC61143" w:rsidR="008C5F2D" w:rsidRPr="00852D7E" w:rsidRDefault="008C5F2D" w:rsidP="008C5F2D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 xml:space="preserve">Entre la Société PRINOTH France, représentée par </w:t>
      </w:r>
      <w:r w:rsidR="002F13A5">
        <w:rPr>
          <w:rFonts w:ascii="Calibri" w:hAnsi="Calibri" w:cs="Calibri"/>
          <w:bCs/>
          <w:sz w:val="22"/>
          <w:szCs w:val="22"/>
        </w:rPr>
        <w:t>xx</w:t>
      </w:r>
      <w:r w:rsidRPr="00852D7E">
        <w:rPr>
          <w:rFonts w:ascii="Calibri" w:hAnsi="Calibri" w:cs="Calibri"/>
          <w:bCs/>
          <w:sz w:val="22"/>
          <w:szCs w:val="22"/>
        </w:rPr>
        <w:t xml:space="preserve"> </w:t>
      </w:r>
      <w:r w:rsidR="002F13A5">
        <w:rPr>
          <w:rFonts w:ascii="Calibri" w:hAnsi="Calibri" w:cs="Calibri"/>
          <w:bCs/>
          <w:sz w:val="22"/>
          <w:szCs w:val="22"/>
        </w:rPr>
        <w:t xml:space="preserve">xxx </w:t>
      </w:r>
      <w:r w:rsidRPr="00852D7E">
        <w:rPr>
          <w:rFonts w:ascii="Calibri" w:hAnsi="Calibri" w:cs="Calibri"/>
          <w:bCs/>
          <w:sz w:val="22"/>
          <w:szCs w:val="22"/>
        </w:rPr>
        <w:t>en qualité de Président,</w:t>
      </w:r>
    </w:p>
    <w:p w14:paraId="58201D70" w14:textId="77777777" w:rsidR="008C5F2D" w:rsidRPr="00852D7E" w:rsidRDefault="008C5F2D" w:rsidP="008C5F2D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631639C3" w14:textId="77777777" w:rsidR="008C5F2D" w:rsidRPr="00852D7E" w:rsidRDefault="008C5F2D" w:rsidP="008C5F2D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>Et</w:t>
      </w:r>
    </w:p>
    <w:p w14:paraId="66B2D324" w14:textId="77777777" w:rsidR="008C5F2D" w:rsidRPr="00852D7E" w:rsidRDefault="008C5F2D" w:rsidP="008C5F2D">
      <w:pPr>
        <w:spacing w:line="22" w:lineRule="atLeast"/>
        <w:contextualSpacing/>
        <w:jc w:val="both"/>
        <w:rPr>
          <w:rFonts w:ascii="Calibri" w:hAnsi="Calibri" w:cs="Calibri"/>
          <w:sz w:val="22"/>
          <w:szCs w:val="22"/>
        </w:rPr>
      </w:pPr>
    </w:p>
    <w:p w14:paraId="755AFC18" w14:textId="5BA6A14B" w:rsidR="008C5F2D" w:rsidRDefault="002F13A5" w:rsidP="008C5F2D">
      <w:pPr>
        <w:spacing w:line="22" w:lineRule="atLeast"/>
        <w:contextualSpacing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xxxxxxxx</w:t>
      </w:r>
      <w:proofErr w:type="spellEnd"/>
      <w:r w:rsidR="008C5F2D">
        <w:rPr>
          <w:rFonts w:ascii="Calibri" w:hAnsi="Calibri" w:cs="Calibri"/>
          <w:bCs/>
          <w:sz w:val="22"/>
          <w:szCs w:val="22"/>
        </w:rPr>
        <w:t>, déléguée syndicale de PRINOTH France</w:t>
      </w:r>
      <w:r w:rsidR="008C5F2D" w:rsidRPr="00852D7E">
        <w:rPr>
          <w:rFonts w:ascii="Calibri" w:hAnsi="Calibri" w:cs="Calibri"/>
          <w:bCs/>
          <w:sz w:val="22"/>
          <w:szCs w:val="22"/>
        </w:rPr>
        <w:t>.</w:t>
      </w:r>
    </w:p>
    <w:p w14:paraId="2764D2AA" w14:textId="77777777" w:rsidR="00B43AE0" w:rsidRPr="00B43AE0" w:rsidRDefault="00B43AE0" w:rsidP="008C5F2D">
      <w:pPr>
        <w:spacing w:line="22" w:lineRule="atLeast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05CBF8E8" w14:textId="77777777" w:rsidR="001201ED" w:rsidRPr="00B43AE0" w:rsidRDefault="001201ED" w:rsidP="001201ED">
      <w:pPr>
        <w:rPr>
          <w:rFonts w:ascii="Calibri" w:hAnsi="Calibri" w:cs="Calibri"/>
          <w:bCs/>
          <w:sz w:val="22"/>
          <w:szCs w:val="22"/>
        </w:rPr>
      </w:pPr>
      <w:r w:rsidRPr="00B43AE0">
        <w:rPr>
          <w:rFonts w:ascii="Calibri" w:hAnsi="Calibri" w:cs="Calibri"/>
          <w:bCs/>
          <w:sz w:val="22"/>
          <w:szCs w:val="22"/>
        </w:rPr>
        <w:t xml:space="preserve">Il est convenu ce qui suit : </w:t>
      </w:r>
    </w:p>
    <w:p w14:paraId="6EE5A70A" w14:textId="77777777" w:rsidR="00B43AE0" w:rsidRDefault="00B43AE0" w:rsidP="001201ED"/>
    <w:p w14:paraId="003AEC71" w14:textId="26D51E10" w:rsidR="001201ED" w:rsidRDefault="001201ED" w:rsidP="008357C0">
      <w:pPr>
        <w:rPr>
          <w:rFonts w:ascii="Calibri" w:hAnsi="Calibri" w:cs="Calibri"/>
          <w:sz w:val="22"/>
          <w:szCs w:val="22"/>
        </w:rPr>
      </w:pPr>
      <w:r w:rsidRPr="008357C0">
        <w:rPr>
          <w:rFonts w:ascii="Calibri" w:hAnsi="Calibri" w:cs="Calibri"/>
          <w:sz w:val="22"/>
          <w:szCs w:val="22"/>
        </w:rPr>
        <w:t>Le présent accord est conclu en vue de</w:t>
      </w:r>
      <w:r w:rsidR="00FB1584" w:rsidRPr="008357C0">
        <w:rPr>
          <w:rFonts w:ascii="Calibri" w:hAnsi="Calibri" w:cs="Calibri"/>
          <w:sz w:val="22"/>
          <w:szCs w:val="22"/>
        </w:rPr>
        <w:t xml:space="preserve"> verser une PPV ayant pour objectif de protéger et améliorer le pouvoir d’achat des salariés</w:t>
      </w:r>
      <w:r w:rsidR="008357C0">
        <w:rPr>
          <w:rFonts w:ascii="Calibri" w:hAnsi="Calibri" w:cs="Calibri"/>
          <w:sz w:val="22"/>
          <w:szCs w:val="22"/>
        </w:rPr>
        <w:t>.</w:t>
      </w:r>
    </w:p>
    <w:p w14:paraId="4C06062B" w14:textId="77777777" w:rsidR="008357C0" w:rsidRPr="008357C0" w:rsidRDefault="008357C0" w:rsidP="008357C0">
      <w:pPr>
        <w:rPr>
          <w:rFonts w:ascii="Calibri" w:hAnsi="Calibri" w:cs="Calibri"/>
          <w:sz w:val="22"/>
          <w:szCs w:val="22"/>
        </w:rPr>
      </w:pPr>
    </w:p>
    <w:p w14:paraId="6F8D6D0F" w14:textId="77777777" w:rsidR="001201ED" w:rsidRDefault="001201ED" w:rsidP="001201ED">
      <w:pPr>
        <w:pStyle w:val="Titre1"/>
      </w:pPr>
      <w:r>
        <w:t>Article 1 – Champ d’application</w:t>
      </w:r>
    </w:p>
    <w:p w14:paraId="4D785635" w14:textId="77777777" w:rsidR="00EB2CE3" w:rsidRPr="00EB2CE3" w:rsidRDefault="00EB2CE3" w:rsidP="00EB2CE3"/>
    <w:p w14:paraId="350B3ABE" w14:textId="67BC2D4C" w:rsidR="001201ED" w:rsidRPr="007529D5" w:rsidRDefault="001201ED" w:rsidP="00F01C7C">
      <w:pPr>
        <w:rPr>
          <w:rFonts w:ascii="Calibri" w:hAnsi="Calibri" w:cs="Calibri"/>
          <w:sz w:val="22"/>
          <w:szCs w:val="22"/>
        </w:rPr>
      </w:pPr>
      <w:r w:rsidRPr="007529D5">
        <w:rPr>
          <w:rFonts w:ascii="Calibri" w:hAnsi="Calibri" w:cs="Calibri"/>
          <w:sz w:val="22"/>
          <w:szCs w:val="22"/>
        </w:rPr>
        <w:t>Le présent accord est applicable à l’ensemble des salariés de l’entreprise présents au jour du versement de la PPV</w:t>
      </w:r>
      <w:r w:rsidR="00882382">
        <w:rPr>
          <w:rFonts w:ascii="Calibri" w:hAnsi="Calibri" w:cs="Calibri"/>
          <w:sz w:val="22"/>
          <w:szCs w:val="22"/>
        </w:rPr>
        <w:t>.</w:t>
      </w:r>
    </w:p>
    <w:p w14:paraId="5BBAA4FB" w14:textId="5BE47FD2" w:rsidR="001201ED" w:rsidRDefault="001201ED" w:rsidP="001201ED">
      <w:pPr>
        <w:rPr>
          <w:b/>
          <w:bCs/>
          <w:u w:val="single"/>
        </w:rPr>
      </w:pPr>
    </w:p>
    <w:p w14:paraId="5BA0054D" w14:textId="77777777" w:rsidR="001201ED" w:rsidRDefault="001201ED" w:rsidP="001201ED">
      <w:pPr>
        <w:pStyle w:val="Titre1"/>
      </w:pPr>
      <w:r w:rsidRPr="006433CD">
        <w:t xml:space="preserve">Article 2 – Montant de la prime </w:t>
      </w:r>
      <w:r>
        <w:t>de partage de la valeur</w:t>
      </w:r>
    </w:p>
    <w:p w14:paraId="5AFC3A70" w14:textId="77777777" w:rsidR="00EB2CE3" w:rsidRPr="00EB2CE3" w:rsidRDefault="00EB2CE3" w:rsidP="00EB2CE3"/>
    <w:p w14:paraId="7359EA52" w14:textId="7F7E355C" w:rsidR="001201ED" w:rsidRPr="005321E9" w:rsidRDefault="001201ED" w:rsidP="001201ED">
      <w:pPr>
        <w:rPr>
          <w:rFonts w:ascii="Calibri" w:hAnsi="Calibri" w:cs="Calibri"/>
          <w:sz w:val="22"/>
          <w:szCs w:val="22"/>
        </w:rPr>
      </w:pPr>
      <w:r w:rsidRPr="005321E9">
        <w:rPr>
          <w:rFonts w:ascii="Calibri" w:hAnsi="Calibri" w:cs="Calibri"/>
          <w:sz w:val="22"/>
          <w:szCs w:val="22"/>
        </w:rPr>
        <w:t xml:space="preserve">Le montant </w:t>
      </w:r>
      <w:r w:rsidR="004869DF">
        <w:rPr>
          <w:rFonts w:ascii="Calibri" w:hAnsi="Calibri" w:cs="Calibri"/>
          <w:sz w:val="22"/>
          <w:szCs w:val="22"/>
        </w:rPr>
        <w:t xml:space="preserve">global </w:t>
      </w:r>
      <w:r w:rsidRPr="005321E9">
        <w:rPr>
          <w:rFonts w:ascii="Calibri" w:hAnsi="Calibri" w:cs="Calibri"/>
          <w:sz w:val="22"/>
          <w:szCs w:val="22"/>
        </w:rPr>
        <w:t xml:space="preserve">de la PPV est de </w:t>
      </w:r>
      <w:r w:rsidR="00BE1A5A">
        <w:rPr>
          <w:rFonts w:ascii="Calibri" w:hAnsi="Calibri" w:cs="Calibri"/>
          <w:sz w:val="22"/>
          <w:szCs w:val="22"/>
        </w:rPr>
        <w:t>1</w:t>
      </w:r>
      <w:r w:rsidR="004E2DDF">
        <w:rPr>
          <w:rFonts w:ascii="Calibri" w:hAnsi="Calibri" w:cs="Calibri"/>
          <w:sz w:val="22"/>
          <w:szCs w:val="22"/>
        </w:rPr>
        <w:t>2</w:t>
      </w:r>
      <w:r w:rsidR="002A3D8E" w:rsidRPr="005321E9">
        <w:rPr>
          <w:rFonts w:ascii="Calibri" w:hAnsi="Calibri" w:cs="Calibri"/>
          <w:sz w:val="22"/>
          <w:szCs w:val="22"/>
        </w:rPr>
        <w:t xml:space="preserve">00 </w:t>
      </w:r>
      <w:r w:rsidR="00542E6F">
        <w:rPr>
          <w:rFonts w:ascii="Calibri" w:hAnsi="Calibri" w:cs="Calibri"/>
          <w:sz w:val="22"/>
          <w:szCs w:val="22"/>
        </w:rPr>
        <w:t>euros</w:t>
      </w:r>
      <w:r w:rsidRPr="005321E9">
        <w:rPr>
          <w:rFonts w:ascii="Calibri" w:hAnsi="Calibri" w:cs="Calibri"/>
          <w:sz w:val="22"/>
          <w:szCs w:val="22"/>
        </w:rPr>
        <w:t xml:space="preserve">. Ce montant est identique pour tous les salariés visés à l’article 1. </w:t>
      </w:r>
    </w:p>
    <w:p w14:paraId="751D36B5" w14:textId="77777777" w:rsidR="00696041" w:rsidRDefault="00696041" w:rsidP="00696041">
      <w:pPr>
        <w:pStyle w:val="Titre1"/>
        <w:spacing w:before="0"/>
      </w:pPr>
    </w:p>
    <w:p w14:paraId="5B9B6F50" w14:textId="77777777" w:rsidR="00696041" w:rsidRPr="00696041" w:rsidRDefault="00696041" w:rsidP="00696041"/>
    <w:p w14:paraId="49B27249" w14:textId="7584722E" w:rsidR="001201ED" w:rsidRDefault="001201ED" w:rsidP="00696041">
      <w:pPr>
        <w:pStyle w:val="Titre1"/>
        <w:spacing w:before="0"/>
      </w:pPr>
      <w:r>
        <w:t>Article 3 – Principe de non-substitution</w:t>
      </w:r>
    </w:p>
    <w:p w14:paraId="4A1C9613" w14:textId="77777777" w:rsidR="00EB2CE3" w:rsidRPr="00EB2CE3" w:rsidRDefault="00EB2CE3" w:rsidP="00EB2CE3"/>
    <w:p w14:paraId="5DD72C91" w14:textId="5C110DFF" w:rsidR="001201ED" w:rsidRPr="008E3068" w:rsidRDefault="001201ED" w:rsidP="001201ED">
      <w:pPr>
        <w:rPr>
          <w:rFonts w:ascii="Calibri" w:hAnsi="Calibri" w:cs="Calibri"/>
          <w:sz w:val="22"/>
          <w:szCs w:val="22"/>
        </w:rPr>
      </w:pPr>
      <w:r w:rsidRPr="008E3068">
        <w:rPr>
          <w:rFonts w:ascii="Calibri" w:hAnsi="Calibri" w:cs="Calibri"/>
          <w:sz w:val="22"/>
          <w:szCs w:val="22"/>
        </w:rPr>
        <w:t>La présente prime ne se substitue à aucun des éléments de rémunération, au sens de l’article L. 242-1 du Code de la sécurité sociale, versés par l’employeur ou qui deviennent obligatoires en vertu de règles légales, contractuelles ou d’usage. Elle ne peut non plus se substituer à des augmentations de rémunération ni à des primes prévues par un accord salarial, le contrat de travail ou les usages en vigueur dans l’entreprise.</w:t>
      </w:r>
    </w:p>
    <w:p w14:paraId="22D58C8C" w14:textId="64181FE0" w:rsidR="001201ED" w:rsidRPr="008E3068" w:rsidRDefault="001201ED" w:rsidP="001201ED">
      <w:pPr>
        <w:rPr>
          <w:rFonts w:ascii="Calibri" w:hAnsi="Calibri" w:cs="Calibri"/>
          <w:sz w:val="22"/>
          <w:szCs w:val="22"/>
        </w:rPr>
      </w:pPr>
      <w:r w:rsidRPr="008E3068">
        <w:rPr>
          <w:rFonts w:ascii="Calibri" w:hAnsi="Calibri" w:cs="Calibri"/>
          <w:sz w:val="22"/>
          <w:szCs w:val="22"/>
        </w:rPr>
        <w:t>Les sommes versées au titre d’un régime d’épargne salariale ne sont pas visées par ces dispositions.</w:t>
      </w:r>
    </w:p>
    <w:p w14:paraId="65A16072" w14:textId="77777777" w:rsidR="00696041" w:rsidRDefault="00696041" w:rsidP="00696041">
      <w:pPr>
        <w:pStyle w:val="Titre1"/>
        <w:spacing w:before="0" w:after="240"/>
      </w:pPr>
    </w:p>
    <w:p w14:paraId="757D907A" w14:textId="7AFDDA1D" w:rsidR="001201ED" w:rsidRDefault="001201ED" w:rsidP="00696041">
      <w:pPr>
        <w:pStyle w:val="Titre1"/>
        <w:spacing w:before="0"/>
      </w:pPr>
      <w:r>
        <w:t>Article 4 – Date de versement de la prime</w:t>
      </w:r>
    </w:p>
    <w:p w14:paraId="78A9C401" w14:textId="77777777" w:rsidR="00EB2CE3" w:rsidRPr="00EB2CE3" w:rsidRDefault="00EB2CE3" w:rsidP="00EB2CE3"/>
    <w:p w14:paraId="4FAAE6B6" w14:textId="5CBDC7B2" w:rsidR="001201ED" w:rsidRPr="00091C61" w:rsidRDefault="001201ED" w:rsidP="004B4376">
      <w:pPr>
        <w:rPr>
          <w:rFonts w:ascii="Calibri" w:hAnsi="Calibri" w:cs="Calibri"/>
          <w:sz w:val="22"/>
          <w:szCs w:val="22"/>
        </w:rPr>
      </w:pPr>
      <w:r w:rsidRPr="00091C61">
        <w:rPr>
          <w:rFonts w:ascii="Calibri" w:hAnsi="Calibri" w:cs="Calibri"/>
          <w:sz w:val="22"/>
          <w:szCs w:val="22"/>
        </w:rPr>
        <w:t xml:space="preserve">La PPV est versée </w:t>
      </w:r>
      <w:bookmarkStart w:id="0" w:name="_Hlk116909750"/>
      <w:r w:rsidR="00882382" w:rsidRPr="007529D5">
        <w:rPr>
          <w:rFonts w:ascii="Calibri" w:hAnsi="Calibri" w:cs="Calibri"/>
          <w:sz w:val="22"/>
          <w:szCs w:val="22"/>
        </w:rPr>
        <w:t>au 3</w:t>
      </w:r>
      <w:r w:rsidR="00BE1A5A">
        <w:rPr>
          <w:rFonts w:ascii="Calibri" w:hAnsi="Calibri" w:cs="Calibri"/>
          <w:sz w:val="22"/>
          <w:szCs w:val="22"/>
        </w:rPr>
        <w:t>0/04/202</w:t>
      </w:r>
      <w:r w:rsidR="004E2DDF">
        <w:rPr>
          <w:rFonts w:ascii="Calibri" w:hAnsi="Calibri" w:cs="Calibri"/>
          <w:sz w:val="22"/>
          <w:szCs w:val="22"/>
        </w:rPr>
        <w:t>6</w:t>
      </w:r>
      <w:r w:rsidR="00882382" w:rsidRPr="007529D5">
        <w:rPr>
          <w:rFonts w:ascii="Calibri" w:hAnsi="Calibri" w:cs="Calibri"/>
          <w:sz w:val="22"/>
          <w:szCs w:val="22"/>
        </w:rPr>
        <w:t xml:space="preserve"> et au 3</w:t>
      </w:r>
      <w:r w:rsidR="00FC7F0A">
        <w:rPr>
          <w:rFonts w:ascii="Calibri" w:hAnsi="Calibri" w:cs="Calibri"/>
          <w:sz w:val="22"/>
          <w:szCs w:val="22"/>
        </w:rPr>
        <w:t>1</w:t>
      </w:r>
      <w:r w:rsidR="00882382" w:rsidRPr="007529D5">
        <w:rPr>
          <w:rFonts w:ascii="Calibri" w:hAnsi="Calibri" w:cs="Calibri"/>
          <w:sz w:val="22"/>
          <w:szCs w:val="22"/>
        </w:rPr>
        <w:t>/0</w:t>
      </w:r>
      <w:r w:rsidR="00FC7F0A">
        <w:rPr>
          <w:rFonts w:ascii="Calibri" w:hAnsi="Calibri" w:cs="Calibri"/>
          <w:sz w:val="22"/>
          <w:szCs w:val="22"/>
        </w:rPr>
        <w:t>5</w:t>
      </w:r>
      <w:r w:rsidR="00882382" w:rsidRPr="007529D5">
        <w:rPr>
          <w:rFonts w:ascii="Calibri" w:hAnsi="Calibri" w:cs="Calibri"/>
          <w:sz w:val="22"/>
          <w:szCs w:val="22"/>
        </w:rPr>
        <w:t>/202</w:t>
      </w:r>
      <w:r w:rsidR="004E2DDF">
        <w:rPr>
          <w:rFonts w:ascii="Calibri" w:hAnsi="Calibri" w:cs="Calibri"/>
          <w:sz w:val="22"/>
          <w:szCs w:val="22"/>
        </w:rPr>
        <w:t>6</w:t>
      </w:r>
      <w:r w:rsidR="00882382" w:rsidRPr="007529D5">
        <w:rPr>
          <w:rFonts w:ascii="Calibri" w:hAnsi="Calibri" w:cs="Calibri"/>
          <w:sz w:val="22"/>
          <w:szCs w:val="22"/>
        </w:rPr>
        <w:t>.</w:t>
      </w:r>
      <w:bookmarkEnd w:id="0"/>
    </w:p>
    <w:p w14:paraId="291799B1" w14:textId="7D5E9C31" w:rsidR="001201ED" w:rsidRPr="00091C61" w:rsidRDefault="001201ED" w:rsidP="00091C61">
      <w:pPr>
        <w:rPr>
          <w:rFonts w:ascii="Calibri" w:hAnsi="Calibri" w:cs="Calibri"/>
          <w:sz w:val="22"/>
          <w:szCs w:val="22"/>
        </w:rPr>
      </w:pPr>
      <w:r w:rsidRPr="00091C61">
        <w:rPr>
          <w:rFonts w:ascii="Calibri" w:hAnsi="Calibri" w:cs="Calibri"/>
          <w:sz w:val="22"/>
          <w:szCs w:val="22"/>
        </w:rPr>
        <w:t>Elle figurera sur le bulletin de paie d</w:t>
      </w:r>
      <w:r w:rsidR="00091C61" w:rsidRPr="00091C61">
        <w:rPr>
          <w:rFonts w:ascii="Calibri" w:hAnsi="Calibri" w:cs="Calibri"/>
          <w:sz w:val="22"/>
          <w:szCs w:val="22"/>
        </w:rPr>
        <w:t>es mois d</w:t>
      </w:r>
      <w:r w:rsidR="00BE1A5A">
        <w:rPr>
          <w:rFonts w:ascii="Calibri" w:hAnsi="Calibri" w:cs="Calibri"/>
          <w:sz w:val="22"/>
          <w:szCs w:val="22"/>
        </w:rPr>
        <w:t>’avril 202</w:t>
      </w:r>
      <w:r w:rsidR="004E2DDF">
        <w:rPr>
          <w:rFonts w:ascii="Calibri" w:hAnsi="Calibri" w:cs="Calibri"/>
          <w:sz w:val="22"/>
          <w:szCs w:val="22"/>
        </w:rPr>
        <w:t>6</w:t>
      </w:r>
      <w:r w:rsidR="00BE1A5A">
        <w:rPr>
          <w:rFonts w:ascii="Calibri" w:hAnsi="Calibri" w:cs="Calibri"/>
          <w:sz w:val="22"/>
          <w:szCs w:val="22"/>
        </w:rPr>
        <w:t xml:space="preserve"> </w:t>
      </w:r>
      <w:r w:rsidR="00091C61" w:rsidRPr="00091C61">
        <w:rPr>
          <w:rFonts w:ascii="Calibri" w:hAnsi="Calibri" w:cs="Calibri"/>
          <w:sz w:val="22"/>
          <w:szCs w:val="22"/>
        </w:rPr>
        <w:t xml:space="preserve">et </w:t>
      </w:r>
      <w:r w:rsidR="00FC7F0A">
        <w:rPr>
          <w:rFonts w:ascii="Calibri" w:hAnsi="Calibri" w:cs="Calibri"/>
          <w:sz w:val="22"/>
          <w:szCs w:val="22"/>
        </w:rPr>
        <w:t>mai</w:t>
      </w:r>
      <w:r w:rsidR="00091C61" w:rsidRPr="00091C61">
        <w:rPr>
          <w:rFonts w:ascii="Calibri" w:hAnsi="Calibri" w:cs="Calibri"/>
          <w:sz w:val="22"/>
          <w:szCs w:val="22"/>
        </w:rPr>
        <w:t xml:space="preserve"> 202</w:t>
      </w:r>
      <w:r w:rsidR="004E2DDF">
        <w:rPr>
          <w:rFonts w:ascii="Calibri" w:hAnsi="Calibri" w:cs="Calibri"/>
          <w:sz w:val="22"/>
          <w:szCs w:val="22"/>
        </w:rPr>
        <w:t>6</w:t>
      </w:r>
      <w:r w:rsidR="00091C61" w:rsidRPr="00091C61">
        <w:rPr>
          <w:rFonts w:ascii="Calibri" w:hAnsi="Calibri" w:cs="Calibri"/>
          <w:sz w:val="22"/>
          <w:szCs w:val="22"/>
        </w:rPr>
        <w:t>.</w:t>
      </w:r>
    </w:p>
    <w:p w14:paraId="34C259B7" w14:textId="77777777" w:rsidR="00696041" w:rsidRDefault="00696041" w:rsidP="00696041">
      <w:pPr>
        <w:pStyle w:val="Titre1"/>
        <w:spacing w:before="0" w:after="240"/>
      </w:pPr>
    </w:p>
    <w:p w14:paraId="096FF285" w14:textId="1EF89C4C" w:rsidR="001201ED" w:rsidRDefault="001201ED" w:rsidP="00696041">
      <w:pPr>
        <w:pStyle w:val="Titre1"/>
        <w:spacing w:before="0"/>
      </w:pPr>
      <w:r w:rsidRPr="005C0E19">
        <w:t xml:space="preserve">Article 5 – Régime social et fiscal </w:t>
      </w:r>
    </w:p>
    <w:p w14:paraId="2FF410CA" w14:textId="77777777" w:rsidR="00EB2CE3" w:rsidRPr="00EB2CE3" w:rsidRDefault="00EB2CE3" w:rsidP="00EB2CE3"/>
    <w:p w14:paraId="26B79C47" w14:textId="77777777" w:rsidR="001201ED" w:rsidRPr="00386D2E" w:rsidRDefault="001201ED" w:rsidP="001201ED">
      <w:pPr>
        <w:rPr>
          <w:rFonts w:ascii="Calibri" w:hAnsi="Calibri" w:cs="Calibri"/>
          <w:sz w:val="22"/>
          <w:szCs w:val="22"/>
        </w:rPr>
      </w:pPr>
      <w:r w:rsidRPr="00386D2E">
        <w:rPr>
          <w:rFonts w:ascii="Calibri" w:hAnsi="Calibri" w:cs="Calibri"/>
          <w:sz w:val="22"/>
          <w:szCs w:val="22"/>
        </w:rPr>
        <w:t xml:space="preserve">Le régime social et fiscal est celui en vigueur au moment du versement de la prime. </w:t>
      </w:r>
    </w:p>
    <w:p w14:paraId="35135D3F" w14:textId="77777777" w:rsidR="001201ED" w:rsidRDefault="001201ED" w:rsidP="001201ED">
      <w:pPr>
        <w:rPr>
          <w:color w:val="0070C0"/>
          <w:sz w:val="21"/>
          <w:szCs w:val="21"/>
        </w:rPr>
      </w:pPr>
    </w:p>
    <w:p w14:paraId="0C3BB586" w14:textId="77777777" w:rsidR="001201ED" w:rsidRDefault="001201ED" w:rsidP="001201ED">
      <w:pPr>
        <w:pStyle w:val="Titre1"/>
      </w:pPr>
      <w:r>
        <w:t xml:space="preserve">Article </w:t>
      </w:r>
      <w:r>
        <w:softHyphen/>
        <w:t xml:space="preserve">6 – </w:t>
      </w:r>
      <w:r w:rsidRPr="005A0F86">
        <w:t>Durée et entrée en vigueur de l’accord</w:t>
      </w:r>
    </w:p>
    <w:p w14:paraId="237A3588" w14:textId="77777777" w:rsidR="00EB2CE3" w:rsidRPr="00EB2CE3" w:rsidRDefault="00EB2CE3" w:rsidP="00EB2CE3"/>
    <w:p w14:paraId="3A91304A" w14:textId="0EA72DB8" w:rsidR="001201ED" w:rsidRPr="00945087" w:rsidRDefault="001201ED" w:rsidP="001201ED">
      <w:pPr>
        <w:rPr>
          <w:rFonts w:asciiTheme="minorHAnsi" w:hAnsiTheme="minorHAnsi" w:cstheme="minorHAnsi"/>
          <w:sz w:val="22"/>
          <w:szCs w:val="22"/>
        </w:rPr>
      </w:pPr>
      <w:r w:rsidRPr="00945087">
        <w:rPr>
          <w:rFonts w:asciiTheme="minorHAnsi" w:hAnsiTheme="minorHAnsi" w:cstheme="minorHAnsi"/>
          <w:sz w:val="22"/>
          <w:szCs w:val="22"/>
        </w:rPr>
        <w:t>Le présent accord est conclu pour une durée déterminée</w:t>
      </w:r>
      <w:r w:rsidRPr="00945087">
        <w:rPr>
          <w:rFonts w:asciiTheme="minorHAnsi" w:hAnsiTheme="minorHAnsi" w:cstheme="minorHAnsi"/>
          <w:i/>
          <w:sz w:val="22"/>
          <w:szCs w:val="22"/>
        </w:rPr>
        <w:t>.</w:t>
      </w:r>
      <w:r w:rsidRPr="00945087">
        <w:rPr>
          <w:rFonts w:asciiTheme="minorHAnsi" w:hAnsiTheme="minorHAnsi" w:cstheme="minorHAnsi"/>
          <w:sz w:val="22"/>
          <w:szCs w:val="22"/>
        </w:rPr>
        <w:t xml:space="preserve"> Il entre en vigueur </w:t>
      </w:r>
      <w:r w:rsidR="00C779B7">
        <w:rPr>
          <w:rFonts w:asciiTheme="minorHAnsi" w:hAnsiTheme="minorHAnsi" w:cstheme="minorHAnsi"/>
          <w:sz w:val="22"/>
          <w:szCs w:val="22"/>
        </w:rPr>
        <w:t xml:space="preserve">à la date de signature de l’accord </w:t>
      </w:r>
      <w:r w:rsidRPr="00945087">
        <w:rPr>
          <w:rFonts w:asciiTheme="minorHAnsi" w:hAnsiTheme="minorHAnsi" w:cstheme="minorHAnsi"/>
          <w:sz w:val="22"/>
          <w:szCs w:val="22"/>
        </w:rPr>
        <w:t xml:space="preserve">et cesse de produire ses effets à l’échéance de son terme, soit le </w:t>
      </w:r>
      <w:r w:rsidR="00945087" w:rsidRPr="00F80CA2">
        <w:rPr>
          <w:rFonts w:asciiTheme="minorHAnsi" w:hAnsiTheme="minorHAnsi" w:cstheme="minorHAnsi"/>
          <w:sz w:val="22"/>
          <w:szCs w:val="22"/>
        </w:rPr>
        <w:t>3</w:t>
      </w:r>
      <w:r w:rsidR="00FC7F0A">
        <w:rPr>
          <w:rFonts w:asciiTheme="minorHAnsi" w:hAnsiTheme="minorHAnsi" w:cstheme="minorHAnsi"/>
          <w:sz w:val="22"/>
          <w:szCs w:val="22"/>
        </w:rPr>
        <w:t>1/05</w:t>
      </w:r>
      <w:r w:rsidR="00120166">
        <w:rPr>
          <w:rFonts w:asciiTheme="minorHAnsi" w:hAnsiTheme="minorHAnsi" w:cstheme="minorHAnsi"/>
          <w:sz w:val="22"/>
          <w:szCs w:val="22"/>
        </w:rPr>
        <w:t>/202</w:t>
      </w:r>
      <w:r w:rsidR="00F20C85">
        <w:rPr>
          <w:rFonts w:asciiTheme="minorHAnsi" w:hAnsiTheme="minorHAnsi" w:cstheme="minorHAnsi"/>
          <w:sz w:val="22"/>
          <w:szCs w:val="22"/>
        </w:rPr>
        <w:t>6</w:t>
      </w:r>
      <w:r w:rsidR="00945087" w:rsidRPr="00F80CA2">
        <w:rPr>
          <w:rFonts w:asciiTheme="minorHAnsi" w:hAnsiTheme="minorHAnsi" w:cstheme="minorHAnsi"/>
          <w:sz w:val="22"/>
          <w:szCs w:val="22"/>
        </w:rPr>
        <w:t>.</w:t>
      </w:r>
    </w:p>
    <w:p w14:paraId="6EF6504F" w14:textId="77777777" w:rsidR="001201ED" w:rsidRDefault="001201ED" w:rsidP="001201ED"/>
    <w:p w14:paraId="7A73E733" w14:textId="77777777" w:rsidR="001201ED" w:rsidRDefault="001201ED" w:rsidP="001201ED">
      <w:pPr>
        <w:pStyle w:val="Titre1"/>
      </w:pPr>
      <w:r>
        <w:t>Article 7 – Révision</w:t>
      </w:r>
    </w:p>
    <w:p w14:paraId="022503E7" w14:textId="77777777" w:rsidR="00EB2CE3" w:rsidRPr="00EB2CE3" w:rsidRDefault="00EB2CE3" w:rsidP="00EB2CE3"/>
    <w:p w14:paraId="0BED1E1D" w14:textId="3ECAE906" w:rsidR="001201ED" w:rsidRDefault="001201ED" w:rsidP="00EE0FBE">
      <w:pPr>
        <w:rPr>
          <w:rFonts w:asciiTheme="minorHAnsi" w:hAnsiTheme="minorHAnsi" w:cstheme="minorHAnsi"/>
          <w:sz w:val="22"/>
          <w:szCs w:val="22"/>
        </w:rPr>
      </w:pPr>
      <w:r w:rsidRPr="00EE0FBE">
        <w:rPr>
          <w:rFonts w:asciiTheme="minorHAnsi" w:hAnsiTheme="minorHAnsi" w:cstheme="minorHAnsi"/>
          <w:sz w:val="22"/>
          <w:szCs w:val="22"/>
        </w:rPr>
        <w:t>Le présent accord peut être révisé dans les conditions prévues par les textes légaux et réglementaires.</w:t>
      </w:r>
    </w:p>
    <w:p w14:paraId="20FC15E7" w14:textId="77777777" w:rsidR="00EB2CE3" w:rsidRPr="00EE0FBE" w:rsidRDefault="00EB2CE3" w:rsidP="00EE0FBE">
      <w:pPr>
        <w:rPr>
          <w:rFonts w:asciiTheme="minorHAnsi" w:hAnsiTheme="minorHAnsi" w:cstheme="minorHAnsi"/>
          <w:sz w:val="22"/>
          <w:szCs w:val="22"/>
        </w:rPr>
      </w:pPr>
    </w:p>
    <w:p w14:paraId="79273873" w14:textId="23B51ED9" w:rsidR="005F663C" w:rsidRDefault="001201ED" w:rsidP="005F663C">
      <w:pPr>
        <w:pStyle w:val="Titre1"/>
      </w:pPr>
      <w:r>
        <w:t xml:space="preserve">Article </w:t>
      </w:r>
      <w:r w:rsidR="005F663C">
        <w:t>8</w:t>
      </w:r>
      <w:r>
        <w:t xml:space="preserve"> – Formalités de notification, publicité et de dépôt</w:t>
      </w:r>
    </w:p>
    <w:p w14:paraId="3EF22F60" w14:textId="77777777" w:rsidR="00EB2CE3" w:rsidRPr="00EB2CE3" w:rsidRDefault="00EB2CE3" w:rsidP="00EB2CE3"/>
    <w:p w14:paraId="38A24070" w14:textId="67395807" w:rsidR="001201ED" w:rsidRPr="002F54B1" w:rsidRDefault="001201ED" w:rsidP="001201ED">
      <w:pPr>
        <w:rPr>
          <w:rFonts w:asciiTheme="minorHAnsi" w:hAnsiTheme="minorHAnsi" w:cstheme="minorHAnsi"/>
          <w:sz w:val="22"/>
          <w:szCs w:val="22"/>
        </w:rPr>
      </w:pPr>
      <w:r w:rsidRPr="002F54B1">
        <w:rPr>
          <w:rFonts w:asciiTheme="minorHAnsi" w:hAnsiTheme="minorHAnsi" w:cstheme="minorHAnsi"/>
          <w:sz w:val="22"/>
          <w:szCs w:val="22"/>
        </w:rPr>
        <w:t>Conformément à l’article L. 2231-5 du Code du travail, le présent accord est notifié à chacune des organisations représentatives.</w:t>
      </w:r>
    </w:p>
    <w:p w14:paraId="438ED03E" w14:textId="2AC9362D" w:rsidR="001201ED" w:rsidRPr="002F54B1" w:rsidRDefault="001201ED" w:rsidP="001201ED">
      <w:pPr>
        <w:rPr>
          <w:rFonts w:asciiTheme="minorHAnsi" w:hAnsiTheme="minorHAnsi" w:cstheme="minorHAnsi"/>
          <w:sz w:val="22"/>
          <w:szCs w:val="22"/>
        </w:rPr>
      </w:pPr>
      <w:r w:rsidRPr="002F54B1">
        <w:rPr>
          <w:rFonts w:asciiTheme="minorHAnsi" w:hAnsiTheme="minorHAnsi" w:cstheme="minorHAnsi"/>
          <w:sz w:val="22"/>
          <w:szCs w:val="22"/>
        </w:rPr>
        <w:t xml:space="preserve">Conformément aux articles L. 2231-5-1, L. 2231-6, D. 2231-2, D. 2231-4 du Code du travail, le présent accord est déposé sur la plateforme de téléprocédure du ministère du travail et du greffe du Conseil de Prud’hommes de </w:t>
      </w:r>
      <w:r w:rsidR="002F54B1" w:rsidRPr="002F54B1">
        <w:rPr>
          <w:rFonts w:asciiTheme="minorHAnsi" w:hAnsiTheme="minorHAnsi" w:cstheme="minorHAnsi"/>
          <w:sz w:val="22"/>
          <w:szCs w:val="22"/>
        </w:rPr>
        <w:t>Chambéry.</w:t>
      </w:r>
    </w:p>
    <w:p w14:paraId="58D7C645" w14:textId="77777777" w:rsidR="001201ED" w:rsidRDefault="001201ED" w:rsidP="001201ED"/>
    <w:p w14:paraId="68DE268C" w14:textId="154705E8" w:rsidR="001201ED" w:rsidRPr="002F54B1" w:rsidRDefault="001201ED" w:rsidP="001201ED">
      <w:pPr>
        <w:rPr>
          <w:rFonts w:asciiTheme="minorHAnsi" w:hAnsiTheme="minorHAnsi" w:cstheme="minorHAnsi"/>
          <w:sz w:val="22"/>
          <w:szCs w:val="22"/>
        </w:rPr>
      </w:pPr>
      <w:r w:rsidRPr="002F54B1">
        <w:rPr>
          <w:rFonts w:asciiTheme="minorHAnsi" w:hAnsiTheme="minorHAnsi" w:cstheme="minorHAnsi"/>
          <w:sz w:val="22"/>
          <w:szCs w:val="22"/>
        </w:rPr>
        <w:t xml:space="preserve">Fait à </w:t>
      </w:r>
      <w:r w:rsidR="002F54B1" w:rsidRPr="002F54B1">
        <w:rPr>
          <w:rFonts w:asciiTheme="minorHAnsi" w:hAnsiTheme="minorHAnsi" w:cstheme="minorHAnsi"/>
          <w:sz w:val="22"/>
          <w:szCs w:val="22"/>
        </w:rPr>
        <w:t xml:space="preserve">Montmélian, </w:t>
      </w:r>
      <w:r w:rsidRPr="00516B63">
        <w:rPr>
          <w:rFonts w:asciiTheme="minorHAnsi" w:hAnsiTheme="minorHAnsi" w:cstheme="minorHAnsi"/>
          <w:sz w:val="22"/>
          <w:szCs w:val="22"/>
        </w:rPr>
        <w:t xml:space="preserve">le </w:t>
      </w:r>
    </w:p>
    <w:p w14:paraId="2D79AEC3" w14:textId="77777777" w:rsidR="001201ED" w:rsidRDefault="001201ED" w:rsidP="001201ED"/>
    <w:p w14:paraId="303249E1" w14:textId="77777777" w:rsidR="001201ED" w:rsidRPr="006433CD" w:rsidRDefault="001201ED" w:rsidP="001201ED"/>
    <w:p w14:paraId="362FCA4B" w14:textId="45E0AE65" w:rsidR="00696041" w:rsidRPr="00852D7E" w:rsidRDefault="00696041" w:rsidP="00696041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>Pour l’entreprise,</w:t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  <w:t xml:space="preserve">Pour le Syndicat </w:t>
      </w:r>
      <w:r>
        <w:rPr>
          <w:rFonts w:ascii="Calibri" w:hAnsi="Calibri" w:cs="Calibri"/>
          <w:sz w:val="22"/>
          <w:szCs w:val="22"/>
        </w:rPr>
        <w:t>C</w:t>
      </w:r>
      <w:r w:rsidR="00BE1A5A">
        <w:rPr>
          <w:rFonts w:ascii="Calibri" w:hAnsi="Calibri" w:cs="Calibri"/>
          <w:sz w:val="22"/>
          <w:szCs w:val="22"/>
        </w:rPr>
        <w:t>GT</w:t>
      </w:r>
      <w:r w:rsidRPr="00852D7E">
        <w:rPr>
          <w:rFonts w:ascii="Calibri" w:hAnsi="Calibri" w:cs="Calibri"/>
          <w:sz w:val="22"/>
          <w:szCs w:val="22"/>
        </w:rPr>
        <w:t>,</w:t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</w:p>
    <w:p w14:paraId="6270750A" w14:textId="77777777" w:rsidR="00696041" w:rsidRPr="00852D7E" w:rsidRDefault="00696041" w:rsidP="00696041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F46D9A7" w14:textId="09FDDF05" w:rsidR="00696041" w:rsidRPr="00696041" w:rsidRDefault="002F13A5" w:rsidP="00696041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xxxxxxxx</w:t>
      </w:r>
      <w:proofErr w:type="spellEnd"/>
      <w:r w:rsidR="00696041" w:rsidRPr="00696041">
        <w:rPr>
          <w:rFonts w:ascii="Calibri" w:hAnsi="Calibri" w:cs="Calibri"/>
          <w:sz w:val="22"/>
          <w:szCs w:val="22"/>
        </w:rPr>
        <w:tab/>
      </w:r>
      <w:r w:rsidR="00696041" w:rsidRPr="00696041">
        <w:rPr>
          <w:rFonts w:ascii="Calibri" w:hAnsi="Calibri" w:cs="Calibri"/>
          <w:sz w:val="22"/>
          <w:szCs w:val="22"/>
        </w:rPr>
        <w:tab/>
      </w:r>
      <w:r w:rsidR="00696041" w:rsidRPr="00696041">
        <w:rPr>
          <w:rFonts w:ascii="Calibri" w:hAnsi="Calibri" w:cs="Calibri"/>
          <w:sz w:val="22"/>
          <w:szCs w:val="22"/>
        </w:rPr>
        <w:tab/>
      </w:r>
      <w:r w:rsidR="00696041" w:rsidRPr="00696041">
        <w:rPr>
          <w:rFonts w:ascii="Calibri" w:hAnsi="Calibri" w:cs="Calibri"/>
          <w:sz w:val="22"/>
          <w:szCs w:val="22"/>
        </w:rPr>
        <w:tab/>
      </w:r>
      <w:r w:rsidR="00696041" w:rsidRPr="00696041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spellStart"/>
      <w:r>
        <w:rPr>
          <w:rFonts w:ascii="Calibri" w:hAnsi="Calibri" w:cs="Calibri"/>
          <w:sz w:val="22"/>
          <w:szCs w:val="22"/>
        </w:rPr>
        <w:t>xxxxxxxx</w:t>
      </w:r>
      <w:proofErr w:type="spellEnd"/>
      <w:r w:rsidR="00696041" w:rsidRPr="00696041">
        <w:rPr>
          <w:rFonts w:ascii="Calibri" w:hAnsi="Calibri" w:cs="Calibri"/>
          <w:sz w:val="22"/>
          <w:szCs w:val="22"/>
        </w:rPr>
        <w:tab/>
      </w:r>
    </w:p>
    <w:p w14:paraId="2C18870E" w14:textId="77777777" w:rsidR="00696041" w:rsidRPr="00852D7E" w:rsidRDefault="00696041" w:rsidP="00696041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>Président</w:t>
      </w:r>
    </w:p>
    <w:p w14:paraId="46E1157A" w14:textId="77777777" w:rsidR="001201ED" w:rsidRDefault="001201ED" w:rsidP="001201ED"/>
    <w:p w14:paraId="4401C316" w14:textId="77777777" w:rsidR="001201ED" w:rsidRDefault="001201ED" w:rsidP="001201ED"/>
    <w:p w14:paraId="12A5EDB3" w14:textId="77777777" w:rsidR="001201ED" w:rsidRDefault="001201ED" w:rsidP="001201ED">
      <w:pPr>
        <w:pStyle w:val="CM30"/>
        <w:spacing w:after="115" w:line="253" w:lineRule="atLeast"/>
        <w:jc w:val="center"/>
        <w:rPr>
          <w:rFonts w:ascii="Arial" w:hAnsi="Arial" w:cs="Arial"/>
          <w:b/>
          <w:bCs/>
          <w:sz w:val="21"/>
          <w:szCs w:val="21"/>
        </w:rPr>
      </w:pPr>
    </w:p>
    <w:p w14:paraId="029CA32E" w14:textId="77777777" w:rsidR="001201ED" w:rsidRDefault="001201ED" w:rsidP="001201ED"/>
    <w:p w14:paraId="4E2CC333" w14:textId="77777777" w:rsidR="001201ED" w:rsidRDefault="001201ED" w:rsidP="001201ED"/>
    <w:p w14:paraId="37C85FD9" w14:textId="77777777" w:rsidR="001E250F" w:rsidRDefault="001E250F" w:rsidP="001E250F">
      <w:pPr>
        <w:jc w:val="center"/>
        <w:rPr>
          <w:b/>
          <w:sz w:val="22"/>
        </w:rPr>
      </w:pPr>
    </w:p>
    <w:sectPr w:rsidR="001E25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622E" w14:textId="77777777" w:rsidR="00A5595B" w:rsidRDefault="00A5595B" w:rsidP="00A92564">
      <w:r>
        <w:separator/>
      </w:r>
    </w:p>
  </w:endnote>
  <w:endnote w:type="continuationSeparator" w:id="0">
    <w:p w14:paraId="0F55C8B3" w14:textId="77777777" w:rsidR="00A5595B" w:rsidRDefault="00A5595B" w:rsidP="00A92564">
      <w:r>
        <w:continuationSeparator/>
      </w:r>
    </w:p>
  </w:endnote>
  <w:endnote w:type="continuationNotice" w:id="1">
    <w:p w14:paraId="6E5071CC" w14:textId="77777777" w:rsidR="00A5595B" w:rsidRDefault="00A55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04">
    <w:altName w:val="MS PMincho"/>
    <w:charset w:val="80"/>
    <w:family w:val="roman"/>
    <w:pitch w:val="default"/>
  </w:font>
  <w:font w:name="YBZFD E+ Helvetic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598A" w14:textId="77777777" w:rsidR="00A92564" w:rsidRDefault="00A92564">
    <w:pPr>
      <w:pStyle w:val="Pieddepage"/>
    </w:pPr>
    <w:r w:rsidRPr="000B5231">
      <w:rPr>
        <w:noProof/>
        <w:lang w:val="de-DE" w:eastAsia="de-DE"/>
      </w:rPr>
      <w:drawing>
        <wp:inline distT="0" distB="0" distL="0" distR="0" wp14:anchorId="22AA0D60" wp14:editId="70CFE3CE">
          <wp:extent cx="5760720" cy="673735"/>
          <wp:effectExtent l="0" t="0" r="0" b="0"/>
          <wp:docPr id="3" name="Image 3" descr="Beschreibung: PRinot france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Beschreibung: PRinot france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427B" w14:textId="77777777" w:rsidR="00A5595B" w:rsidRDefault="00A5595B" w:rsidP="00A92564">
      <w:r>
        <w:separator/>
      </w:r>
    </w:p>
  </w:footnote>
  <w:footnote w:type="continuationSeparator" w:id="0">
    <w:p w14:paraId="722303A3" w14:textId="77777777" w:rsidR="00A5595B" w:rsidRDefault="00A5595B" w:rsidP="00A92564">
      <w:r>
        <w:continuationSeparator/>
      </w:r>
    </w:p>
  </w:footnote>
  <w:footnote w:type="continuationNotice" w:id="1">
    <w:p w14:paraId="3A66C54F" w14:textId="77777777" w:rsidR="00A5595B" w:rsidRDefault="00A55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6D03" w14:textId="06ECA961" w:rsidR="00A92564" w:rsidRDefault="00A92564" w:rsidP="00B32827">
    <w:pPr>
      <w:pStyle w:val="En-tte"/>
      <w:tabs>
        <w:tab w:val="clear" w:pos="4536"/>
        <w:tab w:val="clear" w:pos="9072"/>
        <w:tab w:val="left" w:pos="7650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209B7E7D" wp14:editId="0850423A">
          <wp:simplePos x="0" y="0"/>
          <wp:positionH relativeFrom="column">
            <wp:posOffset>-27940</wp:posOffset>
          </wp:positionH>
          <wp:positionV relativeFrom="paragraph">
            <wp:posOffset>64770</wp:posOffset>
          </wp:positionV>
          <wp:extent cx="1395095" cy="330200"/>
          <wp:effectExtent l="0" t="0" r="0" b="0"/>
          <wp:wrapNone/>
          <wp:docPr id="2" name="Image 2" descr="Beschreibung: for perfect pistes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 descr="Beschreibung: for perfect pistes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095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A09631F" wp14:editId="252C4AA5">
          <wp:simplePos x="0" y="0"/>
          <wp:positionH relativeFrom="column">
            <wp:posOffset>4433570</wp:posOffset>
          </wp:positionH>
          <wp:positionV relativeFrom="paragraph">
            <wp:posOffset>-5080</wp:posOffset>
          </wp:positionV>
          <wp:extent cx="1774825" cy="463550"/>
          <wp:effectExtent l="0" t="0" r="0" b="0"/>
          <wp:wrapNone/>
          <wp:docPr id="1" name="Image 1" descr="Beschreibung: Marchi firm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 descr="Beschreibung: Marchi firm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096" t="-5367" r="41100"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2827">
      <w:tab/>
    </w:r>
  </w:p>
  <w:p w14:paraId="7C06D2F8" w14:textId="1A76B913" w:rsidR="00A92564" w:rsidRDefault="002C44B2" w:rsidP="002C44B2">
    <w:pPr>
      <w:pStyle w:val="En-tte"/>
      <w:tabs>
        <w:tab w:val="clear" w:pos="4536"/>
        <w:tab w:val="clear" w:pos="9072"/>
        <w:tab w:val="left" w:pos="7650"/>
      </w:tabs>
    </w:pPr>
    <w:r>
      <w:tab/>
    </w:r>
  </w:p>
  <w:p w14:paraId="2CD86DDB" w14:textId="77777777" w:rsidR="00A92564" w:rsidRDefault="00A92564" w:rsidP="00A92564">
    <w:pPr>
      <w:pStyle w:val="En-tte"/>
    </w:pPr>
  </w:p>
  <w:p w14:paraId="05FB247B" w14:textId="77777777" w:rsidR="00A92564" w:rsidRPr="00A92564" w:rsidRDefault="00A92564" w:rsidP="00A925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3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AA3FC2"/>
    <w:multiLevelType w:val="hybridMultilevel"/>
    <w:tmpl w:val="6548DCB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64728BB"/>
    <w:multiLevelType w:val="hybridMultilevel"/>
    <w:tmpl w:val="8A4C2C1C"/>
    <w:lvl w:ilvl="0" w:tplc="0D280A3A">
      <w:start w:val="1"/>
      <w:numFmt w:val="bullet"/>
      <w:lvlText w:val=""/>
      <w:lvlJc w:val="left"/>
      <w:pPr>
        <w:tabs>
          <w:tab w:val="num" w:pos="1068"/>
        </w:tabs>
        <w:ind w:left="1048" w:hanging="340"/>
      </w:pPr>
      <w:rPr>
        <w:rFonts w:ascii="Wingdings" w:hAnsi="Wingdings" w:hint="default"/>
      </w:rPr>
    </w:lvl>
    <w:lvl w:ilvl="1" w:tplc="25D01C70">
      <w:start w:val="1"/>
      <w:numFmt w:val="decimal"/>
      <w:lvlText w:val="(%2)"/>
      <w:lvlJc w:val="left"/>
      <w:pPr>
        <w:tabs>
          <w:tab w:val="num" w:pos="2242"/>
        </w:tabs>
        <w:ind w:left="2242" w:hanging="454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03C1B16"/>
    <w:multiLevelType w:val="hybridMultilevel"/>
    <w:tmpl w:val="9D4A9412"/>
    <w:lvl w:ilvl="0" w:tplc="9A1CC46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671038"/>
    <w:multiLevelType w:val="hybridMultilevel"/>
    <w:tmpl w:val="F1760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B04D8"/>
    <w:multiLevelType w:val="hybridMultilevel"/>
    <w:tmpl w:val="957884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93C91"/>
    <w:multiLevelType w:val="hybridMultilevel"/>
    <w:tmpl w:val="4760B0C6"/>
    <w:lvl w:ilvl="0" w:tplc="94C4BF1C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A463FB"/>
    <w:multiLevelType w:val="hybridMultilevel"/>
    <w:tmpl w:val="5E86AD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E398F"/>
    <w:multiLevelType w:val="hybridMultilevel"/>
    <w:tmpl w:val="ACA23192"/>
    <w:lvl w:ilvl="0" w:tplc="1B029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03B57"/>
    <w:multiLevelType w:val="hybridMultilevel"/>
    <w:tmpl w:val="AA90FA52"/>
    <w:lvl w:ilvl="0" w:tplc="A51A5948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A1356"/>
    <w:multiLevelType w:val="hybridMultilevel"/>
    <w:tmpl w:val="A0BCF636"/>
    <w:lvl w:ilvl="0" w:tplc="25D01C7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C94D27"/>
    <w:multiLevelType w:val="hybridMultilevel"/>
    <w:tmpl w:val="43E06140"/>
    <w:lvl w:ilvl="0" w:tplc="9168D8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820817">
    <w:abstractNumId w:val="9"/>
  </w:num>
  <w:num w:numId="2" w16cid:durableId="30219533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152807">
    <w:abstractNumId w:val="8"/>
  </w:num>
  <w:num w:numId="4" w16cid:durableId="685983156">
    <w:abstractNumId w:val="11"/>
  </w:num>
  <w:num w:numId="5" w16cid:durableId="1571892261">
    <w:abstractNumId w:val="0"/>
  </w:num>
  <w:num w:numId="6" w16cid:durableId="261882565">
    <w:abstractNumId w:val="2"/>
  </w:num>
  <w:num w:numId="7" w16cid:durableId="1579166282">
    <w:abstractNumId w:val="10"/>
  </w:num>
  <w:num w:numId="8" w16cid:durableId="1854104142">
    <w:abstractNumId w:val="3"/>
  </w:num>
  <w:num w:numId="9" w16cid:durableId="1234466595">
    <w:abstractNumId w:val="1"/>
  </w:num>
  <w:num w:numId="10" w16cid:durableId="1132598732">
    <w:abstractNumId w:val="7"/>
  </w:num>
  <w:num w:numId="11" w16cid:durableId="1813327177">
    <w:abstractNumId w:val="5"/>
  </w:num>
  <w:num w:numId="12" w16cid:durableId="2122872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564"/>
    <w:rsid w:val="000661C2"/>
    <w:rsid w:val="00091C61"/>
    <w:rsid w:val="000B44BB"/>
    <w:rsid w:val="000B72F3"/>
    <w:rsid w:val="000D3BEE"/>
    <w:rsid w:val="001119D7"/>
    <w:rsid w:val="00115E0E"/>
    <w:rsid w:val="00120166"/>
    <w:rsid w:val="001201ED"/>
    <w:rsid w:val="001C4A77"/>
    <w:rsid w:val="001E250F"/>
    <w:rsid w:val="00217C6B"/>
    <w:rsid w:val="002828EC"/>
    <w:rsid w:val="00297E03"/>
    <w:rsid w:val="002A3D8E"/>
    <w:rsid w:val="002C44B2"/>
    <w:rsid w:val="002F13A5"/>
    <w:rsid w:val="002F54B1"/>
    <w:rsid w:val="003202E5"/>
    <w:rsid w:val="00386D2E"/>
    <w:rsid w:val="00412B86"/>
    <w:rsid w:val="004618BE"/>
    <w:rsid w:val="00484028"/>
    <w:rsid w:val="004869DF"/>
    <w:rsid w:val="004973A7"/>
    <w:rsid w:val="004A75FE"/>
    <w:rsid w:val="004B4376"/>
    <w:rsid w:val="004C0773"/>
    <w:rsid w:val="004E2DDF"/>
    <w:rsid w:val="00516B63"/>
    <w:rsid w:val="00530475"/>
    <w:rsid w:val="005321E9"/>
    <w:rsid w:val="00542E6F"/>
    <w:rsid w:val="005459D1"/>
    <w:rsid w:val="005A6A75"/>
    <w:rsid w:val="005F663C"/>
    <w:rsid w:val="0060699F"/>
    <w:rsid w:val="00606F70"/>
    <w:rsid w:val="00623772"/>
    <w:rsid w:val="006917A9"/>
    <w:rsid w:val="00696041"/>
    <w:rsid w:val="006B0CDF"/>
    <w:rsid w:val="006C2309"/>
    <w:rsid w:val="006E41C4"/>
    <w:rsid w:val="007014EC"/>
    <w:rsid w:val="00751AAA"/>
    <w:rsid w:val="007529D5"/>
    <w:rsid w:val="00774549"/>
    <w:rsid w:val="00791E46"/>
    <w:rsid w:val="00820844"/>
    <w:rsid w:val="008357C0"/>
    <w:rsid w:val="00844C3E"/>
    <w:rsid w:val="008569BE"/>
    <w:rsid w:val="00882382"/>
    <w:rsid w:val="008C5F2D"/>
    <w:rsid w:val="008E3068"/>
    <w:rsid w:val="008E7CA7"/>
    <w:rsid w:val="00907FD4"/>
    <w:rsid w:val="009104DC"/>
    <w:rsid w:val="00945087"/>
    <w:rsid w:val="009A32D3"/>
    <w:rsid w:val="009A4E38"/>
    <w:rsid w:val="009A69B3"/>
    <w:rsid w:val="00A12C95"/>
    <w:rsid w:val="00A4543B"/>
    <w:rsid w:val="00A469B5"/>
    <w:rsid w:val="00A5595B"/>
    <w:rsid w:val="00A92564"/>
    <w:rsid w:val="00AA7480"/>
    <w:rsid w:val="00AC2685"/>
    <w:rsid w:val="00B32827"/>
    <w:rsid w:val="00B43AE0"/>
    <w:rsid w:val="00B561F5"/>
    <w:rsid w:val="00B67413"/>
    <w:rsid w:val="00B82EA1"/>
    <w:rsid w:val="00BE1A5A"/>
    <w:rsid w:val="00BF401E"/>
    <w:rsid w:val="00C159B5"/>
    <w:rsid w:val="00C323EC"/>
    <w:rsid w:val="00C54F0D"/>
    <w:rsid w:val="00C779B7"/>
    <w:rsid w:val="00CB7149"/>
    <w:rsid w:val="00CD58D2"/>
    <w:rsid w:val="00D557B4"/>
    <w:rsid w:val="00D61B24"/>
    <w:rsid w:val="00D77EE5"/>
    <w:rsid w:val="00D84CF2"/>
    <w:rsid w:val="00D86AD8"/>
    <w:rsid w:val="00D925DC"/>
    <w:rsid w:val="00DD4950"/>
    <w:rsid w:val="00E4086B"/>
    <w:rsid w:val="00E50047"/>
    <w:rsid w:val="00EA53E6"/>
    <w:rsid w:val="00EB2CE3"/>
    <w:rsid w:val="00EE0FBE"/>
    <w:rsid w:val="00EF1542"/>
    <w:rsid w:val="00F00187"/>
    <w:rsid w:val="00F01C7C"/>
    <w:rsid w:val="00F20C85"/>
    <w:rsid w:val="00F31F27"/>
    <w:rsid w:val="00F80CA2"/>
    <w:rsid w:val="00F83D7D"/>
    <w:rsid w:val="00F94510"/>
    <w:rsid w:val="00FB1584"/>
    <w:rsid w:val="00FC7F0A"/>
    <w:rsid w:val="00FE169E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2480"/>
  <w15:chartTrackingRefBased/>
  <w15:docId w15:val="{92DD3C81-1859-43BB-9FF2-F0C04283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54F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D84CF2"/>
    <w:pPr>
      <w:keepNext/>
      <w:ind w:left="4956"/>
      <w:outlineLvl w:val="1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92564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En-tteCar">
    <w:name w:val="En-tête Car"/>
    <w:basedOn w:val="Policepardfaut"/>
    <w:link w:val="En-tte"/>
    <w:uiPriority w:val="99"/>
    <w:rsid w:val="00A92564"/>
  </w:style>
  <w:style w:type="paragraph" w:styleId="Pieddepage">
    <w:name w:val="footer"/>
    <w:basedOn w:val="Normal"/>
    <w:link w:val="PieddepageCar"/>
    <w:uiPriority w:val="99"/>
    <w:unhideWhenUsed/>
    <w:rsid w:val="00A92564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A92564"/>
  </w:style>
  <w:style w:type="paragraph" w:styleId="Textedebulles">
    <w:name w:val="Balloon Text"/>
    <w:basedOn w:val="Normal"/>
    <w:link w:val="TextedebullesCar"/>
    <w:uiPriority w:val="99"/>
    <w:semiHidden/>
    <w:unhideWhenUsed/>
    <w:rsid w:val="00A9256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564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semiHidden/>
    <w:rsid w:val="00D84CF2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exte">
    <w:name w:val="Texte"/>
    <w:link w:val="TexteCar"/>
    <w:rsid w:val="00FF1B8B"/>
    <w:pPr>
      <w:spacing w:after="0" w:line="240" w:lineRule="auto"/>
      <w:ind w:firstLine="480"/>
    </w:pPr>
    <w:rPr>
      <w:rFonts w:ascii="Times" w:eastAsia="Times New Roman" w:hAnsi="Times" w:cs="Times New Roman"/>
      <w:color w:val="000000"/>
      <w:sz w:val="24"/>
      <w:szCs w:val="20"/>
      <w:lang w:eastAsia="fr-FR"/>
    </w:rPr>
  </w:style>
  <w:style w:type="paragraph" w:customStyle="1" w:styleId="Sous-titre1">
    <w:name w:val="Sous-titre 1"/>
    <w:basedOn w:val="En-tte"/>
    <w:next w:val="En-tte"/>
    <w:rsid w:val="00FF1B8B"/>
    <w:pPr>
      <w:tabs>
        <w:tab w:val="clear" w:pos="4536"/>
        <w:tab w:val="clear" w:pos="9072"/>
      </w:tabs>
      <w:jc w:val="both"/>
    </w:pPr>
    <w:rPr>
      <w:rFonts w:ascii="Helvetica" w:eastAsia="Times New Roman" w:hAnsi="Helvetica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FF1B8B"/>
    <w:pPr>
      <w:jc w:val="both"/>
    </w:pPr>
    <w:rPr>
      <w:rFonts w:ascii="Bookman Old Style" w:hAnsi="Bookman Old Style"/>
      <w:b/>
      <w:sz w:val="22"/>
    </w:rPr>
  </w:style>
  <w:style w:type="character" w:customStyle="1" w:styleId="Corpsdetexte2Car">
    <w:name w:val="Corps de texte 2 Car"/>
    <w:basedOn w:val="Policepardfaut"/>
    <w:link w:val="Corpsdetexte2"/>
    <w:rsid w:val="00FF1B8B"/>
    <w:rPr>
      <w:rFonts w:ascii="Bookman Old Style" w:eastAsia="Times New Roman" w:hAnsi="Bookman Old Style" w:cs="Times New Roman"/>
      <w:b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FF1B8B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FF1B8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rsid w:val="00FF1B8B"/>
  </w:style>
  <w:style w:type="character" w:customStyle="1" w:styleId="NotedebasdepageCar">
    <w:name w:val="Note de bas de page Car"/>
    <w:basedOn w:val="Policepardfaut"/>
    <w:link w:val="Notedebasdepage"/>
    <w:rsid w:val="00FF1B8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FF1B8B"/>
    <w:rPr>
      <w:vertAlign w:val="superscript"/>
    </w:rPr>
  </w:style>
  <w:style w:type="paragraph" w:customStyle="1" w:styleId="Sous-titre2">
    <w:name w:val="Sous-titre 2"/>
    <w:basedOn w:val="Sous-titre1"/>
    <w:rsid w:val="00FF1B8B"/>
    <w:pPr>
      <w:ind w:left="566"/>
      <w:jc w:val="left"/>
    </w:pPr>
    <w:rPr>
      <w:rFonts w:ascii="Times" w:hAnsi="Times" w:cs="Times"/>
      <w:b/>
      <w:bCs/>
      <w:i/>
      <w:iCs/>
      <w:sz w:val="24"/>
      <w:szCs w:val="24"/>
      <w:u w:val="single"/>
    </w:rPr>
  </w:style>
  <w:style w:type="character" w:customStyle="1" w:styleId="TexteCar">
    <w:name w:val="Texte Car"/>
    <w:link w:val="Texte"/>
    <w:locked/>
    <w:rsid w:val="00FF1B8B"/>
    <w:rPr>
      <w:rFonts w:ascii="Times" w:eastAsia="Times New Roman" w:hAnsi="Times" w:cs="Times New Roman"/>
      <w:color w:val="000000"/>
      <w:sz w:val="24"/>
      <w:szCs w:val="20"/>
      <w:lang w:eastAsia="fr-FR"/>
    </w:rPr>
  </w:style>
  <w:style w:type="character" w:styleId="Lienhypertexte">
    <w:name w:val="Hyperlink"/>
    <w:uiPriority w:val="99"/>
    <w:rsid w:val="00FF1B8B"/>
    <w:rPr>
      <w:rFonts w:cs="Times New Roman"/>
      <w:color w:val="0000FF"/>
      <w:u w:val="single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820844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82084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2084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2084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MEGASTYLE">
    <w:name w:val="MEGASTYLE"/>
    <w:basedOn w:val="Normal"/>
    <w:qFormat/>
    <w:rsid w:val="00820844"/>
    <w:pPr>
      <w:ind w:left="720"/>
      <w:jc w:val="both"/>
    </w:pPr>
    <w:rPr>
      <w:rFonts w:ascii="Arial" w:hAnsi="Arial" w:cs="Arial"/>
      <w:sz w:val="22"/>
      <w:szCs w:val="22"/>
    </w:rPr>
  </w:style>
  <w:style w:type="paragraph" w:customStyle="1" w:styleId="Paragraphedeliste2">
    <w:name w:val="Paragraphe de liste2"/>
    <w:basedOn w:val="Normal"/>
    <w:rsid w:val="00820844"/>
    <w:pPr>
      <w:suppressAutoHyphens/>
      <w:spacing w:after="200" w:line="276" w:lineRule="auto"/>
    </w:pPr>
    <w:rPr>
      <w:rFonts w:ascii="Calibri" w:eastAsia="Arial Unicode MS" w:hAnsi="Calibri" w:cs="font204"/>
      <w:kern w:val="1"/>
      <w:sz w:val="22"/>
      <w:szCs w:val="22"/>
      <w:lang w:eastAsia="ar-SA"/>
    </w:rPr>
  </w:style>
  <w:style w:type="paragraph" w:styleId="Paragraphedeliste">
    <w:name w:val="List Paragraph"/>
    <w:basedOn w:val="Normal"/>
    <w:uiPriority w:val="34"/>
    <w:qFormat/>
    <w:rsid w:val="00820844"/>
    <w:pPr>
      <w:ind w:left="720"/>
      <w:contextualSpacing/>
    </w:pPr>
    <w:rPr>
      <w:rFonts w:ascii="Arial" w:eastAsia="Calibri" w:hAnsi="Arial"/>
      <w:sz w:val="22"/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C54F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Normalcentr">
    <w:name w:val="Block Text"/>
    <w:basedOn w:val="Normal"/>
    <w:semiHidden/>
    <w:rsid w:val="001E250F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verflowPunct w:val="0"/>
      <w:autoSpaceDE w:val="0"/>
      <w:autoSpaceDN w:val="0"/>
      <w:adjustRightInd w:val="0"/>
      <w:ind w:left="2552" w:right="2552"/>
      <w:jc w:val="center"/>
      <w:textAlignment w:val="baseline"/>
    </w:pPr>
    <w:rPr>
      <w:b/>
      <w:i/>
      <w:sz w:val="22"/>
    </w:rPr>
  </w:style>
  <w:style w:type="paragraph" w:customStyle="1" w:styleId="Titredudocument">
    <w:name w:val="Titre du document"/>
    <w:basedOn w:val="Normal"/>
    <w:qFormat/>
    <w:rsid w:val="001201ED"/>
    <w:pPr>
      <w:spacing w:before="240" w:after="120"/>
    </w:pPr>
    <w:rPr>
      <w:rFonts w:ascii="Arial" w:hAnsi="Arial"/>
      <w:b/>
      <w:bCs/>
      <w:caps/>
      <w:color w:val="E2051B"/>
      <w:sz w:val="56"/>
    </w:rPr>
  </w:style>
  <w:style w:type="paragraph" w:customStyle="1" w:styleId="Sous-titredudocument">
    <w:name w:val="Sous-titre du document"/>
    <w:basedOn w:val="Titredudocument"/>
    <w:qFormat/>
    <w:rsid w:val="001201ED"/>
    <w:pPr>
      <w:keepNext/>
      <w:spacing w:after="60"/>
    </w:pPr>
    <w:rPr>
      <w:caps w:val="0"/>
      <w:sz w:val="32"/>
    </w:rPr>
  </w:style>
  <w:style w:type="paragraph" w:customStyle="1" w:styleId="Sous-titre2dudocument">
    <w:name w:val="Sous-titre 2 du document"/>
    <w:basedOn w:val="Normal"/>
    <w:qFormat/>
    <w:rsid w:val="001201ED"/>
    <w:pPr>
      <w:spacing w:before="240"/>
      <w:jc w:val="both"/>
    </w:pPr>
    <w:rPr>
      <w:rFonts w:ascii="Arial" w:hAnsi="Arial"/>
      <w:b/>
      <w:bCs/>
      <w:color w:val="005677"/>
      <w:sz w:val="28"/>
      <w:szCs w:val="28"/>
    </w:rPr>
  </w:style>
  <w:style w:type="paragraph" w:customStyle="1" w:styleId="Default">
    <w:name w:val="Default"/>
    <w:rsid w:val="001201ED"/>
    <w:pPr>
      <w:widowControl w:val="0"/>
      <w:autoSpaceDE w:val="0"/>
      <w:autoSpaceDN w:val="0"/>
      <w:adjustRightInd w:val="0"/>
      <w:spacing w:after="0" w:line="240" w:lineRule="auto"/>
    </w:pPr>
    <w:rPr>
      <w:rFonts w:ascii="YBZFD E+ Helvetica" w:hAnsi="YBZFD E+ Helvetica" w:cs="YBZFD E+ Helvetica"/>
      <w:color w:val="000000"/>
      <w:sz w:val="24"/>
      <w:szCs w:val="24"/>
      <w:lang w:eastAsia="fr-FR"/>
    </w:rPr>
  </w:style>
  <w:style w:type="paragraph" w:customStyle="1" w:styleId="CM30">
    <w:name w:val="CM30"/>
    <w:basedOn w:val="Default"/>
    <w:next w:val="Default"/>
    <w:uiPriority w:val="99"/>
    <w:rsid w:val="001201ED"/>
    <w:rPr>
      <w:rFonts w:cs="Times New Roman"/>
      <w:color w:val="auto"/>
    </w:rPr>
  </w:style>
  <w:style w:type="table" w:styleId="Grilledutableau">
    <w:name w:val="Table Grid"/>
    <w:basedOn w:val="TableauNormal"/>
    <w:uiPriority w:val="59"/>
    <w:rsid w:val="001201ED"/>
    <w:pPr>
      <w:spacing w:after="0" w:line="240" w:lineRule="auto"/>
    </w:pPr>
    <w:rPr>
      <w:rFonts w:ascii="Times" w:eastAsia="Times New Roman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olicepardfaut"/>
    <w:rsid w:val="001201E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83c46-7868-4884-9291-29908e78afbd">
      <Terms xmlns="http://schemas.microsoft.com/office/infopath/2007/PartnerControls"/>
    </lcf76f155ced4ddcb4097134ff3c332f>
    <TaxCatchAll xmlns="5398d94a-59c0-45bb-a070-353161d260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3649852A17E94A841FF67DD7E70AA0" ma:contentTypeVersion="15" ma:contentTypeDescription="Crée un document." ma:contentTypeScope="" ma:versionID="f56393f39284735e734b8be53623b8c1">
  <xsd:schema xmlns:xsd="http://www.w3.org/2001/XMLSchema" xmlns:xs="http://www.w3.org/2001/XMLSchema" xmlns:p="http://schemas.microsoft.com/office/2006/metadata/properties" xmlns:ns2="30483c46-7868-4884-9291-29908e78afbd" xmlns:ns3="5398d94a-59c0-45bb-a070-353161d26007" targetNamespace="http://schemas.microsoft.com/office/2006/metadata/properties" ma:root="true" ma:fieldsID="7492d29c960cff2c9e06dcd1b47212da" ns2:_="" ns3:_="">
    <xsd:import namespace="30483c46-7868-4884-9291-29908e78afbd"/>
    <xsd:import namespace="5398d94a-59c0-45bb-a070-353161d260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83c46-7868-4884-9291-29908e78a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78482b8-a32a-491a-afab-075e0693c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8d94a-59c0-45bb-a070-353161d260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df5df-d9a9-4b38-a68b-e32a07c152b3}" ma:internalName="TaxCatchAll" ma:showField="CatchAllData" ma:web="5398d94a-59c0-45bb-a070-353161d26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7F68A9-2B52-4C1D-B29F-F02130E8B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97EEE-53B9-46E6-B50A-764154CB6B9D}">
  <ds:schemaRefs>
    <ds:schemaRef ds:uri="http://schemas.microsoft.com/office/2006/metadata/properties"/>
    <ds:schemaRef ds:uri="http://schemas.microsoft.com/office/infopath/2007/PartnerControls"/>
    <ds:schemaRef ds:uri="30483c46-7868-4884-9291-29908e78afbd"/>
    <ds:schemaRef ds:uri="5398d94a-59c0-45bb-a070-353161d26007"/>
  </ds:schemaRefs>
</ds:datastoreItem>
</file>

<file path=customXml/itemProps3.xml><?xml version="1.0" encoding="utf-8"?>
<ds:datastoreItem xmlns:ds="http://schemas.openxmlformats.org/officeDocument/2006/customXml" ds:itemID="{CD1A52BF-BF4A-46E4-AC1E-28CA129CE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83c46-7868-4884-9291-29908e78afbd"/>
    <ds:schemaRef ds:uri="5398d94a-59c0-45bb-a070-353161d260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LEBAILLY Maelys</dc:creator>
  <cp:keywords/>
  <dc:description/>
  <cp:lastModifiedBy>DANIEL Lidwine</cp:lastModifiedBy>
  <cp:revision>8</cp:revision>
  <dcterms:created xsi:type="dcterms:W3CDTF">2025-04-11T09:59:00Z</dcterms:created>
  <dcterms:modified xsi:type="dcterms:W3CDTF">2026-04-02T08:41:00Z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0x0101005E3649852A17E94A841FF67DD7E70AA0</vt:lpwstr>
  </property>
  <property fmtid="{D5CDD505-2E9C-101B-9397-08002B2CF9AE}" pid="3" name="MediaServiceImageTags">
    <vt:lpwstr/>
  </property>
</Properties>
</file>