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63B11" w14:textId="42F098F7" w:rsidR="00585321" w:rsidRPr="002A1D22" w:rsidRDefault="00585321" w:rsidP="00585321">
      <w:pPr>
        <w:pStyle w:val="Standard"/>
        <w:pBdr>
          <w:top w:val="single" w:sz="8" w:space="0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shd w:val="clear" w:color="auto" w:fill="F2F2F2" w:themeFill="background1" w:themeFillShade="F2"/>
        <w:tabs>
          <w:tab w:val="left" w:pos="2340"/>
        </w:tabs>
        <w:spacing w:line="360" w:lineRule="auto"/>
        <w:jc w:val="center"/>
        <w:rPr>
          <w:rFonts w:ascii="Arial" w:hAnsi="Arial" w:cs="Arial"/>
          <w:b/>
          <w:sz w:val="12"/>
          <w:szCs w:val="28"/>
          <w:lang w:val="fr-029"/>
        </w:rPr>
      </w:pPr>
    </w:p>
    <w:p w14:paraId="1FDCC643" w14:textId="3206A315" w:rsidR="00404233" w:rsidRDefault="00585321" w:rsidP="004A5A87">
      <w:pPr>
        <w:pStyle w:val="Standard"/>
        <w:pBdr>
          <w:top w:val="single" w:sz="8" w:space="0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shd w:val="clear" w:color="auto" w:fill="F2F2F2" w:themeFill="background1" w:themeFillShade="F2"/>
        <w:spacing w:line="360" w:lineRule="auto"/>
        <w:jc w:val="center"/>
        <w:rPr>
          <w:rFonts w:ascii="Arial" w:hAnsi="Arial" w:cs="Arial"/>
          <w:b/>
          <w:szCs w:val="28"/>
          <w:lang w:val="fr-029"/>
        </w:rPr>
      </w:pPr>
      <w:proofErr w:type="gramStart"/>
      <w:r w:rsidRPr="002A1D22">
        <w:rPr>
          <w:rFonts w:ascii="Arial" w:hAnsi="Arial" w:cs="Arial"/>
          <w:b/>
          <w:szCs w:val="28"/>
          <w:lang w:val="fr-029"/>
        </w:rPr>
        <w:t xml:space="preserve">AVENANT </w:t>
      </w:r>
      <w:r w:rsidR="00404233">
        <w:rPr>
          <w:rFonts w:ascii="Arial" w:hAnsi="Arial" w:cs="Arial"/>
          <w:b/>
          <w:szCs w:val="28"/>
          <w:lang w:val="fr-029"/>
        </w:rPr>
        <w:t xml:space="preserve"> du</w:t>
      </w:r>
      <w:proofErr w:type="gramEnd"/>
      <w:r w:rsidR="00404233">
        <w:rPr>
          <w:rFonts w:ascii="Arial" w:hAnsi="Arial" w:cs="Arial"/>
          <w:b/>
          <w:szCs w:val="28"/>
          <w:lang w:val="fr-029"/>
        </w:rPr>
        <w:t xml:space="preserve"> </w:t>
      </w:r>
      <w:r w:rsidR="00956C51">
        <w:rPr>
          <w:rFonts w:ascii="Arial" w:hAnsi="Arial" w:cs="Arial"/>
          <w:b/>
          <w:szCs w:val="28"/>
          <w:lang w:val="fr-029"/>
        </w:rPr>
        <w:t>30/03/2026</w:t>
      </w:r>
    </w:p>
    <w:p w14:paraId="0F94DC01" w14:textId="77777777" w:rsidR="00404233" w:rsidRDefault="00585321" w:rsidP="004A5A87">
      <w:pPr>
        <w:pStyle w:val="Standard"/>
        <w:pBdr>
          <w:top w:val="single" w:sz="8" w:space="0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shd w:val="clear" w:color="auto" w:fill="F2F2F2" w:themeFill="background1" w:themeFillShade="F2"/>
        <w:spacing w:line="360" w:lineRule="auto"/>
        <w:jc w:val="center"/>
        <w:rPr>
          <w:rFonts w:ascii="Arial" w:hAnsi="Arial" w:cs="Arial"/>
          <w:b/>
          <w:szCs w:val="28"/>
          <w:lang w:val="fr-029"/>
        </w:rPr>
      </w:pPr>
      <w:r w:rsidRPr="002A1D22">
        <w:rPr>
          <w:rFonts w:ascii="Arial" w:hAnsi="Arial" w:cs="Arial"/>
          <w:b/>
          <w:szCs w:val="28"/>
          <w:lang w:val="fr-029"/>
        </w:rPr>
        <w:t xml:space="preserve">A L’ACCORD SUR L’AMENAGEMENT DU TEMPS DE TRAVAIL EN DATE </w:t>
      </w:r>
    </w:p>
    <w:p w14:paraId="1BE4C5BB" w14:textId="73AEAFA2" w:rsidR="00585321" w:rsidRPr="002A1D22" w:rsidRDefault="00585321" w:rsidP="004A5A87">
      <w:pPr>
        <w:pStyle w:val="Standard"/>
        <w:pBdr>
          <w:top w:val="single" w:sz="8" w:space="0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shd w:val="clear" w:color="auto" w:fill="F2F2F2" w:themeFill="background1" w:themeFillShade="F2"/>
        <w:spacing w:line="360" w:lineRule="auto"/>
        <w:jc w:val="center"/>
        <w:rPr>
          <w:rFonts w:ascii="Arial" w:hAnsi="Arial" w:cs="Arial"/>
          <w:b/>
          <w:szCs w:val="28"/>
          <w:lang w:val="fr-029"/>
        </w:rPr>
      </w:pPr>
      <w:r w:rsidRPr="002A1D22">
        <w:rPr>
          <w:rFonts w:ascii="Arial" w:hAnsi="Arial" w:cs="Arial"/>
          <w:b/>
          <w:szCs w:val="28"/>
          <w:lang w:val="fr-029"/>
        </w:rPr>
        <w:t>DU 24 JUILLET 2000</w:t>
      </w:r>
      <w:r w:rsidR="00CD1320">
        <w:rPr>
          <w:rFonts w:ascii="Arial" w:hAnsi="Arial" w:cs="Arial"/>
          <w:b/>
          <w:szCs w:val="28"/>
          <w:lang w:val="fr-029"/>
        </w:rPr>
        <w:t xml:space="preserve"> – REVISÉ le 24 janvier 2022</w:t>
      </w:r>
    </w:p>
    <w:p w14:paraId="4FA35F52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 w:cs="Arial"/>
          <w:b/>
          <w:sz w:val="8"/>
          <w:szCs w:val="8"/>
          <w:u w:val="single"/>
          <w:lang w:val="fr-029"/>
        </w:rPr>
      </w:pPr>
    </w:p>
    <w:p w14:paraId="498C9B50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  <w:r w:rsidRPr="002A1D22">
        <w:rPr>
          <w:rFonts w:ascii="Verdana" w:hAnsi="Verdana" w:cs="Arial"/>
          <w:b/>
          <w:sz w:val="21"/>
          <w:szCs w:val="21"/>
          <w:u w:val="single"/>
          <w:lang w:val="fr-029"/>
        </w:rPr>
        <w:t>ENTRE LES SOUSSIGNEES</w:t>
      </w:r>
      <w:r w:rsidRPr="002A1D22">
        <w:rPr>
          <w:rFonts w:ascii="Verdana" w:hAnsi="Verdana" w:cs="Arial"/>
          <w:b/>
          <w:sz w:val="21"/>
          <w:szCs w:val="21"/>
          <w:lang w:val="fr-029"/>
        </w:rPr>
        <w:t> :</w:t>
      </w:r>
    </w:p>
    <w:p w14:paraId="322F33B1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 w:cs="Arial"/>
          <w:sz w:val="21"/>
          <w:szCs w:val="21"/>
          <w:lang w:val="fr-029"/>
        </w:rPr>
      </w:pPr>
    </w:p>
    <w:p w14:paraId="57DEC8CB" w14:textId="23291173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  <w:r w:rsidRPr="002A1D22">
        <w:rPr>
          <w:rStyle w:val="efl-tatxtempty"/>
          <w:rFonts w:ascii="Verdana" w:hAnsi="Verdana" w:cs="Arial"/>
          <w:b/>
          <w:sz w:val="21"/>
          <w:szCs w:val="21"/>
          <w:lang w:val="fr-029"/>
        </w:rPr>
        <w:t xml:space="preserve">La Société </w:t>
      </w:r>
    </w:p>
    <w:p w14:paraId="18C9F621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  <w:r w:rsidRPr="002A1D22">
        <w:rPr>
          <w:rStyle w:val="efl-tatxtempty"/>
          <w:rFonts w:ascii="Verdana" w:hAnsi="Verdana" w:cs="Arial"/>
          <w:sz w:val="21"/>
          <w:szCs w:val="21"/>
          <w:lang w:val="fr-029"/>
        </w:rPr>
        <w:t>Société par Actions Simplifiée au capital de 185.790 Euros</w:t>
      </w:r>
    </w:p>
    <w:p w14:paraId="2D0CFD2F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  <w:r w:rsidRPr="002A1D22">
        <w:rPr>
          <w:rStyle w:val="efl-tatxtempty"/>
          <w:rFonts w:ascii="Verdana" w:hAnsi="Verdana" w:cs="Arial"/>
          <w:sz w:val="21"/>
          <w:szCs w:val="21"/>
          <w:lang w:val="fr-029"/>
        </w:rPr>
        <w:t>Immatriculée au Registre du Commerce et des Sociétés de RENNES</w:t>
      </w:r>
    </w:p>
    <w:p w14:paraId="6659C6A5" w14:textId="798F3AD2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  <w:r w:rsidRPr="002A1D22">
        <w:rPr>
          <w:rStyle w:val="efl-tatxtempty"/>
          <w:rFonts w:ascii="Verdana" w:hAnsi="Verdana" w:cs="Arial"/>
          <w:sz w:val="21"/>
          <w:szCs w:val="21"/>
          <w:lang w:val="fr-029"/>
        </w:rPr>
        <w:t xml:space="preserve">Sous le numéro </w:t>
      </w:r>
    </w:p>
    <w:p w14:paraId="1D26883A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</w:p>
    <w:p w14:paraId="6A44DC34" w14:textId="06D08686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  <w:r w:rsidRPr="002A1D22">
        <w:rPr>
          <w:rStyle w:val="efl-tatxtempty"/>
          <w:rFonts w:ascii="Verdana" w:hAnsi="Verdana" w:cs="Arial"/>
          <w:sz w:val="21"/>
          <w:szCs w:val="21"/>
          <w:lang w:val="fr-029"/>
        </w:rPr>
        <w:t>Représentée par, Dirigeant, ayant tous pouvoirs à l’effet des présentes</w:t>
      </w:r>
    </w:p>
    <w:p w14:paraId="6EC0AD80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b/>
          <w:sz w:val="21"/>
          <w:szCs w:val="21"/>
          <w:lang w:val="fr-029"/>
        </w:rPr>
        <w:t>D’UNE PART,</w:t>
      </w:r>
    </w:p>
    <w:p w14:paraId="70CCF5F1" w14:textId="77777777" w:rsidR="00585321" w:rsidRPr="002A1D22" w:rsidRDefault="00585321" w:rsidP="00585321">
      <w:pPr>
        <w:pStyle w:val="Standard"/>
        <w:jc w:val="both"/>
        <w:rPr>
          <w:rFonts w:ascii="Verdana" w:hAnsi="Verdana" w:cs="Arial"/>
          <w:b/>
          <w:sz w:val="21"/>
          <w:szCs w:val="21"/>
          <w:lang w:val="fr-029"/>
        </w:rPr>
      </w:pPr>
      <w:r w:rsidRPr="002A1D22">
        <w:rPr>
          <w:rFonts w:ascii="Verdana" w:hAnsi="Verdana" w:cs="Arial"/>
          <w:b/>
          <w:sz w:val="21"/>
          <w:szCs w:val="21"/>
          <w:lang w:val="fr-029"/>
        </w:rPr>
        <w:t>ET</w:t>
      </w:r>
    </w:p>
    <w:p w14:paraId="020414DE" w14:textId="22809E67" w:rsidR="00585321" w:rsidRPr="002A1D22" w:rsidRDefault="00585321" w:rsidP="00585321">
      <w:pPr>
        <w:pStyle w:val="Standard"/>
        <w:jc w:val="both"/>
        <w:rPr>
          <w:rFonts w:ascii="Verdana" w:hAnsi="Verdana"/>
          <w:sz w:val="21"/>
          <w:szCs w:val="21"/>
          <w:lang w:val="fr-029"/>
        </w:rPr>
      </w:pPr>
      <w:r w:rsidRPr="002A1D22">
        <w:rPr>
          <w:rFonts w:ascii="Verdana" w:hAnsi="Verdana" w:cs="Arial"/>
          <w:b/>
          <w:sz w:val="21"/>
          <w:szCs w:val="21"/>
          <w:lang w:val="fr-029"/>
        </w:rPr>
        <w:t xml:space="preserve">Les membres du Comité Social et Economique (CSE) </w:t>
      </w:r>
      <w:r w:rsidRPr="002A1D22">
        <w:rPr>
          <w:rFonts w:ascii="Verdana" w:hAnsi="Verdana" w:cs="Arial"/>
          <w:sz w:val="21"/>
          <w:szCs w:val="21"/>
          <w:lang w:val="fr-029"/>
        </w:rPr>
        <w:t xml:space="preserve">à la majorité des membres titulaires présents par un vote en date </w:t>
      </w:r>
      <w:r w:rsidR="004A5A87" w:rsidRPr="002A1D22">
        <w:rPr>
          <w:rFonts w:ascii="Verdana" w:hAnsi="Verdana" w:cs="Arial"/>
          <w:sz w:val="21"/>
          <w:szCs w:val="21"/>
          <w:lang w:val="fr-029"/>
        </w:rPr>
        <w:t xml:space="preserve">du </w:t>
      </w:r>
      <w:r w:rsidR="00956C51">
        <w:rPr>
          <w:rFonts w:ascii="Verdana" w:hAnsi="Verdana" w:cs="Arial"/>
          <w:sz w:val="21"/>
          <w:szCs w:val="21"/>
          <w:lang w:val="fr-029"/>
        </w:rPr>
        <w:t>30/03/2026</w:t>
      </w:r>
      <w:r w:rsidR="009F369C" w:rsidRPr="002A1D22">
        <w:rPr>
          <w:rFonts w:ascii="Verdana" w:hAnsi="Verdana" w:cs="Arial"/>
          <w:sz w:val="21"/>
          <w:szCs w:val="21"/>
          <w:lang w:val="fr-029"/>
        </w:rPr>
        <w:t xml:space="preserve"> </w:t>
      </w:r>
      <w:r w:rsidRPr="002A1D22">
        <w:rPr>
          <w:rFonts w:ascii="Verdana" w:hAnsi="Verdana" w:cs="Arial"/>
          <w:sz w:val="21"/>
          <w:szCs w:val="21"/>
          <w:lang w:val="fr-029"/>
        </w:rPr>
        <w:t xml:space="preserve">dont le </w:t>
      </w:r>
      <w:r w:rsidR="00404233" w:rsidRPr="002A1D22">
        <w:rPr>
          <w:rFonts w:ascii="Verdana" w:hAnsi="Verdana" w:cs="Arial"/>
          <w:sz w:val="21"/>
          <w:szCs w:val="21"/>
          <w:lang w:val="fr-029"/>
        </w:rPr>
        <w:t>procès-verbal</w:t>
      </w:r>
      <w:r w:rsidRPr="002A1D22">
        <w:rPr>
          <w:rFonts w:ascii="Verdana" w:hAnsi="Verdana" w:cs="Arial"/>
          <w:sz w:val="21"/>
          <w:szCs w:val="21"/>
          <w:lang w:val="fr-029"/>
        </w:rPr>
        <w:t xml:space="preserve"> est annexé au présent accord.</w:t>
      </w:r>
    </w:p>
    <w:p w14:paraId="71A134EE" w14:textId="77777777" w:rsidR="00585321" w:rsidRPr="002A1D22" w:rsidRDefault="00585321" w:rsidP="00585321">
      <w:pPr>
        <w:pStyle w:val="Standard"/>
        <w:jc w:val="both"/>
        <w:rPr>
          <w:rFonts w:ascii="Verdana" w:hAnsi="Verdana"/>
          <w:sz w:val="21"/>
          <w:szCs w:val="21"/>
          <w:lang w:val="fr-029"/>
        </w:rPr>
      </w:pP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sz w:val="21"/>
          <w:szCs w:val="21"/>
          <w:lang w:val="fr-029"/>
        </w:rPr>
        <w:tab/>
      </w:r>
      <w:r w:rsidRPr="002A1D22">
        <w:rPr>
          <w:rFonts w:ascii="Verdana" w:hAnsi="Verdana" w:cs="Arial"/>
          <w:b/>
          <w:sz w:val="21"/>
          <w:szCs w:val="21"/>
          <w:lang w:val="fr-029"/>
        </w:rPr>
        <w:t>D’AUTRE PART,</w:t>
      </w:r>
    </w:p>
    <w:p w14:paraId="507875B7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</w:p>
    <w:p w14:paraId="3848C393" w14:textId="77777777" w:rsidR="00585321" w:rsidRPr="002A1D22" w:rsidRDefault="00585321" w:rsidP="00585321">
      <w:pPr>
        <w:ind w:left="1416" w:firstLine="708"/>
        <w:jc w:val="both"/>
        <w:rPr>
          <w:rFonts w:ascii="Verdana" w:hAnsi="Verdana"/>
          <w:sz w:val="21"/>
          <w:szCs w:val="21"/>
        </w:rPr>
      </w:pPr>
    </w:p>
    <w:p w14:paraId="5A83ACED" w14:textId="77777777" w:rsidR="00585321" w:rsidRPr="002A1D22" w:rsidRDefault="00585321" w:rsidP="00585321">
      <w:pPr>
        <w:jc w:val="both"/>
        <w:rPr>
          <w:rFonts w:ascii="Verdana" w:hAnsi="Verdana"/>
          <w:sz w:val="21"/>
          <w:szCs w:val="21"/>
        </w:rPr>
      </w:pPr>
      <w:r w:rsidRPr="002A1D22">
        <w:rPr>
          <w:rFonts w:ascii="Verdana" w:hAnsi="Verdana"/>
          <w:b/>
          <w:sz w:val="21"/>
          <w:szCs w:val="21"/>
          <w:u w:val="single"/>
        </w:rPr>
        <w:t xml:space="preserve">Préambule </w:t>
      </w:r>
    </w:p>
    <w:p w14:paraId="088DE7BA" w14:textId="200C9919" w:rsidR="00585321" w:rsidRPr="002A1D22" w:rsidRDefault="00585321" w:rsidP="00585321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  <w:r w:rsidRPr="002A1D22">
        <w:rPr>
          <w:rFonts w:ascii="Verdana" w:hAnsi="Verdana" w:cs="Arial"/>
          <w:sz w:val="21"/>
          <w:szCs w:val="21"/>
          <w:lang w:val="fr-029"/>
        </w:rPr>
        <w:t xml:space="preserve">Le présent avenant est conclu afin </w:t>
      </w:r>
      <w:r w:rsidR="004A5A87" w:rsidRPr="002A1D22">
        <w:rPr>
          <w:rFonts w:ascii="Verdana" w:hAnsi="Verdana" w:cs="Arial"/>
          <w:sz w:val="21"/>
          <w:szCs w:val="21"/>
          <w:lang w:val="fr-029"/>
        </w:rPr>
        <w:t xml:space="preserve">de compléter la révision en date </w:t>
      </w:r>
      <w:r w:rsidR="000543CF">
        <w:rPr>
          <w:rFonts w:ascii="Verdana" w:hAnsi="Verdana" w:cs="Arial"/>
          <w:sz w:val="21"/>
          <w:szCs w:val="21"/>
          <w:lang w:val="fr-029"/>
        </w:rPr>
        <w:t xml:space="preserve">du </w:t>
      </w:r>
      <w:r w:rsidR="004A5A87" w:rsidRPr="002A1D22">
        <w:rPr>
          <w:rFonts w:ascii="Verdana" w:hAnsi="Verdana" w:cs="Arial"/>
          <w:sz w:val="21"/>
          <w:szCs w:val="21"/>
          <w:lang w:val="fr-029"/>
        </w:rPr>
        <w:t>24/01/2022 de l’accord</w:t>
      </w:r>
      <w:r w:rsidRPr="002A1D22">
        <w:rPr>
          <w:rFonts w:ascii="Verdana" w:hAnsi="Verdana" w:cs="Arial"/>
          <w:sz w:val="21"/>
          <w:szCs w:val="21"/>
          <w:lang w:val="fr-029"/>
        </w:rPr>
        <w:t xml:space="preserve"> relatif à l’aménagement et à la réduction du temps de </w:t>
      </w:r>
      <w:r w:rsidR="002A1D22" w:rsidRPr="002A1D22">
        <w:rPr>
          <w:rFonts w:ascii="Verdana" w:hAnsi="Verdana" w:cs="Arial"/>
          <w:sz w:val="21"/>
          <w:szCs w:val="21"/>
          <w:lang w:val="fr-029"/>
        </w:rPr>
        <w:t>travail</w:t>
      </w:r>
      <w:r w:rsidR="00D97D17">
        <w:rPr>
          <w:rFonts w:ascii="Verdana" w:hAnsi="Verdana" w:cs="Arial"/>
          <w:sz w:val="21"/>
          <w:szCs w:val="21"/>
          <w:lang w:val="fr-029"/>
        </w:rPr>
        <w:t xml:space="preserve"> au sein de la société</w:t>
      </w:r>
      <w:r w:rsidR="0061194D">
        <w:rPr>
          <w:rFonts w:ascii="Verdana" w:hAnsi="Verdana" w:cs="Arial"/>
          <w:sz w:val="21"/>
          <w:szCs w:val="21"/>
          <w:lang w:val="fr-029"/>
        </w:rPr>
        <w:t>.</w:t>
      </w:r>
    </w:p>
    <w:p w14:paraId="46FF8610" w14:textId="77777777" w:rsidR="00585321" w:rsidRPr="002A1D22" w:rsidRDefault="00585321" w:rsidP="00585321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</w:p>
    <w:p w14:paraId="12339A3A" w14:textId="0843D84C" w:rsidR="007134AF" w:rsidRDefault="00003A0C" w:rsidP="007134AF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  <w:r>
        <w:rPr>
          <w:rFonts w:ascii="Verdana" w:hAnsi="Verdana" w:cs="Arial"/>
          <w:sz w:val="21"/>
          <w:szCs w:val="21"/>
          <w:lang w:val="fr-029"/>
        </w:rPr>
        <w:t xml:space="preserve">Afin de répondre à une demande des salariés et </w:t>
      </w:r>
      <w:r w:rsidRPr="00EF7C87">
        <w:rPr>
          <w:rFonts w:ascii="Verdana" w:hAnsi="Verdana" w:cs="Arial"/>
          <w:sz w:val="21"/>
          <w:szCs w:val="21"/>
          <w:lang w:val="fr-029"/>
        </w:rPr>
        <w:t xml:space="preserve">de </w:t>
      </w:r>
      <w:r w:rsidR="00EF7C87" w:rsidRPr="00EF7C87">
        <w:rPr>
          <w:rFonts w:ascii="Verdana" w:hAnsi="Verdana" w:cs="Arial"/>
          <w:sz w:val="21"/>
          <w:szCs w:val="21"/>
          <w:lang w:val="fr-029"/>
        </w:rPr>
        <w:t>renforcer l’attractivité de l’entreprise en matière de recrutement,</w:t>
      </w:r>
      <w:r w:rsidR="00EF7C87">
        <w:rPr>
          <w:rFonts w:ascii="Verdana" w:hAnsi="Verdana" w:cs="Arial"/>
          <w:sz w:val="21"/>
          <w:szCs w:val="21"/>
          <w:lang w:val="fr-029"/>
        </w:rPr>
        <w:t xml:space="preserve"> l’entreprise</w:t>
      </w:r>
      <w:r w:rsidR="00CF1191">
        <w:rPr>
          <w:rFonts w:ascii="Verdana" w:hAnsi="Verdana" w:cs="Arial"/>
          <w:sz w:val="21"/>
          <w:szCs w:val="21"/>
          <w:lang w:val="fr-029"/>
        </w:rPr>
        <w:t xml:space="preserve"> </w:t>
      </w:r>
      <w:r w:rsidR="0022614D">
        <w:rPr>
          <w:rFonts w:ascii="Verdana" w:hAnsi="Verdana" w:cs="Arial"/>
          <w:sz w:val="21"/>
          <w:szCs w:val="21"/>
          <w:lang w:val="fr-029"/>
        </w:rPr>
        <w:t>a étudié la possibilité d’un</w:t>
      </w:r>
      <w:r w:rsidR="002A1D22" w:rsidRPr="002A1D22">
        <w:rPr>
          <w:rFonts w:ascii="Verdana" w:hAnsi="Verdana" w:cs="Arial"/>
          <w:sz w:val="21"/>
          <w:szCs w:val="21"/>
          <w:lang w:val="fr-029"/>
        </w:rPr>
        <w:t xml:space="preserve"> règlement </w:t>
      </w:r>
      <w:r w:rsidR="00CF1191">
        <w:rPr>
          <w:rFonts w:ascii="Verdana" w:hAnsi="Verdana" w:cs="Arial"/>
          <w:sz w:val="21"/>
          <w:szCs w:val="21"/>
          <w:lang w:val="fr-029"/>
        </w:rPr>
        <w:t xml:space="preserve">mensuel </w:t>
      </w:r>
      <w:r w:rsidR="002A1D22" w:rsidRPr="002A1D22">
        <w:rPr>
          <w:rFonts w:ascii="Verdana" w:hAnsi="Verdana" w:cs="Arial"/>
          <w:sz w:val="21"/>
          <w:szCs w:val="21"/>
          <w:lang w:val="fr-029"/>
        </w:rPr>
        <w:t>des heures supplémentaires</w:t>
      </w:r>
      <w:r w:rsidR="00CF1191">
        <w:rPr>
          <w:rFonts w:ascii="Verdana" w:hAnsi="Verdana" w:cs="Arial"/>
          <w:sz w:val="21"/>
          <w:szCs w:val="21"/>
          <w:lang w:val="fr-029"/>
        </w:rPr>
        <w:t xml:space="preserve">. </w:t>
      </w:r>
    </w:p>
    <w:p w14:paraId="41D5D91F" w14:textId="77777777" w:rsidR="007134AF" w:rsidRPr="007134AF" w:rsidRDefault="007134AF" w:rsidP="007134AF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</w:p>
    <w:p w14:paraId="60B06D06" w14:textId="14592624" w:rsidR="007134AF" w:rsidRDefault="007134AF" w:rsidP="007134AF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  <w:r>
        <w:rPr>
          <w:rFonts w:ascii="Verdana" w:hAnsi="Verdana" w:cs="Arial"/>
          <w:sz w:val="21"/>
          <w:szCs w:val="21"/>
        </w:rPr>
        <w:t xml:space="preserve">Contrairement aux autres services où le travail est collectif, la mission en atelier </w:t>
      </w:r>
      <w:r w:rsidR="0061194D">
        <w:rPr>
          <w:rFonts w:ascii="Verdana" w:hAnsi="Verdana" w:cs="Arial"/>
          <w:sz w:val="21"/>
          <w:szCs w:val="21"/>
        </w:rPr>
        <w:t>XXX</w:t>
      </w:r>
      <w:r>
        <w:rPr>
          <w:rFonts w:ascii="Verdana" w:hAnsi="Verdana" w:cs="Arial"/>
          <w:sz w:val="21"/>
          <w:szCs w:val="21"/>
        </w:rPr>
        <w:t xml:space="preserve"> repose sur un travail individuel</w:t>
      </w:r>
      <w:r w:rsidR="00383384">
        <w:rPr>
          <w:rFonts w:ascii="Verdana" w:hAnsi="Verdana" w:cs="Arial"/>
          <w:sz w:val="21"/>
          <w:szCs w:val="21"/>
        </w:rPr>
        <w:t> :</w:t>
      </w:r>
      <w:r w:rsidR="00956C51">
        <w:rPr>
          <w:rFonts w:ascii="Verdana" w:hAnsi="Verdana" w:cs="Arial"/>
          <w:sz w:val="21"/>
          <w:szCs w:val="21"/>
        </w:rPr>
        <w:t xml:space="preserve"> </w:t>
      </w:r>
      <w:r w:rsidR="00AC031F">
        <w:rPr>
          <w:rFonts w:ascii="Verdana" w:hAnsi="Verdana" w:cs="Arial"/>
          <w:sz w:val="21"/>
          <w:szCs w:val="21"/>
        </w:rPr>
        <w:t xml:space="preserve">l’activité de l’atelier </w:t>
      </w:r>
      <w:r w:rsidR="0061194D">
        <w:rPr>
          <w:rFonts w:ascii="Verdana" w:hAnsi="Verdana" w:cs="Arial"/>
          <w:sz w:val="21"/>
          <w:szCs w:val="21"/>
        </w:rPr>
        <w:t xml:space="preserve">XXXX </w:t>
      </w:r>
      <w:r w:rsidR="00AC031F">
        <w:rPr>
          <w:rFonts w:ascii="Verdana" w:hAnsi="Verdana" w:cs="Arial"/>
          <w:sz w:val="21"/>
          <w:szCs w:val="21"/>
        </w:rPr>
        <w:t xml:space="preserve">et </w:t>
      </w:r>
      <w:r w:rsidR="00383384">
        <w:rPr>
          <w:rFonts w:ascii="Verdana" w:hAnsi="Verdana" w:cs="Arial"/>
          <w:sz w:val="21"/>
          <w:szCs w:val="21"/>
        </w:rPr>
        <w:t>la</w:t>
      </w:r>
      <w:r>
        <w:rPr>
          <w:rFonts w:ascii="Verdana" w:hAnsi="Verdana" w:cs="Arial"/>
          <w:sz w:val="21"/>
          <w:szCs w:val="21"/>
        </w:rPr>
        <w:t xml:space="preserve"> gestion </w:t>
      </w:r>
      <w:r w:rsidR="00956C51">
        <w:rPr>
          <w:rFonts w:ascii="Verdana" w:hAnsi="Verdana" w:cs="Arial"/>
          <w:sz w:val="21"/>
          <w:szCs w:val="21"/>
        </w:rPr>
        <w:t>du temps de travail</w:t>
      </w:r>
      <w:r>
        <w:rPr>
          <w:rFonts w:ascii="Verdana" w:hAnsi="Verdana" w:cs="Arial"/>
          <w:sz w:val="21"/>
          <w:szCs w:val="21"/>
        </w:rPr>
        <w:t xml:space="preserve"> génère</w:t>
      </w:r>
      <w:r w:rsidR="00AC031F">
        <w:rPr>
          <w:rFonts w:ascii="Verdana" w:hAnsi="Verdana" w:cs="Arial"/>
          <w:sz w:val="21"/>
          <w:szCs w:val="21"/>
        </w:rPr>
        <w:t>nt</w:t>
      </w:r>
      <w:r>
        <w:rPr>
          <w:rFonts w:ascii="Verdana" w:hAnsi="Verdana" w:cs="Arial"/>
          <w:sz w:val="21"/>
          <w:szCs w:val="21"/>
        </w:rPr>
        <w:t xml:space="preserve"> </w:t>
      </w:r>
      <w:r w:rsidR="00CF1191">
        <w:rPr>
          <w:rFonts w:ascii="Verdana" w:hAnsi="Verdana" w:cs="Arial"/>
          <w:sz w:val="21"/>
          <w:szCs w:val="21"/>
        </w:rPr>
        <w:t xml:space="preserve">en moyenne </w:t>
      </w:r>
      <w:r>
        <w:rPr>
          <w:rFonts w:ascii="Verdana" w:hAnsi="Verdana" w:cs="Arial"/>
          <w:sz w:val="21"/>
          <w:szCs w:val="21"/>
        </w:rPr>
        <w:t xml:space="preserve">deux fois plus d’heures supplémentaires que </w:t>
      </w:r>
      <w:r w:rsidR="0015192B">
        <w:rPr>
          <w:rFonts w:ascii="Verdana" w:hAnsi="Verdana" w:cs="Arial"/>
          <w:sz w:val="21"/>
          <w:szCs w:val="21"/>
        </w:rPr>
        <w:t xml:space="preserve">dans </w:t>
      </w:r>
      <w:r>
        <w:rPr>
          <w:rFonts w:ascii="Verdana" w:hAnsi="Verdana" w:cs="Arial"/>
          <w:sz w:val="21"/>
          <w:szCs w:val="21"/>
        </w:rPr>
        <w:t xml:space="preserve">les autres services. </w:t>
      </w:r>
    </w:p>
    <w:p w14:paraId="6B5363BB" w14:textId="77777777" w:rsidR="007134AF" w:rsidRPr="0022614D" w:rsidRDefault="007134AF" w:rsidP="007134AF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</w:p>
    <w:p w14:paraId="7925F3FE" w14:textId="2AC4245D" w:rsidR="007134AF" w:rsidRDefault="007134AF" w:rsidP="007134AF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  <w:r>
        <w:rPr>
          <w:rFonts w:ascii="Verdana" w:hAnsi="Verdana" w:cs="Arial"/>
          <w:sz w:val="21"/>
          <w:szCs w:val="21"/>
          <w:lang w:val="fr-029"/>
        </w:rPr>
        <w:t xml:space="preserve">L’activité de l’atelier </w:t>
      </w:r>
      <w:r w:rsidR="0061194D">
        <w:rPr>
          <w:rFonts w:ascii="Verdana" w:hAnsi="Verdana" w:cs="Arial"/>
          <w:sz w:val="21"/>
          <w:szCs w:val="21"/>
          <w:lang w:val="fr-029"/>
        </w:rPr>
        <w:t>XXXX</w:t>
      </w:r>
      <w:r>
        <w:rPr>
          <w:rFonts w:ascii="Verdana" w:hAnsi="Verdana" w:cs="Arial"/>
          <w:sz w:val="21"/>
          <w:szCs w:val="21"/>
          <w:lang w:val="fr-029"/>
        </w:rPr>
        <w:t xml:space="preserve"> repose quant à elle sur une petite équipe (actuellement de 2 ouvriers) particulièrement </w:t>
      </w:r>
      <w:proofErr w:type="gramStart"/>
      <w:r>
        <w:rPr>
          <w:rFonts w:ascii="Verdana" w:hAnsi="Verdana" w:cs="Arial"/>
          <w:sz w:val="21"/>
          <w:szCs w:val="21"/>
          <w:lang w:val="fr-029"/>
        </w:rPr>
        <w:t xml:space="preserve">sollicitée </w:t>
      </w:r>
      <w:r w:rsidR="00AC031F">
        <w:rPr>
          <w:rFonts w:ascii="Verdana" w:hAnsi="Verdana" w:cs="Arial"/>
          <w:sz w:val="21"/>
          <w:szCs w:val="21"/>
          <w:lang w:val="fr-029"/>
        </w:rPr>
        <w:t xml:space="preserve"> par</w:t>
      </w:r>
      <w:proofErr w:type="gramEnd"/>
      <w:r w:rsidR="00AC031F">
        <w:rPr>
          <w:rFonts w:ascii="Verdana" w:hAnsi="Verdana" w:cs="Arial"/>
          <w:sz w:val="21"/>
          <w:szCs w:val="21"/>
          <w:lang w:val="fr-029"/>
        </w:rPr>
        <w:t xml:space="preserve"> périodes </w:t>
      </w:r>
      <w:r>
        <w:rPr>
          <w:rFonts w:ascii="Verdana" w:hAnsi="Verdana" w:cs="Arial"/>
          <w:sz w:val="21"/>
          <w:szCs w:val="21"/>
          <w:lang w:val="fr-029"/>
        </w:rPr>
        <w:t xml:space="preserve">pour répondre aux pics de demandes. </w:t>
      </w:r>
    </w:p>
    <w:p w14:paraId="4FD2CDAD" w14:textId="77777777" w:rsidR="00EF7C87" w:rsidRDefault="00EF7C87" w:rsidP="007134AF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</w:p>
    <w:p w14:paraId="400E493D" w14:textId="68C24503" w:rsidR="007134AF" w:rsidRPr="00AC031F" w:rsidRDefault="00EF7C87" w:rsidP="00AC031F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  <w:r>
        <w:rPr>
          <w:rFonts w:ascii="Verdana" w:hAnsi="Verdana" w:cs="Arial"/>
          <w:sz w:val="21"/>
          <w:szCs w:val="21"/>
          <w:lang w:val="fr-029"/>
        </w:rPr>
        <w:t xml:space="preserve">Dans ces deux ateliers, l’entreprise est confrontée </w:t>
      </w:r>
      <w:r w:rsidR="00956C51">
        <w:rPr>
          <w:rFonts w:ascii="Verdana" w:hAnsi="Verdana" w:cs="Arial"/>
          <w:sz w:val="21"/>
          <w:szCs w:val="21"/>
          <w:lang w:val="fr-029"/>
        </w:rPr>
        <w:t>à</w:t>
      </w:r>
      <w:r>
        <w:rPr>
          <w:rFonts w:ascii="Verdana" w:hAnsi="Verdana" w:cs="Arial"/>
          <w:sz w:val="21"/>
          <w:szCs w:val="21"/>
          <w:lang w:val="fr-029"/>
        </w:rPr>
        <w:t xml:space="preserve"> des difficultés de recrutement</w:t>
      </w:r>
      <w:r w:rsidR="00AC031F">
        <w:rPr>
          <w:rFonts w:ascii="Verdana" w:hAnsi="Verdana" w:cs="Arial"/>
          <w:sz w:val="21"/>
          <w:szCs w:val="21"/>
          <w:lang w:val="fr-029"/>
        </w:rPr>
        <w:t xml:space="preserve"> et de formation</w:t>
      </w:r>
      <w:r>
        <w:rPr>
          <w:rFonts w:ascii="Verdana" w:hAnsi="Verdana" w:cs="Arial"/>
          <w:sz w:val="21"/>
          <w:szCs w:val="21"/>
          <w:lang w:val="fr-029"/>
        </w:rPr>
        <w:t xml:space="preserve">.  </w:t>
      </w:r>
    </w:p>
    <w:p w14:paraId="7F1C8DA3" w14:textId="0E91D9A8" w:rsidR="007134AF" w:rsidRPr="0022614D" w:rsidRDefault="007134AF" w:rsidP="007134AF">
      <w:pPr>
        <w:spacing w:after="120"/>
        <w:jc w:val="both"/>
        <w:rPr>
          <w:rFonts w:ascii="Verdana" w:hAnsi="Verdana" w:cs="Arial"/>
          <w:b/>
          <w:bCs/>
          <w:sz w:val="21"/>
          <w:szCs w:val="21"/>
        </w:rPr>
      </w:pPr>
      <w:r w:rsidRPr="0022614D">
        <w:rPr>
          <w:rFonts w:ascii="Verdana" w:hAnsi="Verdana" w:cs="Arial"/>
          <w:b/>
          <w:bCs/>
          <w:sz w:val="21"/>
          <w:szCs w:val="21"/>
        </w:rPr>
        <w:t>Dans ce contexte, la mensualisation partielle des heures supplémentaires est proposée aux ateliers</w:t>
      </w:r>
      <w:r w:rsidR="0061194D">
        <w:rPr>
          <w:rFonts w:ascii="Verdana" w:hAnsi="Verdana" w:cs="Arial"/>
          <w:b/>
          <w:bCs/>
          <w:sz w:val="21"/>
          <w:szCs w:val="21"/>
        </w:rPr>
        <w:t xml:space="preserve"> XXXX</w:t>
      </w:r>
      <w:r w:rsidR="0015192B" w:rsidRPr="0022614D">
        <w:rPr>
          <w:rFonts w:ascii="Verdana" w:hAnsi="Verdana" w:cs="Arial"/>
          <w:b/>
          <w:bCs/>
          <w:sz w:val="21"/>
          <w:szCs w:val="21"/>
        </w:rPr>
        <w:t xml:space="preserve"> </w:t>
      </w:r>
      <w:r w:rsidRPr="0022614D">
        <w:rPr>
          <w:rFonts w:ascii="Verdana" w:hAnsi="Verdana" w:cs="Arial"/>
          <w:b/>
          <w:bCs/>
          <w:sz w:val="21"/>
          <w:szCs w:val="21"/>
        </w:rPr>
        <w:t xml:space="preserve">et </w:t>
      </w:r>
      <w:r w:rsidR="0061194D">
        <w:rPr>
          <w:rFonts w:ascii="Verdana" w:hAnsi="Verdana" w:cs="Arial"/>
          <w:b/>
          <w:bCs/>
          <w:sz w:val="21"/>
          <w:szCs w:val="21"/>
        </w:rPr>
        <w:t>XXX</w:t>
      </w:r>
      <w:r w:rsidRPr="0022614D">
        <w:rPr>
          <w:rFonts w:ascii="Verdana" w:hAnsi="Verdana" w:cs="Arial"/>
          <w:b/>
          <w:bCs/>
          <w:sz w:val="21"/>
          <w:szCs w:val="21"/>
        </w:rPr>
        <w:t xml:space="preserve">. </w:t>
      </w:r>
    </w:p>
    <w:p w14:paraId="064EA599" w14:textId="77777777" w:rsidR="007134AF" w:rsidRPr="002A1D22" w:rsidRDefault="007134AF" w:rsidP="00585321">
      <w:pPr>
        <w:pStyle w:val="Standard"/>
        <w:jc w:val="both"/>
        <w:rPr>
          <w:rFonts w:ascii="Verdana" w:hAnsi="Verdana"/>
          <w:sz w:val="21"/>
          <w:szCs w:val="21"/>
          <w:lang w:val="fr-029"/>
        </w:rPr>
      </w:pPr>
    </w:p>
    <w:p w14:paraId="0F5B0EFB" w14:textId="56BB8674" w:rsidR="002A1D22" w:rsidRPr="002A1D22" w:rsidRDefault="00D97D17" w:rsidP="002A1D22">
      <w:pPr>
        <w:pStyle w:val="Standard"/>
        <w:jc w:val="both"/>
        <w:rPr>
          <w:rFonts w:ascii="Verdana" w:hAnsi="Verdana"/>
          <w:sz w:val="21"/>
          <w:szCs w:val="21"/>
          <w:lang w:val="fr-029"/>
        </w:rPr>
      </w:pPr>
      <w:r>
        <w:rPr>
          <w:rFonts w:ascii="Verdana" w:hAnsi="Verdana"/>
          <w:sz w:val="21"/>
          <w:szCs w:val="21"/>
          <w:lang w:val="fr-029"/>
        </w:rPr>
        <w:t>En</w:t>
      </w:r>
      <w:r w:rsidR="00585321" w:rsidRPr="002A1D22">
        <w:rPr>
          <w:rFonts w:ascii="Verdana" w:hAnsi="Verdana"/>
          <w:sz w:val="21"/>
          <w:szCs w:val="21"/>
          <w:lang w:val="fr-029"/>
        </w:rPr>
        <w:t xml:space="preserve"> </w:t>
      </w:r>
      <w:r>
        <w:rPr>
          <w:rFonts w:ascii="Verdana" w:hAnsi="Verdana"/>
          <w:sz w:val="21"/>
          <w:szCs w:val="21"/>
          <w:lang w:val="fr-029"/>
        </w:rPr>
        <w:t>gardant le principe</w:t>
      </w:r>
      <w:r w:rsidR="001F4722">
        <w:rPr>
          <w:rFonts w:ascii="Verdana" w:hAnsi="Verdana"/>
          <w:sz w:val="21"/>
          <w:szCs w:val="21"/>
          <w:lang w:val="fr-029"/>
        </w:rPr>
        <w:t xml:space="preserve"> de</w:t>
      </w:r>
      <w:r w:rsidR="00585321" w:rsidRPr="002A1D22">
        <w:rPr>
          <w:rFonts w:ascii="Verdana" w:hAnsi="Verdana"/>
          <w:sz w:val="21"/>
          <w:szCs w:val="21"/>
          <w:lang w:val="fr-029"/>
        </w:rPr>
        <w:t xml:space="preserve"> </w:t>
      </w:r>
      <w:r w:rsidR="001F4722">
        <w:rPr>
          <w:rFonts w:ascii="Verdana" w:hAnsi="Verdana"/>
          <w:sz w:val="21"/>
          <w:szCs w:val="21"/>
          <w:lang w:val="fr-029"/>
        </w:rPr>
        <w:t>l’annualisation</w:t>
      </w:r>
      <w:r w:rsidR="00585321" w:rsidRPr="002A1D22">
        <w:rPr>
          <w:rFonts w:ascii="Verdana" w:hAnsi="Verdana"/>
          <w:sz w:val="21"/>
          <w:szCs w:val="21"/>
          <w:lang w:val="fr-029"/>
        </w:rPr>
        <w:t xml:space="preserve">, le présent accord </w:t>
      </w:r>
      <w:r w:rsidR="002A1D22" w:rsidRPr="002A1D22">
        <w:rPr>
          <w:rFonts w:ascii="Verdana" w:hAnsi="Verdana"/>
          <w:sz w:val="21"/>
          <w:szCs w:val="21"/>
          <w:lang w:val="fr-029"/>
        </w:rPr>
        <w:t xml:space="preserve">fixe les conditions </w:t>
      </w:r>
      <w:r w:rsidR="007134AF">
        <w:rPr>
          <w:rFonts w:ascii="Verdana" w:hAnsi="Verdana"/>
          <w:sz w:val="21"/>
          <w:szCs w:val="21"/>
          <w:lang w:val="fr-029"/>
        </w:rPr>
        <w:t xml:space="preserve">du </w:t>
      </w:r>
      <w:r w:rsidR="002A1D22" w:rsidRPr="002A1D22">
        <w:rPr>
          <w:rFonts w:ascii="Verdana" w:hAnsi="Verdana"/>
          <w:sz w:val="21"/>
          <w:szCs w:val="21"/>
          <w:lang w:val="fr-029"/>
        </w:rPr>
        <w:t xml:space="preserve">règlement </w:t>
      </w:r>
      <w:r w:rsidR="000543CF">
        <w:rPr>
          <w:rFonts w:ascii="Verdana" w:hAnsi="Verdana"/>
          <w:sz w:val="21"/>
          <w:szCs w:val="21"/>
          <w:lang w:val="fr-029"/>
        </w:rPr>
        <w:t xml:space="preserve">mensuel </w:t>
      </w:r>
      <w:r w:rsidR="002A1D22" w:rsidRPr="002A1D22">
        <w:rPr>
          <w:rFonts w:ascii="Verdana" w:hAnsi="Verdana"/>
          <w:sz w:val="21"/>
          <w:szCs w:val="21"/>
          <w:lang w:val="fr-029"/>
        </w:rPr>
        <w:t xml:space="preserve">des heures supplémentaires en complétant l’article 3 de l’accord </w:t>
      </w:r>
      <w:r w:rsidR="001F4722">
        <w:rPr>
          <w:rFonts w:ascii="Verdana" w:hAnsi="Verdana"/>
          <w:sz w:val="21"/>
          <w:szCs w:val="21"/>
          <w:lang w:val="fr-029"/>
        </w:rPr>
        <w:t xml:space="preserve">35 heures révisé </w:t>
      </w:r>
      <w:r w:rsidR="002A1D22" w:rsidRPr="002A1D22">
        <w:rPr>
          <w:rFonts w:ascii="Verdana" w:hAnsi="Verdana"/>
          <w:sz w:val="21"/>
          <w:szCs w:val="21"/>
          <w:lang w:val="fr-029"/>
        </w:rPr>
        <w:t>en date du 24 janvier 2022</w:t>
      </w:r>
      <w:r w:rsidR="0021571C">
        <w:rPr>
          <w:rFonts w:ascii="Verdana" w:hAnsi="Verdana"/>
          <w:sz w:val="21"/>
          <w:szCs w:val="21"/>
          <w:lang w:val="fr-029"/>
        </w:rPr>
        <w:t>, par l’ajout d’un article 3.4 portant sur les heures supplémentaires mensualisées.</w:t>
      </w:r>
    </w:p>
    <w:p w14:paraId="0FD10993" w14:textId="77777777" w:rsidR="007134AF" w:rsidRDefault="007134AF" w:rsidP="00585321">
      <w:pPr>
        <w:pStyle w:val="Standard"/>
        <w:jc w:val="both"/>
        <w:rPr>
          <w:rFonts w:ascii="Verdana" w:hAnsi="Verdana"/>
          <w:color w:val="000000" w:themeColor="text1"/>
          <w:sz w:val="21"/>
          <w:szCs w:val="21"/>
          <w:lang w:val="fr-029"/>
        </w:rPr>
      </w:pPr>
    </w:p>
    <w:p w14:paraId="13DCB009" w14:textId="77777777" w:rsidR="007134AF" w:rsidRPr="002A1D22" w:rsidRDefault="007134AF" w:rsidP="00585321">
      <w:pPr>
        <w:pStyle w:val="Standard"/>
        <w:jc w:val="both"/>
        <w:rPr>
          <w:rFonts w:ascii="Verdana" w:hAnsi="Verdana"/>
          <w:color w:val="000000" w:themeColor="text1"/>
          <w:sz w:val="21"/>
          <w:szCs w:val="21"/>
          <w:lang w:val="fr-029"/>
        </w:rPr>
      </w:pPr>
    </w:p>
    <w:p w14:paraId="181EF98E" w14:textId="77777777" w:rsidR="00585321" w:rsidRPr="002A1D22" w:rsidRDefault="00585321" w:rsidP="00585321">
      <w:pPr>
        <w:pStyle w:val="Standard"/>
        <w:shd w:val="clear" w:color="auto" w:fill="A6A6A6" w:themeFill="background1" w:themeFillShade="A6"/>
        <w:jc w:val="both"/>
        <w:rPr>
          <w:rFonts w:ascii="Verdana" w:hAnsi="Verdana"/>
          <w:b/>
          <w:bCs/>
          <w:color w:val="FFFFFF" w:themeColor="background1"/>
          <w:sz w:val="21"/>
          <w:szCs w:val="21"/>
          <w:lang w:val="fr-029"/>
        </w:rPr>
      </w:pPr>
      <w:r w:rsidRPr="002A1D22">
        <w:rPr>
          <w:rFonts w:ascii="Verdana" w:hAnsi="Verdana"/>
          <w:b/>
          <w:bCs/>
          <w:color w:val="FFFFFF" w:themeColor="background1"/>
          <w:sz w:val="21"/>
          <w:szCs w:val="21"/>
          <w:lang w:val="fr-029"/>
        </w:rPr>
        <w:t>ARTICLE 3 – ANNUALISATION ET HEURES SUPPLEMENTAIRES</w:t>
      </w:r>
    </w:p>
    <w:p w14:paraId="288B5F51" w14:textId="77777777" w:rsidR="00585321" w:rsidRPr="006E6F40" w:rsidRDefault="00585321" w:rsidP="006E6F40">
      <w:pPr>
        <w:pStyle w:val="Paragraphedeliste"/>
        <w:widowControl w:val="0"/>
        <w:suppressAutoHyphens/>
        <w:autoSpaceDN w:val="0"/>
        <w:spacing w:after="0" w:line="240" w:lineRule="auto"/>
        <w:ind w:left="360"/>
        <w:contextualSpacing w:val="0"/>
        <w:jc w:val="both"/>
        <w:textAlignment w:val="baseline"/>
        <w:rPr>
          <w:rFonts w:ascii="Verdana" w:hAnsi="Verdana"/>
          <w:b/>
          <w:bCs/>
          <w:color w:val="000000" w:themeColor="text1"/>
          <w:sz w:val="21"/>
          <w:szCs w:val="21"/>
          <w:u w:val="single"/>
        </w:rPr>
      </w:pPr>
    </w:p>
    <w:p w14:paraId="05D46153" w14:textId="21217EF8" w:rsidR="00585321" w:rsidRPr="002A1D22" w:rsidRDefault="002A1D22" w:rsidP="002A1D22">
      <w:pPr>
        <w:pStyle w:val="Standard"/>
        <w:ind w:left="792"/>
        <w:jc w:val="both"/>
        <w:rPr>
          <w:rFonts w:ascii="Verdana" w:hAnsi="Verdana"/>
          <w:b/>
          <w:bCs/>
          <w:color w:val="000000" w:themeColor="text1"/>
          <w:sz w:val="21"/>
          <w:szCs w:val="21"/>
          <w:u w:val="single"/>
          <w:lang w:val="fr-029"/>
        </w:rPr>
      </w:pPr>
      <w:r w:rsidRPr="002A1D22">
        <w:rPr>
          <w:rFonts w:ascii="Verdana" w:hAnsi="Verdana"/>
          <w:b/>
          <w:bCs/>
          <w:color w:val="000000" w:themeColor="text1"/>
          <w:sz w:val="21"/>
          <w:szCs w:val="21"/>
          <w:u w:val="single"/>
          <w:lang w:val="fr-029"/>
        </w:rPr>
        <w:lastRenderedPageBreak/>
        <w:t xml:space="preserve">3.4 </w:t>
      </w:r>
      <w:r w:rsidR="00585321" w:rsidRPr="002A1D22">
        <w:rPr>
          <w:rFonts w:ascii="Verdana" w:hAnsi="Verdana"/>
          <w:b/>
          <w:bCs/>
          <w:color w:val="000000" w:themeColor="text1"/>
          <w:sz w:val="21"/>
          <w:szCs w:val="21"/>
          <w:u w:val="single"/>
          <w:lang w:val="fr-029"/>
        </w:rPr>
        <w:t xml:space="preserve">Heures supplémentaires </w:t>
      </w:r>
      <w:r w:rsidRPr="002A1D22">
        <w:rPr>
          <w:rFonts w:ascii="Verdana" w:hAnsi="Verdana"/>
          <w:b/>
          <w:bCs/>
          <w:color w:val="000000" w:themeColor="text1"/>
          <w:sz w:val="21"/>
          <w:szCs w:val="21"/>
          <w:u w:val="single"/>
          <w:lang w:val="fr-029"/>
        </w:rPr>
        <w:t xml:space="preserve">mensualisées </w:t>
      </w:r>
    </w:p>
    <w:p w14:paraId="5860B0EB" w14:textId="77777777" w:rsidR="00E965AF" w:rsidRDefault="00E965AF" w:rsidP="002A1D22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</w:p>
    <w:p w14:paraId="06BFB846" w14:textId="3BAA2D3E" w:rsidR="002A1D22" w:rsidRPr="002A1D22" w:rsidRDefault="00644B82" w:rsidP="002A1D22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  <w:r>
        <w:rPr>
          <w:rFonts w:ascii="Verdana" w:hAnsi="Verdana" w:cs="Arial"/>
          <w:sz w:val="21"/>
          <w:szCs w:val="21"/>
          <w:lang w:val="fr-029"/>
        </w:rPr>
        <w:t>A compter du 1</w:t>
      </w:r>
      <w:r w:rsidRPr="00644B82">
        <w:rPr>
          <w:rFonts w:ascii="Verdana" w:hAnsi="Verdana" w:cs="Arial"/>
          <w:sz w:val="21"/>
          <w:szCs w:val="21"/>
          <w:vertAlign w:val="superscript"/>
          <w:lang w:val="fr-029"/>
        </w:rPr>
        <w:t>er</w:t>
      </w:r>
      <w:r>
        <w:rPr>
          <w:rFonts w:ascii="Verdana" w:hAnsi="Verdana" w:cs="Arial"/>
          <w:sz w:val="21"/>
          <w:szCs w:val="21"/>
          <w:lang w:val="fr-029"/>
        </w:rPr>
        <w:t xml:space="preserve"> janvier 2026, l</w:t>
      </w:r>
      <w:r w:rsidR="002A1D22">
        <w:rPr>
          <w:rFonts w:ascii="Verdana" w:hAnsi="Verdana" w:cs="Arial"/>
          <w:sz w:val="21"/>
          <w:szCs w:val="21"/>
          <w:lang w:val="fr-029"/>
        </w:rPr>
        <w:t>e personnel</w:t>
      </w:r>
      <w:r w:rsidR="00B41E2C">
        <w:rPr>
          <w:rFonts w:ascii="Verdana" w:hAnsi="Verdana" w:cs="Arial"/>
          <w:sz w:val="21"/>
          <w:szCs w:val="21"/>
          <w:lang w:val="fr-029"/>
        </w:rPr>
        <w:t xml:space="preserve"> de production </w:t>
      </w:r>
      <w:r w:rsidR="00B41E2C" w:rsidRPr="00383384">
        <w:rPr>
          <w:rFonts w:ascii="Verdana" w:hAnsi="Verdana" w:cs="Arial"/>
          <w:b/>
          <w:bCs/>
          <w:sz w:val="21"/>
          <w:szCs w:val="21"/>
          <w:lang w:val="fr-029"/>
        </w:rPr>
        <w:t>statut Ouvrier</w:t>
      </w:r>
      <w:r w:rsidR="002A1D22">
        <w:rPr>
          <w:rFonts w:ascii="Verdana" w:hAnsi="Verdana" w:cs="Arial"/>
          <w:sz w:val="21"/>
          <w:szCs w:val="21"/>
          <w:lang w:val="fr-029"/>
        </w:rPr>
        <w:t xml:space="preserve"> sous </w:t>
      </w:r>
      <w:r w:rsidR="002A1D22" w:rsidRPr="00383384">
        <w:rPr>
          <w:rFonts w:ascii="Verdana" w:hAnsi="Verdana" w:cs="Arial"/>
          <w:b/>
          <w:bCs/>
          <w:sz w:val="21"/>
          <w:szCs w:val="21"/>
          <w:lang w:val="fr-029"/>
        </w:rPr>
        <w:t xml:space="preserve">contrat </w:t>
      </w:r>
      <w:r w:rsidR="007134AF" w:rsidRPr="00383384">
        <w:rPr>
          <w:rFonts w:ascii="Verdana" w:hAnsi="Verdana" w:cs="Arial"/>
          <w:b/>
          <w:bCs/>
          <w:sz w:val="21"/>
          <w:szCs w:val="21"/>
          <w:lang w:val="fr-029"/>
        </w:rPr>
        <w:t>à durée indéterminée à temps plein</w:t>
      </w:r>
      <w:r w:rsidR="002A1D22">
        <w:rPr>
          <w:rFonts w:ascii="Verdana" w:hAnsi="Verdana" w:cs="Arial"/>
          <w:sz w:val="21"/>
          <w:szCs w:val="21"/>
          <w:lang w:val="fr-029"/>
        </w:rPr>
        <w:t>,</w:t>
      </w:r>
      <w:r>
        <w:rPr>
          <w:rFonts w:ascii="Verdana" w:hAnsi="Verdana" w:cs="Arial"/>
          <w:sz w:val="21"/>
          <w:szCs w:val="21"/>
          <w:lang w:val="fr-029"/>
        </w:rPr>
        <w:t xml:space="preserve"> appartenant à </w:t>
      </w:r>
      <w:r w:rsidRPr="00383384">
        <w:rPr>
          <w:rFonts w:ascii="Verdana" w:hAnsi="Verdana" w:cs="Arial"/>
          <w:b/>
          <w:bCs/>
          <w:sz w:val="21"/>
          <w:szCs w:val="21"/>
          <w:lang w:val="fr-029"/>
        </w:rPr>
        <w:t xml:space="preserve">l’atelier </w:t>
      </w:r>
      <w:r w:rsidR="0061194D">
        <w:rPr>
          <w:rFonts w:ascii="Verdana" w:hAnsi="Verdana" w:cs="Arial"/>
          <w:b/>
          <w:bCs/>
          <w:sz w:val="21"/>
          <w:szCs w:val="21"/>
          <w:lang w:val="fr-029"/>
        </w:rPr>
        <w:t>XXX</w:t>
      </w:r>
      <w:r w:rsidR="00B41E2C">
        <w:rPr>
          <w:rFonts w:ascii="Verdana" w:hAnsi="Verdana" w:cs="Arial"/>
          <w:sz w:val="21"/>
          <w:szCs w:val="21"/>
          <w:lang w:val="fr-029"/>
        </w:rPr>
        <w:t xml:space="preserve"> ou à </w:t>
      </w:r>
      <w:r w:rsidR="00B41E2C" w:rsidRPr="00383384">
        <w:rPr>
          <w:rFonts w:ascii="Verdana" w:hAnsi="Verdana" w:cs="Arial"/>
          <w:b/>
          <w:bCs/>
          <w:sz w:val="21"/>
          <w:szCs w:val="21"/>
          <w:lang w:val="fr-029"/>
        </w:rPr>
        <w:t xml:space="preserve">l’atelier </w:t>
      </w:r>
      <w:r w:rsidR="0061194D">
        <w:rPr>
          <w:rFonts w:ascii="Verdana" w:hAnsi="Verdana" w:cs="Arial"/>
          <w:b/>
          <w:bCs/>
          <w:sz w:val="21"/>
          <w:szCs w:val="21"/>
          <w:lang w:val="fr-029"/>
        </w:rPr>
        <w:t>XXX</w:t>
      </w:r>
      <w:r>
        <w:rPr>
          <w:rFonts w:ascii="Verdana" w:hAnsi="Verdana" w:cs="Arial"/>
          <w:sz w:val="21"/>
          <w:szCs w:val="21"/>
          <w:lang w:val="fr-029"/>
        </w:rPr>
        <w:t>,</w:t>
      </w:r>
      <w:r w:rsidR="002A1D22">
        <w:rPr>
          <w:rFonts w:ascii="Verdana" w:hAnsi="Verdana" w:cs="Arial"/>
          <w:sz w:val="21"/>
          <w:szCs w:val="21"/>
          <w:lang w:val="fr-029"/>
        </w:rPr>
        <w:t xml:space="preserve"> pourra </w:t>
      </w:r>
      <w:r>
        <w:rPr>
          <w:rFonts w:ascii="Verdana" w:hAnsi="Verdana" w:cs="Arial"/>
          <w:sz w:val="21"/>
          <w:szCs w:val="21"/>
          <w:lang w:val="fr-029"/>
        </w:rPr>
        <w:t>bénéficier du règlement mensuel partiel de ses heures supplémentaires</w:t>
      </w:r>
      <w:r w:rsidR="001F4722">
        <w:rPr>
          <w:rFonts w:ascii="Verdana" w:hAnsi="Verdana" w:cs="Arial"/>
          <w:sz w:val="21"/>
          <w:szCs w:val="21"/>
          <w:lang w:val="fr-029"/>
        </w:rPr>
        <w:t xml:space="preserve">. </w:t>
      </w:r>
      <w:r>
        <w:rPr>
          <w:rFonts w:ascii="Verdana" w:hAnsi="Verdana" w:cs="Arial"/>
          <w:sz w:val="21"/>
          <w:szCs w:val="21"/>
          <w:lang w:val="fr-029"/>
        </w:rPr>
        <w:t xml:space="preserve"> </w:t>
      </w:r>
      <w:r w:rsidR="002A1D22">
        <w:rPr>
          <w:rFonts w:ascii="Verdana" w:hAnsi="Verdana" w:cs="Arial"/>
          <w:sz w:val="21"/>
          <w:szCs w:val="21"/>
          <w:lang w:val="fr-029"/>
        </w:rPr>
        <w:t xml:space="preserve"> </w:t>
      </w:r>
    </w:p>
    <w:p w14:paraId="52A15E4D" w14:textId="77777777" w:rsidR="002A1D22" w:rsidRPr="002A1D22" w:rsidRDefault="002A1D22" w:rsidP="002A1D22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</w:p>
    <w:p w14:paraId="142A5247" w14:textId="4782AAEB" w:rsidR="002A1D22" w:rsidRDefault="002A1D22" w:rsidP="002A1D22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  <w:r w:rsidRPr="002A1D22">
        <w:rPr>
          <w:rFonts w:ascii="Verdana" w:hAnsi="Verdana" w:cs="Arial"/>
          <w:sz w:val="21"/>
          <w:szCs w:val="21"/>
          <w:lang w:val="fr-029"/>
        </w:rPr>
        <w:t xml:space="preserve">Afin de respecter le principe de l’annualisation, seront considérées comme </w:t>
      </w:r>
      <w:r>
        <w:rPr>
          <w:rFonts w:ascii="Verdana" w:hAnsi="Verdana" w:cs="Arial"/>
          <w:sz w:val="21"/>
          <w:szCs w:val="21"/>
          <w:lang w:val="fr-029"/>
        </w:rPr>
        <w:t>heures supplémentaires</w:t>
      </w:r>
      <w:r w:rsidRPr="002A1D22">
        <w:rPr>
          <w:rFonts w:ascii="Verdana" w:hAnsi="Verdana" w:cs="Arial"/>
          <w:sz w:val="21"/>
          <w:szCs w:val="21"/>
          <w:lang w:val="fr-029"/>
        </w:rPr>
        <w:t xml:space="preserve"> </w:t>
      </w:r>
      <w:r w:rsidR="00AC031F">
        <w:rPr>
          <w:rFonts w:ascii="Verdana" w:hAnsi="Verdana" w:cs="Arial"/>
          <w:sz w:val="21"/>
          <w:szCs w:val="21"/>
          <w:lang w:val="fr-029"/>
        </w:rPr>
        <w:t xml:space="preserve">potentiellement mensualisées </w:t>
      </w:r>
      <w:r w:rsidRPr="00CD1320">
        <w:rPr>
          <w:rFonts w:ascii="Verdana" w:hAnsi="Verdana" w:cs="Arial"/>
          <w:b/>
          <w:bCs/>
          <w:sz w:val="21"/>
          <w:szCs w:val="21"/>
          <w:lang w:val="fr-029"/>
        </w:rPr>
        <w:t xml:space="preserve">les heures </w:t>
      </w:r>
      <w:r w:rsidR="00644B82" w:rsidRPr="00CD1320">
        <w:rPr>
          <w:rFonts w:ascii="Verdana" w:hAnsi="Verdana" w:cs="Arial"/>
          <w:b/>
          <w:bCs/>
          <w:sz w:val="21"/>
          <w:szCs w:val="21"/>
          <w:lang w:val="fr-029"/>
        </w:rPr>
        <w:t>dépassant 37</w:t>
      </w:r>
      <w:r w:rsidRPr="00CD1320">
        <w:rPr>
          <w:rFonts w:ascii="Verdana" w:hAnsi="Verdana" w:cs="Arial"/>
          <w:b/>
          <w:bCs/>
          <w:sz w:val="21"/>
          <w:szCs w:val="21"/>
          <w:lang w:val="fr-029"/>
        </w:rPr>
        <w:t>,5 heures hebdomadaires</w:t>
      </w:r>
      <w:r w:rsidRPr="002A1D22">
        <w:rPr>
          <w:rFonts w:ascii="Verdana" w:hAnsi="Verdana" w:cs="Arial"/>
          <w:sz w:val="21"/>
          <w:szCs w:val="21"/>
          <w:lang w:val="fr-029"/>
        </w:rPr>
        <w:t xml:space="preserve">. </w:t>
      </w:r>
      <w:r w:rsidR="00644B82">
        <w:rPr>
          <w:rFonts w:ascii="Verdana" w:hAnsi="Verdana" w:cs="Arial"/>
          <w:sz w:val="21"/>
          <w:szCs w:val="21"/>
          <w:lang w:val="fr-029"/>
        </w:rPr>
        <w:t xml:space="preserve">Les heures ainsi rémunérées seront, conformément à la règlementation, majorées à 25%. </w:t>
      </w:r>
      <w:r w:rsidR="00FB2155">
        <w:rPr>
          <w:rFonts w:ascii="Verdana" w:hAnsi="Verdana" w:cs="Arial"/>
          <w:sz w:val="21"/>
          <w:szCs w:val="21"/>
          <w:lang w:val="fr-029"/>
        </w:rPr>
        <w:t xml:space="preserve">Les heures en dessous de 37,5 heures hebdomadaires resteront dans le compteur d’heures en vue d’être récupérées ou payées en HS au 31 décembre. </w:t>
      </w:r>
    </w:p>
    <w:p w14:paraId="37F523EF" w14:textId="20B4CDAF" w:rsidR="00811FF5" w:rsidRDefault="00811FF5" w:rsidP="002A1D22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</w:p>
    <w:p w14:paraId="3DE85985" w14:textId="77777777" w:rsidR="00811FF5" w:rsidRDefault="00811FF5" w:rsidP="002A1D22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</w:p>
    <w:p w14:paraId="6106BBF4" w14:textId="77777777" w:rsidR="00811FF5" w:rsidRDefault="00811FF5" w:rsidP="002A1D22">
      <w:pPr>
        <w:pStyle w:val="Paragraphedeliste"/>
        <w:spacing w:after="120"/>
        <w:ind w:left="0"/>
        <w:jc w:val="both"/>
        <w:rPr>
          <w:rFonts w:ascii="Verdana" w:hAnsi="Verdana" w:cs="Arial"/>
          <w:sz w:val="21"/>
          <w:szCs w:val="21"/>
          <w:lang w:val="fr-029"/>
        </w:rPr>
      </w:pPr>
    </w:p>
    <w:p w14:paraId="1904752C" w14:textId="77777777" w:rsidR="00383384" w:rsidRDefault="00CD1320" w:rsidP="00383384">
      <w:pPr>
        <w:spacing w:after="120"/>
        <w:jc w:val="both"/>
        <w:rPr>
          <w:rFonts w:ascii="Verdana" w:hAnsi="Verdana" w:cs="Arial"/>
          <w:sz w:val="21"/>
          <w:szCs w:val="21"/>
        </w:rPr>
      </w:pPr>
      <w:r>
        <w:rPr>
          <w:rFonts w:ascii="Verdana" w:hAnsi="Verdana" w:cs="Arial"/>
          <w:sz w:val="21"/>
          <w:szCs w:val="21"/>
        </w:rPr>
        <w:t>Afin d’assurer un suivi précis des compteurs, l</w:t>
      </w:r>
      <w:r w:rsidR="002A1D22" w:rsidRPr="00644B82">
        <w:rPr>
          <w:rFonts w:ascii="Verdana" w:hAnsi="Verdana" w:cs="Arial"/>
          <w:sz w:val="21"/>
          <w:szCs w:val="21"/>
        </w:rPr>
        <w:t>e règlement</w:t>
      </w:r>
      <w:r w:rsidR="00B41E2C">
        <w:rPr>
          <w:rFonts w:ascii="Verdana" w:hAnsi="Verdana" w:cs="Arial"/>
          <w:sz w:val="21"/>
          <w:szCs w:val="21"/>
        </w:rPr>
        <w:t xml:space="preserve"> des </w:t>
      </w:r>
      <w:r w:rsidR="007134AF">
        <w:rPr>
          <w:rFonts w:ascii="Verdana" w:hAnsi="Verdana" w:cs="Arial"/>
          <w:sz w:val="21"/>
          <w:szCs w:val="21"/>
        </w:rPr>
        <w:t>« heures supplémentaires mensualisées »</w:t>
      </w:r>
      <w:r w:rsidR="002A1D22" w:rsidRPr="00644B82">
        <w:rPr>
          <w:rFonts w:ascii="Verdana" w:hAnsi="Verdana" w:cs="Arial"/>
          <w:sz w:val="21"/>
          <w:szCs w:val="21"/>
        </w:rPr>
        <w:t xml:space="preserve"> se f</w:t>
      </w:r>
      <w:r w:rsidR="00644B82">
        <w:rPr>
          <w:rFonts w:ascii="Verdana" w:hAnsi="Verdana" w:cs="Arial"/>
          <w:sz w:val="21"/>
          <w:szCs w:val="21"/>
        </w:rPr>
        <w:t>era</w:t>
      </w:r>
      <w:r w:rsidR="002A1D22" w:rsidRPr="00644B82">
        <w:rPr>
          <w:rFonts w:ascii="Verdana" w:hAnsi="Verdana" w:cs="Arial"/>
          <w:sz w:val="21"/>
          <w:szCs w:val="21"/>
        </w:rPr>
        <w:t xml:space="preserve"> avec un mois de décalage. </w:t>
      </w:r>
    </w:p>
    <w:p w14:paraId="3FA657C9" w14:textId="7A1DB406" w:rsidR="00585321" w:rsidRDefault="00383384" w:rsidP="00383384">
      <w:pPr>
        <w:spacing w:after="120"/>
        <w:jc w:val="both"/>
        <w:rPr>
          <w:rFonts w:ascii="Verdana" w:hAnsi="Verdana" w:cs="Arial"/>
          <w:sz w:val="21"/>
          <w:szCs w:val="21"/>
        </w:rPr>
      </w:pPr>
      <w:r w:rsidRPr="00383384">
        <w:rPr>
          <w:rFonts w:ascii="Verdana" w:hAnsi="Verdana" w:cs="Arial"/>
          <w:sz w:val="21"/>
          <w:szCs w:val="21"/>
        </w:rPr>
        <w:t xml:space="preserve">En cas de solde de crédit d’heures négatif, l’ouvrier ne pourra pas bénéficier du règlement d’heures supplémentaires mensualisées sur le mois concerné. Le </w:t>
      </w:r>
      <w:r>
        <w:rPr>
          <w:rFonts w:ascii="Verdana" w:hAnsi="Verdana" w:cs="Arial"/>
          <w:sz w:val="21"/>
          <w:szCs w:val="21"/>
        </w:rPr>
        <w:t xml:space="preserve">solde </w:t>
      </w:r>
      <w:r w:rsidRPr="00383384">
        <w:rPr>
          <w:rFonts w:ascii="Verdana" w:hAnsi="Verdana" w:cs="Arial"/>
          <w:sz w:val="21"/>
          <w:szCs w:val="21"/>
        </w:rPr>
        <w:t>d’heures du mois en cours (M) devra ainsi être positif afin de permettre le règlement mensuel des heures supplémentaires du mois précédent (M-1).</w:t>
      </w:r>
    </w:p>
    <w:p w14:paraId="1803E5DC" w14:textId="77777777" w:rsidR="00644B82" w:rsidRDefault="00644B82" w:rsidP="00644B82">
      <w:pPr>
        <w:spacing w:after="120"/>
        <w:rPr>
          <w:rFonts w:ascii="Verdana" w:hAnsi="Verdana" w:cs="Arial"/>
          <w:sz w:val="21"/>
          <w:szCs w:val="21"/>
        </w:rPr>
      </w:pPr>
    </w:p>
    <w:p w14:paraId="67EEBE40" w14:textId="4A2D146E" w:rsidR="00644B82" w:rsidRPr="007134AF" w:rsidRDefault="00644B82" w:rsidP="00644B82">
      <w:pPr>
        <w:spacing w:after="120"/>
        <w:jc w:val="both"/>
        <w:rPr>
          <w:rFonts w:ascii="Verdana" w:hAnsi="Verdana" w:cs="Arial"/>
          <w:b/>
          <w:bCs/>
          <w:sz w:val="21"/>
          <w:szCs w:val="21"/>
        </w:rPr>
      </w:pPr>
      <w:bookmarkStart w:id="0" w:name="_Hlk219793794"/>
      <w:r w:rsidRPr="007134AF">
        <w:rPr>
          <w:rFonts w:ascii="Verdana" w:hAnsi="Verdana" w:cs="Arial"/>
          <w:b/>
          <w:bCs/>
          <w:sz w:val="21"/>
          <w:szCs w:val="21"/>
        </w:rPr>
        <w:t xml:space="preserve">Il est rappelé que le temps de travail hebdomadaire est de 35h et que les heures réalisées au-delà de 35h </w:t>
      </w:r>
      <w:r w:rsidR="001F4722" w:rsidRPr="007134AF">
        <w:rPr>
          <w:rFonts w:ascii="Verdana" w:hAnsi="Verdana" w:cs="Arial"/>
          <w:b/>
          <w:bCs/>
          <w:sz w:val="21"/>
          <w:szCs w:val="21"/>
        </w:rPr>
        <w:t>restent</w:t>
      </w:r>
      <w:r w:rsidRPr="007134AF">
        <w:rPr>
          <w:rFonts w:ascii="Verdana" w:hAnsi="Verdana" w:cs="Arial"/>
          <w:b/>
          <w:bCs/>
          <w:sz w:val="21"/>
          <w:szCs w:val="21"/>
        </w:rPr>
        <w:t xml:space="preserve"> à la demande de l’entreprise.   </w:t>
      </w:r>
    </w:p>
    <w:bookmarkEnd w:id="0"/>
    <w:p w14:paraId="45E9823B" w14:textId="77777777" w:rsidR="00585321" w:rsidRDefault="00585321" w:rsidP="00585321">
      <w:pPr>
        <w:pStyle w:val="Standard"/>
        <w:jc w:val="both"/>
        <w:rPr>
          <w:rFonts w:ascii="Verdana" w:hAnsi="Verdana"/>
          <w:color w:val="000000" w:themeColor="text1"/>
          <w:sz w:val="21"/>
          <w:szCs w:val="21"/>
          <w:lang w:val="fr-029"/>
        </w:rPr>
      </w:pPr>
    </w:p>
    <w:p w14:paraId="61F22576" w14:textId="6AE7C49A" w:rsidR="00644B82" w:rsidRDefault="00644B82" w:rsidP="00644B82">
      <w:pPr>
        <w:spacing w:after="120"/>
        <w:rPr>
          <w:rFonts w:ascii="Verdana" w:hAnsi="Verdana" w:cs="Arial"/>
          <w:sz w:val="21"/>
          <w:szCs w:val="21"/>
        </w:rPr>
      </w:pPr>
      <w:r>
        <w:rPr>
          <w:rFonts w:ascii="Verdana" w:hAnsi="Verdana" w:cs="Arial"/>
          <w:sz w:val="21"/>
          <w:szCs w:val="21"/>
        </w:rPr>
        <w:t>La m</w:t>
      </w:r>
      <w:r w:rsidRPr="002A1D22">
        <w:rPr>
          <w:rFonts w:ascii="Verdana" w:hAnsi="Verdana" w:cs="Arial"/>
          <w:sz w:val="21"/>
          <w:szCs w:val="21"/>
        </w:rPr>
        <w:t>ensualisation</w:t>
      </w:r>
      <w:r>
        <w:rPr>
          <w:rFonts w:ascii="Verdana" w:hAnsi="Verdana" w:cs="Arial"/>
          <w:sz w:val="21"/>
          <w:szCs w:val="21"/>
        </w:rPr>
        <w:t xml:space="preserve"> </w:t>
      </w:r>
      <w:r w:rsidR="003A4CFF">
        <w:rPr>
          <w:rFonts w:ascii="Verdana" w:hAnsi="Verdana" w:cs="Arial"/>
          <w:sz w:val="21"/>
          <w:szCs w:val="21"/>
        </w:rPr>
        <w:t xml:space="preserve">partielle </w:t>
      </w:r>
      <w:r>
        <w:rPr>
          <w:rFonts w:ascii="Verdana" w:hAnsi="Verdana" w:cs="Arial"/>
          <w:sz w:val="21"/>
          <w:szCs w:val="21"/>
        </w:rPr>
        <w:t>est une option</w:t>
      </w:r>
      <w:r w:rsidRPr="002A1D22">
        <w:rPr>
          <w:rFonts w:ascii="Verdana" w:hAnsi="Verdana" w:cs="Arial"/>
          <w:sz w:val="21"/>
          <w:szCs w:val="21"/>
        </w:rPr>
        <w:t xml:space="preserve"> facultative, au choix du salarié</w:t>
      </w:r>
      <w:r>
        <w:rPr>
          <w:rFonts w:ascii="Verdana" w:hAnsi="Verdana" w:cs="Arial"/>
          <w:sz w:val="21"/>
          <w:szCs w:val="21"/>
        </w:rPr>
        <w:t xml:space="preserve"> ayant fait une demande écrite auprès de l’entreprise. </w:t>
      </w:r>
    </w:p>
    <w:p w14:paraId="0C75285C" w14:textId="77777777" w:rsidR="00717C9D" w:rsidRDefault="00717C9D" w:rsidP="00717C9D">
      <w:pPr>
        <w:spacing w:after="120"/>
        <w:jc w:val="both"/>
        <w:rPr>
          <w:rFonts w:ascii="Verdana" w:hAnsi="Verdana" w:cs="Arial"/>
          <w:sz w:val="21"/>
          <w:szCs w:val="21"/>
        </w:rPr>
      </w:pPr>
    </w:p>
    <w:p w14:paraId="4E9F26BB" w14:textId="77777777" w:rsidR="00003A0C" w:rsidRDefault="00717C9D" w:rsidP="00CD1320">
      <w:pPr>
        <w:spacing w:after="120"/>
        <w:jc w:val="both"/>
        <w:rPr>
          <w:rFonts w:ascii="Verdana" w:hAnsi="Verdana" w:cs="Arial"/>
          <w:sz w:val="21"/>
          <w:szCs w:val="21"/>
        </w:rPr>
      </w:pPr>
      <w:r>
        <w:rPr>
          <w:rFonts w:ascii="Verdana" w:hAnsi="Verdana" w:cs="Arial"/>
          <w:sz w:val="21"/>
          <w:szCs w:val="21"/>
        </w:rPr>
        <w:t>Le</w:t>
      </w:r>
      <w:r w:rsidR="00CD1320">
        <w:rPr>
          <w:rFonts w:ascii="Verdana" w:hAnsi="Verdana" w:cs="Arial"/>
          <w:sz w:val="21"/>
          <w:szCs w:val="21"/>
        </w:rPr>
        <w:t xml:space="preserve"> règlement </w:t>
      </w:r>
      <w:r>
        <w:rPr>
          <w:rFonts w:ascii="Verdana" w:hAnsi="Verdana" w:cs="Arial"/>
          <w:sz w:val="21"/>
          <w:szCs w:val="21"/>
        </w:rPr>
        <w:t xml:space="preserve">des </w:t>
      </w:r>
      <w:r w:rsidR="00CD1320">
        <w:rPr>
          <w:rFonts w:ascii="Verdana" w:hAnsi="Verdana" w:cs="Arial"/>
          <w:sz w:val="21"/>
          <w:szCs w:val="21"/>
        </w:rPr>
        <w:t>heures supplémentaires</w:t>
      </w:r>
      <w:r>
        <w:rPr>
          <w:rFonts w:ascii="Verdana" w:hAnsi="Verdana" w:cs="Arial"/>
          <w:sz w:val="21"/>
          <w:szCs w:val="21"/>
        </w:rPr>
        <w:t xml:space="preserve"> mensualisées</w:t>
      </w:r>
      <w:r w:rsidR="00CD1320">
        <w:rPr>
          <w:rFonts w:ascii="Verdana" w:hAnsi="Verdana" w:cs="Arial"/>
          <w:sz w:val="21"/>
          <w:szCs w:val="21"/>
        </w:rPr>
        <w:t xml:space="preserve"> </w:t>
      </w:r>
      <w:r>
        <w:rPr>
          <w:rFonts w:ascii="Verdana" w:hAnsi="Verdana" w:cs="Arial"/>
          <w:sz w:val="21"/>
          <w:szCs w:val="21"/>
        </w:rPr>
        <w:t xml:space="preserve">ne sera pas applicable </w:t>
      </w:r>
      <w:r w:rsidR="00CD1320">
        <w:rPr>
          <w:rFonts w:ascii="Verdana" w:hAnsi="Verdana" w:cs="Arial"/>
          <w:sz w:val="21"/>
          <w:szCs w:val="21"/>
        </w:rPr>
        <w:t xml:space="preserve">en cas de non-respect des règles </w:t>
      </w:r>
      <w:r w:rsidR="001F4722">
        <w:rPr>
          <w:rFonts w:ascii="Verdana" w:hAnsi="Verdana" w:cs="Arial"/>
          <w:sz w:val="21"/>
          <w:szCs w:val="21"/>
        </w:rPr>
        <w:t xml:space="preserve">définies </w:t>
      </w:r>
      <w:r w:rsidR="00CD1320">
        <w:rPr>
          <w:rFonts w:ascii="Verdana" w:hAnsi="Verdana" w:cs="Arial"/>
          <w:sz w:val="21"/>
          <w:szCs w:val="21"/>
        </w:rPr>
        <w:t>ou</w:t>
      </w:r>
      <w:r w:rsidR="003F736D">
        <w:rPr>
          <w:rFonts w:ascii="Verdana" w:hAnsi="Verdana" w:cs="Arial"/>
          <w:sz w:val="21"/>
          <w:szCs w:val="21"/>
        </w:rPr>
        <w:t xml:space="preserve"> en cas</w:t>
      </w:r>
      <w:r w:rsidR="00CD1320">
        <w:rPr>
          <w:rFonts w:ascii="Verdana" w:hAnsi="Verdana" w:cs="Arial"/>
          <w:sz w:val="21"/>
          <w:szCs w:val="21"/>
        </w:rPr>
        <w:t xml:space="preserve"> de baisse des heures effectives nécessitant une application stricte de l’annualisation</w:t>
      </w:r>
      <w:r w:rsidR="00003A0C">
        <w:rPr>
          <w:rFonts w:ascii="Verdana" w:hAnsi="Verdana" w:cs="Arial"/>
          <w:sz w:val="21"/>
          <w:szCs w:val="21"/>
        </w:rPr>
        <w:t xml:space="preserve">. </w:t>
      </w:r>
    </w:p>
    <w:p w14:paraId="6AEF9F4B" w14:textId="77777777" w:rsidR="00383384" w:rsidRDefault="00383384" w:rsidP="00CD1320">
      <w:pPr>
        <w:spacing w:after="120"/>
        <w:jc w:val="both"/>
        <w:rPr>
          <w:rFonts w:ascii="Verdana" w:hAnsi="Verdana" w:cs="Arial"/>
          <w:sz w:val="21"/>
          <w:szCs w:val="21"/>
        </w:rPr>
      </w:pPr>
    </w:p>
    <w:p w14:paraId="35AF9FCC" w14:textId="77777777" w:rsidR="00385BEB" w:rsidRDefault="00385BEB" w:rsidP="00CD1320">
      <w:pPr>
        <w:spacing w:after="120"/>
        <w:jc w:val="both"/>
        <w:rPr>
          <w:rFonts w:ascii="Verdana" w:hAnsi="Verdana" w:cs="Arial"/>
          <w:sz w:val="21"/>
          <w:szCs w:val="21"/>
        </w:rPr>
      </w:pPr>
    </w:p>
    <w:p w14:paraId="26EEE979" w14:textId="77777777" w:rsidR="00383384" w:rsidRDefault="00383384" w:rsidP="00CD1320">
      <w:pPr>
        <w:spacing w:after="120"/>
        <w:jc w:val="both"/>
        <w:rPr>
          <w:rFonts w:ascii="Verdana" w:hAnsi="Verdana" w:cs="Arial"/>
          <w:sz w:val="21"/>
          <w:szCs w:val="21"/>
        </w:rPr>
      </w:pPr>
    </w:p>
    <w:p w14:paraId="75CA4F23" w14:textId="5A1A3602" w:rsidR="0015192B" w:rsidRPr="006E6F40" w:rsidRDefault="0015192B" w:rsidP="006E6F40">
      <w:pPr>
        <w:pStyle w:val="Standard"/>
        <w:shd w:val="clear" w:color="auto" w:fill="A6A6A6" w:themeFill="background1" w:themeFillShade="A6"/>
        <w:jc w:val="both"/>
        <w:rPr>
          <w:rFonts w:ascii="Verdana" w:hAnsi="Verdana"/>
          <w:b/>
          <w:bCs/>
          <w:color w:val="FFFFFF" w:themeColor="background1"/>
          <w:sz w:val="21"/>
          <w:szCs w:val="21"/>
          <w:lang w:val="fr-029"/>
        </w:rPr>
      </w:pPr>
      <w:r>
        <w:rPr>
          <w:rFonts w:ascii="Verdana" w:hAnsi="Verdana"/>
          <w:b/>
          <w:bCs/>
          <w:color w:val="FFFFFF" w:themeColor="background1"/>
          <w:sz w:val="21"/>
          <w:szCs w:val="21"/>
          <w:lang w:val="fr-029"/>
        </w:rPr>
        <w:t>REVISION</w:t>
      </w:r>
    </w:p>
    <w:p w14:paraId="1EF7ECE8" w14:textId="0DD3821E" w:rsidR="00003A0C" w:rsidRDefault="0015192B" w:rsidP="00CD1320">
      <w:pPr>
        <w:spacing w:after="120"/>
        <w:jc w:val="both"/>
        <w:rPr>
          <w:rFonts w:ascii="Verdana" w:hAnsi="Verdana" w:cs="Arial"/>
          <w:sz w:val="21"/>
          <w:szCs w:val="21"/>
        </w:rPr>
      </w:pPr>
      <w:r w:rsidRPr="0015192B">
        <w:rPr>
          <w:rFonts w:ascii="Verdana" w:hAnsi="Verdana" w:cs="Arial"/>
          <w:sz w:val="21"/>
          <w:szCs w:val="21"/>
        </w:rPr>
        <w:t>Chaque partie signataire a la faculté de demander la révision de tout ou partie du présent avenant à l’accord d’aménagement du temps de travail. La partie à l’initiative de la demande de révision, ou en cas de volonté commune, la partie la plus diligente, donnera notification à l’autre partie pour l’organisation d’une rencontre en vue d’examiner les dispositions visées par la révision.</w:t>
      </w:r>
    </w:p>
    <w:p w14:paraId="13FCBD2D" w14:textId="77777777" w:rsidR="00644B82" w:rsidRPr="002A1D22" w:rsidRDefault="00644B82" w:rsidP="00585321">
      <w:pPr>
        <w:pStyle w:val="Standard"/>
        <w:jc w:val="both"/>
        <w:rPr>
          <w:rFonts w:ascii="Verdana" w:hAnsi="Verdana"/>
          <w:color w:val="000000" w:themeColor="text1"/>
          <w:sz w:val="21"/>
          <w:szCs w:val="21"/>
          <w:lang w:val="fr-029"/>
        </w:rPr>
      </w:pPr>
    </w:p>
    <w:p w14:paraId="0E4D83CC" w14:textId="7E59E7B0" w:rsidR="00585321" w:rsidRPr="006E6F40" w:rsidRDefault="00585321" w:rsidP="006E6F40">
      <w:pPr>
        <w:pStyle w:val="Standard"/>
        <w:shd w:val="clear" w:color="auto" w:fill="A6A6A6" w:themeFill="background1" w:themeFillShade="A6"/>
        <w:jc w:val="both"/>
        <w:rPr>
          <w:rFonts w:ascii="Verdana" w:hAnsi="Verdana"/>
          <w:b/>
          <w:bCs/>
          <w:color w:val="FFFFFF" w:themeColor="background1"/>
          <w:sz w:val="21"/>
          <w:szCs w:val="21"/>
          <w:lang w:val="fr-029"/>
        </w:rPr>
      </w:pPr>
      <w:r w:rsidRPr="002A1D22">
        <w:rPr>
          <w:rFonts w:ascii="Verdana" w:hAnsi="Verdana"/>
          <w:b/>
          <w:bCs/>
          <w:color w:val="FFFFFF" w:themeColor="background1"/>
          <w:sz w:val="21"/>
          <w:szCs w:val="21"/>
          <w:lang w:val="fr-029"/>
        </w:rPr>
        <w:t>DENONCIATION</w:t>
      </w:r>
    </w:p>
    <w:p w14:paraId="4EC5EC8B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  <w:r w:rsidRPr="002A1D22">
        <w:rPr>
          <w:rFonts w:ascii="Verdana" w:hAnsi="Verdana"/>
          <w:sz w:val="21"/>
          <w:szCs w:val="21"/>
          <w:lang w:val="fr-029"/>
        </w:rPr>
        <w:t>Le présent avenant à l’accord initial en date du 24 juillet 2000 pourra être dénoncé selon la procédure spécifique visée aux articles L.2261-9 et suivants du Code du travail.</w:t>
      </w:r>
    </w:p>
    <w:p w14:paraId="0589975D" w14:textId="77777777" w:rsidR="00585321" w:rsidRPr="002A1D22" w:rsidRDefault="00585321" w:rsidP="00585321">
      <w:pPr>
        <w:pStyle w:val="Standard"/>
        <w:spacing w:line="288" w:lineRule="atLeast"/>
        <w:jc w:val="both"/>
        <w:rPr>
          <w:sz w:val="21"/>
          <w:szCs w:val="21"/>
          <w:lang w:val="fr-029"/>
        </w:rPr>
      </w:pPr>
    </w:p>
    <w:p w14:paraId="7D30F0C0" w14:textId="3A96DA4C" w:rsidR="00585321" w:rsidRPr="006E6F40" w:rsidRDefault="00585321" w:rsidP="006E6F40">
      <w:pPr>
        <w:pStyle w:val="Standard"/>
        <w:shd w:val="clear" w:color="auto" w:fill="A6A6A6" w:themeFill="background1" w:themeFillShade="A6"/>
        <w:jc w:val="both"/>
        <w:rPr>
          <w:rFonts w:ascii="Verdana" w:hAnsi="Verdana"/>
          <w:b/>
          <w:bCs/>
          <w:color w:val="FFFFFF" w:themeColor="background1"/>
          <w:sz w:val="21"/>
          <w:szCs w:val="21"/>
          <w:lang w:val="fr-029"/>
        </w:rPr>
      </w:pPr>
      <w:r w:rsidRPr="002A1D22">
        <w:rPr>
          <w:rFonts w:ascii="Verdana" w:hAnsi="Verdana"/>
          <w:b/>
          <w:bCs/>
          <w:color w:val="FFFFFF" w:themeColor="background1"/>
          <w:sz w:val="21"/>
          <w:szCs w:val="21"/>
          <w:lang w:val="fr-029"/>
        </w:rPr>
        <w:t>ACCORD INITIAL</w:t>
      </w:r>
    </w:p>
    <w:p w14:paraId="5990FEF1" w14:textId="636E8520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  <w:r w:rsidRPr="002A1D22">
        <w:rPr>
          <w:rFonts w:ascii="Verdana" w:hAnsi="Verdana"/>
          <w:sz w:val="21"/>
          <w:szCs w:val="21"/>
          <w:lang w:val="fr-029"/>
        </w:rPr>
        <w:t xml:space="preserve">Le présent avenant </w:t>
      </w:r>
      <w:r w:rsidR="00644B82">
        <w:rPr>
          <w:rFonts w:ascii="Verdana" w:hAnsi="Verdana"/>
          <w:sz w:val="21"/>
          <w:szCs w:val="21"/>
          <w:lang w:val="fr-029"/>
        </w:rPr>
        <w:t xml:space="preserve">complète la révision </w:t>
      </w:r>
      <w:r w:rsidR="00CD1320">
        <w:rPr>
          <w:rFonts w:ascii="Verdana" w:hAnsi="Verdana"/>
          <w:sz w:val="21"/>
          <w:szCs w:val="21"/>
          <w:lang w:val="fr-029"/>
        </w:rPr>
        <w:t xml:space="preserve">en date du 24 janvier 2022 </w:t>
      </w:r>
      <w:r w:rsidR="00644B82">
        <w:rPr>
          <w:rFonts w:ascii="Verdana" w:hAnsi="Verdana"/>
          <w:sz w:val="21"/>
          <w:szCs w:val="21"/>
          <w:lang w:val="fr-029"/>
        </w:rPr>
        <w:t>de</w:t>
      </w:r>
      <w:r w:rsidRPr="002A1D22">
        <w:rPr>
          <w:rFonts w:ascii="Verdana" w:hAnsi="Verdana"/>
          <w:sz w:val="21"/>
          <w:szCs w:val="21"/>
          <w:lang w:val="fr-029"/>
        </w:rPr>
        <w:t xml:space="preserve"> l’accord initial du 24 juillet 2000. A ce titre, les articles non repris dans le présent avenant</w:t>
      </w:r>
      <w:r w:rsidR="00644B82">
        <w:rPr>
          <w:rFonts w:ascii="Verdana" w:hAnsi="Verdana"/>
          <w:sz w:val="21"/>
          <w:szCs w:val="21"/>
          <w:lang w:val="fr-029"/>
        </w:rPr>
        <w:t xml:space="preserve"> continuent de s’appliquer. </w:t>
      </w:r>
    </w:p>
    <w:p w14:paraId="27859DEA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/>
          <w:sz w:val="21"/>
          <w:szCs w:val="21"/>
          <w:lang w:val="fr-029"/>
        </w:rPr>
      </w:pPr>
    </w:p>
    <w:p w14:paraId="4C07DB92" w14:textId="77777777" w:rsidR="00585321" w:rsidRPr="002A1D22" w:rsidRDefault="00585321" w:rsidP="00585321">
      <w:pPr>
        <w:pStyle w:val="Standard"/>
        <w:spacing w:line="288" w:lineRule="atLeast"/>
        <w:jc w:val="both"/>
        <w:rPr>
          <w:sz w:val="21"/>
          <w:szCs w:val="21"/>
          <w:lang w:val="fr-029"/>
        </w:rPr>
      </w:pPr>
    </w:p>
    <w:p w14:paraId="01E332AF" w14:textId="48415AD8" w:rsidR="00585321" w:rsidRPr="006E6F40" w:rsidRDefault="00585321" w:rsidP="006E6F40">
      <w:pPr>
        <w:pStyle w:val="Standard"/>
        <w:shd w:val="clear" w:color="auto" w:fill="A6A6A6" w:themeFill="background1" w:themeFillShade="A6"/>
        <w:jc w:val="both"/>
        <w:rPr>
          <w:rFonts w:ascii="Verdana" w:hAnsi="Verdana"/>
          <w:b/>
          <w:bCs/>
          <w:color w:val="FFFFFF" w:themeColor="background1"/>
          <w:sz w:val="21"/>
          <w:szCs w:val="21"/>
          <w:lang w:val="fr-029"/>
        </w:rPr>
      </w:pPr>
      <w:r w:rsidRPr="002A1D22">
        <w:rPr>
          <w:rFonts w:ascii="Verdana" w:hAnsi="Verdana"/>
          <w:b/>
          <w:bCs/>
          <w:color w:val="FFFFFF" w:themeColor="background1"/>
          <w:sz w:val="21"/>
          <w:szCs w:val="21"/>
          <w:lang w:val="fr-029"/>
        </w:rPr>
        <w:t>DEPOT</w:t>
      </w:r>
    </w:p>
    <w:p w14:paraId="041C0525" w14:textId="4E1B7C9A" w:rsidR="00585321" w:rsidRPr="002A1D22" w:rsidRDefault="00585321" w:rsidP="00585321">
      <w:pPr>
        <w:pStyle w:val="Standard"/>
        <w:spacing w:line="288" w:lineRule="atLeast"/>
        <w:jc w:val="both"/>
        <w:rPr>
          <w:sz w:val="21"/>
          <w:szCs w:val="21"/>
          <w:lang w:val="fr-029"/>
        </w:rPr>
      </w:pPr>
      <w:r w:rsidRPr="002A1D22">
        <w:rPr>
          <w:rFonts w:ascii="Verdana" w:hAnsi="Verdana" w:cs="Verdana"/>
          <w:sz w:val="21"/>
          <w:szCs w:val="21"/>
          <w:lang w:val="fr-029"/>
        </w:rPr>
        <w:t>Le présent</w:t>
      </w:r>
      <w:r w:rsidR="00644B82">
        <w:rPr>
          <w:rFonts w:ascii="Verdana" w:hAnsi="Verdana" w:cs="Verdana"/>
          <w:sz w:val="21"/>
          <w:szCs w:val="21"/>
          <w:lang w:val="fr-029"/>
        </w:rPr>
        <w:t xml:space="preserve"> avenant</w:t>
      </w:r>
      <w:r w:rsidRPr="002A1D22">
        <w:rPr>
          <w:rFonts w:ascii="Verdana" w:hAnsi="Verdana" w:cs="Verdana"/>
          <w:sz w:val="21"/>
          <w:szCs w:val="21"/>
          <w:lang w:val="fr-029"/>
        </w:rPr>
        <w:t xml:space="preserve"> </w:t>
      </w:r>
      <w:r w:rsidR="00644B82">
        <w:rPr>
          <w:rFonts w:ascii="Verdana" w:hAnsi="Verdana" w:cs="Verdana"/>
          <w:sz w:val="21"/>
          <w:szCs w:val="21"/>
          <w:lang w:val="fr-029"/>
        </w:rPr>
        <w:t xml:space="preserve">est </w:t>
      </w:r>
      <w:r w:rsidRPr="002A1D22">
        <w:rPr>
          <w:rFonts w:ascii="Verdana" w:hAnsi="Verdana" w:cs="Verdana"/>
          <w:sz w:val="21"/>
          <w:szCs w:val="21"/>
          <w:lang w:val="fr-029"/>
        </w:rPr>
        <w:t>déposé sur la plateforme de téléprocédure du ministère du travail dans les 15 jours de la conclusion du présent accord ainsi qu’au greffe du Conseil de prud’hommes territorialement compétent.</w:t>
      </w:r>
    </w:p>
    <w:p w14:paraId="41FE1E4E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 w:cs="Arial"/>
          <w:sz w:val="21"/>
          <w:szCs w:val="21"/>
          <w:lang w:val="fr-029"/>
        </w:rPr>
      </w:pPr>
    </w:p>
    <w:p w14:paraId="4CDD7A35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 w:cs="Arial"/>
          <w:sz w:val="21"/>
          <w:szCs w:val="21"/>
          <w:lang w:val="fr-029"/>
        </w:rPr>
      </w:pPr>
    </w:p>
    <w:p w14:paraId="67A612AD" w14:textId="77777777" w:rsidR="00585321" w:rsidRPr="002A1D22" w:rsidRDefault="00585321" w:rsidP="00585321">
      <w:pPr>
        <w:pStyle w:val="Standard"/>
        <w:spacing w:line="288" w:lineRule="atLeast"/>
        <w:ind w:left="4956"/>
        <w:jc w:val="both"/>
        <w:rPr>
          <w:rFonts w:ascii="Verdana" w:hAnsi="Verdana" w:cs="Arial"/>
          <w:b/>
          <w:sz w:val="21"/>
          <w:szCs w:val="21"/>
          <w:lang w:val="fr-029"/>
        </w:rPr>
      </w:pPr>
    </w:p>
    <w:p w14:paraId="6927655D" w14:textId="29C30791" w:rsidR="00585321" w:rsidRPr="002A1D22" w:rsidRDefault="00585321" w:rsidP="00585321">
      <w:pPr>
        <w:pStyle w:val="Standard"/>
        <w:spacing w:line="288" w:lineRule="atLeast"/>
        <w:ind w:left="5245"/>
        <w:jc w:val="both"/>
        <w:rPr>
          <w:sz w:val="21"/>
          <w:szCs w:val="21"/>
          <w:lang w:val="fr-029"/>
        </w:rPr>
      </w:pPr>
      <w:r w:rsidRPr="002A1D22">
        <w:rPr>
          <w:rFonts w:ascii="Verdana" w:hAnsi="Verdana" w:cs="Arial"/>
          <w:b/>
          <w:sz w:val="21"/>
          <w:szCs w:val="21"/>
          <w:lang w:val="fr-029"/>
        </w:rPr>
        <w:t xml:space="preserve">Fait à </w:t>
      </w:r>
      <w:r w:rsidR="0061194D">
        <w:rPr>
          <w:rFonts w:ascii="Verdana" w:hAnsi="Verdana" w:cs="Arial"/>
          <w:b/>
          <w:sz w:val="21"/>
          <w:szCs w:val="21"/>
          <w:lang w:val="fr-029"/>
        </w:rPr>
        <w:t>XXXX</w:t>
      </w:r>
      <w:r w:rsidRPr="002A1D22">
        <w:rPr>
          <w:rFonts w:ascii="Verdana" w:hAnsi="Verdana" w:cs="Arial"/>
          <w:b/>
          <w:sz w:val="21"/>
          <w:szCs w:val="21"/>
          <w:lang w:val="fr-029"/>
        </w:rPr>
        <w:t>,</w:t>
      </w:r>
    </w:p>
    <w:p w14:paraId="27689DEB" w14:textId="77777777" w:rsidR="00585321" w:rsidRPr="002A1D22" w:rsidRDefault="00585321" w:rsidP="00585321">
      <w:pPr>
        <w:pStyle w:val="Standard"/>
        <w:spacing w:line="288" w:lineRule="atLeast"/>
        <w:ind w:left="5245"/>
        <w:jc w:val="both"/>
        <w:rPr>
          <w:rFonts w:ascii="Verdana" w:hAnsi="Verdana" w:cs="Arial"/>
          <w:b/>
          <w:sz w:val="21"/>
          <w:szCs w:val="21"/>
          <w:lang w:val="fr-029"/>
        </w:rPr>
      </w:pPr>
    </w:p>
    <w:p w14:paraId="6A51C700" w14:textId="01A2E84A" w:rsidR="00585321" w:rsidRDefault="00585321" w:rsidP="00EF7C87">
      <w:pPr>
        <w:pStyle w:val="Standard"/>
        <w:spacing w:line="288" w:lineRule="atLeast"/>
        <w:ind w:left="5245"/>
        <w:jc w:val="both"/>
        <w:rPr>
          <w:rFonts w:ascii="Verdana" w:hAnsi="Verdana" w:cs="Arial"/>
          <w:b/>
          <w:sz w:val="21"/>
          <w:szCs w:val="21"/>
          <w:lang w:val="fr-029"/>
        </w:rPr>
      </w:pPr>
      <w:proofErr w:type="gramStart"/>
      <w:r w:rsidRPr="002A1D22">
        <w:rPr>
          <w:rFonts w:ascii="Verdana" w:hAnsi="Verdana" w:cs="Arial"/>
          <w:b/>
          <w:sz w:val="21"/>
          <w:szCs w:val="21"/>
          <w:lang w:val="fr-029"/>
        </w:rPr>
        <w:t>le</w:t>
      </w:r>
      <w:proofErr w:type="gramEnd"/>
      <w:r w:rsidRPr="002A1D22">
        <w:rPr>
          <w:rFonts w:ascii="Verdana" w:hAnsi="Verdana" w:cs="Arial"/>
          <w:b/>
          <w:sz w:val="21"/>
          <w:szCs w:val="21"/>
          <w:lang w:val="fr-029"/>
        </w:rPr>
        <w:t xml:space="preserve"> </w:t>
      </w:r>
      <w:r w:rsidR="00956C51">
        <w:rPr>
          <w:rFonts w:ascii="Verdana" w:hAnsi="Verdana" w:cs="Arial"/>
          <w:b/>
          <w:sz w:val="21"/>
          <w:szCs w:val="21"/>
          <w:lang w:val="fr-029"/>
        </w:rPr>
        <w:t>30/03/2026</w:t>
      </w:r>
    </w:p>
    <w:p w14:paraId="22804E89" w14:textId="77777777" w:rsidR="00EF7C87" w:rsidRPr="00EF7C87" w:rsidRDefault="00EF7C87" w:rsidP="00EF7C87">
      <w:pPr>
        <w:pStyle w:val="Standard"/>
        <w:spacing w:line="288" w:lineRule="atLeast"/>
        <w:ind w:left="5245"/>
        <w:jc w:val="both"/>
        <w:rPr>
          <w:sz w:val="21"/>
          <w:szCs w:val="21"/>
          <w:lang w:val="fr-029"/>
        </w:rPr>
      </w:pPr>
    </w:p>
    <w:p w14:paraId="5E4C303A" w14:textId="475856E1" w:rsidR="00585321" w:rsidRPr="002A1D22" w:rsidRDefault="00585321" w:rsidP="00585321">
      <w:pPr>
        <w:pStyle w:val="Standard"/>
        <w:spacing w:line="288" w:lineRule="atLeast"/>
        <w:ind w:left="5245"/>
        <w:jc w:val="both"/>
        <w:rPr>
          <w:sz w:val="21"/>
          <w:szCs w:val="21"/>
          <w:lang w:val="fr-029"/>
        </w:rPr>
      </w:pPr>
      <w:r w:rsidRPr="002A1D22">
        <w:rPr>
          <w:rFonts w:ascii="Verdana" w:hAnsi="Verdana" w:cs="Arial"/>
          <w:sz w:val="21"/>
          <w:szCs w:val="21"/>
          <w:lang w:val="fr-029"/>
        </w:rPr>
        <w:t xml:space="preserve">En </w:t>
      </w:r>
      <w:r w:rsidR="00956C51">
        <w:rPr>
          <w:rFonts w:ascii="Verdana" w:hAnsi="Verdana" w:cs="Arial"/>
          <w:sz w:val="21"/>
          <w:szCs w:val="21"/>
          <w:lang w:val="fr-029"/>
        </w:rPr>
        <w:t>deux</w:t>
      </w:r>
      <w:r w:rsidR="00956C51" w:rsidRPr="002A1D22">
        <w:rPr>
          <w:rFonts w:ascii="Verdana" w:hAnsi="Verdana" w:cs="Arial"/>
          <w:sz w:val="21"/>
          <w:szCs w:val="21"/>
          <w:lang w:val="fr-029"/>
        </w:rPr>
        <w:t xml:space="preserve"> </w:t>
      </w:r>
      <w:r w:rsidRPr="002A1D22">
        <w:rPr>
          <w:rFonts w:ascii="Verdana" w:hAnsi="Verdana" w:cs="Arial"/>
          <w:sz w:val="21"/>
          <w:szCs w:val="21"/>
          <w:lang w:val="fr-029"/>
        </w:rPr>
        <w:t>exemplaires originaux</w:t>
      </w:r>
    </w:p>
    <w:p w14:paraId="2BE30A1F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 w:cs="Arial"/>
          <w:b/>
          <w:sz w:val="21"/>
          <w:szCs w:val="21"/>
          <w:lang w:val="fr-029"/>
        </w:rPr>
      </w:pPr>
    </w:p>
    <w:p w14:paraId="40081410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 w:cs="Arial"/>
          <w:b/>
          <w:sz w:val="21"/>
          <w:szCs w:val="21"/>
          <w:lang w:val="fr-029"/>
        </w:rPr>
      </w:pPr>
    </w:p>
    <w:p w14:paraId="10F68AA0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 w:cs="Arial"/>
          <w:b/>
          <w:sz w:val="21"/>
          <w:szCs w:val="21"/>
          <w:lang w:val="fr-029"/>
        </w:rPr>
      </w:pPr>
    </w:p>
    <w:p w14:paraId="5D30C350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 w:cs="Arial"/>
          <w:b/>
          <w:sz w:val="21"/>
          <w:szCs w:val="21"/>
          <w:lang w:val="fr-029"/>
        </w:rPr>
      </w:pPr>
    </w:p>
    <w:p w14:paraId="32C1ADD4" w14:textId="77777777" w:rsidR="00585321" w:rsidRPr="002A1D22" w:rsidRDefault="00585321" w:rsidP="00585321">
      <w:pPr>
        <w:pStyle w:val="Standard"/>
        <w:spacing w:line="288" w:lineRule="atLeast"/>
        <w:jc w:val="both"/>
        <w:rPr>
          <w:rFonts w:ascii="Verdana" w:hAnsi="Verdana" w:cs="Arial"/>
          <w:b/>
          <w:sz w:val="21"/>
          <w:szCs w:val="21"/>
          <w:lang w:val="fr-029"/>
        </w:rPr>
      </w:pPr>
      <w:r w:rsidRPr="002A1D22">
        <w:rPr>
          <w:rFonts w:ascii="Verdana" w:hAnsi="Verdana" w:cs="Arial"/>
          <w:b/>
          <w:noProof/>
          <w:sz w:val="21"/>
          <w:szCs w:val="21"/>
          <w:lang w:val="fr-02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356B4" wp14:editId="132213EE">
                <wp:simplePos x="0" y="0"/>
                <wp:positionH relativeFrom="column">
                  <wp:posOffset>14040</wp:posOffset>
                </wp:positionH>
                <wp:positionV relativeFrom="paragraph">
                  <wp:posOffset>27360</wp:posOffset>
                </wp:positionV>
                <wp:extent cx="2782080" cy="4614480"/>
                <wp:effectExtent l="0" t="0" r="0" b="0"/>
                <wp:wrapNone/>
                <wp:docPr id="2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2080" cy="4614480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FC1EA82" w14:textId="77777777" w:rsidR="00585321" w:rsidRPr="002A1D22" w:rsidRDefault="00585321" w:rsidP="00585321">
                            <w:pPr>
                              <w:pStyle w:val="Standard"/>
                              <w:rPr>
                                <w:rFonts w:ascii="Verdana" w:hAnsi="Verdana" w:cs="Arial"/>
                                <w:b/>
                                <w:sz w:val="22"/>
                                <w:szCs w:val="22"/>
                                <w:lang w:val="fr-029"/>
                              </w:rPr>
                            </w:pPr>
                            <w:r w:rsidRPr="002A1D22">
                              <w:rPr>
                                <w:rFonts w:ascii="Verdana" w:hAnsi="Verdana" w:cs="Arial"/>
                                <w:b/>
                                <w:sz w:val="22"/>
                                <w:szCs w:val="22"/>
                                <w:lang w:val="fr-029"/>
                              </w:rPr>
                              <w:t>LES MEMBRES DU CSE</w:t>
                            </w:r>
                          </w:p>
                          <w:p w14:paraId="2D4E77D0" w14:textId="77777777" w:rsidR="00585321" w:rsidRPr="002A1D22" w:rsidRDefault="00585321" w:rsidP="00585321">
                            <w:pPr>
                              <w:pStyle w:val="Standard"/>
                              <w:rPr>
                                <w:rFonts w:ascii="Verdana" w:hAnsi="Verdana" w:cs="Arial"/>
                                <w:sz w:val="22"/>
                                <w:szCs w:val="22"/>
                                <w:lang w:val="fr-029"/>
                              </w:rPr>
                            </w:pPr>
                            <w:r w:rsidRPr="002A1D22">
                              <w:rPr>
                                <w:rFonts w:ascii="Verdana" w:hAnsi="Verdana" w:cs="Arial"/>
                                <w:sz w:val="22"/>
                                <w:szCs w:val="22"/>
                                <w:lang w:val="fr-029"/>
                              </w:rPr>
                              <w:t xml:space="preserve">(P-J : </w:t>
                            </w:r>
                            <w:proofErr w:type="spellStart"/>
                            <w:r w:rsidRPr="002A1D22">
                              <w:rPr>
                                <w:rFonts w:ascii="Verdana" w:hAnsi="Verdana" w:cs="Arial"/>
                                <w:sz w:val="22"/>
                                <w:szCs w:val="22"/>
                                <w:lang w:val="fr-029"/>
                              </w:rPr>
                              <w:t>Procès verbal</w:t>
                            </w:r>
                            <w:proofErr w:type="spellEnd"/>
                            <w:r w:rsidRPr="002A1D22">
                              <w:rPr>
                                <w:rFonts w:ascii="Verdana" w:hAnsi="Verdana" w:cs="Arial"/>
                                <w:sz w:val="22"/>
                                <w:szCs w:val="22"/>
                                <w:lang w:val="fr-029"/>
                              </w:rPr>
                              <w:t>)</w:t>
                            </w:r>
                          </w:p>
                          <w:p w14:paraId="36572055" w14:textId="77777777" w:rsidR="00585321" w:rsidRPr="002A1D22" w:rsidRDefault="00585321" w:rsidP="00585321">
                            <w:pPr>
                              <w:pStyle w:val="Standard"/>
                              <w:rPr>
                                <w:rFonts w:ascii="Verdana" w:hAnsi="Verdana" w:cs="Arial"/>
                                <w:sz w:val="22"/>
                                <w:szCs w:val="22"/>
                                <w:lang w:val="fr-029"/>
                              </w:rPr>
                            </w:pPr>
                          </w:p>
                          <w:p w14:paraId="47803871" w14:textId="77777777" w:rsidR="00585321" w:rsidRPr="002A1D22" w:rsidRDefault="00585321" w:rsidP="00585321">
                            <w:pPr>
                              <w:pStyle w:val="Standard"/>
                              <w:rPr>
                                <w:rFonts w:ascii="Verdana" w:hAnsi="Verdana" w:cs="Arial"/>
                                <w:sz w:val="22"/>
                                <w:szCs w:val="22"/>
                                <w:lang w:val="fr-029"/>
                              </w:rPr>
                            </w:pPr>
                          </w:p>
                          <w:p w14:paraId="1D021F8B" w14:textId="77777777" w:rsidR="00585321" w:rsidRPr="002A1D22" w:rsidRDefault="00585321" w:rsidP="00585321">
                            <w:pPr>
                              <w:pStyle w:val="Standard"/>
                              <w:rPr>
                                <w:rFonts w:ascii="Verdana" w:hAnsi="Verdana" w:cs="Arial"/>
                                <w:b/>
                                <w:sz w:val="22"/>
                                <w:szCs w:val="22"/>
                                <w:lang w:val="fr-029"/>
                              </w:rPr>
                            </w:pPr>
                          </w:p>
                          <w:p w14:paraId="7580DED3" w14:textId="77777777" w:rsidR="00585321" w:rsidRPr="002A1D22" w:rsidRDefault="00585321" w:rsidP="00585321">
                            <w:pPr>
                              <w:pStyle w:val="Standard"/>
                              <w:rPr>
                                <w:lang w:val="fr-029"/>
                              </w:rPr>
                            </w:pPr>
                          </w:p>
                          <w:p w14:paraId="6BF141DB" w14:textId="77777777" w:rsidR="00585321" w:rsidRPr="002A1D22" w:rsidRDefault="00585321" w:rsidP="00585321">
                            <w:pPr>
                              <w:pStyle w:val="Standard"/>
                              <w:rPr>
                                <w:lang w:val="fr-029"/>
                              </w:rPr>
                            </w:pPr>
                          </w:p>
                        </w:txbxContent>
                      </wps:txbx>
                      <wps:bodyPr vert="horz" wrap="none" lIns="100800" tIns="55080" rIns="100800" bIns="5508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0356B4"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.1pt;margin-top:2.15pt;width:219.05pt;height:363.3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" filled="f" stroked="f">
                <v:textbox inset="2.8mm,1.53mm,2.8mm,1.53mm">
                  <w:txbxContent>
                    <w:p w14:paraId="5FC1EA82" w14:textId="77777777" w:rsidR="00585321" w:rsidRPr="002A1D22" w:rsidRDefault="00585321" w:rsidP="00585321">
                      <w:pPr>
                        <w:pStyle w:val="Standard"/>
                        <w:rPr>
                          <w:rFonts w:ascii="Verdana" w:hAnsi="Verdana" w:cs="Arial"/>
                          <w:b/>
                          <w:sz w:val="22"/>
                          <w:szCs w:val="22"/>
                          <w:lang w:val="fr-029"/>
                        </w:rPr>
                      </w:pPr>
                      <w:r w:rsidRPr="002A1D22">
                        <w:rPr>
                          <w:rFonts w:ascii="Verdana" w:hAnsi="Verdana" w:cs="Arial"/>
                          <w:b/>
                          <w:sz w:val="22"/>
                          <w:szCs w:val="22"/>
                          <w:lang w:val="fr-029"/>
                        </w:rPr>
                        <w:t>LES MEMBRES DU CSE</w:t>
                      </w:r>
                    </w:p>
                    <w:p w14:paraId="2D4E77D0" w14:textId="77777777" w:rsidR="00585321" w:rsidRPr="002A1D22" w:rsidRDefault="00585321" w:rsidP="00585321">
                      <w:pPr>
                        <w:pStyle w:val="Standard"/>
                        <w:rPr>
                          <w:rFonts w:ascii="Verdana" w:hAnsi="Verdana" w:cs="Arial"/>
                          <w:sz w:val="22"/>
                          <w:szCs w:val="22"/>
                          <w:lang w:val="fr-029"/>
                        </w:rPr>
                      </w:pPr>
                      <w:r w:rsidRPr="002A1D22">
                        <w:rPr>
                          <w:rFonts w:ascii="Verdana" w:hAnsi="Verdana" w:cs="Arial"/>
                          <w:sz w:val="22"/>
                          <w:szCs w:val="22"/>
                          <w:lang w:val="fr-029"/>
                        </w:rPr>
                        <w:t xml:space="preserve">(P-J : </w:t>
                      </w:r>
                      <w:proofErr w:type="spellStart"/>
                      <w:r w:rsidRPr="002A1D22">
                        <w:rPr>
                          <w:rFonts w:ascii="Verdana" w:hAnsi="Verdana" w:cs="Arial"/>
                          <w:sz w:val="22"/>
                          <w:szCs w:val="22"/>
                          <w:lang w:val="fr-029"/>
                        </w:rPr>
                        <w:t>Procès verbal</w:t>
                      </w:r>
                      <w:proofErr w:type="spellEnd"/>
                      <w:r w:rsidRPr="002A1D22">
                        <w:rPr>
                          <w:rFonts w:ascii="Verdana" w:hAnsi="Verdana" w:cs="Arial"/>
                          <w:sz w:val="22"/>
                          <w:szCs w:val="22"/>
                          <w:lang w:val="fr-029"/>
                        </w:rPr>
                        <w:t>)</w:t>
                      </w:r>
                    </w:p>
                    <w:p w14:paraId="36572055" w14:textId="77777777" w:rsidR="00585321" w:rsidRPr="002A1D22" w:rsidRDefault="00585321" w:rsidP="00585321">
                      <w:pPr>
                        <w:pStyle w:val="Standard"/>
                        <w:rPr>
                          <w:rFonts w:ascii="Verdana" w:hAnsi="Verdana" w:cs="Arial"/>
                          <w:sz w:val="22"/>
                          <w:szCs w:val="22"/>
                          <w:lang w:val="fr-029"/>
                        </w:rPr>
                      </w:pPr>
                    </w:p>
                    <w:p w14:paraId="47803871" w14:textId="77777777" w:rsidR="00585321" w:rsidRPr="002A1D22" w:rsidRDefault="00585321" w:rsidP="00585321">
                      <w:pPr>
                        <w:pStyle w:val="Standard"/>
                        <w:rPr>
                          <w:rFonts w:ascii="Verdana" w:hAnsi="Verdana" w:cs="Arial"/>
                          <w:sz w:val="22"/>
                          <w:szCs w:val="22"/>
                          <w:lang w:val="fr-029"/>
                        </w:rPr>
                      </w:pPr>
                    </w:p>
                    <w:p w14:paraId="1D021F8B" w14:textId="77777777" w:rsidR="00585321" w:rsidRPr="002A1D22" w:rsidRDefault="00585321" w:rsidP="00585321">
                      <w:pPr>
                        <w:pStyle w:val="Standard"/>
                        <w:rPr>
                          <w:rFonts w:ascii="Verdana" w:hAnsi="Verdana" w:cs="Arial"/>
                          <w:b/>
                          <w:sz w:val="22"/>
                          <w:szCs w:val="22"/>
                          <w:lang w:val="fr-029"/>
                        </w:rPr>
                      </w:pPr>
                    </w:p>
                    <w:p w14:paraId="7580DED3" w14:textId="77777777" w:rsidR="00585321" w:rsidRPr="002A1D22" w:rsidRDefault="00585321" w:rsidP="00585321">
                      <w:pPr>
                        <w:pStyle w:val="Standard"/>
                        <w:rPr>
                          <w:lang w:val="fr-029"/>
                        </w:rPr>
                      </w:pPr>
                    </w:p>
                    <w:p w14:paraId="6BF141DB" w14:textId="77777777" w:rsidR="00585321" w:rsidRPr="002A1D22" w:rsidRDefault="00585321" w:rsidP="00585321">
                      <w:pPr>
                        <w:pStyle w:val="Standard"/>
                        <w:rPr>
                          <w:lang w:val="fr-02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A1D22">
        <w:rPr>
          <w:rFonts w:ascii="Verdana" w:hAnsi="Verdana" w:cs="Arial"/>
          <w:b/>
          <w:noProof/>
          <w:sz w:val="21"/>
          <w:szCs w:val="21"/>
          <w:lang w:val="fr-029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635174" wp14:editId="06388744">
                <wp:simplePos x="0" y="0"/>
                <wp:positionH relativeFrom="column">
                  <wp:posOffset>3214440</wp:posOffset>
                </wp:positionH>
                <wp:positionV relativeFrom="paragraph">
                  <wp:posOffset>27360</wp:posOffset>
                </wp:positionV>
                <wp:extent cx="2905920" cy="1028879"/>
                <wp:effectExtent l="0" t="0" r="0" b="0"/>
                <wp:wrapNone/>
                <wp:docPr id="3" name="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920" cy="1028879"/>
                        </a:xfrm>
                        <a:prstGeom prst="rect">
                          <a:avLst/>
                        </a:prstGeom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E8C6D87" w14:textId="0C57BC8E" w:rsidR="00585321" w:rsidRPr="002A1D22" w:rsidRDefault="00585321" w:rsidP="00585321">
                            <w:pPr>
                              <w:pStyle w:val="Standard"/>
                              <w:rPr>
                                <w:lang w:val="fr-029"/>
                              </w:rPr>
                            </w:pPr>
                            <w:r w:rsidRPr="002A1D22">
                              <w:rPr>
                                <w:rFonts w:ascii="Verdana" w:hAnsi="Verdana" w:cs="Arial"/>
                                <w:sz w:val="22"/>
                                <w:szCs w:val="22"/>
                                <w:lang w:val="fr-029"/>
                              </w:rPr>
                              <w:t>Représentée par Dirigeant</w:t>
                            </w:r>
                          </w:p>
                        </w:txbxContent>
                      </wps:txbx>
                      <wps:bodyPr vert="horz" wrap="none" lIns="100800" tIns="55080" rIns="100800" bIns="5508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635174" id="Frame2" o:spid="_x0000_s1027" type="#_x0000_t202" style="position:absolute;left:0;text-align:left;margin-left:253.1pt;margin-top:2.15pt;width:228.8pt;height:81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" filled="f" stroked="f">
                <v:textbox inset="2.8mm,1.53mm,2.8mm,1.53mm">
                  <w:txbxContent>
                    <w:p w14:paraId="5E8C6D87" w14:textId="0C57BC8E" w:rsidR="00585321" w:rsidRPr="002A1D22" w:rsidRDefault="00585321" w:rsidP="00585321">
                      <w:pPr>
                        <w:pStyle w:val="Standard"/>
                        <w:rPr>
                          <w:lang w:val="fr-029"/>
                        </w:rPr>
                      </w:pPr>
                      <w:r w:rsidRPr="002A1D22">
                        <w:rPr>
                          <w:rFonts w:ascii="Verdana" w:hAnsi="Verdana" w:cs="Arial"/>
                          <w:sz w:val="22"/>
                          <w:szCs w:val="22"/>
                          <w:lang w:val="fr-029"/>
                        </w:rPr>
                        <w:t>Représentée par Dirigeant</w:t>
                      </w:r>
                    </w:p>
                  </w:txbxContent>
                </v:textbox>
              </v:shape>
            </w:pict>
          </mc:Fallback>
        </mc:AlternateContent>
      </w:r>
    </w:p>
    <w:p w14:paraId="4B3668B8" w14:textId="77777777" w:rsidR="00585321" w:rsidRPr="002A1D22" w:rsidRDefault="00585321" w:rsidP="00585321">
      <w:pPr>
        <w:pStyle w:val="Textbody"/>
        <w:widowControl/>
        <w:spacing w:after="390"/>
        <w:jc w:val="both"/>
        <w:rPr>
          <w:rFonts w:ascii="Verdana" w:hAnsi="Verdana"/>
          <w:color w:val="000000" w:themeColor="text1"/>
          <w:sz w:val="21"/>
          <w:szCs w:val="21"/>
          <w:lang w:val="fr-029"/>
        </w:rPr>
      </w:pPr>
    </w:p>
    <w:p w14:paraId="015C385C" w14:textId="77777777" w:rsidR="00585321" w:rsidRPr="002A1D22" w:rsidRDefault="00585321" w:rsidP="00585321">
      <w:pPr>
        <w:pStyle w:val="Standard"/>
        <w:jc w:val="both"/>
        <w:rPr>
          <w:rFonts w:ascii="Verdana" w:hAnsi="Verdana"/>
          <w:color w:val="000000" w:themeColor="text1"/>
          <w:sz w:val="21"/>
          <w:szCs w:val="21"/>
          <w:lang w:val="fr-029"/>
        </w:rPr>
      </w:pPr>
    </w:p>
    <w:p w14:paraId="49EAC8E9" w14:textId="77777777" w:rsidR="00585321" w:rsidRPr="002A1D22" w:rsidRDefault="00585321" w:rsidP="00585321">
      <w:pPr>
        <w:jc w:val="both"/>
        <w:rPr>
          <w:rFonts w:ascii="Verdana" w:hAnsi="Verdana"/>
          <w:color w:val="000000" w:themeColor="text1"/>
          <w:sz w:val="21"/>
          <w:szCs w:val="21"/>
        </w:rPr>
      </w:pPr>
    </w:p>
    <w:p w14:paraId="4F2A61EB" w14:textId="77777777" w:rsidR="00585321" w:rsidRPr="002A1D22" w:rsidRDefault="00585321" w:rsidP="00585321"/>
    <w:p w14:paraId="192F6F61" w14:textId="77777777" w:rsidR="00585321" w:rsidRPr="00585321" w:rsidRDefault="00585321">
      <w:pPr>
        <w:rPr>
          <w:lang w:val="fr-FR"/>
        </w:rPr>
      </w:pPr>
    </w:p>
    <w:sectPr w:rsidR="00585321" w:rsidRPr="00585321">
      <w:footerReference w:type="default" r:id="rId8"/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8ADE3" w14:textId="77777777" w:rsidR="00F4267E" w:rsidRDefault="00F4267E" w:rsidP="00385BEB">
      <w:r>
        <w:separator/>
      </w:r>
    </w:p>
  </w:endnote>
  <w:endnote w:type="continuationSeparator" w:id="0">
    <w:p w14:paraId="62649237" w14:textId="77777777" w:rsidR="00F4267E" w:rsidRDefault="00F4267E" w:rsidP="00385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65400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FD393B" w14:textId="4B7A29A2" w:rsidR="00385BEB" w:rsidRDefault="00385BEB">
            <w:pPr>
              <w:pStyle w:val="Pieddepage"/>
              <w:jc w:val="center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298A7A8" w14:textId="77777777" w:rsidR="00385BEB" w:rsidRDefault="00385B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B7D8E" w14:textId="77777777" w:rsidR="00F4267E" w:rsidRDefault="00F4267E" w:rsidP="00385BEB">
      <w:r>
        <w:separator/>
      </w:r>
    </w:p>
  </w:footnote>
  <w:footnote w:type="continuationSeparator" w:id="0">
    <w:p w14:paraId="65806542" w14:textId="77777777" w:rsidR="00F4267E" w:rsidRDefault="00F4267E" w:rsidP="00385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511EC"/>
    <w:multiLevelType w:val="hybridMultilevel"/>
    <w:tmpl w:val="9E2C98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220BD"/>
    <w:multiLevelType w:val="hybridMultilevel"/>
    <w:tmpl w:val="DB60AD26"/>
    <w:lvl w:ilvl="0" w:tplc="B532D0A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F5CC2"/>
    <w:multiLevelType w:val="hybridMultilevel"/>
    <w:tmpl w:val="8E7A5738"/>
    <w:lvl w:ilvl="0" w:tplc="D6F8817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D2ED3"/>
    <w:multiLevelType w:val="hybridMultilevel"/>
    <w:tmpl w:val="1422A40C"/>
    <w:lvl w:ilvl="0" w:tplc="F30C9AD8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E43178"/>
    <w:multiLevelType w:val="multilevel"/>
    <w:tmpl w:val="2870C782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612A662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2076A70"/>
    <w:multiLevelType w:val="multilevel"/>
    <w:tmpl w:val="57E2D9C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u w:color="FFD966" w:themeColor="accent4" w:themeTint="99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6D411DB2"/>
    <w:multiLevelType w:val="multilevel"/>
    <w:tmpl w:val="D87E1C4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74907FCD"/>
    <w:multiLevelType w:val="multilevel"/>
    <w:tmpl w:val="40124166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" w15:restartNumberingAfterBreak="0">
    <w:nsid w:val="7A8B73B9"/>
    <w:multiLevelType w:val="multilevel"/>
    <w:tmpl w:val="9AF6610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10" w15:restartNumberingAfterBreak="0">
    <w:nsid w:val="7D2247A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FC15D2B"/>
    <w:multiLevelType w:val="hybridMultilevel"/>
    <w:tmpl w:val="7D56CC1E"/>
    <w:lvl w:ilvl="0" w:tplc="9A74E624">
      <w:start w:val="228"/>
      <w:numFmt w:val="bullet"/>
      <w:lvlText w:val="-"/>
      <w:lvlJc w:val="left"/>
      <w:pPr>
        <w:ind w:left="720" w:hanging="360"/>
      </w:pPr>
      <w:rPr>
        <w:rFonts w:ascii="Verdana" w:eastAsia="Andale Sans UI" w:hAnsi="Verdan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187361">
    <w:abstractNumId w:val="6"/>
  </w:num>
  <w:num w:numId="2" w16cid:durableId="615719161">
    <w:abstractNumId w:val="7"/>
  </w:num>
  <w:num w:numId="3" w16cid:durableId="498351105">
    <w:abstractNumId w:val="8"/>
  </w:num>
  <w:num w:numId="4" w16cid:durableId="1195195203">
    <w:abstractNumId w:val="4"/>
  </w:num>
  <w:num w:numId="5" w16cid:durableId="255942254">
    <w:abstractNumId w:val="10"/>
  </w:num>
  <w:num w:numId="6" w16cid:durableId="242644248">
    <w:abstractNumId w:val="3"/>
  </w:num>
  <w:num w:numId="7" w16cid:durableId="2042975945">
    <w:abstractNumId w:val="5"/>
  </w:num>
  <w:num w:numId="8" w16cid:durableId="611205162">
    <w:abstractNumId w:val="0"/>
  </w:num>
  <w:num w:numId="9" w16cid:durableId="2122646528">
    <w:abstractNumId w:val="11"/>
  </w:num>
  <w:num w:numId="10" w16cid:durableId="747462251">
    <w:abstractNumId w:val="1"/>
  </w:num>
  <w:num w:numId="11" w16cid:durableId="10377439">
    <w:abstractNumId w:val="2"/>
  </w:num>
  <w:num w:numId="12" w16cid:durableId="15610943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321"/>
    <w:rsid w:val="00001896"/>
    <w:rsid w:val="00003A0C"/>
    <w:rsid w:val="000543CF"/>
    <w:rsid w:val="000C44A5"/>
    <w:rsid w:val="001245FF"/>
    <w:rsid w:val="00150593"/>
    <w:rsid w:val="0015192B"/>
    <w:rsid w:val="001852EC"/>
    <w:rsid w:val="001B01F7"/>
    <w:rsid w:val="001F4722"/>
    <w:rsid w:val="00202944"/>
    <w:rsid w:val="0021571C"/>
    <w:rsid w:val="0022614D"/>
    <w:rsid w:val="002A1D22"/>
    <w:rsid w:val="002D6DF4"/>
    <w:rsid w:val="00383384"/>
    <w:rsid w:val="00385BEB"/>
    <w:rsid w:val="003A4CFF"/>
    <w:rsid w:val="003E4434"/>
    <w:rsid w:val="003F736D"/>
    <w:rsid w:val="00404233"/>
    <w:rsid w:val="004A54BD"/>
    <w:rsid w:val="004A5A87"/>
    <w:rsid w:val="005754AD"/>
    <w:rsid w:val="0057603C"/>
    <w:rsid w:val="00585321"/>
    <w:rsid w:val="0061194D"/>
    <w:rsid w:val="00644B82"/>
    <w:rsid w:val="006E6F40"/>
    <w:rsid w:val="007134AF"/>
    <w:rsid w:val="00717C9D"/>
    <w:rsid w:val="007422E8"/>
    <w:rsid w:val="00782987"/>
    <w:rsid w:val="007C354D"/>
    <w:rsid w:val="00811FF5"/>
    <w:rsid w:val="0095476C"/>
    <w:rsid w:val="00956C51"/>
    <w:rsid w:val="009956D5"/>
    <w:rsid w:val="009B6018"/>
    <w:rsid w:val="009E29DA"/>
    <w:rsid w:val="009F369C"/>
    <w:rsid w:val="00AA5973"/>
    <w:rsid w:val="00AC031F"/>
    <w:rsid w:val="00B41E2C"/>
    <w:rsid w:val="00B9602D"/>
    <w:rsid w:val="00BA2ED7"/>
    <w:rsid w:val="00C77263"/>
    <w:rsid w:val="00C874D6"/>
    <w:rsid w:val="00CD1320"/>
    <w:rsid w:val="00CF1191"/>
    <w:rsid w:val="00D97D17"/>
    <w:rsid w:val="00E273AC"/>
    <w:rsid w:val="00E965AF"/>
    <w:rsid w:val="00EE5FEA"/>
    <w:rsid w:val="00EF7C87"/>
    <w:rsid w:val="00F4267E"/>
    <w:rsid w:val="00F4333F"/>
    <w:rsid w:val="00FA09BB"/>
    <w:rsid w:val="00FB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88E7F"/>
  <w15:chartTrackingRefBased/>
  <w15:docId w15:val="{2A48D1A3-FA00-411B-98FB-955BA697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3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fr-029" w:eastAsia="ja-JP" w:bidi="fa-I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5853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585321"/>
    <w:pPr>
      <w:spacing w:after="120"/>
    </w:pPr>
  </w:style>
  <w:style w:type="character" w:customStyle="1" w:styleId="StrongEmphasis">
    <w:name w:val="Strong Emphasis"/>
    <w:rsid w:val="00585321"/>
    <w:rPr>
      <w:b/>
      <w:bCs/>
    </w:rPr>
  </w:style>
  <w:style w:type="paragraph" w:styleId="Paragraphedeliste">
    <w:name w:val="List Paragraph"/>
    <w:basedOn w:val="Normal"/>
    <w:uiPriority w:val="99"/>
    <w:qFormat/>
    <w:rsid w:val="0058532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eastAsia="Times New Roman" w:cs="Times New Roman"/>
      <w:kern w:val="0"/>
      <w:sz w:val="18"/>
      <w:szCs w:val="22"/>
      <w:lang w:val="fr-FR" w:eastAsia="fr-FR" w:bidi="ar-SA"/>
    </w:rPr>
  </w:style>
  <w:style w:type="character" w:customStyle="1" w:styleId="efl-tatxtempty">
    <w:name w:val="efl-tatxtempty"/>
    <w:basedOn w:val="Policepardfaut"/>
    <w:rsid w:val="00585321"/>
  </w:style>
  <w:style w:type="paragraph" w:styleId="NormalWeb">
    <w:name w:val="Normal (Web)"/>
    <w:basedOn w:val="Normal"/>
    <w:uiPriority w:val="99"/>
    <w:semiHidden/>
    <w:unhideWhenUsed/>
    <w:rsid w:val="0058532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fr-FR" w:eastAsia="fr-FR" w:bidi="ar-SA"/>
    </w:rPr>
  </w:style>
  <w:style w:type="character" w:styleId="Lienhypertexte">
    <w:name w:val="Hyperlink"/>
    <w:basedOn w:val="Policepardfaut"/>
    <w:uiPriority w:val="99"/>
    <w:semiHidden/>
    <w:unhideWhenUsed/>
    <w:rsid w:val="00585321"/>
    <w:rPr>
      <w:color w:val="0000FF"/>
      <w:u w:val="single"/>
    </w:rPr>
  </w:style>
  <w:style w:type="table" w:styleId="TableauGrille2-Accentuation1">
    <w:name w:val="Grid Table 2 Accent 1"/>
    <w:basedOn w:val="TableauNormal"/>
    <w:uiPriority w:val="47"/>
    <w:rsid w:val="00585321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58532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853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85321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D6DF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D6DF4"/>
    <w:rPr>
      <w:rFonts w:ascii="Times New Roman" w:eastAsia="Andale Sans UI" w:hAnsi="Times New Roman" w:cs="Tahoma"/>
      <w:b/>
      <w:bCs/>
      <w:kern w:val="3"/>
      <w:sz w:val="20"/>
      <w:szCs w:val="20"/>
      <w:lang w:val="fr-029" w:eastAsia="ja-JP" w:bidi="fa-IR"/>
    </w:rPr>
  </w:style>
  <w:style w:type="paragraph" w:styleId="Rvision">
    <w:name w:val="Revision"/>
    <w:hidden/>
    <w:uiPriority w:val="99"/>
    <w:semiHidden/>
    <w:rsid w:val="0021571C"/>
    <w:pPr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fr-029"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385BE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85BEB"/>
    <w:rPr>
      <w:rFonts w:ascii="Times New Roman" w:eastAsia="Andale Sans UI" w:hAnsi="Times New Roman" w:cs="Tahoma"/>
      <w:kern w:val="3"/>
      <w:sz w:val="24"/>
      <w:szCs w:val="24"/>
      <w:lang w:val="fr-029"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385BE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85BEB"/>
    <w:rPr>
      <w:rFonts w:ascii="Times New Roman" w:eastAsia="Andale Sans UI" w:hAnsi="Times New Roman" w:cs="Tahoma"/>
      <w:kern w:val="3"/>
      <w:sz w:val="24"/>
      <w:szCs w:val="24"/>
      <w:lang w:val="fr-029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289AA-9027-4342-8C8F-8BD326C8F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734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maeva.lefevre@cmr-avocats.fr</dc:creator>
  <cp:keywords/>
  <dc:description/>
  <cp:lastModifiedBy>Lénaïg  GOHIN</cp:lastModifiedBy>
  <cp:revision>10</cp:revision>
  <cp:lastPrinted>2026-03-25T14:48:00Z</cp:lastPrinted>
  <dcterms:created xsi:type="dcterms:W3CDTF">2026-02-13T16:48:00Z</dcterms:created>
  <dcterms:modified xsi:type="dcterms:W3CDTF">2026-03-30T13:33:00Z</dcterms:modified>
</cp:coreProperties>
</file>