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EBB" w:rsidRDefault="0064646F" w:rsidP="0064646F">
      <w:pPr>
        <w:rPr>
          <w:b/>
          <w:sz w:val="36"/>
          <w:szCs w:val="36"/>
        </w:rPr>
      </w:pPr>
      <w:r w:rsidRPr="0064646F"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column">
              <wp:align>left</wp:align>
            </wp:positionH>
            <wp:positionV relativeFrom="paragraph">
              <wp:align>top</wp:align>
            </wp:positionV>
            <wp:extent cx="1228725" cy="793398"/>
            <wp:effectExtent l="0" t="0" r="0" b="6985"/>
            <wp:wrapSquare wrapText="bothSides"/>
            <wp:docPr id="3" name="Image 3" descr="C:\Images\SFTRF\SFTR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Images\SFTRF\SFTR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93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28EC">
        <w:rPr>
          <w:b/>
          <w:sz w:val="36"/>
          <w:szCs w:val="36"/>
        </w:rPr>
        <w:br w:type="textWrapping" w:clear="all"/>
      </w:r>
    </w:p>
    <w:p w:rsidR="00CF4EBB" w:rsidRDefault="00CF4EBB" w:rsidP="00CF4EBB">
      <w:pPr>
        <w:jc w:val="center"/>
        <w:rPr>
          <w:b/>
          <w:sz w:val="36"/>
          <w:szCs w:val="36"/>
        </w:rPr>
      </w:pPr>
    </w:p>
    <w:p w:rsidR="00CF4EBB" w:rsidRDefault="00CF4EBB" w:rsidP="00CF4EBB">
      <w:pPr>
        <w:jc w:val="center"/>
        <w:rPr>
          <w:b/>
          <w:sz w:val="36"/>
          <w:szCs w:val="36"/>
        </w:rPr>
      </w:pPr>
    </w:p>
    <w:p w:rsidR="00CF4EBB" w:rsidRPr="00F251F7" w:rsidRDefault="00CF4EBB" w:rsidP="00CF4EBB">
      <w:pPr>
        <w:jc w:val="center"/>
        <w:outlineLvl w:val="0"/>
        <w:rPr>
          <w:rFonts w:ascii="Calibri" w:hAnsi="Calibri" w:cs="Calibri"/>
          <w:b/>
          <w:sz w:val="36"/>
          <w:szCs w:val="36"/>
        </w:rPr>
      </w:pPr>
      <w:r w:rsidRPr="00F251F7">
        <w:rPr>
          <w:rFonts w:ascii="Calibri" w:hAnsi="Calibri" w:cs="Calibri"/>
          <w:b/>
          <w:sz w:val="36"/>
          <w:szCs w:val="36"/>
        </w:rPr>
        <w:t xml:space="preserve">PROTOCOLE D’ACCORD </w:t>
      </w:r>
    </w:p>
    <w:p w:rsidR="00CF4EBB" w:rsidRPr="00F251F7" w:rsidRDefault="00CF4EBB" w:rsidP="00CF4EBB">
      <w:pPr>
        <w:jc w:val="center"/>
        <w:outlineLvl w:val="0"/>
        <w:rPr>
          <w:rFonts w:ascii="Calibri" w:hAnsi="Calibri" w:cs="Calibri"/>
          <w:b/>
          <w:sz w:val="36"/>
          <w:szCs w:val="36"/>
        </w:rPr>
      </w:pPr>
      <w:r w:rsidRPr="00F251F7">
        <w:rPr>
          <w:rFonts w:ascii="Calibri" w:hAnsi="Calibri" w:cs="Calibri"/>
          <w:b/>
          <w:sz w:val="36"/>
          <w:szCs w:val="36"/>
        </w:rPr>
        <w:t>relatif aux mesures salariales de l’année 20</w:t>
      </w:r>
      <w:r w:rsidR="009172ED" w:rsidRPr="00F251F7">
        <w:rPr>
          <w:rFonts w:ascii="Calibri" w:hAnsi="Calibri" w:cs="Calibri"/>
          <w:b/>
          <w:sz w:val="36"/>
          <w:szCs w:val="36"/>
        </w:rPr>
        <w:t>2</w:t>
      </w:r>
      <w:r w:rsidR="00FE3071">
        <w:rPr>
          <w:rFonts w:ascii="Calibri" w:hAnsi="Calibri" w:cs="Calibri"/>
          <w:b/>
          <w:sz w:val="36"/>
          <w:szCs w:val="36"/>
        </w:rPr>
        <w:t>6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A </w:t>
      </w:r>
      <w:r w:rsidR="003A41A1" w:rsidRPr="00F251F7">
        <w:rPr>
          <w:rFonts w:ascii="Calibri" w:hAnsi="Calibri" w:cs="Calibri"/>
        </w:rPr>
        <w:t xml:space="preserve">l’issue </w:t>
      </w:r>
      <w:r w:rsidR="00603B87" w:rsidRPr="00F251F7">
        <w:rPr>
          <w:rFonts w:ascii="Calibri" w:hAnsi="Calibri" w:cs="Calibri"/>
        </w:rPr>
        <w:t>des réunions d</w:t>
      </w:r>
      <w:r w:rsidR="00C77EEA">
        <w:rPr>
          <w:rFonts w:ascii="Calibri" w:hAnsi="Calibri" w:cs="Calibri"/>
        </w:rPr>
        <w:t>u</w:t>
      </w:r>
      <w:r w:rsidR="00603B87" w:rsidRPr="00F251F7">
        <w:rPr>
          <w:rFonts w:ascii="Calibri" w:hAnsi="Calibri" w:cs="Calibri"/>
        </w:rPr>
        <w:t xml:space="preserve"> </w:t>
      </w:r>
      <w:r w:rsidR="001C7B23">
        <w:rPr>
          <w:rFonts w:ascii="Calibri" w:hAnsi="Calibri" w:cs="Calibri"/>
        </w:rPr>
        <w:t>jeudi 1</w:t>
      </w:r>
      <w:r w:rsidR="00FE3071">
        <w:rPr>
          <w:rFonts w:ascii="Calibri" w:hAnsi="Calibri" w:cs="Calibri"/>
        </w:rPr>
        <w:t>2</w:t>
      </w:r>
      <w:r w:rsidR="001C7B23">
        <w:rPr>
          <w:rFonts w:ascii="Calibri" w:hAnsi="Calibri" w:cs="Calibri"/>
        </w:rPr>
        <w:t xml:space="preserve"> février</w:t>
      </w:r>
      <w:r w:rsidR="00C77EEA">
        <w:rPr>
          <w:rFonts w:ascii="Calibri" w:hAnsi="Calibri" w:cs="Calibri"/>
        </w:rPr>
        <w:t xml:space="preserve">, du </w:t>
      </w:r>
      <w:r w:rsidR="00FE3071">
        <w:rPr>
          <w:rFonts w:ascii="Calibri" w:hAnsi="Calibri" w:cs="Calibri"/>
        </w:rPr>
        <w:t>lundi</w:t>
      </w:r>
      <w:r w:rsidR="00C77EEA">
        <w:rPr>
          <w:rFonts w:ascii="Calibri" w:hAnsi="Calibri" w:cs="Calibri"/>
        </w:rPr>
        <w:t xml:space="preserve"> </w:t>
      </w:r>
      <w:r w:rsidR="001C7B23">
        <w:rPr>
          <w:rFonts w:ascii="Calibri" w:hAnsi="Calibri" w:cs="Calibri"/>
        </w:rPr>
        <w:t xml:space="preserve">2 mars </w:t>
      </w:r>
      <w:r w:rsidR="00C77EEA">
        <w:rPr>
          <w:rFonts w:ascii="Calibri" w:hAnsi="Calibri" w:cs="Calibri"/>
        </w:rPr>
        <w:t xml:space="preserve">et du </w:t>
      </w:r>
      <w:r w:rsidR="00FE3071">
        <w:rPr>
          <w:rFonts w:ascii="Calibri" w:hAnsi="Calibri" w:cs="Calibri"/>
        </w:rPr>
        <w:t>lundi 30</w:t>
      </w:r>
      <w:r w:rsidR="001C7B23">
        <w:rPr>
          <w:rFonts w:ascii="Calibri" w:hAnsi="Calibri" w:cs="Calibri"/>
        </w:rPr>
        <w:t xml:space="preserve"> </w:t>
      </w:r>
      <w:r w:rsidR="00FE3071">
        <w:rPr>
          <w:rFonts w:ascii="Calibri" w:hAnsi="Calibri" w:cs="Calibri"/>
        </w:rPr>
        <w:t xml:space="preserve">mars </w:t>
      </w:r>
      <w:r w:rsidR="001C7B23">
        <w:rPr>
          <w:rFonts w:ascii="Calibri" w:hAnsi="Calibri" w:cs="Calibri"/>
        </w:rPr>
        <w:t>202</w:t>
      </w:r>
      <w:r w:rsidR="00FE3071">
        <w:rPr>
          <w:rFonts w:ascii="Calibri" w:hAnsi="Calibri" w:cs="Calibri"/>
        </w:rPr>
        <w:t>6</w:t>
      </w:r>
      <w:r w:rsidR="001C7B23">
        <w:rPr>
          <w:rFonts w:ascii="Calibri" w:hAnsi="Calibri" w:cs="Calibri"/>
        </w:rPr>
        <w:t xml:space="preserve"> su</w:t>
      </w:r>
      <w:r w:rsidR="003A41A1" w:rsidRPr="00F251F7">
        <w:rPr>
          <w:rFonts w:ascii="Calibri" w:hAnsi="Calibri" w:cs="Calibri"/>
        </w:rPr>
        <w:t>r la négociation annuelle</w:t>
      </w:r>
      <w:r w:rsidRPr="00F251F7">
        <w:rPr>
          <w:rFonts w:ascii="Calibri" w:hAnsi="Calibri" w:cs="Calibri"/>
        </w:rPr>
        <w:t xml:space="preserve"> obligatoire (NAO) </w:t>
      </w:r>
      <w:r w:rsidR="003A41A1" w:rsidRPr="00F251F7">
        <w:rPr>
          <w:rFonts w:ascii="Calibri" w:hAnsi="Calibri" w:cs="Calibri"/>
        </w:rPr>
        <w:t>prévue aux</w:t>
      </w:r>
      <w:r w:rsidRPr="00F251F7">
        <w:rPr>
          <w:rFonts w:ascii="Calibri" w:hAnsi="Calibri" w:cs="Calibri"/>
        </w:rPr>
        <w:t xml:space="preserve"> articles L 132-27 et suivants du Code du travail, il a été convenu ce qui suit, entre :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ind w:left="180" w:hanging="180"/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∙ La Société Française du Tunnel Routier du Fréjus (SFTRF) </w:t>
      </w:r>
      <w:r w:rsidR="00ED63AD">
        <w:rPr>
          <w:rFonts w:ascii="Calibri" w:hAnsi="Calibri" w:cs="Calibri"/>
        </w:rPr>
        <w:t>d</w:t>
      </w:r>
      <w:r w:rsidRPr="00F251F7">
        <w:rPr>
          <w:rFonts w:ascii="Calibri" w:hAnsi="Calibri" w:cs="Calibri"/>
        </w:rPr>
        <w:t>’une part,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>∙ Les Organisations syndicales CFDT – FO – CFE CGC, d’autre part,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9C0C20" w:rsidRDefault="009C0C20" w:rsidP="00CF4EBB">
      <w:pPr>
        <w:jc w:val="both"/>
        <w:rPr>
          <w:rFonts w:ascii="Calibri" w:hAnsi="Calibri" w:cs="Calibri"/>
          <w:b/>
          <w:sz w:val="28"/>
          <w:szCs w:val="28"/>
          <w:u w:val="single"/>
        </w:rPr>
      </w:pPr>
      <w:r w:rsidRPr="009C0C20">
        <w:rPr>
          <w:rFonts w:ascii="Calibri" w:hAnsi="Calibri" w:cs="Calibri"/>
          <w:b/>
          <w:sz w:val="28"/>
          <w:szCs w:val="28"/>
          <w:u w:val="single"/>
        </w:rPr>
        <w:t xml:space="preserve">Préambule </w:t>
      </w:r>
    </w:p>
    <w:p w:rsidR="009C0C20" w:rsidRDefault="009C0C20" w:rsidP="00CF4EBB">
      <w:pPr>
        <w:jc w:val="both"/>
        <w:rPr>
          <w:rFonts w:ascii="Calibri" w:hAnsi="Calibri" w:cs="Calibri"/>
        </w:rPr>
      </w:pPr>
    </w:p>
    <w:p w:rsidR="009C79B8" w:rsidRDefault="00657301" w:rsidP="00CF4EBB">
      <w:pPr>
        <w:jc w:val="both"/>
        <w:rPr>
          <w:rFonts w:asciiTheme="minorHAnsi" w:hAnsiTheme="minorHAnsi"/>
        </w:rPr>
      </w:pPr>
      <w:proofErr w:type="gramStart"/>
      <w:r>
        <w:rPr>
          <w:rFonts w:ascii="Calibri" w:hAnsi="Calibri" w:cs="Calibri"/>
        </w:rPr>
        <w:t>L</w:t>
      </w:r>
      <w:r w:rsidR="009C79B8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prime tunnel</w:t>
      </w:r>
      <w:proofErr w:type="gramEnd"/>
      <w:r w:rsidR="009C79B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 été revalorisée </w:t>
      </w:r>
      <w:r>
        <w:rPr>
          <w:rFonts w:asciiTheme="minorHAnsi" w:hAnsiTheme="minorHAnsi"/>
        </w:rPr>
        <w:t>au 1</w:t>
      </w:r>
      <w:r w:rsidRPr="009C79B8">
        <w:rPr>
          <w:rFonts w:asciiTheme="minorHAnsi" w:hAnsiTheme="minorHAnsi"/>
          <w:vertAlign w:val="superscript"/>
        </w:rPr>
        <w:t>er</w:t>
      </w:r>
      <w:r>
        <w:rPr>
          <w:rFonts w:asciiTheme="minorHAnsi" w:hAnsiTheme="minorHAnsi"/>
        </w:rPr>
        <w:t xml:space="preserve"> janvier 2026 conformément à l’article 4 de l’accord d’entreprise n°3. </w:t>
      </w:r>
      <w:r w:rsidR="009C79B8">
        <w:rPr>
          <w:rFonts w:asciiTheme="minorHAnsi" w:hAnsiTheme="minorHAnsi"/>
        </w:rPr>
        <w:t>Cette revalorisation</w:t>
      </w:r>
      <w:r>
        <w:rPr>
          <w:rFonts w:asciiTheme="minorHAnsi" w:hAnsiTheme="minorHAnsi"/>
        </w:rPr>
        <w:t>, non soumise à la négociation (hors NAO),</w:t>
      </w:r>
      <w:r w:rsidR="009C79B8">
        <w:rPr>
          <w:rFonts w:asciiTheme="minorHAnsi" w:hAnsiTheme="minorHAnsi"/>
        </w:rPr>
        <w:t xml:space="preserve"> représente 0,05 % de la masse salariale 2025.</w:t>
      </w:r>
    </w:p>
    <w:p w:rsidR="009C0C20" w:rsidRPr="00F251F7" w:rsidRDefault="009C0C20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  <w:b/>
          <w:sz w:val="28"/>
          <w:szCs w:val="28"/>
          <w:u w:val="single"/>
        </w:rPr>
        <w:t xml:space="preserve">Article 1 </w:t>
      </w:r>
      <w:r w:rsidRPr="00F251F7">
        <w:rPr>
          <w:rFonts w:ascii="Calibri" w:hAnsi="Calibri" w:cs="Calibri"/>
        </w:rPr>
        <w:t xml:space="preserve"> 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  <w:b/>
          <w:sz w:val="28"/>
          <w:szCs w:val="28"/>
        </w:rPr>
        <w:t>Champ d’application de l’accord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>Le présent accord s’applique à la totalité des personnels de la société travaillant dans l’entreprise.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  <w:b/>
          <w:sz w:val="28"/>
          <w:szCs w:val="28"/>
          <w:u w:val="single"/>
        </w:rPr>
        <w:t xml:space="preserve">Article 2 </w:t>
      </w:r>
      <w:r w:rsidRPr="00F251F7">
        <w:rPr>
          <w:rFonts w:ascii="Calibri" w:hAnsi="Calibri" w:cs="Calibri"/>
        </w:rPr>
        <w:t xml:space="preserve"> 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  <w:b/>
          <w:sz w:val="28"/>
          <w:szCs w:val="28"/>
        </w:rPr>
        <w:t>Valeur du Point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La valeur du point indiciaire augmentera de </w:t>
      </w:r>
      <w:r w:rsidR="001C7B23">
        <w:rPr>
          <w:rFonts w:ascii="Calibri" w:hAnsi="Calibri" w:cs="Calibri"/>
          <w:b/>
        </w:rPr>
        <w:t>1</w:t>
      </w:r>
      <w:r w:rsidR="00CB606E" w:rsidRPr="00201C17">
        <w:rPr>
          <w:rFonts w:ascii="Calibri" w:hAnsi="Calibri" w:cs="Calibri"/>
          <w:b/>
        </w:rPr>
        <w:t>,</w:t>
      </w:r>
      <w:r w:rsidR="00FE3071">
        <w:rPr>
          <w:rFonts w:ascii="Calibri" w:hAnsi="Calibri" w:cs="Calibri"/>
          <w:b/>
        </w:rPr>
        <w:t>3</w:t>
      </w:r>
      <w:r w:rsidRPr="00201C17">
        <w:rPr>
          <w:rFonts w:ascii="Calibri" w:hAnsi="Calibri" w:cs="Calibri"/>
          <w:b/>
        </w:rPr>
        <w:t xml:space="preserve"> %,</w:t>
      </w:r>
      <w:r w:rsidRPr="00F251F7">
        <w:rPr>
          <w:rFonts w:ascii="Calibri" w:hAnsi="Calibri" w:cs="Calibri"/>
        </w:rPr>
        <w:t xml:space="preserve"> passant de </w:t>
      </w:r>
      <w:r w:rsidR="009172ED" w:rsidRPr="00F251F7">
        <w:rPr>
          <w:rFonts w:ascii="Calibri" w:hAnsi="Calibri" w:cs="Calibri"/>
        </w:rPr>
        <w:t>7</w:t>
      </w:r>
      <w:r w:rsidR="004D3871">
        <w:rPr>
          <w:rFonts w:ascii="Calibri" w:hAnsi="Calibri" w:cs="Calibri"/>
        </w:rPr>
        <w:t>,</w:t>
      </w:r>
      <w:r w:rsidR="00FE3071">
        <w:rPr>
          <w:rFonts w:ascii="Calibri" w:hAnsi="Calibri" w:cs="Calibri"/>
        </w:rPr>
        <w:t xml:space="preserve">946 </w:t>
      </w:r>
      <w:r w:rsidR="006E2BF3" w:rsidRPr="00F251F7">
        <w:rPr>
          <w:rFonts w:ascii="Calibri" w:hAnsi="Calibri" w:cs="Calibri"/>
        </w:rPr>
        <w:t xml:space="preserve">€ </w:t>
      </w:r>
      <w:r w:rsidR="003A41A1" w:rsidRPr="00F251F7">
        <w:rPr>
          <w:rFonts w:ascii="Calibri" w:hAnsi="Calibri" w:cs="Calibri"/>
        </w:rPr>
        <w:t xml:space="preserve">à </w:t>
      </w:r>
      <w:r w:rsidR="00FE3071">
        <w:rPr>
          <w:rFonts w:ascii="Calibri" w:hAnsi="Calibri" w:cs="Calibri"/>
        </w:rPr>
        <w:t>8</w:t>
      </w:r>
      <w:r w:rsidR="004D3871">
        <w:rPr>
          <w:rFonts w:ascii="Calibri" w:hAnsi="Calibri" w:cs="Calibri"/>
        </w:rPr>
        <w:t>,</w:t>
      </w:r>
      <w:r w:rsidR="00FE3071">
        <w:rPr>
          <w:rFonts w:ascii="Calibri" w:hAnsi="Calibri" w:cs="Calibri"/>
        </w:rPr>
        <w:t>0</w:t>
      </w:r>
      <w:r w:rsidR="00DA0444">
        <w:rPr>
          <w:rFonts w:ascii="Calibri" w:hAnsi="Calibri" w:cs="Calibri"/>
        </w:rPr>
        <w:t>50</w:t>
      </w:r>
      <w:r w:rsidRPr="00F251F7">
        <w:rPr>
          <w:rFonts w:ascii="Calibri" w:hAnsi="Calibri" w:cs="Calibri"/>
        </w:rPr>
        <w:t xml:space="preserve"> € le point, avec effet rétroactif au 1</w:t>
      </w:r>
      <w:r w:rsidRPr="00F251F7">
        <w:rPr>
          <w:rFonts w:ascii="Calibri" w:hAnsi="Calibri" w:cs="Calibri"/>
          <w:vertAlign w:val="superscript"/>
        </w:rPr>
        <w:t>er</w:t>
      </w:r>
      <w:r w:rsidR="006E2BF3" w:rsidRPr="00F251F7">
        <w:rPr>
          <w:rFonts w:ascii="Calibri" w:hAnsi="Calibri" w:cs="Calibri"/>
        </w:rPr>
        <w:t xml:space="preserve"> janvier 20</w:t>
      </w:r>
      <w:r w:rsidR="009172ED" w:rsidRPr="00F251F7">
        <w:rPr>
          <w:rFonts w:ascii="Calibri" w:hAnsi="Calibri" w:cs="Calibri"/>
        </w:rPr>
        <w:t>2</w:t>
      </w:r>
      <w:r w:rsidR="00FE3071">
        <w:rPr>
          <w:rFonts w:ascii="Calibri" w:hAnsi="Calibri" w:cs="Calibri"/>
        </w:rPr>
        <w:t>6</w:t>
      </w:r>
      <w:r w:rsidR="00603B87" w:rsidRPr="00F251F7">
        <w:rPr>
          <w:rFonts w:ascii="Calibri" w:hAnsi="Calibri" w:cs="Calibri"/>
        </w:rPr>
        <w:t>.</w:t>
      </w:r>
    </w:p>
    <w:p w:rsidR="00CB606E" w:rsidRDefault="00CB606E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  <w:r w:rsidRPr="00F251F7">
        <w:rPr>
          <w:rFonts w:ascii="Calibri" w:hAnsi="Calibri" w:cs="Calibri"/>
          <w:b/>
          <w:sz w:val="28"/>
          <w:szCs w:val="28"/>
          <w:u w:val="single"/>
        </w:rPr>
        <w:t xml:space="preserve">Article </w:t>
      </w:r>
      <w:r w:rsidR="001C7B23">
        <w:rPr>
          <w:rFonts w:ascii="Calibri" w:hAnsi="Calibri" w:cs="Calibri"/>
          <w:b/>
          <w:sz w:val="28"/>
          <w:szCs w:val="28"/>
          <w:u w:val="single"/>
        </w:rPr>
        <w:t>3</w:t>
      </w:r>
      <w:r w:rsidRPr="00F251F7">
        <w:rPr>
          <w:rFonts w:ascii="Calibri" w:hAnsi="Calibri" w:cs="Calibri"/>
        </w:rPr>
        <w:t xml:space="preserve"> 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  <w:b/>
          <w:sz w:val="28"/>
          <w:szCs w:val="28"/>
        </w:rPr>
        <w:t>Augmentations individuelles</w:t>
      </w: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</w:p>
    <w:p w:rsidR="00CF4EBB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Il a été décidé de procéder à des augmentations individuelles pour </w:t>
      </w:r>
      <w:r w:rsidRPr="00201C17">
        <w:rPr>
          <w:rFonts w:ascii="Calibri" w:hAnsi="Calibri" w:cs="Calibri"/>
          <w:b/>
        </w:rPr>
        <w:t>0,</w:t>
      </w:r>
      <w:r w:rsidR="00FE3071">
        <w:rPr>
          <w:rFonts w:ascii="Calibri" w:hAnsi="Calibri" w:cs="Calibri"/>
          <w:b/>
        </w:rPr>
        <w:t>45</w:t>
      </w:r>
      <w:r w:rsidRPr="00F251F7">
        <w:rPr>
          <w:rFonts w:ascii="Calibri" w:hAnsi="Calibri" w:cs="Calibri"/>
        </w:rPr>
        <w:t xml:space="preserve"> % de la masse salariale</w:t>
      </w:r>
      <w:r w:rsidR="008A4937">
        <w:rPr>
          <w:rFonts w:ascii="Calibri" w:hAnsi="Calibri" w:cs="Calibri"/>
        </w:rPr>
        <w:t xml:space="preserve"> </w:t>
      </w:r>
      <w:r w:rsidR="00A251F1">
        <w:rPr>
          <w:rFonts w:ascii="Calibri" w:hAnsi="Calibri" w:cs="Calibri"/>
        </w:rPr>
        <w:t>avec effet rétroactif au 1</w:t>
      </w:r>
      <w:r w:rsidR="00A251F1" w:rsidRPr="00A251F1">
        <w:rPr>
          <w:rFonts w:ascii="Calibri" w:hAnsi="Calibri" w:cs="Calibri"/>
          <w:vertAlign w:val="superscript"/>
        </w:rPr>
        <w:t>er</w:t>
      </w:r>
      <w:r w:rsidR="00A251F1">
        <w:rPr>
          <w:rFonts w:ascii="Calibri" w:hAnsi="Calibri" w:cs="Calibri"/>
        </w:rPr>
        <w:t xml:space="preserve"> janvier 202</w:t>
      </w:r>
      <w:r w:rsidR="00FE3071">
        <w:rPr>
          <w:rFonts w:ascii="Calibri" w:hAnsi="Calibri" w:cs="Calibri"/>
        </w:rPr>
        <w:t>6</w:t>
      </w:r>
      <w:r w:rsidRPr="00F251F7">
        <w:rPr>
          <w:rFonts w:ascii="Calibri" w:hAnsi="Calibri" w:cs="Calibri"/>
        </w:rPr>
        <w:t>.</w:t>
      </w:r>
    </w:p>
    <w:p w:rsidR="00C77EEA" w:rsidRDefault="00C77EEA" w:rsidP="00CF4EBB">
      <w:pPr>
        <w:jc w:val="both"/>
        <w:rPr>
          <w:rFonts w:ascii="Calibri" w:hAnsi="Calibri" w:cs="Calibri"/>
        </w:rPr>
      </w:pPr>
    </w:p>
    <w:p w:rsidR="00A251F1" w:rsidRDefault="00A251F1" w:rsidP="00B34BF3">
      <w:pPr>
        <w:jc w:val="both"/>
        <w:rPr>
          <w:rFonts w:ascii="Calibri" w:hAnsi="Calibri" w:cs="Calibri"/>
        </w:rPr>
      </w:pPr>
    </w:p>
    <w:p w:rsidR="008A4937" w:rsidRDefault="008A4937" w:rsidP="008A4937">
      <w:pPr>
        <w:jc w:val="both"/>
        <w:rPr>
          <w:rFonts w:asciiTheme="minorHAnsi" w:hAnsiTheme="minorHAns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  <w:bookmarkStart w:id="0" w:name="_Hlk32392077"/>
      <w:r w:rsidRPr="00F251F7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Article </w:t>
      </w:r>
      <w:r w:rsidR="009C79B8">
        <w:rPr>
          <w:rFonts w:ascii="Calibri" w:hAnsi="Calibri" w:cs="Calibri"/>
          <w:b/>
          <w:sz w:val="28"/>
          <w:szCs w:val="28"/>
          <w:u w:val="single"/>
        </w:rPr>
        <w:t>4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  <w:b/>
          <w:sz w:val="28"/>
          <w:szCs w:val="28"/>
        </w:rPr>
        <w:t>Progression de l'ancienneté</w:t>
      </w:r>
      <w:r w:rsidR="009059A6">
        <w:rPr>
          <w:rFonts w:ascii="Calibri" w:hAnsi="Calibri" w:cs="Calibri"/>
          <w:b/>
          <w:sz w:val="28"/>
          <w:szCs w:val="28"/>
        </w:rPr>
        <w:t xml:space="preserve"> (GVT)</w:t>
      </w: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</w:p>
    <w:p w:rsidR="006E2BF3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>L'évolution de l'ancienneté et des p</w:t>
      </w:r>
      <w:r w:rsidR="009059A6">
        <w:rPr>
          <w:rFonts w:ascii="Calibri" w:hAnsi="Calibri" w:cs="Calibri"/>
        </w:rPr>
        <w:t>rimes des personnels</w:t>
      </w:r>
      <w:r w:rsidRPr="00F251F7">
        <w:rPr>
          <w:rFonts w:ascii="Calibri" w:hAnsi="Calibri" w:cs="Calibri"/>
        </w:rPr>
        <w:t xml:space="preserve"> en place </w:t>
      </w:r>
      <w:r w:rsidR="009059A6">
        <w:rPr>
          <w:rFonts w:ascii="Calibri" w:hAnsi="Calibri" w:cs="Calibri"/>
        </w:rPr>
        <w:t xml:space="preserve">équivaut à </w:t>
      </w:r>
      <w:r w:rsidR="009059A6" w:rsidRPr="00201C17">
        <w:rPr>
          <w:rFonts w:ascii="Calibri" w:hAnsi="Calibri" w:cs="Calibri"/>
          <w:b/>
        </w:rPr>
        <w:t>0</w:t>
      </w:r>
      <w:r w:rsidR="004D3871" w:rsidRPr="00201C17">
        <w:rPr>
          <w:rFonts w:ascii="Calibri" w:hAnsi="Calibri" w:cs="Calibri"/>
          <w:b/>
        </w:rPr>
        <w:t>,</w:t>
      </w:r>
      <w:r w:rsidR="00FE3071">
        <w:rPr>
          <w:rFonts w:ascii="Calibri" w:hAnsi="Calibri" w:cs="Calibri"/>
          <w:b/>
        </w:rPr>
        <w:t xml:space="preserve">05 </w:t>
      </w:r>
      <w:r w:rsidR="004D3871" w:rsidRPr="00201C17">
        <w:rPr>
          <w:rFonts w:ascii="Calibri" w:hAnsi="Calibri" w:cs="Calibri"/>
          <w:b/>
        </w:rPr>
        <w:t>%</w:t>
      </w:r>
      <w:r w:rsidR="009059A6">
        <w:rPr>
          <w:rFonts w:ascii="Calibri" w:hAnsi="Calibri" w:cs="Calibri"/>
        </w:rPr>
        <w:t xml:space="preserve"> de</w:t>
      </w:r>
      <w:r w:rsidR="00603B87" w:rsidRPr="00F251F7">
        <w:rPr>
          <w:rFonts w:ascii="Calibri" w:hAnsi="Calibri" w:cs="Calibri"/>
        </w:rPr>
        <w:t xml:space="preserve"> la masse salariale 202</w:t>
      </w:r>
      <w:r w:rsidR="00FE3071">
        <w:rPr>
          <w:rFonts w:ascii="Calibri" w:hAnsi="Calibri" w:cs="Calibri"/>
        </w:rPr>
        <w:t>5</w:t>
      </w:r>
      <w:r w:rsidRPr="00F251F7">
        <w:rPr>
          <w:rFonts w:ascii="Calibri" w:hAnsi="Calibri" w:cs="Calibri"/>
        </w:rPr>
        <w:t>.</w:t>
      </w:r>
      <w:bookmarkEnd w:id="0"/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82357E" w:rsidRDefault="0082357E" w:rsidP="0082357E">
      <w:pPr>
        <w:jc w:val="both"/>
        <w:rPr>
          <w:rFonts w:ascii="Calibri" w:hAnsi="Calibri" w:cs="Calibri"/>
        </w:rPr>
      </w:pPr>
    </w:p>
    <w:p w:rsidR="0082357E" w:rsidRPr="00F251F7" w:rsidRDefault="0082357E" w:rsidP="0082357E">
      <w:pPr>
        <w:jc w:val="both"/>
        <w:rPr>
          <w:rFonts w:ascii="Calibri" w:hAnsi="Calibri" w:cs="Calibri"/>
          <w:b/>
          <w:sz w:val="28"/>
          <w:szCs w:val="28"/>
        </w:rPr>
      </w:pPr>
      <w:r w:rsidRPr="00F251F7">
        <w:rPr>
          <w:rFonts w:ascii="Calibri" w:hAnsi="Calibri" w:cs="Calibri"/>
          <w:b/>
          <w:sz w:val="28"/>
          <w:szCs w:val="28"/>
          <w:u w:val="single"/>
        </w:rPr>
        <w:t xml:space="preserve">Article </w:t>
      </w:r>
      <w:r w:rsidR="009C79B8">
        <w:rPr>
          <w:rFonts w:ascii="Calibri" w:hAnsi="Calibri" w:cs="Calibri"/>
          <w:b/>
          <w:sz w:val="28"/>
          <w:szCs w:val="28"/>
          <w:u w:val="single"/>
        </w:rPr>
        <w:t>5</w:t>
      </w:r>
      <w:r w:rsidRPr="00F251F7">
        <w:rPr>
          <w:rFonts w:ascii="Calibri" w:hAnsi="Calibri" w:cs="Calibri"/>
        </w:rPr>
        <w:tab/>
      </w:r>
      <w:r>
        <w:rPr>
          <w:rFonts w:ascii="Calibri" w:hAnsi="Calibri" w:cs="Calibri"/>
          <w:b/>
          <w:sz w:val="28"/>
          <w:szCs w:val="28"/>
        </w:rPr>
        <w:t>Durée de l’accord</w:t>
      </w:r>
    </w:p>
    <w:p w:rsidR="0082357E" w:rsidRPr="0082357E" w:rsidRDefault="0082357E" w:rsidP="0082357E">
      <w:pPr>
        <w:jc w:val="both"/>
        <w:rPr>
          <w:rFonts w:ascii="Calibri" w:hAnsi="Calibri" w:cs="Calibri"/>
        </w:rPr>
      </w:pPr>
    </w:p>
    <w:p w:rsidR="0082357E" w:rsidRDefault="0082357E" w:rsidP="00CF4EB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Le présent accord est conclu pour une durée déterminée d’un an, du 1</w:t>
      </w:r>
      <w:r w:rsidRPr="0082357E">
        <w:rPr>
          <w:rFonts w:ascii="Calibri" w:hAnsi="Calibri" w:cs="Calibri"/>
          <w:vertAlign w:val="superscript"/>
        </w:rPr>
        <w:t>er</w:t>
      </w:r>
      <w:r>
        <w:rPr>
          <w:rFonts w:ascii="Calibri" w:hAnsi="Calibri" w:cs="Calibri"/>
        </w:rPr>
        <w:t xml:space="preserve"> janvier au 31 décembre 202</w:t>
      </w:r>
      <w:r w:rsidR="00FE3071">
        <w:rPr>
          <w:rFonts w:ascii="Calibri" w:hAnsi="Calibri" w:cs="Calibri"/>
        </w:rPr>
        <w:t>6</w:t>
      </w:r>
      <w:r>
        <w:rPr>
          <w:rFonts w:ascii="Calibri" w:hAnsi="Calibri" w:cs="Calibri"/>
        </w:rPr>
        <w:t>.</w:t>
      </w:r>
    </w:p>
    <w:p w:rsidR="008A3FAD" w:rsidRDefault="008A3FAD" w:rsidP="00CF4EBB">
      <w:pPr>
        <w:jc w:val="both"/>
        <w:rPr>
          <w:rFonts w:ascii="Calibri" w:hAnsi="Calibri" w:cs="Calibri"/>
        </w:rPr>
      </w:pPr>
    </w:p>
    <w:p w:rsidR="009C79B8" w:rsidRPr="00F251F7" w:rsidRDefault="009C79B8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  <w:r w:rsidRPr="00F251F7">
        <w:rPr>
          <w:rFonts w:ascii="Calibri" w:hAnsi="Calibri" w:cs="Calibri"/>
          <w:b/>
          <w:sz w:val="28"/>
          <w:szCs w:val="28"/>
          <w:u w:val="single"/>
        </w:rPr>
        <w:t xml:space="preserve">Article </w:t>
      </w:r>
      <w:r w:rsidR="009C79B8">
        <w:rPr>
          <w:rFonts w:ascii="Calibri" w:hAnsi="Calibri" w:cs="Calibri"/>
          <w:b/>
          <w:sz w:val="28"/>
          <w:szCs w:val="28"/>
          <w:u w:val="single"/>
        </w:rPr>
        <w:t>6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  <w:b/>
          <w:sz w:val="28"/>
          <w:szCs w:val="28"/>
        </w:rPr>
        <w:t>Dépôt de l’accord</w:t>
      </w:r>
    </w:p>
    <w:p w:rsidR="00CF4EBB" w:rsidRPr="00F251F7" w:rsidRDefault="00CF4EBB" w:rsidP="00CF4EBB">
      <w:pPr>
        <w:jc w:val="both"/>
        <w:rPr>
          <w:rFonts w:ascii="Calibri" w:hAnsi="Calibri" w:cs="Calibri"/>
          <w:b/>
          <w:sz w:val="28"/>
          <w:szCs w:val="28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Le présent accord sera déposé en </w:t>
      </w:r>
      <w:r w:rsidR="001C7B23">
        <w:rPr>
          <w:rFonts w:ascii="Calibri" w:hAnsi="Calibri" w:cs="Calibri"/>
        </w:rPr>
        <w:t>un</w:t>
      </w:r>
      <w:r w:rsidRPr="00F251F7">
        <w:rPr>
          <w:rFonts w:ascii="Calibri" w:hAnsi="Calibri" w:cs="Calibri"/>
        </w:rPr>
        <w:t xml:space="preserve"> exemplaire à </w:t>
      </w:r>
      <w:r w:rsidR="00FF7A62">
        <w:rPr>
          <w:rFonts w:ascii="Calibri" w:hAnsi="Calibri" w:cs="Calibri"/>
        </w:rPr>
        <w:t xml:space="preserve">la </w:t>
      </w:r>
      <w:r w:rsidRPr="00F251F7">
        <w:rPr>
          <w:rFonts w:ascii="Calibri" w:hAnsi="Calibri" w:cs="Calibri"/>
        </w:rPr>
        <w:t>Direction Départementale du Travail</w:t>
      </w:r>
      <w:r w:rsidR="00FF7A62">
        <w:rPr>
          <w:rFonts w:ascii="Calibri" w:hAnsi="Calibri" w:cs="Calibri"/>
        </w:rPr>
        <w:t>, des Solidarités et de la Protection des Populations</w:t>
      </w:r>
      <w:r w:rsidRPr="00F251F7">
        <w:rPr>
          <w:rFonts w:ascii="Calibri" w:hAnsi="Calibri" w:cs="Calibri"/>
        </w:rPr>
        <w:t xml:space="preserve"> et en un exemplaire au Conseil des Prud’hommes d’Albertville conformément aux dispositions de l’article L 132-10 du Code du travail.</w:t>
      </w: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jc w:val="both"/>
        <w:rPr>
          <w:rFonts w:ascii="Calibri" w:hAnsi="Calibri" w:cs="Calibri"/>
        </w:rPr>
      </w:pPr>
    </w:p>
    <w:p w:rsidR="00CF4EBB" w:rsidRPr="00F251F7" w:rsidRDefault="00CF4EBB" w:rsidP="00CF4EBB">
      <w:pPr>
        <w:outlineLvl w:val="0"/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Fait à </w:t>
      </w:r>
      <w:r w:rsidRPr="0082357E">
        <w:rPr>
          <w:rFonts w:ascii="Calibri" w:hAnsi="Calibri" w:cs="Calibri"/>
          <w:b/>
        </w:rPr>
        <w:t>Modane</w:t>
      </w:r>
      <w:r w:rsidRPr="00F251F7">
        <w:rPr>
          <w:rFonts w:ascii="Calibri" w:hAnsi="Calibri" w:cs="Calibri"/>
        </w:rPr>
        <w:t xml:space="preserve">, le </w:t>
      </w:r>
      <w:r w:rsidR="00FE3071">
        <w:rPr>
          <w:rFonts w:ascii="Calibri" w:hAnsi="Calibri" w:cs="Calibri"/>
        </w:rPr>
        <w:t>30 mars 2026</w:t>
      </w:r>
    </w:p>
    <w:p w:rsidR="00CF4EBB" w:rsidRDefault="00CF4EBB" w:rsidP="00CF4EBB">
      <w:pPr>
        <w:rPr>
          <w:rFonts w:ascii="Calibri" w:hAnsi="Calibri" w:cs="Calibri"/>
        </w:rPr>
      </w:pPr>
      <w:r w:rsidRPr="00F251F7">
        <w:rPr>
          <w:rFonts w:ascii="Calibri" w:hAnsi="Calibri" w:cs="Calibri"/>
        </w:rPr>
        <w:t xml:space="preserve">En </w:t>
      </w:r>
      <w:r w:rsidR="00603B87" w:rsidRPr="00F251F7">
        <w:rPr>
          <w:rFonts w:ascii="Calibri" w:hAnsi="Calibri" w:cs="Calibri"/>
        </w:rPr>
        <w:t xml:space="preserve">deux </w:t>
      </w:r>
      <w:r w:rsidRPr="00F251F7">
        <w:rPr>
          <w:rFonts w:ascii="Calibri" w:hAnsi="Calibri" w:cs="Calibri"/>
        </w:rPr>
        <w:t>exemplaires originaux</w:t>
      </w:r>
    </w:p>
    <w:p w:rsidR="00F90099" w:rsidRPr="00F251F7" w:rsidRDefault="00F90099" w:rsidP="00CF4EBB">
      <w:pPr>
        <w:rPr>
          <w:rFonts w:ascii="Calibri" w:hAnsi="Calibri" w:cs="Calibri"/>
        </w:rPr>
      </w:pPr>
    </w:p>
    <w:p w:rsidR="00CF4EBB" w:rsidRPr="00F251F7" w:rsidRDefault="00CF4EBB" w:rsidP="00CF4EBB">
      <w:pPr>
        <w:rPr>
          <w:rFonts w:ascii="Calibri" w:hAnsi="Calibri" w:cs="Calibri"/>
        </w:rPr>
      </w:pPr>
    </w:p>
    <w:p w:rsidR="00CF4EBB" w:rsidRPr="00F251F7" w:rsidRDefault="00CF4EBB" w:rsidP="00CF4EBB">
      <w:pPr>
        <w:rPr>
          <w:rFonts w:ascii="Calibri" w:hAnsi="Calibri" w:cs="Calibri"/>
        </w:rPr>
      </w:pPr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  <w:r w:rsidRPr="0082357E">
        <w:rPr>
          <w:rFonts w:ascii="Calibri" w:hAnsi="Calibri" w:cs="Calibri"/>
          <w:b/>
        </w:rPr>
        <w:t>Pour la SFTRF</w:t>
      </w:r>
      <w:r w:rsidRPr="00F251F7">
        <w:rPr>
          <w:rFonts w:ascii="Calibri" w:hAnsi="Calibri" w:cs="Calibri"/>
        </w:rPr>
        <w:t>,</w:t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82357E">
        <w:rPr>
          <w:rFonts w:ascii="Calibri" w:hAnsi="Calibri" w:cs="Calibri"/>
          <w:b/>
        </w:rPr>
        <w:t>Pour la CFDT</w:t>
      </w:r>
      <w:r w:rsidRPr="00F251F7">
        <w:rPr>
          <w:rFonts w:ascii="Calibri" w:hAnsi="Calibri" w:cs="Calibri"/>
        </w:rPr>
        <w:t xml:space="preserve">, </w:t>
      </w:r>
    </w:p>
    <w:p w:rsidR="00CF4EBB" w:rsidRPr="00F251F7" w:rsidRDefault="00CF4EBB" w:rsidP="00CF4EBB">
      <w:pPr>
        <w:rPr>
          <w:rFonts w:ascii="Calibri" w:hAnsi="Calibri" w:cs="Calibri"/>
        </w:rPr>
      </w:pPr>
      <w:bookmarkStart w:id="1" w:name="_GoBack"/>
      <w:bookmarkEnd w:id="1"/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</w:p>
    <w:p w:rsidR="00CF4EBB" w:rsidRPr="00F251F7" w:rsidRDefault="00CF4EBB" w:rsidP="00C77EEA">
      <w:pPr>
        <w:tabs>
          <w:tab w:val="left" w:pos="3420"/>
        </w:tabs>
        <w:outlineLvl w:val="0"/>
        <w:rPr>
          <w:rFonts w:ascii="Calibri" w:hAnsi="Calibri" w:cs="Calibri"/>
        </w:rPr>
      </w:pP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82357E">
        <w:rPr>
          <w:rFonts w:ascii="Calibri" w:hAnsi="Calibri" w:cs="Calibri"/>
          <w:b/>
        </w:rPr>
        <w:t>Pour FO</w:t>
      </w:r>
      <w:r w:rsidRPr="00F251F7">
        <w:rPr>
          <w:rFonts w:ascii="Calibri" w:hAnsi="Calibri" w:cs="Calibri"/>
        </w:rPr>
        <w:t xml:space="preserve">, </w:t>
      </w:r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</w:p>
    <w:p w:rsidR="00CF4EBB" w:rsidRPr="00F251F7" w:rsidRDefault="00CF4EBB" w:rsidP="00CF4EBB">
      <w:pPr>
        <w:tabs>
          <w:tab w:val="left" w:pos="3420"/>
        </w:tabs>
        <w:rPr>
          <w:rFonts w:ascii="Calibri" w:hAnsi="Calibri" w:cs="Calibri"/>
        </w:rPr>
      </w:pP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</w:p>
    <w:p w:rsidR="006E2BF3" w:rsidRPr="00F251F7" w:rsidRDefault="00CF4EBB" w:rsidP="0082357E">
      <w:pPr>
        <w:tabs>
          <w:tab w:val="left" w:pos="3420"/>
        </w:tabs>
        <w:outlineLvl w:val="0"/>
        <w:rPr>
          <w:rFonts w:ascii="Calibri" w:hAnsi="Calibri" w:cs="Calibri"/>
        </w:rPr>
      </w:pP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F251F7">
        <w:rPr>
          <w:rFonts w:ascii="Calibri" w:hAnsi="Calibri" w:cs="Calibri"/>
        </w:rPr>
        <w:tab/>
      </w:r>
      <w:r w:rsidRPr="00B60A14">
        <w:rPr>
          <w:rFonts w:ascii="Calibri" w:hAnsi="Calibri" w:cs="Calibri"/>
          <w:b/>
        </w:rPr>
        <w:t>Pour la CFE CGC</w:t>
      </w:r>
      <w:r w:rsidRPr="00F251F7">
        <w:rPr>
          <w:rFonts w:ascii="Calibri" w:hAnsi="Calibri" w:cs="Calibri"/>
        </w:rPr>
        <w:t xml:space="preserve">, </w:t>
      </w:r>
    </w:p>
    <w:p w:rsidR="006E2BF3" w:rsidRPr="00F251F7" w:rsidRDefault="006E2BF3" w:rsidP="006E2BF3">
      <w:pPr>
        <w:rPr>
          <w:rFonts w:ascii="Calibri" w:hAnsi="Calibri" w:cs="Calibri"/>
        </w:rPr>
      </w:pPr>
    </w:p>
    <w:sectPr w:rsidR="006E2BF3" w:rsidRPr="00F251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394" w:rsidRDefault="00497394">
      <w:r>
        <w:separator/>
      </w:r>
    </w:p>
  </w:endnote>
  <w:endnote w:type="continuationSeparator" w:id="0">
    <w:p w:rsidR="00497394" w:rsidRDefault="0049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i/>
        <w:sz w:val="18"/>
        <w:szCs w:val="18"/>
      </w:rPr>
      <w:id w:val="-53550931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9F042E" w:rsidRPr="00F251F7" w:rsidRDefault="00CF4EBB">
            <w:pPr>
              <w:pStyle w:val="Pieddepage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SFTRF – NAO </w:t>
            </w:r>
            <w:r w:rsidR="006E2BF3"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>20</w:t>
            </w:r>
            <w:r w:rsidR="009172ED"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>2</w:t>
            </w:r>
            <w:r w:rsidR="00FE3071">
              <w:rPr>
                <w:rFonts w:asciiTheme="minorHAnsi" w:hAnsiTheme="minorHAnsi" w:cstheme="minorHAnsi"/>
                <w:i/>
                <w:sz w:val="18"/>
                <w:szCs w:val="18"/>
              </w:rPr>
              <w:t>6</w:t>
            </w:r>
            <w:r w:rsidR="00603B87"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ab/>
            </w:r>
            <w:r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ab/>
              <w:t xml:space="preserve">Page </w: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begin"/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instrText>PAGE</w:instrTex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separate"/>
            </w:r>
            <w:r w:rsidR="006E2BF3" w:rsidRPr="00F251F7">
              <w:rPr>
                <w:rFonts w:asciiTheme="minorHAnsi" w:hAnsiTheme="minorHAnsi" w:cstheme="minorHAnsi"/>
                <w:b/>
                <w:bCs/>
                <w:i/>
                <w:noProof/>
                <w:sz w:val="18"/>
                <w:szCs w:val="18"/>
              </w:rPr>
              <w:t>2</w: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end"/>
            </w:r>
            <w:r w:rsidRPr="00F251F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sur </w: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begin"/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instrText>NUMPAGES</w:instrTex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separate"/>
            </w:r>
            <w:r w:rsidR="006E2BF3" w:rsidRPr="00F251F7">
              <w:rPr>
                <w:rFonts w:asciiTheme="minorHAnsi" w:hAnsiTheme="minorHAnsi" w:cstheme="minorHAnsi"/>
                <w:b/>
                <w:bCs/>
                <w:i/>
                <w:noProof/>
                <w:sz w:val="18"/>
                <w:szCs w:val="18"/>
              </w:rPr>
              <w:t>2</w:t>
            </w:r>
            <w:r w:rsidRPr="00F251F7"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9F042E" w:rsidRDefault="00ED63A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394" w:rsidRDefault="00497394">
      <w:r>
        <w:separator/>
      </w:r>
    </w:p>
  </w:footnote>
  <w:footnote w:type="continuationSeparator" w:id="0">
    <w:p w:rsidR="00497394" w:rsidRDefault="00497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BB"/>
    <w:rsid w:val="001C7B23"/>
    <w:rsid w:val="00201C17"/>
    <w:rsid w:val="002144FF"/>
    <w:rsid w:val="002E1F2F"/>
    <w:rsid w:val="003A24B9"/>
    <w:rsid w:val="003A41A1"/>
    <w:rsid w:val="003F31A4"/>
    <w:rsid w:val="00497394"/>
    <w:rsid w:val="004D3871"/>
    <w:rsid w:val="005C6D74"/>
    <w:rsid w:val="00603B87"/>
    <w:rsid w:val="0061712B"/>
    <w:rsid w:val="0064646F"/>
    <w:rsid w:val="00653405"/>
    <w:rsid w:val="00657301"/>
    <w:rsid w:val="006E2BF3"/>
    <w:rsid w:val="006F28EC"/>
    <w:rsid w:val="0079300F"/>
    <w:rsid w:val="007B6477"/>
    <w:rsid w:val="007E4C4D"/>
    <w:rsid w:val="00810001"/>
    <w:rsid w:val="0082357E"/>
    <w:rsid w:val="0089577C"/>
    <w:rsid w:val="008A3FAD"/>
    <w:rsid w:val="008A4937"/>
    <w:rsid w:val="009059A6"/>
    <w:rsid w:val="009172ED"/>
    <w:rsid w:val="00952534"/>
    <w:rsid w:val="009C0096"/>
    <w:rsid w:val="009C0C20"/>
    <w:rsid w:val="009C26B8"/>
    <w:rsid w:val="009C79B8"/>
    <w:rsid w:val="00A041A3"/>
    <w:rsid w:val="00A251F1"/>
    <w:rsid w:val="00A47DAD"/>
    <w:rsid w:val="00AC0437"/>
    <w:rsid w:val="00B34BF3"/>
    <w:rsid w:val="00B60A14"/>
    <w:rsid w:val="00C3043C"/>
    <w:rsid w:val="00C77EEA"/>
    <w:rsid w:val="00CB606E"/>
    <w:rsid w:val="00CE2B35"/>
    <w:rsid w:val="00CF4EBB"/>
    <w:rsid w:val="00D0683C"/>
    <w:rsid w:val="00DA0444"/>
    <w:rsid w:val="00DE2E97"/>
    <w:rsid w:val="00ED63AD"/>
    <w:rsid w:val="00F251F7"/>
    <w:rsid w:val="00F86337"/>
    <w:rsid w:val="00F90099"/>
    <w:rsid w:val="00FE3071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1B63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9577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9577C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0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9577C"/>
    <w:pPr>
      <w:spacing w:after="0" w:line="240" w:lineRule="auto"/>
    </w:pPr>
    <w:rPr>
      <w:rFonts w:ascii="Times New Roman" w:eastAsia="Times New Roman" w:hAnsi="Times New Roman" w:cs="Calibri"/>
      <w:b/>
      <w:sz w:val="28"/>
    </w:rPr>
  </w:style>
  <w:style w:type="character" w:customStyle="1" w:styleId="Titre1Car">
    <w:name w:val="Titre 1 Car"/>
    <w:basedOn w:val="Policepardfaut"/>
    <w:link w:val="Titre1"/>
    <w:uiPriority w:val="9"/>
    <w:rsid w:val="0089577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89577C"/>
    <w:rPr>
      <w:rFonts w:ascii="Times New Roman" w:eastAsiaTheme="majorEastAsia" w:hAnsi="Times New Roman" w:cstheme="majorBidi"/>
      <w:b/>
      <w:bCs/>
      <w:i/>
      <w:sz w:val="20"/>
      <w:szCs w:val="26"/>
    </w:rPr>
  </w:style>
  <w:style w:type="paragraph" w:styleId="Pieddepage">
    <w:name w:val="footer"/>
    <w:basedOn w:val="Normal"/>
    <w:link w:val="PieddepageCar"/>
    <w:uiPriority w:val="99"/>
    <w:unhideWhenUsed/>
    <w:rsid w:val="00CF4E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F4EB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E2BF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BF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5730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7301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E1384-7442-4B0F-945A-69C776B9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2026-03-30T14:35:00Z</dcterms:created>
  <dcterms:modified xsi:type="dcterms:W3CDTF">2026-04-02T10:13:00Z</dcterms:modified>
</cp:coreProperties>
</file>