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7181"/>
      </w:tblGrid>
      <w:tr w:rsidR="00357F92" w14:paraId="79E35445" w14:textId="77777777" w:rsidTr="0051430B">
        <w:tc>
          <w:tcPr>
            <w:tcW w:w="2830" w:type="dxa"/>
          </w:tcPr>
          <w:p w14:paraId="168D6F72" w14:textId="77777777" w:rsidR="00357F92" w:rsidRPr="00FA6B6E" w:rsidRDefault="00357F92" w:rsidP="0051430B">
            <w:pPr>
              <w:rPr>
                <w:rFonts w:asciiTheme="minorHAnsi" w:hAnsiTheme="minorHAnsi" w:cstheme="minorHAnsi"/>
              </w:rPr>
            </w:pPr>
            <w:r w:rsidRPr="00FA6B6E">
              <w:rPr>
                <w:rFonts w:asciiTheme="minorHAnsi" w:hAnsiTheme="minorHAnsi" w:cstheme="minorHAnsi"/>
                <w:noProof/>
              </w:rPr>
              <w:drawing>
                <wp:inline distT="0" distB="0" distL="0" distR="0" wp14:anchorId="53CB8DE4" wp14:editId="430F3F2A">
                  <wp:extent cx="1447800" cy="496440"/>
                  <wp:effectExtent l="0" t="0" r="0" b="0"/>
                  <wp:docPr id="41107139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7298" cy="503126"/>
                          </a:xfrm>
                          <a:prstGeom prst="rect">
                            <a:avLst/>
                          </a:prstGeom>
                          <a:noFill/>
                          <a:ln>
                            <a:noFill/>
                          </a:ln>
                        </pic:spPr>
                      </pic:pic>
                    </a:graphicData>
                  </a:graphic>
                </wp:inline>
              </w:drawing>
            </w:r>
          </w:p>
          <w:p w14:paraId="4AF9367D" w14:textId="77777777" w:rsidR="00357F92" w:rsidRPr="00FA6B6E" w:rsidRDefault="00357F92" w:rsidP="0051430B">
            <w:pPr>
              <w:rPr>
                <w:rFonts w:asciiTheme="minorHAnsi" w:hAnsiTheme="minorHAnsi" w:cstheme="minorHAnsi"/>
              </w:rPr>
            </w:pPr>
          </w:p>
        </w:tc>
        <w:tc>
          <w:tcPr>
            <w:tcW w:w="7621" w:type="dxa"/>
          </w:tcPr>
          <w:p w14:paraId="55AC3D97" w14:textId="77777777" w:rsidR="00357F92" w:rsidRPr="00FA6B6E" w:rsidRDefault="00357F92" w:rsidP="0051430B">
            <w:pPr>
              <w:pStyle w:val="En-tte"/>
              <w:tabs>
                <w:tab w:val="clear" w:pos="4536"/>
                <w:tab w:val="left" w:pos="3886"/>
                <w:tab w:val="left" w:pos="6663"/>
              </w:tabs>
              <w:ind w:left="38"/>
              <w:rPr>
                <w:rFonts w:asciiTheme="minorHAnsi" w:hAnsiTheme="minorHAnsi" w:cstheme="minorHAnsi"/>
                <w:b/>
                <w:bCs/>
                <w:sz w:val="18"/>
                <w:szCs w:val="18"/>
              </w:rPr>
            </w:pPr>
            <w:r w:rsidRPr="00FA6B6E">
              <w:rPr>
                <w:rFonts w:asciiTheme="minorHAnsi" w:hAnsiTheme="minorHAnsi" w:cstheme="minorHAnsi"/>
                <w:b/>
                <w:bCs/>
                <w:sz w:val="18"/>
                <w:szCs w:val="18"/>
              </w:rPr>
              <w:t>(GIE) OUEST BIOLOGIE MANAGEMENT</w:t>
            </w:r>
            <w:r w:rsidRPr="00FA6B6E">
              <w:rPr>
                <w:rFonts w:asciiTheme="minorHAnsi" w:hAnsiTheme="minorHAnsi" w:cstheme="minorHAnsi"/>
                <w:b/>
                <w:bCs/>
                <w:sz w:val="18"/>
                <w:szCs w:val="18"/>
              </w:rPr>
              <w:tab/>
              <w:t>(SELAS) OUEST BIOLOGIE ARMOR</w:t>
            </w:r>
          </w:p>
          <w:p w14:paraId="4BC39E13" w14:textId="77777777" w:rsidR="00357F92" w:rsidRPr="00FA6B6E" w:rsidRDefault="00357F92" w:rsidP="0051430B">
            <w:pPr>
              <w:pStyle w:val="En-tte"/>
              <w:tabs>
                <w:tab w:val="clear" w:pos="4536"/>
                <w:tab w:val="left" w:pos="3886"/>
                <w:tab w:val="left" w:pos="6663"/>
              </w:tabs>
              <w:ind w:left="38"/>
              <w:rPr>
                <w:rFonts w:asciiTheme="minorHAnsi" w:hAnsiTheme="minorHAnsi" w:cstheme="minorHAnsi"/>
                <w:bCs/>
                <w:sz w:val="18"/>
                <w:szCs w:val="18"/>
              </w:rPr>
            </w:pPr>
            <w:r w:rsidRPr="00FA6B6E">
              <w:rPr>
                <w:rFonts w:asciiTheme="minorHAnsi" w:hAnsiTheme="minorHAnsi" w:cstheme="minorHAnsi"/>
                <w:bCs/>
                <w:sz w:val="18"/>
                <w:szCs w:val="18"/>
              </w:rPr>
              <w:t>Rue Jean Rozé</w:t>
            </w:r>
            <w:r w:rsidRPr="00FA6B6E">
              <w:rPr>
                <w:rFonts w:asciiTheme="minorHAnsi" w:hAnsiTheme="minorHAnsi" w:cstheme="minorHAnsi"/>
                <w:bCs/>
                <w:sz w:val="18"/>
                <w:szCs w:val="18"/>
              </w:rPr>
              <w:tab/>
              <w:t>6 rue Louis Guiguen</w:t>
            </w:r>
          </w:p>
          <w:p w14:paraId="2A941F09" w14:textId="77777777" w:rsidR="00357F92" w:rsidRPr="00FA6B6E" w:rsidRDefault="00357F92" w:rsidP="0051430B">
            <w:pPr>
              <w:pStyle w:val="En-tte"/>
              <w:tabs>
                <w:tab w:val="clear" w:pos="4536"/>
                <w:tab w:val="left" w:pos="3886"/>
                <w:tab w:val="left" w:pos="6663"/>
              </w:tabs>
              <w:ind w:left="38"/>
              <w:rPr>
                <w:rFonts w:asciiTheme="minorHAnsi" w:hAnsiTheme="minorHAnsi" w:cstheme="minorHAnsi"/>
                <w:bCs/>
                <w:sz w:val="18"/>
                <w:szCs w:val="18"/>
              </w:rPr>
            </w:pPr>
            <w:r w:rsidRPr="00FA6B6E">
              <w:rPr>
                <w:rFonts w:asciiTheme="minorHAnsi" w:hAnsiTheme="minorHAnsi" w:cstheme="minorHAnsi"/>
                <w:bCs/>
                <w:sz w:val="18"/>
                <w:szCs w:val="18"/>
              </w:rPr>
              <w:t>35190 TINTENIAC</w:t>
            </w:r>
            <w:r w:rsidRPr="00FA6B6E">
              <w:rPr>
                <w:rFonts w:asciiTheme="minorHAnsi" w:hAnsiTheme="minorHAnsi" w:cstheme="minorHAnsi"/>
                <w:bCs/>
                <w:sz w:val="18"/>
                <w:szCs w:val="18"/>
              </w:rPr>
              <w:tab/>
              <w:t>56100 LORIENT</w:t>
            </w:r>
          </w:p>
          <w:p w14:paraId="0F7777D6" w14:textId="77777777" w:rsidR="00357F92" w:rsidRPr="00FA6B6E" w:rsidRDefault="00357F92" w:rsidP="0051430B">
            <w:pPr>
              <w:pStyle w:val="En-tte"/>
              <w:tabs>
                <w:tab w:val="clear" w:pos="4536"/>
                <w:tab w:val="left" w:pos="3886"/>
                <w:tab w:val="left" w:pos="6663"/>
              </w:tabs>
              <w:ind w:left="38" w:right="-282"/>
              <w:rPr>
                <w:rFonts w:asciiTheme="minorHAnsi" w:hAnsiTheme="minorHAnsi" w:cstheme="minorHAnsi"/>
                <w:b/>
                <w:bCs/>
                <w:sz w:val="18"/>
                <w:szCs w:val="18"/>
              </w:rPr>
            </w:pPr>
            <w:r w:rsidRPr="00FA6B6E">
              <w:rPr>
                <w:rFonts w:asciiTheme="minorHAnsi" w:hAnsiTheme="minorHAnsi" w:cstheme="minorHAnsi"/>
                <w:bCs/>
                <w:sz w:val="18"/>
                <w:szCs w:val="18"/>
              </w:rPr>
              <w:t>SIRET 390 124 931 00036</w:t>
            </w:r>
            <w:r w:rsidRPr="00FA6B6E">
              <w:rPr>
                <w:rFonts w:asciiTheme="minorHAnsi" w:hAnsiTheme="minorHAnsi" w:cstheme="minorHAnsi"/>
                <w:bCs/>
                <w:sz w:val="18"/>
                <w:szCs w:val="18"/>
              </w:rPr>
              <w:tab/>
              <w:t>SIRET 328 516 281 00131</w:t>
            </w:r>
          </w:p>
          <w:p w14:paraId="753CFEDE" w14:textId="77777777" w:rsidR="00357F92" w:rsidRPr="00FA6B6E" w:rsidRDefault="00357F92" w:rsidP="0051430B">
            <w:pPr>
              <w:pStyle w:val="En-tte"/>
              <w:tabs>
                <w:tab w:val="clear" w:pos="4536"/>
                <w:tab w:val="left" w:pos="3886"/>
                <w:tab w:val="left" w:pos="6663"/>
              </w:tabs>
              <w:ind w:left="38"/>
              <w:rPr>
                <w:rFonts w:asciiTheme="minorHAnsi" w:hAnsiTheme="minorHAnsi" w:cstheme="minorHAnsi"/>
                <w:bCs/>
                <w:sz w:val="18"/>
                <w:szCs w:val="18"/>
              </w:rPr>
            </w:pPr>
          </w:p>
          <w:p w14:paraId="400A7858" w14:textId="77777777" w:rsidR="00357F92" w:rsidRPr="00FA6B6E" w:rsidRDefault="00357F92" w:rsidP="0051430B">
            <w:pPr>
              <w:pStyle w:val="En-tte"/>
              <w:tabs>
                <w:tab w:val="clear" w:pos="4536"/>
                <w:tab w:val="left" w:pos="3886"/>
                <w:tab w:val="left" w:pos="6663"/>
              </w:tabs>
              <w:ind w:left="38"/>
              <w:rPr>
                <w:rFonts w:asciiTheme="minorHAnsi" w:hAnsiTheme="minorHAnsi" w:cstheme="minorHAnsi"/>
                <w:b/>
                <w:bCs/>
                <w:sz w:val="18"/>
                <w:szCs w:val="18"/>
              </w:rPr>
            </w:pPr>
            <w:r w:rsidRPr="00FA6B6E">
              <w:rPr>
                <w:rFonts w:asciiTheme="minorHAnsi" w:hAnsiTheme="minorHAnsi" w:cstheme="minorHAnsi"/>
                <w:b/>
                <w:bCs/>
                <w:sz w:val="18"/>
                <w:szCs w:val="18"/>
              </w:rPr>
              <w:t>(SAS) OUEST BIOLOGIE</w:t>
            </w:r>
            <w:r w:rsidRPr="00FA6B6E">
              <w:rPr>
                <w:rFonts w:asciiTheme="minorHAnsi" w:hAnsiTheme="minorHAnsi" w:cstheme="minorHAnsi"/>
                <w:b/>
                <w:bCs/>
                <w:sz w:val="18"/>
                <w:szCs w:val="18"/>
              </w:rPr>
              <w:tab/>
              <w:t>(SELAS) OUEST BIOLOGIE EMERAUDE</w:t>
            </w:r>
          </w:p>
          <w:p w14:paraId="6CB79ECF" w14:textId="77777777" w:rsidR="00357F92" w:rsidRPr="00FA6B6E" w:rsidRDefault="00357F92" w:rsidP="0051430B">
            <w:pPr>
              <w:pStyle w:val="En-tte"/>
              <w:tabs>
                <w:tab w:val="clear" w:pos="4536"/>
                <w:tab w:val="left" w:pos="3886"/>
                <w:tab w:val="left" w:pos="6663"/>
              </w:tabs>
              <w:ind w:left="38"/>
              <w:rPr>
                <w:rFonts w:asciiTheme="minorHAnsi" w:hAnsiTheme="minorHAnsi" w:cstheme="minorHAnsi"/>
                <w:bCs/>
                <w:sz w:val="18"/>
                <w:szCs w:val="18"/>
              </w:rPr>
            </w:pPr>
            <w:r w:rsidRPr="00FA6B6E">
              <w:rPr>
                <w:rFonts w:asciiTheme="minorHAnsi" w:hAnsiTheme="minorHAnsi" w:cstheme="minorHAnsi"/>
                <w:bCs/>
                <w:sz w:val="18"/>
                <w:szCs w:val="18"/>
              </w:rPr>
              <w:t>8 Rue Jean Rozé</w:t>
            </w:r>
            <w:r w:rsidRPr="00FA6B6E">
              <w:rPr>
                <w:rFonts w:asciiTheme="minorHAnsi" w:hAnsiTheme="minorHAnsi" w:cstheme="minorHAnsi"/>
                <w:bCs/>
                <w:sz w:val="18"/>
                <w:szCs w:val="18"/>
              </w:rPr>
              <w:tab/>
              <w:t>3 Rue du Bois Herveau</w:t>
            </w:r>
          </w:p>
          <w:p w14:paraId="5B54590B" w14:textId="77777777" w:rsidR="00357F92" w:rsidRPr="00FA6B6E" w:rsidRDefault="00357F92" w:rsidP="0051430B">
            <w:pPr>
              <w:pStyle w:val="En-tte"/>
              <w:tabs>
                <w:tab w:val="clear" w:pos="4536"/>
                <w:tab w:val="left" w:pos="3886"/>
                <w:tab w:val="left" w:pos="6663"/>
              </w:tabs>
              <w:ind w:left="38"/>
              <w:rPr>
                <w:rFonts w:asciiTheme="minorHAnsi" w:hAnsiTheme="minorHAnsi" w:cstheme="minorHAnsi"/>
                <w:bCs/>
                <w:sz w:val="18"/>
                <w:szCs w:val="18"/>
                <w:lang w:val="en-US"/>
              </w:rPr>
            </w:pPr>
            <w:r w:rsidRPr="00FA6B6E">
              <w:rPr>
                <w:rFonts w:asciiTheme="minorHAnsi" w:hAnsiTheme="minorHAnsi" w:cstheme="minorHAnsi"/>
                <w:bCs/>
                <w:sz w:val="18"/>
                <w:szCs w:val="18"/>
              </w:rPr>
              <w:t>35190 TINTENIAC</w:t>
            </w:r>
            <w:r w:rsidRPr="00FA6B6E">
              <w:rPr>
                <w:rFonts w:asciiTheme="minorHAnsi" w:hAnsiTheme="minorHAnsi" w:cstheme="minorHAnsi"/>
                <w:b/>
                <w:bCs/>
                <w:sz w:val="18"/>
                <w:szCs w:val="18"/>
              </w:rPr>
              <w:tab/>
            </w:r>
            <w:r w:rsidRPr="00FA6B6E">
              <w:rPr>
                <w:rFonts w:asciiTheme="minorHAnsi" w:hAnsiTheme="minorHAnsi" w:cstheme="minorHAnsi"/>
                <w:bCs/>
                <w:sz w:val="18"/>
                <w:szCs w:val="18"/>
                <w:lang w:val="en-US"/>
              </w:rPr>
              <w:t>35400 ST MALO</w:t>
            </w:r>
          </w:p>
          <w:p w14:paraId="4DE8DFED" w14:textId="77777777" w:rsidR="00357F92" w:rsidRPr="00FA6B6E" w:rsidRDefault="00357F92" w:rsidP="0051430B">
            <w:pPr>
              <w:pStyle w:val="En-tte"/>
              <w:tabs>
                <w:tab w:val="clear" w:pos="4536"/>
                <w:tab w:val="left" w:pos="3886"/>
                <w:tab w:val="left" w:pos="6663"/>
              </w:tabs>
              <w:ind w:left="38"/>
              <w:rPr>
                <w:rFonts w:asciiTheme="minorHAnsi" w:hAnsiTheme="minorHAnsi" w:cstheme="minorHAnsi"/>
                <w:bCs/>
                <w:sz w:val="18"/>
                <w:szCs w:val="18"/>
                <w:lang w:val="en-US"/>
              </w:rPr>
            </w:pPr>
            <w:r w:rsidRPr="00FA6B6E">
              <w:rPr>
                <w:rFonts w:asciiTheme="minorHAnsi" w:hAnsiTheme="minorHAnsi" w:cstheme="minorHAnsi"/>
                <w:bCs/>
                <w:sz w:val="18"/>
                <w:szCs w:val="18"/>
              </w:rPr>
              <w:t>SIRET 882 654 965 00012</w:t>
            </w:r>
            <w:r w:rsidRPr="00FA6B6E">
              <w:rPr>
                <w:rFonts w:asciiTheme="minorHAnsi" w:hAnsiTheme="minorHAnsi" w:cstheme="minorHAnsi"/>
                <w:bCs/>
                <w:sz w:val="18"/>
                <w:szCs w:val="18"/>
              </w:rPr>
              <w:tab/>
            </w:r>
            <w:r w:rsidRPr="00FA6B6E">
              <w:rPr>
                <w:rFonts w:asciiTheme="minorHAnsi" w:hAnsiTheme="minorHAnsi" w:cstheme="minorHAnsi"/>
                <w:bCs/>
                <w:sz w:val="18"/>
                <w:szCs w:val="18"/>
                <w:lang w:val="en-US"/>
              </w:rPr>
              <w:t>SIRET 393 979 638 00110</w:t>
            </w:r>
          </w:p>
        </w:tc>
      </w:tr>
    </w:tbl>
    <w:p w14:paraId="2124DEB8" w14:textId="77777777" w:rsidR="00357F92" w:rsidRDefault="00357F92" w:rsidP="00357F92">
      <w:pPr>
        <w:shd w:val="clear" w:color="auto" w:fill="FFFFFF"/>
        <w:rPr>
          <w:rFonts w:ascii="Arial" w:hAnsi="Arial" w:cs="Arial"/>
        </w:rPr>
      </w:pPr>
    </w:p>
    <w:p w14:paraId="1E80F1DE" w14:textId="77777777" w:rsidR="00357F92" w:rsidRDefault="00357F92" w:rsidP="00357F92">
      <w:pPr>
        <w:shd w:val="clear" w:color="auto" w:fill="FFFFFF"/>
        <w:rPr>
          <w:rFonts w:ascii="Arial" w:hAnsi="Arial" w:cs="Arial"/>
        </w:rPr>
      </w:pPr>
    </w:p>
    <w:p w14:paraId="07A2C53D" w14:textId="54F23EA5" w:rsidR="003F23FF" w:rsidRPr="00BE4BA7" w:rsidRDefault="004A1F06" w:rsidP="008A43CF">
      <w:pPr>
        <w:pStyle w:val="Retraitcorpsdetexte3"/>
        <w:ind w:left="0"/>
        <w:jc w:val="center"/>
        <w:rPr>
          <w:rFonts w:asciiTheme="minorHAnsi" w:hAnsiTheme="minorHAnsi" w:cstheme="minorHAnsi"/>
          <w:b/>
          <w:sz w:val="28"/>
          <w:szCs w:val="28"/>
        </w:rPr>
      </w:pPr>
      <w:r w:rsidRPr="00BE4BA7">
        <w:rPr>
          <w:rFonts w:asciiTheme="minorHAnsi" w:hAnsiTheme="minorHAnsi" w:cstheme="minorHAnsi"/>
          <w:b/>
          <w:sz w:val="28"/>
          <w:szCs w:val="28"/>
        </w:rPr>
        <w:t>ACCORD</w:t>
      </w:r>
      <w:r w:rsidR="00407D55" w:rsidRPr="00BE4BA7">
        <w:rPr>
          <w:rFonts w:asciiTheme="minorHAnsi" w:hAnsiTheme="minorHAnsi" w:cstheme="minorHAnsi"/>
          <w:b/>
          <w:sz w:val="28"/>
          <w:szCs w:val="28"/>
        </w:rPr>
        <w:t xml:space="preserve"> D’ENTREPRISE </w:t>
      </w:r>
      <w:r w:rsidR="008A43CF" w:rsidRPr="00BE4BA7">
        <w:rPr>
          <w:rFonts w:asciiTheme="minorHAnsi" w:hAnsiTheme="minorHAnsi" w:cstheme="minorHAnsi"/>
          <w:b/>
          <w:sz w:val="28"/>
          <w:szCs w:val="28"/>
        </w:rPr>
        <w:t xml:space="preserve">RELATIF AU </w:t>
      </w:r>
      <w:r w:rsidR="003F23FF" w:rsidRPr="00BE4BA7">
        <w:rPr>
          <w:rFonts w:asciiTheme="minorHAnsi" w:hAnsiTheme="minorHAnsi" w:cstheme="minorHAnsi"/>
          <w:b/>
          <w:sz w:val="28"/>
          <w:szCs w:val="28"/>
        </w:rPr>
        <w:t>VERSEMENT</w:t>
      </w:r>
    </w:p>
    <w:p w14:paraId="0A756C29" w14:textId="66E7EE61" w:rsidR="00DF4543" w:rsidRDefault="008A43CF" w:rsidP="00DF4543">
      <w:pPr>
        <w:pStyle w:val="Retraitcorpsdetexte3"/>
        <w:ind w:left="0"/>
        <w:jc w:val="center"/>
        <w:rPr>
          <w:rFonts w:asciiTheme="minorHAnsi" w:hAnsiTheme="minorHAnsi" w:cstheme="minorHAnsi"/>
          <w:b/>
          <w:sz w:val="28"/>
          <w:szCs w:val="28"/>
        </w:rPr>
      </w:pPr>
      <w:r w:rsidRPr="00BE4BA7">
        <w:rPr>
          <w:rFonts w:asciiTheme="minorHAnsi" w:hAnsiTheme="minorHAnsi" w:cstheme="minorHAnsi"/>
          <w:b/>
          <w:sz w:val="28"/>
          <w:szCs w:val="28"/>
        </w:rPr>
        <w:t xml:space="preserve">D’UNE PRIME </w:t>
      </w:r>
      <w:r w:rsidR="00407D55" w:rsidRPr="00BE4BA7">
        <w:rPr>
          <w:rFonts w:asciiTheme="minorHAnsi" w:hAnsiTheme="minorHAnsi" w:cstheme="minorHAnsi"/>
          <w:b/>
          <w:sz w:val="28"/>
          <w:szCs w:val="28"/>
        </w:rPr>
        <w:t>DE</w:t>
      </w:r>
      <w:r w:rsidRPr="00BE4BA7">
        <w:rPr>
          <w:rFonts w:asciiTheme="minorHAnsi" w:hAnsiTheme="minorHAnsi" w:cstheme="minorHAnsi"/>
          <w:b/>
          <w:sz w:val="28"/>
          <w:szCs w:val="28"/>
        </w:rPr>
        <w:t xml:space="preserve"> </w:t>
      </w:r>
      <w:r w:rsidR="004367E1" w:rsidRPr="00BE4BA7">
        <w:rPr>
          <w:rFonts w:asciiTheme="minorHAnsi" w:hAnsiTheme="minorHAnsi" w:cstheme="minorHAnsi"/>
          <w:b/>
          <w:sz w:val="28"/>
          <w:szCs w:val="28"/>
        </w:rPr>
        <w:t>P</w:t>
      </w:r>
      <w:r w:rsidR="004275A0" w:rsidRPr="00BE4BA7">
        <w:rPr>
          <w:rFonts w:asciiTheme="minorHAnsi" w:hAnsiTheme="minorHAnsi" w:cstheme="minorHAnsi"/>
          <w:b/>
          <w:sz w:val="28"/>
          <w:szCs w:val="28"/>
        </w:rPr>
        <w:t xml:space="preserve">ARTAGE DE LA VALEUR </w:t>
      </w:r>
      <w:r w:rsidR="00407D55" w:rsidRPr="00BE4BA7">
        <w:rPr>
          <w:rFonts w:asciiTheme="minorHAnsi" w:hAnsiTheme="minorHAnsi" w:cstheme="minorHAnsi"/>
          <w:b/>
          <w:sz w:val="28"/>
          <w:szCs w:val="28"/>
        </w:rPr>
        <w:t>(P</w:t>
      </w:r>
      <w:r w:rsidR="001728A8" w:rsidRPr="00BE4BA7">
        <w:rPr>
          <w:rFonts w:asciiTheme="minorHAnsi" w:hAnsiTheme="minorHAnsi" w:cstheme="minorHAnsi"/>
          <w:b/>
          <w:sz w:val="28"/>
          <w:szCs w:val="28"/>
        </w:rPr>
        <w:t>PV</w:t>
      </w:r>
      <w:r w:rsidR="00407D55" w:rsidRPr="00BE4BA7">
        <w:rPr>
          <w:rFonts w:asciiTheme="minorHAnsi" w:hAnsiTheme="minorHAnsi" w:cstheme="minorHAnsi"/>
          <w:b/>
          <w:sz w:val="28"/>
          <w:szCs w:val="28"/>
        </w:rPr>
        <w:t>)</w:t>
      </w:r>
      <w:r w:rsidR="00D45F8A" w:rsidRPr="00BE4BA7">
        <w:rPr>
          <w:rFonts w:asciiTheme="minorHAnsi" w:hAnsiTheme="minorHAnsi" w:cstheme="minorHAnsi"/>
          <w:b/>
          <w:sz w:val="28"/>
          <w:szCs w:val="28"/>
        </w:rPr>
        <w:t xml:space="preserve"> 202</w:t>
      </w:r>
      <w:r w:rsidR="007D04DC">
        <w:rPr>
          <w:rFonts w:asciiTheme="minorHAnsi" w:hAnsiTheme="minorHAnsi" w:cstheme="minorHAnsi"/>
          <w:b/>
          <w:sz w:val="28"/>
          <w:szCs w:val="28"/>
        </w:rPr>
        <w:t>6</w:t>
      </w:r>
    </w:p>
    <w:p w14:paraId="7B6C4A5F" w14:textId="562112B0" w:rsidR="00121D26" w:rsidRPr="00EB4313" w:rsidRDefault="00EB4313" w:rsidP="00DF4543">
      <w:pPr>
        <w:pStyle w:val="Retraitcorpsdetexte3"/>
        <w:ind w:left="0"/>
        <w:jc w:val="center"/>
        <w:rPr>
          <w:rFonts w:asciiTheme="minorHAnsi" w:hAnsiTheme="minorHAnsi" w:cstheme="minorHAnsi"/>
          <w:bCs/>
          <w:color w:val="C45911" w:themeColor="accent2" w:themeShade="BF"/>
          <w:sz w:val="24"/>
          <w:szCs w:val="24"/>
        </w:rPr>
      </w:pPr>
      <w:r>
        <w:rPr>
          <w:rFonts w:asciiTheme="minorHAnsi" w:hAnsiTheme="minorHAnsi" w:cstheme="minorHAnsi"/>
          <w:bCs/>
          <w:color w:val="C45911" w:themeColor="accent2" w:themeShade="BF"/>
          <w:sz w:val="24"/>
          <w:szCs w:val="24"/>
        </w:rPr>
        <w:t>Version 2</w:t>
      </w:r>
    </w:p>
    <w:p w14:paraId="55C320CF" w14:textId="77777777" w:rsidR="007F4C06" w:rsidRPr="00BE4BA7" w:rsidRDefault="007F4C06" w:rsidP="0049262D">
      <w:pPr>
        <w:pStyle w:val="Partie"/>
        <w:spacing w:after="120"/>
        <w:jc w:val="both"/>
        <w:rPr>
          <w:rFonts w:asciiTheme="minorHAnsi" w:hAnsiTheme="minorHAnsi" w:cstheme="minorHAnsi"/>
          <w:caps w:val="0"/>
          <w:sz w:val="22"/>
          <w:szCs w:val="22"/>
        </w:rPr>
      </w:pPr>
    </w:p>
    <w:p w14:paraId="712DD8EF" w14:textId="77777777" w:rsidR="001728A8" w:rsidRPr="00D53626" w:rsidRDefault="001728A8" w:rsidP="00E74FE0">
      <w:pPr>
        <w:pStyle w:val="PartieNom"/>
        <w:spacing w:before="120" w:after="120"/>
        <w:rPr>
          <w:rFonts w:asciiTheme="minorHAnsi" w:hAnsiTheme="minorHAnsi" w:cstheme="minorHAnsi"/>
          <w:b/>
          <w:sz w:val="22"/>
          <w:szCs w:val="22"/>
        </w:rPr>
      </w:pPr>
      <w:r w:rsidRPr="00D53626">
        <w:rPr>
          <w:rFonts w:asciiTheme="minorHAnsi" w:hAnsiTheme="minorHAnsi" w:cstheme="minorHAnsi"/>
          <w:b/>
          <w:sz w:val="22"/>
          <w:szCs w:val="22"/>
        </w:rPr>
        <w:t>Entre les sociétés constituées en UES :</w:t>
      </w:r>
    </w:p>
    <w:p w14:paraId="2DD2792D" w14:textId="7B1DB3CC" w:rsidR="00C910E0" w:rsidRPr="00D53626" w:rsidRDefault="007D04DC" w:rsidP="00C910E0">
      <w:pPr>
        <w:rPr>
          <w:rFonts w:asciiTheme="minorHAnsi" w:hAnsiTheme="minorHAnsi" w:cstheme="minorHAnsi"/>
          <w:sz w:val="22"/>
          <w:szCs w:val="22"/>
        </w:rPr>
      </w:pPr>
      <w:r>
        <w:rPr>
          <w:rFonts w:asciiTheme="minorHAnsi" w:hAnsiTheme="minorHAnsi" w:cstheme="minorHAnsi"/>
          <w:sz w:val="22"/>
          <w:szCs w:val="22"/>
        </w:rPr>
        <w:t>(SAS)</w:t>
      </w:r>
      <w:r w:rsidR="00C910E0" w:rsidRPr="00D53626">
        <w:rPr>
          <w:rFonts w:asciiTheme="minorHAnsi" w:hAnsiTheme="minorHAnsi" w:cstheme="minorHAnsi"/>
          <w:sz w:val="22"/>
          <w:szCs w:val="22"/>
        </w:rPr>
        <w:t xml:space="preserve"> OUEST BIOLOGIE représentée par </w:t>
      </w:r>
    </w:p>
    <w:p w14:paraId="7E7F81CB" w14:textId="3D87A24E" w:rsidR="00C910E0" w:rsidRPr="00D53626" w:rsidRDefault="007D04DC" w:rsidP="00C910E0">
      <w:pPr>
        <w:rPr>
          <w:rFonts w:asciiTheme="minorHAnsi" w:hAnsiTheme="minorHAnsi" w:cstheme="minorHAnsi"/>
          <w:sz w:val="22"/>
          <w:szCs w:val="22"/>
        </w:rPr>
      </w:pPr>
      <w:r>
        <w:rPr>
          <w:rFonts w:asciiTheme="minorHAnsi" w:hAnsiTheme="minorHAnsi" w:cstheme="minorHAnsi"/>
          <w:sz w:val="22"/>
          <w:szCs w:val="22"/>
        </w:rPr>
        <w:t>(</w:t>
      </w:r>
      <w:r w:rsidR="00C910E0" w:rsidRPr="00D53626">
        <w:rPr>
          <w:rFonts w:asciiTheme="minorHAnsi" w:hAnsiTheme="minorHAnsi" w:cstheme="minorHAnsi"/>
          <w:sz w:val="22"/>
          <w:szCs w:val="22"/>
        </w:rPr>
        <w:t>GIE</w:t>
      </w:r>
      <w:r>
        <w:rPr>
          <w:rFonts w:asciiTheme="minorHAnsi" w:hAnsiTheme="minorHAnsi" w:cstheme="minorHAnsi"/>
          <w:sz w:val="22"/>
          <w:szCs w:val="22"/>
        </w:rPr>
        <w:t>)</w:t>
      </w:r>
      <w:r w:rsidR="00C910E0" w:rsidRPr="00D53626">
        <w:rPr>
          <w:rFonts w:asciiTheme="minorHAnsi" w:hAnsiTheme="minorHAnsi" w:cstheme="minorHAnsi"/>
          <w:sz w:val="22"/>
          <w:szCs w:val="22"/>
        </w:rPr>
        <w:t xml:space="preserve"> OUEST BIOLOGIE MANAGEMENT représentée par </w:t>
      </w:r>
    </w:p>
    <w:p w14:paraId="7CA34FC3" w14:textId="176A544B" w:rsidR="00C910E0" w:rsidRPr="00D53626" w:rsidRDefault="007D04DC" w:rsidP="00C910E0">
      <w:pPr>
        <w:rPr>
          <w:rFonts w:asciiTheme="minorHAnsi" w:hAnsiTheme="minorHAnsi" w:cstheme="minorHAnsi"/>
          <w:sz w:val="22"/>
          <w:szCs w:val="22"/>
        </w:rPr>
      </w:pPr>
      <w:r>
        <w:rPr>
          <w:rFonts w:asciiTheme="minorHAnsi" w:hAnsiTheme="minorHAnsi" w:cstheme="minorHAnsi"/>
          <w:sz w:val="22"/>
          <w:szCs w:val="22"/>
        </w:rPr>
        <w:t>(</w:t>
      </w:r>
      <w:r w:rsidR="00C910E0" w:rsidRPr="00D53626">
        <w:rPr>
          <w:rFonts w:asciiTheme="minorHAnsi" w:hAnsiTheme="minorHAnsi" w:cstheme="minorHAnsi"/>
          <w:sz w:val="22"/>
          <w:szCs w:val="22"/>
        </w:rPr>
        <w:t>SELAS</w:t>
      </w:r>
      <w:r>
        <w:rPr>
          <w:rFonts w:asciiTheme="minorHAnsi" w:hAnsiTheme="minorHAnsi" w:cstheme="minorHAnsi"/>
          <w:sz w:val="22"/>
          <w:szCs w:val="22"/>
        </w:rPr>
        <w:t>) OUEST BIOLOGIE EMERAUDE</w:t>
      </w:r>
      <w:r w:rsidR="00C910E0" w:rsidRPr="00D53626">
        <w:rPr>
          <w:rFonts w:asciiTheme="minorHAnsi" w:hAnsiTheme="minorHAnsi" w:cstheme="minorHAnsi"/>
          <w:sz w:val="22"/>
          <w:szCs w:val="22"/>
        </w:rPr>
        <w:t xml:space="preserve"> représentée par </w:t>
      </w:r>
    </w:p>
    <w:p w14:paraId="1E3E9E89" w14:textId="65307F6F" w:rsidR="00C910E0" w:rsidRPr="00D53626" w:rsidRDefault="007D04DC" w:rsidP="00C910E0">
      <w:pPr>
        <w:rPr>
          <w:rFonts w:asciiTheme="minorHAnsi" w:hAnsiTheme="minorHAnsi" w:cstheme="minorHAnsi"/>
          <w:sz w:val="22"/>
          <w:szCs w:val="22"/>
        </w:rPr>
      </w:pPr>
      <w:r>
        <w:rPr>
          <w:rFonts w:asciiTheme="minorHAnsi" w:hAnsiTheme="minorHAnsi" w:cstheme="minorHAnsi"/>
          <w:sz w:val="22"/>
          <w:szCs w:val="22"/>
        </w:rPr>
        <w:t>(</w:t>
      </w:r>
      <w:r w:rsidR="00C910E0" w:rsidRPr="00D53626">
        <w:rPr>
          <w:rFonts w:asciiTheme="minorHAnsi" w:hAnsiTheme="minorHAnsi" w:cstheme="minorHAnsi"/>
          <w:sz w:val="22"/>
          <w:szCs w:val="22"/>
        </w:rPr>
        <w:t>SELAS</w:t>
      </w:r>
      <w:r>
        <w:rPr>
          <w:rFonts w:asciiTheme="minorHAnsi" w:hAnsiTheme="minorHAnsi" w:cstheme="minorHAnsi"/>
          <w:sz w:val="22"/>
          <w:szCs w:val="22"/>
        </w:rPr>
        <w:t xml:space="preserve">) OUEST BIOLOGIE ARMOR </w:t>
      </w:r>
      <w:r w:rsidR="00C910E0" w:rsidRPr="00D53626">
        <w:rPr>
          <w:rFonts w:asciiTheme="minorHAnsi" w:hAnsiTheme="minorHAnsi" w:cstheme="minorHAnsi"/>
          <w:sz w:val="22"/>
          <w:szCs w:val="22"/>
        </w:rPr>
        <w:t xml:space="preserve">représentée par </w:t>
      </w:r>
    </w:p>
    <w:p w14:paraId="1052950B" w14:textId="50779F14" w:rsidR="001728A8" w:rsidRPr="00D53626" w:rsidRDefault="00617907" w:rsidP="0049262D">
      <w:pPr>
        <w:jc w:val="right"/>
        <w:rPr>
          <w:rFonts w:asciiTheme="minorHAnsi" w:hAnsiTheme="minorHAnsi" w:cstheme="minorHAnsi"/>
          <w:bCs/>
          <w:sz w:val="22"/>
          <w:szCs w:val="22"/>
        </w:rPr>
      </w:pPr>
      <w:r w:rsidRPr="00D53626">
        <w:rPr>
          <w:rFonts w:asciiTheme="minorHAnsi" w:hAnsiTheme="minorHAnsi" w:cstheme="minorHAnsi"/>
          <w:bCs/>
          <w:sz w:val="22"/>
          <w:szCs w:val="22"/>
        </w:rPr>
        <w:t>d’une part,</w:t>
      </w:r>
    </w:p>
    <w:p w14:paraId="4B2C8A95" w14:textId="57351B0E" w:rsidR="001728A8" w:rsidRPr="00D53626" w:rsidRDefault="001728A8" w:rsidP="00096598">
      <w:pPr>
        <w:pStyle w:val="PartieNom"/>
        <w:spacing w:before="120" w:after="120"/>
        <w:rPr>
          <w:rFonts w:asciiTheme="minorHAnsi" w:hAnsiTheme="minorHAnsi" w:cstheme="minorHAnsi"/>
          <w:b/>
          <w:sz w:val="22"/>
          <w:szCs w:val="22"/>
        </w:rPr>
      </w:pPr>
      <w:r w:rsidRPr="00D53626">
        <w:rPr>
          <w:rFonts w:asciiTheme="minorHAnsi" w:hAnsiTheme="minorHAnsi" w:cstheme="minorHAnsi"/>
          <w:b/>
          <w:sz w:val="22"/>
          <w:szCs w:val="22"/>
        </w:rPr>
        <w:t>Et la déléguée syndicale :</w:t>
      </w:r>
    </w:p>
    <w:p w14:paraId="06CD5832" w14:textId="1095BC63" w:rsidR="001728A8" w:rsidRPr="00D53626" w:rsidRDefault="001728A8" w:rsidP="00096598">
      <w:pPr>
        <w:tabs>
          <w:tab w:val="left" w:pos="-2160"/>
          <w:tab w:val="left" w:pos="4320"/>
        </w:tabs>
        <w:spacing w:before="120" w:after="120"/>
        <w:ind w:right="2467"/>
        <w:rPr>
          <w:rFonts w:asciiTheme="minorHAnsi" w:hAnsiTheme="minorHAnsi" w:cstheme="minorHAnsi"/>
          <w:sz w:val="22"/>
          <w:szCs w:val="22"/>
        </w:rPr>
      </w:pPr>
      <w:r w:rsidRPr="00D53626">
        <w:rPr>
          <w:rFonts w:asciiTheme="minorHAnsi" w:hAnsiTheme="minorHAnsi" w:cstheme="minorHAnsi"/>
          <w:sz w:val="22"/>
          <w:szCs w:val="22"/>
        </w:rPr>
        <w:t>, DS CFDT Santé-Sociaux</w:t>
      </w:r>
    </w:p>
    <w:p w14:paraId="1D12D8E4" w14:textId="77777777" w:rsidR="007F4C06" w:rsidRPr="00D53626" w:rsidRDefault="007F4C06" w:rsidP="00096598">
      <w:pPr>
        <w:spacing w:before="120" w:after="120"/>
        <w:jc w:val="right"/>
        <w:rPr>
          <w:rFonts w:asciiTheme="minorHAnsi" w:hAnsiTheme="minorHAnsi" w:cstheme="minorHAnsi"/>
          <w:sz w:val="22"/>
          <w:szCs w:val="22"/>
        </w:rPr>
      </w:pPr>
      <w:r w:rsidRPr="00D53626">
        <w:rPr>
          <w:rFonts w:asciiTheme="minorHAnsi" w:hAnsiTheme="minorHAnsi" w:cstheme="minorHAnsi"/>
          <w:sz w:val="22"/>
          <w:szCs w:val="22"/>
        </w:rPr>
        <w:t>d’autre part,</w:t>
      </w:r>
    </w:p>
    <w:p w14:paraId="7717631D" w14:textId="10F3A508" w:rsidR="007F4C06" w:rsidRPr="00D53626" w:rsidRDefault="007F4C06" w:rsidP="00283284">
      <w:pPr>
        <w:spacing w:before="120" w:after="120"/>
        <w:jc w:val="left"/>
        <w:rPr>
          <w:rFonts w:asciiTheme="minorHAnsi" w:hAnsiTheme="minorHAnsi" w:cstheme="minorHAnsi"/>
          <w:b/>
          <w:bCs/>
          <w:sz w:val="22"/>
          <w:szCs w:val="22"/>
        </w:rPr>
      </w:pPr>
      <w:r w:rsidRPr="00D53626">
        <w:rPr>
          <w:rFonts w:asciiTheme="minorHAnsi" w:hAnsiTheme="minorHAnsi" w:cstheme="minorHAnsi"/>
          <w:b/>
          <w:bCs/>
          <w:sz w:val="22"/>
          <w:szCs w:val="22"/>
        </w:rPr>
        <w:t xml:space="preserve">Il a été convenu ce qui suit : </w:t>
      </w:r>
    </w:p>
    <w:p w14:paraId="574249E4" w14:textId="77777777" w:rsidR="001F2F70" w:rsidRPr="00D53626" w:rsidRDefault="001F2F70" w:rsidP="00283284">
      <w:pPr>
        <w:spacing w:before="120" w:after="120"/>
        <w:rPr>
          <w:rFonts w:asciiTheme="minorHAnsi" w:hAnsiTheme="minorHAnsi" w:cstheme="minorHAnsi"/>
          <w:sz w:val="22"/>
          <w:szCs w:val="22"/>
        </w:rPr>
      </w:pPr>
    </w:p>
    <w:p w14:paraId="34BFAAA6" w14:textId="25D4B617" w:rsidR="00E80EF8" w:rsidRPr="00D53626" w:rsidRDefault="00E80EF8" w:rsidP="005B7788">
      <w:pPr>
        <w:pStyle w:val="Titre2"/>
        <w:numPr>
          <w:ilvl w:val="0"/>
          <w:numId w:val="5"/>
        </w:numPr>
        <w:spacing w:before="120" w:after="120"/>
        <w:rPr>
          <w:rFonts w:asciiTheme="minorHAnsi" w:hAnsiTheme="minorHAnsi" w:cstheme="minorHAnsi"/>
          <w:b/>
          <w:bCs/>
          <w:sz w:val="22"/>
          <w:szCs w:val="22"/>
        </w:rPr>
      </w:pPr>
      <w:bookmarkStart w:id="0" w:name="_Hlk200985989"/>
      <w:bookmarkStart w:id="1" w:name="_Hlk137630643"/>
      <w:r w:rsidRPr="00D53626">
        <w:rPr>
          <w:rFonts w:asciiTheme="minorHAnsi" w:hAnsiTheme="minorHAnsi" w:cstheme="minorHAnsi"/>
          <w:b/>
          <w:bCs/>
          <w:sz w:val="22"/>
          <w:szCs w:val="22"/>
        </w:rPr>
        <w:t>Préambule</w:t>
      </w:r>
    </w:p>
    <w:p w14:paraId="38027939" w14:textId="77777777" w:rsidR="00E80EF8" w:rsidRPr="00D53626" w:rsidRDefault="00E80EF8" w:rsidP="00E80EF8">
      <w:pPr>
        <w:spacing w:before="120" w:after="120"/>
        <w:rPr>
          <w:rFonts w:asciiTheme="minorHAnsi" w:hAnsiTheme="minorHAnsi" w:cstheme="minorHAnsi"/>
          <w:sz w:val="22"/>
          <w:szCs w:val="22"/>
        </w:rPr>
      </w:pPr>
      <w:r w:rsidRPr="00D53626">
        <w:rPr>
          <w:rFonts w:asciiTheme="minorHAnsi" w:hAnsiTheme="minorHAnsi" w:cstheme="minorHAnsi"/>
          <w:sz w:val="22"/>
          <w:szCs w:val="22"/>
        </w:rPr>
        <w:t>Le présent accord est conclu dans le cadre des dispositions légales relatives à la Prime de Partage de la Valeur (PPV), notamment la loi du 16 août 2022 et les évolutions introduites par la Loi de Financement de la Sécurité Sociale pour 2025. Il traduit la volonté de l’entreprise de reconnaître l’engagement de ses salariés et de favoriser le partage de la valeur.</w:t>
      </w:r>
    </w:p>
    <w:p w14:paraId="5E783B43" w14:textId="77777777" w:rsidR="00096598" w:rsidRPr="00D53626" w:rsidRDefault="00096598" w:rsidP="00283284">
      <w:pPr>
        <w:shd w:val="clear" w:color="auto" w:fill="FFFFFF"/>
        <w:spacing w:before="120" w:after="120"/>
        <w:rPr>
          <w:rFonts w:asciiTheme="minorHAnsi" w:eastAsia="Arial" w:hAnsiTheme="minorHAnsi" w:cstheme="minorHAnsi"/>
          <w:bCs/>
          <w:sz w:val="22"/>
          <w:szCs w:val="22"/>
          <w:lang w:eastAsia="fr-FR" w:bidi="fr-FR"/>
        </w:rPr>
      </w:pPr>
    </w:p>
    <w:p w14:paraId="5567B9D0" w14:textId="13E96E1D" w:rsidR="00096598" w:rsidRPr="00D53626" w:rsidRDefault="00096598" w:rsidP="005B7788">
      <w:pPr>
        <w:pStyle w:val="Titre2"/>
        <w:numPr>
          <w:ilvl w:val="0"/>
          <w:numId w:val="5"/>
        </w:numPr>
        <w:spacing w:before="120" w:after="120"/>
        <w:rPr>
          <w:rFonts w:asciiTheme="minorHAnsi" w:hAnsiTheme="minorHAnsi" w:cstheme="minorHAnsi"/>
          <w:b/>
          <w:bCs/>
          <w:sz w:val="22"/>
          <w:szCs w:val="22"/>
        </w:rPr>
      </w:pPr>
      <w:bookmarkStart w:id="2" w:name="_Hlk168062263"/>
      <w:bookmarkStart w:id="3" w:name="_Hlk137630448"/>
      <w:bookmarkEnd w:id="0"/>
      <w:r w:rsidRPr="00D53626">
        <w:rPr>
          <w:rFonts w:asciiTheme="minorHAnsi" w:hAnsiTheme="minorHAnsi" w:cstheme="minorHAnsi"/>
          <w:b/>
          <w:bCs/>
          <w:sz w:val="22"/>
          <w:szCs w:val="22"/>
        </w:rPr>
        <w:t>Objet de l’accord</w:t>
      </w:r>
    </w:p>
    <w:p w14:paraId="075035E9" w14:textId="182AE324" w:rsidR="00096598" w:rsidRPr="00D53626" w:rsidRDefault="00096598" w:rsidP="00283284">
      <w:pPr>
        <w:spacing w:before="120" w:after="120"/>
        <w:rPr>
          <w:rFonts w:asciiTheme="minorHAnsi" w:hAnsiTheme="minorHAnsi" w:cstheme="minorHAnsi"/>
          <w:sz w:val="22"/>
          <w:szCs w:val="22"/>
        </w:rPr>
      </w:pPr>
      <w:r w:rsidRPr="00D53626">
        <w:rPr>
          <w:rFonts w:asciiTheme="minorHAnsi" w:hAnsiTheme="minorHAnsi" w:cstheme="minorHAnsi"/>
          <w:sz w:val="22"/>
          <w:szCs w:val="22"/>
        </w:rPr>
        <w:t>Le présent accord a pour objet de définir les modalités d’attribution de la Prime de Partage de la Valeur (PPV), en tenant compte des conditions d’exonération applicables selon l’effectif de l’entreprise, la rémunération des salariés, et l’impact de la Réduction Générale des Cotisations Patronales (RGCP) à compter du 7 avril 2025.</w:t>
      </w:r>
    </w:p>
    <w:p w14:paraId="3867F8F1" w14:textId="26081235" w:rsidR="00096598" w:rsidRPr="00D53626" w:rsidRDefault="00096598" w:rsidP="00283284">
      <w:pPr>
        <w:spacing w:before="120" w:after="120"/>
        <w:rPr>
          <w:rFonts w:asciiTheme="minorHAnsi" w:hAnsiTheme="minorHAnsi" w:cstheme="minorHAnsi"/>
          <w:sz w:val="22"/>
          <w:szCs w:val="22"/>
        </w:rPr>
      </w:pPr>
      <w:r w:rsidRPr="00D53626">
        <w:rPr>
          <w:rFonts w:asciiTheme="minorHAnsi" w:hAnsiTheme="minorHAnsi" w:cstheme="minorHAnsi"/>
          <w:sz w:val="22"/>
          <w:szCs w:val="22"/>
        </w:rPr>
        <w:t>Le présent accord est conclu entre la direction de l’UES et la Déléguée Syndicale conformément aux dispositions légales en vigueur relatives à la Prime de Partage de la Valeur (PPV).</w:t>
      </w:r>
    </w:p>
    <w:p w14:paraId="7214E981" w14:textId="77777777" w:rsidR="00096598" w:rsidRPr="00D53626" w:rsidRDefault="00096598" w:rsidP="00283284">
      <w:pPr>
        <w:shd w:val="clear" w:color="auto" w:fill="FFFFFF"/>
        <w:spacing w:before="120" w:after="120"/>
        <w:rPr>
          <w:rFonts w:asciiTheme="minorHAnsi" w:eastAsia="Arial" w:hAnsiTheme="minorHAnsi" w:cstheme="minorHAnsi"/>
          <w:bCs/>
          <w:sz w:val="22"/>
          <w:szCs w:val="22"/>
          <w:lang w:eastAsia="fr-FR" w:bidi="fr-FR"/>
        </w:rPr>
      </w:pPr>
    </w:p>
    <w:p w14:paraId="50620931" w14:textId="7A2D00C7" w:rsidR="00E80EF8" w:rsidRPr="00D53626" w:rsidRDefault="00E80EF8" w:rsidP="005B7788">
      <w:pPr>
        <w:pStyle w:val="Titre2"/>
        <w:numPr>
          <w:ilvl w:val="0"/>
          <w:numId w:val="5"/>
        </w:numPr>
        <w:spacing w:before="120" w:after="120"/>
        <w:rPr>
          <w:rFonts w:asciiTheme="minorHAnsi" w:hAnsiTheme="minorHAnsi" w:cstheme="minorHAnsi"/>
          <w:b/>
          <w:bCs/>
          <w:sz w:val="22"/>
          <w:szCs w:val="22"/>
        </w:rPr>
      </w:pPr>
      <w:r w:rsidRPr="00D53626">
        <w:rPr>
          <w:rFonts w:asciiTheme="minorHAnsi" w:hAnsiTheme="minorHAnsi" w:cstheme="minorHAnsi"/>
          <w:b/>
          <w:bCs/>
          <w:sz w:val="22"/>
          <w:szCs w:val="22"/>
        </w:rPr>
        <w:t>Champ d’application, salariés bénéficiaires</w:t>
      </w:r>
    </w:p>
    <w:p w14:paraId="5C078D91" w14:textId="6997BEE3" w:rsidR="00E80EF8" w:rsidRPr="00D53626" w:rsidRDefault="00E80EF8" w:rsidP="00E80EF8">
      <w:pPr>
        <w:shd w:val="clear" w:color="auto" w:fill="FDFDFD"/>
        <w:suppressAutoHyphens w:val="0"/>
        <w:spacing w:before="120" w:after="120"/>
        <w:rPr>
          <w:rFonts w:asciiTheme="minorHAnsi" w:hAnsiTheme="minorHAnsi" w:cstheme="minorHAnsi"/>
          <w:sz w:val="22"/>
          <w:szCs w:val="22"/>
          <w:lang w:eastAsia="fr-FR"/>
        </w:rPr>
      </w:pPr>
      <w:r w:rsidRPr="00D53626">
        <w:rPr>
          <w:rFonts w:asciiTheme="minorHAnsi" w:hAnsiTheme="minorHAnsi" w:cstheme="minorHAnsi"/>
          <w:sz w:val="22"/>
          <w:szCs w:val="22"/>
          <w:lang w:eastAsia="fr-FR"/>
        </w:rPr>
        <w:t>La PPV est attribuée à l’ensemble des salariés liés par un contrat de travail à la date de versement y compris les salariés à temps partiel, les alternants et les salariés en contrat à durée déterminée. Les intérimaires et mandataires sociaux ne sont pas concernés.</w:t>
      </w:r>
    </w:p>
    <w:p w14:paraId="136D19C6" w14:textId="77777777" w:rsidR="00E80EF8" w:rsidRPr="00D53626" w:rsidRDefault="00E80EF8" w:rsidP="00E80EF8">
      <w:pPr>
        <w:spacing w:before="120" w:after="120"/>
        <w:rPr>
          <w:rFonts w:asciiTheme="minorHAnsi" w:eastAsia="Arial" w:hAnsiTheme="minorHAnsi" w:cstheme="minorHAnsi"/>
          <w:b/>
          <w:bCs/>
          <w:sz w:val="22"/>
          <w:szCs w:val="22"/>
          <w:u w:val="single"/>
          <w:lang w:eastAsia="fr-FR" w:bidi="fr-FR"/>
        </w:rPr>
      </w:pPr>
    </w:p>
    <w:p w14:paraId="1380C60A" w14:textId="64BD5814" w:rsidR="00283284" w:rsidRPr="00D53626" w:rsidRDefault="00D53626" w:rsidP="005B7788">
      <w:pPr>
        <w:pStyle w:val="Titre2"/>
        <w:numPr>
          <w:ilvl w:val="0"/>
          <w:numId w:val="5"/>
        </w:numPr>
        <w:spacing w:before="120" w:after="120"/>
        <w:rPr>
          <w:rFonts w:asciiTheme="minorHAnsi" w:hAnsiTheme="minorHAnsi" w:cstheme="minorHAnsi"/>
          <w:b/>
          <w:bCs/>
          <w:sz w:val="22"/>
          <w:szCs w:val="22"/>
        </w:rPr>
      </w:pPr>
      <w:bookmarkStart w:id="4" w:name="_Hlk115259199"/>
      <w:bookmarkStart w:id="5" w:name="_Hlk138156738"/>
      <w:r w:rsidRPr="00D53626">
        <w:rPr>
          <w:rFonts w:asciiTheme="minorHAnsi" w:hAnsiTheme="minorHAnsi" w:cstheme="minorHAnsi"/>
          <w:b/>
          <w:bCs/>
          <w:sz w:val="22"/>
          <w:szCs w:val="22"/>
        </w:rPr>
        <w:lastRenderedPageBreak/>
        <w:t>Montant de la PPV et c</w:t>
      </w:r>
      <w:r w:rsidR="00283284" w:rsidRPr="00D53626">
        <w:rPr>
          <w:rFonts w:asciiTheme="minorHAnsi" w:hAnsiTheme="minorHAnsi" w:cstheme="minorHAnsi"/>
          <w:b/>
          <w:bCs/>
          <w:sz w:val="22"/>
          <w:szCs w:val="22"/>
        </w:rPr>
        <w:t xml:space="preserve">ritères de </w:t>
      </w:r>
      <w:r w:rsidR="00E80EF8" w:rsidRPr="00D53626">
        <w:rPr>
          <w:rFonts w:asciiTheme="minorHAnsi" w:hAnsiTheme="minorHAnsi" w:cstheme="minorHAnsi"/>
          <w:b/>
          <w:bCs/>
          <w:sz w:val="22"/>
          <w:szCs w:val="22"/>
        </w:rPr>
        <w:t>modulation</w:t>
      </w:r>
      <w:r w:rsidR="00283284" w:rsidRPr="00D53626">
        <w:rPr>
          <w:rFonts w:asciiTheme="minorHAnsi" w:hAnsiTheme="minorHAnsi" w:cstheme="minorHAnsi"/>
          <w:b/>
          <w:bCs/>
          <w:sz w:val="22"/>
          <w:szCs w:val="22"/>
        </w:rPr>
        <w:t xml:space="preserve"> </w:t>
      </w:r>
    </w:p>
    <w:p w14:paraId="6263F9B0" w14:textId="77777777" w:rsidR="00D53626" w:rsidRPr="00D53626" w:rsidRDefault="00D53626" w:rsidP="00D53626">
      <w:pPr>
        <w:shd w:val="clear" w:color="auto" w:fill="FDFDFD"/>
        <w:spacing w:before="240"/>
        <w:rPr>
          <w:rFonts w:asciiTheme="minorHAnsi" w:hAnsiTheme="minorHAnsi" w:cstheme="minorHAnsi"/>
          <w:sz w:val="22"/>
          <w:szCs w:val="22"/>
        </w:rPr>
      </w:pPr>
      <w:bookmarkStart w:id="6" w:name="_Hlk138146616"/>
      <w:bookmarkEnd w:id="1"/>
      <w:bookmarkEnd w:id="2"/>
      <w:bookmarkEnd w:id="3"/>
      <w:bookmarkEnd w:id="4"/>
      <w:bookmarkEnd w:id="5"/>
      <w:r w:rsidRPr="00D53626">
        <w:rPr>
          <w:rFonts w:asciiTheme="minorHAnsi" w:hAnsiTheme="minorHAnsi" w:cstheme="minorHAnsi"/>
          <w:sz w:val="22"/>
          <w:szCs w:val="22"/>
        </w:rPr>
        <w:t xml:space="preserve">La PPV est versée en tenant compte de la </w:t>
      </w:r>
      <w:r w:rsidRPr="00D53626">
        <w:rPr>
          <w:rFonts w:asciiTheme="minorHAnsi" w:hAnsiTheme="minorHAnsi" w:cstheme="minorHAnsi"/>
          <w:b/>
          <w:bCs/>
          <w:sz w:val="22"/>
          <w:szCs w:val="22"/>
        </w:rPr>
        <w:t>présence</w:t>
      </w:r>
      <w:r w:rsidRPr="00D53626">
        <w:rPr>
          <w:rFonts w:asciiTheme="minorHAnsi" w:hAnsiTheme="minorHAnsi" w:cstheme="minorHAnsi"/>
          <w:sz w:val="22"/>
          <w:szCs w:val="22"/>
        </w:rPr>
        <w:t xml:space="preserve"> sur les 12 mois précédents et de </w:t>
      </w:r>
      <w:r w:rsidRPr="00D53626">
        <w:rPr>
          <w:rFonts w:asciiTheme="minorHAnsi" w:hAnsiTheme="minorHAnsi" w:cstheme="minorHAnsi"/>
          <w:b/>
          <w:bCs/>
          <w:sz w:val="22"/>
          <w:szCs w:val="22"/>
        </w:rPr>
        <w:t>la durée du travail</w:t>
      </w:r>
      <w:r w:rsidRPr="00D53626">
        <w:rPr>
          <w:rFonts w:asciiTheme="minorHAnsi" w:hAnsiTheme="minorHAnsi" w:cstheme="minorHAnsi"/>
          <w:sz w:val="22"/>
          <w:szCs w:val="22"/>
        </w:rPr>
        <w:t xml:space="preserve"> si la durée contractuelle hebdo est inférieure à un mi-temps (17.50H ou 106J pour les salariés au forfait).</w:t>
      </w:r>
    </w:p>
    <w:p w14:paraId="306ECA0D" w14:textId="3630376D" w:rsidR="00D53626" w:rsidRPr="00D53626" w:rsidRDefault="00D53626" w:rsidP="00E74FE0">
      <w:pPr>
        <w:keepNext/>
        <w:keepLines/>
        <w:shd w:val="clear" w:color="auto" w:fill="FDFDFD"/>
        <w:spacing w:before="240"/>
        <w:rPr>
          <w:rFonts w:asciiTheme="minorHAnsi" w:hAnsiTheme="minorHAnsi" w:cstheme="minorHAnsi"/>
          <w:sz w:val="22"/>
          <w:szCs w:val="22"/>
        </w:rPr>
      </w:pPr>
      <w:bookmarkStart w:id="7" w:name="_Hlk170296283"/>
      <w:bookmarkEnd w:id="6"/>
      <w:r w:rsidRPr="00D53626">
        <w:rPr>
          <w:rFonts w:asciiTheme="minorHAnsi" w:hAnsiTheme="minorHAnsi" w:cstheme="minorHAnsi"/>
          <w:sz w:val="22"/>
          <w:szCs w:val="22"/>
        </w:rPr>
        <w:t xml:space="preserve">Le montant de la PPV est fixé à </w:t>
      </w:r>
      <w:r w:rsidR="007D04DC">
        <w:rPr>
          <w:rFonts w:asciiTheme="minorHAnsi" w:hAnsiTheme="minorHAnsi" w:cstheme="minorHAnsi"/>
          <w:b/>
          <w:bCs/>
          <w:color w:val="0070C0"/>
          <w:sz w:val="22"/>
          <w:szCs w:val="22"/>
        </w:rPr>
        <w:t>1</w:t>
      </w:r>
      <w:r w:rsidR="00121D26">
        <w:rPr>
          <w:rFonts w:asciiTheme="minorHAnsi" w:hAnsiTheme="minorHAnsi" w:cstheme="minorHAnsi"/>
          <w:b/>
          <w:bCs/>
          <w:color w:val="0070C0"/>
          <w:sz w:val="22"/>
          <w:szCs w:val="22"/>
        </w:rPr>
        <w:t>5</w:t>
      </w:r>
      <w:r w:rsidRPr="00D53626">
        <w:rPr>
          <w:rFonts w:asciiTheme="minorHAnsi" w:hAnsiTheme="minorHAnsi" w:cstheme="minorHAnsi"/>
          <w:b/>
          <w:bCs/>
          <w:color w:val="0070C0"/>
          <w:sz w:val="22"/>
          <w:szCs w:val="22"/>
        </w:rPr>
        <w:t>0€</w:t>
      </w:r>
      <w:r w:rsidRPr="00D53626">
        <w:rPr>
          <w:rFonts w:asciiTheme="minorHAnsi" w:hAnsiTheme="minorHAnsi" w:cstheme="minorHAnsi"/>
          <w:color w:val="0070C0"/>
          <w:sz w:val="22"/>
          <w:szCs w:val="22"/>
        </w:rPr>
        <w:t>,</w:t>
      </w:r>
      <w:r w:rsidRPr="00D53626">
        <w:rPr>
          <w:rFonts w:asciiTheme="minorHAnsi" w:hAnsiTheme="minorHAnsi" w:cstheme="minorHAnsi"/>
          <w:b/>
          <w:bCs/>
          <w:color w:val="0070C0"/>
          <w:sz w:val="22"/>
          <w:szCs w:val="22"/>
        </w:rPr>
        <w:t xml:space="preserve"> </w:t>
      </w:r>
      <w:r w:rsidRPr="00D53626">
        <w:rPr>
          <w:rFonts w:asciiTheme="minorHAnsi" w:hAnsiTheme="minorHAnsi" w:cstheme="minorHAnsi"/>
          <w:sz w:val="22"/>
          <w:szCs w:val="22"/>
        </w:rPr>
        <w:t>modulé comme suit :</w:t>
      </w:r>
    </w:p>
    <w:p w14:paraId="254A2AE4" w14:textId="1FA48754" w:rsidR="00D53626" w:rsidRPr="00D53626" w:rsidRDefault="00D53626" w:rsidP="00E74FE0">
      <w:pPr>
        <w:keepNext/>
        <w:keepLines/>
        <w:numPr>
          <w:ilvl w:val="0"/>
          <w:numId w:val="3"/>
        </w:numPr>
        <w:suppressAutoHyphens w:val="0"/>
        <w:spacing w:before="20" w:after="20"/>
        <w:ind w:right="360"/>
        <w:rPr>
          <w:rFonts w:asciiTheme="minorHAnsi" w:hAnsiTheme="minorHAnsi" w:cstheme="minorHAnsi"/>
          <w:bCs/>
          <w:sz w:val="22"/>
          <w:szCs w:val="22"/>
        </w:rPr>
      </w:pPr>
      <w:r w:rsidRPr="00D53626">
        <w:rPr>
          <w:rFonts w:asciiTheme="minorHAnsi" w:hAnsiTheme="minorHAnsi" w:cstheme="minorHAnsi"/>
          <w:bCs/>
          <w:sz w:val="22"/>
          <w:szCs w:val="22"/>
        </w:rPr>
        <w:t xml:space="preserve">Absence inférieure ou égale à 7 jours calendaires = </w:t>
      </w:r>
      <w:r w:rsidRPr="00D53626">
        <w:rPr>
          <w:rFonts w:asciiTheme="minorHAnsi" w:hAnsiTheme="minorHAnsi" w:cstheme="minorHAnsi"/>
          <w:b/>
          <w:sz w:val="22"/>
          <w:szCs w:val="22"/>
        </w:rPr>
        <w:t>100%</w:t>
      </w:r>
      <w:r w:rsidR="006461EF">
        <w:rPr>
          <w:rFonts w:asciiTheme="minorHAnsi" w:hAnsiTheme="minorHAnsi" w:cstheme="minorHAnsi"/>
          <w:b/>
          <w:sz w:val="22"/>
          <w:szCs w:val="22"/>
        </w:rPr>
        <w:t xml:space="preserve"> </w:t>
      </w:r>
      <w:r w:rsidR="000A51D6" w:rsidRPr="000A51D6">
        <w:rPr>
          <w:rFonts w:asciiTheme="minorHAnsi" w:hAnsiTheme="minorHAnsi" w:cstheme="minorHAnsi"/>
          <w:b/>
          <w:color w:val="0070C0"/>
          <w:sz w:val="22"/>
          <w:szCs w:val="22"/>
        </w:rPr>
        <w:t>(150€)</w:t>
      </w:r>
    </w:p>
    <w:p w14:paraId="295C4253" w14:textId="1A8D112E" w:rsidR="00D53626" w:rsidRPr="000A51D6" w:rsidRDefault="00D53626" w:rsidP="00E74FE0">
      <w:pPr>
        <w:keepNext/>
        <w:keepLines/>
        <w:numPr>
          <w:ilvl w:val="0"/>
          <w:numId w:val="3"/>
        </w:numPr>
        <w:suppressAutoHyphens w:val="0"/>
        <w:spacing w:before="20" w:after="20"/>
        <w:ind w:right="360"/>
        <w:rPr>
          <w:rFonts w:asciiTheme="minorHAnsi" w:hAnsiTheme="minorHAnsi" w:cstheme="minorHAnsi"/>
          <w:b/>
          <w:color w:val="0070C0"/>
          <w:sz w:val="22"/>
          <w:szCs w:val="22"/>
        </w:rPr>
      </w:pPr>
      <w:r w:rsidRPr="00D53626">
        <w:rPr>
          <w:rFonts w:asciiTheme="minorHAnsi" w:hAnsiTheme="minorHAnsi" w:cstheme="minorHAnsi"/>
          <w:bCs/>
          <w:sz w:val="22"/>
          <w:szCs w:val="22"/>
        </w:rPr>
        <w:t xml:space="preserve">Absence entre 8 jours et 30 jours = </w:t>
      </w:r>
      <w:r w:rsidRPr="00D53626">
        <w:rPr>
          <w:rFonts w:asciiTheme="minorHAnsi" w:hAnsiTheme="minorHAnsi" w:cstheme="minorHAnsi"/>
          <w:b/>
          <w:sz w:val="22"/>
          <w:szCs w:val="22"/>
        </w:rPr>
        <w:t>50%</w:t>
      </w:r>
      <w:r w:rsidRPr="00D53626">
        <w:rPr>
          <w:rFonts w:asciiTheme="minorHAnsi" w:hAnsiTheme="minorHAnsi" w:cstheme="minorHAnsi"/>
          <w:bCs/>
          <w:sz w:val="22"/>
          <w:szCs w:val="22"/>
        </w:rPr>
        <w:t xml:space="preserve"> </w:t>
      </w:r>
      <w:r w:rsidR="000A51D6" w:rsidRPr="000A51D6">
        <w:rPr>
          <w:rFonts w:asciiTheme="minorHAnsi" w:hAnsiTheme="minorHAnsi" w:cstheme="minorHAnsi"/>
          <w:b/>
          <w:color w:val="0070C0"/>
          <w:sz w:val="22"/>
          <w:szCs w:val="22"/>
        </w:rPr>
        <w:t>(75€)</w:t>
      </w:r>
    </w:p>
    <w:p w14:paraId="5369274B" w14:textId="54A13EBE" w:rsidR="00D53626" w:rsidRPr="000A51D6" w:rsidRDefault="00D53626" w:rsidP="00E74FE0">
      <w:pPr>
        <w:keepNext/>
        <w:keepLines/>
        <w:numPr>
          <w:ilvl w:val="0"/>
          <w:numId w:val="3"/>
        </w:numPr>
        <w:suppressAutoHyphens w:val="0"/>
        <w:spacing w:before="20" w:after="20"/>
        <w:ind w:right="360"/>
        <w:rPr>
          <w:rFonts w:asciiTheme="minorHAnsi" w:hAnsiTheme="minorHAnsi" w:cstheme="minorHAnsi"/>
          <w:b/>
          <w:color w:val="0070C0"/>
          <w:sz w:val="22"/>
          <w:szCs w:val="22"/>
        </w:rPr>
      </w:pPr>
      <w:r w:rsidRPr="00D53626">
        <w:rPr>
          <w:rFonts w:asciiTheme="minorHAnsi" w:hAnsiTheme="minorHAnsi" w:cstheme="minorHAnsi"/>
          <w:bCs/>
          <w:sz w:val="22"/>
          <w:szCs w:val="22"/>
        </w:rPr>
        <w:t xml:space="preserve">Absence supérieure à 30 jours = </w:t>
      </w:r>
      <w:r w:rsidRPr="00D53626">
        <w:rPr>
          <w:rFonts w:asciiTheme="minorHAnsi" w:hAnsiTheme="minorHAnsi" w:cstheme="minorHAnsi"/>
          <w:b/>
          <w:sz w:val="22"/>
          <w:szCs w:val="22"/>
        </w:rPr>
        <w:t>25%</w:t>
      </w:r>
      <w:r w:rsidR="000A51D6">
        <w:rPr>
          <w:rFonts w:asciiTheme="minorHAnsi" w:hAnsiTheme="minorHAnsi" w:cstheme="minorHAnsi"/>
          <w:b/>
          <w:sz w:val="22"/>
          <w:szCs w:val="22"/>
        </w:rPr>
        <w:t xml:space="preserve"> </w:t>
      </w:r>
      <w:r w:rsidR="000A51D6" w:rsidRPr="000A51D6">
        <w:rPr>
          <w:rFonts w:asciiTheme="minorHAnsi" w:hAnsiTheme="minorHAnsi" w:cstheme="minorHAnsi"/>
          <w:b/>
          <w:color w:val="0070C0"/>
          <w:sz w:val="22"/>
          <w:szCs w:val="22"/>
        </w:rPr>
        <w:t>(37.50€)</w:t>
      </w:r>
    </w:p>
    <w:p w14:paraId="4B98EFCB" w14:textId="588392C9" w:rsidR="00D53626" w:rsidRPr="00E60F11" w:rsidRDefault="00D53626" w:rsidP="00D53626">
      <w:pPr>
        <w:spacing w:before="240" w:after="240"/>
        <w:ind w:right="54"/>
        <w:rPr>
          <w:rFonts w:asciiTheme="minorHAnsi" w:hAnsiTheme="minorHAnsi" w:cstheme="minorHAnsi"/>
          <w:sz w:val="22"/>
          <w:szCs w:val="22"/>
        </w:rPr>
      </w:pPr>
      <w:bookmarkStart w:id="8" w:name="_Hlk170296319"/>
      <w:bookmarkEnd w:id="7"/>
      <w:r w:rsidRPr="00E60F11">
        <w:rPr>
          <w:rFonts w:asciiTheme="minorHAnsi" w:hAnsiTheme="minorHAnsi" w:cstheme="minorHAnsi"/>
          <w:sz w:val="22"/>
          <w:szCs w:val="22"/>
        </w:rPr>
        <w:t xml:space="preserve">Il sera versé </w:t>
      </w:r>
      <w:r w:rsidRPr="00E60F11">
        <w:rPr>
          <w:rFonts w:asciiTheme="minorHAnsi" w:hAnsiTheme="minorHAnsi" w:cstheme="minorHAnsi"/>
          <w:b/>
          <w:bCs/>
          <w:sz w:val="22"/>
          <w:szCs w:val="22"/>
        </w:rPr>
        <w:t>50%</w:t>
      </w:r>
      <w:r w:rsidRPr="00E60F11">
        <w:rPr>
          <w:rFonts w:asciiTheme="minorHAnsi" w:hAnsiTheme="minorHAnsi" w:cstheme="minorHAnsi"/>
          <w:sz w:val="22"/>
          <w:szCs w:val="22"/>
        </w:rPr>
        <w:t xml:space="preserve"> de la prime si la durée du travail est inférieure à un mi-temps ; la proratisation ci-dessus s’appliquant également</w:t>
      </w:r>
      <w:bookmarkEnd w:id="8"/>
      <w:r w:rsidR="000A51D6">
        <w:rPr>
          <w:rFonts w:asciiTheme="minorHAnsi" w:hAnsiTheme="minorHAnsi" w:cstheme="minorHAnsi"/>
          <w:sz w:val="22"/>
          <w:szCs w:val="22"/>
        </w:rPr>
        <w:t xml:space="preserve"> </w:t>
      </w:r>
      <w:r w:rsidR="000A51D6" w:rsidRPr="000A51D6">
        <w:rPr>
          <w:rFonts w:asciiTheme="minorHAnsi" w:hAnsiTheme="minorHAnsi" w:cstheme="minorHAnsi"/>
          <w:b/>
          <w:bCs/>
          <w:color w:val="0070C0"/>
          <w:sz w:val="22"/>
          <w:szCs w:val="22"/>
        </w:rPr>
        <w:t>(respectivement 75€, 37.50€, 18.75€).</w:t>
      </w:r>
    </w:p>
    <w:p w14:paraId="0CF03983" w14:textId="5FBB6CB7" w:rsidR="0089404B" w:rsidRPr="00D53626" w:rsidRDefault="0089404B" w:rsidP="00D53626">
      <w:pPr>
        <w:rPr>
          <w:rFonts w:asciiTheme="minorHAnsi" w:hAnsiTheme="minorHAnsi" w:cstheme="minorHAnsi"/>
          <w:sz w:val="22"/>
          <w:szCs w:val="22"/>
        </w:rPr>
      </w:pPr>
      <w:r w:rsidRPr="00D53626">
        <w:rPr>
          <w:rFonts w:asciiTheme="minorHAnsi" w:hAnsiTheme="minorHAnsi" w:cstheme="minorHAnsi"/>
          <w:b/>
          <w:bCs/>
          <w:sz w:val="22"/>
          <w:szCs w:val="22"/>
        </w:rPr>
        <w:t>Ne sont pas déduites :</w:t>
      </w:r>
      <w:r w:rsidRPr="00D53626">
        <w:rPr>
          <w:rFonts w:asciiTheme="minorHAnsi" w:hAnsiTheme="minorHAnsi" w:cstheme="minorHAnsi"/>
          <w:sz w:val="22"/>
          <w:szCs w:val="22"/>
        </w:rPr>
        <w:t xml:space="preserve"> les absences pour </w:t>
      </w:r>
      <w:r w:rsidR="006461EF">
        <w:rPr>
          <w:rFonts w:asciiTheme="minorHAnsi" w:hAnsiTheme="minorHAnsi" w:cstheme="minorHAnsi"/>
          <w:sz w:val="22"/>
          <w:szCs w:val="22"/>
        </w:rPr>
        <w:t xml:space="preserve">congé </w:t>
      </w:r>
      <w:r w:rsidRPr="00D53626">
        <w:rPr>
          <w:rFonts w:asciiTheme="minorHAnsi" w:hAnsiTheme="minorHAnsi" w:cstheme="minorHAnsi"/>
          <w:sz w:val="22"/>
          <w:szCs w:val="22"/>
        </w:rPr>
        <w:t>maternité</w:t>
      </w:r>
      <w:r w:rsidR="006461EF">
        <w:rPr>
          <w:rFonts w:asciiTheme="minorHAnsi" w:hAnsiTheme="minorHAnsi" w:cstheme="minorHAnsi"/>
          <w:sz w:val="22"/>
          <w:szCs w:val="22"/>
        </w:rPr>
        <w:t xml:space="preserve"> et d’adoption</w:t>
      </w:r>
      <w:r w:rsidRPr="00D53626">
        <w:rPr>
          <w:rFonts w:asciiTheme="minorHAnsi" w:hAnsiTheme="minorHAnsi" w:cstheme="minorHAnsi"/>
          <w:sz w:val="22"/>
          <w:szCs w:val="22"/>
        </w:rPr>
        <w:t xml:space="preserve">, </w:t>
      </w:r>
      <w:r w:rsidR="006461EF">
        <w:rPr>
          <w:rFonts w:asciiTheme="minorHAnsi" w:hAnsiTheme="minorHAnsi" w:cstheme="minorHAnsi"/>
          <w:sz w:val="22"/>
          <w:szCs w:val="22"/>
        </w:rPr>
        <w:t xml:space="preserve">congé </w:t>
      </w:r>
      <w:r w:rsidRPr="00D53626">
        <w:rPr>
          <w:rFonts w:asciiTheme="minorHAnsi" w:hAnsiTheme="minorHAnsi" w:cstheme="minorHAnsi"/>
          <w:sz w:val="22"/>
          <w:szCs w:val="22"/>
        </w:rPr>
        <w:t>paternité</w:t>
      </w:r>
      <w:r w:rsidR="006461EF">
        <w:rPr>
          <w:rFonts w:asciiTheme="minorHAnsi" w:hAnsiTheme="minorHAnsi" w:cstheme="minorHAnsi"/>
          <w:sz w:val="22"/>
          <w:szCs w:val="22"/>
        </w:rPr>
        <w:t xml:space="preserve"> et d’accueil de l’enfant</w:t>
      </w:r>
      <w:r w:rsidRPr="00D53626">
        <w:rPr>
          <w:rFonts w:asciiTheme="minorHAnsi" w:hAnsiTheme="minorHAnsi" w:cstheme="minorHAnsi"/>
          <w:sz w:val="22"/>
          <w:szCs w:val="22"/>
        </w:rPr>
        <w:t>, congé parental</w:t>
      </w:r>
      <w:r w:rsidR="006461EF">
        <w:rPr>
          <w:rFonts w:asciiTheme="minorHAnsi" w:hAnsiTheme="minorHAnsi" w:cstheme="minorHAnsi"/>
          <w:sz w:val="22"/>
          <w:szCs w:val="22"/>
        </w:rPr>
        <w:t xml:space="preserve"> d’éducation</w:t>
      </w:r>
      <w:r w:rsidRPr="00D53626">
        <w:rPr>
          <w:rFonts w:asciiTheme="minorHAnsi" w:hAnsiTheme="minorHAnsi" w:cstheme="minorHAnsi"/>
          <w:sz w:val="22"/>
          <w:szCs w:val="22"/>
        </w:rPr>
        <w:t xml:space="preserve">, </w:t>
      </w:r>
      <w:r w:rsidR="006461EF">
        <w:rPr>
          <w:rFonts w:asciiTheme="minorHAnsi" w:hAnsiTheme="minorHAnsi" w:cstheme="minorHAnsi"/>
          <w:sz w:val="22"/>
          <w:szCs w:val="22"/>
        </w:rPr>
        <w:t>congé de présence parentale,</w:t>
      </w:r>
      <w:r w:rsidRPr="00D53626">
        <w:rPr>
          <w:rFonts w:asciiTheme="minorHAnsi" w:hAnsiTheme="minorHAnsi" w:cstheme="minorHAnsi"/>
          <w:sz w:val="22"/>
          <w:szCs w:val="22"/>
        </w:rPr>
        <w:t xml:space="preserve"> congé pour événement familial, </w:t>
      </w:r>
      <w:r w:rsidR="006461EF" w:rsidRPr="00D53626">
        <w:rPr>
          <w:rFonts w:asciiTheme="minorHAnsi" w:hAnsiTheme="minorHAnsi" w:cstheme="minorHAnsi"/>
          <w:sz w:val="22"/>
          <w:szCs w:val="22"/>
        </w:rPr>
        <w:t>absence pour enfant malade</w:t>
      </w:r>
      <w:r w:rsidR="006461EF">
        <w:rPr>
          <w:rFonts w:asciiTheme="minorHAnsi" w:hAnsiTheme="minorHAnsi" w:cstheme="minorHAnsi"/>
          <w:sz w:val="22"/>
          <w:szCs w:val="22"/>
        </w:rPr>
        <w:t>,</w:t>
      </w:r>
      <w:r w:rsidR="006461EF" w:rsidRPr="00D53626">
        <w:rPr>
          <w:rFonts w:asciiTheme="minorHAnsi" w:hAnsiTheme="minorHAnsi" w:cstheme="minorHAnsi"/>
          <w:sz w:val="22"/>
          <w:szCs w:val="22"/>
        </w:rPr>
        <w:t xml:space="preserve"> </w:t>
      </w:r>
      <w:r w:rsidRPr="00D53626">
        <w:rPr>
          <w:rFonts w:asciiTheme="minorHAnsi" w:hAnsiTheme="minorHAnsi" w:cstheme="minorHAnsi"/>
          <w:sz w:val="22"/>
          <w:szCs w:val="22"/>
        </w:rPr>
        <w:t>jours de repos conventionnels,</w:t>
      </w:r>
      <w:r w:rsidR="006461EF">
        <w:rPr>
          <w:rFonts w:asciiTheme="minorHAnsi" w:hAnsiTheme="minorHAnsi" w:cstheme="minorHAnsi"/>
          <w:sz w:val="22"/>
          <w:szCs w:val="22"/>
        </w:rPr>
        <w:t xml:space="preserve"> congés payés.</w:t>
      </w:r>
    </w:p>
    <w:p w14:paraId="06CB611C" w14:textId="7C2B79EF" w:rsidR="00E80EF8" w:rsidRPr="00D53626" w:rsidRDefault="00E80EF8" w:rsidP="00121D26">
      <w:pPr>
        <w:spacing w:before="120"/>
        <w:rPr>
          <w:rFonts w:asciiTheme="minorHAnsi" w:hAnsiTheme="minorHAnsi" w:cstheme="minorHAnsi"/>
          <w:sz w:val="22"/>
          <w:szCs w:val="22"/>
        </w:rPr>
      </w:pPr>
      <w:r w:rsidRPr="00D53626">
        <w:rPr>
          <w:rFonts w:asciiTheme="minorHAnsi" w:hAnsiTheme="minorHAnsi" w:cstheme="minorHAnsi"/>
          <w:b/>
          <w:bCs/>
          <w:sz w:val="22"/>
          <w:szCs w:val="22"/>
        </w:rPr>
        <w:t>Sont déduites :</w:t>
      </w:r>
      <w:r w:rsidRPr="00D53626">
        <w:rPr>
          <w:rFonts w:asciiTheme="minorHAnsi" w:hAnsiTheme="minorHAnsi" w:cstheme="minorHAnsi"/>
          <w:sz w:val="22"/>
          <w:szCs w:val="22"/>
        </w:rPr>
        <w:t xml:space="preserve"> les absences non assimilées à du temps de travail effectif, telles que les arrêts maladie (hors temps partiel thérapeutique), les congés sans solde, les jours de grève, les entrées et sorties en cours de période, ainsi que toute autre absence relevant de cette définition.</w:t>
      </w:r>
    </w:p>
    <w:p w14:paraId="24D6FC49" w14:textId="77777777" w:rsidR="00326DE6" w:rsidRPr="00D53626" w:rsidRDefault="00326DE6" w:rsidP="00283284">
      <w:pPr>
        <w:spacing w:before="120" w:after="120"/>
        <w:rPr>
          <w:rFonts w:asciiTheme="minorHAnsi" w:hAnsiTheme="minorHAnsi" w:cstheme="minorHAnsi"/>
          <w:sz w:val="22"/>
          <w:szCs w:val="22"/>
        </w:rPr>
      </w:pPr>
    </w:p>
    <w:p w14:paraId="78E3FA1E" w14:textId="77777777" w:rsidR="0089404B" w:rsidRPr="00D53626" w:rsidRDefault="0089404B" w:rsidP="005B7788">
      <w:pPr>
        <w:pStyle w:val="Titre2"/>
        <w:numPr>
          <w:ilvl w:val="0"/>
          <w:numId w:val="5"/>
        </w:numPr>
        <w:spacing w:before="120" w:after="120"/>
        <w:rPr>
          <w:rFonts w:asciiTheme="minorHAnsi" w:hAnsiTheme="minorHAnsi" w:cstheme="minorHAnsi"/>
          <w:b/>
          <w:bCs/>
          <w:sz w:val="22"/>
          <w:szCs w:val="22"/>
        </w:rPr>
      </w:pPr>
      <w:r w:rsidRPr="00D53626">
        <w:rPr>
          <w:rFonts w:asciiTheme="minorHAnsi" w:hAnsiTheme="minorHAnsi" w:cstheme="minorHAnsi"/>
          <w:b/>
          <w:bCs/>
          <w:sz w:val="22"/>
          <w:szCs w:val="22"/>
        </w:rPr>
        <w:t>Modalités de versement</w:t>
      </w:r>
    </w:p>
    <w:p w14:paraId="5CFF451C" w14:textId="62C5EE17" w:rsidR="0089404B" w:rsidRPr="00D53626" w:rsidRDefault="0089404B" w:rsidP="0089404B">
      <w:pPr>
        <w:spacing w:before="120" w:after="120"/>
        <w:rPr>
          <w:rFonts w:asciiTheme="minorHAnsi" w:hAnsiTheme="minorHAnsi" w:cstheme="minorHAnsi"/>
          <w:sz w:val="22"/>
          <w:szCs w:val="22"/>
          <w:lang w:eastAsia="fr-FR"/>
        </w:rPr>
      </w:pPr>
      <w:r w:rsidRPr="00D53626">
        <w:rPr>
          <w:rFonts w:asciiTheme="minorHAnsi" w:hAnsiTheme="minorHAnsi" w:cstheme="minorHAnsi"/>
          <w:sz w:val="22"/>
          <w:szCs w:val="22"/>
          <w:lang w:eastAsia="fr-FR"/>
        </w:rPr>
        <w:t xml:space="preserve">La PPV sera versée en une seule fois au cours du mois de </w:t>
      </w:r>
      <w:r w:rsidR="007D04DC">
        <w:rPr>
          <w:rFonts w:asciiTheme="minorHAnsi" w:hAnsiTheme="minorHAnsi" w:cstheme="minorHAnsi"/>
          <w:b/>
          <w:color w:val="0070C0"/>
          <w:sz w:val="22"/>
          <w:szCs w:val="22"/>
        </w:rPr>
        <w:t>AVRIL</w:t>
      </w:r>
      <w:r w:rsidRPr="00D53626">
        <w:rPr>
          <w:rFonts w:asciiTheme="minorHAnsi" w:hAnsiTheme="minorHAnsi" w:cstheme="minorHAnsi"/>
          <w:b/>
          <w:color w:val="0070C0"/>
          <w:sz w:val="22"/>
          <w:szCs w:val="22"/>
        </w:rPr>
        <w:t xml:space="preserve"> 202</w:t>
      </w:r>
      <w:r w:rsidR="007D04DC">
        <w:rPr>
          <w:rFonts w:asciiTheme="minorHAnsi" w:hAnsiTheme="minorHAnsi" w:cstheme="minorHAnsi"/>
          <w:b/>
          <w:color w:val="0070C0"/>
          <w:sz w:val="22"/>
          <w:szCs w:val="22"/>
        </w:rPr>
        <w:t>6</w:t>
      </w:r>
      <w:r w:rsidRPr="00D53626">
        <w:rPr>
          <w:rFonts w:asciiTheme="minorHAnsi" w:hAnsiTheme="minorHAnsi" w:cstheme="minorHAnsi"/>
          <w:sz w:val="22"/>
          <w:szCs w:val="22"/>
          <w:lang w:eastAsia="fr-FR"/>
        </w:rPr>
        <w:t>. Le salarié pourra demander le placement de tout ou partie de la prime sur un plan d’épargne salariale</w:t>
      </w:r>
      <w:r w:rsidR="00D53626">
        <w:rPr>
          <w:rFonts w:asciiTheme="minorHAnsi" w:hAnsiTheme="minorHAnsi" w:cstheme="minorHAnsi"/>
          <w:sz w:val="22"/>
          <w:szCs w:val="22"/>
          <w:lang w:eastAsia="fr-FR"/>
        </w:rPr>
        <w:t xml:space="preserve"> (PEE).</w:t>
      </w:r>
    </w:p>
    <w:p w14:paraId="21781364" w14:textId="77777777" w:rsidR="0089404B" w:rsidRPr="00D53626" w:rsidRDefault="0089404B" w:rsidP="00283284">
      <w:pPr>
        <w:spacing w:before="120" w:after="120"/>
        <w:rPr>
          <w:rFonts w:asciiTheme="minorHAnsi" w:hAnsiTheme="minorHAnsi" w:cstheme="minorHAnsi"/>
          <w:sz w:val="22"/>
          <w:szCs w:val="22"/>
        </w:rPr>
      </w:pPr>
    </w:p>
    <w:p w14:paraId="4BD9B584" w14:textId="355316A6" w:rsidR="00E80EF8" w:rsidRPr="00D53626" w:rsidRDefault="00E80EF8" w:rsidP="005B7788">
      <w:pPr>
        <w:pStyle w:val="Titre2"/>
        <w:numPr>
          <w:ilvl w:val="0"/>
          <w:numId w:val="5"/>
        </w:numPr>
        <w:spacing w:before="120" w:after="120"/>
        <w:rPr>
          <w:rFonts w:asciiTheme="minorHAnsi" w:hAnsiTheme="minorHAnsi" w:cstheme="minorHAnsi"/>
          <w:b/>
          <w:bCs/>
          <w:sz w:val="22"/>
          <w:szCs w:val="22"/>
        </w:rPr>
      </w:pPr>
      <w:r w:rsidRPr="00D53626">
        <w:rPr>
          <w:rFonts w:asciiTheme="minorHAnsi" w:hAnsiTheme="minorHAnsi" w:cstheme="minorHAnsi"/>
          <w:b/>
          <w:bCs/>
          <w:sz w:val="22"/>
          <w:szCs w:val="22"/>
        </w:rPr>
        <w:t>Conditions d’exonération</w:t>
      </w:r>
      <w:r w:rsidR="003E6653">
        <w:rPr>
          <w:rFonts w:asciiTheme="minorHAnsi" w:hAnsiTheme="minorHAnsi" w:cstheme="minorHAnsi"/>
          <w:b/>
          <w:bCs/>
          <w:sz w:val="22"/>
          <w:szCs w:val="22"/>
        </w:rPr>
        <w:t xml:space="preserve"> &amp; RGDU</w:t>
      </w:r>
    </w:p>
    <w:p w14:paraId="25B2BF9E" w14:textId="77777777" w:rsidR="00E5504B" w:rsidRPr="00E5504B" w:rsidRDefault="00E5504B" w:rsidP="00E5504B">
      <w:pPr>
        <w:spacing w:line="300" w:lineRule="atLeast"/>
        <w:rPr>
          <w:rFonts w:ascii="Segoe UI" w:hAnsi="Segoe UI" w:cs="Segoe UI"/>
          <w:sz w:val="21"/>
          <w:szCs w:val="21"/>
          <w:lang w:eastAsia="fr-FR"/>
        </w:rPr>
      </w:pPr>
      <w:r w:rsidRPr="00E5504B">
        <w:rPr>
          <w:rFonts w:ascii="Segoe UI" w:hAnsi="Segoe UI" w:cs="Segoe UI"/>
          <w:sz w:val="21"/>
          <w:szCs w:val="21"/>
          <w:lang w:eastAsia="fr-FR"/>
        </w:rPr>
        <w:t>Conformément à la réglementation applicable à la date de versement, la prime de partage de la valeur bénéficie du régime social et fiscal de faveur prévu par les textes en vigueur.</w:t>
      </w:r>
    </w:p>
    <w:p w14:paraId="454BD7D5" w14:textId="43FD9210" w:rsidR="003E6653" w:rsidRPr="00121D26" w:rsidRDefault="00E5504B" w:rsidP="00121D26">
      <w:pPr>
        <w:spacing w:line="300" w:lineRule="atLeast"/>
        <w:rPr>
          <w:rFonts w:ascii="Segoe UI" w:hAnsi="Segoe UI" w:cs="Segoe UI"/>
          <w:sz w:val="21"/>
          <w:szCs w:val="21"/>
          <w:lang w:eastAsia="fr-FR"/>
        </w:rPr>
      </w:pPr>
      <w:r w:rsidRPr="00121D26">
        <w:rPr>
          <w:rFonts w:ascii="Segoe UI" w:hAnsi="Segoe UI" w:cs="Segoe UI"/>
          <w:sz w:val="21"/>
          <w:szCs w:val="21"/>
          <w:lang w:eastAsia="fr-FR"/>
        </w:rPr>
        <w:t>Cependant (réforme 202</w:t>
      </w:r>
      <w:r w:rsidR="00D64FBF" w:rsidRPr="00121D26">
        <w:rPr>
          <w:rFonts w:ascii="Segoe UI" w:hAnsi="Segoe UI" w:cs="Segoe UI"/>
          <w:sz w:val="21"/>
          <w:szCs w:val="21"/>
          <w:lang w:eastAsia="fr-FR"/>
        </w:rPr>
        <w:t>5</w:t>
      </w:r>
      <w:r w:rsidRPr="00121D26">
        <w:rPr>
          <w:rFonts w:ascii="Segoe UI" w:hAnsi="Segoe UI" w:cs="Segoe UI"/>
          <w:sz w:val="21"/>
          <w:szCs w:val="21"/>
          <w:lang w:eastAsia="fr-FR"/>
        </w:rPr>
        <w:t>-20</w:t>
      </w:r>
      <w:r w:rsidR="00D64FBF" w:rsidRPr="00121D26">
        <w:rPr>
          <w:rFonts w:ascii="Segoe UI" w:hAnsi="Segoe UI" w:cs="Segoe UI"/>
          <w:sz w:val="21"/>
          <w:szCs w:val="21"/>
          <w:lang w:eastAsia="fr-FR"/>
        </w:rPr>
        <w:t>2</w:t>
      </w:r>
      <w:r w:rsidRPr="00121D26">
        <w:rPr>
          <w:rFonts w:ascii="Segoe UI" w:hAnsi="Segoe UI" w:cs="Segoe UI"/>
          <w:sz w:val="21"/>
          <w:szCs w:val="21"/>
          <w:lang w:eastAsia="fr-FR"/>
        </w:rPr>
        <w:t>6)</w:t>
      </w:r>
      <w:r w:rsidR="00D64FBF" w:rsidRPr="00121D26">
        <w:rPr>
          <w:rFonts w:ascii="Segoe UI" w:hAnsi="Segoe UI" w:cs="Segoe UI"/>
          <w:sz w:val="21"/>
          <w:szCs w:val="21"/>
          <w:lang w:eastAsia="fr-FR"/>
        </w:rPr>
        <w:t>, l</w:t>
      </w:r>
      <w:r w:rsidR="003E6653" w:rsidRPr="00121D26">
        <w:rPr>
          <w:rFonts w:ascii="Segoe UI" w:hAnsi="Segoe UI" w:cs="Segoe UI"/>
          <w:sz w:val="21"/>
          <w:szCs w:val="21"/>
          <w:lang w:eastAsia="fr-FR"/>
        </w:rPr>
        <w:t xml:space="preserve">a PPV est intégrée dans la rémunération annuelle de référence </w:t>
      </w:r>
      <w:r w:rsidRPr="00121D26">
        <w:rPr>
          <w:rFonts w:ascii="Segoe UI" w:hAnsi="Segoe UI" w:cs="Segoe UI"/>
          <w:sz w:val="21"/>
          <w:szCs w:val="21"/>
          <w:lang w:eastAsia="fr-FR"/>
        </w:rPr>
        <w:t>et</w:t>
      </w:r>
      <w:r w:rsidR="003E6653" w:rsidRPr="00121D26">
        <w:rPr>
          <w:rFonts w:ascii="Segoe UI" w:hAnsi="Segoe UI" w:cs="Segoe UI"/>
          <w:sz w:val="21"/>
          <w:szCs w:val="21"/>
          <w:lang w:eastAsia="fr-FR"/>
        </w:rPr>
        <w:t xml:space="preserve"> diminue </w:t>
      </w:r>
      <w:r w:rsidRPr="00121D26">
        <w:rPr>
          <w:rFonts w:ascii="Segoe UI" w:hAnsi="Segoe UI" w:cs="Segoe UI"/>
          <w:sz w:val="21"/>
          <w:szCs w:val="21"/>
          <w:lang w:eastAsia="fr-FR"/>
        </w:rPr>
        <w:t xml:space="preserve">donc </w:t>
      </w:r>
      <w:r w:rsidR="003E6653" w:rsidRPr="00121D26">
        <w:rPr>
          <w:rFonts w:ascii="Segoe UI" w:hAnsi="Segoe UI" w:cs="Segoe UI"/>
          <w:sz w:val="21"/>
          <w:szCs w:val="21"/>
          <w:lang w:eastAsia="fr-FR"/>
        </w:rPr>
        <w:t xml:space="preserve">le montant de la </w:t>
      </w:r>
      <w:r w:rsidRPr="00121D26">
        <w:rPr>
          <w:rFonts w:ascii="Segoe UI" w:hAnsi="Segoe UI" w:cs="Segoe UI"/>
          <w:sz w:val="21"/>
          <w:szCs w:val="21"/>
          <w:lang w:eastAsia="fr-FR"/>
        </w:rPr>
        <w:t>R</w:t>
      </w:r>
      <w:r w:rsidR="00951272">
        <w:rPr>
          <w:rFonts w:ascii="Segoe UI" w:hAnsi="Segoe UI" w:cs="Segoe UI"/>
          <w:sz w:val="21"/>
          <w:szCs w:val="21"/>
          <w:lang w:eastAsia="fr-FR"/>
        </w:rPr>
        <w:t>GD</w:t>
      </w:r>
      <w:r w:rsidRPr="00121D26">
        <w:rPr>
          <w:rFonts w:ascii="Segoe UI" w:hAnsi="Segoe UI" w:cs="Segoe UI"/>
          <w:sz w:val="21"/>
          <w:szCs w:val="21"/>
          <w:lang w:eastAsia="fr-FR"/>
        </w:rPr>
        <w:t xml:space="preserve">U (réduction générale dégressive unique) </w:t>
      </w:r>
      <w:r w:rsidR="003E6653" w:rsidRPr="00121D26">
        <w:rPr>
          <w:rFonts w:ascii="Segoe UI" w:hAnsi="Segoe UI" w:cs="Segoe UI"/>
          <w:sz w:val="21"/>
          <w:szCs w:val="21"/>
          <w:lang w:eastAsia="fr-FR"/>
        </w:rPr>
        <w:t>pour l’employeur</w:t>
      </w:r>
      <w:r w:rsidRPr="00121D26">
        <w:rPr>
          <w:rFonts w:ascii="Segoe UI" w:hAnsi="Segoe UI" w:cs="Segoe UI"/>
          <w:sz w:val="21"/>
          <w:szCs w:val="21"/>
          <w:lang w:eastAsia="fr-FR"/>
        </w:rPr>
        <w:t>, ce qui en augmente le coût.</w:t>
      </w:r>
    </w:p>
    <w:p w14:paraId="735E566C" w14:textId="1EC0EFD6" w:rsidR="00AC4964" w:rsidRDefault="00AC4964" w:rsidP="00AC4964">
      <w:pPr>
        <w:spacing w:before="120" w:after="120"/>
        <w:jc w:val="center"/>
        <w:rPr>
          <w:rFonts w:asciiTheme="minorHAnsi" w:hAnsiTheme="minorHAnsi" w:cstheme="minorHAnsi"/>
          <w:sz w:val="22"/>
          <w:szCs w:val="22"/>
        </w:rPr>
      </w:pPr>
      <w:r w:rsidRPr="00AC4964">
        <w:rPr>
          <w:rFonts w:asciiTheme="minorHAnsi" w:hAnsiTheme="minorHAnsi" w:cstheme="minorHAnsi"/>
          <w:noProof/>
          <w:sz w:val="22"/>
          <w:szCs w:val="22"/>
        </w:rPr>
        <w:drawing>
          <wp:inline distT="0" distB="0" distL="0" distR="0" wp14:anchorId="2E86AB6D" wp14:editId="03CA4380">
            <wp:extent cx="3779167" cy="607926"/>
            <wp:effectExtent l="0" t="0" r="0" b="1905"/>
            <wp:docPr id="19856584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58411" name=""/>
                    <pic:cNvPicPr/>
                  </pic:nvPicPr>
                  <pic:blipFill>
                    <a:blip r:embed="rId9"/>
                    <a:stretch>
                      <a:fillRect/>
                    </a:stretch>
                  </pic:blipFill>
                  <pic:spPr>
                    <a:xfrm>
                      <a:off x="0" y="0"/>
                      <a:ext cx="3805784" cy="612208"/>
                    </a:xfrm>
                    <a:prstGeom prst="rect">
                      <a:avLst/>
                    </a:prstGeom>
                  </pic:spPr>
                </pic:pic>
              </a:graphicData>
            </a:graphic>
          </wp:inline>
        </w:drawing>
      </w:r>
      <w:r w:rsidRPr="00AC4964">
        <w:rPr>
          <w:rFonts w:asciiTheme="minorHAnsi" w:hAnsiTheme="minorHAnsi" w:cstheme="minorHAnsi"/>
          <w:noProof/>
          <w:sz w:val="22"/>
          <w:szCs w:val="22"/>
        </w:rPr>
        <w:drawing>
          <wp:inline distT="0" distB="0" distL="0" distR="0" wp14:anchorId="6670E886" wp14:editId="17474A20">
            <wp:extent cx="3782456" cy="3049762"/>
            <wp:effectExtent l="0" t="0" r="8890" b="0"/>
            <wp:docPr id="66372147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721477" name=""/>
                    <pic:cNvPicPr/>
                  </pic:nvPicPr>
                  <pic:blipFill>
                    <a:blip r:embed="rId10"/>
                    <a:stretch>
                      <a:fillRect/>
                    </a:stretch>
                  </pic:blipFill>
                  <pic:spPr>
                    <a:xfrm>
                      <a:off x="0" y="0"/>
                      <a:ext cx="3793307" cy="3058511"/>
                    </a:xfrm>
                    <a:prstGeom prst="rect">
                      <a:avLst/>
                    </a:prstGeom>
                  </pic:spPr>
                </pic:pic>
              </a:graphicData>
            </a:graphic>
          </wp:inline>
        </w:drawing>
      </w:r>
    </w:p>
    <w:p w14:paraId="2DFF1656" w14:textId="77777777" w:rsidR="00AC4964" w:rsidRPr="003E6653" w:rsidRDefault="00AC4964" w:rsidP="003E6653">
      <w:pPr>
        <w:spacing w:before="120" w:after="120"/>
        <w:jc w:val="left"/>
        <w:rPr>
          <w:rFonts w:asciiTheme="minorHAnsi" w:hAnsiTheme="minorHAnsi" w:cstheme="minorHAnsi"/>
          <w:sz w:val="22"/>
          <w:szCs w:val="22"/>
        </w:rPr>
      </w:pPr>
    </w:p>
    <w:p w14:paraId="0D2EBA48" w14:textId="1E507966" w:rsidR="003E6653" w:rsidRPr="003E6653" w:rsidRDefault="003E6653" w:rsidP="004834B0">
      <w:pPr>
        <w:spacing w:before="120" w:after="120"/>
        <w:jc w:val="left"/>
        <w:rPr>
          <w:rFonts w:asciiTheme="minorHAnsi" w:hAnsiTheme="minorHAnsi" w:cstheme="minorHAnsi"/>
          <w:sz w:val="22"/>
          <w:szCs w:val="22"/>
        </w:rPr>
      </w:pPr>
    </w:p>
    <w:p w14:paraId="6C952905" w14:textId="5139420C" w:rsidR="008A43CF" w:rsidRPr="00D53626" w:rsidRDefault="008A43CF" w:rsidP="005B7788">
      <w:pPr>
        <w:pStyle w:val="Titre2"/>
        <w:numPr>
          <w:ilvl w:val="0"/>
          <w:numId w:val="5"/>
        </w:numPr>
        <w:spacing w:before="120" w:after="120"/>
        <w:rPr>
          <w:rFonts w:asciiTheme="minorHAnsi" w:hAnsiTheme="minorHAnsi" w:cstheme="minorHAnsi"/>
          <w:b/>
          <w:bCs/>
          <w:sz w:val="22"/>
          <w:szCs w:val="22"/>
        </w:rPr>
      </w:pPr>
      <w:r w:rsidRPr="00D53626">
        <w:rPr>
          <w:rFonts w:asciiTheme="minorHAnsi" w:hAnsiTheme="minorHAnsi" w:cstheme="minorHAnsi"/>
          <w:b/>
          <w:bCs/>
          <w:sz w:val="22"/>
          <w:szCs w:val="22"/>
        </w:rPr>
        <w:t>Durée</w:t>
      </w:r>
      <w:r w:rsidR="00E80EF8" w:rsidRPr="00D53626">
        <w:rPr>
          <w:rFonts w:asciiTheme="minorHAnsi" w:hAnsiTheme="minorHAnsi" w:cstheme="minorHAnsi"/>
          <w:b/>
          <w:bCs/>
          <w:sz w:val="22"/>
          <w:szCs w:val="22"/>
        </w:rPr>
        <w:t xml:space="preserve"> de l’accord et</w:t>
      </w:r>
      <w:r w:rsidR="00ED5C3B" w:rsidRPr="00D53626">
        <w:rPr>
          <w:rFonts w:asciiTheme="minorHAnsi" w:hAnsiTheme="minorHAnsi" w:cstheme="minorHAnsi"/>
          <w:b/>
          <w:bCs/>
          <w:sz w:val="22"/>
          <w:szCs w:val="22"/>
        </w:rPr>
        <w:t xml:space="preserve"> suivi</w:t>
      </w:r>
    </w:p>
    <w:p w14:paraId="31539EE0" w14:textId="77777777" w:rsidR="00FC1B0D" w:rsidRPr="00D53626" w:rsidRDefault="00CA5596" w:rsidP="000B5E87">
      <w:pPr>
        <w:keepNext/>
        <w:keepLines/>
        <w:spacing w:before="240" w:after="240"/>
        <w:rPr>
          <w:rFonts w:asciiTheme="minorHAnsi" w:hAnsiTheme="minorHAnsi" w:cstheme="minorHAnsi"/>
          <w:sz w:val="22"/>
          <w:szCs w:val="22"/>
        </w:rPr>
      </w:pPr>
      <w:r w:rsidRPr="00D53626">
        <w:rPr>
          <w:rFonts w:asciiTheme="minorHAnsi" w:hAnsiTheme="minorHAnsi" w:cstheme="minorHAnsi"/>
          <w:sz w:val="22"/>
          <w:szCs w:val="22"/>
        </w:rPr>
        <w:t xml:space="preserve">Cet </w:t>
      </w:r>
      <w:r w:rsidR="008A0681" w:rsidRPr="00D53626">
        <w:rPr>
          <w:rFonts w:asciiTheme="minorHAnsi" w:hAnsiTheme="minorHAnsi" w:cstheme="minorHAnsi"/>
          <w:sz w:val="22"/>
          <w:szCs w:val="22"/>
        </w:rPr>
        <w:t>accord</w:t>
      </w:r>
      <w:r w:rsidRPr="00D53626">
        <w:rPr>
          <w:rFonts w:asciiTheme="minorHAnsi" w:hAnsiTheme="minorHAnsi" w:cstheme="minorHAnsi"/>
          <w:sz w:val="22"/>
          <w:szCs w:val="22"/>
        </w:rPr>
        <w:t xml:space="preserve"> </w:t>
      </w:r>
      <w:r w:rsidR="00171546" w:rsidRPr="00D53626">
        <w:rPr>
          <w:rFonts w:asciiTheme="minorHAnsi" w:hAnsiTheme="minorHAnsi" w:cstheme="minorHAnsi"/>
          <w:sz w:val="22"/>
          <w:szCs w:val="22"/>
        </w:rPr>
        <w:t>entrera en vigueur une fois que les formalités de dépôt et de publicité visées à l’article suivant auront régulièrement été effectuées.</w:t>
      </w:r>
    </w:p>
    <w:p w14:paraId="7002CD2A" w14:textId="4B6975F1" w:rsidR="008A43CF" w:rsidRPr="00D53626" w:rsidRDefault="008A43CF" w:rsidP="00AF3708">
      <w:pPr>
        <w:spacing w:before="240" w:after="240"/>
        <w:rPr>
          <w:rFonts w:asciiTheme="minorHAnsi" w:hAnsiTheme="minorHAnsi" w:cstheme="minorHAnsi"/>
          <w:sz w:val="22"/>
          <w:szCs w:val="22"/>
        </w:rPr>
      </w:pPr>
      <w:r w:rsidRPr="00D53626">
        <w:rPr>
          <w:rFonts w:asciiTheme="minorHAnsi" w:hAnsiTheme="minorHAnsi" w:cstheme="minorHAnsi"/>
          <w:sz w:val="22"/>
          <w:szCs w:val="22"/>
        </w:rPr>
        <w:t xml:space="preserve">En raison de son objet, le présent </w:t>
      </w:r>
      <w:r w:rsidR="008A0681" w:rsidRPr="00D53626">
        <w:rPr>
          <w:rFonts w:asciiTheme="minorHAnsi" w:hAnsiTheme="minorHAnsi" w:cstheme="minorHAnsi"/>
          <w:sz w:val="22"/>
          <w:szCs w:val="22"/>
        </w:rPr>
        <w:t>accord</w:t>
      </w:r>
      <w:r w:rsidRPr="00D53626">
        <w:rPr>
          <w:rFonts w:asciiTheme="minorHAnsi" w:hAnsiTheme="minorHAnsi" w:cstheme="minorHAnsi"/>
          <w:sz w:val="22"/>
          <w:szCs w:val="22"/>
        </w:rPr>
        <w:t xml:space="preserve"> est conclu pour une </w:t>
      </w:r>
      <w:r w:rsidRPr="00D53626">
        <w:rPr>
          <w:rFonts w:asciiTheme="minorHAnsi" w:hAnsiTheme="minorHAnsi" w:cstheme="minorHAnsi"/>
          <w:b/>
          <w:bCs/>
          <w:sz w:val="22"/>
          <w:szCs w:val="22"/>
        </w:rPr>
        <w:t>durée déterminée</w:t>
      </w:r>
      <w:r w:rsidRPr="00D53626">
        <w:rPr>
          <w:rFonts w:asciiTheme="minorHAnsi" w:hAnsiTheme="minorHAnsi" w:cstheme="minorHAnsi"/>
          <w:sz w:val="22"/>
          <w:szCs w:val="22"/>
        </w:rPr>
        <w:t xml:space="preserve"> dont le terme est fixé à la date </w:t>
      </w:r>
      <w:r w:rsidR="002B2B52" w:rsidRPr="00D53626">
        <w:rPr>
          <w:rFonts w:asciiTheme="minorHAnsi" w:hAnsiTheme="minorHAnsi" w:cstheme="minorHAnsi"/>
          <w:sz w:val="22"/>
          <w:szCs w:val="22"/>
        </w:rPr>
        <w:t xml:space="preserve">limite </w:t>
      </w:r>
      <w:r w:rsidRPr="00D53626">
        <w:rPr>
          <w:rFonts w:asciiTheme="minorHAnsi" w:hAnsiTheme="minorHAnsi" w:cstheme="minorHAnsi"/>
          <w:sz w:val="22"/>
          <w:szCs w:val="22"/>
        </w:rPr>
        <w:t>de</w:t>
      </w:r>
      <w:r w:rsidR="00537972" w:rsidRPr="00D53626">
        <w:rPr>
          <w:rFonts w:asciiTheme="minorHAnsi" w:hAnsiTheme="minorHAnsi" w:cstheme="minorHAnsi"/>
          <w:sz w:val="22"/>
          <w:szCs w:val="22"/>
        </w:rPr>
        <w:t xml:space="preserve"> versement de la prime</w:t>
      </w:r>
      <w:r w:rsidR="000D1000" w:rsidRPr="00D53626">
        <w:rPr>
          <w:rFonts w:asciiTheme="minorHAnsi" w:hAnsiTheme="minorHAnsi" w:cstheme="minorHAnsi"/>
          <w:sz w:val="22"/>
          <w:szCs w:val="22"/>
        </w:rPr>
        <w:t xml:space="preserve">, </w:t>
      </w:r>
      <w:r w:rsidR="000D1000" w:rsidRPr="00D53626">
        <w:rPr>
          <w:rFonts w:asciiTheme="minorHAnsi" w:hAnsiTheme="minorHAnsi" w:cstheme="minorHAnsi"/>
          <w:b/>
          <w:bCs/>
          <w:color w:val="0070C0"/>
          <w:sz w:val="22"/>
          <w:szCs w:val="22"/>
        </w:rPr>
        <w:t xml:space="preserve">le </w:t>
      </w:r>
      <w:r w:rsidR="00CF776A" w:rsidRPr="00D53626">
        <w:rPr>
          <w:rFonts w:asciiTheme="minorHAnsi" w:hAnsiTheme="minorHAnsi" w:cstheme="minorHAnsi"/>
          <w:b/>
          <w:bCs/>
          <w:color w:val="0070C0"/>
          <w:sz w:val="22"/>
          <w:szCs w:val="22"/>
        </w:rPr>
        <w:t xml:space="preserve">30 </w:t>
      </w:r>
      <w:r w:rsidR="007D04DC">
        <w:rPr>
          <w:rFonts w:asciiTheme="minorHAnsi" w:hAnsiTheme="minorHAnsi" w:cstheme="minorHAnsi"/>
          <w:b/>
          <w:bCs/>
          <w:color w:val="0070C0"/>
          <w:sz w:val="22"/>
          <w:szCs w:val="22"/>
        </w:rPr>
        <w:t>avril</w:t>
      </w:r>
      <w:r w:rsidR="00A23620" w:rsidRPr="00D53626">
        <w:rPr>
          <w:rFonts w:asciiTheme="minorHAnsi" w:hAnsiTheme="minorHAnsi" w:cstheme="minorHAnsi"/>
          <w:b/>
          <w:bCs/>
          <w:color w:val="0070C0"/>
          <w:sz w:val="22"/>
          <w:szCs w:val="22"/>
        </w:rPr>
        <w:t xml:space="preserve"> </w:t>
      </w:r>
      <w:r w:rsidR="008A0681" w:rsidRPr="00D53626">
        <w:rPr>
          <w:rFonts w:asciiTheme="minorHAnsi" w:hAnsiTheme="minorHAnsi" w:cstheme="minorHAnsi"/>
          <w:b/>
          <w:bCs/>
          <w:color w:val="0070C0"/>
          <w:sz w:val="22"/>
          <w:szCs w:val="22"/>
        </w:rPr>
        <w:t>202</w:t>
      </w:r>
      <w:r w:rsidR="007D04DC">
        <w:rPr>
          <w:rFonts w:asciiTheme="minorHAnsi" w:hAnsiTheme="minorHAnsi" w:cstheme="minorHAnsi"/>
          <w:b/>
          <w:bCs/>
          <w:color w:val="0070C0"/>
          <w:sz w:val="22"/>
          <w:szCs w:val="22"/>
        </w:rPr>
        <w:t>6</w:t>
      </w:r>
      <w:r w:rsidR="00BE4BA7" w:rsidRPr="00D53626">
        <w:rPr>
          <w:rFonts w:asciiTheme="minorHAnsi" w:hAnsiTheme="minorHAnsi" w:cstheme="minorHAnsi"/>
          <w:b/>
          <w:bCs/>
          <w:sz w:val="22"/>
          <w:szCs w:val="22"/>
        </w:rPr>
        <w:t xml:space="preserve">, </w:t>
      </w:r>
      <w:r w:rsidR="00BE4BA7" w:rsidRPr="00D53626">
        <w:rPr>
          <w:rFonts w:asciiTheme="minorHAnsi" w:hAnsiTheme="minorHAnsi" w:cstheme="minorHAnsi"/>
          <w:sz w:val="22"/>
          <w:szCs w:val="22"/>
        </w:rPr>
        <w:t xml:space="preserve">date à laquelle </w:t>
      </w:r>
      <w:r w:rsidRPr="00D53626">
        <w:rPr>
          <w:rFonts w:asciiTheme="minorHAnsi" w:hAnsiTheme="minorHAnsi" w:cstheme="minorHAnsi"/>
          <w:sz w:val="22"/>
          <w:szCs w:val="22"/>
        </w:rPr>
        <w:t>il cessera de produire tout effet.</w:t>
      </w:r>
    </w:p>
    <w:p w14:paraId="02FF4005" w14:textId="0D9D2AFC" w:rsidR="00164E07" w:rsidRPr="00D53626" w:rsidRDefault="00164E07" w:rsidP="00164E07">
      <w:pPr>
        <w:spacing w:before="120" w:after="120"/>
        <w:rPr>
          <w:rFonts w:asciiTheme="minorHAnsi" w:hAnsiTheme="minorHAnsi" w:cstheme="minorHAnsi"/>
          <w:sz w:val="22"/>
          <w:szCs w:val="22"/>
        </w:rPr>
      </w:pPr>
      <w:r w:rsidRPr="00D53626">
        <w:rPr>
          <w:rFonts w:asciiTheme="minorHAnsi" w:hAnsiTheme="minorHAnsi" w:cstheme="minorHAnsi"/>
          <w:sz w:val="22"/>
          <w:szCs w:val="22"/>
        </w:rPr>
        <w:t>Modalités de révision : En cas de changement législatif ou de volonté des parties.</w:t>
      </w:r>
    </w:p>
    <w:p w14:paraId="792C1F5C" w14:textId="77777777" w:rsidR="000B5E87" w:rsidRPr="00D53626" w:rsidRDefault="000B5E87" w:rsidP="00F87DEF">
      <w:pPr>
        <w:spacing w:before="120" w:after="120"/>
        <w:rPr>
          <w:rFonts w:asciiTheme="minorHAnsi" w:hAnsiTheme="minorHAnsi" w:cstheme="minorHAnsi"/>
          <w:sz w:val="22"/>
          <w:szCs w:val="22"/>
        </w:rPr>
      </w:pPr>
    </w:p>
    <w:p w14:paraId="44AF15F6" w14:textId="59685D30" w:rsidR="008A43CF" w:rsidRPr="00D53626" w:rsidRDefault="00E80EF8" w:rsidP="005B7788">
      <w:pPr>
        <w:pStyle w:val="Titre2"/>
        <w:numPr>
          <w:ilvl w:val="0"/>
          <w:numId w:val="5"/>
        </w:numPr>
        <w:spacing w:before="120" w:after="120"/>
        <w:rPr>
          <w:rFonts w:asciiTheme="minorHAnsi" w:hAnsiTheme="minorHAnsi" w:cstheme="minorHAnsi"/>
          <w:b/>
          <w:bCs/>
          <w:sz w:val="22"/>
          <w:szCs w:val="22"/>
        </w:rPr>
      </w:pPr>
      <w:r w:rsidRPr="00D53626">
        <w:rPr>
          <w:rFonts w:asciiTheme="minorHAnsi" w:hAnsiTheme="minorHAnsi" w:cstheme="minorHAnsi"/>
          <w:b/>
          <w:bCs/>
          <w:sz w:val="22"/>
          <w:szCs w:val="22"/>
        </w:rPr>
        <w:t>P</w:t>
      </w:r>
      <w:r w:rsidR="008A43CF" w:rsidRPr="00D53626">
        <w:rPr>
          <w:rFonts w:asciiTheme="minorHAnsi" w:hAnsiTheme="minorHAnsi" w:cstheme="minorHAnsi"/>
          <w:b/>
          <w:bCs/>
          <w:sz w:val="22"/>
          <w:szCs w:val="22"/>
        </w:rPr>
        <w:t>ublicit</w:t>
      </w:r>
      <w:r w:rsidR="00ED5C3B" w:rsidRPr="00D53626">
        <w:rPr>
          <w:rFonts w:asciiTheme="minorHAnsi" w:hAnsiTheme="minorHAnsi" w:cstheme="minorHAnsi"/>
          <w:b/>
          <w:bCs/>
          <w:sz w:val="22"/>
          <w:szCs w:val="22"/>
        </w:rPr>
        <w:t>é</w:t>
      </w:r>
      <w:r w:rsidRPr="00D53626">
        <w:rPr>
          <w:rFonts w:asciiTheme="minorHAnsi" w:hAnsiTheme="minorHAnsi" w:cstheme="minorHAnsi"/>
          <w:b/>
          <w:bCs/>
          <w:sz w:val="22"/>
          <w:szCs w:val="22"/>
        </w:rPr>
        <w:t xml:space="preserve"> et dépôt</w:t>
      </w:r>
    </w:p>
    <w:p w14:paraId="57560FCD" w14:textId="77777777" w:rsidR="004275A0" w:rsidRPr="00D53626" w:rsidRDefault="004275A0" w:rsidP="00BE4BA7">
      <w:pPr>
        <w:pStyle w:val="Notedebasdepage"/>
        <w:spacing w:before="240" w:after="240"/>
        <w:rPr>
          <w:rFonts w:asciiTheme="minorHAnsi" w:hAnsiTheme="minorHAnsi" w:cstheme="minorHAnsi"/>
          <w:sz w:val="22"/>
          <w:szCs w:val="22"/>
        </w:rPr>
      </w:pPr>
      <w:r w:rsidRPr="00D53626">
        <w:rPr>
          <w:rFonts w:asciiTheme="minorHAnsi" w:hAnsiTheme="minorHAnsi" w:cstheme="minorHAnsi"/>
          <w:sz w:val="22"/>
          <w:szCs w:val="22"/>
        </w:rPr>
        <w:t>Le texte du présent accord est notifié à l’ensemble des organisations syndicales représentatives de l’UES.</w:t>
      </w:r>
    </w:p>
    <w:p w14:paraId="40FB002E" w14:textId="77777777" w:rsidR="004275A0" w:rsidRPr="00D53626" w:rsidRDefault="004275A0" w:rsidP="00BE4BA7">
      <w:pPr>
        <w:shd w:val="clear" w:color="auto" w:fill="FFFFFF"/>
        <w:tabs>
          <w:tab w:val="left" w:pos="0"/>
          <w:tab w:val="left" w:pos="260"/>
          <w:tab w:val="left" w:pos="373"/>
          <w:tab w:val="left" w:pos="487"/>
          <w:tab w:val="left" w:pos="82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heme="minorHAnsi" w:hAnsiTheme="minorHAnsi" w:cstheme="minorHAnsi"/>
          <w:sz w:val="22"/>
          <w:szCs w:val="22"/>
        </w:rPr>
      </w:pPr>
      <w:r w:rsidRPr="00D53626">
        <w:rPr>
          <w:rFonts w:asciiTheme="minorHAnsi" w:hAnsiTheme="minorHAnsi" w:cstheme="minorHAnsi"/>
          <w:sz w:val="22"/>
          <w:szCs w:val="22"/>
        </w:rPr>
        <w:t>L’accord fait l’objet d’un dépôt en ligne auprès de la DREETS via la plateforme « </w:t>
      </w:r>
      <w:proofErr w:type="spellStart"/>
      <w:r w:rsidRPr="00D53626">
        <w:rPr>
          <w:rFonts w:asciiTheme="minorHAnsi" w:hAnsiTheme="minorHAnsi" w:cstheme="minorHAnsi"/>
          <w:sz w:val="22"/>
          <w:szCs w:val="22"/>
        </w:rPr>
        <w:t>Téléaccords</w:t>
      </w:r>
      <w:proofErr w:type="spellEnd"/>
      <w:r w:rsidRPr="00D53626">
        <w:rPr>
          <w:rFonts w:asciiTheme="minorHAnsi" w:hAnsiTheme="minorHAnsi" w:cstheme="minorHAnsi"/>
          <w:sz w:val="22"/>
          <w:szCs w:val="22"/>
        </w:rPr>
        <w:t xml:space="preserve"> » dématérialisée du ministère du travail </w:t>
      </w:r>
      <w:hyperlink r:id="rId11" w:history="1">
        <w:r w:rsidRPr="00D53626">
          <w:rPr>
            <w:rStyle w:val="Lienhypertexte"/>
            <w:rFonts w:asciiTheme="minorHAnsi" w:eastAsiaTheme="majorEastAsia" w:hAnsiTheme="minorHAnsi" w:cstheme="minorHAnsi"/>
            <w:sz w:val="22"/>
            <w:szCs w:val="22"/>
          </w:rPr>
          <w:t>www.teleaccords.travail-emploi.gouv.fr</w:t>
        </w:r>
      </w:hyperlink>
      <w:r w:rsidRPr="00D53626">
        <w:rPr>
          <w:rFonts w:asciiTheme="minorHAnsi" w:hAnsiTheme="minorHAnsi" w:cstheme="minorHAnsi"/>
          <w:sz w:val="22"/>
          <w:szCs w:val="22"/>
        </w:rPr>
        <w:t xml:space="preserve"> avec :</w:t>
      </w:r>
    </w:p>
    <w:p w14:paraId="324D47A4" w14:textId="77777777" w:rsidR="004275A0" w:rsidRPr="00D53626" w:rsidRDefault="004275A0" w:rsidP="005B7788">
      <w:pPr>
        <w:numPr>
          <w:ilvl w:val="0"/>
          <w:numId w:val="2"/>
        </w:numPr>
        <w:shd w:val="clear" w:color="auto" w:fill="FFFFFF"/>
        <w:tabs>
          <w:tab w:val="left" w:pos="42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val="0"/>
        <w:ind w:left="426"/>
        <w:rPr>
          <w:rFonts w:asciiTheme="minorHAnsi" w:hAnsiTheme="minorHAnsi" w:cstheme="minorHAnsi"/>
          <w:sz w:val="22"/>
          <w:szCs w:val="22"/>
        </w:rPr>
      </w:pPr>
      <w:r w:rsidRPr="00D53626">
        <w:rPr>
          <w:rFonts w:asciiTheme="minorHAnsi" w:hAnsiTheme="minorHAnsi" w:cstheme="minorHAnsi"/>
          <w:sz w:val="22"/>
          <w:szCs w:val="22"/>
        </w:rPr>
        <w:t>Une version signée par les parties (</w:t>
      </w:r>
      <w:proofErr w:type="spellStart"/>
      <w:r w:rsidRPr="00D53626">
        <w:rPr>
          <w:rFonts w:asciiTheme="minorHAnsi" w:hAnsiTheme="minorHAnsi" w:cstheme="minorHAnsi"/>
          <w:sz w:val="22"/>
          <w:szCs w:val="22"/>
        </w:rPr>
        <w:t>pdf</w:t>
      </w:r>
      <w:proofErr w:type="spellEnd"/>
      <w:r w:rsidRPr="00D53626">
        <w:rPr>
          <w:rFonts w:asciiTheme="minorHAnsi" w:hAnsiTheme="minorHAnsi" w:cstheme="minorHAnsi"/>
          <w:sz w:val="22"/>
          <w:szCs w:val="22"/>
        </w:rPr>
        <w:t>)</w:t>
      </w:r>
    </w:p>
    <w:p w14:paraId="59C21B0B" w14:textId="77777777" w:rsidR="004275A0" w:rsidRPr="00D53626" w:rsidRDefault="004275A0" w:rsidP="005B7788">
      <w:pPr>
        <w:numPr>
          <w:ilvl w:val="0"/>
          <w:numId w:val="2"/>
        </w:numPr>
        <w:shd w:val="clear" w:color="auto" w:fill="FFFFFF"/>
        <w:tabs>
          <w:tab w:val="left" w:pos="42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val="0"/>
        <w:ind w:left="426"/>
        <w:rPr>
          <w:rFonts w:asciiTheme="minorHAnsi" w:hAnsiTheme="minorHAnsi" w:cstheme="minorHAnsi"/>
          <w:sz w:val="22"/>
          <w:szCs w:val="22"/>
        </w:rPr>
      </w:pPr>
      <w:r w:rsidRPr="00D53626">
        <w:rPr>
          <w:rFonts w:asciiTheme="minorHAnsi" w:hAnsiTheme="minorHAnsi" w:cstheme="minorHAnsi"/>
          <w:sz w:val="22"/>
          <w:szCs w:val="22"/>
        </w:rPr>
        <w:t>Une version publiable anonymisée expurgée des noms &amp; prénoms des négociateurs et des signataires, ainsi que des annexes (docx)</w:t>
      </w:r>
    </w:p>
    <w:p w14:paraId="0694653E" w14:textId="77777777" w:rsidR="004275A0" w:rsidRPr="00D53626" w:rsidRDefault="004275A0" w:rsidP="005B7788">
      <w:pPr>
        <w:numPr>
          <w:ilvl w:val="0"/>
          <w:numId w:val="2"/>
        </w:numPr>
        <w:shd w:val="clear" w:color="auto" w:fill="FFFFFF"/>
        <w:tabs>
          <w:tab w:val="left" w:pos="42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val="0"/>
        <w:ind w:left="426"/>
        <w:rPr>
          <w:rFonts w:asciiTheme="minorHAnsi" w:hAnsiTheme="minorHAnsi" w:cstheme="minorHAnsi"/>
          <w:sz w:val="22"/>
          <w:szCs w:val="22"/>
        </w:rPr>
      </w:pPr>
      <w:r w:rsidRPr="00D53626">
        <w:rPr>
          <w:rFonts w:asciiTheme="minorHAnsi" w:hAnsiTheme="minorHAnsi" w:cstheme="minorHAnsi"/>
          <w:sz w:val="22"/>
          <w:szCs w:val="22"/>
        </w:rPr>
        <w:t>Une copie de l’AR relatif à la notification aux organisations syndicales représentatives</w:t>
      </w:r>
    </w:p>
    <w:p w14:paraId="05FCB2C0" w14:textId="77777777" w:rsidR="004275A0" w:rsidRPr="00D53626" w:rsidRDefault="004275A0" w:rsidP="005B7788">
      <w:pPr>
        <w:numPr>
          <w:ilvl w:val="0"/>
          <w:numId w:val="2"/>
        </w:numPr>
        <w:shd w:val="clear" w:color="auto" w:fill="FFFFFF"/>
        <w:tabs>
          <w:tab w:val="left" w:pos="42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val="0"/>
        <w:ind w:left="426"/>
        <w:rPr>
          <w:rFonts w:asciiTheme="minorHAnsi" w:hAnsiTheme="minorHAnsi" w:cstheme="minorHAnsi"/>
          <w:sz w:val="22"/>
          <w:szCs w:val="22"/>
        </w:rPr>
      </w:pPr>
      <w:r w:rsidRPr="00D53626">
        <w:rPr>
          <w:rFonts w:asciiTheme="minorHAnsi" w:hAnsiTheme="minorHAnsi" w:cstheme="minorHAnsi"/>
          <w:sz w:val="22"/>
          <w:szCs w:val="22"/>
        </w:rPr>
        <w:t>La liste des établissements auxquels il s’applique</w:t>
      </w:r>
    </w:p>
    <w:p w14:paraId="312DA269" w14:textId="77777777" w:rsidR="004275A0" w:rsidRPr="00D53626" w:rsidRDefault="004275A0" w:rsidP="00BE4BA7">
      <w:pPr>
        <w:shd w:val="clear" w:color="auto" w:fill="FFFFFF"/>
        <w:tabs>
          <w:tab w:val="left" w:pos="0"/>
          <w:tab w:val="left" w:pos="260"/>
          <w:tab w:val="left" w:pos="373"/>
          <w:tab w:val="left" w:pos="487"/>
          <w:tab w:val="left" w:pos="82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before="240" w:after="240"/>
        <w:rPr>
          <w:rFonts w:asciiTheme="minorHAnsi" w:hAnsiTheme="minorHAnsi" w:cstheme="minorHAnsi"/>
          <w:sz w:val="22"/>
          <w:szCs w:val="22"/>
        </w:rPr>
      </w:pPr>
      <w:r w:rsidRPr="00D53626">
        <w:rPr>
          <w:rFonts w:asciiTheme="minorHAnsi" w:hAnsiTheme="minorHAnsi" w:cstheme="minorHAnsi"/>
          <w:sz w:val="22"/>
          <w:szCs w:val="22"/>
        </w:rPr>
        <w:t>Un exemplaire sera adressé au Greffe du Conseil des Prud’hommes du lieu de conclusion (Rennes).</w:t>
      </w:r>
    </w:p>
    <w:p w14:paraId="59723E25" w14:textId="4510CFB2" w:rsidR="004275A0" w:rsidRPr="00D53626" w:rsidRDefault="004275A0" w:rsidP="00BE4BA7">
      <w:pPr>
        <w:shd w:val="clear" w:color="auto" w:fill="FFFFFF"/>
        <w:tabs>
          <w:tab w:val="left" w:pos="0"/>
          <w:tab w:val="left" w:pos="260"/>
          <w:tab w:val="left" w:pos="373"/>
          <w:tab w:val="left" w:pos="487"/>
          <w:tab w:val="left" w:pos="82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before="240" w:after="240"/>
        <w:rPr>
          <w:rFonts w:asciiTheme="minorHAnsi" w:hAnsiTheme="minorHAnsi" w:cstheme="minorHAnsi"/>
          <w:sz w:val="22"/>
          <w:szCs w:val="22"/>
        </w:rPr>
      </w:pPr>
      <w:r w:rsidRPr="00D53626">
        <w:rPr>
          <w:rFonts w:asciiTheme="minorHAnsi" w:hAnsiTheme="minorHAnsi" w:cstheme="minorHAnsi"/>
          <w:sz w:val="22"/>
          <w:szCs w:val="22"/>
        </w:rPr>
        <w:t>Le présent accord fera l’objet d’un</w:t>
      </w:r>
      <w:r w:rsidR="00F35645" w:rsidRPr="00D53626">
        <w:rPr>
          <w:rFonts w:asciiTheme="minorHAnsi" w:hAnsiTheme="minorHAnsi" w:cstheme="minorHAnsi"/>
          <w:sz w:val="22"/>
          <w:szCs w:val="22"/>
        </w:rPr>
        <w:t xml:space="preserve">e </w:t>
      </w:r>
      <w:r w:rsidRPr="00D53626">
        <w:rPr>
          <w:rFonts w:asciiTheme="minorHAnsi" w:hAnsiTheme="minorHAnsi" w:cstheme="minorHAnsi"/>
          <w:sz w:val="22"/>
          <w:szCs w:val="22"/>
        </w:rPr>
        <w:t>diffus</w:t>
      </w:r>
      <w:r w:rsidR="00F35645" w:rsidRPr="00D53626">
        <w:rPr>
          <w:rFonts w:asciiTheme="minorHAnsi" w:hAnsiTheme="minorHAnsi" w:cstheme="minorHAnsi"/>
          <w:sz w:val="22"/>
          <w:szCs w:val="22"/>
        </w:rPr>
        <w:t>ion</w:t>
      </w:r>
      <w:r w:rsidRPr="00D53626">
        <w:rPr>
          <w:rFonts w:asciiTheme="minorHAnsi" w:hAnsiTheme="minorHAnsi" w:cstheme="minorHAnsi"/>
          <w:sz w:val="22"/>
          <w:szCs w:val="22"/>
        </w:rPr>
        <w:t xml:space="preserve"> via le logiciel qualité.</w:t>
      </w:r>
    </w:p>
    <w:p w14:paraId="76310F84" w14:textId="44DDC6F7" w:rsidR="00C910E0" w:rsidRPr="00D53626" w:rsidRDefault="00C910E0" w:rsidP="00C910E0">
      <w:pPr>
        <w:keepNext/>
        <w:keepLines/>
        <w:rPr>
          <w:rFonts w:asciiTheme="minorHAnsi" w:hAnsiTheme="minorHAnsi" w:cstheme="minorHAnsi"/>
          <w:b/>
          <w:sz w:val="22"/>
          <w:szCs w:val="22"/>
        </w:rPr>
      </w:pPr>
      <w:r w:rsidRPr="00D53626">
        <w:rPr>
          <w:rFonts w:asciiTheme="minorHAnsi" w:hAnsiTheme="minorHAnsi" w:cstheme="minorHAnsi"/>
          <w:b/>
          <w:sz w:val="22"/>
          <w:szCs w:val="22"/>
        </w:rPr>
        <w:t xml:space="preserve">Signé à Tinténiac, le </w:t>
      </w:r>
      <w:r w:rsidR="00EB4313">
        <w:rPr>
          <w:rFonts w:asciiTheme="minorHAnsi" w:hAnsiTheme="minorHAnsi" w:cstheme="minorHAnsi"/>
          <w:b/>
          <w:color w:val="0070C0"/>
          <w:sz w:val="22"/>
          <w:szCs w:val="22"/>
        </w:rPr>
        <w:t>31</w:t>
      </w:r>
      <w:r w:rsidR="007D04DC" w:rsidRPr="007D04DC">
        <w:rPr>
          <w:rFonts w:asciiTheme="minorHAnsi" w:hAnsiTheme="minorHAnsi" w:cstheme="minorHAnsi"/>
          <w:b/>
          <w:color w:val="0070C0"/>
          <w:sz w:val="22"/>
          <w:szCs w:val="22"/>
        </w:rPr>
        <w:t>/03/2026</w:t>
      </w:r>
      <w:r w:rsidRPr="007D04DC">
        <w:rPr>
          <w:rFonts w:asciiTheme="minorHAnsi" w:hAnsiTheme="minorHAnsi" w:cstheme="minorHAnsi"/>
          <w:b/>
          <w:color w:val="0070C0"/>
          <w:sz w:val="22"/>
          <w:szCs w:val="22"/>
        </w:rPr>
        <w:t>.</w:t>
      </w:r>
    </w:p>
    <w:p w14:paraId="532D2952" w14:textId="77777777" w:rsidR="00C910E0" w:rsidRDefault="00C910E0" w:rsidP="00C910E0">
      <w:pPr>
        <w:keepNext/>
        <w:keepLines/>
        <w:rPr>
          <w:rFonts w:asciiTheme="minorHAnsi" w:hAnsiTheme="minorHAnsi" w:cstheme="minorHAnsi"/>
          <w:b/>
          <w:sz w:val="22"/>
          <w:szCs w:val="22"/>
        </w:rPr>
      </w:pPr>
    </w:p>
    <w:p w14:paraId="03B2A688" w14:textId="53DED648" w:rsidR="00D56B2C" w:rsidRPr="00D53626" w:rsidRDefault="00D56B2C" w:rsidP="00C910E0">
      <w:pPr>
        <w:keepNext/>
        <w:keepLines/>
        <w:rPr>
          <w:rFonts w:asciiTheme="minorHAnsi" w:hAnsiTheme="minorHAnsi" w:cstheme="minorHAnsi"/>
          <w:b/>
          <w:sz w:val="22"/>
          <w:szCs w:val="22"/>
        </w:rPr>
      </w:pPr>
    </w:p>
    <w:tbl>
      <w:tblPr>
        <w:tblW w:w="9789" w:type="dxa"/>
        <w:tblLayout w:type="fixed"/>
        <w:tblCellMar>
          <w:left w:w="70" w:type="dxa"/>
          <w:right w:w="70" w:type="dxa"/>
        </w:tblCellMar>
        <w:tblLook w:val="0000" w:firstRow="0" w:lastRow="0" w:firstColumn="0" w:lastColumn="0" w:noHBand="0" w:noVBand="0"/>
      </w:tblPr>
      <w:tblGrid>
        <w:gridCol w:w="3543"/>
        <w:gridCol w:w="6246"/>
      </w:tblGrid>
      <w:tr w:rsidR="00C734A4" w:rsidRPr="00D53626" w14:paraId="61341864" w14:textId="77777777" w:rsidTr="0089404B">
        <w:trPr>
          <w:cantSplit/>
        </w:trPr>
        <w:tc>
          <w:tcPr>
            <w:tcW w:w="3543" w:type="dxa"/>
            <w:tcBorders>
              <w:top w:val="single" w:sz="1" w:space="0" w:color="000000"/>
              <w:left w:val="single" w:sz="1" w:space="0" w:color="000000"/>
              <w:bottom w:val="single" w:sz="1" w:space="0" w:color="000000"/>
            </w:tcBorders>
          </w:tcPr>
          <w:p w14:paraId="06971E10" w14:textId="77777777" w:rsidR="00C734A4" w:rsidRPr="00D53626" w:rsidRDefault="00C734A4" w:rsidP="00941A93">
            <w:pPr>
              <w:pStyle w:val="Titre2"/>
              <w:keepLines/>
              <w:numPr>
                <w:ilvl w:val="0"/>
                <w:numId w:val="0"/>
              </w:numPr>
              <w:tabs>
                <w:tab w:val="left" w:pos="4962"/>
              </w:tabs>
              <w:ind w:left="2"/>
              <w:jc w:val="left"/>
              <w:rPr>
                <w:rFonts w:asciiTheme="minorHAnsi" w:hAnsiTheme="minorHAnsi" w:cstheme="minorHAnsi"/>
                <w:sz w:val="22"/>
                <w:szCs w:val="22"/>
              </w:rPr>
            </w:pPr>
          </w:p>
          <w:p w14:paraId="6E68F52C" w14:textId="5B68ED7E" w:rsidR="00C734A4" w:rsidRPr="00D53626" w:rsidRDefault="00C734A4" w:rsidP="00941A93">
            <w:pPr>
              <w:pStyle w:val="Titre2"/>
              <w:keepLines/>
              <w:numPr>
                <w:ilvl w:val="0"/>
                <w:numId w:val="0"/>
              </w:numPr>
              <w:tabs>
                <w:tab w:val="left" w:pos="4962"/>
              </w:tabs>
              <w:ind w:left="2"/>
              <w:jc w:val="left"/>
              <w:rPr>
                <w:rFonts w:asciiTheme="minorHAnsi" w:hAnsiTheme="minorHAnsi" w:cstheme="minorHAnsi"/>
                <w:b/>
                <w:sz w:val="22"/>
                <w:szCs w:val="22"/>
              </w:rPr>
            </w:pPr>
            <w:r w:rsidRPr="00D53626">
              <w:rPr>
                <w:rFonts w:asciiTheme="minorHAnsi" w:hAnsiTheme="minorHAnsi" w:cstheme="minorHAnsi"/>
                <w:sz w:val="22"/>
                <w:szCs w:val="22"/>
              </w:rPr>
              <w:t xml:space="preserve">Pour la CFDT « Santé Sociaux », </w:t>
            </w:r>
          </w:p>
          <w:p w14:paraId="4B927D03" w14:textId="77777777" w:rsidR="00C734A4" w:rsidRPr="00D53626" w:rsidRDefault="00C734A4" w:rsidP="00941A93">
            <w:pPr>
              <w:keepNext/>
              <w:keepLines/>
              <w:rPr>
                <w:rFonts w:asciiTheme="minorHAnsi" w:hAnsiTheme="minorHAnsi" w:cstheme="minorHAnsi"/>
                <w:b/>
                <w:sz w:val="22"/>
                <w:szCs w:val="22"/>
              </w:rPr>
            </w:pPr>
          </w:p>
        </w:tc>
        <w:tc>
          <w:tcPr>
            <w:tcW w:w="6246" w:type="dxa"/>
            <w:tcBorders>
              <w:top w:val="single" w:sz="1" w:space="0" w:color="000000"/>
              <w:left w:val="single" w:sz="1" w:space="0" w:color="000000"/>
              <w:bottom w:val="single" w:sz="1" w:space="0" w:color="000000"/>
              <w:right w:val="single" w:sz="1" w:space="0" w:color="000000"/>
            </w:tcBorders>
          </w:tcPr>
          <w:p w14:paraId="4DD2C8CF" w14:textId="4EF55CA4" w:rsidR="00C734A4" w:rsidRPr="00D53626" w:rsidRDefault="00C734A4" w:rsidP="00941A93">
            <w:pPr>
              <w:jc w:val="left"/>
              <w:rPr>
                <w:rFonts w:asciiTheme="minorHAnsi" w:hAnsiTheme="minorHAnsi" w:cstheme="minorHAnsi"/>
                <w:sz w:val="22"/>
                <w:szCs w:val="22"/>
              </w:rPr>
            </w:pPr>
          </w:p>
          <w:p w14:paraId="0C486A73" w14:textId="5F3BE735" w:rsidR="00C734A4" w:rsidRPr="00D53626" w:rsidRDefault="00D56B2C" w:rsidP="00941A93">
            <w:pPr>
              <w:jc w:val="left"/>
              <w:rPr>
                <w:rFonts w:asciiTheme="minorHAnsi" w:hAnsiTheme="minorHAnsi" w:cstheme="minorHAnsi"/>
                <w:sz w:val="22"/>
                <w:szCs w:val="22"/>
              </w:rPr>
            </w:pPr>
            <w:r>
              <w:rPr>
                <w:rFonts w:asciiTheme="minorHAnsi" w:hAnsiTheme="minorHAnsi" w:cstheme="minorHAnsi"/>
                <w:sz w:val="22"/>
                <w:szCs w:val="22"/>
              </w:rPr>
              <w:t xml:space="preserve">Pour </w:t>
            </w:r>
            <w:r w:rsidR="007D04DC">
              <w:rPr>
                <w:rFonts w:asciiTheme="minorHAnsi" w:hAnsiTheme="minorHAnsi" w:cstheme="minorHAnsi"/>
                <w:sz w:val="22"/>
                <w:szCs w:val="22"/>
              </w:rPr>
              <w:t>(SAS)</w:t>
            </w:r>
            <w:r w:rsidR="00C734A4" w:rsidRPr="00D53626">
              <w:rPr>
                <w:rFonts w:asciiTheme="minorHAnsi" w:hAnsiTheme="minorHAnsi" w:cstheme="minorHAnsi"/>
                <w:sz w:val="22"/>
                <w:szCs w:val="22"/>
              </w:rPr>
              <w:t xml:space="preserve"> OUEST BIOLOGIE</w:t>
            </w:r>
          </w:p>
          <w:p w14:paraId="7982D470" w14:textId="4EC055F3" w:rsidR="00C734A4" w:rsidRPr="00D53626" w:rsidRDefault="00D56B2C" w:rsidP="00941A93">
            <w:pPr>
              <w:jc w:val="left"/>
              <w:rPr>
                <w:rFonts w:asciiTheme="minorHAnsi" w:hAnsiTheme="minorHAnsi" w:cstheme="minorHAnsi"/>
                <w:sz w:val="22"/>
                <w:szCs w:val="22"/>
              </w:rPr>
            </w:pPr>
            <w:r>
              <w:rPr>
                <w:rFonts w:asciiTheme="minorHAnsi" w:hAnsiTheme="minorHAnsi" w:cstheme="minorHAnsi"/>
                <w:sz w:val="22"/>
                <w:szCs w:val="22"/>
              </w:rPr>
              <w:t xml:space="preserve">Pour </w:t>
            </w:r>
            <w:r w:rsidR="007D04DC">
              <w:rPr>
                <w:rFonts w:asciiTheme="minorHAnsi" w:hAnsiTheme="minorHAnsi" w:cstheme="minorHAnsi"/>
                <w:sz w:val="22"/>
                <w:szCs w:val="22"/>
              </w:rPr>
              <w:t>(</w:t>
            </w:r>
            <w:r w:rsidR="00C734A4" w:rsidRPr="00D53626">
              <w:rPr>
                <w:rFonts w:asciiTheme="minorHAnsi" w:hAnsiTheme="minorHAnsi" w:cstheme="minorHAnsi"/>
                <w:sz w:val="22"/>
                <w:szCs w:val="22"/>
              </w:rPr>
              <w:t>GIE</w:t>
            </w:r>
            <w:r w:rsidR="007D04DC">
              <w:rPr>
                <w:rFonts w:asciiTheme="minorHAnsi" w:hAnsiTheme="minorHAnsi" w:cstheme="minorHAnsi"/>
                <w:sz w:val="22"/>
                <w:szCs w:val="22"/>
              </w:rPr>
              <w:t>)</w:t>
            </w:r>
            <w:r w:rsidR="00C734A4" w:rsidRPr="00D53626">
              <w:rPr>
                <w:rFonts w:asciiTheme="minorHAnsi" w:hAnsiTheme="minorHAnsi" w:cstheme="minorHAnsi"/>
                <w:sz w:val="22"/>
                <w:szCs w:val="22"/>
              </w:rPr>
              <w:t xml:space="preserve"> OUEST BIOLOGIE MANAGEMEN</w:t>
            </w:r>
            <w:r w:rsidR="00EC2874">
              <w:rPr>
                <w:rFonts w:asciiTheme="minorHAnsi" w:hAnsiTheme="minorHAnsi" w:cstheme="minorHAnsi"/>
                <w:sz w:val="22"/>
                <w:szCs w:val="22"/>
              </w:rPr>
              <w:t>T</w:t>
            </w:r>
          </w:p>
          <w:p w14:paraId="427354BC" w14:textId="72E27849" w:rsidR="00C734A4" w:rsidRPr="00D53626" w:rsidRDefault="00D56B2C" w:rsidP="00941A93">
            <w:pPr>
              <w:jc w:val="left"/>
              <w:rPr>
                <w:rFonts w:asciiTheme="minorHAnsi" w:hAnsiTheme="minorHAnsi" w:cstheme="minorHAnsi"/>
                <w:sz w:val="22"/>
                <w:szCs w:val="22"/>
              </w:rPr>
            </w:pPr>
            <w:r>
              <w:rPr>
                <w:rFonts w:asciiTheme="minorHAnsi" w:hAnsiTheme="minorHAnsi" w:cstheme="minorHAnsi"/>
                <w:sz w:val="22"/>
                <w:szCs w:val="22"/>
              </w:rPr>
              <w:t xml:space="preserve">Pour </w:t>
            </w:r>
            <w:r w:rsidR="007D04DC">
              <w:rPr>
                <w:rFonts w:asciiTheme="minorHAnsi" w:hAnsiTheme="minorHAnsi" w:cstheme="minorHAnsi"/>
                <w:sz w:val="22"/>
                <w:szCs w:val="22"/>
              </w:rPr>
              <w:t>(</w:t>
            </w:r>
            <w:r w:rsidR="00C734A4" w:rsidRPr="00D53626">
              <w:rPr>
                <w:rFonts w:asciiTheme="minorHAnsi" w:hAnsiTheme="minorHAnsi" w:cstheme="minorHAnsi"/>
                <w:sz w:val="22"/>
                <w:szCs w:val="22"/>
              </w:rPr>
              <w:t>SELAS</w:t>
            </w:r>
            <w:r w:rsidR="007D04DC">
              <w:rPr>
                <w:rFonts w:asciiTheme="minorHAnsi" w:hAnsiTheme="minorHAnsi" w:cstheme="minorHAnsi"/>
                <w:sz w:val="22"/>
                <w:szCs w:val="22"/>
              </w:rPr>
              <w:t>) OUEST BIOLOGIE</w:t>
            </w:r>
            <w:r w:rsidR="00C26F0F">
              <w:rPr>
                <w:rFonts w:asciiTheme="minorHAnsi" w:hAnsiTheme="minorHAnsi" w:cstheme="minorHAnsi"/>
                <w:sz w:val="22"/>
                <w:szCs w:val="22"/>
              </w:rPr>
              <w:t xml:space="preserve"> </w:t>
            </w:r>
            <w:r w:rsidR="00C734A4" w:rsidRPr="00D53626">
              <w:rPr>
                <w:rFonts w:asciiTheme="minorHAnsi" w:hAnsiTheme="minorHAnsi" w:cstheme="minorHAnsi"/>
                <w:sz w:val="22"/>
                <w:szCs w:val="22"/>
              </w:rPr>
              <w:t>EMERAUD</w:t>
            </w:r>
            <w:r w:rsidR="0089404B" w:rsidRPr="00D53626">
              <w:rPr>
                <w:rFonts w:asciiTheme="minorHAnsi" w:hAnsiTheme="minorHAnsi" w:cstheme="minorHAnsi"/>
                <w:sz w:val="22"/>
                <w:szCs w:val="22"/>
              </w:rPr>
              <w:t>E</w:t>
            </w:r>
          </w:p>
          <w:p w14:paraId="31EDDBB3" w14:textId="77777777" w:rsidR="00C734A4" w:rsidRDefault="00C734A4" w:rsidP="00941A93">
            <w:pPr>
              <w:jc w:val="left"/>
              <w:rPr>
                <w:rFonts w:asciiTheme="minorHAnsi" w:hAnsiTheme="minorHAnsi" w:cstheme="minorHAnsi"/>
                <w:sz w:val="22"/>
                <w:szCs w:val="22"/>
              </w:rPr>
            </w:pPr>
          </w:p>
          <w:p w14:paraId="2307F4C4" w14:textId="77777777" w:rsidR="00D53626" w:rsidRPr="00D53626" w:rsidRDefault="00D53626" w:rsidP="00941A93">
            <w:pPr>
              <w:jc w:val="left"/>
              <w:rPr>
                <w:rFonts w:asciiTheme="minorHAnsi" w:hAnsiTheme="minorHAnsi" w:cstheme="minorHAnsi"/>
                <w:sz w:val="22"/>
                <w:szCs w:val="22"/>
              </w:rPr>
            </w:pPr>
          </w:p>
          <w:p w14:paraId="047CA9F5" w14:textId="69501A01" w:rsidR="00C734A4" w:rsidRPr="00D53626" w:rsidRDefault="00D56B2C" w:rsidP="00941A93">
            <w:pPr>
              <w:jc w:val="left"/>
              <w:rPr>
                <w:rFonts w:asciiTheme="minorHAnsi" w:hAnsiTheme="minorHAnsi" w:cstheme="minorHAnsi"/>
                <w:sz w:val="22"/>
                <w:szCs w:val="22"/>
              </w:rPr>
            </w:pPr>
            <w:r>
              <w:rPr>
                <w:rFonts w:asciiTheme="minorHAnsi" w:hAnsiTheme="minorHAnsi" w:cstheme="minorHAnsi"/>
                <w:sz w:val="22"/>
                <w:szCs w:val="22"/>
              </w:rPr>
              <w:t xml:space="preserve">Pour </w:t>
            </w:r>
            <w:r w:rsidR="007D04DC">
              <w:rPr>
                <w:rFonts w:asciiTheme="minorHAnsi" w:hAnsiTheme="minorHAnsi" w:cstheme="minorHAnsi"/>
                <w:sz w:val="22"/>
                <w:szCs w:val="22"/>
              </w:rPr>
              <w:t>(</w:t>
            </w:r>
            <w:r w:rsidR="00C734A4" w:rsidRPr="00D53626">
              <w:rPr>
                <w:rFonts w:asciiTheme="minorHAnsi" w:hAnsiTheme="minorHAnsi" w:cstheme="minorHAnsi"/>
                <w:sz w:val="22"/>
                <w:szCs w:val="22"/>
              </w:rPr>
              <w:t>SELAS</w:t>
            </w:r>
            <w:r w:rsidR="007D04DC">
              <w:rPr>
                <w:rFonts w:asciiTheme="minorHAnsi" w:hAnsiTheme="minorHAnsi" w:cstheme="minorHAnsi"/>
                <w:sz w:val="22"/>
                <w:szCs w:val="22"/>
              </w:rPr>
              <w:t>) OUEST BIOLOGIE ARMOR</w:t>
            </w:r>
          </w:p>
          <w:p w14:paraId="486E4DA0" w14:textId="77777777" w:rsidR="00C734A4" w:rsidRDefault="00C734A4" w:rsidP="00941A93">
            <w:pPr>
              <w:keepNext/>
              <w:keepLines/>
              <w:jc w:val="left"/>
              <w:rPr>
                <w:rFonts w:asciiTheme="minorHAnsi" w:hAnsiTheme="minorHAnsi" w:cstheme="minorHAnsi"/>
                <w:b/>
                <w:sz w:val="22"/>
                <w:szCs w:val="22"/>
              </w:rPr>
            </w:pPr>
          </w:p>
          <w:p w14:paraId="17A75DBA" w14:textId="77777777" w:rsidR="007D04DC" w:rsidRDefault="007D04DC" w:rsidP="00941A93">
            <w:pPr>
              <w:keepNext/>
              <w:keepLines/>
              <w:jc w:val="left"/>
              <w:rPr>
                <w:rFonts w:asciiTheme="minorHAnsi" w:hAnsiTheme="minorHAnsi" w:cstheme="minorHAnsi"/>
                <w:b/>
                <w:sz w:val="22"/>
                <w:szCs w:val="22"/>
              </w:rPr>
            </w:pPr>
          </w:p>
          <w:p w14:paraId="398C94C5" w14:textId="77777777" w:rsidR="00D53626" w:rsidRPr="00D53626" w:rsidRDefault="00D53626" w:rsidP="00941A93">
            <w:pPr>
              <w:keepNext/>
              <w:keepLines/>
              <w:jc w:val="left"/>
              <w:rPr>
                <w:rFonts w:asciiTheme="minorHAnsi" w:hAnsiTheme="minorHAnsi" w:cstheme="minorHAnsi"/>
                <w:b/>
                <w:sz w:val="22"/>
                <w:szCs w:val="22"/>
              </w:rPr>
            </w:pPr>
          </w:p>
        </w:tc>
      </w:tr>
    </w:tbl>
    <w:p w14:paraId="1781B083" w14:textId="0A0B235E" w:rsidR="004C6A05" w:rsidRPr="00D53626" w:rsidRDefault="004C6A05" w:rsidP="004C6A05">
      <w:pPr>
        <w:tabs>
          <w:tab w:val="left" w:pos="6670"/>
        </w:tabs>
        <w:rPr>
          <w:rFonts w:asciiTheme="minorHAnsi" w:hAnsiTheme="minorHAnsi" w:cstheme="minorHAnsi"/>
          <w:sz w:val="22"/>
          <w:szCs w:val="22"/>
        </w:rPr>
      </w:pPr>
    </w:p>
    <w:sectPr w:rsidR="004C6A05" w:rsidRPr="00D53626" w:rsidSect="00251B35">
      <w:footerReference w:type="default" r:id="rId12"/>
      <w:footnotePr>
        <w:pos w:val="beneathText"/>
      </w:footnotePr>
      <w:pgSz w:w="11905" w:h="16837"/>
      <w:pgMar w:top="567" w:right="964" w:bottom="680" w:left="964" w:header="720"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0AA67" w14:textId="77777777" w:rsidR="00D0625D" w:rsidRDefault="00D0625D">
      <w:r>
        <w:separator/>
      </w:r>
    </w:p>
  </w:endnote>
  <w:endnote w:type="continuationSeparator" w:id="0">
    <w:p w14:paraId="1873AF89" w14:textId="77777777" w:rsidR="00D0625D" w:rsidRDefault="00D0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2045444449"/>
      <w:docPartObj>
        <w:docPartGallery w:val="Page Numbers (Bottom of Page)"/>
        <w:docPartUnique/>
      </w:docPartObj>
    </w:sdtPr>
    <w:sdtEndPr/>
    <w:sdtContent>
      <w:p w14:paraId="04A08369" w14:textId="77777777" w:rsidR="004D1C2D" w:rsidRDefault="004D1C2D" w:rsidP="004C6A05">
        <w:pPr>
          <w:pStyle w:val="Pieddepage"/>
          <w:tabs>
            <w:tab w:val="clear" w:pos="4536"/>
            <w:tab w:val="clear" w:pos="9072"/>
            <w:tab w:val="right" w:pos="9781"/>
          </w:tabs>
          <w:jc w:val="left"/>
          <w:rPr>
            <w:sz w:val="20"/>
          </w:rPr>
        </w:pPr>
      </w:p>
      <w:p w14:paraId="42C94DE5" w14:textId="1E8237B9" w:rsidR="004C6A05" w:rsidRPr="002614AC" w:rsidRDefault="00BE0F0C" w:rsidP="004C6A05">
        <w:pPr>
          <w:pStyle w:val="Pieddepage"/>
          <w:tabs>
            <w:tab w:val="clear" w:pos="4536"/>
            <w:tab w:val="clear" w:pos="9072"/>
            <w:tab w:val="right" w:pos="9781"/>
          </w:tabs>
          <w:jc w:val="left"/>
          <w:rPr>
            <w:sz w:val="20"/>
          </w:rPr>
        </w:pPr>
        <w:r w:rsidRPr="002614AC">
          <w:rPr>
            <w:sz w:val="20"/>
          </w:rPr>
          <w:t>ACCORD PPV</w:t>
        </w:r>
        <w:r w:rsidR="00695D60" w:rsidRPr="002614AC">
          <w:rPr>
            <w:sz w:val="20"/>
          </w:rPr>
          <w:t xml:space="preserve"> UES OUEST BIOLOGIE</w:t>
        </w:r>
        <w:r w:rsidR="004C6A05" w:rsidRPr="002614AC">
          <w:rPr>
            <w:sz w:val="20"/>
          </w:rPr>
          <w:tab/>
        </w:r>
        <w:r w:rsidR="004C6A05" w:rsidRPr="002614AC">
          <w:rPr>
            <w:sz w:val="20"/>
          </w:rPr>
          <w:fldChar w:fldCharType="begin"/>
        </w:r>
        <w:r w:rsidR="004C6A05" w:rsidRPr="002614AC">
          <w:rPr>
            <w:sz w:val="20"/>
          </w:rPr>
          <w:instrText>PAGE   \* MERGEFORMAT</w:instrText>
        </w:r>
        <w:r w:rsidR="004C6A05" w:rsidRPr="002614AC">
          <w:rPr>
            <w:sz w:val="20"/>
          </w:rPr>
          <w:fldChar w:fldCharType="separate"/>
        </w:r>
        <w:r w:rsidR="004C6A05" w:rsidRPr="002614AC">
          <w:rPr>
            <w:sz w:val="20"/>
          </w:rPr>
          <w:t>3</w:t>
        </w:r>
        <w:r w:rsidR="004C6A05" w:rsidRPr="002614AC">
          <w:rPr>
            <w:sz w:val="20"/>
          </w:rPr>
          <w:fldChar w:fldCharType="end"/>
        </w:r>
        <w:r w:rsidR="004C6A05" w:rsidRPr="002614AC">
          <w:rPr>
            <w:sz w:val="20"/>
          </w:rPr>
          <w:t>/3</w:t>
        </w:r>
      </w:p>
      <w:p w14:paraId="0564BD79" w14:textId="04062CFE" w:rsidR="007E428E" w:rsidRPr="00F96943" w:rsidRDefault="007D04DC" w:rsidP="00F96943">
        <w:pPr>
          <w:pStyle w:val="Pieddepage"/>
          <w:tabs>
            <w:tab w:val="clear" w:pos="4536"/>
            <w:tab w:val="clear" w:pos="9072"/>
            <w:tab w:val="left" w:pos="3247"/>
          </w:tabs>
          <w:jc w:val="left"/>
          <w:rPr>
            <w:sz w:val="20"/>
          </w:rPr>
        </w:pPr>
        <w:r>
          <w:rPr>
            <w:sz w:val="20"/>
          </w:rPr>
          <w:t>AVRIL 2026</w:t>
        </w:r>
        <w:r w:rsidR="00121D26">
          <w:rPr>
            <w:sz w:val="20"/>
          </w:rPr>
          <w:t xml:space="preserve"> v2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C904D" w14:textId="77777777" w:rsidR="00D0625D" w:rsidRDefault="00D0625D">
      <w:r>
        <w:separator/>
      </w:r>
    </w:p>
  </w:footnote>
  <w:footnote w:type="continuationSeparator" w:id="0">
    <w:p w14:paraId="20AAA6F4" w14:textId="77777777" w:rsidR="00D0625D" w:rsidRDefault="00D0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1" w15:restartNumberingAfterBreak="0">
    <w:nsid w:val="0B167030"/>
    <w:multiLevelType w:val="multilevel"/>
    <w:tmpl w:val="6D888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191C11"/>
    <w:multiLevelType w:val="multilevel"/>
    <w:tmpl w:val="EFA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E0340F"/>
    <w:multiLevelType w:val="hybridMultilevel"/>
    <w:tmpl w:val="E2127C7E"/>
    <w:lvl w:ilvl="0" w:tplc="4208B9F0">
      <w:numFmt w:val="bullet"/>
      <w:lvlText w:val="-"/>
      <w:lvlJc w:val="left"/>
      <w:pPr>
        <w:ind w:left="720" w:hanging="360"/>
      </w:pPr>
      <w:rPr>
        <w:rFonts w:ascii="Tahoma" w:eastAsia="Times New Roman" w:hAnsi="Tahoma" w:cs="Tahoma" w:hint="default"/>
      </w:rPr>
    </w:lvl>
    <w:lvl w:ilvl="1" w:tplc="040C0003">
      <w:start w:val="1"/>
      <w:numFmt w:val="bullet"/>
      <w:pStyle w:val="Titre2"/>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891E0C"/>
    <w:multiLevelType w:val="hybridMultilevel"/>
    <w:tmpl w:val="D29C2D6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77206B3"/>
    <w:multiLevelType w:val="hybridMultilevel"/>
    <w:tmpl w:val="7180A04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01A402A"/>
    <w:multiLevelType w:val="singleLevel"/>
    <w:tmpl w:val="FCC0E564"/>
    <w:lvl w:ilvl="0">
      <w:start w:val="1"/>
      <w:numFmt w:val="bullet"/>
      <w:pStyle w:val="Listepointeurs"/>
      <w:lvlText w:val=""/>
      <w:lvlJc w:val="left"/>
      <w:pPr>
        <w:tabs>
          <w:tab w:val="num" w:pos="360"/>
        </w:tabs>
        <w:ind w:left="360" w:hanging="360"/>
      </w:pPr>
      <w:rPr>
        <w:rFonts w:ascii="Symbol" w:hAnsi="Symbol" w:hint="default"/>
      </w:rPr>
    </w:lvl>
  </w:abstractNum>
  <w:num w:numId="1" w16cid:durableId="505483015">
    <w:abstractNumId w:val="6"/>
  </w:num>
  <w:num w:numId="2" w16cid:durableId="1283267583">
    <w:abstractNumId w:val="3"/>
  </w:num>
  <w:num w:numId="3" w16cid:durableId="650595387">
    <w:abstractNumId w:val="5"/>
  </w:num>
  <w:num w:numId="4" w16cid:durableId="1420176160">
    <w:abstractNumId w:val="0"/>
  </w:num>
  <w:num w:numId="5" w16cid:durableId="1847866103">
    <w:abstractNumId w:val="4"/>
  </w:num>
  <w:num w:numId="6" w16cid:durableId="1460420831">
    <w:abstractNumId w:val="1"/>
  </w:num>
  <w:num w:numId="7" w16cid:durableId="53203795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C06"/>
    <w:rsid w:val="0000130C"/>
    <w:rsid w:val="000033CE"/>
    <w:rsid w:val="000051A7"/>
    <w:rsid w:val="00020212"/>
    <w:rsid w:val="00033E7B"/>
    <w:rsid w:val="00035B46"/>
    <w:rsid w:val="0004551F"/>
    <w:rsid w:val="000542F0"/>
    <w:rsid w:val="000600F7"/>
    <w:rsid w:val="00060F36"/>
    <w:rsid w:val="000638AD"/>
    <w:rsid w:val="00094EB4"/>
    <w:rsid w:val="00096598"/>
    <w:rsid w:val="00096799"/>
    <w:rsid w:val="000A063B"/>
    <w:rsid w:val="000A3595"/>
    <w:rsid w:val="000A3ACE"/>
    <w:rsid w:val="000A51D6"/>
    <w:rsid w:val="000A57DC"/>
    <w:rsid w:val="000B5E87"/>
    <w:rsid w:val="000B7973"/>
    <w:rsid w:val="000C23B5"/>
    <w:rsid w:val="000C3ACE"/>
    <w:rsid w:val="000D1000"/>
    <w:rsid w:val="000E0C1F"/>
    <w:rsid w:val="000F3DF9"/>
    <w:rsid w:val="00105185"/>
    <w:rsid w:val="00107BE8"/>
    <w:rsid w:val="00107DC1"/>
    <w:rsid w:val="00121D26"/>
    <w:rsid w:val="00144F1C"/>
    <w:rsid w:val="0015080E"/>
    <w:rsid w:val="00156ED3"/>
    <w:rsid w:val="00164E07"/>
    <w:rsid w:val="00171546"/>
    <w:rsid w:val="001715E2"/>
    <w:rsid w:val="001728A8"/>
    <w:rsid w:val="00173876"/>
    <w:rsid w:val="00177545"/>
    <w:rsid w:val="00182E9A"/>
    <w:rsid w:val="001863F9"/>
    <w:rsid w:val="001874B0"/>
    <w:rsid w:val="001914BA"/>
    <w:rsid w:val="001964A0"/>
    <w:rsid w:val="001B0B25"/>
    <w:rsid w:val="001B0D0A"/>
    <w:rsid w:val="001B33BB"/>
    <w:rsid w:val="001C12C7"/>
    <w:rsid w:val="001C33F7"/>
    <w:rsid w:val="001C5C5C"/>
    <w:rsid w:val="001D0C45"/>
    <w:rsid w:val="001E2FD9"/>
    <w:rsid w:val="001E509F"/>
    <w:rsid w:val="001F2F70"/>
    <w:rsid w:val="002148E6"/>
    <w:rsid w:val="0023206E"/>
    <w:rsid w:val="002333FD"/>
    <w:rsid w:val="00233A97"/>
    <w:rsid w:val="00247178"/>
    <w:rsid w:val="00247341"/>
    <w:rsid w:val="00251B35"/>
    <w:rsid w:val="002573D4"/>
    <w:rsid w:val="002614AC"/>
    <w:rsid w:val="0027385F"/>
    <w:rsid w:val="002744A7"/>
    <w:rsid w:val="00283284"/>
    <w:rsid w:val="0028559D"/>
    <w:rsid w:val="00297BDA"/>
    <w:rsid w:val="002B23E7"/>
    <w:rsid w:val="002B2B52"/>
    <w:rsid w:val="002B6998"/>
    <w:rsid w:val="002C0AFC"/>
    <w:rsid w:val="002C0D18"/>
    <w:rsid w:val="002C37CC"/>
    <w:rsid w:val="002D4880"/>
    <w:rsid w:val="002E5C90"/>
    <w:rsid w:val="002F449B"/>
    <w:rsid w:val="002F5362"/>
    <w:rsid w:val="00304322"/>
    <w:rsid w:val="00305F46"/>
    <w:rsid w:val="0031075E"/>
    <w:rsid w:val="00320544"/>
    <w:rsid w:val="003223D0"/>
    <w:rsid w:val="00326DE6"/>
    <w:rsid w:val="00330BD1"/>
    <w:rsid w:val="00341637"/>
    <w:rsid w:val="00357F92"/>
    <w:rsid w:val="00362FED"/>
    <w:rsid w:val="00371ABA"/>
    <w:rsid w:val="0037680E"/>
    <w:rsid w:val="003776BE"/>
    <w:rsid w:val="00381C42"/>
    <w:rsid w:val="00387FBC"/>
    <w:rsid w:val="003A422C"/>
    <w:rsid w:val="003A55F5"/>
    <w:rsid w:val="003B0524"/>
    <w:rsid w:val="003C55CE"/>
    <w:rsid w:val="003E496C"/>
    <w:rsid w:val="003E6653"/>
    <w:rsid w:val="003F0EA8"/>
    <w:rsid w:val="003F23FF"/>
    <w:rsid w:val="00407D55"/>
    <w:rsid w:val="00410D9E"/>
    <w:rsid w:val="0042185A"/>
    <w:rsid w:val="0042317A"/>
    <w:rsid w:val="004275A0"/>
    <w:rsid w:val="004367E1"/>
    <w:rsid w:val="0045034C"/>
    <w:rsid w:val="00453CBD"/>
    <w:rsid w:val="004543F1"/>
    <w:rsid w:val="00454D38"/>
    <w:rsid w:val="0045706E"/>
    <w:rsid w:val="00460591"/>
    <w:rsid w:val="00461B2A"/>
    <w:rsid w:val="0047137D"/>
    <w:rsid w:val="004834B0"/>
    <w:rsid w:val="0049262D"/>
    <w:rsid w:val="004A1F06"/>
    <w:rsid w:val="004A3E23"/>
    <w:rsid w:val="004B06AC"/>
    <w:rsid w:val="004C283C"/>
    <w:rsid w:val="004C6A05"/>
    <w:rsid w:val="004D1C2D"/>
    <w:rsid w:val="004E7D2A"/>
    <w:rsid w:val="00510DF5"/>
    <w:rsid w:val="00514FC5"/>
    <w:rsid w:val="00537972"/>
    <w:rsid w:val="0054487E"/>
    <w:rsid w:val="005470C9"/>
    <w:rsid w:val="00552373"/>
    <w:rsid w:val="00561876"/>
    <w:rsid w:val="005710EC"/>
    <w:rsid w:val="00587237"/>
    <w:rsid w:val="0058752C"/>
    <w:rsid w:val="0059622F"/>
    <w:rsid w:val="005A0F83"/>
    <w:rsid w:val="005B34F0"/>
    <w:rsid w:val="005B7788"/>
    <w:rsid w:val="005B78C0"/>
    <w:rsid w:val="005C7057"/>
    <w:rsid w:val="005D28CE"/>
    <w:rsid w:val="005E21F3"/>
    <w:rsid w:val="005E24AF"/>
    <w:rsid w:val="005E5B4F"/>
    <w:rsid w:val="00603BE0"/>
    <w:rsid w:val="00613B3A"/>
    <w:rsid w:val="00614935"/>
    <w:rsid w:val="00617907"/>
    <w:rsid w:val="00627702"/>
    <w:rsid w:val="00640C51"/>
    <w:rsid w:val="006461EF"/>
    <w:rsid w:val="006557AF"/>
    <w:rsid w:val="00675507"/>
    <w:rsid w:val="00692D38"/>
    <w:rsid w:val="00695D60"/>
    <w:rsid w:val="00696653"/>
    <w:rsid w:val="00697C37"/>
    <w:rsid w:val="006A5E2C"/>
    <w:rsid w:val="006B6FC0"/>
    <w:rsid w:val="006C098E"/>
    <w:rsid w:val="006C19E8"/>
    <w:rsid w:val="006C36E3"/>
    <w:rsid w:val="006C790C"/>
    <w:rsid w:val="006D647B"/>
    <w:rsid w:val="006F277B"/>
    <w:rsid w:val="006F3CE9"/>
    <w:rsid w:val="006F511E"/>
    <w:rsid w:val="00715ABA"/>
    <w:rsid w:val="00722071"/>
    <w:rsid w:val="00734946"/>
    <w:rsid w:val="007350F2"/>
    <w:rsid w:val="00740B0F"/>
    <w:rsid w:val="007435B0"/>
    <w:rsid w:val="00753F2A"/>
    <w:rsid w:val="0075472F"/>
    <w:rsid w:val="007562BC"/>
    <w:rsid w:val="007570AE"/>
    <w:rsid w:val="007578B0"/>
    <w:rsid w:val="00781CBD"/>
    <w:rsid w:val="00785D71"/>
    <w:rsid w:val="00787C80"/>
    <w:rsid w:val="007A2F9C"/>
    <w:rsid w:val="007A3987"/>
    <w:rsid w:val="007A743F"/>
    <w:rsid w:val="007B02EF"/>
    <w:rsid w:val="007C3D76"/>
    <w:rsid w:val="007C5BFD"/>
    <w:rsid w:val="007C6EEA"/>
    <w:rsid w:val="007D04DC"/>
    <w:rsid w:val="007D350C"/>
    <w:rsid w:val="007E428E"/>
    <w:rsid w:val="007E679B"/>
    <w:rsid w:val="007F4C06"/>
    <w:rsid w:val="00801623"/>
    <w:rsid w:val="00816EC8"/>
    <w:rsid w:val="00821AA1"/>
    <w:rsid w:val="00822EC3"/>
    <w:rsid w:val="00826FAA"/>
    <w:rsid w:val="00834DB2"/>
    <w:rsid w:val="00847379"/>
    <w:rsid w:val="00861D89"/>
    <w:rsid w:val="00863506"/>
    <w:rsid w:val="00864E1B"/>
    <w:rsid w:val="00866F61"/>
    <w:rsid w:val="00893660"/>
    <w:rsid w:val="0089404B"/>
    <w:rsid w:val="008A0681"/>
    <w:rsid w:val="008A43CF"/>
    <w:rsid w:val="008C7CE1"/>
    <w:rsid w:val="008D1BD0"/>
    <w:rsid w:val="008E3CE1"/>
    <w:rsid w:val="008F02DF"/>
    <w:rsid w:val="008F4CB2"/>
    <w:rsid w:val="00900709"/>
    <w:rsid w:val="009035BA"/>
    <w:rsid w:val="009148DF"/>
    <w:rsid w:val="00916132"/>
    <w:rsid w:val="0091798E"/>
    <w:rsid w:val="0092500E"/>
    <w:rsid w:val="0093335C"/>
    <w:rsid w:val="009475FF"/>
    <w:rsid w:val="00951272"/>
    <w:rsid w:val="0096575D"/>
    <w:rsid w:val="00972193"/>
    <w:rsid w:val="00980912"/>
    <w:rsid w:val="00993BD5"/>
    <w:rsid w:val="00994A06"/>
    <w:rsid w:val="00996F58"/>
    <w:rsid w:val="009A6C75"/>
    <w:rsid w:val="009B3333"/>
    <w:rsid w:val="009B6E04"/>
    <w:rsid w:val="009C4084"/>
    <w:rsid w:val="009C71BD"/>
    <w:rsid w:val="009D29F5"/>
    <w:rsid w:val="009E1DBA"/>
    <w:rsid w:val="009E3EA8"/>
    <w:rsid w:val="009F2556"/>
    <w:rsid w:val="009F740A"/>
    <w:rsid w:val="00A0145F"/>
    <w:rsid w:val="00A01745"/>
    <w:rsid w:val="00A0405F"/>
    <w:rsid w:val="00A06389"/>
    <w:rsid w:val="00A134C1"/>
    <w:rsid w:val="00A17F75"/>
    <w:rsid w:val="00A23620"/>
    <w:rsid w:val="00A42EA6"/>
    <w:rsid w:val="00A43B5F"/>
    <w:rsid w:val="00A459E2"/>
    <w:rsid w:val="00A65561"/>
    <w:rsid w:val="00A70FF8"/>
    <w:rsid w:val="00A7100F"/>
    <w:rsid w:val="00A74C71"/>
    <w:rsid w:val="00A755B9"/>
    <w:rsid w:val="00A92BFB"/>
    <w:rsid w:val="00A952C7"/>
    <w:rsid w:val="00A952CD"/>
    <w:rsid w:val="00AB533C"/>
    <w:rsid w:val="00AC4964"/>
    <w:rsid w:val="00AD30FF"/>
    <w:rsid w:val="00AD6B4D"/>
    <w:rsid w:val="00AE4FD3"/>
    <w:rsid w:val="00AF3708"/>
    <w:rsid w:val="00AF478A"/>
    <w:rsid w:val="00B042E8"/>
    <w:rsid w:val="00B13018"/>
    <w:rsid w:val="00B178B4"/>
    <w:rsid w:val="00B20362"/>
    <w:rsid w:val="00B23E2B"/>
    <w:rsid w:val="00B45850"/>
    <w:rsid w:val="00B53EC1"/>
    <w:rsid w:val="00B5415A"/>
    <w:rsid w:val="00B56714"/>
    <w:rsid w:val="00B60B67"/>
    <w:rsid w:val="00B83307"/>
    <w:rsid w:val="00B85C85"/>
    <w:rsid w:val="00B87716"/>
    <w:rsid w:val="00BA4928"/>
    <w:rsid w:val="00BA4BEE"/>
    <w:rsid w:val="00BA71C1"/>
    <w:rsid w:val="00BB5395"/>
    <w:rsid w:val="00BC3E4E"/>
    <w:rsid w:val="00BC4E8C"/>
    <w:rsid w:val="00BC500A"/>
    <w:rsid w:val="00BE0F0C"/>
    <w:rsid w:val="00BE4BA7"/>
    <w:rsid w:val="00BF140F"/>
    <w:rsid w:val="00BF23DF"/>
    <w:rsid w:val="00BF4A14"/>
    <w:rsid w:val="00BF69AC"/>
    <w:rsid w:val="00C01723"/>
    <w:rsid w:val="00C26F0F"/>
    <w:rsid w:val="00C33E5D"/>
    <w:rsid w:val="00C529EA"/>
    <w:rsid w:val="00C572DE"/>
    <w:rsid w:val="00C734A4"/>
    <w:rsid w:val="00C77B6D"/>
    <w:rsid w:val="00C87A46"/>
    <w:rsid w:val="00C910E0"/>
    <w:rsid w:val="00C92D49"/>
    <w:rsid w:val="00CA5596"/>
    <w:rsid w:val="00CB480F"/>
    <w:rsid w:val="00CD2AE7"/>
    <w:rsid w:val="00CD3F14"/>
    <w:rsid w:val="00CF09F1"/>
    <w:rsid w:val="00CF28EC"/>
    <w:rsid w:val="00CF4598"/>
    <w:rsid w:val="00CF5313"/>
    <w:rsid w:val="00CF776A"/>
    <w:rsid w:val="00D0625D"/>
    <w:rsid w:val="00D12DDE"/>
    <w:rsid w:val="00D35562"/>
    <w:rsid w:val="00D45F8A"/>
    <w:rsid w:val="00D529DC"/>
    <w:rsid w:val="00D53626"/>
    <w:rsid w:val="00D54F00"/>
    <w:rsid w:val="00D56B2C"/>
    <w:rsid w:val="00D62426"/>
    <w:rsid w:val="00D64FBF"/>
    <w:rsid w:val="00D6583F"/>
    <w:rsid w:val="00D75F43"/>
    <w:rsid w:val="00D83964"/>
    <w:rsid w:val="00D84FC4"/>
    <w:rsid w:val="00D9030B"/>
    <w:rsid w:val="00D91381"/>
    <w:rsid w:val="00D92214"/>
    <w:rsid w:val="00D965BA"/>
    <w:rsid w:val="00DB0167"/>
    <w:rsid w:val="00DB3E7F"/>
    <w:rsid w:val="00DC1A02"/>
    <w:rsid w:val="00DC7B9D"/>
    <w:rsid w:val="00DE163A"/>
    <w:rsid w:val="00DE2A46"/>
    <w:rsid w:val="00DE62C8"/>
    <w:rsid w:val="00DF3354"/>
    <w:rsid w:val="00DF4543"/>
    <w:rsid w:val="00DF55A0"/>
    <w:rsid w:val="00E011BA"/>
    <w:rsid w:val="00E04FFF"/>
    <w:rsid w:val="00E212BE"/>
    <w:rsid w:val="00E214D3"/>
    <w:rsid w:val="00E33914"/>
    <w:rsid w:val="00E428C2"/>
    <w:rsid w:val="00E44984"/>
    <w:rsid w:val="00E47DE3"/>
    <w:rsid w:val="00E5504B"/>
    <w:rsid w:val="00E55412"/>
    <w:rsid w:val="00E57E52"/>
    <w:rsid w:val="00E60F11"/>
    <w:rsid w:val="00E6109C"/>
    <w:rsid w:val="00E72FC4"/>
    <w:rsid w:val="00E74FE0"/>
    <w:rsid w:val="00E75EAA"/>
    <w:rsid w:val="00E80EF8"/>
    <w:rsid w:val="00E82FFC"/>
    <w:rsid w:val="00E84EE7"/>
    <w:rsid w:val="00EB4313"/>
    <w:rsid w:val="00EC2874"/>
    <w:rsid w:val="00ED1718"/>
    <w:rsid w:val="00ED17D7"/>
    <w:rsid w:val="00ED2DF8"/>
    <w:rsid w:val="00ED5C3B"/>
    <w:rsid w:val="00EF53F4"/>
    <w:rsid w:val="00F20EA8"/>
    <w:rsid w:val="00F216EE"/>
    <w:rsid w:val="00F26589"/>
    <w:rsid w:val="00F30445"/>
    <w:rsid w:val="00F35210"/>
    <w:rsid w:val="00F35645"/>
    <w:rsid w:val="00F4324D"/>
    <w:rsid w:val="00F7113A"/>
    <w:rsid w:val="00F76194"/>
    <w:rsid w:val="00F77DDA"/>
    <w:rsid w:val="00F80AB2"/>
    <w:rsid w:val="00F82DB5"/>
    <w:rsid w:val="00F87DEF"/>
    <w:rsid w:val="00F92A20"/>
    <w:rsid w:val="00F92A21"/>
    <w:rsid w:val="00F9634C"/>
    <w:rsid w:val="00F9666E"/>
    <w:rsid w:val="00F96943"/>
    <w:rsid w:val="00F97093"/>
    <w:rsid w:val="00FA393A"/>
    <w:rsid w:val="00FB4F1E"/>
    <w:rsid w:val="00FC1B0D"/>
    <w:rsid w:val="00FE79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7C9B3"/>
  <w15:docId w15:val="{4554788B-16E8-4863-8E84-A6F620963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C06"/>
    <w:pPr>
      <w:suppressAutoHyphens/>
      <w:spacing w:after="0" w:line="240" w:lineRule="auto"/>
      <w:jc w:val="both"/>
    </w:pPr>
    <w:rPr>
      <w:rFonts w:ascii="Times New Roman" w:eastAsia="Times New Roman" w:hAnsi="Times New Roman" w:cs="Times New Roman"/>
      <w:sz w:val="24"/>
      <w:szCs w:val="20"/>
      <w:lang w:eastAsia="ar-SA"/>
    </w:rPr>
  </w:style>
  <w:style w:type="paragraph" w:styleId="Titre1">
    <w:name w:val="heading 1"/>
    <w:basedOn w:val="Normal"/>
    <w:next w:val="Normal"/>
    <w:link w:val="Titre1Car"/>
    <w:uiPriority w:val="9"/>
    <w:qFormat/>
    <w:rsid w:val="008A06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7F4C06"/>
    <w:pPr>
      <w:keepNext/>
      <w:numPr>
        <w:ilvl w:val="1"/>
        <w:numId w:val="2"/>
      </w:numPr>
      <w:outlineLvl w:val="1"/>
    </w:pPr>
    <w:rPr>
      <w:sz w:val="28"/>
    </w:rPr>
  </w:style>
  <w:style w:type="paragraph" w:styleId="Titre3">
    <w:name w:val="heading 3"/>
    <w:basedOn w:val="Normal"/>
    <w:next w:val="Normal"/>
    <w:link w:val="Titre3Car"/>
    <w:uiPriority w:val="9"/>
    <w:semiHidden/>
    <w:unhideWhenUsed/>
    <w:qFormat/>
    <w:rsid w:val="00A01745"/>
    <w:pPr>
      <w:keepNext/>
      <w:keepLines/>
      <w:spacing w:before="40"/>
      <w:outlineLvl w:val="2"/>
    </w:pPr>
    <w:rPr>
      <w:rFonts w:asciiTheme="majorHAnsi" w:eastAsiaTheme="majorEastAsia" w:hAnsiTheme="majorHAnsi" w:cstheme="majorBidi"/>
      <w:color w:val="1F4D78" w:themeColor="accent1" w:themeShade="7F"/>
      <w:szCs w:val="24"/>
    </w:rPr>
  </w:style>
  <w:style w:type="paragraph" w:styleId="Titre5">
    <w:name w:val="heading 5"/>
    <w:basedOn w:val="Normal"/>
    <w:next w:val="Normal"/>
    <w:link w:val="Titre5Car"/>
    <w:uiPriority w:val="9"/>
    <w:semiHidden/>
    <w:unhideWhenUsed/>
    <w:qFormat/>
    <w:rsid w:val="00D45F8A"/>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7F4C06"/>
    <w:rPr>
      <w:rFonts w:ascii="Times New Roman" w:eastAsia="Times New Roman" w:hAnsi="Times New Roman" w:cs="Times New Roman"/>
      <w:sz w:val="28"/>
      <w:szCs w:val="20"/>
      <w:lang w:eastAsia="ar-SA"/>
    </w:rPr>
  </w:style>
  <w:style w:type="character" w:styleId="Numrodepage">
    <w:name w:val="page number"/>
    <w:basedOn w:val="Policepardfaut"/>
    <w:semiHidden/>
    <w:rsid w:val="007F4C06"/>
  </w:style>
  <w:style w:type="paragraph" w:styleId="Corpsdetexte">
    <w:name w:val="Body Text"/>
    <w:basedOn w:val="Normal"/>
    <w:link w:val="CorpsdetexteCar"/>
    <w:semiHidden/>
    <w:rsid w:val="007F4C06"/>
    <w:rPr>
      <w:sz w:val="28"/>
    </w:rPr>
  </w:style>
  <w:style w:type="character" w:customStyle="1" w:styleId="CorpsdetexteCar">
    <w:name w:val="Corps de texte Car"/>
    <w:basedOn w:val="Policepardfaut"/>
    <w:link w:val="Corpsdetexte"/>
    <w:semiHidden/>
    <w:rsid w:val="007F4C06"/>
    <w:rPr>
      <w:rFonts w:ascii="Times New Roman" w:eastAsia="Times New Roman" w:hAnsi="Times New Roman" w:cs="Times New Roman"/>
      <w:sz w:val="28"/>
      <w:szCs w:val="20"/>
      <w:lang w:eastAsia="ar-SA"/>
    </w:rPr>
  </w:style>
  <w:style w:type="paragraph" w:styleId="Pieddepage">
    <w:name w:val="footer"/>
    <w:basedOn w:val="Normal"/>
    <w:link w:val="PieddepageCar"/>
    <w:uiPriority w:val="99"/>
    <w:rsid w:val="007F4C06"/>
    <w:pPr>
      <w:tabs>
        <w:tab w:val="center" w:pos="4536"/>
        <w:tab w:val="right" w:pos="9072"/>
      </w:tabs>
    </w:pPr>
  </w:style>
  <w:style w:type="character" w:customStyle="1" w:styleId="PieddepageCar">
    <w:name w:val="Pied de page Car"/>
    <w:basedOn w:val="Policepardfaut"/>
    <w:link w:val="Pieddepage"/>
    <w:uiPriority w:val="99"/>
    <w:rsid w:val="007F4C06"/>
    <w:rPr>
      <w:rFonts w:ascii="Times New Roman" w:eastAsia="Times New Roman" w:hAnsi="Times New Roman" w:cs="Times New Roman"/>
      <w:sz w:val="24"/>
      <w:szCs w:val="20"/>
      <w:lang w:eastAsia="ar-SA"/>
    </w:rPr>
  </w:style>
  <w:style w:type="paragraph" w:styleId="En-tte">
    <w:name w:val="header"/>
    <w:basedOn w:val="Normal"/>
    <w:link w:val="En-tteCar"/>
    <w:rsid w:val="007F4C06"/>
    <w:pPr>
      <w:tabs>
        <w:tab w:val="center" w:pos="4536"/>
        <w:tab w:val="right" w:pos="9072"/>
      </w:tabs>
    </w:pPr>
  </w:style>
  <w:style w:type="character" w:customStyle="1" w:styleId="En-tteCar">
    <w:name w:val="En-tête Car"/>
    <w:basedOn w:val="Policepardfaut"/>
    <w:link w:val="En-tte"/>
    <w:rsid w:val="007F4C06"/>
    <w:rPr>
      <w:rFonts w:ascii="Times New Roman" w:eastAsia="Times New Roman" w:hAnsi="Times New Roman" w:cs="Times New Roman"/>
      <w:sz w:val="24"/>
      <w:szCs w:val="20"/>
      <w:lang w:eastAsia="ar-SA"/>
    </w:rPr>
  </w:style>
  <w:style w:type="paragraph" w:customStyle="1" w:styleId="WW-Corpsdetexte3">
    <w:name w:val="WW-Corps de texte 3"/>
    <w:basedOn w:val="Normal"/>
    <w:rsid w:val="007F4C06"/>
    <w:rPr>
      <w:b/>
    </w:rPr>
  </w:style>
  <w:style w:type="paragraph" w:styleId="Notedebasdepage">
    <w:name w:val="footnote text"/>
    <w:basedOn w:val="Normal"/>
    <w:link w:val="NotedebasdepageCar"/>
    <w:semiHidden/>
    <w:rsid w:val="007F4C06"/>
    <w:rPr>
      <w:sz w:val="20"/>
    </w:rPr>
  </w:style>
  <w:style w:type="character" w:customStyle="1" w:styleId="NotedebasdepageCar">
    <w:name w:val="Note de bas de page Car"/>
    <w:basedOn w:val="Policepardfaut"/>
    <w:link w:val="Notedebasdepage"/>
    <w:semiHidden/>
    <w:rsid w:val="007F4C06"/>
    <w:rPr>
      <w:rFonts w:ascii="Times New Roman" w:eastAsia="Times New Roman" w:hAnsi="Times New Roman" w:cs="Times New Roman"/>
      <w:sz w:val="20"/>
      <w:szCs w:val="20"/>
      <w:lang w:eastAsia="ar-SA"/>
    </w:rPr>
  </w:style>
  <w:style w:type="paragraph" w:customStyle="1" w:styleId="Partie">
    <w:name w:val="Partie"/>
    <w:rsid w:val="007F4C06"/>
    <w:pPr>
      <w:suppressAutoHyphens/>
      <w:spacing w:before="120" w:after="0" w:line="240" w:lineRule="auto"/>
    </w:pPr>
    <w:rPr>
      <w:rFonts w:ascii="Arial" w:eastAsia="Times New Roman" w:hAnsi="Arial" w:cs="Times New Roman"/>
      <w:b/>
      <w:caps/>
      <w:sz w:val="20"/>
      <w:szCs w:val="20"/>
      <w:lang w:eastAsia="ar-SA"/>
    </w:rPr>
  </w:style>
  <w:style w:type="paragraph" w:customStyle="1" w:styleId="PartieNom">
    <w:name w:val="Partie Nom"/>
    <w:basedOn w:val="Partie"/>
    <w:next w:val="Partie"/>
    <w:rsid w:val="007F4C06"/>
    <w:pPr>
      <w:spacing w:before="0"/>
    </w:pPr>
    <w:rPr>
      <w:b w:val="0"/>
      <w:caps w:val="0"/>
    </w:rPr>
  </w:style>
  <w:style w:type="paragraph" w:styleId="Corpsdetexte3">
    <w:name w:val="Body Text 3"/>
    <w:basedOn w:val="Normal"/>
    <w:link w:val="Corpsdetexte3Car"/>
    <w:uiPriority w:val="99"/>
    <w:unhideWhenUsed/>
    <w:rsid w:val="007F4C06"/>
    <w:pPr>
      <w:spacing w:after="120"/>
    </w:pPr>
    <w:rPr>
      <w:sz w:val="16"/>
      <w:szCs w:val="16"/>
    </w:rPr>
  </w:style>
  <w:style w:type="character" w:customStyle="1" w:styleId="Corpsdetexte3Car">
    <w:name w:val="Corps de texte 3 Car"/>
    <w:basedOn w:val="Policepardfaut"/>
    <w:link w:val="Corpsdetexte3"/>
    <w:uiPriority w:val="99"/>
    <w:rsid w:val="007F4C06"/>
    <w:rPr>
      <w:rFonts w:ascii="Times New Roman" w:eastAsia="Times New Roman" w:hAnsi="Times New Roman" w:cs="Times New Roman"/>
      <w:sz w:val="16"/>
      <w:szCs w:val="16"/>
      <w:lang w:eastAsia="ar-SA"/>
    </w:rPr>
  </w:style>
  <w:style w:type="paragraph" w:styleId="Retraitcorpsdetexte2">
    <w:name w:val="Body Text Indent 2"/>
    <w:basedOn w:val="Normal"/>
    <w:link w:val="Retraitcorpsdetexte2Car"/>
    <w:uiPriority w:val="99"/>
    <w:unhideWhenUsed/>
    <w:rsid w:val="007F4C06"/>
    <w:pPr>
      <w:spacing w:after="120" w:line="480" w:lineRule="auto"/>
      <w:ind w:left="283"/>
    </w:pPr>
  </w:style>
  <w:style w:type="character" w:customStyle="1" w:styleId="Retraitcorpsdetexte2Car">
    <w:name w:val="Retrait corps de texte 2 Car"/>
    <w:basedOn w:val="Policepardfaut"/>
    <w:link w:val="Retraitcorpsdetexte2"/>
    <w:uiPriority w:val="99"/>
    <w:rsid w:val="007F4C06"/>
    <w:rPr>
      <w:rFonts w:ascii="Times New Roman" w:eastAsia="Times New Roman" w:hAnsi="Times New Roman" w:cs="Times New Roman"/>
      <w:sz w:val="24"/>
      <w:szCs w:val="20"/>
      <w:lang w:eastAsia="ar-SA"/>
    </w:rPr>
  </w:style>
  <w:style w:type="paragraph" w:styleId="Retraitcorpsdetexte3">
    <w:name w:val="Body Text Indent 3"/>
    <w:basedOn w:val="Normal"/>
    <w:link w:val="Retraitcorpsdetexte3Car"/>
    <w:uiPriority w:val="99"/>
    <w:unhideWhenUsed/>
    <w:rsid w:val="007F4C06"/>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7F4C06"/>
    <w:rPr>
      <w:rFonts w:ascii="Times New Roman" w:eastAsia="Times New Roman" w:hAnsi="Times New Roman" w:cs="Times New Roman"/>
      <w:sz w:val="16"/>
      <w:szCs w:val="16"/>
      <w:lang w:eastAsia="ar-SA"/>
    </w:rPr>
  </w:style>
  <w:style w:type="paragraph" w:customStyle="1" w:styleId="PA">
    <w:name w:val="PA"/>
    <w:rsid w:val="007F4C06"/>
    <w:pPr>
      <w:spacing w:before="480" w:after="120" w:line="240" w:lineRule="auto"/>
    </w:pPr>
    <w:rPr>
      <w:rFonts w:ascii="Arial Narrow" w:eastAsia="Times New Roman" w:hAnsi="Arial Narrow" w:cs="Times New Roman"/>
      <w:b/>
      <w:sz w:val="28"/>
      <w:szCs w:val="20"/>
      <w:lang w:eastAsia="fr-FR"/>
    </w:rPr>
  </w:style>
  <w:style w:type="paragraph" w:customStyle="1" w:styleId="Listepointeurs">
    <w:name w:val="Liste à pointeurs"/>
    <w:basedOn w:val="Corpsdetexte"/>
    <w:rsid w:val="007F4C06"/>
    <w:pPr>
      <w:numPr>
        <w:numId w:val="1"/>
      </w:numPr>
      <w:tabs>
        <w:tab w:val="clear" w:pos="360"/>
        <w:tab w:val="num" w:pos="720"/>
      </w:tabs>
      <w:suppressAutoHyphens w:val="0"/>
      <w:spacing w:after="60"/>
      <w:ind w:left="714" w:hanging="357"/>
    </w:pPr>
    <w:rPr>
      <w:rFonts w:ascii="Arial" w:hAnsi="Arial"/>
      <w:sz w:val="20"/>
      <w:lang w:eastAsia="fr-FR"/>
    </w:rPr>
  </w:style>
  <w:style w:type="paragraph" w:customStyle="1" w:styleId="Fait">
    <w:name w:val="Fait à"/>
    <w:basedOn w:val="Corpsdetexte"/>
    <w:uiPriority w:val="99"/>
    <w:rsid w:val="007F4C06"/>
    <w:pPr>
      <w:tabs>
        <w:tab w:val="left" w:pos="5670"/>
        <w:tab w:val="right" w:pos="10773"/>
      </w:tabs>
      <w:suppressAutoHyphens w:val="0"/>
      <w:spacing w:before="120" w:after="120"/>
      <w:ind w:left="919"/>
      <w:jc w:val="left"/>
    </w:pPr>
    <w:rPr>
      <w:rFonts w:ascii="Arial" w:hAnsi="Arial" w:cs="Arial"/>
      <w:sz w:val="20"/>
      <w:lang w:eastAsia="fr-FR"/>
    </w:rPr>
  </w:style>
  <w:style w:type="paragraph" w:styleId="NormalWeb">
    <w:name w:val="Normal (Web)"/>
    <w:basedOn w:val="Normal"/>
    <w:uiPriority w:val="99"/>
    <w:unhideWhenUsed/>
    <w:rsid w:val="007F4C06"/>
    <w:pPr>
      <w:suppressAutoHyphens w:val="0"/>
      <w:spacing w:before="100" w:beforeAutospacing="1" w:after="100" w:afterAutospacing="1"/>
      <w:jc w:val="left"/>
    </w:pPr>
    <w:rPr>
      <w:szCs w:val="24"/>
      <w:lang w:eastAsia="fr-FR"/>
    </w:rPr>
  </w:style>
  <w:style w:type="paragraph" w:styleId="Paragraphedeliste">
    <w:name w:val="List Paragraph"/>
    <w:basedOn w:val="Normal"/>
    <w:uiPriority w:val="34"/>
    <w:qFormat/>
    <w:rsid w:val="007F4C06"/>
    <w:pPr>
      <w:suppressAutoHyphens w:val="0"/>
      <w:spacing w:after="200" w:line="276" w:lineRule="auto"/>
      <w:ind w:left="720"/>
      <w:contextualSpacing/>
      <w:jc w:val="left"/>
    </w:pPr>
    <w:rPr>
      <w:rFonts w:ascii="Calibri" w:eastAsia="Calibri" w:hAnsi="Calibri"/>
      <w:sz w:val="22"/>
      <w:szCs w:val="22"/>
      <w:lang w:eastAsia="en-US"/>
    </w:rPr>
  </w:style>
  <w:style w:type="character" w:styleId="Lienhypertexte">
    <w:name w:val="Hyperlink"/>
    <w:uiPriority w:val="99"/>
    <w:unhideWhenUsed/>
    <w:rsid w:val="007F4C06"/>
    <w:rPr>
      <w:color w:val="0563C1"/>
      <w:u w:val="single"/>
    </w:rPr>
  </w:style>
  <w:style w:type="character" w:customStyle="1" w:styleId="object">
    <w:name w:val="object"/>
    <w:basedOn w:val="Policepardfaut"/>
    <w:rsid w:val="000600F7"/>
  </w:style>
  <w:style w:type="paragraph" w:styleId="Textedebulles">
    <w:name w:val="Balloon Text"/>
    <w:basedOn w:val="Normal"/>
    <w:link w:val="TextedebullesCar"/>
    <w:uiPriority w:val="99"/>
    <w:semiHidden/>
    <w:unhideWhenUsed/>
    <w:rsid w:val="00692D38"/>
    <w:rPr>
      <w:rFonts w:ascii="Segoe UI" w:hAnsi="Segoe UI" w:cs="Segoe UI"/>
      <w:sz w:val="18"/>
      <w:szCs w:val="18"/>
    </w:rPr>
  </w:style>
  <w:style w:type="character" w:customStyle="1" w:styleId="TextedebullesCar">
    <w:name w:val="Texte de bulles Car"/>
    <w:basedOn w:val="Policepardfaut"/>
    <w:link w:val="Textedebulles"/>
    <w:uiPriority w:val="99"/>
    <w:semiHidden/>
    <w:rsid w:val="00692D38"/>
    <w:rPr>
      <w:rFonts w:ascii="Segoe UI" w:eastAsia="Times New Roman" w:hAnsi="Segoe UI" w:cs="Segoe UI"/>
      <w:sz w:val="18"/>
      <w:szCs w:val="18"/>
      <w:lang w:eastAsia="ar-SA"/>
    </w:rPr>
  </w:style>
  <w:style w:type="character" w:styleId="Appelnotedebasdep">
    <w:name w:val="footnote reference"/>
    <w:uiPriority w:val="99"/>
    <w:semiHidden/>
    <w:unhideWhenUsed/>
    <w:rsid w:val="008A43CF"/>
    <w:rPr>
      <w:vertAlign w:val="superscript"/>
    </w:rPr>
  </w:style>
  <w:style w:type="paragraph" w:styleId="Corpsdetexte2">
    <w:name w:val="Body Text 2"/>
    <w:basedOn w:val="Normal"/>
    <w:link w:val="Corpsdetexte2Car"/>
    <w:uiPriority w:val="99"/>
    <w:unhideWhenUsed/>
    <w:rsid w:val="00A0145F"/>
    <w:pPr>
      <w:spacing w:before="240"/>
    </w:pPr>
    <w:rPr>
      <w:rFonts w:ascii="Verdana" w:eastAsia="Arial" w:hAnsi="Verdana" w:cs="Arial"/>
      <w:sz w:val="20"/>
      <w:lang w:eastAsia="fr-FR" w:bidi="fr-FR"/>
    </w:rPr>
  </w:style>
  <w:style w:type="character" w:customStyle="1" w:styleId="Corpsdetexte2Car">
    <w:name w:val="Corps de texte 2 Car"/>
    <w:basedOn w:val="Policepardfaut"/>
    <w:link w:val="Corpsdetexte2"/>
    <w:uiPriority w:val="99"/>
    <w:rsid w:val="00A0145F"/>
    <w:rPr>
      <w:rFonts w:ascii="Verdana" w:eastAsia="Arial" w:hAnsi="Verdana" w:cs="Arial"/>
      <w:sz w:val="20"/>
      <w:szCs w:val="20"/>
      <w:lang w:eastAsia="fr-FR" w:bidi="fr-FR"/>
    </w:rPr>
  </w:style>
  <w:style w:type="character" w:styleId="Accentuation">
    <w:name w:val="Emphasis"/>
    <w:basedOn w:val="Policepardfaut"/>
    <w:uiPriority w:val="20"/>
    <w:qFormat/>
    <w:rsid w:val="009C4084"/>
    <w:rPr>
      <w:i/>
      <w:iCs/>
    </w:rPr>
  </w:style>
  <w:style w:type="character" w:customStyle="1" w:styleId="Titre1Car">
    <w:name w:val="Titre 1 Car"/>
    <w:basedOn w:val="Policepardfaut"/>
    <w:link w:val="Titre1"/>
    <w:uiPriority w:val="9"/>
    <w:rsid w:val="008A0681"/>
    <w:rPr>
      <w:rFonts w:asciiTheme="majorHAnsi" w:eastAsiaTheme="majorEastAsia" w:hAnsiTheme="majorHAnsi" w:cstheme="majorBidi"/>
      <w:color w:val="2E74B5" w:themeColor="accent1" w:themeShade="BF"/>
      <w:sz w:val="32"/>
      <w:szCs w:val="32"/>
      <w:lang w:eastAsia="ar-SA"/>
    </w:rPr>
  </w:style>
  <w:style w:type="character" w:styleId="lev">
    <w:name w:val="Strong"/>
    <w:basedOn w:val="Policepardfaut"/>
    <w:uiPriority w:val="22"/>
    <w:qFormat/>
    <w:rsid w:val="002F449B"/>
    <w:rPr>
      <w:b/>
      <w:bCs/>
    </w:rPr>
  </w:style>
  <w:style w:type="character" w:customStyle="1" w:styleId="Titre5Car">
    <w:name w:val="Titre 5 Car"/>
    <w:basedOn w:val="Policepardfaut"/>
    <w:link w:val="Titre5"/>
    <w:uiPriority w:val="9"/>
    <w:semiHidden/>
    <w:rsid w:val="00D45F8A"/>
    <w:rPr>
      <w:rFonts w:asciiTheme="majorHAnsi" w:eastAsiaTheme="majorEastAsia" w:hAnsiTheme="majorHAnsi" w:cstheme="majorBidi"/>
      <w:color w:val="2E74B5" w:themeColor="accent1" w:themeShade="BF"/>
      <w:sz w:val="24"/>
      <w:szCs w:val="20"/>
      <w:lang w:eastAsia="ar-SA"/>
    </w:rPr>
  </w:style>
  <w:style w:type="paragraph" w:customStyle="1" w:styleId="d1">
    <w:name w:val="d1"/>
    <w:basedOn w:val="Normal"/>
    <w:rsid w:val="00DB0167"/>
    <w:pPr>
      <w:suppressAutoHyphens w:val="0"/>
      <w:spacing w:before="100" w:beforeAutospacing="1" w:after="100" w:afterAutospacing="1"/>
      <w:jc w:val="left"/>
    </w:pPr>
    <w:rPr>
      <w:szCs w:val="24"/>
      <w:lang w:eastAsia="fr-FR"/>
    </w:rPr>
  </w:style>
  <w:style w:type="character" w:customStyle="1" w:styleId="Titre3Car">
    <w:name w:val="Titre 3 Car"/>
    <w:basedOn w:val="Policepardfaut"/>
    <w:link w:val="Titre3"/>
    <w:uiPriority w:val="9"/>
    <w:semiHidden/>
    <w:rsid w:val="00A01745"/>
    <w:rPr>
      <w:rFonts w:asciiTheme="majorHAnsi" w:eastAsiaTheme="majorEastAsia" w:hAnsiTheme="majorHAnsi" w:cstheme="majorBidi"/>
      <w:color w:val="1F4D78" w:themeColor="accent1" w:themeShade="7F"/>
      <w:sz w:val="24"/>
      <w:szCs w:val="24"/>
      <w:lang w:eastAsia="ar-SA"/>
    </w:rPr>
  </w:style>
  <w:style w:type="paragraph" w:styleId="Listenumros3">
    <w:name w:val="List Number 3"/>
    <w:basedOn w:val="Normal"/>
    <w:uiPriority w:val="99"/>
    <w:unhideWhenUsed/>
    <w:rsid w:val="00096598"/>
    <w:pPr>
      <w:numPr>
        <w:numId w:val="4"/>
      </w:numPr>
      <w:suppressAutoHyphens w:val="0"/>
      <w:spacing w:after="200" w:line="276" w:lineRule="auto"/>
      <w:contextualSpacing/>
      <w:jc w:val="left"/>
    </w:pPr>
    <w:rPr>
      <w:rFonts w:asciiTheme="minorHAnsi" w:eastAsiaTheme="minorEastAsia" w:hAnsiTheme="minorHAnsi" w:cstheme="minorBidi"/>
      <w:sz w:val="22"/>
      <w:szCs w:val="22"/>
      <w:lang w:val="en-US" w:eastAsia="en-US"/>
    </w:rPr>
  </w:style>
  <w:style w:type="table" w:styleId="Grilledutableau">
    <w:name w:val="Table Grid"/>
    <w:basedOn w:val="TableauNormal"/>
    <w:uiPriority w:val="39"/>
    <w:rsid w:val="00357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1989">
      <w:bodyDiv w:val="1"/>
      <w:marLeft w:val="0"/>
      <w:marRight w:val="0"/>
      <w:marTop w:val="0"/>
      <w:marBottom w:val="0"/>
      <w:divBdr>
        <w:top w:val="none" w:sz="0" w:space="0" w:color="auto"/>
        <w:left w:val="none" w:sz="0" w:space="0" w:color="auto"/>
        <w:bottom w:val="none" w:sz="0" w:space="0" w:color="auto"/>
        <w:right w:val="none" w:sz="0" w:space="0" w:color="auto"/>
      </w:divBdr>
    </w:div>
    <w:div w:id="109250061">
      <w:bodyDiv w:val="1"/>
      <w:marLeft w:val="0"/>
      <w:marRight w:val="0"/>
      <w:marTop w:val="0"/>
      <w:marBottom w:val="0"/>
      <w:divBdr>
        <w:top w:val="none" w:sz="0" w:space="0" w:color="auto"/>
        <w:left w:val="none" w:sz="0" w:space="0" w:color="auto"/>
        <w:bottom w:val="none" w:sz="0" w:space="0" w:color="auto"/>
        <w:right w:val="none" w:sz="0" w:space="0" w:color="auto"/>
      </w:divBdr>
    </w:div>
    <w:div w:id="175120097">
      <w:bodyDiv w:val="1"/>
      <w:marLeft w:val="0"/>
      <w:marRight w:val="0"/>
      <w:marTop w:val="0"/>
      <w:marBottom w:val="0"/>
      <w:divBdr>
        <w:top w:val="none" w:sz="0" w:space="0" w:color="auto"/>
        <w:left w:val="none" w:sz="0" w:space="0" w:color="auto"/>
        <w:bottom w:val="none" w:sz="0" w:space="0" w:color="auto"/>
        <w:right w:val="none" w:sz="0" w:space="0" w:color="auto"/>
      </w:divBdr>
    </w:div>
    <w:div w:id="324094860">
      <w:bodyDiv w:val="1"/>
      <w:marLeft w:val="0"/>
      <w:marRight w:val="0"/>
      <w:marTop w:val="0"/>
      <w:marBottom w:val="0"/>
      <w:divBdr>
        <w:top w:val="none" w:sz="0" w:space="0" w:color="auto"/>
        <w:left w:val="none" w:sz="0" w:space="0" w:color="auto"/>
        <w:bottom w:val="none" w:sz="0" w:space="0" w:color="auto"/>
        <w:right w:val="none" w:sz="0" w:space="0" w:color="auto"/>
      </w:divBdr>
    </w:div>
    <w:div w:id="357239845">
      <w:bodyDiv w:val="1"/>
      <w:marLeft w:val="0"/>
      <w:marRight w:val="0"/>
      <w:marTop w:val="0"/>
      <w:marBottom w:val="0"/>
      <w:divBdr>
        <w:top w:val="none" w:sz="0" w:space="0" w:color="auto"/>
        <w:left w:val="none" w:sz="0" w:space="0" w:color="auto"/>
        <w:bottom w:val="none" w:sz="0" w:space="0" w:color="auto"/>
        <w:right w:val="none" w:sz="0" w:space="0" w:color="auto"/>
      </w:divBdr>
      <w:divsChild>
        <w:div w:id="1197160017">
          <w:marLeft w:val="0"/>
          <w:marRight w:val="0"/>
          <w:marTop w:val="0"/>
          <w:marBottom w:val="0"/>
          <w:divBdr>
            <w:top w:val="none" w:sz="0" w:space="0" w:color="auto"/>
            <w:left w:val="none" w:sz="0" w:space="0" w:color="auto"/>
            <w:bottom w:val="none" w:sz="0" w:space="0" w:color="auto"/>
            <w:right w:val="none" w:sz="0" w:space="0" w:color="auto"/>
          </w:divBdr>
        </w:div>
        <w:div w:id="1642033199">
          <w:marLeft w:val="0"/>
          <w:marRight w:val="0"/>
          <w:marTop w:val="0"/>
          <w:marBottom w:val="0"/>
          <w:divBdr>
            <w:top w:val="none" w:sz="0" w:space="0" w:color="auto"/>
            <w:left w:val="none" w:sz="0" w:space="0" w:color="auto"/>
            <w:bottom w:val="none" w:sz="0" w:space="0" w:color="auto"/>
            <w:right w:val="none" w:sz="0" w:space="0" w:color="auto"/>
          </w:divBdr>
        </w:div>
        <w:div w:id="1675455167">
          <w:marLeft w:val="0"/>
          <w:marRight w:val="0"/>
          <w:marTop w:val="0"/>
          <w:marBottom w:val="0"/>
          <w:divBdr>
            <w:top w:val="none" w:sz="0" w:space="0" w:color="auto"/>
            <w:left w:val="none" w:sz="0" w:space="0" w:color="auto"/>
            <w:bottom w:val="none" w:sz="0" w:space="0" w:color="auto"/>
            <w:right w:val="none" w:sz="0" w:space="0" w:color="auto"/>
          </w:divBdr>
        </w:div>
        <w:div w:id="1519081774">
          <w:marLeft w:val="0"/>
          <w:marRight w:val="0"/>
          <w:marTop w:val="0"/>
          <w:marBottom w:val="0"/>
          <w:divBdr>
            <w:top w:val="none" w:sz="0" w:space="0" w:color="auto"/>
            <w:left w:val="none" w:sz="0" w:space="0" w:color="auto"/>
            <w:bottom w:val="none" w:sz="0" w:space="0" w:color="auto"/>
            <w:right w:val="none" w:sz="0" w:space="0" w:color="auto"/>
          </w:divBdr>
        </w:div>
        <w:div w:id="1736732746">
          <w:marLeft w:val="0"/>
          <w:marRight w:val="0"/>
          <w:marTop w:val="0"/>
          <w:marBottom w:val="0"/>
          <w:divBdr>
            <w:top w:val="none" w:sz="0" w:space="0" w:color="auto"/>
            <w:left w:val="none" w:sz="0" w:space="0" w:color="auto"/>
            <w:bottom w:val="none" w:sz="0" w:space="0" w:color="auto"/>
            <w:right w:val="none" w:sz="0" w:space="0" w:color="auto"/>
          </w:divBdr>
        </w:div>
        <w:div w:id="1605573961">
          <w:marLeft w:val="0"/>
          <w:marRight w:val="0"/>
          <w:marTop w:val="0"/>
          <w:marBottom w:val="0"/>
          <w:divBdr>
            <w:top w:val="none" w:sz="0" w:space="0" w:color="auto"/>
            <w:left w:val="none" w:sz="0" w:space="0" w:color="auto"/>
            <w:bottom w:val="none" w:sz="0" w:space="0" w:color="auto"/>
            <w:right w:val="none" w:sz="0" w:space="0" w:color="auto"/>
          </w:divBdr>
        </w:div>
      </w:divsChild>
    </w:div>
    <w:div w:id="365059350">
      <w:bodyDiv w:val="1"/>
      <w:marLeft w:val="0"/>
      <w:marRight w:val="0"/>
      <w:marTop w:val="0"/>
      <w:marBottom w:val="0"/>
      <w:divBdr>
        <w:top w:val="none" w:sz="0" w:space="0" w:color="auto"/>
        <w:left w:val="none" w:sz="0" w:space="0" w:color="auto"/>
        <w:bottom w:val="none" w:sz="0" w:space="0" w:color="auto"/>
        <w:right w:val="none" w:sz="0" w:space="0" w:color="auto"/>
      </w:divBdr>
    </w:div>
    <w:div w:id="522674880">
      <w:bodyDiv w:val="1"/>
      <w:marLeft w:val="0"/>
      <w:marRight w:val="0"/>
      <w:marTop w:val="0"/>
      <w:marBottom w:val="0"/>
      <w:divBdr>
        <w:top w:val="none" w:sz="0" w:space="0" w:color="auto"/>
        <w:left w:val="none" w:sz="0" w:space="0" w:color="auto"/>
        <w:bottom w:val="none" w:sz="0" w:space="0" w:color="auto"/>
        <w:right w:val="none" w:sz="0" w:space="0" w:color="auto"/>
      </w:divBdr>
    </w:div>
    <w:div w:id="567114806">
      <w:bodyDiv w:val="1"/>
      <w:marLeft w:val="0"/>
      <w:marRight w:val="0"/>
      <w:marTop w:val="0"/>
      <w:marBottom w:val="0"/>
      <w:divBdr>
        <w:top w:val="none" w:sz="0" w:space="0" w:color="auto"/>
        <w:left w:val="none" w:sz="0" w:space="0" w:color="auto"/>
        <w:bottom w:val="none" w:sz="0" w:space="0" w:color="auto"/>
        <w:right w:val="none" w:sz="0" w:space="0" w:color="auto"/>
      </w:divBdr>
    </w:div>
    <w:div w:id="592323808">
      <w:bodyDiv w:val="1"/>
      <w:marLeft w:val="0"/>
      <w:marRight w:val="0"/>
      <w:marTop w:val="0"/>
      <w:marBottom w:val="0"/>
      <w:divBdr>
        <w:top w:val="none" w:sz="0" w:space="0" w:color="auto"/>
        <w:left w:val="none" w:sz="0" w:space="0" w:color="auto"/>
        <w:bottom w:val="none" w:sz="0" w:space="0" w:color="auto"/>
        <w:right w:val="none" w:sz="0" w:space="0" w:color="auto"/>
      </w:divBdr>
    </w:div>
    <w:div w:id="775248880">
      <w:bodyDiv w:val="1"/>
      <w:marLeft w:val="0"/>
      <w:marRight w:val="0"/>
      <w:marTop w:val="0"/>
      <w:marBottom w:val="0"/>
      <w:divBdr>
        <w:top w:val="none" w:sz="0" w:space="0" w:color="auto"/>
        <w:left w:val="none" w:sz="0" w:space="0" w:color="auto"/>
        <w:bottom w:val="none" w:sz="0" w:space="0" w:color="auto"/>
        <w:right w:val="none" w:sz="0" w:space="0" w:color="auto"/>
      </w:divBdr>
    </w:div>
    <w:div w:id="893660292">
      <w:bodyDiv w:val="1"/>
      <w:marLeft w:val="0"/>
      <w:marRight w:val="0"/>
      <w:marTop w:val="0"/>
      <w:marBottom w:val="0"/>
      <w:divBdr>
        <w:top w:val="none" w:sz="0" w:space="0" w:color="auto"/>
        <w:left w:val="none" w:sz="0" w:space="0" w:color="auto"/>
        <w:bottom w:val="none" w:sz="0" w:space="0" w:color="auto"/>
        <w:right w:val="none" w:sz="0" w:space="0" w:color="auto"/>
      </w:divBdr>
    </w:div>
    <w:div w:id="982738913">
      <w:bodyDiv w:val="1"/>
      <w:marLeft w:val="0"/>
      <w:marRight w:val="0"/>
      <w:marTop w:val="0"/>
      <w:marBottom w:val="0"/>
      <w:divBdr>
        <w:top w:val="none" w:sz="0" w:space="0" w:color="auto"/>
        <w:left w:val="none" w:sz="0" w:space="0" w:color="auto"/>
        <w:bottom w:val="none" w:sz="0" w:space="0" w:color="auto"/>
        <w:right w:val="none" w:sz="0" w:space="0" w:color="auto"/>
      </w:divBdr>
    </w:div>
    <w:div w:id="1004279605">
      <w:bodyDiv w:val="1"/>
      <w:marLeft w:val="0"/>
      <w:marRight w:val="0"/>
      <w:marTop w:val="0"/>
      <w:marBottom w:val="0"/>
      <w:divBdr>
        <w:top w:val="none" w:sz="0" w:space="0" w:color="auto"/>
        <w:left w:val="none" w:sz="0" w:space="0" w:color="auto"/>
        <w:bottom w:val="none" w:sz="0" w:space="0" w:color="auto"/>
        <w:right w:val="none" w:sz="0" w:space="0" w:color="auto"/>
      </w:divBdr>
    </w:div>
    <w:div w:id="1093820399">
      <w:bodyDiv w:val="1"/>
      <w:marLeft w:val="0"/>
      <w:marRight w:val="0"/>
      <w:marTop w:val="0"/>
      <w:marBottom w:val="0"/>
      <w:divBdr>
        <w:top w:val="none" w:sz="0" w:space="0" w:color="auto"/>
        <w:left w:val="none" w:sz="0" w:space="0" w:color="auto"/>
        <w:bottom w:val="none" w:sz="0" w:space="0" w:color="auto"/>
        <w:right w:val="none" w:sz="0" w:space="0" w:color="auto"/>
      </w:divBdr>
    </w:div>
    <w:div w:id="1120490562">
      <w:bodyDiv w:val="1"/>
      <w:marLeft w:val="0"/>
      <w:marRight w:val="0"/>
      <w:marTop w:val="0"/>
      <w:marBottom w:val="0"/>
      <w:divBdr>
        <w:top w:val="none" w:sz="0" w:space="0" w:color="auto"/>
        <w:left w:val="none" w:sz="0" w:space="0" w:color="auto"/>
        <w:bottom w:val="none" w:sz="0" w:space="0" w:color="auto"/>
        <w:right w:val="none" w:sz="0" w:space="0" w:color="auto"/>
      </w:divBdr>
    </w:div>
    <w:div w:id="1171337199">
      <w:bodyDiv w:val="1"/>
      <w:marLeft w:val="0"/>
      <w:marRight w:val="0"/>
      <w:marTop w:val="0"/>
      <w:marBottom w:val="0"/>
      <w:divBdr>
        <w:top w:val="none" w:sz="0" w:space="0" w:color="auto"/>
        <w:left w:val="none" w:sz="0" w:space="0" w:color="auto"/>
        <w:bottom w:val="none" w:sz="0" w:space="0" w:color="auto"/>
        <w:right w:val="none" w:sz="0" w:space="0" w:color="auto"/>
      </w:divBdr>
    </w:div>
    <w:div w:id="1218391322">
      <w:bodyDiv w:val="1"/>
      <w:marLeft w:val="0"/>
      <w:marRight w:val="0"/>
      <w:marTop w:val="0"/>
      <w:marBottom w:val="0"/>
      <w:divBdr>
        <w:top w:val="none" w:sz="0" w:space="0" w:color="auto"/>
        <w:left w:val="none" w:sz="0" w:space="0" w:color="auto"/>
        <w:bottom w:val="none" w:sz="0" w:space="0" w:color="auto"/>
        <w:right w:val="none" w:sz="0" w:space="0" w:color="auto"/>
      </w:divBdr>
    </w:div>
    <w:div w:id="1240555212">
      <w:bodyDiv w:val="1"/>
      <w:marLeft w:val="0"/>
      <w:marRight w:val="0"/>
      <w:marTop w:val="0"/>
      <w:marBottom w:val="0"/>
      <w:divBdr>
        <w:top w:val="none" w:sz="0" w:space="0" w:color="auto"/>
        <w:left w:val="none" w:sz="0" w:space="0" w:color="auto"/>
        <w:bottom w:val="none" w:sz="0" w:space="0" w:color="auto"/>
        <w:right w:val="none" w:sz="0" w:space="0" w:color="auto"/>
      </w:divBdr>
      <w:divsChild>
        <w:div w:id="1201209717">
          <w:marLeft w:val="1166"/>
          <w:marRight w:val="0"/>
          <w:marTop w:val="0"/>
          <w:marBottom w:val="0"/>
          <w:divBdr>
            <w:top w:val="none" w:sz="0" w:space="0" w:color="auto"/>
            <w:left w:val="none" w:sz="0" w:space="0" w:color="auto"/>
            <w:bottom w:val="none" w:sz="0" w:space="0" w:color="auto"/>
            <w:right w:val="none" w:sz="0" w:space="0" w:color="auto"/>
          </w:divBdr>
        </w:div>
        <w:div w:id="1590189516">
          <w:marLeft w:val="1166"/>
          <w:marRight w:val="0"/>
          <w:marTop w:val="0"/>
          <w:marBottom w:val="0"/>
          <w:divBdr>
            <w:top w:val="none" w:sz="0" w:space="0" w:color="auto"/>
            <w:left w:val="none" w:sz="0" w:space="0" w:color="auto"/>
            <w:bottom w:val="none" w:sz="0" w:space="0" w:color="auto"/>
            <w:right w:val="none" w:sz="0" w:space="0" w:color="auto"/>
          </w:divBdr>
        </w:div>
        <w:div w:id="1762678975">
          <w:marLeft w:val="1166"/>
          <w:marRight w:val="0"/>
          <w:marTop w:val="0"/>
          <w:marBottom w:val="200"/>
          <w:divBdr>
            <w:top w:val="none" w:sz="0" w:space="0" w:color="auto"/>
            <w:left w:val="none" w:sz="0" w:space="0" w:color="auto"/>
            <w:bottom w:val="none" w:sz="0" w:space="0" w:color="auto"/>
            <w:right w:val="none" w:sz="0" w:space="0" w:color="auto"/>
          </w:divBdr>
        </w:div>
      </w:divsChild>
    </w:div>
    <w:div w:id="1309165054">
      <w:bodyDiv w:val="1"/>
      <w:marLeft w:val="0"/>
      <w:marRight w:val="0"/>
      <w:marTop w:val="0"/>
      <w:marBottom w:val="0"/>
      <w:divBdr>
        <w:top w:val="none" w:sz="0" w:space="0" w:color="auto"/>
        <w:left w:val="none" w:sz="0" w:space="0" w:color="auto"/>
        <w:bottom w:val="none" w:sz="0" w:space="0" w:color="auto"/>
        <w:right w:val="none" w:sz="0" w:space="0" w:color="auto"/>
      </w:divBdr>
    </w:div>
    <w:div w:id="1349989485">
      <w:bodyDiv w:val="1"/>
      <w:marLeft w:val="0"/>
      <w:marRight w:val="0"/>
      <w:marTop w:val="0"/>
      <w:marBottom w:val="0"/>
      <w:divBdr>
        <w:top w:val="none" w:sz="0" w:space="0" w:color="auto"/>
        <w:left w:val="none" w:sz="0" w:space="0" w:color="auto"/>
        <w:bottom w:val="none" w:sz="0" w:space="0" w:color="auto"/>
        <w:right w:val="none" w:sz="0" w:space="0" w:color="auto"/>
      </w:divBdr>
    </w:div>
    <w:div w:id="1402681829">
      <w:bodyDiv w:val="1"/>
      <w:marLeft w:val="0"/>
      <w:marRight w:val="0"/>
      <w:marTop w:val="0"/>
      <w:marBottom w:val="0"/>
      <w:divBdr>
        <w:top w:val="none" w:sz="0" w:space="0" w:color="auto"/>
        <w:left w:val="none" w:sz="0" w:space="0" w:color="auto"/>
        <w:bottom w:val="none" w:sz="0" w:space="0" w:color="auto"/>
        <w:right w:val="none" w:sz="0" w:space="0" w:color="auto"/>
      </w:divBdr>
    </w:div>
    <w:div w:id="1420057179">
      <w:bodyDiv w:val="1"/>
      <w:marLeft w:val="0"/>
      <w:marRight w:val="0"/>
      <w:marTop w:val="0"/>
      <w:marBottom w:val="0"/>
      <w:divBdr>
        <w:top w:val="none" w:sz="0" w:space="0" w:color="auto"/>
        <w:left w:val="none" w:sz="0" w:space="0" w:color="auto"/>
        <w:bottom w:val="none" w:sz="0" w:space="0" w:color="auto"/>
        <w:right w:val="none" w:sz="0" w:space="0" w:color="auto"/>
      </w:divBdr>
    </w:div>
    <w:div w:id="1517188466">
      <w:bodyDiv w:val="1"/>
      <w:marLeft w:val="0"/>
      <w:marRight w:val="0"/>
      <w:marTop w:val="0"/>
      <w:marBottom w:val="0"/>
      <w:divBdr>
        <w:top w:val="none" w:sz="0" w:space="0" w:color="auto"/>
        <w:left w:val="none" w:sz="0" w:space="0" w:color="auto"/>
        <w:bottom w:val="none" w:sz="0" w:space="0" w:color="auto"/>
        <w:right w:val="none" w:sz="0" w:space="0" w:color="auto"/>
      </w:divBdr>
      <w:divsChild>
        <w:div w:id="82804177">
          <w:marLeft w:val="0"/>
          <w:marRight w:val="0"/>
          <w:marTop w:val="0"/>
          <w:marBottom w:val="0"/>
          <w:divBdr>
            <w:top w:val="none" w:sz="0" w:space="0" w:color="auto"/>
            <w:left w:val="none" w:sz="0" w:space="0" w:color="auto"/>
            <w:bottom w:val="none" w:sz="0" w:space="0" w:color="auto"/>
            <w:right w:val="none" w:sz="0" w:space="0" w:color="auto"/>
          </w:divBdr>
        </w:div>
      </w:divsChild>
    </w:div>
    <w:div w:id="1537693228">
      <w:bodyDiv w:val="1"/>
      <w:marLeft w:val="0"/>
      <w:marRight w:val="0"/>
      <w:marTop w:val="0"/>
      <w:marBottom w:val="0"/>
      <w:divBdr>
        <w:top w:val="none" w:sz="0" w:space="0" w:color="auto"/>
        <w:left w:val="none" w:sz="0" w:space="0" w:color="auto"/>
        <w:bottom w:val="none" w:sz="0" w:space="0" w:color="auto"/>
        <w:right w:val="none" w:sz="0" w:space="0" w:color="auto"/>
      </w:divBdr>
    </w:div>
    <w:div w:id="1640843720">
      <w:bodyDiv w:val="1"/>
      <w:marLeft w:val="0"/>
      <w:marRight w:val="0"/>
      <w:marTop w:val="0"/>
      <w:marBottom w:val="0"/>
      <w:divBdr>
        <w:top w:val="none" w:sz="0" w:space="0" w:color="auto"/>
        <w:left w:val="none" w:sz="0" w:space="0" w:color="auto"/>
        <w:bottom w:val="none" w:sz="0" w:space="0" w:color="auto"/>
        <w:right w:val="none" w:sz="0" w:space="0" w:color="auto"/>
      </w:divBdr>
    </w:div>
    <w:div w:id="1655143048">
      <w:bodyDiv w:val="1"/>
      <w:marLeft w:val="0"/>
      <w:marRight w:val="0"/>
      <w:marTop w:val="0"/>
      <w:marBottom w:val="0"/>
      <w:divBdr>
        <w:top w:val="none" w:sz="0" w:space="0" w:color="auto"/>
        <w:left w:val="none" w:sz="0" w:space="0" w:color="auto"/>
        <w:bottom w:val="none" w:sz="0" w:space="0" w:color="auto"/>
        <w:right w:val="none" w:sz="0" w:space="0" w:color="auto"/>
      </w:divBdr>
    </w:div>
    <w:div w:id="1668752838">
      <w:bodyDiv w:val="1"/>
      <w:marLeft w:val="0"/>
      <w:marRight w:val="0"/>
      <w:marTop w:val="0"/>
      <w:marBottom w:val="0"/>
      <w:divBdr>
        <w:top w:val="none" w:sz="0" w:space="0" w:color="auto"/>
        <w:left w:val="none" w:sz="0" w:space="0" w:color="auto"/>
        <w:bottom w:val="none" w:sz="0" w:space="0" w:color="auto"/>
        <w:right w:val="none" w:sz="0" w:space="0" w:color="auto"/>
      </w:divBdr>
    </w:div>
    <w:div w:id="1702127136">
      <w:bodyDiv w:val="1"/>
      <w:marLeft w:val="0"/>
      <w:marRight w:val="0"/>
      <w:marTop w:val="0"/>
      <w:marBottom w:val="0"/>
      <w:divBdr>
        <w:top w:val="none" w:sz="0" w:space="0" w:color="auto"/>
        <w:left w:val="none" w:sz="0" w:space="0" w:color="auto"/>
        <w:bottom w:val="none" w:sz="0" w:space="0" w:color="auto"/>
        <w:right w:val="none" w:sz="0" w:space="0" w:color="auto"/>
      </w:divBdr>
    </w:div>
    <w:div w:id="1705322982">
      <w:bodyDiv w:val="1"/>
      <w:marLeft w:val="0"/>
      <w:marRight w:val="0"/>
      <w:marTop w:val="0"/>
      <w:marBottom w:val="0"/>
      <w:divBdr>
        <w:top w:val="none" w:sz="0" w:space="0" w:color="auto"/>
        <w:left w:val="none" w:sz="0" w:space="0" w:color="auto"/>
        <w:bottom w:val="none" w:sz="0" w:space="0" w:color="auto"/>
        <w:right w:val="none" w:sz="0" w:space="0" w:color="auto"/>
      </w:divBdr>
      <w:divsChild>
        <w:div w:id="125319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155103">
              <w:marLeft w:val="0"/>
              <w:marRight w:val="0"/>
              <w:marTop w:val="0"/>
              <w:marBottom w:val="0"/>
              <w:divBdr>
                <w:top w:val="none" w:sz="0" w:space="0" w:color="auto"/>
                <w:left w:val="none" w:sz="0" w:space="0" w:color="auto"/>
                <w:bottom w:val="none" w:sz="0" w:space="0" w:color="auto"/>
                <w:right w:val="none" w:sz="0" w:space="0" w:color="auto"/>
              </w:divBdr>
              <w:divsChild>
                <w:div w:id="1205485202">
                  <w:marLeft w:val="0"/>
                  <w:marRight w:val="0"/>
                  <w:marTop w:val="0"/>
                  <w:marBottom w:val="0"/>
                  <w:divBdr>
                    <w:top w:val="none" w:sz="0" w:space="0" w:color="auto"/>
                    <w:left w:val="none" w:sz="0" w:space="0" w:color="auto"/>
                    <w:bottom w:val="none" w:sz="0" w:space="0" w:color="auto"/>
                    <w:right w:val="none" w:sz="0" w:space="0" w:color="auto"/>
                  </w:divBdr>
                  <w:divsChild>
                    <w:div w:id="4706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132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936346">
              <w:marLeft w:val="0"/>
              <w:marRight w:val="0"/>
              <w:marTop w:val="0"/>
              <w:marBottom w:val="0"/>
              <w:divBdr>
                <w:top w:val="none" w:sz="0" w:space="0" w:color="auto"/>
                <w:left w:val="none" w:sz="0" w:space="0" w:color="auto"/>
                <w:bottom w:val="none" w:sz="0" w:space="0" w:color="auto"/>
                <w:right w:val="none" w:sz="0" w:space="0" w:color="auto"/>
              </w:divBdr>
              <w:divsChild>
                <w:div w:id="981352643">
                  <w:marLeft w:val="0"/>
                  <w:marRight w:val="0"/>
                  <w:marTop w:val="0"/>
                  <w:marBottom w:val="0"/>
                  <w:divBdr>
                    <w:top w:val="none" w:sz="0" w:space="0" w:color="auto"/>
                    <w:left w:val="none" w:sz="0" w:space="0" w:color="auto"/>
                    <w:bottom w:val="none" w:sz="0" w:space="0" w:color="auto"/>
                    <w:right w:val="none" w:sz="0" w:space="0" w:color="auto"/>
                  </w:divBdr>
                  <w:divsChild>
                    <w:div w:id="139954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075355">
      <w:bodyDiv w:val="1"/>
      <w:marLeft w:val="0"/>
      <w:marRight w:val="0"/>
      <w:marTop w:val="0"/>
      <w:marBottom w:val="0"/>
      <w:divBdr>
        <w:top w:val="none" w:sz="0" w:space="0" w:color="auto"/>
        <w:left w:val="none" w:sz="0" w:space="0" w:color="auto"/>
        <w:bottom w:val="none" w:sz="0" w:space="0" w:color="auto"/>
        <w:right w:val="none" w:sz="0" w:space="0" w:color="auto"/>
      </w:divBdr>
    </w:div>
    <w:div w:id="1959488782">
      <w:bodyDiv w:val="1"/>
      <w:marLeft w:val="0"/>
      <w:marRight w:val="0"/>
      <w:marTop w:val="0"/>
      <w:marBottom w:val="0"/>
      <w:divBdr>
        <w:top w:val="none" w:sz="0" w:space="0" w:color="auto"/>
        <w:left w:val="none" w:sz="0" w:space="0" w:color="auto"/>
        <w:bottom w:val="none" w:sz="0" w:space="0" w:color="auto"/>
        <w:right w:val="none" w:sz="0" w:space="0" w:color="auto"/>
      </w:divBdr>
      <w:divsChild>
        <w:div w:id="1082262616">
          <w:marLeft w:val="0"/>
          <w:marRight w:val="0"/>
          <w:marTop w:val="0"/>
          <w:marBottom w:val="0"/>
          <w:divBdr>
            <w:top w:val="none" w:sz="0" w:space="0" w:color="auto"/>
            <w:left w:val="none" w:sz="0" w:space="0" w:color="auto"/>
            <w:bottom w:val="none" w:sz="0" w:space="0" w:color="auto"/>
            <w:right w:val="none" w:sz="0" w:space="0" w:color="auto"/>
          </w:divBdr>
        </w:div>
        <w:div w:id="524288988">
          <w:marLeft w:val="0"/>
          <w:marRight w:val="0"/>
          <w:marTop w:val="0"/>
          <w:marBottom w:val="0"/>
          <w:divBdr>
            <w:top w:val="none" w:sz="0" w:space="0" w:color="auto"/>
            <w:left w:val="none" w:sz="0" w:space="0" w:color="auto"/>
            <w:bottom w:val="none" w:sz="0" w:space="0" w:color="auto"/>
            <w:right w:val="none" w:sz="0" w:space="0" w:color="auto"/>
          </w:divBdr>
        </w:div>
        <w:div w:id="126818524">
          <w:marLeft w:val="0"/>
          <w:marRight w:val="0"/>
          <w:marTop w:val="0"/>
          <w:marBottom w:val="0"/>
          <w:divBdr>
            <w:top w:val="none" w:sz="0" w:space="0" w:color="auto"/>
            <w:left w:val="none" w:sz="0" w:space="0" w:color="auto"/>
            <w:bottom w:val="none" w:sz="0" w:space="0" w:color="auto"/>
            <w:right w:val="none" w:sz="0" w:space="0" w:color="auto"/>
          </w:divBdr>
        </w:div>
        <w:div w:id="1121344056">
          <w:marLeft w:val="0"/>
          <w:marRight w:val="0"/>
          <w:marTop w:val="0"/>
          <w:marBottom w:val="0"/>
          <w:divBdr>
            <w:top w:val="none" w:sz="0" w:space="0" w:color="auto"/>
            <w:left w:val="none" w:sz="0" w:space="0" w:color="auto"/>
            <w:bottom w:val="none" w:sz="0" w:space="0" w:color="auto"/>
            <w:right w:val="none" w:sz="0" w:space="0" w:color="auto"/>
          </w:divBdr>
        </w:div>
        <w:div w:id="1261374079">
          <w:marLeft w:val="0"/>
          <w:marRight w:val="0"/>
          <w:marTop w:val="0"/>
          <w:marBottom w:val="0"/>
          <w:divBdr>
            <w:top w:val="none" w:sz="0" w:space="0" w:color="auto"/>
            <w:left w:val="none" w:sz="0" w:space="0" w:color="auto"/>
            <w:bottom w:val="none" w:sz="0" w:space="0" w:color="auto"/>
            <w:right w:val="none" w:sz="0" w:space="0" w:color="auto"/>
          </w:divBdr>
        </w:div>
        <w:div w:id="1022635228">
          <w:marLeft w:val="0"/>
          <w:marRight w:val="0"/>
          <w:marTop w:val="0"/>
          <w:marBottom w:val="0"/>
          <w:divBdr>
            <w:top w:val="none" w:sz="0" w:space="0" w:color="auto"/>
            <w:left w:val="none" w:sz="0" w:space="0" w:color="auto"/>
            <w:bottom w:val="none" w:sz="0" w:space="0" w:color="auto"/>
            <w:right w:val="none" w:sz="0" w:space="0" w:color="auto"/>
          </w:divBdr>
        </w:div>
        <w:div w:id="408189354">
          <w:marLeft w:val="0"/>
          <w:marRight w:val="0"/>
          <w:marTop w:val="0"/>
          <w:marBottom w:val="0"/>
          <w:divBdr>
            <w:top w:val="none" w:sz="0" w:space="0" w:color="auto"/>
            <w:left w:val="none" w:sz="0" w:space="0" w:color="auto"/>
            <w:bottom w:val="none" w:sz="0" w:space="0" w:color="auto"/>
            <w:right w:val="none" w:sz="0" w:space="0" w:color="auto"/>
          </w:divBdr>
        </w:div>
      </w:divsChild>
    </w:div>
    <w:div w:id="1963461800">
      <w:bodyDiv w:val="1"/>
      <w:marLeft w:val="0"/>
      <w:marRight w:val="0"/>
      <w:marTop w:val="0"/>
      <w:marBottom w:val="0"/>
      <w:divBdr>
        <w:top w:val="none" w:sz="0" w:space="0" w:color="auto"/>
        <w:left w:val="none" w:sz="0" w:space="0" w:color="auto"/>
        <w:bottom w:val="none" w:sz="0" w:space="0" w:color="auto"/>
        <w:right w:val="none" w:sz="0" w:space="0" w:color="auto"/>
      </w:divBdr>
      <w:divsChild>
        <w:div w:id="1521697856">
          <w:marLeft w:val="0"/>
          <w:marRight w:val="0"/>
          <w:marTop w:val="0"/>
          <w:marBottom w:val="0"/>
          <w:divBdr>
            <w:top w:val="none" w:sz="0" w:space="0" w:color="auto"/>
            <w:left w:val="none" w:sz="0" w:space="0" w:color="auto"/>
            <w:bottom w:val="none" w:sz="0" w:space="0" w:color="auto"/>
            <w:right w:val="none" w:sz="0" w:space="0" w:color="auto"/>
          </w:divBdr>
        </w:div>
      </w:divsChild>
    </w:div>
    <w:div w:id="1994289019">
      <w:bodyDiv w:val="1"/>
      <w:marLeft w:val="0"/>
      <w:marRight w:val="0"/>
      <w:marTop w:val="0"/>
      <w:marBottom w:val="0"/>
      <w:divBdr>
        <w:top w:val="none" w:sz="0" w:space="0" w:color="auto"/>
        <w:left w:val="none" w:sz="0" w:space="0" w:color="auto"/>
        <w:bottom w:val="none" w:sz="0" w:space="0" w:color="auto"/>
        <w:right w:val="none" w:sz="0" w:space="0" w:color="auto"/>
      </w:divBdr>
    </w:div>
    <w:div w:id="2085493189">
      <w:bodyDiv w:val="1"/>
      <w:marLeft w:val="0"/>
      <w:marRight w:val="0"/>
      <w:marTop w:val="0"/>
      <w:marBottom w:val="0"/>
      <w:divBdr>
        <w:top w:val="none" w:sz="0" w:space="0" w:color="auto"/>
        <w:left w:val="none" w:sz="0" w:space="0" w:color="auto"/>
        <w:bottom w:val="none" w:sz="0" w:space="0" w:color="auto"/>
        <w:right w:val="none" w:sz="0" w:space="0" w:color="auto"/>
      </w:divBdr>
    </w:div>
    <w:div w:id="2096894423">
      <w:bodyDiv w:val="1"/>
      <w:marLeft w:val="0"/>
      <w:marRight w:val="0"/>
      <w:marTop w:val="0"/>
      <w:marBottom w:val="0"/>
      <w:divBdr>
        <w:top w:val="none" w:sz="0" w:space="0" w:color="auto"/>
        <w:left w:val="none" w:sz="0" w:space="0" w:color="auto"/>
        <w:bottom w:val="none" w:sz="0" w:space="0" w:color="auto"/>
        <w:right w:val="none" w:sz="0" w:space="0" w:color="auto"/>
      </w:divBdr>
    </w:div>
    <w:div w:id="2111780686">
      <w:bodyDiv w:val="1"/>
      <w:marLeft w:val="0"/>
      <w:marRight w:val="0"/>
      <w:marTop w:val="0"/>
      <w:marBottom w:val="0"/>
      <w:divBdr>
        <w:top w:val="none" w:sz="0" w:space="0" w:color="auto"/>
        <w:left w:val="none" w:sz="0" w:space="0" w:color="auto"/>
        <w:bottom w:val="none" w:sz="0" w:space="0" w:color="auto"/>
        <w:right w:val="none" w:sz="0" w:space="0" w:color="auto"/>
      </w:divBdr>
    </w:div>
    <w:div w:id="213929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eaccords.travail-emploi.gouv.fr"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4E5EE-06AD-46D9-993C-79515AC55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4549</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Valérie PINCEMIN</dc:creator>
  <cp:keywords/>
  <dc:description/>
  <cp:lastModifiedBy>Julie TERRIER</cp:lastModifiedBy>
  <cp:revision>3</cp:revision>
  <cp:lastPrinted>2026-03-25T16:29:00Z</cp:lastPrinted>
  <dcterms:created xsi:type="dcterms:W3CDTF">2026-03-31T10:57:00Z</dcterms:created>
  <dcterms:modified xsi:type="dcterms:W3CDTF">2026-03-31T10:58:00Z</dcterms:modified>
</cp:coreProperties>
</file>