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59" w:lineRule="auto"/>
        <w:ind w:left="0" w:right="27" w:firstLine="0"/>
        <w:rPr>
          <w:rStyle w:val="Aucun"/>
          <w:sz w:val="24"/>
          <w:szCs w:val="24"/>
        </w:rPr>
      </w:pPr>
    </w:p>
    <w:p>
      <w:pPr>
        <w:pStyle w:val="Corps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0" w:line="259" w:lineRule="auto"/>
        <w:ind w:right="27"/>
        <w:jc w:val="center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000000"/>
          <w:sz w:val="22"/>
          <w:szCs w:val="22"/>
          <w:u w:color="000000"/>
          <w:rtl w:val="0"/>
          <w:lang w:val="da-DK"/>
          <w14:textFill>
            <w14:solidFill>
              <w14:srgbClr w14:val="000000"/>
            </w14:solidFill>
          </w14:textFill>
        </w:rPr>
        <w:t>ACCORD COLLECTIF D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ENTREPRISE INSTAURANT UN R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GIME D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ATREINTE</w:t>
      </w:r>
    </w:p>
    <w:p>
      <w:pPr>
        <w:pStyle w:val="Corps"/>
        <w:pBdr>
          <w:top w:val="single" w:color="000000" w:sz="4" w:space="0" w:shadow="0" w:frame="0"/>
          <w:left w:val="single" w:color="000000" w:sz="4" w:space="0" w:shadow="0" w:frame="0"/>
          <w:bottom w:val="single" w:color="000000" w:sz="4" w:space="0" w:shadow="0" w:frame="0"/>
          <w:right w:val="single" w:color="000000" w:sz="4" w:space="0" w:shadow="0" w:frame="0"/>
        </w:pBdr>
        <w:spacing w:after="14" w:line="259" w:lineRule="auto"/>
        <w:ind w:left="0" w:right="27" w:firstLine="0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</w:p>
    <w:p>
      <w:pPr>
        <w:pStyle w:val="Corps"/>
        <w:spacing w:after="0" w:line="259" w:lineRule="auto"/>
        <w:ind w:left="0" w:firstLine="0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 xml:space="preserve">  </w:t>
      </w:r>
    </w:p>
    <w:p>
      <w:pPr>
        <w:pStyle w:val="Corps"/>
        <w:spacing w:after="0" w:line="259" w:lineRule="auto"/>
        <w:ind w:right="50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000000"/>
          <w:sz w:val="22"/>
          <w:szCs w:val="22"/>
          <w:u w:val="single" w:color="000000"/>
          <w14:textFill>
            <w14:solidFill>
              <w14:srgbClr w14:val="000000"/>
            </w14:solidFill>
          </w14:textFill>
        </w:rPr>
      </w:pPr>
    </w:p>
    <w:p>
      <w:pPr>
        <w:pStyle w:val="Corps"/>
        <w:spacing w:after="0" w:line="259" w:lineRule="auto"/>
        <w:ind w:right="50"/>
        <w:jc w:val="center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000000"/>
          <w:sz w:val="22"/>
          <w:szCs w:val="22"/>
          <w:u w:val="single" w:color="000000"/>
          <w:rtl w:val="0"/>
          <w:lang w:val="fr-FR"/>
          <w14:textFill>
            <w14:solidFill>
              <w14:srgbClr w14:val="000000"/>
            </w14:solidFill>
          </w14:textFill>
        </w:rPr>
        <w:t>ENTRE LES SOUSSIGN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000000"/>
          <w:sz w:val="22"/>
          <w:szCs w:val="22"/>
          <w:u w:val="single"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000000"/>
          <w:sz w:val="22"/>
          <w:szCs w:val="22"/>
          <w:u w:val="single" w:color="000000"/>
          <w:rtl w:val="0"/>
          <w14:textFill>
            <w14:solidFill>
              <w14:srgbClr w14:val="000000"/>
            </w14:solidFill>
          </w14:textFill>
        </w:rPr>
        <w:t>S</w:t>
      </w:r>
      <w:r>
        <w:rPr>
          <w:rStyle w:val="Aucun"/>
          <w:rFonts w:ascii="Times New Roman" w:hAnsi="Times New Roman"/>
          <w:b w:val="1"/>
          <w:bCs w:val="1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 :</w:t>
      </w:r>
    </w:p>
    <w:p>
      <w:pPr>
        <w:pStyle w:val="Corps"/>
        <w:spacing w:after="182" w:line="259" w:lineRule="auto"/>
        <w:ind w:left="0" w:firstLine="0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 xml:space="preserve">  </w:t>
      </w: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sz w:val="22"/>
          <w:szCs w:val="22"/>
          <w:rtl w:val="0"/>
          <w:lang w:val="ru-RU"/>
        </w:rPr>
        <w:t xml:space="preserve">- </w:t>
      </w:r>
      <w:r>
        <w:rPr>
          <w:rStyle w:val="Aucun"/>
          <w:rFonts w:ascii="Times New Roman" w:hAnsi="Times New Roman"/>
          <w:b w:val="1"/>
          <w:bCs w:val="1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La S.A.R.L. DIGITAL MEDICAL SUPPLY FRANCE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,</w:t>
      </w:r>
      <w:r>
        <w:rPr>
          <w:rStyle w:val="Aucun"/>
          <w:rFonts w:ascii="Times New Roman" w:hAnsi="Times New Roman"/>
          <w:b w:val="1"/>
          <w:bCs w:val="1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dont le si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ge social est situ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52-54 rue de la Verrerie 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PARIS (75004), repr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sent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e par </w:t>
      </w:r>
      <w:r>
        <w:rPr>
          <w:rStyle w:val="Aucun"/>
          <w:rFonts w:ascii="Times New Roman" w:hAnsi="Times New Roman"/>
          <w:b w:val="1"/>
          <w:bCs w:val="1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XX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, agissant sur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l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gation de pouvoir de </w:t>
      </w:r>
      <w:r>
        <w:rPr>
          <w:rStyle w:val="Aucun"/>
          <w:rFonts w:ascii="Times New Roman" w:hAnsi="Times New Roman"/>
          <w:b w:val="1"/>
          <w:bCs w:val="1"/>
          <w:outline w:val="0"/>
          <w:color w:val="000000"/>
          <w:sz w:val="22"/>
          <w:szCs w:val="22"/>
          <w:u w:color="000000"/>
          <w:rtl w:val="0"/>
          <w:lang w:val="da-DK"/>
          <w14:textFill>
            <w14:solidFill>
              <w14:srgbClr w14:val="000000"/>
            </w14:solidFill>
          </w14:textFill>
        </w:rPr>
        <w:t xml:space="preserve">XX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 xml:space="preserve">et </w:t>
      </w:r>
      <w:r>
        <w:rPr>
          <w:rStyle w:val="Aucun"/>
          <w:rFonts w:ascii="Times New Roman" w:hAnsi="Times New Roman"/>
          <w:b w:val="1"/>
          <w:bCs w:val="1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XX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, agissant en qualit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de Co-g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rants,</w:t>
      </w: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Num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ro SIRET du si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ge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: 830.543.088.00041</w:t>
      </w: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Code NAF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: 5829A</w:t>
      </w:r>
    </w:p>
    <w:p>
      <w:pPr>
        <w:pStyle w:val="Corps"/>
        <w:spacing w:after="0" w:line="240" w:lineRule="auto"/>
        <w:ind w:left="0" w:firstLine="0"/>
        <w:jc w:val="left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orps"/>
        <w:spacing w:after="180" w:line="259" w:lineRule="auto"/>
        <w:ind w:left="6490" w:firstLine="710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d'une part, et,     </w:t>
      </w:r>
    </w:p>
    <w:p>
      <w:pPr>
        <w:pStyle w:val="Corps"/>
        <w:spacing w:after="180" w:line="259" w:lineRule="auto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 xml:space="preserve">                          </w:t>
      </w:r>
    </w:p>
    <w:p>
      <w:pPr>
        <w:pStyle w:val="Corps"/>
        <w:spacing w:after="264" w:line="259" w:lineRule="auto"/>
        <w:ind w:left="0" w:firstLine="0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-</w:t>
      </w:r>
      <w:r>
        <w:rPr>
          <w:rStyle w:val="Aucun"/>
          <w:rFonts w:ascii="Times New Roman" w:hAnsi="Times New Roman"/>
          <w:i w:val="1"/>
          <w:iCs w:val="1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 xml:space="preserve">  </w:t>
      </w:r>
      <w:r>
        <w:rPr>
          <w:rStyle w:val="Aucun"/>
          <w:rFonts w:ascii="Times New Roman" w:hAnsi="Times New Roman"/>
          <w:b w:val="1"/>
          <w:bCs w:val="1"/>
          <w:outline w:val="0"/>
          <w:color w:val="000000"/>
          <w:sz w:val="22"/>
          <w:szCs w:val="22"/>
          <w:u w:color="000000"/>
          <w:rtl w:val="0"/>
          <w:lang w:val="da-DK"/>
          <w14:textFill>
            <w14:solidFill>
              <w14:srgbClr w14:val="000000"/>
            </w14:solidFill>
          </w14:textFill>
        </w:rPr>
        <w:t xml:space="preserve">XX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en sa qualit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lu titulaire au Comit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Social et 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conomique (CSE) non mandat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, repr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sentant la majorit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des suffrages exprim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s lors des derni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res 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lections professionnelles qui ont eu lieu le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 11 mars 2020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,</w:t>
      </w:r>
    </w:p>
    <w:p>
      <w:pPr>
        <w:pStyle w:val="Corps"/>
        <w:spacing w:after="264" w:line="259" w:lineRule="auto"/>
        <w:ind w:left="7210" w:right="34" w:firstLine="0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d'autre part, </w:t>
      </w:r>
    </w:p>
    <w:p>
      <w:pPr>
        <w:pStyle w:val="Corps"/>
        <w:tabs>
          <w:tab w:val="right" w:pos="9046"/>
        </w:tabs>
        <w:spacing w:after="0" w:line="259" w:lineRule="auto"/>
        <w:ind w:left="0" w:firstLine="0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  <w:tab/>
      </w:r>
    </w:p>
    <w:p>
      <w:pPr>
        <w:pStyle w:val="Corps"/>
        <w:spacing w:after="264" w:line="259" w:lineRule="auto"/>
        <w:ind w:right="50"/>
        <w:jc w:val="center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000000"/>
          <w:sz w:val="22"/>
          <w:szCs w:val="22"/>
          <w:u w:val="single"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IL A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000000"/>
          <w:sz w:val="22"/>
          <w:szCs w:val="22"/>
          <w:u w:val="single"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000000"/>
          <w:sz w:val="22"/>
          <w:szCs w:val="22"/>
          <w:u w:val="single" w:color="000000"/>
          <w:rtl w:val="0"/>
          <w14:textFill>
            <w14:solidFill>
              <w14:srgbClr w14:val="000000"/>
            </w14:solidFill>
          </w14:textFill>
        </w:rPr>
        <w:t>T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000000"/>
          <w:sz w:val="22"/>
          <w:szCs w:val="22"/>
          <w:u w:val="single"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b w:val="1"/>
          <w:bCs w:val="1"/>
          <w:outline w:val="0"/>
          <w:color w:val="000000"/>
          <w:sz w:val="22"/>
          <w:szCs w:val="22"/>
          <w:u w:val="single" w:color="000000"/>
          <w:rtl w:val="0"/>
          <w:lang w:val="en-US"/>
          <w14:textFill>
            <w14:solidFill>
              <w14:srgbClr w14:val="000000"/>
            </w14:solidFill>
          </w14:textFill>
        </w:rPr>
        <w:t>CONVENU CE QUI SUIT</w:t>
      </w:r>
      <w:r>
        <w:rPr>
          <w:rStyle w:val="Aucun"/>
          <w:rFonts w:ascii="Times New Roman" w:hAnsi="Times New Roman"/>
          <w:b w:val="1"/>
          <w:bCs w:val="1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 :</w:t>
      </w:r>
    </w:p>
    <w:p>
      <w:pPr>
        <w:pStyle w:val="Corps"/>
        <w:spacing w:after="297" w:line="259" w:lineRule="auto"/>
        <w:ind w:right="53"/>
        <w:jc w:val="center"/>
        <w:rPr>
          <w:rStyle w:val="Aucun"/>
          <w:rFonts w:ascii="Times New Roman" w:cs="Times New Roman" w:hAnsi="Times New Roman" w:eastAsia="Times New Roman"/>
          <w:outline w:val="0"/>
          <w:color w:val="1f4e79"/>
          <w:sz w:val="22"/>
          <w:szCs w:val="22"/>
          <w:u w:color="1f4e79"/>
          <w14:textFill>
            <w14:solidFill>
              <w14:srgbClr w14:val="1F4E79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1f4e79"/>
          <w:sz w:val="22"/>
          <w:szCs w:val="22"/>
          <w:u w:val="none" w:color="1f4e79"/>
          <w:rtl w:val="0"/>
          <w14:textFill>
            <w14:solidFill>
              <w14:srgbClr w14:val="1F4E79"/>
            </w14:solidFill>
          </w14:textFill>
        </w:rPr>
        <w:t>PR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1f4e79"/>
          <w:sz w:val="22"/>
          <w:szCs w:val="22"/>
          <w:u w:val="none" w:color="1f4e79"/>
          <w:rtl w:val="0"/>
          <w:lang w:val="fr-FR"/>
          <w14:textFill>
            <w14:solidFill>
              <w14:srgbClr w14:val="1F4E79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1f4e79"/>
          <w:sz w:val="22"/>
          <w:szCs w:val="22"/>
          <w:u w:val="none" w:color="1f4e79"/>
          <w:rtl w:val="0"/>
          <w14:textFill>
            <w14:solidFill>
              <w14:srgbClr w14:val="1F4E79"/>
            </w14:solidFill>
          </w14:textFill>
        </w:rPr>
        <w:t>AMBULE</w:t>
      </w:r>
    </w:p>
    <w:p>
      <w:pPr>
        <w:pStyle w:val="Corps"/>
        <w:spacing w:after="297" w:line="240" w:lineRule="auto"/>
        <w:ind w:right="53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Par application de l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article L.2232-25 du Code du travail, la S.A.R.L. DIGITAL MEDICAL SUPPLY FRANCE, dont l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effectif habituel est au moins 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 xml:space="preserve">gal 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50 salari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 xml:space="preserve">s 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quivalents temps complet,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pourvue de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l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gu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syndical, a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cid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de n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gocier avec l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lu au Comit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Social et 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conomique (CSE) non mandat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à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cet effet, un projet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accord dont l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objet est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fini ci-apr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s.</w:t>
      </w:r>
    </w:p>
    <w:p>
      <w:pPr>
        <w:pStyle w:val="Corps"/>
        <w:spacing w:after="297" w:line="240" w:lineRule="auto"/>
        <w:ind w:right="53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Il est rappel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que la S.A.R.L. DIGITAL MEDICAL SUPPLY FRANCE a pour activit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principale l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dition, la conception, la mise 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disposition et l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exploitation de logiciels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da-DK"/>
          <w14:textFill>
            <w14:solidFill>
              <w14:srgbClr w14:val="000000"/>
            </w14:solidFill>
          </w14:textFill>
        </w:rPr>
        <w:t>e-sant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et de 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l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m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decine. Par son activit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, la soci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r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unie le monde de la m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decine avec celui des technologies du num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rique en mettant en relation des m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decins avec des patients via une plateforme en ligne. Pour ce faire, il a notamment 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mis en place un syst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me de 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l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consultation, permettant 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chaque patient de b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n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ficier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une consultation m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dicale sans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placement, tout en garantissant une grande qualit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de soins. </w:t>
      </w:r>
    </w:p>
    <w:p>
      <w:pPr>
        <w:pStyle w:val="Corps"/>
        <w:spacing w:after="297" w:line="240" w:lineRule="auto"/>
        <w:ind w:right="53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Afin de garantir un acc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s au soin le plus total, il 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tait vital que la soci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s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organise pour assurer la continuit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de son service. Nos ambitions nous ont conduits 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engager des r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flexions autour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un syst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me qui nous permettrait de garantir un acc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s aux soins le plus large possible.</w:t>
      </w:r>
    </w:p>
    <w:p>
      <w:pPr>
        <w:pStyle w:val="Corps"/>
        <w:spacing w:after="297" w:line="240" w:lineRule="auto"/>
        <w:ind w:left="0" w:right="53" w:firstLine="0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Dans le but de garantir la continuit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de notre service, il est n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cessaire que certains salari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s puissent se rendre disponibles en dehors de leurs horaires habituels de travail pour assurer des astreintes.</w:t>
      </w:r>
    </w:p>
    <w:p>
      <w:pPr>
        <w:pStyle w:val="Corps"/>
        <w:spacing w:after="297" w:line="240" w:lineRule="auto"/>
        <w:ind w:right="53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C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est logiquement que la soci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a ressenti le besoin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organiser le travail sous astreintes pour certaines cat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gories de salari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s, qui seraient susceptibles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’ê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tre appel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s par leurs coll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gues de travail en cas de probl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me rencontr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ou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urgence.</w:t>
      </w:r>
    </w:p>
    <w:p>
      <w:pPr>
        <w:pStyle w:val="Corps"/>
        <w:spacing w:after="297" w:line="240" w:lineRule="auto"/>
        <w:ind w:right="53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Toutefois, soucieuse de pr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server la sant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, la s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curit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ainsi que la vie personnelle et familiale de ses salari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s, la Direction rappelle ainsi que l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organisation des astreintes des salari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s doit se faire en prenant en compte les aspects de sant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et de qualit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de vie au travail des salari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s concern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s, et permettre un juste 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quilibre entre la vie professionnelle et la vie priv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e de ces salari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s.</w:t>
      </w:r>
    </w:p>
    <w:p>
      <w:pPr>
        <w:pStyle w:val="Corps"/>
        <w:spacing w:after="297" w:line="240" w:lineRule="auto"/>
        <w:ind w:right="53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C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est en l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tat de ces consid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rations que la S.A.R.L. DIGITAL MEDICAL SUPPLY FRANCE a inform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les membres du Comit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social et 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conomique, les organisations syndicales repr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sentatives dans la branche ainsi que l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ensemble du personnel de sa volont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de n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gocier un accord collectif, aux fins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instaurer un r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gime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astreinte. La Direction a transmis ses propositions de r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daction au membre du Comit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social et 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conomique non mandat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par des organisations syndicales repr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sentatives dans la soci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et les a invit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à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n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gocier le projet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accord collectif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entreprise.</w:t>
      </w:r>
    </w:p>
    <w:p>
      <w:pPr>
        <w:pStyle w:val="Corps"/>
        <w:spacing w:after="297" w:line="240" w:lineRule="auto"/>
        <w:ind w:right="53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Au terme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une n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gociation collective issue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changes loyaux, les parties ont entendu formaliser le r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sultat de leurs n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gociations dans le pr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sent accord, issu de la volont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commune des parties de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finir un cadre juridique relatif aux astreintes, adapt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au personnel de la soci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.</w:t>
      </w:r>
    </w:p>
    <w:p>
      <w:pPr>
        <w:pStyle w:val="Corps"/>
        <w:spacing w:after="297" w:line="240" w:lineRule="auto"/>
        <w:ind w:right="53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Sont donc convenues les dispositions suivantes, qui se substituent int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gralement aux dispositions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ventuels usages, engagements unilat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raux, r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glements divers ou accords d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entreprise qui auraient le m</w:t>
      </w:r>
      <w:r>
        <w:rPr>
          <w:rStyle w:val="Aucun"/>
          <w:rFonts w:ascii="Times New Roman" w:hAnsi="Times New Roman" w:hint="default"/>
          <w:outline w:val="0"/>
          <w:color w:val="000000"/>
          <w:sz w:val="22"/>
          <w:szCs w:val="22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ê</w:t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me objet.</w:t>
      </w:r>
    </w:p>
    <w:p>
      <w:pPr>
        <w:pStyle w:val="Corps"/>
        <w:spacing w:after="160" w:line="259" w:lineRule="auto"/>
        <w:ind w:left="0" w:firstLine="0"/>
        <w:jc w:val="left"/>
      </w:pPr>
      <w:r>
        <w:rPr>
          <w:rStyle w:val="Aucun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Corps"/>
        <w:spacing w:after="0" w:line="240" w:lineRule="auto"/>
        <w:jc w:val="center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44546a"/>
          <w:sz w:val="22"/>
          <w:szCs w:val="22"/>
          <w:u w:color="44546a"/>
          <w14:textFill>
            <w14:solidFill>
              <w14:srgbClr w14:val="44546A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de-DE"/>
          <w14:textFill>
            <w14:solidFill>
              <w14:srgbClr w14:val="44546A"/>
            </w14:solidFill>
          </w14:textFill>
        </w:rPr>
        <w:t>SOMMAIRE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outline w:val="0"/>
          <w:color w:val="44546a"/>
          <w:sz w:val="22"/>
          <w:szCs w:val="22"/>
          <w:u w:color="44546a"/>
          <w14:textFill>
            <w14:solidFill>
              <w14:srgbClr w14:val="44546A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:lang w:val="en-US"/>
          <w14:textFill>
            <w14:solidFill>
              <w14:srgbClr w14:val="44546A"/>
            </w14:solidFill>
          </w14:textFill>
        </w:rPr>
        <w:t xml:space="preserve">I </w:t>
      </w:r>
      <w:r>
        <w:rPr>
          <w:rStyle w:val="Aucun"/>
          <w:rFonts w:ascii="Times New Roman" w:hAnsi="Times New Roman" w:hint="default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Dispositions g</w:t>
      </w:r>
      <w:r>
        <w:rPr>
          <w:rStyle w:val="Aucun"/>
          <w:rFonts w:ascii="Times New Roman" w:hAnsi="Times New Roman" w:hint="default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14:textFill>
            <w14:solidFill>
              <w14:srgbClr w14:val="44546A"/>
            </w14:solidFill>
          </w14:textFill>
        </w:rPr>
        <w:t>n</w:t>
      </w:r>
      <w:r>
        <w:rPr>
          <w:rStyle w:val="Aucun"/>
          <w:rFonts w:ascii="Times New Roman" w:hAnsi="Times New Roman" w:hint="default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:lang w:val="es-ES_tradnl"/>
          <w14:textFill>
            <w14:solidFill>
              <w14:srgbClr w14:val="44546A"/>
            </w14:solidFill>
          </w14:textFill>
        </w:rPr>
        <w:t>rales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cs="Times New Roman" w:hAnsi="Times New Roman" w:eastAsia="Times New Roman"/>
          <w:sz w:val="22"/>
          <w:szCs w:val="22"/>
        </w:rPr>
        <w:tab/>
        <w:tab/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Cadre juridique de l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it-IT"/>
          <w14:textFill>
            <w14:solidFill>
              <w14:srgbClr w14:val="5B9BD5"/>
            </w14:solidFill>
          </w14:textFill>
        </w:rPr>
        <w:t>accord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ab/>
        <w:tab/>
        <w:t xml:space="preserve">Article 2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pt-PT"/>
          <w14:textFill>
            <w14:solidFill>
              <w14:srgbClr w14:val="5B9BD5"/>
            </w14:solidFill>
          </w14:textFill>
        </w:rPr>
        <w:t>Port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e juridique de l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it-IT"/>
          <w14:textFill>
            <w14:solidFill>
              <w14:srgbClr w14:val="5B9BD5"/>
            </w14:solidFill>
          </w14:textFill>
        </w:rPr>
        <w:t>accord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:rtl w:val="0"/>
          <w:lang w:val="en-US"/>
          <w14:textFill>
            <w14:solidFill>
              <w14:srgbClr w14:val="5B9BD5"/>
            </w14:solidFill>
          </w14:textFill>
        </w:rPr>
        <w:tab/>
        <w:tab/>
        <w:t xml:space="preserve">Article 3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Champ d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application de l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it-IT"/>
          <w14:textFill>
            <w14:solidFill>
              <w14:srgbClr w14:val="5B9BD5"/>
            </w14:solidFill>
          </w14:textFill>
        </w:rPr>
        <w:t>accord</w:t>
      </w:r>
    </w:p>
    <w:p>
      <w:pPr>
        <w:pStyle w:val="Corps"/>
        <w:spacing w:after="0" w:line="240" w:lineRule="auto"/>
        <w:ind w:firstLine="708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en-US"/>
          <w14:textFill>
            <w14:solidFill>
              <w14:srgbClr w14:val="5B9BD5"/>
            </w14:solidFill>
          </w14:textFill>
        </w:rPr>
        <w:t xml:space="preserve">Article 4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Personnel b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n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ficiaire de l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it-IT"/>
          <w14:textFill>
            <w14:solidFill>
              <w14:srgbClr w14:val="5B9BD5"/>
            </w14:solidFill>
          </w14:textFill>
        </w:rPr>
        <w:t>accord</w:t>
      </w:r>
    </w:p>
    <w:p>
      <w:pPr>
        <w:pStyle w:val="Corps"/>
        <w:spacing w:after="0" w:line="240" w:lineRule="auto"/>
        <w:ind w:firstLine="708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outline w:val="0"/>
          <w:color w:val="44546a"/>
          <w:sz w:val="22"/>
          <w:szCs w:val="22"/>
          <w:u w:color="44546a"/>
          <w14:textFill>
            <w14:solidFill>
              <w14:srgbClr w14:val="44546A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:lang w:val="en-US"/>
          <w14:textFill>
            <w14:solidFill>
              <w14:srgbClr w14:val="44546A"/>
            </w14:solidFill>
          </w14:textFill>
        </w:rPr>
        <w:t xml:space="preserve">II </w:t>
      </w:r>
      <w:r>
        <w:rPr>
          <w:rStyle w:val="Aucun"/>
          <w:rFonts w:ascii="Times New Roman" w:hAnsi="Times New Roman" w:hint="default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 xml:space="preserve">Les astreintes  </w:t>
      </w:r>
    </w:p>
    <w:p>
      <w:pPr>
        <w:pStyle w:val="Corps"/>
        <w:spacing w:after="0" w:line="240" w:lineRule="auto"/>
        <w:ind w:firstLine="698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en-US"/>
          <w14:textFill>
            <w14:solidFill>
              <w14:srgbClr w14:val="5B9BD5"/>
            </w14:solidFill>
          </w14:textFill>
        </w:rPr>
        <w:t xml:space="preserve">Article 5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D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finition de l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pt-PT"/>
          <w14:textFill>
            <w14:solidFill>
              <w14:srgbClr w14:val="5B9BD5"/>
            </w14:solidFill>
          </w14:textFill>
        </w:rPr>
        <w:t>astreinte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:rtl w:val="0"/>
          <w:lang w:val="en-US"/>
          <w14:textFill>
            <w14:solidFill>
              <w14:srgbClr w14:val="5B9BD5"/>
            </w14:solidFill>
          </w14:textFill>
        </w:rPr>
        <w:tab/>
        <w:tab/>
        <w:t xml:space="preserve">Article 6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Personnel concern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:rtl w:val="0"/>
          <w:lang w:val="en-US"/>
          <w14:textFill>
            <w14:solidFill>
              <w14:srgbClr w14:val="5B9BD5"/>
            </w14:solidFill>
          </w14:textFill>
        </w:rPr>
        <w:tab/>
        <w:tab/>
        <w:t xml:space="preserve">Article 7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R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gime juridique des p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riodes d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astreinte et d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intervention</w:t>
      </w:r>
    </w:p>
    <w:p>
      <w:pPr>
        <w:pStyle w:val="Corps"/>
        <w:numPr>
          <w:ilvl w:val="0"/>
          <w:numId w:val="2"/>
        </w:numPr>
        <w:bidi w:val="0"/>
        <w:spacing w:after="0" w:line="240" w:lineRule="auto"/>
        <w:ind w:right="0"/>
        <w:jc w:val="both"/>
        <w:rPr>
          <w:rFonts w:ascii="Times New Roman" w:hAnsi="Times New Roman"/>
          <w:outline w:val="0"/>
          <w:color w:val="4472c4"/>
          <w:sz w:val="22"/>
          <w:szCs w:val="22"/>
          <w:rtl w:val="0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P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riode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astreintes, hors intervention</w:t>
      </w:r>
    </w:p>
    <w:p>
      <w:pPr>
        <w:pStyle w:val="Corps"/>
        <w:numPr>
          <w:ilvl w:val="0"/>
          <w:numId w:val="2"/>
        </w:numPr>
        <w:bidi w:val="0"/>
        <w:spacing w:after="0" w:line="240" w:lineRule="auto"/>
        <w:ind w:right="0"/>
        <w:jc w:val="both"/>
        <w:rPr>
          <w:rFonts w:ascii="Times New Roman" w:hAnsi="Times New Roman"/>
          <w:outline w:val="0"/>
          <w:color w:val="4472c4"/>
          <w:sz w:val="22"/>
          <w:szCs w:val="22"/>
          <w:rtl w:val="0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P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riode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intervention</w:t>
      </w:r>
    </w:p>
    <w:p>
      <w:pPr>
        <w:pStyle w:val="Corps"/>
        <w:spacing w:after="0" w:line="240" w:lineRule="auto"/>
        <w:ind w:firstLine="708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en-US"/>
          <w14:textFill>
            <w14:solidFill>
              <w14:srgbClr w14:val="5B9BD5"/>
            </w14:solidFill>
          </w14:textFill>
        </w:rPr>
        <w:t xml:space="preserve">Article 8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Interventions r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alis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es par un salari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au forfait-jours</w:t>
      </w:r>
    </w:p>
    <w:p>
      <w:pPr>
        <w:pStyle w:val="Corps"/>
        <w:spacing w:after="0" w:line="240" w:lineRule="auto"/>
        <w:ind w:firstLine="708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en-US"/>
          <w14:textFill>
            <w14:solidFill>
              <w14:srgbClr w14:val="5B9BD5"/>
            </w14:solidFill>
          </w14:textFill>
        </w:rPr>
        <w:t xml:space="preserve">Article 9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Temps de repos</w:t>
      </w:r>
    </w:p>
    <w:p>
      <w:pPr>
        <w:pStyle w:val="Corps"/>
        <w:numPr>
          <w:ilvl w:val="0"/>
          <w:numId w:val="4"/>
        </w:numPr>
        <w:bidi w:val="0"/>
        <w:spacing w:after="0" w:line="240" w:lineRule="auto"/>
        <w:ind w:right="0"/>
        <w:jc w:val="both"/>
        <w:rPr>
          <w:rFonts w:ascii="Times New Roman" w:hAnsi="Times New Roman"/>
          <w:outline w:val="0"/>
          <w:color w:val="4472c4"/>
          <w:sz w:val="22"/>
          <w:szCs w:val="22"/>
          <w:rtl w:val="0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compte du temps de repos</w:t>
      </w:r>
    </w:p>
    <w:p>
      <w:pPr>
        <w:pStyle w:val="Corps"/>
        <w:numPr>
          <w:ilvl w:val="0"/>
          <w:numId w:val="4"/>
        </w:numPr>
        <w:bidi w:val="0"/>
        <w:spacing w:after="0" w:line="240" w:lineRule="auto"/>
        <w:ind w:right="0"/>
        <w:jc w:val="both"/>
        <w:rPr>
          <w:rFonts w:ascii="Times New Roman" w:hAnsi="Times New Roman"/>
          <w:outline w:val="0"/>
          <w:color w:val="4472c4"/>
          <w:sz w:val="22"/>
          <w:szCs w:val="22"/>
          <w:rtl w:val="0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rogation au temps de repos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ab/>
        <w:tab/>
        <w:t xml:space="preserve">Article 10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–</w:t>
      </w:r>
      <w:r>
        <w:rPr>
          <w:rStyle w:val="Aucun"/>
          <w:sz w:val="22"/>
          <w:szCs w:val="22"/>
          <w:rtl w:val="0"/>
        </w:rPr>
        <w:t xml:space="preserve">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Programmation individuelle et information des salari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s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ab/>
        <w:tab/>
        <w:t xml:space="preserve">Article 11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–</w:t>
      </w:r>
      <w:r>
        <w:rPr>
          <w:rStyle w:val="Aucun"/>
          <w:sz w:val="22"/>
          <w:szCs w:val="22"/>
          <w:rtl w:val="0"/>
        </w:rPr>
        <w:t xml:space="preserve">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Mode d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organisation des astreintes</w:t>
      </w:r>
    </w:p>
    <w:p>
      <w:pPr>
        <w:pStyle w:val="Corps"/>
        <w:numPr>
          <w:ilvl w:val="0"/>
          <w:numId w:val="6"/>
        </w:numPr>
        <w:bidi w:val="0"/>
        <w:spacing w:after="0" w:line="240" w:lineRule="auto"/>
        <w:ind w:right="0"/>
        <w:jc w:val="both"/>
        <w:rPr>
          <w:rFonts w:ascii="Times New Roman" w:hAnsi="Times New Roman"/>
          <w:outline w:val="0"/>
          <w:color w:val="4472c4"/>
          <w:sz w:val="22"/>
          <w:szCs w:val="22"/>
          <w:rtl w:val="0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Fr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quence des astreintes, jours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astreinte et plages horaires</w:t>
      </w:r>
    </w:p>
    <w:p>
      <w:pPr>
        <w:pStyle w:val="Corps"/>
        <w:numPr>
          <w:ilvl w:val="0"/>
          <w:numId w:val="6"/>
        </w:numPr>
        <w:bidi w:val="0"/>
        <w:spacing w:after="0" w:line="240" w:lineRule="auto"/>
        <w:ind w:right="0"/>
        <w:jc w:val="both"/>
        <w:rPr>
          <w:rFonts w:ascii="Times New Roman" w:hAnsi="Times New Roman"/>
          <w:outline w:val="0"/>
          <w:color w:val="4472c4"/>
          <w:sz w:val="22"/>
          <w:szCs w:val="22"/>
          <w:rtl w:val="0"/>
          <w:lang w:val="fr-FR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Cas susceptibles de n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cessiter une intervention</w:t>
      </w:r>
    </w:p>
    <w:p>
      <w:pPr>
        <w:pStyle w:val="Corps"/>
        <w:numPr>
          <w:ilvl w:val="0"/>
          <w:numId w:val="6"/>
        </w:numPr>
        <w:bidi w:val="0"/>
        <w:spacing w:after="0" w:line="240" w:lineRule="auto"/>
        <w:ind w:right="0"/>
        <w:jc w:val="both"/>
        <w:rPr>
          <w:rFonts w:ascii="Times New Roman" w:hAnsi="Times New Roman"/>
          <w:outline w:val="0"/>
          <w:color w:val="4472c4"/>
          <w:sz w:val="22"/>
          <w:szCs w:val="22"/>
          <w:rtl w:val="0"/>
          <w:lang w:val="it-IT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it-IT"/>
          <w14:textFill>
            <w14:solidFill>
              <w14:srgbClr w14:val="4472C4"/>
            </w14:solidFill>
          </w14:textFill>
        </w:rPr>
        <w:t>Modalit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s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intervention</w:t>
      </w:r>
    </w:p>
    <w:p>
      <w:pPr>
        <w:pStyle w:val="Corps"/>
        <w:numPr>
          <w:ilvl w:val="0"/>
          <w:numId w:val="6"/>
        </w:numPr>
        <w:bidi w:val="0"/>
        <w:spacing w:after="0" w:line="240" w:lineRule="auto"/>
        <w:ind w:right="0"/>
        <w:jc w:val="both"/>
        <w:rPr>
          <w:rFonts w:ascii="Times New Roman" w:hAnsi="Times New Roman"/>
          <w:outline w:val="0"/>
          <w:color w:val="4472c4"/>
          <w:sz w:val="22"/>
          <w:szCs w:val="22"/>
          <w:rtl w:val="0"/>
          <w:lang w:val="fr-FR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 xml:space="preserve">Moyens mis 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 xml:space="preserve">à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la disposition du salari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nl-NL"/>
          <w14:textFill>
            <w14:solidFill>
              <w14:srgbClr w14:val="4472C4"/>
            </w14:solidFill>
          </w14:textFill>
        </w:rPr>
        <w:t>en astreinte</w:t>
      </w:r>
    </w:p>
    <w:p>
      <w:pPr>
        <w:pStyle w:val="Corps"/>
        <w:numPr>
          <w:ilvl w:val="0"/>
          <w:numId w:val="6"/>
        </w:numPr>
        <w:bidi w:val="0"/>
        <w:spacing w:after="0" w:line="240" w:lineRule="auto"/>
        <w:ind w:right="0"/>
        <w:jc w:val="both"/>
        <w:rPr>
          <w:rFonts w:ascii="Times New Roman" w:hAnsi="Times New Roman"/>
          <w:outline w:val="0"/>
          <w:color w:val="4472c4"/>
          <w:sz w:val="22"/>
          <w:szCs w:val="22"/>
          <w:rtl w:val="0"/>
          <w:lang w:val="fr-FR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Compte rendu de 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it-IT"/>
          <w14:textFill>
            <w14:solidFill>
              <w14:srgbClr w14:val="4472C4"/>
            </w14:solidFill>
          </w14:textFill>
        </w:rPr>
        <w:t>intervention via la fiche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intervention</w:t>
      </w:r>
    </w:p>
    <w:p>
      <w:pPr>
        <w:pStyle w:val="Corps"/>
        <w:spacing w:after="0" w:line="240" w:lineRule="auto"/>
        <w:ind w:left="708" w:firstLine="0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12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Compensation salariale des p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riodes d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pt-PT"/>
          <w14:textFill>
            <w14:solidFill>
              <w14:srgbClr w14:val="5B9BD5"/>
            </w14:solidFill>
          </w14:textFill>
        </w:rPr>
        <w:t>astreintes</w:t>
      </w:r>
    </w:p>
    <w:p>
      <w:pPr>
        <w:pStyle w:val="Corps"/>
        <w:spacing w:after="0" w:line="240" w:lineRule="auto"/>
        <w:ind w:left="708" w:firstLine="0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13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Document mensuel r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capitulatif</w:t>
      </w:r>
    </w:p>
    <w:p>
      <w:pPr>
        <w:pStyle w:val="Corps"/>
        <w:spacing w:after="0" w:line="240" w:lineRule="auto"/>
        <w:ind w:firstLine="708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outline w:val="0"/>
          <w:color w:val="44546a"/>
          <w:sz w:val="22"/>
          <w:szCs w:val="22"/>
          <w:u w:color="44546a"/>
          <w14:textFill>
            <w14:solidFill>
              <w14:srgbClr w14:val="44546A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:lang w:val="it-IT"/>
          <w14:textFill>
            <w14:solidFill>
              <w14:srgbClr w14:val="44546A"/>
            </w14:solidFill>
          </w14:textFill>
        </w:rPr>
        <w:t xml:space="preserve">III </w:t>
      </w:r>
      <w:r>
        <w:rPr>
          <w:rStyle w:val="Aucun"/>
          <w:rFonts w:ascii="Times New Roman" w:hAnsi="Times New Roman" w:hint="default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Entr</w:t>
      </w:r>
      <w:r>
        <w:rPr>
          <w:rStyle w:val="Aucun"/>
          <w:rFonts w:ascii="Times New Roman" w:hAnsi="Times New Roman" w:hint="default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e en vigueur et dur</w:t>
      </w:r>
      <w:r>
        <w:rPr>
          <w:rStyle w:val="Aucun"/>
          <w:rFonts w:ascii="Times New Roman" w:hAnsi="Times New Roman" w:hint="default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e de l</w:t>
      </w:r>
      <w:r>
        <w:rPr>
          <w:rStyle w:val="Aucun"/>
          <w:rFonts w:ascii="Times New Roman" w:hAnsi="Times New Roman" w:hint="default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:lang w:val="it-IT"/>
          <w14:textFill>
            <w14:solidFill>
              <w14:srgbClr w14:val="44546A"/>
            </w14:solidFill>
          </w14:textFill>
        </w:rPr>
        <w:t xml:space="preserve">accord </w:t>
      </w:r>
    </w:p>
    <w:p>
      <w:pPr>
        <w:pStyle w:val="Corps"/>
        <w:spacing w:after="0" w:line="240" w:lineRule="auto"/>
        <w:ind w:firstLine="708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14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Mode de conclusion de l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it-IT"/>
          <w14:textFill>
            <w14:solidFill>
              <w14:srgbClr w14:val="5B9BD5"/>
            </w14:solidFill>
          </w14:textFill>
        </w:rPr>
        <w:t xml:space="preserve">accord </w:t>
      </w:r>
    </w:p>
    <w:p>
      <w:pPr>
        <w:pStyle w:val="Corps"/>
        <w:spacing w:after="0" w:line="240" w:lineRule="auto"/>
        <w:ind w:firstLine="708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15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Dur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e et date d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it-IT"/>
          <w14:textFill>
            <w14:solidFill>
              <w14:srgbClr w14:val="5B9BD5"/>
            </w14:solidFill>
          </w14:textFill>
        </w:rPr>
        <w:t>entr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e en vigueur de l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it-IT"/>
          <w14:textFill>
            <w14:solidFill>
              <w14:srgbClr w14:val="5B9BD5"/>
            </w14:solidFill>
          </w14:textFill>
        </w:rPr>
        <w:t>accord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14:textFill>
            <w14:solidFill>
              <w14:srgbClr w14:val="44546A"/>
            </w14:solidFill>
          </w14:textFill>
        </w:rPr>
        <w:t xml:space="preserve">IV </w:t>
      </w:r>
      <w:r>
        <w:rPr>
          <w:rStyle w:val="Aucun"/>
          <w:rFonts w:ascii="Times New Roman" w:hAnsi="Times New Roman" w:hint="default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14:textFill>
            <w14:solidFill>
              <w14:srgbClr w14:val="44546A"/>
            </w14:solidFill>
          </w14:textFill>
        </w:rPr>
        <w:t>Interpr</w:t>
      </w:r>
      <w:r>
        <w:rPr>
          <w:rStyle w:val="Aucun"/>
          <w:rFonts w:ascii="Times New Roman" w:hAnsi="Times New Roman" w:hint="default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tation, r</w:t>
      </w:r>
      <w:r>
        <w:rPr>
          <w:rStyle w:val="Aucun"/>
          <w:rFonts w:ascii="Times New Roman" w:hAnsi="Times New Roman" w:hint="default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vision, d</w:t>
      </w:r>
      <w:r>
        <w:rPr>
          <w:rStyle w:val="Aucun"/>
          <w:rFonts w:ascii="Times New Roman" w:hAnsi="Times New Roman" w:hint="default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nonciation et modalit</w:t>
      </w:r>
      <w:r>
        <w:rPr>
          <w:rStyle w:val="Aucun"/>
          <w:rFonts w:ascii="Times New Roman" w:hAnsi="Times New Roman" w:hint="default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s de suivi de l</w:t>
      </w:r>
      <w:r>
        <w:rPr>
          <w:rStyle w:val="Aucun"/>
          <w:rFonts w:ascii="Times New Roman" w:hAnsi="Times New Roman" w:hint="default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:lang w:val="it-IT"/>
          <w14:textFill>
            <w14:solidFill>
              <w14:srgbClr w14:val="44546A"/>
            </w14:solidFill>
          </w14:textFill>
        </w:rPr>
        <w:t>accord</w:t>
      </w:r>
    </w:p>
    <w:p>
      <w:pPr>
        <w:pStyle w:val="Corps"/>
        <w:spacing w:after="0" w:line="240" w:lineRule="auto"/>
        <w:ind w:firstLine="708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16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Interpr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tation de l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it-IT"/>
          <w14:textFill>
            <w14:solidFill>
              <w14:srgbClr w14:val="5B9BD5"/>
            </w14:solidFill>
          </w14:textFill>
        </w:rPr>
        <w:t>accord</w:t>
      </w:r>
    </w:p>
    <w:p>
      <w:pPr>
        <w:pStyle w:val="Corps"/>
        <w:spacing w:after="0" w:line="240" w:lineRule="auto"/>
        <w:ind w:firstLine="708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17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R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vision et d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nonciation de l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it-IT"/>
          <w14:textFill>
            <w14:solidFill>
              <w14:srgbClr w14:val="5B9BD5"/>
            </w14:solidFill>
          </w14:textFill>
        </w:rPr>
        <w:t>accord</w:t>
      </w:r>
    </w:p>
    <w:p>
      <w:pPr>
        <w:pStyle w:val="Corps"/>
        <w:numPr>
          <w:ilvl w:val="0"/>
          <w:numId w:val="8"/>
        </w:numPr>
        <w:bidi w:val="0"/>
        <w:spacing w:after="0" w:line="240" w:lineRule="auto"/>
        <w:ind w:right="0"/>
        <w:jc w:val="both"/>
        <w:rPr>
          <w:rFonts w:ascii="Times New Roman" w:hAnsi="Times New Roman"/>
          <w:outline w:val="0"/>
          <w:color w:val="4472c4"/>
          <w:sz w:val="22"/>
          <w:szCs w:val="22"/>
          <w:rtl w:val="0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nonciation</w:t>
      </w:r>
    </w:p>
    <w:p>
      <w:pPr>
        <w:pStyle w:val="Corps"/>
        <w:numPr>
          <w:ilvl w:val="0"/>
          <w:numId w:val="8"/>
        </w:numPr>
        <w:bidi w:val="0"/>
        <w:spacing w:after="0" w:line="240" w:lineRule="auto"/>
        <w:ind w:right="0"/>
        <w:jc w:val="both"/>
        <w:rPr>
          <w:rFonts w:ascii="Times New Roman" w:hAnsi="Times New Roman"/>
          <w:outline w:val="0"/>
          <w:color w:val="4472c4"/>
          <w:sz w:val="22"/>
          <w:szCs w:val="22"/>
          <w:rtl w:val="0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 xml:space="preserve">vision </w:t>
      </w:r>
    </w:p>
    <w:p>
      <w:pPr>
        <w:pStyle w:val="Corps"/>
        <w:spacing w:after="0" w:line="240" w:lineRule="auto"/>
        <w:ind w:firstLine="708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18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Conditions de suivi de l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accord et clauses de rendez-vous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14:textFill>
            <w14:solidFill>
              <w14:srgbClr w14:val="44546A"/>
            </w14:solidFill>
          </w14:textFill>
        </w:rPr>
        <w:t xml:space="preserve">V </w:t>
      </w:r>
      <w:r>
        <w:rPr>
          <w:rStyle w:val="Aucun"/>
          <w:rFonts w:ascii="Times New Roman" w:hAnsi="Times New Roman" w:hint="default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Information du personnel et suivi de l</w:t>
      </w:r>
      <w:r>
        <w:rPr>
          <w:rStyle w:val="Aucun"/>
          <w:rFonts w:ascii="Times New Roman" w:hAnsi="Times New Roman" w:hint="default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44546a"/>
          <w:sz w:val="22"/>
          <w:szCs w:val="22"/>
          <w:u w:color="44546a"/>
          <w:rtl w:val="0"/>
          <w:lang w:val="it-IT"/>
          <w14:textFill>
            <w14:solidFill>
              <w14:srgbClr w14:val="44546A"/>
            </w14:solidFill>
          </w14:textFill>
        </w:rPr>
        <w:t>accord</w:t>
      </w:r>
    </w:p>
    <w:p>
      <w:pPr>
        <w:pStyle w:val="Corps"/>
        <w:spacing w:after="0" w:line="240" w:lineRule="auto"/>
        <w:ind w:firstLine="708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19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Information du personnel</w:t>
      </w:r>
    </w:p>
    <w:p>
      <w:pPr>
        <w:pStyle w:val="Corps"/>
        <w:spacing w:after="0" w:line="240" w:lineRule="auto"/>
        <w:ind w:firstLine="708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20 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Publicit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de l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outline w:val="0"/>
          <w:color w:val="5b9bd5"/>
          <w:sz w:val="22"/>
          <w:szCs w:val="22"/>
          <w:u w:color="5b9bd5"/>
          <w:rtl w:val="0"/>
          <w:lang w:val="it-IT"/>
          <w14:textFill>
            <w14:solidFill>
              <w14:srgbClr w14:val="5B9BD5"/>
            </w14:solidFill>
          </w14:textFill>
        </w:rPr>
        <w:t>accord</w:t>
      </w:r>
    </w:p>
    <w:p>
      <w:pPr>
        <w:pStyle w:val="Corps"/>
        <w:spacing w:after="0" w:line="240" w:lineRule="auto"/>
        <w:ind w:firstLine="708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</w:p>
    <w:p>
      <w:pPr>
        <w:pStyle w:val="Corps"/>
        <w:spacing w:after="160" w:line="259" w:lineRule="auto"/>
        <w:ind w:left="0" w:firstLine="0"/>
        <w:jc w:val="left"/>
      </w:pPr>
      <w:r>
        <w:rPr>
          <w:rStyle w:val="Aucun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Corps"/>
        <w:spacing w:after="0" w:line="240" w:lineRule="auto"/>
        <w:jc w:val="center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44546a"/>
          <w:sz w:val="22"/>
          <w:szCs w:val="22"/>
          <w:u w:color="44546a"/>
          <w14:textFill>
            <w14:solidFill>
              <w14:srgbClr w14:val="44546A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en-US"/>
          <w14:textFill>
            <w14:solidFill>
              <w14:srgbClr w14:val="44546A"/>
            </w14:solidFill>
          </w14:textFill>
        </w:rPr>
        <w:t>I - DISPOSITIONS G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14:textFill>
            <w14:solidFill>
              <w14:srgbClr w14:val="44546A"/>
            </w14:solidFill>
          </w14:textFill>
        </w:rPr>
        <w:t>N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de-DE"/>
          <w14:textFill>
            <w14:solidFill>
              <w14:srgbClr w14:val="44546A"/>
            </w14:solidFill>
          </w14:textFill>
        </w:rPr>
        <w:t>RALES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sz w:val="22"/>
          <w:szCs w:val="22"/>
          <w:u w:val="single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Cadre juridique de l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it-IT"/>
          <w14:textFill>
            <w14:solidFill>
              <w14:srgbClr w14:val="5B9BD5"/>
            </w14:solidFill>
          </w14:textFill>
        </w:rPr>
        <w:t>accord</w:t>
      </w:r>
      <w:r>
        <w:rPr>
          <w:rStyle w:val="Aucun"/>
          <w:rFonts w:ascii="Times New Roman" w:hAnsi="Times New Roman" w:hint="default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 est conclu, notamment, en application des dispositions suivantes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sz w:val="22"/>
          <w:szCs w:val="22"/>
          <w:rtl w:val="0"/>
        </w:rPr>
        <w:t>:</w:t>
      </w: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numPr>
          <w:ilvl w:val="0"/>
          <w:numId w:val="10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article L.2232-25 du Code du travail, relatif 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la n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gociation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un accord collectif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entreprise dans les entreprises dont l'effectif habituel est au moins 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pt-PT"/>
          <w14:textFill>
            <w14:solidFill>
              <w14:srgbClr w14:val="000000"/>
            </w14:solidFill>
          </w14:textFill>
        </w:rPr>
        <w:t xml:space="preserve">gal 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>cinquante salari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s,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pourvues de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gu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s syndicaux avec des 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lus non mandat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es-ES_tradnl"/>
          <w14:textFill>
            <w14:solidFill>
              <w14:srgbClr w14:val="000000"/>
            </w14:solidFill>
          </w14:textFill>
        </w:rPr>
        <w:t>s, en 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absence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>lu mandat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s 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cet effet par une ou plusieurs organisations syndicales repr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sentatives dans la branche dont rel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ve l'entreprise ou, 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faut, par une ou plusieurs organisations syndicales de salari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s repr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sentatives au niveau national et interprofessionnel ;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numPr>
          <w:ilvl w:val="0"/>
          <w:numId w:val="10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l'article L.2253-3 du Code du travail consacrant la primaut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de 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>accord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entreprise sur 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accord de branche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;</w:t>
      </w:r>
    </w:p>
    <w:p>
      <w:pPr>
        <w:pStyle w:val="Corps"/>
        <w:spacing w:after="0" w:line="240" w:lineRule="auto"/>
        <w:ind w:left="720" w:hanging="720"/>
        <w:rPr>
          <w:rStyle w:val="Aucun"/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s"/>
        <w:numPr>
          <w:ilvl w:val="0"/>
          <w:numId w:val="10"/>
        </w:numPr>
        <w:bidi w:val="0"/>
        <w:spacing w:after="20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les articles L.3121-9 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L.3121-11 et R.3121-2 et suivants du Code du travail, relatifs 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astreinte, fixant notamment les dispositions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ordre public, les dispositions suppl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tives et le champ de la n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gociation collective.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</w:rPr>
        <w:t>Conform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ment aux dispositions en vigueur, 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vaut sur les dispositions conventionnelles de branche applicables dans la convention collective nationale des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« 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Bureaux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tudes techniques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»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, et ayant le 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 xml:space="preserve">me objet,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exception des dispositions conventionnelles de branche relevant du bloc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° </w:t>
      </w:r>
      <w:r>
        <w:rPr>
          <w:rStyle w:val="Aucun"/>
          <w:rFonts w:ascii="Times New Roman" w:hAnsi="Times New Roman"/>
          <w:sz w:val="22"/>
          <w:szCs w:val="22"/>
          <w:rtl w:val="0"/>
        </w:rPr>
        <w:t>1, vis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article L.2253-1 du Code du travail, et des dispositions conventionnelles de branche relevant du bloc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°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2, qui auraient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verrouill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 par la branche dans le respect des dispositions en vigueur.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Il est toutefois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cis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que, en cas de modification importante des dispositions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gales pouvant avoir un impact significatif sur 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accord, les parties conviennent de se rencontrer afin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adapter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accord, si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cessaire, au nouveau dispositif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gal.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val="single"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2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pt-PT"/>
          <w14:textFill>
            <w14:solidFill>
              <w14:srgbClr w14:val="5B9BD5"/>
            </w14:solidFill>
          </w14:textFill>
        </w:rPr>
        <w:t>Port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e juridique de l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it-IT"/>
          <w14:textFill>
            <w14:solidFill>
              <w14:srgbClr w14:val="5B9BD5"/>
            </w14:solidFill>
          </w14:textFill>
        </w:rPr>
        <w:t>accord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compter de sa date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entr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en vigueur, 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sent accord se substitue de plein droit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ensemble des engagements unilat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raux, notes de service, rapports, usages ant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rieurs et accords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entreprise ayant le 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me objet. En revanche, les engagements unilat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raux, notes de service, rapports, usages ant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rieurs et accords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entreprise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ayant pas le 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me objet que 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 conservent toute leur port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e.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Par ailleurs, les dispositions du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 ne pourront en aucun cas 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interpr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nl-NL"/>
        </w:rPr>
        <w:t>ter isol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ment comme susceptibles de 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ajouter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celles qui seraient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es-ES_tradnl"/>
        </w:rPr>
        <w:t>vues ult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rieurement au titre de dispositions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gales ou conventionnelles de branche. Cependant, les mesures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gales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ordre public qui seraient ult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rieurement adopt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es, et qui seraient relatives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des mesures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vues dans 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accord, se substitueraient automatiquement et de plein droit aux dispositions conventionnelles du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 qui y seraient contraires, sans pouvoir se cumuler avec celles-ci.</w:t>
      </w: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val="single"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en-US"/>
          <w14:textFill>
            <w14:solidFill>
              <w14:srgbClr w14:val="5B9BD5"/>
            </w14:solidFill>
          </w14:textFill>
        </w:rPr>
        <w:t xml:space="preserve">Article 3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Champ d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application de l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it-IT"/>
          <w14:textFill>
            <w14:solidFill>
              <w14:srgbClr w14:val="5B9BD5"/>
            </w14:solidFill>
          </w14:textFill>
        </w:rPr>
        <w:t>accord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 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sent accord est applicable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la S.A.R.L. DIGITAL MEDICAL SUPPLY FRANCE, dans tous ses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tablissements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sents et/ou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venir.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val="single"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en-US"/>
          <w14:textFill>
            <w14:solidFill>
              <w14:srgbClr w14:val="5B9BD5"/>
            </w14:solidFill>
          </w14:textFill>
        </w:rPr>
        <w:t xml:space="preserve">Article 4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Personnel b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14:textFill>
            <w14:solidFill>
              <w14:srgbClr w14:val="5B9BD5"/>
            </w14:solidFill>
          </w14:textFill>
        </w:rPr>
        <w:t>n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ficiaire de l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it-IT"/>
          <w14:textFill>
            <w14:solidFill>
              <w14:srgbClr w14:val="5B9BD5"/>
            </w14:solidFill>
          </w14:textFill>
        </w:rPr>
        <w:t>accord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Sous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serve des dispositions sp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cifiques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vues au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accord, 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 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applique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ensemble des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de la S.A.R.L. DIGITAL MEDICAL SUPPLY FRANCE, quel que soit leur emploi, leur cat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gorie, leurs horaires de travail, leur anciennet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, ou encore la nature de leur contrat de travail (contrat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dur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e ind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termin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e, contrat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dur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termin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e, contrat en alternance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…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).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 revanche, il ne 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applique pas aux cadres ayant la qualit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de cadre dirigeant, au sens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article L.3111-2 du Code du travail.</w:t>
      </w: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jc w:val="center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en-US"/>
          <w14:textFill>
            <w14:solidFill>
              <w14:srgbClr w14:val="44546A"/>
            </w14:solidFill>
          </w14:textFill>
        </w:rPr>
        <w:t xml:space="preserve">II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en-US"/>
          <w14:textFill>
            <w14:solidFill>
              <w14:srgbClr w14:val="44546A"/>
            </w14:solidFill>
          </w14:textFill>
        </w:rPr>
        <w:t>LES ASTREINTES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 fonctionnement en continu qu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impose la 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consultation propos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des centaines de patients par la S.A.R.L. DIGITAL MEDICAL SUPPLY FRANCE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 conduite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rechercher les solutions adapt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 pour garantir la meilleure continuit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de service possible.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sent accord a ainsi pour objet de permettre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soci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de recourir aux astreintes, et de fixer le champ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application, les modalit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organisation ainsi que les compensations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astreinte.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val="single"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en-US"/>
          <w14:textFill>
            <w14:solidFill>
              <w14:srgbClr w14:val="5B9BD5"/>
            </w14:solidFill>
          </w14:textFill>
        </w:rPr>
        <w:t xml:space="preserve">Article 5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14:textFill>
            <w14:solidFill>
              <w14:srgbClr w14:val="5B9BD5"/>
            </w14:solidFill>
          </w14:textFill>
        </w:rPr>
        <w:t>D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finition de l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pt-PT"/>
          <w14:textFill>
            <w14:solidFill>
              <w14:srgbClr w14:val="5B9BD5"/>
            </w14:solidFill>
          </w14:textFill>
        </w:rPr>
        <w:t>astreinte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Une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riode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astreinte 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entend comme une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riode pendant laquelle le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, sans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tre sur son lieu de travail et sans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tre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disposition permanente et imm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diate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employeur, doit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en mesure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intervenir pour accomplir un travail au service de la soci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La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riode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a donc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cessairement lieu en dehors du temps de travail des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concern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s.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Pour qu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il y ait astreinte, les conditions suivantes doivent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unies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sz w:val="22"/>
          <w:szCs w:val="22"/>
          <w:rtl w:val="0"/>
        </w:rPr>
        <w:t>:</w:t>
      </w:r>
    </w:p>
    <w:p>
      <w:pPr>
        <w:pStyle w:val="Corps"/>
        <w:numPr>
          <w:ilvl w:val="0"/>
          <w:numId w:val="12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son lieu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ex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cution (hors interventions 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ventuelles) ne doit pas correspondre au lieu de travail du salari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 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;</w:t>
      </w:r>
    </w:p>
    <w:p>
      <w:pPr>
        <w:pStyle w:val="Corps"/>
        <w:numPr>
          <w:ilvl w:val="0"/>
          <w:numId w:val="12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les suj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tions impos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es au salari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ne doivent pas aboutir 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le mettre 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la disposition permanente et imm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diate de 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employeur.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val="single"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en-US"/>
          <w14:textFill>
            <w14:solidFill>
              <w14:srgbClr w14:val="5B9BD5"/>
            </w14:solidFill>
          </w14:textFill>
        </w:rPr>
        <w:t xml:space="preserve">Article 6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Personnel concern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ensemble des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de la soci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, quels que soient leur statut professionnel (ouvrier, employ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, technicien, agent de ma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î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trise ou cadre), la nature de leur contrat (contrat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dur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e ind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termin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 ou contrat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dur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termin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e) et leur dur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du travail (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temps partiel,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temps complet, forfait annuel en jours), pourront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</w:rPr>
        <w:t>tre amen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effectuer des astreintes,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exception des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en-US"/>
        </w:rPr>
        <w:t>cit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ayant la qualit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de cadre dirigeant, qui ne sont pas concern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par 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sent accord.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Toutefois, les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es-ES_tradnl"/>
        </w:rPr>
        <w:t>s amen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aliser des astreintes seront principalement ceux relevant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quipe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« </w:t>
      </w:r>
      <w:r>
        <w:rPr>
          <w:rStyle w:val="Aucun"/>
          <w:rFonts w:ascii="Times New Roman" w:hAnsi="Times New Roman"/>
          <w:sz w:val="22"/>
          <w:szCs w:val="22"/>
          <w:rtl w:val="0"/>
        </w:rPr>
        <w:t>R&amp;D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 » </w:t>
      </w:r>
      <w:r>
        <w:rPr>
          <w:rStyle w:val="Aucun"/>
          <w:rFonts w:ascii="Times New Roman" w:hAnsi="Times New Roman"/>
          <w:sz w:val="22"/>
          <w:szCs w:val="22"/>
          <w:rtl w:val="0"/>
        </w:rPr>
        <w:t>(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Software engineers ainsi que le manager de l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’é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quipe</w:t>
      </w:r>
      <w:r>
        <w:rPr>
          <w:rStyle w:val="Aucun"/>
          <w:rFonts w:ascii="Times New Roman" w:hAnsi="Times New Roman"/>
          <w:sz w:val="22"/>
          <w:szCs w:val="22"/>
          <w:rtl w:val="0"/>
        </w:rPr>
        <w:t>).</w:t>
      </w: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Il est convenu que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ex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cution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astreintes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est pas un droit acquis : la Direction se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serve ainsi le droit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en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duire le volume ou de les supprimer unilat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ralement en fonction des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cessit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de fonctionnement de la soci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, sans que cet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ment ne constitue une modification du contrat de travail des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concern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s.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astreinte, mise en place par 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 collectif, a un caract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re obligatoire et 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impose au personnel concern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, sans qu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il soit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cessaire de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diger un avenant au contrat de travail.</w:t>
      </w: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val="single"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en-US"/>
          <w14:textFill>
            <w14:solidFill>
              <w14:srgbClr w14:val="5B9BD5"/>
            </w14:solidFill>
          </w14:textFill>
        </w:rPr>
        <w:t xml:space="preserve">Article 7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14:textFill>
            <w14:solidFill>
              <w14:srgbClr w14:val="5B9BD5"/>
            </w14:solidFill>
          </w14:textFill>
        </w:rPr>
        <w:t>R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gime juridique des p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riodes d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astreinte et d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intervention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Il convient de distinguer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du temps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intervention intervenant pendant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astreinte.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numPr>
          <w:ilvl w:val="0"/>
          <w:numId w:val="14"/>
        </w:numPr>
        <w:bidi w:val="0"/>
        <w:spacing w:after="0" w:line="240" w:lineRule="auto"/>
        <w:ind w:right="0"/>
        <w:jc w:val="both"/>
        <w:rPr>
          <w:rFonts w:ascii="Times New Roman" w:hAnsi="Times New Roman"/>
          <w:b w:val="1"/>
          <w:bCs w:val="1"/>
          <w:outline w:val="0"/>
          <w:color w:val="4472c4"/>
          <w:sz w:val="22"/>
          <w:szCs w:val="22"/>
          <w:rtl w:val="0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P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riode d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astreintes, hors intervention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 dehors des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riodes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intervention, consid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 comme du temps de travail effectif, les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 sont libres de vaquer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leurs occupations personnelles pendant les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riodes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astreinte. Ainsi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: </w:t>
      </w:r>
    </w:p>
    <w:p>
      <w:pPr>
        <w:pStyle w:val="Corps"/>
        <w:numPr>
          <w:ilvl w:val="0"/>
          <w:numId w:val="12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les p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riodes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astreintes, hors intervention, ne sont pas consid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es comme du temps de travail effectif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;</w:t>
      </w:r>
    </w:p>
    <w:p>
      <w:pPr>
        <w:pStyle w:val="Corps"/>
        <w:numPr>
          <w:ilvl w:val="0"/>
          <w:numId w:val="12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les p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riodes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astreintes, hors intervention, ne seront pas comptabilis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es pour tous les droits et obligations faisant 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f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rence 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la notion de temps de travail effectif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;</w:t>
      </w:r>
    </w:p>
    <w:p>
      <w:pPr>
        <w:pStyle w:val="Corps"/>
        <w:numPr>
          <w:ilvl w:val="0"/>
          <w:numId w:val="12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les p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riodes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astreinte, hors intervention, sont prises en compte pour le calcul de la dur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 minimale de repos quotidien et les dur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es minimales de repos hebdomadaire.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supposant de pouvoir intervenir pour accomplir un travail au service de la soci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, un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ne peut pas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pendant ses cong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pay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ou pendant toute autre absence ou cause de suspension du contrat de travail.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Aussi,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fera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objet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une compensation financi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re selon les modalit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es-ES_tradnl"/>
        </w:rPr>
        <w:t xml:space="preserve">vues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article 12 du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entreprise. Cette contrepartie se cumule, le cas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ch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ant avec la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mun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ration due en cas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intervention.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numPr>
          <w:ilvl w:val="0"/>
          <w:numId w:val="15"/>
        </w:numPr>
        <w:bidi w:val="0"/>
        <w:spacing w:after="200" w:line="240" w:lineRule="auto"/>
        <w:ind w:right="0"/>
        <w:jc w:val="both"/>
        <w:rPr>
          <w:rFonts w:ascii="Times New Roman" w:hAnsi="Times New Roman"/>
          <w:b w:val="1"/>
          <w:bCs w:val="1"/>
          <w:outline w:val="0"/>
          <w:color w:val="4472c4"/>
          <w:sz w:val="22"/>
          <w:szCs w:val="22"/>
          <w:rtl w:val="0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P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riodes d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intervention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:</w:t>
      </w:r>
    </w:p>
    <w:p>
      <w:pPr>
        <w:pStyle w:val="Corps"/>
        <w:spacing w:before="10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 temps consacr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aux interventions lors des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riodes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est consid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comme du temps de travail effectif et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mun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comme tel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;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tant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cis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que le temps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intervention inclut le trajet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ventuel pour se rendre sur le lieu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intervention et en revenir.</w:t>
      </w:r>
      <w:r>
        <w:rPr>
          <w:rStyle w:val="Aucun"/>
          <w:sz w:val="22"/>
          <w:szCs w:val="22"/>
          <w:rtl w:val="0"/>
        </w:rPr>
        <w:t xml:space="preserve">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 effet, le temps 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placement accompli lors de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riodes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astreintes fait partie int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es-ES_tradnl"/>
        </w:rPr>
        <w:t>grante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intervention.</w:t>
      </w:r>
    </w:p>
    <w:p>
      <w:pPr>
        <w:pStyle w:val="Corps"/>
        <w:spacing w:before="10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mun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ration du temps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intervention et du trajet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da-DK"/>
        </w:rPr>
        <w:t>ventuel aff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rent inclut, le cas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ch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ant, les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ventuelles majorations pour heures suppl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mentaires et/ou heures de nuit.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mun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ration du temps de travail effectif correspondant au temps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intervention se cumule avec la compensation salariale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laquelle la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riode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donne lieu, telle que fix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article 11 du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sent accord. 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before="100"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val="single"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en-US"/>
          <w14:textFill>
            <w14:solidFill>
              <w14:srgbClr w14:val="5B9BD5"/>
            </w14:solidFill>
          </w14:textFill>
        </w:rPr>
        <w:t xml:space="preserve">Article 8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Interventions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14:textFill>
            <w14:solidFill>
              <w14:srgbClr w14:val="5B9BD5"/>
            </w14:solidFill>
          </w14:textFill>
        </w:rPr>
        <w:t>r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14:textFill>
            <w14:solidFill>
              <w14:srgbClr w14:val="5B9BD5"/>
            </w14:solidFill>
          </w14:textFill>
        </w:rPr>
        <w:t>alis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es par un salari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au forfait-jours :</w:t>
      </w:r>
    </w:p>
    <w:p>
      <w:pPr>
        <w:pStyle w:val="Corps"/>
        <w:spacing w:before="100"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dont le temps de travail est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compt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e conform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ment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une convention de forfait annuel en jours peuvent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</w:rPr>
        <w:t>tre amen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aliser des astreintes, sous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serve de remplir les conditions fix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en-US"/>
        </w:rPr>
        <w:t xml:space="preserve">article 6.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instar des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riodes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intervention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alis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 par un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dont la dur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du travail est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compt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en heures, celles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alis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 par le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au forfait annuel en jours sont consid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es comme du temps de travail effectif et doivent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mun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es comme tel.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Compte tenu des sp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cificit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 propres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convention de forfait en jours,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autonomie qui, par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finition, caract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rise le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au forfait-jours, il doit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vu un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compte sp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cifique de la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riode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intervention. Conform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ment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article L 3121-58 du Code du travail, les parties rappellent que peuvent conclure une convention individuelle de forfait en jours sur l'ann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e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sz w:val="22"/>
          <w:szCs w:val="22"/>
          <w:rtl w:val="0"/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numPr>
          <w:ilvl w:val="0"/>
          <w:numId w:val="12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les cadres qui disposent d'une autonomie dans l'organisation de leur emploi du temps et dont la nature des fonctions ne les conduit pas 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à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suivre l'horaire collectif applicable au sein de l'atelier, du service ou de l'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quipe auquel ils sont int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gr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s ;</w:t>
      </w:r>
    </w:p>
    <w:p>
      <w:pPr>
        <w:pStyle w:val="Corps"/>
        <w:numPr>
          <w:ilvl w:val="0"/>
          <w:numId w:val="12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les salari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s dont la dur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e du temps de travail ne peut 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ê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tre pr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termin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 et qui disposent d'une 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elle autonomie dans l'organisation de leur emploi du temps pour l'exercice des responsabilit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s qui leur sont confi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pt-PT"/>
          <w14:textFill>
            <w14:solidFill>
              <w14:srgbClr w14:val="000000"/>
            </w14:solidFill>
          </w14:textFill>
        </w:rPr>
        <w:t>es.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</w:rPr>
        <w:t>Les op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rations qui peuvent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alis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 durant une astreinte impliquent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cessairement de la part des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qui les ex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cutent une expertise et un savoir-faire. Or, il 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av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re que ces comp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tences sont en partie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tenues par des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s b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ficiant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une convention de forfait annuel en jours. La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alisation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astreintes par des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au forfait-jours 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av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re donc indispensable.</w:t>
      </w: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4472c4"/>
          <w:sz w:val="22"/>
          <w:szCs w:val="22"/>
          <w:u w:color="4472c4"/>
          <w14:textFill>
            <w14:solidFill>
              <w14:srgbClr w14:val="4472C4"/>
            </w14:solidFill>
          </w14:textFill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Compte tenu de ces consid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rations, et afin de respecter le nombre de jours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vu dans chaque convention de forfait, le temps de travail effectif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alis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 intervention sera comptabilis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, cumul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et converti pour correspondre au syst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me 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compte du temps de travail en forfait-jours dans les conditions suivantes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sz w:val="22"/>
          <w:szCs w:val="22"/>
          <w:rtl w:val="0"/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tbl>
      <w:tblPr>
        <w:tblW w:w="807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2405"/>
        <w:gridCol w:w="5670"/>
      </w:tblGrid>
      <w:tr>
        <w:tblPrEx>
          <w:shd w:val="clear" w:color="auto" w:fill="d0ddef"/>
        </w:tblPrEx>
        <w:trPr>
          <w:trHeight w:val="241" w:hRule="atLeast"/>
        </w:trPr>
        <w:tc>
          <w:tcPr>
            <w:tcW w:type="dxa" w:w="24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9bc2e6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Corps"/>
              <w:spacing w:after="0" w:line="240" w:lineRule="auto"/>
              <w:ind w:left="0" w:firstLine="0"/>
              <w:jc w:val="center"/>
            </w:pP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Temps d'intervention</w:t>
            </w:r>
          </w:p>
        </w:tc>
        <w:tc>
          <w:tcPr>
            <w:tcW w:type="dxa" w:w="56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9bc2e6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Corps"/>
              <w:spacing w:after="0" w:line="240" w:lineRule="auto"/>
              <w:ind w:left="0" w:firstLine="0"/>
              <w:jc w:val="center"/>
            </w:pP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Nombre de journ</w:t>
            </w:r>
            <w:r>
              <w:rPr>
                <w:rStyle w:val="Aucun"/>
                <w:rFonts w:ascii="Times New Roman" w:hAnsi="Times New Roman" w:hint="default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é</w:t>
            </w: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e ou demi-journ</w:t>
            </w:r>
            <w:r>
              <w:rPr>
                <w:rStyle w:val="Aucun"/>
                <w:rFonts w:ascii="Times New Roman" w:hAnsi="Times New Roman" w:hint="default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é</w:t>
            </w: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 xml:space="preserve">e </w:t>
            </w:r>
            <w:r>
              <w:rPr>
                <w:rStyle w:val="Aucun"/>
                <w:rFonts w:ascii="Times New Roman" w:hAnsi="Times New Roman" w:hint="default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 xml:space="preserve">à </w:t>
            </w: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d</w:t>
            </w:r>
            <w:r>
              <w:rPr>
                <w:rStyle w:val="Aucun"/>
                <w:rFonts w:ascii="Times New Roman" w:hAnsi="Times New Roman" w:hint="default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é</w:t>
            </w: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duire du forfait</w:t>
            </w:r>
          </w:p>
        </w:tc>
      </w:tr>
      <w:tr>
        <w:tblPrEx>
          <w:shd w:val="clear" w:color="auto" w:fill="d0ddef"/>
        </w:tblPrEx>
        <w:trPr>
          <w:trHeight w:val="241" w:hRule="atLeast"/>
        </w:trPr>
        <w:tc>
          <w:tcPr>
            <w:tcW w:type="dxa" w:w="24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Corps"/>
              <w:spacing w:after="0" w:line="240" w:lineRule="auto"/>
              <w:ind w:left="0" w:firstLine="0"/>
              <w:jc w:val="right"/>
            </w:pP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Jusqu'</w:t>
            </w:r>
            <w:r>
              <w:rPr>
                <w:rStyle w:val="Aucun"/>
                <w:rFonts w:ascii="Times New Roman" w:hAnsi="Times New Roman" w:hint="default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 xml:space="preserve">à </w:t>
            </w: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3,5 heures</w:t>
            </w:r>
          </w:p>
        </w:tc>
        <w:tc>
          <w:tcPr>
            <w:tcW w:type="dxa" w:w="56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Corps"/>
              <w:spacing w:after="0" w:line="240" w:lineRule="auto"/>
              <w:ind w:left="0" w:firstLine="0"/>
              <w:jc w:val="center"/>
            </w:pP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une demi-journ</w:t>
            </w:r>
            <w:r>
              <w:rPr>
                <w:rStyle w:val="Aucun"/>
                <w:rFonts w:ascii="Times New Roman" w:hAnsi="Times New Roman" w:hint="default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é</w:t>
            </w: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 xml:space="preserve">e </w:t>
            </w:r>
          </w:p>
        </w:tc>
      </w:tr>
      <w:tr>
        <w:tblPrEx>
          <w:shd w:val="clear" w:color="auto" w:fill="d0ddef"/>
        </w:tblPrEx>
        <w:trPr>
          <w:trHeight w:val="241" w:hRule="atLeast"/>
        </w:trPr>
        <w:tc>
          <w:tcPr>
            <w:tcW w:type="dxa" w:w="24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Corps"/>
              <w:spacing w:after="0" w:line="240" w:lineRule="auto"/>
              <w:ind w:left="0" w:firstLine="0"/>
              <w:jc w:val="right"/>
            </w:pP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 xml:space="preserve">de 3,5 </w:t>
            </w:r>
            <w:r>
              <w:rPr>
                <w:rStyle w:val="Aucun"/>
                <w:rFonts w:ascii="Times New Roman" w:hAnsi="Times New Roman" w:hint="default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 xml:space="preserve">à </w:t>
            </w: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7 heures</w:t>
            </w:r>
          </w:p>
        </w:tc>
        <w:tc>
          <w:tcPr>
            <w:tcW w:type="dxa" w:w="56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Corps"/>
              <w:spacing w:after="0" w:line="240" w:lineRule="auto"/>
              <w:ind w:left="0" w:firstLine="0"/>
              <w:jc w:val="center"/>
            </w:pP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une journ</w:t>
            </w:r>
            <w:r>
              <w:rPr>
                <w:rStyle w:val="Aucun"/>
                <w:rFonts w:ascii="Times New Roman" w:hAnsi="Times New Roman" w:hint="default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é</w:t>
            </w: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e</w:t>
            </w:r>
          </w:p>
        </w:tc>
      </w:tr>
      <w:tr>
        <w:tblPrEx>
          <w:shd w:val="clear" w:color="auto" w:fill="d0ddef"/>
        </w:tblPrEx>
        <w:trPr>
          <w:trHeight w:val="241" w:hRule="atLeast"/>
        </w:trPr>
        <w:tc>
          <w:tcPr>
            <w:tcW w:type="dxa" w:w="24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Corps"/>
              <w:spacing w:after="0" w:line="240" w:lineRule="auto"/>
              <w:ind w:left="0" w:firstLine="0"/>
              <w:jc w:val="right"/>
            </w:pP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 xml:space="preserve">de 7 </w:t>
            </w:r>
            <w:r>
              <w:rPr>
                <w:rStyle w:val="Aucun"/>
                <w:rFonts w:ascii="Times New Roman" w:hAnsi="Times New Roman" w:hint="default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 xml:space="preserve">à </w:t>
            </w: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10,5 heures</w:t>
            </w:r>
          </w:p>
        </w:tc>
        <w:tc>
          <w:tcPr>
            <w:tcW w:type="dxa" w:w="56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Corps"/>
              <w:spacing w:after="0" w:line="240" w:lineRule="auto"/>
              <w:ind w:left="0" w:firstLine="0"/>
              <w:jc w:val="center"/>
            </w:pP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une journ</w:t>
            </w:r>
            <w:r>
              <w:rPr>
                <w:rStyle w:val="Aucun"/>
                <w:rFonts w:ascii="Times New Roman" w:hAnsi="Times New Roman" w:hint="default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é</w:t>
            </w: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e et demie</w:t>
            </w:r>
          </w:p>
        </w:tc>
      </w:tr>
      <w:tr>
        <w:tblPrEx>
          <w:shd w:val="clear" w:color="auto" w:fill="d0ddef"/>
        </w:tblPrEx>
        <w:trPr>
          <w:trHeight w:val="241" w:hRule="atLeast"/>
        </w:trPr>
        <w:tc>
          <w:tcPr>
            <w:tcW w:type="dxa" w:w="24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Corps"/>
              <w:spacing w:after="0" w:line="240" w:lineRule="auto"/>
              <w:ind w:left="0" w:firstLine="0"/>
              <w:jc w:val="right"/>
            </w:pP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 xml:space="preserve">de 10,5 </w:t>
            </w:r>
            <w:r>
              <w:rPr>
                <w:rStyle w:val="Aucun"/>
                <w:rFonts w:ascii="Times New Roman" w:hAnsi="Times New Roman" w:hint="default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 xml:space="preserve">à </w:t>
            </w: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14 heures</w:t>
            </w:r>
          </w:p>
        </w:tc>
        <w:tc>
          <w:tcPr>
            <w:tcW w:type="dxa" w:w="567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Corps"/>
              <w:spacing w:after="0" w:line="240" w:lineRule="auto"/>
              <w:ind w:left="0" w:firstLine="0"/>
              <w:jc w:val="center"/>
            </w:pP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deux journ</w:t>
            </w:r>
            <w:r>
              <w:rPr>
                <w:rStyle w:val="Aucun"/>
                <w:rFonts w:ascii="Times New Roman" w:hAnsi="Times New Roman" w:hint="default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é</w:t>
            </w:r>
            <w:r>
              <w:rPr>
                <w:rStyle w:val="Aucun"/>
                <w:rFonts w:ascii="Times New Roman" w:hAnsi="Times New Roman"/>
                <w:b w:val="1"/>
                <w:bCs w:val="1"/>
                <w:sz w:val="22"/>
                <w:szCs w:val="22"/>
                <w:shd w:val="nil" w:color="auto" w:fill="auto"/>
                <w:rtl w:val="0"/>
                <w:lang w:val="fr-FR"/>
              </w:rPr>
              <w:t>es</w:t>
            </w:r>
          </w:p>
        </w:tc>
      </w:tr>
    </w:tbl>
    <w:p>
      <w:pPr>
        <w:pStyle w:val="Corps"/>
        <w:widowControl w:val="0"/>
        <w:spacing w:after="0" w:line="240" w:lineRule="auto"/>
        <w:ind w:left="0" w:firstLine="0"/>
        <w:jc w:val="left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sz w:val="22"/>
          <w:szCs w:val="22"/>
        </w:rPr>
      </w:pPr>
      <w:r>
        <w:rPr>
          <w:rStyle w:val="Aucun"/>
          <w:rFonts w:ascii="Times New Roman" w:hAnsi="Times New Roman"/>
          <w:b w:val="1"/>
          <w:bCs w:val="1"/>
          <w:sz w:val="22"/>
          <w:szCs w:val="22"/>
          <w:rtl w:val="0"/>
          <w:lang w:val="fr-FR"/>
        </w:rPr>
        <w:t>Cette conversion du temps d</w:t>
      </w:r>
      <w:r>
        <w:rPr>
          <w:rStyle w:val="Aucun"/>
          <w:rFonts w:ascii="Times New Roman" w:hAnsi="Times New Roman" w:hint="default"/>
          <w:b w:val="1"/>
          <w:bCs w:val="1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b w:val="1"/>
          <w:bCs w:val="1"/>
          <w:sz w:val="22"/>
          <w:szCs w:val="22"/>
          <w:rtl w:val="0"/>
          <w:lang w:val="fr-FR"/>
        </w:rPr>
        <w:t>intervention est r</w:t>
      </w:r>
      <w:r>
        <w:rPr>
          <w:rStyle w:val="Aucun"/>
          <w:rFonts w:ascii="Times New Roman" w:hAnsi="Times New Roman" w:hint="default"/>
          <w:b w:val="1"/>
          <w:b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b w:val="1"/>
          <w:bCs w:val="1"/>
          <w:sz w:val="22"/>
          <w:szCs w:val="22"/>
          <w:rtl w:val="0"/>
        </w:rPr>
        <w:t>alis</w:t>
      </w:r>
      <w:r>
        <w:rPr>
          <w:rStyle w:val="Aucun"/>
          <w:rFonts w:ascii="Times New Roman" w:hAnsi="Times New Roman" w:hint="default"/>
          <w:b w:val="1"/>
          <w:b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b w:val="1"/>
          <w:bCs w:val="1"/>
          <w:sz w:val="22"/>
          <w:szCs w:val="22"/>
          <w:rtl w:val="0"/>
          <w:lang w:val="fr-FR"/>
        </w:rPr>
        <w:t>e au terme de chaque p</w:t>
      </w:r>
      <w:r>
        <w:rPr>
          <w:rStyle w:val="Aucun"/>
          <w:rFonts w:ascii="Times New Roman" w:hAnsi="Times New Roman" w:hint="default"/>
          <w:b w:val="1"/>
          <w:b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b w:val="1"/>
          <w:bCs w:val="1"/>
          <w:sz w:val="22"/>
          <w:szCs w:val="22"/>
          <w:rtl w:val="0"/>
          <w:lang w:val="fr-FR"/>
        </w:rPr>
        <w:t xml:space="preserve">riode de suivi, soit </w:t>
      </w:r>
      <w:r>
        <w:rPr>
          <w:rStyle w:val="Aucun"/>
          <w:rFonts w:ascii="Times New Roman" w:hAnsi="Times New Roman" w:hint="default"/>
          <w:b w:val="1"/>
          <w:bCs w:val="1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b w:val="1"/>
          <w:bCs w:val="1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b w:val="1"/>
          <w:bCs w:val="1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b w:val="1"/>
          <w:bCs w:val="1"/>
          <w:sz w:val="22"/>
          <w:szCs w:val="22"/>
          <w:rtl w:val="0"/>
          <w:lang w:val="fr-FR"/>
        </w:rPr>
        <w:t>issue de la semaine d</w:t>
      </w:r>
      <w:r>
        <w:rPr>
          <w:rStyle w:val="Aucun"/>
          <w:rFonts w:ascii="Times New Roman" w:hAnsi="Times New Roman" w:hint="default"/>
          <w:b w:val="1"/>
          <w:bCs w:val="1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b w:val="1"/>
          <w:bCs w:val="1"/>
          <w:sz w:val="22"/>
          <w:szCs w:val="22"/>
          <w:rtl w:val="0"/>
          <w:lang w:val="pt-PT"/>
        </w:rPr>
        <w:t xml:space="preserve">astreinte.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Ainsi, la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alisation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une intervention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aura pour cons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quence que 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clencher le compteur du forfait, et non pas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augmenter. Dans ce derniers cas, il conviendra de recueillir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 xml:space="preserve">accord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crit du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conform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ment aux dispositions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gales et conventionnelles.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i w:val="1"/>
          <w:iCs w:val="1"/>
          <w:sz w:val="22"/>
          <w:szCs w:val="22"/>
        </w:rPr>
      </w:pP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Par exemple, un salari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qui, une fois cumul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, aura r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</w:rPr>
        <w:t>alis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5 heures d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intervention au terme de sa semaine d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astreinte, verra le compteur de son forfait diminu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</w:rPr>
        <w:t>d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une journ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e. Pour un forfait de 218 jours, une journ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en-US"/>
        </w:rPr>
        <w:t xml:space="preserve">e a 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</w:rPr>
        <w:t>r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</w:rPr>
        <w:t>alis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 xml:space="preserve">e en intervention. </w:t>
      </w: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val="single"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en-US"/>
          <w14:textFill>
            <w14:solidFill>
              <w14:srgbClr w14:val="5B9BD5"/>
            </w14:solidFill>
          </w14:textFill>
        </w:rPr>
        <w:t xml:space="preserve">Article 9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Temps de repos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numPr>
          <w:ilvl w:val="0"/>
          <w:numId w:val="17"/>
        </w:numPr>
        <w:bidi w:val="0"/>
        <w:spacing w:after="0" w:line="240" w:lineRule="auto"/>
        <w:ind w:right="0"/>
        <w:jc w:val="both"/>
        <w:rPr>
          <w:rFonts w:ascii="Times New Roman" w:hAnsi="Times New Roman"/>
          <w:b w:val="1"/>
          <w:bCs w:val="1"/>
          <w:outline w:val="0"/>
          <w:color w:val="4472c4"/>
          <w:sz w:val="22"/>
          <w:szCs w:val="22"/>
          <w:rtl w:val="0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D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compte du temps de repos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La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riode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(hors intervention)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tant pas assimil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du temps de travail effectif, celle-ci est prise en compte pour le calcul des dur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 minimales de repos quotidien et de repos hebdomadaire, conform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ment aux dispositions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article L.3121-10 du Code du travail.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 cas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intervention pendant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astreinte, le repos quotidien ou hebdomadaire doit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donn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</w:rPr>
        <w:t>int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gralement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compter de la fin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intervention, sauf si le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a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j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b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fici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en-US"/>
        </w:rPr>
        <w:t>enti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rement, avant le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but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intervention, de la dur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minimale de repos continu (fix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 actuellement,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titre informatif,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11 heures cons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cutives pour le repos quotidien, et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35 heures cons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cutives pour le repos hebdomadaire).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concern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 doivent ainsi veiller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respecter les obligations relatives au repos quotidien et au repos hebdomadaire et devront informer la Direction de toute intervention ayant eu lieu au cours de leurs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riodes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astreintes dans les meilleurs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lais, et notamment via la fiche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intervention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voqu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article 10 du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Ainsi, nonobstant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autonomie dont les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en forfait jours disposent, ces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et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employeur doivent respecter :</w:t>
      </w:r>
    </w:p>
    <w:p>
      <w:pPr>
        <w:pStyle w:val="Corps"/>
        <w:numPr>
          <w:ilvl w:val="0"/>
          <w:numId w:val="19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les dur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es maximales de travail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(quotidienne, hebdomadaire et sur une p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riode de </w:t>
      </w:r>
      <w:r>
        <w:rPr>
          <w:rStyle w:val="Aucun"/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14:textFill>
            <w14:solidFill>
              <w14:srgbClr w14:val="000000"/>
            </w14:solidFill>
          </w14:textFill>
        </w:rPr>
        <w:br w:type="textWrapping"/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12 semaines cons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en-US"/>
          <w14:textFill>
            <w14:solidFill>
              <w14:srgbClr w14:val="000000"/>
            </w14:solidFill>
          </w14:textFill>
        </w:rPr>
        <w:t>cutives)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;</w:t>
      </w:r>
    </w:p>
    <w:p>
      <w:pPr>
        <w:pStyle w:val="Corps"/>
        <w:numPr>
          <w:ilvl w:val="0"/>
          <w:numId w:val="19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les dur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es minimales de repos (repos quotidien et hebdomadaire)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;</w:t>
      </w:r>
    </w:p>
    <w:p>
      <w:pPr>
        <w:pStyle w:val="Corps"/>
        <w:numPr>
          <w:ilvl w:val="0"/>
          <w:numId w:val="19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interdiction de travailler plus de 6 jours par semaine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;</w:t>
      </w:r>
    </w:p>
    <w:p>
      <w:pPr>
        <w:pStyle w:val="Corps"/>
        <w:numPr>
          <w:ilvl w:val="0"/>
          <w:numId w:val="19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les usages applicables dans la soci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t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, ainsi que les dispositions 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gales, 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glementaires et conventionnelles relatives au travail les jours f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ri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s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;</w:t>
      </w:r>
    </w:p>
    <w:p>
      <w:pPr>
        <w:pStyle w:val="Corps"/>
        <w:numPr>
          <w:ilvl w:val="0"/>
          <w:numId w:val="19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le caract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re exceptionnel du travail le dimanche, lequel doit intervenir dans le respect des dispositions 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gales, 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glementaires et conventionnelles en vigueur.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numPr>
          <w:ilvl w:val="0"/>
          <w:numId w:val="20"/>
        </w:numPr>
        <w:bidi w:val="0"/>
        <w:spacing w:after="0" w:line="240" w:lineRule="auto"/>
        <w:ind w:right="0"/>
        <w:jc w:val="both"/>
        <w:rPr>
          <w:rFonts w:ascii="Times New Roman" w:hAnsi="Times New Roman"/>
          <w:b w:val="1"/>
          <w:bCs w:val="1"/>
          <w:outline w:val="0"/>
          <w:color w:val="4472c4"/>
          <w:sz w:val="22"/>
          <w:szCs w:val="22"/>
          <w:rtl w:val="0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D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rogation au temps de repos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Il pourra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rog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aux temps de repos susmentionn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dans le cas o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ù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intervention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pond aux besoins de travaux urgents dont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ex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cution imm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diate est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cessaire pour organiser des mesures de sauvetage,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venir des accidents imminents ou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parer des accidents survenus au mat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riel, aux installations ou aux b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â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timents.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inspection du travail comp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tente sera inform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par la Direction de chaque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rogation.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val="single"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10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Programmation individuelle et information des salari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14:textFill>
            <w14:solidFill>
              <w14:srgbClr w14:val="5B9BD5"/>
            </w14:solidFill>
          </w14:textFill>
        </w:rPr>
        <w:t>s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 planning des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riodes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des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concern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 est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tabli par le manager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quipe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« </w:t>
      </w:r>
      <w:r>
        <w:rPr>
          <w:rStyle w:val="Aucun"/>
          <w:rFonts w:ascii="Times New Roman" w:hAnsi="Times New Roman"/>
          <w:sz w:val="22"/>
          <w:szCs w:val="22"/>
          <w:rtl w:val="0"/>
        </w:rPr>
        <w:t>R&amp;D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 »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France, compte tenu des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cessit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de service. Il est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cis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es-ES_tradnl"/>
        </w:rPr>
        <w:t>que la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riode de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f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rence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astreinte 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tend du 1</w:t>
      </w:r>
      <w:r>
        <w:rPr>
          <w:rStyle w:val="Aucun"/>
          <w:rFonts w:ascii="Times New Roman" w:hAnsi="Times New Roman"/>
          <w:sz w:val="22"/>
          <w:szCs w:val="22"/>
          <w:vertAlign w:val="superscript"/>
          <w:rtl w:val="0"/>
        </w:rPr>
        <w:t>er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 janvier au 31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cembre de la 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me ann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 xml:space="preserve">e. </w:t>
      </w:r>
    </w:p>
    <w:p>
      <w:pPr>
        <w:pStyle w:val="Corps"/>
        <w:spacing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programmation individuelle des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riodes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sera port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connaissance des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concern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 au moins un (1) mois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avance, par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crit (affichage, courriel sur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adresse mail professionnelle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…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). </w:t>
      </w:r>
    </w:p>
    <w:p>
      <w:pPr>
        <w:pStyle w:val="Corps"/>
        <w:spacing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Cependant, le planning des astreintes pourra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tre modifi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par le Manager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quipe France en cas de circonstances exceptionnelles. Dans cette hypoth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se,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information relative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programmation des astreintes sera communiqu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aux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concern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par tout moyen assurant la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ception effective de cette information (affichage, courriel, 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phone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…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), et le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lai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information des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 peut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duit, sans pouvoir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tre inf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rieur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 jour franc.</w:t>
      </w:r>
      <w:r>
        <w:rPr>
          <w:rStyle w:val="Aucun"/>
          <w:sz w:val="22"/>
          <w:szCs w:val="22"/>
          <w:rtl w:val="0"/>
        </w:rPr>
        <w:t xml:space="preserve">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Dans ce cas, il sera fait appel en priorit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au volontariat. Si aucun volontaire ne se manifeste, le Manager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quipe France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signera un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.</w:t>
      </w:r>
    </w:p>
    <w:p>
      <w:pPr>
        <w:pStyle w:val="Corps"/>
        <w:spacing w:before="10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titre non exhaustif, les circonstances exceptionnelles peuvent notamment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les suivantes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sz w:val="22"/>
          <w:szCs w:val="22"/>
          <w:rtl w:val="0"/>
        </w:rPr>
        <w:t>:</w:t>
      </w:r>
    </w:p>
    <w:p>
      <w:pPr>
        <w:pStyle w:val="Corps"/>
        <w:numPr>
          <w:ilvl w:val="0"/>
          <w:numId w:val="22"/>
        </w:numPr>
        <w:bidi w:val="0"/>
        <w:spacing w:before="100"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</w:rPr>
      </w:pP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absence non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visible,</w:t>
      </w:r>
      <w:r>
        <w:rPr>
          <w:rStyle w:val="Aucun"/>
          <w:rFonts w:ascii="Arial" w:hAnsi="Arial"/>
          <w:sz w:val="22"/>
          <w:szCs w:val="22"/>
          <w:rtl w:val="0"/>
        </w:rPr>
        <w:t xml:space="preserve">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pour quelque motif que ce soit,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un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initialement programm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pour les astreintes, </w:t>
      </w:r>
    </w:p>
    <w:p>
      <w:pPr>
        <w:pStyle w:val="Corps"/>
        <w:numPr>
          <w:ilvl w:val="0"/>
          <w:numId w:val="22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des raisons de sant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et de 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curit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,</w:t>
      </w:r>
    </w:p>
    <w:p>
      <w:pPr>
        <w:pStyle w:val="Corps"/>
        <w:numPr>
          <w:ilvl w:val="0"/>
          <w:numId w:val="22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force majeure.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Il est rappel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que le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ne peut refuser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exercer une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riode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astreinte. Toutefois, le planning pourra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tre modifi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sur demande des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concern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s, et sur autorisation du responsable hi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rarchique, en fonction de circonstances exceptionnelles, sous condition que la continuit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soit garantie.</w:t>
      </w: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val="single"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11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Mode d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organisation des astreintes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numPr>
          <w:ilvl w:val="0"/>
          <w:numId w:val="24"/>
        </w:numPr>
        <w:bidi w:val="0"/>
        <w:spacing w:before="100" w:after="200" w:line="240" w:lineRule="auto"/>
        <w:ind w:right="0"/>
        <w:jc w:val="both"/>
        <w:rPr>
          <w:rFonts w:ascii="Times New Roman" w:hAnsi="Times New Roman"/>
          <w:b w:val="1"/>
          <w:bCs w:val="1"/>
          <w:outline w:val="0"/>
          <w:color w:val="4472c4"/>
          <w:sz w:val="22"/>
          <w:szCs w:val="22"/>
          <w:rtl w:val="0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Fr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quence des astreintes, jours d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astreinte et plages horaires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:</w:t>
      </w:r>
    </w:p>
    <w:p>
      <w:pPr>
        <w:pStyle w:val="Corps"/>
        <w:spacing w:before="100"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La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riode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peut courir sur tous les jours de la semaine et sur tous les moments de la journ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(24 heures sur 24).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La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riode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astreinte correspondra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une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« 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semaine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»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, soit une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riode de 7 jours cons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cutif maximum. Les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riodes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astreintes seront fix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 par note de service, en fonction des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cessit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du service concern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.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Pendant la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riode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astreinte, les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 pourront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appel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intervenir et ainsi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travailler les soirs, week-end (samedi et dimanche) et jours f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s, dans le respect des dispositions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gales,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glementaires et conventionnelles en vigueur.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Sauf circonstances exceptionnelles, la soci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</w:rPr>
        <w:t>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engage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à </w:t>
      </w:r>
      <w:r>
        <w:rPr>
          <w:rStyle w:val="Aucun"/>
          <w:rFonts w:ascii="Times New Roman" w:hAnsi="Times New Roman"/>
          <w:sz w:val="22"/>
          <w:szCs w:val="22"/>
          <w:rtl w:val="0"/>
        </w:rPr>
        <w:t>:</w:t>
      </w:r>
    </w:p>
    <w:p>
      <w:pPr>
        <w:pStyle w:val="Corps"/>
        <w:numPr>
          <w:ilvl w:val="0"/>
          <w:numId w:val="22"/>
        </w:numPr>
        <w:bidi w:val="0"/>
        <w:spacing w:before="100"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affecter les p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riodes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astreinte aux salari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s en fonction de leurs comp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tences et des contraintes,</w:t>
      </w:r>
    </w:p>
    <w:p>
      <w:pPr>
        <w:pStyle w:val="Corps"/>
        <w:numPr>
          <w:ilvl w:val="0"/>
          <w:numId w:val="22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assurer une 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partition aussi 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guli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re et uniforme que possible des p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riodes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astreinte entre les salari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s concern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s,</w:t>
      </w:r>
      <w:r>
        <w:rPr>
          <w:rStyle w:val="Aucun"/>
          <w:rFonts w:ascii="Arial" w:hAnsi="Arial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afin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en minimiser la charge et de favoriser 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quilibre entre la vie professionnelle et la vie priv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 des salari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s, </w:t>
      </w:r>
    </w:p>
    <w:p>
      <w:pPr>
        <w:pStyle w:val="Corps"/>
        <w:numPr>
          <w:ilvl w:val="0"/>
          <w:numId w:val="22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mettre en place un syst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me de roulement pour que, dans la mesure du possible, les m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ê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mes salari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s ne se soient pas syst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matiquement sollicit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s,</w:t>
      </w:r>
    </w:p>
    <w:p>
      <w:pPr>
        <w:pStyle w:val="Corps"/>
        <w:numPr>
          <w:ilvl w:val="0"/>
          <w:numId w:val="22"/>
        </w:numPr>
        <w:bidi w:val="0"/>
        <w:spacing w:after="20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respecter un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lai minimum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une semaine calendaire entre les deux p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riodes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pt-PT"/>
          <w14:textFill>
            <w14:solidFill>
              <w14:srgbClr w14:val="000000"/>
            </w14:solidFill>
          </w14:textFill>
        </w:rPr>
        <w:t>astreinte,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compt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entre la fin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une p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riode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astreinte et le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but de la suivante.</w:t>
      </w:r>
    </w:p>
    <w:p>
      <w:pPr>
        <w:pStyle w:val="Corps"/>
        <w:spacing w:before="10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Cependant, en cas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absence du personnel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vu et sur volontariat du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, plusieurs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riodes cons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cutives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astreinte pourront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affect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 au 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</w:rPr>
        <w:t>me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.</w:t>
      </w:r>
    </w:p>
    <w:p>
      <w:pPr>
        <w:pStyle w:val="Corps"/>
        <w:numPr>
          <w:ilvl w:val="0"/>
          <w:numId w:val="25"/>
        </w:numPr>
        <w:bidi w:val="0"/>
        <w:spacing w:before="100" w:after="200" w:line="240" w:lineRule="auto"/>
        <w:ind w:right="0"/>
        <w:jc w:val="both"/>
        <w:rPr>
          <w:rFonts w:ascii="Times New Roman" w:hAnsi="Times New Roman"/>
          <w:b w:val="1"/>
          <w:bCs w:val="1"/>
          <w:outline w:val="0"/>
          <w:color w:val="4472c4"/>
          <w:sz w:val="22"/>
          <w:szCs w:val="22"/>
          <w:rtl w:val="0"/>
          <w:lang w:val="fr-FR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Cas susceptibles de n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cessiter une intervention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Une astreinte technique est mise en place lorsqu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il est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cessaire de faire intervenir des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pour leurs comp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tences techniques en raison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un probl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me survenu qui ne peut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solu par les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qui seraient en train de travailler au moment de la survenance du probl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me.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Exemples non limitatifs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: en cas de survenance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une panne,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un</w:t>
      </w:r>
      <w:r>
        <w:rPr>
          <w:rStyle w:val="Aucun"/>
          <w:sz w:val="22"/>
          <w:szCs w:val="22"/>
          <w:rtl w:val="0"/>
        </w:rPr>
        <w:t xml:space="preserve">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dysfonctionnement technique ou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un probl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me impactant les services digitaux de Livi,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…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Les astreintes concerneront surtout les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travaillant au sein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quipe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« </w:t>
      </w:r>
      <w:r>
        <w:rPr>
          <w:rStyle w:val="Aucun"/>
          <w:rFonts w:ascii="Times New Roman" w:hAnsi="Times New Roman"/>
          <w:sz w:val="22"/>
          <w:szCs w:val="22"/>
          <w:rtl w:val="0"/>
        </w:rPr>
        <w:t>R&amp;D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 » </w:t>
      </w:r>
      <w:r>
        <w:rPr>
          <w:rStyle w:val="Aucun"/>
          <w:rFonts w:ascii="Times New Roman" w:hAnsi="Times New Roman"/>
          <w:sz w:val="22"/>
          <w:szCs w:val="22"/>
          <w:rtl w:val="0"/>
        </w:rPr>
        <w:t>(Software engineers et le manager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quipe), 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me si elles peuvent concerner tous les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susceptibles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’ê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tre en astreintes.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intervention pourra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clench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par tout collaborateur identifiant un dysfonctionnent. Le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</w:rPr>
        <w:t>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sera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venu du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clenchement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une intervention par tout moyen.</w:t>
      </w:r>
    </w:p>
    <w:p>
      <w:pPr>
        <w:pStyle w:val="Corps"/>
        <w:spacing w:after="0" w:line="240" w:lineRule="auto"/>
        <w:ind w:left="720" w:hanging="720"/>
        <w:rPr>
          <w:rStyle w:val="Aucun"/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Corps"/>
        <w:spacing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En tout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tat de cause, la sollicitation du personnel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suppose que le personnel qui est en poste au moment o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ù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surgit une probl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matique, un probl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me ou une urgence ne puisse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soudre la probl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matique, le probl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me ou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urgence en question compte tenu de leurs comp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tences, attributions et/ou responsabilit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s.</w:t>
      </w:r>
    </w:p>
    <w:p>
      <w:pPr>
        <w:pStyle w:val="Corps"/>
        <w:spacing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De plus,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intervention du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</w:rPr>
        <w:t>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sera limit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ses comp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tences. Le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</w:rPr>
        <w:t>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devra faire appel aux personnes qualifi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 si cela est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cessaire.</w:t>
      </w:r>
    </w:p>
    <w:p>
      <w:pPr>
        <w:pStyle w:val="Corps"/>
        <w:numPr>
          <w:ilvl w:val="0"/>
          <w:numId w:val="24"/>
        </w:numPr>
        <w:bidi w:val="0"/>
        <w:spacing w:before="100" w:after="200" w:line="240" w:lineRule="auto"/>
        <w:ind w:right="0"/>
        <w:jc w:val="both"/>
        <w:rPr>
          <w:rFonts w:ascii="Times New Roman" w:hAnsi="Times New Roman"/>
          <w:b w:val="1"/>
          <w:bCs w:val="1"/>
          <w:outline w:val="0"/>
          <w:color w:val="4472c4"/>
          <w:sz w:val="22"/>
          <w:szCs w:val="22"/>
          <w:rtl w:val="0"/>
          <w:lang w:val="it-IT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it-IT"/>
          <w14:textFill>
            <w14:solidFill>
              <w14:srgbClr w14:val="4472C4"/>
            </w14:solidFill>
          </w14:textFill>
        </w:rPr>
        <w:t>Modalit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s d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intervention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:</w:t>
      </w:r>
    </w:p>
    <w:p>
      <w:pPr>
        <w:pStyle w:val="Corps"/>
        <w:spacing w:before="10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 astreinte ne peut refuser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effectuer une intervention.</w:t>
      </w:r>
    </w:p>
    <w:p>
      <w:pPr>
        <w:pStyle w:val="Corps"/>
        <w:spacing w:before="10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Pendant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astreinte, le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</w:rPr>
        <w:t>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est pas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disposition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employeur. Il peut donc se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placer pour ses besoins personnels, mais il 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engage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disposer de conditions optimum (notamment connexion internet op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rationnelle et mat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riel informatique) pour exercer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astreinte et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en mesure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intervenir le cas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ch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ant dans les conditions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nonc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 ci-dessous.</w:t>
      </w:r>
    </w:p>
    <w:p>
      <w:pPr>
        <w:pStyle w:val="Corps"/>
        <w:spacing w:before="10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doit pouvoir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tre joint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tout moment pendant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et se rendre disponible imm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diatement si son intervention est requise.</w:t>
      </w:r>
    </w:p>
    <w:p>
      <w:pPr>
        <w:pStyle w:val="Corps"/>
        <w:spacing w:before="10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Compte tenu de sa nature,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intervention se fera en premier lieu et majoritairement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distance.</w:t>
      </w:r>
    </w:p>
    <w:p>
      <w:pPr>
        <w:pStyle w:val="Corps"/>
        <w:spacing w:before="10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Les interventions peuvent par cons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quent se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rouler au domicile des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en astreinte, sans que cela ne constitue du 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travail. En effet, il est rappel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que les astreintes et le 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travail constituent des notions juridiques distinctes non assimilables.</w:t>
      </w:r>
    </w:p>
    <w:p>
      <w:pPr>
        <w:pStyle w:val="Corps"/>
        <w:spacing w:before="10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Toutefois, de mani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re exceptionnelle et notamment en cas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impossibilit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de traiter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op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ration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distance, les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 peuvent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</w:rPr>
        <w:t>tre amen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se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placer sur le lieu de travail. </w:t>
      </w:r>
    </w:p>
    <w:p>
      <w:pPr>
        <w:pStyle w:val="Corps"/>
        <w:spacing w:before="10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est que dans le cas o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ù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la connexion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distance 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av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re impossible ou ne permet pas de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soudre le dysfonctionnement qu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une intervention physique du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en astreinte peut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tre sollicit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e.</w:t>
      </w:r>
    </w:p>
    <w:p>
      <w:pPr>
        <w:pStyle w:val="Corps"/>
        <w:spacing w:before="10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Les frais engag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par le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au cours du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placement repr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sentent des frais professionnels et sont rembours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aux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dans les conditions et selon les bar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</w:rPr>
        <w:t>mes kilom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triques en vigueur dans la soci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.</w:t>
      </w:r>
    </w:p>
    <w:p>
      <w:pPr>
        <w:pStyle w:val="Corps"/>
        <w:spacing w:before="100"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La soci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 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tant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sente sur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ensemble du territoire europ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en, le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</w:rPr>
        <w:t>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astreinte pourra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</w:rPr>
        <w:t>tre amen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intervenir pour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 des pays dans lesquels la soci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est implant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e. Ainsi, une intervention pourra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clench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pour intervenir pour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 des pays suivant, sans que cette liste ne soit limitative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sz w:val="22"/>
          <w:szCs w:val="22"/>
          <w:rtl w:val="0"/>
        </w:rPr>
        <w:t>:</w:t>
      </w:r>
    </w:p>
    <w:p>
      <w:pPr>
        <w:pStyle w:val="Corps"/>
        <w:numPr>
          <w:ilvl w:val="0"/>
          <w:numId w:val="22"/>
        </w:numPr>
        <w:bidi w:val="0"/>
        <w:spacing w:before="100"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France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;</w:t>
      </w:r>
    </w:p>
    <w:p>
      <w:pPr>
        <w:pStyle w:val="Corps"/>
        <w:numPr>
          <w:ilvl w:val="0"/>
          <w:numId w:val="22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de-DE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de-DE"/>
          <w14:textFill>
            <w14:solidFill>
              <w14:srgbClr w14:val="000000"/>
            </w14:solidFill>
          </w14:textFill>
        </w:rPr>
        <w:t>Angleterre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;</w:t>
      </w:r>
    </w:p>
    <w:p>
      <w:pPr>
        <w:pStyle w:val="Corps"/>
        <w:numPr>
          <w:ilvl w:val="0"/>
          <w:numId w:val="22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Su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de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;</w:t>
      </w:r>
    </w:p>
    <w:p>
      <w:pPr>
        <w:pStyle w:val="Corps"/>
        <w:numPr>
          <w:ilvl w:val="0"/>
          <w:numId w:val="22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Allemagne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;</w:t>
      </w:r>
    </w:p>
    <w:p>
      <w:pPr>
        <w:pStyle w:val="Corps"/>
        <w:numPr>
          <w:ilvl w:val="0"/>
          <w:numId w:val="22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Norv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ge. </w:t>
      </w:r>
    </w:p>
    <w:p>
      <w:pPr>
        <w:pStyle w:val="Corps"/>
        <w:spacing w:before="10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Dans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en-US"/>
        </w:rPr>
        <w:t>hypoth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</w:rPr>
        <w:t>se o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ù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calage horaire est constat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lors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une intervention, il sera tenu compte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heure fran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ç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aise (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heure de Paris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). Les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ventuelles majorations pour heures de nuit seront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termin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 conform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ment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horaire du territoire fran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ç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 xml:space="preserve">ais.  </w:t>
      </w:r>
    </w:p>
    <w:p>
      <w:pPr>
        <w:pStyle w:val="Corps"/>
        <w:numPr>
          <w:ilvl w:val="0"/>
          <w:numId w:val="26"/>
        </w:numPr>
        <w:bidi w:val="0"/>
        <w:spacing w:before="100" w:after="200" w:line="240" w:lineRule="auto"/>
        <w:ind w:right="0"/>
        <w:jc w:val="both"/>
        <w:rPr>
          <w:rFonts w:ascii="Times New Roman" w:hAnsi="Times New Roman"/>
          <w:b w:val="1"/>
          <w:bCs w:val="1"/>
          <w:outline w:val="0"/>
          <w:color w:val="4472c4"/>
          <w:sz w:val="22"/>
          <w:szCs w:val="22"/>
          <w:rtl w:val="0"/>
          <w:lang w:val="fr-FR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 xml:space="preserve">Moyens mis 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 xml:space="preserve">à 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la disposition du salari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nl-NL"/>
          <w14:textFill>
            <w14:solidFill>
              <w14:srgbClr w14:val="4472C4"/>
            </w14:solidFill>
          </w14:textFill>
        </w:rPr>
        <w:t>en astreinte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:</w:t>
      </w:r>
    </w:p>
    <w:p>
      <w:pPr>
        <w:pStyle w:val="Corps"/>
        <w:spacing w:before="10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La soci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fournit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chaque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</w:rPr>
        <w:t>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les outils de communication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cessaires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bonne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alisation de sa mission si cela 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av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</w:rPr>
        <w:t>re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cessaire.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Le cas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ch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ant, ces outils demeurent la propri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de la soci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et doivent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tre utilis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s conform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ment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leur objet.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s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ont aucun droit de gage sur les mat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riels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 et doivent assurer leur bon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tat de fonctionnement et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entretien, en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venant notamment la Direction de toute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faillance ou dysfonctionnement.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numPr>
          <w:ilvl w:val="0"/>
          <w:numId w:val="24"/>
        </w:numPr>
        <w:bidi w:val="0"/>
        <w:spacing w:before="100" w:after="200" w:line="240" w:lineRule="auto"/>
        <w:ind w:right="0"/>
        <w:jc w:val="both"/>
        <w:rPr>
          <w:rFonts w:ascii="Times New Roman" w:hAnsi="Times New Roman"/>
          <w:b w:val="1"/>
          <w:bCs w:val="1"/>
          <w:outline w:val="0"/>
          <w:color w:val="4472c4"/>
          <w:sz w:val="22"/>
          <w:szCs w:val="22"/>
          <w:rtl w:val="0"/>
          <w:lang w:val="fr-FR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Compte rendu de l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intervention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it-IT"/>
          <w14:textFill>
            <w14:solidFill>
              <w14:srgbClr w14:val="4472C4"/>
            </w14:solidFill>
          </w14:textFill>
        </w:rPr>
        <w:t>via la fiche d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intervention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:</w:t>
      </w:r>
    </w:p>
    <w:p>
      <w:pPr>
        <w:pStyle w:val="Corps"/>
        <w:spacing w:before="100"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doivent informer la Direction, repr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sent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par le manager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quipe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« </w:t>
      </w:r>
      <w:r>
        <w:rPr>
          <w:rStyle w:val="Aucun"/>
          <w:rFonts w:ascii="Times New Roman" w:hAnsi="Times New Roman"/>
          <w:sz w:val="22"/>
          <w:szCs w:val="22"/>
          <w:rtl w:val="0"/>
        </w:rPr>
        <w:t>R&amp;D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 »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France, des temps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intervention accomplis au cours de la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riode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 xml:space="preserve">astreinte.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issue de chaque intervention, les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 devront notamment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tablir une fiche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intervention contenant les informations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finies par la Direction et la transmettre au service des Ressources humaines dans les plus brefs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lais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issue de la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riode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astreinte.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La fiche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intervention doit notamment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ciser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sz w:val="22"/>
          <w:szCs w:val="22"/>
          <w:rtl w:val="0"/>
        </w:rPr>
        <w:t>:</w:t>
      </w:r>
    </w:p>
    <w:p>
      <w:pPr>
        <w:pStyle w:val="Corps"/>
        <w:numPr>
          <w:ilvl w:val="0"/>
          <w:numId w:val="22"/>
        </w:numPr>
        <w:bidi w:val="0"/>
        <w:spacing w:before="100"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heure de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but de 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intervention, </w:t>
      </w:r>
    </w:p>
    <w:p>
      <w:pPr>
        <w:pStyle w:val="Corps"/>
        <w:numPr>
          <w:ilvl w:val="0"/>
          <w:numId w:val="22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es-ES_tradnl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es-ES_tradnl"/>
          <w14:textFill>
            <w14:solidFill>
              <w14:srgbClr w14:val="000000"/>
            </w14:solidFill>
          </w14:textFill>
        </w:rPr>
        <w:t>la dur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 de 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intervention, </w:t>
      </w:r>
    </w:p>
    <w:p>
      <w:pPr>
        <w:pStyle w:val="Corps"/>
        <w:numPr>
          <w:ilvl w:val="0"/>
          <w:numId w:val="22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le lieu de 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intervention </w:t>
      </w:r>
    </w:p>
    <w:p>
      <w:pPr>
        <w:pStyle w:val="Corps"/>
        <w:numPr>
          <w:ilvl w:val="0"/>
          <w:numId w:val="22"/>
        </w:numPr>
        <w:bidi w:val="0"/>
        <w:spacing w:after="20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la nature de 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intervention. </w:t>
      </w:r>
    </w:p>
    <w:p>
      <w:pPr>
        <w:pStyle w:val="Corps"/>
        <w:spacing w:before="100"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tablissement de cette fiche par les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est obligatoire pour permettre la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mun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ration des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riodes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intervention au cours des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riodes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 xml:space="preserve">astreintes.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La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claration des temps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intervention doit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alis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de bonne foi et dans le respect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obligation de loyaut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.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val="single"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12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Compensation salariale des p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riodes d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pt-PT"/>
          <w14:textFill>
            <w14:solidFill>
              <w14:srgbClr w14:val="5B9BD5"/>
            </w14:solidFill>
          </w14:textFill>
        </w:rPr>
        <w:t>astreintes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Il est rappel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que les temps de trajet aller-retour pour se rendre dans les locaux de la soci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, le cas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ch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ant, ainsi que le temps des interventions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alis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 par le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au cours de la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riode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 xml:space="preserve">astreinte correspondent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du temps de travail effectif, et sont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mun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 comme tel, avec les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ventuelles majorations aff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rentes (pour heures suppl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mentaires et/ou heures de nuit).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Les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riodes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intervention pendant les astreintes seront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mun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es au taux horaire normal,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ventuellement major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si les heures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alis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 constituent des heures suppl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mentaires ou des heures de nuit, dans le respect des dispositions conventionnelles en vigueur.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 dehors des interventions, la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riode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astreinte ne peut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tre consid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 comme du temps de travail effectif mais donne lieu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une compensation salariale sp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cifique, qui 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ajoute, le cas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ch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ant, au paiement des temps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intervention qui auraient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</w:rPr>
        <w:t>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alis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par le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au cours de la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riode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astreinte.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Cette contrepartie salariale est due au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 astreinte, qu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il ait ou non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amen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intervenir au cours de la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riode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astreinte. En effet, les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riodes d'astreinte font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objet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une compensation financi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re, ind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pendamment du fait qu'elles donnent lieu ou non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des interventions.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Les parties conviennent que la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riode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fera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objet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une compensation par heure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 xml:space="preserve">astreinte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gale au salaire mensuel du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concern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divis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par :</w:t>
      </w:r>
    </w:p>
    <w:p>
      <w:pPr>
        <w:pStyle w:val="Corps"/>
        <w:numPr>
          <w:ilvl w:val="0"/>
          <w:numId w:val="28"/>
        </w:numPr>
        <w:bidi w:val="0"/>
        <w:spacing w:before="100"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</w:rPr>
      </w:pP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1400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 en cas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astreinte effectu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 un jour de semaine ;</w:t>
      </w:r>
    </w:p>
    <w:p>
      <w:pPr>
        <w:pStyle w:val="Corps"/>
        <w:numPr>
          <w:ilvl w:val="0"/>
          <w:numId w:val="28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</w:rPr>
      </w:pP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1000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 en cas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astreinte effectu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 la veille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un week-end ou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un jour f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ri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;</w:t>
      </w:r>
    </w:p>
    <w:p>
      <w:pPr>
        <w:pStyle w:val="Corps"/>
        <w:numPr>
          <w:ilvl w:val="0"/>
          <w:numId w:val="28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</w:rPr>
      </w:pP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700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 en cas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astreinte effectu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 un week-end ;</w:t>
      </w:r>
    </w:p>
    <w:p>
      <w:pPr>
        <w:pStyle w:val="Corps"/>
        <w:numPr>
          <w:ilvl w:val="0"/>
          <w:numId w:val="28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</w:rPr>
      </w:pP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300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 en cas d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astreinte effectu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 un jour f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ri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, un long week-end, la veille du nouvel an, la veille de no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ë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l ou encore un 1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superscript"/>
          <w:rtl w:val="0"/>
          <w14:textFill>
            <w14:solidFill>
              <w14:srgbClr w14:val="000000"/>
            </w14:solidFill>
          </w14:textFill>
        </w:rPr>
        <w:t>er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 mai.</w:t>
      </w:r>
    </w:p>
    <w:p>
      <w:pPr>
        <w:pStyle w:val="Corps"/>
        <w:spacing w:before="100"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 montant tient compte des suj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tions impos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 au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en astreinte.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before="100" w:after="0" w:line="240" w:lineRule="auto"/>
        <w:rPr>
          <w:rStyle w:val="Aucun"/>
          <w:rFonts w:ascii="Times New Roman" w:cs="Times New Roman" w:hAnsi="Times New Roman" w:eastAsia="Times New Roman"/>
          <w:i w:val="1"/>
          <w:iCs w:val="1"/>
          <w:sz w:val="22"/>
          <w:szCs w:val="22"/>
        </w:rPr>
      </w:pP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Exemple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: Le salari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</w:rPr>
        <w:t>d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astreinte pendant une semaine dont la r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</w:rPr>
        <w:t>mun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 xml:space="preserve">ration mensuelle est 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it-IT"/>
        </w:rPr>
        <w:t xml:space="preserve">gale 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</w:rPr>
        <w:t xml:space="preserve">5000 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 xml:space="preserve">€ 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</w:rPr>
        <w:t>b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</w:rPr>
        <w:t>n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es-ES_tradnl"/>
        </w:rPr>
        <w:t>ficiera d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une compensation par heure d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pt-PT"/>
        </w:rPr>
        <w:t>astreinte fix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e comme suit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</w:rPr>
        <w:t>:</w:t>
      </w:r>
    </w:p>
    <w:p>
      <w:pPr>
        <w:pStyle w:val="Corps"/>
        <w:numPr>
          <w:ilvl w:val="0"/>
          <w:numId w:val="30"/>
        </w:numPr>
        <w:bidi w:val="0"/>
        <w:spacing w:before="100" w:after="0" w:line="240" w:lineRule="auto"/>
        <w:ind w:right="0"/>
        <w:jc w:val="both"/>
        <w:rPr>
          <w:rFonts w:ascii="Times New Roman" w:hAnsi="Times New Roman"/>
          <w:i w:val="1"/>
          <w:iCs w:val="1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Lundi (jour normal)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: 5000 / 1400 = 3,57 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€ 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par heure d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pt-PT"/>
          <w14:textFill>
            <w14:solidFill>
              <w14:srgbClr w14:val="000000"/>
            </w14:solidFill>
          </w14:textFill>
        </w:rPr>
        <w:t>astreinte</w:t>
      </w:r>
    </w:p>
    <w:p>
      <w:pPr>
        <w:pStyle w:val="Corps"/>
        <w:numPr>
          <w:ilvl w:val="0"/>
          <w:numId w:val="30"/>
        </w:numPr>
        <w:bidi w:val="0"/>
        <w:spacing w:after="0" w:line="240" w:lineRule="auto"/>
        <w:ind w:right="0"/>
        <w:jc w:val="both"/>
        <w:rPr>
          <w:rFonts w:ascii="Times New Roman" w:hAnsi="Times New Roman"/>
          <w:i w:val="1"/>
          <w:iCs w:val="1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Mardi (veille d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un jour f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ri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)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: 5000 / 1000 = 5 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€ 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par heure d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pt-PT"/>
          <w14:textFill>
            <w14:solidFill>
              <w14:srgbClr w14:val="000000"/>
            </w14:solidFill>
          </w14:textFill>
        </w:rPr>
        <w:t xml:space="preserve">astreinte </w:t>
      </w:r>
    </w:p>
    <w:p>
      <w:pPr>
        <w:pStyle w:val="Corps"/>
        <w:numPr>
          <w:ilvl w:val="0"/>
          <w:numId w:val="30"/>
        </w:numPr>
        <w:bidi w:val="0"/>
        <w:spacing w:after="0" w:line="240" w:lineRule="auto"/>
        <w:ind w:right="0"/>
        <w:jc w:val="both"/>
        <w:rPr>
          <w:rFonts w:ascii="Times New Roman" w:hAnsi="Times New Roman"/>
          <w:i w:val="1"/>
          <w:iCs w:val="1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Mercredi (jour f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ri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)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: 5000 / 300 = 16,67 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€ 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par heure d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pt-PT"/>
          <w14:textFill>
            <w14:solidFill>
              <w14:srgbClr w14:val="000000"/>
            </w14:solidFill>
          </w14:textFill>
        </w:rPr>
        <w:t>astreinte</w:t>
      </w:r>
    </w:p>
    <w:p>
      <w:pPr>
        <w:pStyle w:val="Corps"/>
        <w:numPr>
          <w:ilvl w:val="0"/>
          <w:numId w:val="30"/>
        </w:numPr>
        <w:bidi w:val="0"/>
        <w:spacing w:after="0" w:line="240" w:lineRule="auto"/>
        <w:ind w:right="0"/>
        <w:jc w:val="both"/>
        <w:rPr>
          <w:rFonts w:ascii="Times New Roman" w:hAnsi="Times New Roman"/>
          <w:i w:val="1"/>
          <w:iCs w:val="1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Jeudi (jour normal)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: 5000 / 1400 = 3,57 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€ 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par heure d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pt-PT"/>
          <w14:textFill>
            <w14:solidFill>
              <w14:srgbClr w14:val="000000"/>
            </w14:solidFill>
          </w14:textFill>
        </w:rPr>
        <w:t xml:space="preserve">astreinte </w:t>
      </w:r>
    </w:p>
    <w:p>
      <w:pPr>
        <w:pStyle w:val="Corps"/>
        <w:numPr>
          <w:ilvl w:val="0"/>
          <w:numId w:val="30"/>
        </w:numPr>
        <w:bidi w:val="0"/>
        <w:spacing w:after="0" w:line="240" w:lineRule="auto"/>
        <w:ind w:right="0"/>
        <w:jc w:val="both"/>
        <w:rPr>
          <w:rFonts w:ascii="Times New Roman" w:hAnsi="Times New Roman"/>
          <w:i w:val="1"/>
          <w:iCs w:val="1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Vendredi (veille d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un week-end)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: 5000 / 1000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= 5 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€ 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par heure d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pt-PT"/>
          <w14:textFill>
            <w14:solidFill>
              <w14:srgbClr w14:val="000000"/>
            </w14:solidFill>
          </w14:textFill>
        </w:rPr>
        <w:t>astreinte</w:t>
      </w:r>
    </w:p>
    <w:p>
      <w:pPr>
        <w:pStyle w:val="Corps"/>
        <w:numPr>
          <w:ilvl w:val="0"/>
          <w:numId w:val="30"/>
        </w:numPr>
        <w:bidi w:val="0"/>
        <w:spacing w:after="0" w:line="240" w:lineRule="auto"/>
        <w:ind w:right="0"/>
        <w:jc w:val="both"/>
        <w:rPr>
          <w:rFonts w:ascii="Times New Roman" w:hAnsi="Times New Roman"/>
          <w:i w:val="1"/>
          <w:iCs w:val="1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Samedi (week-end)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: 5000 / 700 = 7,14 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€ 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par heure d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pt-PT"/>
          <w14:textFill>
            <w14:solidFill>
              <w14:srgbClr w14:val="000000"/>
            </w14:solidFill>
          </w14:textFill>
        </w:rPr>
        <w:t>astreinte</w:t>
      </w:r>
    </w:p>
    <w:p>
      <w:pPr>
        <w:pStyle w:val="Corps"/>
        <w:numPr>
          <w:ilvl w:val="0"/>
          <w:numId w:val="30"/>
        </w:numPr>
        <w:bidi w:val="0"/>
        <w:spacing w:after="0" w:line="240" w:lineRule="auto"/>
        <w:ind w:right="0"/>
        <w:jc w:val="both"/>
        <w:rPr>
          <w:rFonts w:ascii="Times New Roman" w:hAnsi="Times New Roman"/>
          <w:i w:val="1"/>
          <w:iCs w:val="1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Dimanche (week-end)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: 5000 / 700 = 7,14 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€ 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par heure d</w:t>
      </w:r>
      <w:r>
        <w:rPr>
          <w:rStyle w:val="Aucun"/>
          <w:rFonts w:ascii="Times New Roman" w:hAnsi="Times New Roman" w:hint="default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pt-PT"/>
          <w14:textFill>
            <w14:solidFill>
              <w14:srgbClr w14:val="000000"/>
            </w14:solidFill>
          </w14:textFill>
        </w:rPr>
        <w:t>astreinte</w:t>
      </w:r>
    </w:p>
    <w:p>
      <w:pPr>
        <w:pStyle w:val="Corps"/>
        <w:spacing w:before="100" w:after="0" w:line="240" w:lineRule="auto"/>
        <w:rPr>
          <w:rStyle w:val="Aucun"/>
          <w:rFonts w:ascii="Times New Roman" w:cs="Times New Roman" w:hAnsi="Times New Roman" w:eastAsia="Times New Roman"/>
          <w:i w:val="1"/>
          <w:iCs w:val="1"/>
          <w:sz w:val="22"/>
          <w:szCs w:val="22"/>
        </w:rPr>
      </w:pP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Ainsi, si le m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</w:rPr>
        <w:t>me salari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effectue 2 heures d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astreinte chaque jour de la semaine, il b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</w:rPr>
        <w:t>n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es-ES_tradnl"/>
        </w:rPr>
        <w:t>ficiera d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une compensation fix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e comme suit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</w:rPr>
        <w:t>:</w:t>
      </w:r>
    </w:p>
    <w:p>
      <w:pPr>
        <w:pStyle w:val="Corps"/>
        <w:numPr>
          <w:ilvl w:val="0"/>
          <w:numId w:val="32"/>
        </w:numPr>
        <w:bidi w:val="0"/>
        <w:spacing w:before="100" w:after="0" w:line="240" w:lineRule="auto"/>
        <w:ind w:right="0"/>
        <w:jc w:val="both"/>
        <w:rPr>
          <w:rFonts w:ascii="Times New Roman" w:hAnsi="Times New Roman"/>
          <w:i w:val="1"/>
          <w:iCs w:val="1"/>
          <w:sz w:val="22"/>
          <w:szCs w:val="22"/>
          <w:rtl w:val="0"/>
        </w:rPr>
      </w:pPr>
      <w:r>
        <w:rPr>
          <w:rStyle w:val="Aucun"/>
          <w:rFonts w:ascii="Times New Roman" w:hAnsi="Times New Roman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(2 X 3,57) + (2 X 5) + (2 X 16,67) + (2 X 3,57) + (2 X 5) + (2 X 7,14) + (2 X 7,14) = </w:t>
      </w:r>
      <w:r>
        <w:rPr>
          <w:rStyle w:val="Aucun"/>
          <w:rFonts w:ascii="Times New Roman" w:hAnsi="Times New Roman"/>
          <w:b w:val="1"/>
          <w:bCs w:val="1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en-US"/>
          <w14:textFill>
            <w14:solidFill>
              <w14:srgbClr w14:val="000000"/>
            </w14:solidFill>
          </w14:textFill>
        </w:rPr>
        <w:t xml:space="preserve">96,18 </w:t>
      </w:r>
      <w:r>
        <w:rPr>
          <w:rStyle w:val="Aucun"/>
          <w:rFonts w:ascii="Times New Roman" w:hAnsi="Times New Roman" w:hint="default"/>
          <w:b w:val="1"/>
          <w:bCs w:val="1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€</w:t>
      </w:r>
    </w:p>
    <w:p>
      <w:pPr>
        <w:pStyle w:val="Corps"/>
        <w:spacing w:before="100" w:after="0" w:line="240" w:lineRule="auto"/>
        <w:rPr>
          <w:rStyle w:val="Aucun"/>
          <w:rFonts w:ascii="Times New Roman" w:cs="Times New Roman" w:hAnsi="Times New Roman" w:eastAsia="Times New Roman"/>
          <w:i w:val="1"/>
          <w:iCs w:val="1"/>
          <w:sz w:val="22"/>
          <w:szCs w:val="22"/>
        </w:rPr>
      </w:pP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La compensation financi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>re due au salari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</w:rPr>
        <w:t>d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fr-FR"/>
        </w:rPr>
        <w:t xml:space="preserve">astreinte sera 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it-IT"/>
        </w:rPr>
        <w:t xml:space="preserve">gale 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  <w:lang w:val="en-US"/>
        </w:rPr>
        <w:t xml:space="preserve">96,18 </w:t>
      </w:r>
      <w:r>
        <w:rPr>
          <w:rStyle w:val="Aucun"/>
          <w:rFonts w:ascii="Times New Roman" w:hAnsi="Times New Roman" w:hint="default"/>
          <w:i w:val="1"/>
          <w:iCs w:val="1"/>
          <w:sz w:val="22"/>
          <w:szCs w:val="22"/>
          <w:rtl w:val="0"/>
          <w:lang w:val="fr-FR"/>
        </w:rPr>
        <w:t>€</w:t>
      </w:r>
      <w:r>
        <w:rPr>
          <w:rStyle w:val="Aucun"/>
          <w:rFonts w:ascii="Times New Roman" w:hAnsi="Times New Roman"/>
          <w:i w:val="1"/>
          <w:iCs w:val="1"/>
          <w:sz w:val="22"/>
          <w:szCs w:val="22"/>
          <w:rtl w:val="0"/>
        </w:rPr>
        <w:t xml:space="preserve">.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Cette prime sera assujettie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ensemble des cotisations sociales,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la CSG et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CRDS. Elle sera mentionn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sur le bulletin de paie des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concern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s, sous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intitul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 « 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prime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astreinte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»</w:t>
      </w:r>
      <w:r>
        <w:rPr>
          <w:rStyle w:val="Aucun"/>
          <w:rFonts w:ascii="Times New Roman" w:hAnsi="Times New Roman"/>
          <w:sz w:val="22"/>
          <w:szCs w:val="22"/>
          <w:rtl w:val="0"/>
        </w:rPr>
        <w:t>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val="single"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13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Document mensuel r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capitulatif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 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 service Ressources humaines France tiendra le compte des astreintes tenues par les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dans le mois.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employeur remet mensuellement aux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ayant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alis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une 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riode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astreinte un document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capitulant le nombre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heures ou de jours (pour les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au forfait annuel en jours)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astreinte accomplis au cours du mois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en-US"/>
        </w:rPr>
        <w:t>coul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ainsi que la contrepartie correspondante.</w:t>
      </w: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jc w:val="center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44546a"/>
          <w:sz w:val="22"/>
          <w:szCs w:val="22"/>
          <w:u w:color="44546a"/>
          <w14:textFill>
            <w14:solidFill>
              <w14:srgbClr w14:val="44546A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it-IT"/>
          <w14:textFill>
            <w14:solidFill>
              <w14:srgbClr w14:val="44546A"/>
            </w14:solidFill>
          </w14:textFill>
        </w:rPr>
        <w:t xml:space="preserve">III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de-DE"/>
          <w14:textFill>
            <w14:solidFill>
              <w14:srgbClr w14:val="44546A"/>
            </w14:solidFill>
          </w14:textFill>
        </w:rPr>
        <w:t>ENTR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de-DE"/>
          <w14:textFill>
            <w14:solidFill>
              <w14:srgbClr w14:val="44546A"/>
            </w14:solidFill>
          </w14:textFill>
        </w:rPr>
        <w:t>E EN VIGUEUR ET DUR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es-ES_tradnl"/>
          <w14:textFill>
            <w14:solidFill>
              <w14:srgbClr w14:val="44546A"/>
            </w14:solidFill>
          </w14:textFill>
        </w:rPr>
        <w:t>E DE L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de-DE"/>
          <w14:textFill>
            <w14:solidFill>
              <w14:srgbClr w14:val="44546A"/>
            </w14:solidFill>
          </w14:textFill>
        </w:rPr>
        <w:t>ACCORD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val="single"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14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Mode de conclusion de l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it-IT"/>
          <w14:textFill>
            <w14:solidFill>
              <w14:srgbClr w14:val="5B9BD5"/>
            </w14:solidFill>
          </w14:textFill>
        </w:rPr>
        <w:t>accord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 est conclu entre la soci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et les membres titulaires du Comit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social et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conomique, repr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sentant la majorit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des suffrages exprim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lors des derni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res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lections professionnelles, conform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ment aux dispositions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article L.2232-23-1 du Code du travail.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outline w:val="0"/>
          <w:color w:val="ff0000"/>
          <w:sz w:val="22"/>
          <w:szCs w:val="22"/>
          <w:u w:color="ff0000"/>
          <w14:textFill>
            <w14:solidFill>
              <w14:srgbClr w14:val="FF0000"/>
            </w14:solidFill>
          </w14:textFill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sz w:val="22"/>
          <w:szCs w:val="22"/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15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14:textFill>
            <w14:solidFill>
              <w14:srgbClr w14:val="5B9BD5"/>
            </w14:solidFill>
          </w14:textFill>
        </w:rPr>
        <w:t>Dur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e et date d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it-IT"/>
          <w14:textFill>
            <w14:solidFill>
              <w14:srgbClr w14:val="5B9BD5"/>
            </w14:solidFill>
          </w14:textFill>
        </w:rPr>
        <w:t>entr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e en vigueur de l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it-IT"/>
          <w14:textFill>
            <w14:solidFill>
              <w14:srgbClr w14:val="5B9BD5"/>
            </w14:solidFill>
          </w14:textFill>
        </w:rPr>
        <w:t>accord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 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accord, conclu pour une dur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e ind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termin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e, 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appliquera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compter du lendemain de son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ô</w:t>
      </w:r>
      <w:r>
        <w:rPr>
          <w:rStyle w:val="Aucun"/>
          <w:rFonts w:ascii="Times New Roman" w:hAnsi="Times New Roman"/>
          <w:sz w:val="22"/>
          <w:szCs w:val="22"/>
          <w:rtl w:val="0"/>
        </w:rPr>
        <w:t>t.</w:t>
      </w: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jc w:val="center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44546a"/>
          <w:sz w:val="22"/>
          <w:szCs w:val="22"/>
          <w:u w:color="44546a"/>
          <w14:textFill>
            <w14:solidFill>
              <w14:srgbClr w14:val="44546A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14:textFill>
            <w14:solidFill>
              <w14:srgbClr w14:val="44546A"/>
            </w14:solidFill>
          </w14:textFill>
        </w:rPr>
        <w:t xml:space="preserve">IV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14:textFill>
            <w14:solidFill>
              <w14:srgbClr w14:val="44546A"/>
            </w14:solidFill>
          </w14:textFill>
        </w:rPr>
        <w:t>INTERPR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en-US"/>
          <w14:textFill>
            <w14:solidFill>
              <w14:srgbClr w14:val="44546A"/>
            </w14:solidFill>
          </w14:textFill>
        </w:rPr>
        <w:t>TATION, R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en-US"/>
          <w14:textFill>
            <w14:solidFill>
              <w14:srgbClr w14:val="44546A"/>
            </w14:solidFill>
          </w14:textFill>
        </w:rPr>
        <w:t>VISION, D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de-DE"/>
          <w14:textFill>
            <w14:solidFill>
              <w14:srgbClr w14:val="44546A"/>
            </w14:solidFill>
          </w14:textFill>
        </w:rPr>
        <w:t>NONCIATION ET MODALIT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es-ES_tradnl"/>
          <w14:textFill>
            <w14:solidFill>
              <w14:srgbClr w14:val="44546A"/>
            </w14:solidFill>
          </w14:textFill>
        </w:rPr>
        <w:t>S DE SUIVI</w:t>
      </w:r>
      <w:r>
        <w:rPr>
          <w:rStyle w:val="Aucun"/>
          <w:sz w:val="22"/>
          <w:szCs w:val="22"/>
          <w:rtl w:val="0"/>
        </w:rPr>
        <w:t xml:space="preserve"> </w:t>
      </w: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es-ES_tradnl"/>
          <w14:textFill>
            <w14:solidFill>
              <w14:srgbClr w14:val="44546A"/>
            </w14:solidFill>
          </w14:textFill>
        </w:rPr>
        <w:t>DE L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de-DE"/>
          <w14:textFill>
            <w14:solidFill>
              <w14:srgbClr w14:val="44546A"/>
            </w14:solidFill>
          </w14:textFill>
        </w:rPr>
        <w:t>ACCORD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sz w:val="22"/>
          <w:szCs w:val="22"/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16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14:textFill>
            <w14:solidFill>
              <w14:srgbClr w14:val="5B9BD5"/>
            </w14:solidFill>
          </w14:textFill>
        </w:rPr>
        <w:t>Interpr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tation de l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it-IT"/>
          <w14:textFill>
            <w14:solidFill>
              <w14:srgbClr w14:val="5B9BD5"/>
            </w14:solidFill>
          </w14:textFill>
        </w:rPr>
        <w:t>accord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 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 cas de difficult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</w:rPr>
        <w:t>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interpr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tation du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accord, une Commission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interpr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tation pourra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saisie par la partie la plus diligente, dans le mois suivant la demande (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manant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un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,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es-ES_tradnl"/>
        </w:rPr>
        <w:t>un repr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sentant du personnel ou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es-ES_tradnl"/>
        </w:rPr>
        <w:t>un repr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sentant syndical), pour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tudier et tenter de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gler tout diff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de-DE"/>
        </w:rPr>
        <w:t>rend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ordre individuel ou collectif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interpr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tation du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Commission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interpr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tation sera compos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du dirigeant de la soci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</w:rPr>
        <w:t>(ou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es-ES_tradnl"/>
        </w:rPr>
        <w:t>un repr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sentant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en-US"/>
        </w:rPr>
        <w:t>sign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par lui pour le repr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senter) et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 membre du Comit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social et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conomique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en-US"/>
        </w:rPr>
        <w:t>sign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parmi ses membres.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demande de saisine de la Commission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interpr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tation sera formul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 par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crit et adress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toutes les parties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accord, par lettre recommand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avec accus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nl-NL"/>
        </w:rPr>
        <w:t>de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ception ou lettre remise en main propre contre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charge, avec un expos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des dispositions sujettes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interpr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tation et des questions que la disposition suscite pour son application.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Commission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interpr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tation devra rendra un rapport en faisant part de son analyse et de son avis quant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interpr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tation de la disposition jug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e ambig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ü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e, au plus tard deux mois apr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</w:rPr>
        <w:t>s sa saisine.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avis devra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adopt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unanimit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de ses membres.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faut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accord, il sera dress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un proc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nl-NL"/>
        </w:rPr>
        <w:t>s-verbal 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saccord et les membres de la Commission devront,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unanimit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,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signer un arbitre qui fera partie de la Commission et les aidera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rendre un avis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majorit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. Dans cette hypoth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se, un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lai suppl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mentaire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 mois sera laiss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Commission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interpr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tation pour rendre son avis.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Jusqu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’à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expiration du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lai laiss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pour la proc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dure d'interpr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tation, les parties 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engagent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ne susciter aucune forme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action contentieuse li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au diff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rend faisant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objet de la proc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dure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interpr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tation.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sz w:val="22"/>
          <w:szCs w:val="22"/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17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14:textFill>
            <w14:solidFill>
              <w14:srgbClr w14:val="5B9BD5"/>
            </w14:solidFill>
          </w14:textFill>
        </w:rPr>
        <w:t>R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vision et d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nonciation de l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it-IT"/>
          <w14:textFill>
            <w14:solidFill>
              <w14:srgbClr w14:val="5B9BD5"/>
            </w14:solidFill>
          </w14:textFill>
        </w:rPr>
        <w:t>accord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 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sent accord pourra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nonc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en-US"/>
        </w:rPr>
        <w:t>et/ou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vis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dans le respect des dispositions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gales et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glementaires en vigueur au jour de la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nonciation,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vision ou modification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accord, sous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serve des particularit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suivantes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sz w:val="22"/>
          <w:szCs w:val="22"/>
          <w:rtl w:val="0"/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numPr>
          <w:ilvl w:val="0"/>
          <w:numId w:val="34"/>
        </w:numPr>
        <w:bidi w:val="0"/>
        <w:spacing w:after="0" w:line="240" w:lineRule="auto"/>
        <w:ind w:right="0"/>
        <w:jc w:val="both"/>
        <w:rPr>
          <w:rFonts w:ascii="Times New Roman" w:hAnsi="Times New Roman"/>
          <w:outline w:val="0"/>
          <w:color w:val="4472c4"/>
          <w:sz w:val="22"/>
          <w:szCs w:val="22"/>
          <w:rtl w:val="0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D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nonciation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 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sent accord peut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nonc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dans les conditions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gales en vigueur, actuellement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vues par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article L.2232-23-1 du Code du travail, et notamment par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une ou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autre des parties signataires.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partie qui prend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initiative de la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nonciation doit en aviser les autres signataires par lettre recommand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avec accus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nl-NL"/>
        </w:rPr>
        <w:t>de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ception, et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poser la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nonciation aupr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de la DREETS dans le ressort de laquelle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 xml:space="preserve">accord a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conclu, du Conseil prud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hommes du lieu de conclusion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accord et de la Commission paritaire permanente de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gociation et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interpr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tation (CPPNI) de la convention collective de branche.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La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nonciation prend effet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l'expiration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lai de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avis de trois mois commen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ç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courir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compter de la date de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ception des lettres recommand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 de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nonciation.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numPr>
          <w:ilvl w:val="0"/>
          <w:numId w:val="34"/>
        </w:numPr>
        <w:bidi w:val="0"/>
        <w:spacing w:after="0" w:line="240" w:lineRule="auto"/>
        <w:ind w:right="0"/>
        <w:jc w:val="both"/>
        <w:rPr>
          <w:rFonts w:ascii="Times New Roman" w:hAnsi="Times New Roman"/>
          <w:outline w:val="0"/>
          <w:color w:val="4472c4"/>
          <w:sz w:val="22"/>
          <w:szCs w:val="22"/>
          <w:rtl w:val="0"/>
          <w14:textFill>
            <w14:solidFill>
              <w14:srgbClr w14:val="4472C4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R</w:t>
      </w:r>
      <w:r>
        <w:rPr>
          <w:rStyle w:val="Aucun"/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é</w:t>
      </w:r>
      <w:r>
        <w:rPr>
          <w:rStyle w:val="Aucun"/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vision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:lang w:val="fr-FR"/>
          <w14:textFill>
            <w14:solidFill>
              <w14:srgbClr w14:val="4472C4"/>
            </w14:solidFill>
          </w14:textFill>
        </w:rPr>
        <w:t> 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4472c4"/>
          <w:sz w:val="22"/>
          <w:szCs w:val="22"/>
          <w:u w:val="none" w:color="4472c4"/>
          <w:vertAlign w:val="baseline"/>
          <w:rtl w:val="0"/>
          <w14:textFill>
            <w14:solidFill>
              <w14:srgbClr w14:val="4472C4"/>
            </w14:solidFill>
          </w14:textFill>
        </w:rPr>
        <w:t>: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sent accord pourra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tre modifi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et/ou compl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par voie d'avenants et d'annexes.</w:t>
      </w:r>
      <w:r>
        <w:rPr>
          <w:rStyle w:val="Aucun"/>
          <w:sz w:val="22"/>
          <w:szCs w:val="22"/>
          <w:rtl w:val="0"/>
        </w:rPr>
        <w:t xml:space="preserve">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vision partielle ou totale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accord peut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ê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tre demand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 par chacune des parties signataires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tant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cis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que, lorsque l'une des parties signataires demandera la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vision ou la suppression d'une ou plusieurs dispositions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accord, elle devra en aviser chacune des autres parties par lettre recommand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avec accus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nl-NL"/>
        </w:rPr>
        <w:t>de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en-US"/>
        </w:rPr>
        <w:t>ception.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Cette demande sera obligatoirement accompagn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d'une proposition de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daction nouvelle ou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une justification concernant la suppression des dispositions mises en cause.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Dans un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lai maximal de trois mois apr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la demande de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vision du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accord,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employeur et les personnes habilit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gocier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accord de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vision devront se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unir pour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gocier sur les propositions de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vision.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invitation aux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gociations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 accord de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vision devra intervenir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initiative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employeur.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 cas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accord, les modifications apport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 au texte conventionnel entreront en vigueur dans les conditions fix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es par cet accord,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faut le lendemain du jour de son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ô</w:t>
      </w:r>
      <w:r>
        <w:rPr>
          <w:rStyle w:val="Aucun"/>
          <w:rFonts w:ascii="Times New Roman" w:hAnsi="Times New Roman"/>
          <w:sz w:val="22"/>
          <w:szCs w:val="22"/>
          <w:rtl w:val="0"/>
        </w:rPr>
        <w:t>t.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accord de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vision sera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pos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aupr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de la DREETS, du Conseil prud'hommes et de la CPPNI dans les formes et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lais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vus par les dispositions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gales et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glementaires en vigueur au jour de la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vision.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En l'absence d'accord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issue du processus de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gociation, les dispositions ant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rieures demeureront en vigueur.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18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Conditions de suivi de l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accord et clauses de rendez-vous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 xml:space="preserve">: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 Comit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social et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conomique sera inform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et consult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chaque ann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sur les cons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quences pratiques de la mise en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œ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uvre des nouveaux modes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organisation du temps de travail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vus au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accord. Seront notamment examin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impact de ces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gimes sur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organisation du travail,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amplitude des journ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es, la charge de travail ainsi que la sant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et la 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curit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concern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pt-PT"/>
        </w:rPr>
        <w:t>s.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 bilan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application du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sent accord sera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tabli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fin de la premi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re ann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 civile de mise en place de la nouvelle organisation du travail et sera soumis aux repr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sentants du personnel en place.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val="single"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Les parties au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sent accord conviennent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galement de se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unir dans les cinq ans de la signature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accord pour faire le point sur les incidences de son application. Elles 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accordent sur le fait que, dans l'hypoth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</w:rPr>
        <w:t>se o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ù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des difficult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application surviendraient, des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gociations s'engageraient dans les meilleurs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lais pour traiter de cette situation, en vue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adapter les dispositions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accord.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val="single" w:color="5b9bd5"/>
          <w14:textFill>
            <w14:solidFill>
              <w14:srgbClr w14:val="5B9BD5"/>
            </w14:solidFill>
          </w14:textFill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Par ailleurs, en cas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volution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gislative susceptible de remettre en cause tout ou partie des dispositions du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accord, les parties signataires conviennent de se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unir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nouveau, dans un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lai de trois mois apr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la publication du nouveau texte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gal, afin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adapter lesdites dispositions.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jc w:val="center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44546a"/>
          <w:sz w:val="22"/>
          <w:szCs w:val="22"/>
          <w:u w:color="44546a"/>
          <w14:textFill>
            <w14:solidFill>
              <w14:srgbClr w14:val="44546A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14:textFill>
            <w14:solidFill>
              <w14:srgbClr w14:val="44546A"/>
            </w14:solidFill>
          </w14:textFill>
        </w:rPr>
        <w:t xml:space="preserve">V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de-DE"/>
          <w14:textFill>
            <w14:solidFill>
              <w14:srgbClr w14:val="44546A"/>
            </w14:solidFill>
          </w14:textFill>
        </w:rPr>
        <w:t>INFORMATION DU PERSONNEL ET PUBLICIT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es-ES_tradnl"/>
          <w14:textFill>
            <w14:solidFill>
              <w14:srgbClr w14:val="44546A"/>
            </w14:solidFill>
          </w14:textFill>
        </w:rPr>
        <w:t>DE L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44546a"/>
          <w:sz w:val="22"/>
          <w:szCs w:val="22"/>
          <w:u w:color="44546a"/>
          <w:rtl w:val="0"/>
          <w:lang w:val="fr-FR"/>
          <w14:textFill>
            <w14:solidFill>
              <w14:srgbClr w14:val="44546A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44546a"/>
          <w:sz w:val="22"/>
          <w:szCs w:val="22"/>
          <w:u w:color="44546a"/>
          <w:rtl w:val="0"/>
          <w:lang w:val="de-DE"/>
          <w14:textFill>
            <w14:solidFill>
              <w14:srgbClr w14:val="44546A"/>
            </w14:solidFill>
          </w14:textFill>
        </w:rPr>
        <w:t>ACCORD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val="single" w:color="5b9bd5"/>
          <w14:textFill>
            <w14:solidFill>
              <w14:srgbClr w14:val="5B9BD5"/>
            </w14:solidFill>
          </w14:textFill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19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Information du personnel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 xml:space="preserve">: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 exemplaire du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sent accord sera tenu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disposition du personnel, dans les locaux de la soci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.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Les salari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seront inform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du lieu de consultation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it-IT"/>
        </w:rPr>
        <w:t>accord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entreprise par voie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affichage au sein de la soci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.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ind w:left="0" w:firstLine="0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b w:val="1"/>
          <w:bCs w:val="1"/>
          <w:outline w:val="0"/>
          <w:color w:val="5b9bd5"/>
          <w:sz w:val="22"/>
          <w:szCs w:val="22"/>
          <w:u w:color="5b9bd5"/>
          <w14:textFill>
            <w14:solidFill>
              <w14:srgbClr w14:val="5B9BD5"/>
            </w14:solidFill>
          </w14:textFill>
        </w:rPr>
      </w:pP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Article 20 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–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14:textFill>
            <w14:solidFill>
              <w14:srgbClr w14:val="5B9BD5"/>
            </w14:solidFill>
          </w14:textFill>
        </w:rPr>
        <w:t>Publicit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de l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fr-FR"/>
          <w14:textFill>
            <w14:solidFill>
              <w14:srgbClr w14:val="5B9BD5"/>
            </w14:solidFill>
          </w14:textFill>
        </w:rPr>
        <w:t>’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val="single" w:color="5b9bd5"/>
          <w:rtl w:val="0"/>
          <w:lang w:val="it-IT"/>
          <w14:textFill>
            <w14:solidFill>
              <w14:srgbClr w14:val="5B9BD5"/>
            </w14:solidFill>
          </w14:textFill>
        </w:rPr>
        <w:t>accord</w:t>
      </w:r>
      <w:r>
        <w:rPr>
          <w:rStyle w:val="Aucun"/>
          <w:rFonts w:ascii="Times New Roman" w:hAnsi="Times New Roman" w:hint="default"/>
          <w:b w:val="1"/>
          <w:bCs w:val="1"/>
          <w:outline w:val="0"/>
          <w:color w:val="5b9bd5"/>
          <w:sz w:val="22"/>
          <w:szCs w:val="22"/>
          <w:u w:color="5b9bd5"/>
          <w:rtl w:val="0"/>
          <w:lang w:val="fr-FR"/>
          <w14:textFill>
            <w14:solidFill>
              <w14:srgbClr w14:val="5B9BD5"/>
            </w14:solidFill>
          </w14:textFill>
        </w:rPr>
        <w:t> </w:t>
      </w:r>
      <w:r>
        <w:rPr>
          <w:rStyle w:val="Aucun"/>
          <w:rFonts w:ascii="Times New Roman" w:hAnsi="Times New Roman"/>
          <w:b w:val="1"/>
          <w:bCs w:val="1"/>
          <w:outline w:val="0"/>
          <w:color w:val="5b9bd5"/>
          <w:sz w:val="22"/>
          <w:szCs w:val="22"/>
          <w:u w:color="5b9bd5"/>
          <w:rtl w:val="0"/>
          <w14:textFill>
            <w14:solidFill>
              <w14:srgbClr w14:val="5B9BD5"/>
            </w14:solidFill>
          </w14:textFill>
        </w:rPr>
        <w:t xml:space="preserve">: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i w:val="1"/>
          <w:iCs w:val="1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l'initiative de la Direction, 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entreprise sera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pos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à </w:t>
      </w:r>
      <w:r>
        <w:rPr>
          <w:rStyle w:val="Aucun"/>
          <w:rFonts w:ascii="Times New Roman" w:hAnsi="Times New Roman"/>
          <w:sz w:val="22"/>
          <w:szCs w:val="22"/>
          <w:rtl w:val="0"/>
          <w:lang w:val="da-DK"/>
        </w:rPr>
        <w:t>la DREETS comp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tente par le biais de la plateforme de 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da-DK"/>
        </w:rPr>
        <w:t>-proc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dure du Minist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re du travail, accessible sur le site Internet 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"https://www.teleaccords.travail-emploi.gouv.fr/PortailTeleprocedures/"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fr-FR"/>
        </w:rPr>
        <w:t>https://www.teleaccords.travail-emploi.gouv.fr/PortailTeleprocedures/</w:t>
      </w:r>
      <w:r>
        <w:rPr/>
        <w:fldChar w:fldCharType="end" w:fldLock="0"/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. 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ce titre, seront notamment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pos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es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sz w:val="22"/>
          <w:szCs w:val="22"/>
          <w:rtl w:val="0"/>
        </w:rPr>
        <w:t>:</w:t>
      </w:r>
    </w:p>
    <w:p>
      <w:pPr>
        <w:pStyle w:val="Corps"/>
        <w:numPr>
          <w:ilvl w:val="0"/>
          <w:numId w:val="10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la version int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grale de 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>accord, sign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e des parties, au format PDF ;</w:t>
      </w:r>
    </w:p>
    <w:p>
      <w:pPr>
        <w:pStyle w:val="Corps"/>
        <w:numPr>
          <w:ilvl w:val="0"/>
          <w:numId w:val="10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une version 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«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anonymis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e 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»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de l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’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accord, duquel auront 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t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 xml:space="preserve">é 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supprim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s toutes les signatures, les paraphes, les noms et pr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noms des personnes physiques, au format Word (.docx)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 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14:textFill>
            <w14:solidFill>
              <w14:srgbClr w14:val="000000"/>
            </w14:solidFill>
          </w14:textFill>
        </w:rPr>
        <w:t>;</w:t>
      </w:r>
    </w:p>
    <w:p>
      <w:pPr>
        <w:pStyle w:val="Corps"/>
        <w:numPr>
          <w:ilvl w:val="0"/>
          <w:numId w:val="10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les pi</w:t>
      </w:r>
      <w:r>
        <w:rPr>
          <w:rStyle w:val="Aucun"/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è</w:t>
      </w:r>
      <w:r>
        <w:rPr>
          <w:rStyle w:val="Aucun"/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2"/>
          <w:szCs w:val="22"/>
          <w:u w:val="none" w:color="000000"/>
          <w:vertAlign w:val="baseline"/>
          <w:rtl w:val="0"/>
          <w:lang w:val="pt-PT"/>
          <w14:textFill>
            <w14:solidFill>
              <w14:srgbClr w14:val="000000"/>
            </w14:solidFill>
          </w14:textFill>
        </w:rPr>
        <w:t>ces justificatives.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De plus, un exemplaire sur support papier sign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des parties sera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pos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aupr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du secr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tariat-greffe du Conseil des Prud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hommes comp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tent par lettre recommand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avec accus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é </w:t>
      </w:r>
      <w:r>
        <w:rPr>
          <w:rStyle w:val="Aucun"/>
          <w:rFonts w:ascii="Times New Roman" w:hAnsi="Times New Roman"/>
          <w:sz w:val="22"/>
          <w:szCs w:val="22"/>
          <w:rtl w:val="0"/>
          <w:lang w:val="nl-NL"/>
        </w:rPr>
        <w:t>de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en-US"/>
        </w:rPr>
        <w:t>ception.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Enfin, conform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ment aux dispositions de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article D.2232-1-2 du Code du travail, 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sent accord sera transmis par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employeur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Commission paritaire permanente de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gociation et 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</w:rPr>
        <w:t>interpr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tation de la convention collective de branche (CPPNI) dont rel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de-DE"/>
        </w:rPr>
        <w:t>ve la S.A.R.L. DIGITAL MEDICAL SUPPLY FRANCE, apr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è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s suppression des noms et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noms des signataires et des n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gociateurs.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Le pr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sent accord est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tabli en nombre suffisant pour remise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chacune des parties. Son existence figurera aux emplacements r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serv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 xml:space="preserve">s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la communication avec le personnel ainsi que sur l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Intranet de la soci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 xml:space="preserve">Fait 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 xml:space="preserve">à 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PARIS, le 8 septembre 2021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En six (6) exemplaires originaux, dont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sz w:val="22"/>
          <w:szCs w:val="22"/>
          <w:rtl w:val="0"/>
        </w:rPr>
        <w:t>:</w:t>
      </w:r>
    </w:p>
    <w:p>
      <w:pPr>
        <w:pStyle w:val="Corps"/>
        <w:numPr>
          <w:ilvl w:val="0"/>
          <w:numId w:val="36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 pour la DREETS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sz w:val="22"/>
          <w:szCs w:val="22"/>
          <w:rtl w:val="0"/>
        </w:rPr>
        <w:t>;</w:t>
      </w:r>
    </w:p>
    <w:p>
      <w:pPr>
        <w:pStyle w:val="Corps"/>
        <w:numPr>
          <w:ilvl w:val="0"/>
          <w:numId w:val="36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 pour le greffe du Conseil des Prud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’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hommes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sz w:val="22"/>
          <w:szCs w:val="22"/>
          <w:rtl w:val="0"/>
        </w:rPr>
        <w:t>;</w:t>
      </w:r>
    </w:p>
    <w:p>
      <w:pPr>
        <w:pStyle w:val="Corps"/>
        <w:numPr>
          <w:ilvl w:val="0"/>
          <w:numId w:val="36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 pour la CPPNI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sz w:val="22"/>
          <w:szCs w:val="22"/>
          <w:rtl w:val="0"/>
        </w:rPr>
        <w:t>;</w:t>
      </w:r>
    </w:p>
    <w:p>
      <w:pPr>
        <w:pStyle w:val="Corps"/>
        <w:numPr>
          <w:ilvl w:val="0"/>
          <w:numId w:val="36"/>
        </w:numPr>
        <w:bidi w:val="0"/>
        <w:spacing w:after="0" w:line="240" w:lineRule="auto"/>
        <w:ind w:right="0"/>
        <w:jc w:val="both"/>
        <w:rPr>
          <w:rFonts w:ascii="Times New Roman" w:cs="Times New Roman" w:hAnsi="Times New Roman" w:eastAsia="Times New Roman"/>
          <w:sz w:val="22"/>
          <w:szCs w:val="22"/>
          <w:rtl w:val="0"/>
        </w:rPr>
      </w:pPr>
      <w:bookmarkStart w:name="_headingh.gjdgxs" w:id="0"/>
      <w:bookmarkEnd w:id="0"/>
      <w:r>
        <w:rPr>
          <w:rStyle w:val="Aucun"/>
          <w:rFonts w:ascii="Times New Roman" w:hAnsi="Times New Roman"/>
          <w:sz w:val="22"/>
          <w:szCs w:val="22"/>
          <w:rtl w:val="0"/>
        </w:rPr>
        <w:t>u</w:t>
      </w: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n pour chaque signataire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 </w:t>
      </w:r>
      <w:r>
        <w:rPr>
          <w:rStyle w:val="Aucun"/>
          <w:rFonts w:ascii="Times New Roman" w:hAnsi="Times New Roman"/>
          <w:sz w:val="22"/>
          <w:szCs w:val="22"/>
          <w:rtl w:val="0"/>
        </w:rPr>
        <w:t>;</w:t>
      </w:r>
    </w:p>
    <w:p>
      <w:pPr>
        <w:pStyle w:val="Corps"/>
        <w:numPr>
          <w:ilvl w:val="0"/>
          <w:numId w:val="36"/>
        </w:numPr>
        <w:bidi w:val="0"/>
        <w:spacing w:after="0" w:line="240" w:lineRule="auto"/>
        <w:ind w:right="0"/>
        <w:jc w:val="both"/>
        <w:rPr>
          <w:rFonts w:ascii="Times New Roman" w:hAnsi="Times New Roman"/>
          <w:sz w:val="22"/>
          <w:szCs w:val="22"/>
          <w:rtl w:val="0"/>
          <w:lang w:val="fr-FR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un pour affichage au sein de la soci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rtl w:val="0"/>
        </w:rPr>
        <w:t>.</w:t>
      </w: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tabs>
          <w:tab w:val="left" w:pos="5184"/>
        </w:tabs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  <w:u w:val="single"/>
        </w:rPr>
      </w:pPr>
      <w:r>
        <w:rPr>
          <w:rStyle w:val="Aucun"/>
          <w:rFonts w:ascii="Times New Roman" w:cs="Times New Roman" w:hAnsi="Times New Roman" w:eastAsia="Times New Roman"/>
          <w:sz w:val="22"/>
          <w:szCs w:val="22"/>
        </w:rPr>
        <w:tab/>
      </w:r>
      <w:r>
        <w:rPr>
          <w:rStyle w:val="Aucun"/>
          <w:rFonts w:ascii="Times New Roman" w:hAnsi="Times New Roman"/>
          <w:sz w:val="22"/>
          <w:szCs w:val="22"/>
          <w:u w:val="single"/>
          <w:rtl w:val="0"/>
          <w:lang w:val="fr-FR"/>
        </w:rPr>
        <w:t>Pour la soci</w:t>
      </w:r>
      <w:r>
        <w:rPr>
          <w:rStyle w:val="Aucun"/>
          <w:rFonts w:ascii="Times New Roman" w:hAnsi="Times New Roman" w:hint="default"/>
          <w:sz w:val="22"/>
          <w:szCs w:val="22"/>
          <w:u w:val="single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u w:val="single"/>
          <w:rtl w:val="0"/>
        </w:rPr>
        <w:t>t</w:t>
      </w:r>
      <w:r>
        <w:rPr>
          <w:rStyle w:val="Aucun"/>
          <w:rFonts w:ascii="Times New Roman" w:hAnsi="Times New Roman" w:hint="default"/>
          <w:sz w:val="22"/>
          <w:szCs w:val="22"/>
          <w:u w:val="single"/>
          <w:rtl w:val="0"/>
          <w:lang w:val="fr-FR"/>
        </w:rPr>
        <w:t>é </w:t>
      </w:r>
    </w:p>
    <w:p>
      <w:pPr>
        <w:pStyle w:val="Corps"/>
        <w:tabs>
          <w:tab w:val="left" w:pos="5184"/>
        </w:tabs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cs="Times New Roman" w:hAnsi="Times New Roman" w:eastAsia="Times New Roman"/>
          <w:sz w:val="22"/>
          <w:szCs w:val="22"/>
        </w:rPr>
        <w:tab/>
      </w:r>
      <w:r>
        <w:rPr>
          <w:rStyle w:val="Aucun"/>
          <w:rFonts w:ascii="Times New Roman" w:hAnsi="Times New Roman"/>
          <w:outline w:val="0"/>
          <w:color w:val="000000"/>
          <w:sz w:val="22"/>
          <w:szCs w:val="22"/>
          <w:u w:color="000000"/>
          <w:rtl w:val="0"/>
          <w14:textFill>
            <w14:solidFill>
              <w14:srgbClr w14:val="000000"/>
            </w14:solidFill>
          </w14:textFill>
        </w:rPr>
        <w:t>XX</w:t>
      </w:r>
    </w:p>
    <w:p>
      <w:pPr>
        <w:pStyle w:val="Corps"/>
        <w:tabs>
          <w:tab w:val="left" w:pos="5184"/>
        </w:tabs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tabs>
          <w:tab w:val="left" w:pos="5184"/>
        </w:tabs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tabs>
          <w:tab w:val="left" w:pos="5184"/>
        </w:tabs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tabs>
          <w:tab w:val="left" w:pos="5184"/>
        </w:tabs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cs="Times New Roman" w:hAnsi="Times New Roman" w:eastAsia="Times New Roman"/>
          <w:sz w:val="22"/>
          <w:szCs w:val="22"/>
        </w:rPr>
        <w:tab/>
        <w:tab/>
        <w:tab/>
      </w:r>
    </w:p>
    <w:p>
      <w:pPr>
        <w:pStyle w:val="Corps"/>
        <w:tabs>
          <w:tab w:val="left" w:pos="5245"/>
        </w:tabs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  <w:u w:val="single"/>
        </w:rPr>
      </w:pPr>
      <w:r>
        <w:rPr>
          <w:rStyle w:val="Aucun"/>
          <w:rFonts w:ascii="Times New Roman" w:cs="Times New Roman" w:hAnsi="Times New Roman" w:eastAsia="Times New Roman"/>
          <w:sz w:val="22"/>
          <w:szCs w:val="22"/>
        </w:rPr>
        <w:tab/>
      </w:r>
      <w:r>
        <w:rPr>
          <w:rStyle w:val="Aucun"/>
          <w:rFonts w:ascii="Times New Roman" w:hAnsi="Times New Roman"/>
          <w:sz w:val="22"/>
          <w:szCs w:val="22"/>
          <w:u w:val="single"/>
          <w:rtl w:val="0"/>
          <w:lang w:val="fr-FR"/>
        </w:rPr>
        <w:t>Pour les repr</w:t>
      </w:r>
      <w:r>
        <w:rPr>
          <w:rStyle w:val="Aucun"/>
          <w:rFonts w:ascii="Times New Roman" w:hAnsi="Times New Roman" w:hint="default"/>
          <w:sz w:val="22"/>
          <w:szCs w:val="22"/>
          <w:u w:val="single"/>
          <w:rtl w:val="0"/>
          <w:lang w:val="fr-FR"/>
        </w:rPr>
        <w:t>é</w:t>
      </w:r>
      <w:r>
        <w:rPr>
          <w:rStyle w:val="Aucun"/>
          <w:rFonts w:ascii="Times New Roman" w:hAnsi="Times New Roman"/>
          <w:sz w:val="22"/>
          <w:szCs w:val="22"/>
          <w:u w:val="single"/>
          <w:rtl w:val="0"/>
          <w:lang w:val="fr-FR"/>
        </w:rPr>
        <w:t>sentants du personnel</w:t>
      </w:r>
    </w:p>
    <w:p>
      <w:pPr>
        <w:pStyle w:val="Corps"/>
        <w:tabs>
          <w:tab w:val="left" w:pos="5245"/>
        </w:tabs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</w:rPr>
        <w:t>XX</w:t>
      </w:r>
    </w:p>
    <w:p>
      <w:pPr>
        <w:pStyle w:val="Corps"/>
        <w:tabs>
          <w:tab w:val="left" w:pos="5245"/>
        </w:tabs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hAnsi="Times New Roman"/>
          <w:sz w:val="22"/>
          <w:szCs w:val="22"/>
          <w:rtl w:val="0"/>
          <w:lang w:val="fr-FR"/>
        </w:rPr>
        <w:t>Membre titulaire du CSE</w:t>
      </w:r>
    </w:p>
    <w:p>
      <w:pPr>
        <w:pStyle w:val="Corps"/>
        <w:tabs>
          <w:tab w:val="left" w:pos="5245"/>
        </w:tabs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tabs>
          <w:tab w:val="left" w:pos="5245"/>
        </w:tabs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tabs>
          <w:tab w:val="left" w:pos="5245"/>
        </w:tabs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tabs>
          <w:tab w:val="left" w:pos="5245"/>
        </w:tabs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  <w:r>
        <w:rPr>
          <w:rStyle w:val="Aucun"/>
          <w:rFonts w:ascii="Times New Roman" w:cs="Times New Roman" w:hAnsi="Times New Roman" w:eastAsia="Times New Roman"/>
          <w:sz w:val="22"/>
          <w:szCs w:val="22"/>
          <w:rtl w:val="0"/>
        </w:rPr>
        <w:tab/>
        <w:t xml:space="preserve"> </w:t>
      </w:r>
    </w:p>
    <w:p>
      <w:pPr>
        <w:pStyle w:val="Corps"/>
        <w:tabs>
          <w:tab w:val="left" w:pos="5245"/>
        </w:tabs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tabs>
          <w:tab w:val="left" w:pos="5245"/>
        </w:tabs>
        <w:spacing w:after="0" w:line="240" w:lineRule="auto"/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tabs>
          <w:tab w:val="left" w:pos="6942"/>
        </w:tabs>
        <w:rPr>
          <w:rStyle w:val="Aucun"/>
          <w:rFonts w:ascii="Times New Roman" w:cs="Times New Roman" w:hAnsi="Times New Roman" w:eastAsia="Times New Roman"/>
          <w:sz w:val="22"/>
          <w:szCs w:val="22"/>
        </w:rPr>
      </w:pPr>
    </w:p>
    <w:p>
      <w:pPr>
        <w:pStyle w:val="Corps"/>
        <w:spacing w:after="297" w:line="240" w:lineRule="auto"/>
        <w:ind w:left="0" w:right="53" w:firstLine="0"/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orps"/>
        <w:spacing w:after="297" w:line="240" w:lineRule="auto"/>
        <w:ind w:right="53"/>
      </w:pPr>
      <w:r>
        <w:rPr>
          <w:rStyle w:val="Aucun"/>
          <w:rFonts w:ascii="Times New Roman" w:cs="Times New Roman" w:hAnsi="Times New Roman" w:eastAsia="Times New Roman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orps"/>
      <w:tabs>
        <w:tab w:val="center" w:pos="4536"/>
        <w:tab w:val="right" w:pos="9046"/>
      </w:tabs>
      <w:spacing w:after="0" w:line="240" w:lineRule="auto"/>
      <w:jc w:val="center"/>
    </w:pPr>
    <w:r>
      <w:rPr>
        <w:rStyle w:val="Aucun"/>
        <w:rFonts w:ascii="Times New Roman" w:hAnsi="Times New Roman"/>
        <w:caps w:val="0"/>
        <w:smallCaps w:val="0"/>
        <w:strike w:val="0"/>
        <w:dstrike w:val="0"/>
        <w:outline w:val="0"/>
        <w:color w:val="000000"/>
        <w:sz w:val="20"/>
        <w:szCs w:val="20"/>
        <w:u w:val="none" w:color="000000"/>
        <w:shd w:val="nil" w:color="auto" w:fill="auto"/>
        <w:vertAlign w:val="baseline"/>
        <w:rtl w:val="0"/>
        <w:lang w:val="fr-FR"/>
        <w14:textFill>
          <w14:solidFill>
            <w14:srgbClr w14:val="000000"/>
          </w14:solidFill>
        </w14:textFill>
      </w:rPr>
      <w:t>Accord collectif d</w:t>
    </w:r>
    <w:r>
      <w:rPr>
        <w:rStyle w:val="Aucun"/>
        <w:rFonts w:ascii="Times New Roman" w:hAnsi="Times New Roman" w:hint="default"/>
        <w:caps w:val="0"/>
        <w:smallCaps w:val="0"/>
        <w:strike w:val="0"/>
        <w:dstrike w:val="0"/>
        <w:outline w:val="0"/>
        <w:color w:val="000000"/>
        <w:sz w:val="20"/>
        <w:szCs w:val="20"/>
        <w:u w:val="none" w:color="000000"/>
        <w:shd w:val="nil" w:color="auto" w:fill="auto"/>
        <w:vertAlign w:val="baseline"/>
        <w:rtl w:val="0"/>
        <w:lang w:val="fr-FR"/>
        <w14:textFill>
          <w14:solidFill>
            <w14:srgbClr w14:val="000000"/>
          </w14:solidFill>
        </w14:textFill>
      </w:rPr>
      <w:t>’</w:t>
    </w:r>
    <w:r>
      <w:rPr>
        <w:rStyle w:val="Aucun"/>
        <w:rFonts w:ascii="Times New Roman" w:hAnsi="Times New Roman"/>
        <w:caps w:val="0"/>
        <w:smallCaps w:val="0"/>
        <w:strike w:val="0"/>
        <w:dstrike w:val="0"/>
        <w:outline w:val="0"/>
        <w:color w:val="000000"/>
        <w:sz w:val="20"/>
        <w:szCs w:val="20"/>
        <w:u w:val="none" w:color="000000"/>
        <w:shd w:val="nil" w:color="auto" w:fill="auto"/>
        <w:vertAlign w:val="baseline"/>
        <w:rtl w:val="0"/>
        <w:lang w:val="fr-FR"/>
        <w14:textFill>
          <w14:solidFill>
            <w14:srgbClr w14:val="000000"/>
          </w14:solidFill>
        </w14:textFill>
      </w:rPr>
      <w:t xml:space="preserve">entreprise </w:t>
    </w:r>
    <w:r>
      <w:rPr>
        <w:rStyle w:val="Aucun"/>
        <w:rFonts w:ascii="Times New Roman" w:hAnsi="Times New Roman" w:hint="default"/>
        <w:caps w:val="0"/>
        <w:smallCaps w:val="0"/>
        <w:strike w:val="0"/>
        <w:dstrike w:val="0"/>
        <w:outline w:val="0"/>
        <w:color w:val="000000"/>
        <w:sz w:val="20"/>
        <w:szCs w:val="20"/>
        <w:u w:val="none" w:color="000000"/>
        <w:shd w:val="nil" w:color="auto" w:fill="auto"/>
        <w:vertAlign w:val="baseline"/>
        <w:rtl w:val="0"/>
        <w:lang w:val="fr-FR"/>
        <w14:textFill>
          <w14:solidFill>
            <w14:srgbClr w14:val="000000"/>
          </w14:solidFill>
        </w14:textFill>
      </w:rPr>
      <w:t xml:space="preserve">– </w:t>
    </w:r>
    <w:r>
      <w:rPr>
        <w:rStyle w:val="Aucun"/>
        <w:rFonts w:ascii="Times New Roman" w:hAnsi="Times New Roman"/>
        <w:caps w:val="0"/>
        <w:smallCaps w:val="0"/>
        <w:strike w:val="0"/>
        <w:dstrike w:val="0"/>
        <w:outline w:val="0"/>
        <w:color w:val="000000"/>
        <w:sz w:val="20"/>
        <w:szCs w:val="20"/>
        <w:u w:val="none" w:color="000000"/>
        <w:shd w:val="nil" w:color="auto" w:fill="auto"/>
        <w:vertAlign w:val="baseline"/>
        <w:rtl w:val="0"/>
        <w:lang w:val="de-DE"/>
        <w14:textFill>
          <w14:solidFill>
            <w14:srgbClr w14:val="000000"/>
          </w14:solidFill>
        </w14:textFill>
      </w:rPr>
      <w:t>S.A.R.L. DIGITAL MEDICAL SUPPLY FRANCE</w:t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yle 1 importé"/>
  </w:abstractNum>
  <w:abstractNum w:abstractNumId="1">
    <w:multiLevelType w:val="hybridMultilevel"/>
    <w:styleLink w:val="Style 1 importé"/>
    <w:lvl w:ilvl="0">
      <w:start w:val="1"/>
      <w:numFmt w:val="lowerLetter"/>
      <w:suff w:val="tab"/>
      <w:lvlText w:val="%1)"/>
      <w:lvlJc w:val="left"/>
      <w:pPr>
        <w:ind w:left="177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249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321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393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465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537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609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681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753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Style 2 importé"/>
  </w:abstractNum>
  <w:abstractNum w:abstractNumId="3">
    <w:multiLevelType w:val="hybridMultilevel"/>
    <w:styleLink w:val="Style 2 importé"/>
    <w:lvl w:ilvl="0">
      <w:start w:val="1"/>
      <w:numFmt w:val="lowerLetter"/>
      <w:suff w:val="tab"/>
      <w:lvlText w:val="%1)"/>
      <w:lvlJc w:val="left"/>
      <w:pPr>
        <w:ind w:left="177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249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321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393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465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537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609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681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753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Style 3 importé"/>
  </w:abstractNum>
  <w:abstractNum w:abstractNumId="5">
    <w:multiLevelType w:val="hybridMultilevel"/>
    <w:styleLink w:val="Style 3 importé"/>
    <w:lvl w:ilvl="0">
      <w:start w:val="1"/>
      <w:numFmt w:val="lowerLetter"/>
      <w:suff w:val="tab"/>
      <w:lvlText w:val="%1)"/>
      <w:lvlJc w:val="left"/>
      <w:pPr>
        <w:ind w:left="177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249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321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393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465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537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609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681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753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Style 4 importé"/>
  </w:abstractNum>
  <w:abstractNum w:abstractNumId="7">
    <w:multiLevelType w:val="hybridMultilevel"/>
    <w:styleLink w:val="Style 4 importé"/>
    <w:lvl w:ilvl="0">
      <w:start w:val="1"/>
      <w:numFmt w:val="lowerLetter"/>
      <w:suff w:val="tab"/>
      <w:lvlText w:val="%1)"/>
      <w:lvlJc w:val="left"/>
      <w:pPr>
        <w:ind w:left="177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249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3213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393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465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5373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609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681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7533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multiLevelType w:val="hybridMultilevel"/>
    <w:numStyleLink w:val="Style 5 importé"/>
  </w:abstractNum>
  <w:abstractNum w:abstractNumId="9">
    <w:multiLevelType w:val="hybridMultilevel"/>
    <w:styleLink w:val="Style 5 importé"/>
    <w:lvl w:ilvl="0">
      <w:start w:val="1"/>
      <w:numFmt w:val="bullet"/>
      <w:suff w:val="tab"/>
      <w:lvlText w:val="-"/>
      <w:lvlJc w:val="left"/>
      <w:pPr>
        <w:ind w:left="1066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786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506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3226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946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666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5386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6106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826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multiLevelType w:val="hybridMultilevel"/>
    <w:numStyleLink w:val="Style 6 importé"/>
  </w:abstractNum>
  <w:abstractNum w:abstractNumId="11">
    <w:multiLevelType w:val="hybridMultilevel"/>
    <w:styleLink w:val="Style 6 importé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880" w:hanging="36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5040" w:hanging="36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multiLevelType w:val="hybridMultilevel"/>
    <w:numStyleLink w:val="Style 7 importé"/>
  </w:abstractNum>
  <w:abstractNum w:abstractNumId="13">
    <w:multiLevelType w:val="hybridMultilevel"/>
    <w:styleLink w:val="Style 7 importé"/>
    <w:lvl w:ilvl="0">
      <w:start w:val="1"/>
      <w:numFmt w:val="lowerLetter"/>
      <w:suff w:val="tab"/>
      <w:lvlText w:val="%1)"/>
      <w:lvlJc w:val="left"/>
      <w:pPr>
        <w:ind w:left="7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multiLevelType w:val="hybridMultilevel"/>
    <w:numStyleLink w:val="Style 8 importé"/>
  </w:abstractNum>
  <w:abstractNum w:abstractNumId="15">
    <w:multiLevelType w:val="hybridMultilevel"/>
    <w:styleLink w:val="Style 8 importé"/>
    <w:lvl w:ilvl="0">
      <w:start w:val="1"/>
      <w:numFmt w:val="lowerLetter"/>
      <w:suff w:val="tab"/>
      <w:lvlText w:val="%1)"/>
      <w:lvlJc w:val="left"/>
      <w:pPr>
        <w:ind w:left="7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multiLevelType w:val="hybridMultilevel"/>
    <w:numStyleLink w:val="Style 9 importé"/>
  </w:abstractNum>
  <w:abstractNum w:abstractNumId="17">
    <w:multiLevelType w:val="hybridMultilevel"/>
    <w:styleLink w:val="Style 9 importé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multiLevelType w:val="hybridMultilevel"/>
    <w:numStyleLink w:val="Style 10 importé"/>
  </w:abstractNum>
  <w:abstractNum w:abstractNumId="19">
    <w:multiLevelType w:val="hybridMultilevel"/>
    <w:styleLink w:val="Style 10 importé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8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50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multiLevelType w:val="hybridMultilevel"/>
    <w:numStyleLink w:val="Style 11 importé"/>
  </w:abstractNum>
  <w:abstractNum w:abstractNumId="21">
    <w:multiLevelType w:val="hybridMultilevel"/>
    <w:styleLink w:val="Style 11 importé"/>
    <w:lvl w:ilvl="0">
      <w:start w:val="1"/>
      <w:numFmt w:val="lowerLetter"/>
      <w:suff w:val="tab"/>
      <w:lvlText w:val="%1)"/>
      <w:lvlJc w:val="left"/>
      <w:pPr>
        <w:ind w:left="7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29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multiLevelType w:val="hybridMultilevel"/>
    <w:numStyleLink w:val="Style 12 importé"/>
  </w:abstractNum>
  <w:abstractNum w:abstractNumId="23">
    <w:multiLevelType w:val="hybridMultilevel"/>
    <w:styleLink w:val="Style 12 importé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8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504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multiLevelType w:val="hybridMultilevel"/>
    <w:numStyleLink w:val="Style 13 importé"/>
  </w:abstractNum>
  <w:abstractNum w:abstractNumId="25">
    <w:multiLevelType w:val="hybridMultilevel"/>
    <w:styleLink w:val="Style 13 importé"/>
    <w:lvl w:ilvl="0">
      <w:start w:val="1"/>
      <w:numFmt w:val="bullet"/>
      <w:suff w:val="tab"/>
      <w:lvlText w:val="⮚"/>
      <w:lvlJc w:val="left"/>
      <w:pPr>
        <w:ind w:left="7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880" w:hanging="36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5040" w:hanging="36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multiLevelType w:val="hybridMultilevel"/>
    <w:numStyleLink w:val="Style 14 importé"/>
  </w:abstractNum>
  <w:abstractNum w:abstractNumId="27">
    <w:multiLevelType w:val="hybridMultilevel"/>
    <w:styleLink w:val="Style 14 importé"/>
    <w:lvl w:ilvl="0">
      <w:start w:val="1"/>
      <w:numFmt w:val="bullet"/>
      <w:suff w:val="tab"/>
      <w:lvlText w:val="⮚"/>
      <w:lvlJc w:val="left"/>
      <w:pPr>
        <w:ind w:left="7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880" w:hanging="36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5040" w:hanging="36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multiLevelType w:val="hybridMultilevel"/>
    <w:numStyleLink w:val="Style 15 importé"/>
  </w:abstractNum>
  <w:abstractNum w:abstractNumId="29">
    <w:multiLevelType w:val="hybridMultilevel"/>
    <w:styleLink w:val="Style 15 importé"/>
    <w:lvl w:ilvl="0">
      <w:start w:val="1"/>
      <w:numFmt w:val="lowerLetter"/>
      <w:suff w:val="tab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2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multiLevelType w:val="hybridMultilevel"/>
    <w:numStyleLink w:val="Style 16 importé"/>
  </w:abstractNum>
  <w:abstractNum w:abstractNumId="31">
    <w:multiLevelType w:val="hybridMultilevel"/>
    <w:styleLink w:val="Style 16 importé"/>
    <w:lvl w:ilvl="0">
      <w:start w:val="1"/>
      <w:numFmt w:val="bullet"/>
      <w:suff w:val="tab"/>
      <w:lvlText w:val="-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  <w:num w:numId="11">
    <w:abstractNumId w:val="11"/>
  </w:num>
  <w:num w:numId="12">
    <w:abstractNumId w:val="10"/>
  </w:num>
  <w:num w:numId="13">
    <w:abstractNumId w:val="13"/>
  </w:num>
  <w:num w:numId="14">
    <w:abstractNumId w:val="12"/>
  </w:num>
  <w:num w:numId="15">
    <w:abstractNumId w:val="12"/>
    <w:lvlOverride w:ilvl="0">
      <w:startOverride w:val="2"/>
    </w:lvlOverride>
  </w:num>
  <w:num w:numId="16">
    <w:abstractNumId w:val="15"/>
  </w:num>
  <w:num w:numId="17">
    <w:abstractNumId w:val="14"/>
  </w:num>
  <w:num w:numId="18">
    <w:abstractNumId w:val="17"/>
  </w:num>
  <w:num w:numId="19">
    <w:abstractNumId w:val="16"/>
  </w:num>
  <w:num w:numId="20">
    <w:abstractNumId w:val="14"/>
    <w:lvlOverride w:ilvl="0">
      <w:startOverride w:val="2"/>
    </w:lvlOverride>
  </w:num>
  <w:num w:numId="21">
    <w:abstractNumId w:val="19"/>
  </w:num>
  <w:num w:numId="22">
    <w:abstractNumId w:val="18"/>
  </w:num>
  <w:num w:numId="23">
    <w:abstractNumId w:val="21"/>
  </w:num>
  <w:num w:numId="24">
    <w:abstractNumId w:val="20"/>
  </w:num>
  <w:num w:numId="25">
    <w:abstractNumId w:val="20"/>
    <w:lvlOverride w:ilvl="0">
      <w:startOverride w:val="2"/>
    </w:lvlOverride>
  </w:num>
  <w:num w:numId="26">
    <w:abstractNumId w:val="20"/>
    <w:lvlOverride w:ilvl="0">
      <w:startOverride w:val="4"/>
    </w:lvlOverride>
  </w:num>
  <w:num w:numId="27">
    <w:abstractNumId w:val="23"/>
  </w:num>
  <w:num w:numId="28">
    <w:abstractNumId w:val="22"/>
  </w:num>
  <w:num w:numId="29">
    <w:abstractNumId w:val="25"/>
  </w:num>
  <w:num w:numId="30">
    <w:abstractNumId w:val="24"/>
  </w:num>
  <w:num w:numId="31">
    <w:abstractNumId w:val="27"/>
  </w:num>
  <w:num w:numId="32">
    <w:abstractNumId w:val="26"/>
  </w:num>
  <w:num w:numId="33">
    <w:abstractNumId w:val="29"/>
  </w:num>
  <w:num w:numId="34">
    <w:abstractNumId w:val="28"/>
  </w:num>
  <w:num w:numId="35">
    <w:abstractNumId w:val="31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71" w:line="248" w:lineRule="auto"/>
      <w:ind w:left="10" w:right="0" w:hanging="10"/>
      <w:jc w:val="both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8"/>
      <w:szCs w:val="18"/>
      <w:u w:val="none" w:color="000000"/>
      <w:shd w:val="nil" w:color="auto" w:fill="auto"/>
      <w:vertAlign w:val="baseline"/>
      <w:lang w:val="fr-FR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fr-FR"/>
    </w:rPr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Style 1 importé">
    <w:name w:val="Style 1 importé"/>
    <w:pPr>
      <w:numPr>
        <w:numId w:val="1"/>
      </w:numPr>
    </w:pPr>
  </w:style>
  <w:style w:type="numbering" w:styleId="Style 2 importé">
    <w:name w:val="Style 2 importé"/>
    <w:pPr>
      <w:numPr>
        <w:numId w:val="3"/>
      </w:numPr>
    </w:pPr>
  </w:style>
  <w:style w:type="numbering" w:styleId="Style 3 importé">
    <w:name w:val="Style 3 importé"/>
    <w:pPr>
      <w:numPr>
        <w:numId w:val="5"/>
      </w:numPr>
    </w:pPr>
  </w:style>
  <w:style w:type="numbering" w:styleId="Style 4 importé">
    <w:name w:val="Style 4 importé"/>
    <w:pPr>
      <w:numPr>
        <w:numId w:val="7"/>
      </w:numPr>
    </w:pPr>
  </w:style>
  <w:style w:type="numbering" w:styleId="Style 5 importé">
    <w:name w:val="Style 5 importé"/>
    <w:pPr>
      <w:numPr>
        <w:numId w:val="9"/>
      </w:numPr>
    </w:pPr>
  </w:style>
  <w:style w:type="numbering" w:styleId="Style 6 importé">
    <w:name w:val="Style 6 importé"/>
    <w:pPr>
      <w:numPr>
        <w:numId w:val="11"/>
      </w:numPr>
    </w:pPr>
  </w:style>
  <w:style w:type="numbering" w:styleId="Style 7 importé">
    <w:name w:val="Style 7 importé"/>
    <w:pPr>
      <w:numPr>
        <w:numId w:val="13"/>
      </w:numPr>
    </w:pPr>
  </w:style>
  <w:style w:type="numbering" w:styleId="Style 8 importé">
    <w:name w:val="Style 8 importé"/>
    <w:pPr>
      <w:numPr>
        <w:numId w:val="16"/>
      </w:numPr>
    </w:pPr>
  </w:style>
  <w:style w:type="numbering" w:styleId="Style 9 importé">
    <w:name w:val="Style 9 importé"/>
    <w:pPr>
      <w:numPr>
        <w:numId w:val="18"/>
      </w:numPr>
    </w:pPr>
  </w:style>
  <w:style w:type="numbering" w:styleId="Style 10 importé">
    <w:name w:val="Style 10 importé"/>
    <w:pPr>
      <w:numPr>
        <w:numId w:val="21"/>
      </w:numPr>
    </w:pPr>
  </w:style>
  <w:style w:type="numbering" w:styleId="Style 11 importé">
    <w:name w:val="Style 11 importé"/>
    <w:pPr>
      <w:numPr>
        <w:numId w:val="23"/>
      </w:numPr>
    </w:pPr>
  </w:style>
  <w:style w:type="numbering" w:styleId="Style 12 importé">
    <w:name w:val="Style 12 importé"/>
    <w:pPr>
      <w:numPr>
        <w:numId w:val="27"/>
      </w:numPr>
    </w:pPr>
  </w:style>
  <w:style w:type="numbering" w:styleId="Style 13 importé">
    <w:name w:val="Style 13 importé"/>
    <w:pPr>
      <w:numPr>
        <w:numId w:val="29"/>
      </w:numPr>
    </w:pPr>
  </w:style>
  <w:style w:type="numbering" w:styleId="Style 14 importé">
    <w:name w:val="Style 14 importé"/>
    <w:pPr>
      <w:numPr>
        <w:numId w:val="31"/>
      </w:numPr>
    </w:pPr>
  </w:style>
  <w:style w:type="numbering" w:styleId="Style 15 importé">
    <w:name w:val="Style 15 importé"/>
    <w:pPr>
      <w:numPr>
        <w:numId w:val="33"/>
      </w:numPr>
    </w:pPr>
  </w:style>
  <w:style w:type="character" w:styleId="Hyperlink.0">
    <w:name w:val="Hyperlink.0"/>
    <w:basedOn w:val="Aucun"/>
    <w:next w:val="Hyperlink.0"/>
    <w:rPr>
      <w:rFonts w:ascii="Times New Roman" w:cs="Times New Roman" w:hAnsi="Times New Roman" w:eastAsia="Times New Roman"/>
      <w:outline w:val="0"/>
      <w:color w:val="0563c1"/>
      <w:sz w:val="22"/>
      <w:szCs w:val="22"/>
      <w:u w:val="single" w:color="0563c1"/>
      <w14:textFill>
        <w14:solidFill>
          <w14:srgbClr w14:val="0563C1"/>
        </w14:solidFill>
      </w14:textFill>
    </w:rPr>
  </w:style>
  <w:style w:type="numbering" w:styleId="Style 16 importé">
    <w:name w:val="Style 16 importé"/>
    <w:pPr>
      <w:numPr>
        <w:numId w:val="35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