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69F0" w:rsidP="00F45807" w:rsidRDefault="008269F0" w14:paraId="2CC25DA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Pr="00701A36" w:rsidR="00A1082B" w:rsidP="00F45807" w:rsidRDefault="00DE67B1" w14:paraId="6060E4C6" w14:textId="6DA3CE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 xml:space="preserve">AVENANT N° 1 </w:t>
      </w:r>
    </w:p>
    <w:p w:rsidRPr="00701A36" w:rsidR="00C06AC9" w:rsidP="00F45807" w:rsidRDefault="00DE67B1" w14:paraId="1395AE9B" w14:textId="56FA6E2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>A L’ACCORD RELATIF A L’AMENAGEMENT DU TEMPS DE TRAVAIL N° 3</w:t>
      </w:r>
    </w:p>
    <w:p w:rsidRPr="00701A36" w:rsidR="008269F0" w:rsidP="00F45807" w:rsidRDefault="008269F0" w14:paraId="1428FC5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Pr="00701A36" w:rsidR="00DE67B1" w:rsidP="00F45807" w:rsidRDefault="00DE67B1" w14:paraId="245038D7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F45807" w:rsidP="00F45807" w:rsidRDefault="00F45807" w14:paraId="5EB05B40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Pr="00701A36" w:rsidR="00F45807" w:rsidP="00F45807" w:rsidRDefault="00F45807" w14:paraId="375BE743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Pr="00701A36" w:rsidR="00DE67B1" w:rsidP="00F45807" w:rsidRDefault="00DE67B1" w14:paraId="7D913752" w14:textId="2EA97E38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 xml:space="preserve">ENTRE : </w:t>
      </w:r>
    </w:p>
    <w:p w:rsidRPr="00701A36" w:rsidR="00F45807" w:rsidP="00F45807" w:rsidRDefault="00F45807" w14:paraId="4A72E16A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Pr="00701A36" w:rsidR="00DE67B1" w:rsidP="00F45807" w:rsidRDefault="00DE67B1" w14:paraId="254D0992" w14:textId="4BC1CC5A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3F35794" w:rsidR="00DE67B1">
        <w:rPr>
          <w:rFonts w:ascii="Arial" w:hAnsi="Arial" w:cs="Arial"/>
          <w:b w:val="1"/>
          <w:bCs w:val="1"/>
          <w:sz w:val="22"/>
          <w:szCs w:val="22"/>
        </w:rPr>
        <w:t>Luxury Of Retail</w:t>
      </w:r>
      <w:r w:rsidRPr="03F35794" w:rsidR="00DE67B1">
        <w:rPr>
          <w:rFonts w:ascii="Arial" w:hAnsi="Arial" w:cs="Arial"/>
          <w:sz w:val="22"/>
          <w:szCs w:val="22"/>
        </w:rPr>
        <w:t>, SASU immatriculée au RCS de Paris sous le numéro 501</w:t>
      </w:r>
      <w:r w:rsidRPr="03F35794" w:rsidR="00E94D05">
        <w:rPr>
          <w:rFonts w:ascii="Arial" w:hAnsi="Arial" w:cs="Arial"/>
          <w:sz w:val="22"/>
          <w:szCs w:val="22"/>
        </w:rPr>
        <w:t xml:space="preserve"> </w:t>
      </w:r>
      <w:r w:rsidRPr="03F35794" w:rsidR="00DE67B1">
        <w:rPr>
          <w:rFonts w:ascii="Arial" w:hAnsi="Arial" w:cs="Arial"/>
          <w:sz w:val="22"/>
          <w:szCs w:val="22"/>
        </w:rPr>
        <w:t>980</w:t>
      </w:r>
      <w:r w:rsidRPr="03F35794" w:rsidR="00E94D05">
        <w:rPr>
          <w:rFonts w:ascii="Arial" w:hAnsi="Arial" w:cs="Arial"/>
          <w:sz w:val="22"/>
          <w:szCs w:val="22"/>
        </w:rPr>
        <w:t xml:space="preserve"> </w:t>
      </w:r>
      <w:r w:rsidRPr="03F35794" w:rsidR="00DE67B1">
        <w:rPr>
          <w:rFonts w:ascii="Arial" w:hAnsi="Arial" w:cs="Arial"/>
          <w:sz w:val="22"/>
          <w:szCs w:val="22"/>
        </w:rPr>
        <w:t xml:space="preserve">593 dont le siège est situé 20, rue Thérèse, 75001 Paris, représentée par Madame </w:t>
      </w:r>
      <w:r w:rsidRPr="03F35794" w:rsidR="335A269E">
        <w:rPr>
          <w:rFonts w:ascii="Arial" w:hAnsi="Arial" w:cs="Arial"/>
          <w:sz w:val="22"/>
          <w:szCs w:val="22"/>
        </w:rPr>
        <w:t>xxxx</w:t>
      </w:r>
      <w:r w:rsidRPr="03F35794" w:rsidR="00DE67B1">
        <w:rPr>
          <w:rFonts w:ascii="Arial" w:hAnsi="Arial" w:cs="Arial"/>
          <w:sz w:val="22"/>
          <w:szCs w:val="22"/>
        </w:rPr>
        <w:t>, agissant en qualité de Directrice des Ressources Humaines,</w:t>
      </w:r>
    </w:p>
    <w:p w:rsidRPr="00701A36" w:rsidR="00F45807" w:rsidP="00F45807" w:rsidRDefault="00F45807" w14:paraId="5EFDE5A3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DE67B1" w:rsidP="00F45807" w:rsidRDefault="00DE67B1" w14:paraId="33B7398E" w14:textId="7BEA1A3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Ci-après « </w:t>
      </w:r>
      <w:r w:rsidRPr="00701A36">
        <w:rPr>
          <w:rFonts w:ascii="Arial" w:hAnsi="Arial" w:cs="Arial"/>
          <w:i/>
          <w:iCs/>
          <w:sz w:val="22"/>
          <w:szCs w:val="22"/>
        </w:rPr>
        <w:t>la Société </w:t>
      </w:r>
      <w:r w:rsidRPr="00701A36">
        <w:rPr>
          <w:rFonts w:ascii="Arial" w:hAnsi="Arial" w:cs="Arial"/>
          <w:sz w:val="22"/>
          <w:szCs w:val="22"/>
        </w:rPr>
        <w:t>» ou « </w:t>
      </w:r>
      <w:r w:rsidRPr="00701A36">
        <w:rPr>
          <w:rFonts w:ascii="Arial" w:hAnsi="Arial" w:cs="Arial"/>
          <w:i/>
          <w:iCs/>
          <w:sz w:val="22"/>
          <w:szCs w:val="22"/>
        </w:rPr>
        <w:t>LOR</w:t>
      </w:r>
      <w:r w:rsidRPr="00701A36">
        <w:rPr>
          <w:rFonts w:ascii="Arial" w:hAnsi="Arial" w:cs="Arial"/>
          <w:sz w:val="22"/>
          <w:szCs w:val="22"/>
        </w:rPr>
        <w:t> »</w:t>
      </w:r>
    </w:p>
    <w:p w:rsidRPr="00701A36" w:rsidR="00DE67B1" w:rsidP="00F45807" w:rsidRDefault="00DE67B1" w14:paraId="73824920" w14:textId="6EC55814">
      <w:pPr>
        <w:spacing w:after="0" w:line="24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>D’UNE PART,</w:t>
      </w:r>
    </w:p>
    <w:p w:rsidRPr="00701A36" w:rsidR="00DE67B1" w:rsidP="00F45807" w:rsidRDefault="00DE67B1" w14:paraId="22EEE58D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DE67B1" w:rsidP="00F45807" w:rsidRDefault="00DE67B1" w14:paraId="6B8E5700" w14:textId="21BE2AD2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 xml:space="preserve">ET </w:t>
      </w:r>
    </w:p>
    <w:p w:rsidRPr="00701A36" w:rsidR="00DE67B1" w:rsidP="00F45807" w:rsidRDefault="00DE67B1" w14:paraId="45AE9E6C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DE67B1" w:rsidP="00F45807" w:rsidRDefault="00DE67B1" w14:paraId="4616C48F" w14:textId="50C3F50A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>Les membres titulaires élus du Comité Social et Economique</w:t>
      </w:r>
      <w:r w:rsidRPr="00701A36">
        <w:rPr>
          <w:rFonts w:ascii="Arial" w:hAnsi="Arial" w:cs="Arial"/>
          <w:sz w:val="22"/>
          <w:szCs w:val="22"/>
        </w:rPr>
        <w:t xml:space="preserve">, représentant la majorité des suffrages exprimés en faveur </w:t>
      </w:r>
      <w:r w:rsidRPr="00701A36" w:rsidR="00B21D6F">
        <w:rPr>
          <w:rFonts w:ascii="Arial" w:hAnsi="Arial" w:cs="Arial"/>
          <w:sz w:val="22"/>
          <w:szCs w:val="22"/>
        </w:rPr>
        <w:t xml:space="preserve">des membres </w:t>
      </w:r>
      <w:r w:rsidRPr="00701A36">
        <w:rPr>
          <w:rFonts w:ascii="Arial" w:hAnsi="Arial" w:cs="Arial"/>
          <w:sz w:val="22"/>
          <w:szCs w:val="22"/>
        </w:rPr>
        <w:t xml:space="preserve">du Comité Social et Economique lors des dernières élections professionnelles, </w:t>
      </w:r>
    </w:p>
    <w:p w:rsidRPr="00701A36" w:rsidR="00F45807" w:rsidP="00F45807" w:rsidRDefault="00F45807" w14:paraId="000FDEFC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DE67B1" w:rsidP="00F45807" w:rsidRDefault="00F45807" w14:paraId="741304BB" w14:textId="6464ED8C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C</w:t>
      </w:r>
      <w:r w:rsidRPr="00701A36" w:rsidR="00DE67B1">
        <w:rPr>
          <w:rFonts w:ascii="Arial" w:hAnsi="Arial" w:cs="Arial"/>
          <w:sz w:val="22"/>
          <w:szCs w:val="22"/>
        </w:rPr>
        <w:t>i-après « </w:t>
      </w:r>
      <w:r w:rsidRPr="00701A36" w:rsidR="00DE67B1">
        <w:rPr>
          <w:rFonts w:ascii="Arial" w:hAnsi="Arial" w:cs="Arial"/>
          <w:i/>
          <w:iCs/>
          <w:sz w:val="22"/>
          <w:szCs w:val="22"/>
        </w:rPr>
        <w:t>le CSE</w:t>
      </w:r>
      <w:r w:rsidRPr="00701A36" w:rsidR="00DE67B1">
        <w:rPr>
          <w:rFonts w:ascii="Arial" w:hAnsi="Arial" w:cs="Arial"/>
          <w:sz w:val="22"/>
          <w:szCs w:val="22"/>
        </w:rPr>
        <w:t> » ou « </w:t>
      </w:r>
      <w:r w:rsidRPr="00701A36" w:rsidR="00DE67B1">
        <w:rPr>
          <w:rFonts w:ascii="Arial" w:hAnsi="Arial" w:cs="Arial"/>
          <w:i/>
          <w:iCs/>
          <w:sz w:val="22"/>
          <w:szCs w:val="22"/>
        </w:rPr>
        <w:t>les Elus</w:t>
      </w:r>
      <w:r w:rsidRPr="00701A36" w:rsidR="00DE67B1">
        <w:rPr>
          <w:rFonts w:ascii="Arial" w:hAnsi="Arial" w:cs="Arial"/>
          <w:sz w:val="22"/>
          <w:szCs w:val="22"/>
        </w:rPr>
        <w:t> »</w:t>
      </w:r>
    </w:p>
    <w:p w:rsidRPr="00701A36" w:rsidR="00DE67B1" w:rsidP="00F45807" w:rsidRDefault="00DE67B1" w14:paraId="3015E2E4" w14:textId="12418250">
      <w:pPr>
        <w:spacing w:after="0" w:line="24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01A36">
        <w:rPr>
          <w:rFonts w:ascii="Arial" w:hAnsi="Arial" w:cs="Arial"/>
          <w:b/>
          <w:bCs/>
          <w:sz w:val="22"/>
          <w:szCs w:val="22"/>
        </w:rPr>
        <w:t>D’AUTRE PART,</w:t>
      </w:r>
    </w:p>
    <w:p w:rsidRPr="00701A36" w:rsidR="00DE67B1" w:rsidP="00F45807" w:rsidRDefault="00DE67B1" w14:paraId="4F0411E6" w14:textId="09838244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Ci-après ensemble « </w:t>
      </w:r>
      <w:r w:rsidRPr="00701A36">
        <w:rPr>
          <w:rFonts w:ascii="Arial" w:hAnsi="Arial" w:cs="Arial"/>
          <w:i/>
          <w:iCs/>
          <w:sz w:val="22"/>
          <w:szCs w:val="22"/>
        </w:rPr>
        <w:t>les Parties</w:t>
      </w:r>
      <w:r w:rsidRPr="00701A36">
        <w:rPr>
          <w:rFonts w:ascii="Arial" w:hAnsi="Arial" w:cs="Arial"/>
          <w:sz w:val="22"/>
          <w:szCs w:val="22"/>
        </w:rPr>
        <w:t> »</w:t>
      </w:r>
    </w:p>
    <w:p w:rsidRPr="00701A36" w:rsidR="00803E57" w:rsidP="00F45807" w:rsidRDefault="00803E57" w14:paraId="53984D5A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F45807" w:rsidP="00F45807" w:rsidRDefault="00F45807" w14:paraId="2742E521" w14:textId="77777777">
      <w:pPr>
        <w:spacing w:after="0" w:line="240" w:lineRule="auto"/>
        <w:rPr>
          <w:rFonts w:ascii="Arial" w:hAnsi="Arial" w:cs="Arial"/>
          <w:b/>
          <w:bCs/>
          <w:caps/>
          <w:sz w:val="22"/>
          <w:szCs w:val="22"/>
          <w:u w:val="single"/>
        </w:rPr>
      </w:pPr>
    </w:p>
    <w:p w:rsidRPr="00701A36" w:rsidR="00DE67B1" w:rsidP="00F45807" w:rsidRDefault="00803E57" w14:paraId="6640D354" w14:textId="0EF9FBF0">
      <w:pPr>
        <w:spacing w:after="0" w:line="24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701A36">
        <w:rPr>
          <w:rFonts w:ascii="Arial" w:hAnsi="Arial" w:cs="Arial"/>
          <w:b/>
          <w:bCs/>
          <w:caps/>
          <w:sz w:val="22"/>
          <w:szCs w:val="22"/>
          <w:u w:val="single"/>
        </w:rPr>
        <w:t>Préambule</w:t>
      </w:r>
    </w:p>
    <w:p w:rsidRPr="00701A36" w:rsidR="00F45807" w:rsidP="00F45807" w:rsidRDefault="00F45807" w14:paraId="23EF3EA0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03E57" w:rsidP="00F45807" w:rsidRDefault="00803E57" w14:paraId="34CACA48" w14:textId="78F60BE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L’évolution de l’activité de la Société et de ses effectifs ont conduit la </w:t>
      </w:r>
      <w:r w:rsidRPr="00701A36" w:rsidR="00F45807">
        <w:rPr>
          <w:rFonts w:ascii="Arial" w:hAnsi="Arial" w:cs="Arial"/>
          <w:sz w:val="22"/>
          <w:szCs w:val="22"/>
        </w:rPr>
        <w:t>D</w:t>
      </w:r>
      <w:r w:rsidRPr="00701A36">
        <w:rPr>
          <w:rFonts w:ascii="Arial" w:hAnsi="Arial" w:cs="Arial"/>
          <w:sz w:val="22"/>
          <w:szCs w:val="22"/>
        </w:rPr>
        <w:t xml:space="preserve">irection à engager </w:t>
      </w:r>
      <w:r w:rsidRPr="00701A36" w:rsidR="00F45807">
        <w:rPr>
          <w:rFonts w:ascii="Arial" w:hAnsi="Arial" w:cs="Arial"/>
          <w:sz w:val="22"/>
          <w:szCs w:val="22"/>
        </w:rPr>
        <w:t>des</w:t>
      </w:r>
      <w:r w:rsidRPr="00701A36">
        <w:rPr>
          <w:rFonts w:ascii="Arial" w:hAnsi="Arial" w:cs="Arial"/>
          <w:sz w:val="22"/>
          <w:szCs w:val="22"/>
        </w:rPr>
        <w:t xml:space="preserve"> négociations </w:t>
      </w:r>
      <w:r w:rsidRPr="00701A36" w:rsidR="00F45807">
        <w:rPr>
          <w:rFonts w:ascii="Arial" w:hAnsi="Arial" w:cs="Arial"/>
          <w:sz w:val="22"/>
          <w:szCs w:val="22"/>
        </w:rPr>
        <w:t xml:space="preserve">en vue de la révision </w:t>
      </w:r>
      <w:r w:rsidRPr="00701A36">
        <w:rPr>
          <w:rFonts w:ascii="Arial" w:hAnsi="Arial" w:cs="Arial"/>
          <w:sz w:val="22"/>
          <w:szCs w:val="22"/>
        </w:rPr>
        <w:t>l’</w:t>
      </w:r>
      <w:r w:rsidRPr="00701A36" w:rsidR="00F45807">
        <w:rPr>
          <w:rFonts w:ascii="Arial" w:hAnsi="Arial" w:cs="Arial"/>
          <w:sz w:val="22"/>
          <w:szCs w:val="22"/>
        </w:rPr>
        <w:t>A</w:t>
      </w:r>
      <w:r w:rsidRPr="00701A36">
        <w:rPr>
          <w:rFonts w:ascii="Arial" w:hAnsi="Arial" w:cs="Arial"/>
          <w:sz w:val="22"/>
          <w:szCs w:val="22"/>
        </w:rPr>
        <w:t>ccord collectif relatif à l’aménagement du temps de travail</w:t>
      </w:r>
      <w:r w:rsidRPr="00701A36" w:rsidR="00F45807">
        <w:rPr>
          <w:rFonts w:ascii="Arial" w:hAnsi="Arial" w:cs="Arial"/>
          <w:sz w:val="22"/>
          <w:szCs w:val="22"/>
        </w:rPr>
        <w:t xml:space="preserve"> n°3</w:t>
      </w:r>
      <w:r w:rsidRPr="00701A36">
        <w:rPr>
          <w:rFonts w:ascii="Arial" w:hAnsi="Arial" w:cs="Arial"/>
          <w:sz w:val="22"/>
          <w:szCs w:val="22"/>
        </w:rPr>
        <w:t xml:space="preserve"> actuellement en vigueur au sein de la Société. </w:t>
      </w:r>
    </w:p>
    <w:p w:rsidRPr="00701A36" w:rsidR="00F45807" w:rsidP="00F45807" w:rsidRDefault="00F45807" w14:paraId="03DC1FF2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640BD8" w:rsidP="00F45807" w:rsidRDefault="00F45807" w14:paraId="06956E1C" w14:textId="0BB313C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Pour permettre davantage de souplesse en termes d’organisation du travail des salariés non-cadres, les</w:t>
      </w:r>
      <w:r w:rsidRPr="00701A36" w:rsidR="00640BD8">
        <w:rPr>
          <w:rFonts w:ascii="Arial" w:hAnsi="Arial" w:cs="Arial"/>
          <w:sz w:val="22"/>
          <w:szCs w:val="22"/>
        </w:rPr>
        <w:t xml:space="preserve"> Parties ont souhaité </w:t>
      </w:r>
      <w:r w:rsidRPr="00701A36" w:rsidR="005439E9">
        <w:rPr>
          <w:rFonts w:ascii="Arial" w:hAnsi="Arial" w:cs="Arial"/>
          <w:sz w:val="22"/>
          <w:szCs w:val="22"/>
        </w:rPr>
        <w:t>supprim</w:t>
      </w:r>
      <w:r w:rsidRPr="00701A36" w:rsidR="0020261E">
        <w:rPr>
          <w:rFonts w:ascii="Arial" w:hAnsi="Arial" w:cs="Arial"/>
          <w:sz w:val="22"/>
          <w:szCs w:val="22"/>
        </w:rPr>
        <w:t>er</w:t>
      </w:r>
      <w:r w:rsidRPr="00701A36">
        <w:rPr>
          <w:rFonts w:ascii="Arial" w:hAnsi="Arial" w:cs="Arial"/>
          <w:sz w:val="22"/>
          <w:szCs w:val="22"/>
        </w:rPr>
        <w:t xml:space="preserve"> </w:t>
      </w:r>
      <w:r w:rsidRPr="00701A36" w:rsidR="0020261E">
        <w:rPr>
          <w:rFonts w:ascii="Arial" w:hAnsi="Arial" w:cs="Arial"/>
          <w:sz w:val="22"/>
          <w:szCs w:val="22"/>
        </w:rPr>
        <w:t xml:space="preserve">la référence à un nombre </w:t>
      </w:r>
      <w:r w:rsidRPr="00701A36" w:rsidR="00E21CE9">
        <w:rPr>
          <w:rFonts w:ascii="Arial" w:hAnsi="Arial" w:cs="Arial"/>
          <w:sz w:val="22"/>
          <w:szCs w:val="22"/>
        </w:rPr>
        <w:t xml:space="preserve">(entre 5 et 20) </w:t>
      </w:r>
      <w:r w:rsidRPr="00701A36" w:rsidR="0020261E">
        <w:rPr>
          <w:rFonts w:ascii="Arial" w:hAnsi="Arial" w:cs="Arial"/>
          <w:sz w:val="22"/>
          <w:szCs w:val="22"/>
        </w:rPr>
        <w:t xml:space="preserve">de semaines </w:t>
      </w:r>
      <w:r w:rsidRPr="00701A36" w:rsidR="00E21CE9">
        <w:rPr>
          <w:rFonts w:ascii="Arial" w:hAnsi="Arial" w:cs="Arial"/>
          <w:sz w:val="22"/>
          <w:szCs w:val="22"/>
        </w:rPr>
        <w:t>dites « </w:t>
      </w:r>
      <w:r w:rsidRPr="00701A36" w:rsidR="0020261E">
        <w:rPr>
          <w:rFonts w:ascii="Arial" w:hAnsi="Arial" w:cs="Arial"/>
          <w:sz w:val="22"/>
          <w:szCs w:val="22"/>
        </w:rPr>
        <w:t>hautes</w:t>
      </w:r>
      <w:r w:rsidRPr="00701A36" w:rsidR="00E21CE9">
        <w:rPr>
          <w:rFonts w:ascii="Arial" w:hAnsi="Arial" w:cs="Arial"/>
          <w:sz w:val="22"/>
          <w:szCs w:val="22"/>
        </w:rPr>
        <w:t> »</w:t>
      </w:r>
      <w:r w:rsidRPr="00701A36" w:rsidR="0020261E">
        <w:rPr>
          <w:rFonts w:ascii="Arial" w:hAnsi="Arial" w:cs="Arial"/>
          <w:sz w:val="22"/>
          <w:szCs w:val="22"/>
        </w:rPr>
        <w:t xml:space="preserve"> </w:t>
      </w:r>
      <w:r w:rsidRPr="00701A36" w:rsidR="00533909">
        <w:rPr>
          <w:rFonts w:ascii="Arial" w:hAnsi="Arial" w:cs="Arial"/>
          <w:sz w:val="22"/>
          <w:szCs w:val="22"/>
        </w:rPr>
        <w:t xml:space="preserve">et </w:t>
      </w:r>
      <w:r w:rsidRPr="00701A36" w:rsidR="00DE7C54">
        <w:rPr>
          <w:rFonts w:ascii="Arial" w:hAnsi="Arial" w:cs="Arial"/>
          <w:sz w:val="22"/>
          <w:szCs w:val="22"/>
        </w:rPr>
        <w:t xml:space="preserve">modifié </w:t>
      </w:r>
      <w:r w:rsidRPr="00701A36" w:rsidR="00DB3901">
        <w:rPr>
          <w:rFonts w:ascii="Arial" w:hAnsi="Arial" w:cs="Arial"/>
          <w:sz w:val="22"/>
          <w:szCs w:val="22"/>
        </w:rPr>
        <w:t>le quota</w:t>
      </w:r>
      <w:r w:rsidRPr="00701A36" w:rsidR="009408B8">
        <w:rPr>
          <w:rFonts w:ascii="Arial" w:hAnsi="Arial" w:cs="Arial"/>
          <w:sz w:val="22"/>
          <w:szCs w:val="22"/>
        </w:rPr>
        <w:t xml:space="preserve"> d’heures </w:t>
      </w:r>
      <w:r w:rsidRPr="00701A36" w:rsidR="00070271">
        <w:rPr>
          <w:rFonts w:ascii="Arial" w:hAnsi="Arial" w:cs="Arial"/>
          <w:sz w:val="22"/>
          <w:szCs w:val="22"/>
        </w:rPr>
        <w:t>en ajoutant</w:t>
      </w:r>
      <w:r w:rsidRPr="00701A36" w:rsidR="00086212">
        <w:rPr>
          <w:rFonts w:ascii="Arial" w:hAnsi="Arial" w:cs="Arial"/>
          <w:sz w:val="22"/>
          <w:szCs w:val="22"/>
        </w:rPr>
        <w:t xml:space="preserve"> un minimum </w:t>
      </w:r>
      <w:r w:rsidRPr="00701A36" w:rsidR="009408B8">
        <w:rPr>
          <w:rFonts w:ascii="Arial" w:hAnsi="Arial" w:cs="Arial"/>
          <w:sz w:val="22"/>
          <w:szCs w:val="22"/>
        </w:rPr>
        <w:t>de 14</w:t>
      </w:r>
      <w:r w:rsidRPr="00701A36" w:rsidR="009B5680">
        <w:rPr>
          <w:rFonts w:ascii="Arial" w:hAnsi="Arial" w:cs="Arial"/>
          <w:sz w:val="22"/>
          <w:szCs w:val="22"/>
        </w:rPr>
        <w:t xml:space="preserve"> heures</w:t>
      </w:r>
      <w:r w:rsidRPr="00701A36" w:rsidR="009408B8">
        <w:rPr>
          <w:rFonts w:ascii="Arial" w:hAnsi="Arial" w:cs="Arial"/>
          <w:sz w:val="22"/>
          <w:szCs w:val="22"/>
        </w:rPr>
        <w:t xml:space="preserve"> </w:t>
      </w:r>
      <w:r w:rsidRPr="00701A36" w:rsidR="00D67228">
        <w:rPr>
          <w:rFonts w:ascii="Arial" w:hAnsi="Arial" w:cs="Arial"/>
          <w:sz w:val="22"/>
          <w:szCs w:val="22"/>
        </w:rPr>
        <w:t xml:space="preserve">et un maximum </w:t>
      </w:r>
      <w:r w:rsidRPr="00701A36" w:rsidR="00104138">
        <w:rPr>
          <w:rFonts w:ascii="Arial" w:hAnsi="Arial" w:cs="Arial"/>
          <w:sz w:val="22"/>
          <w:szCs w:val="22"/>
        </w:rPr>
        <w:t xml:space="preserve">de 160 </w:t>
      </w:r>
      <w:r w:rsidRPr="00701A36" w:rsidR="00533909">
        <w:rPr>
          <w:rFonts w:ascii="Arial" w:hAnsi="Arial" w:cs="Arial"/>
          <w:sz w:val="22"/>
          <w:szCs w:val="22"/>
        </w:rPr>
        <w:t>heures travaillées</w:t>
      </w:r>
      <w:r w:rsidRPr="00701A36" w:rsidR="00B6791A">
        <w:rPr>
          <w:rFonts w:ascii="Arial" w:hAnsi="Arial" w:cs="Arial"/>
          <w:sz w:val="22"/>
          <w:szCs w:val="22"/>
        </w:rPr>
        <w:t xml:space="preserve"> au-delà de la durée légale </w:t>
      </w:r>
      <w:r w:rsidRPr="00701A36" w:rsidR="00E21CE9">
        <w:rPr>
          <w:rFonts w:ascii="Arial" w:hAnsi="Arial" w:cs="Arial"/>
          <w:sz w:val="22"/>
          <w:szCs w:val="22"/>
        </w:rPr>
        <w:t xml:space="preserve">à l’occasion d’une </w:t>
      </w:r>
      <w:r w:rsidRPr="00701A36" w:rsidR="00B6791A">
        <w:rPr>
          <w:rFonts w:ascii="Arial" w:hAnsi="Arial" w:cs="Arial"/>
          <w:sz w:val="22"/>
          <w:szCs w:val="22"/>
        </w:rPr>
        <w:t xml:space="preserve">semaine haute. </w:t>
      </w:r>
    </w:p>
    <w:p w:rsidRPr="00701A36" w:rsidR="00F45807" w:rsidP="00F45807" w:rsidRDefault="00F45807" w14:paraId="585C6F7B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BF59DE" w:rsidP="00F45807" w:rsidRDefault="00BF59DE" w14:paraId="1E1F35FD" w14:textId="1A1E176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Préalablement à l’ouverture des négociations, et conformément aux dispositions légales </w:t>
      </w:r>
      <w:r w:rsidRPr="00701A36" w:rsidR="003A66B1">
        <w:rPr>
          <w:rFonts w:ascii="Arial" w:hAnsi="Arial" w:cs="Arial"/>
          <w:sz w:val="22"/>
          <w:szCs w:val="22"/>
        </w:rPr>
        <w:t xml:space="preserve">applicables aux entreprises dépourvues de délégué syndical, la </w:t>
      </w:r>
      <w:r w:rsidRPr="00701A36" w:rsidR="00E21CE9">
        <w:rPr>
          <w:rFonts w:ascii="Arial" w:hAnsi="Arial" w:cs="Arial"/>
          <w:sz w:val="22"/>
          <w:szCs w:val="22"/>
        </w:rPr>
        <w:t>D</w:t>
      </w:r>
      <w:r w:rsidRPr="00701A36" w:rsidR="003A66B1">
        <w:rPr>
          <w:rFonts w:ascii="Arial" w:hAnsi="Arial" w:cs="Arial"/>
          <w:sz w:val="22"/>
          <w:szCs w:val="22"/>
        </w:rPr>
        <w:t>irection a informé les organisations syndicales représentatives de la branche</w:t>
      </w:r>
      <w:r w:rsidRPr="00701A36" w:rsidR="00D92B94">
        <w:rPr>
          <w:rFonts w:ascii="Arial" w:hAnsi="Arial" w:cs="Arial"/>
          <w:sz w:val="22"/>
          <w:szCs w:val="22"/>
        </w:rPr>
        <w:t xml:space="preserve"> du Commerce de Gros ainsi que les membres du </w:t>
      </w:r>
      <w:r w:rsidRPr="00701A36" w:rsidR="00814B06">
        <w:rPr>
          <w:rFonts w:ascii="Arial" w:hAnsi="Arial" w:cs="Arial"/>
          <w:sz w:val="22"/>
          <w:szCs w:val="22"/>
        </w:rPr>
        <w:t>CSE</w:t>
      </w:r>
      <w:r w:rsidRPr="00701A36" w:rsidR="00D92B94">
        <w:rPr>
          <w:rFonts w:ascii="Arial" w:hAnsi="Arial" w:cs="Arial"/>
          <w:sz w:val="22"/>
          <w:szCs w:val="22"/>
        </w:rPr>
        <w:t xml:space="preserve"> de LOR de son intention d’engager des négociations sur l’aménagement du temps de travail dans l’entreprise. </w:t>
      </w:r>
    </w:p>
    <w:p w:rsidRPr="00701A36" w:rsidR="00F45807" w:rsidP="00F45807" w:rsidRDefault="00F45807" w14:paraId="0A918B66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14B06" w:rsidP="00F45807" w:rsidRDefault="00814B06" w14:paraId="502EBC3A" w14:textId="6D2DA14A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Aucun membre du CSE n’ayant été mandaté par une organisation syndicale, le présent avenant est conclu conformément aux dispositions de l’article L. 2232-25 du Code du travail. </w:t>
      </w:r>
    </w:p>
    <w:p w:rsidRPr="00701A36" w:rsidR="00F45807" w:rsidP="00F45807" w:rsidRDefault="00F45807" w14:paraId="0EFAF4B4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02544" w:rsidP="00F45807" w:rsidRDefault="00802544" w14:paraId="5DACCAB7" w14:textId="75F93BF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Le présent avenant vise à modifier les stipulations de</w:t>
      </w:r>
      <w:r w:rsidRPr="00701A36" w:rsidR="00E21CE9">
        <w:rPr>
          <w:rFonts w:ascii="Arial" w:hAnsi="Arial" w:cs="Arial"/>
          <w:sz w:val="22"/>
          <w:szCs w:val="22"/>
        </w:rPr>
        <w:t xml:space="preserve"> l’</w:t>
      </w:r>
      <w:r w:rsidRPr="00701A36">
        <w:rPr>
          <w:rFonts w:ascii="Arial" w:hAnsi="Arial" w:cs="Arial"/>
          <w:sz w:val="22"/>
          <w:szCs w:val="22"/>
        </w:rPr>
        <w:t xml:space="preserve">article </w:t>
      </w:r>
      <w:r w:rsidRPr="00701A36" w:rsidR="00A1082B">
        <w:rPr>
          <w:rFonts w:ascii="Arial" w:hAnsi="Arial" w:cs="Arial"/>
          <w:sz w:val="22"/>
          <w:szCs w:val="22"/>
        </w:rPr>
        <w:t>2.2.2 et</w:t>
      </w:r>
      <w:r w:rsidRPr="00701A36" w:rsidR="00E21CE9">
        <w:rPr>
          <w:rFonts w:ascii="Arial" w:hAnsi="Arial" w:cs="Arial"/>
          <w:sz w:val="22"/>
          <w:szCs w:val="22"/>
        </w:rPr>
        <w:t xml:space="preserve"> du 1</w:t>
      </w:r>
      <w:r w:rsidRPr="00701A36" w:rsidR="00E21CE9">
        <w:rPr>
          <w:rFonts w:ascii="Arial" w:hAnsi="Arial" w:cs="Arial"/>
          <w:sz w:val="22"/>
          <w:szCs w:val="22"/>
          <w:vertAlign w:val="superscript"/>
        </w:rPr>
        <w:t>er</w:t>
      </w:r>
      <w:r w:rsidRPr="00701A36" w:rsidR="00E21CE9">
        <w:rPr>
          <w:rFonts w:ascii="Arial" w:hAnsi="Arial" w:cs="Arial"/>
          <w:sz w:val="22"/>
          <w:szCs w:val="22"/>
        </w:rPr>
        <w:t xml:space="preserve"> alinéa de l’article</w:t>
      </w:r>
      <w:r w:rsidRPr="00701A36" w:rsidR="00A1082B">
        <w:rPr>
          <w:rFonts w:ascii="Arial" w:hAnsi="Arial" w:cs="Arial"/>
          <w:sz w:val="22"/>
          <w:szCs w:val="22"/>
        </w:rPr>
        <w:t xml:space="preserve"> 2.2.3</w:t>
      </w:r>
      <w:r w:rsidRPr="00701A36">
        <w:rPr>
          <w:rFonts w:ascii="Arial" w:hAnsi="Arial" w:cs="Arial"/>
          <w:sz w:val="22"/>
          <w:szCs w:val="22"/>
        </w:rPr>
        <w:t xml:space="preserve"> de l’</w:t>
      </w:r>
      <w:r w:rsidRPr="00701A36" w:rsidR="00A1082B">
        <w:rPr>
          <w:rFonts w:ascii="Arial" w:hAnsi="Arial" w:cs="Arial"/>
          <w:sz w:val="22"/>
          <w:szCs w:val="22"/>
        </w:rPr>
        <w:t>A</w:t>
      </w:r>
      <w:r w:rsidRPr="00701A36">
        <w:rPr>
          <w:rFonts w:ascii="Arial" w:hAnsi="Arial" w:cs="Arial"/>
          <w:sz w:val="22"/>
          <w:szCs w:val="22"/>
        </w:rPr>
        <w:t xml:space="preserve">ccord relatif à l’aménagement du temps de travail n° 3. </w:t>
      </w:r>
    </w:p>
    <w:p w:rsidRPr="00701A36" w:rsidR="00F45807" w:rsidP="00F45807" w:rsidRDefault="00F45807" w14:paraId="73EDC80E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02544" w:rsidP="00F45807" w:rsidRDefault="00802544" w14:paraId="1F62598C" w14:textId="4C8A6266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Les autres stipulations de cet accord demeurent inchangées. </w:t>
      </w:r>
    </w:p>
    <w:p w:rsidRPr="00701A36" w:rsidR="00CB4FC7" w:rsidRDefault="00CB4FC7" w14:paraId="76C98F75" w14:textId="5E8AF889">
      <w:pPr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br w:type="page"/>
      </w:r>
    </w:p>
    <w:p w:rsidRPr="00701A36" w:rsidR="00F45807" w:rsidP="00F45807" w:rsidRDefault="00F45807" w14:paraId="146D83CD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DE67B1" w:rsidP="00E21CE9" w:rsidRDefault="00CA7C14" w14:paraId="4E56B0B1" w14:textId="0420BB99">
      <w:pPr>
        <w:spacing w:after="0" w:line="240" w:lineRule="auto"/>
        <w:rPr>
          <w:rFonts w:ascii="Arial" w:hAnsi="Arial" w:cs="Arial"/>
          <w:b/>
          <w:bCs/>
          <w:caps/>
          <w:sz w:val="22"/>
          <w:szCs w:val="22"/>
          <w:u w:val="single"/>
        </w:rPr>
      </w:pPr>
      <w:r w:rsidRPr="00701A36">
        <w:rPr>
          <w:rFonts w:ascii="Arial" w:hAnsi="Arial" w:cs="Arial"/>
          <w:b/>
          <w:bCs/>
          <w:caps/>
          <w:sz w:val="22"/>
          <w:szCs w:val="22"/>
          <w:u w:val="single"/>
        </w:rPr>
        <w:t>Il a été décidé ce qui suit</w:t>
      </w:r>
      <w:r w:rsidRPr="00701A36" w:rsidR="00D970EF">
        <w:rPr>
          <w:rFonts w:ascii="Arial" w:hAnsi="Arial" w:cs="Arial"/>
          <w:b/>
          <w:bCs/>
          <w:caps/>
          <w:sz w:val="22"/>
          <w:szCs w:val="22"/>
          <w:u w:val="single"/>
        </w:rPr>
        <w:t> </w:t>
      </w:r>
      <w:r w:rsidRPr="00701A36">
        <w:rPr>
          <w:rFonts w:ascii="Arial" w:hAnsi="Arial" w:cs="Arial"/>
          <w:b/>
          <w:bCs/>
          <w:caps/>
          <w:sz w:val="22"/>
          <w:szCs w:val="22"/>
          <w:u w:val="single"/>
        </w:rPr>
        <w:t xml:space="preserve">: </w:t>
      </w:r>
    </w:p>
    <w:p w:rsidRPr="00701A36" w:rsidR="00F45807" w:rsidP="00F45807" w:rsidRDefault="00F45807" w14:paraId="3D6F6CAD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Pr="00701A36" w:rsidR="00F45807" w:rsidP="00F45807" w:rsidRDefault="00F45807" w14:paraId="4E64B0B1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Pr="00701A36" w:rsidR="00DE67B1" w:rsidP="00F45807" w:rsidRDefault="00D970EF" w14:paraId="5B912DE5" w14:textId="73292D4B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01A36">
        <w:rPr>
          <w:rFonts w:ascii="Arial" w:hAnsi="Arial" w:cs="Arial"/>
          <w:b/>
          <w:bCs/>
          <w:sz w:val="22"/>
          <w:szCs w:val="22"/>
          <w:u w:val="single"/>
        </w:rPr>
        <w:t>ARTICLE 1</w:t>
      </w:r>
      <w:r w:rsidRPr="00701A36" w:rsidR="00B21D6F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er</w:t>
      </w:r>
      <w:r w:rsidRPr="00701A36" w:rsidR="00B21D6F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701A36">
        <w:rPr>
          <w:rFonts w:ascii="Arial" w:hAnsi="Arial" w:cs="Arial"/>
          <w:b/>
          <w:bCs/>
          <w:sz w:val="22"/>
          <w:szCs w:val="22"/>
          <w:u w:val="single"/>
        </w:rPr>
        <w:t xml:space="preserve">: </w:t>
      </w:r>
    </w:p>
    <w:p w:rsidRPr="00701A36" w:rsidR="00F45807" w:rsidP="00F45807" w:rsidRDefault="00F45807" w14:paraId="4CBF0CC6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717634" w:rsidP="00F45807" w:rsidRDefault="00717634" w14:paraId="4E54C958" w14:textId="76A90202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L’article 2.2.2 de l’Accord relatif à l’aménagement du temps de travail n° 3 est modifié comme suit : </w:t>
      </w:r>
    </w:p>
    <w:p w:rsidRPr="00701A36" w:rsidR="00690EC7" w:rsidP="00F45807" w:rsidRDefault="004F06A7" w14:paraId="6678356C" w14:textId="71B8BAE7">
      <w:pPr>
        <w:spacing w:after="0" w:line="240" w:lineRule="auto"/>
        <w:ind w:left="708"/>
        <w:jc w:val="both"/>
        <w:rPr>
          <w:rFonts w:ascii="Arial" w:hAnsi="Arial" w:cs="Arial"/>
          <w:i/>
          <w:iCs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« </w:t>
      </w:r>
      <w:r w:rsidRPr="00701A36">
        <w:rPr>
          <w:rFonts w:ascii="Arial" w:hAnsi="Arial" w:cs="Arial"/>
          <w:i/>
          <w:iCs/>
          <w:sz w:val="22"/>
          <w:szCs w:val="22"/>
        </w:rPr>
        <w:t xml:space="preserve">La durée effective </w:t>
      </w:r>
      <w:r w:rsidRPr="00701A36" w:rsidR="002F0B9F">
        <w:rPr>
          <w:rFonts w:ascii="Arial" w:hAnsi="Arial" w:cs="Arial"/>
          <w:i/>
          <w:iCs/>
          <w:sz w:val="22"/>
          <w:szCs w:val="22"/>
        </w:rPr>
        <w:t>hebdomadaire</w:t>
      </w:r>
      <w:r w:rsidRPr="00701A36">
        <w:rPr>
          <w:rFonts w:ascii="Arial" w:hAnsi="Arial" w:cs="Arial"/>
          <w:i/>
          <w:iCs/>
          <w:sz w:val="22"/>
          <w:szCs w:val="22"/>
        </w:rPr>
        <w:t xml:space="preserve"> de travail en semaines dites « hautes » sera comprise</w:t>
      </w:r>
      <w:r w:rsidRPr="00701A36" w:rsidR="00C459BA">
        <w:rPr>
          <w:rFonts w:ascii="Arial" w:hAnsi="Arial" w:cs="Arial"/>
          <w:i/>
          <w:iCs/>
          <w:sz w:val="22"/>
          <w:szCs w:val="22"/>
        </w:rPr>
        <w:t xml:space="preserve"> entre 36h et 43h, sans néanmoins pouvoir dépasser la limite de 42h par semaine sur 12 semaines consécutives</w:t>
      </w:r>
      <w:r w:rsidRPr="00701A36" w:rsidR="002F0B9F">
        <w:rPr>
          <w:rFonts w:ascii="Arial" w:hAnsi="Arial" w:cs="Arial"/>
          <w:i/>
          <w:iCs/>
          <w:sz w:val="22"/>
          <w:szCs w:val="22"/>
        </w:rPr>
        <w:t xml:space="preserve"> et </w:t>
      </w:r>
      <w:r w:rsidRPr="00701A36" w:rsidR="00F45807">
        <w:rPr>
          <w:rFonts w:ascii="Arial" w:hAnsi="Arial" w:cs="Arial"/>
          <w:i/>
          <w:iCs/>
          <w:sz w:val="22"/>
          <w:szCs w:val="22"/>
        </w:rPr>
        <w:t xml:space="preserve">un </w:t>
      </w:r>
      <w:r w:rsidRPr="00701A36" w:rsidR="002F0B9F">
        <w:rPr>
          <w:rFonts w:ascii="Arial" w:hAnsi="Arial" w:cs="Arial"/>
          <w:i/>
          <w:iCs/>
          <w:sz w:val="22"/>
          <w:szCs w:val="22"/>
        </w:rPr>
        <w:t>quota d’heures</w:t>
      </w:r>
      <w:r w:rsidRPr="00701A36" w:rsidR="001F0423">
        <w:rPr>
          <w:rFonts w:ascii="Arial" w:hAnsi="Arial" w:cs="Arial"/>
          <w:i/>
          <w:iCs/>
          <w:sz w:val="22"/>
          <w:szCs w:val="22"/>
        </w:rPr>
        <w:t xml:space="preserve"> </w:t>
      </w:r>
      <w:r w:rsidRPr="00701A36" w:rsidR="00F45807">
        <w:rPr>
          <w:rFonts w:ascii="Arial" w:hAnsi="Arial" w:cs="Arial"/>
          <w:i/>
          <w:iCs/>
          <w:sz w:val="22"/>
          <w:szCs w:val="22"/>
        </w:rPr>
        <w:t>de</w:t>
      </w:r>
      <w:r w:rsidRPr="00701A36" w:rsidR="00810B33">
        <w:rPr>
          <w:rFonts w:ascii="Arial" w:hAnsi="Arial" w:cs="Arial"/>
          <w:i/>
          <w:iCs/>
          <w:sz w:val="22"/>
          <w:szCs w:val="22"/>
        </w:rPr>
        <w:t xml:space="preserve"> 14 à</w:t>
      </w:r>
      <w:r w:rsidRPr="00701A36" w:rsidR="00F45807">
        <w:rPr>
          <w:rFonts w:ascii="Arial" w:hAnsi="Arial" w:cs="Arial"/>
          <w:i/>
          <w:iCs/>
          <w:sz w:val="22"/>
          <w:szCs w:val="22"/>
        </w:rPr>
        <w:t xml:space="preserve"> 160 heures par an (</w:t>
      </w:r>
      <w:r w:rsidRPr="00701A36" w:rsidR="001F0423">
        <w:rPr>
          <w:rFonts w:ascii="Arial" w:hAnsi="Arial" w:cs="Arial"/>
          <w:i/>
          <w:iCs/>
          <w:sz w:val="22"/>
          <w:szCs w:val="22"/>
        </w:rPr>
        <w:t>effectuées</w:t>
      </w:r>
      <w:r w:rsidRPr="00701A36" w:rsidR="00530E0A">
        <w:rPr>
          <w:rFonts w:ascii="Arial" w:hAnsi="Arial" w:cs="Arial"/>
          <w:i/>
          <w:iCs/>
          <w:sz w:val="22"/>
          <w:szCs w:val="22"/>
        </w:rPr>
        <w:t xml:space="preserve"> entre 36h et 43h</w:t>
      </w:r>
      <w:r w:rsidRPr="00701A36" w:rsidR="00F45807">
        <w:rPr>
          <w:rFonts w:ascii="Arial" w:hAnsi="Arial" w:cs="Arial"/>
          <w:i/>
          <w:iCs/>
          <w:sz w:val="22"/>
          <w:szCs w:val="22"/>
        </w:rPr>
        <w:t>)</w:t>
      </w:r>
      <w:r w:rsidRPr="00701A36" w:rsidR="002F0B9F">
        <w:rPr>
          <w:rFonts w:ascii="Arial" w:hAnsi="Arial" w:cs="Arial"/>
          <w:i/>
          <w:iCs/>
          <w:sz w:val="22"/>
          <w:szCs w:val="22"/>
        </w:rPr>
        <w:t xml:space="preserve">. </w:t>
      </w:r>
    </w:p>
    <w:p w:rsidRPr="00701A36" w:rsidR="00F45807" w:rsidP="00F45807" w:rsidRDefault="00F45807" w14:paraId="0ED58525" w14:textId="77777777">
      <w:pPr>
        <w:spacing w:after="0" w:line="240" w:lineRule="auto"/>
        <w:ind w:left="708"/>
        <w:jc w:val="both"/>
        <w:rPr>
          <w:rFonts w:ascii="Arial" w:hAnsi="Arial" w:cs="Arial"/>
          <w:i/>
          <w:iCs/>
          <w:sz w:val="22"/>
          <w:szCs w:val="22"/>
        </w:rPr>
      </w:pPr>
    </w:p>
    <w:p w:rsidRPr="00701A36" w:rsidR="00EB2497" w:rsidP="00F45807" w:rsidRDefault="00EB2497" w14:paraId="690AC2C9" w14:textId="1BE5CD34">
      <w:pPr>
        <w:spacing w:after="0" w:line="240" w:lineRule="auto"/>
        <w:ind w:left="708"/>
        <w:jc w:val="both"/>
        <w:rPr>
          <w:rFonts w:ascii="Arial" w:hAnsi="Arial" w:cs="Arial"/>
          <w:i/>
          <w:iCs/>
          <w:sz w:val="22"/>
          <w:szCs w:val="22"/>
        </w:rPr>
      </w:pPr>
      <w:r w:rsidRPr="00701A36">
        <w:rPr>
          <w:rFonts w:ascii="Arial" w:hAnsi="Arial" w:cs="Arial"/>
          <w:i/>
          <w:iCs/>
          <w:sz w:val="22"/>
          <w:szCs w:val="22"/>
        </w:rPr>
        <w:t xml:space="preserve">Afin de compenser ces semaines hautes, des semaines dites « basses » pourront être travaillées entre 0h et 34h par semaine. </w:t>
      </w:r>
    </w:p>
    <w:p w:rsidRPr="00701A36" w:rsidR="00F45807" w:rsidP="00F45807" w:rsidRDefault="00F45807" w14:paraId="2C000358" w14:textId="77777777">
      <w:pPr>
        <w:spacing w:after="0" w:line="240" w:lineRule="auto"/>
        <w:ind w:left="708"/>
        <w:jc w:val="both"/>
        <w:rPr>
          <w:rFonts w:ascii="Arial" w:hAnsi="Arial" w:cs="Arial"/>
          <w:i/>
          <w:iCs/>
          <w:sz w:val="22"/>
          <w:szCs w:val="22"/>
        </w:rPr>
      </w:pPr>
    </w:p>
    <w:p w:rsidRPr="00701A36" w:rsidR="00EB2497" w:rsidP="00F45807" w:rsidRDefault="00EB2497" w14:paraId="7FB13B30" w14:textId="30619E3B">
      <w:pPr>
        <w:spacing w:after="0" w:line="24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i/>
          <w:iCs/>
          <w:sz w:val="22"/>
          <w:szCs w:val="22"/>
        </w:rPr>
        <w:t xml:space="preserve">En semaine haute, les heures de travail effectuées au-delà de la durée légale </w:t>
      </w:r>
      <w:r w:rsidRPr="00701A36" w:rsidR="003E5AF5">
        <w:rPr>
          <w:rFonts w:ascii="Arial" w:hAnsi="Arial" w:cs="Arial"/>
          <w:i/>
          <w:iCs/>
          <w:sz w:val="22"/>
          <w:szCs w:val="22"/>
        </w:rPr>
        <w:t>hebdomadaire</w:t>
      </w:r>
      <w:r w:rsidRPr="00701A36">
        <w:rPr>
          <w:rFonts w:ascii="Arial" w:hAnsi="Arial" w:cs="Arial"/>
          <w:i/>
          <w:iCs/>
          <w:sz w:val="22"/>
          <w:szCs w:val="22"/>
        </w:rPr>
        <w:t xml:space="preserve"> en application de l’aménagement prévu au présent article ne s’imputeront pas</w:t>
      </w:r>
      <w:r w:rsidRPr="00701A36" w:rsidR="003E5AF5">
        <w:rPr>
          <w:rFonts w:ascii="Arial" w:hAnsi="Arial" w:cs="Arial"/>
          <w:i/>
          <w:iCs/>
          <w:sz w:val="22"/>
          <w:szCs w:val="22"/>
        </w:rPr>
        <w:t xml:space="preserve"> sur le contingent annuel d’heures supplémentaires et ne donneront lieu ni à majoration pour heure supplémentaire ni à repos compensateur</w:t>
      </w:r>
      <w:r w:rsidRPr="00701A36" w:rsidR="008D3576">
        <w:rPr>
          <w:rFonts w:ascii="Arial" w:hAnsi="Arial" w:cs="Arial"/>
          <w:i/>
          <w:iCs/>
          <w:sz w:val="22"/>
          <w:szCs w:val="22"/>
        </w:rPr>
        <w:t>.</w:t>
      </w:r>
      <w:r w:rsidRPr="00701A36" w:rsidR="008D3576">
        <w:rPr>
          <w:rFonts w:ascii="Arial" w:hAnsi="Arial" w:cs="Arial"/>
          <w:sz w:val="22"/>
          <w:szCs w:val="22"/>
        </w:rPr>
        <w:t> »</w:t>
      </w:r>
      <w:r w:rsidRPr="00701A36" w:rsidR="003E5AF5">
        <w:rPr>
          <w:rFonts w:ascii="Arial" w:hAnsi="Arial" w:cs="Arial"/>
          <w:sz w:val="22"/>
          <w:szCs w:val="22"/>
        </w:rPr>
        <w:t xml:space="preserve"> </w:t>
      </w:r>
    </w:p>
    <w:p w:rsidRPr="00701A36" w:rsidR="00F45807" w:rsidP="00F45807" w:rsidRDefault="00F45807" w14:paraId="192579EC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DE67B1" w:rsidP="00F45807" w:rsidRDefault="00974D14" w14:paraId="2CAFBA03" w14:textId="178D0C8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Le premier alinéa de l’article 2.2.3</w:t>
      </w:r>
      <w:r w:rsidRPr="00701A36" w:rsidR="00A56ECE">
        <w:rPr>
          <w:rFonts w:ascii="Arial" w:hAnsi="Arial" w:cs="Arial"/>
          <w:sz w:val="22"/>
          <w:szCs w:val="22"/>
        </w:rPr>
        <w:t xml:space="preserve"> de l’Accord relatif à l’aménagement du temps de travail n° 3 est modifié comme suit : </w:t>
      </w:r>
    </w:p>
    <w:p w:rsidRPr="00701A36" w:rsidR="00E21CE9" w:rsidP="00F45807" w:rsidRDefault="00E21CE9" w14:paraId="29A4197A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A56ECE" w:rsidP="00F45807" w:rsidRDefault="00A56ECE" w14:paraId="345340D7" w14:textId="460825AE">
      <w:pPr>
        <w:spacing w:after="0" w:line="240" w:lineRule="auto"/>
        <w:ind w:left="708" w:firstLine="2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« </w:t>
      </w:r>
      <w:r w:rsidRPr="00701A36">
        <w:rPr>
          <w:rFonts w:ascii="Arial" w:hAnsi="Arial" w:cs="Arial"/>
          <w:i/>
          <w:iCs/>
          <w:sz w:val="22"/>
          <w:szCs w:val="22"/>
        </w:rPr>
        <w:t>L’aménagement du temps de travail sur l’année fait l’objet d’une programmation préalable indicative annuelle définissant les semaines hautes</w:t>
      </w:r>
      <w:r w:rsidRPr="00701A36" w:rsidR="004A3491">
        <w:rPr>
          <w:rFonts w:ascii="Arial" w:hAnsi="Arial" w:cs="Arial"/>
          <w:i/>
          <w:iCs/>
          <w:sz w:val="22"/>
          <w:szCs w:val="22"/>
        </w:rPr>
        <w:t xml:space="preserve"> et les semaines basses prévues par la Société</w:t>
      </w:r>
      <w:r w:rsidRPr="00701A36" w:rsidR="004A3491">
        <w:rPr>
          <w:rFonts w:ascii="Arial" w:hAnsi="Arial" w:cs="Arial"/>
          <w:sz w:val="22"/>
          <w:szCs w:val="22"/>
        </w:rPr>
        <w:t> ».</w:t>
      </w:r>
    </w:p>
    <w:p w:rsidRPr="00701A36" w:rsidR="005521CD" w:rsidP="00F45807" w:rsidRDefault="005521CD" w14:paraId="24FE5466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5521CD" w:rsidP="00F45807" w:rsidRDefault="005521CD" w14:paraId="506EEEDD" w14:textId="6564ECE5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01A36">
        <w:rPr>
          <w:rFonts w:ascii="Arial" w:hAnsi="Arial" w:cs="Arial"/>
          <w:b/>
          <w:bCs/>
          <w:sz w:val="22"/>
          <w:szCs w:val="22"/>
          <w:u w:val="single"/>
        </w:rPr>
        <w:t>ARTICLE 2 :</w:t>
      </w:r>
      <w:r w:rsidRPr="00701A36" w:rsidR="00636DB8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Pr="00701A36" w:rsidR="00B21D6F" w:rsidP="00F45807" w:rsidRDefault="00B21D6F" w14:paraId="0CFDF6D3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Pr="00701A36" w:rsidR="005521CD" w:rsidP="00F45807" w:rsidRDefault="00B21D6F" w14:paraId="386DDC54" w14:textId="72A15C58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Le présent avenant est conclu pour une indéterminée et entrera en vigueur à partir du lendemain de son dépôt </w:t>
      </w:r>
      <w:r w:rsidRPr="00701A36" w:rsidR="00054B0F">
        <w:rPr>
          <w:rFonts w:ascii="Arial" w:hAnsi="Arial" w:cs="Arial"/>
          <w:sz w:val="22"/>
          <w:szCs w:val="22"/>
        </w:rPr>
        <w:t xml:space="preserve">sur la plateforme du ministère du travail « TéléAccords » accessible depuis le site internet dédié accompagné des pièces prévues à l’article D. 2231-7 du Code du travail par le représentant légal de la Société. </w:t>
      </w:r>
    </w:p>
    <w:p w:rsidRPr="00701A36" w:rsidR="00E21CE9" w:rsidP="00F45807" w:rsidRDefault="00E21CE9" w14:paraId="6093B34C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269F0" w:rsidP="00F45807" w:rsidRDefault="008269F0" w14:paraId="1CB01198" w14:textId="34F0D4DD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Le présent avenant pourra être révisé ou dénoncé dans les mêmes conditions que celles prévues à l’article 3.3 de l’Accord relatif à l’aménagement du temps de travail n° 3.</w:t>
      </w:r>
    </w:p>
    <w:p w:rsidRPr="00701A36" w:rsidR="008269F0" w:rsidP="00F45807" w:rsidRDefault="008269F0" w14:paraId="32DF08BF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6421A7" w:rsidP="00F45807" w:rsidRDefault="006421A7" w14:paraId="592F2CE2" w14:textId="7AEB4ABD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Conformément au décret n° 2017-752 du 3 mai 2017 relatif à la publicité des accords collectifs, le présent avenant sera rendu public</w:t>
      </w:r>
      <w:r w:rsidRPr="00701A36" w:rsidR="00F22EB5">
        <w:rPr>
          <w:rFonts w:ascii="Arial" w:hAnsi="Arial" w:cs="Arial"/>
          <w:sz w:val="22"/>
          <w:szCs w:val="22"/>
        </w:rPr>
        <w:t xml:space="preserve"> et intégré dans une base de données nationale. Il est convenu entre les parties que cette publication se fera, à la demande de la partie se chargeant du dépôt de l’accord dans les conditions prévues à l’article D. </w:t>
      </w:r>
      <w:r w:rsidRPr="00701A36" w:rsidR="008775C6">
        <w:rPr>
          <w:rFonts w:ascii="Arial" w:hAnsi="Arial" w:cs="Arial"/>
          <w:sz w:val="22"/>
          <w:szCs w:val="22"/>
        </w:rPr>
        <w:t xml:space="preserve">2231-2 du Code du travail, sans mention des noms et prénoms des négociateurs et signataires. </w:t>
      </w:r>
    </w:p>
    <w:p w:rsidRPr="00701A36" w:rsidR="00E21CE9" w:rsidP="00F45807" w:rsidRDefault="00E21CE9" w14:paraId="7C4BD114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775C6" w:rsidP="00F45807" w:rsidRDefault="008775C6" w14:paraId="0B0F04C6" w14:textId="6A85FB3D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>Conformément à l’article D. 2231-2 du Code du travail, un exemplaire du présent avenant sera</w:t>
      </w:r>
      <w:r w:rsidRPr="00701A36" w:rsidR="005C0F59">
        <w:rPr>
          <w:rFonts w:ascii="Arial" w:hAnsi="Arial" w:cs="Arial"/>
          <w:sz w:val="22"/>
          <w:szCs w:val="22"/>
        </w:rPr>
        <w:t xml:space="preserve"> transmis au greffe du Conseil de prud’hommes de Paris. </w:t>
      </w:r>
    </w:p>
    <w:p w:rsidRPr="00701A36" w:rsidR="005C0F59" w:rsidP="00F45807" w:rsidRDefault="005C0F59" w14:paraId="0A197556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5C0F59" w:rsidP="00F45807" w:rsidRDefault="005C0F59" w14:paraId="4599CE0E" w14:textId="69951E0E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1A36">
        <w:rPr>
          <w:rFonts w:ascii="Arial" w:hAnsi="Arial" w:cs="Arial"/>
          <w:sz w:val="22"/>
          <w:szCs w:val="22"/>
        </w:rPr>
        <w:t xml:space="preserve">Fait à Paris le </w:t>
      </w:r>
      <w:r w:rsidR="00706ADD">
        <w:rPr>
          <w:rFonts w:ascii="Arial" w:hAnsi="Arial" w:cs="Arial"/>
          <w:sz w:val="22"/>
          <w:szCs w:val="22"/>
        </w:rPr>
        <w:t>26 février 2025</w:t>
      </w:r>
    </w:p>
    <w:p w:rsidRPr="00701A36" w:rsidR="00E21CE9" w:rsidP="00F45807" w:rsidRDefault="00E21CE9" w14:paraId="4E8895C1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5C0F59" w:rsidP="00F45807" w:rsidRDefault="005C0F59" w14:paraId="5B79ED88" w14:textId="7DDCDB2A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01A36">
        <w:rPr>
          <w:rFonts w:ascii="Arial" w:hAnsi="Arial" w:cs="Arial"/>
          <w:b/>
          <w:bCs/>
          <w:sz w:val="22"/>
          <w:szCs w:val="22"/>
          <w:u w:val="single"/>
        </w:rPr>
        <w:t xml:space="preserve">Pour la Direction : </w:t>
      </w:r>
    </w:p>
    <w:p w:rsidRPr="00701A36" w:rsidR="00E21CE9" w:rsidP="00F45807" w:rsidRDefault="00E21CE9" w14:paraId="599FF05E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701A36" w:rsidR="008269F0" w:rsidP="00F45807" w:rsidRDefault="008269F0" w14:paraId="139770C5" w14:textId="77777777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Pr="00F75B5B" w:rsidR="005C0F59" w:rsidP="00F45807" w:rsidRDefault="00706ADD" w14:paraId="122BE045" w14:textId="6DC34D82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3F35794" w:rsidR="00706ADD">
        <w:rPr>
          <w:rFonts w:ascii="Arial" w:hAnsi="Arial" w:cs="Arial"/>
          <w:sz w:val="22"/>
          <w:szCs w:val="22"/>
        </w:rPr>
        <w:t>M</w:t>
      </w:r>
      <w:r w:rsidRPr="03F35794" w:rsidR="00612BE9">
        <w:rPr>
          <w:rFonts w:ascii="Arial" w:hAnsi="Arial" w:cs="Arial"/>
          <w:sz w:val="22"/>
          <w:szCs w:val="22"/>
        </w:rPr>
        <w:t xml:space="preserve">onsieur </w:t>
      </w:r>
      <w:r w:rsidRPr="03F35794" w:rsidR="519B908C">
        <w:rPr>
          <w:rFonts w:ascii="Arial" w:hAnsi="Arial" w:cs="Arial"/>
          <w:sz w:val="22"/>
          <w:szCs w:val="22"/>
        </w:rPr>
        <w:t>xxxx</w:t>
      </w:r>
      <w:r w:rsidRPr="03F35794" w:rsidR="00F75B5B">
        <w:rPr>
          <w:rFonts w:ascii="Arial" w:hAnsi="Arial" w:cs="Arial"/>
          <w:sz w:val="22"/>
          <w:szCs w:val="22"/>
        </w:rPr>
        <w:t xml:space="preserve">, DRH, Président des instances </w:t>
      </w:r>
    </w:p>
    <w:p w:rsidRPr="00701A36" w:rsidR="00E21CE9" w:rsidP="00F45807" w:rsidRDefault="00E21CE9" w14:paraId="78D6C072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Pr="00701A36" w:rsidR="008269F0" w:rsidP="00F45807" w:rsidRDefault="008269F0" w14:paraId="00D075E0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Pr="00701A36" w:rsidR="005C0F59" w:rsidP="00F45807" w:rsidRDefault="005C0F59" w14:paraId="3162FE8B" w14:textId="33CDFF86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01A36">
        <w:rPr>
          <w:rFonts w:ascii="Arial" w:hAnsi="Arial" w:cs="Arial"/>
          <w:b/>
          <w:bCs/>
          <w:sz w:val="22"/>
          <w:szCs w:val="22"/>
          <w:u w:val="single"/>
        </w:rPr>
        <w:t xml:space="preserve">Pour le CSE : </w:t>
      </w:r>
    </w:p>
    <w:p w:rsidRPr="00701A36" w:rsidR="00E21CE9" w:rsidP="00F45807" w:rsidRDefault="00E21CE9" w14:paraId="185082F0" w14:textId="77777777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C362C4" w:rsidP="00C362C4" w:rsidRDefault="00C362C4" w14:paraId="2329A914" w14:textId="536BBCD5">
      <w:pPr>
        <w:ind w:firstLine="708"/>
        <w:rPr>
          <w:rFonts w:ascii="Arial" w:hAnsi="Arial"/>
          <w:sz w:val="22"/>
          <w:szCs w:val="22"/>
        </w:rPr>
      </w:pPr>
      <w:r w:rsidRPr="03F35794" w:rsidR="00C362C4">
        <w:rPr>
          <w:rFonts w:ascii="Arial" w:hAnsi="Arial"/>
          <w:sz w:val="22"/>
          <w:szCs w:val="22"/>
        </w:rPr>
        <w:t xml:space="preserve">Madame </w:t>
      </w:r>
      <w:r w:rsidRPr="03F35794" w:rsidR="2FA8A2CE">
        <w:rPr>
          <w:rFonts w:ascii="Arial" w:hAnsi="Arial" w:cs="Arial"/>
          <w:sz w:val="22"/>
          <w:szCs w:val="22"/>
        </w:rPr>
        <w:t>xxxx</w:t>
      </w:r>
      <w:r w:rsidRPr="03F35794" w:rsidR="00C362C4">
        <w:rPr>
          <w:rFonts w:ascii="Arial" w:hAnsi="Arial"/>
          <w:sz w:val="22"/>
          <w:szCs w:val="22"/>
        </w:rPr>
        <w:t>, membre titulaire du CSE de la Société LOR</w:t>
      </w:r>
    </w:p>
    <w:p w:rsidR="00970A94" w:rsidP="00C362C4" w:rsidRDefault="00970A94" w14:paraId="5F0DACC6" w14:textId="77777777">
      <w:pPr>
        <w:ind w:firstLine="708"/>
        <w:rPr>
          <w:rFonts w:ascii="Arial" w:hAnsi="Arial"/>
          <w:sz w:val="22"/>
          <w:szCs w:val="22"/>
        </w:rPr>
      </w:pPr>
    </w:p>
    <w:p w:rsidR="00970A94" w:rsidP="00C362C4" w:rsidRDefault="00970A94" w14:paraId="56B6B860" w14:textId="77777777">
      <w:pPr>
        <w:ind w:firstLine="708"/>
        <w:rPr>
          <w:rFonts w:ascii="Arial" w:hAnsi="Arial"/>
          <w:sz w:val="22"/>
          <w:szCs w:val="22"/>
        </w:rPr>
      </w:pPr>
    </w:p>
    <w:p w:rsidRPr="00EB2B16" w:rsidR="00970A94" w:rsidP="00C362C4" w:rsidRDefault="00970A94" w14:paraId="44B625F6" w14:textId="11A6358D">
      <w:pPr>
        <w:ind w:firstLine="708"/>
        <w:rPr>
          <w:rFonts w:ascii="Arial" w:hAnsi="Arial"/>
          <w:sz w:val="22"/>
          <w:szCs w:val="22"/>
        </w:rPr>
      </w:pPr>
      <w:r w:rsidRPr="03F35794" w:rsidR="00970A94">
        <w:rPr>
          <w:rFonts w:ascii="Arial" w:hAnsi="Arial"/>
          <w:sz w:val="22"/>
          <w:szCs w:val="22"/>
        </w:rPr>
        <w:t xml:space="preserve">Madame </w:t>
      </w:r>
      <w:r w:rsidRPr="03F35794" w:rsidR="62D85BB9">
        <w:rPr>
          <w:rFonts w:ascii="Arial" w:hAnsi="Arial" w:cs="Arial"/>
          <w:sz w:val="22"/>
          <w:szCs w:val="22"/>
        </w:rPr>
        <w:t>xxxx</w:t>
      </w:r>
      <w:r w:rsidRPr="03F35794" w:rsidR="00970A94">
        <w:rPr>
          <w:rFonts w:ascii="Arial" w:hAnsi="Arial"/>
          <w:sz w:val="22"/>
          <w:szCs w:val="22"/>
        </w:rPr>
        <w:t xml:space="preserve">, </w:t>
      </w:r>
      <w:r w:rsidRPr="03F35794" w:rsidR="00970A94">
        <w:rPr>
          <w:rFonts w:ascii="Arial" w:hAnsi="Arial"/>
          <w:sz w:val="22"/>
          <w:szCs w:val="22"/>
        </w:rPr>
        <w:t>membre titulaire du CSE de la Société LOR</w:t>
      </w:r>
    </w:p>
    <w:p w:rsidRPr="00EB2B16" w:rsidR="00C362C4" w:rsidP="00C362C4" w:rsidRDefault="00C362C4" w14:paraId="3D0DB44B" w14:textId="77777777">
      <w:pPr>
        <w:ind w:firstLine="708"/>
        <w:rPr>
          <w:rFonts w:ascii="Arial" w:hAnsi="Arial"/>
          <w:sz w:val="22"/>
          <w:szCs w:val="22"/>
        </w:rPr>
      </w:pPr>
    </w:p>
    <w:p w:rsidRPr="00EB2B16" w:rsidR="00C362C4" w:rsidP="00C362C4" w:rsidRDefault="00C362C4" w14:paraId="51CA7949" w14:textId="77777777">
      <w:pPr>
        <w:ind w:firstLine="708"/>
        <w:rPr>
          <w:rFonts w:ascii="Arial" w:hAnsi="Arial"/>
          <w:sz w:val="22"/>
          <w:szCs w:val="22"/>
        </w:rPr>
      </w:pPr>
    </w:p>
    <w:p w:rsidRPr="00EB2B16" w:rsidR="00C362C4" w:rsidP="00C362C4" w:rsidRDefault="00C362C4" w14:paraId="5F9BCFC4" w14:textId="1065C228">
      <w:pPr>
        <w:ind w:firstLine="708"/>
        <w:jc w:val="both"/>
        <w:rPr>
          <w:rFonts w:ascii="Arial" w:hAnsi="Arial"/>
          <w:sz w:val="22"/>
          <w:szCs w:val="22"/>
        </w:rPr>
      </w:pPr>
      <w:r w:rsidRPr="03F35794" w:rsidR="00C362C4">
        <w:rPr>
          <w:rFonts w:ascii="Arial" w:hAnsi="Arial"/>
          <w:sz w:val="22"/>
          <w:szCs w:val="22"/>
        </w:rPr>
        <w:t xml:space="preserve">Madame </w:t>
      </w:r>
      <w:r w:rsidRPr="03F35794" w:rsidR="7F7B90D0">
        <w:rPr>
          <w:rFonts w:ascii="Arial" w:hAnsi="Arial" w:cs="Arial"/>
          <w:sz w:val="22"/>
          <w:szCs w:val="22"/>
        </w:rPr>
        <w:t>xxxx</w:t>
      </w:r>
      <w:r w:rsidRPr="03F35794" w:rsidR="00C362C4">
        <w:rPr>
          <w:rFonts w:ascii="Arial" w:hAnsi="Arial"/>
          <w:sz w:val="22"/>
          <w:szCs w:val="22"/>
        </w:rPr>
        <w:t>, membre titulaire du CSE de la Société LOR</w:t>
      </w:r>
    </w:p>
    <w:p w:rsidRPr="00EB2B16" w:rsidR="00C362C4" w:rsidP="00C362C4" w:rsidRDefault="00C362C4" w14:paraId="3CD474CE" w14:textId="77777777">
      <w:pPr>
        <w:rPr>
          <w:rFonts w:ascii="Arial" w:hAnsi="Arial" w:cs="Arial"/>
          <w:sz w:val="18"/>
          <w:szCs w:val="22"/>
        </w:rPr>
      </w:pPr>
    </w:p>
    <w:p w:rsidRPr="00EB2B16" w:rsidR="00C362C4" w:rsidP="00C362C4" w:rsidRDefault="00C362C4" w14:paraId="3D91CA9E" w14:textId="77777777">
      <w:pPr>
        <w:rPr>
          <w:rFonts w:ascii="Arial" w:hAnsi="Arial" w:cs="Arial"/>
          <w:sz w:val="18"/>
          <w:szCs w:val="22"/>
        </w:rPr>
      </w:pPr>
    </w:p>
    <w:p w:rsidRPr="00EB2B16" w:rsidR="00C362C4" w:rsidP="00C362C4" w:rsidRDefault="00C362C4" w14:paraId="1D16E9B1" w14:textId="2375ED32">
      <w:pPr>
        <w:ind w:firstLine="708"/>
        <w:jc w:val="both"/>
        <w:rPr>
          <w:rFonts w:ascii="Arial" w:hAnsi="Arial"/>
          <w:sz w:val="22"/>
          <w:szCs w:val="22"/>
        </w:rPr>
      </w:pPr>
      <w:r w:rsidRPr="03F35794" w:rsidR="00C362C4">
        <w:rPr>
          <w:rFonts w:ascii="Arial" w:hAnsi="Arial"/>
          <w:sz w:val="22"/>
          <w:szCs w:val="22"/>
        </w:rPr>
        <w:t xml:space="preserve">Madame </w:t>
      </w:r>
      <w:r w:rsidRPr="03F35794" w:rsidR="1F654E87">
        <w:rPr>
          <w:rFonts w:ascii="Arial" w:hAnsi="Arial" w:cs="Arial"/>
          <w:sz w:val="22"/>
          <w:szCs w:val="22"/>
        </w:rPr>
        <w:t>xxxx</w:t>
      </w:r>
      <w:r w:rsidRPr="03F35794" w:rsidR="00C362C4">
        <w:rPr>
          <w:rFonts w:ascii="Arial" w:hAnsi="Arial"/>
          <w:sz w:val="22"/>
          <w:szCs w:val="22"/>
        </w:rPr>
        <w:t>, membre titulaire du CSE de la Société LOR</w:t>
      </w:r>
    </w:p>
    <w:p w:rsidRPr="00EB2B16" w:rsidR="00C362C4" w:rsidP="00C362C4" w:rsidRDefault="00C362C4" w14:paraId="7AE85301" w14:textId="77777777">
      <w:pPr>
        <w:ind w:firstLine="708"/>
        <w:rPr>
          <w:rFonts w:ascii="Arial" w:hAnsi="Arial"/>
          <w:sz w:val="22"/>
          <w:szCs w:val="22"/>
        </w:rPr>
      </w:pPr>
    </w:p>
    <w:p w:rsidR="00CA1C3E" w:rsidP="00C362C4" w:rsidRDefault="00CA1C3E" w14:paraId="70384F57" w14:textId="77777777">
      <w:pPr>
        <w:ind w:left="708"/>
        <w:jc w:val="both"/>
        <w:rPr>
          <w:rFonts w:ascii="Arial" w:hAnsi="Arial"/>
          <w:sz w:val="22"/>
          <w:szCs w:val="22"/>
        </w:rPr>
      </w:pPr>
    </w:p>
    <w:p w:rsidRPr="00EB2B16" w:rsidR="00C362C4" w:rsidP="00C362C4" w:rsidRDefault="00C362C4" w14:paraId="55B63FFD" w14:textId="73CD61E4">
      <w:pPr>
        <w:ind w:left="708"/>
        <w:jc w:val="both"/>
        <w:rPr>
          <w:rFonts w:ascii="Arial" w:hAnsi="Arial"/>
          <w:sz w:val="22"/>
          <w:szCs w:val="22"/>
        </w:rPr>
      </w:pPr>
      <w:r w:rsidRPr="03F35794" w:rsidR="00C362C4">
        <w:rPr>
          <w:rFonts w:ascii="Arial" w:hAnsi="Arial"/>
          <w:sz w:val="22"/>
          <w:szCs w:val="22"/>
        </w:rPr>
        <w:t xml:space="preserve">Madame </w:t>
      </w:r>
      <w:r w:rsidRPr="03F35794" w:rsidR="232AFC30">
        <w:rPr>
          <w:rFonts w:ascii="Arial" w:hAnsi="Arial" w:cs="Arial"/>
          <w:sz w:val="22"/>
          <w:szCs w:val="22"/>
        </w:rPr>
        <w:t>xxxx</w:t>
      </w:r>
      <w:r w:rsidRPr="03F35794" w:rsidR="00C362C4">
        <w:rPr>
          <w:rFonts w:ascii="Arial" w:hAnsi="Arial"/>
          <w:sz w:val="22"/>
          <w:szCs w:val="22"/>
        </w:rPr>
        <w:t>, membre titulaire du CSE de la Société LOR</w:t>
      </w:r>
    </w:p>
    <w:p w:rsidR="00C362C4" w:rsidP="00C362C4" w:rsidRDefault="00C362C4" w14:paraId="62F111AE" w14:textId="77777777">
      <w:pPr>
        <w:ind w:firstLine="708"/>
        <w:rPr>
          <w:rFonts w:ascii="Arial" w:hAnsi="Arial"/>
          <w:sz w:val="22"/>
          <w:szCs w:val="22"/>
        </w:rPr>
      </w:pPr>
    </w:p>
    <w:p w:rsidRPr="00EB2B16" w:rsidR="00EB2B16" w:rsidP="00C362C4" w:rsidRDefault="00EB2B16" w14:paraId="5884BB14" w14:textId="77777777">
      <w:pPr>
        <w:ind w:firstLine="708"/>
        <w:rPr>
          <w:rFonts w:ascii="Arial" w:hAnsi="Arial"/>
          <w:sz w:val="22"/>
          <w:szCs w:val="22"/>
        </w:rPr>
      </w:pPr>
    </w:p>
    <w:p w:rsidRPr="00EB2B16" w:rsidR="00C362C4" w:rsidP="00C362C4" w:rsidRDefault="00C362C4" w14:paraId="554034CC" w14:textId="20064272">
      <w:pPr>
        <w:ind w:firstLine="720"/>
        <w:jc w:val="both"/>
        <w:rPr>
          <w:rFonts w:ascii="Arial" w:hAnsi="Arial"/>
          <w:sz w:val="22"/>
          <w:szCs w:val="22"/>
        </w:rPr>
      </w:pPr>
      <w:r w:rsidRPr="03F35794" w:rsidR="00C362C4">
        <w:rPr>
          <w:rFonts w:ascii="Arial" w:hAnsi="Arial"/>
          <w:sz w:val="22"/>
          <w:szCs w:val="22"/>
        </w:rPr>
        <w:t>Madame</w:t>
      </w:r>
      <w:r w:rsidRPr="03F35794" w:rsidR="576AC284">
        <w:rPr>
          <w:rFonts w:ascii="Arial" w:hAnsi="Arial" w:cs="Arial"/>
          <w:sz w:val="22"/>
          <w:szCs w:val="22"/>
        </w:rPr>
        <w:t xml:space="preserve"> xxxx</w:t>
      </w:r>
      <w:r w:rsidRPr="03F35794" w:rsidR="00C362C4">
        <w:rPr>
          <w:rFonts w:ascii="Arial" w:hAnsi="Arial"/>
          <w:sz w:val="22"/>
          <w:szCs w:val="22"/>
        </w:rPr>
        <w:t>, membre titulaire du CSE de la Société LOR</w:t>
      </w:r>
    </w:p>
    <w:p w:rsidRPr="00EB2B16" w:rsidR="00C362C4" w:rsidP="00C362C4" w:rsidRDefault="00C362C4" w14:paraId="42EABE3E" w14:textId="77777777">
      <w:pPr>
        <w:rPr>
          <w:rFonts w:ascii="Arial" w:hAnsi="Arial" w:cs="Arial"/>
          <w:sz w:val="18"/>
          <w:szCs w:val="22"/>
        </w:rPr>
      </w:pPr>
    </w:p>
    <w:p w:rsidRPr="00EB2B16" w:rsidR="00C362C4" w:rsidP="00C362C4" w:rsidRDefault="00C362C4" w14:paraId="4291250B" w14:textId="77777777">
      <w:pPr>
        <w:ind w:firstLine="708"/>
        <w:jc w:val="both"/>
        <w:rPr>
          <w:rFonts w:ascii="Arial" w:hAnsi="Arial"/>
          <w:sz w:val="22"/>
          <w:szCs w:val="22"/>
        </w:rPr>
      </w:pPr>
    </w:p>
    <w:p w:rsidR="00C362C4" w:rsidP="00C362C4" w:rsidRDefault="00C362C4" w14:paraId="5546ECA3" w14:textId="2DBD48F9">
      <w:pPr>
        <w:ind w:firstLine="720"/>
        <w:jc w:val="both"/>
        <w:rPr>
          <w:rFonts w:ascii="Arial" w:hAnsi="Arial"/>
          <w:sz w:val="22"/>
          <w:szCs w:val="22"/>
        </w:rPr>
      </w:pPr>
      <w:r w:rsidRPr="03F35794" w:rsidR="00C362C4">
        <w:rPr>
          <w:rFonts w:ascii="Arial" w:hAnsi="Arial"/>
          <w:sz w:val="22"/>
          <w:szCs w:val="22"/>
        </w:rPr>
        <w:t xml:space="preserve">Madame </w:t>
      </w:r>
      <w:r w:rsidRPr="03F35794" w:rsidR="5CB6735F">
        <w:rPr>
          <w:rFonts w:ascii="Arial" w:hAnsi="Arial" w:cs="Arial"/>
          <w:sz w:val="22"/>
          <w:szCs w:val="22"/>
        </w:rPr>
        <w:t>xxxx</w:t>
      </w:r>
      <w:r w:rsidRPr="03F35794" w:rsidR="00C362C4">
        <w:rPr>
          <w:rFonts w:ascii="Arial" w:hAnsi="Arial"/>
          <w:sz w:val="22"/>
          <w:szCs w:val="22"/>
        </w:rPr>
        <w:t>, membre titulaire du CSE de la Société LOR</w:t>
      </w:r>
    </w:p>
    <w:p w:rsidR="00970A94" w:rsidP="00C362C4" w:rsidRDefault="00970A94" w14:paraId="23046574" w14:textId="77777777">
      <w:pPr>
        <w:ind w:firstLine="720"/>
        <w:jc w:val="both"/>
        <w:rPr>
          <w:rFonts w:ascii="Arial" w:hAnsi="Arial"/>
          <w:sz w:val="22"/>
          <w:szCs w:val="22"/>
        </w:rPr>
      </w:pPr>
    </w:p>
    <w:p w:rsidR="00970A94" w:rsidP="00C362C4" w:rsidRDefault="00970A94" w14:paraId="461F10CD" w14:textId="77777777">
      <w:pPr>
        <w:ind w:firstLine="720"/>
        <w:jc w:val="both"/>
        <w:rPr>
          <w:rFonts w:ascii="Arial" w:hAnsi="Arial"/>
          <w:sz w:val="22"/>
          <w:szCs w:val="22"/>
        </w:rPr>
      </w:pPr>
    </w:p>
    <w:p w:rsidR="00970A94" w:rsidP="00C362C4" w:rsidRDefault="00970A94" w14:paraId="0925342C" w14:textId="00980628">
      <w:pPr>
        <w:ind w:firstLine="720"/>
        <w:jc w:val="both"/>
        <w:rPr>
          <w:rFonts w:ascii="Arial" w:hAnsi="Arial"/>
          <w:sz w:val="22"/>
          <w:szCs w:val="22"/>
        </w:rPr>
      </w:pPr>
      <w:r w:rsidRPr="03F35794" w:rsidR="00970A94">
        <w:rPr>
          <w:rFonts w:ascii="Arial" w:hAnsi="Arial"/>
          <w:sz w:val="22"/>
          <w:szCs w:val="22"/>
        </w:rPr>
        <w:t xml:space="preserve">Madame </w:t>
      </w:r>
      <w:r w:rsidRPr="03F35794" w:rsidR="0D846A1C">
        <w:rPr>
          <w:rFonts w:ascii="Arial" w:hAnsi="Arial" w:cs="Arial"/>
          <w:sz w:val="22"/>
          <w:szCs w:val="22"/>
        </w:rPr>
        <w:t>xxxx</w:t>
      </w:r>
      <w:r w:rsidRPr="03F35794" w:rsidR="00970A94">
        <w:rPr>
          <w:rFonts w:ascii="Arial" w:hAnsi="Arial"/>
          <w:sz w:val="22"/>
          <w:szCs w:val="22"/>
        </w:rPr>
        <w:t>, membre titulaire du CSE de la Société LOR</w:t>
      </w:r>
    </w:p>
    <w:p w:rsidR="00970A94" w:rsidP="00C362C4" w:rsidRDefault="00970A94" w14:paraId="5F9E564C" w14:textId="77777777">
      <w:pPr>
        <w:ind w:firstLine="720"/>
        <w:jc w:val="both"/>
        <w:rPr>
          <w:rFonts w:ascii="Arial" w:hAnsi="Arial"/>
          <w:sz w:val="22"/>
          <w:szCs w:val="22"/>
        </w:rPr>
      </w:pPr>
    </w:p>
    <w:p w:rsidRPr="00EB2B16" w:rsidR="00C362C4" w:rsidP="00C362C4" w:rsidRDefault="00C362C4" w14:paraId="6CB5EABE" w14:textId="77777777">
      <w:pPr>
        <w:ind w:firstLine="708"/>
        <w:jc w:val="both"/>
        <w:rPr>
          <w:rFonts w:ascii="Arial" w:hAnsi="Arial"/>
          <w:sz w:val="22"/>
          <w:szCs w:val="22"/>
        </w:rPr>
      </w:pPr>
    </w:p>
    <w:p w:rsidRPr="00EB2B16" w:rsidR="00C362C4" w:rsidP="00C362C4" w:rsidRDefault="00C362C4" w14:paraId="19FB705D" w14:textId="77777777">
      <w:pPr>
        <w:rPr>
          <w:rFonts w:ascii="Arial" w:hAnsi="Arial" w:cs="Arial"/>
          <w:sz w:val="18"/>
          <w:szCs w:val="22"/>
        </w:rPr>
      </w:pPr>
    </w:p>
    <w:p w:rsidRPr="00EB2B16" w:rsidR="00C362C4" w:rsidP="00C362C4" w:rsidRDefault="00C362C4" w14:paraId="5E1264A5" w14:textId="77777777">
      <w:pPr>
        <w:rPr>
          <w:rFonts w:ascii="Arial" w:hAnsi="Arial" w:cs="Arial"/>
          <w:sz w:val="18"/>
          <w:szCs w:val="22"/>
        </w:rPr>
      </w:pPr>
    </w:p>
    <w:p w:rsidRPr="00EB2B16" w:rsidR="00C362C4" w:rsidP="00EB2B16" w:rsidRDefault="00C362C4" w14:paraId="02ABE503" w14:textId="7750C215">
      <w:pPr>
        <w:rPr>
          <w:rFonts w:ascii="Arial" w:hAnsi="Arial" w:cs="Arial"/>
          <w:sz w:val="22"/>
          <w:szCs w:val="22"/>
        </w:rPr>
      </w:pPr>
      <w:r w:rsidRPr="00EB2B16">
        <w:rPr>
          <w:rFonts w:ascii="Arial" w:hAnsi="Arial" w:cs="Arial"/>
          <w:sz w:val="22"/>
          <w:szCs w:val="22"/>
        </w:rPr>
        <w:t>To</w:t>
      </w:r>
      <w:r w:rsidR="00634CE0">
        <w:rPr>
          <w:rFonts w:ascii="Arial" w:hAnsi="Arial" w:cs="Arial"/>
          <w:sz w:val="22"/>
          <w:szCs w:val="22"/>
        </w:rPr>
        <w:t>utes</w:t>
      </w:r>
      <w:r w:rsidRPr="00EB2B16">
        <w:rPr>
          <w:rFonts w:ascii="Arial" w:hAnsi="Arial" w:cs="Arial"/>
          <w:sz w:val="22"/>
          <w:szCs w:val="22"/>
        </w:rPr>
        <w:t xml:space="preserve"> représentant la majorité des membres titulaires de la délégation du personnel du CSE.</w:t>
      </w:r>
    </w:p>
    <w:p w:rsidRPr="00A1082B" w:rsidR="005C0F59" w:rsidP="00F45807" w:rsidRDefault="005C0F59" w14:paraId="39141945" w14:textId="4C055EC4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1082B">
        <w:rPr>
          <w:rFonts w:ascii="Arial" w:hAnsi="Arial" w:cs="Arial"/>
          <w:sz w:val="22"/>
          <w:szCs w:val="22"/>
        </w:rPr>
        <w:t xml:space="preserve"> </w:t>
      </w:r>
    </w:p>
    <w:sectPr w:rsidRPr="00A1082B" w:rsidR="005C0F59">
      <w:footerReference w:type="even" r:id="rId10"/>
      <w:footerReference w:type="defaul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0E70" w:rsidP="00185D2A" w:rsidRDefault="00450E70" w14:paraId="720F32B9" w14:textId="77777777">
      <w:pPr>
        <w:spacing w:after="0" w:line="240" w:lineRule="auto"/>
      </w:pPr>
      <w:r>
        <w:separator/>
      </w:r>
    </w:p>
  </w:endnote>
  <w:endnote w:type="continuationSeparator" w:id="0">
    <w:p w:rsidR="00450E70" w:rsidP="00185D2A" w:rsidRDefault="00450E70" w14:paraId="17B1CA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B20977" w:rsidRDefault="00B20977" w14:paraId="6D3DE97A" w14:textId="6FE056EA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733510" wp14:editId="78D46A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2000" cy="342900"/>
              <wp:effectExtent l="0" t="0" r="0" b="0"/>
              <wp:wrapNone/>
              <wp:docPr id="259922338" name="Zone de texte 2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20977" w:rsidR="00B20977" w:rsidP="00B20977" w:rsidRDefault="00B20977" w14:paraId="595574AB" w14:textId="3E69B869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B20977">
                            <w:rPr>
                              <w:rFonts w:ascii="Calibri" w:hAnsi="Calibri" w:eastAsia="Calibri" w:cs="Calibri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C733510">
              <v:stroke joinstyle="miter"/>
              <v:path gradientshapeok="t" o:connecttype="rect"/>
            </v:shapetype>
            <v:shape id="Zone de texte 2" style="position:absolute;margin-left:0;margin-top:0;width:60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al us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">
              <v:textbox style="mso-fit-shape-to-text:t" inset="0,0,0,15pt">
                <w:txbxContent>
                  <w:p w:rsidRPr="00B20977" w:rsidR="00B20977" w:rsidP="00B20977" w:rsidRDefault="00B20977" w14:paraId="595574AB" w14:textId="3E69B869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8000"/>
                        <w:sz w:val="18"/>
                        <w:szCs w:val="18"/>
                      </w:rPr>
                    </w:pPr>
                    <w:r w:rsidRPr="00B20977">
                      <w:rPr>
                        <w:rFonts w:ascii="Calibri" w:hAnsi="Calibri" w:eastAsia="Calibri" w:cs="Calibri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85D2A" w:rsidR="00185D2A" w:rsidRDefault="00185D2A" w14:paraId="623034F6" w14:textId="192B2AA6">
    <w:pPr>
      <w:pStyle w:val="Pieddepage"/>
      <w:jc w:val="right"/>
      <w:rPr>
        <w:rFonts w:ascii="Arial" w:hAnsi="Arial" w:cs="Arial"/>
      </w:rPr>
    </w:pPr>
  </w:p>
  <w:sdt>
    <w:sdtPr>
      <w:id w:val="-1857889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Pr="00185D2A" w:rsidR="00185D2A" w:rsidP="00C1525A" w:rsidRDefault="00C1525A" w14:paraId="29F95179" w14:textId="469B73A1">
        <w:pPr>
          <w:pStyle w:val="Pieddepage"/>
          <w:jc w:val="right"/>
          <w:rPr>
            <w:rFonts w:ascii="Arial" w:hAnsi="Arial" w:cs="Arial"/>
          </w:rPr>
        </w:pPr>
        <w:r>
          <w:tab/>
        </w:r>
        <w:r>
          <w:tab/>
        </w:r>
        <w:r w:rsidRPr="00185D2A" w:rsidR="00185D2A">
          <w:rPr>
            <w:rFonts w:ascii="Arial" w:hAnsi="Arial" w:cs="Arial"/>
          </w:rPr>
          <w:fldChar w:fldCharType="begin"/>
        </w:r>
        <w:r w:rsidRPr="00185D2A" w:rsidR="00185D2A">
          <w:rPr>
            <w:rFonts w:ascii="Arial" w:hAnsi="Arial" w:cs="Arial"/>
          </w:rPr>
          <w:instrText>PAGE   \* MERGEFORMAT</w:instrText>
        </w:r>
        <w:r w:rsidRPr="00185D2A" w:rsidR="00185D2A">
          <w:rPr>
            <w:rFonts w:ascii="Arial" w:hAnsi="Arial" w:cs="Arial"/>
          </w:rPr>
          <w:fldChar w:fldCharType="separate"/>
        </w:r>
        <w:r w:rsidRPr="00185D2A" w:rsidR="00185D2A">
          <w:rPr>
            <w:rFonts w:ascii="Arial" w:hAnsi="Arial" w:cs="Arial"/>
          </w:rPr>
          <w:t>2</w:t>
        </w:r>
        <w:r w:rsidRPr="00185D2A" w:rsidR="00185D2A">
          <w:rPr>
            <w:rFonts w:ascii="Arial" w:hAnsi="Arial" w:cs="Arial"/>
          </w:rPr>
          <w:fldChar w:fldCharType="end"/>
        </w:r>
      </w:p>
    </w:sdtContent>
  </w:sdt>
  <w:p w:rsidR="00185D2A" w:rsidRDefault="00185D2A" w14:paraId="7C88E4C8" w14:textId="770250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B20977" w:rsidRDefault="00B20977" w14:paraId="544D0DAA" w14:textId="6BA87BF6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A884B4" wp14:editId="7E2D8D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2000" cy="342900"/>
              <wp:effectExtent l="0" t="0" r="0" b="0"/>
              <wp:wrapNone/>
              <wp:docPr id="1177067900" name="Zone de texte 1" descr="C1 -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20977" w:rsidR="00B20977" w:rsidP="00B20977" w:rsidRDefault="00B20977" w14:paraId="5ADFF8F1" w14:textId="5D5E1A8D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8000"/>
                              <w:sz w:val="18"/>
                              <w:szCs w:val="18"/>
                            </w:rPr>
                          </w:pPr>
                          <w:r w:rsidRPr="00B20977">
                            <w:rPr>
                              <w:rFonts w:ascii="Calibri" w:hAnsi="Calibri" w:eastAsia="Calibri" w:cs="Calibri"/>
                              <w:noProof/>
                              <w:color w:val="008000"/>
                              <w:sz w:val="18"/>
                              <w:szCs w:val="18"/>
                            </w:rPr>
                            <w:t>C1 -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9A884B4">
              <v:stroke joinstyle="miter"/>
              <v:path gradientshapeok="t" o:connecttype="rect"/>
            </v:shapetype>
            <v:shape id="Zone de texte 1" style="position:absolute;margin-left:0;margin-top:0;width:60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al us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">
              <v:textbox style="mso-fit-shape-to-text:t" inset="0,0,0,15pt">
                <w:txbxContent>
                  <w:p w:rsidRPr="00B20977" w:rsidR="00B20977" w:rsidP="00B20977" w:rsidRDefault="00B20977" w14:paraId="5ADFF8F1" w14:textId="5D5E1A8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8000"/>
                        <w:sz w:val="18"/>
                        <w:szCs w:val="18"/>
                      </w:rPr>
                    </w:pPr>
                    <w:r w:rsidRPr="00B20977">
                      <w:rPr>
                        <w:rFonts w:ascii="Calibri" w:hAnsi="Calibri" w:eastAsia="Calibri" w:cs="Calibri"/>
                        <w:noProof/>
                        <w:color w:val="008000"/>
                        <w:sz w:val="18"/>
                        <w:szCs w:val="18"/>
                      </w:rPr>
                      <w:t>C1 -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0E70" w:rsidP="00185D2A" w:rsidRDefault="00450E70" w14:paraId="1AFCC6A7" w14:textId="77777777">
      <w:pPr>
        <w:spacing w:after="0" w:line="240" w:lineRule="auto"/>
      </w:pPr>
      <w:r>
        <w:separator/>
      </w:r>
    </w:p>
  </w:footnote>
  <w:footnote w:type="continuationSeparator" w:id="0">
    <w:p w:rsidR="00450E70" w:rsidP="00185D2A" w:rsidRDefault="00450E70" w14:paraId="19249762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E772DB"/>
    <w:multiLevelType w:val="hybridMultilevel"/>
    <w:tmpl w:val="9B4638F2"/>
    <w:lvl w:ilvl="0" w:tplc="B2A64112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298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B1"/>
    <w:rsid w:val="0000669A"/>
    <w:rsid w:val="00054B0F"/>
    <w:rsid w:val="00070271"/>
    <w:rsid w:val="00086212"/>
    <w:rsid w:val="00104138"/>
    <w:rsid w:val="00124EEC"/>
    <w:rsid w:val="00185D2A"/>
    <w:rsid w:val="001970D5"/>
    <w:rsid w:val="001F0423"/>
    <w:rsid w:val="0020021C"/>
    <w:rsid w:val="0020261E"/>
    <w:rsid w:val="00246BDB"/>
    <w:rsid w:val="00262F39"/>
    <w:rsid w:val="002F0B9F"/>
    <w:rsid w:val="003A66B1"/>
    <w:rsid w:val="003E5AF5"/>
    <w:rsid w:val="003F0E13"/>
    <w:rsid w:val="004334ED"/>
    <w:rsid w:val="00450E70"/>
    <w:rsid w:val="004A3491"/>
    <w:rsid w:val="004F06A7"/>
    <w:rsid w:val="00530E0A"/>
    <w:rsid w:val="00533909"/>
    <w:rsid w:val="005439E9"/>
    <w:rsid w:val="005521CD"/>
    <w:rsid w:val="005C0F59"/>
    <w:rsid w:val="0060740E"/>
    <w:rsid w:val="00612BE9"/>
    <w:rsid w:val="00634CE0"/>
    <w:rsid w:val="00636DB8"/>
    <w:rsid w:val="00640BD8"/>
    <w:rsid w:val="006421A7"/>
    <w:rsid w:val="00690EC7"/>
    <w:rsid w:val="00701A36"/>
    <w:rsid w:val="00706ADD"/>
    <w:rsid w:val="00717634"/>
    <w:rsid w:val="00763028"/>
    <w:rsid w:val="007768C5"/>
    <w:rsid w:val="00802544"/>
    <w:rsid w:val="00803E57"/>
    <w:rsid w:val="00810B33"/>
    <w:rsid w:val="00814B06"/>
    <w:rsid w:val="008269F0"/>
    <w:rsid w:val="00871748"/>
    <w:rsid w:val="008775C6"/>
    <w:rsid w:val="00884F34"/>
    <w:rsid w:val="008D3371"/>
    <w:rsid w:val="008D3576"/>
    <w:rsid w:val="008F0EA3"/>
    <w:rsid w:val="00905A63"/>
    <w:rsid w:val="009408B8"/>
    <w:rsid w:val="00970A94"/>
    <w:rsid w:val="00974D14"/>
    <w:rsid w:val="009941E2"/>
    <w:rsid w:val="009B5680"/>
    <w:rsid w:val="00A103B7"/>
    <w:rsid w:val="00A1082B"/>
    <w:rsid w:val="00A10B0E"/>
    <w:rsid w:val="00A26BA4"/>
    <w:rsid w:val="00A56ECE"/>
    <w:rsid w:val="00A979FB"/>
    <w:rsid w:val="00B20977"/>
    <w:rsid w:val="00B21D6F"/>
    <w:rsid w:val="00B6791A"/>
    <w:rsid w:val="00BF59DE"/>
    <w:rsid w:val="00C06AC9"/>
    <w:rsid w:val="00C10318"/>
    <w:rsid w:val="00C1525A"/>
    <w:rsid w:val="00C25BE7"/>
    <w:rsid w:val="00C362C4"/>
    <w:rsid w:val="00C42DB6"/>
    <w:rsid w:val="00C459BA"/>
    <w:rsid w:val="00C81A84"/>
    <w:rsid w:val="00CA1C3E"/>
    <w:rsid w:val="00CA7C14"/>
    <w:rsid w:val="00CB4FC7"/>
    <w:rsid w:val="00D67228"/>
    <w:rsid w:val="00D735C7"/>
    <w:rsid w:val="00D92B94"/>
    <w:rsid w:val="00D970EF"/>
    <w:rsid w:val="00DB3901"/>
    <w:rsid w:val="00DB39C8"/>
    <w:rsid w:val="00DE67B1"/>
    <w:rsid w:val="00DE7C54"/>
    <w:rsid w:val="00E21CE9"/>
    <w:rsid w:val="00E30DC1"/>
    <w:rsid w:val="00E94D05"/>
    <w:rsid w:val="00EB2497"/>
    <w:rsid w:val="00EB2B16"/>
    <w:rsid w:val="00EF482A"/>
    <w:rsid w:val="00F22EB5"/>
    <w:rsid w:val="00F45807"/>
    <w:rsid w:val="00F75B5B"/>
    <w:rsid w:val="00FB2F1C"/>
    <w:rsid w:val="00FD6BDD"/>
    <w:rsid w:val="03F35794"/>
    <w:rsid w:val="0D846A1C"/>
    <w:rsid w:val="1F654E87"/>
    <w:rsid w:val="232AFC30"/>
    <w:rsid w:val="2FA8A2CE"/>
    <w:rsid w:val="335A269E"/>
    <w:rsid w:val="3C3E7C52"/>
    <w:rsid w:val="519B908C"/>
    <w:rsid w:val="5697E908"/>
    <w:rsid w:val="576AC284"/>
    <w:rsid w:val="57B8BAEA"/>
    <w:rsid w:val="5CB6735F"/>
    <w:rsid w:val="62D85BB9"/>
    <w:rsid w:val="7F7B9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174A8"/>
  <w15:chartTrackingRefBased/>
  <w15:docId w15:val="{7B1FDEC8-50D0-40BD-8649-99BF1598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E67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7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7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7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7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7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7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7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7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DE67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DE67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DE67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DE67B1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DE67B1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DE67B1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DE67B1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DE67B1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DE67B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E67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DE67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7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DE67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E67B1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DE67B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E67B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E67B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7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DE67B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E67B1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C103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10318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C103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10318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C10318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85D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185D2A"/>
  </w:style>
  <w:style w:type="paragraph" w:styleId="Pieddepage">
    <w:name w:val="footer"/>
    <w:basedOn w:val="Normal"/>
    <w:link w:val="PieddepageCar"/>
    <w:uiPriority w:val="99"/>
    <w:unhideWhenUsed/>
    <w:rsid w:val="00185D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85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1e4fbf-b38b-4323-a004-75e175d2892d" xsi:nil="true"/>
    <lcf76f155ced4ddcb4097134ff3c332f xmlns="8ff9a0aa-af56-4806-ae26-e681533c1d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B3037CC90F44AF95DDDB9B6F78F6" ma:contentTypeVersion="13" ma:contentTypeDescription="Crée un document." ma:contentTypeScope="" ma:versionID="beed0f5bf8f9d1073905550b646c3bcf">
  <xsd:schema xmlns:xsd="http://www.w3.org/2001/XMLSchema" xmlns:xs="http://www.w3.org/2001/XMLSchema" xmlns:p="http://schemas.microsoft.com/office/2006/metadata/properties" xmlns:ns2="8ff9a0aa-af56-4806-ae26-e681533c1d9f" xmlns:ns3="781e4fbf-b38b-4323-a004-75e175d2892d" targetNamespace="http://schemas.microsoft.com/office/2006/metadata/properties" ma:root="true" ma:fieldsID="3bde94e9882419d5a14b1f56c0c9d587" ns2:_="" ns3:_="">
    <xsd:import namespace="8ff9a0aa-af56-4806-ae26-e681533c1d9f"/>
    <xsd:import namespace="781e4fbf-b38b-4323-a004-75e175d28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a0aa-af56-4806-ae26-e681533c1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4edee7fb-487f-4afd-a457-c7322ca538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e4fbf-b38b-4323-a004-75e175d2892d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Colonne Attraper tout de Taxonomie" ma:hidden="true" ma:list="{8706107a-c7c9-4917-95d1-8b474da84128}" ma:internalName="TaxCatchAll" ma:showField="CatchAllData" ma:web="781e4fbf-b38b-4323-a004-75e175d2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2C963-4BD4-40BB-9250-91436B257054}">
  <ds:schemaRefs>
    <ds:schemaRef ds:uri="http://schemas.microsoft.com/office/2006/metadata/properties"/>
    <ds:schemaRef ds:uri="http://schemas.microsoft.com/office/infopath/2007/PartnerControls"/>
    <ds:schemaRef ds:uri="781e4fbf-b38b-4323-a004-75e175d2892d"/>
    <ds:schemaRef ds:uri="8ff9a0aa-af56-4806-ae26-e681533c1d9f"/>
  </ds:schemaRefs>
</ds:datastoreItem>
</file>

<file path=customXml/itemProps2.xml><?xml version="1.0" encoding="utf-8"?>
<ds:datastoreItem xmlns:ds="http://schemas.openxmlformats.org/officeDocument/2006/customXml" ds:itemID="{B7604A12-B717-410F-8A8D-A620D4134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a0aa-af56-4806-ae26-e681533c1d9f"/>
    <ds:schemaRef ds:uri="781e4fbf-b38b-4323-a004-75e175d2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64350-EF9D-462B-8E61-2F58FF0B853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Camille Tillet</dc:creator>
  <keywords/>
  <dc:description/>
  <lastModifiedBy>JULLIAN Alexandre - LUXURY OF RETAIL</lastModifiedBy>
  <revision>39</revision>
  <dcterms:created xsi:type="dcterms:W3CDTF">2024-11-28T14:31:00.0000000Z</dcterms:created>
  <dcterms:modified xsi:type="dcterms:W3CDTF">2025-03-20T14:29:48.2958030Z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0x010100C064B3037CC90F44AF95DDDB9B6F78F6</vt:lpwstr>
  </property>
  <property fmtid="{D5CDD505-2E9C-101B-9397-08002B2CF9AE}" pid="3" name="ClassificationContentMarkingFooterShapeIds">
    <vt:lpwstr>4628a17c,f7e19a2,5aaa5df1</vt:lpwstr>
  </property>
  <property fmtid="{D5CDD505-2E9C-101B-9397-08002B2CF9AE}" pid="4" name="ClassificationContentMarkingFooterFontProps">
    <vt:lpwstr>#008000,9,Calibri</vt:lpwstr>
  </property>
  <property fmtid="{D5CDD505-2E9C-101B-9397-08002B2CF9AE}" pid="5" name="ClassificationContentMarkingFooterText">
    <vt:lpwstr>C1 - Internal use</vt:lpwstr>
  </property>
  <property fmtid="{D5CDD505-2E9C-101B-9397-08002B2CF9AE}" pid="6" name="MSIP_Label_f43b7177-c66c-4b22-a350-7ee86f9a1e74_Enabled">
    <vt:lpwstr>true</vt:lpwstr>
  </property>
  <property fmtid="{D5CDD505-2E9C-101B-9397-08002B2CF9AE}" pid="7" name="MSIP_Label_f43b7177-c66c-4b22-a350-7ee86f9a1e74_SetDate">
    <vt:lpwstr>2024-11-28T14:31:24Z</vt:lpwstr>
  </property>
  <property fmtid="{D5CDD505-2E9C-101B-9397-08002B2CF9AE}" pid="8" name="MSIP_Label_f43b7177-c66c-4b22-a350-7ee86f9a1e74_Method">
    <vt:lpwstr>Standard</vt:lpwstr>
  </property>
  <property fmtid="{D5CDD505-2E9C-101B-9397-08002B2CF9AE}" pid="9" name="MSIP_Label_f43b7177-c66c-4b22-a350-7ee86f9a1e74_Name">
    <vt:lpwstr>C1_Internal use</vt:lpwstr>
  </property>
  <property fmtid="{D5CDD505-2E9C-101B-9397-08002B2CF9AE}" pid="10" name="MSIP_Label_f43b7177-c66c-4b22-a350-7ee86f9a1e74_SiteId">
    <vt:lpwstr>e4e1abd9-eac7-4a71-ab52-da5c998aa7ba</vt:lpwstr>
  </property>
  <property fmtid="{D5CDD505-2E9C-101B-9397-08002B2CF9AE}" pid="11" name="MSIP_Label_f43b7177-c66c-4b22-a350-7ee86f9a1e74_ActionId">
    <vt:lpwstr>90aec2ce-1fce-4b88-a9fe-d08f28af1803</vt:lpwstr>
  </property>
  <property fmtid="{D5CDD505-2E9C-101B-9397-08002B2CF9AE}" pid="12" name="MSIP_Label_f43b7177-c66c-4b22-a350-7ee86f9a1e74_ContentBits">
    <vt:lpwstr>2</vt:lpwstr>
  </property>
</Properties>
</file>