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28CEA" w14:textId="77777777" w:rsidR="006C72A4" w:rsidRPr="009938AF" w:rsidRDefault="00D01FA0">
      <w:pPr>
        <w:pStyle w:val="containertitre1"/>
        <w:spacing w:before="360" w:after="360"/>
        <w:jc w:val="center"/>
        <w:rPr>
          <w:b/>
          <w:bCs/>
          <w:sz w:val="32"/>
          <w:szCs w:val="24"/>
          <w:lang w:eastAsia="fr-FR" w:bidi="ar-SA"/>
        </w:rPr>
      </w:pPr>
      <w:r w:rsidRPr="009938AF">
        <w:rPr>
          <w:noProof/>
        </w:rPr>
        <w:pict w14:anchorId="12356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052606399" o:spid="_x0000_s2050" type="#_x0000_t75" alt="Une image contenant noir, obscurité&#10;&#10;Description générée automatiquement" style="position:absolute;left:0;text-align:left;margin-left:162.8pt;margin-top:27.6pt;width:136.8pt;height:34.95pt;z-index:-251658752;visibility:visible;mso-position-horizontal-relative:margin" wrapcoords="-119 0 -119 21140 21600 21140 21600 19302 21125 14706 20057 7353 20176 5055 19582 2757 18158 0 -119 0">
            <v:imagedata r:id="rId8" o:title="Une image contenant noir, obscurité&#10;&#10;Description générée automatiquement"/>
            <w10:wrap type="through" anchorx="margin"/>
          </v:shape>
        </w:pict>
      </w:r>
    </w:p>
    <w:p w14:paraId="0704BDA2" w14:textId="77777777" w:rsidR="008C1D8F" w:rsidRPr="009938AF" w:rsidRDefault="008C1D8F">
      <w:pPr>
        <w:pStyle w:val="containertitre1"/>
        <w:spacing w:before="360" w:after="360"/>
        <w:jc w:val="center"/>
        <w:rPr>
          <w:b/>
          <w:bCs/>
          <w:sz w:val="32"/>
          <w:szCs w:val="24"/>
          <w:lang w:eastAsia="fr-FR" w:bidi="ar-SA"/>
        </w:rPr>
      </w:pPr>
    </w:p>
    <w:p w14:paraId="5BEBB469" w14:textId="77777777" w:rsidR="008C1D8F" w:rsidRPr="009938AF" w:rsidRDefault="008C1D8F">
      <w:pPr>
        <w:pStyle w:val="containertitre1"/>
        <w:spacing w:before="360" w:after="360"/>
        <w:jc w:val="center"/>
        <w:rPr>
          <w:sz w:val="32"/>
          <w:szCs w:val="24"/>
          <w:lang w:eastAsia="fr-FR" w:bidi="ar-SA"/>
        </w:rPr>
      </w:pPr>
    </w:p>
    <w:p w14:paraId="7C7501B3" w14:textId="77777777" w:rsidR="009B27AA" w:rsidRPr="009938AF" w:rsidRDefault="008C1D8F">
      <w:pPr>
        <w:pStyle w:val="containertitre1"/>
        <w:spacing w:before="360" w:after="360"/>
        <w:jc w:val="center"/>
        <w:rPr>
          <w:sz w:val="48"/>
          <w:szCs w:val="22"/>
          <w:lang w:eastAsia="fr-FR" w:bidi="ar-SA"/>
        </w:rPr>
      </w:pPr>
      <w:r w:rsidRPr="009938AF">
        <w:rPr>
          <w:sz w:val="48"/>
          <w:szCs w:val="22"/>
          <w:lang w:eastAsia="fr-FR" w:bidi="ar-SA"/>
        </w:rPr>
        <w:t>A</w:t>
      </w:r>
      <w:r w:rsidR="009B27AA" w:rsidRPr="009938AF">
        <w:rPr>
          <w:sz w:val="48"/>
          <w:szCs w:val="22"/>
          <w:lang w:val="fr-FR" w:eastAsia="fr-FR" w:bidi="ar-SA"/>
        </w:rPr>
        <w:t>ccord télétravail</w:t>
      </w:r>
      <w:r w:rsidR="00137741" w:rsidRPr="009938AF">
        <w:rPr>
          <w:sz w:val="48"/>
          <w:szCs w:val="22"/>
          <w:lang w:val="fr-FR" w:eastAsia="fr-FR" w:bidi="ar-SA"/>
        </w:rPr>
        <w:t xml:space="preserve"> 2025</w:t>
      </w:r>
    </w:p>
    <w:p w14:paraId="2FCF1CE6" w14:textId="77777777" w:rsidR="008C1D8F" w:rsidRPr="009938AF" w:rsidRDefault="001941A7">
      <w:pPr>
        <w:pStyle w:val="containertitre1"/>
        <w:spacing w:before="360" w:after="360"/>
        <w:jc w:val="center"/>
        <w:rPr>
          <w:sz w:val="40"/>
          <w:szCs w:val="24"/>
          <w:lang w:eastAsia="fr-FR" w:bidi="ar-SA"/>
        </w:rPr>
      </w:pPr>
      <w:r w:rsidRPr="009938AF">
        <w:rPr>
          <w:sz w:val="40"/>
          <w:szCs w:val="24"/>
          <w:lang w:eastAsia="fr-FR" w:bidi="ar-SA"/>
        </w:rPr>
        <w:t xml:space="preserve">  </w:t>
      </w:r>
    </w:p>
    <w:p w14:paraId="37947A8C" w14:textId="77777777" w:rsidR="008C1D8F" w:rsidRPr="009938AF" w:rsidRDefault="008C1D8F">
      <w:pPr>
        <w:pStyle w:val="containertitre1"/>
        <w:spacing w:before="360" w:after="360"/>
        <w:jc w:val="center"/>
        <w:rPr>
          <w:b/>
          <w:bCs/>
          <w:sz w:val="32"/>
          <w:szCs w:val="24"/>
          <w:u w:val="single"/>
          <w:lang w:eastAsia="fr-FR" w:bidi="ar-SA"/>
        </w:rPr>
      </w:pPr>
    </w:p>
    <w:p w14:paraId="562E2247" w14:textId="77777777" w:rsidR="009B27AA" w:rsidRPr="009938AF" w:rsidRDefault="009B27AA">
      <w:pPr>
        <w:pStyle w:val="mvti"/>
        <w:spacing w:before="120" w:after="120"/>
        <w:rPr>
          <w:sz w:val="20"/>
          <w:szCs w:val="20"/>
          <w:lang w:val="fr-FR" w:eastAsia="fr-FR" w:bidi="ar-SA"/>
        </w:rPr>
      </w:pPr>
      <w:r w:rsidRPr="009938AF">
        <w:rPr>
          <w:sz w:val="20"/>
          <w:szCs w:val="20"/>
          <w:lang w:val="fr-FR" w:eastAsia="fr-FR" w:bidi="ar-SA"/>
        </w:rPr>
        <w:t>Entre les soussigné</w:t>
      </w:r>
      <w:r w:rsidR="002500F8" w:rsidRPr="009938AF">
        <w:rPr>
          <w:sz w:val="20"/>
          <w:szCs w:val="20"/>
          <w:lang w:eastAsia="fr-FR" w:bidi="ar-SA"/>
        </w:rPr>
        <w:t>e</w:t>
      </w:r>
      <w:r w:rsidRPr="009938AF">
        <w:rPr>
          <w:sz w:val="20"/>
          <w:szCs w:val="20"/>
          <w:lang w:val="fr-FR" w:eastAsia="fr-FR" w:bidi="ar-SA"/>
        </w:rPr>
        <w:t>s,</w:t>
      </w:r>
    </w:p>
    <w:p w14:paraId="42E5DA54" w14:textId="77777777" w:rsidR="008C1D8F" w:rsidRPr="009938AF" w:rsidRDefault="005D5B75" w:rsidP="008C1D8F">
      <w:pPr>
        <w:pStyle w:val="mvti"/>
        <w:spacing w:before="120" w:after="120"/>
        <w:rPr>
          <w:b w:val="0"/>
          <w:sz w:val="20"/>
          <w:szCs w:val="20"/>
          <w:lang w:eastAsia="fr-FR" w:bidi="ar-SA"/>
        </w:rPr>
      </w:pPr>
      <w:r w:rsidRPr="009938AF">
        <w:rPr>
          <w:b w:val="0"/>
          <w:sz w:val="20"/>
          <w:szCs w:val="20"/>
          <w:lang w:eastAsia="fr-FR" w:bidi="ar-SA"/>
        </w:rPr>
        <w:t>La Société MARTIN B</w:t>
      </w:r>
      <w:r w:rsidR="008C1D8F" w:rsidRPr="009938AF">
        <w:rPr>
          <w:b w:val="0"/>
          <w:sz w:val="20"/>
          <w:szCs w:val="20"/>
          <w:lang w:eastAsia="fr-FR" w:bidi="ar-SA"/>
        </w:rPr>
        <w:t>ROWER Fr</w:t>
      </w:r>
      <w:r w:rsidR="00101EFB" w:rsidRPr="009938AF">
        <w:rPr>
          <w:b w:val="0"/>
          <w:sz w:val="20"/>
          <w:szCs w:val="20"/>
          <w:lang w:eastAsia="fr-FR" w:bidi="ar-SA"/>
        </w:rPr>
        <w:t>a</w:t>
      </w:r>
      <w:r w:rsidR="008C1D8F" w:rsidRPr="009938AF">
        <w:rPr>
          <w:b w:val="0"/>
          <w:sz w:val="20"/>
          <w:szCs w:val="20"/>
          <w:lang w:eastAsia="fr-FR" w:bidi="ar-SA"/>
        </w:rPr>
        <w:t>nce,</w:t>
      </w:r>
    </w:p>
    <w:p w14:paraId="06F5AEDF" w14:textId="77777777" w:rsidR="009B27AA" w:rsidRPr="009938AF" w:rsidRDefault="009B27AA">
      <w:pPr>
        <w:pStyle w:val="mvti"/>
        <w:spacing w:before="120" w:after="120"/>
        <w:rPr>
          <w:sz w:val="20"/>
          <w:szCs w:val="20"/>
          <w:lang w:eastAsia="fr-FR" w:bidi="ar-SA"/>
        </w:rPr>
      </w:pPr>
      <w:r w:rsidRPr="009938AF">
        <w:rPr>
          <w:sz w:val="20"/>
          <w:szCs w:val="20"/>
          <w:lang w:val="fr-FR" w:eastAsia="fr-FR" w:bidi="ar-SA"/>
        </w:rPr>
        <w:t xml:space="preserve">d'une part, </w:t>
      </w:r>
    </w:p>
    <w:p w14:paraId="1A425923" w14:textId="77777777" w:rsidR="009B27AA" w:rsidRPr="009938AF" w:rsidRDefault="009B27AA">
      <w:pPr>
        <w:pStyle w:val="mvti"/>
        <w:spacing w:before="120" w:after="120"/>
        <w:rPr>
          <w:sz w:val="20"/>
          <w:szCs w:val="20"/>
          <w:lang w:val="fr-FR" w:eastAsia="fr-FR" w:bidi="ar-SA"/>
        </w:rPr>
      </w:pPr>
      <w:r w:rsidRPr="009938AF">
        <w:rPr>
          <w:sz w:val="20"/>
          <w:szCs w:val="20"/>
          <w:lang w:val="fr-FR" w:eastAsia="fr-FR" w:bidi="ar-SA"/>
        </w:rPr>
        <w:t>Et</w:t>
      </w:r>
    </w:p>
    <w:p w14:paraId="7E62490F" w14:textId="77777777" w:rsidR="009B27AA" w:rsidRPr="009938AF" w:rsidRDefault="009B27AA" w:rsidP="00981126">
      <w:pPr>
        <w:pStyle w:val="alinea"/>
        <w:spacing w:before="120"/>
        <w:jc w:val="both"/>
        <w:rPr>
          <w:sz w:val="20"/>
          <w:szCs w:val="20"/>
          <w:lang w:eastAsia="fr-FR" w:bidi="ar-SA"/>
        </w:rPr>
      </w:pPr>
      <w:r w:rsidRPr="009938AF">
        <w:rPr>
          <w:sz w:val="20"/>
          <w:szCs w:val="20"/>
          <w:lang w:val="fr-FR" w:eastAsia="fr-FR" w:bidi="ar-SA"/>
        </w:rPr>
        <w:t>Les organisations syndicales représentatives dans l'entreprise, représentées respectivement par leur délégu</w:t>
      </w:r>
      <w:r w:rsidR="008C1D8F" w:rsidRPr="009938AF">
        <w:rPr>
          <w:sz w:val="20"/>
          <w:szCs w:val="20"/>
          <w:lang w:val="fr-FR" w:eastAsia="fr-FR" w:bidi="ar-SA"/>
        </w:rPr>
        <w:t>é syndical</w:t>
      </w:r>
      <w:r w:rsidR="008C1D8F" w:rsidRPr="009938AF">
        <w:rPr>
          <w:sz w:val="20"/>
          <w:szCs w:val="20"/>
          <w:lang w:eastAsia="fr-FR" w:bidi="ar-SA"/>
        </w:rPr>
        <w:t>.</w:t>
      </w:r>
    </w:p>
    <w:p w14:paraId="1B99D13E" w14:textId="77777777" w:rsidR="009B27AA" w:rsidRPr="009938AF" w:rsidRDefault="009B27AA">
      <w:pPr>
        <w:pStyle w:val="mvti"/>
        <w:spacing w:before="120" w:after="120"/>
        <w:rPr>
          <w:sz w:val="20"/>
          <w:szCs w:val="20"/>
          <w:lang w:val="fr-FR" w:eastAsia="fr-FR" w:bidi="ar-SA"/>
        </w:rPr>
      </w:pPr>
      <w:r w:rsidRPr="009938AF">
        <w:rPr>
          <w:sz w:val="20"/>
          <w:szCs w:val="20"/>
          <w:lang w:val="fr-FR" w:eastAsia="fr-FR" w:bidi="ar-SA"/>
        </w:rPr>
        <w:t>d'autre part,</w:t>
      </w:r>
    </w:p>
    <w:p w14:paraId="76FCF6AF" w14:textId="77777777" w:rsidR="002500F8" w:rsidRPr="009938AF" w:rsidRDefault="002500F8">
      <w:pPr>
        <w:pStyle w:val="mvti"/>
        <w:spacing w:before="120" w:after="120"/>
        <w:rPr>
          <w:sz w:val="20"/>
          <w:szCs w:val="20"/>
          <w:lang w:val="fr-FR" w:eastAsia="fr-FR" w:bidi="ar-SA"/>
        </w:rPr>
      </w:pPr>
    </w:p>
    <w:p w14:paraId="61909C7F" w14:textId="77777777" w:rsidR="009B27AA" w:rsidRPr="009938AF" w:rsidRDefault="009B27AA">
      <w:pPr>
        <w:pStyle w:val="mvti"/>
        <w:spacing w:before="120" w:after="120"/>
        <w:rPr>
          <w:sz w:val="20"/>
          <w:szCs w:val="20"/>
          <w:lang w:val="fr-FR" w:eastAsia="fr-FR" w:bidi="ar-SA"/>
        </w:rPr>
      </w:pPr>
      <w:r w:rsidRPr="009938AF">
        <w:rPr>
          <w:sz w:val="20"/>
          <w:szCs w:val="20"/>
          <w:lang w:val="fr-FR" w:eastAsia="fr-FR" w:bidi="ar-SA"/>
        </w:rPr>
        <w:t>Il a été conclu l'accord collectif suivant</w:t>
      </w:r>
      <w:r w:rsidR="009938AF" w:rsidRPr="009938AF">
        <w:rPr>
          <w:sz w:val="20"/>
          <w:szCs w:val="20"/>
          <w:lang w:val="fr-FR" w:eastAsia="fr-FR" w:bidi="ar-SA"/>
        </w:rPr>
        <w:t xml:space="preserve"> :</w:t>
      </w:r>
    </w:p>
    <w:p w14:paraId="03D096F9" w14:textId="77777777" w:rsidR="008C1D8F" w:rsidRPr="009938AF" w:rsidRDefault="008C1D8F">
      <w:pPr>
        <w:pStyle w:val="alinea"/>
        <w:spacing w:before="120"/>
        <w:rPr>
          <w:lang w:eastAsia="fr-FR" w:bidi="ar-SA"/>
        </w:rPr>
      </w:pPr>
    </w:p>
    <w:p w14:paraId="743C71F8" w14:textId="77777777" w:rsidR="009938AF" w:rsidRPr="009938AF" w:rsidRDefault="009938AF">
      <w:pPr>
        <w:pStyle w:val="alinea"/>
        <w:spacing w:before="120"/>
        <w:rPr>
          <w:lang w:eastAsia="fr-FR" w:bidi="ar-SA"/>
        </w:rPr>
      </w:pPr>
      <w:r w:rsidRPr="009938AF">
        <w:rPr>
          <w:lang w:eastAsia="fr-FR" w:bidi="ar-SA"/>
        </w:rPr>
        <w:br w:type="page"/>
      </w:r>
    </w:p>
    <w:p w14:paraId="4DED3B0B" w14:textId="77777777" w:rsidR="009B27AA" w:rsidRPr="009938AF" w:rsidRDefault="009B27AA" w:rsidP="004967E7">
      <w:pPr>
        <w:pStyle w:val="Titre1"/>
        <w:rPr>
          <w:color w:val="auto"/>
          <w:szCs w:val="18"/>
          <w:lang w:val="fr-FR" w:eastAsia="fr-FR" w:bidi="ar-SA"/>
        </w:rPr>
      </w:pPr>
      <w:r w:rsidRPr="009938AF">
        <w:rPr>
          <w:color w:val="auto"/>
          <w:lang w:val="fr-FR" w:eastAsia="fr-FR" w:bidi="ar-SA"/>
        </w:rPr>
        <w:t>Préambule</w:t>
      </w:r>
    </w:p>
    <w:p w14:paraId="20FEE9E4" w14:textId="77777777" w:rsidR="004734C2" w:rsidRPr="009938AF" w:rsidRDefault="00FE0314" w:rsidP="004734C2">
      <w:pPr>
        <w:pStyle w:val="alinea"/>
        <w:spacing w:before="120"/>
        <w:jc w:val="both"/>
        <w:rPr>
          <w:lang w:eastAsia="fr-FR" w:bidi="ar-SA"/>
        </w:rPr>
      </w:pPr>
      <w:r w:rsidRPr="009938AF">
        <w:rPr>
          <w:lang w:eastAsia="fr-FR" w:bidi="ar-SA"/>
        </w:rPr>
        <w:t>En 2018</w:t>
      </w:r>
      <w:r w:rsidR="009938AF">
        <w:rPr>
          <w:lang w:eastAsia="fr-FR" w:bidi="ar-SA"/>
        </w:rPr>
        <w:t>, dans</w:t>
      </w:r>
      <w:r w:rsidR="009B27AA" w:rsidRPr="009938AF">
        <w:rPr>
          <w:lang w:val="fr-FR" w:eastAsia="fr-FR" w:bidi="ar-SA"/>
        </w:rPr>
        <w:t xml:space="preserve"> le cadre d'une réflexion sur une nouvelle organisatio</w:t>
      </w:r>
      <w:r w:rsidR="00981126" w:rsidRPr="009938AF">
        <w:rPr>
          <w:lang w:val="fr-FR" w:eastAsia="fr-FR" w:bidi="ar-SA"/>
        </w:rPr>
        <w:t xml:space="preserve">n du travail </w:t>
      </w:r>
      <w:r w:rsidR="00981126" w:rsidRPr="009938AF">
        <w:rPr>
          <w:lang w:eastAsia="fr-FR" w:bidi="ar-SA"/>
        </w:rPr>
        <w:t>plus innovante et plus opérationnelle</w:t>
      </w:r>
      <w:r w:rsidR="009B27AA" w:rsidRPr="009938AF">
        <w:rPr>
          <w:lang w:val="fr-FR" w:eastAsia="fr-FR" w:bidi="ar-SA"/>
        </w:rPr>
        <w:t xml:space="preserve">, l'entreprise a souhaité mettre en place le télétravail. </w:t>
      </w:r>
      <w:r w:rsidR="004734C2" w:rsidRPr="009938AF">
        <w:rPr>
          <w:lang w:eastAsia="fr-FR" w:bidi="ar-SA"/>
        </w:rPr>
        <w:t xml:space="preserve">Cette réflexion prend en considération les enjeux de la transformation numérique, l’apport de l’organisation alternative du travail contenue dans le télétravail et notamment les leviers d’efficacité de conciliation vie professionnelle – vie privée, </w:t>
      </w:r>
      <w:r w:rsidR="00981126" w:rsidRPr="009938AF">
        <w:rPr>
          <w:lang w:eastAsia="fr-FR" w:bidi="ar-SA"/>
        </w:rPr>
        <w:t xml:space="preserve">d’amélioration de </w:t>
      </w:r>
      <w:r w:rsidR="004734C2" w:rsidRPr="009938AF">
        <w:rPr>
          <w:lang w:eastAsia="fr-FR" w:bidi="ar-SA"/>
        </w:rPr>
        <w:t>l’égalité professionnelle</w:t>
      </w:r>
      <w:r w:rsidR="0032264A" w:rsidRPr="009938AF">
        <w:rPr>
          <w:lang w:eastAsia="fr-FR" w:bidi="ar-SA"/>
        </w:rPr>
        <w:t xml:space="preserve"> ou de la valorisation des emplois et des salariés</w:t>
      </w:r>
      <w:r w:rsidR="00981126" w:rsidRPr="009938AF">
        <w:rPr>
          <w:lang w:eastAsia="fr-FR" w:bidi="ar-SA"/>
        </w:rPr>
        <w:t>.</w:t>
      </w:r>
      <w:r w:rsidR="004734C2" w:rsidRPr="009938AF">
        <w:rPr>
          <w:lang w:eastAsia="fr-FR" w:bidi="ar-SA"/>
        </w:rPr>
        <w:t xml:space="preserve"> </w:t>
      </w:r>
    </w:p>
    <w:p w14:paraId="6E5FA1F2" w14:textId="77777777" w:rsidR="009B27AA" w:rsidRPr="009938AF" w:rsidRDefault="004734C2" w:rsidP="004734C2">
      <w:pPr>
        <w:pStyle w:val="alinea"/>
        <w:spacing w:before="120"/>
        <w:jc w:val="both"/>
        <w:rPr>
          <w:lang w:eastAsia="fr-FR" w:bidi="ar-SA"/>
        </w:rPr>
      </w:pPr>
      <w:r w:rsidRPr="009938AF">
        <w:rPr>
          <w:lang w:eastAsia="fr-FR" w:bidi="ar-SA"/>
        </w:rPr>
        <w:t xml:space="preserve">Dans cet esprit l’accord s’inspire et fait référence à l’accord européen du 16 juillet 2002 et </w:t>
      </w:r>
      <w:r w:rsidR="00981126" w:rsidRPr="009938AF">
        <w:rPr>
          <w:lang w:eastAsia="fr-FR" w:bidi="ar-SA"/>
        </w:rPr>
        <w:t>à</w:t>
      </w:r>
      <w:r w:rsidRPr="009938AF">
        <w:rPr>
          <w:lang w:eastAsia="fr-FR" w:bidi="ar-SA"/>
        </w:rPr>
        <w:t xml:space="preserve"> l’accord national interpr</w:t>
      </w:r>
      <w:r w:rsidR="00981126" w:rsidRPr="009938AF">
        <w:rPr>
          <w:lang w:eastAsia="fr-FR" w:bidi="ar-SA"/>
        </w:rPr>
        <w:t>ofessionnel du 19 juillet 2005.</w:t>
      </w:r>
    </w:p>
    <w:p w14:paraId="65D4C41D" w14:textId="77777777" w:rsidR="00FE0314" w:rsidRPr="009938AF" w:rsidRDefault="00FE0314" w:rsidP="00311154">
      <w:pPr>
        <w:pStyle w:val="NormalWeb"/>
        <w:shd w:val="clear" w:color="auto" w:fill="FFFFFF"/>
        <w:spacing w:before="75" w:beforeAutospacing="0" w:after="75" w:afterAutospacing="0"/>
        <w:ind w:left="15" w:right="15"/>
        <w:jc w:val="both"/>
        <w:rPr>
          <w:rFonts w:ascii="Arial" w:hAnsi="Arial" w:cs="Arial"/>
          <w:sz w:val="18"/>
          <w:szCs w:val="18"/>
        </w:rPr>
      </w:pPr>
      <w:r w:rsidRPr="009938AF">
        <w:rPr>
          <w:rFonts w:ascii="Arial" w:hAnsi="Arial" w:cs="Arial"/>
          <w:sz w:val="18"/>
          <w:szCs w:val="18"/>
        </w:rPr>
        <w:t>Les parties signataires soulignent que la responsabilité, l'autonomie et la confiance mutuelle entre le collaborateur et sa hiérarchie constituent des facteurs essentiels à la réussite de ce mode d'organisation du travail.</w:t>
      </w:r>
    </w:p>
    <w:p w14:paraId="2E746879" w14:textId="77777777" w:rsidR="00FE0314" w:rsidRPr="009938AF" w:rsidRDefault="00FE0314" w:rsidP="00311154">
      <w:pPr>
        <w:pStyle w:val="NormalWeb"/>
        <w:shd w:val="clear" w:color="auto" w:fill="FFFFFF"/>
        <w:spacing w:before="75" w:beforeAutospacing="0" w:after="75" w:afterAutospacing="0"/>
        <w:ind w:left="15" w:right="15"/>
        <w:jc w:val="both"/>
        <w:rPr>
          <w:rFonts w:ascii="Arial" w:hAnsi="Arial" w:cs="Arial"/>
          <w:sz w:val="18"/>
          <w:szCs w:val="18"/>
        </w:rPr>
      </w:pPr>
      <w:r w:rsidRPr="009938AF">
        <w:rPr>
          <w:rFonts w:ascii="Arial" w:hAnsi="Arial" w:cs="Arial"/>
          <w:sz w:val="18"/>
          <w:szCs w:val="18"/>
        </w:rPr>
        <w:t>Les parties rappellent que la confiance mutuelle entre le salarié et sa hiérarchie et le sens commun des responsabilités sont les facteurs clés de la réussite du</w:t>
      </w:r>
      <w:r w:rsidR="00A16C4F" w:rsidRPr="009938AF">
        <w:rPr>
          <w:rFonts w:ascii="Arial" w:hAnsi="Arial" w:cs="Arial"/>
          <w:sz w:val="18"/>
          <w:szCs w:val="18"/>
        </w:rPr>
        <w:t xml:space="preserve"> télétravail.</w:t>
      </w:r>
    </w:p>
    <w:p w14:paraId="42D8BEED" w14:textId="77777777" w:rsidR="004734C2" w:rsidRPr="009938AF" w:rsidRDefault="004734C2" w:rsidP="0032264A">
      <w:pPr>
        <w:pStyle w:val="alinea"/>
        <w:spacing w:before="120"/>
        <w:jc w:val="both"/>
        <w:rPr>
          <w:lang w:eastAsia="fr-FR" w:bidi="ar-SA"/>
        </w:rPr>
      </w:pPr>
      <w:r w:rsidRPr="009938AF">
        <w:rPr>
          <w:lang w:eastAsia="fr-FR" w:bidi="ar-SA"/>
        </w:rPr>
        <w:t xml:space="preserve"> </w:t>
      </w:r>
    </w:p>
    <w:p w14:paraId="10216331" w14:textId="77777777" w:rsidR="00ED256E" w:rsidRPr="009938AF" w:rsidRDefault="008C1D8F" w:rsidP="00BF72B3">
      <w:pPr>
        <w:pStyle w:val="titreO2"/>
        <w:jc w:val="both"/>
        <w:rPr>
          <w:rFonts w:cs="Arial"/>
          <w:lang w:val="fr-FR" w:bidi="ar-SA"/>
        </w:rPr>
      </w:pPr>
      <w:r w:rsidRPr="009938AF">
        <w:rPr>
          <w:rFonts w:cs="Arial"/>
          <w:lang w:bidi="ar-SA"/>
        </w:rPr>
        <w:t xml:space="preserve">Article 1 </w:t>
      </w:r>
      <w:r w:rsidRPr="009938AF">
        <w:rPr>
          <w:rFonts w:cs="Arial"/>
          <w:lang w:val="fr-FR" w:bidi="ar-SA"/>
        </w:rPr>
        <w:tab/>
      </w:r>
      <w:r w:rsidR="00ED256E" w:rsidRPr="009938AF">
        <w:rPr>
          <w:rFonts w:cs="Arial"/>
          <w:u w:val="single"/>
          <w:lang w:val="fr-FR" w:bidi="ar-SA"/>
        </w:rPr>
        <w:t>Définitions</w:t>
      </w:r>
    </w:p>
    <w:p w14:paraId="6BE70126" w14:textId="77777777" w:rsidR="00BF72B3" w:rsidRPr="009938AF" w:rsidRDefault="00ED256E" w:rsidP="00BF72B3">
      <w:pPr>
        <w:pStyle w:val="articletitre1"/>
        <w:spacing w:before="120" w:after="120"/>
        <w:jc w:val="both"/>
        <w:rPr>
          <w:b w:val="0"/>
          <w:lang w:eastAsia="fr-FR" w:bidi="ar-SA"/>
        </w:rPr>
      </w:pPr>
      <w:r w:rsidRPr="009938AF">
        <w:rPr>
          <w:b w:val="0"/>
          <w:lang w:eastAsia="fr-FR" w:bidi="ar-SA"/>
        </w:rPr>
        <w:t xml:space="preserve">En application de l’article L.1222-9 du code du travail, le télétravail désigne toute forme d'organisation du travail dans laquelle un travail qui aurait également pu être exécuté dans les locaux de l'employeur est effectué par un salarié hors de ces locaux de façon volontaire en utilisant les </w:t>
      </w:r>
      <w:r w:rsidR="005B4810" w:rsidRPr="009938AF">
        <w:rPr>
          <w:b w:val="0"/>
          <w:lang w:eastAsia="fr-FR" w:bidi="ar-SA"/>
        </w:rPr>
        <w:t xml:space="preserve">nouvelles </w:t>
      </w:r>
      <w:r w:rsidRPr="009938AF">
        <w:rPr>
          <w:b w:val="0"/>
          <w:lang w:eastAsia="fr-FR" w:bidi="ar-SA"/>
        </w:rPr>
        <w:t>technologies de l'information et de la communication</w:t>
      </w:r>
      <w:r w:rsidR="00BF72B3" w:rsidRPr="009938AF">
        <w:rPr>
          <w:b w:val="0"/>
          <w:lang w:eastAsia="fr-FR" w:bidi="ar-SA"/>
        </w:rPr>
        <w:t xml:space="preserve"> (NTIC).</w:t>
      </w:r>
    </w:p>
    <w:p w14:paraId="18241168" w14:textId="77777777" w:rsidR="00ED256E" w:rsidRPr="009938AF" w:rsidRDefault="00ED256E" w:rsidP="00BF72B3">
      <w:pPr>
        <w:pStyle w:val="articletitre1"/>
        <w:spacing w:before="120" w:after="120"/>
        <w:rPr>
          <w:b w:val="0"/>
          <w:lang w:eastAsia="fr-FR" w:bidi="ar-SA"/>
        </w:rPr>
      </w:pPr>
      <w:r w:rsidRPr="009938AF">
        <w:rPr>
          <w:b w:val="0"/>
          <w:lang w:eastAsia="fr-FR" w:bidi="ar-SA"/>
        </w:rPr>
        <w:br/>
        <w:t>Est qualifié de télétravailleur tout salari</w:t>
      </w:r>
      <w:r w:rsidR="00F96703" w:rsidRPr="009938AF">
        <w:rPr>
          <w:b w:val="0"/>
          <w:lang w:eastAsia="fr-FR" w:bidi="ar-SA"/>
        </w:rPr>
        <w:t>é de l'entreprise qui effectue</w:t>
      </w:r>
      <w:r w:rsidRPr="009938AF">
        <w:rPr>
          <w:b w:val="0"/>
          <w:lang w:eastAsia="fr-FR" w:bidi="ar-SA"/>
        </w:rPr>
        <w:t xml:space="preserve"> du télétravail tel que défini ci-avant.</w:t>
      </w:r>
    </w:p>
    <w:p w14:paraId="3ABC8D56" w14:textId="77777777" w:rsidR="00ED256E" w:rsidRPr="009938AF" w:rsidRDefault="00ED256E" w:rsidP="008C1D8F">
      <w:pPr>
        <w:pStyle w:val="titreO2"/>
        <w:rPr>
          <w:rFonts w:cs="Arial"/>
          <w:lang w:val="fr-FR" w:bidi="ar-SA"/>
        </w:rPr>
      </w:pPr>
    </w:p>
    <w:p w14:paraId="6E86EBD0" w14:textId="77777777" w:rsidR="009B27AA" w:rsidRPr="009938AF" w:rsidRDefault="00ED256E" w:rsidP="008C1D8F">
      <w:pPr>
        <w:pStyle w:val="titreO2"/>
        <w:rPr>
          <w:rFonts w:cs="Arial"/>
          <w:lang w:bidi="ar-SA"/>
        </w:rPr>
      </w:pPr>
      <w:r w:rsidRPr="009938AF">
        <w:rPr>
          <w:rFonts w:cs="Arial"/>
          <w:lang w:val="fr-FR" w:bidi="ar-SA"/>
        </w:rPr>
        <w:t xml:space="preserve">Article 2 </w:t>
      </w:r>
      <w:r w:rsidRPr="009938AF">
        <w:rPr>
          <w:rFonts w:cs="Arial"/>
          <w:lang w:val="fr-FR" w:bidi="ar-SA"/>
        </w:rPr>
        <w:tab/>
      </w:r>
      <w:r w:rsidR="009B27AA" w:rsidRPr="009938AF">
        <w:rPr>
          <w:rFonts w:cs="Arial"/>
          <w:u w:val="single"/>
          <w:lang w:bidi="ar-SA"/>
        </w:rPr>
        <w:t>Champ d'application</w:t>
      </w:r>
    </w:p>
    <w:p w14:paraId="49118705" w14:textId="77777777" w:rsidR="004734C2" w:rsidRPr="009938AF" w:rsidRDefault="004734C2" w:rsidP="009658E3">
      <w:pPr>
        <w:pStyle w:val="articletitre1"/>
        <w:spacing w:before="120" w:after="120"/>
        <w:jc w:val="both"/>
        <w:rPr>
          <w:b w:val="0"/>
          <w:lang w:eastAsia="fr-FR" w:bidi="ar-SA"/>
        </w:rPr>
      </w:pPr>
      <w:r w:rsidRPr="009938AF">
        <w:rPr>
          <w:b w:val="0"/>
          <w:lang w:eastAsia="fr-FR" w:bidi="ar-SA"/>
        </w:rPr>
        <w:t>Le présent accord s’applique au personnel ratt</w:t>
      </w:r>
      <w:r w:rsidR="00CA2E7B" w:rsidRPr="009938AF">
        <w:rPr>
          <w:b w:val="0"/>
          <w:lang w:eastAsia="fr-FR" w:bidi="ar-SA"/>
        </w:rPr>
        <w:t>aché au siège social de</w:t>
      </w:r>
      <w:r w:rsidR="00ED256E" w:rsidRPr="009938AF">
        <w:rPr>
          <w:b w:val="0"/>
          <w:lang w:eastAsia="fr-FR" w:bidi="ar-SA"/>
        </w:rPr>
        <w:t xml:space="preserve"> la société MARTIN BROWER France, actuellement situé à</w:t>
      </w:r>
      <w:r w:rsidR="00CA2E7B" w:rsidRPr="009938AF">
        <w:rPr>
          <w:b w:val="0"/>
          <w:lang w:eastAsia="fr-FR" w:bidi="ar-SA"/>
        </w:rPr>
        <w:t xml:space="preserve"> Lisses</w:t>
      </w:r>
      <w:r w:rsidR="00ED256E" w:rsidRPr="009938AF">
        <w:rPr>
          <w:b w:val="0"/>
          <w:lang w:eastAsia="fr-FR" w:bidi="ar-SA"/>
        </w:rPr>
        <w:t xml:space="preserve"> (91)</w:t>
      </w:r>
      <w:r w:rsidR="00CA2E7B" w:rsidRPr="009938AF">
        <w:rPr>
          <w:b w:val="0"/>
          <w:lang w:eastAsia="fr-FR" w:bidi="ar-SA"/>
        </w:rPr>
        <w:t xml:space="preserve">. </w:t>
      </w:r>
    </w:p>
    <w:p w14:paraId="4075996B" w14:textId="77777777" w:rsidR="008C1D8F" w:rsidRPr="009938AF" w:rsidRDefault="008C1D8F">
      <w:pPr>
        <w:pStyle w:val="articletitre1"/>
        <w:spacing w:before="120" w:after="120"/>
        <w:rPr>
          <w:b w:val="0"/>
          <w:lang w:eastAsia="fr-FR" w:bidi="ar-SA"/>
        </w:rPr>
      </w:pPr>
    </w:p>
    <w:p w14:paraId="7A8B6619" w14:textId="77777777" w:rsidR="008C1D8F" w:rsidRPr="009938AF" w:rsidRDefault="008C1D8F" w:rsidP="008C1D8F">
      <w:pPr>
        <w:pStyle w:val="titreO2"/>
        <w:rPr>
          <w:rFonts w:cs="Arial"/>
          <w:lang w:val="fr-FR" w:bidi="ar-SA"/>
        </w:rPr>
      </w:pPr>
      <w:r w:rsidRPr="009938AF">
        <w:rPr>
          <w:rFonts w:cs="Arial"/>
          <w:lang w:bidi="ar-SA"/>
        </w:rPr>
        <w:t xml:space="preserve">Article </w:t>
      </w:r>
      <w:r w:rsidR="00ED256E" w:rsidRPr="009938AF">
        <w:rPr>
          <w:rFonts w:cs="Arial"/>
          <w:lang w:val="fr-FR" w:bidi="ar-SA"/>
        </w:rPr>
        <w:t>3</w:t>
      </w:r>
      <w:r w:rsidRPr="009938AF">
        <w:rPr>
          <w:rFonts w:cs="Arial"/>
          <w:lang w:bidi="ar-SA"/>
        </w:rPr>
        <w:t xml:space="preserve"> </w:t>
      </w:r>
      <w:r w:rsidRPr="009938AF">
        <w:rPr>
          <w:rFonts w:cs="Arial"/>
          <w:lang w:val="fr-FR" w:bidi="ar-SA"/>
        </w:rPr>
        <w:tab/>
      </w:r>
      <w:r w:rsidR="009B27AA" w:rsidRPr="009938AF">
        <w:rPr>
          <w:rFonts w:cs="Arial"/>
          <w:u w:val="single"/>
          <w:lang w:bidi="ar-SA"/>
        </w:rPr>
        <w:t>Conditions de passage en télétravail</w:t>
      </w:r>
      <w:r w:rsidRPr="009938AF">
        <w:rPr>
          <w:rFonts w:cs="Arial"/>
          <w:u w:val="single"/>
          <w:lang w:bidi="ar-SA"/>
        </w:rPr>
        <w:t>: critères d'</w:t>
      </w:r>
      <w:r w:rsidR="00B76318" w:rsidRPr="009938AF">
        <w:rPr>
          <w:rFonts w:cs="Arial"/>
          <w:u w:val="single"/>
          <w:lang w:bidi="ar-SA"/>
        </w:rPr>
        <w:t>éligibilité</w:t>
      </w:r>
      <w:r w:rsidRPr="009938AF">
        <w:rPr>
          <w:rFonts w:cs="Arial"/>
          <w:lang w:val="fr-FR" w:bidi="ar-SA"/>
        </w:rPr>
        <w:t xml:space="preserve"> </w:t>
      </w:r>
    </w:p>
    <w:p w14:paraId="50D8D12E" w14:textId="77777777" w:rsidR="00ED256E" w:rsidRPr="009938AF" w:rsidRDefault="00ED256E" w:rsidP="00ED256E">
      <w:pPr>
        <w:pStyle w:val="titreO2"/>
        <w:jc w:val="both"/>
        <w:rPr>
          <w:rFonts w:cs="Arial"/>
          <w:lang w:val="fr-FR" w:bidi="ar-SA"/>
        </w:rPr>
      </w:pPr>
    </w:p>
    <w:p w14:paraId="28DDB48B" w14:textId="77777777" w:rsidR="00CA2E7B" w:rsidRPr="009938AF" w:rsidRDefault="00B445CA" w:rsidP="00ED256E">
      <w:pPr>
        <w:pStyle w:val="articletitre1"/>
        <w:spacing w:before="120" w:after="120"/>
        <w:ind w:hanging="426"/>
        <w:rPr>
          <w:sz w:val="20"/>
          <w:lang w:eastAsia="fr-FR" w:bidi="ar-SA"/>
        </w:rPr>
      </w:pPr>
      <w:proofErr w:type="gramStart"/>
      <w:r w:rsidRPr="009938AF">
        <w:rPr>
          <w:sz w:val="20"/>
          <w:lang w:eastAsia="fr-FR" w:bidi="ar-SA"/>
        </w:rPr>
        <w:t>3</w:t>
      </w:r>
      <w:r w:rsidR="00CA2E7B" w:rsidRPr="009938AF">
        <w:rPr>
          <w:sz w:val="20"/>
          <w:lang w:eastAsia="fr-FR" w:bidi="ar-SA"/>
        </w:rPr>
        <w:t xml:space="preserve">.1  </w:t>
      </w:r>
      <w:r w:rsidR="008C1D8F" w:rsidRPr="009938AF">
        <w:rPr>
          <w:sz w:val="20"/>
          <w:lang w:eastAsia="fr-FR" w:bidi="ar-SA"/>
        </w:rPr>
        <w:tab/>
      </w:r>
      <w:proofErr w:type="gramEnd"/>
      <w:r w:rsidR="00CA2E7B" w:rsidRPr="009938AF">
        <w:rPr>
          <w:sz w:val="20"/>
          <w:lang w:eastAsia="fr-FR" w:bidi="ar-SA"/>
        </w:rPr>
        <w:t>Emplois concernés</w:t>
      </w:r>
    </w:p>
    <w:p w14:paraId="5C640260" w14:textId="77777777" w:rsidR="009B27AA" w:rsidRPr="009938AF" w:rsidRDefault="009B27AA" w:rsidP="009658E3">
      <w:pPr>
        <w:pStyle w:val="alinea"/>
        <w:spacing w:before="120"/>
        <w:jc w:val="both"/>
        <w:rPr>
          <w:lang w:eastAsia="fr-FR" w:bidi="ar-SA"/>
        </w:rPr>
      </w:pPr>
      <w:r w:rsidRPr="009938AF">
        <w:rPr>
          <w:lang w:val="fr-FR" w:eastAsia="fr-FR" w:bidi="ar-SA"/>
        </w:rPr>
        <w:t>Le télétravail est ouvert aux activités de l'entreprise pouvant être exercées à distance</w:t>
      </w:r>
      <w:r w:rsidR="00CA2E7B" w:rsidRPr="009938AF">
        <w:rPr>
          <w:lang w:eastAsia="fr-FR" w:bidi="ar-SA"/>
        </w:rPr>
        <w:t xml:space="preserve"> dans les conditions de travail et de sécurité requises. La liste des emplois éligibles est établie </w:t>
      </w:r>
      <w:r w:rsidR="00A51C6E" w:rsidRPr="009938AF">
        <w:rPr>
          <w:lang w:eastAsia="fr-FR" w:bidi="ar-SA"/>
        </w:rPr>
        <w:t xml:space="preserve">par la Direction des ressources humaines après information du </w:t>
      </w:r>
      <w:r w:rsidR="003468B3" w:rsidRPr="009938AF">
        <w:rPr>
          <w:lang w:eastAsia="fr-FR" w:bidi="ar-SA"/>
        </w:rPr>
        <w:t>CSE et de la CSSCT</w:t>
      </w:r>
      <w:r w:rsidR="00CA2E7B" w:rsidRPr="009938AF">
        <w:rPr>
          <w:lang w:eastAsia="fr-FR" w:bidi="ar-SA"/>
        </w:rPr>
        <w:t>. Les autres emplois n</w:t>
      </w:r>
      <w:r w:rsidRPr="009938AF">
        <w:rPr>
          <w:lang w:val="fr-FR" w:eastAsia="fr-FR" w:bidi="ar-SA"/>
        </w:rPr>
        <w:t>e son</w:t>
      </w:r>
      <w:r w:rsidR="00CA2E7B" w:rsidRPr="009938AF">
        <w:rPr>
          <w:lang w:val="fr-FR" w:eastAsia="fr-FR" w:bidi="ar-SA"/>
        </w:rPr>
        <w:t xml:space="preserve">t pas éligibles </w:t>
      </w:r>
      <w:r w:rsidR="00F00B0E" w:rsidRPr="009938AF">
        <w:rPr>
          <w:lang w:eastAsia="fr-FR" w:bidi="ar-SA"/>
        </w:rPr>
        <w:t xml:space="preserve">pour le moment </w:t>
      </w:r>
      <w:r w:rsidR="00CA2E7B" w:rsidRPr="009938AF">
        <w:rPr>
          <w:lang w:val="fr-FR" w:eastAsia="fr-FR" w:bidi="ar-SA"/>
        </w:rPr>
        <w:t>au télétravail</w:t>
      </w:r>
      <w:r w:rsidR="00CA2E7B" w:rsidRPr="009938AF">
        <w:rPr>
          <w:lang w:eastAsia="fr-FR" w:bidi="ar-SA"/>
        </w:rPr>
        <w:t xml:space="preserve">. </w:t>
      </w:r>
    </w:p>
    <w:p w14:paraId="03BBFA77" w14:textId="77777777" w:rsidR="00B76318" w:rsidRPr="009938AF" w:rsidRDefault="00B76318">
      <w:pPr>
        <w:pStyle w:val="alinea"/>
        <w:spacing w:before="120"/>
        <w:rPr>
          <w:lang w:eastAsia="fr-FR" w:bidi="ar-SA"/>
        </w:rPr>
      </w:pPr>
    </w:p>
    <w:p w14:paraId="5D8455AF" w14:textId="77777777" w:rsidR="00CA2E7B" w:rsidRPr="009938AF" w:rsidRDefault="00B445CA" w:rsidP="008C1D8F">
      <w:pPr>
        <w:pStyle w:val="articletitre1"/>
        <w:spacing w:before="120" w:after="120"/>
        <w:ind w:hanging="426"/>
        <w:rPr>
          <w:sz w:val="20"/>
          <w:lang w:eastAsia="fr-FR" w:bidi="ar-SA"/>
        </w:rPr>
      </w:pPr>
      <w:r w:rsidRPr="009938AF">
        <w:rPr>
          <w:sz w:val="20"/>
          <w:lang w:eastAsia="fr-FR" w:bidi="ar-SA"/>
        </w:rPr>
        <w:t>3</w:t>
      </w:r>
      <w:r w:rsidR="00CA2E7B" w:rsidRPr="009938AF">
        <w:rPr>
          <w:sz w:val="20"/>
          <w:lang w:eastAsia="fr-FR" w:bidi="ar-SA"/>
        </w:rPr>
        <w:t xml:space="preserve">.2 </w:t>
      </w:r>
      <w:r w:rsidR="008C1D8F" w:rsidRPr="009938AF">
        <w:rPr>
          <w:sz w:val="20"/>
          <w:lang w:eastAsia="fr-FR" w:bidi="ar-SA"/>
        </w:rPr>
        <w:tab/>
      </w:r>
      <w:r w:rsidR="00CA2E7B" w:rsidRPr="009938AF">
        <w:rPr>
          <w:sz w:val="20"/>
          <w:lang w:eastAsia="fr-FR" w:bidi="ar-SA"/>
        </w:rPr>
        <w:t>Condition d’accès au télétravail</w:t>
      </w:r>
    </w:p>
    <w:p w14:paraId="38D80C17" w14:textId="77777777" w:rsidR="00CA2E7B" w:rsidRPr="009938AF" w:rsidRDefault="00CA2E7B">
      <w:pPr>
        <w:pStyle w:val="articletitre1"/>
        <w:spacing w:before="120" w:after="120"/>
        <w:rPr>
          <w:b w:val="0"/>
          <w:lang w:eastAsia="fr-FR" w:bidi="ar-SA"/>
        </w:rPr>
      </w:pPr>
      <w:r w:rsidRPr="009938AF">
        <w:rPr>
          <w:b w:val="0"/>
          <w:lang w:eastAsia="fr-FR" w:bidi="ar-SA"/>
        </w:rPr>
        <w:t xml:space="preserve">L’accès au télétravail </w:t>
      </w:r>
      <w:r w:rsidR="00ED256E" w:rsidRPr="009938AF">
        <w:rPr>
          <w:b w:val="0"/>
          <w:lang w:eastAsia="fr-FR" w:bidi="ar-SA"/>
        </w:rPr>
        <w:t>exige</w:t>
      </w:r>
      <w:r w:rsidRPr="009938AF">
        <w:rPr>
          <w:b w:val="0"/>
          <w:lang w:eastAsia="fr-FR" w:bidi="ar-SA"/>
        </w:rPr>
        <w:t xml:space="preserve"> que les conditions suivantes soient réunies : </w:t>
      </w:r>
    </w:p>
    <w:p w14:paraId="5354AF50" w14:textId="77777777" w:rsidR="00CA2E7B" w:rsidRPr="009938AF" w:rsidRDefault="00CA2E7B" w:rsidP="00202A5A">
      <w:pPr>
        <w:pStyle w:val="articletitre1"/>
        <w:numPr>
          <w:ilvl w:val="0"/>
          <w:numId w:val="1"/>
        </w:numPr>
        <w:spacing w:before="120" w:after="120" w:line="240" w:lineRule="auto"/>
        <w:rPr>
          <w:b w:val="0"/>
          <w:lang w:eastAsia="fr-FR" w:bidi="ar-SA"/>
        </w:rPr>
      </w:pPr>
      <w:r w:rsidRPr="009938AF">
        <w:rPr>
          <w:b w:val="0"/>
          <w:lang w:eastAsia="fr-FR" w:bidi="ar-SA"/>
        </w:rPr>
        <w:t xml:space="preserve">Ancienneté minimum de </w:t>
      </w:r>
      <w:r w:rsidR="003468B3" w:rsidRPr="009938AF">
        <w:rPr>
          <w:b w:val="0"/>
          <w:lang w:eastAsia="fr-FR" w:bidi="ar-SA"/>
        </w:rPr>
        <w:t xml:space="preserve">3 </w:t>
      </w:r>
      <w:r w:rsidRPr="009938AF">
        <w:rPr>
          <w:b w:val="0"/>
          <w:lang w:eastAsia="fr-FR" w:bidi="ar-SA"/>
        </w:rPr>
        <w:t xml:space="preserve">mois </w:t>
      </w:r>
    </w:p>
    <w:p w14:paraId="72D66B8C" w14:textId="77777777" w:rsidR="00CA2E7B" w:rsidRPr="009938AF" w:rsidRDefault="00CA2E7B" w:rsidP="00202A5A">
      <w:pPr>
        <w:pStyle w:val="articletitre1"/>
        <w:numPr>
          <w:ilvl w:val="0"/>
          <w:numId w:val="1"/>
        </w:numPr>
        <w:spacing w:before="120" w:after="120" w:line="240" w:lineRule="auto"/>
        <w:rPr>
          <w:b w:val="0"/>
          <w:lang w:eastAsia="fr-FR" w:bidi="ar-SA"/>
        </w:rPr>
      </w:pPr>
      <w:r w:rsidRPr="009938AF">
        <w:rPr>
          <w:b w:val="0"/>
          <w:lang w:eastAsia="fr-FR" w:bidi="ar-SA"/>
        </w:rPr>
        <w:t>Poste occupé à temps plein</w:t>
      </w:r>
    </w:p>
    <w:p w14:paraId="26E8D1BF" w14:textId="77777777" w:rsidR="00CA2E7B" w:rsidRPr="009938AF" w:rsidRDefault="00CA2E7B" w:rsidP="00202A5A">
      <w:pPr>
        <w:pStyle w:val="articletitre1"/>
        <w:numPr>
          <w:ilvl w:val="0"/>
          <w:numId w:val="1"/>
        </w:numPr>
        <w:spacing w:before="120" w:after="120" w:line="240" w:lineRule="auto"/>
        <w:rPr>
          <w:b w:val="0"/>
          <w:lang w:eastAsia="fr-FR" w:bidi="ar-SA"/>
        </w:rPr>
      </w:pPr>
      <w:r w:rsidRPr="009938AF">
        <w:rPr>
          <w:b w:val="0"/>
          <w:lang w:eastAsia="fr-FR" w:bidi="ar-SA"/>
        </w:rPr>
        <w:t>Autonomie dans la fonction* : évaluation managériale/département RH</w:t>
      </w:r>
    </w:p>
    <w:p w14:paraId="4CC357D7" w14:textId="77777777" w:rsidR="00655404" w:rsidRPr="009938AF" w:rsidRDefault="00655404" w:rsidP="00202A5A">
      <w:pPr>
        <w:pStyle w:val="articletitre1"/>
        <w:numPr>
          <w:ilvl w:val="0"/>
          <w:numId w:val="1"/>
        </w:numPr>
        <w:spacing w:before="120" w:after="120" w:line="240" w:lineRule="auto"/>
        <w:rPr>
          <w:b w:val="0"/>
          <w:lang w:eastAsia="fr-FR" w:bidi="ar-SA"/>
        </w:rPr>
      </w:pPr>
      <w:r w:rsidRPr="009938AF">
        <w:rPr>
          <w:b w:val="0"/>
          <w:lang w:eastAsia="fr-FR" w:bidi="ar-SA"/>
        </w:rPr>
        <w:t>Maîtrise des outils informatiques et des moyens de télécommunication</w:t>
      </w:r>
    </w:p>
    <w:p w14:paraId="7D0DA992" w14:textId="77777777" w:rsidR="00655404" w:rsidRPr="009938AF" w:rsidRDefault="00655404" w:rsidP="00202A5A">
      <w:pPr>
        <w:pStyle w:val="articletitre1"/>
        <w:numPr>
          <w:ilvl w:val="0"/>
          <w:numId w:val="1"/>
        </w:numPr>
        <w:spacing w:before="120" w:after="120" w:line="240" w:lineRule="auto"/>
        <w:rPr>
          <w:b w:val="0"/>
          <w:lang w:eastAsia="fr-FR" w:bidi="ar-SA"/>
        </w:rPr>
      </w:pPr>
      <w:r w:rsidRPr="009938AF">
        <w:rPr>
          <w:b w:val="0"/>
          <w:lang w:eastAsia="fr-FR" w:bidi="ar-SA"/>
        </w:rPr>
        <w:t xml:space="preserve">Respect des règles d’organisation du télétravail </w:t>
      </w:r>
    </w:p>
    <w:p w14:paraId="102F3769" w14:textId="77777777" w:rsidR="009658E3" w:rsidRPr="009938AF" w:rsidRDefault="00CA2E7B" w:rsidP="009658E3">
      <w:pPr>
        <w:pStyle w:val="articletitre1"/>
        <w:spacing w:before="120" w:after="120"/>
        <w:jc w:val="both"/>
        <w:rPr>
          <w:b w:val="0"/>
          <w:lang w:eastAsia="fr-FR" w:bidi="ar-SA"/>
        </w:rPr>
      </w:pPr>
      <w:r w:rsidRPr="009938AF">
        <w:rPr>
          <w:b w:val="0"/>
          <w:lang w:eastAsia="fr-FR" w:bidi="ar-SA"/>
        </w:rPr>
        <w:lastRenderedPageBreak/>
        <w:t>* l’autonomie est définie par la capacité du salarié à pr</w:t>
      </w:r>
      <w:r w:rsidR="00655404" w:rsidRPr="009938AF">
        <w:rPr>
          <w:b w:val="0"/>
          <w:lang w:eastAsia="fr-FR" w:bidi="ar-SA"/>
        </w:rPr>
        <w:t xml:space="preserve">endre en charge ses missions dans leur totalité </w:t>
      </w:r>
      <w:r w:rsidR="0032264A" w:rsidRPr="009938AF">
        <w:rPr>
          <w:b w:val="0"/>
          <w:lang w:eastAsia="fr-FR" w:bidi="ar-SA"/>
        </w:rPr>
        <w:t xml:space="preserve">et à résoudre les situations de travail </w:t>
      </w:r>
      <w:r w:rsidR="00655404" w:rsidRPr="009938AF">
        <w:rPr>
          <w:b w:val="0"/>
          <w:lang w:eastAsia="fr-FR" w:bidi="ar-SA"/>
        </w:rPr>
        <w:t>bien qu’il se trouve en dehors de l’entreprise</w:t>
      </w:r>
      <w:r w:rsidR="0032264A" w:rsidRPr="009938AF">
        <w:rPr>
          <w:b w:val="0"/>
          <w:lang w:eastAsia="fr-FR" w:bidi="ar-SA"/>
        </w:rPr>
        <w:t xml:space="preserve">. </w:t>
      </w:r>
    </w:p>
    <w:p w14:paraId="7E6D63E0" w14:textId="77777777" w:rsidR="0005721F" w:rsidRPr="009938AF" w:rsidRDefault="0032264A" w:rsidP="009658E3">
      <w:pPr>
        <w:pStyle w:val="articletitre1"/>
        <w:spacing w:before="120" w:after="120"/>
        <w:jc w:val="both"/>
        <w:rPr>
          <w:b w:val="0"/>
          <w:lang w:eastAsia="fr-FR" w:bidi="ar-SA"/>
        </w:rPr>
      </w:pPr>
      <w:r w:rsidRPr="009938AF">
        <w:rPr>
          <w:b w:val="0"/>
          <w:lang w:eastAsia="fr-FR" w:bidi="ar-SA"/>
        </w:rPr>
        <w:t xml:space="preserve">Il s’agit aussi </w:t>
      </w:r>
      <w:r w:rsidR="005B4810" w:rsidRPr="009938AF">
        <w:rPr>
          <w:b w:val="0"/>
          <w:lang w:eastAsia="fr-FR" w:bidi="ar-SA"/>
        </w:rPr>
        <w:t xml:space="preserve">de </w:t>
      </w:r>
      <w:r w:rsidRPr="009938AF">
        <w:rPr>
          <w:b w:val="0"/>
          <w:lang w:eastAsia="fr-FR" w:bidi="ar-SA"/>
        </w:rPr>
        <w:t>sa capacité à garantir</w:t>
      </w:r>
      <w:r w:rsidR="00655404" w:rsidRPr="009938AF">
        <w:rPr>
          <w:b w:val="0"/>
          <w:lang w:eastAsia="fr-FR" w:bidi="ar-SA"/>
        </w:rPr>
        <w:t xml:space="preserve"> la continuité de la communication avec l’entreprise (services internes, hiérarchie et collègues de travail…), </w:t>
      </w:r>
      <w:r w:rsidRPr="009938AF">
        <w:rPr>
          <w:b w:val="0"/>
          <w:lang w:eastAsia="fr-FR" w:bidi="ar-SA"/>
        </w:rPr>
        <w:t xml:space="preserve">et plus généralement </w:t>
      </w:r>
      <w:r w:rsidR="00655404" w:rsidRPr="009938AF">
        <w:rPr>
          <w:b w:val="0"/>
          <w:lang w:eastAsia="fr-FR" w:bidi="ar-SA"/>
        </w:rPr>
        <w:t xml:space="preserve">à travailler à l’identique d’une activité réalisée dans l’entreprise notamment par le biais des NTIC. </w:t>
      </w:r>
    </w:p>
    <w:p w14:paraId="459D7313" w14:textId="77777777" w:rsidR="00D5221A" w:rsidRPr="009938AF" w:rsidRDefault="00F81E62" w:rsidP="009658E3">
      <w:pPr>
        <w:pStyle w:val="articletitre1"/>
        <w:spacing w:before="120" w:after="120"/>
        <w:jc w:val="both"/>
        <w:rPr>
          <w:b w:val="0"/>
          <w:lang w:eastAsia="fr-FR" w:bidi="ar-SA"/>
        </w:rPr>
      </w:pPr>
      <w:r w:rsidRPr="009938AF">
        <w:rPr>
          <w:b w:val="0"/>
          <w:lang w:eastAsia="fr-FR" w:bidi="ar-SA"/>
        </w:rPr>
        <w:t xml:space="preserve">Des dispositions particulières pourront être arrêtées, par note interne de la Direction des ressources humaines, en cas d’épisode de pollution mentionné à l’article L.223-1 du Code de l’environnement. </w:t>
      </w:r>
    </w:p>
    <w:p w14:paraId="44546C8E" w14:textId="77777777" w:rsidR="00137741" w:rsidRPr="009938AF" w:rsidRDefault="00137741" w:rsidP="009658E3">
      <w:pPr>
        <w:pStyle w:val="articletitre1"/>
        <w:spacing w:before="120" w:after="120"/>
        <w:jc w:val="both"/>
        <w:rPr>
          <w:b w:val="0"/>
          <w:lang w:eastAsia="fr-FR" w:bidi="ar-SA"/>
        </w:rPr>
      </w:pPr>
    </w:p>
    <w:p w14:paraId="75D55674" w14:textId="77777777" w:rsidR="009B27AA" w:rsidRPr="009938AF" w:rsidRDefault="00B445CA" w:rsidP="008C1D8F">
      <w:pPr>
        <w:pStyle w:val="titreO2"/>
        <w:rPr>
          <w:rFonts w:cs="Arial"/>
          <w:sz w:val="18"/>
          <w:u w:val="single"/>
          <w:lang w:val="fr-FR" w:bidi="ar-SA"/>
        </w:rPr>
      </w:pPr>
      <w:r w:rsidRPr="009938AF">
        <w:rPr>
          <w:rFonts w:cs="Arial"/>
          <w:lang w:bidi="ar-SA"/>
        </w:rPr>
        <w:t>Article 4</w:t>
      </w:r>
      <w:r w:rsidR="008C1D8F" w:rsidRPr="009938AF">
        <w:rPr>
          <w:rFonts w:cs="Arial"/>
          <w:lang w:bidi="ar-SA"/>
        </w:rPr>
        <w:t xml:space="preserve"> </w:t>
      </w:r>
      <w:r w:rsidR="008C1D8F" w:rsidRPr="009938AF">
        <w:rPr>
          <w:rFonts w:cs="Arial"/>
          <w:lang w:val="fr-FR" w:bidi="ar-SA"/>
        </w:rPr>
        <w:tab/>
      </w:r>
      <w:r w:rsidR="009B27AA" w:rsidRPr="009938AF">
        <w:rPr>
          <w:rFonts w:cs="Arial"/>
          <w:u w:val="single"/>
          <w:lang w:bidi="ar-SA"/>
        </w:rPr>
        <w:t xml:space="preserve">Modalités d'acceptation par le salarié des conditions de mise en </w:t>
      </w:r>
      <w:r w:rsidR="00544593" w:rsidRPr="009938AF">
        <w:rPr>
          <w:rFonts w:cs="Arial"/>
          <w:u w:val="single"/>
          <w:lang w:bidi="ar-SA"/>
        </w:rPr>
        <w:t>œuvre</w:t>
      </w:r>
      <w:r w:rsidR="009B27AA" w:rsidRPr="009938AF">
        <w:rPr>
          <w:rFonts w:cs="Arial"/>
          <w:u w:val="single"/>
          <w:lang w:bidi="ar-SA"/>
        </w:rPr>
        <w:t xml:space="preserve"> du t</w:t>
      </w:r>
      <w:r w:rsidR="00B76318" w:rsidRPr="009938AF">
        <w:rPr>
          <w:rFonts w:cs="Arial"/>
          <w:u w:val="single"/>
          <w:lang w:bidi="ar-SA"/>
        </w:rPr>
        <w:t>élétravail</w:t>
      </w:r>
    </w:p>
    <w:p w14:paraId="14629C4D" w14:textId="77777777" w:rsidR="00202A5A" w:rsidRPr="009938AF" w:rsidRDefault="009B27AA" w:rsidP="0032264A">
      <w:pPr>
        <w:pStyle w:val="alinea"/>
        <w:spacing w:before="120"/>
        <w:jc w:val="both"/>
        <w:rPr>
          <w:lang w:eastAsia="fr-FR" w:bidi="ar-SA"/>
        </w:rPr>
      </w:pPr>
      <w:r w:rsidRPr="009938AF">
        <w:rPr>
          <w:lang w:val="fr-FR" w:eastAsia="fr-FR" w:bidi="ar-SA"/>
        </w:rPr>
        <w:t>Le passage en télétravail doit reposer sur la base du volontariat. Le salarié qui remplit les critères d'éligibilité et qui souhaite bénéficier du télétravail en fait la demande par écrit à son supérieur hiérarchique par le biais d</w:t>
      </w:r>
      <w:r w:rsidR="00655404" w:rsidRPr="009938AF">
        <w:rPr>
          <w:lang w:eastAsia="fr-FR" w:bidi="ar-SA"/>
        </w:rPr>
        <w:t xml:space="preserve">u formulaire disponible </w:t>
      </w:r>
      <w:r w:rsidR="005B4810" w:rsidRPr="009938AF">
        <w:rPr>
          <w:lang w:eastAsia="fr-FR" w:bidi="ar-SA"/>
        </w:rPr>
        <w:t>sur</w:t>
      </w:r>
      <w:r w:rsidR="00655404" w:rsidRPr="009938AF">
        <w:rPr>
          <w:lang w:eastAsia="fr-FR" w:bidi="ar-SA"/>
        </w:rPr>
        <w:t xml:space="preserve"> l’intranet</w:t>
      </w:r>
      <w:r w:rsidRPr="009938AF">
        <w:rPr>
          <w:lang w:val="fr-FR" w:eastAsia="fr-FR" w:bidi="ar-SA"/>
        </w:rPr>
        <w:t xml:space="preserve">. </w:t>
      </w:r>
    </w:p>
    <w:p w14:paraId="2612E8B3" w14:textId="77777777" w:rsidR="009B27AA" w:rsidRPr="009938AF" w:rsidRDefault="00655404" w:rsidP="0032264A">
      <w:pPr>
        <w:pStyle w:val="alinea"/>
        <w:spacing w:before="120"/>
        <w:jc w:val="both"/>
        <w:rPr>
          <w:lang w:val="fr-FR" w:eastAsia="fr-FR" w:bidi="ar-SA"/>
        </w:rPr>
      </w:pPr>
      <w:r w:rsidRPr="009938AF">
        <w:rPr>
          <w:lang w:eastAsia="fr-FR" w:bidi="ar-SA"/>
        </w:rPr>
        <w:t>L’entreprise devra respecter un délai de 1 mois</w:t>
      </w:r>
      <w:r w:rsidR="005B4810" w:rsidRPr="009938AF">
        <w:rPr>
          <w:lang w:val="fr-FR" w:eastAsia="fr-FR" w:bidi="ar-SA"/>
        </w:rPr>
        <w:t> </w:t>
      </w:r>
      <w:r w:rsidR="009B27AA" w:rsidRPr="009938AF">
        <w:rPr>
          <w:lang w:val="fr-FR" w:eastAsia="fr-FR" w:bidi="ar-SA"/>
        </w:rPr>
        <w:t xml:space="preserve">pour accepter ou refuser. Le refus </w:t>
      </w:r>
      <w:r w:rsidR="00202A5A" w:rsidRPr="009938AF">
        <w:rPr>
          <w:lang w:eastAsia="fr-FR" w:bidi="ar-SA"/>
        </w:rPr>
        <w:t>est</w:t>
      </w:r>
      <w:r w:rsidR="009B27AA" w:rsidRPr="009938AF">
        <w:rPr>
          <w:lang w:val="fr-FR" w:eastAsia="fr-FR" w:bidi="ar-SA"/>
        </w:rPr>
        <w:t xml:space="preserve"> motivé</w:t>
      </w:r>
      <w:r w:rsidR="00202A5A" w:rsidRPr="009938AF">
        <w:rPr>
          <w:lang w:eastAsia="fr-FR" w:bidi="ar-SA"/>
        </w:rPr>
        <w:t xml:space="preserve"> par écrit</w:t>
      </w:r>
      <w:r w:rsidR="009B27AA" w:rsidRPr="009938AF">
        <w:rPr>
          <w:lang w:val="fr-FR" w:eastAsia="fr-FR" w:bidi="ar-SA"/>
        </w:rPr>
        <w:t>.</w:t>
      </w:r>
    </w:p>
    <w:p w14:paraId="3E75F3BE" w14:textId="77777777" w:rsidR="00202A5A" w:rsidRPr="009938AF" w:rsidRDefault="009B27AA" w:rsidP="0032264A">
      <w:pPr>
        <w:pStyle w:val="alinea"/>
        <w:spacing w:before="120"/>
        <w:jc w:val="both"/>
        <w:rPr>
          <w:lang w:eastAsia="fr-FR" w:bidi="ar-SA"/>
        </w:rPr>
      </w:pPr>
      <w:r w:rsidRPr="009938AF">
        <w:rPr>
          <w:lang w:val="fr-FR" w:eastAsia="fr-FR" w:bidi="ar-SA"/>
        </w:rPr>
        <w:t xml:space="preserve">Lorsque la demande de télétravail sera acceptée, un avenant au contrat sera conclu pour confirmer l'accord du salarié et de l'employeur ainsi que pour préciser les modalités utiles à l'exercice du télétravail et adaptées à la situation du télétravailleur. </w:t>
      </w:r>
    </w:p>
    <w:p w14:paraId="4E149C42" w14:textId="77777777" w:rsidR="00FE0314" w:rsidRPr="009938AF" w:rsidRDefault="00655404" w:rsidP="0032264A">
      <w:pPr>
        <w:pStyle w:val="alinea"/>
        <w:spacing w:before="120"/>
        <w:jc w:val="both"/>
        <w:rPr>
          <w:lang w:eastAsia="fr-FR" w:bidi="ar-SA"/>
        </w:rPr>
      </w:pPr>
      <w:r w:rsidRPr="009938AF">
        <w:rPr>
          <w:lang w:eastAsia="fr-FR" w:bidi="ar-SA"/>
        </w:rPr>
        <w:t xml:space="preserve">L’avenant sera conclu pour une durée ne pouvant excéder </w:t>
      </w:r>
      <w:r w:rsidR="00981126" w:rsidRPr="009938AF">
        <w:rPr>
          <w:lang w:eastAsia="fr-FR" w:bidi="ar-SA"/>
        </w:rPr>
        <w:t>la date du</w:t>
      </w:r>
      <w:r w:rsidRPr="009938AF">
        <w:rPr>
          <w:lang w:eastAsia="fr-FR" w:bidi="ar-SA"/>
        </w:rPr>
        <w:t xml:space="preserve"> </w:t>
      </w:r>
      <w:r w:rsidR="00A51C6E" w:rsidRPr="009938AF">
        <w:rPr>
          <w:lang w:eastAsia="fr-FR" w:bidi="ar-SA"/>
        </w:rPr>
        <w:t>1</w:t>
      </w:r>
      <w:r w:rsidR="00A51C6E" w:rsidRPr="009938AF">
        <w:rPr>
          <w:vertAlign w:val="superscript"/>
          <w:lang w:eastAsia="fr-FR" w:bidi="ar-SA"/>
        </w:rPr>
        <w:t>er</w:t>
      </w:r>
      <w:r w:rsidR="00A51C6E" w:rsidRPr="009938AF">
        <w:rPr>
          <w:lang w:eastAsia="fr-FR" w:bidi="ar-SA"/>
        </w:rPr>
        <w:t xml:space="preserve"> juin</w:t>
      </w:r>
      <w:r w:rsidRPr="009938AF">
        <w:rPr>
          <w:lang w:eastAsia="fr-FR" w:bidi="ar-SA"/>
        </w:rPr>
        <w:t xml:space="preserve"> de l’année suivante. </w:t>
      </w:r>
    </w:p>
    <w:p w14:paraId="07BB80D3" w14:textId="77777777" w:rsidR="00FE0314" w:rsidRPr="009938AF" w:rsidRDefault="00FE0314" w:rsidP="0032264A">
      <w:pPr>
        <w:pStyle w:val="alinea"/>
        <w:spacing w:before="120"/>
        <w:jc w:val="both"/>
        <w:rPr>
          <w:sz w:val="16"/>
          <w:szCs w:val="16"/>
          <w:lang w:eastAsia="fr-FR" w:bidi="ar-SA"/>
        </w:rPr>
      </w:pPr>
      <w:r w:rsidRPr="009938AF">
        <w:rPr>
          <w:shd w:val="clear" w:color="auto" w:fill="FFFFFF"/>
        </w:rPr>
        <w:t xml:space="preserve">Toutefois, </w:t>
      </w:r>
      <w:r w:rsidR="00F93783" w:rsidRPr="009938AF">
        <w:rPr>
          <w:shd w:val="clear" w:color="auto" w:fill="FFFFFF"/>
        </w:rPr>
        <w:t xml:space="preserve">conformément à l’article L1222-11 du Code du travail, </w:t>
      </w:r>
      <w:r w:rsidRPr="009938AF">
        <w:rPr>
          <w:shd w:val="clear" w:color="auto" w:fill="FFFFFF"/>
        </w:rPr>
        <w:t>en cas de circonstances exceptionnelles, notamment de menace d'épidémie, ou en cas de force majeure, la mise en œuvre du télétravail peut être considérée comme un aménagement du poste de travail rendu nécessaire pour permettre la continuité de l'activité de l'entreprise et garantir la protection des salariés.</w:t>
      </w:r>
    </w:p>
    <w:p w14:paraId="3F49C0E5" w14:textId="77777777" w:rsidR="00202A5A" w:rsidRPr="009938AF" w:rsidRDefault="00202A5A" w:rsidP="0032264A">
      <w:pPr>
        <w:pStyle w:val="alinea"/>
        <w:spacing w:before="120"/>
        <w:jc w:val="both"/>
        <w:rPr>
          <w:lang w:eastAsia="fr-FR" w:bidi="ar-SA"/>
        </w:rPr>
      </w:pPr>
    </w:p>
    <w:p w14:paraId="0B79EB69" w14:textId="77777777" w:rsidR="009B27AA" w:rsidRPr="009938AF" w:rsidRDefault="009B27AA" w:rsidP="0032264A">
      <w:pPr>
        <w:pStyle w:val="articletitre1"/>
        <w:spacing w:before="120" w:after="120"/>
        <w:ind w:hanging="993"/>
        <w:jc w:val="both"/>
        <w:rPr>
          <w:sz w:val="20"/>
          <w:szCs w:val="20"/>
          <w:lang w:eastAsia="fr-FR" w:bidi="ar-SA"/>
        </w:rPr>
      </w:pPr>
      <w:r w:rsidRPr="009938AF">
        <w:rPr>
          <w:sz w:val="20"/>
          <w:szCs w:val="20"/>
          <w:lang w:val="fr-FR" w:eastAsia="fr-FR" w:bidi="ar-SA"/>
        </w:rPr>
        <w:t>Article</w:t>
      </w:r>
      <w:r w:rsidR="00B445CA" w:rsidRPr="009938AF">
        <w:rPr>
          <w:sz w:val="20"/>
          <w:szCs w:val="20"/>
          <w:lang w:val="fr-FR" w:eastAsia="fr-FR" w:bidi="ar-SA"/>
        </w:rPr>
        <w:t xml:space="preserve"> 5</w:t>
      </w:r>
      <w:r w:rsidRPr="009938AF">
        <w:rPr>
          <w:sz w:val="20"/>
          <w:szCs w:val="20"/>
          <w:lang w:val="fr-FR" w:eastAsia="fr-FR" w:bidi="ar-SA"/>
        </w:rPr>
        <w:t xml:space="preserve">  </w:t>
      </w:r>
      <w:r w:rsidR="0032264A" w:rsidRPr="009938AF">
        <w:rPr>
          <w:sz w:val="20"/>
          <w:szCs w:val="20"/>
          <w:lang w:eastAsia="fr-FR" w:bidi="ar-SA"/>
        </w:rPr>
        <w:t xml:space="preserve"> </w:t>
      </w:r>
      <w:r w:rsidR="00F00B0E" w:rsidRPr="009938AF">
        <w:rPr>
          <w:sz w:val="20"/>
          <w:szCs w:val="20"/>
          <w:lang w:eastAsia="fr-FR" w:bidi="ar-SA"/>
        </w:rPr>
        <w:tab/>
      </w:r>
      <w:r w:rsidRPr="009938AF">
        <w:rPr>
          <w:sz w:val="20"/>
          <w:szCs w:val="20"/>
          <w:u w:val="single"/>
          <w:lang w:val="fr-FR" w:eastAsia="fr-FR" w:bidi="ar-SA"/>
        </w:rPr>
        <w:t>Conditions de retour à une exécution du contrat de travail sans télétravail</w:t>
      </w:r>
      <w:r w:rsidRPr="009938AF">
        <w:rPr>
          <w:sz w:val="20"/>
          <w:szCs w:val="20"/>
          <w:lang w:val="fr-FR" w:eastAsia="fr-FR" w:bidi="ar-SA"/>
        </w:rPr>
        <w:t xml:space="preserve"> </w:t>
      </w:r>
    </w:p>
    <w:p w14:paraId="5F48C2EE" w14:textId="77777777" w:rsidR="00B76318" w:rsidRPr="009938AF" w:rsidRDefault="00B76318" w:rsidP="0032264A">
      <w:pPr>
        <w:pStyle w:val="articletitre1"/>
        <w:spacing w:before="120" w:after="120"/>
        <w:ind w:hanging="993"/>
        <w:jc w:val="both"/>
        <w:rPr>
          <w:sz w:val="20"/>
          <w:szCs w:val="20"/>
          <w:lang w:eastAsia="fr-FR" w:bidi="ar-SA"/>
        </w:rPr>
      </w:pPr>
    </w:p>
    <w:p w14:paraId="056B0F9D" w14:textId="77777777" w:rsidR="009B27AA" w:rsidRPr="009938AF" w:rsidRDefault="00B445CA" w:rsidP="0032264A">
      <w:pPr>
        <w:ind w:hanging="426"/>
        <w:jc w:val="both"/>
        <w:rPr>
          <w:sz w:val="20"/>
          <w:szCs w:val="20"/>
          <w:lang w:val="fr-FR" w:eastAsia="fr-FR" w:bidi="ar-SA"/>
        </w:rPr>
      </w:pPr>
      <w:r w:rsidRPr="009938AF">
        <w:rPr>
          <w:rStyle w:val="mvtiCharacter"/>
          <w:sz w:val="20"/>
          <w:szCs w:val="20"/>
          <w:lang w:val="fr-FR" w:eastAsia="fr-FR" w:bidi="ar-SA"/>
        </w:rPr>
        <w:t>5</w:t>
      </w:r>
      <w:r w:rsidR="0032264A" w:rsidRPr="009938AF">
        <w:rPr>
          <w:rStyle w:val="mvtiCharacter"/>
          <w:sz w:val="20"/>
          <w:szCs w:val="20"/>
          <w:lang w:val="fr-FR" w:eastAsia="fr-FR" w:bidi="ar-SA"/>
        </w:rPr>
        <w:t xml:space="preserve">.1 </w:t>
      </w:r>
      <w:r w:rsidR="009B27AA" w:rsidRPr="009938AF">
        <w:rPr>
          <w:rStyle w:val="mvtiCharacter"/>
          <w:sz w:val="20"/>
          <w:szCs w:val="20"/>
          <w:lang w:val="fr-FR" w:eastAsia="fr-FR" w:bidi="ar-SA"/>
        </w:rPr>
        <w:t xml:space="preserve"> </w:t>
      </w:r>
      <w:r w:rsidR="0032264A" w:rsidRPr="009938AF">
        <w:rPr>
          <w:rStyle w:val="mvtiCharacter"/>
          <w:sz w:val="20"/>
          <w:szCs w:val="20"/>
          <w:lang w:eastAsia="fr-FR" w:bidi="ar-SA"/>
        </w:rPr>
        <w:tab/>
      </w:r>
      <w:r w:rsidR="009B27AA" w:rsidRPr="009938AF">
        <w:rPr>
          <w:rStyle w:val="mvtiCharacter"/>
          <w:sz w:val="20"/>
          <w:szCs w:val="20"/>
          <w:lang w:val="fr-FR" w:eastAsia="fr-FR" w:bidi="ar-SA"/>
        </w:rPr>
        <w:t xml:space="preserve">Période d'adaptation </w:t>
      </w:r>
    </w:p>
    <w:p w14:paraId="7742A3C4" w14:textId="77777777" w:rsidR="009B27AA" w:rsidRPr="009938AF" w:rsidRDefault="009B27AA" w:rsidP="0032264A">
      <w:pPr>
        <w:pStyle w:val="alinea"/>
        <w:spacing w:before="120"/>
        <w:jc w:val="both"/>
        <w:rPr>
          <w:lang w:val="fr-FR" w:eastAsia="fr-FR" w:bidi="ar-SA"/>
        </w:rPr>
      </w:pPr>
      <w:r w:rsidRPr="009938AF">
        <w:rPr>
          <w:lang w:val="fr-FR" w:eastAsia="fr-FR" w:bidi="ar-SA"/>
        </w:rPr>
        <w:t>L'exercice des fonctions en télétravail débute par une période d'adaptation de  </w:t>
      </w:r>
      <w:r w:rsidR="00655404" w:rsidRPr="009938AF">
        <w:rPr>
          <w:lang w:eastAsia="fr-FR" w:bidi="ar-SA"/>
        </w:rPr>
        <w:t>2 mois</w:t>
      </w:r>
      <w:r w:rsidRPr="009938AF">
        <w:rPr>
          <w:lang w:val="fr-FR" w:eastAsia="fr-FR" w:bidi="ar-SA"/>
        </w:rPr>
        <w:t xml:space="preserve">. Cette période doit permettre à l'employeur de vérifier </w:t>
      </w:r>
      <w:r w:rsidR="00655404" w:rsidRPr="009938AF">
        <w:rPr>
          <w:lang w:eastAsia="fr-FR" w:bidi="ar-SA"/>
        </w:rPr>
        <w:t>que</w:t>
      </w:r>
      <w:r w:rsidRPr="009938AF">
        <w:rPr>
          <w:lang w:val="fr-FR" w:eastAsia="fr-FR" w:bidi="ar-SA"/>
        </w:rPr>
        <w:t xml:space="preserve"> le salarié </w:t>
      </w:r>
      <w:r w:rsidR="00655404" w:rsidRPr="009938AF">
        <w:rPr>
          <w:lang w:eastAsia="fr-FR" w:bidi="ar-SA"/>
        </w:rPr>
        <w:t>dispose des</w:t>
      </w:r>
      <w:r w:rsidRPr="009938AF">
        <w:rPr>
          <w:lang w:val="fr-FR" w:eastAsia="fr-FR" w:bidi="ar-SA"/>
        </w:rPr>
        <w:t xml:space="preserve"> aptitudes personnelles et professionnelles pour travailler à distance ou si l'absence du salarié dans les locaux de l'entreprise ne perturbe pas le fonctionnement de son service. Pour le salarié, cette période permet de vérifier si l'activité en télétravail lui convient.</w:t>
      </w:r>
    </w:p>
    <w:p w14:paraId="52919D13" w14:textId="77777777" w:rsidR="009B27AA" w:rsidRPr="009938AF" w:rsidRDefault="009B27AA" w:rsidP="0032264A">
      <w:pPr>
        <w:pStyle w:val="alinea"/>
        <w:spacing w:before="120"/>
        <w:jc w:val="both"/>
        <w:rPr>
          <w:lang w:eastAsia="fr-FR" w:bidi="ar-SA"/>
        </w:rPr>
      </w:pPr>
      <w:r w:rsidRPr="009938AF">
        <w:rPr>
          <w:lang w:val="fr-FR" w:eastAsia="fr-FR" w:bidi="ar-SA"/>
        </w:rPr>
        <w:t>Au cours de cette période, l'employeur ou le salarié peu</w:t>
      </w:r>
      <w:r w:rsidR="00803FDA" w:rsidRPr="009938AF">
        <w:rPr>
          <w:lang w:eastAsia="fr-FR" w:bidi="ar-SA"/>
        </w:rPr>
        <w:t>t</w:t>
      </w:r>
      <w:r w:rsidRPr="009938AF">
        <w:rPr>
          <w:lang w:val="fr-FR" w:eastAsia="fr-FR" w:bidi="ar-SA"/>
        </w:rPr>
        <w:t xml:space="preserve"> décider, unilatéralement, de mettre fin à la situation de télétravail</w:t>
      </w:r>
      <w:r w:rsidR="00803FDA" w:rsidRPr="009938AF">
        <w:rPr>
          <w:lang w:eastAsia="fr-FR" w:bidi="ar-SA"/>
        </w:rPr>
        <w:t>, moyennant le respect d’un délai de prévenance d</w:t>
      </w:r>
      <w:r w:rsidR="00BB1119" w:rsidRPr="009938AF">
        <w:rPr>
          <w:lang w:eastAsia="fr-FR" w:bidi="ar-SA"/>
        </w:rPr>
        <w:t>e quinze jours</w:t>
      </w:r>
      <w:r w:rsidR="00803FDA" w:rsidRPr="009938AF">
        <w:rPr>
          <w:lang w:eastAsia="fr-FR" w:bidi="ar-SA"/>
        </w:rPr>
        <w:t>, sauf accord réciproque entre eux pour abréger ce délai</w:t>
      </w:r>
      <w:r w:rsidRPr="009938AF">
        <w:rPr>
          <w:lang w:val="fr-FR" w:eastAsia="fr-FR" w:bidi="ar-SA"/>
        </w:rPr>
        <w:t>.</w:t>
      </w:r>
      <w:r w:rsidR="00655404" w:rsidRPr="009938AF">
        <w:rPr>
          <w:lang w:eastAsia="fr-FR" w:bidi="ar-SA"/>
        </w:rPr>
        <w:t xml:space="preserve"> </w:t>
      </w:r>
      <w:r w:rsidRPr="009938AF">
        <w:rPr>
          <w:lang w:val="fr-FR" w:eastAsia="fr-FR" w:bidi="ar-SA"/>
        </w:rPr>
        <w:t>S'il est mis fin à la situation de télétravail, le télétravailleur re</w:t>
      </w:r>
      <w:r w:rsidR="00655404" w:rsidRPr="009938AF">
        <w:rPr>
          <w:lang w:eastAsia="fr-FR" w:bidi="ar-SA"/>
        </w:rPr>
        <w:t>vient à l’organisation du travail antérieure</w:t>
      </w:r>
      <w:r w:rsidRPr="009938AF">
        <w:rPr>
          <w:lang w:val="fr-FR" w:eastAsia="fr-FR" w:bidi="ar-SA"/>
        </w:rPr>
        <w:t>.</w:t>
      </w:r>
      <w:r w:rsidR="00655404" w:rsidRPr="009938AF">
        <w:rPr>
          <w:lang w:eastAsia="fr-FR" w:bidi="ar-SA"/>
        </w:rPr>
        <w:t xml:space="preserve"> Il devra restituer le matériel éventuellement mis à sa disposition dans le cadre du télétravail. </w:t>
      </w:r>
    </w:p>
    <w:p w14:paraId="3743B9F2" w14:textId="77777777" w:rsidR="00655404" w:rsidRPr="009938AF" w:rsidRDefault="00655404" w:rsidP="0032264A">
      <w:pPr>
        <w:pStyle w:val="alinea"/>
        <w:spacing w:before="120"/>
        <w:jc w:val="both"/>
        <w:rPr>
          <w:lang w:eastAsia="fr-FR" w:bidi="ar-SA"/>
        </w:rPr>
      </w:pPr>
    </w:p>
    <w:p w14:paraId="3C413CCD" w14:textId="77777777" w:rsidR="009B27AA" w:rsidRPr="009938AF" w:rsidRDefault="00B445CA" w:rsidP="0032264A">
      <w:pPr>
        <w:ind w:hanging="426"/>
        <w:jc w:val="both"/>
        <w:rPr>
          <w:sz w:val="20"/>
          <w:szCs w:val="20"/>
          <w:lang w:val="fr-FR" w:eastAsia="fr-FR" w:bidi="ar-SA"/>
        </w:rPr>
      </w:pPr>
      <w:proofErr w:type="gramStart"/>
      <w:r w:rsidRPr="009938AF">
        <w:rPr>
          <w:rStyle w:val="mvtiCharacter"/>
          <w:sz w:val="20"/>
          <w:szCs w:val="20"/>
          <w:lang w:eastAsia="fr-FR" w:bidi="ar-SA"/>
        </w:rPr>
        <w:t>5</w:t>
      </w:r>
      <w:r w:rsidR="009B27AA" w:rsidRPr="009938AF">
        <w:rPr>
          <w:rStyle w:val="mvtiCharacter"/>
          <w:sz w:val="20"/>
          <w:szCs w:val="20"/>
          <w:lang w:val="fr-FR" w:eastAsia="fr-FR" w:bidi="ar-SA"/>
        </w:rPr>
        <w:t xml:space="preserve">.2 </w:t>
      </w:r>
      <w:r w:rsidR="0032264A" w:rsidRPr="009938AF">
        <w:rPr>
          <w:rStyle w:val="mvtiCharacter"/>
          <w:sz w:val="20"/>
          <w:szCs w:val="20"/>
          <w:lang w:eastAsia="fr-FR" w:bidi="ar-SA"/>
        </w:rPr>
        <w:t xml:space="preserve"> </w:t>
      </w:r>
      <w:r w:rsidR="009B27AA" w:rsidRPr="009938AF">
        <w:rPr>
          <w:rStyle w:val="mvtiCharacter"/>
          <w:sz w:val="20"/>
          <w:szCs w:val="20"/>
          <w:lang w:val="fr-FR" w:eastAsia="fr-FR" w:bidi="ar-SA"/>
        </w:rPr>
        <w:t>Retour</w:t>
      </w:r>
      <w:proofErr w:type="gramEnd"/>
      <w:r w:rsidR="009B27AA" w:rsidRPr="009938AF">
        <w:rPr>
          <w:rStyle w:val="mvtiCharacter"/>
          <w:sz w:val="20"/>
          <w:szCs w:val="20"/>
          <w:lang w:val="fr-FR" w:eastAsia="fr-FR" w:bidi="ar-SA"/>
        </w:rPr>
        <w:t xml:space="preserve"> à une exécution du travail sans télétravail demandée par le salarié</w:t>
      </w:r>
    </w:p>
    <w:p w14:paraId="2DC64DAE" w14:textId="77777777" w:rsidR="00785698" w:rsidRPr="009938AF" w:rsidRDefault="009B27AA" w:rsidP="00F00A91">
      <w:pPr>
        <w:pStyle w:val="alinea"/>
        <w:spacing w:before="120"/>
        <w:jc w:val="both"/>
        <w:rPr>
          <w:lang w:eastAsia="fr-FR" w:bidi="ar-SA"/>
        </w:rPr>
      </w:pPr>
      <w:r w:rsidRPr="009938AF">
        <w:rPr>
          <w:lang w:val="fr-FR" w:eastAsia="fr-FR" w:bidi="ar-SA"/>
        </w:rPr>
        <w:t xml:space="preserve">Le télétravailleur </w:t>
      </w:r>
      <w:r w:rsidR="00785698" w:rsidRPr="009938AF">
        <w:rPr>
          <w:lang w:eastAsia="fr-FR" w:bidi="ar-SA"/>
        </w:rPr>
        <w:t xml:space="preserve">peut demander à tout moment à mettre fin au télétravail. </w:t>
      </w:r>
    </w:p>
    <w:p w14:paraId="2B9ED172" w14:textId="77777777" w:rsidR="00785698" w:rsidRPr="009938AF" w:rsidRDefault="00785698" w:rsidP="00F00A91">
      <w:pPr>
        <w:pStyle w:val="alinea"/>
        <w:spacing w:before="120"/>
        <w:jc w:val="both"/>
        <w:rPr>
          <w:lang w:eastAsia="fr-FR" w:bidi="ar-SA"/>
        </w:rPr>
      </w:pPr>
      <w:r w:rsidRPr="009938AF">
        <w:rPr>
          <w:lang w:eastAsia="fr-FR" w:bidi="ar-SA"/>
        </w:rPr>
        <w:t xml:space="preserve">La demande est adressée par courriel au responsable hiérarchique et au département des ressources humaines. Il n’est pas nécessaire de motiver la demande. </w:t>
      </w:r>
    </w:p>
    <w:p w14:paraId="06D5D5F7" w14:textId="77777777" w:rsidR="00C65B8E" w:rsidRPr="009938AF" w:rsidRDefault="00785698" w:rsidP="00F00A91">
      <w:pPr>
        <w:pStyle w:val="alinea"/>
        <w:spacing w:before="120"/>
        <w:jc w:val="both"/>
        <w:rPr>
          <w:lang w:eastAsia="fr-FR" w:bidi="ar-SA"/>
        </w:rPr>
      </w:pPr>
      <w:r w:rsidRPr="009938AF">
        <w:rPr>
          <w:lang w:eastAsia="fr-FR" w:bidi="ar-SA"/>
        </w:rPr>
        <w:t xml:space="preserve">Le département des ressources humaines confirmera par écrit la résiliation des dispositions relatives au télétravail. Les autres conditions du contrat de travail </w:t>
      </w:r>
      <w:r w:rsidR="00886365" w:rsidRPr="009938AF">
        <w:rPr>
          <w:lang w:eastAsia="fr-FR" w:bidi="ar-SA"/>
        </w:rPr>
        <w:t>ne seront pas modifiées du fait de la cessation du télétravail</w:t>
      </w:r>
      <w:r w:rsidRPr="009938AF">
        <w:rPr>
          <w:lang w:eastAsia="fr-FR" w:bidi="ar-SA"/>
        </w:rPr>
        <w:t xml:space="preserve">. </w:t>
      </w:r>
      <w:r w:rsidR="00F00A91" w:rsidRPr="009938AF">
        <w:rPr>
          <w:lang w:eastAsia="fr-FR" w:bidi="ar-SA"/>
        </w:rPr>
        <w:t>L</w:t>
      </w:r>
      <w:r w:rsidR="00C65B8E" w:rsidRPr="009938AF">
        <w:rPr>
          <w:lang w:eastAsia="fr-FR" w:bidi="ar-SA"/>
        </w:rPr>
        <w:t>a fin du télétravail prendra effet à l’issue d’un délai de prévenance de quinze jours, sauf accord réciproque entre les parties pour abréger ce délai</w:t>
      </w:r>
      <w:r w:rsidR="00C65B8E" w:rsidRPr="009938AF">
        <w:rPr>
          <w:lang w:val="fr-FR" w:eastAsia="fr-FR" w:bidi="ar-SA"/>
        </w:rPr>
        <w:t>.</w:t>
      </w:r>
    </w:p>
    <w:p w14:paraId="547E0626" w14:textId="77777777" w:rsidR="00785698" w:rsidRPr="009938AF" w:rsidRDefault="00785698">
      <w:pPr>
        <w:pStyle w:val="alinea"/>
        <w:spacing w:before="120"/>
        <w:rPr>
          <w:lang w:eastAsia="fr-FR" w:bidi="ar-SA"/>
        </w:rPr>
      </w:pPr>
    </w:p>
    <w:p w14:paraId="01BEBA19" w14:textId="77777777" w:rsidR="009B27AA" w:rsidRPr="009938AF" w:rsidRDefault="00B445CA" w:rsidP="0032264A">
      <w:pPr>
        <w:pStyle w:val="soustitre"/>
        <w:rPr>
          <w:rFonts w:cs="Arial"/>
          <w:lang w:bidi="ar-SA"/>
        </w:rPr>
      </w:pPr>
      <w:proofErr w:type="gramStart"/>
      <w:r w:rsidRPr="009938AF">
        <w:rPr>
          <w:rStyle w:val="mvtiCharacter"/>
          <w:rFonts w:cs="Arial"/>
          <w:sz w:val="20"/>
          <w:szCs w:val="20"/>
          <w:lang w:val="fr-FR" w:bidi="ar-SA"/>
        </w:rPr>
        <w:t>5</w:t>
      </w:r>
      <w:r w:rsidR="0032264A" w:rsidRPr="009938AF">
        <w:rPr>
          <w:rStyle w:val="mvtiCharacter"/>
          <w:rFonts w:cs="Arial"/>
          <w:sz w:val="20"/>
          <w:szCs w:val="20"/>
          <w:lang w:bidi="ar-SA"/>
        </w:rPr>
        <w:t xml:space="preserve">.3 </w:t>
      </w:r>
      <w:r w:rsidR="009B27AA" w:rsidRPr="009938AF">
        <w:rPr>
          <w:rStyle w:val="mvtiCharacter"/>
          <w:rFonts w:cs="Arial"/>
          <w:sz w:val="20"/>
          <w:szCs w:val="20"/>
          <w:lang w:bidi="ar-SA"/>
        </w:rPr>
        <w:t xml:space="preserve"> Retour</w:t>
      </w:r>
      <w:proofErr w:type="gramEnd"/>
      <w:r w:rsidR="009B27AA" w:rsidRPr="009938AF">
        <w:rPr>
          <w:rStyle w:val="mvtiCharacter"/>
          <w:rFonts w:cs="Arial"/>
          <w:sz w:val="20"/>
          <w:szCs w:val="20"/>
          <w:lang w:bidi="ar-SA"/>
        </w:rPr>
        <w:t xml:space="preserve"> à une exécution du travail sans télétravail demandée par l'employeur</w:t>
      </w:r>
    </w:p>
    <w:p w14:paraId="0CF5FFD7" w14:textId="77777777" w:rsidR="00785698" w:rsidRPr="009938AF" w:rsidRDefault="009B27AA">
      <w:pPr>
        <w:pStyle w:val="alinea"/>
        <w:spacing w:before="120"/>
        <w:rPr>
          <w:lang w:eastAsia="fr-FR" w:bidi="ar-SA"/>
        </w:rPr>
      </w:pPr>
      <w:r w:rsidRPr="009938AF">
        <w:rPr>
          <w:lang w:val="fr-FR" w:eastAsia="fr-FR" w:bidi="ar-SA"/>
        </w:rPr>
        <w:t>L'employeur peut demander au télétravailleur de revenir travailler intégralement dans les locaux de l'entreprise,</w:t>
      </w:r>
      <w:r w:rsidR="00785698" w:rsidRPr="009938AF">
        <w:rPr>
          <w:lang w:eastAsia="fr-FR" w:bidi="ar-SA"/>
        </w:rPr>
        <w:t xml:space="preserve"> notamment </w:t>
      </w:r>
      <w:r w:rsidRPr="009938AF">
        <w:rPr>
          <w:lang w:val="fr-FR" w:eastAsia="fr-FR" w:bidi="ar-SA"/>
        </w:rPr>
        <w:t>pour les raisons suivantes :  </w:t>
      </w:r>
    </w:p>
    <w:p w14:paraId="54649BC5" w14:textId="77777777" w:rsidR="00785698" w:rsidRPr="009938AF" w:rsidRDefault="00785698" w:rsidP="00785698">
      <w:pPr>
        <w:pStyle w:val="alinea"/>
        <w:numPr>
          <w:ilvl w:val="0"/>
          <w:numId w:val="1"/>
        </w:numPr>
        <w:spacing w:before="120"/>
        <w:rPr>
          <w:lang w:val="fr-FR" w:eastAsia="fr-FR" w:bidi="ar-SA"/>
        </w:rPr>
      </w:pPr>
      <w:proofErr w:type="gramStart"/>
      <w:r w:rsidRPr="009938AF">
        <w:rPr>
          <w:lang w:eastAsia="fr-FR" w:bidi="ar-SA"/>
        </w:rPr>
        <w:t>condition</w:t>
      </w:r>
      <w:proofErr w:type="gramEnd"/>
      <w:r w:rsidRPr="009938AF">
        <w:rPr>
          <w:lang w:eastAsia="fr-FR" w:bidi="ar-SA"/>
        </w:rPr>
        <w:t xml:space="preserve"> d’éligibilité non remplies</w:t>
      </w:r>
    </w:p>
    <w:p w14:paraId="32B8BC09" w14:textId="77777777" w:rsidR="00785698" w:rsidRPr="009938AF" w:rsidRDefault="00785698" w:rsidP="00785698">
      <w:pPr>
        <w:pStyle w:val="alinea"/>
        <w:numPr>
          <w:ilvl w:val="0"/>
          <w:numId w:val="1"/>
        </w:numPr>
        <w:spacing w:before="120"/>
        <w:rPr>
          <w:lang w:val="fr-FR" w:eastAsia="fr-FR" w:bidi="ar-SA"/>
        </w:rPr>
      </w:pPr>
      <w:proofErr w:type="gramStart"/>
      <w:r w:rsidRPr="009938AF">
        <w:rPr>
          <w:lang w:eastAsia="fr-FR" w:bidi="ar-SA"/>
        </w:rPr>
        <w:t>non</w:t>
      </w:r>
      <w:proofErr w:type="gramEnd"/>
      <w:r w:rsidRPr="009938AF">
        <w:rPr>
          <w:lang w:eastAsia="fr-FR" w:bidi="ar-SA"/>
        </w:rPr>
        <w:t xml:space="preserve">-respect des règles du télétravail </w:t>
      </w:r>
    </w:p>
    <w:p w14:paraId="741269E7" w14:textId="77777777" w:rsidR="00785698" w:rsidRPr="009938AF" w:rsidRDefault="00785698" w:rsidP="00785698">
      <w:pPr>
        <w:pStyle w:val="alinea"/>
        <w:numPr>
          <w:ilvl w:val="0"/>
          <w:numId w:val="1"/>
        </w:numPr>
        <w:spacing w:before="120"/>
        <w:rPr>
          <w:lang w:val="fr-FR" w:eastAsia="fr-FR" w:bidi="ar-SA"/>
        </w:rPr>
      </w:pPr>
      <w:proofErr w:type="gramStart"/>
      <w:r w:rsidRPr="009938AF">
        <w:rPr>
          <w:lang w:eastAsia="fr-FR" w:bidi="ar-SA"/>
        </w:rPr>
        <w:t>situation</w:t>
      </w:r>
      <w:proofErr w:type="gramEnd"/>
      <w:r w:rsidRPr="009938AF">
        <w:rPr>
          <w:lang w:eastAsia="fr-FR" w:bidi="ar-SA"/>
        </w:rPr>
        <w:t xml:space="preserve"> résultant de la charge de travail </w:t>
      </w:r>
    </w:p>
    <w:p w14:paraId="0175AB72" w14:textId="77777777" w:rsidR="009B27AA" w:rsidRPr="009938AF" w:rsidRDefault="00785698" w:rsidP="00785698">
      <w:pPr>
        <w:pStyle w:val="alinea"/>
        <w:numPr>
          <w:ilvl w:val="0"/>
          <w:numId w:val="1"/>
        </w:numPr>
        <w:spacing w:before="120"/>
        <w:rPr>
          <w:lang w:val="fr-FR" w:eastAsia="fr-FR" w:bidi="ar-SA"/>
        </w:rPr>
      </w:pPr>
      <w:proofErr w:type="gramStart"/>
      <w:r w:rsidRPr="009938AF">
        <w:rPr>
          <w:lang w:eastAsia="fr-FR" w:bidi="ar-SA"/>
        </w:rPr>
        <w:t>exposition</w:t>
      </w:r>
      <w:proofErr w:type="gramEnd"/>
      <w:r w:rsidRPr="009938AF">
        <w:rPr>
          <w:lang w:eastAsia="fr-FR" w:bidi="ar-SA"/>
        </w:rPr>
        <w:t xml:space="preserve"> du salarié à un risque résultant de la situation de télétravail</w:t>
      </w:r>
    </w:p>
    <w:p w14:paraId="1A3EF6E1" w14:textId="77777777" w:rsidR="009B27AA" w:rsidRPr="009938AF" w:rsidRDefault="00785698" w:rsidP="00785698">
      <w:pPr>
        <w:pStyle w:val="alinea"/>
        <w:spacing w:before="120"/>
        <w:jc w:val="both"/>
        <w:rPr>
          <w:lang w:eastAsia="fr-FR" w:bidi="ar-SA"/>
        </w:rPr>
      </w:pPr>
      <w:r w:rsidRPr="009938AF">
        <w:rPr>
          <w:lang w:eastAsia="fr-FR" w:bidi="ar-SA"/>
        </w:rPr>
        <w:t xml:space="preserve">La décision est remise par écrit en main propre ou par lettre recommandée. </w:t>
      </w:r>
    </w:p>
    <w:p w14:paraId="7C91CDA2" w14:textId="77777777" w:rsidR="00C65B8E" w:rsidRPr="009938AF" w:rsidRDefault="00C65B8E" w:rsidP="00F00A91">
      <w:pPr>
        <w:pStyle w:val="alinea"/>
        <w:spacing w:before="120"/>
        <w:jc w:val="both"/>
        <w:rPr>
          <w:lang w:eastAsia="fr-FR" w:bidi="ar-SA"/>
        </w:rPr>
      </w:pPr>
      <w:r w:rsidRPr="009938AF">
        <w:rPr>
          <w:lang w:eastAsia="fr-FR" w:bidi="ar-SA"/>
        </w:rPr>
        <w:t>La fin du télétravail prendra effet à l’issue d’un délai de prévenance de quinze jours, sauf accord réciproque entre les parties pour abréger ce délai</w:t>
      </w:r>
      <w:r w:rsidRPr="009938AF">
        <w:rPr>
          <w:lang w:val="fr-FR" w:eastAsia="fr-FR" w:bidi="ar-SA"/>
        </w:rPr>
        <w:t xml:space="preserve">. </w:t>
      </w:r>
      <w:r w:rsidRPr="009938AF">
        <w:rPr>
          <w:lang w:eastAsia="fr-FR" w:bidi="ar-SA"/>
        </w:rPr>
        <w:t>La fin du télétravail est tout état de cause immédiate à réception de la notification de la décision d’arrêt du télétravail dès lors que cette décision est liée à l’exposition du salarié à un risque résultant de la situation de télétravail.</w:t>
      </w:r>
    </w:p>
    <w:p w14:paraId="008AB887" w14:textId="77777777" w:rsidR="00465170" w:rsidRPr="009938AF" w:rsidRDefault="00465170" w:rsidP="00F00A91">
      <w:pPr>
        <w:pStyle w:val="alinea"/>
        <w:spacing w:before="120"/>
        <w:jc w:val="both"/>
        <w:rPr>
          <w:lang w:eastAsia="fr-FR" w:bidi="ar-SA"/>
        </w:rPr>
      </w:pPr>
    </w:p>
    <w:p w14:paraId="64D5C7DE" w14:textId="77777777" w:rsidR="009B27AA" w:rsidRPr="009938AF" w:rsidRDefault="00B445CA" w:rsidP="0032264A">
      <w:pPr>
        <w:pStyle w:val="articletitre1"/>
        <w:spacing w:before="120" w:after="120"/>
        <w:ind w:hanging="993"/>
        <w:rPr>
          <w:sz w:val="20"/>
          <w:lang w:val="fr-FR" w:eastAsia="fr-FR" w:bidi="ar-SA"/>
        </w:rPr>
      </w:pPr>
      <w:r w:rsidRPr="009938AF">
        <w:rPr>
          <w:sz w:val="20"/>
          <w:lang w:val="fr-FR" w:eastAsia="fr-FR" w:bidi="ar-SA"/>
        </w:rPr>
        <w:t>Article 6</w:t>
      </w:r>
      <w:r w:rsidR="009B27AA" w:rsidRPr="009938AF">
        <w:rPr>
          <w:sz w:val="20"/>
          <w:lang w:val="fr-FR" w:eastAsia="fr-FR" w:bidi="ar-SA"/>
        </w:rPr>
        <w:t xml:space="preserve"> </w:t>
      </w:r>
      <w:r w:rsidR="0032264A" w:rsidRPr="009938AF">
        <w:rPr>
          <w:sz w:val="20"/>
          <w:lang w:eastAsia="fr-FR" w:bidi="ar-SA"/>
        </w:rPr>
        <w:tab/>
      </w:r>
      <w:r w:rsidR="009B27AA" w:rsidRPr="009938AF">
        <w:rPr>
          <w:sz w:val="20"/>
          <w:u w:val="single"/>
          <w:lang w:val="fr-FR" w:eastAsia="fr-FR" w:bidi="ar-SA"/>
        </w:rPr>
        <w:t>Lieu du télétravail</w:t>
      </w:r>
    </w:p>
    <w:p w14:paraId="78616BA9" w14:textId="77777777" w:rsidR="009B27AA" w:rsidRPr="009938AF" w:rsidRDefault="009B27AA">
      <w:pPr>
        <w:pStyle w:val="alinea"/>
        <w:spacing w:before="120"/>
        <w:rPr>
          <w:lang w:eastAsia="fr-FR" w:bidi="ar-SA"/>
        </w:rPr>
      </w:pPr>
      <w:r w:rsidRPr="009938AF">
        <w:rPr>
          <w:lang w:val="fr-FR" w:eastAsia="fr-FR" w:bidi="ar-SA"/>
        </w:rPr>
        <w:t>L</w:t>
      </w:r>
      <w:r w:rsidR="00785698" w:rsidRPr="009938AF">
        <w:rPr>
          <w:lang w:val="fr-FR" w:eastAsia="fr-FR" w:bidi="ar-SA"/>
        </w:rPr>
        <w:t xml:space="preserve">e télétravail sera effectué au </w:t>
      </w:r>
      <w:r w:rsidR="00785698" w:rsidRPr="009938AF">
        <w:rPr>
          <w:lang w:eastAsia="fr-FR" w:bidi="ar-SA"/>
        </w:rPr>
        <w:t>domicile habituel du salarié</w:t>
      </w:r>
      <w:r w:rsidRPr="009938AF">
        <w:rPr>
          <w:lang w:val="fr-FR" w:eastAsia="fr-FR" w:bidi="ar-SA"/>
        </w:rPr>
        <w:t>.</w:t>
      </w:r>
      <w:r w:rsidR="00785698" w:rsidRPr="009938AF">
        <w:rPr>
          <w:lang w:eastAsia="fr-FR" w:bidi="ar-SA"/>
        </w:rPr>
        <w:t xml:space="preserve"> </w:t>
      </w:r>
    </w:p>
    <w:p w14:paraId="4C6C19CC" w14:textId="77777777" w:rsidR="009B27AA" w:rsidRPr="009938AF" w:rsidRDefault="009B27AA" w:rsidP="00785698">
      <w:pPr>
        <w:pStyle w:val="alinea"/>
        <w:spacing w:before="120"/>
        <w:jc w:val="both"/>
        <w:rPr>
          <w:lang w:eastAsia="fr-FR" w:bidi="ar-SA"/>
        </w:rPr>
      </w:pPr>
      <w:r w:rsidRPr="009938AF">
        <w:rPr>
          <w:lang w:val="fr-FR" w:eastAsia="fr-FR" w:bidi="ar-SA"/>
        </w:rPr>
        <w:t>Le télétravailleur devra affecter un espace de son domicile à l'exercice du télétravail</w:t>
      </w:r>
      <w:r w:rsidR="00BB1119" w:rsidRPr="009938AF">
        <w:rPr>
          <w:lang w:eastAsia="fr-FR" w:bidi="ar-SA"/>
        </w:rPr>
        <w:t>.</w:t>
      </w:r>
      <w:r w:rsidRPr="009938AF">
        <w:rPr>
          <w:lang w:val="fr-FR" w:eastAsia="fr-FR" w:bidi="ar-SA"/>
        </w:rPr>
        <w:t xml:space="preserve"> Le télétravailleur doit s'engager à ce que cet espace de travail soit adapté à l'exercice du tra</w:t>
      </w:r>
      <w:r w:rsidR="00785698" w:rsidRPr="009938AF">
        <w:rPr>
          <w:lang w:val="fr-FR" w:eastAsia="fr-FR" w:bidi="ar-SA"/>
        </w:rPr>
        <w:t>vail en télétravail</w:t>
      </w:r>
      <w:r w:rsidR="00A01748" w:rsidRPr="009938AF">
        <w:rPr>
          <w:lang w:eastAsia="fr-FR" w:bidi="ar-SA"/>
        </w:rPr>
        <w:t xml:space="preserve"> et au plus proche des conditions de travail garanties par l’entreprise</w:t>
      </w:r>
      <w:r w:rsidR="00785698" w:rsidRPr="009938AF">
        <w:rPr>
          <w:lang w:val="fr-FR" w:eastAsia="fr-FR" w:bidi="ar-SA"/>
        </w:rPr>
        <w:t>, à savoir </w:t>
      </w:r>
      <w:r w:rsidR="00785698" w:rsidRPr="009938AF">
        <w:rPr>
          <w:lang w:eastAsia="fr-FR" w:bidi="ar-SA"/>
        </w:rPr>
        <w:t xml:space="preserve">que le salarié : </w:t>
      </w:r>
    </w:p>
    <w:p w14:paraId="6A26740F" w14:textId="77777777" w:rsidR="00A01748" w:rsidRPr="009938AF" w:rsidRDefault="00A01748" w:rsidP="00202A5A">
      <w:pPr>
        <w:pStyle w:val="alinea"/>
        <w:numPr>
          <w:ilvl w:val="0"/>
          <w:numId w:val="1"/>
        </w:numPr>
        <w:spacing w:before="120" w:line="240" w:lineRule="auto"/>
        <w:jc w:val="both"/>
        <w:rPr>
          <w:lang w:eastAsia="fr-FR" w:bidi="ar-SA"/>
        </w:rPr>
      </w:pPr>
      <w:proofErr w:type="gramStart"/>
      <w:r w:rsidRPr="009938AF">
        <w:rPr>
          <w:lang w:eastAsia="fr-FR" w:bidi="ar-SA"/>
        </w:rPr>
        <w:t>soit</w:t>
      </w:r>
      <w:proofErr w:type="gramEnd"/>
      <w:r w:rsidRPr="009938AF">
        <w:rPr>
          <w:lang w:eastAsia="fr-FR" w:bidi="ar-SA"/>
        </w:rPr>
        <w:t xml:space="preserve"> placé dans de bonnes conditions de sécurité et d’hygiène</w:t>
      </w:r>
      <w:r w:rsidR="0076727F" w:rsidRPr="009938AF">
        <w:rPr>
          <w:lang w:eastAsia="fr-FR" w:bidi="ar-SA"/>
        </w:rPr>
        <w:t>,</w:t>
      </w:r>
      <w:r w:rsidRPr="009938AF">
        <w:rPr>
          <w:lang w:eastAsia="fr-FR" w:bidi="ar-SA"/>
        </w:rPr>
        <w:t xml:space="preserve"> </w:t>
      </w:r>
    </w:p>
    <w:p w14:paraId="603F5231" w14:textId="77777777" w:rsidR="00785698" w:rsidRPr="009938AF" w:rsidRDefault="00785698" w:rsidP="00202A5A">
      <w:pPr>
        <w:pStyle w:val="alinea"/>
        <w:numPr>
          <w:ilvl w:val="0"/>
          <w:numId w:val="1"/>
        </w:numPr>
        <w:spacing w:before="120" w:line="240" w:lineRule="auto"/>
        <w:jc w:val="both"/>
        <w:rPr>
          <w:lang w:eastAsia="fr-FR" w:bidi="ar-SA"/>
        </w:rPr>
      </w:pPr>
      <w:proofErr w:type="gramStart"/>
      <w:r w:rsidRPr="009938AF">
        <w:rPr>
          <w:lang w:eastAsia="fr-FR" w:bidi="ar-SA"/>
        </w:rPr>
        <w:t>dispose</w:t>
      </w:r>
      <w:proofErr w:type="gramEnd"/>
      <w:r w:rsidRPr="009938AF">
        <w:rPr>
          <w:lang w:eastAsia="fr-FR" w:bidi="ar-SA"/>
        </w:rPr>
        <w:t xml:space="preserve"> d’une </w:t>
      </w:r>
      <w:r w:rsidR="00A01748" w:rsidRPr="009938AF">
        <w:rPr>
          <w:lang w:eastAsia="fr-FR" w:bidi="ar-SA"/>
        </w:rPr>
        <w:t xml:space="preserve">zone de travail tel </w:t>
      </w:r>
      <w:proofErr w:type="gramStart"/>
      <w:r w:rsidR="00A01748" w:rsidRPr="009938AF">
        <w:rPr>
          <w:lang w:eastAsia="fr-FR" w:bidi="ar-SA"/>
        </w:rPr>
        <w:t xml:space="preserve">que </w:t>
      </w:r>
      <w:r w:rsidR="00A51C6E" w:rsidRPr="009938AF">
        <w:rPr>
          <w:lang w:eastAsia="fr-FR" w:bidi="ar-SA"/>
        </w:rPr>
        <w:t xml:space="preserve"> précisé</w:t>
      </w:r>
      <w:proofErr w:type="gramEnd"/>
      <w:r w:rsidR="00A51C6E" w:rsidRPr="009938AF">
        <w:rPr>
          <w:lang w:eastAsia="fr-FR" w:bidi="ar-SA"/>
        </w:rPr>
        <w:t xml:space="preserve"> dans les préconisations sur l’organisation de l’espace de travail, </w:t>
      </w:r>
      <w:r w:rsidRPr="009938AF">
        <w:rPr>
          <w:lang w:eastAsia="fr-FR" w:bidi="ar-SA"/>
        </w:rPr>
        <w:t xml:space="preserve">  </w:t>
      </w:r>
    </w:p>
    <w:p w14:paraId="78410D78" w14:textId="77777777" w:rsidR="00A01748" w:rsidRPr="009938AF" w:rsidRDefault="00A01748" w:rsidP="00202A5A">
      <w:pPr>
        <w:pStyle w:val="alinea"/>
        <w:numPr>
          <w:ilvl w:val="0"/>
          <w:numId w:val="1"/>
        </w:numPr>
        <w:spacing w:before="120" w:line="240" w:lineRule="auto"/>
        <w:jc w:val="both"/>
        <w:rPr>
          <w:lang w:eastAsia="fr-FR" w:bidi="ar-SA"/>
        </w:rPr>
      </w:pPr>
      <w:proofErr w:type="gramStart"/>
      <w:r w:rsidRPr="009938AF">
        <w:rPr>
          <w:lang w:eastAsia="fr-FR" w:bidi="ar-SA"/>
        </w:rPr>
        <w:t>dispose</w:t>
      </w:r>
      <w:proofErr w:type="gramEnd"/>
      <w:r w:rsidRPr="009938AF">
        <w:rPr>
          <w:lang w:eastAsia="fr-FR" w:bidi="ar-SA"/>
        </w:rPr>
        <w:t xml:space="preserve"> d’une connexion internet suffisante pour permettre le bon fonctionnement des outils informatiques, </w:t>
      </w:r>
    </w:p>
    <w:p w14:paraId="72AEB578" w14:textId="77777777" w:rsidR="00785698" w:rsidRPr="009938AF" w:rsidRDefault="00A01748" w:rsidP="00202A5A">
      <w:pPr>
        <w:pStyle w:val="alinea"/>
        <w:numPr>
          <w:ilvl w:val="0"/>
          <w:numId w:val="1"/>
        </w:numPr>
        <w:spacing w:before="120" w:line="240" w:lineRule="auto"/>
        <w:jc w:val="both"/>
        <w:rPr>
          <w:lang w:eastAsia="fr-FR" w:bidi="ar-SA"/>
        </w:rPr>
      </w:pPr>
      <w:proofErr w:type="gramStart"/>
      <w:r w:rsidRPr="009938AF">
        <w:rPr>
          <w:lang w:eastAsia="fr-FR" w:bidi="ar-SA"/>
        </w:rPr>
        <w:t>peut</w:t>
      </w:r>
      <w:proofErr w:type="gramEnd"/>
      <w:r w:rsidRPr="009938AF">
        <w:rPr>
          <w:lang w:eastAsia="fr-FR" w:bidi="ar-SA"/>
        </w:rPr>
        <w:t xml:space="preserve"> garantir la mise en œuvre des règles liées à la s</w:t>
      </w:r>
      <w:r w:rsidR="00F96703" w:rsidRPr="009938AF">
        <w:rPr>
          <w:lang w:eastAsia="fr-FR" w:bidi="ar-SA"/>
        </w:rPr>
        <w:t>écurité et à la confidentialité.</w:t>
      </w:r>
    </w:p>
    <w:p w14:paraId="3374A69E" w14:textId="77777777" w:rsidR="00A01748" w:rsidRPr="009938AF" w:rsidRDefault="009B27AA" w:rsidP="00785698">
      <w:pPr>
        <w:pStyle w:val="alinea"/>
        <w:spacing w:before="120"/>
        <w:jc w:val="both"/>
        <w:rPr>
          <w:lang w:eastAsia="fr-FR" w:bidi="ar-SA"/>
        </w:rPr>
      </w:pPr>
      <w:r w:rsidRPr="009938AF">
        <w:rPr>
          <w:lang w:val="fr-FR" w:eastAsia="fr-FR" w:bidi="ar-SA"/>
        </w:rPr>
        <w:t xml:space="preserve">En cas de changement de domicile, le salarié préviendra </w:t>
      </w:r>
      <w:r w:rsidR="000D601B" w:rsidRPr="009938AF">
        <w:rPr>
          <w:lang w:eastAsia="fr-FR" w:bidi="ar-SA"/>
        </w:rPr>
        <w:t xml:space="preserve">immédiatement </w:t>
      </w:r>
      <w:r w:rsidRPr="009938AF">
        <w:rPr>
          <w:lang w:val="fr-FR" w:eastAsia="fr-FR" w:bidi="ar-SA"/>
        </w:rPr>
        <w:t>l'entreprise en lui indiquant la nouvelle adresse</w:t>
      </w:r>
      <w:r w:rsidR="00A01748" w:rsidRPr="009938AF">
        <w:rPr>
          <w:lang w:eastAsia="fr-FR" w:bidi="ar-SA"/>
        </w:rPr>
        <w:t xml:space="preserve"> (information auprès du département des ressources humaines)</w:t>
      </w:r>
      <w:r w:rsidRPr="009938AF">
        <w:rPr>
          <w:lang w:val="fr-FR" w:eastAsia="fr-FR" w:bidi="ar-SA"/>
        </w:rPr>
        <w:t xml:space="preserve">. </w:t>
      </w:r>
    </w:p>
    <w:p w14:paraId="1D28D624" w14:textId="77777777" w:rsidR="009B27AA" w:rsidRPr="009938AF" w:rsidRDefault="009B27AA" w:rsidP="00785698">
      <w:pPr>
        <w:pStyle w:val="alinea"/>
        <w:spacing w:before="120"/>
        <w:jc w:val="both"/>
        <w:rPr>
          <w:lang w:val="fr-FR" w:eastAsia="fr-FR" w:bidi="ar-SA"/>
        </w:rPr>
      </w:pPr>
      <w:r w:rsidRPr="009938AF">
        <w:rPr>
          <w:lang w:val="fr-FR" w:eastAsia="fr-FR" w:bidi="ar-SA"/>
        </w:rPr>
        <w:t xml:space="preserve">Pour des raisons </w:t>
      </w:r>
      <w:r w:rsidR="00A01748" w:rsidRPr="009938AF">
        <w:rPr>
          <w:lang w:val="fr-FR" w:eastAsia="fr-FR" w:bidi="ar-SA"/>
        </w:rPr>
        <w:t xml:space="preserve">de sécurité pour le salarié et </w:t>
      </w:r>
      <w:r w:rsidR="00A01748" w:rsidRPr="009938AF">
        <w:rPr>
          <w:lang w:eastAsia="fr-FR" w:bidi="ar-SA"/>
        </w:rPr>
        <w:t>le</w:t>
      </w:r>
      <w:r w:rsidRPr="009938AF">
        <w:rPr>
          <w:lang w:val="fr-FR" w:eastAsia="fr-FR" w:bidi="ar-SA"/>
        </w:rPr>
        <w:t xml:space="preserve"> bon fonctionnement de l'entreprise, les conditions d'exécution du télétravail seront alors réexaminées. Elles pourront, le cas échéant, être remises en cause dans les</w:t>
      </w:r>
      <w:r w:rsidR="0076727F" w:rsidRPr="009938AF">
        <w:rPr>
          <w:lang w:val="fr-FR" w:eastAsia="fr-FR" w:bidi="ar-SA"/>
        </w:rPr>
        <w:t xml:space="preserve"> conditions fixées à l'article </w:t>
      </w:r>
      <w:r w:rsidR="000D601B" w:rsidRPr="009938AF">
        <w:rPr>
          <w:lang w:eastAsia="fr-FR" w:bidi="ar-SA"/>
        </w:rPr>
        <w:t>5</w:t>
      </w:r>
      <w:r w:rsidRPr="009938AF">
        <w:rPr>
          <w:lang w:val="fr-FR" w:eastAsia="fr-FR" w:bidi="ar-SA"/>
        </w:rPr>
        <w:t>.</w:t>
      </w:r>
    </w:p>
    <w:p w14:paraId="42ABD548" w14:textId="77777777" w:rsidR="009B27AA" w:rsidRPr="009938AF" w:rsidRDefault="009B27AA">
      <w:pPr>
        <w:rPr>
          <w:lang w:val="fr-FR" w:eastAsia="fr-FR" w:bidi="ar-SA"/>
        </w:rPr>
      </w:pPr>
    </w:p>
    <w:p w14:paraId="5521F975" w14:textId="77777777" w:rsidR="009B27AA" w:rsidRPr="009938AF" w:rsidRDefault="0032264A" w:rsidP="0032264A">
      <w:pPr>
        <w:pStyle w:val="titreO2"/>
        <w:rPr>
          <w:rFonts w:cs="Arial"/>
        </w:rPr>
      </w:pPr>
      <w:r w:rsidRPr="009938AF">
        <w:rPr>
          <w:rFonts w:cs="Arial"/>
        </w:rPr>
        <w:t xml:space="preserve">Article 7 </w:t>
      </w:r>
      <w:r w:rsidRPr="009938AF">
        <w:rPr>
          <w:rFonts w:cs="Arial"/>
        </w:rPr>
        <w:tab/>
      </w:r>
      <w:r w:rsidR="009B27AA" w:rsidRPr="009938AF">
        <w:rPr>
          <w:rFonts w:cs="Arial"/>
          <w:u w:val="single"/>
        </w:rPr>
        <w:t>Fréquence et nombre de jours télétravaillés</w:t>
      </w:r>
    </w:p>
    <w:p w14:paraId="136BD03A" w14:textId="77777777" w:rsidR="00A01748" w:rsidRPr="009938AF" w:rsidRDefault="009B27AA" w:rsidP="00CE1A1E">
      <w:pPr>
        <w:pStyle w:val="alinea"/>
        <w:spacing w:before="120"/>
        <w:jc w:val="both"/>
        <w:rPr>
          <w:lang w:eastAsia="fr-FR" w:bidi="ar-SA"/>
        </w:rPr>
      </w:pPr>
      <w:r w:rsidRPr="009938AF">
        <w:rPr>
          <w:lang w:val="fr-FR" w:eastAsia="fr-FR" w:bidi="ar-SA"/>
        </w:rPr>
        <w:t>Les jours de télétravail seront fixés se</w:t>
      </w:r>
      <w:r w:rsidR="00A01748" w:rsidRPr="009938AF">
        <w:rPr>
          <w:lang w:val="fr-FR" w:eastAsia="fr-FR" w:bidi="ar-SA"/>
        </w:rPr>
        <w:t xml:space="preserve">lon les modalités suivantes : </w:t>
      </w:r>
      <w:r w:rsidR="00A01748" w:rsidRPr="009938AF">
        <w:rPr>
          <w:lang w:eastAsia="fr-FR" w:bidi="ar-SA"/>
        </w:rPr>
        <w:t xml:space="preserve">1 jour télétravaillé par </w:t>
      </w:r>
      <w:r w:rsidR="000B59ED" w:rsidRPr="009938AF">
        <w:rPr>
          <w:lang w:eastAsia="fr-FR" w:bidi="ar-SA"/>
        </w:rPr>
        <w:t>semaine</w:t>
      </w:r>
      <w:r w:rsidR="000C5BC5" w:rsidRPr="009938AF">
        <w:rPr>
          <w:lang w:eastAsia="fr-FR" w:bidi="ar-SA"/>
        </w:rPr>
        <w:t>. Les services amenés à travailler le samedi pourront privilégier une organisation en télétravail en plus de la journée de télétravail réalisée en semaine.</w:t>
      </w:r>
    </w:p>
    <w:p w14:paraId="2A2008EE" w14:textId="77777777" w:rsidR="00A01748" w:rsidRPr="009938AF" w:rsidRDefault="000C5BC5" w:rsidP="00CE1A1E">
      <w:pPr>
        <w:pStyle w:val="alinea"/>
        <w:spacing w:before="120"/>
        <w:jc w:val="both"/>
        <w:rPr>
          <w:lang w:eastAsia="fr-FR" w:bidi="ar-SA"/>
        </w:rPr>
      </w:pPr>
      <w:r w:rsidRPr="009938AF">
        <w:rPr>
          <w:lang w:eastAsia="fr-FR" w:bidi="ar-SA"/>
        </w:rPr>
        <w:t>Chaque département fixera, en fonction de ses contraintes, un jour de présence hebdomadaire commun à l’ensemble des collaborateurs.</w:t>
      </w:r>
      <w:r w:rsidR="009938AF">
        <w:rPr>
          <w:lang w:eastAsia="fr-FR" w:bidi="ar-SA"/>
        </w:rPr>
        <w:t xml:space="preserve"> </w:t>
      </w:r>
      <w:r w:rsidRPr="009938AF">
        <w:rPr>
          <w:lang w:eastAsia="fr-FR" w:bidi="ar-SA"/>
        </w:rPr>
        <w:t>C</w:t>
      </w:r>
      <w:r w:rsidR="00A01748" w:rsidRPr="009938AF">
        <w:rPr>
          <w:lang w:eastAsia="fr-FR" w:bidi="ar-SA"/>
        </w:rPr>
        <w:t>es jours étant réservés pour permettre aux salariés télétravailleurs et non télétravailleurs de se rencontrer</w:t>
      </w:r>
      <w:r w:rsidR="00202A5A" w:rsidRPr="009938AF">
        <w:rPr>
          <w:lang w:eastAsia="fr-FR" w:bidi="ar-SA"/>
        </w:rPr>
        <w:t xml:space="preserve"> et pour favoriser le travail collectif</w:t>
      </w:r>
      <w:r w:rsidR="00A01748" w:rsidRPr="009938AF">
        <w:rPr>
          <w:lang w:eastAsia="fr-FR" w:bidi="ar-SA"/>
        </w:rPr>
        <w:t xml:space="preserve">. </w:t>
      </w:r>
      <w:r w:rsidR="0076727F" w:rsidRPr="009938AF">
        <w:rPr>
          <w:lang w:eastAsia="fr-FR" w:bidi="ar-SA"/>
        </w:rPr>
        <w:t xml:space="preserve">Toute situation particulière doit être préalablement autorisée par le département des ressources humaines en accord avec le responsable hiérarchique. </w:t>
      </w:r>
      <w:r w:rsidR="00A01748" w:rsidRPr="009938AF">
        <w:rPr>
          <w:lang w:eastAsia="fr-FR" w:bidi="ar-SA"/>
        </w:rPr>
        <w:t xml:space="preserve"> </w:t>
      </w:r>
    </w:p>
    <w:p w14:paraId="2A034D5B" w14:textId="77777777" w:rsidR="0076727F" w:rsidRDefault="0076727F" w:rsidP="00CE1A1E">
      <w:pPr>
        <w:pStyle w:val="alinea"/>
        <w:spacing w:before="120"/>
        <w:jc w:val="both"/>
        <w:rPr>
          <w:lang w:eastAsia="fr-FR" w:bidi="ar-SA"/>
        </w:rPr>
      </w:pPr>
      <w:r w:rsidRPr="009938AF">
        <w:rPr>
          <w:lang w:eastAsia="fr-FR" w:bidi="ar-SA"/>
        </w:rPr>
        <w:t>Aucun report n’est prévu en cas d’absence, d’annulation du télétravail ou encore dans le cas où le télétravail ne peut être planifié pour des raisons tenant à l’activité prioritaire de l’entreprise.</w:t>
      </w:r>
      <w:r w:rsidR="00756571" w:rsidRPr="009938AF">
        <w:rPr>
          <w:lang w:eastAsia="fr-FR" w:bidi="ar-SA"/>
        </w:rPr>
        <w:t xml:space="preserve"> </w:t>
      </w:r>
    </w:p>
    <w:p w14:paraId="5BBB6D0E" w14:textId="77777777" w:rsidR="009938AF" w:rsidRPr="009938AF" w:rsidRDefault="009938AF" w:rsidP="00CE1A1E">
      <w:pPr>
        <w:pStyle w:val="alinea"/>
        <w:spacing w:before="120"/>
        <w:jc w:val="both"/>
        <w:rPr>
          <w:lang w:eastAsia="fr-FR" w:bidi="ar-SA"/>
        </w:rPr>
      </w:pPr>
    </w:p>
    <w:p w14:paraId="4053997D" w14:textId="77777777" w:rsidR="000D601B" w:rsidRPr="009938AF" w:rsidRDefault="000D601B" w:rsidP="00CE1A1E">
      <w:pPr>
        <w:pStyle w:val="alinea"/>
        <w:spacing w:before="120"/>
        <w:jc w:val="both"/>
        <w:rPr>
          <w:u w:val="single"/>
          <w:lang w:eastAsia="fr-FR" w:bidi="ar-SA"/>
        </w:rPr>
      </w:pPr>
      <w:r w:rsidRPr="009938AF">
        <w:rPr>
          <w:u w:val="single"/>
          <w:lang w:eastAsia="fr-FR" w:bidi="ar-SA"/>
        </w:rPr>
        <w:lastRenderedPageBreak/>
        <w:t>La procédure est la suivante</w:t>
      </w:r>
      <w:r w:rsidRPr="009938AF">
        <w:rPr>
          <w:lang w:eastAsia="fr-FR" w:bidi="ar-SA"/>
        </w:rPr>
        <w:t> :</w:t>
      </w:r>
    </w:p>
    <w:p w14:paraId="62341D5C" w14:textId="77777777" w:rsidR="00A01748" w:rsidRPr="009938AF" w:rsidRDefault="000D601B" w:rsidP="00CE1A1E">
      <w:pPr>
        <w:pStyle w:val="alinea"/>
        <w:spacing w:before="120"/>
        <w:jc w:val="both"/>
        <w:rPr>
          <w:lang w:eastAsia="fr-FR" w:bidi="ar-SA"/>
        </w:rPr>
      </w:pPr>
      <w:r w:rsidRPr="009938AF">
        <w:rPr>
          <w:lang w:eastAsia="fr-FR" w:bidi="ar-SA"/>
        </w:rPr>
        <w:t xml:space="preserve">Le salarié informe par </w:t>
      </w:r>
      <w:r w:rsidR="00F81E62" w:rsidRPr="009938AF">
        <w:rPr>
          <w:lang w:eastAsia="fr-FR" w:bidi="ar-SA"/>
        </w:rPr>
        <w:t xml:space="preserve">courriel </w:t>
      </w:r>
      <w:r w:rsidRPr="009938AF">
        <w:rPr>
          <w:lang w:eastAsia="fr-FR" w:bidi="ar-SA"/>
        </w:rPr>
        <w:t>son responsable hiérarchique de la planification de son jour télétravaillé par quinzaine au plus tard un mois à l’avance. Par suite, l</w:t>
      </w:r>
      <w:r w:rsidR="00A01748" w:rsidRPr="009938AF">
        <w:rPr>
          <w:lang w:eastAsia="fr-FR" w:bidi="ar-SA"/>
        </w:rPr>
        <w:t xml:space="preserve">es jours planifiés en télétravail </w:t>
      </w:r>
      <w:r w:rsidR="0076727F" w:rsidRPr="009938AF">
        <w:rPr>
          <w:lang w:eastAsia="fr-FR" w:bidi="ar-SA"/>
        </w:rPr>
        <w:t>sont</w:t>
      </w:r>
      <w:r w:rsidR="00CE1A1E" w:rsidRPr="009938AF">
        <w:rPr>
          <w:lang w:eastAsia="fr-FR" w:bidi="ar-SA"/>
        </w:rPr>
        <w:t xml:space="preserve"> validés par le responsable hiérarchique </w:t>
      </w:r>
      <w:r w:rsidRPr="009938AF">
        <w:rPr>
          <w:lang w:eastAsia="fr-FR" w:bidi="ar-SA"/>
        </w:rPr>
        <w:t>au plus tard dans l</w:t>
      </w:r>
      <w:r w:rsidR="00DF2D06" w:rsidRPr="009938AF">
        <w:rPr>
          <w:lang w:eastAsia="fr-FR" w:bidi="ar-SA"/>
        </w:rPr>
        <w:t xml:space="preserve">es 8 jours qui suivent, </w:t>
      </w:r>
      <w:r w:rsidRPr="009938AF">
        <w:rPr>
          <w:lang w:eastAsia="fr-FR" w:bidi="ar-SA"/>
        </w:rPr>
        <w:t>en s’assurant</w:t>
      </w:r>
      <w:r w:rsidR="00CE1A1E" w:rsidRPr="009938AF">
        <w:rPr>
          <w:lang w:eastAsia="fr-FR" w:bidi="ar-SA"/>
        </w:rPr>
        <w:t xml:space="preserve"> de la cohérence de l’organisation et notamme</w:t>
      </w:r>
      <w:r w:rsidR="00DF2D06" w:rsidRPr="009938AF">
        <w:rPr>
          <w:lang w:eastAsia="fr-FR" w:bidi="ar-SA"/>
        </w:rPr>
        <w:t>nt de la continuité de service.</w:t>
      </w:r>
    </w:p>
    <w:p w14:paraId="0457412B" w14:textId="77777777" w:rsidR="00A57174" w:rsidRPr="009938AF" w:rsidRDefault="000D601B" w:rsidP="00A57174">
      <w:pPr>
        <w:pStyle w:val="alinea"/>
        <w:spacing w:before="120"/>
        <w:jc w:val="both"/>
        <w:rPr>
          <w:lang w:eastAsia="fr-FR" w:bidi="ar-SA"/>
        </w:rPr>
      </w:pPr>
      <w:r w:rsidRPr="009938AF">
        <w:rPr>
          <w:lang w:eastAsia="fr-FR" w:bidi="ar-SA"/>
        </w:rPr>
        <w:t>Ce</w:t>
      </w:r>
      <w:r w:rsidR="00372E42" w:rsidRPr="009938AF">
        <w:rPr>
          <w:lang w:eastAsia="fr-FR" w:bidi="ar-SA"/>
        </w:rPr>
        <w:t>s dispositions</w:t>
      </w:r>
      <w:r w:rsidRPr="009938AF">
        <w:rPr>
          <w:lang w:eastAsia="fr-FR" w:bidi="ar-SA"/>
        </w:rPr>
        <w:t xml:space="preserve"> ne s’applique</w:t>
      </w:r>
      <w:r w:rsidR="00372E42" w:rsidRPr="009938AF">
        <w:rPr>
          <w:lang w:eastAsia="fr-FR" w:bidi="ar-SA"/>
        </w:rPr>
        <w:t>nt</w:t>
      </w:r>
      <w:r w:rsidR="00A57174" w:rsidRPr="009938AF">
        <w:rPr>
          <w:lang w:eastAsia="fr-FR" w:bidi="ar-SA"/>
        </w:rPr>
        <w:t xml:space="preserve"> pas aux </w:t>
      </w:r>
      <w:r w:rsidR="00F81E62" w:rsidRPr="009938AF">
        <w:rPr>
          <w:lang w:eastAsia="fr-FR" w:bidi="ar-SA"/>
        </w:rPr>
        <w:t>fonctions</w:t>
      </w:r>
      <w:r w:rsidR="00A57174" w:rsidRPr="009938AF">
        <w:rPr>
          <w:lang w:eastAsia="fr-FR" w:bidi="ar-SA"/>
        </w:rPr>
        <w:t xml:space="preserve"> </w:t>
      </w:r>
      <w:r w:rsidR="00F81E62" w:rsidRPr="009938AF">
        <w:rPr>
          <w:lang w:eastAsia="fr-FR" w:bidi="ar-SA"/>
        </w:rPr>
        <w:t xml:space="preserve">visées à la liste des emplois </w:t>
      </w:r>
      <w:r w:rsidR="00372E42" w:rsidRPr="009938AF">
        <w:rPr>
          <w:lang w:eastAsia="fr-FR" w:bidi="ar-SA"/>
        </w:rPr>
        <w:t xml:space="preserve">(cf. liste des emplois éligibles TAD) </w:t>
      </w:r>
      <w:r w:rsidR="00F81E62" w:rsidRPr="009938AF">
        <w:rPr>
          <w:lang w:eastAsia="fr-FR" w:bidi="ar-SA"/>
        </w:rPr>
        <w:t>par une mention spécifique</w:t>
      </w:r>
      <w:r w:rsidR="00A57174" w:rsidRPr="009938AF">
        <w:rPr>
          <w:lang w:eastAsia="fr-FR" w:bidi="ar-SA"/>
        </w:rPr>
        <w:t xml:space="preserve"> </w:t>
      </w:r>
      <w:r w:rsidR="00F81E62" w:rsidRPr="009938AF">
        <w:rPr>
          <w:lang w:eastAsia="fr-FR" w:bidi="ar-SA"/>
        </w:rPr>
        <w:t xml:space="preserve">TAD2 </w:t>
      </w:r>
      <w:r w:rsidR="00A57174" w:rsidRPr="009938AF">
        <w:rPr>
          <w:lang w:eastAsia="fr-FR" w:bidi="ar-SA"/>
        </w:rPr>
        <w:t xml:space="preserve">pour lesquels le niveau de responsabilité ou le champ de mission requièrent un niveau d’autonomie supérieur.   </w:t>
      </w:r>
    </w:p>
    <w:p w14:paraId="226BD3EF" w14:textId="77777777" w:rsidR="00372E42" w:rsidRPr="009938AF" w:rsidRDefault="000D601B" w:rsidP="00CE1A1E">
      <w:pPr>
        <w:pStyle w:val="alinea"/>
        <w:spacing w:before="120"/>
        <w:jc w:val="both"/>
        <w:rPr>
          <w:lang w:eastAsia="fr-FR" w:bidi="ar-SA"/>
        </w:rPr>
      </w:pPr>
      <w:r w:rsidRPr="009938AF">
        <w:rPr>
          <w:lang w:eastAsia="fr-FR" w:bidi="ar-SA"/>
        </w:rPr>
        <w:t>En tout état de cause, l</w:t>
      </w:r>
      <w:r w:rsidR="009B27AA" w:rsidRPr="009938AF">
        <w:rPr>
          <w:lang w:val="fr-FR" w:eastAsia="fr-FR" w:bidi="ar-SA"/>
        </w:rPr>
        <w:t>e télétravailleur reste tenu, même pendant les jours de télétravail, de se rendre dans les locaux de l'entreprise</w:t>
      </w:r>
      <w:r w:rsidR="00CE1A1E" w:rsidRPr="009938AF">
        <w:rPr>
          <w:lang w:eastAsia="fr-FR" w:bidi="ar-SA"/>
        </w:rPr>
        <w:t>,</w:t>
      </w:r>
      <w:r w:rsidR="009B27AA" w:rsidRPr="009938AF">
        <w:rPr>
          <w:lang w:val="fr-FR" w:eastAsia="fr-FR" w:bidi="ar-SA"/>
        </w:rPr>
        <w:t xml:space="preserve"> à la demande de</w:t>
      </w:r>
      <w:r w:rsidR="00A01748" w:rsidRPr="009938AF">
        <w:rPr>
          <w:lang w:eastAsia="fr-FR" w:bidi="ar-SA"/>
        </w:rPr>
        <w:t xml:space="preserve"> l’entreprise ou de sa hiérarchie</w:t>
      </w:r>
      <w:r w:rsidR="009B27AA" w:rsidRPr="009938AF">
        <w:rPr>
          <w:lang w:val="fr-FR" w:eastAsia="fr-FR" w:bidi="ar-SA"/>
        </w:rPr>
        <w:t>, pour par</w:t>
      </w:r>
      <w:r w:rsidR="00A01748" w:rsidRPr="009938AF">
        <w:rPr>
          <w:lang w:val="fr-FR" w:eastAsia="fr-FR" w:bidi="ar-SA"/>
        </w:rPr>
        <w:t xml:space="preserve">ticiper aux réunions ou tout rendez-vous qui lui </w:t>
      </w:r>
      <w:r w:rsidR="00A01748" w:rsidRPr="009938AF">
        <w:rPr>
          <w:lang w:eastAsia="fr-FR" w:bidi="ar-SA"/>
        </w:rPr>
        <w:t>serait</w:t>
      </w:r>
      <w:r w:rsidR="00A01748" w:rsidRPr="009938AF">
        <w:rPr>
          <w:lang w:val="fr-FR" w:eastAsia="fr-FR" w:bidi="ar-SA"/>
        </w:rPr>
        <w:t xml:space="preserve"> fixé</w:t>
      </w:r>
      <w:r w:rsidR="009B27AA" w:rsidRPr="009938AF">
        <w:rPr>
          <w:lang w:val="fr-FR" w:eastAsia="fr-FR" w:bidi="ar-SA"/>
        </w:rPr>
        <w:t>.</w:t>
      </w:r>
      <w:r w:rsidR="00A01748" w:rsidRPr="009938AF">
        <w:rPr>
          <w:lang w:eastAsia="fr-FR" w:bidi="ar-SA"/>
        </w:rPr>
        <w:t xml:space="preserve"> </w:t>
      </w:r>
      <w:r w:rsidR="00CE1A1E" w:rsidRPr="009938AF">
        <w:rPr>
          <w:lang w:eastAsia="fr-FR" w:bidi="ar-SA"/>
        </w:rPr>
        <w:t>Dans tous les cas</w:t>
      </w:r>
      <w:r w:rsidRPr="009938AF">
        <w:rPr>
          <w:lang w:eastAsia="fr-FR" w:bidi="ar-SA"/>
        </w:rPr>
        <w:t>,</w:t>
      </w:r>
      <w:r w:rsidR="00CE1A1E" w:rsidRPr="009938AF">
        <w:rPr>
          <w:lang w:eastAsia="fr-FR" w:bidi="ar-SA"/>
        </w:rPr>
        <w:t xml:space="preserve"> l</w:t>
      </w:r>
      <w:r w:rsidR="00A01748" w:rsidRPr="009938AF">
        <w:rPr>
          <w:lang w:eastAsia="fr-FR" w:bidi="ar-SA"/>
        </w:rPr>
        <w:t xml:space="preserve">’activité </w:t>
      </w:r>
      <w:r w:rsidR="00CE1A1E" w:rsidRPr="009938AF">
        <w:rPr>
          <w:lang w:eastAsia="fr-FR" w:bidi="ar-SA"/>
        </w:rPr>
        <w:t>et les besoins de l’entreprise restent prioritaire</w:t>
      </w:r>
      <w:r w:rsidR="0076727F" w:rsidRPr="009938AF">
        <w:rPr>
          <w:lang w:eastAsia="fr-FR" w:bidi="ar-SA"/>
        </w:rPr>
        <w:t>s</w:t>
      </w:r>
      <w:r w:rsidR="00CE1A1E" w:rsidRPr="009938AF">
        <w:rPr>
          <w:lang w:eastAsia="fr-FR" w:bidi="ar-SA"/>
        </w:rPr>
        <w:t xml:space="preserve"> sur le télétravail.</w:t>
      </w:r>
      <w:r w:rsidR="00202A5A" w:rsidRPr="009938AF">
        <w:rPr>
          <w:lang w:eastAsia="fr-FR" w:bidi="ar-SA"/>
        </w:rPr>
        <w:t xml:space="preserve"> </w:t>
      </w:r>
    </w:p>
    <w:p w14:paraId="1DAE2BFA" w14:textId="77777777" w:rsidR="00A5167D" w:rsidRPr="009938AF" w:rsidRDefault="00A5167D" w:rsidP="00CE1A1E">
      <w:pPr>
        <w:pStyle w:val="alinea"/>
        <w:spacing w:before="120"/>
        <w:jc w:val="both"/>
        <w:rPr>
          <w:lang w:eastAsia="fr-FR" w:bidi="ar-SA"/>
        </w:rPr>
      </w:pPr>
    </w:p>
    <w:p w14:paraId="3DD9D97B" w14:textId="77777777" w:rsidR="00A5167D" w:rsidRPr="009938AF" w:rsidRDefault="00A5167D" w:rsidP="001023AD">
      <w:pPr>
        <w:pStyle w:val="alinea"/>
        <w:spacing w:before="120"/>
        <w:ind w:left="-993"/>
        <w:jc w:val="both"/>
        <w:rPr>
          <w:b/>
          <w:bCs/>
          <w:sz w:val="20"/>
          <w:szCs w:val="20"/>
          <w:lang w:eastAsia="fr-FR" w:bidi="ar-SA"/>
        </w:rPr>
      </w:pPr>
      <w:r w:rsidRPr="009938AF">
        <w:rPr>
          <w:b/>
          <w:bCs/>
          <w:sz w:val="20"/>
          <w:szCs w:val="20"/>
          <w:lang w:eastAsia="fr-FR" w:bidi="ar-SA"/>
        </w:rPr>
        <w:t xml:space="preserve">Article 8 </w:t>
      </w:r>
      <w:r w:rsidR="004D5C85" w:rsidRPr="009938AF">
        <w:rPr>
          <w:b/>
          <w:bCs/>
          <w:sz w:val="20"/>
          <w:szCs w:val="20"/>
          <w:lang w:eastAsia="fr-FR" w:bidi="ar-SA"/>
        </w:rPr>
        <w:tab/>
      </w:r>
      <w:r w:rsidR="003663CD" w:rsidRPr="009938AF">
        <w:rPr>
          <w:b/>
          <w:bCs/>
          <w:sz w:val="20"/>
          <w:szCs w:val="20"/>
          <w:u w:val="single"/>
          <w:lang w:eastAsia="fr-FR" w:bidi="ar-SA"/>
        </w:rPr>
        <w:t xml:space="preserve">Conditions d’accès au télétravail </w:t>
      </w:r>
      <w:r w:rsidR="00B544DA" w:rsidRPr="009938AF">
        <w:rPr>
          <w:b/>
          <w:bCs/>
          <w:sz w:val="20"/>
          <w:szCs w:val="20"/>
          <w:u w:val="single"/>
          <w:lang w:eastAsia="fr-FR" w:bidi="ar-SA"/>
        </w:rPr>
        <w:t>spécifiques aux</w:t>
      </w:r>
      <w:r w:rsidR="003663CD" w:rsidRPr="009938AF">
        <w:rPr>
          <w:b/>
          <w:bCs/>
          <w:sz w:val="20"/>
          <w:szCs w:val="20"/>
          <w:u w:val="single"/>
          <w:lang w:eastAsia="fr-FR" w:bidi="ar-SA"/>
        </w:rPr>
        <w:t xml:space="preserve"> </w:t>
      </w:r>
      <w:r w:rsidR="00D064E7" w:rsidRPr="009938AF">
        <w:rPr>
          <w:b/>
          <w:bCs/>
          <w:sz w:val="20"/>
          <w:szCs w:val="20"/>
          <w:u w:val="single"/>
          <w:lang w:eastAsia="fr-FR" w:bidi="ar-SA"/>
        </w:rPr>
        <w:t>personnes en situation de handicap</w:t>
      </w:r>
    </w:p>
    <w:p w14:paraId="69791E58" w14:textId="77777777" w:rsidR="00D064E7" w:rsidRPr="009938AF" w:rsidRDefault="00D064E7" w:rsidP="00CE1A1E">
      <w:pPr>
        <w:pStyle w:val="alinea"/>
        <w:spacing w:before="120"/>
        <w:jc w:val="both"/>
        <w:rPr>
          <w:lang w:eastAsia="fr-FR" w:bidi="ar-SA"/>
        </w:rPr>
      </w:pPr>
    </w:p>
    <w:p w14:paraId="668E0DED" w14:textId="77777777" w:rsidR="00296A60" w:rsidRPr="009938AF" w:rsidRDefault="00296A60" w:rsidP="00D064E7">
      <w:pPr>
        <w:pStyle w:val="alinea"/>
        <w:spacing w:before="120"/>
        <w:jc w:val="both"/>
        <w:rPr>
          <w:rFonts w:eastAsia="Verdana"/>
          <w:lang w:eastAsia="en-US"/>
        </w:rPr>
      </w:pPr>
      <w:bookmarkStart w:id="0" w:name="_Hlk100099563"/>
      <w:bookmarkStart w:id="1" w:name="_Hlk156921165"/>
      <w:r w:rsidRPr="009938AF">
        <w:rPr>
          <w:rFonts w:eastAsia="Verdana"/>
          <w:lang w:eastAsia="en-US"/>
        </w:rPr>
        <w:t>Les travailleurs handicapés qui souhaitent avoir recours au télétravail</w:t>
      </w:r>
      <w:r w:rsidR="009938AF">
        <w:rPr>
          <w:rFonts w:eastAsia="Verdana"/>
          <w:lang w:eastAsia="en-US"/>
        </w:rPr>
        <w:t xml:space="preserve"> au titre d’un aménagement de poste en rapport avec le maintien dans l’emploi</w:t>
      </w:r>
      <w:r w:rsidRPr="009938AF">
        <w:rPr>
          <w:rFonts w:eastAsia="Verdana"/>
          <w:lang w:eastAsia="en-US"/>
        </w:rPr>
        <w:t xml:space="preserve"> bénéficient de mesures adaptées facilitant l’accès au télétravail tout en préservant leur état de santé. </w:t>
      </w:r>
    </w:p>
    <w:bookmarkEnd w:id="1"/>
    <w:p w14:paraId="72B935E1" w14:textId="77777777" w:rsidR="00D064E7" w:rsidRPr="009938AF" w:rsidRDefault="009938AF" w:rsidP="00D064E7">
      <w:pPr>
        <w:pStyle w:val="alinea"/>
        <w:spacing w:before="120"/>
        <w:jc w:val="both"/>
        <w:rPr>
          <w:rFonts w:eastAsia="Verdana"/>
          <w:lang w:eastAsia="en-US"/>
        </w:rPr>
      </w:pPr>
      <w:r>
        <w:rPr>
          <w:rFonts w:eastAsia="Verdana"/>
          <w:lang w:eastAsia="en-US"/>
        </w:rPr>
        <w:t xml:space="preserve">Sous réserve de l’accord de l’entreprise, </w:t>
      </w:r>
      <w:r w:rsidR="00296A60" w:rsidRPr="009938AF">
        <w:rPr>
          <w:rFonts w:eastAsia="Verdana"/>
          <w:lang w:eastAsia="en-US"/>
        </w:rPr>
        <w:t>i</w:t>
      </w:r>
      <w:r w:rsidR="00D064E7" w:rsidRPr="009938AF">
        <w:rPr>
          <w:lang w:eastAsia="fr-FR" w:bidi="ar-SA"/>
        </w:rPr>
        <w:t>l pourra être dérogé aux conditions d’éligibilité</w:t>
      </w:r>
      <w:r w:rsidR="00D064E7" w:rsidRPr="009938AF">
        <w:rPr>
          <w:rFonts w:eastAsia="Verdana"/>
          <w:sz w:val="20"/>
          <w:szCs w:val="20"/>
          <w:lang w:eastAsia="en-US"/>
        </w:rPr>
        <w:t xml:space="preserve"> </w:t>
      </w:r>
      <w:r w:rsidR="00D064E7" w:rsidRPr="009938AF">
        <w:rPr>
          <w:lang w:eastAsia="fr-FR" w:bidi="ar-SA"/>
        </w:rPr>
        <w:t>ainsi qu’à la fréquence et la répartition des jours télétravaillés pour les travailleurs handicapés, dont le handicap le justifie</w:t>
      </w:r>
      <w:bookmarkStart w:id="2" w:name="_Hlk134623074"/>
      <w:bookmarkEnd w:id="0"/>
      <w:r w:rsidR="004D5C85" w:rsidRPr="009938AF">
        <w:rPr>
          <w:lang w:eastAsia="fr-FR" w:bidi="ar-SA"/>
        </w:rPr>
        <w:t>.</w:t>
      </w:r>
      <w:r w:rsidR="00D064E7" w:rsidRPr="009938AF">
        <w:rPr>
          <w:rFonts w:eastAsia="Verdana"/>
          <w:sz w:val="20"/>
          <w:szCs w:val="20"/>
          <w:lang w:eastAsia="en-US"/>
        </w:rPr>
        <w:t xml:space="preserve"> </w:t>
      </w:r>
    </w:p>
    <w:bookmarkEnd w:id="2"/>
    <w:p w14:paraId="4654F173" w14:textId="77777777" w:rsidR="00D064E7" w:rsidRPr="009938AF" w:rsidRDefault="00D064E7" w:rsidP="00D064E7">
      <w:pPr>
        <w:pStyle w:val="alinea"/>
        <w:spacing w:before="120"/>
        <w:jc w:val="both"/>
        <w:rPr>
          <w:lang w:eastAsia="fr-FR" w:bidi="ar-SA"/>
        </w:rPr>
      </w:pPr>
      <w:r w:rsidRPr="009938AF">
        <w:rPr>
          <w:lang w:eastAsia="fr-FR" w:bidi="ar-SA"/>
        </w:rPr>
        <w:t>L’e</w:t>
      </w:r>
      <w:r w:rsidR="004D5C85" w:rsidRPr="009938AF">
        <w:rPr>
          <w:lang w:eastAsia="fr-FR" w:bidi="ar-SA"/>
        </w:rPr>
        <w:t>ntreprise</w:t>
      </w:r>
      <w:r w:rsidRPr="009938AF">
        <w:rPr>
          <w:lang w:eastAsia="fr-FR" w:bidi="ar-SA"/>
        </w:rPr>
        <w:t xml:space="preserve"> </w:t>
      </w:r>
      <w:r w:rsidR="00296A60" w:rsidRPr="009938AF">
        <w:rPr>
          <w:lang w:eastAsia="fr-FR" w:bidi="ar-SA"/>
        </w:rPr>
        <w:t>aura la possibilité</w:t>
      </w:r>
      <w:r w:rsidRPr="009938AF">
        <w:rPr>
          <w:lang w:eastAsia="fr-FR" w:bidi="ar-SA"/>
        </w:rPr>
        <w:t xml:space="preserve"> de </w:t>
      </w:r>
      <w:r w:rsidR="00296A60" w:rsidRPr="009938AF">
        <w:rPr>
          <w:lang w:eastAsia="fr-FR" w:bidi="ar-SA"/>
        </w:rPr>
        <w:t>solliciter auprès du</w:t>
      </w:r>
      <w:r w:rsidRPr="009938AF">
        <w:rPr>
          <w:lang w:eastAsia="fr-FR" w:bidi="ar-SA"/>
        </w:rPr>
        <w:t xml:space="preserve"> médecin du travail un avis médical pour évaluer la nécessité de jours de télétravail supplémentaires pour les salariés concernés.</w:t>
      </w:r>
      <w:r w:rsidR="001023AD" w:rsidRPr="009938AF">
        <w:rPr>
          <w:lang w:eastAsia="fr-FR" w:bidi="ar-SA"/>
        </w:rPr>
        <w:t xml:space="preserve"> </w:t>
      </w:r>
      <w:r w:rsidRPr="009938AF">
        <w:rPr>
          <w:lang w:eastAsia="fr-FR" w:bidi="ar-SA"/>
        </w:rPr>
        <w:t>Les aménagements éventuellement nécessaires seront mis en œuvre sous réserve de la compatibilité avec le poste occupé.</w:t>
      </w:r>
    </w:p>
    <w:p w14:paraId="43BF943B" w14:textId="77777777" w:rsidR="00E12737" w:rsidRPr="009938AF" w:rsidRDefault="00E12737" w:rsidP="00D064E7">
      <w:pPr>
        <w:pStyle w:val="alinea"/>
        <w:spacing w:before="120"/>
        <w:jc w:val="both"/>
        <w:rPr>
          <w:lang w:eastAsia="fr-FR" w:bidi="ar-SA"/>
        </w:rPr>
      </w:pPr>
      <w:r w:rsidRPr="009938AF">
        <w:rPr>
          <w:lang w:eastAsia="fr-FR" w:bidi="ar-SA"/>
        </w:rPr>
        <w:t xml:space="preserve">La commission handicap instaurée par l’entreprise ainsi que le département des ressources humaines pourra répondre à toute demande portant sur les conditions d’accès au télétravail spécifiques aux travailleurs handicapés. </w:t>
      </w:r>
    </w:p>
    <w:p w14:paraId="27A671E7" w14:textId="77777777" w:rsidR="00D064E7" w:rsidRPr="009938AF" w:rsidRDefault="00D064E7" w:rsidP="00CE1A1E">
      <w:pPr>
        <w:pStyle w:val="alinea"/>
        <w:spacing w:before="120"/>
        <w:jc w:val="both"/>
        <w:rPr>
          <w:lang w:eastAsia="fr-FR" w:bidi="ar-SA"/>
        </w:rPr>
      </w:pPr>
    </w:p>
    <w:p w14:paraId="376C75EC" w14:textId="77777777" w:rsidR="003663CD" w:rsidRPr="009938AF" w:rsidRDefault="003663CD" w:rsidP="001023AD">
      <w:pPr>
        <w:pStyle w:val="alinea"/>
        <w:spacing w:before="120"/>
        <w:ind w:left="-993"/>
        <w:jc w:val="both"/>
        <w:rPr>
          <w:b/>
          <w:bCs/>
          <w:sz w:val="20"/>
          <w:szCs w:val="20"/>
          <w:lang w:eastAsia="fr-FR" w:bidi="ar-SA"/>
        </w:rPr>
      </w:pPr>
      <w:r w:rsidRPr="009938AF">
        <w:rPr>
          <w:b/>
          <w:bCs/>
          <w:sz w:val="20"/>
          <w:szCs w:val="20"/>
          <w:lang w:eastAsia="fr-FR" w:bidi="ar-SA"/>
        </w:rPr>
        <w:t xml:space="preserve">Article 9 </w:t>
      </w:r>
      <w:r w:rsidR="00296A60" w:rsidRPr="009938AF">
        <w:rPr>
          <w:b/>
          <w:bCs/>
          <w:sz w:val="20"/>
          <w:szCs w:val="20"/>
          <w:lang w:eastAsia="fr-FR" w:bidi="ar-SA"/>
        </w:rPr>
        <w:t xml:space="preserve">  </w:t>
      </w:r>
      <w:r w:rsidRPr="009938AF">
        <w:rPr>
          <w:b/>
          <w:bCs/>
          <w:sz w:val="20"/>
          <w:szCs w:val="20"/>
          <w:lang w:eastAsia="fr-FR" w:bidi="ar-SA"/>
        </w:rPr>
        <w:t>Conditions d’accès au télé</w:t>
      </w:r>
      <w:r w:rsidR="00B544DA" w:rsidRPr="009938AF">
        <w:rPr>
          <w:b/>
          <w:bCs/>
          <w:sz w:val="20"/>
          <w:szCs w:val="20"/>
          <w:lang w:eastAsia="fr-FR" w:bidi="ar-SA"/>
        </w:rPr>
        <w:t>t</w:t>
      </w:r>
      <w:r w:rsidRPr="009938AF">
        <w:rPr>
          <w:b/>
          <w:bCs/>
          <w:sz w:val="20"/>
          <w:szCs w:val="20"/>
          <w:lang w:eastAsia="fr-FR" w:bidi="ar-SA"/>
        </w:rPr>
        <w:t xml:space="preserve">ravail </w:t>
      </w:r>
      <w:r w:rsidR="00B544DA" w:rsidRPr="009938AF">
        <w:rPr>
          <w:b/>
          <w:bCs/>
          <w:sz w:val="20"/>
          <w:szCs w:val="20"/>
          <w:lang w:eastAsia="fr-FR" w:bidi="ar-SA"/>
        </w:rPr>
        <w:t>spécifiques aux</w:t>
      </w:r>
      <w:r w:rsidRPr="009938AF">
        <w:rPr>
          <w:b/>
          <w:bCs/>
          <w:sz w:val="20"/>
          <w:szCs w:val="20"/>
          <w:lang w:eastAsia="fr-FR" w:bidi="ar-SA"/>
        </w:rPr>
        <w:t xml:space="preserve"> salariées enceintes</w:t>
      </w:r>
    </w:p>
    <w:p w14:paraId="56F4B1C1" w14:textId="77777777" w:rsidR="001023AD" w:rsidRPr="009938AF" w:rsidRDefault="001023AD" w:rsidP="001023AD">
      <w:pPr>
        <w:pStyle w:val="alinea"/>
        <w:spacing w:before="120"/>
        <w:jc w:val="both"/>
        <w:rPr>
          <w:rFonts w:eastAsia="Verdana"/>
          <w:lang w:eastAsia="en-US"/>
        </w:rPr>
      </w:pPr>
      <w:r w:rsidRPr="009938AF">
        <w:rPr>
          <w:rFonts w:eastAsia="Verdana"/>
          <w:lang w:eastAsia="en-US"/>
        </w:rPr>
        <w:t>Les salariées enceintes qui souhaitent avoir recours au télétravail</w:t>
      </w:r>
      <w:r w:rsidR="009938AF">
        <w:rPr>
          <w:rFonts w:eastAsia="Verdana"/>
          <w:lang w:eastAsia="en-US"/>
        </w:rPr>
        <w:t xml:space="preserve"> dans le cadre d’un aménagement de poste au titre du maintien dans l’emploi</w:t>
      </w:r>
      <w:r w:rsidRPr="009938AF">
        <w:rPr>
          <w:rFonts w:eastAsia="Verdana"/>
          <w:lang w:eastAsia="en-US"/>
        </w:rPr>
        <w:t xml:space="preserve"> bénéficient de mesures adaptées facilitant l’accès au télétravail tout en préservant leur état de santé. </w:t>
      </w:r>
    </w:p>
    <w:p w14:paraId="04541CD9" w14:textId="77777777" w:rsidR="001023AD" w:rsidRPr="009938AF" w:rsidRDefault="009938AF" w:rsidP="001023AD">
      <w:pPr>
        <w:pStyle w:val="alinea"/>
        <w:spacing w:before="120"/>
        <w:jc w:val="both"/>
        <w:rPr>
          <w:rFonts w:eastAsia="Verdana"/>
          <w:lang w:eastAsia="en-US"/>
        </w:rPr>
      </w:pPr>
      <w:r>
        <w:rPr>
          <w:rFonts w:eastAsia="Verdana"/>
          <w:lang w:eastAsia="en-US"/>
        </w:rPr>
        <w:t>Sous réserve de l’accord de l’entreprise</w:t>
      </w:r>
      <w:r w:rsidR="001023AD" w:rsidRPr="009938AF">
        <w:rPr>
          <w:rFonts w:eastAsia="Verdana"/>
          <w:lang w:eastAsia="en-US"/>
        </w:rPr>
        <w:t>, i</w:t>
      </w:r>
      <w:r w:rsidR="001023AD" w:rsidRPr="009938AF">
        <w:rPr>
          <w:lang w:eastAsia="fr-FR" w:bidi="ar-SA"/>
        </w:rPr>
        <w:t>l pourra être dérogé aux conditions d’éligibilité</w:t>
      </w:r>
      <w:r w:rsidR="001023AD" w:rsidRPr="009938AF">
        <w:rPr>
          <w:rFonts w:eastAsia="Verdana"/>
          <w:sz w:val="20"/>
          <w:szCs w:val="20"/>
          <w:lang w:eastAsia="en-US"/>
        </w:rPr>
        <w:t xml:space="preserve"> </w:t>
      </w:r>
      <w:r w:rsidR="001023AD" w:rsidRPr="009938AF">
        <w:rPr>
          <w:lang w:eastAsia="fr-FR" w:bidi="ar-SA"/>
        </w:rPr>
        <w:t>ainsi qu’à la fréquence et la répartition des jours télétravaillés pour les femmes enceintes, dont l’état de santé le justifie.</w:t>
      </w:r>
      <w:r w:rsidR="001023AD" w:rsidRPr="009938AF">
        <w:rPr>
          <w:rFonts w:eastAsia="Verdana"/>
          <w:sz w:val="20"/>
          <w:szCs w:val="20"/>
          <w:lang w:eastAsia="en-US"/>
        </w:rPr>
        <w:t xml:space="preserve"> </w:t>
      </w:r>
    </w:p>
    <w:p w14:paraId="29E35B3E" w14:textId="77777777" w:rsidR="00E8513F" w:rsidRPr="009938AF" w:rsidRDefault="001023AD" w:rsidP="003663CD">
      <w:pPr>
        <w:pStyle w:val="alinea"/>
        <w:spacing w:before="120"/>
        <w:jc w:val="both"/>
        <w:rPr>
          <w:lang w:eastAsia="fr-FR" w:bidi="ar-SA"/>
        </w:rPr>
      </w:pPr>
      <w:r w:rsidRPr="009938AF">
        <w:rPr>
          <w:lang w:eastAsia="fr-FR" w:bidi="ar-SA"/>
        </w:rPr>
        <w:t xml:space="preserve">L’entreprise aura la possibilité de solliciter auprès du </w:t>
      </w:r>
      <w:r w:rsidR="00E8513F" w:rsidRPr="009938AF">
        <w:rPr>
          <w:lang w:eastAsia="fr-FR" w:bidi="ar-SA"/>
        </w:rPr>
        <w:t>médecin du travail un avis médical pour évaluer la nécessité de jours de télétravail supplémentaires pour les salarié</w:t>
      </w:r>
      <w:r w:rsidR="004D5C85" w:rsidRPr="009938AF">
        <w:rPr>
          <w:lang w:eastAsia="fr-FR" w:bidi="ar-SA"/>
        </w:rPr>
        <w:t>e</w:t>
      </w:r>
      <w:r w:rsidR="00E8513F" w:rsidRPr="009938AF">
        <w:rPr>
          <w:lang w:eastAsia="fr-FR" w:bidi="ar-SA"/>
        </w:rPr>
        <w:t>s concerné</w:t>
      </w:r>
      <w:r w:rsidR="004D5C85" w:rsidRPr="009938AF">
        <w:rPr>
          <w:lang w:eastAsia="fr-FR" w:bidi="ar-SA"/>
        </w:rPr>
        <w:t>e</w:t>
      </w:r>
      <w:r w:rsidR="00E8513F" w:rsidRPr="009938AF">
        <w:rPr>
          <w:lang w:eastAsia="fr-FR" w:bidi="ar-SA"/>
        </w:rPr>
        <w:t>s. Les aménagements éventuellement nécessaires seront mis en œuvre sous réserve de la compatibilité avec le poste occupé.</w:t>
      </w:r>
    </w:p>
    <w:p w14:paraId="12302C06" w14:textId="77777777" w:rsidR="00E12737" w:rsidRPr="009938AF" w:rsidRDefault="00E12737" w:rsidP="00E12737">
      <w:pPr>
        <w:pStyle w:val="alinea"/>
        <w:spacing w:before="120"/>
        <w:jc w:val="both"/>
        <w:rPr>
          <w:lang w:eastAsia="fr-FR" w:bidi="ar-SA"/>
        </w:rPr>
      </w:pPr>
      <w:r w:rsidRPr="009938AF">
        <w:rPr>
          <w:lang w:eastAsia="fr-FR" w:bidi="ar-SA"/>
        </w:rPr>
        <w:t xml:space="preserve">La commission handicap instaurée par l’entreprise ainsi que le département des ressources humaines pourra répondre à toute demande portant sur les conditions d’accès au télétravail spécifiques aux salariées enceintes. </w:t>
      </w:r>
    </w:p>
    <w:p w14:paraId="5D159521" w14:textId="77777777" w:rsidR="00D064E7" w:rsidRPr="009938AF" w:rsidRDefault="00D064E7" w:rsidP="003663CD">
      <w:pPr>
        <w:pStyle w:val="alinea"/>
        <w:spacing w:before="120"/>
        <w:jc w:val="both"/>
        <w:rPr>
          <w:lang w:eastAsia="fr-FR" w:bidi="ar-SA"/>
        </w:rPr>
      </w:pPr>
    </w:p>
    <w:p w14:paraId="2007009C" w14:textId="77777777" w:rsidR="00B544DA" w:rsidRPr="009938AF" w:rsidRDefault="00B544DA" w:rsidP="00296A60">
      <w:pPr>
        <w:pStyle w:val="alinea"/>
        <w:spacing w:before="120"/>
        <w:ind w:left="-993"/>
        <w:jc w:val="both"/>
        <w:rPr>
          <w:b/>
          <w:bCs/>
          <w:sz w:val="20"/>
          <w:szCs w:val="20"/>
          <w:lang w:eastAsia="fr-FR" w:bidi="ar-SA"/>
        </w:rPr>
      </w:pPr>
      <w:r w:rsidRPr="009938AF">
        <w:rPr>
          <w:b/>
          <w:bCs/>
          <w:sz w:val="20"/>
          <w:szCs w:val="20"/>
          <w:lang w:eastAsia="fr-FR" w:bidi="ar-SA"/>
        </w:rPr>
        <w:t xml:space="preserve">Article 10 </w:t>
      </w:r>
      <w:r w:rsidRPr="009938AF">
        <w:rPr>
          <w:b/>
          <w:bCs/>
          <w:sz w:val="20"/>
          <w:szCs w:val="20"/>
          <w:u w:val="single"/>
          <w:lang w:eastAsia="fr-FR" w:bidi="ar-SA"/>
        </w:rPr>
        <w:t>Conditions d’accès au télétravail spécifiques aux salariés aidants</w:t>
      </w:r>
    </w:p>
    <w:p w14:paraId="47AF308C" w14:textId="77777777" w:rsidR="003663CD" w:rsidRPr="009938AF" w:rsidRDefault="003663CD" w:rsidP="00CE1A1E">
      <w:pPr>
        <w:pStyle w:val="alinea"/>
        <w:spacing w:before="120"/>
        <w:jc w:val="both"/>
        <w:rPr>
          <w:lang w:eastAsia="fr-FR" w:bidi="ar-SA"/>
        </w:rPr>
      </w:pPr>
    </w:p>
    <w:p w14:paraId="26E63677" w14:textId="77777777" w:rsidR="00E8513F" w:rsidRPr="009938AF" w:rsidRDefault="00E8513F" w:rsidP="009938AF">
      <w:pPr>
        <w:pStyle w:val="soustitre"/>
        <w:ind w:firstLine="0"/>
        <w:jc w:val="both"/>
        <w:rPr>
          <w:sz w:val="18"/>
          <w:szCs w:val="18"/>
          <w:shd w:val="clear" w:color="auto" w:fill="FFFFFF"/>
        </w:rPr>
      </w:pPr>
      <w:r w:rsidRPr="009938AF">
        <w:rPr>
          <w:sz w:val="18"/>
          <w:szCs w:val="18"/>
        </w:rPr>
        <w:t xml:space="preserve">Les salariés </w:t>
      </w:r>
      <w:r w:rsidRPr="009938AF">
        <w:rPr>
          <w:sz w:val="18"/>
          <w:szCs w:val="18"/>
          <w:shd w:val="clear" w:color="auto" w:fill="FFFFFF"/>
        </w:rPr>
        <w:t>aidants d'un enfant, d'un parent ou d'un proche, éligibles au congé de proche aidant prévu par</w:t>
      </w:r>
      <w:r w:rsidR="009938AF">
        <w:rPr>
          <w:sz w:val="18"/>
          <w:szCs w:val="18"/>
          <w:shd w:val="clear" w:color="auto" w:fill="FFFFFF"/>
        </w:rPr>
        <w:t> l</w:t>
      </w:r>
      <w:r w:rsidRPr="009938AF">
        <w:rPr>
          <w:sz w:val="18"/>
          <w:szCs w:val="18"/>
          <w:shd w:val="clear" w:color="auto" w:fill="FFFFFF"/>
        </w:rPr>
        <w:t xml:space="preserve">’article L3142-16 du Code du Travail, pourront également bénéficier d’une dérogation </w:t>
      </w:r>
      <w:r w:rsidRPr="009938AF">
        <w:rPr>
          <w:sz w:val="18"/>
          <w:szCs w:val="18"/>
        </w:rPr>
        <w:t xml:space="preserve">aux conditions </w:t>
      </w:r>
      <w:r w:rsidRPr="009938AF">
        <w:rPr>
          <w:sz w:val="18"/>
          <w:szCs w:val="18"/>
        </w:rPr>
        <w:lastRenderedPageBreak/>
        <w:t>d’éligibilité ainsi qu’à la fréquence et la répartition des jours télétravaillés, sous réserve que leur poste de travail soit compatible avec cet aménagement.</w:t>
      </w:r>
    </w:p>
    <w:p w14:paraId="68C43145" w14:textId="77777777" w:rsidR="00E8513F" w:rsidRPr="009938AF" w:rsidRDefault="00E8513F" w:rsidP="009938AF">
      <w:pPr>
        <w:pStyle w:val="soustitre"/>
        <w:jc w:val="both"/>
        <w:rPr>
          <w:sz w:val="18"/>
          <w:szCs w:val="18"/>
          <w:shd w:val="clear" w:color="auto" w:fill="FFFFFF"/>
        </w:rPr>
      </w:pPr>
    </w:p>
    <w:p w14:paraId="49A30D31" w14:textId="77777777" w:rsidR="00E8513F" w:rsidRPr="009938AF" w:rsidRDefault="00E8513F" w:rsidP="009938AF">
      <w:pPr>
        <w:pStyle w:val="soustitre"/>
        <w:ind w:firstLine="0"/>
        <w:jc w:val="both"/>
        <w:rPr>
          <w:sz w:val="18"/>
          <w:szCs w:val="18"/>
          <w:shd w:val="clear" w:color="auto" w:fill="FFFFFF"/>
        </w:rPr>
      </w:pPr>
      <w:r w:rsidRPr="009938AF">
        <w:rPr>
          <w:sz w:val="18"/>
          <w:szCs w:val="18"/>
          <w:shd w:val="clear" w:color="auto" w:fill="FFFFFF"/>
        </w:rPr>
        <w:t>Chaque situation individuelle connue fera l’objet d’une étude au cas par cas et d’une validation par l’employeur. Un aménagement pourra ainsi être mis en œuvre de manière individuelle et compte tenu de la situation de chaque salarié concerné.</w:t>
      </w:r>
    </w:p>
    <w:p w14:paraId="0F3DE493" w14:textId="77777777" w:rsidR="009938AF" w:rsidRPr="009938AF" w:rsidRDefault="009938AF" w:rsidP="009938AF">
      <w:pPr>
        <w:pStyle w:val="soustitre"/>
        <w:ind w:firstLine="0"/>
        <w:jc w:val="both"/>
        <w:rPr>
          <w:sz w:val="18"/>
          <w:szCs w:val="18"/>
          <w:shd w:val="clear" w:color="auto" w:fill="FFFFFF"/>
        </w:rPr>
      </w:pPr>
    </w:p>
    <w:p w14:paraId="547691B9" w14:textId="77777777" w:rsidR="00E12737" w:rsidRPr="009938AF" w:rsidRDefault="00E12737" w:rsidP="009938AF">
      <w:pPr>
        <w:pStyle w:val="soustitre"/>
        <w:ind w:firstLine="0"/>
        <w:jc w:val="both"/>
        <w:rPr>
          <w:sz w:val="18"/>
          <w:szCs w:val="18"/>
          <w:lang w:bidi="ar-SA"/>
        </w:rPr>
      </w:pPr>
      <w:r w:rsidRPr="009938AF">
        <w:rPr>
          <w:sz w:val="18"/>
          <w:szCs w:val="18"/>
          <w:lang w:bidi="ar-SA"/>
        </w:rPr>
        <w:t xml:space="preserve">Le département des ressources humaines pourra répondre à toute demande portant sur les conditions d’accès au télétravail spécifiques aux salariés aidants. </w:t>
      </w:r>
    </w:p>
    <w:p w14:paraId="63C15A7E" w14:textId="77777777" w:rsidR="00A01748" w:rsidRPr="009938AF" w:rsidRDefault="00A01748">
      <w:pPr>
        <w:pStyle w:val="alinea"/>
        <w:spacing w:before="120"/>
        <w:rPr>
          <w:lang w:eastAsia="fr-FR" w:bidi="ar-SA"/>
        </w:rPr>
      </w:pPr>
    </w:p>
    <w:p w14:paraId="0BB99062" w14:textId="77777777" w:rsidR="00CF3694" w:rsidRPr="009938AF" w:rsidRDefault="0032264A" w:rsidP="0032264A">
      <w:pPr>
        <w:pStyle w:val="titreO2"/>
        <w:rPr>
          <w:rFonts w:cs="Arial"/>
          <w:lang w:val="fr-FR" w:bidi="ar-SA"/>
        </w:rPr>
      </w:pPr>
      <w:r w:rsidRPr="009938AF">
        <w:rPr>
          <w:rFonts w:cs="Arial"/>
          <w:lang w:bidi="ar-SA"/>
        </w:rPr>
        <w:t xml:space="preserve">Article </w:t>
      </w:r>
      <w:r w:rsidR="00BE7824" w:rsidRPr="009938AF">
        <w:rPr>
          <w:rFonts w:cs="Arial"/>
          <w:lang w:val="fr-FR" w:bidi="ar-SA"/>
        </w:rPr>
        <w:t>11</w:t>
      </w:r>
      <w:r w:rsidRPr="009938AF">
        <w:rPr>
          <w:rFonts w:cs="Arial"/>
          <w:lang w:bidi="ar-SA"/>
        </w:rPr>
        <w:t xml:space="preserve"> </w:t>
      </w:r>
      <w:r w:rsidRPr="009938AF">
        <w:rPr>
          <w:rFonts w:cs="Arial"/>
          <w:lang w:val="fr-FR" w:bidi="ar-SA"/>
        </w:rPr>
        <w:tab/>
      </w:r>
      <w:r w:rsidR="00CF3694" w:rsidRPr="009938AF">
        <w:rPr>
          <w:rFonts w:cs="Arial"/>
          <w:u w:val="single"/>
          <w:lang w:val="fr-FR" w:bidi="ar-SA"/>
        </w:rPr>
        <w:t>La durée du travail en télétravail</w:t>
      </w:r>
    </w:p>
    <w:p w14:paraId="68E4B5B3" w14:textId="77777777" w:rsidR="00AF4C80" w:rsidRPr="009938AF" w:rsidRDefault="00CF3694" w:rsidP="00CF3694">
      <w:pPr>
        <w:pStyle w:val="alinea"/>
        <w:spacing w:before="120"/>
        <w:jc w:val="both"/>
        <w:rPr>
          <w:lang w:eastAsia="fr-FR" w:bidi="ar-SA"/>
        </w:rPr>
      </w:pPr>
      <w:r w:rsidRPr="009938AF">
        <w:rPr>
          <w:lang w:eastAsia="fr-FR" w:bidi="ar-SA"/>
        </w:rPr>
        <w:t xml:space="preserve">Les horaires de travail du télétravailleur sont établis sur des bases comparables à celles d’un travail accompli dans l’entreprise. </w:t>
      </w:r>
    </w:p>
    <w:p w14:paraId="291B736A" w14:textId="77777777" w:rsidR="00CF3694" w:rsidRPr="009938AF" w:rsidRDefault="00CF3694" w:rsidP="00AF4C80">
      <w:pPr>
        <w:pStyle w:val="alinea"/>
        <w:spacing w:before="120"/>
        <w:jc w:val="both"/>
        <w:rPr>
          <w:lang w:eastAsia="fr-FR" w:bidi="ar-SA"/>
        </w:rPr>
      </w:pPr>
      <w:r w:rsidRPr="009938AF">
        <w:rPr>
          <w:lang w:eastAsia="fr-FR" w:bidi="ar-SA"/>
        </w:rPr>
        <w:t>Dans ces conditions, le télétravail ne saurait avoir pour conséquence de modifier ni l’horaire habituel, ni l’amplitude de travail effectif applicable en temps normal, lorsque le salarié effectue son activité au sein des locaux de l’entreprise.</w:t>
      </w:r>
    </w:p>
    <w:p w14:paraId="1D2765C1" w14:textId="77777777" w:rsidR="00CF3694" w:rsidRPr="009938AF" w:rsidRDefault="00CF3694" w:rsidP="00AF4C80">
      <w:pPr>
        <w:pStyle w:val="alinea"/>
        <w:spacing w:before="120"/>
        <w:jc w:val="both"/>
        <w:rPr>
          <w:lang w:eastAsia="fr-FR" w:bidi="ar-SA"/>
        </w:rPr>
      </w:pPr>
      <w:r w:rsidRPr="009938AF">
        <w:rPr>
          <w:lang w:eastAsia="fr-FR" w:bidi="ar-SA"/>
        </w:rPr>
        <w:t xml:space="preserve">Bien qu’une certaine autonomie de gestion des horaires de travail </w:t>
      </w:r>
      <w:proofErr w:type="gramStart"/>
      <w:r w:rsidRPr="009938AF">
        <w:rPr>
          <w:lang w:eastAsia="fr-FR" w:bidi="ar-SA"/>
        </w:rPr>
        <w:t>est</w:t>
      </w:r>
      <w:proofErr w:type="gramEnd"/>
      <w:r w:rsidRPr="009938AF">
        <w:rPr>
          <w:lang w:eastAsia="fr-FR" w:bidi="ar-SA"/>
        </w:rPr>
        <w:t xml:space="preserve"> reconnue au télétravailleur, pour chaque journée de travail, le salarié effectue le temps de travail de référence </w:t>
      </w:r>
      <w:r w:rsidR="00372E42" w:rsidRPr="009938AF">
        <w:rPr>
          <w:lang w:eastAsia="fr-FR" w:bidi="ar-SA"/>
        </w:rPr>
        <w:t xml:space="preserve">habituel </w:t>
      </w:r>
      <w:r w:rsidRPr="009938AF">
        <w:rPr>
          <w:lang w:eastAsia="fr-FR" w:bidi="ar-SA"/>
        </w:rPr>
        <w:t>qui lui est applicable.</w:t>
      </w:r>
    </w:p>
    <w:p w14:paraId="0B775217" w14:textId="77777777" w:rsidR="00CF3694" w:rsidRPr="009938AF" w:rsidRDefault="00CF3694" w:rsidP="00AF4C80">
      <w:pPr>
        <w:pStyle w:val="alinea"/>
        <w:spacing w:before="120"/>
        <w:jc w:val="both"/>
        <w:rPr>
          <w:lang w:eastAsia="fr-FR" w:bidi="ar-SA"/>
        </w:rPr>
      </w:pPr>
      <w:r w:rsidRPr="009938AF">
        <w:rPr>
          <w:lang w:eastAsia="fr-FR" w:bidi="ar-SA"/>
        </w:rPr>
        <w:t>Le télétravail ne peut générer aucune heure supplémentaire, sauf sur demande expresse de la hiérarchie.</w:t>
      </w:r>
    </w:p>
    <w:p w14:paraId="7B94FFF0" w14:textId="77777777" w:rsidR="00CF3694" w:rsidRPr="009938AF" w:rsidRDefault="00CF3694" w:rsidP="00AF4C80">
      <w:pPr>
        <w:pStyle w:val="alinea"/>
        <w:spacing w:before="120"/>
        <w:jc w:val="both"/>
        <w:rPr>
          <w:lang w:eastAsia="fr-FR" w:bidi="ar-SA"/>
        </w:rPr>
      </w:pPr>
      <w:r w:rsidRPr="009938AF">
        <w:rPr>
          <w:lang w:eastAsia="fr-FR" w:bidi="ar-SA"/>
        </w:rPr>
        <w:t xml:space="preserve">Le collaborateur exercera donc </w:t>
      </w:r>
      <w:r w:rsidR="000B59ED" w:rsidRPr="009938AF">
        <w:rPr>
          <w:lang w:eastAsia="fr-FR" w:bidi="ar-SA"/>
        </w:rPr>
        <w:t xml:space="preserve">prioritairement </w:t>
      </w:r>
      <w:r w:rsidRPr="009938AF">
        <w:rPr>
          <w:lang w:eastAsia="fr-FR" w:bidi="ar-SA"/>
        </w:rPr>
        <w:t xml:space="preserve">son activité dans le respect des plages horaires applicables dans l’entreprise, soit entre </w:t>
      </w:r>
      <w:r w:rsidR="009658E3" w:rsidRPr="009938AF">
        <w:rPr>
          <w:lang w:eastAsia="fr-FR" w:bidi="ar-SA"/>
        </w:rPr>
        <w:t>9H et 18h</w:t>
      </w:r>
      <w:r w:rsidRPr="009938AF">
        <w:rPr>
          <w:lang w:eastAsia="fr-FR" w:bidi="ar-SA"/>
        </w:rPr>
        <w:t xml:space="preserve"> avec une pause déjeuner </w:t>
      </w:r>
      <w:r w:rsidR="009658E3" w:rsidRPr="009938AF">
        <w:rPr>
          <w:lang w:eastAsia="fr-FR" w:bidi="ar-SA"/>
        </w:rPr>
        <w:t xml:space="preserve">d’une heure minimum </w:t>
      </w:r>
      <w:r w:rsidR="0005721F" w:rsidRPr="009938AF">
        <w:rPr>
          <w:lang w:eastAsia="fr-FR" w:bidi="ar-SA"/>
        </w:rPr>
        <w:t xml:space="preserve">obligatoire </w:t>
      </w:r>
      <w:r w:rsidRPr="009938AF">
        <w:rPr>
          <w:lang w:eastAsia="fr-FR" w:bidi="ar-SA"/>
        </w:rPr>
        <w:t xml:space="preserve">entre </w:t>
      </w:r>
      <w:r w:rsidR="009658E3" w:rsidRPr="009938AF">
        <w:rPr>
          <w:lang w:eastAsia="fr-FR" w:bidi="ar-SA"/>
        </w:rPr>
        <w:t xml:space="preserve">12h </w:t>
      </w:r>
      <w:r w:rsidRPr="009938AF">
        <w:rPr>
          <w:lang w:eastAsia="fr-FR" w:bidi="ar-SA"/>
        </w:rPr>
        <w:t xml:space="preserve">et </w:t>
      </w:r>
      <w:r w:rsidR="009658E3" w:rsidRPr="009938AF">
        <w:rPr>
          <w:lang w:eastAsia="fr-FR" w:bidi="ar-SA"/>
        </w:rPr>
        <w:t>1</w:t>
      </w:r>
      <w:r w:rsidR="0005721F" w:rsidRPr="009938AF">
        <w:rPr>
          <w:lang w:eastAsia="fr-FR" w:bidi="ar-SA"/>
        </w:rPr>
        <w:t>3</w:t>
      </w:r>
      <w:r w:rsidR="009658E3" w:rsidRPr="009938AF">
        <w:rPr>
          <w:lang w:eastAsia="fr-FR" w:bidi="ar-SA"/>
        </w:rPr>
        <w:t>h</w:t>
      </w:r>
      <w:r w:rsidR="0005721F" w:rsidRPr="009938AF">
        <w:rPr>
          <w:lang w:eastAsia="fr-FR" w:bidi="ar-SA"/>
        </w:rPr>
        <w:t xml:space="preserve"> ou 13h et 14h</w:t>
      </w:r>
      <w:r w:rsidRPr="009938AF">
        <w:rPr>
          <w:lang w:eastAsia="fr-FR" w:bidi="ar-SA"/>
        </w:rPr>
        <w:t xml:space="preserve">. </w:t>
      </w:r>
    </w:p>
    <w:p w14:paraId="1E2B9440" w14:textId="77777777" w:rsidR="00EF7FA5" w:rsidRPr="009938AF" w:rsidRDefault="00EF7FA5" w:rsidP="00AF4C80">
      <w:pPr>
        <w:pStyle w:val="titreO2"/>
        <w:ind w:firstLine="0"/>
        <w:jc w:val="both"/>
        <w:rPr>
          <w:rFonts w:cs="Arial"/>
          <w:b w:val="0"/>
          <w:sz w:val="18"/>
          <w:lang w:val="fr-FR" w:bidi="ar-SA"/>
        </w:rPr>
      </w:pPr>
      <w:r w:rsidRPr="009938AF">
        <w:rPr>
          <w:rFonts w:cs="Arial"/>
          <w:b w:val="0"/>
          <w:sz w:val="18"/>
          <w:lang w:val="fr-FR" w:bidi="ar-SA"/>
        </w:rPr>
        <w:t xml:space="preserve">Les salariés réalisant leur activité dans le cadre du télétravail restent soumis aux mêmes obligations que celles qui prévalent dans l’entreprise s’agissant des règles relatives au décompte et à la limitation de la durée du travail. </w:t>
      </w:r>
    </w:p>
    <w:p w14:paraId="08E30AAF" w14:textId="77777777" w:rsidR="00EF7FA5" w:rsidRPr="009938AF" w:rsidRDefault="00EF7FA5" w:rsidP="00AF4C80">
      <w:pPr>
        <w:pStyle w:val="titreO2"/>
        <w:jc w:val="both"/>
        <w:rPr>
          <w:rFonts w:cs="Arial"/>
          <w:b w:val="0"/>
          <w:sz w:val="18"/>
          <w:lang w:val="fr-FR" w:bidi="ar-SA"/>
        </w:rPr>
      </w:pPr>
      <w:r w:rsidRPr="009938AF">
        <w:rPr>
          <w:rFonts w:cs="Arial"/>
          <w:b w:val="0"/>
          <w:sz w:val="18"/>
          <w:lang w:val="fr-FR" w:bidi="ar-SA"/>
        </w:rPr>
        <w:tab/>
        <w:t xml:space="preserve">Le télétravailleur doit informer systématiquement le département des ressources humaines de son activité en télétravail. Les modalités de déclarations sont définies dans une note d’information établie par la Direction des ressources humaines.  </w:t>
      </w:r>
    </w:p>
    <w:p w14:paraId="091D8E3B" w14:textId="77777777" w:rsidR="00CF3694" w:rsidRPr="009938AF" w:rsidRDefault="00CF3694" w:rsidP="00AF4C80">
      <w:pPr>
        <w:pStyle w:val="alinea"/>
        <w:spacing w:before="120"/>
        <w:jc w:val="both"/>
        <w:rPr>
          <w:lang w:eastAsia="fr-FR" w:bidi="ar-SA"/>
        </w:rPr>
      </w:pPr>
      <w:r w:rsidRPr="009938AF">
        <w:rPr>
          <w:lang w:eastAsia="fr-FR" w:bidi="ar-SA"/>
        </w:rPr>
        <w:t xml:space="preserve">Dans le cadre du télétravail, le personnel de la catégorie cadre autonome dispose de son temps de travail conformément à la convention de forfait. </w:t>
      </w:r>
      <w:r w:rsidR="009658E3" w:rsidRPr="009938AF">
        <w:rPr>
          <w:lang w:eastAsia="fr-FR" w:bidi="ar-SA"/>
        </w:rPr>
        <w:t>Le personnel de cette catégorie est par conséquent autorisé à modifier les plages horaires de travail au gré des nécessités de s</w:t>
      </w:r>
      <w:r w:rsidR="0005721F" w:rsidRPr="009938AF">
        <w:rPr>
          <w:lang w:eastAsia="fr-FR" w:bidi="ar-SA"/>
        </w:rPr>
        <w:t>es fonctions</w:t>
      </w:r>
      <w:r w:rsidR="009658E3" w:rsidRPr="009938AF">
        <w:rPr>
          <w:lang w:eastAsia="fr-FR" w:bidi="ar-SA"/>
        </w:rPr>
        <w:t xml:space="preserve"> en veillant </w:t>
      </w:r>
      <w:r w:rsidR="0005721F" w:rsidRPr="009938AF">
        <w:rPr>
          <w:lang w:eastAsia="fr-FR" w:bidi="ar-SA"/>
        </w:rPr>
        <w:t>à</w:t>
      </w:r>
      <w:r w:rsidR="009658E3" w:rsidRPr="009938AF">
        <w:rPr>
          <w:lang w:eastAsia="fr-FR" w:bidi="ar-SA"/>
        </w:rPr>
        <w:t xml:space="preserve"> la mise à jour constante de son statut de connexion.</w:t>
      </w:r>
    </w:p>
    <w:p w14:paraId="4DE618D1" w14:textId="77777777" w:rsidR="00EF7FA5" w:rsidRPr="009938AF" w:rsidRDefault="00EF7FA5" w:rsidP="00AF4C80">
      <w:pPr>
        <w:pStyle w:val="alinea"/>
        <w:spacing w:before="120"/>
        <w:jc w:val="both"/>
        <w:rPr>
          <w:lang w:eastAsia="fr-FR" w:bidi="ar-SA"/>
        </w:rPr>
      </w:pPr>
      <w:r w:rsidRPr="009938AF">
        <w:rPr>
          <w:lang w:eastAsia="fr-FR" w:bidi="ar-SA"/>
        </w:rPr>
        <w:t>En tout état de cause, le télétravail ne doit pas conduire à enfreindre la règlementation du temps de travail applicable.</w:t>
      </w:r>
      <w:r w:rsidR="00372E42" w:rsidRPr="009938AF">
        <w:rPr>
          <w:lang w:eastAsia="fr-FR" w:bidi="ar-SA"/>
        </w:rPr>
        <w:t xml:space="preserve"> </w:t>
      </w:r>
      <w:r w:rsidRPr="009938AF">
        <w:rPr>
          <w:lang w:eastAsia="fr-FR" w:bidi="ar-SA"/>
        </w:rPr>
        <w:t>De ce fait, le télétravailleur s’engage à</w:t>
      </w:r>
      <w:r w:rsidR="000C5BC5" w:rsidRPr="009938AF">
        <w:rPr>
          <w:lang w:eastAsia="fr-FR" w:bidi="ar-SA"/>
        </w:rPr>
        <w:t xml:space="preserve"> respecter les dispositions prévues à l’accord collectif relatif à la convention de forfait en jours et à</w:t>
      </w:r>
      <w:r w:rsidRPr="009938AF">
        <w:rPr>
          <w:lang w:eastAsia="fr-FR" w:bidi="ar-SA"/>
        </w:rPr>
        <w:t> :</w:t>
      </w:r>
    </w:p>
    <w:p w14:paraId="0F52EA49" w14:textId="77777777" w:rsidR="00EF7FA5" w:rsidRPr="009938AF" w:rsidRDefault="00EF7FA5" w:rsidP="00AF4C80">
      <w:pPr>
        <w:pStyle w:val="alinea"/>
        <w:numPr>
          <w:ilvl w:val="0"/>
          <w:numId w:val="1"/>
        </w:numPr>
        <w:spacing w:before="120"/>
        <w:jc w:val="both"/>
        <w:rPr>
          <w:lang w:eastAsia="fr-FR" w:bidi="ar-SA"/>
        </w:rPr>
      </w:pPr>
      <w:proofErr w:type="gramStart"/>
      <w:r w:rsidRPr="009938AF">
        <w:rPr>
          <w:lang w:eastAsia="fr-FR" w:bidi="ar-SA"/>
        </w:rPr>
        <w:t>effectuer</w:t>
      </w:r>
      <w:proofErr w:type="gramEnd"/>
      <w:r w:rsidRPr="009938AF">
        <w:rPr>
          <w:lang w:eastAsia="fr-FR" w:bidi="ar-SA"/>
        </w:rPr>
        <w:t xml:space="preserve"> et ne pas dépasser le temps de travail prévu ;</w:t>
      </w:r>
    </w:p>
    <w:p w14:paraId="7AF2BC9F" w14:textId="77777777" w:rsidR="00EF7FA5" w:rsidRPr="009938AF" w:rsidRDefault="00EF7FA5" w:rsidP="00AF4C80">
      <w:pPr>
        <w:pStyle w:val="alinea"/>
        <w:numPr>
          <w:ilvl w:val="0"/>
          <w:numId w:val="1"/>
        </w:numPr>
        <w:spacing w:before="120"/>
        <w:jc w:val="both"/>
        <w:rPr>
          <w:lang w:eastAsia="fr-FR" w:bidi="ar-SA"/>
        </w:rPr>
      </w:pPr>
      <w:proofErr w:type="gramStart"/>
      <w:r w:rsidRPr="009938AF">
        <w:rPr>
          <w:lang w:eastAsia="fr-FR" w:bidi="ar-SA"/>
        </w:rPr>
        <w:t>respecter</w:t>
      </w:r>
      <w:proofErr w:type="gramEnd"/>
      <w:r w:rsidRPr="009938AF">
        <w:rPr>
          <w:lang w:eastAsia="fr-FR" w:bidi="ar-SA"/>
        </w:rPr>
        <w:t xml:space="preserve"> les temps de repos minimal de 11 heures consécutives entre deux journées de travail.</w:t>
      </w:r>
    </w:p>
    <w:p w14:paraId="4D3B1240" w14:textId="77777777" w:rsidR="00CF3694" w:rsidRPr="009938AF" w:rsidRDefault="0005721F" w:rsidP="00AF4C80">
      <w:pPr>
        <w:pStyle w:val="alinea"/>
        <w:spacing w:before="120"/>
        <w:jc w:val="both"/>
        <w:rPr>
          <w:lang w:bidi="ar-SA"/>
        </w:rPr>
      </w:pPr>
      <w:r w:rsidRPr="009938AF">
        <w:rPr>
          <w:lang w:bidi="ar-SA"/>
        </w:rPr>
        <w:t>Toute modification de l’organisation est préalablement concertée et validée par la hiérarchie.</w:t>
      </w:r>
    </w:p>
    <w:p w14:paraId="6E381011" w14:textId="77777777" w:rsidR="0005721F" w:rsidRPr="009938AF" w:rsidRDefault="0005721F" w:rsidP="00CF3694">
      <w:pPr>
        <w:pStyle w:val="alinea"/>
        <w:spacing w:before="120"/>
        <w:jc w:val="both"/>
        <w:rPr>
          <w:lang w:bidi="ar-SA"/>
        </w:rPr>
      </w:pPr>
    </w:p>
    <w:p w14:paraId="77CD4ED0" w14:textId="77777777" w:rsidR="009B27AA" w:rsidRPr="009938AF" w:rsidRDefault="00CF3694" w:rsidP="0032264A">
      <w:pPr>
        <w:pStyle w:val="titreO2"/>
        <w:rPr>
          <w:rFonts w:cs="Arial"/>
          <w:sz w:val="18"/>
          <w:lang w:bidi="ar-SA"/>
        </w:rPr>
      </w:pPr>
      <w:r w:rsidRPr="009938AF">
        <w:rPr>
          <w:rFonts w:cs="Arial"/>
          <w:lang w:bidi="ar-SA"/>
        </w:rPr>
        <w:t xml:space="preserve">Article </w:t>
      </w:r>
      <w:r w:rsidR="00BE7824" w:rsidRPr="009938AF">
        <w:rPr>
          <w:rFonts w:cs="Arial"/>
          <w:lang w:val="fr-FR" w:bidi="ar-SA"/>
        </w:rPr>
        <w:t>12</w:t>
      </w:r>
      <w:r w:rsidRPr="009938AF">
        <w:rPr>
          <w:rFonts w:cs="Arial"/>
          <w:lang w:bidi="ar-SA"/>
        </w:rPr>
        <w:t xml:space="preserve"> </w:t>
      </w:r>
      <w:r w:rsidRPr="009938AF">
        <w:rPr>
          <w:rFonts w:cs="Arial"/>
          <w:lang w:val="fr-FR" w:bidi="ar-SA"/>
        </w:rPr>
        <w:tab/>
      </w:r>
      <w:r w:rsidR="009B27AA" w:rsidRPr="009938AF">
        <w:rPr>
          <w:rFonts w:cs="Arial"/>
          <w:u w:val="single"/>
          <w:lang w:bidi="ar-SA"/>
        </w:rPr>
        <w:t>Détermination des plages horaires permettant de joindre le télétravailleur</w:t>
      </w:r>
      <w:r w:rsidR="009B27AA" w:rsidRPr="009938AF">
        <w:rPr>
          <w:rFonts w:cs="Arial"/>
          <w:lang w:bidi="ar-SA"/>
        </w:rPr>
        <w:t xml:space="preserve"> </w:t>
      </w:r>
    </w:p>
    <w:p w14:paraId="1A557E78" w14:textId="77777777" w:rsidR="009B27AA" w:rsidRPr="009938AF" w:rsidRDefault="009B27AA" w:rsidP="00F00A91">
      <w:pPr>
        <w:pStyle w:val="alinea"/>
        <w:spacing w:before="120"/>
        <w:jc w:val="both"/>
        <w:rPr>
          <w:lang w:eastAsia="fr-FR" w:bidi="ar-SA"/>
        </w:rPr>
      </w:pPr>
      <w:r w:rsidRPr="009938AF">
        <w:rPr>
          <w:lang w:val="fr-FR" w:eastAsia="fr-FR" w:bidi="ar-SA"/>
        </w:rPr>
        <w:t xml:space="preserve">Pendant les jours de télétravail, le télétravailleur pourra </w:t>
      </w:r>
      <w:r w:rsidR="00985CCB" w:rsidRPr="009938AF">
        <w:rPr>
          <w:lang w:eastAsia="fr-FR" w:bidi="ar-SA"/>
        </w:rPr>
        <w:t>habituellement être contacté dans les</w:t>
      </w:r>
      <w:r w:rsidRPr="009938AF">
        <w:rPr>
          <w:lang w:val="fr-FR" w:eastAsia="fr-FR" w:bidi="ar-SA"/>
        </w:rPr>
        <w:t xml:space="preserve"> plages h</w:t>
      </w:r>
      <w:r w:rsidR="00CE1A1E" w:rsidRPr="009938AF">
        <w:rPr>
          <w:lang w:val="fr-FR" w:eastAsia="fr-FR" w:bidi="ar-SA"/>
        </w:rPr>
        <w:t xml:space="preserve">oraires </w:t>
      </w:r>
      <w:r w:rsidR="00985CCB" w:rsidRPr="009938AF">
        <w:rPr>
          <w:lang w:eastAsia="fr-FR" w:bidi="ar-SA"/>
        </w:rPr>
        <w:t xml:space="preserve">obligatoires </w:t>
      </w:r>
      <w:r w:rsidR="00CE1A1E" w:rsidRPr="009938AF">
        <w:rPr>
          <w:lang w:val="fr-FR" w:eastAsia="fr-FR" w:bidi="ar-SA"/>
        </w:rPr>
        <w:t>de travail</w:t>
      </w:r>
      <w:r w:rsidR="00985CCB" w:rsidRPr="009938AF">
        <w:rPr>
          <w:lang w:eastAsia="fr-FR" w:bidi="ar-SA"/>
        </w:rPr>
        <w:t xml:space="preserve">, soit de </w:t>
      </w:r>
      <w:r w:rsidR="009658E3" w:rsidRPr="009938AF">
        <w:rPr>
          <w:lang w:eastAsia="fr-FR" w:bidi="ar-SA"/>
        </w:rPr>
        <w:t xml:space="preserve">9h </w:t>
      </w:r>
      <w:r w:rsidR="00CE1A1E" w:rsidRPr="009938AF">
        <w:rPr>
          <w:lang w:eastAsia="fr-FR" w:bidi="ar-SA"/>
        </w:rPr>
        <w:t xml:space="preserve">à </w:t>
      </w:r>
      <w:r w:rsidR="009658E3" w:rsidRPr="009938AF">
        <w:rPr>
          <w:lang w:eastAsia="fr-FR" w:bidi="ar-SA"/>
        </w:rPr>
        <w:t>18h</w:t>
      </w:r>
      <w:r w:rsidR="0005721F" w:rsidRPr="009938AF">
        <w:rPr>
          <w:lang w:eastAsia="fr-FR" w:bidi="ar-SA"/>
        </w:rPr>
        <w:t xml:space="preserve"> hors pause déjeuner</w:t>
      </w:r>
      <w:r w:rsidRPr="009938AF">
        <w:rPr>
          <w:lang w:val="fr-FR" w:eastAsia="fr-FR" w:bidi="ar-SA"/>
        </w:rPr>
        <w:t>.</w:t>
      </w:r>
    </w:p>
    <w:p w14:paraId="5CE193A4" w14:textId="77777777" w:rsidR="009B27AA" w:rsidRPr="009938AF" w:rsidRDefault="009B27AA" w:rsidP="00F00A91">
      <w:pPr>
        <w:pStyle w:val="alinea"/>
        <w:spacing w:before="120"/>
        <w:jc w:val="both"/>
        <w:rPr>
          <w:lang w:eastAsia="fr-FR" w:bidi="ar-SA"/>
        </w:rPr>
      </w:pPr>
      <w:r w:rsidRPr="009938AF">
        <w:rPr>
          <w:lang w:val="fr-FR" w:eastAsia="fr-FR" w:bidi="ar-SA"/>
        </w:rPr>
        <w:lastRenderedPageBreak/>
        <w:t>Pendant ces plages horaires, le télétravailleur est tenu de répondre au téléphone, de participer à toutes les réunions téléphoniques ou les vidéoconférences organisées par sa hiérarchie</w:t>
      </w:r>
      <w:r w:rsidR="00F00A91" w:rsidRPr="009938AF">
        <w:rPr>
          <w:lang w:eastAsia="fr-FR" w:bidi="ar-SA"/>
        </w:rPr>
        <w:t>,</w:t>
      </w:r>
      <w:r w:rsidRPr="009938AF">
        <w:rPr>
          <w:lang w:val="fr-FR" w:eastAsia="fr-FR" w:bidi="ar-SA"/>
        </w:rPr>
        <w:t xml:space="preserve"> de consulter </w:t>
      </w:r>
      <w:r w:rsidR="00F00A91" w:rsidRPr="009938AF">
        <w:rPr>
          <w:lang w:eastAsia="fr-FR" w:bidi="ar-SA"/>
        </w:rPr>
        <w:t xml:space="preserve">et suivre </w:t>
      </w:r>
      <w:r w:rsidRPr="009938AF">
        <w:rPr>
          <w:lang w:val="fr-FR" w:eastAsia="fr-FR" w:bidi="ar-SA"/>
        </w:rPr>
        <w:t>sa messagerie.</w:t>
      </w:r>
    </w:p>
    <w:p w14:paraId="54E9D072" w14:textId="77777777" w:rsidR="00CE1A1E" w:rsidRPr="009938AF" w:rsidRDefault="00CE1A1E" w:rsidP="00F00A91">
      <w:pPr>
        <w:pStyle w:val="alinea"/>
        <w:spacing w:before="120"/>
        <w:jc w:val="both"/>
        <w:rPr>
          <w:lang w:eastAsia="fr-FR" w:bidi="ar-SA"/>
        </w:rPr>
      </w:pPr>
      <w:r w:rsidRPr="009938AF">
        <w:rPr>
          <w:lang w:eastAsia="fr-FR" w:bidi="ar-SA"/>
        </w:rPr>
        <w:t xml:space="preserve">A défaut il doit être possible de joindre un collègue « back-up » qui pourra répondre à la demande. Le « back-up » est déterminé par le responsable hiérarchique.  </w:t>
      </w:r>
    </w:p>
    <w:p w14:paraId="28EE8566" w14:textId="77777777" w:rsidR="00CE1A1E" w:rsidRPr="009938AF" w:rsidRDefault="00CE1A1E" w:rsidP="00F00A91">
      <w:pPr>
        <w:pStyle w:val="alinea"/>
        <w:spacing w:before="120"/>
        <w:jc w:val="both"/>
        <w:rPr>
          <w:lang w:eastAsia="fr-FR" w:bidi="ar-SA"/>
        </w:rPr>
      </w:pPr>
      <w:r w:rsidRPr="009938AF">
        <w:rPr>
          <w:lang w:eastAsia="fr-FR" w:bidi="ar-SA"/>
        </w:rPr>
        <w:t>Le télétravailleur tient son statut « </w:t>
      </w:r>
      <w:r w:rsidR="000C5BC5" w:rsidRPr="009938AF">
        <w:rPr>
          <w:lang w:eastAsia="fr-FR" w:bidi="ar-SA"/>
        </w:rPr>
        <w:t>Teams </w:t>
      </w:r>
      <w:r w:rsidRPr="009938AF">
        <w:rPr>
          <w:lang w:eastAsia="fr-FR" w:bidi="ar-SA"/>
        </w:rPr>
        <w:t xml:space="preserve">» à jour en permanence conformément au mode opératoire télétravail. </w:t>
      </w:r>
    </w:p>
    <w:p w14:paraId="618067AE" w14:textId="77777777" w:rsidR="0005721F" w:rsidRPr="009938AF" w:rsidRDefault="0005721F" w:rsidP="0005721F">
      <w:pPr>
        <w:pStyle w:val="alinea"/>
        <w:spacing w:before="120"/>
        <w:jc w:val="both"/>
        <w:rPr>
          <w:lang w:bidi="ar-SA"/>
        </w:rPr>
      </w:pPr>
      <w:r w:rsidRPr="009938AF">
        <w:rPr>
          <w:lang w:bidi="ar-SA"/>
        </w:rPr>
        <w:t>Toute modification de l’organisation est préalablement concertée et validée par la hiérarchie.</w:t>
      </w:r>
    </w:p>
    <w:p w14:paraId="16165EF2" w14:textId="77777777" w:rsidR="00CE1A1E" w:rsidRPr="009938AF" w:rsidRDefault="00CE1A1E">
      <w:pPr>
        <w:pStyle w:val="alinea"/>
        <w:spacing w:before="120"/>
        <w:rPr>
          <w:lang w:eastAsia="fr-FR" w:bidi="ar-SA"/>
        </w:rPr>
      </w:pPr>
    </w:p>
    <w:p w14:paraId="7345307E" w14:textId="77777777" w:rsidR="009B27AA" w:rsidRPr="009938AF" w:rsidRDefault="0032264A" w:rsidP="0032264A">
      <w:pPr>
        <w:pStyle w:val="titreO2"/>
        <w:rPr>
          <w:rFonts w:cs="Arial"/>
          <w:u w:val="single"/>
          <w:lang w:val="fr-FR" w:bidi="ar-SA"/>
        </w:rPr>
      </w:pPr>
      <w:r w:rsidRPr="009938AF">
        <w:rPr>
          <w:rFonts w:cs="Arial"/>
          <w:lang w:bidi="ar-SA"/>
        </w:rPr>
        <w:t xml:space="preserve">Article </w:t>
      </w:r>
      <w:r w:rsidR="00EF7FA5" w:rsidRPr="009938AF">
        <w:rPr>
          <w:rFonts w:cs="Arial"/>
          <w:lang w:val="fr-FR" w:bidi="ar-SA"/>
        </w:rPr>
        <w:t>1</w:t>
      </w:r>
      <w:r w:rsidR="00BE7824" w:rsidRPr="009938AF">
        <w:rPr>
          <w:rFonts w:cs="Arial"/>
          <w:lang w:val="fr-FR" w:bidi="ar-SA"/>
        </w:rPr>
        <w:t>3</w:t>
      </w:r>
      <w:r w:rsidRPr="009938AF">
        <w:rPr>
          <w:rFonts w:cs="Arial"/>
          <w:lang w:bidi="ar-SA"/>
        </w:rPr>
        <w:t xml:space="preserve"> </w:t>
      </w:r>
      <w:r w:rsidRPr="009938AF">
        <w:rPr>
          <w:rFonts w:cs="Arial"/>
          <w:lang w:val="fr-FR" w:bidi="ar-SA"/>
        </w:rPr>
        <w:tab/>
      </w:r>
      <w:r w:rsidR="00EF7FA5" w:rsidRPr="009938AF">
        <w:rPr>
          <w:rFonts w:cs="Arial"/>
          <w:u w:val="single"/>
          <w:lang w:val="fr-FR" w:bidi="ar-SA"/>
        </w:rPr>
        <w:t>Contrôle</w:t>
      </w:r>
      <w:r w:rsidR="0076727F" w:rsidRPr="009938AF">
        <w:rPr>
          <w:rFonts w:cs="Arial"/>
          <w:u w:val="single"/>
          <w:lang w:val="fr-FR" w:bidi="ar-SA"/>
        </w:rPr>
        <w:t xml:space="preserve"> </w:t>
      </w:r>
      <w:r w:rsidR="00EF7FA5" w:rsidRPr="009938AF">
        <w:rPr>
          <w:rFonts w:cs="Arial"/>
          <w:u w:val="single"/>
          <w:lang w:val="fr-FR" w:bidi="ar-SA"/>
        </w:rPr>
        <w:t>d</w:t>
      </w:r>
      <w:r w:rsidR="0076727F" w:rsidRPr="009938AF">
        <w:rPr>
          <w:rFonts w:cs="Arial"/>
          <w:u w:val="single"/>
          <w:lang w:val="fr-FR" w:bidi="ar-SA"/>
        </w:rPr>
        <w:t>e la charge de travail</w:t>
      </w:r>
    </w:p>
    <w:p w14:paraId="40625606" w14:textId="77777777" w:rsidR="00BA5171" w:rsidRPr="009938AF" w:rsidRDefault="00BA5171" w:rsidP="004967E7">
      <w:pPr>
        <w:pStyle w:val="alinea"/>
        <w:spacing w:before="120"/>
        <w:jc w:val="both"/>
        <w:rPr>
          <w:lang w:eastAsia="fr-FR" w:bidi="ar-SA"/>
        </w:rPr>
      </w:pPr>
      <w:r w:rsidRPr="009938AF">
        <w:rPr>
          <w:lang w:eastAsia="fr-FR" w:bidi="ar-SA"/>
        </w:rPr>
        <w:t xml:space="preserve">Le contrôle de la charge de travail est assuré régulièrement par le responsable hiérarchique. Le télétravail doit faire l’objet d’une attention particulière de la part du management en raison des </w:t>
      </w:r>
      <w:r w:rsidR="00A51C6E" w:rsidRPr="009938AF">
        <w:rPr>
          <w:lang w:eastAsia="fr-FR" w:bidi="ar-SA"/>
        </w:rPr>
        <w:t>changements qu’il induit dans le travail et dans le</w:t>
      </w:r>
      <w:r w:rsidRPr="009938AF">
        <w:rPr>
          <w:lang w:eastAsia="fr-FR" w:bidi="ar-SA"/>
        </w:rPr>
        <w:t xml:space="preserve"> contrôle de la charge de travail. </w:t>
      </w:r>
    </w:p>
    <w:p w14:paraId="178AEE96" w14:textId="77777777" w:rsidR="00D5221A" w:rsidRPr="009938AF" w:rsidRDefault="00BA5171" w:rsidP="004967E7">
      <w:pPr>
        <w:pStyle w:val="alinea"/>
        <w:spacing w:before="120"/>
        <w:jc w:val="both"/>
        <w:rPr>
          <w:lang w:eastAsia="fr-FR" w:bidi="ar-SA"/>
        </w:rPr>
      </w:pPr>
      <w:r w:rsidRPr="009938AF">
        <w:rPr>
          <w:lang w:eastAsia="fr-FR" w:bidi="ar-SA"/>
        </w:rPr>
        <w:t xml:space="preserve">De </w:t>
      </w:r>
      <w:r w:rsidR="004967E7" w:rsidRPr="009938AF">
        <w:rPr>
          <w:lang w:eastAsia="fr-FR" w:bidi="ar-SA"/>
        </w:rPr>
        <w:t>son côté le salarié veille en permanence</w:t>
      </w:r>
      <w:r w:rsidRPr="009938AF">
        <w:rPr>
          <w:lang w:eastAsia="fr-FR" w:bidi="ar-SA"/>
        </w:rPr>
        <w:t xml:space="preserve"> à alerter son responsable dès qu’il perçoit que le télétrav</w:t>
      </w:r>
      <w:r w:rsidR="004967E7" w:rsidRPr="009938AF">
        <w:rPr>
          <w:lang w:eastAsia="fr-FR" w:bidi="ar-SA"/>
        </w:rPr>
        <w:t>ail</w:t>
      </w:r>
      <w:r w:rsidR="00A51C6E" w:rsidRPr="009938AF">
        <w:rPr>
          <w:lang w:eastAsia="fr-FR" w:bidi="ar-SA"/>
        </w:rPr>
        <w:t xml:space="preserve">, comme toute autre raison, </w:t>
      </w:r>
      <w:r w:rsidR="004967E7" w:rsidRPr="009938AF">
        <w:rPr>
          <w:lang w:eastAsia="fr-FR" w:bidi="ar-SA"/>
        </w:rPr>
        <w:t xml:space="preserve">est susceptible de provoquer ou de favoriser une charge de travail excessive, qu’il soit télétravailleur ou non.  </w:t>
      </w:r>
    </w:p>
    <w:p w14:paraId="47EFB221" w14:textId="77777777" w:rsidR="00F814F9" w:rsidRPr="009938AF" w:rsidRDefault="00BA5171" w:rsidP="004967E7">
      <w:pPr>
        <w:pStyle w:val="alinea"/>
        <w:spacing w:before="120"/>
        <w:jc w:val="both"/>
        <w:rPr>
          <w:lang w:eastAsia="fr-FR" w:bidi="ar-SA"/>
        </w:rPr>
      </w:pPr>
      <w:r w:rsidRPr="009938AF">
        <w:rPr>
          <w:lang w:eastAsia="fr-FR" w:bidi="ar-SA"/>
        </w:rPr>
        <w:t xml:space="preserve">  </w:t>
      </w:r>
    </w:p>
    <w:p w14:paraId="51917A52" w14:textId="77777777" w:rsidR="005A20C5" w:rsidRPr="009938AF" w:rsidRDefault="003142DF" w:rsidP="0032264A">
      <w:pPr>
        <w:pStyle w:val="titreO2"/>
        <w:rPr>
          <w:rFonts w:cs="Arial"/>
          <w:lang w:val="fr-FR" w:bidi="ar-SA"/>
        </w:rPr>
      </w:pPr>
      <w:r w:rsidRPr="009938AF">
        <w:rPr>
          <w:rFonts w:cs="Arial"/>
          <w:lang w:bidi="ar-SA"/>
        </w:rPr>
        <w:t>Article 1</w:t>
      </w:r>
      <w:r w:rsidR="00BE7824" w:rsidRPr="009938AF">
        <w:rPr>
          <w:rFonts w:cs="Arial"/>
          <w:lang w:val="fr-FR" w:bidi="ar-SA"/>
        </w:rPr>
        <w:t>4</w:t>
      </w:r>
      <w:r w:rsidR="0032264A" w:rsidRPr="009938AF">
        <w:rPr>
          <w:rFonts w:cs="Arial"/>
          <w:lang w:bidi="ar-SA"/>
        </w:rPr>
        <w:t xml:space="preserve"> </w:t>
      </w:r>
      <w:r w:rsidR="00544593" w:rsidRPr="009938AF">
        <w:rPr>
          <w:rFonts w:cs="Arial"/>
          <w:lang w:val="fr-FR" w:bidi="ar-SA"/>
        </w:rPr>
        <w:tab/>
      </w:r>
      <w:r w:rsidR="005A20C5" w:rsidRPr="009938AF">
        <w:rPr>
          <w:rFonts w:cs="Arial"/>
          <w:u w:val="single"/>
          <w:lang w:val="fr-FR" w:bidi="ar-SA"/>
        </w:rPr>
        <w:t>Matériel informatique et de communication</w:t>
      </w:r>
    </w:p>
    <w:p w14:paraId="550E8FED" w14:textId="77777777" w:rsidR="005A20C5" w:rsidRPr="009938AF" w:rsidRDefault="005A20C5" w:rsidP="005A20C5">
      <w:pPr>
        <w:pStyle w:val="alinea"/>
        <w:spacing w:before="120"/>
        <w:jc w:val="both"/>
        <w:rPr>
          <w:lang w:eastAsia="fr-FR" w:bidi="ar-SA"/>
        </w:rPr>
      </w:pPr>
      <w:r w:rsidRPr="009938AF">
        <w:rPr>
          <w:lang w:eastAsia="fr-FR" w:bidi="ar-SA"/>
        </w:rPr>
        <w:t>Sous réserve de la conformité des installations électriques et du lieu où s’exerce le travail, l’entreprise fournit au télétravailleur l’ensemble du matériel informatique et de communication permettant d’exercer son activité.</w:t>
      </w:r>
    </w:p>
    <w:p w14:paraId="2AB465C5" w14:textId="77777777" w:rsidR="005A20C5" w:rsidRPr="009938AF" w:rsidRDefault="005A20C5" w:rsidP="005A20C5">
      <w:pPr>
        <w:pStyle w:val="alinea"/>
        <w:spacing w:before="120"/>
        <w:jc w:val="both"/>
        <w:rPr>
          <w:lang w:eastAsia="fr-FR" w:bidi="ar-SA"/>
        </w:rPr>
      </w:pPr>
      <w:r w:rsidRPr="009938AF">
        <w:rPr>
          <w:lang w:eastAsia="fr-FR" w:bidi="ar-SA"/>
        </w:rPr>
        <w:t>En l’absence de conformité ou en cas de refus du salarié de mise aux normes de ses locaux, l’entreprise pourra refuser le souhait du salarié d’être en télétravail.</w:t>
      </w:r>
    </w:p>
    <w:p w14:paraId="65B0F4E8" w14:textId="77777777" w:rsidR="0076727F" w:rsidRPr="009938AF" w:rsidRDefault="005A20C5" w:rsidP="005A20C5">
      <w:pPr>
        <w:pStyle w:val="alinea"/>
        <w:spacing w:before="120"/>
        <w:jc w:val="both"/>
        <w:rPr>
          <w:lang w:eastAsia="fr-FR" w:bidi="ar-SA"/>
        </w:rPr>
      </w:pPr>
      <w:r w:rsidRPr="009938AF">
        <w:rPr>
          <w:lang w:eastAsia="fr-FR" w:bidi="ar-SA"/>
        </w:rPr>
        <w:t>Ces matériels sont et demeurent la propriété de l’entreprise, et doivent être utilisés dans le respect de</w:t>
      </w:r>
      <w:r w:rsidR="0076727F" w:rsidRPr="009938AF">
        <w:rPr>
          <w:lang w:eastAsia="fr-FR" w:bidi="ar-SA"/>
        </w:rPr>
        <w:t xml:space="preserve"> toutes les consignes de sécurité et </w:t>
      </w:r>
      <w:r w:rsidRPr="009938AF">
        <w:rPr>
          <w:lang w:eastAsia="fr-FR" w:bidi="ar-SA"/>
        </w:rPr>
        <w:t>d</w:t>
      </w:r>
      <w:r w:rsidR="0076727F" w:rsidRPr="009938AF">
        <w:rPr>
          <w:lang w:eastAsia="fr-FR" w:bidi="ar-SA"/>
        </w:rPr>
        <w:t>es interdictions d'utilisation de matériel ou d'équipement. Toute infraction à ces règles ou principes peut engendrer des sanctions pouvant aller, le cas échéant, jusqu'au licenciement.</w:t>
      </w:r>
    </w:p>
    <w:p w14:paraId="50B046EA" w14:textId="77777777" w:rsidR="00CE1A1E" w:rsidRPr="009938AF" w:rsidRDefault="009B27AA" w:rsidP="004967E7">
      <w:pPr>
        <w:pStyle w:val="alinea"/>
        <w:spacing w:before="120"/>
        <w:jc w:val="both"/>
        <w:rPr>
          <w:lang w:eastAsia="fr-FR" w:bidi="ar-SA"/>
        </w:rPr>
      </w:pPr>
      <w:r w:rsidRPr="009938AF">
        <w:rPr>
          <w:lang w:val="fr-FR" w:eastAsia="fr-FR" w:bidi="ar-SA"/>
        </w:rPr>
        <w:t xml:space="preserve">Pour des raisons de sécurité informatique, il est demandé au télétravailleur de prendre connaissance des consignes qui </w:t>
      </w:r>
      <w:r w:rsidR="00CE1A1E" w:rsidRPr="009938AF">
        <w:rPr>
          <w:lang w:eastAsia="fr-FR" w:bidi="ar-SA"/>
        </w:rPr>
        <w:t>figurent à la Charte sur les moyens informatiques et les télécommunications</w:t>
      </w:r>
      <w:r w:rsidRPr="009938AF">
        <w:rPr>
          <w:lang w:val="fr-FR" w:eastAsia="fr-FR" w:bidi="ar-SA"/>
        </w:rPr>
        <w:t xml:space="preserve"> </w:t>
      </w:r>
      <w:r w:rsidR="00CE1A1E" w:rsidRPr="009938AF">
        <w:rPr>
          <w:lang w:eastAsia="fr-FR" w:bidi="ar-SA"/>
        </w:rPr>
        <w:t xml:space="preserve">et </w:t>
      </w:r>
      <w:r w:rsidRPr="009938AF">
        <w:rPr>
          <w:lang w:val="fr-FR" w:eastAsia="fr-FR" w:bidi="ar-SA"/>
        </w:rPr>
        <w:t xml:space="preserve">de les respecter scrupuleusement. </w:t>
      </w:r>
      <w:r w:rsidR="004967E7" w:rsidRPr="009938AF">
        <w:rPr>
          <w:lang w:eastAsia="fr-FR" w:bidi="ar-SA"/>
        </w:rPr>
        <w:t xml:space="preserve">Le télétravail est particulièrement concerné par le renforcement des obligations en matière de protection des données qui résulte du </w:t>
      </w:r>
      <w:r w:rsidR="00F96703" w:rsidRPr="009938AF">
        <w:rPr>
          <w:b/>
          <w:lang w:eastAsia="fr-FR" w:bidi="ar-SA"/>
        </w:rPr>
        <w:t>Règlement Général de Protection des Données 2016/679 du 27 avril 2016 (</w:t>
      </w:r>
      <w:r w:rsidR="004967E7" w:rsidRPr="009938AF">
        <w:rPr>
          <w:b/>
          <w:lang w:eastAsia="fr-FR" w:bidi="ar-SA"/>
        </w:rPr>
        <w:t>RGPD</w:t>
      </w:r>
      <w:r w:rsidR="00F96703" w:rsidRPr="009938AF">
        <w:rPr>
          <w:b/>
          <w:lang w:eastAsia="fr-FR" w:bidi="ar-SA"/>
        </w:rPr>
        <w:t>)</w:t>
      </w:r>
      <w:r w:rsidR="004967E7" w:rsidRPr="009938AF">
        <w:rPr>
          <w:lang w:eastAsia="fr-FR" w:bidi="ar-SA"/>
        </w:rPr>
        <w:t>.</w:t>
      </w:r>
      <w:r w:rsidR="00A57174" w:rsidRPr="009938AF">
        <w:rPr>
          <w:lang w:eastAsia="fr-FR" w:bidi="ar-SA"/>
        </w:rPr>
        <w:t xml:space="preserve"> </w:t>
      </w:r>
      <w:r w:rsidRPr="009938AF">
        <w:rPr>
          <w:lang w:val="fr-FR" w:eastAsia="fr-FR" w:bidi="ar-SA"/>
        </w:rPr>
        <w:t>Il en est de même des consignes qui seront portées à sa connaissance par la suite au moyen de</w:t>
      </w:r>
      <w:r w:rsidR="00CE1A1E" w:rsidRPr="009938AF">
        <w:rPr>
          <w:lang w:eastAsia="fr-FR" w:bidi="ar-SA"/>
        </w:rPr>
        <w:t>s guides opératoires télétravail et aux notes d’information RH</w:t>
      </w:r>
      <w:r w:rsidRPr="009938AF">
        <w:rPr>
          <w:lang w:val="fr-FR" w:eastAsia="fr-FR" w:bidi="ar-SA"/>
        </w:rPr>
        <w:t xml:space="preserve">. </w:t>
      </w:r>
    </w:p>
    <w:p w14:paraId="159D68A9" w14:textId="77777777" w:rsidR="009B27AA" w:rsidRPr="009938AF" w:rsidRDefault="009B27AA" w:rsidP="004967E7">
      <w:pPr>
        <w:pStyle w:val="alinea"/>
        <w:spacing w:before="120"/>
        <w:jc w:val="both"/>
        <w:rPr>
          <w:lang w:eastAsia="fr-FR" w:bidi="ar-SA"/>
        </w:rPr>
      </w:pPr>
      <w:r w:rsidRPr="009938AF">
        <w:rPr>
          <w:lang w:val="fr-FR" w:eastAsia="fr-FR" w:bidi="ar-SA"/>
        </w:rPr>
        <w:t>Le télétravailleur s'engage, notamment, à respecter la charte informatique de l'entreprise au regard de la protection des données ainsi que les consignes qui lui seront transmises par le service informatique de l'entreprise. Il devra également suivre les formations éventuellement demandées concernant la bonne</w:t>
      </w:r>
      <w:r w:rsidR="00B76318" w:rsidRPr="009938AF">
        <w:rPr>
          <w:lang w:val="fr-FR" w:eastAsia="fr-FR" w:bidi="ar-SA"/>
        </w:rPr>
        <w:t xml:space="preserve"> utilisation du matériel fourni</w:t>
      </w:r>
      <w:r w:rsidR="00B76318" w:rsidRPr="009938AF">
        <w:rPr>
          <w:lang w:eastAsia="fr-FR" w:bidi="ar-SA"/>
        </w:rPr>
        <w:t xml:space="preserve"> dans le cadre de son utilisation habituelle ou celui du télétravail. </w:t>
      </w:r>
    </w:p>
    <w:p w14:paraId="52C4D337" w14:textId="77777777" w:rsidR="009B27AA" w:rsidRPr="009938AF" w:rsidRDefault="009B27AA" w:rsidP="004967E7">
      <w:pPr>
        <w:pStyle w:val="alinea"/>
        <w:spacing w:before="120"/>
        <w:jc w:val="both"/>
        <w:rPr>
          <w:lang w:val="fr-FR" w:eastAsia="fr-FR" w:bidi="ar-SA"/>
        </w:rPr>
      </w:pPr>
      <w:r w:rsidRPr="009938AF">
        <w:rPr>
          <w:lang w:val="fr-FR" w:eastAsia="fr-FR" w:bidi="ar-SA"/>
        </w:rPr>
        <w:t>Toute infraction à ces consignes peut engendrer une sanction, pouvant aller, le cas échéant jusqu'au licenciement.</w:t>
      </w:r>
    </w:p>
    <w:p w14:paraId="63E7CB2E" w14:textId="77777777" w:rsidR="00CE1A1E" w:rsidRPr="009938AF" w:rsidRDefault="005A20C5" w:rsidP="00F00A91">
      <w:pPr>
        <w:pStyle w:val="alinea"/>
        <w:spacing w:before="120"/>
        <w:jc w:val="both"/>
        <w:rPr>
          <w:b/>
          <w:i/>
          <w:lang w:eastAsia="fr-FR" w:bidi="ar-SA"/>
        </w:rPr>
      </w:pPr>
      <w:r w:rsidRPr="009938AF">
        <w:rPr>
          <w:b/>
          <w:i/>
          <w:lang w:eastAsia="fr-FR" w:bidi="ar-SA"/>
        </w:rPr>
        <w:t xml:space="preserve"> </w:t>
      </w:r>
    </w:p>
    <w:p w14:paraId="4E6A9A9F" w14:textId="77777777" w:rsidR="009B27AA" w:rsidRPr="009938AF" w:rsidRDefault="008C1D8F" w:rsidP="008C1D8F">
      <w:pPr>
        <w:pStyle w:val="titreO2"/>
        <w:rPr>
          <w:rFonts w:cs="Arial"/>
          <w:sz w:val="18"/>
          <w:lang w:bidi="ar-SA"/>
        </w:rPr>
      </w:pPr>
      <w:r w:rsidRPr="009938AF">
        <w:rPr>
          <w:rFonts w:cs="Arial"/>
          <w:lang w:bidi="ar-SA"/>
        </w:rPr>
        <w:t>Article 1</w:t>
      </w:r>
      <w:r w:rsidR="00BE7824" w:rsidRPr="009938AF">
        <w:rPr>
          <w:rFonts w:cs="Arial"/>
          <w:lang w:val="fr-FR" w:bidi="ar-SA"/>
        </w:rPr>
        <w:t>5</w:t>
      </w:r>
      <w:r w:rsidR="009B27AA" w:rsidRPr="009938AF">
        <w:rPr>
          <w:rFonts w:cs="Arial"/>
          <w:lang w:bidi="ar-SA"/>
        </w:rPr>
        <w:t xml:space="preserve"> </w:t>
      </w:r>
      <w:r w:rsidRPr="009938AF">
        <w:rPr>
          <w:rFonts w:cs="Arial"/>
          <w:lang w:val="fr-FR" w:bidi="ar-SA"/>
        </w:rPr>
        <w:tab/>
      </w:r>
      <w:r w:rsidR="009B27AA" w:rsidRPr="009938AF">
        <w:rPr>
          <w:rFonts w:cs="Arial"/>
          <w:u w:val="single"/>
          <w:lang w:bidi="ar-SA"/>
        </w:rPr>
        <w:t>Assurance couvrant les risques liés au télétravail</w:t>
      </w:r>
    </w:p>
    <w:p w14:paraId="6ABAA9B7" w14:textId="77777777" w:rsidR="009B27AA" w:rsidRPr="009938AF" w:rsidRDefault="009B27AA" w:rsidP="007C35DE">
      <w:pPr>
        <w:pStyle w:val="alinea"/>
        <w:spacing w:before="120"/>
        <w:jc w:val="both"/>
        <w:rPr>
          <w:lang w:val="fr-FR" w:eastAsia="fr-FR" w:bidi="ar-SA"/>
        </w:rPr>
      </w:pPr>
      <w:r w:rsidRPr="009938AF">
        <w:rPr>
          <w:lang w:val="fr-FR" w:eastAsia="fr-FR" w:bidi="ar-SA"/>
        </w:rPr>
        <w:t xml:space="preserve">L'entreprise prend en charge le surcoût éventuel des polices d'assurance permettant de couvrir l'ensemble des dommages pouvant survenir en raison de l'utilisation du matériel de l'entreprise au sein du domicile du télétravailleur. </w:t>
      </w:r>
    </w:p>
    <w:p w14:paraId="160DB729" w14:textId="77777777" w:rsidR="009B27AA" w:rsidRPr="009938AF" w:rsidRDefault="009B27AA" w:rsidP="007C35DE">
      <w:pPr>
        <w:pStyle w:val="alinea"/>
        <w:spacing w:before="120"/>
        <w:jc w:val="both"/>
        <w:rPr>
          <w:lang w:val="fr-FR" w:eastAsia="fr-FR" w:bidi="ar-SA"/>
        </w:rPr>
      </w:pPr>
      <w:r w:rsidRPr="009938AF">
        <w:rPr>
          <w:lang w:val="fr-FR" w:eastAsia="fr-FR" w:bidi="ar-SA"/>
        </w:rPr>
        <w:lastRenderedPageBreak/>
        <w:t>Le télétravailleur s'engage à informer son assureur du fait qu'il travaille à son domicile avec du matériel appartenant à son employeur et à remettre à ce dernier une attestation « multirisque habitation » couvrant son domicile.</w:t>
      </w:r>
    </w:p>
    <w:p w14:paraId="27386607" w14:textId="77777777" w:rsidR="004967E7" w:rsidRPr="009938AF" w:rsidRDefault="004967E7" w:rsidP="008C1D8F">
      <w:pPr>
        <w:pStyle w:val="titreO2"/>
        <w:rPr>
          <w:rFonts w:cs="Arial"/>
          <w:lang w:val="fr-FR" w:bidi="ar-SA"/>
        </w:rPr>
      </w:pPr>
    </w:p>
    <w:p w14:paraId="39AEF4FB" w14:textId="77777777" w:rsidR="009B27AA" w:rsidRPr="009938AF" w:rsidRDefault="008C1D8F" w:rsidP="008C1D8F">
      <w:pPr>
        <w:pStyle w:val="titreO2"/>
        <w:rPr>
          <w:rFonts w:cs="Arial"/>
          <w:sz w:val="18"/>
          <w:lang w:bidi="ar-SA"/>
        </w:rPr>
      </w:pPr>
      <w:r w:rsidRPr="009938AF">
        <w:rPr>
          <w:rFonts w:cs="Arial"/>
          <w:lang w:bidi="ar-SA"/>
        </w:rPr>
        <w:t>Article 1</w:t>
      </w:r>
      <w:r w:rsidR="00BE7824" w:rsidRPr="009938AF">
        <w:rPr>
          <w:rFonts w:cs="Arial"/>
          <w:lang w:val="fr-FR" w:bidi="ar-SA"/>
        </w:rPr>
        <w:t>6</w:t>
      </w:r>
      <w:r w:rsidRPr="009938AF">
        <w:rPr>
          <w:rFonts w:cs="Arial"/>
          <w:lang w:bidi="ar-SA"/>
        </w:rPr>
        <w:t xml:space="preserve"> </w:t>
      </w:r>
      <w:r w:rsidR="004967E7" w:rsidRPr="009938AF">
        <w:rPr>
          <w:rFonts w:cs="Arial"/>
          <w:lang w:val="fr-FR" w:bidi="ar-SA"/>
        </w:rPr>
        <w:tab/>
      </w:r>
      <w:r w:rsidR="009B27AA" w:rsidRPr="009938AF">
        <w:rPr>
          <w:rFonts w:cs="Arial"/>
          <w:u w:val="single"/>
          <w:lang w:bidi="ar-SA"/>
        </w:rPr>
        <w:t>Obligation de discrétion et de confidentialité</w:t>
      </w:r>
    </w:p>
    <w:p w14:paraId="07F9243E" w14:textId="77777777" w:rsidR="009B27AA" w:rsidRPr="009938AF" w:rsidRDefault="009B27AA" w:rsidP="007C35DE">
      <w:pPr>
        <w:pStyle w:val="alinea"/>
        <w:spacing w:before="120"/>
        <w:jc w:val="both"/>
        <w:rPr>
          <w:lang w:val="fr-FR" w:eastAsia="fr-FR" w:bidi="ar-SA"/>
        </w:rPr>
      </w:pPr>
      <w:r w:rsidRPr="009938AF">
        <w:rPr>
          <w:lang w:val="fr-FR" w:eastAsia="fr-FR" w:bidi="ar-SA"/>
        </w:rPr>
        <w:t>Le télétravailleur doit veiller à ne transmettre aucune information sur les données confidentielles à des tiers et à verrouiller l'accès de son matériel informatique afin de s'assurer qu'il en soit le seul utilisateur.</w:t>
      </w:r>
    </w:p>
    <w:p w14:paraId="7BF016F1" w14:textId="77777777" w:rsidR="009B27AA" w:rsidRPr="009938AF" w:rsidRDefault="009B27AA" w:rsidP="007C35DE">
      <w:pPr>
        <w:pStyle w:val="alinea"/>
        <w:spacing w:before="120"/>
        <w:jc w:val="both"/>
        <w:rPr>
          <w:lang w:eastAsia="fr-FR" w:bidi="ar-SA"/>
        </w:rPr>
      </w:pPr>
      <w:r w:rsidRPr="009938AF">
        <w:rPr>
          <w:lang w:val="fr-FR" w:eastAsia="fr-FR" w:bidi="ar-SA"/>
        </w:rPr>
        <w:t>La violation de cette obligation est un motif de sanction disciplinaire, pouvant aller, le cas échéant, jusqu'au licenciement de l'intéressé.</w:t>
      </w:r>
    </w:p>
    <w:p w14:paraId="44AD1323" w14:textId="77777777" w:rsidR="007C35DE" w:rsidRPr="009938AF" w:rsidRDefault="007C35DE" w:rsidP="007C35DE">
      <w:pPr>
        <w:pStyle w:val="alinea"/>
        <w:spacing w:before="120"/>
        <w:jc w:val="both"/>
        <w:rPr>
          <w:lang w:eastAsia="fr-FR" w:bidi="ar-SA"/>
        </w:rPr>
      </w:pPr>
      <w:r w:rsidRPr="009938AF">
        <w:rPr>
          <w:lang w:eastAsia="fr-FR" w:bidi="ar-SA"/>
        </w:rPr>
        <w:t>Aucun document et aucune donnée ne doivent être emportés au domicile dans le cadre du télétravail.</w:t>
      </w:r>
      <w:r w:rsidR="0005721F" w:rsidRPr="009938AF">
        <w:rPr>
          <w:lang w:eastAsia="fr-FR" w:bidi="ar-SA"/>
        </w:rPr>
        <w:t xml:space="preserve"> Les informations et données requises dans le cadre du télétravail sont accessibles, dans les conditions de sécurité, par le biais du réseau de communication de l’entreprise.</w:t>
      </w:r>
      <w:r w:rsidR="00AF4C80" w:rsidRPr="009938AF">
        <w:rPr>
          <w:lang w:eastAsia="fr-FR" w:bidi="ar-SA"/>
        </w:rPr>
        <w:t xml:space="preserve"> </w:t>
      </w:r>
      <w:r w:rsidR="0005721F" w:rsidRPr="009938AF">
        <w:rPr>
          <w:lang w:eastAsia="fr-FR" w:bidi="ar-SA"/>
        </w:rPr>
        <w:t xml:space="preserve"> </w:t>
      </w:r>
      <w:r w:rsidRPr="009938AF">
        <w:rPr>
          <w:lang w:eastAsia="fr-FR" w:bidi="ar-SA"/>
        </w:rPr>
        <w:t xml:space="preserve"> </w:t>
      </w:r>
    </w:p>
    <w:p w14:paraId="3EC3FBA8" w14:textId="77777777" w:rsidR="006C72A4" w:rsidRPr="009938AF" w:rsidRDefault="006C72A4" w:rsidP="007C35DE">
      <w:pPr>
        <w:pStyle w:val="alinea"/>
        <w:spacing w:before="120"/>
        <w:jc w:val="both"/>
        <w:rPr>
          <w:lang w:eastAsia="fr-FR" w:bidi="ar-SA"/>
        </w:rPr>
      </w:pPr>
    </w:p>
    <w:p w14:paraId="7F9A42FB" w14:textId="77777777" w:rsidR="008C1D8F" w:rsidRPr="009938AF" w:rsidRDefault="008C1D8F" w:rsidP="007C35DE">
      <w:pPr>
        <w:pStyle w:val="alinea"/>
        <w:spacing w:before="120"/>
        <w:jc w:val="both"/>
        <w:rPr>
          <w:lang w:eastAsia="fr-FR" w:bidi="ar-SA"/>
        </w:rPr>
      </w:pPr>
    </w:p>
    <w:p w14:paraId="5C08870D" w14:textId="77777777" w:rsidR="009B27AA" w:rsidRPr="009938AF" w:rsidRDefault="008C1D8F" w:rsidP="008C1D8F">
      <w:pPr>
        <w:pStyle w:val="titreO2"/>
        <w:rPr>
          <w:rFonts w:cs="Arial"/>
          <w:sz w:val="18"/>
          <w:lang w:bidi="ar-SA"/>
        </w:rPr>
      </w:pPr>
      <w:r w:rsidRPr="009938AF">
        <w:rPr>
          <w:rFonts w:cs="Arial"/>
          <w:lang w:bidi="ar-SA"/>
        </w:rPr>
        <w:t>Article 1</w:t>
      </w:r>
      <w:r w:rsidR="00BE7824" w:rsidRPr="009938AF">
        <w:rPr>
          <w:rFonts w:cs="Arial"/>
          <w:lang w:val="fr-FR" w:bidi="ar-SA"/>
        </w:rPr>
        <w:t>7</w:t>
      </w:r>
      <w:r w:rsidRPr="009938AF">
        <w:rPr>
          <w:rFonts w:cs="Arial"/>
          <w:lang w:bidi="ar-SA"/>
        </w:rPr>
        <w:t xml:space="preserve"> </w:t>
      </w:r>
      <w:r w:rsidRPr="009938AF">
        <w:rPr>
          <w:rFonts w:cs="Arial"/>
          <w:lang w:val="fr-FR" w:bidi="ar-SA"/>
        </w:rPr>
        <w:t xml:space="preserve"> </w:t>
      </w:r>
      <w:r w:rsidR="009B27AA" w:rsidRPr="009938AF">
        <w:rPr>
          <w:rFonts w:cs="Arial"/>
          <w:u w:val="single"/>
          <w:lang w:bidi="ar-SA"/>
        </w:rPr>
        <w:t>Santé et sécurité au travail</w:t>
      </w:r>
    </w:p>
    <w:p w14:paraId="4E31DEE7" w14:textId="77777777" w:rsidR="009B27AA" w:rsidRPr="009938AF" w:rsidRDefault="009B27AA" w:rsidP="007C35DE">
      <w:pPr>
        <w:pStyle w:val="alinea"/>
        <w:spacing w:before="120"/>
        <w:jc w:val="both"/>
        <w:rPr>
          <w:lang w:eastAsia="fr-FR" w:bidi="ar-SA"/>
        </w:rPr>
      </w:pPr>
      <w:r w:rsidRPr="009938AF">
        <w:rPr>
          <w:lang w:val="fr-FR" w:eastAsia="fr-FR" w:bidi="ar-SA"/>
        </w:rPr>
        <w:t>Le télétravailleur doit être informé des règles de santé et de sécurité applicables.</w:t>
      </w:r>
      <w:r w:rsidR="007C35DE" w:rsidRPr="009938AF">
        <w:rPr>
          <w:lang w:eastAsia="fr-FR" w:bidi="ar-SA"/>
        </w:rPr>
        <w:t xml:space="preserve"> Le Document unique d’évaluation des risques intègre le télétravail. Un guide opératoire sur la sécurité est mis à disposition du personnel. Il est régulièrement mis à jour.</w:t>
      </w:r>
    </w:p>
    <w:p w14:paraId="6A41344F" w14:textId="77777777" w:rsidR="009B27AA" w:rsidRPr="009938AF" w:rsidRDefault="009B27AA" w:rsidP="007C35DE">
      <w:pPr>
        <w:pStyle w:val="alinea"/>
        <w:spacing w:before="120"/>
        <w:jc w:val="both"/>
        <w:rPr>
          <w:lang w:eastAsia="fr-FR" w:bidi="ar-SA"/>
        </w:rPr>
      </w:pPr>
      <w:r w:rsidRPr="009938AF">
        <w:rPr>
          <w:lang w:val="fr-FR" w:eastAsia="fr-FR" w:bidi="ar-SA"/>
        </w:rPr>
        <w:t>En cas de maladie ou d'accident pendant les jours de télétravail, le té</w:t>
      </w:r>
      <w:r w:rsidR="007C35DE" w:rsidRPr="009938AF">
        <w:rPr>
          <w:lang w:val="fr-FR" w:eastAsia="fr-FR" w:bidi="ar-SA"/>
        </w:rPr>
        <w:t xml:space="preserve">létravailleur doit en informer </w:t>
      </w:r>
      <w:r w:rsidR="007C35DE" w:rsidRPr="009938AF">
        <w:rPr>
          <w:lang w:eastAsia="fr-FR" w:bidi="ar-SA"/>
        </w:rPr>
        <w:t>son responsable hiérarchique dès que possible puis, adresser son justificatif à l</w:t>
      </w:r>
      <w:r w:rsidRPr="009938AF">
        <w:rPr>
          <w:lang w:val="fr-FR" w:eastAsia="fr-FR" w:bidi="ar-SA"/>
        </w:rPr>
        <w:t>a di</w:t>
      </w:r>
      <w:r w:rsidR="007C35DE" w:rsidRPr="009938AF">
        <w:rPr>
          <w:lang w:val="fr-FR" w:eastAsia="fr-FR" w:bidi="ar-SA"/>
        </w:rPr>
        <w:t>rection des ressources humaines</w:t>
      </w:r>
      <w:r w:rsidRPr="009938AF">
        <w:rPr>
          <w:lang w:val="fr-FR" w:eastAsia="fr-FR" w:bidi="ar-SA"/>
        </w:rPr>
        <w:t xml:space="preserve"> dans le délai applicable aux salariés présents dans</w:t>
      </w:r>
      <w:r w:rsidR="007C35DE" w:rsidRPr="009938AF">
        <w:rPr>
          <w:lang w:val="fr-FR" w:eastAsia="fr-FR" w:bidi="ar-SA"/>
        </w:rPr>
        <w:t xml:space="preserve"> l'entreprise, soit </w:t>
      </w:r>
      <w:r w:rsidR="007C35DE" w:rsidRPr="009938AF">
        <w:rPr>
          <w:lang w:eastAsia="fr-FR" w:bidi="ar-SA"/>
        </w:rPr>
        <w:t>sous</w:t>
      </w:r>
      <w:r w:rsidRPr="009938AF">
        <w:rPr>
          <w:lang w:val="fr-FR" w:eastAsia="fr-FR" w:bidi="ar-SA"/>
        </w:rPr>
        <w:t> </w:t>
      </w:r>
      <w:r w:rsidR="007C35DE" w:rsidRPr="009938AF">
        <w:rPr>
          <w:lang w:eastAsia="fr-FR" w:bidi="ar-SA"/>
        </w:rPr>
        <w:t>48h</w:t>
      </w:r>
      <w:r w:rsidRPr="009938AF">
        <w:rPr>
          <w:lang w:val="fr-FR" w:eastAsia="fr-FR" w:bidi="ar-SA"/>
        </w:rPr>
        <w:t>.</w:t>
      </w:r>
      <w:r w:rsidR="007C35DE" w:rsidRPr="009938AF">
        <w:rPr>
          <w:lang w:eastAsia="fr-FR" w:bidi="ar-SA"/>
        </w:rPr>
        <w:t xml:space="preserve"> </w:t>
      </w:r>
    </w:p>
    <w:p w14:paraId="6280A638" w14:textId="77777777" w:rsidR="001D25C2" w:rsidRPr="009938AF" w:rsidRDefault="001D25C2" w:rsidP="007C35DE">
      <w:pPr>
        <w:pStyle w:val="alinea"/>
        <w:spacing w:before="120"/>
        <w:jc w:val="both"/>
        <w:rPr>
          <w:lang w:eastAsia="fr-FR" w:bidi="ar-SA"/>
        </w:rPr>
      </w:pPr>
      <w:r w:rsidRPr="009938AF">
        <w:rPr>
          <w:lang w:eastAsia="fr-FR" w:bidi="ar-SA"/>
        </w:rPr>
        <w:t>L’accident survenu sur le lieu où est exercé le télétravail pendant l’exercice de l’activité professionnelle du télétravailleur est présumé être un accident du travail au sens de l’article L.411-1 du code de la sécurité sociale.</w:t>
      </w:r>
    </w:p>
    <w:p w14:paraId="7C75A548" w14:textId="77777777" w:rsidR="00D5221A" w:rsidRPr="009938AF" w:rsidRDefault="00D5221A" w:rsidP="007C35DE">
      <w:pPr>
        <w:pStyle w:val="alinea"/>
        <w:spacing w:before="120"/>
        <w:jc w:val="both"/>
        <w:rPr>
          <w:lang w:eastAsia="fr-FR" w:bidi="ar-SA"/>
        </w:rPr>
      </w:pPr>
    </w:p>
    <w:p w14:paraId="4852AD6C" w14:textId="77777777" w:rsidR="009B27AA" w:rsidRPr="009938AF" w:rsidRDefault="008C1D8F" w:rsidP="008C1D8F">
      <w:pPr>
        <w:pStyle w:val="titreO2"/>
        <w:rPr>
          <w:rFonts w:cs="Arial"/>
          <w:lang w:bidi="ar-SA"/>
        </w:rPr>
      </w:pPr>
      <w:r w:rsidRPr="009938AF">
        <w:rPr>
          <w:rFonts w:cs="Arial"/>
          <w:lang w:bidi="ar-SA"/>
        </w:rPr>
        <w:t>Article 1</w:t>
      </w:r>
      <w:r w:rsidR="00BE7824" w:rsidRPr="009938AF">
        <w:rPr>
          <w:rFonts w:cs="Arial"/>
          <w:lang w:val="fr-FR" w:bidi="ar-SA"/>
        </w:rPr>
        <w:t>8</w:t>
      </w:r>
      <w:r w:rsidRPr="009938AF">
        <w:rPr>
          <w:rFonts w:cs="Arial"/>
          <w:lang w:bidi="ar-SA"/>
        </w:rPr>
        <w:t xml:space="preserve"> </w:t>
      </w:r>
      <w:r w:rsidR="00544593" w:rsidRPr="009938AF">
        <w:rPr>
          <w:rFonts w:cs="Arial"/>
          <w:lang w:val="fr-FR" w:bidi="ar-SA"/>
        </w:rPr>
        <w:tab/>
      </w:r>
      <w:r w:rsidR="009B27AA" w:rsidRPr="009938AF">
        <w:rPr>
          <w:rFonts w:cs="Arial"/>
          <w:u w:val="single"/>
          <w:lang w:bidi="ar-SA"/>
        </w:rPr>
        <w:t>Durée de l'accord collectif - Forme et délai de renouvellement ou révision</w:t>
      </w:r>
    </w:p>
    <w:p w14:paraId="26D3E23A" w14:textId="77777777" w:rsidR="003356AB" w:rsidRPr="009938AF" w:rsidRDefault="007C35DE" w:rsidP="003356AB">
      <w:pPr>
        <w:pStyle w:val="articletitre1"/>
        <w:spacing w:before="120" w:after="120"/>
        <w:jc w:val="both"/>
        <w:rPr>
          <w:b w:val="0"/>
          <w:lang w:eastAsia="fr-FR" w:bidi="ar-SA"/>
        </w:rPr>
      </w:pPr>
      <w:r w:rsidRPr="009938AF">
        <w:rPr>
          <w:b w:val="0"/>
          <w:lang w:eastAsia="fr-FR" w:bidi="ar-SA"/>
        </w:rPr>
        <w:t xml:space="preserve">L’accord est </w:t>
      </w:r>
      <w:r w:rsidR="00A57174" w:rsidRPr="009938AF">
        <w:rPr>
          <w:b w:val="0"/>
          <w:lang w:eastAsia="fr-FR" w:bidi="ar-SA"/>
        </w:rPr>
        <w:t>conclu</w:t>
      </w:r>
      <w:r w:rsidRPr="009938AF">
        <w:rPr>
          <w:b w:val="0"/>
          <w:lang w:eastAsia="fr-FR" w:bidi="ar-SA"/>
        </w:rPr>
        <w:t xml:space="preserve"> pour une durée déterminée. </w:t>
      </w:r>
      <w:r w:rsidR="003356AB" w:rsidRPr="009938AF">
        <w:rPr>
          <w:b w:val="0"/>
          <w:lang w:eastAsia="fr-FR" w:bidi="ar-SA"/>
        </w:rPr>
        <w:t xml:space="preserve">Il cessera de plein droit à l’échéance de son terme prévu au 31 décembre </w:t>
      </w:r>
      <w:r w:rsidR="00851C9D" w:rsidRPr="009938AF">
        <w:rPr>
          <w:b w:val="0"/>
          <w:lang w:eastAsia="fr-FR" w:bidi="ar-SA"/>
        </w:rPr>
        <w:t>202</w:t>
      </w:r>
      <w:r w:rsidR="009938AF">
        <w:rPr>
          <w:b w:val="0"/>
          <w:lang w:eastAsia="fr-FR" w:bidi="ar-SA"/>
        </w:rPr>
        <w:t>7</w:t>
      </w:r>
      <w:r w:rsidR="003356AB" w:rsidRPr="009938AF">
        <w:rPr>
          <w:b w:val="0"/>
          <w:lang w:eastAsia="fr-FR" w:bidi="ar-SA"/>
        </w:rPr>
        <w:t>.</w:t>
      </w:r>
    </w:p>
    <w:p w14:paraId="299A8451" w14:textId="77777777" w:rsidR="00045A5F" w:rsidRPr="009938AF" w:rsidRDefault="00045A5F" w:rsidP="00045A5F">
      <w:pPr>
        <w:pStyle w:val="articletitre1"/>
        <w:spacing w:before="120" w:after="120"/>
        <w:jc w:val="both"/>
        <w:rPr>
          <w:b w:val="0"/>
          <w:lang w:eastAsia="fr-FR" w:bidi="ar-SA"/>
        </w:rPr>
      </w:pPr>
      <w:r w:rsidRPr="009938AF">
        <w:rPr>
          <w:b w:val="0"/>
          <w:lang w:eastAsia="fr-FR" w:bidi="ar-SA"/>
        </w:rPr>
        <w:t>Le présent accord pourra être modifié selon le dispositif prévu aux articles L.2261-7-1 et L.2261-8 du Code du travail.</w:t>
      </w:r>
    </w:p>
    <w:p w14:paraId="27D2E893" w14:textId="77777777" w:rsidR="0005721F" w:rsidRPr="009938AF" w:rsidRDefault="007C35DE" w:rsidP="00045A5F">
      <w:pPr>
        <w:pStyle w:val="articletitre1"/>
        <w:spacing w:before="120" w:after="120"/>
        <w:jc w:val="both"/>
        <w:rPr>
          <w:b w:val="0"/>
          <w:lang w:eastAsia="fr-FR" w:bidi="ar-SA"/>
        </w:rPr>
      </w:pPr>
      <w:r w:rsidRPr="009938AF">
        <w:rPr>
          <w:b w:val="0"/>
          <w:lang w:eastAsia="fr-FR" w:bidi="ar-SA"/>
        </w:rPr>
        <w:t xml:space="preserve">Avant </w:t>
      </w:r>
      <w:r w:rsidR="00B76318" w:rsidRPr="009938AF">
        <w:rPr>
          <w:b w:val="0"/>
          <w:lang w:eastAsia="fr-FR" w:bidi="ar-SA"/>
        </w:rPr>
        <w:t>l’</w:t>
      </w:r>
      <w:r w:rsidRPr="009938AF">
        <w:rPr>
          <w:b w:val="0"/>
          <w:lang w:eastAsia="fr-FR" w:bidi="ar-SA"/>
        </w:rPr>
        <w:t>échéance</w:t>
      </w:r>
      <w:r w:rsidR="00B76318" w:rsidRPr="009938AF">
        <w:rPr>
          <w:b w:val="0"/>
          <w:lang w:eastAsia="fr-FR" w:bidi="ar-SA"/>
        </w:rPr>
        <w:t xml:space="preserve"> du 31 décembre </w:t>
      </w:r>
      <w:r w:rsidR="00851C9D" w:rsidRPr="009938AF">
        <w:rPr>
          <w:b w:val="0"/>
          <w:lang w:eastAsia="fr-FR" w:bidi="ar-SA"/>
        </w:rPr>
        <w:t>202</w:t>
      </w:r>
      <w:r w:rsidR="009938AF">
        <w:rPr>
          <w:b w:val="0"/>
          <w:lang w:eastAsia="fr-FR" w:bidi="ar-SA"/>
        </w:rPr>
        <w:t>7</w:t>
      </w:r>
      <w:r w:rsidRPr="009938AF">
        <w:rPr>
          <w:b w:val="0"/>
          <w:lang w:eastAsia="fr-FR" w:bidi="ar-SA"/>
        </w:rPr>
        <w:t xml:space="preserve">, les parties conviennent d’évaluer les effets du télétravail et l’efficacité des mesures contenues dans le présent accord. </w:t>
      </w:r>
    </w:p>
    <w:p w14:paraId="61311E60" w14:textId="77777777" w:rsidR="00045A5F" w:rsidRPr="009938AF" w:rsidRDefault="007C35DE" w:rsidP="00045A5F">
      <w:pPr>
        <w:pStyle w:val="articletitre1"/>
        <w:spacing w:before="120" w:after="120"/>
        <w:jc w:val="both"/>
        <w:rPr>
          <w:b w:val="0"/>
          <w:lang w:eastAsia="fr-FR" w:bidi="ar-SA"/>
        </w:rPr>
      </w:pPr>
      <w:r w:rsidRPr="009938AF">
        <w:rPr>
          <w:b w:val="0"/>
          <w:lang w:eastAsia="fr-FR" w:bidi="ar-SA"/>
        </w:rPr>
        <w:t xml:space="preserve">Elles s’entendent également pour </w:t>
      </w:r>
      <w:r w:rsidR="00A57174" w:rsidRPr="009938AF">
        <w:rPr>
          <w:b w:val="0"/>
          <w:lang w:eastAsia="fr-FR" w:bidi="ar-SA"/>
        </w:rPr>
        <w:t>négocier un</w:t>
      </w:r>
      <w:r w:rsidRPr="009938AF">
        <w:rPr>
          <w:b w:val="0"/>
          <w:lang w:eastAsia="fr-FR" w:bidi="ar-SA"/>
        </w:rPr>
        <w:t xml:space="preserve"> nouvel accord qui prendra en compte les évolutions du télétravail et son développement dans l’entreprise.</w:t>
      </w:r>
    </w:p>
    <w:p w14:paraId="346733F3" w14:textId="77777777" w:rsidR="008C1D8F" w:rsidRPr="009938AF" w:rsidRDefault="008C1D8F">
      <w:pPr>
        <w:pStyle w:val="articletitre1"/>
        <w:spacing w:before="120" w:after="120"/>
        <w:rPr>
          <w:b w:val="0"/>
          <w:lang w:eastAsia="fr-FR" w:bidi="ar-SA"/>
        </w:rPr>
      </w:pPr>
    </w:p>
    <w:p w14:paraId="7640BA68" w14:textId="77777777" w:rsidR="00045A5F" w:rsidRPr="009938AF" w:rsidRDefault="008C1D8F" w:rsidP="008C1D8F">
      <w:pPr>
        <w:pStyle w:val="titreO2"/>
        <w:rPr>
          <w:rFonts w:cs="Arial"/>
          <w:lang w:val="fr-FR" w:bidi="ar-SA"/>
        </w:rPr>
      </w:pPr>
      <w:r w:rsidRPr="009938AF">
        <w:rPr>
          <w:rFonts w:cs="Arial"/>
          <w:lang w:bidi="ar-SA"/>
        </w:rPr>
        <w:t>Article 1</w:t>
      </w:r>
      <w:r w:rsidR="00BE7824" w:rsidRPr="009938AF">
        <w:rPr>
          <w:rFonts w:cs="Arial"/>
          <w:lang w:val="fr-FR" w:bidi="ar-SA"/>
        </w:rPr>
        <w:t>9</w:t>
      </w:r>
      <w:r w:rsidRPr="009938AF">
        <w:rPr>
          <w:rFonts w:cs="Arial"/>
          <w:lang w:bidi="ar-SA"/>
        </w:rPr>
        <w:t xml:space="preserve"> </w:t>
      </w:r>
      <w:r w:rsidR="00B76318" w:rsidRPr="009938AF">
        <w:rPr>
          <w:rFonts w:cs="Arial"/>
          <w:lang w:val="fr-FR" w:bidi="ar-SA"/>
        </w:rPr>
        <w:tab/>
      </w:r>
      <w:r w:rsidR="00045A5F" w:rsidRPr="009938AF">
        <w:rPr>
          <w:rFonts w:cs="Arial"/>
          <w:u w:val="single"/>
          <w:lang w:val="fr-FR" w:bidi="ar-SA"/>
        </w:rPr>
        <w:t>Conditions de suivi et rendez-vous</w:t>
      </w:r>
    </w:p>
    <w:p w14:paraId="2C3C0C69" w14:textId="77777777" w:rsidR="00045A5F" w:rsidRPr="009938AF" w:rsidRDefault="00045A5F" w:rsidP="00045A5F">
      <w:pPr>
        <w:pStyle w:val="articletitre1"/>
        <w:spacing w:before="120" w:after="120"/>
        <w:jc w:val="both"/>
        <w:rPr>
          <w:b w:val="0"/>
          <w:lang w:eastAsia="fr-FR" w:bidi="ar-SA"/>
        </w:rPr>
      </w:pPr>
      <w:r w:rsidRPr="009938AF">
        <w:rPr>
          <w:b w:val="0"/>
          <w:lang w:eastAsia="fr-FR" w:bidi="ar-SA"/>
        </w:rPr>
        <w:t>En application de l’article L.2222-5-1 du code du travail, les Parties conviennent de se réunir au moins une (1) fois par an afin de faire le point sur l’application du présent accord et sur toute éventuelle difficulté d’application ou d’interprétation sur une disposition quelconque de l’accord.</w:t>
      </w:r>
    </w:p>
    <w:p w14:paraId="16B4EFE3" w14:textId="77777777" w:rsidR="009658E3" w:rsidRPr="009938AF" w:rsidRDefault="009658E3" w:rsidP="00045A5F">
      <w:pPr>
        <w:pStyle w:val="articletitre1"/>
        <w:spacing w:before="120" w:after="120"/>
        <w:jc w:val="both"/>
        <w:rPr>
          <w:b w:val="0"/>
          <w:lang w:eastAsia="fr-FR" w:bidi="ar-SA"/>
        </w:rPr>
      </w:pPr>
      <w:r w:rsidRPr="009938AF">
        <w:rPr>
          <w:b w:val="0"/>
          <w:lang w:eastAsia="fr-FR" w:bidi="ar-SA"/>
        </w:rPr>
        <w:t xml:space="preserve">Le </w:t>
      </w:r>
      <w:r w:rsidR="00851C9D" w:rsidRPr="009938AF">
        <w:rPr>
          <w:b w:val="0"/>
          <w:lang w:eastAsia="fr-FR" w:bidi="ar-SA"/>
        </w:rPr>
        <w:t>CSE et la CSSCT</w:t>
      </w:r>
      <w:r w:rsidRPr="009938AF">
        <w:rPr>
          <w:b w:val="0"/>
          <w:lang w:eastAsia="fr-FR" w:bidi="ar-SA"/>
        </w:rPr>
        <w:t xml:space="preserve"> seront informés régulièrement de la mise en œuvre du télétravail.</w:t>
      </w:r>
    </w:p>
    <w:p w14:paraId="3663A5D7" w14:textId="77777777" w:rsidR="00045A5F" w:rsidRDefault="00045A5F" w:rsidP="008C1D8F">
      <w:pPr>
        <w:pStyle w:val="titreO2"/>
        <w:rPr>
          <w:rFonts w:cs="Arial"/>
          <w:lang w:val="fr-FR" w:bidi="ar-SA"/>
        </w:rPr>
      </w:pPr>
    </w:p>
    <w:p w14:paraId="27DE02CC" w14:textId="77777777" w:rsidR="009938AF" w:rsidRPr="009938AF" w:rsidRDefault="009938AF" w:rsidP="008C1D8F">
      <w:pPr>
        <w:pStyle w:val="titreO2"/>
        <w:rPr>
          <w:rFonts w:cs="Arial"/>
          <w:lang w:val="fr-FR" w:bidi="ar-SA"/>
        </w:rPr>
      </w:pPr>
    </w:p>
    <w:p w14:paraId="0B1E0FD9" w14:textId="77777777" w:rsidR="008C1D8F" w:rsidRPr="009938AF" w:rsidRDefault="00045A5F" w:rsidP="008C1D8F">
      <w:pPr>
        <w:pStyle w:val="titreO2"/>
        <w:rPr>
          <w:rFonts w:cs="Arial"/>
          <w:lang w:val="fr-FR" w:bidi="ar-SA"/>
        </w:rPr>
      </w:pPr>
      <w:r w:rsidRPr="009938AF">
        <w:rPr>
          <w:rFonts w:cs="Arial"/>
          <w:lang w:val="fr-FR" w:bidi="ar-SA"/>
        </w:rPr>
        <w:lastRenderedPageBreak/>
        <w:t xml:space="preserve">Article </w:t>
      </w:r>
      <w:r w:rsidR="00BE7824" w:rsidRPr="009938AF">
        <w:rPr>
          <w:rFonts w:cs="Arial"/>
          <w:lang w:val="fr-FR" w:bidi="ar-SA"/>
        </w:rPr>
        <w:t xml:space="preserve">20 </w:t>
      </w:r>
      <w:r w:rsidRPr="009938AF">
        <w:rPr>
          <w:rFonts w:cs="Arial"/>
          <w:lang w:val="fr-FR" w:bidi="ar-SA"/>
        </w:rPr>
        <w:tab/>
      </w:r>
      <w:r w:rsidR="008C1D8F" w:rsidRPr="009938AF">
        <w:rPr>
          <w:rFonts w:cs="Arial"/>
          <w:u w:val="single"/>
          <w:lang w:val="fr-FR" w:bidi="ar-SA"/>
        </w:rPr>
        <w:t>Formalités de dépôt et publicité</w:t>
      </w:r>
    </w:p>
    <w:p w14:paraId="1B52B31A" w14:textId="77777777" w:rsidR="0005721F" w:rsidRPr="009938AF" w:rsidRDefault="00B76318" w:rsidP="00B76318">
      <w:pPr>
        <w:suppressAutoHyphens/>
        <w:spacing w:before="120"/>
        <w:jc w:val="both"/>
        <w:rPr>
          <w:szCs w:val="17"/>
          <w:lang w:eastAsia="ar-SA"/>
        </w:rPr>
      </w:pPr>
      <w:r w:rsidRPr="009938AF">
        <w:rPr>
          <w:szCs w:val="17"/>
          <w:lang w:eastAsia="ar-SA"/>
        </w:rPr>
        <w:t xml:space="preserve">Le présent accord </w:t>
      </w:r>
      <w:r w:rsidR="003356AB" w:rsidRPr="009938AF">
        <w:rPr>
          <w:szCs w:val="17"/>
          <w:lang w:eastAsia="ar-SA"/>
        </w:rPr>
        <w:t>fera l’objet d’un dépôt entièrement dématérialisé en application du Décret 2018-362 du 15 mai 2018 auprès de</w:t>
      </w:r>
      <w:r w:rsidRPr="009938AF">
        <w:rPr>
          <w:szCs w:val="17"/>
          <w:lang w:eastAsia="ar-SA"/>
        </w:rPr>
        <w:t xml:space="preserve"> la Direction régionale </w:t>
      </w:r>
      <w:r w:rsidR="00F93783" w:rsidRPr="009938AF">
        <w:rPr>
          <w:szCs w:val="17"/>
          <w:lang w:eastAsia="ar-SA"/>
        </w:rPr>
        <w:t xml:space="preserve">de l’économie, de l’emploi, du travail et des solidarités (DREETS) </w:t>
      </w:r>
      <w:r w:rsidR="003356AB" w:rsidRPr="009938AF">
        <w:rPr>
          <w:szCs w:val="17"/>
          <w:lang w:eastAsia="ar-SA"/>
        </w:rPr>
        <w:t>via la plateforme de télé procédure « TéléAccords », accessible depuis le site</w:t>
      </w:r>
      <w:r w:rsidR="003356AB" w:rsidRPr="009938AF">
        <w:rPr>
          <w:i/>
          <w:iCs/>
        </w:rPr>
        <w:t xml:space="preserve"> </w:t>
      </w:r>
      <w:hyperlink r:id="rId9" w:history="1">
        <w:r w:rsidR="003356AB" w:rsidRPr="009938AF">
          <w:rPr>
            <w:rStyle w:val="Lienhypertexte"/>
            <w:iCs/>
            <w:color w:val="auto"/>
            <w:sz w:val="16"/>
          </w:rPr>
          <w:t>www.teleaccords.travail-emploi.gouv.fr</w:t>
        </w:r>
      </w:hyperlink>
      <w:r w:rsidR="0005721F" w:rsidRPr="009938AF">
        <w:rPr>
          <w:szCs w:val="17"/>
          <w:lang w:eastAsia="ar-SA"/>
        </w:rPr>
        <w:t xml:space="preserve">. </w:t>
      </w:r>
    </w:p>
    <w:p w14:paraId="4EADB9EC" w14:textId="77777777" w:rsidR="00B76318" w:rsidRPr="009938AF" w:rsidRDefault="0005721F" w:rsidP="00B76318">
      <w:pPr>
        <w:suppressAutoHyphens/>
        <w:spacing w:before="120"/>
        <w:jc w:val="both"/>
        <w:rPr>
          <w:szCs w:val="17"/>
          <w:lang w:eastAsia="ar-SA"/>
        </w:rPr>
      </w:pPr>
      <w:r w:rsidRPr="009938AF">
        <w:rPr>
          <w:szCs w:val="17"/>
          <w:lang w:eastAsia="ar-SA"/>
        </w:rPr>
        <w:t>U</w:t>
      </w:r>
      <w:r w:rsidR="00B76318" w:rsidRPr="009938AF">
        <w:rPr>
          <w:szCs w:val="17"/>
          <w:lang w:eastAsia="ar-SA"/>
        </w:rPr>
        <w:t xml:space="preserve">n exemplaire </w:t>
      </w:r>
      <w:r w:rsidR="003356AB" w:rsidRPr="009938AF">
        <w:rPr>
          <w:szCs w:val="17"/>
          <w:lang w:eastAsia="ar-SA"/>
        </w:rPr>
        <w:t xml:space="preserve">papier </w:t>
      </w:r>
      <w:r w:rsidR="00B76318" w:rsidRPr="009938AF">
        <w:rPr>
          <w:szCs w:val="17"/>
          <w:lang w:eastAsia="ar-SA"/>
        </w:rPr>
        <w:t>sera déposé au secrétariat du Greffe du Conseil de Prud’hommes d’Evry.</w:t>
      </w:r>
    </w:p>
    <w:p w14:paraId="79C26587" w14:textId="77777777" w:rsidR="003356AB" w:rsidRPr="009938AF" w:rsidRDefault="003356AB" w:rsidP="003356AB">
      <w:pPr>
        <w:suppressAutoHyphens/>
        <w:spacing w:before="120"/>
        <w:jc w:val="both"/>
        <w:rPr>
          <w:szCs w:val="17"/>
          <w:lang w:eastAsia="ar-SA"/>
        </w:rPr>
      </w:pPr>
      <w:r w:rsidRPr="009938AF">
        <w:rPr>
          <w:szCs w:val="17"/>
          <w:lang w:eastAsia="ar-SA"/>
        </w:rPr>
        <w:t>Un exemplaire du présent accord sera notifié contre récépissé ou par lettre recommandée avec accusé de réception aux organisations syndicales représentatives</w:t>
      </w:r>
      <w:r w:rsidR="009658E3" w:rsidRPr="009938AF">
        <w:rPr>
          <w:szCs w:val="17"/>
          <w:lang w:eastAsia="ar-SA"/>
        </w:rPr>
        <w:t>.</w:t>
      </w:r>
    </w:p>
    <w:p w14:paraId="31BDE13B" w14:textId="77777777" w:rsidR="003356AB" w:rsidRPr="009938AF" w:rsidRDefault="003356AB" w:rsidP="003356AB">
      <w:pPr>
        <w:suppressAutoHyphens/>
        <w:spacing w:before="120"/>
        <w:jc w:val="both"/>
        <w:rPr>
          <w:szCs w:val="17"/>
          <w:lang w:eastAsia="ar-SA"/>
        </w:rPr>
      </w:pPr>
      <w:r w:rsidRPr="009938AF">
        <w:rPr>
          <w:szCs w:val="17"/>
          <w:lang w:eastAsia="ar-SA"/>
        </w:rPr>
        <w:t xml:space="preserve">Il sera également remis un exemplaire du présent accord au </w:t>
      </w:r>
      <w:r w:rsidR="00851C9D" w:rsidRPr="009938AF">
        <w:rPr>
          <w:szCs w:val="17"/>
          <w:lang w:eastAsia="ar-SA"/>
        </w:rPr>
        <w:t>CSE et à la CSSCT</w:t>
      </w:r>
      <w:r w:rsidRPr="009938AF">
        <w:rPr>
          <w:szCs w:val="17"/>
          <w:lang w:eastAsia="ar-SA"/>
        </w:rPr>
        <w:t>.</w:t>
      </w:r>
    </w:p>
    <w:p w14:paraId="5C767191" w14:textId="77777777" w:rsidR="0005721F" w:rsidRPr="009938AF" w:rsidRDefault="00B76318" w:rsidP="00B76318">
      <w:pPr>
        <w:suppressAutoHyphens/>
        <w:spacing w:before="120"/>
        <w:jc w:val="both"/>
        <w:rPr>
          <w:szCs w:val="17"/>
          <w:lang w:eastAsia="ar-SA"/>
        </w:rPr>
      </w:pPr>
      <w:r w:rsidRPr="009938AF">
        <w:rPr>
          <w:szCs w:val="17"/>
          <w:lang w:eastAsia="ar-SA"/>
        </w:rPr>
        <w:t xml:space="preserve">Les salariés seront informés de ces mesures simultanément à la signature de l’accord </w:t>
      </w:r>
      <w:r w:rsidR="003356AB" w:rsidRPr="009938AF">
        <w:rPr>
          <w:szCs w:val="17"/>
          <w:lang w:eastAsia="ar-SA"/>
        </w:rPr>
        <w:t xml:space="preserve">par </w:t>
      </w:r>
      <w:r w:rsidRPr="009938AF">
        <w:rPr>
          <w:szCs w:val="17"/>
          <w:lang w:eastAsia="ar-SA"/>
        </w:rPr>
        <w:t xml:space="preserve">les moyens de communication habituels. </w:t>
      </w:r>
    </w:p>
    <w:p w14:paraId="46EFBF69" w14:textId="77777777" w:rsidR="00B76318" w:rsidRPr="009938AF" w:rsidRDefault="00B76318" w:rsidP="00B76318">
      <w:pPr>
        <w:suppressAutoHyphens/>
        <w:spacing w:before="120"/>
        <w:jc w:val="both"/>
        <w:rPr>
          <w:szCs w:val="17"/>
          <w:lang w:eastAsia="ar-SA"/>
        </w:rPr>
      </w:pPr>
      <w:r w:rsidRPr="009938AF">
        <w:rPr>
          <w:szCs w:val="17"/>
          <w:lang w:eastAsia="ar-SA"/>
        </w:rPr>
        <w:t>L’accord sera notamment consultable sur l’intranet de l’entreprise ou sur demande auprès du département des ressources humaines.</w:t>
      </w:r>
    </w:p>
    <w:p w14:paraId="768F0305" w14:textId="77777777" w:rsidR="00F00A91" w:rsidRPr="009938AF" w:rsidRDefault="00F00A91" w:rsidP="00B76318">
      <w:pPr>
        <w:jc w:val="center"/>
        <w:rPr>
          <w:sz w:val="24"/>
          <w:szCs w:val="16"/>
        </w:rPr>
      </w:pPr>
    </w:p>
    <w:p w14:paraId="6773DBE3" w14:textId="77777777" w:rsidR="00465170" w:rsidRPr="009938AF" w:rsidRDefault="00465170" w:rsidP="00E12737">
      <w:pPr>
        <w:rPr>
          <w:sz w:val="24"/>
          <w:szCs w:val="16"/>
        </w:rPr>
      </w:pPr>
    </w:p>
    <w:p w14:paraId="62C78415" w14:textId="77777777" w:rsidR="00465170" w:rsidRPr="009938AF" w:rsidRDefault="00465170" w:rsidP="00B76318">
      <w:pPr>
        <w:jc w:val="center"/>
        <w:rPr>
          <w:sz w:val="24"/>
          <w:szCs w:val="16"/>
        </w:rPr>
      </w:pPr>
    </w:p>
    <w:p w14:paraId="1B22F3B2" w14:textId="77777777" w:rsidR="00B76318" w:rsidRPr="009938AF" w:rsidRDefault="00B76318" w:rsidP="00B76318">
      <w:pPr>
        <w:jc w:val="center"/>
        <w:rPr>
          <w:sz w:val="24"/>
          <w:szCs w:val="16"/>
        </w:rPr>
      </w:pPr>
      <w:r w:rsidRPr="009938AF">
        <w:rPr>
          <w:sz w:val="24"/>
          <w:szCs w:val="16"/>
        </w:rPr>
        <w:t>* * *</w:t>
      </w:r>
    </w:p>
    <w:p w14:paraId="26EBB3E1" w14:textId="77777777" w:rsidR="0005721F" w:rsidRPr="009938AF" w:rsidRDefault="0005721F" w:rsidP="00B76318">
      <w:pPr>
        <w:jc w:val="both"/>
        <w:rPr>
          <w:sz w:val="16"/>
          <w:szCs w:val="16"/>
        </w:rPr>
      </w:pPr>
    </w:p>
    <w:p w14:paraId="3B608BC4" w14:textId="77777777" w:rsidR="0005721F" w:rsidRPr="009938AF" w:rsidRDefault="0005721F" w:rsidP="00B76318">
      <w:pPr>
        <w:jc w:val="both"/>
        <w:rPr>
          <w:sz w:val="16"/>
          <w:szCs w:val="16"/>
        </w:rPr>
      </w:pPr>
    </w:p>
    <w:p w14:paraId="01DEAD8E" w14:textId="77777777" w:rsidR="00B76318" w:rsidRPr="009938AF" w:rsidRDefault="00B76318" w:rsidP="00B76318">
      <w:pPr>
        <w:jc w:val="both"/>
        <w:rPr>
          <w:sz w:val="16"/>
          <w:szCs w:val="16"/>
        </w:rPr>
      </w:pPr>
      <w:r w:rsidRPr="009938AF">
        <w:rPr>
          <w:sz w:val="16"/>
          <w:szCs w:val="16"/>
        </w:rPr>
        <w:t>Fait à Lisses, le</w:t>
      </w:r>
      <w:r w:rsidR="009938AF">
        <w:rPr>
          <w:sz w:val="16"/>
          <w:szCs w:val="16"/>
        </w:rPr>
        <w:t xml:space="preserve"> 12 mars 2025</w:t>
      </w:r>
      <w:r w:rsidRPr="009938AF">
        <w:rPr>
          <w:sz w:val="16"/>
          <w:szCs w:val="16"/>
        </w:rPr>
        <w:t>,</w:t>
      </w:r>
    </w:p>
    <w:p w14:paraId="56B4E1C6" w14:textId="77777777" w:rsidR="004E1291" w:rsidRPr="009938AF" w:rsidRDefault="004E1291" w:rsidP="00B76318">
      <w:pPr>
        <w:jc w:val="both"/>
        <w:rPr>
          <w:sz w:val="16"/>
          <w:szCs w:val="16"/>
        </w:rPr>
      </w:pPr>
    </w:p>
    <w:p w14:paraId="744643D1" w14:textId="77777777" w:rsidR="004E1291" w:rsidRPr="009938AF" w:rsidRDefault="004E1291" w:rsidP="00B76318">
      <w:pPr>
        <w:jc w:val="both"/>
        <w:rPr>
          <w:sz w:val="16"/>
          <w:szCs w:val="16"/>
        </w:rPr>
      </w:pPr>
    </w:p>
    <w:p w14:paraId="46A4A66E" w14:textId="77777777" w:rsidR="00B76318" w:rsidRPr="009938AF" w:rsidRDefault="00B76318" w:rsidP="00B76318">
      <w:pPr>
        <w:spacing w:line="240" w:lineRule="auto"/>
        <w:rPr>
          <w:szCs w:val="16"/>
          <w:u w:val="single"/>
        </w:rPr>
      </w:pPr>
      <w:r w:rsidRPr="009938AF">
        <w:rPr>
          <w:szCs w:val="16"/>
          <w:u w:val="single"/>
        </w:rPr>
        <w:t xml:space="preserve">Pour la société MARTIN BROWER, </w:t>
      </w:r>
    </w:p>
    <w:p w14:paraId="3591AD64" w14:textId="77777777" w:rsidR="00B76318" w:rsidRPr="009938AF" w:rsidRDefault="00B76318" w:rsidP="00B76318">
      <w:pPr>
        <w:spacing w:line="240" w:lineRule="auto"/>
        <w:rPr>
          <w:b/>
          <w:szCs w:val="16"/>
        </w:rPr>
      </w:pPr>
    </w:p>
    <w:p w14:paraId="30B5B098" w14:textId="77777777" w:rsidR="00B76318" w:rsidRDefault="003D3F57" w:rsidP="00B76318">
      <w:pPr>
        <w:spacing w:line="240" w:lineRule="auto"/>
        <w:rPr>
          <w:b/>
          <w:sz w:val="16"/>
          <w:szCs w:val="16"/>
        </w:rPr>
      </w:pPr>
      <w:r>
        <w:rPr>
          <w:b/>
          <w:sz w:val="16"/>
          <w:szCs w:val="16"/>
        </w:rPr>
        <w:t>La Direction</w:t>
      </w:r>
    </w:p>
    <w:p w14:paraId="454473D6" w14:textId="77777777" w:rsidR="003D3F57" w:rsidRDefault="003D3F57" w:rsidP="00B76318">
      <w:pPr>
        <w:spacing w:line="240" w:lineRule="auto"/>
        <w:rPr>
          <w:b/>
          <w:sz w:val="16"/>
          <w:szCs w:val="16"/>
        </w:rPr>
      </w:pPr>
    </w:p>
    <w:p w14:paraId="6E1CB08E" w14:textId="77777777" w:rsidR="003D3F57" w:rsidRPr="009938AF" w:rsidRDefault="003D3F57" w:rsidP="00B76318">
      <w:pPr>
        <w:spacing w:line="240" w:lineRule="auto"/>
        <w:rPr>
          <w:sz w:val="16"/>
          <w:szCs w:val="16"/>
        </w:rPr>
      </w:pPr>
    </w:p>
    <w:p w14:paraId="5DAE334B" w14:textId="77777777" w:rsidR="00B76318" w:rsidRPr="009938AF" w:rsidRDefault="00B76318" w:rsidP="00B76318">
      <w:pPr>
        <w:spacing w:line="240" w:lineRule="auto"/>
        <w:rPr>
          <w:sz w:val="16"/>
          <w:szCs w:val="16"/>
        </w:rPr>
      </w:pPr>
    </w:p>
    <w:p w14:paraId="7EF299E3" w14:textId="77777777" w:rsidR="00B76318" w:rsidRPr="009938AF" w:rsidRDefault="00B76318" w:rsidP="00B76318">
      <w:pPr>
        <w:spacing w:line="240" w:lineRule="auto"/>
        <w:rPr>
          <w:sz w:val="16"/>
          <w:szCs w:val="16"/>
          <w:u w:val="single"/>
        </w:rPr>
      </w:pPr>
      <w:r w:rsidRPr="009938AF">
        <w:rPr>
          <w:sz w:val="16"/>
          <w:szCs w:val="16"/>
          <w:u w:val="single"/>
        </w:rPr>
        <w:t xml:space="preserve">Pour les Organisations syndicales, </w:t>
      </w:r>
    </w:p>
    <w:p w14:paraId="3C068AE8" w14:textId="77777777" w:rsidR="00B76318" w:rsidRPr="009938AF" w:rsidRDefault="00A57174" w:rsidP="003D3F57">
      <w:pPr>
        <w:spacing w:line="240" w:lineRule="auto"/>
        <w:rPr>
          <w:b/>
          <w:sz w:val="16"/>
          <w:szCs w:val="16"/>
        </w:rPr>
      </w:pPr>
      <w:r w:rsidRPr="009938AF">
        <w:rPr>
          <w:b/>
          <w:sz w:val="16"/>
          <w:szCs w:val="16"/>
        </w:rPr>
        <w:tab/>
      </w:r>
      <w:r w:rsidRPr="009938AF">
        <w:rPr>
          <w:b/>
          <w:sz w:val="16"/>
          <w:szCs w:val="16"/>
        </w:rPr>
        <w:tab/>
      </w:r>
      <w:r w:rsidRPr="009938AF">
        <w:rPr>
          <w:b/>
          <w:sz w:val="16"/>
          <w:szCs w:val="16"/>
        </w:rPr>
        <w:tab/>
      </w:r>
      <w:r w:rsidRPr="009938AF">
        <w:rPr>
          <w:b/>
          <w:sz w:val="16"/>
          <w:szCs w:val="16"/>
        </w:rPr>
        <w:tab/>
      </w:r>
    </w:p>
    <w:p w14:paraId="620BC06B" w14:textId="77777777" w:rsidR="00514891" w:rsidRPr="009938AF" w:rsidRDefault="00514891" w:rsidP="00A57174">
      <w:pPr>
        <w:spacing w:line="240" w:lineRule="auto"/>
        <w:jc w:val="both"/>
        <w:rPr>
          <w:b/>
          <w:sz w:val="16"/>
          <w:szCs w:val="16"/>
        </w:rPr>
      </w:pPr>
    </w:p>
    <w:p w14:paraId="77E1B66A" w14:textId="77777777" w:rsidR="00B76318" w:rsidRPr="009938AF" w:rsidRDefault="00B76318" w:rsidP="00A57174">
      <w:pPr>
        <w:spacing w:line="240" w:lineRule="auto"/>
        <w:jc w:val="both"/>
        <w:rPr>
          <w:b/>
          <w:sz w:val="16"/>
          <w:szCs w:val="16"/>
        </w:rPr>
      </w:pPr>
      <w:r w:rsidRPr="009938AF">
        <w:rPr>
          <w:b/>
          <w:sz w:val="16"/>
          <w:szCs w:val="16"/>
        </w:rPr>
        <w:t>Délégué syndical CGT</w:t>
      </w:r>
    </w:p>
    <w:p w14:paraId="291FEFC7" w14:textId="77777777" w:rsidR="009658E3" w:rsidRPr="009938AF" w:rsidRDefault="009658E3" w:rsidP="00A57174">
      <w:pPr>
        <w:spacing w:line="240" w:lineRule="auto"/>
        <w:rPr>
          <w:b/>
          <w:sz w:val="16"/>
          <w:szCs w:val="16"/>
        </w:rPr>
      </w:pPr>
    </w:p>
    <w:p w14:paraId="493E7517" w14:textId="77777777" w:rsidR="00514891" w:rsidRPr="009938AF" w:rsidRDefault="00514891" w:rsidP="00A57174">
      <w:pPr>
        <w:spacing w:line="240" w:lineRule="auto"/>
        <w:jc w:val="both"/>
        <w:rPr>
          <w:b/>
          <w:sz w:val="16"/>
          <w:szCs w:val="16"/>
        </w:rPr>
      </w:pPr>
    </w:p>
    <w:p w14:paraId="7C1EDE5A" w14:textId="77777777" w:rsidR="00B76318" w:rsidRPr="009938AF" w:rsidRDefault="00B76318" w:rsidP="00A57174">
      <w:pPr>
        <w:spacing w:line="240" w:lineRule="auto"/>
        <w:jc w:val="both"/>
        <w:rPr>
          <w:b/>
          <w:sz w:val="16"/>
          <w:szCs w:val="16"/>
        </w:rPr>
      </w:pPr>
      <w:r w:rsidRPr="009938AF">
        <w:rPr>
          <w:b/>
          <w:sz w:val="16"/>
          <w:szCs w:val="16"/>
        </w:rPr>
        <w:t xml:space="preserve">Délégué syndical FO </w:t>
      </w:r>
    </w:p>
    <w:p w14:paraId="47450B38" w14:textId="77777777" w:rsidR="007C35DE" w:rsidRPr="009938AF" w:rsidRDefault="007C35DE" w:rsidP="00A57174">
      <w:pPr>
        <w:spacing w:line="240" w:lineRule="auto"/>
        <w:jc w:val="both"/>
        <w:rPr>
          <w:b/>
          <w:sz w:val="16"/>
          <w:szCs w:val="16"/>
        </w:rPr>
      </w:pPr>
    </w:p>
    <w:p w14:paraId="3ECC4C2B" w14:textId="77777777" w:rsidR="00BE7824" w:rsidRPr="009938AF" w:rsidRDefault="00BE7824" w:rsidP="00A57174">
      <w:pPr>
        <w:spacing w:line="240" w:lineRule="auto"/>
        <w:jc w:val="both"/>
        <w:rPr>
          <w:b/>
          <w:sz w:val="16"/>
          <w:szCs w:val="16"/>
        </w:rPr>
      </w:pPr>
    </w:p>
    <w:p w14:paraId="3E92EBE2" w14:textId="77777777" w:rsidR="00BE7824" w:rsidRPr="009938AF" w:rsidRDefault="00BE7824" w:rsidP="00A57174">
      <w:pPr>
        <w:spacing w:line="240" w:lineRule="auto"/>
        <w:jc w:val="both"/>
        <w:rPr>
          <w:b/>
          <w:sz w:val="16"/>
          <w:szCs w:val="16"/>
        </w:rPr>
      </w:pPr>
      <w:r w:rsidRPr="009938AF">
        <w:rPr>
          <w:b/>
          <w:sz w:val="16"/>
          <w:szCs w:val="16"/>
        </w:rPr>
        <w:t>Délégué syndical SUD</w:t>
      </w:r>
    </w:p>
    <w:p w14:paraId="257003E9" w14:textId="77777777" w:rsidR="00BE7824" w:rsidRPr="009938AF" w:rsidRDefault="00BE7824" w:rsidP="00A57174">
      <w:pPr>
        <w:spacing w:line="240" w:lineRule="auto"/>
        <w:jc w:val="both"/>
        <w:rPr>
          <w:b/>
          <w:sz w:val="16"/>
          <w:szCs w:val="16"/>
        </w:rPr>
      </w:pPr>
    </w:p>
    <w:p w14:paraId="5552CE12" w14:textId="77777777" w:rsidR="00BE7824" w:rsidRPr="009938AF" w:rsidRDefault="00BE7824" w:rsidP="00A57174">
      <w:pPr>
        <w:spacing w:line="240" w:lineRule="auto"/>
        <w:jc w:val="both"/>
        <w:rPr>
          <w:b/>
          <w:sz w:val="16"/>
          <w:szCs w:val="16"/>
        </w:rPr>
      </w:pPr>
    </w:p>
    <w:p w14:paraId="64B86CDE" w14:textId="77777777" w:rsidR="00BE7824" w:rsidRPr="009938AF" w:rsidRDefault="00BE7824" w:rsidP="00A57174">
      <w:pPr>
        <w:spacing w:line="240" w:lineRule="auto"/>
        <w:jc w:val="both"/>
        <w:rPr>
          <w:b/>
          <w:bCs/>
          <w:sz w:val="16"/>
          <w:lang w:eastAsia="fr-FR" w:bidi="ar-SA"/>
        </w:rPr>
      </w:pPr>
      <w:r w:rsidRPr="009938AF">
        <w:rPr>
          <w:b/>
          <w:sz w:val="16"/>
          <w:szCs w:val="16"/>
        </w:rPr>
        <w:t>Délégué syndical Synapse MB</w:t>
      </w:r>
    </w:p>
    <w:sectPr w:rsidR="00BE7824" w:rsidRPr="009938AF" w:rsidSect="00465170">
      <w:headerReference w:type="even" r:id="rId10"/>
      <w:headerReference w:type="default" r:id="rId11"/>
      <w:footerReference w:type="even" r:id="rId12"/>
      <w:footerReference w:type="default" r:id="rId13"/>
      <w:headerReference w:type="first" r:id="rId14"/>
      <w:footerReference w:type="first" r:id="rId15"/>
      <w:pgSz w:w="11907" w:h="16839" w:code="9"/>
      <w:pgMar w:top="1417" w:right="1417" w:bottom="1417" w:left="1417" w:header="720" w:footer="720" w:gutter="0"/>
      <w:pgNumType w:start="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EBF99" w14:textId="77777777" w:rsidR="00992BB7" w:rsidRDefault="00992BB7" w:rsidP="00E3769A">
      <w:pPr>
        <w:spacing w:line="240" w:lineRule="auto"/>
      </w:pPr>
      <w:r>
        <w:separator/>
      </w:r>
    </w:p>
  </w:endnote>
  <w:endnote w:type="continuationSeparator" w:id="0">
    <w:p w14:paraId="0EAEC89A" w14:textId="77777777" w:rsidR="00992BB7" w:rsidRDefault="00992BB7" w:rsidP="00E376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embedRegular r:id="rId1" w:fontKey="{02FB6CF2-CA76-4F44-B2D8-AD6FB2C77D7D}"/>
  </w:font>
  <w:font w:name="Verdana">
    <w:panose1 w:val="020B0604030504040204"/>
    <w:charset w:val="00"/>
    <w:family w:val="swiss"/>
    <w:pitch w:val="variable"/>
    <w:sig w:usb0="A00006FF" w:usb1="4000205B" w:usb2="00000010" w:usb3="00000000" w:csb0="0000019F" w:csb1="00000000"/>
    <w:embedRegular r:id="rId2" w:fontKey="{06252D16-2258-444D-8417-4A5E77E4A6BB}"/>
  </w:font>
  <w:font w:name="Aptos Display">
    <w:charset w:val="00"/>
    <w:family w:val="swiss"/>
    <w:pitch w:val="variable"/>
    <w:sig w:usb0="20000287" w:usb1="00000003" w:usb2="00000000" w:usb3="00000000" w:csb0="0000019F" w:csb1="00000000"/>
    <w:embedRegular r:id="rId3" w:fontKey="{4D1D26F5-94C6-49BC-8A15-C4E4E53CE0AF}"/>
  </w:font>
  <w:font w:name="Aptos">
    <w:charset w:val="00"/>
    <w:family w:val="swiss"/>
    <w:pitch w:val="variable"/>
    <w:sig w:usb0="20000287" w:usb1="00000003" w:usb2="00000000" w:usb3="00000000" w:csb0="0000019F" w:csb1="00000000"/>
    <w:embedRegular r:id="rId4" w:fontKey="{375515D4-C704-4E98-8D85-B8193B50A4A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643A6" w14:textId="77777777" w:rsidR="00372E42" w:rsidRDefault="00372E4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5067F" w14:textId="77777777" w:rsidR="00AF4C80" w:rsidRDefault="00AF4C80">
    <w:pPr>
      <w:pStyle w:val="Pieddepage"/>
      <w:jc w:val="center"/>
    </w:pPr>
    <w:r>
      <w:fldChar w:fldCharType="begin"/>
    </w:r>
    <w:r>
      <w:instrText>PAGE   \* MERGEFORMAT</w:instrText>
    </w:r>
    <w:r>
      <w:fldChar w:fldCharType="separate"/>
    </w:r>
    <w:r w:rsidR="008609B4">
      <w:rPr>
        <w:noProof/>
      </w:rPr>
      <w:t>8</w:t>
    </w:r>
    <w:r>
      <w:fldChar w:fldCharType="end"/>
    </w:r>
  </w:p>
  <w:p w14:paraId="3D76E8DE" w14:textId="77777777" w:rsidR="00E3769A" w:rsidRPr="00AF4C80" w:rsidRDefault="00E3769A">
    <w:pPr>
      <w:pStyle w:val="Pieddepage"/>
      <w:rPr>
        <w:i/>
        <w:color w:val="A6A6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2F783" w14:textId="77777777" w:rsidR="00372E42" w:rsidRDefault="00372E4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1CBE2" w14:textId="77777777" w:rsidR="00992BB7" w:rsidRDefault="00992BB7" w:rsidP="00E3769A">
      <w:pPr>
        <w:spacing w:line="240" w:lineRule="auto"/>
      </w:pPr>
      <w:r>
        <w:separator/>
      </w:r>
    </w:p>
  </w:footnote>
  <w:footnote w:type="continuationSeparator" w:id="0">
    <w:p w14:paraId="1B28DBB6" w14:textId="77777777" w:rsidR="00992BB7" w:rsidRDefault="00992BB7" w:rsidP="00E376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A6CB" w14:textId="77777777" w:rsidR="00E3769A" w:rsidRDefault="00E3769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40B1B" w14:textId="77777777" w:rsidR="00E3769A" w:rsidRDefault="00E3769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3788" w14:textId="77777777" w:rsidR="00E3769A" w:rsidRDefault="00E376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D1285"/>
    <w:multiLevelType w:val="hybridMultilevel"/>
    <w:tmpl w:val="B4D4AA64"/>
    <w:lvl w:ilvl="0" w:tplc="1814203A">
      <w:start w:val="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C21600C"/>
    <w:multiLevelType w:val="hybridMultilevel"/>
    <w:tmpl w:val="36F84C32"/>
    <w:lvl w:ilvl="0" w:tplc="C2048EBC">
      <w:start w:val="2"/>
      <w:numFmt w:val="bullet"/>
      <w:lvlText w:val=""/>
      <w:lvlJc w:val="left"/>
      <w:pPr>
        <w:ind w:left="720" w:hanging="360"/>
      </w:pPr>
      <w:rPr>
        <w:rFonts w:ascii="Symbol" w:eastAsia="Arial"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EFA1D3F"/>
    <w:multiLevelType w:val="hybridMultilevel"/>
    <w:tmpl w:val="028AEABA"/>
    <w:lvl w:ilvl="0" w:tplc="390C071C">
      <w:start w:val="2"/>
      <w:numFmt w:val="bullet"/>
      <w:lvlText w:val=""/>
      <w:lvlJc w:val="left"/>
      <w:pPr>
        <w:ind w:left="720" w:hanging="360"/>
      </w:pPr>
      <w:rPr>
        <w:rFonts w:ascii="Symbol" w:eastAsia="Arial"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8560888">
    <w:abstractNumId w:val="0"/>
  </w:num>
  <w:num w:numId="2" w16cid:durableId="2006664397">
    <w:abstractNumId w:val="1"/>
  </w:num>
  <w:num w:numId="3" w16cid:durableId="727848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TrueTypeFonts/>
  <w:proofState w:grammar="clean"/>
  <w:doNotTrackMoves/>
  <w:defaultTabStop w:val="720"/>
  <w:noPunctuationKerning/>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734C2"/>
    <w:rsid w:val="00045A5F"/>
    <w:rsid w:val="0005721F"/>
    <w:rsid w:val="00063E2C"/>
    <w:rsid w:val="000A67B3"/>
    <w:rsid w:val="000B59ED"/>
    <w:rsid w:val="000C464D"/>
    <w:rsid w:val="000C5BC5"/>
    <w:rsid w:val="000D601B"/>
    <w:rsid w:val="00101EFB"/>
    <w:rsid w:val="001023AD"/>
    <w:rsid w:val="00137741"/>
    <w:rsid w:val="001927D9"/>
    <w:rsid w:val="001941A7"/>
    <w:rsid w:val="001B3686"/>
    <w:rsid w:val="001D25C2"/>
    <w:rsid w:val="001D3E03"/>
    <w:rsid w:val="00202A5A"/>
    <w:rsid w:val="00222F44"/>
    <w:rsid w:val="002500F8"/>
    <w:rsid w:val="00296A60"/>
    <w:rsid w:val="002A2DE6"/>
    <w:rsid w:val="002B768B"/>
    <w:rsid w:val="00310F75"/>
    <w:rsid w:val="00311154"/>
    <w:rsid w:val="003142DF"/>
    <w:rsid w:val="0032264A"/>
    <w:rsid w:val="003356AB"/>
    <w:rsid w:val="003468B3"/>
    <w:rsid w:val="0035229D"/>
    <w:rsid w:val="003663CD"/>
    <w:rsid w:val="00372E42"/>
    <w:rsid w:val="003C044C"/>
    <w:rsid w:val="003D3F57"/>
    <w:rsid w:val="003F2845"/>
    <w:rsid w:val="003F3494"/>
    <w:rsid w:val="004165E2"/>
    <w:rsid w:val="00461E1C"/>
    <w:rsid w:val="004650A0"/>
    <w:rsid w:val="00465170"/>
    <w:rsid w:val="004734C2"/>
    <w:rsid w:val="004967E7"/>
    <w:rsid w:val="004B2D8F"/>
    <w:rsid w:val="004B5259"/>
    <w:rsid w:val="004D5C85"/>
    <w:rsid w:val="004E1291"/>
    <w:rsid w:val="00510627"/>
    <w:rsid w:val="00512EBB"/>
    <w:rsid w:val="00514891"/>
    <w:rsid w:val="00521292"/>
    <w:rsid w:val="00524F1A"/>
    <w:rsid w:val="005322D0"/>
    <w:rsid w:val="00535045"/>
    <w:rsid w:val="00544593"/>
    <w:rsid w:val="00571069"/>
    <w:rsid w:val="005A20C5"/>
    <w:rsid w:val="005A3CEF"/>
    <w:rsid w:val="005B4810"/>
    <w:rsid w:val="005D1D7C"/>
    <w:rsid w:val="005D55CA"/>
    <w:rsid w:val="005D5B75"/>
    <w:rsid w:val="005D6D36"/>
    <w:rsid w:val="00627260"/>
    <w:rsid w:val="0063162E"/>
    <w:rsid w:val="00634815"/>
    <w:rsid w:val="00655404"/>
    <w:rsid w:val="006636E6"/>
    <w:rsid w:val="00672898"/>
    <w:rsid w:val="006774F1"/>
    <w:rsid w:val="00681B48"/>
    <w:rsid w:val="00691991"/>
    <w:rsid w:val="006C72A4"/>
    <w:rsid w:val="006D0D94"/>
    <w:rsid w:val="006E048A"/>
    <w:rsid w:val="006F67F4"/>
    <w:rsid w:val="00701F21"/>
    <w:rsid w:val="0073128A"/>
    <w:rsid w:val="00732C7F"/>
    <w:rsid w:val="007517EF"/>
    <w:rsid w:val="00756571"/>
    <w:rsid w:val="0076727F"/>
    <w:rsid w:val="00785698"/>
    <w:rsid w:val="007C35DE"/>
    <w:rsid w:val="007F723E"/>
    <w:rsid w:val="00803FDA"/>
    <w:rsid w:val="00851C9D"/>
    <w:rsid w:val="008549DB"/>
    <w:rsid w:val="008609B4"/>
    <w:rsid w:val="00882277"/>
    <w:rsid w:val="00886365"/>
    <w:rsid w:val="008C1D8F"/>
    <w:rsid w:val="00903290"/>
    <w:rsid w:val="009658E3"/>
    <w:rsid w:val="00981126"/>
    <w:rsid w:val="00985CCB"/>
    <w:rsid w:val="00992BB7"/>
    <w:rsid w:val="009938AF"/>
    <w:rsid w:val="00997E16"/>
    <w:rsid w:val="009B27AA"/>
    <w:rsid w:val="009C77C7"/>
    <w:rsid w:val="00A01748"/>
    <w:rsid w:val="00A16C4F"/>
    <w:rsid w:val="00A36CB7"/>
    <w:rsid w:val="00A5167D"/>
    <w:rsid w:val="00A51C6E"/>
    <w:rsid w:val="00A57174"/>
    <w:rsid w:val="00A834B3"/>
    <w:rsid w:val="00A90027"/>
    <w:rsid w:val="00AE2412"/>
    <w:rsid w:val="00AF4C80"/>
    <w:rsid w:val="00B445CA"/>
    <w:rsid w:val="00B544DA"/>
    <w:rsid w:val="00B669A3"/>
    <w:rsid w:val="00B76318"/>
    <w:rsid w:val="00B80D50"/>
    <w:rsid w:val="00B90A2B"/>
    <w:rsid w:val="00B94326"/>
    <w:rsid w:val="00BA5171"/>
    <w:rsid w:val="00BB1119"/>
    <w:rsid w:val="00BE7824"/>
    <w:rsid w:val="00BF3CB2"/>
    <w:rsid w:val="00BF72B3"/>
    <w:rsid w:val="00C13B81"/>
    <w:rsid w:val="00C65B8E"/>
    <w:rsid w:val="00C66DB5"/>
    <w:rsid w:val="00C9524D"/>
    <w:rsid w:val="00CA2E7B"/>
    <w:rsid w:val="00CC4C04"/>
    <w:rsid w:val="00CC7CAE"/>
    <w:rsid w:val="00CE1A1E"/>
    <w:rsid w:val="00CF3694"/>
    <w:rsid w:val="00D01FA0"/>
    <w:rsid w:val="00D064E7"/>
    <w:rsid w:val="00D5221A"/>
    <w:rsid w:val="00D80ACF"/>
    <w:rsid w:val="00DC30CF"/>
    <w:rsid w:val="00DF2D06"/>
    <w:rsid w:val="00E12737"/>
    <w:rsid w:val="00E21A19"/>
    <w:rsid w:val="00E272D8"/>
    <w:rsid w:val="00E36547"/>
    <w:rsid w:val="00E3769A"/>
    <w:rsid w:val="00E82C2A"/>
    <w:rsid w:val="00E83CF9"/>
    <w:rsid w:val="00E8513F"/>
    <w:rsid w:val="00E9513E"/>
    <w:rsid w:val="00E969FE"/>
    <w:rsid w:val="00ED256E"/>
    <w:rsid w:val="00EF7FA5"/>
    <w:rsid w:val="00F00A91"/>
    <w:rsid w:val="00F00B0E"/>
    <w:rsid w:val="00F11282"/>
    <w:rsid w:val="00F65CAD"/>
    <w:rsid w:val="00F66266"/>
    <w:rsid w:val="00F73D8E"/>
    <w:rsid w:val="00F814F9"/>
    <w:rsid w:val="00F81E62"/>
    <w:rsid w:val="00F93783"/>
    <w:rsid w:val="00F96703"/>
    <w:rsid w:val="00FE0314"/>
  </w:rsids>
  <m:mathPr>
    <m:mathFont m:val="Cambria Math"/>
    <m:brkBin m:val="before"/>
    <m:brkBinSub m:val="--"/>
    <m:smallFrac m:val="0"/>
    <m:dispDef/>
    <m:lMargin m:val="0"/>
    <m:rMargin m:val="0"/>
    <m:defJc m:val="centerGroup"/>
    <m:wrapRight/>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shapelayout>
  </w:shapeDefaults>
  <w:decimalSymbol w:val=","/>
  <w:listSeparator w:val=";"/>
  <w14:docId w14:val="3F9DB526"/>
  <w15:chartTrackingRefBased/>
  <w15:docId w15:val="{C8CD53C0-8C3F-4605-8938-8B3E185AC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pPr>
      <w:spacing w:line="270" w:lineRule="atLeast"/>
    </w:pPr>
    <w:rPr>
      <w:rFonts w:ascii="Arial" w:eastAsia="Arial" w:hAnsi="Arial" w:cs="Arial"/>
      <w:sz w:val="18"/>
      <w:szCs w:val="18"/>
    </w:rPr>
  </w:style>
  <w:style w:type="paragraph" w:styleId="Titre1">
    <w:name w:val="heading 1"/>
    <w:basedOn w:val="Normal"/>
    <w:next w:val="Normal"/>
    <w:qFormat/>
    <w:rsid w:val="00EF7B96"/>
    <w:pPr>
      <w:keepNext/>
      <w:spacing w:before="240" w:after="60"/>
      <w:outlineLvl w:val="0"/>
    </w:pPr>
    <w:rPr>
      <w:b/>
      <w:bCs/>
      <w:color w:val="000000"/>
      <w:kern w:val="36"/>
      <w:sz w:val="30"/>
      <w:szCs w:val="30"/>
    </w:rPr>
  </w:style>
  <w:style w:type="paragraph" w:styleId="Titre2">
    <w:name w:val="heading 2"/>
    <w:basedOn w:val="Normal"/>
    <w:next w:val="Normal"/>
    <w:qFormat/>
    <w:rsid w:val="00EF7B96"/>
    <w:pPr>
      <w:keepNext/>
      <w:spacing w:before="240" w:after="60"/>
      <w:outlineLvl w:val="1"/>
    </w:pPr>
    <w:rPr>
      <w:b/>
      <w:bCs/>
      <w:iCs/>
      <w:color w:val="002C7C"/>
      <w:sz w:val="20"/>
      <w:szCs w:val="20"/>
    </w:rPr>
  </w:style>
  <w:style w:type="paragraph" w:styleId="Titre3">
    <w:name w:val="heading 3"/>
    <w:basedOn w:val="Normal"/>
    <w:next w:val="Normal"/>
    <w:qFormat/>
    <w:rsid w:val="00EF7B96"/>
    <w:pPr>
      <w:keepNext/>
      <w:spacing w:before="240" w:after="60"/>
      <w:outlineLvl w:val="2"/>
    </w:pPr>
    <w:rPr>
      <w:b/>
      <w:bCs/>
      <w:color w:val="767D8B"/>
    </w:rPr>
  </w:style>
  <w:style w:type="paragraph" w:styleId="Titre4">
    <w:name w:val="heading 4"/>
    <w:basedOn w:val="Normal"/>
    <w:next w:val="Normal"/>
    <w:qFormat/>
    <w:rsid w:val="00EF7B96"/>
    <w:pPr>
      <w:keepNext/>
      <w:spacing w:before="240" w:after="60"/>
      <w:outlineLvl w:val="3"/>
    </w:pPr>
    <w:rPr>
      <w:b/>
      <w:bCs/>
      <w:color w:val="90ABDB"/>
    </w:rPr>
  </w:style>
  <w:style w:type="paragraph" w:styleId="Titre5">
    <w:name w:val="heading 5"/>
    <w:basedOn w:val="Normal"/>
    <w:next w:val="Normal"/>
    <w:qFormat/>
    <w:rsid w:val="00EF7B96"/>
    <w:pPr>
      <w:spacing w:before="240" w:after="60"/>
      <w:outlineLvl w:val="4"/>
    </w:pPr>
    <w:rPr>
      <w:rFonts w:ascii="Times New Roman" w:eastAsia="Times New Roman" w:hAnsi="Times New Roman" w:cs="Times New Roman"/>
      <w:b/>
      <w:bCs/>
      <w:iCs/>
      <w:sz w:val="20"/>
      <w:szCs w:val="20"/>
    </w:rPr>
  </w:style>
  <w:style w:type="paragraph" w:styleId="Titre6">
    <w:name w:val="heading 6"/>
    <w:basedOn w:val="Normal"/>
    <w:next w:val="Normal"/>
    <w:qFormat/>
    <w:rsid w:val="00EF7B96"/>
    <w:pPr>
      <w:spacing w:before="240" w:after="60"/>
      <w:outlineLvl w:val="5"/>
    </w:pPr>
    <w:rPr>
      <w:rFonts w:ascii="Times New Roman" w:eastAsia="Times New Roman" w:hAnsi="Times New Roman" w:cs="Times New Roman"/>
      <w:b/>
      <w:bCs/>
      <w:sz w:val="16"/>
      <w:szCs w:val="16"/>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ntainer">
    <w:name w:val="container"/>
    <w:basedOn w:val="Normal"/>
  </w:style>
  <w:style w:type="paragraph" w:customStyle="1" w:styleId="containertitre1">
    <w:name w:val="container_titre1"/>
    <w:basedOn w:val="Normal"/>
  </w:style>
  <w:style w:type="paragraph" w:customStyle="1" w:styleId="mvti">
    <w:name w:val="mvti"/>
    <w:basedOn w:val="Normal"/>
    <w:rPr>
      <w:b/>
      <w:bCs/>
      <w:sz w:val="21"/>
      <w:szCs w:val="21"/>
    </w:rPr>
  </w:style>
  <w:style w:type="character" w:customStyle="1" w:styleId="precisVide">
    <w:name w:val="precisVide"/>
    <w:rPr>
      <w:i/>
      <w:iCs/>
    </w:rPr>
  </w:style>
  <w:style w:type="paragraph" w:customStyle="1" w:styleId="alinea">
    <w:name w:val="alinea"/>
    <w:basedOn w:val="Normal"/>
  </w:style>
  <w:style w:type="paragraph" w:customStyle="1" w:styleId="article">
    <w:name w:val="article"/>
    <w:basedOn w:val="Normal"/>
    <w:rPr>
      <w:b/>
      <w:bCs/>
    </w:rPr>
  </w:style>
  <w:style w:type="paragraph" w:customStyle="1" w:styleId="articletitre1">
    <w:name w:val="article_titre1"/>
    <w:basedOn w:val="Normal"/>
    <w:link w:val="articletitre1Car"/>
    <w:rPr>
      <w:b/>
      <w:bCs/>
    </w:rPr>
  </w:style>
  <w:style w:type="character" w:customStyle="1" w:styleId="mvtiCharacter">
    <w:name w:val="mvti Character"/>
    <w:rPr>
      <w:b/>
      <w:bCs/>
      <w:sz w:val="21"/>
      <w:szCs w:val="21"/>
    </w:rPr>
  </w:style>
  <w:style w:type="paragraph" w:customStyle="1" w:styleId="posright">
    <w:name w:val="posright"/>
    <w:basedOn w:val="Normal"/>
    <w:pPr>
      <w:jc w:val="right"/>
    </w:pPr>
  </w:style>
  <w:style w:type="paragraph" w:customStyle="1" w:styleId="posrightmvtialinea">
    <w:name w:val="posright_mvti_alinea"/>
    <w:basedOn w:val="Normal"/>
    <w:pPr>
      <w:jc w:val="right"/>
    </w:pPr>
    <w:rPr>
      <w:sz w:val="15"/>
      <w:szCs w:val="15"/>
    </w:rPr>
  </w:style>
  <w:style w:type="paragraph" w:customStyle="1" w:styleId="sign">
    <w:name w:val="sign"/>
    <w:basedOn w:val="Normal"/>
    <w:pPr>
      <w:jc w:val="right"/>
    </w:pPr>
    <w:rPr>
      <w:i/>
      <w:iCs/>
      <w:color w:val="9A9A9A"/>
      <w:sz w:val="21"/>
      <w:szCs w:val="21"/>
    </w:rPr>
  </w:style>
  <w:style w:type="paragraph" w:customStyle="1" w:styleId="soustitre">
    <w:name w:val="sous titre"/>
    <w:basedOn w:val="Normal"/>
    <w:link w:val="soustitreCar"/>
    <w:qFormat/>
    <w:rsid w:val="0032264A"/>
    <w:pPr>
      <w:ind w:hanging="426"/>
    </w:pPr>
    <w:rPr>
      <w:rFonts w:cs="Times New Roman"/>
      <w:sz w:val="20"/>
      <w:szCs w:val="20"/>
      <w:lang w:val="fr-FR" w:eastAsia="fr-FR"/>
    </w:rPr>
  </w:style>
  <w:style w:type="paragraph" w:customStyle="1" w:styleId="titreO">
    <w:name w:val="titre O"/>
    <w:basedOn w:val="articletitre1"/>
    <w:link w:val="titreOCar"/>
    <w:qFormat/>
    <w:rsid w:val="0032264A"/>
    <w:pPr>
      <w:spacing w:before="120" w:after="120"/>
      <w:ind w:hanging="851"/>
    </w:pPr>
    <w:rPr>
      <w:rFonts w:cs="Times New Roman"/>
      <w:lang w:val="fr-FR" w:eastAsia="fr-FR"/>
    </w:rPr>
  </w:style>
  <w:style w:type="character" w:customStyle="1" w:styleId="soustitreCar">
    <w:name w:val="sous titre Car"/>
    <w:link w:val="soustitre"/>
    <w:rsid w:val="0032264A"/>
    <w:rPr>
      <w:rFonts w:ascii="Arial" w:eastAsia="Arial" w:hAnsi="Arial"/>
      <w:lang w:val="fr-FR" w:eastAsia="fr-FR"/>
    </w:rPr>
  </w:style>
  <w:style w:type="paragraph" w:customStyle="1" w:styleId="titreO2">
    <w:name w:val="titre O2"/>
    <w:basedOn w:val="titreO"/>
    <w:link w:val="titreO2Car"/>
    <w:qFormat/>
    <w:rsid w:val="0032264A"/>
    <w:pPr>
      <w:ind w:hanging="993"/>
    </w:pPr>
    <w:rPr>
      <w:sz w:val="20"/>
    </w:rPr>
  </w:style>
  <w:style w:type="character" w:customStyle="1" w:styleId="articletitre1Car">
    <w:name w:val="article_titre1 Car"/>
    <w:link w:val="articletitre1"/>
    <w:rsid w:val="0032264A"/>
    <w:rPr>
      <w:rFonts w:ascii="Arial" w:eastAsia="Arial" w:hAnsi="Arial" w:cs="Arial"/>
      <w:b/>
      <w:bCs/>
      <w:sz w:val="18"/>
      <w:szCs w:val="18"/>
    </w:rPr>
  </w:style>
  <w:style w:type="character" w:customStyle="1" w:styleId="titreOCar">
    <w:name w:val="titre O Car"/>
    <w:link w:val="titreO"/>
    <w:rsid w:val="0032264A"/>
    <w:rPr>
      <w:rFonts w:ascii="Arial" w:eastAsia="Arial" w:hAnsi="Arial" w:cs="Arial"/>
      <w:b/>
      <w:bCs/>
      <w:sz w:val="18"/>
      <w:szCs w:val="18"/>
      <w:lang w:val="fr-FR" w:eastAsia="fr-FR"/>
    </w:rPr>
  </w:style>
  <w:style w:type="character" w:styleId="lev">
    <w:name w:val="Strong"/>
    <w:uiPriority w:val="22"/>
    <w:qFormat/>
    <w:rsid w:val="00202A5A"/>
    <w:rPr>
      <w:b/>
      <w:bCs/>
    </w:rPr>
  </w:style>
  <w:style w:type="character" w:customStyle="1" w:styleId="titreO2Car">
    <w:name w:val="titre O2 Car"/>
    <w:basedOn w:val="titreOCar"/>
    <w:link w:val="titreO2"/>
    <w:rsid w:val="0032264A"/>
    <w:rPr>
      <w:rFonts w:ascii="Arial" w:eastAsia="Arial" w:hAnsi="Arial" w:cs="Arial"/>
      <w:b/>
      <w:bCs/>
      <w:sz w:val="18"/>
      <w:szCs w:val="18"/>
      <w:lang w:val="fr-FR" w:eastAsia="fr-FR"/>
    </w:rPr>
  </w:style>
  <w:style w:type="character" w:customStyle="1" w:styleId="hl">
    <w:name w:val="hl"/>
    <w:rsid w:val="00202A5A"/>
  </w:style>
  <w:style w:type="paragraph" w:styleId="En-tte">
    <w:name w:val="header"/>
    <w:basedOn w:val="Normal"/>
    <w:link w:val="En-tteCar"/>
    <w:uiPriority w:val="99"/>
    <w:unhideWhenUsed/>
    <w:rsid w:val="00E3769A"/>
    <w:pPr>
      <w:tabs>
        <w:tab w:val="center" w:pos="4536"/>
        <w:tab w:val="right" w:pos="9072"/>
      </w:tabs>
    </w:pPr>
  </w:style>
  <w:style w:type="character" w:customStyle="1" w:styleId="En-tteCar">
    <w:name w:val="En-tête Car"/>
    <w:link w:val="En-tte"/>
    <w:uiPriority w:val="99"/>
    <w:rsid w:val="00E3769A"/>
    <w:rPr>
      <w:rFonts w:ascii="Arial" w:eastAsia="Arial" w:hAnsi="Arial" w:cs="Arial"/>
      <w:sz w:val="18"/>
      <w:szCs w:val="18"/>
    </w:rPr>
  </w:style>
  <w:style w:type="paragraph" w:styleId="Pieddepage">
    <w:name w:val="footer"/>
    <w:basedOn w:val="Normal"/>
    <w:link w:val="PieddepageCar"/>
    <w:uiPriority w:val="99"/>
    <w:unhideWhenUsed/>
    <w:rsid w:val="00E3769A"/>
    <w:pPr>
      <w:tabs>
        <w:tab w:val="center" w:pos="4536"/>
        <w:tab w:val="right" w:pos="9072"/>
      </w:tabs>
    </w:pPr>
  </w:style>
  <w:style w:type="character" w:customStyle="1" w:styleId="PieddepageCar">
    <w:name w:val="Pied de page Car"/>
    <w:link w:val="Pieddepage"/>
    <w:uiPriority w:val="99"/>
    <w:rsid w:val="00E3769A"/>
    <w:rPr>
      <w:rFonts w:ascii="Arial" w:eastAsia="Arial" w:hAnsi="Arial" w:cs="Arial"/>
      <w:sz w:val="18"/>
      <w:szCs w:val="18"/>
    </w:rPr>
  </w:style>
  <w:style w:type="character" w:styleId="Marquedecommentaire">
    <w:name w:val="annotation reference"/>
    <w:uiPriority w:val="99"/>
    <w:semiHidden/>
    <w:unhideWhenUsed/>
    <w:rsid w:val="00ED256E"/>
    <w:rPr>
      <w:sz w:val="16"/>
      <w:szCs w:val="16"/>
    </w:rPr>
  </w:style>
  <w:style w:type="paragraph" w:styleId="Commentaire">
    <w:name w:val="annotation text"/>
    <w:basedOn w:val="Normal"/>
    <w:link w:val="CommentaireCar"/>
    <w:uiPriority w:val="99"/>
    <w:unhideWhenUsed/>
    <w:rsid w:val="00ED256E"/>
    <w:rPr>
      <w:sz w:val="20"/>
      <w:szCs w:val="20"/>
    </w:rPr>
  </w:style>
  <w:style w:type="character" w:customStyle="1" w:styleId="CommentaireCar">
    <w:name w:val="Commentaire Car"/>
    <w:link w:val="Commentaire"/>
    <w:uiPriority w:val="99"/>
    <w:rsid w:val="00ED256E"/>
    <w:rPr>
      <w:rFonts w:ascii="Arial" w:eastAsia="Arial" w:hAnsi="Arial" w:cs="Arial"/>
    </w:rPr>
  </w:style>
  <w:style w:type="paragraph" w:styleId="Objetducommentaire">
    <w:name w:val="annotation subject"/>
    <w:basedOn w:val="Commentaire"/>
    <w:next w:val="Commentaire"/>
    <w:link w:val="ObjetducommentaireCar"/>
    <w:uiPriority w:val="99"/>
    <w:semiHidden/>
    <w:unhideWhenUsed/>
    <w:rsid w:val="00ED256E"/>
    <w:rPr>
      <w:b/>
      <w:bCs/>
    </w:rPr>
  </w:style>
  <w:style w:type="character" w:customStyle="1" w:styleId="ObjetducommentaireCar">
    <w:name w:val="Objet du commentaire Car"/>
    <w:link w:val="Objetducommentaire"/>
    <w:uiPriority w:val="99"/>
    <w:semiHidden/>
    <w:rsid w:val="00ED256E"/>
    <w:rPr>
      <w:rFonts w:ascii="Arial" w:eastAsia="Arial" w:hAnsi="Arial" w:cs="Arial"/>
      <w:b/>
      <w:bCs/>
    </w:rPr>
  </w:style>
  <w:style w:type="paragraph" w:styleId="Textedebulles">
    <w:name w:val="Balloon Text"/>
    <w:basedOn w:val="Normal"/>
    <w:link w:val="TextedebullesCar"/>
    <w:uiPriority w:val="99"/>
    <w:semiHidden/>
    <w:unhideWhenUsed/>
    <w:rsid w:val="00ED256E"/>
    <w:pPr>
      <w:spacing w:line="240" w:lineRule="auto"/>
    </w:pPr>
    <w:rPr>
      <w:rFonts w:ascii="Segoe UI" w:hAnsi="Segoe UI" w:cs="Segoe UI"/>
    </w:rPr>
  </w:style>
  <w:style w:type="character" w:customStyle="1" w:styleId="TextedebullesCar">
    <w:name w:val="Texte de bulles Car"/>
    <w:link w:val="Textedebulles"/>
    <w:uiPriority w:val="99"/>
    <w:semiHidden/>
    <w:rsid w:val="00ED256E"/>
    <w:rPr>
      <w:rFonts w:ascii="Segoe UI" w:eastAsia="Arial" w:hAnsi="Segoe UI" w:cs="Segoe UI"/>
      <w:sz w:val="18"/>
      <w:szCs w:val="18"/>
    </w:rPr>
  </w:style>
  <w:style w:type="paragraph" w:styleId="NormalWeb">
    <w:name w:val="Normal (Web)"/>
    <w:basedOn w:val="Normal"/>
    <w:uiPriority w:val="99"/>
    <w:rsid w:val="003356AB"/>
    <w:pPr>
      <w:spacing w:before="100" w:beforeAutospacing="1" w:after="100" w:afterAutospacing="1" w:line="240" w:lineRule="auto"/>
    </w:pPr>
    <w:rPr>
      <w:rFonts w:ascii="Times New Roman" w:eastAsia="Times New Roman" w:hAnsi="Times New Roman" w:cs="Times New Roman"/>
      <w:sz w:val="24"/>
      <w:szCs w:val="24"/>
    </w:rPr>
  </w:style>
  <w:style w:type="character" w:styleId="Lienhypertexte">
    <w:name w:val="Hyperlink"/>
    <w:uiPriority w:val="99"/>
    <w:semiHidden/>
    <w:unhideWhenUsed/>
    <w:rsid w:val="003356AB"/>
    <w:rPr>
      <w:color w:val="0000FF"/>
      <w:u w:val="single"/>
    </w:rPr>
  </w:style>
  <w:style w:type="character" w:customStyle="1" w:styleId="tiartf">
    <w:name w:val="tiartf"/>
    <w:basedOn w:val="Policepardfaut"/>
    <w:rsid w:val="003356AB"/>
  </w:style>
  <w:style w:type="paragraph" w:styleId="Rvision">
    <w:name w:val="Revision"/>
    <w:hidden/>
    <w:uiPriority w:val="99"/>
    <w:unhideWhenUsed/>
    <w:rsid w:val="00521292"/>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122877">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leaccords.travail-emploi.gouv.fr" TargetMode="External"/><Relationship Id="rId14" Type="http://schemas.openxmlformats.org/officeDocument/2006/relationships/header" Target="head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E7905-1E73-46D0-A974-1499EB9B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3638</Words>
  <Characters>20009</Characters>
  <Application>Microsoft Office Word</Application>
  <DocSecurity>0</DocSecurity>
  <Lines>166</Lines>
  <Paragraphs>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EL - Contrat type</vt:lpstr>
      <vt:lpstr>EL - Contrat type</vt:lpstr>
    </vt:vector>
  </TitlesOfParts>
  <Company/>
  <LinksUpToDate>false</LinksUpToDate>
  <CharactersWithSpaces>23600</CharactersWithSpaces>
  <SharedDoc>false</SharedDoc>
  <HLinks>
    <vt:vector size="6" baseType="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 Contrat type</dc:title>
  <dc:subject/>
  <dc:creator>Cedric, Delayen</dc:creator>
  <cp:keywords/>
  <cp:lastModifiedBy>Fatima Marzouki</cp:lastModifiedBy>
  <cp:revision>2</cp:revision>
  <cp:lastPrinted>2018-07-11T09:28:00Z</cp:lastPrinted>
  <dcterms:created xsi:type="dcterms:W3CDTF">2025-07-02T14:45:00Z</dcterms:created>
  <dcterms:modified xsi:type="dcterms:W3CDTF">2025-07-02T14:45:00Z</dcterms:modified>
</cp:coreProperties>
</file>