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0C8DD" w14:textId="54F66C71" w:rsidR="00275959" w:rsidRPr="00717BE2" w:rsidRDefault="007A3F7E" w:rsidP="00717BE2">
      <w:pPr>
        <w:pBdr>
          <w:top w:val="single" w:sz="12" w:space="0" w:color="auto"/>
          <w:left w:val="single" w:sz="12" w:space="4" w:color="auto"/>
          <w:bottom w:val="single" w:sz="12" w:space="6" w:color="auto"/>
          <w:right w:val="single" w:sz="12" w:space="4" w:color="auto"/>
        </w:pBdr>
        <w:jc w:val="center"/>
        <w:rPr>
          <w:rFonts w:ascii="Calibri" w:hAnsi="Calibri" w:cs="Calibri"/>
          <w:b/>
          <w:sz w:val="36"/>
        </w:rPr>
      </w:pPr>
      <w:r w:rsidRPr="00BB21CA">
        <w:rPr>
          <w:rFonts w:ascii="Calibri" w:hAnsi="Calibri" w:cs="Calibri"/>
          <w:b/>
          <w:sz w:val="36"/>
          <w:u w:val="single"/>
        </w:rPr>
        <w:t>AVENANT</w:t>
      </w:r>
      <w:r w:rsidRPr="007A3F7E">
        <w:rPr>
          <w:rFonts w:ascii="Calibri" w:hAnsi="Calibri" w:cs="Calibri"/>
          <w:b/>
          <w:sz w:val="36"/>
        </w:rPr>
        <w:t xml:space="preserve"> ACCORD COLLECTIF SUR LE </w:t>
      </w:r>
      <w:r w:rsidR="00345FB2">
        <w:rPr>
          <w:rFonts w:ascii="Calibri" w:hAnsi="Calibri" w:cs="Calibri"/>
          <w:b/>
          <w:sz w:val="36"/>
        </w:rPr>
        <w:t>TELETRAVAIL</w:t>
      </w:r>
    </w:p>
    <w:p w14:paraId="3A36B81A" w14:textId="35F8FD5C" w:rsidR="00275959" w:rsidRPr="00717BE2" w:rsidRDefault="00275959" w:rsidP="00717BE2">
      <w:pPr>
        <w:pBdr>
          <w:top w:val="single" w:sz="12" w:space="0" w:color="auto"/>
          <w:left w:val="single" w:sz="12" w:space="4" w:color="auto"/>
          <w:bottom w:val="single" w:sz="12" w:space="6" w:color="auto"/>
          <w:right w:val="single" w:sz="12" w:space="4" w:color="auto"/>
        </w:pBdr>
        <w:jc w:val="center"/>
        <w:rPr>
          <w:rFonts w:ascii="Calibri" w:hAnsi="Calibri" w:cs="Calibri"/>
          <w:b/>
          <w:sz w:val="36"/>
        </w:rPr>
      </w:pPr>
      <w:r w:rsidRPr="00717BE2">
        <w:rPr>
          <w:rFonts w:ascii="Calibri" w:hAnsi="Calibri" w:cs="Calibri"/>
          <w:b/>
          <w:sz w:val="36"/>
        </w:rPr>
        <w:t>UES MUTUALE 202</w:t>
      </w:r>
      <w:r w:rsidR="00771D16">
        <w:rPr>
          <w:rFonts w:ascii="Calibri" w:hAnsi="Calibri" w:cs="Calibri"/>
          <w:b/>
          <w:sz w:val="36"/>
        </w:rPr>
        <w:t>1</w:t>
      </w:r>
    </w:p>
    <w:p w14:paraId="604193E9" w14:textId="77777777" w:rsidR="00275959" w:rsidRPr="00717BE2" w:rsidRDefault="00275959" w:rsidP="00717BE2">
      <w:pPr>
        <w:rPr>
          <w:rFonts w:ascii="Calibri" w:hAnsi="Calibri" w:cs="Calibri"/>
        </w:rPr>
      </w:pPr>
    </w:p>
    <w:p w14:paraId="4ED44303" w14:textId="77777777" w:rsidR="00275959" w:rsidRPr="00717BE2" w:rsidRDefault="00275959" w:rsidP="00717BE2">
      <w:pPr>
        <w:rPr>
          <w:rFonts w:ascii="Calibri" w:hAnsi="Calibri" w:cs="Calibri"/>
        </w:rPr>
      </w:pPr>
    </w:p>
    <w:p w14:paraId="401B9D1C" w14:textId="77777777" w:rsidR="00275959" w:rsidRPr="00717BE2" w:rsidRDefault="00275959" w:rsidP="00717BE2">
      <w:pPr>
        <w:rPr>
          <w:rFonts w:ascii="Calibri" w:hAnsi="Calibri" w:cs="Calibri"/>
          <w:sz w:val="24"/>
          <w:szCs w:val="24"/>
        </w:rPr>
      </w:pPr>
      <w:r w:rsidRPr="00717BE2">
        <w:rPr>
          <w:rFonts w:ascii="Calibri" w:hAnsi="Calibri" w:cs="Calibri"/>
          <w:sz w:val="24"/>
          <w:szCs w:val="24"/>
        </w:rPr>
        <w:t>Entre :</w:t>
      </w:r>
    </w:p>
    <w:p w14:paraId="7E671EE6" w14:textId="77777777" w:rsidR="00275959" w:rsidRPr="00717BE2" w:rsidRDefault="00275959" w:rsidP="00717BE2">
      <w:pPr>
        <w:rPr>
          <w:rFonts w:ascii="Calibri" w:hAnsi="Calibri" w:cs="Calibri"/>
          <w:sz w:val="24"/>
          <w:szCs w:val="24"/>
        </w:rPr>
      </w:pPr>
    </w:p>
    <w:p w14:paraId="551954B1" w14:textId="7925BFFF" w:rsidR="00275959" w:rsidRPr="00717BE2" w:rsidRDefault="00275959" w:rsidP="00717BE2">
      <w:pPr>
        <w:ind w:left="709"/>
        <w:rPr>
          <w:rFonts w:ascii="Calibri" w:hAnsi="Calibri" w:cs="Calibri"/>
          <w:sz w:val="24"/>
          <w:szCs w:val="24"/>
        </w:rPr>
      </w:pPr>
      <w:r w:rsidRPr="00717BE2">
        <w:rPr>
          <w:rFonts w:ascii="Calibri" w:hAnsi="Calibri" w:cs="Calibri"/>
          <w:b/>
          <w:bCs/>
          <w:sz w:val="24"/>
          <w:szCs w:val="24"/>
        </w:rPr>
        <w:t>Mutuale</w:t>
      </w:r>
      <w:r w:rsidRPr="00717BE2">
        <w:rPr>
          <w:rFonts w:ascii="Calibri" w:hAnsi="Calibri" w:cs="Calibri"/>
          <w:sz w:val="24"/>
          <w:szCs w:val="24"/>
        </w:rPr>
        <w:t xml:space="preserve"> immatriculée à l’INSEE sous le numéro 775 369 887, représentée par Monsieur, Directeur Général,</w:t>
      </w:r>
    </w:p>
    <w:p w14:paraId="47D2DCF2" w14:textId="3843A441" w:rsidR="00275959" w:rsidRPr="00717BE2" w:rsidRDefault="00275959" w:rsidP="00717BE2">
      <w:pPr>
        <w:ind w:left="709"/>
        <w:rPr>
          <w:rFonts w:ascii="Calibri" w:hAnsi="Calibri" w:cs="Calibri"/>
          <w:sz w:val="24"/>
          <w:szCs w:val="24"/>
        </w:rPr>
      </w:pPr>
      <w:r w:rsidRPr="00717BE2">
        <w:rPr>
          <w:rFonts w:ascii="Calibri" w:hAnsi="Calibri" w:cs="Calibri"/>
          <w:b/>
          <w:bCs/>
          <w:sz w:val="24"/>
          <w:szCs w:val="24"/>
        </w:rPr>
        <w:t>Mutuelle familiale des œuvres sociales</w:t>
      </w:r>
      <w:r w:rsidRPr="00717BE2">
        <w:rPr>
          <w:rFonts w:ascii="Calibri" w:hAnsi="Calibri" w:cs="Calibri"/>
          <w:sz w:val="24"/>
          <w:szCs w:val="24"/>
        </w:rPr>
        <w:t xml:space="preserve"> immatriculée à l’INSEE sous le numéro 442</w:t>
      </w:r>
      <w:r w:rsidR="00F65520">
        <w:rPr>
          <w:rFonts w:ascii="Calibri" w:hAnsi="Calibri" w:cs="Calibri"/>
          <w:sz w:val="24"/>
          <w:szCs w:val="24"/>
        </w:rPr>
        <w:t xml:space="preserve"> </w:t>
      </w:r>
      <w:r w:rsidRPr="00717BE2">
        <w:rPr>
          <w:rFonts w:ascii="Calibri" w:hAnsi="Calibri" w:cs="Calibri"/>
          <w:sz w:val="24"/>
          <w:szCs w:val="24"/>
        </w:rPr>
        <w:t>609</w:t>
      </w:r>
      <w:r w:rsidR="00F65520">
        <w:rPr>
          <w:rFonts w:ascii="Calibri" w:hAnsi="Calibri" w:cs="Calibri"/>
          <w:sz w:val="24"/>
          <w:szCs w:val="24"/>
        </w:rPr>
        <w:t xml:space="preserve"> </w:t>
      </w:r>
      <w:r w:rsidRPr="00717BE2">
        <w:rPr>
          <w:rFonts w:ascii="Calibri" w:hAnsi="Calibri" w:cs="Calibri"/>
          <w:sz w:val="24"/>
          <w:szCs w:val="24"/>
        </w:rPr>
        <w:t>897, représentée par, Directrice Générale,</w:t>
      </w:r>
    </w:p>
    <w:p w14:paraId="7F731729" w14:textId="77777777" w:rsidR="00275959" w:rsidRPr="00717BE2" w:rsidRDefault="00275959" w:rsidP="00717BE2">
      <w:pPr>
        <w:rPr>
          <w:rFonts w:ascii="Calibri" w:hAnsi="Calibri" w:cs="Calibri"/>
          <w:sz w:val="24"/>
          <w:szCs w:val="24"/>
        </w:rPr>
      </w:pPr>
      <w:r w:rsidRPr="00717BE2">
        <w:rPr>
          <w:rFonts w:ascii="Calibri" w:hAnsi="Calibri" w:cs="Calibri"/>
          <w:sz w:val="24"/>
          <w:szCs w:val="24"/>
        </w:rPr>
        <w:t>Et</w:t>
      </w:r>
    </w:p>
    <w:p w14:paraId="7D4C8BA2" w14:textId="16012CF4" w:rsidR="00275959" w:rsidRPr="00717BE2" w:rsidRDefault="00275959" w:rsidP="00717BE2">
      <w:pPr>
        <w:ind w:left="709"/>
        <w:rPr>
          <w:rFonts w:ascii="Calibri" w:eastAsia="Times New Roman" w:hAnsi="Calibri" w:cs="Calibri"/>
          <w:snapToGrid w:val="0"/>
          <w:sz w:val="24"/>
          <w:szCs w:val="24"/>
          <w:lang w:eastAsia="fr-FR"/>
        </w:rPr>
      </w:pPr>
      <w:r w:rsidRPr="00717BE2">
        <w:rPr>
          <w:rFonts w:ascii="Calibri" w:hAnsi="Calibri" w:cs="Calibri"/>
          <w:sz w:val="24"/>
          <w:szCs w:val="24"/>
        </w:rPr>
        <w:t xml:space="preserve">La Délégation syndicale CFDT représentée par </w:t>
      </w:r>
      <w:r w:rsidRPr="00717BE2">
        <w:rPr>
          <w:rFonts w:ascii="Calibri" w:eastAsia="Times New Roman" w:hAnsi="Calibri" w:cs="Calibri"/>
          <w:snapToGrid w:val="0"/>
          <w:sz w:val="24"/>
          <w:szCs w:val="24"/>
          <w:lang w:eastAsia="fr-FR"/>
        </w:rPr>
        <w:t>Madame,</w:t>
      </w:r>
    </w:p>
    <w:p w14:paraId="7C95BCE9" w14:textId="4626503A" w:rsidR="00275959" w:rsidRPr="00717BE2" w:rsidRDefault="00275959" w:rsidP="00717BE2">
      <w:pPr>
        <w:ind w:left="709"/>
        <w:rPr>
          <w:rFonts w:ascii="Calibri" w:eastAsia="Times New Roman" w:hAnsi="Calibri" w:cs="Calibri"/>
          <w:snapToGrid w:val="0"/>
          <w:sz w:val="24"/>
          <w:szCs w:val="24"/>
          <w:lang w:eastAsia="fr-FR"/>
        </w:rPr>
      </w:pPr>
      <w:r w:rsidRPr="00717BE2">
        <w:rPr>
          <w:rFonts w:ascii="Calibri" w:hAnsi="Calibri" w:cs="Calibri"/>
          <w:sz w:val="24"/>
          <w:szCs w:val="24"/>
        </w:rPr>
        <w:t xml:space="preserve">La Délégation syndicale CGT représentée par </w:t>
      </w:r>
      <w:r w:rsidRPr="00717BE2">
        <w:rPr>
          <w:rFonts w:ascii="Calibri" w:eastAsia="Times New Roman" w:hAnsi="Calibri" w:cs="Calibri"/>
          <w:snapToGrid w:val="0"/>
          <w:sz w:val="24"/>
          <w:szCs w:val="24"/>
          <w:lang w:eastAsia="fr-FR"/>
        </w:rPr>
        <w:t>Madame,</w:t>
      </w:r>
    </w:p>
    <w:p w14:paraId="177D289D" w14:textId="77777777" w:rsidR="00275959" w:rsidRPr="00717BE2" w:rsidRDefault="00275959" w:rsidP="00717BE2">
      <w:pPr>
        <w:widowControl w:val="0"/>
        <w:tabs>
          <w:tab w:val="left" w:pos="709"/>
        </w:tabs>
        <w:ind w:right="-1276" w:firstLine="5"/>
        <w:rPr>
          <w:rFonts w:ascii="Calibri" w:eastAsia="Times New Roman" w:hAnsi="Calibri" w:cs="Calibri"/>
          <w:snapToGrid w:val="0"/>
          <w:sz w:val="24"/>
          <w:szCs w:val="24"/>
          <w:lang w:eastAsia="fr-FR"/>
        </w:rPr>
      </w:pPr>
      <w:r w:rsidRPr="00717BE2">
        <w:rPr>
          <w:rFonts w:ascii="Calibri" w:eastAsia="Times New Roman" w:hAnsi="Calibri" w:cs="Calibri"/>
          <w:snapToGrid w:val="0"/>
          <w:sz w:val="24"/>
          <w:szCs w:val="24"/>
          <w:lang w:eastAsia="fr-FR"/>
        </w:rPr>
        <w:tab/>
      </w:r>
    </w:p>
    <w:p w14:paraId="378BCD27" w14:textId="77777777" w:rsidR="00275959" w:rsidRPr="00717BE2" w:rsidRDefault="00275959" w:rsidP="00717BE2">
      <w:pPr>
        <w:rPr>
          <w:rFonts w:ascii="Calibri" w:hAnsi="Calibri" w:cs="Calibri"/>
          <w:sz w:val="24"/>
          <w:szCs w:val="24"/>
        </w:rPr>
      </w:pPr>
    </w:p>
    <w:p w14:paraId="094A1AE7" w14:textId="77777777" w:rsidR="00275959" w:rsidRPr="00717BE2" w:rsidRDefault="00275959" w:rsidP="00717BE2">
      <w:pPr>
        <w:rPr>
          <w:rFonts w:ascii="Calibri" w:hAnsi="Calibri" w:cs="Calibri"/>
          <w:sz w:val="24"/>
          <w:szCs w:val="24"/>
        </w:rPr>
      </w:pPr>
      <w:r w:rsidRPr="00717BE2">
        <w:rPr>
          <w:rFonts w:ascii="Calibri" w:hAnsi="Calibri" w:cs="Calibri"/>
          <w:sz w:val="24"/>
          <w:szCs w:val="24"/>
        </w:rPr>
        <w:t>Il a été convenu ce qui suit :</w:t>
      </w:r>
    </w:p>
    <w:p w14:paraId="7AF6B933" w14:textId="77777777" w:rsidR="00275959" w:rsidRPr="00717BE2" w:rsidRDefault="00275959" w:rsidP="00717BE2">
      <w:pPr>
        <w:rPr>
          <w:rFonts w:ascii="Calibri" w:hAnsi="Calibri" w:cs="Calibri"/>
          <w:sz w:val="24"/>
          <w:szCs w:val="24"/>
        </w:rPr>
      </w:pPr>
    </w:p>
    <w:p w14:paraId="595DEC4D" w14:textId="186519B0" w:rsidR="00FF20BD" w:rsidRPr="00717BE2" w:rsidRDefault="00C929D2" w:rsidP="00717BE2">
      <w:pPr>
        <w:pStyle w:val="Titre2"/>
        <w:numPr>
          <w:ilvl w:val="0"/>
          <w:numId w:val="13"/>
        </w:numPr>
        <w:spacing w:before="0"/>
        <w:rPr>
          <w:rFonts w:ascii="Calibri" w:hAnsi="Calibri" w:cs="Calibri"/>
          <w:color w:val="0070C0"/>
        </w:rPr>
      </w:pPr>
      <w:r w:rsidRPr="00717BE2">
        <w:rPr>
          <w:rFonts w:ascii="Calibri" w:hAnsi="Calibri" w:cs="Calibri"/>
          <w:color w:val="0070C0"/>
        </w:rPr>
        <w:t>Champ d’application</w:t>
      </w:r>
    </w:p>
    <w:p w14:paraId="7051F747" w14:textId="77777777" w:rsidR="00717BE2" w:rsidRPr="00345FB2" w:rsidRDefault="00717BE2" w:rsidP="00717BE2">
      <w:pPr>
        <w:rPr>
          <w:rFonts w:ascii="Calibri" w:hAnsi="Calibri" w:cs="Calibri"/>
        </w:rPr>
      </w:pPr>
    </w:p>
    <w:p w14:paraId="63961E52" w14:textId="41C32C77" w:rsidR="000B2982" w:rsidRPr="00345FB2" w:rsidRDefault="000B2982" w:rsidP="00717BE2">
      <w:pPr>
        <w:rPr>
          <w:rFonts w:ascii="Calibri" w:hAnsi="Calibri" w:cs="Calibri"/>
        </w:rPr>
      </w:pPr>
      <w:r w:rsidRPr="00345FB2">
        <w:rPr>
          <w:rFonts w:ascii="Calibri" w:hAnsi="Calibri" w:cs="Calibri"/>
        </w:rPr>
        <w:t>Cet accord s’applique à l’ensemble des sites rattachés aux identifications SIREN suivant</w:t>
      </w:r>
      <w:r w:rsidR="00F65520" w:rsidRPr="00345FB2">
        <w:rPr>
          <w:rFonts w:ascii="Calibri" w:hAnsi="Calibri" w:cs="Calibri"/>
        </w:rPr>
        <w:t>e</w:t>
      </w:r>
      <w:r w:rsidRPr="00345FB2">
        <w:rPr>
          <w:rFonts w:ascii="Calibri" w:hAnsi="Calibri" w:cs="Calibri"/>
        </w:rPr>
        <w:t xml:space="preserve">s : </w:t>
      </w:r>
    </w:p>
    <w:p w14:paraId="370BEA74" w14:textId="74E41165" w:rsidR="000B2982" w:rsidRPr="00345FB2" w:rsidRDefault="000B2982" w:rsidP="00717BE2">
      <w:pPr>
        <w:pStyle w:val="Paragraphedeliste"/>
        <w:numPr>
          <w:ilvl w:val="0"/>
          <w:numId w:val="12"/>
        </w:numPr>
        <w:rPr>
          <w:rFonts w:ascii="Calibri" w:hAnsi="Calibri" w:cs="Calibri"/>
        </w:rPr>
      </w:pPr>
      <w:r w:rsidRPr="00345FB2">
        <w:rPr>
          <w:rFonts w:ascii="Calibri" w:hAnsi="Calibri" w:cs="Calibri"/>
          <w:b/>
          <w:bCs/>
        </w:rPr>
        <w:t>Mutuale</w:t>
      </w:r>
      <w:r w:rsidRPr="00345FB2">
        <w:rPr>
          <w:rFonts w:ascii="Calibri" w:hAnsi="Calibri" w:cs="Calibri"/>
        </w:rPr>
        <w:t xml:space="preserve"> sous le numéro SIREN : 775 369 887</w:t>
      </w:r>
    </w:p>
    <w:p w14:paraId="0BEBB916" w14:textId="20B4C3BC" w:rsidR="000B2982" w:rsidRPr="00345FB2" w:rsidRDefault="000B2982" w:rsidP="00717BE2">
      <w:pPr>
        <w:pStyle w:val="Paragraphedeliste"/>
        <w:numPr>
          <w:ilvl w:val="0"/>
          <w:numId w:val="12"/>
        </w:numPr>
        <w:rPr>
          <w:rFonts w:ascii="Calibri" w:hAnsi="Calibri" w:cs="Calibri"/>
        </w:rPr>
      </w:pPr>
      <w:r w:rsidRPr="00345FB2">
        <w:rPr>
          <w:rFonts w:ascii="Calibri" w:hAnsi="Calibri" w:cs="Calibri"/>
          <w:b/>
          <w:bCs/>
        </w:rPr>
        <w:t>Mutuelle familiale des œuvres sociales</w:t>
      </w:r>
      <w:r w:rsidRPr="00345FB2">
        <w:rPr>
          <w:rFonts w:ascii="Calibri" w:hAnsi="Calibri" w:cs="Calibri"/>
        </w:rPr>
        <w:t xml:space="preserve"> sous le numéro SIREN : 442</w:t>
      </w:r>
      <w:r w:rsidR="00F65520" w:rsidRPr="00345FB2">
        <w:rPr>
          <w:rFonts w:ascii="Calibri" w:hAnsi="Calibri" w:cs="Calibri"/>
        </w:rPr>
        <w:t xml:space="preserve"> </w:t>
      </w:r>
      <w:r w:rsidRPr="00345FB2">
        <w:rPr>
          <w:rFonts w:ascii="Calibri" w:hAnsi="Calibri" w:cs="Calibri"/>
        </w:rPr>
        <w:t>609</w:t>
      </w:r>
      <w:r w:rsidR="00F65520" w:rsidRPr="00345FB2">
        <w:rPr>
          <w:rFonts w:ascii="Calibri" w:hAnsi="Calibri" w:cs="Calibri"/>
        </w:rPr>
        <w:t xml:space="preserve"> </w:t>
      </w:r>
      <w:r w:rsidRPr="00345FB2">
        <w:rPr>
          <w:rFonts w:ascii="Calibri" w:hAnsi="Calibri" w:cs="Calibri"/>
        </w:rPr>
        <w:t>897</w:t>
      </w:r>
    </w:p>
    <w:p w14:paraId="77C371DE" w14:textId="0CAB183A" w:rsidR="001D33DE" w:rsidRPr="00345FB2" w:rsidRDefault="000B2982" w:rsidP="00717BE2">
      <w:pPr>
        <w:rPr>
          <w:rFonts w:ascii="Calibri" w:hAnsi="Calibri" w:cs="Calibri"/>
        </w:rPr>
      </w:pPr>
      <w:r w:rsidRPr="00345FB2">
        <w:rPr>
          <w:rFonts w:ascii="Calibri" w:hAnsi="Calibri" w:cs="Calibri"/>
        </w:rPr>
        <w:t>En cas de création de nouveaux sites rattachés à l’un des SIREN de l’UES MUTUALE, les salariés seront automatiquement intégrés dans cet accord.</w:t>
      </w:r>
    </w:p>
    <w:p w14:paraId="77F86345" w14:textId="77777777" w:rsidR="001D33DE" w:rsidRPr="00345FB2" w:rsidRDefault="001D33DE" w:rsidP="00717BE2">
      <w:pPr>
        <w:rPr>
          <w:rFonts w:ascii="Calibri" w:hAnsi="Calibri" w:cs="Calibri"/>
        </w:rPr>
      </w:pPr>
    </w:p>
    <w:p w14:paraId="15CB558E" w14:textId="0242EEFB" w:rsidR="00777454" w:rsidRPr="00F65520" w:rsidRDefault="00777454" w:rsidP="00717BE2">
      <w:pPr>
        <w:pStyle w:val="Paragraphedeliste"/>
        <w:numPr>
          <w:ilvl w:val="0"/>
          <w:numId w:val="13"/>
        </w:numPr>
        <w:rPr>
          <w:rFonts w:ascii="Calibri" w:eastAsia="Calibri" w:hAnsi="Calibri" w:cs="Calibri"/>
          <w:b/>
          <w:bCs/>
          <w:color w:val="0070C0"/>
          <w:sz w:val="26"/>
          <w:szCs w:val="26"/>
        </w:rPr>
      </w:pPr>
      <w:r w:rsidRPr="00F65520">
        <w:rPr>
          <w:rFonts w:ascii="Calibri" w:eastAsia="Calibri" w:hAnsi="Calibri" w:cs="Calibri"/>
          <w:b/>
          <w:bCs/>
          <w:color w:val="0070C0"/>
          <w:sz w:val="26"/>
          <w:szCs w:val="26"/>
        </w:rPr>
        <w:t>Révision de l'accord</w:t>
      </w:r>
    </w:p>
    <w:p w14:paraId="349DF012" w14:textId="77777777" w:rsidR="00777454" w:rsidRPr="00345FB2" w:rsidRDefault="00777454" w:rsidP="00717BE2">
      <w:pPr>
        <w:rPr>
          <w:rFonts w:ascii="Calibri" w:eastAsia="Calibri" w:hAnsi="Calibri" w:cs="Calibri"/>
        </w:rPr>
      </w:pPr>
    </w:p>
    <w:p w14:paraId="2A0FA0F5" w14:textId="77777777" w:rsidR="00777454" w:rsidRPr="00345FB2" w:rsidRDefault="00777454" w:rsidP="00717BE2">
      <w:pPr>
        <w:shd w:val="clear" w:color="auto" w:fill="FFFFFF"/>
        <w:rPr>
          <w:rFonts w:ascii="Calibri" w:eastAsia="Times New Roman" w:hAnsi="Calibri" w:cs="Calibri"/>
          <w:color w:val="000000"/>
          <w:lang w:eastAsia="fr-FR"/>
        </w:rPr>
      </w:pPr>
      <w:r w:rsidRPr="00345FB2">
        <w:rPr>
          <w:rFonts w:ascii="Calibri" w:eastAsia="Times New Roman" w:hAnsi="Calibri" w:cs="Calibri"/>
          <w:color w:val="000000"/>
          <w:lang w:eastAsia="fr-FR"/>
        </w:rPr>
        <w:t>Conformément à l’article L 2222-5 du Code du Travail, toute modification du présent accord, jugée nécessaire par les parties signataires pourra faire l’objet d’un avenant de révision sous un délai de prévenance d’un mois, afin de l'adapter aux évolutions de l'activité de l'entreprise et aux besoins des salariés.</w:t>
      </w:r>
    </w:p>
    <w:p w14:paraId="42F6AE0D" w14:textId="77777777" w:rsidR="00777454" w:rsidRPr="00345FB2" w:rsidRDefault="00777454" w:rsidP="00717BE2">
      <w:pPr>
        <w:shd w:val="clear" w:color="auto" w:fill="FFFFFF"/>
        <w:rPr>
          <w:rFonts w:ascii="Calibri" w:eastAsia="Times New Roman" w:hAnsi="Calibri" w:cs="Calibri"/>
          <w:color w:val="000000"/>
          <w:lang w:eastAsia="fr-FR"/>
        </w:rPr>
      </w:pPr>
      <w:r w:rsidRPr="00345FB2">
        <w:rPr>
          <w:rFonts w:ascii="Calibri" w:eastAsia="Times New Roman" w:hAnsi="Calibri" w:cs="Calibri"/>
          <w:color w:val="000000"/>
          <w:lang w:eastAsia="fr-FR"/>
        </w:rPr>
        <w:t>Cet avenant donnera lieu aux mêmes formalités de dépôt que celles accomplies lors de la signature du présent contrat.</w:t>
      </w:r>
    </w:p>
    <w:p w14:paraId="0C800749" w14:textId="77777777" w:rsidR="00777454" w:rsidRPr="00345FB2" w:rsidRDefault="00777454" w:rsidP="00717BE2">
      <w:pPr>
        <w:shd w:val="clear" w:color="auto" w:fill="FFFFFF"/>
        <w:rPr>
          <w:rFonts w:ascii="Calibri" w:eastAsia="Times New Roman" w:hAnsi="Calibri" w:cs="Calibri"/>
          <w:color w:val="000000"/>
          <w:lang w:eastAsia="fr-FR"/>
        </w:rPr>
      </w:pPr>
    </w:p>
    <w:p w14:paraId="65162727" w14:textId="77777777" w:rsidR="000B2982" w:rsidRPr="00F65520" w:rsidRDefault="000B2982" w:rsidP="00717BE2">
      <w:pPr>
        <w:pStyle w:val="tltravail1"/>
        <w:numPr>
          <w:ilvl w:val="0"/>
          <w:numId w:val="13"/>
        </w:numPr>
        <w:spacing w:line="276" w:lineRule="auto"/>
        <w:rPr>
          <w:rFonts w:ascii="Calibri" w:hAnsi="Calibri" w:cs="Calibri"/>
          <w:bCs/>
          <w:color w:val="0070C0"/>
          <w:sz w:val="26"/>
          <w:szCs w:val="26"/>
          <w:u w:val="none"/>
        </w:rPr>
      </w:pPr>
      <w:bookmarkStart w:id="0" w:name="_Toc51769075"/>
      <w:r w:rsidRPr="00F65520">
        <w:rPr>
          <w:rFonts w:ascii="Calibri" w:hAnsi="Calibri" w:cs="Calibri"/>
          <w:bCs/>
          <w:color w:val="0070C0"/>
          <w:sz w:val="26"/>
          <w:szCs w:val="26"/>
          <w:u w:val="none"/>
        </w:rPr>
        <w:t>Dénonciation de l’accord</w:t>
      </w:r>
      <w:bookmarkEnd w:id="0"/>
    </w:p>
    <w:p w14:paraId="1DE8FC54" w14:textId="77777777" w:rsidR="000B2982" w:rsidRPr="00345FB2" w:rsidRDefault="000B2982" w:rsidP="00717BE2">
      <w:pPr>
        <w:rPr>
          <w:rFonts w:ascii="Calibri" w:hAnsi="Calibri" w:cs="Calibri"/>
        </w:rPr>
      </w:pPr>
    </w:p>
    <w:p w14:paraId="0E24F158" w14:textId="77777777" w:rsidR="000B2982" w:rsidRPr="00345FB2" w:rsidRDefault="000B2982" w:rsidP="00717BE2">
      <w:pPr>
        <w:shd w:val="clear" w:color="auto" w:fill="FFFFFF"/>
        <w:rPr>
          <w:rFonts w:ascii="Calibri" w:eastAsia="Times New Roman" w:hAnsi="Calibri" w:cs="Calibri"/>
          <w:color w:val="000000"/>
          <w:lang w:eastAsia="fr-FR"/>
        </w:rPr>
      </w:pPr>
      <w:r w:rsidRPr="00345FB2">
        <w:rPr>
          <w:rFonts w:ascii="Calibri" w:eastAsia="Times New Roman" w:hAnsi="Calibri" w:cs="Calibri"/>
          <w:color w:val="000000"/>
          <w:lang w:eastAsia="fr-FR"/>
        </w:rPr>
        <w:t>Le présent accord peut être dénoncé, sous préavis de trois mois, par l’une ou l’autre des parties signataires dans les conditions prévues à l’article L.2261-9 du Code du Travail.</w:t>
      </w:r>
    </w:p>
    <w:p w14:paraId="26A437D7" w14:textId="77777777" w:rsidR="00777454" w:rsidRPr="00345FB2" w:rsidRDefault="00777454" w:rsidP="00717BE2">
      <w:pPr>
        <w:shd w:val="clear" w:color="auto" w:fill="FFFFFF"/>
        <w:rPr>
          <w:rFonts w:ascii="Calibri" w:eastAsia="Times New Roman" w:hAnsi="Calibri" w:cs="Calibri"/>
          <w:color w:val="000000"/>
          <w:lang w:eastAsia="fr-FR"/>
        </w:rPr>
      </w:pPr>
    </w:p>
    <w:p w14:paraId="646D0ABC" w14:textId="5D7724B9" w:rsidR="00777454" w:rsidRPr="00F65520" w:rsidRDefault="00777454" w:rsidP="00717BE2">
      <w:pPr>
        <w:pStyle w:val="Paragraphedeliste"/>
        <w:numPr>
          <w:ilvl w:val="0"/>
          <w:numId w:val="13"/>
        </w:numPr>
        <w:rPr>
          <w:rFonts w:ascii="Calibri" w:eastAsia="Calibri" w:hAnsi="Calibri" w:cs="Calibri"/>
          <w:b/>
          <w:bCs/>
          <w:color w:val="0070C0"/>
          <w:sz w:val="26"/>
          <w:szCs w:val="26"/>
        </w:rPr>
      </w:pPr>
      <w:r w:rsidRPr="00F65520">
        <w:rPr>
          <w:rFonts w:ascii="Calibri" w:eastAsia="Calibri" w:hAnsi="Calibri" w:cs="Calibri"/>
          <w:b/>
          <w:bCs/>
          <w:color w:val="0070C0"/>
          <w:sz w:val="26"/>
          <w:szCs w:val="26"/>
        </w:rPr>
        <w:t>Prise d’effet et durée de l’accord</w:t>
      </w:r>
    </w:p>
    <w:p w14:paraId="4641C37C" w14:textId="77777777" w:rsidR="00777454" w:rsidRPr="00345FB2" w:rsidRDefault="00777454" w:rsidP="00717BE2">
      <w:pPr>
        <w:rPr>
          <w:rFonts w:ascii="Calibri" w:eastAsia="Calibri" w:hAnsi="Calibri" w:cs="Calibri"/>
        </w:rPr>
      </w:pPr>
    </w:p>
    <w:p w14:paraId="63F5492E" w14:textId="22B04079" w:rsidR="00777454" w:rsidRPr="00345FB2" w:rsidRDefault="00777454" w:rsidP="00717BE2">
      <w:pPr>
        <w:shd w:val="clear" w:color="auto" w:fill="FFFFFF"/>
        <w:rPr>
          <w:rFonts w:ascii="Calibri" w:eastAsia="Times New Roman" w:hAnsi="Calibri" w:cs="Calibri"/>
          <w:color w:val="000000"/>
          <w:lang w:eastAsia="fr-FR"/>
        </w:rPr>
      </w:pPr>
      <w:r w:rsidRPr="00345FB2">
        <w:rPr>
          <w:rFonts w:ascii="Calibri" w:hAnsi="Calibri" w:cs="Calibri"/>
        </w:rPr>
        <w:t xml:space="preserve">Le présent accord entre en vigueur </w:t>
      </w:r>
      <w:r w:rsidRPr="00345FB2">
        <w:rPr>
          <w:rFonts w:ascii="Calibri" w:hAnsi="Calibri" w:cs="Calibri"/>
          <w:b/>
          <w:bCs/>
        </w:rPr>
        <w:t>à compter du 1</w:t>
      </w:r>
      <w:r w:rsidRPr="00345FB2">
        <w:rPr>
          <w:rFonts w:ascii="Calibri" w:hAnsi="Calibri" w:cs="Calibri"/>
          <w:b/>
          <w:bCs/>
          <w:vertAlign w:val="superscript"/>
        </w:rPr>
        <w:t>er</w:t>
      </w:r>
      <w:r w:rsidRPr="00345FB2">
        <w:rPr>
          <w:rFonts w:ascii="Calibri" w:hAnsi="Calibri" w:cs="Calibri"/>
          <w:b/>
          <w:bCs/>
        </w:rPr>
        <w:t xml:space="preserve"> </w:t>
      </w:r>
      <w:r w:rsidR="00A5508D" w:rsidRPr="00345FB2">
        <w:rPr>
          <w:rFonts w:ascii="Calibri" w:hAnsi="Calibri" w:cs="Calibri"/>
          <w:b/>
          <w:bCs/>
        </w:rPr>
        <w:t>janvier</w:t>
      </w:r>
      <w:r w:rsidR="002910C2" w:rsidRPr="00345FB2">
        <w:rPr>
          <w:rFonts w:ascii="Calibri" w:hAnsi="Calibri" w:cs="Calibri"/>
          <w:b/>
          <w:bCs/>
        </w:rPr>
        <w:t xml:space="preserve"> </w:t>
      </w:r>
      <w:r w:rsidRPr="00345FB2">
        <w:rPr>
          <w:rFonts w:ascii="Calibri" w:hAnsi="Calibri" w:cs="Calibri"/>
          <w:b/>
          <w:bCs/>
        </w:rPr>
        <w:t>202</w:t>
      </w:r>
      <w:r w:rsidR="002910C2" w:rsidRPr="00345FB2">
        <w:rPr>
          <w:rFonts w:ascii="Calibri" w:hAnsi="Calibri" w:cs="Calibri"/>
          <w:b/>
          <w:bCs/>
        </w:rPr>
        <w:t>6</w:t>
      </w:r>
      <w:r w:rsidRPr="00345FB2">
        <w:rPr>
          <w:rFonts w:ascii="Calibri" w:hAnsi="Calibri" w:cs="Calibri"/>
        </w:rPr>
        <w:t xml:space="preserve"> pour une durée indéterminée. </w:t>
      </w:r>
    </w:p>
    <w:p w14:paraId="54056172" w14:textId="77777777" w:rsidR="00777454" w:rsidRPr="00345FB2" w:rsidRDefault="00777454" w:rsidP="00717BE2">
      <w:pPr>
        <w:rPr>
          <w:rFonts w:ascii="Calibri" w:eastAsia="Calibri" w:hAnsi="Calibri" w:cs="Calibri"/>
        </w:rPr>
      </w:pPr>
    </w:p>
    <w:p w14:paraId="37C7B9F5" w14:textId="3BD59696" w:rsidR="00777454" w:rsidRPr="00F65520" w:rsidRDefault="00777454" w:rsidP="00717BE2">
      <w:pPr>
        <w:pStyle w:val="Paragraphedeliste"/>
        <w:numPr>
          <w:ilvl w:val="0"/>
          <w:numId w:val="13"/>
        </w:numPr>
        <w:rPr>
          <w:rFonts w:ascii="Calibri" w:eastAsia="Calibri" w:hAnsi="Calibri" w:cs="Calibri"/>
          <w:b/>
          <w:bCs/>
          <w:color w:val="0070C0"/>
          <w:sz w:val="26"/>
          <w:szCs w:val="26"/>
        </w:rPr>
      </w:pPr>
      <w:r w:rsidRPr="00F65520">
        <w:rPr>
          <w:rFonts w:ascii="Calibri" w:eastAsia="Calibri" w:hAnsi="Calibri" w:cs="Calibri"/>
          <w:b/>
          <w:bCs/>
          <w:color w:val="0070C0"/>
          <w:sz w:val="26"/>
          <w:szCs w:val="26"/>
        </w:rPr>
        <w:t>Publicité</w:t>
      </w:r>
    </w:p>
    <w:p w14:paraId="0435B643" w14:textId="77777777" w:rsidR="00777454" w:rsidRPr="00345FB2" w:rsidRDefault="00777454" w:rsidP="00717BE2">
      <w:pPr>
        <w:rPr>
          <w:rFonts w:ascii="Calibri" w:eastAsia="Calibri" w:hAnsi="Calibri" w:cs="Calibri"/>
        </w:rPr>
      </w:pPr>
    </w:p>
    <w:p w14:paraId="120F5236" w14:textId="35B053A1" w:rsidR="00777454" w:rsidRPr="00345FB2" w:rsidRDefault="00777454" w:rsidP="00717BE2">
      <w:pPr>
        <w:rPr>
          <w:rFonts w:asciiTheme="majorHAnsi" w:eastAsia="Calibri" w:hAnsiTheme="majorHAnsi" w:cstheme="majorHAnsi"/>
        </w:rPr>
      </w:pPr>
      <w:r w:rsidRPr="00345FB2">
        <w:rPr>
          <w:rFonts w:asciiTheme="majorHAnsi" w:eastAsia="Calibri" w:hAnsiTheme="majorHAnsi" w:cstheme="majorHAnsi"/>
        </w:rPr>
        <w:t>Le présent accord ainsi que les pièces accompagnant le dépôt prévu aux articles D. 3345-1 à</w:t>
      </w:r>
      <w:r w:rsidR="00CD2AC4" w:rsidRPr="00345FB2">
        <w:rPr>
          <w:rFonts w:asciiTheme="majorHAnsi" w:eastAsia="Calibri" w:hAnsiTheme="majorHAnsi" w:cstheme="majorHAnsi"/>
        </w:rPr>
        <w:t xml:space="preserve"> </w:t>
      </w:r>
      <w:r w:rsidRPr="00345FB2">
        <w:rPr>
          <w:rFonts w:asciiTheme="majorHAnsi" w:eastAsia="Calibri" w:hAnsiTheme="majorHAnsi" w:cstheme="majorHAnsi"/>
        </w:rPr>
        <w:t>D. 3345-4 doivent être déposés sur la plateforme de téléprocédure du ministère du travail, sur le site</w:t>
      </w:r>
      <w:r w:rsidR="00CD2AC4" w:rsidRPr="00345FB2">
        <w:rPr>
          <w:rFonts w:asciiTheme="majorHAnsi" w:eastAsia="Calibri" w:hAnsiTheme="majorHAnsi" w:cstheme="majorHAnsi"/>
        </w:rPr>
        <w:t> :</w:t>
      </w:r>
      <w:r w:rsidRPr="00345FB2">
        <w:rPr>
          <w:rFonts w:asciiTheme="majorHAnsi" w:eastAsia="Calibri" w:hAnsiTheme="majorHAnsi" w:cstheme="majorHAnsi"/>
        </w:rPr>
        <w:t xml:space="preserve"> </w:t>
      </w:r>
      <w:hyperlink r:id="rId8" w:history="1">
        <w:r w:rsidRPr="00345FB2">
          <w:rPr>
            <w:rFonts w:asciiTheme="majorHAnsi" w:eastAsia="Calibri" w:hAnsiTheme="majorHAnsi" w:cstheme="majorHAnsi"/>
            <w:color w:val="0563C1"/>
            <w:u w:val="single"/>
          </w:rPr>
          <w:t>https://www.teleaccords.travail-emploi.gouv.fr/PortailTeleprocedures/</w:t>
        </w:r>
      </w:hyperlink>
      <w:r w:rsidRPr="00345FB2">
        <w:rPr>
          <w:rFonts w:asciiTheme="majorHAnsi" w:eastAsia="Calibri" w:hAnsiTheme="majorHAnsi" w:cstheme="majorHAnsi"/>
        </w:rPr>
        <w:t xml:space="preserve"> </w:t>
      </w:r>
    </w:p>
    <w:p w14:paraId="5E179AE6" w14:textId="77777777" w:rsidR="001D33DE" w:rsidRPr="00345FB2" w:rsidRDefault="001D33DE" w:rsidP="006C287B">
      <w:pPr>
        <w:spacing w:line="240" w:lineRule="auto"/>
        <w:rPr>
          <w:rFonts w:ascii="Calibri" w:eastAsia="Calibri" w:hAnsi="Calibri" w:cs="Calibri"/>
          <w:color w:val="FF0000"/>
        </w:rPr>
      </w:pPr>
    </w:p>
    <w:p w14:paraId="3610655F" w14:textId="77777777" w:rsidR="001D33DE" w:rsidRPr="00345FB2" w:rsidRDefault="001D33DE" w:rsidP="006C287B">
      <w:pPr>
        <w:spacing w:line="240" w:lineRule="auto"/>
        <w:rPr>
          <w:rFonts w:ascii="Calibri" w:eastAsia="Calibri" w:hAnsi="Calibri" w:cs="Calibri"/>
          <w:color w:val="FF0000"/>
        </w:rPr>
      </w:pPr>
    </w:p>
    <w:p w14:paraId="7ABABD07" w14:textId="0781EF28" w:rsidR="00CD2AC4" w:rsidRPr="00717BE2" w:rsidRDefault="00777454" w:rsidP="00717BE2">
      <w:pPr>
        <w:tabs>
          <w:tab w:val="left" w:pos="5670"/>
        </w:tabs>
        <w:rPr>
          <w:rFonts w:ascii="Calibri" w:eastAsia="Calibri" w:hAnsi="Calibri" w:cs="Calibri"/>
          <w:sz w:val="24"/>
          <w:szCs w:val="24"/>
        </w:rPr>
      </w:pPr>
      <w:r w:rsidRPr="00717BE2">
        <w:rPr>
          <w:rFonts w:ascii="Calibri" w:eastAsia="Calibri" w:hAnsi="Calibri" w:cs="Calibri"/>
          <w:sz w:val="24"/>
          <w:szCs w:val="24"/>
        </w:rPr>
        <w:t xml:space="preserve">Fait à La Chaussée-Saint-Victor, le </w:t>
      </w:r>
      <w:bookmarkStart w:id="1" w:name="_Hlk118822783"/>
      <w:r w:rsidR="00BB21CA">
        <w:rPr>
          <w:rFonts w:ascii="Calibri" w:eastAsia="Calibri" w:hAnsi="Calibri" w:cs="Calibri"/>
          <w:sz w:val="24"/>
          <w:szCs w:val="24"/>
        </w:rPr>
        <w:t>01/12</w:t>
      </w:r>
      <w:r w:rsidRPr="00717BE2">
        <w:rPr>
          <w:rFonts w:ascii="Calibri" w:eastAsia="Calibri" w:hAnsi="Calibri" w:cs="Calibri"/>
          <w:sz w:val="24"/>
          <w:szCs w:val="24"/>
        </w:rPr>
        <w:t>/202</w:t>
      </w:r>
      <w:r w:rsidR="000321D9" w:rsidRPr="00717BE2">
        <w:rPr>
          <w:rFonts w:ascii="Calibri" w:eastAsia="Calibri" w:hAnsi="Calibri" w:cs="Calibri"/>
          <w:sz w:val="24"/>
          <w:szCs w:val="24"/>
        </w:rPr>
        <w:t>5</w:t>
      </w:r>
      <w:r w:rsidRPr="00717BE2">
        <w:rPr>
          <w:rFonts w:ascii="Calibri" w:eastAsia="Calibri" w:hAnsi="Calibri" w:cs="Calibri"/>
          <w:sz w:val="24"/>
          <w:szCs w:val="24"/>
        </w:rPr>
        <w:t>,</w:t>
      </w:r>
      <w:bookmarkEnd w:id="1"/>
    </w:p>
    <w:p w14:paraId="5C5C2494" w14:textId="30B7F8EC" w:rsidR="00CD2AC4" w:rsidRPr="00717BE2" w:rsidRDefault="00CD2AC4" w:rsidP="00717BE2">
      <w:pPr>
        <w:tabs>
          <w:tab w:val="left" w:pos="5670"/>
        </w:tabs>
        <w:rPr>
          <w:rFonts w:ascii="Calibri" w:eastAsia="Calibri" w:hAnsi="Calibri" w:cs="Calibri"/>
          <w:sz w:val="24"/>
          <w:szCs w:val="24"/>
        </w:rPr>
      </w:pPr>
    </w:p>
    <w:p w14:paraId="63D0A1BB" w14:textId="0C16B753" w:rsidR="00777454" w:rsidRPr="00717BE2" w:rsidRDefault="00777454" w:rsidP="00717BE2">
      <w:pPr>
        <w:tabs>
          <w:tab w:val="left" w:pos="5670"/>
        </w:tabs>
        <w:spacing w:line="240" w:lineRule="auto"/>
        <w:rPr>
          <w:rFonts w:ascii="Calibri" w:eastAsia="Calibri" w:hAnsi="Calibri" w:cs="Calibri"/>
          <w:b/>
          <w:sz w:val="24"/>
          <w:szCs w:val="24"/>
        </w:rPr>
      </w:pPr>
      <w:r w:rsidRPr="00717BE2">
        <w:rPr>
          <w:rFonts w:ascii="Calibri" w:eastAsia="Calibri" w:hAnsi="Calibri" w:cs="Calibri"/>
          <w:b/>
          <w:sz w:val="24"/>
          <w:szCs w:val="24"/>
        </w:rPr>
        <w:t>Pour la Direction</w:t>
      </w:r>
      <w:r w:rsidR="00CD2AC4" w:rsidRPr="00717BE2">
        <w:rPr>
          <w:rFonts w:ascii="Calibri" w:eastAsia="Calibri" w:hAnsi="Calibri" w:cs="Calibri"/>
          <w:b/>
          <w:sz w:val="24"/>
          <w:szCs w:val="24"/>
        </w:rPr>
        <w:t xml:space="preserve">                                                              </w:t>
      </w:r>
      <w:r w:rsidRPr="00717BE2">
        <w:rPr>
          <w:rFonts w:ascii="Calibri" w:eastAsia="Calibri" w:hAnsi="Calibri" w:cs="Calibri"/>
          <w:b/>
          <w:sz w:val="24"/>
          <w:szCs w:val="24"/>
        </w:rPr>
        <w:t>Pour la délégation syndicale CFDT,</w:t>
      </w:r>
    </w:p>
    <w:p w14:paraId="55D96C82" w14:textId="1CD547C9" w:rsidR="00777454" w:rsidRPr="00717BE2" w:rsidRDefault="00777454" w:rsidP="00717BE2">
      <w:pPr>
        <w:spacing w:line="240" w:lineRule="auto"/>
        <w:rPr>
          <w:rFonts w:ascii="Calibri" w:eastAsia="Calibri" w:hAnsi="Calibri" w:cs="Calibri"/>
          <w:bCs/>
          <w:sz w:val="24"/>
          <w:szCs w:val="24"/>
        </w:rPr>
      </w:pP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r>
    </w:p>
    <w:p w14:paraId="11248E72" w14:textId="11D42C4E" w:rsidR="00777454" w:rsidRPr="00717BE2" w:rsidRDefault="00777454" w:rsidP="00717BE2">
      <w:pPr>
        <w:spacing w:line="240" w:lineRule="auto"/>
        <w:rPr>
          <w:rFonts w:ascii="Calibri" w:eastAsia="Calibri" w:hAnsi="Calibri" w:cs="Calibri"/>
          <w:bCs/>
          <w:sz w:val="24"/>
          <w:szCs w:val="24"/>
        </w:rPr>
      </w:pPr>
      <w:r w:rsidRPr="00717BE2">
        <w:rPr>
          <w:rFonts w:ascii="Calibri" w:eastAsia="Calibri" w:hAnsi="Calibri" w:cs="Calibri"/>
          <w:sz w:val="24"/>
          <w:szCs w:val="24"/>
        </w:rPr>
        <w:t>Directeur Général</w:t>
      </w: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t>Déléguée Syndicale</w:t>
      </w:r>
    </w:p>
    <w:p w14:paraId="42796F60" w14:textId="431BA605" w:rsidR="00777454" w:rsidRPr="00717BE2" w:rsidRDefault="00777454" w:rsidP="00717BE2">
      <w:pPr>
        <w:spacing w:line="240" w:lineRule="auto"/>
        <w:rPr>
          <w:rFonts w:ascii="Calibri" w:eastAsia="Calibri" w:hAnsi="Calibri" w:cs="Calibri"/>
          <w:b/>
          <w:sz w:val="24"/>
          <w:szCs w:val="24"/>
        </w:rPr>
      </w:pPr>
    </w:p>
    <w:p w14:paraId="47B2860C" w14:textId="77777777" w:rsidR="00777454" w:rsidRPr="00717BE2" w:rsidRDefault="00777454" w:rsidP="00717BE2">
      <w:pPr>
        <w:spacing w:line="240" w:lineRule="auto"/>
        <w:rPr>
          <w:rFonts w:ascii="Calibri" w:eastAsia="Calibri" w:hAnsi="Calibri" w:cs="Calibri"/>
          <w:b/>
          <w:sz w:val="24"/>
          <w:szCs w:val="24"/>
        </w:rPr>
      </w:pPr>
    </w:p>
    <w:p w14:paraId="26CD61D6" w14:textId="77777777" w:rsidR="00777454" w:rsidRPr="00717BE2" w:rsidRDefault="00777454" w:rsidP="00717BE2">
      <w:pPr>
        <w:spacing w:line="240" w:lineRule="auto"/>
        <w:ind w:left="708" w:firstLine="708"/>
        <w:rPr>
          <w:rFonts w:ascii="Calibri" w:eastAsia="Calibri" w:hAnsi="Calibri" w:cs="Calibri"/>
          <w:b/>
          <w:sz w:val="24"/>
          <w:szCs w:val="24"/>
        </w:rPr>
      </w:pPr>
      <w:r w:rsidRPr="00717BE2">
        <w:rPr>
          <w:rFonts w:ascii="Calibri" w:eastAsia="Calibri" w:hAnsi="Calibri" w:cs="Calibri"/>
          <w:b/>
          <w:sz w:val="24"/>
          <w:szCs w:val="24"/>
        </w:rPr>
        <w:t xml:space="preserve"> </w:t>
      </w:r>
      <w:r w:rsidRPr="00717BE2">
        <w:rPr>
          <w:rFonts w:ascii="Calibri" w:eastAsia="Calibri" w:hAnsi="Calibri" w:cs="Calibri"/>
          <w:b/>
          <w:sz w:val="24"/>
          <w:szCs w:val="24"/>
        </w:rPr>
        <w:tab/>
      </w:r>
      <w:r w:rsidRPr="00717BE2">
        <w:rPr>
          <w:rFonts w:ascii="Calibri" w:eastAsia="Calibri" w:hAnsi="Calibri" w:cs="Calibri"/>
          <w:b/>
          <w:sz w:val="24"/>
          <w:szCs w:val="24"/>
        </w:rPr>
        <w:tab/>
      </w:r>
      <w:r w:rsidRPr="00717BE2">
        <w:rPr>
          <w:rFonts w:ascii="Calibri" w:eastAsia="Calibri" w:hAnsi="Calibri" w:cs="Calibri"/>
          <w:b/>
          <w:sz w:val="24"/>
          <w:szCs w:val="24"/>
        </w:rPr>
        <w:tab/>
      </w:r>
      <w:r w:rsidRPr="00717BE2">
        <w:rPr>
          <w:rFonts w:ascii="Calibri" w:eastAsia="Calibri" w:hAnsi="Calibri" w:cs="Calibri"/>
          <w:b/>
          <w:sz w:val="24"/>
          <w:szCs w:val="24"/>
        </w:rPr>
        <w:tab/>
      </w:r>
      <w:r w:rsidRPr="00717BE2">
        <w:rPr>
          <w:rFonts w:ascii="Calibri" w:eastAsia="Calibri" w:hAnsi="Calibri" w:cs="Calibri"/>
          <w:b/>
          <w:sz w:val="24"/>
          <w:szCs w:val="24"/>
        </w:rPr>
        <w:tab/>
        <w:t xml:space="preserve">Pour la délégation syndicale CGT, </w:t>
      </w:r>
    </w:p>
    <w:p w14:paraId="302F22AA" w14:textId="3D2F9986" w:rsidR="00777454" w:rsidRPr="00717BE2" w:rsidRDefault="00777454" w:rsidP="00717BE2">
      <w:pPr>
        <w:spacing w:line="240" w:lineRule="auto"/>
        <w:rPr>
          <w:rFonts w:ascii="Calibri" w:eastAsia="Calibri" w:hAnsi="Calibri" w:cs="Calibri"/>
          <w:sz w:val="24"/>
          <w:szCs w:val="24"/>
        </w:rPr>
      </w:pP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p>
    <w:p w14:paraId="1A7CEED4" w14:textId="1D254D0B" w:rsidR="00717BE2" w:rsidRPr="00717BE2" w:rsidRDefault="00777454" w:rsidP="00F65520">
      <w:pPr>
        <w:tabs>
          <w:tab w:val="left" w:pos="708"/>
          <w:tab w:val="left" w:pos="1416"/>
          <w:tab w:val="left" w:pos="2124"/>
          <w:tab w:val="left" w:pos="2832"/>
          <w:tab w:val="left" w:pos="3540"/>
          <w:tab w:val="left" w:pos="4248"/>
          <w:tab w:val="left" w:pos="4956"/>
          <w:tab w:val="left" w:pos="5664"/>
          <w:tab w:val="left" w:pos="6372"/>
          <w:tab w:val="left" w:pos="7272"/>
        </w:tabs>
        <w:spacing w:line="240" w:lineRule="auto"/>
        <w:rPr>
          <w:rFonts w:ascii="Calibri" w:hAnsi="Calibri" w:cs="Calibri"/>
        </w:rPr>
      </w:pP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00CD2AC4" w:rsidRPr="00717BE2">
        <w:rPr>
          <w:rFonts w:ascii="Calibri" w:eastAsia="Calibri" w:hAnsi="Calibri" w:cs="Calibri"/>
          <w:sz w:val="24"/>
          <w:szCs w:val="24"/>
        </w:rPr>
        <w:t xml:space="preserve">  </w:t>
      </w:r>
      <w:r w:rsidRPr="00717BE2">
        <w:rPr>
          <w:rFonts w:ascii="Calibri" w:eastAsia="Calibri" w:hAnsi="Calibri" w:cs="Calibri"/>
          <w:sz w:val="24"/>
          <w:szCs w:val="24"/>
        </w:rPr>
        <w:t>Déléguée Syndicale</w:t>
      </w:r>
    </w:p>
    <w:sectPr w:rsidR="00717BE2" w:rsidRPr="00717BE2" w:rsidSect="00CD2AC4">
      <w:footerReference w:type="default" r:id="rId9"/>
      <w:pgSz w:w="12240" w:h="15840"/>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9D7F3" w14:textId="77777777" w:rsidR="00516D5B" w:rsidRDefault="00516D5B" w:rsidP="00353EB0">
      <w:pPr>
        <w:spacing w:line="240" w:lineRule="auto"/>
      </w:pPr>
      <w:r>
        <w:separator/>
      </w:r>
    </w:p>
  </w:endnote>
  <w:endnote w:type="continuationSeparator" w:id="0">
    <w:p w14:paraId="285D618A" w14:textId="77777777" w:rsidR="00516D5B" w:rsidRDefault="00516D5B" w:rsidP="00353E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E1FB4" w14:textId="2597E884" w:rsidR="00777454" w:rsidRPr="000B2982" w:rsidRDefault="00BB21CA" w:rsidP="00E75948">
    <w:pPr>
      <w:pStyle w:val="Pieddepage"/>
      <w:rPr>
        <w:rFonts w:ascii="Calibri" w:hAnsi="Calibri" w:cs="Calibri"/>
        <w:sz w:val="20"/>
        <w:szCs w:val="20"/>
      </w:rPr>
    </w:pPr>
    <w:r w:rsidRPr="00BB21CA">
      <w:rPr>
        <w:rFonts w:ascii="Calibri" w:hAnsi="Calibri" w:cs="Calibri"/>
        <w:i/>
        <w:iCs/>
        <w:sz w:val="20"/>
        <w:szCs w:val="20"/>
      </w:rPr>
      <w:t>A</w:t>
    </w:r>
    <w:r w:rsidR="00345FB2">
      <w:rPr>
        <w:rFonts w:ascii="Calibri" w:hAnsi="Calibri" w:cs="Calibri"/>
        <w:i/>
        <w:iCs/>
        <w:sz w:val="20"/>
        <w:szCs w:val="20"/>
      </w:rPr>
      <w:t>VENANT ACCORD Télétravail</w:t>
    </w:r>
    <w:r w:rsidR="00777454" w:rsidRPr="00BB21CA">
      <w:rPr>
        <w:rFonts w:ascii="Calibri" w:hAnsi="Calibri" w:cs="Calibri"/>
        <w:i/>
        <w:iCs/>
        <w:sz w:val="20"/>
        <w:szCs w:val="20"/>
      </w:rPr>
      <w:t xml:space="preserve"> </w:t>
    </w:r>
    <w:r w:rsidR="00353EB0" w:rsidRPr="00BB21CA">
      <w:rPr>
        <w:rFonts w:ascii="Calibri" w:hAnsi="Calibri" w:cs="Calibri"/>
        <w:i/>
        <w:iCs/>
        <w:sz w:val="20"/>
        <w:szCs w:val="20"/>
      </w:rPr>
      <w:t xml:space="preserve">UES </w:t>
    </w:r>
    <w:r w:rsidR="00777454" w:rsidRPr="00BB21CA">
      <w:rPr>
        <w:rFonts w:ascii="Calibri" w:hAnsi="Calibri" w:cs="Calibri"/>
        <w:i/>
        <w:iCs/>
        <w:sz w:val="20"/>
        <w:szCs w:val="20"/>
      </w:rPr>
      <w:t>Mutuale 202</w:t>
    </w:r>
    <w:r w:rsidR="00345FB2">
      <w:rPr>
        <w:rFonts w:ascii="Calibri" w:hAnsi="Calibri" w:cs="Calibri"/>
        <w:i/>
        <w:iCs/>
        <w:sz w:val="20"/>
        <w:szCs w:val="20"/>
      </w:rPr>
      <w:t>1</w:t>
    </w:r>
    <w:r w:rsidR="00777454" w:rsidRPr="000B2982">
      <w:rPr>
        <w:rFonts w:ascii="Calibri" w:hAnsi="Calibri" w:cs="Calibri"/>
        <w:sz w:val="20"/>
        <w:szCs w:val="20"/>
      </w:rPr>
      <w:tab/>
    </w:r>
    <w:r w:rsidR="00777454" w:rsidRPr="000B2982">
      <w:rPr>
        <w:rFonts w:ascii="Calibri" w:hAnsi="Calibri" w:cs="Calibri"/>
        <w:sz w:val="20"/>
        <w:szCs w:val="20"/>
      </w:rPr>
      <w:tab/>
      <w:t xml:space="preserve">Page </w:t>
    </w:r>
    <w:r w:rsidR="00777454" w:rsidRPr="000B2982">
      <w:rPr>
        <w:rFonts w:ascii="Calibri" w:hAnsi="Calibri" w:cs="Calibri"/>
        <w:sz w:val="20"/>
        <w:szCs w:val="20"/>
      </w:rPr>
      <w:fldChar w:fldCharType="begin"/>
    </w:r>
    <w:r w:rsidR="00777454" w:rsidRPr="000B2982">
      <w:rPr>
        <w:rFonts w:ascii="Calibri" w:hAnsi="Calibri" w:cs="Calibri"/>
        <w:sz w:val="20"/>
        <w:szCs w:val="20"/>
      </w:rPr>
      <w:instrText>PAGE</w:instrText>
    </w:r>
    <w:r w:rsidR="00777454" w:rsidRPr="000B2982">
      <w:rPr>
        <w:rFonts w:ascii="Calibri" w:hAnsi="Calibri" w:cs="Calibri"/>
        <w:sz w:val="20"/>
        <w:szCs w:val="20"/>
      </w:rPr>
      <w:fldChar w:fldCharType="separate"/>
    </w:r>
    <w:r w:rsidR="00777454" w:rsidRPr="000B2982">
      <w:rPr>
        <w:rFonts w:ascii="Calibri" w:hAnsi="Calibri" w:cs="Calibri"/>
        <w:noProof/>
        <w:sz w:val="20"/>
        <w:szCs w:val="20"/>
      </w:rPr>
      <w:t>5</w:t>
    </w:r>
    <w:r w:rsidR="00777454" w:rsidRPr="000B2982">
      <w:rPr>
        <w:rFonts w:ascii="Calibri" w:hAnsi="Calibri" w:cs="Calibri"/>
        <w:sz w:val="20"/>
        <w:szCs w:val="20"/>
      </w:rPr>
      <w:fldChar w:fldCharType="end"/>
    </w:r>
    <w:r w:rsidR="00777454" w:rsidRPr="000B2982">
      <w:rPr>
        <w:rFonts w:ascii="Calibri" w:hAnsi="Calibri" w:cs="Calibri"/>
        <w:sz w:val="20"/>
        <w:szCs w:val="20"/>
      </w:rPr>
      <w:t xml:space="preserve"> sur </w:t>
    </w:r>
    <w:r w:rsidR="00777454" w:rsidRPr="000B2982">
      <w:rPr>
        <w:rFonts w:ascii="Calibri" w:hAnsi="Calibri" w:cs="Calibri"/>
        <w:sz w:val="20"/>
        <w:szCs w:val="20"/>
      </w:rPr>
      <w:fldChar w:fldCharType="begin"/>
    </w:r>
    <w:r w:rsidR="00777454" w:rsidRPr="000B2982">
      <w:rPr>
        <w:rFonts w:ascii="Calibri" w:hAnsi="Calibri" w:cs="Calibri"/>
        <w:sz w:val="20"/>
        <w:szCs w:val="20"/>
      </w:rPr>
      <w:instrText>NUMPAGES</w:instrText>
    </w:r>
    <w:r w:rsidR="00777454" w:rsidRPr="000B2982">
      <w:rPr>
        <w:rFonts w:ascii="Calibri" w:hAnsi="Calibri" w:cs="Calibri"/>
        <w:sz w:val="20"/>
        <w:szCs w:val="20"/>
      </w:rPr>
      <w:fldChar w:fldCharType="separate"/>
    </w:r>
    <w:r w:rsidR="00777454" w:rsidRPr="000B2982">
      <w:rPr>
        <w:rFonts w:ascii="Calibri" w:hAnsi="Calibri" w:cs="Calibri"/>
        <w:noProof/>
        <w:sz w:val="20"/>
        <w:szCs w:val="20"/>
      </w:rPr>
      <w:t>5</w:t>
    </w:r>
    <w:r w:rsidR="00777454" w:rsidRPr="000B2982">
      <w:rPr>
        <w:rFonts w:ascii="Calibri" w:hAnsi="Calibri" w:cs="Calibri"/>
        <w:sz w:val="20"/>
        <w:szCs w:val="20"/>
      </w:rPr>
      <w:fldChar w:fldCharType="end"/>
    </w:r>
  </w:p>
  <w:p w14:paraId="2813181B" w14:textId="55951DBB" w:rsidR="00777454" w:rsidRDefault="0077745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384F6" w14:textId="77777777" w:rsidR="00516D5B" w:rsidRDefault="00516D5B" w:rsidP="00353EB0">
      <w:pPr>
        <w:spacing w:line="240" w:lineRule="auto"/>
      </w:pPr>
      <w:r>
        <w:separator/>
      </w:r>
    </w:p>
  </w:footnote>
  <w:footnote w:type="continuationSeparator" w:id="0">
    <w:p w14:paraId="5FAAF8AF" w14:textId="77777777" w:rsidR="00516D5B" w:rsidRDefault="00516D5B" w:rsidP="00353EB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9" w15:restartNumberingAfterBreak="0">
    <w:nsid w:val="10AB350F"/>
    <w:multiLevelType w:val="hybridMultilevel"/>
    <w:tmpl w:val="898C4536"/>
    <w:lvl w:ilvl="0" w:tplc="2D0A5384">
      <w:start w:val="1"/>
      <w:numFmt w:val="decimal"/>
      <w:lvlText w:val="ARTICLE N°%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C4C6398"/>
    <w:multiLevelType w:val="hybridMultilevel"/>
    <w:tmpl w:val="20B6388A"/>
    <w:lvl w:ilvl="0" w:tplc="2E12BBAA">
      <w:numFmt w:val="bullet"/>
      <w:lvlText w:val="-"/>
      <w:lvlJc w:val="left"/>
      <w:pPr>
        <w:ind w:left="720" w:hanging="360"/>
      </w:pPr>
      <w:rPr>
        <w:rFonts w:ascii="Cambria" w:eastAsiaTheme="minorEastAsia" w:hAnsi="Cambria" w:cstheme="minorHAns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6D0080"/>
    <w:multiLevelType w:val="hybridMultilevel"/>
    <w:tmpl w:val="F3C8D49E"/>
    <w:lvl w:ilvl="0" w:tplc="A134BD04">
      <w:start w:val="3"/>
      <w:numFmt w:val="bullet"/>
      <w:lvlText w:val="-"/>
      <w:lvlJc w:val="left"/>
      <w:pPr>
        <w:ind w:left="720" w:hanging="360"/>
      </w:pPr>
      <w:rPr>
        <w:rFonts w:ascii="Cambria" w:eastAsiaTheme="minorEastAsia" w:hAnsi="Cambr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C232803"/>
    <w:multiLevelType w:val="multilevel"/>
    <w:tmpl w:val="5748F23A"/>
    <w:lvl w:ilvl="0">
      <w:start w:val="1"/>
      <w:numFmt w:val="decimal"/>
      <w:pStyle w:val="Style1"/>
      <w:lvlText w:val="%1."/>
      <w:lvlJc w:val="left"/>
      <w:pPr>
        <w:ind w:left="720" w:hanging="360"/>
      </w:pPr>
      <w:rPr>
        <w:rFonts w:hint="default"/>
      </w:rPr>
    </w:lvl>
    <w:lvl w:ilvl="1">
      <w:start w:val="1"/>
      <w:numFmt w:val="decimal"/>
      <w:pStyle w:val="Style2"/>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575209483">
    <w:abstractNumId w:val="8"/>
  </w:num>
  <w:num w:numId="2" w16cid:durableId="1022704883">
    <w:abstractNumId w:val="6"/>
  </w:num>
  <w:num w:numId="3" w16cid:durableId="1471553105">
    <w:abstractNumId w:val="5"/>
  </w:num>
  <w:num w:numId="4" w16cid:durableId="711929755">
    <w:abstractNumId w:val="4"/>
  </w:num>
  <w:num w:numId="5" w16cid:durableId="1822767530">
    <w:abstractNumId w:val="7"/>
  </w:num>
  <w:num w:numId="6" w16cid:durableId="2115248938">
    <w:abstractNumId w:val="3"/>
  </w:num>
  <w:num w:numId="7" w16cid:durableId="818956926">
    <w:abstractNumId w:val="2"/>
  </w:num>
  <w:num w:numId="8" w16cid:durableId="250434829">
    <w:abstractNumId w:val="1"/>
  </w:num>
  <w:num w:numId="9" w16cid:durableId="1045835810">
    <w:abstractNumId w:val="0"/>
  </w:num>
  <w:num w:numId="10" w16cid:durableId="329412296">
    <w:abstractNumId w:val="11"/>
  </w:num>
  <w:num w:numId="11" w16cid:durableId="598560005">
    <w:abstractNumId w:val="12"/>
  </w:num>
  <w:num w:numId="12" w16cid:durableId="324358439">
    <w:abstractNumId w:val="10"/>
  </w:num>
  <w:num w:numId="13" w16cid:durableId="6518304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21D9"/>
    <w:rsid w:val="00034616"/>
    <w:rsid w:val="0006063C"/>
    <w:rsid w:val="000B2982"/>
    <w:rsid w:val="0015074B"/>
    <w:rsid w:val="0016527B"/>
    <w:rsid w:val="001C5B93"/>
    <w:rsid w:val="001D33DE"/>
    <w:rsid w:val="001F5A17"/>
    <w:rsid w:val="002748D0"/>
    <w:rsid w:val="00275959"/>
    <w:rsid w:val="002910C2"/>
    <w:rsid w:val="0029639D"/>
    <w:rsid w:val="00304887"/>
    <w:rsid w:val="003063F2"/>
    <w:rsid w:val="00326F90"/>
    <w:rsid w:val="00331E48"/>
    <w:rsid w:val="00345FB2"/>
    <w:rsid w:val="00353EB0"/>
    <w:rsid w:val="003E1DAC"/>
    <w:rsid w:val="00516D5B"/>
    <w:rsid w:val="00532D55"/>
    <w:rsid w:val="005339A8"/>
    <w:rsid w:val="00551504"/>
    <w:rsid w:val="006C287B"/>
    <w:rsid w:val="00717BE2"/>
    <w:rsid w:val="00727C0F"/>
    <w:rsid w:val="007472D9"/>
    <w:rsid w:val="007519A1"/>
    <w:rsid w:val="00771D16"/>
    <w:rsid w:val="00777454"/>
    <w:rsid w:val="007A3F7E"/>
    <w:rsid w:val="008A4664"/>
    <w:rsid w:val="008F2C1D"/>
    <w:rsid w:val="009154E2"/>
    <w:rsid w:val="00A10293"/>
    <w:rsid w:val="00A5508D"/>
    <w:rsid w:val="00AA1D8D"/>
    <w:rsid w:val="00AC7340"/>
    <w:rsid w:val="00AE7751"/>
    <w:rsid w:val="00B47730"/>
    <w:rsid w:val="00BB21CA"/>
    <w:rsid w:val="00C929D2"/>
    <w:rsid w:val="00CB0664"/>
    <w:rsid w:val="00CD2AC4"/>
    <w:rsid w:val="00D42833"/>
    <w:rsid w:val="00D562CA"/>
    <w:rsid w:val="00E82D86"/>
    <w:rsid w:val="00F65520"/>
    <w:rsid w:val="00FA59D6"/>
    <w:rsid w:val="00FA6AF1"/>
    <w:rsid w:val="00FC693F"/>
    <w:rsid w:val="00FF20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9DF112B"/>
  <w14:defaultImageDpi w14:val="300"/>
  <w15:docId w15:val="{FAC32CA1-1EBD-4FFD-BDF3-01EB94817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fr-FR"/>
    </w:rPr>
  </w:style>
  <w:style w:type="paragraph" w:styleId="Titre1">
    <w:name w:val="heading 1"/>
    <w:basedOn w:val="Normal"/>
    <w:next w:val="Normal"/>
    <w:link w:val="Titre1C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tyle1">
    <w:name w:val="Style1"/>
    <w:basedOn w:val="Titre1"/>
    <w:rsid w:val="000B2982"/>
    <w:pPr>
      <w:numPr>
        <w:numId w:val="11"/>
      </w:numPr>
      <w:spacing w:before="240" w:line="259" w:lineRule="auto"/>
    </w:pPr>
    <w:rPr>
      <w:b w:val="0"/>
      <w:bCs w:val="0"/>
      <w:sz w:val="32"/>
      <w:szCs w:val="32"/>
    </w:rPr>
  </w:style>
  <w:style w:type="paragraph" w:customStyle="1" w:styleId="Style2">
    <w:name w:val="Style2"/>
    <w:basedOn w:val="Titre1"/>
    <w:rsid w:val="000B2982"/>
    <w:pPr>
      <w:numPr>
        <w:ilvl w:val="1"/>
        <w:numId w:val="11"/>
      </w:numPr>
      <w:spacing w:before="240" w:line="259" w:lineRule="auto"/>
    </w:pPr>
    <w:rPr>
      <w:b w:val="0"/>
      <w:bCs w:val="0"/>
      <w:sz w:val="32"/>
      <w:szCs w:val="32"/>
    </w:rPr>
  </w:style>
  <w:style w:type="paragraph" w:customStyle="1" w:styleId="tltravail1">
    <w:name w:val="télétravail 1"/>
    <w:basedOn w:val="Normal"/>
    <w:link w:val="tltravail1Car"/>
    <w:qFormat/>
    <w:rsid w:val="000B2982"/>
    <w:pPr>
      <w:keepNext/>
      <w:keepLines/>
      <w:tabs>
        <w:tab w:val="num" w:pos="360"/>
      </w:tabs>
      <w:spacing w:line="240" w:lineRule="auto"/>
      <w:ind w:left="360" w:hanging="360"/>
      <w:outlineLvl w:val="0"/>
    </w:pPr>
    <w:rPr>
      <w:rFonts w:ascii="Times New Roman" w:eastAsiaTheme="majorEastAsia" w:hAnsi="Times New Roman" w:cs="Times New Roman"/>
      <w:b/>
      <w:color w:val="365F91" w:themeColor="accent1" w:themeShade="BF"/>
      <w:sz w:val="28"/>
      <w:szCs w:val="24"/>
      <w:u w:val="single"/>
    </w:rPr>
  </w:style>
  <w:style w:type="character" w:customStyle="1" w:styleId="tltravail1Car">
    <w:name w:val="télétravail 1 Car"/>
    <w:basedOn w:val="Policepardfaut"/>
    <w:link w:val="tltravail1"/>
    <w:rsid w:val="000B2982"/>
    <w:rPr>
      <w:rFonts w:ascii="Times New Roman" w:eastAsiaTheme="majorEastAsia" w:hAnsi="Times New Roman" w:cs="Times New Roman"/>
      <w:b/>
      <w:color w:val="365F91" w:themeColor="accent1" w:themeShade="BF"/>
      <w:sz w:val="28"/>
      <w:szCs w:val="24"/>
      <w:u w:val="singl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PortailTeleprocedur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349</Words>
  <Characters>1923</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Flore GENTY</cp:lastModifiedBy>
  <cp:revision>2</cp:revision>
  <cp:lastPrinted>2025-11-25T09:28:00Z</cp:lastPrinted>
  <dcterms:created xsi:type="dcterms:W3CDTF">2026-04-02T15:14:00Z</dcterms:created>
  <dcterms:modified xsi:type="dcterms:W3CDTF">2026-04-02T15:14:00Z</dcterms:modified>
  <cp:category/>
</cp:coreProperties>
</file>