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29996" w14:textId="77777777" w:rsidR="001812AE" w:rsidRPr="00C03C6D" w:rsidRDefault="00F67703" w:rsidP="00D4796B">
      <w:pPr>
        <w:jc w:val="center"/>
        <w:rPr>
          <w:rFonts w:ascii="Calibri" w:hAnsi="Calibri" w:cs="Arial"/>
        </w:rPr>
      </w:pPr>
      <w:r w:rsidRPr="00C03C6D">
        <w:rPr>
          <w:rFonts w:ascii="Calibri" w:hAnsi="Calibri" w:cs="Arial"/>
          <w:b/>
          <w:sz w:val="32"/>
          <w:szCs w:val="32"/>
          <w:u w:val="single"/>
        </w:rPr>
        <w:t xml:space="preserve">NEGOCIATION </w:t>
      </w:r>
      <w:r w:rsidR="006D132B" w:rsidRPr="00C03C6D">
        <w:rPr>
          <w:rFonts w:ascii="Calibri" w:hAnsi="Calibri" w:cs="Arial"/>
          <w:b/>
          <w:sz w:val="32"/>
          <w:szCs w:val="32"/>
          <w:u w:val="single"/>
        </w:rPr>
        <w:t>ANNUELLE 20</w:t>
      </w:r>
      <w:r w:rsidR="00F47517" w:rsidRPr="00C03C6D">
        <w:rPr>
          <w:rFonts w:ascii="Calibri" w:hAnsi="Calibri" w:cs="Arial"/>
          <w:b/>
          <w:sz w:val="32"/>
          <w:szCs w:val="32"/>
          <w:u w:val="single"/>
        </w:rPr>
        <w:t>2</w:t>
      </w:r>
      <w:r w:rsidR="00834F5D">
        <w:rPr>
          <w:rFonts w:ascii="Calibri" w:hAnsi="Calibri" w:cs="Arial"/>
          <w:b/>
          <w:sz w:val="32"/>
          <w:szCs w:val="32"/>
          <w:u w:val="single"/>
        </w:rPr>
        <w:t>6</w:t>
      </w:r>
      <w:r w:rsidR="00A327E6" w:rsidRPr="00C03C6D">
        <w:rPr>
          <w:rFonts w:ascii="Calibri" w:hAnsi="Calibri" w:cs="Arial"/>
          <w:b/>
          <w:sz w:val="32"/>
          <w:szCs w:val="32"/>
          <w:u w:val="single"/>
        </w:rPr>
        <w:t xml:space="preserve"> SUR LA REMUNERATION, LE TEMPS DE TRAVAIL, ET LE PARTAGE DE LA VALEUR AJOUTEE</w:t>
      </w:r>
    </w:p>
    <w:p w14:paraId="758B07C0" w14:textId="77777777" w:rsidR="00F67703" w:rsidRPr="00C03C6D" w:rsidRDefault="00D4796B" w:rsidP="00D4796B">
      <w:pPr>
        <w:jc w:val="center"/>
        <w:rPr>
          <w:rFonts w:ascii="Calibri" w:hAnsi="Calibri" w:cs="Arial"/>
          <w:b/>
          <w:sz w:val="32"/>
          <w:szCs w:val="32"/>
          <w:u w:val="single"/>
        </w:rPr>
      </w:pPr>
      <w:r w:rsidRPr="00C03C6D">
        <w:rPr>
          <w:rFonts w:ascii="Calibri" w:hAnsi="Calibri" w:cs="Arial"/>
          <w:b/>
          <w:sz w:val="32"/>
          <w:szCs w:val="32"/>
          <w:u w:val="single"/>
        </w:rPr>
        <w:t>PROCES VERBAL</w:t>
      </w:r>
      <w:r w:rsidR="00A327E6" w:rsidRPr="00C03C6D">
        <w:rPr>
          <w:rFonts w:ascii="Calibri" w:hAnsi="Calibri" w:cs="Arial"/>
          <w:b/>
          <w:sz w:val="32"/>
          <w:szCs w:val="32"/>
          <w:u w:val="single"/>
        </w:rPr>
        <w:t xml:space="preserve"> </w:t>
      </w:r>
    </w:p>
    <w:p w14:paraId="71B53F0B" w14:textId="77777777" w:rsidR="005A6D96" w:rsidRPr="002F42EA" w:rsidRDefault="005A6D96" w:rsidP="00D4796B">
      <w:pPr>
        <w:jc w:val="center"/>
        <w:rPr>
          <w:rFonts w:ascii="Calibri" w:hAnsi="Calibri" w:cs="Arial"/>
          <w:b/>
          <w:sz w:val="32"/>
          <w:szCs w:val="32"/>
          <w:u w:val="single"/>
        </w:rPr>
      </w:pPr>
    </w:p>
    <w:p w14:paraId="51407138" w14:textId="77777777" w:rsidR="00813E59" w:rsidRPr="002F42EA" w:rsidRDefault="00813E59" w:rsidP="00D4796B">
      <w:pPr>
        <w:jc w:val="both"/>
        <w:rPr>
          <w:rFonts w:ascii="Calibri" w:hAnsi="Calibri" w:cs="Arial"/>
          <w:b/>
          <w:sz w:val="22"/>
          <w:szCs w:val="22"/>
        </w:rPr>
      </w:pPr>
    </w:p>
    <w:p w14:paraId="304464A9" w14:textId="77777777" w:rsidR="00F67703" w:rsidRPr="002F42EA" w:rsidRDefault="00F67703" w:rsidP="00D4796B">
      <w:pPr>
        <w:jc w:val="both"/>
        <w:rPr>
          <w:rFonts w:ascii="Calibri" w:hAnsi="Calibri" w:cs="Arial"/>
          <w:sz w:val="20"/>
          <w:szCs w:val="20"/>
        </w:rPr>
      </w:pPr>
      <w:r w:rsidRPr="002F42EA">
        <w:rPr>
          <w:rFonts w:ascii="Calibri" w:hAnsi="Calibri" w:cs="Arial"/>
          <w:sz w:val="20"/>
          <w:szCs w:val="20"/>
        </w:rPr>
        <w:t>ENTRE</w:t>
      </w:r>
    </w:p>
    <w:p w14:paraId="4AD66FC6" w14:textId="77777777" w:rsidR="001812AE" w:rsidRPr="002F42EA" w:rsidRDefault="0026512A" w:rsidP="00D4796B">
      <w:pPr>
        <w:jc w:val="both"/>
        <w:rPr>
          <w:rFonts w:ascii="Calibri" w:hAnsi="Calibri" w:cs="Arial"/>
          <w:sz w:val="20"/>
          <w:szCs w:val="20"/>
        </w:rPr>
      </w:pPr>
      <w:r w:rsidRPr="002F42EA">
        <w:rPr>
          <w:rFonts w:ascii="Calibri" w:hAnsi="Calibri" w:cs="Arial"/>
          <w:sz w:val="20"/>
          <w:szCs w:val="20"/>
        </w:rPr>
        <w:t>-</w:t>
      </w:r>
      <w:r w:rsidR="00F67703" w:rsidRPr="002F42EA">
        <w:rPr>
          <w:rFonts w:ascii="Calibri" w:hAnsi="Calibri" w:cs="Arial"/>
          <w:sz w:val="20"/>
          <w:szCs w:val="20"/>
        </w:rPr>
        <w:t xml:space="preserve">La société SAS </w:t>
      </w:r>
      <w:r w:rsidR="00145EE5">
        <w:rPr>
          <w:rFonts w:ascii="Calibri" w:hAnsi="Calibri" w:cs="Arial"/>
          <w:sz w:val="20"/>
          <w:szCs w:val="20"/>
        </w:rPr>
        <w:t xml:space="preserve">VOYAGES MAUGER – ZA DE L’EGUILLON – 72400 LA FERTE BERNARD </w:t>
      </w:r>
    </w:p>
    <w:p w14:paraId="1F8AEA9B" w14:textId="77777777" w:rsidR="00F67703" w:rsidRPr="002F42EA" w:rsidRDefault="00F67703" w:rsidP="00D4796B">
      <w:pPr>
        <w:ind w:firstLine="708"/>
        <w:jc w:val="both"/>
        <w:rPr>
          <w:rFonts w:ascii="Calibri" w:hAnsi="Calibri" w:cs="Arial"/>
          <w:sz w:val="20"/>
          <w:szCs w:val="20"/>
        </w:rPr>
      </w:pPr>
      <w:r w:rsidRPr="002F42EA">
        <w:rPr>
          <w:rFonts w:ascii="Calibri" w:hAnsi="Calibri" w:cs="Arial"/>
          <w:sz w:val="20"/>
          <w:szCs w:val="20"/>
        </w:rPr>
        <w:t xml:space="preserve">Représentée par </w:t>
      </w:r>
      <w:r w:rsidR="009C5248">
        <w:rPr>
          <w:rFonts w:ascii="Calibri" w:hAnsi="Calibri" w:cs="Arial"/>
          <w:sz w:val="20"/>
          <w:szCs w:val="20"/>
        </w:rPr>
        <w:t>X</w:t>
      </w:r>
      <w:r w:rsidRPr="002F42EA">
        <w:rPr>
          <w:rFonts w:ascii="Calibri" w:hAnsi="Calibri" w:cs="Arial"/>
          <w:sz w:val="20"/>
          <w:szCs w:val="20"/>
        </w:rPr>
        <w:t xml:space="preserve">, en qualité de </w:t>
      </w:r>
      <w:r w:rsidR="0060669B">
        <w:rPr>
          <w:rFonts w:ascii="Calibri" w:hAnsi="Calibri" w:cs="Arial"/>
          <w:sz w:val="20"/>
          <w:szCs w:val="20"/>
        </w:rPr>
        <w:t>Président</w:t>
      </w:r>
    </w:p>
    <w:p w14:paraId="2F56F076" w14:textId="77777777" w:rsidR="00F67703" w:rsidRPr="002F42EA" w:rsidRDefault="00F67703" w:rsidP="00D4796B">
      <w:pPr>
        <w:ind w:firstLine="708"/>
        <w:jc w:val="both"/>
        <w:rPr>
          <w:rFonts w:ascii="Calibri" w:hAnsi="Calibri" w:cs="Arial"/>
          <w:sz w:val="20"/>
          <w:szCs w:val="20"/>
        </w:rPr>
      </w:pPr>
      <w:r w:rsidRPr="002F42EA">
        <w:rPr>
          <w:rFonts w:ascii="Calibri" w:hAnsi="Calibri" w:cs="Arial"/>
          <w:sz w:val="20"/>
          <w:szCs w:val="20"/>
        </w:rPr>
        <w:t xml:space="preserve">Avec la présence de </w:t>
      </w:r>
      <w:r w:rsidR="009C5248">
        <w:rPr>
          <w:rFonts w:ascii="Calibri" w:hAnsi="Calibri" w:cs="Arial"/>
          <w:sz w:val="20"/>
          <w:szCs w:val="20"/>
        </w:rPr>
        <w:t>X</w:t>
      </w:r>
      <w:r w:rsidRPr="002F42EA">
        <w:rPr>
          <w:rFonts w:ascii="Calibri" w:hAnsi="Calibri" w:cs="Arial"/>
          <w:sz w:val="20"/>
          <w:szCs w:val="20"/>
        </w:rPr>
        <w:t xml:space="preserve"> – </w:t>
      </w:r>
      <w:r w:rsidR="00EF7CD1">
        <w:rPr>
          <w:rFonts w:ascii="Calibri" w:hAnsi="Calibri" w:cs="Arial"/>
          <w:sz w:val="20"/>
          <w:szCs w:val="20"/>
        </w:rPr>
        <w:t xml:space="preserve">Directrice </w:t>
      </w:r>
      <w:r w:rsidR="00725A3A" w:rsidRPr="002F42EA">
        <w:rPr>
          <w:rFonts w:ascii="Calibri" w:hAnsi="Calibri" w:cs="Arial"/>
          <w:sz w:val="20"/>
          <w:szCs w:val="20"/>
        </w:rPr>
        <w:t>R</w:t>
      </w:r>
      <w:r w:rsidR="00186E4B" w:rsidRPr="002F42EA">
        <w:rPr>
          <w:rFonts w:ascii="Calibri" w:hAnsi="Calibri" w:cs="Arial"/>
          <w:sz w:val="20"/>
          <w:szCs w:val="20"/>
        </w:rPr>
        <w:t>.</w:t>
      </w:r>
      <w:r w:rsidR="00725A3A" w:rsidRPr="002F42EA">
        <w:rPr>
          <w:rFonts w:ascii="Calibri" w:hAnsi="Calibri" w:cs="Arial"/>
          <w:sz w:val="20"/>
          <w:szCs w:val="20"/>
        </w:rPr>
        <w:t>H</w:t>
      </w:r>
      <w:r w:rsidR="00186E4B" w:rsidRPr="002F42EA">
        <w:rPr>
          <w:rFonts w:ascii="Calibri" w:hAnsi="Calibri" w:cs="Arial"/>
          <w:sz w:val="20"/>
          <w:szCs w:val="20"/>
        </w:rPr>
        <w:t>.</w:t>
      </w:r>
    </w:p>
    <w:p w14:paraId="3553A287" w14:textId="77777777" w:rsidR="00F67703" w:rsidRPr="002F42EA" w:rsidRDefault="00F67703" w:rsidP="00D4796B">
      <w:pPr>
        <w:jc w:val="both"/>
        <w:rPr>
          <w:rFonts w:ascii="Calibri" w:hAnsi="Calibri" w:cs="Arial"/>
          <w:sz w:val="20"/>
          <w:szCs w:val="20"/>
        </w:rPr>
      </w:pPr>
      <w:r w:rsidRPr="002F42EA">
        <w:rPr>
          <w:rFonts w:ascii="Calibri" w:hAnsi="Calibri" w:cs="Arial"/>
          <w:sz w:val="20"/>
          <w:szCs w:val="20"/>
        </w:rPr>
        <w:t>ET</w:t>
      </w:r>
    </w:p>
    <w:p w14:paraId="648EEFB4" w14:textId="77777777" w:rsidR="00632DCC" w:rsidRDefault="0026512A" w:rsidP="00D4796B">
      <w:pPr>
        <w:jc w:val="both"/>
        <w:rPr>
          <w:rFonts w:ascii="Calibri" w:hAnsi="Calibri" w:cs="Arial"/>
          <w:sz w:val="20"/>
          <w:szCs w:val="20"/>
        </w:rPr>
      </w:pPr>
      <w:r w:rsidRPr="002F42EA">
        <w:rPr>
          <w:rFonts w:ascii="Calibri" w:hAnsi="Calibri" w:cs="Arial"/>
          <w:sz w:val="20"/>
          <w:szCs w:val="20"/>
        </w:rPr>
        <w:t xml:space="preserve">- </w:t>
      </w:r>
      <w:r w:rsidR="00F67703" w:rsidRPr="002F42EA">
        <w:rPr>
          <w:rFonts w:ascii="Calibri" w:hAnsi="Calibri" w:cs="Arial"/>
          <w:sz w:val="20"/>
          <w:szCs w:val="20"/>
        </w:rPr>
        <w:t xml:space="preserve">L’organisation syndicale </w:t>
      </w:r>
      <w:r w:rsidR="007820C9">
        <w:rPr>
          <w:rFonts w:ascii="Calibri" w:hAnsi="Calibri" w:cs="Arial"/>
          <w:sz w:val="20"/>
          <w:szCs w:val="20"/>
        </w:rPr>
        <w:t>CGT</w:t>
      </w:r>
      <w:r w:rsidR="002B62A6" w:rsidRPr="002F42EA">
        <w:rPr>
          <w:rFonts w:ascii="Calibri" w:hAnsi="Calibri" w:cs="Arial"/>
          <w:sz w:val="20"/>
          <w:szCs w:val="20"/>
        </w:rPr>
        <w:t xml:space="preserve"> - </w:t>
      </w:r>
      <w:r w:rsidR="00F67703" w:rsidRPr="002F42EA">
        <w:rPr>
          <w:rFonts w:ascii="Calibri" w:hAnsi="Calibri" w:cs="Arial"/>
          <w:sz w:val="20"/>
          <w:szCs w:val="20"/>
        </w:rPr>
        <w:t xml:space="preserve">Représentée par </w:t>
      </w:r>
      <w:r w:rsidR="009C5248">
        <w:rPr>
          <w:rFonts w:ascii="Calibri" w:hAnsi="Calibri" w:cs="Arial"/>
          <w:sz w:val="20"/>
          <w:szCs w:val="20"/>
        </w:rPr>
        <w:t>X</w:t>
      </w:r>
    </w:p>
    <w:p w14:paraId="5A8EC459" w14:textId="77777777" w:rsidR="00AA6D1B" w:rsidRPr="002F42EA" w:rsidRDefault="00AA6D1B" w:rsidP="00D4796B">
      <w:pPr>
        <w:jc w:val="both"/>
        <w:rPr>
          <w:rFonts w:ascii="Calibri" w:hAnsi="Calibri" w:cs="Arial"/>
          <w:sz w:val="20"/>
          <w:szCs w:val="20"/>
        </w:rPr>
      </w:pPr>
      <w:r w:rsidRPr="009218D5">
        <w:rPr>
          <w:rFonts w:ascii="Calibri" w:hAnsi="Calibri" w:cs="Arial"/>
          <w:sz w:val="20"/>
          <w:szCs w:val="20"/>
        </w:rPr>
        <w:t>Accompagné des membres titulaires</w:t>
      </w:r>
      <w:r w:rsidR="00C2771F">
        <w:rPr>
          <w:rFonts w:ascii="Calibri" w:hAnsi="Calibri" w:cs="Arial"/>
          <w:sz w:val="20"/>
          <w:szCs w:val="20"/>
        </w:rPr>
        <w:t>.</w:t>
      </w:r>
    </w:p>
    <w:p w14:paraId="320F831E" w14:textId="77777777" w:rsidR="00F67703" w:rsidRPr="002F42EA" w:rsidRDefault="00F67703" w:rsidP="00D4796B">
      <w:pPr>
        <w:jc w:val="both"/>
        <w:rPr>
          <w:rFonts w:ascii="Calibri" w:hAnsi="Calibri" w:cs="Arial"/>
          <w:sz w:val="20"/>
          <w:szCs w:val="20"/>
        </w:rPr>
      </w:pPr>
    </w:p>
    <w:p w14:paraId="1825E83F" w14:textId="77777777" w:rsidR="00726924" w:rsidRDefault="00726924" w:rsidP="000A2869">
      <w:pPr>
        <w:jc w:val="both"/>
        <w:rPr>
          <w:rFonts w:ascii="Calibri" w:hAnsi="Calibri" w:cs="Arial"/>
          <w:sz w:val="20"/>
          <w:szCs w:val="20"/>
        </w:rPr>
      </w:pPr>
    </w:p>
    <w:p w14:paraId="014B8445" w14:textId="77777777" w:rsidR="000A2869" w:rsidRDefault="000A2869" w:rsidP="000A2869">
      <w:pPr>
        <w:jc w:val="both"/>
        <w:rPr>
          <w:rFonts w:ascii="Calibri" w:hAnsi="Calibri" w:cs="Arial"/>
          <w:sz w:val="20"/>
          <w:szCs w:val="20"/>
        </w:rPr>
      </w:pPr>
      <w:r w:rsidRPr="002F42EA">
        <w:rPr>
          <w:rFonts w:ascii="Calibri" w:hAnsi="Calibri" w:cs="Arial"/>
          <w:sz w:val="20"/>
          <w:szCs w:val="20"/>
        </w:rPr>
        <w:t xml:space="preserve">La négociation annuelle s’est déroulée en </w:t>
      </w:r>
      <w:r>
        <w:rPr>
          <w:rFonts w:ascii="Calibri" w:hAnsi="Calibri" w:cs="Arial"/>
          <w:sz w:val="20"/>
          <w:szCs w:val="20"/>
        </w:rPr>
        <w:t>une seule</w:t>
      </w:r>
      <w:r w:rsidRPr="002F42EA">
        <w:rPr>
          <w:rFonts w:ascii="Calibri" w:hAnsi="Calibri" w:cs="Arial"/>
          <w:sz w:val="20"/>
          <w:szCs w:val="20"/>
        </w:rPr>
        <w:t xml:space="preserve"> réunion</w:t>
      </w:r>
      <w:r>
        <w:rPr>
          <w:rFonts w:ascii="Calibri" w:hAnsi="Calibri" w:cs="Arial"/>
          <w:sz w:val="20"/>
          <w:szCs w:val="20"/>
        </w:rPr>
        <w:t xml:space="preserve"> le </w:t>
      </w:r>
      <w:r w:rsidR="00D43BB7">
        <w:rPr>
          <w:rFonts w:ascii="Calibri" w:hAnsi="Calibri" w:cs="Arial"/>
          <w:sz w:val="20"/>
          <w:szCs w:val="20"/>
        </w:rPr>
        <w:t xml:space="preserve">vendredi </w:t>
      </w:r>
      <w:r w:rsidR="00834F5D">
        <w:rPr>
          <w:rFonts w:ascii="Calibri" w:hAnsi="Calibri" w:cs="Arial"/>
          <w:sz w:val="20"/>
          <w:szCs w:val="20"/>
        </w:rPr>
        <w:t xml:space="preserve">30 janvier 2026 </w:t>
      </w:r>
      <w:r w:rsidRPr="00056ED4">
        <w:rPr>
          <w:rFonts w:ascii="Calibri" w:hAnsi="Calibri" w:cs="Arial"/>
          <w:sz w:val="20"/>
          <w:szCs w:val="20"/>
        </w:rPr>
        <w:t xml:space="preserve">à </w:t>
      </w:r>
      <w:r w:rsidR="00515118" w:rsidRPr="00056ED4">
        <w:rPr>
          <w:rFonts w:ascii="Calibri" w:hAnsi="Calibri" w:cs="Arial"/>
          <w:sz w:val="20"/>
          <w:szCs w:val="20"/>
        </w:rPr>
        <w:t>1</w:t>
      </w:r>
      <w:r w:rsidR="00834F5D">
        <w:rPr>
          <w:rFonts w:ascii="Calibri" w:hAnsi="Calibri" w:cs="Arial"/>
          <w:sz w:val="20"/>
          <w:szCs w:val="20"/>
        </w:rPr>
        <w:t>1</w:t>
      </w:r>
      <w:r w:rsidRPr="00056ED4">
        <w:rPr>
          <w:rFonts w:ascii="Calibri" w:hAnsi="Calibri" w:cs="Arial"/>
          <w:sz w:val="20"/>
          <w:szCs w:val="20"/>
        </w:rPr>
        <w:t>h</w:t>
      </w:r>
      <w:r w:rsidR="009A3BF5">
        <w:rPr>
          <w:rFonts w:ascii="Calibri" w:hAnsi="Calibri" w:cs="Arial"/>
          <w:sz w:val="20"/>
          <w:szCs w:val="20"/>
        </w:rPr>
        <w:t>15</w:t>
      </w:r>
      <w:r w:rsidRPr="002F42EA">
        <w:rPr>
          <w:rFonts w:ascii="Calibri" w:hAnsi="Calibri" w:cs="Arial"/>
          <w:sz w:val="20"/>
          <w:szCs w:val="20"/>
        </w:rPr>
        <w:t xml:space="preserve"> </w:t>
      </w:r>
      <w:r>
        <w:rPr>
          <w:rFonts w:ascii="Calibri" w:hAnsi="Calibri" w:cs="Arial"/>
          <w:sz w:val="20"/>
          <w:szCs w:val="20"/>
        </w:rPr>
        <w:t>dans les locaux de la société</w:t>
      </w:r>
      <w:r w:rsidRPr="002F42EA">
        <w:rPr>
          <w:rFonts w:ascii="Calibri" w:hAnsi="Calibri" w:cs="Arial"/>
          <w:sz w:val="20"/>
          <w:szCs w:val="20"/>
        </w:rPr>
        <w:t>.</w:t>
      </w:r>
      <w:r>
        <w:rPr>
          <w:rFonts w:ascii="Calibri" w:hAnsi="Calibri" w:cs="Arial"/>
          <w:sz w:val="20"/>
          <w:szCs w:val="20"/>
        </w:rPr>
        <w:t xml:space="preserve"> </w:t>
      </w:r>
    </w:p>
    <w:p w14:paraId="491DF434" w14:textId="77777777" w:rsidR="00E60D4C" w:rsidRDefault="00E60D4C" w:rsidP="000A2869">
      <w:pPr>
        <w:jc w:val="both"/>
        <w:rPr>
          <w:rFonts w:ascii="Calibri" w:hAnsi="Calibri" w:cs="Arial"/>
          <w:sz w:val="20"/>
          <w:szCs w:val="20"/>
        </w:rPr>
      </w:pPr>
    </w:p>
    <w:p w14:paraId="1D2E3E05" w14:textId="77777777" w:rsidR="00E60D4C" w:rsidRDefault="00E60D4C" w:rsidP="00E60D4C">
      <w:pPr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En préambule, </w:t>
      </w:r>
      <w:r w:rsidR="009C5248">
        <w:rPr>
          <w:rFonts w:ascii="Calibri" w:hAnsi="Calibri" w:cs="Arial"/>
          <w:sz w:val="20"/>
          <w:szCs w:val="20"/>
        </w:rPr>
        <w:t>X</w:t>
      </w:r>
      <w:r>
        <w:rPr>
          <w:rFonts w:ascii="Calibri" w:hAnsi="Calibri" w:cs="Arial"/>
          <w:sz w:val="20"/>
          <w:szCs w:val="20"/>
        </w:rPr>
        <w:t xml:space="preserve"> présente les comptes de l’entreprise, comptes clos au </w:t>
      </w:r>
      <w:r w:rsidRPr="002F42EA">
        <w:rPr>
          <w:rFonts w:ascii="Calibri" w:hAnsi="Calibri" w:cs="Arial"/>
          <w:sz w:val="20"/>
          <w:szCs w:val="20"/>
        </w:rPr>
        <w:t>30/09/20</w:t>
      </w:r>
      <w:r>
        <w:rPr>
          <w:rFonts w:ascii="Calibri" w:hAnsi="Calibri" w:cs="Arial"/>
          <w:sz w:val="20"/>
          <w:szCs w:val="20"/>
        </w:rPr>
        <w:t>2</w:t>
      </w:r>
      <w:r w:rsidR="00834F5D">
        <w:rPr>
          <w:rFonts w:ascii="Calibri" w:hAnsi="Calibri" w:cs="Arial"/>
          <w:sz w:val="20"/>
          <w:szCs w:val="20"/>
        </w:rPr>
        <w:t>5</w:t>
      </w:r>
      <w:r>
        <w:rPr>
          <w:rFonts w:ascii="Calibri" w:hAnsi="Calibri" w:cs="Arial"/>
          <w:sz w:val="20"/>
          <w:szCs w:val="20"/>
        </w:rPr>
        <w:t>.</w:t>
      </w:r>
    </w:p>
    <w:p w14:paraId="120DFD91" w14:textId="77777777" w:rsidR="00E60D4C" w:rsidRDefault="00E60D4C" w:rsidP="00E60D4C">
      <w:pPr>
        <w:jc w:val="both"/>
        <w:rPr>
          <w:rFonts w:ascii="Calibri" w:hAnsi="Calibri" w:cs="Arial"/>
          <w:sz w:val="20"/>
          <w:szCs w:val="20"/>
        </w:rPr>
      </w:pPr>
    </w:p>
    <w:p w14:paraId="3DC55C8C" w14:textId="77777777" w:rsidR="007867D3" w:rsidRPr="007867D3" w:rsidRDefault="007867D3" w:rsidP="007867D3">
      <w:pPr>
        <w:jc w:val="both"/>
        <w:rPr>
          <w:rFonts w:ascii="Calibri" w:hAnsi="Calibri" w:cs="Calibri"/>
          <w:sz w:val="20"/>
          <w:szCs w:val="20"/>
        </w:rPr>
      </w:pPr>
      <w:r w:rsidRPr="007867D3">
        <w:rPr>
          <w:rFonts w:ascii="Calibri" w:hAnsi="Calibri" w:cs="Calibri"/>
          <w:sz w:val="20"/>
          <w:szCs w:val="20"/>
          <w:u w:val="single"/>
        </w:rPr>
        <w:t>Chiffre d’Affaires</w:t>
      </w:r>
      <w:r w:rsidRPr="007867D3">
        <w:rPr>
          <w:rFonts w:ascii="Calibri" w:hAnsi="Calibri" w:cs="Calibri"/>
          <w:sz w:val="20"/>
          <w:szCs w:val="20"/>
        </w:rPr>
        <w:t xml:space="preserve"> : 7 299 886 € (-0,51% / n-1) </w:t>
      </w:r>
    </w:p>
    <w:p w14:paraId="577C3B87" w14:textId="77777777" w:rsidR="007867D3" w:rsidRPr="007867D3" w:rsidRDefault="007867D3" w:rsidP="007867D3">
      <w:pPr>
        <w:jc w:val="both"/>
        <w:rPr>
          <w:rFonts w:ascii="Calibri" w:hAnsi="Calibri" w:cs="Calibri"/>
          <w:sz w:val="20"/>
          <w:szCs w:val="20"/>
        </w:rPr>
      </w:pPr>
      <w:r w:rsidRPr="007867D3">
        <w:rPr>
          <w:rFonts w:ascii="Calibri" w:hAnsi="Calibri" w:cs="Calibri"/>
          <w:sz w:val="20"/>
          <w:szCs w:val="20"/>
        </w:rPr>
        <w:t>Occasionnel : -45 K€</w:t>
      </w:r>
    </w:p>
    <w:p w14:paraId="54048D9F" w14:textId="77777777" w:rsidR="007867D3" w:rsidRPr="007867D3" w:rsidRDefault="007867D3" w:rsidP="007867D3">
      <w:pPr>
        <w:jc w:val="both"/>
        <w:rPr>
          <w:rFonts w:ascii="Calibri" w:hAnsi="Calibri" w:cs="Calibri"/>
          <w:sz w:val="20"/>
          <w:szCs w:val="20"/>
        </w:rPr>
      </w:pPr>
      <w:r w:rsidRPr="007867D3">
        <w:rPr>
          <w:rFonts w:ascii="Calibri" w:hAnsi="Calibri" w:cs="Calibri"/>
          <w:sz w:val="20"/>
          <w:szCs w:val="20"/>
        </w:rPr>
        <w:t>Périscolaire : +4,5 K€</w:t>
      </w:r>
    </w:p>
    <w:p w14:paraId="4DB9F5F6" w14:textId="77777777" w:rsidR="007867D3" w:rsidRPr="007867D3" w:rsidRDefault="007867D3" w:rsidP="007867D3">
      <w:pPr>
        <w:jc w:val="both"/>
        <w:rPr>
          <w:rFonts w:ascii="Calibri" w:hAnsi="Calibri" w:cs="Calibri"/>
          <w:sz w:val="20"/>
          <w:szCs w:val="20"/>
        </w:rPr>
      </w:pPr>
      <w:r w:rsidRPr="007867D3">
        <w:rPr>
          <w:rFonts w:ascii="Calibri" w:hAnsi="Calibri" w:cs="Calibri"/>
          <w:sz w:val="20"/>
          <w:szCs w:val="20"/>
        </w:rPr>
        <w:t>Transport avec prestations : - 18 K€</w:t>
      </w:r>
    </w:p>
    <w:p w14:paraId="721DB91A" w14:textId="77777777" w:rsidR="007867D3" w:rsidRPr="007867D3" w:rsidRDefault="007867D3" w:rsidP="007867D3">
      <w:pPr>
        <w:jc w:val="both"/>
        <w:rPr>
          <w:rFonts w:ascii="Calibri" w:hAnsi="Calibri" w:cs="Calibri"/>
          <w:sz w:val="20"/>
          <w:szCs w:val="20"/>
          <w:highlight w:val="yellow"/>
          <w:u w:val="single"/>
        </w:rPr>
      </w:pPr>
    </w:p>
    <w:p w14:paraId="7953195F" w14:textId="77777777" w:rsidR="007867D3" w:rsidRPr="007867D3" w:rsidRDefault="007867D3" w:rsidP="007867D3">
      <w:pPr>
        <w:jc w:val="both"/>
        <w:rPr>
          <w:rFonts w:ascii="Calibri" w:hAnsi="Calibri" w:cs="Calibri"/>
          <w:sz w:val="20"/>
          <w:szCs w:val="20"/>
        </w:rPr>
      </w:pPr>
      <w:r w:rsidRPr="007867D3">
        <w:rPr>
          <w:rFonts w:ascii="Calibri" w:hAnsi="Calibri" w:cs="Calibri"/>
          <w:sz w:val="20"/>
          <w:szCs w:val="20"/>
          <w:u w:val="single"/>
        </w:rPr>
        <w:t>Charges d’exploitation</w:t>
      </w:r>
      <w:r w:rsidRPr="007867D3">
        <w:rPr>
          <w:rFonts w:ascii="Calibri" w:hAnsi="Calibri" w:cs="Calibri"/>
          <w:sz w:val="20"/>
          <w:szCs w:val="20"/>
        </w:rPr>
        <w:t xml:space="preserve"> : </w:t>
      </w:r>
    </w:p>
    <w:p w14:paraId="04014654" w14:textId="77777777" w:rsidR="007867D3" w:rsidRPr="007867D3" w:rsidRDefault="007867D3" w:rsidP="007867D3">
      <w:pPr>
        <w:jc w:val="both"/>
        <w:rPr>
          <w:rFonts w:ascii="Calibri" w:hAnsi="Calibri" w:cs="Calibri"/>
          <w:sz w:val="20"/>
          <w:szCs w:val="20"/>
        </w:rPr>
      </w:pPr>
      <w:r w:rsidRPr="007867D3">
        <w:rPr>
          <w:rFonts w:ascii="Calibri" w:hAnsi="Calibri" w:cs="Calibri"/>
          <w:sz w:val="20"/>
          <w:szCs w:val="20"/>
        </w:rPr>
        <w:t xml:space="preserve">Matières premières : 798 085 € (-13,11%/ n-1) </w:t>
      </w:r>
    </w:p>
    <w:p w14:paraId="3FF3BEE3" w14:textId="77777777" w:rsidR="007867D3" w:rsidRPr="007867D3" w:rsidRDefault="007867D3" w:rsidP="007867D3">
      <w:pPr>
        <w:jc w:val="both"/>
        <w:rPr>
          <w:rFonts w:ascii="Calibri" w:hAnsi="Calibri" w:cs="Calibri"/>
          <w:sz w:val="20"/>
          <w:szCs w:val="20"/>
          <w:highlight w:val="yellow"/>
        </w:rPr>
      </w:pPr>
      <w:r w:rsidRPr="007867D3">
        <w:rPr>
          <w:rFonts w:ascii="Calibri" w:hAnsi="Calibri" w:cs="Calibri"/>
          <w:sz w:val="20"/>
          <w:szCs w:val="20"/>
        </w:rPr>
        <w:t xml:space="preserve"> Carburant : - 102 956 €</w:t>
      </w:r>
    </w:p>
    <w:p w14:paraId="04EED10D" w14:textId="77777777" w:rsidR="007867D3" w:rsidRPr="007867D3" w:rsidRDefault="007867D3" w:rsidP="007867D3">
      <w:pPr>
        <w:jc w:val="both"/>
        <w:rPr>
          <w:rFonts w:ascii="Calibri" w:hAnsi="Calibri" w:cs="Calibri"/>
          <w:sz w:val="20"/>
          <w:szCs w:val="20"/>
        </w:rPr>
      </w:pPr>
      <w:r w:rsidRPr="007867D3">
        <w:rPr>
          <w:rFonts w:ascii="Calibri" w:hAnsi="Calibri" w:cs="Calibri"/>
          <w:sz w:val="20"/>
          <w:szCs w:val="20"/>
        </w:rPr>
        <w:t xml:space="preserve"> Pneus : - 9403 €</w:t>
      </w:r>
    </w:p>
    <w:p w14:paraId="58D6973E" w14:textId="77777777" w:rsidR="007867D3" w:rsidRPr="007867D3" w:rsidRDefault="007867D3" w:rsidP="007867D3">
      <w:pPr>
        <w:jc w:val="both"/>
        <w:rPr>
          <w:rFonts w:ascii="Calibri" w:hAnsi="Calibri" w:cs="Calibri"/>
          <w:sz w:val="20"/>
          <w:szCs w:val="20"/>
        </w:rPr>
      </w:pPr>
      <w:r w:rsidRPr="007867D3">
        <w:rPr>
          <w:rFonts w:ascii="Calibri" w:hAnsi="Calibri" w:cs="Calibri"/>
          <w:sz w:val="20"/>
          <w:szCs w:val="20"/>
        </w:rPr>
        <w:t xml:space="preserve"> M. D’O extérieurs : - 470 €</w:t>
      </w:r>
    </w:p>
    <w:p w14:paraId="3B751637" w14:textId="77777777" w:rsidR="007867D3" w:rsidRPr="007867D3" w:rsidRDefault="007867D3" w:rsidP="007867D3">
      <w:pPr>
        <w:jc w:val="both"/>
        <w:rPr>
          <w:rFonts w:ascii="Calibri" w:hAnsi="Calibri" w:cs="Calibri"/>
          <w:sz w:val="20"/>
          <w:szCs w:val="20"/>
          <w:highlight w:val="yellow"/>
        </w:rPr>
      </w:pPr>
      <w:r w:rsidRPr="007867D3">
        <w:rPr>
          <w:rFonts w:ascii="Calibri" w:hAnsi="Calibri" w:cs="Calibri"/>
          <w:sz w:val="20"/>
          <w:szCs w:val="20"/>
        </w:rPr>
        <w:t xml:space="preserve"> Pièces détachées : - 38 385 €</w:t>
      </w:r>
    </w:p>
    <w:p w14:paraId="15E21D04" w14:textId="77777777" w:rsidR="007867D3" w:rsidRPr="007867D3" w:rsidRDefault="007867D3" w:rsidP="007867D3">
      <w:pPr>
        <w:jc w:val="both"/>
        <w:rPr>
          <w:rFonts w:ascii="Calibri" w:hAnsi="Calibri" w:cs="Calibri"/>
          <w:sz w:val="20"/>
          <w:szCs w:val="20"/>
          <w:highlight w:val="yellow"/>
        </w:rPr>
      </w:pPr>
    </w:p>
    <w:p w14:paraId="1E7FDE8C" w14:textId="77777777" w:rsidR="007867D3" w:rsidRPr="007867D3" w:rsidRDefault="007867D3" w:rsidP="007867D3">
      <w:pPr>
        <w:jc w:val="both"/>
        <w:rPr>
          <w:rFonts w:ascii="Calibri" w:hAnsi="Calibri" w:cs="Calibri"/>
          <w:sz w:val="20"/>
          <w:szCs w:val="20"/>
        </w:rPr>
      </w:pPr>
      <w:r w:rsidRPr="007867D3">
        <w:rPr>
          <w:rFonts w:ascii="Calibri" w:hAnsi="Calibri" w:cs="Calibri"/>
          <w:sz w:val="20"/>
          <w:szCs w:val="20"/>
          <w:u w:val="single"/>
        </w:rPr>
        <w:t>Autres charges</w:t>
      </w:r>
      <w:r w:rsidRPr="007867D3">
        <w:rPr>
          <w:rFonts w:ascii="Calibri" w:hAnsi="Calibri" w:cs="Calibri"/>
          <w:sz w:val="20"/>
          <w:szCs w:val="20"/>
        </w:rPr>
        <w:t> :</w:t>
      </w:r>
    </w:p>
    <w:p w14:paraId="2A896E43" w14:textId="77777777" w:rsidR="007867D3" w:rsidRPr="007867D3" w:rsidRDefault="007867D3" w:rsidP="007867D3">
      <w:pPr>
        <w:jc w:val="both"/>
        <w:rPr>
          <w:rFonts w:ascii="Calibri" w:hAnsi="Calibri" w:cs="Calibri"/>
          <w:sz w:val="20"/>
          <w:szCs w:val="20"/>
          <w:highlight w:val="yellow"/>
        </w:rPr>
      </w:pPr>
      <w:r w:rsidRPr="007867D3">
        <w:rPr>
          <w:rFonts w:ascii="Calibri" w:hAnsi="Calibri" w:cs="Calibri"/>
          <w:sz w:val="20"/>
          <w:szCs w:val="20"/>
        </w:rPr>
        <w:t xml:space="preserve">Crédits baux : 813 259 € (689 641 € N-1) </w:t>
      </w:r>
    </w:p>
    <w:p w14:paraId="7557CC2A" w14:textId="77777777" w:rsidR="007867D3" w:rsidRPr="007867D3" w:rsidRDefault="007867D3" w:rsidP="007867D3">
      <w:pPr>
        <w:jc w:val="both"/>
        <w:rPr>
          <w:rFonts w:ascii="Calibri" w:hAnsi="Calibri" w:cs="Calibri"/>
          <w:sz w:val="20"/>
          <w:szCs w:val="20"/>
          <w:highlight w:val="yellow"/>
        </w:rPr>
      </w:pPr>
    </w:p>
    <w:p w14:paraId="44406091" w14:textId="77777777" w:rsidR="007867D3" w:rsidRPr="007867D3" w:rsidRDefault="007867D3" w:rsidP="007867D3">
      <w:pPr>
        <w:jc w:val="both"/>
        <w:rPr>
          <w:rFonts w:ascii="Calibri" w:hAnsi="Calibri" w:cs="Calibri"/>
          <w:sz w:val="20"/>
          <w:szCs w:val="20"/>
        </w:rPr>
      </w:pPr>
      <w:r w:rsidRPr="007867D3">
        <w:rPr>
          <w:rFonts w:ascii="Calibri" w:hAnsi="Calibri" w:cs="Calibri"/>
          <w:sz w:val="20"/>
          <w:szCs w:val="20"/>
          <w:u w:val="single"/>
        </w:rPr>
        <w:t>Masse salariale</w:t>
      </w:r>
      <w:r w:rsidRPr="007867D3">
        <w:rPr>
          <w:rFonts w:ascii="Calibri" w:hAnsi="Calibri" w:cs="Calibri"/>
          <w:sz w:val="20"/>
          <w:szCs w:val="20"/>
        </w:rPr>
        <w:t> : 2 872 250€ (soit +5,57% / n-1)</w:t>
      </w:r>
    </w:p>
    <w:p w14:paraId="74C57782" w14:textId="77777777" w:rsidR="007867D3" w:rsidRPr="007867D3" w:rsidRDefault="007867D3" w:rsidP="007867D3">
      <w:pPr>
        <w:jc w:val="both"/>
        <w:rPr>
          <w:rFonts w:ascii="Calibri" w:hAnsi="Calibri" w:cs="Calibri"/>
          <w:sz w:val="20"/>
          <w:szCs w:val="20"/>
          <w:highlight w:val="yellow"/>
        </w:rPr>
      </w:pPr>
    </w:p>
    <w:p w14:paraId="5686B873" w14:textId="77777777" w:rsidR="007867D3" w:rsidRPr="007867D3" w:rsidRDefault="007867D3" w:rsidP="007867D3">
      <w:pPr>
        <w:jc w:val="both"/>
        <w:rPr>
          <w:rFonts w:ascii="Calibri" w:hAnsi="Calibri" w:cs="Calibri"/>
          <w:sz w:val="20"/>
          <w:szCs w:val="20"/>
          <w:highlight w:val="yellow"/>
        </w:rPr>
      </w:pPr>
      <w:r w:rsidRPr="007867D3">
        <w:rPr>
          <w:rFonts w:ascii="Calibri" w:hAnsi="Calibri" w:cs="Calibri"/>
          <w:sz w:val="20"/>
          <w:szCs w:val="20"/>
          <w:u w:val="single"/>
        </w:rPr>
        <w:t>Résultat d’exploitation</w:t>
      </w:r>
      <w:r w:rsidRPr="007867D3">
        <w:rPr>
          <w:rFonts w:ascii="Calibri" w:hAnsi="Calibri" w:cs="Calibri"/>
          <w:sz w:val="20"/>
          <w:szCs w:val="20"/>
        </w:rPr>
        <w:t> : 1 076 318 € (1 349 286 € / n-1)</w:t>
      </w:r>
    </w:p>
    <w:p w14:paraId="095F084B" w14:textId="77777777" w:rsidR="007867D3" w:rsidRPr="007867D3" w:rsidRDefault="007867D3" w:rsidP="007867D3">
      <w:pPr>
        <w:jc w:val="both"/>
        <w:rPr>
          <w:rFonts w:ascii="Calibri" w:hAnsi="Calibri" w:cs="Calibri"/>
          <w:sz w:val="20"/>
          <w:szCs w:val="20"/>
          <w:highlight w:val="yellow"/>
          <w:u w:val="single"/>
        </w:rPr>
      </w:pPr>
    </w:p>
    <w:p w14:paraId="1DCDEA08" w14:textId="77777777" w:rsidR="007867D3" w:rsidRPr="007867D3" w:rsidRDefault="007867D3" w:rsidP="007867D3">
      <w:pPr>
        <w:jc w:val="both"/>
        <w:rPr>
          <w:rFonts w:ascii="Calibri" w:hAnsi="Calibri" w:cs="Calibri"/>
          <w:sz w:val="20"/>
          <w:szCs w:val="20"/>
          <w:highlight w:val="yellow"/>
          <w:u w:val="single"/>
        </w:rPr>
      </w:pPr>
      <w:r w:rsidRPr="007867D3">
        <w:rPr>
          <w:rFonts w:ascii="Calibri" w:hAnsi="Calibri" w:cs="Calibri"/>
          <w:sz w:val="20"/>
          <w:szCs w:val="20"/>
          <w:u w:val="single"/>
        </w:rPr>
        <w:t>Bénéfice</w:t>
      </w:r>
      <w:r w:rsidRPr="007867D3">
        <w:rPr>
          <w:rFonts w:ascii="Calibri" w:hAnsi="Calibri" w:cs="Calibri"/>
          <w:sz w:val="20"/>
          <w:szCs w:val="20"/>
        </w:rPr>
        <w:t> :  773 958 € (943 424 € / n-1)</w:t>
      </w:r>
    </w:p>
    <w:p w14:paraId="7F980500" w14:textId="77777777" w:rsidR="007867D3" w:rsidRPr="007867D3" w:rsidRDefault="007867D3" w:rsidP="007867D3">
      <w:pPr>
        <w:jc w:val="both"/>
        <w:rPr>
          <w:rFonts w:ascii="Calibri" w:hAnsi="Calibri" w:cs="Calibri"/>
          <w:sz w:val="20"/>
          <w:szCs w:val="20"/>
          <w:highlight w:val="yellow"/>
          <w:u w:val="single"/>
        </w:rPr>
      </w:pPr>
    </w:p>
    <w:p w14:paraId="0604D7E0" w14:textId="77777777" w:rsidR="007867D3" w:rsidRPr="007867D3" w:rsidRDefault="007867D3" w:rsidP="007867D3">
      <w:pPr>
        <w:pStyle w:val="StyleSocialiancejustifi"/>
        <w:rPr>
          <w:rFonts w:ascii="Calibri" w:hAnsi="Calibri" w:cs="Calibri"/>
          <w:sz w:val="20"/>
        </w:rPr>
      </w:pPr>
      <w:r w:rsidRPr="007867D3">
        <w:rPr>
          <w:rFonts w:ascii="Calibri" w:hAnsi="Calibri" w:cs="Calibri"/>
          <w:sz w:val="20"/>
          <w:u w:val="single"/>
        </w:rPr>
        <w:t>Participation</w:t>
      </w:r>
      <w:r w:rsidRPr="007867D3">
        <w:rPr>
          <w:rFonts w:ascii="Calibri" w:hAnsi="Calibri" w:cs="Calibri"/>
          <w:sz w:val="20"/>
        </w:rPr>
        <w:t> : 172 370 € (235 766 € / n-1)</w:t>
      </w:r>
    </w:p>
    <w:p w14:paraId="02DA5E0E" w14:textId="77777777" w:rsidR="00B35794" w:rsidRDefault="00B35794" w:rsidP="000A2869">
      <w:pPr>
        <w:jc w:val="both"/>
        <w:rPr>
          <w:rFonts w:ascii="Calibri" w:hAnsi="Calibri" w:cs="Arial"/>
          <w:sz w:val="20"/>
          <w:szCs w:val="20"/>
        </w:rPr>
      </w:pPr>
    </w:p>
    <w:p w14:paraId="0E5702F9" w14:textId="77777777" w:rsidR="000A2869" w:rsidRDefault="000A2869" w:rsidP="000A2869">
      <w:pPr>
        <w:jc w:val="both"/>
        <w:rPr>
          <w:rFonts w:ascii="Calibri" w:hAnsi="Calibri" w:cs="Arial"/>
          <w:sz w:val="20"/>
          <w:szCs w:val="20"/>
        </w:rPr>
      </w:pPr>
      <w:r w:rsidRPr="002F42EA">
        <w:rPr>
          <w:rFonts w:ascii="Calibri" w:hAnsi="Calibri" w:cs="Arial"/>
          <w:sz w:val="20"/>
          <w:szCs w:val="20"/>
        </w:rPr>
        <w:t>Lors de ce</w:t>
      </w:r>
      <w:r>
        <w:rPr>
          <w:rFonts w:ascii="Calibri" w:hAnsi="Calibri" w:cs="Arial"/>
          <w:sz w:val="20"/>
          <w:szCs w:val="20"/>
        </w:rPr>
        <w:t>tte</w:t>
      </w:r>
      <w:r w:rsidRPr="002F42EA">
        <w:rPr>
          <w:rFonts w:ascii="Calibri" w:hAnsi="Calibri" w:cs="Arial"/>
          <w:sz w:val="20"/>
          <w:szCs w:val="20"/>
        </w:rPr>
        <w:t xml:space="preserve"> </w:t>
      </w:r>
      <w:r>
        <w:rPr>
          <w:rFonts w:ascii="Calibri" w:hAnsi="Calibri" w:cs="Arial"/>
          <w:sz w:val="20"/>
          <w:szCs w:val="20"/>
        </w:rPr>
        <w:t xml:space="preserve">nouvelle </w:t>
      </w:r>
      <w:r w:rsidRPr="002F42EA">
        <w:rPr>
          <w:rFonts w:ascii="Calibri" w:hAnsi="Calibri" w:cs="Arial"/>
          <w:sz w:val="20"/>
          <w:szCs w:val="20"/>
        </w:rPr>
        <w:t xml:space="preserve">réunion, les discussions NAO ont porté sur </w:t>
      </w:r>
      <w:r>
        <w:rPr>
          <w:rFonts w:ascii="Calibri" w:hAnsi="Calibri" w:cs="Arial"/>
          <w:sz w:val="20"/>
          <w:szCs w:val="20"/>
        </w:rPr>
        <w:t>plusieurs</w:t>
      </w:r>
      <w:r w:rsidRPr="002F42EA">
        <w:rPr>
          <w:rFonts w:ascii="Calibri" w:hAnsi="Calibri" w:cs="Arial"/>
          <w:sz w:val="20"/>
          <w:szCs w:val="20"/>
        </w:rPr>
        <w:t xml:space="preserve"> points :</w:t>
      </w:r>
    </w:p>
    <w:p w14:paraId="3B19D3AA" w14:textId="77777777" w:rsidR="000A2869" w:rsidRPr="002F42EA" w:rsidRDefault="000A2869" w:rsidP="000A2869">
      <w:pPr>
        <w:jc w:val="both"/>
        <w:rPr>
          <w:rFonts w:ascii="Calibri" w:hAnsi="Calibri" w:cs="Arial"/>
          <w:sz w:val="20"/>
          <w:szCs w:val="20"/>
        </w:rPr>
      </w:pPr>
    </w:p>
    <w:p w14:paraId="68D9FCFE" w14:textId="77777777" w:rsidR="000A2869" w:rsidRDefault="000A2869" w:rsidP="000A2869">
      <w:pPr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1/ </w:t>
      </w:r>
      <w:r w:rsidR="00EA3667">
        <w:rPr>
          <w:rFonts w:ascii="Calibri" w:hAnsi="Calibri" w:cs="Arial"/>
          <w:sz w:val="20"/>
          <w:szCs w:val="20"/>
        </w:rPr>
        <w:t>R</w:t>
      </w:r>
      <w:r>
        <w:rPr>
          <w:rFonts w:ascii="Calibri" w:hAnsi="Calibri" w:cs="Arial"/>
          <w:sz w:val="20"/>
          <w:szCs w:val="20"/>
        </w:rPr>
        <w:t>evalorisation des salaires</w:t>
      </w:r>
    </w:p>
    <w:p w14:paraId="0DCB8D1E" w14:textId="77777777" w:rsidR="009B18AB" w:rsidRDefault="00EE61FA" w:rsidP="000A2869">
      <w:pPr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2/ </w:t>
      </w:r>
      <w:r w:rsidR="007867D3">
        <w:rPr>
          <w:rFonts w:ascii="Calibri" w:hAnsi="Calibri" w:cs="Arial"/>
          <w:sz w:val="20"/>
          <w:szCs w:val="20"/>
        </w:rPr>
        <w:t>Revalorisation des primes Dimanche, Découcher, Réactivité et Repos Journaliers</w:t>
      </w:r>
      <w:r w:rsidR="00F37DCE">
        <w:rPr>
          <w:rFonts w:ascii="Calibri" w:hAnsi="Calibri" w:cs="Arial"/>
          <w:sz w:val="20"/>
          <w:szCs w:val="20"/>
        </w:rPr>
        <w:t>, prime du 25</w:t>
      </w:r>
      <w:r w:rsidR="009B18AB">
        <w:rPr>
          <w:rFonts w:ascii="Calibri" w:hAnsi="Calibri" w:cs="Arial"/>
          <w:sz w:val="20"/>
          <w:szCs w:val="20"/>
        </w:rPr>
        <w:t xml:space="preserve"> décembre </w:t>
      </w:r>
      <w:r w:rsidR="00F37DCE">
        <w:rPr>
          <w:rFonts w:ascii="Calibri" w:hAnsi="Calibri" w:cs="Arial"/>
          <w:sz w:val="20"/>
          <w:szCs w:val="20"/>
        </w:rPr>
        <w:t xml:space="preserve">et </w:t>
      </w:r>
      <w:r w:rsidR="009B18AB">
        <w:rPr>
          <w:rFonts w:ascii="Calibri" w:hAnsi="Calibri" w:cs="Arial"/>
          <w:sz w:val="20"/>
          <w:szCs w:val="20"/>
        </w:rPr>
        <w:t>du 1</w:t>
      </w:r>
      <w:r w:rsidR="009B18AB" w:rsidRPr="009B18AB">
        <w:rPr>
          <w:rFonts w:ascii="Calibri" w:hAnsi="Calibri" w:cs="Arial"/>
          <w:sz w:val="20"/>
          <w:szCs w:val="20"/>
          <w:vertAlign w:val="superscript"/>
        </w:rPr>
        <w:t>er</w:t>
      </w:r>
      <w:r w:rsidR="009B18AB">
        <w:rPr>
          <w:rFonts w:ascii="Calibri" w:hAnsi="Calibri" w:cs="Arial"/>
          <w:sz w:val="20"/>
          <w:szCs w:val="20"/>
        </w:rPr>
        <w:t xml:space="preserve"> janvier </w:t>
      </w:r>
    </w:p>
    <w:p w14:paraId="54F18081" w14:textId="77777777" w:rsidR="00FB7E80" w:rsidRDefault="00F37DCE" w:rsidP="000A2869">
      <w:pPr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3</w:t>
      </w:r>
      <w:r w:rsidR="00FB7E80">
        <w:rPr>
          <w:rFonts w:ascii="Calibri" w:hAnsi="Calibri" w:cs="Arial"/>
          <w:sz w:val="20"/>
          <w:szCs w:val="20"/>
        </w:rPr>
        <w:t xml:space="preserve">/ </w:t>
      </w:r>
      <w:r w:rsidR="007867D3" w:rsidRPr="00F3465B">
        <w:rPr>
          <w:rFonts w:ascii="Calibri" w:hAnsi="Calibri" w:cs="Arial"/>
          <w:iCs/>
          <w:sz w:val="20"/>
          <w:szCs w:val="20"/>
        </w:rPr>
        <w:t>Attribution d’un budget pour l’acquisition de fournitures pour l’ensemble du personnel</w:t>
      </w:r>
    </w:p>
    <w:p w14:paraId="4FDBAF14" w14:textId="77777777" w:rsidR="001B0859" w:rsidRDefault="001B0859" w:rsidP="000A2869">
      <w:pPr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4/ </w:t>
      </w:r>
      <w:r w:rsidR="00F03847">
        <w:rPr>
          <w:rFonts w:ascii="Calibri" w:hAnsi="Calibri" w:cs="Arial"/>
          <w:sz w:val="20"/>
          <w:szCs w:val="20"/>
        </w:rPr>
        <w:t>M</w:t>
      </w:r>
      <w:r>
        <w:rPr>
          <w:rFonts w:ascii="Calibri" w:hAnsi="Calibri" w:cs="Arial"/>
          <w:sz w:val="20"/>
          <w:szCs w:val="20"/>
        </w:rPr>
        <w:t xml:space="preserve">obilier salle de </w:t>
      </w:r>
      <w:r w:rsidR="00AC4FCC">
        <w:rPr>
          <w:rFonts w:ascii="Calibri" w:hAnsi="Calibri" w:cs="Arial"/>
          <w:sz w:val="20"/>
          <w:szCs w:val="20"/>
        </w:rPr>
        <w:t>pause</w:t>
      </w:r>
    </w:p>
    <w:p w14:paraId="39D8606B" w14:textId="77777777" w:rsidR="00E22E89" w:rsidRDefault="00F37DCE" w:rsidP="00E22E89">
      <w:pPr>
        <w:pStyle w:val="TexteDRHSupport"/>
        <w:rPr>
          <w:rFonts w:ascii="Calibri" w:eastAsia="Times New Roman" w:hAnsi="Calibri" w:cs="Arial"/>
          <w:sz w:val="20"/>
          <w:szCs w:val="20"/>
          <w:lang w:eastAsia="fr-FR"/>
        </w:rPr>
      </w:pPr>
      <w:r>
        <w:rPr>
          <w:rFonts w:ascii="Calibri" w:eastAsia="Times New Roman" w:hAnsi="Calibri" w:cs="Arial"/>
          <w:sz w:val="20"/>
          <w:szCs w:val="20"/>
          <w:lang w:eastAsia="fr-FR"/>
        </w:rPr>
        <w:t>5</w:t>
      </w:r>
      <w:r w:rsidR="00E22E89" w:rsidRPr="00E22E89">
        <w:rPr>
          <w:rFonts w:ascii="Calibri" w:eastAsia="Times New Roman" w:hAnsi="Calibri" w:cs="Arial"/>
          <w:sz w:val="20"/>
          <w:szCs w:val="20"/>
          <w:lang w:eastAsia="fr-FR"/>
        </w:rPr>
        <w:t>/ Modification du plafond mensuel des heures de délégation des titulaires</w:t>
      </w:r>
    </w:p>
    <w:p w14:paraId="3CF7ADA8" w14:textId="77777777" w:rsidR="005E106D" w:rsidRDefault="005E106D" w:rsidP="00E22E89">
      <w:pPr>
        <w:pStyle w:val="TexteDRHSupport"/>
        <w:rPr>
          <w:rFonts w:ascii="Calibri" w:eastAsia="Times New Roman" w:hAnsi="Calibri" w:cs="Arial"/>
          <w:sz w:val="20"/>
          <w:szCs w:val="20"/>
          <w:lang w:eastAsia="fr-FR"/>
        </w:rPr>
      </w:pPr>
    </w:p>
    <w:p w14:paraId="04CDD622" w14:textId="77777777" w:rsidR="005E106D" w:rsidRDefault="005E106D" w:rsidP="00E22E89">
      <w:pPr>
        <w:pStyle w:val="TexteDRHSupport"/>
        <w:rPr>
          <w:rFonts w:ascii="Calibri" w:eastAsia="Times New Roman" w:hAnsi="Calibri" w:cs="Arial"/>
          <w:sz w:val="20"/>
          <w:szCs w:val="20"/>
          <w:lang w:eastAsia="fr-FR"/>
        </w:rPr>
      </w:pPr>
    </w:p>
    <w:p w14:paraId="679C907E" w14:textId="77777777" w:rsidR="00032225" w:rsidRDefault="00032225" w:rsidP="000A2869">
      <w:pPr>
        <w:jc w:val="both"/>
        <w:rPr>
          <w:rFonts w:ascii="Calibri" w:hAnsi="Calibri" w:cs="Arial"/>
          <w:b/>
          <w:sz w:val="20"/>
          <w:szCs w:val="20"/>
        </w:rPr>
      </w:pPr>
    </w:p>
    <w:p w14:paraId="7C60302D" w14:textId="77777777" w:rsidR="000A2869" w:rsidRDefault="000A2869" w:rsidP="000A2869">
      <w:pPr>
        <w:jc w:val="both"/>
        <w:rPr>
          <w:rFonts w:ascii="Calibri" w:hAnsi="Calibri" w:cs="Arial"/>
          <w:b/>
          <w:sz w:val="20"/>
          <w:szCs w:val="20"/>
          <w:u w:val="single"/>
        </w:rPr>
      </w:pPr>
      <w:r>
        <w:rPr>
          <w:rFonts w:ascii="Calibri" w:hAnsi="Calibri" w:cs="Arial"/>
          <w:b/>
          <w:sz w:val="20"/>
          <w:szCs w:val="20"/>
        </w:rPr>
        <w:t>1</w:t>
      </w:r>
      <w:r w:rsidRPr="002F42EA">
        <w:rPr>
          <w:rFonts w:ascii="Calibri" w:hAnsi="Calibri" w:cs="Arial"/>
          <w:b/>
          <w:sz w:val="20"/>
          <w:szCs w:val="20"/>
        </w:rPr>
        <w:t xml:space="preserve">/ </w:t>
      </w:r>
      <w:r w:rsidRPr="002F42EA">
        <w:rPr>
          <w:rFonts w:ascii="Calibri" w:hAnsi="Calibri" w:cs="Arial"/>
          <w:b/>
          <w:sz w:val="20"/>
          <w:szCs w:val="20"/>
          <w:u w:val="single"/>
        </w:rPr>
        <w:t>Revalorisation des salaires</w:t>
      </w:r>
      <w:r w:rsidR="001A1290" w:rsidRPr="001A1290">
        <w:rPr>
          <w:rFonts w:ascii="Calibri" w:hAnsi="Calibri" w:cs="Arial"/>
          <w:b/>
          <w:sz w:val="20"/>
          <w:szCs w:val="20"/>
        </w:rPr>
        <w:t> :</w:t>
      </w:r>
    </w:p>
    <w:p w14:paraId="11251899" w14:textId="77777777" w:rsidR="000A2869" w:rsidRDefault="000A2869" w:rsidP="000A2869">
      <w:pPr>
        <w:jc w:val="both"/>
        <w:rPr>
          <w:rFonts w:ascii="Calibri" w:hAnsi="Calibri" w:cs="Arial"/>
          <w:sz w:val="20"/>
          <w:szCs w:val="20"/>
        </w:rPr>
      </w:pPr>
    </w:p>
    <w:p w14:paraId="572D6EF0" w14:textId="77777777" w:rsidR="00EA1B9F" w:rsidRDefault="00AA191A" w:rsidP="00A5379B">
      <w:pPr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Suite à nos échanges</w:t>
      </w:r>
      <w:r w:rsidR="00EA1B9F">
        <w:rPr>
          <w:rFonts w:ascii="Calibri" w:hAnsi="Calibri" w:cs="Arial"/>
          <w:sz w:val="20"/>
          <w:szCs w:val="20"/>
        </w:rPr>
        <w:t>,</w:t>
      </w:r>
      <w:r>
        <w:rPr>
          <w:rFonts w:ascii="Calibri" w:hAnsi="Calibri" w:cs="Arial"/>
          <w:sz w:val="20"/>
          <w:szCs w:val="20"/>
        </w:rPr>
        <w:t xml:space="preserve"> </w:t>
      </w:r>
      <w:r w:rsidR="00EA1B9F">
        <w:rPr>
          <w:rFonts w:ascii="Calibri" w:hAnsi="Calibri" w:cs="Arial"/>
          <w:sz w:val="20"/>
          <w:szCs w:val="20"/>
        </w:rPr>
        <w:t xml:space="preserve">la demande syndicale est basée sur une revalorisation </w:t>
      </w:r>
      <w:r w:rsidR="00EA1B9F" w:rsidRPr="0092566A">
        <w:rPr>
          <w:rFonts w:ascii="Calibri" w:hAnsi="Calibri" w:cs="Arial"/>
          <w:sz w:val="20"/>
          <w:szCs w:val="20"/>
        </w:rPr>
        <w:t xml:space="preserve">des </w:t>
      </w:r>
      <w:r w:rsidR="00EA1B9F" w:rsidRPr="001473E4">
        <w:rPr>
          <w:rFonts w:ascii="Calibri" w:hAnsi="Calibri" w:cs="Arial"/>
          <w:sz w:val="20"/>
          <w:szCs w:val="20"/>
        </w:rPr>
        <w:t xml:space="preserve">salaires de </w:t>
      </w:r>
      <w:r w:rsidR="001473E4" w:rsidRPr="001473E4">
        <w:rPr>
          <w:rFonts w:ascii="Calibri" w:hAnsi="Calibri" w:cs="Arial"/>
          <w:sz w:val="20"/>
          <w:szCs w:val="20"/>
        </w:rPr>
        <w:t>1,8</w:t>
      </w:r>
      <w:r w:rsidR="00EA1B9F" w:rsidRPr="001473E4">
        <w:rPr>
          <w:rFonts w:ascii="Calibri" w:hAnsi="Calibri" w:cs="Arial"/>
          <w:sz w:val="20"/>
          <w:szCs w:val="20"/>
        </w:rPr>
        <w:t>%</w:t>
      </w:r>
      <w:r w:rsidR="0092566A" w:rsidRPr="001473E4">
        <w:rPr>
          <w:rFonts w:ascii="Calibri" w:hAnsi="Calibri" w:cs="Arial"/>
          <w:sz w:val="20"/>
          <w:szCs w:val="20"/>
        </w:rPr>
        <w:t>.</w:t>
      </w:r>
      <w:r w:rsidR="0092566A">
        <w:rPr>
          <w:rFonts w:ascii="Calibri" w:hAnsi="Calibri" w:cs="Arial"/>
          <w:sz w:val="20"/>
          <w:szCs w:val="20"/>
        </w:rPr>
        <w:t xml:space="preserve"> </w:t>
      </w:r>
    </w:p>
    <w:p w14:paraId="0505C05D" w14:textId="77777777" w:rsidR="00EA1B9F" w:rsidRDefault="00EA1B9F" w:rsidP="00A5379B">
      <w:pPr>
        <w:jc w:val="both"/>
        <w:rPr>
          <w:rFonts w:ascii="Calibri" w:hAnsi="Calibri" w:cs="Arial"/>
          <w:sz w:val="20"/>
          <w:szCs w:val="20"/>
        </w:rPr>
      </w:pPr>
    </w:p>
    <w:p w14:paraId="48B154B9" w14:textId="77777777" w:rsidR="00431195" w:rsidRDefault="00EA1B9F" w:rsidP="000A2869">
      <w:pPr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Après discussion, </w:t>
      </w:r>
      <w:r w:rsidR="009C5248">
        <w:rPr>
          <w:rFonts w:ascii="Calibri" w:hAnsi="Calibri" w:cs="Arial"/>
          <w:sz w:val="20"/>
          <w:szCs w:val="20"/>
        </w:rPr>
        <w:t>X</w:t>
      </w:r>
      <w:r w:rsidR="000A2869">
        <w:rPr>
          <w:rFonts w:ascii="Calibri" w:hAnsi="Calibri" w:cs="Arial"/>
          <w:sz w:val="20"/>
          <w:szCs w:val="20"/>
        </w:rPr>
        <w:t xml:space="preserve"> </w:t>
      </w:r>
      <w:r w:rsidR="00431195">
        <w:rPr>
          <w:rFonts w:ascii="Calibri" w:hAnsi="Calibri" w:cs="Arial"/>
          <w:sz w:val="20"/>
          <w:szCs w:val="20"/>
        </w:rPr>
        <w:t xml:space="preserve">propose une revalorisation des salaires de </w:t>
      </w:r>
      <w:r w:rsidR="00834F5D">
        <w:rPr>
          <w:rFonts w:ascii="Calibri" w:hAnsi="Calibri" w:cs="Arial"/>
          <w:sz w:val="20"/>
          <w:szCs w:val="20"/>
        </w:rPr>
        <w:t>1.5</w:t>
      </w:r>
      <w:r w:rsidR="00431195">
        <w:rPr>
          <w:rFonts w:ascii="Calibri" w:hAnsi="Calibri" w:cs="Arial"/>
          <w:sz w:val="20"/>
          <w:szCs w:val="20"/>
        </w:rPr>
        <w:t>%</w:t>
      </w:r>
      <w:r w:rsidR="00A731DC">
        <w:rPr>
          <w:rFonts w:ascii="Calibri" w:hAnsi="Calibri" w:cs="Arial"/>
          <w:sz w:val="20"/>
          <w:szCs w:val="20"/>
        </w:rPr>
        <w:t>.</w:t>
      </w:r>
    </w:p>
    <w:p w14:paraId="560C2C1A" w14:textId="77777777" w:rsidR="00EA1B9F" w:rsidRDefault="00EA1B9F" w:rsidP="000A2869">
      <w:pPr>
        <w:jc w:val="both"/>
        <w:rPr>
          <w:rFonts w:ascii="Calibri" w:hAnsi="Calibri" w:cs="Arial"/>
          <w:sz w:val="20"/>
          <w:szCs w:val="20"/>
        </w:rPr>
      </w:pPr>
    </w:p>
    <w:p w14:paraId="2C04B4B1" w14:textId="77777777" w:rsidR="003C4348" w:rsidRDefault="003C4348" w:rsidP="00EA1B9F">
      <w:pPr>
        <w:jc w:val="both"/>
        <w:rPr>
          <w:rFonts w:ascii="Calibri" w:hAnsi="Calibri" w:cs="Arial"/>
          <w:sz w:val="20"/>
          <w:szCs w:val="20"/>
        </w:rPr>
      </w:pPr>
      <w:r w:rsidRPr="00A72FBB">
        <w:rPr>
          <w:rFonts w:ascii="Calibri" w:hAnsi="Calibri" w:cs="Arial"/>
          <w:sz w:val="20"/>
          <w:szCs w:val="20"/>
        </w:rPr>
        <w:t xml:space="preserve">La revalorisation conventionnelle est de </w:t>
      </w:r>
      <w:r w:rsidR="00834F5D">
        <w:rPr>
          <w:rFonts w:ascii="Calibri" w:hAnsi="Calibri" w:cs="Arial"/>
          <w:sz w:val="20"/>
          <w:szCs w:val="20"/>
        </w:rPr>
        <w:t>1.3</w:t>
      </w:r>
      <w:r w:rsidRPr="00A72FBB">
        <w:rPr>
          <w:rFonts w:ascii="Calibri" w:hAnsi="Calibri" w:cs="Arial"/>
          <w:sz w:val="20"/>
          <w:szCs w:val="20"/>
        </w:rPr>
        <w:t xml:space="preserve">% </w:t>
      </w:r>
      <w:r w:rsidRPr="0073385C">
        <w:rPr>
          <w:rFonts w:ascii="Calibri" w:hAnsi="Calibri" w:cs="Arial"/>
          <w:sz w:val="20"/>
          <w:szCs w:val="20"/>
        </w:rPr>
        <w:t>au 01/0</w:t>
      </w:r>
      <w:r w:rsidR="00834F5D">
        <w:rPr>
          <w:rFonts w:ascii="Calibri" w:hAnsi="Calibri" w:cs="Arial"/>
          <w:sz w:val="20"/>
          <w:szCs w:val="20"/>
        </w:rPr>
        <w:t>1</w:t>
      </w:r>
      <w:r w:rsidRPr="0073385C">
        <w:rPr>
          <w:rFonts w:ascii="Calibri" w:hAnsi="Calibri" w:cs="Arial"/>
          <w:sz w:val="20"/>
          <w:szCs w:val="20"/>
        </w:rPr>
        <w:t>/202</w:t>
      </w:r>
      <w:r w:rsidR="00834F5D">
        <w:rPr>
          <w:rFonts w:ascii="Calibri" w:hAnsi="Calibri" w:cs="Arial"/>
          <w:sz w:val="20"/>
          <w:szCs w:val="20"/>
        </w:rPr>
        <w:t>6</w:t>
      </w:r>
      <w:r w:rsidRPr="0073385C">
        <w:rPr>
          <w:rFonts w:ascii="Calibri" w:hAnsi="Calibri" w:cs="Arial"/>
          <w:sz w:val="20"/>
          <w:szCs w:val="20"/>
        </w:rPr>
        <w:t>.</w:t>
      </w:r>
    </w:p>
    <w:p w14:paraId="4B94BC92" w14:textId="77777777" w:rsidR="001D71B3" w:rsidRDefault="001D71B3" w:rsidP="00EA1B9F">
      <w:pPr>
        <w:jc w:val="both"/>
        <w:rPr>
          <w:rFonts w:ascii="Calibri" w:hAnsi="Calibri" w:cs="Arial"/>
          <w:sz w:val="20"/>
          <w:szCs w:val="20"/>
        </w:rPr>
      </w:pPr>
    </w:p>
    <w:p w14:paraId="241317D0" w14:textId="77777777" w:rsidR="00F37DCE" w:rsidRDefault="00F37DCE" w:rsidP="00F37DCE">
      <w:pPr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L’augmentation du SMIC s’élève à 1,18% au 01/01/2026</w:t>
      </w:r>
    </w:p>
    <w:p w14:paraId="0B855A30" w14:textId="77777777" w:rsidR="000A2869" w:rsidRDefault="000A2869" w:rsidP="000A2869">
      <w:pPr>
        <w:jc w:val="both"/>
        <w:rPr>
          <w:rFonts w:ascii="Calibri" w:hAnsi="Calibri" w:cs="Arial"/>
          <w:b/>
          <w:sz w:val="20"/>
          <w:szCs w:val="20"/>
        </w:rPr>
      </w:pPr>
    </w:p>
    <w:p w14:paraId="15E18BD4" w14:textId="77777777" w:rsidR="00EB50EB" w:rsidRPr="008152C2" w:rsidRDefault="00EB50EB" w:rsidP="00EB5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jc w:val="both"/>
        <w:rPr>
          <w:rFonts w:ascii="Calibri" w:hAnsi="Calibri" w:cs="Arial"/>
          <w:sz w:val="20"/>
          <w:szCs w:val="20"/>
        </w:rPr>
      </w:pPr>
      <w:r w:rsidRPr="00C03C6D">
        <w:rPr>
          <w:rFonts w:ascii="Calibri" w:hAnsi="Calibri" w:cs="Arial"/>
          <w:b/>
          <w:bCs/>
          <w:sz w:val="20"/>
          <w:szCs w:val="20"/>
        </w:rPr>
        <w:t xml:space="preserve">Décision </w:t>
      </w:r>
      <w:r w:rsidRPr="008152C2">
        <w:rPr>
          <w:rFonts w:ascii="Calibri" w:hAnsi="Calibri" w:cs="Arial"/>
          <w:b/>
          <w:bCs/>
          <w:sz w:val="20"/>
          <w:szCs w:val="20"/>
        </w:rPr>
        <w:t>issue des négociations</w:t>
      </w:r>
      <w:r w:rsidRPr="008152C2">
        <w:rPr>
          <w:rFonts w:ascii="Calibri" w:hAnsi="Calibri" w:cs="Arial"/>
          <w:sz w:val="20"/>
          <w:szCs w:val="20"/>
        </w:rPr>
        <w:t xml:space="preserve"> : D’un commun accord, il est décidé d’appliquer </w:t>
      </w:r>
      <w:r w:rsidR="00431195" w:rsidRPr="008152C2">
        <w:rPr>
          <w:rFonts w:ascii="Calibri" w:hAnsi="Calibri" w:cs="Arial"/>
          <w:sz w:val="20"/>
          <w:szCs w:val="20"/>
        </w:rPr>
        <w:t xml:space="preserve">une </w:t>
      </w:r>
      <w:r w:rsidRPr="008152C2">
        <w:rPr>
          <w:rFonts w:ascii="Calibri" w:hAnsi="Calibri" w:cs="Arial"/>
          <w:sz w:val="20"/>
          <w:szCs w:val="20"/>
        </w:rPr>
        <w:t>revalorisation</w:t>
      </w:r>
      <w:r w:rsidR="00431195" w:rsidRPr="008152C2">
        <w:rPr>
          <w:rFonts w:ascii="Calibri" w:hAnsi="Calibri" w:cs="Arial"/>
          <w:sz w:val="20"/>
          <w:szCs w:val="20"/>
        </w:rPr>
        <w:t xml:space="preserve"> des salaires conducteurs au 1</w:t>
      </w:r>
      <w:r w:rsidR="00431195" w:rsidRPr="008152C2">
        <w:rPr>
          <w:rFonts w:ascii="Calibri" w:hAnsi="Calibri" w:cs="Arial"/>
          <w:sz w:val="20"/>
          <w:szCs w:val="20"/>
          <w:vertAlign w:val="superscript"/>
        </w:rPr>
        <w:t>er</w:t>
      </w:r>
      <w:r w:rsidR="00A731DC" w:rsidRPr="008152C2">
        <w:rPr>
          <w:rFonts w:ascii="Calibri" w:hAnsi="Calibri" w:cs="Arial"/>
          <w:sz w:val="20"/>
          <w:szCs w:val="20"/>
        </w:rPr>
        <w:t xml:space="preserve"> </w:t>
      </w:r>
      <w:r w:rsidR="00D306C8" w:rsidRPr="008152C2">
        <w:rPr>
          <w:rFonts w:ascii="Calibri" w:hAnsi="Calibri" w:cs="Arial"/>
          <w:sz w:val="20"/>
          <w:szCs w:val="20"/>
        </w:rPr>
        <w:t>janvier</w:t>
      </w:r>
      <w:r w:rsidR="00431195" w:rsidRPr="008152C2">
        <w:rPr>
          <w:rFonts w:ascii="Calibri" w:hAnsi="Calibri" w:cs="Arial"/>
          <w:sz w:val="20"/>
          <w:szCs w:val="20"/>
        </w:rPr>
        <w:t xml:space="preserve"> 202</w:t>
      </w:r>
      <w:r w:rsidR="00834F5D">
        <w:rPr>
          <w:rFonts w:ascii="Calibri" w:hAnsi="Calibri" w:cs="Arial"/>
          <w:sz w:val="20"/>
          <w:szCs w:val="20"/>
        </w:rPr>
        <w:t>6</w:t>
      </w:r>
      <w:r w:rsidR="00431195" w:rsidRPr="008152C2">
        <w:rPr>
          <w:rFonts w:ascii="Calibri" w:hAnsi="Calibri" w:cs="Arial"/>
          <w:sz w:val="20"/>
          <w:szCs w:val="20"/>
        </w:rPr>
        <w:t xml:space="preserve"> de </w:t>
      </w:r>
      <w:r w:rsidR="00834F5D">
        <w:rPr>
          <w:rFonts w:ascii="Calibri" w:hAnsi="Calibri" w:cs="Arial"/>
          <w:sz w:val="20"/>
          <w:szCs w:val="20"/>
        </w:rPr>
        <w:t>1</w:t>
      </w:r>
      <w:r w:rsidR="00D306C8" w:rsidRPr="008152C2">
        <w:rPr>
          <w:rFonts w:ascii="Calibri" w:hAnsi="Calibri" w:cs="Arial"/>
          <w:sz w:val="20"/>
          <w:szCs w:val="20"/>
        </w:rPr>
        <w:t>,5</w:t>
      </w:r>
      <w:r w:rsidR="00431195" w:rsidRPr="008152C2">
        <w:rPr>
          <w:rFonts w:ascii="Calibri" w:hAnsi="Calibri" w:cs="Arial"/>
          <w:sz w:val="20"/>
          <w:szCs w:val="20"/>
        </w:rPr>
        <w:t>%.</w:t>
      </w:r>
    </w:p>
    <w:p w14:paraId="08BDF3D3" w14:textId="77777777" w:rsidR="0095639A" w:rsidRPr="008152C2" w:rsidRDefault="0095639A" w:rsidP="00EB5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jc w:val="both"/>
        <w:rPr>
          <w:rFonts w:ascii="Calibri" w:hAnsi="Calibri" w:cs="Arial"/>
          <w:sz w:val="20"/>
          <w:szCs w:val="20"/>
        </w:rPr>
      </w:pPr>
    </w:p>
    <w:p w14:paraId="7A3F94C7" w14:textId="77777777" w:rsidR="00431195" w:rsidRPr="008152C2" w:rsidRDefault="00431195" w:rsidP="00EB5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jc w:val="both"/>
        <w:rPr>
          <w:rFonts w:ascii="Calibri" w:hAnsi="Calibri" w:cs="Arial"/>
          <w:sz w:val="20"/>
          <w:szCs w:val="20"/>
        </w:rPr>
      </w:pPr>
      <w:r w:rsidRPr="008152C2">
        <w:rPr>
          <w:rFonts w:ascii="Calibri" w:hAnsi="Calibri" w:cs="Arial"/>
          <w:b/>
          <w:bCs/>
          <w:sz w:val="20"/>
          <w:szCs w:val="20"/>
        </w:rPr>
        <w:t>Coût de la valorisation des salaires</w:t>
      </w:r>
      <w:r w:rsidRPr="008152C2">
        <w:rPr>
          <w:rFonts w:ascii="Calibri" w:hAnsi="Calibri" w:cs="Arial"/>
          <w:sz w:val="20"/>
          <w:szCs w:val="20"/>
        </w:rPr>
        <w:t> :</w:t>
      </w:r>
    </w:p>
    <w:p w14:paraId="743BA028" w14:textId="77777777" w:rsidR="00431195" w:rsidRPr="00880BB2" w:rsidRDefault="00E24CEC" w:rsidP="00EB5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jc w:val="both"/>
        <w:rPr>
          <w:rFonts w:ascii="Calibri" w:hAnsi="Calibri" w:cs="Arial"/>
          <w:sz w:val="20"/>
          <w:szCs w:val="20"/>
        </w:rPr>
      </w:pPr>
      <w:r w:rsidRPr="008152C2">
        <w:rPr>
          <w:rFonts w:ascii="Calibri" w:hAnsi="Calibri" w:cs="Arial"/>
          <w:sz w:val="20"/>
          <w:szCs w:val="20"/>
        </w:rPr>
        <w:t>Ma</w:t>
      </w:r>
      <w:r w:rsidR="00431195" w:rsidRPr="008152C2">
        <w:rPr>
          <w:rFonts w:ascii="Calibri" w:hAnsi="Calibri" w:cs="Arial"/>
          <w:sz w:val="20"/>
          <w:szCs w:val="20"/>
        </w:rPr>
        <w:t xml:space="preserve">sse salariale </w:t>
      </w:r>
      <w:r w:rsidR="00431195" w:rsidRPr="00F37DCE">
        <w:rPr>
          <w:rFonts w:ascii="Calibri" w:hAnsi="Calibri" w:cs="Arial"/>
          <w:sz w:val="20"/>
          <w:szCs w:val="20"/>
        </w:rPr>
        <w:t xml:space="preserve">brute </w:t>
      </w:r>
      <w:r w:rsidR="008152C2" w:rsidRPr="00F37DCE">
        <w:rPr>
          <w:rFonts w:ascii="Calibri" w:hAnsi="Calibri" w:cs="Arial"/>
          <w:sz w:val="20"/>
          <w:szCs w:val="20"/>
        </w:rPr>
        <w:t xml:space="preserve">2 </w:t>
      </w:r>
      <w:r w:rsidR="00F37DCE" w:rsidRPr="00F37DCE">
        <w:rPr>
          <w:rFonts w:ascii="Calibri" w:hAnsi="Calibri" w:cs="Arial"/>
          <w:sz w:val="20"/>
          <w:szCs w:val="20"/>
        </w:rPr>
        <w:t>872 250</w:t>
      </w:r>
      <w:r w:rsidR="008152C2" w:rsidRPr="00F37DCE">
        <w:rPr>
          <w:rFonts w:ascii="Calibri" w:hAnsi="Calibri" w:cs="Arial"/>
          <w:sz w:val="20"/>
          <w:szCs w:val="20"/>
        </w:rPr>
        <w:t xml:space="preserve"> </w:t>
      </w:r>
      <w:r w:rsidR="00431195" w:rsidRPr="00F37DCE">
        <w:rPr>
          <w:rFonts w:ascii="Calibri" w:hAnsi="Calibri" w:cs="Arial"/>
          <w:sz w:val="20"/>
          <w:szCs w:val="20"/>
        </w:rPr>
        <w:t>€</w:t>
      </w:r>
      <w:r w:rsidR="008152C2" w:rsidRPr="00F37DCE">
        <w:rPr>
          <w:rFonts w:ascii="Calibri" w:hAnsi="Calibri" w:cs="Arial"/>
          <w:sz w:val="20"/>
          <w:szCs w:val="20"/>
        </w:rPr>
        <w:t xml:space="preserve"> * </w:t>
      </w:r>
      <w:r w:rsidR="00834F5D" w:rsidRPr="00F37DCE">
        <w:rPr>
          <w:rFonts w:ascii="Calibri" w:hAnsi="Calibri" w:cs="Arial"/>
          <w:sz w:val="20"/>
          <w:szCs w:val="20"/>
        </w:rPr>
        <w:t>1</w:t>
      </w:r>
      <w:r w:rsidR="008152C2" w:rsidRPr="00F37DCE">
        <w:rPr>
          <w:rFonts w:ascii="Calibri" w:hAnsi="Calibri" w:cs="Arial"/>
          <w:sz w:val="20"/>
          <w:szCs w:val="20"/>
        </w:rPr>
        <w:t xml:space="preserve">,5% </w:t>
      </w:r>
      <w:r w:rsidR="00FE4F4E" w:rsidRPr="00F37DCE">
        <w:rPr>
          <w:rFonts w:ascii="Calibri" w:hAnsi="Calibri" w:cs="Arial"/>
          <w:sz w:val="20"/>
          <w:szCs w:val="20"/>
        </w:rPr>
        <w:t xml:space="preserve">= </w:t>
      </w:r>
      <w:r w:rsidR="00F37DCE" w:rsidRPr="00F37DCE">
        <w:rPr>
          <w:rFonts w:ascii="Calibri" w:hAnsi="Calibri" w:cs="Arial"/>
          <w:sz w:val="20"/>
          <w:szCs w:val="20"/>
        </w:rPr>
        <w:t>43 083.75</w:t>
      </w:r>
      <w:r w:rsidR="008152C2" w:rsidRPr="00F37DCE">
        <w:rPr>
          <w:rFonts w:ascii="Calibri" w:hAnsi="Calibri" w:cs="Arial"/>
          <w:sz w:val="20"/>
          <w:szCs w:val="20"/>
        </w:rPr>
        <w:t xml:space="preserve"> €</w:t>
      </w:r>
    </w:p>
    <w:p w14:paraId="2E7C2720" w14:textId="77777777" w:rsidR="000A2869" w:rsidRDefault="000A2869" w:rsidP="000A28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jc w:val="both"/>
        <w:rPr>
          <w:rFonts w:ascii="Calibri" w:hAnsi="Calibri" w:cs="Arial"/>
          <w:sz w:val="20"/>
          <w:szCs w:val="20"/>
        </w:rPr>
      </w:pPr>
    </w:p>
    <w:p w14:paraId="6BF5D58F" w14:textId="77777777" w:rsidR="00BF5647" w:rsidRDefault="00BF5647" w:rsidP="000A2869">
      <w:pPr>
        <w:pStyle w:val="TexteDRHSupport"/>
        <w:rPr>
          <w:rFonts w:ascii="Calibri" w:hAnsi="Calibri" w:cs="Calibri"/>
          <w:color w:val="000000"/>
          <w:sz w:val="20"/>
          <w:szCs w:val="20"/>
        </w:rPr>
      </w:pPr>
    </w:p>
    <w:p w14:paraId="510EAE1C" w14:textId="77777777" w:rsidR="0074458D" w:rsidRDefault="0074458D" w:rsidP="000A2869">
      <w:pPr>
        <w:pStyle w:val="TexteDRHSupport"/>
        <w:rPr>
          <w:rFonts w:ascii="Calibri" w:hAnsi="Calibri" w:cs="Calibri"/>
          <w:color w:val="000000"/>
          <w:sz w:val="20"/>
          <w:szCs w:val="20"/>
        </w:rPr>
      </w:pPr>
    </w:p>
    <w:p w14:paraId="3B3A3606" w14:textId="77777777" w:rsidR="00271113" w:rsidRPr="00271113" w:rsidRDefault="00AC4FCC" w:rsidP="00AC4FCC">
      <w:pPr>
        <w:jc w:val="both"/>
        <w:rPr>
          <w:rFonts w:ascii="Calibri" w:hAnsi="Calibri" w:cs="Arial"/>
          <w:b/>
          <w:bCs/>
          <w:sz w:val="20"/>
          <w:szCs w:val="20"/>
        </w:rPr>
      </w:pPr>
      <w:r w:rsidRPr="00271113">
        <w:rPr>
          <w:rFonts w:ascii="Calibri" w:hAnsi="Calibri" w:cs="Arial"/>
          <w:b/>
          <w:bCs/>
          <w:sz w:val="20"/>
          <w:szCs w:val="20"/>
        </w:rPr>
        <w:t>2/ Revalorisation des primes Dimanche, Découcher, Réactivité et Repos Journaliers, prime du 25</w:t>
      </w:r>
      <w:r w:rsidR="0002628A">
        <w:rPr>
          <w:rFonts w:ascii="Calibri" w:hAnsi="Calibri" w:cs="Arial"/>
          <w:b/>
          <w:bCs/>
          <w:sz w:val="20"/>
          <w:szCs w:val="20"/>
        </w:rPr>
        <w:t xml:space="preserve"> décembre </w:t>
      </w:r>
      <w:r w:rsidRPr="00271113">
        <w:rPr>
          <w:rFonts w:ascii="Calibri" w:hAnsi="Calibri" w:cs="Arial"/>
          <w:b/>
          <w:bCs/>
          <w:sz w:val="20"/>
          <w:szCs w:val="20"/>
        </w:rPr>
        <w:t xml:space="preserve">et </w:t>
      </w:r>
      <w:r w:rsidR="0002628A">
        <w:rPr>
          <w:rFonts w:ascii="Calibri" w:hAnsi="Calibri" w:cs="Arial"/>
          <w:b/>
          <w:bCs/>
          <w:sz w:val="20"/>
          <w:szCs w:val="20"/>
        </w:rPr>
        <w:t>du 1</w:t>
      </w:r>
      <w:r w:rsidR="0002628A" w:rsidRPr="0002628A">
        <w:rPr>
          <w:rFonts w:ascii="Calibri" w:hAnsi="Calibri" w:cs="Arial"/>
          <w:b/>
          <w:bCs/>
          <w:sz w:val="20"/>
          <w:szCs w:val="20"/>
          <w:vertAlign w:val="superscript"/>
        </w:rPr>
        <w:t>er</w:t>
      </w:r>
      <w:r w:rsidR="0002628A">
        <w:rPr>
          <w:rFonts w:ascii="Calibri" w:hAnsi="Calibri" w:cs="Arial"/>
          <w:b/>
          <w:bCs/>
          <w:sz w:val="20"/>
          <w:szCs w:val="20"/>
        </w:rPr>
        <w:t xml:space="preserve"> janvier</w:t>
      </w:r>
    </w:p>
    <w:p w14:paraId="43375374" w14:textId="77777777" w:rsidR="00271113" w:rsidRDefault="00271113" w:rsidP="00AC4FCC">
      <w:pPr>
        <w:jc w:val="both"/>
        <w:rPr>
          <w:rFonts w:ascii="Calibri" w:hAnsi="Calibri" w:cs="Arial"/>
          <w:sz w:val="20"/>
          <w:szCs w:val="20"/>
        </w:rPr>
      </w:pPr>
    </w:p>
    <w:p w14:paraId="3C8969B9" w14:textId="77777777" w:rsidR="004C7278" w:rsidRDefault="004C7278" w:rsidP="004C7278">
      <w:pPr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Suite à nos échanges, l’organisation syndicale demande que les primes des conducteurs soient réévaluées. </w:t>
      </w:r>
    </w:p>
    <w:p w14:paraId="7EA9BD36" w14:textId="77777777" w:rsidR="004C7278" w:rsidRDefault="004C7278" w:rsidP="004C7278">
      <w:pPr>
        <w:jc w:val="both"/>
        <w:rPr>
          <w:rFonts w:ascii="Calibri" w:hAnsi="Calibri" w:cs="Arial"/>
          <w:sz w:val="20"/>
          <w:szCs w:val="20"/>
        </w:rPr>
      </w:pPr>
    </w:p>
    <w:p w14:paraId="50CCCD1B" w14:textId="77777777" w:rsidR="004C7278" w:rsidRDefault="004C7278" w:rsidP="004C7278">
      <w:pPr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Après discussion, </w:t>
      </w:r>
      <w:r w:rsidR="009C5248">
        <w:rPr>
          <w:rFonts w:ascii="Calibri" w:hAnsi="Calibri" w:cs="Arial"/>
          <w:sz w:val="20"/>
          <w:szCs w:val="20"/>
        </w:rPr>
        <w:t>X</w:t>
      </w:r>
      <w:r>
        <w:rPr>
          <w:rFonts w:ascii="Calibri" w:hAnsi="Calibri" w:cs="Arial"/>
          <w:sz w:val="20"/>
          <w:szCs w:val="20"/>
        </w:rPr>
        <w:t xml:space="preserve"> accepte que les primes des conducteurs soient réévaluées de 1.5% à compter du 1</w:t>
      </w:r>
      <w:r w:rsidRPr="004C7278">
        <w:rPr>
          <w:rFonts w:ascii="Calibri" w:hAnsi="Calibri" w:cs="Arial"/>
          <w:sz w:val="20"/>
          <w:szCs w:val="20"/>
          <w:vertAlign w:val="superscript"/>
        </w:rPr>
        <w:t>er</w:t>
      </w:r>
      <w:r>
        <w:rPr>
          <w:rFonts w:ascii="Calibri" w:hAnsi="Calibri" w:cs="Arial"/>
          <w:sz w:val="20"/>
          <w:szCs w:val="20"/>
        </w:rPr>
        <w:t xml:space="preserve"> février 2026.</w:t>
      </w:r>
    </w:p>
    <w:p w14:paraId="5BE574D3" w14:textId="77777777" w:rsidR="004C7278" w:rsidRDefault="004C7278" w:rsidP="004C7278">
      <w:pPr>
        <w:jc w:val="both"/>
        <w:rPr>
          <w:rFonts w:ascii="Calibri" w:hAnsi="Calibri" w:cs="Arial"/>
          <w:sz w:val="20"/>
          <w:szCs w:val="20"/>
        </w:rPr>
      </w:pPr>
    </w:p>
    <w:p w14:paraId="0CBFB1B3" w14:textId="77777777" w:rsidR="004C7278" w:rsidRDefault="004C7278" w:rsidP="004C7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jc w:val="both"/>
        <w:rPr>
          <w:rFonts w:ascii="Calibri" w:hAnsi="Calibri" w:cs="Arial"/>
          <w:sz w:val="20"/>
          <w:szCs w:val="20"/>
        </w:rPr>
      </w:pPr>
      <w:r w:rsidRPr="00C03C6D">
        <w:rPr>
          <w:rFonts w:ascii="Calibri" w:hAnsi="Calibri" w:cs="Arial"/>
          <w:b/>
          <w:bCs/>
          <w:sz w:val="20"/>
          <w:szCs w:val="20"/>
        </w:rPr>
        <w:t>Décision issue des négociations</w:t>
      </w:r>
      <w:r w:rsidRPr="002F42EA">
        <w:rPr>
          <w:rFonts w:ascii="Calibri" w:hAnsi="Calibri" w:cs="Arial"/>
          <w:sz w:val="20"/>
          <w:szCs w:val="20"/>
        </w:rPr>
        <w:t xml:space="preserve"> : </w:t>
      </w:r>
      <w:r>
        <w:rPr>
          <w:rFonts w:ascii="Calibri" w:hAnsi="Calibri" w:cs="Arial"/>
          <w:sz w:val="20"/>
          <w:szCs w:val="20"/>
        </w:rPr>
        <w:t>D’un commun accord, il est décidé d’appliquer une revalorisation des primes de dimanche, découcher, réactivité, repos journalier, prime du 25</w:t>
      </w:r>
      <w:r w:rsidR="00E1183C">
        <w:rPr>
          <w:rFonts w:ascii="Calibri" w:hAnsi="Calibri" w:cs="Arial"/>
          <w:sz w:val="20"/>
          <w:szCs w:val="20"/>
        </w:rPr>
        <w:t xml:space="preserve"> décembre </w:t>
      </w:r>
      <w:r>
        <w:rPr>
          <w:rFonts w:ascii="Calibri" w:hAnsi="Calibri" w:cs="Arial"/>
          <w:sz w:val="20"/>
          <w:szCs w:val="20"/>
        </w:rPr>
        <w:t xml:space="preserve">et du </w:t>
      </w:r>
      <w:r w:rsidR="00E1183C">
        <w:rPr>
          <w:rFonts w:ascii="Calibri" w:hAnsi="Calibri" w:cs="Arial"/>
          <w:sz w:val="20"/>
          <w:szCs w:val="20"/>
        </w:rPr>
        <w:t>1</w:t>
      </w:r>
      <w:r w:rsidR="00E1183C" w:rsidRPr="00E1183C">
        <w:rPr>
          <w:rFonts w:ascii="Calibri" w:hAnsi="Calibri" w:cs="Arial"/>
          <w:sz w:val="20"/>
          <w:szCs w:val="20"/>
          <w:vertAlign w:val="superscript"/>
        </w:rPr>
        <w:t>er</w:t>
      </w:r>
      <w:r w:rsidR="00E1183C">
        <w:rPr>
          <w:rFonts w:ascii="Calibri" w:hAnsi="Calibri" w:cs="Arial"/>
          <w:sz w:val="20"/>
          <w:szCs w:val="20"/>
        </w:rPr>
        <w:t xml:space="preserve"> janvier</w:t>
      </w:r>
      <w:r>
        <w:rPr>
          <w:rFonts w:ascii="Calibri" w:hAnsi="Calibri" w:cs="Arial"/>
          <w:sz w:val="20"/>
          <w:szCs w:val="20"/>
        </w:rPr>
        <w:t xml:space="preserve"> au 1</w:t>
      </w:r>
      <w:r w:rsidRPr="00056ED4">
        <w:rPr>
          <w:rFonts w:ascii="Calibri" w:hAnsi="Calibri" w:cs="Arial"/>
          <w:sz w:val="20"/>
          <w:szCs w:val="20"/>
          <w:vertAlign w:val="superscript"/>
        </w:rPr>
        <w:t>er</w:t>
      </w:r>
      <w:r>
        <w:rPr>
          <w:rFonts w:ascii="Calibri" w:hAnsi="Calibri" w:cs="Arial"/>
          <w:sz w:val="20"/>
          <w:szCs w:val="20"/>
        </w:rPr>
        <w:t xml:space="preserve"> février 2026. </w:t>
      </w:r>
    </w:p>
    <w:p w14:paraId="3110DAD9" w14:textId="77777777" w:rsidR="004C7278" w:rsidRDefault="004C7278" w:rsidP="004C7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jc w:val="both"/>
        <w:rPr>
          <w:rFonts w:ascii="Calibri" w:hAnsi="Calibri" w:cs="Arial"/>
          <w:sz w:val="20"/>
          <w:szCs w:val="20"/>
        </w:rPr>
      </w:pPr>
    </w:p>
    <w:p w14:paraId="6EA880DC" w14:textId="77777777" w:rsidR="004C7278" w:rsidRDefault="00E1183C" w:rsidP="004C7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b/>
          <w:bCs/>
          <w:sz w:val="20"/>
          <w:szCs w:val="20"/>
        </w:rPr>
        <w:t>V</w:t>
      </w:r>
      <w:r w:rsidR="004C7278" w:rsidRPr="0095639A">
        <w:rPr>
          <w:rFonts w:ascii="Calibri" w:hAnsi="Calibri" w:cs="Arial"/>
          <w:b/>
          <w:bCs/>
          <w:sz w:val="20"/>
          <w:szCs w:val="20"/>
        </w:rPr>
        <w:t xml:space="preserve">alorisation des </w:t>
      </w:r>
      <w:r w:rsidR="004C7278">
        <w:rPr>
          <w:rFonts w:ascii="Calibri" w:hAnsi="Calibri" w:cs="Arial"/>
          <w:b/>
          <w:bCs/>
          <w:sz w:val="20"/>
          <w:szCs w:val="20"/>
        </w:rPr>
        <w:t>primes</w:t>
      </w:r>
      <w:r w:rsidR="004C7278" w:rsidRPr="00880BB2">
        <w:rPr>
          <w:rFonts w:ascii="Calibri" w:hAnsi="Calibri" w:cs="Arial"/>
          <w:sz w:val="20"/>
          <w:szCs w:val="20"/>
        </w:rPr>
        <w:t> :</w:t>
      </w:r>
    </w:p>
    <w:p w14:paraId="51646371" w14:textId="77777777" w:rsidR="00E1183C" w:rsidRDefault="00E1183C" w:rsidP="004C7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ab/>
        <w:t>Dimanche</w:t>
      </w:r>
      <w:r w:rsidR="00246D37">
        <w:rPr>
          <w:rFonts w:ascii="Calibri" w:hAnsi="Calibri" w:cs="Arial"/>
          <w:sz w:val="20"/>
          <w:szCs w:val="20"/>
        </w:rPr>
        <w:t xml:space="preserve"> = 48.85 x 1.5% = 49.58 €</w:t>
      </w:r>
    </w:p>
    <w:p w14:paraId="1347D912" w14:textId="77777777" w:rsidR="00E1183C" w:rsidRDefault="00E1183C" w:rsidP="004C7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ab/>
        <w:t>Découcher</w:t>
      </w:r>
      <w:r w:rsidR="00246D37">
        <w:rPr>
          <w:rFonts w:ascii="Calibri" w:hAnsi="Calibri" w:cs="Arial"/>
          <w:sz w:val="20"/>
          <w:szCs w:val="20"/>
        </w:rPr>
        <w:t xml:space="preserve"> = </w:t>
      </w:r>
      <w:r w:rsidR="002530B8">
        <w:rPr>
          <w:rFonts w:ascii="Calibri" w:hAnsi="Calibri" w:cs="Arial"/>
          <w:sz w:val="20"/>
          <w:szCs w:val="20"/>
        </w:rPr>
        <w:t>15.00 X 1.5% = 15.23 €</w:t>
      </w:r>
    </w:p>
    <w:p w14:paraId="465F340C" w14:textId="77777777" w:rsidR="00EB13E0" w:rsidRDefault="00E1183C" w:rsidP="00EB13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ab/>
        <w:t>Réactivité</w:t>
      </w:r>
      <w:r w:rsidR="002530B8">
        <w:rPr>
          <w:rFonts w:ascii="Calibri" w:hAnsi="Calibri" w:cs="Arial"/>
          <w:sz w:val="20"/>
          <w:szCs w:val="20"/>
        </w:rPr>
        <w:t xml:space="preserve"> = </w:t>
      </w:r>
      <w:r w:rsidR="00EB13E0">
        <w:rPr>
          <w:rFonts w:ascii="Calibri" w:hAnsi="Calibri" w:cs="Arial"/>
          <w:sz w:val="20"/>
          <w:szCs w:val="20"/>
        </w:rPr>
        <w:t>36.37 X 1.5% = 36.92 €</w:t>
      </w:r>
    </w:p>
    <w:p w14:paraId="4D5C8627" w14:textId="77777777" w:rsidR="00E1183C" w:rsidRDefault="00E1183C" w:rsidP="004C7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ab/>
        <w:t>Repos Journalier</w:t>
      </w:r>
      <w:r w:rsidR="00246D37">
        <w:rPr>
          <w:rFonts w:ascii="Calibri" w:hAnsi="Calibri" w:cs="Arial"/>
          <w:sz w:val="20"/>
          <w:szCs w:val="20"/>
        </w:rPr>
        <w:t xml:space="preserve"> = 36.37 X 1.5% = 36.92 €</w:t>
      </w:r>
    </w:p>
    <w:p w14:paraId="71935F2E" w14:textId="77777777" w:rsidR="00E1183C" w:rsidRDefault="00E1183C" w:rsidP="004C7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ab/>
        <w:t>Prime du 25 décembre</w:t>
      </w:r>
      <w:r w:rsidR="00246D37">
        <w:rPr>
          <w:rFonts w:ascii="Calibri" w:hAnsi="Calibri" w:cs="Arial"/>
          <w:sz w:val="20"/>
          <w:szCs w:val="20"/>
        </w:rPr>
        <w:t xml:space="preserve"> = 80.00 X 1.5% = </w:t>
      </w:r>
      <w:r w:rsidR="002530B8">
        <w:rPr>
          <w:rFonts w:ascii="Calibri" w:hAnsi="Calibri" w:cs="Arial"/>
          <w:sz w:val="20"/>
          <w:szCs w:val="20"/>
        </w:rPr>
        <w:t>81.20</w:t>
      </w:r>
      <w:r w:rsidR="00246D37">
        <w:rPr>
          <w:rFonts w:ascii="Calibri" w:hAnsi="Calibri" w:cs="Arial"/>
          <w:sz w:val="20"/>
          <w:szCs w:val="20"/>
        </w:rPr>
        <w:t xml:space="preserve"> €</w:t>
      </w:r>
    </w:p>
    <w:p w14:paraId="3DB75FD2" w14:textId="77777777" w:rsidR="00E1183C" w:rsidRDefault="00E1183C" w:rsidP="004C7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ab/>
        <w:t>Prime du 1</w:t>
      </w:r>
      <w:r w:rsidRPr="00E1183C">
        <w:rPr>
          <w:rFonts w:ascii="Calibri" w:hAnsi="Calibri" w:cs="Arial"/>
          <w:sz w:val="20"/>
          <w:szCs w:val="20"/>
          <w:vertAlign w:val="superscript"/>
        </w:rPr>
        <w:t>er</w:t>
      </w:r>
      <w:r>
        <w:rPr>
          <w:rFonts w:ascii="Calibri" w:hAnsi="Calibri" w:cs="Arial"/>
          <w:sz w:val="20"/>
          <w:szCs w:val="20"/>
        </w:rPr>
        <w:t xml:space="preserve"> janvier</w:t>
      </w:r>
      <w:r w:rsidR="00246D37">
        <w:rPr>
          <w:rFonts w:ascii="Calibri" w:hAnsi="Calibri" w:cs="Arial"/>
          <w:sz w:val="20"/>
          <w:szCs w:val="20"/>
        </w:rPr>
        <w:t xml:space="preserve"> = 80.00 X 1.5% = </w:t>
      </w:r>
      <w:r w:rsidR="002530B8">
        <w:rPr>
          <w:rFonts w:ascii="Calibri" w:hAnsi="Calibri" w:cs="Arial"/>
          <w:sz w:val="20"/>
          <w:szCs w:val="20"/>
        </w:rPr>
        <w:t>81.20</w:t>
      </w:r>
      <w:r w:rsidR="00246D37">
        <w:rPr>
          <w:rFonts w:ascii="Calibri" w:hAnsi="Calibri" w:cs="Arial"/>
          <w:sz w:val="20"/>
          <w:szCs w:val="20"/>
        </w:rPr>
        <w:t xml:space="preserve"> €</w:t>
      </w:r>
    </w:p>
    <w:p w14:paraId="3EE3DBB9" w14:textId="77777777" w:rsidR="00E1183C" w:rsidRDefault="00E1183C" w:rsidP="004C7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jc w:val="both"/>
        <w:rPr>
          <w:rFonts w:ascii="Calibri" w:hAnsi="Calibri" w:cs="Arial"/>
          <w:sz w:val="20"/>
          <w:szCs w:val="20"/>
        </w:rPr>
      </w:pPr>
    </w:p>
    <w:p w14:paraId="46711948" w14:textId="77777777" w:rsidR="004C7278" w:rsidRPr="00A26CB0" w:rsidRDefault="004C7278" w:rsidP="004C7278">
      <w:pPr>
        <w:jc w:val="both"/>
        <w:rPr>
          <w:rFonts w:ascii="Calibri" w:hAnsi="Calibri" w:cs="Arial"/>
          <w:b/>
          <w:bCs/>
          <w:iCs/>
          <w:sz w:val="20"/>
          <w:szCs w:val="20"/>
        </w:rPr>
      </w:pPr>
    </w:p>
    <w:p w14:paraId="7BE3A729" w14:textId="77777777" w:rsidR="00332A0F" w:rsidRDefault="00332A0F" w:rsidP="00F37DCE">
      <w:pPr>
        <w:jc w:val="both"/>
        <w:rPr>
          <w:rFonts w:ascii="Calibri" w:hAnsi="Calibri" w:cs="Arial"/>
          <w:b/>
          <w:bCs/>
          <w:sz w:val="20"/>
          <w:szCs w:val="20"/>
        </w:rPr>
      </w:pPr>
    </w:p>
    <w:p w14:paraId="6790BF16" w14:textId="77777777" w:rsidR="00F37DCE" w:rsidRPr="00F37DCE" w:rsidRDefault="00F37DCE" w:rsidP="00F37DCE">
      <w:pPr>
        <w:jc w:val="both"/>
        <w:rPr>
          <w:rFonts w:ascii="Calibri" w:hAnsi="Calibri" w:cs="Arial"/>
          <w:b/>
          <w:bCs/>
          <w:iCs/>
          <w:sz w:val="20"/>
          <w:szCs w:val="20"/>
        </w:rPr>
      </w:pPr>
      <w:r w:rsidRPr="00F37DCE">
        <w:rPr>
          <w:rFonts w:ascii="Calibri" w:hAnsi="Calibri" w:cs="Arial"/>
          <w:b/>
          <w:bCs/>
          <w:sz w:val="20"/>
          <w:szCs w:val="20"/>
        </w:rPr>
        <w:t xml:space="preserve">3/ </w:t>
      </w:r>
      <w:r w:rsidRPr="00F37DCE">
        <w:rPr>
          <w:rFonts w:ascii="Calibri" w:hAnsi="Calibri" w:cs="Arial"/>
          <w:b/>
          <w:bCs/>
          <w:iCs/>
          <w:sz w:val="20"/>
          <w:szCs w:val="20"/>
        </w:rPr>
        <w:t>Attribution d’un budget pour l’acquisition de fournitures pour l’ensemble du personnel</w:t>
      </w:r>
    </w:p>
    <w:p w14:paraId="36FF9E1D" w14:textId="77777777" w:rsidR="00F37DCE" w:rsidRDefault="00F37DCE" w:rsidP="00F37DCE">
      <w:pPr>
        <w:jc w:val="both"/>
        <w:rPr>
          <w:rFonts w:ascii="Calibri" w:hAnsi="Calibri" w:cs="Arial"/>
          <w:iCs/>
          <w:sz w:val="20"/>
          <w:szCs w:val="20"/>
        </w:rPr>
      </w:pPr>
    </w:p>
    <w:p w14:paraId="07618053" w14:textId="77777777" w:rsidR="00F37DCE" w:rsidRPr="00C05273" w:rsidRDefault="00F37DCE" w:rsidP="00F37DCE">
      <w:pPr>
        <w:jc w:val="both"/>
        <w:rPr>
          <w:rFonts w:ascii="Calibri" w:hAnsi="Calibri" w:cs="Arial"/>
          <w:sz w:val="20"/>
          <w:szCs w:val="20"/>
        </w:rPr>
      </w:pPr>
      <w:r w:rsidRPr="00C05273">
        <w:rPr>
          <w:rFonts w:ascii="Calibri" w:hAnsi="Calibri" w:cs="Arial"/>
          <w:sz w:val="20"/>
          <w:szCs w:val="20"/>
        </w:rPr>
        <w:t xml:space="preserve">La demande syndicale est basée sur l’attribution d’une somme de </w:t>
      </w:r>
      <w:r>
        <w:rPr>
          <w:rFonts w:ascii="Calibri" w:hAnsi="Calibri" w:cs="Arial"/>
          <w:sz w:val="20"/>
          <w:szCs w:val="20"/>
        </w:rPr>
        <w:t>15</w:t>
      </w:r>
      <w:r w:rsidRPr="00C05273">
        <w:rPr>
          <w:rFonts w:ascii="Calibri" w:hAnsi="Calibri" w:cs="Arial"/>
          <w:sz w:val="20"/>
          <w:szCs w:val="20"/>
        </w:rPr>
        <w:t>00€ pour l’acquisition de fournitures pour l’ensemble du personnel.</w:t>
      </w:r>
    </w:p>
    <w:p w14:paraId="4284B610" w14:textId="77777777" w:rsidR="00F37DCE" w:rsidRPr="00704D67" w:rsidRDefault="00F37DCE" w:rsidP="00F37DCE">
      <w:pPr>
        <w:ind w:left="720"/>
        <w:jc w:val="both"/>
        <w:rPr>
          <w:rFonts w:ascii="Calibri" w:hAnsi="Calibri" w:cs="Arial"/>
          <w:b/>
          <w:sz w:val="20"/>
          <w:szCs w:val="20"/>
          <w:highlight w:val="yellow"/>
        </w:rPr>
      </w:pPr>
    </w:p>
    <w:p w14:paraId="78494958" w14:textId="77777777" w:rsidR="00F37DCE" w:rsidRPr="00EF34DB" w:rsidRDefault="00F37DCE" w:rsidP="00F37D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both"/>
        <w:rPr>
          <w:rFonts w:ascii="Calibri" w:hAnsi="Calibri" w:cs="Arial"/>
          <w:sz w:val="20"/>
          <w:szCs w:val="20"/>
        </w:rPr>
      </w:pPr>
      <w:r w:rsidRPr="00EF34DB">
        <w:rPr>
          <w:rFonts w:ascii="Calibri" w:hAnsi="Calibri" w:cs="Arial"/>
          <w:b/>
          <w:bCs/>
          <w:sz w:val="20"/>
          <w:szCs w:val="20"/>
        </w:rPr>
        <w:t>Décision issue des négociations</w:t>
      </w:r>
      <w:r w:rsidRPr="00EF34DB">
        <w:rPr>
          <w:rFonts w:ascii="Calibri" w:hAnsi="Calibri" w:cs="Arial"/>
          <w:sz w:val="20"/>
          <w:szCs w:val="20"/>
        </w:rPr>
        <w:t xml:space="preserve"> : D’un commun accord, il est décidé qu’un budget de </w:t>
      </w:r>
      <w:r>
        <w:rPr>
          <w:rFonts w:ascii="Calibri" w:hAnsi="Calibri" w:cs="Arial"/>
          <w:sz w:val="20"/>
          <w:szCs w:val="20"/>
        </w:rPr>
        <w:t>15</w:t>
      </w:r>
      <w:r w:rsidRPr="00EF34DB">
        <w:rPr>
          <w:rFonts w:ascii="Calibri" w:hAnsi="Calibri" w:cs="Arial"/>
          <w:sz w:val="20"/>
          <w:szCs w:val="20"/>
        </w:rPr>
        <w:t>00€ sera attribué pour l’acquisition de fournitures pour l’ensemble du personnel.</w:t>
      </w:r>
    </w:p>
    <w:p w14:paraId="2E8FA463" w14:textId="77777777" w:rsidR="00F37DCE" w:rsidRPr="00EF34DB" w:rsidRDefault="00F37DCE" w:rsidP="00F37D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both"/>
        <w:rPr>
          <w:rFonts w:ascii="Calibri" w:hAnsi="Calibri" w:cs="Arial"/>
          <w:sz w:val="20"/>
          <w:szCs w:val="20"/>
        </w:rPr>
      </w:pPr>
    </w:p>
    <w:p w14:paraId="57A247B3" w14:textId="77777777" w:rsidR="00F37DCE" w:rsidRDefault="009C5248" w:rsidP="00F37D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X</w:t>
      </w:r>
      <w:r w:rsidR="00F37DCE" w:rsidRPr="00EF34DB">
        <w:rPr>
          <w:rFonts w:ascii="Calibri" w:hAnsi="Calibri" w:cs="Arial"/>
          <w:sz w:val="20"/>
          <w:szCs w:val="20"/>
        </w:rPr>
        <w:t xml:space="preserve"> précise que cette somme devra être utilisée avant le 30/09/202</w:t>
      </w:r>
      <w:r w:rsidR="00F37DCE">
        <w:rPr>
          <w:rFonts w:ascii="Calibri" w:hAnsi="Calibri" w:cs="Arial"/>
          <w:sz w:val="20"/>
          <w:szCs w:val="20"/>
        </w:rPr>
        <w:t>5</w:t>
      </w:r>
      <w:r w:rsidR="00F37DCE" w:rsidRPr="00EF34DB">
        <w:rPr>
          <w:rFonts w:ascii="Calibri" w:hAnsi="Calibri" w:cs="Arial"/>
          <w:sz w:val="20"/>
          <w:szCs w:val="20"/>
        </w:rPr>
        <w:t>.</w:t>
      </w:r>
    </w:p>
    <w:p w14:paraId="07A580C9" w14:textId="77777777" w:rsidR="00F37DCE" w:rsidRDefault="00F37DCE" w:rsidP="00F37D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both"/>
        <w:rPr>
          <w:rFonts w:ascii="Calibri" w:hAnsi="Calibri" w:cs="Arial"/>
          <w:sz w:val="20"/>
          <w:szCs w:val="20"/>
        </w:rPr>
      </w:pPr>
    </w:p>
    <w:p w14:paraId="734A61ED" w14:textId="77777777" w:rsidR="00F37DCE" w:rsidRDefault="00F37DCE" w:rsidP="00F37DCE">
      <w:pPr>
        <w:pStyle w:val="TexteDRHSupport"/>
        <w:rPr>
          <w:rFonts w:ascii="Calibri" w:hAnsi="Calibri" w:cs="Calibri"/>
          <w:sz w:val="20"/>
          <w:szCs w:val="20"/>
        </w:rPr>
      </w:pPr>
    </w:p>
    <w:p w14:paraId="079BC92C" w14:textId="77777777" w:rsidR="00AC4FCC" w:rsidRPr="00AC4FCC" w:rsidRDefault="00AC4FCC" w:rsidP="00AC4FCC">
      <w:pPr>
        <w:jc w:val="both"/>
        <w:rPr>
          <w:rFonts w:ascii="Calibri" w:hAnsi="Calibri" w:cs="Arial"/>
          <w:b/>
          <w:bCs/>
          <w:sz w:val="20"/>
          <w:szCs w:val="20"/>
        </w:rPr>
      </w:pPr>
      <w:r w:rsidRPr="00AC4FCC">
        <w:rPr>
          <w:rFonts w:ascii="Calibri" w:hAnsi="Calibri" w:cs="Arial"/>
          <w:b/>
          <w:bCs/>
          <w:sz w:val="20"/>
          <w:szCs w:val="20"/>
        </w:rPr>
        <w:t xml:space="preserve">4/ </w:t>
      </w:r>
      <w:r>
        <w:rPr>
          <w:rFonts w:ascii="Calibri" w:hAnsi="Calibri" w:cs="Arial"/>
          <w:b/>
          <w:bCs/>
          <w:sz w:val="20"/>
          <w:szCs w:val="20"/>
        </w:rPr>
        <w:t>M</w:t>
      </w:r>
      <w:r w:rsidRPr="00AC4FCC">
        <w:rPr>
          <w:rFonts w:ascii="Calibri" w:hAnsi="Calibri" w:cs="Arial"/>
          <w:b/>
          <w:bCs/>
          <w:sz w:val="20"/>
          <w:szCs w:val="20"/>
        </w:rPr>
        <w:t xml:space="preserve">obilier salle de </w:t>
      </w:r>
      <w:r>
        <w:rPr>
          <w:rFonts w:ascii="Calibri" w:hAnsi="Calibri" w:cs="Arial"/>
          <w:b/>
          <w:bCs/>
          <w:sz w:val="20"/>
          <w:szCs w:val="20"/>
        </w:rPr>
        <w:t>pause</w:t>
      </w:r>
    </w:p>
    <w:p w14:paraId="7E814B10" w14:textId="77777777" w:rsidR="00F37DCE" w:rsidRDefault="00F37DCE" w:rsidP="00F37DCE">
      <w:pPr>
        <w:jc w:val="both"/>
        <w:rPr>
          <w:rFonts w:ascii="Calibri" w:hAnsi="Calibri" w:cs="Arial"/>
          <w:iCs/>
          <w:sz w:val="20"/>
          <w:szCs w:val="20"/>
        </w:rPr>
      </w:pPr>
    </w:p>
    <w:p w14:paraId="412999DA" w14:textId="77777777" w:rsidR="00AC4FCC" w:rsidRDefault="00AC4FCC" w:rsidP="00AC4FCC">
      <w:pPr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Suite à nos échanges, l’organisation syndicale demande l’achat de mobilier plus confortable en salle de pause.  </w:t>
      </w:r>
    </w:p>
    <w:p w14:paraId="74000F8B" w14:textId="77777777" w:rsidR="00AC4FCC" w:rsidRDefault="00AC4FCC" w:rsidP="00AC4FCC">
      <w:pPr>
        <w:jc w:val="both"/>
        <w:rPr>
          <w:rFonts w:ascii="Calibri" w:hAnsi="Calibri" w:cs="Arial"/>
          <w:sz w:val="20"/>
          <w:szCs w:val="20"/>
        </w:rPr>
      </w:pPr>
    </w:p>
    <w:p w14:paraId="41612F0C" w14:textId="77777777" w:rsidR="00AC4FCC" w:rsidRDefault="00AC4FCC" w:rsidP="00AC4FCC">
      <w:pPr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Après discussion, </w:t>
      </w:r>
      <w:r w:rsidR="009C5248">
        <w:rPr>
          <w:rFonts w:ascii="Calibri" w:hAnsi="Calibri" w:cs="Arial"/>
          <w:sz w:val="20"/>
          <w:szCs w:val="20"/>
        </w:rPr>
        <w:t>X</w:t>
      </w:r>
      <w:r>
        <w:rPr>
          <w:rFonts w:ascii="Calibri" w:hAnsi="Calibri" w:cs="Arial"/>
          <w:sz w:val="20"/>
          <w:szCs w:val="20"/>
        </w:rPr>
        <w:t xml:space="preserve"> demande qu’un devis soit présenté afin de pouvoir prendre une décision.</w:t>
      </w:r>
    </w:p>
    <w:p w14:paraId="4856BA66" w14:textId="77777777" w:rsidR="00AC4FCC" w:rsidRDefault="00AC4FCC" w:rsidP="00AC4FCC">
      <w:pPr>
        <w:jc w:val="both"/>
        <w:rPr>
          <w:rFonts w:ascii="Calibri" w:hAnsi="Calibri" w:cs="Arial"/>
          <w:sz w:val="20"/>
          <w:szCs w:val="20"/>
        </w:rPr>
      </w:pPr>
    </w:p>
    <w:p w14:paraId="4239A921" w14:textId="77777777" w:rsidR="00AC4FCC" w:rsidRDefault="00AC4FCC" w:rsidP="00AC4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jc w:val="both"/>
        <w:rPr>
          <w:rFonts w:ascii="Calibri" w:hAnsi="Calibri" w:cs="Arial"/>
          <w:sz w:val="20"/>
          <w:szCs w:val="20"/>
        </w:rPr>
      </w:pPr>
      <w:r w:rsidRPr="00C03C6D">
        <w:rPr>
          <w:rFonts w:ascii="Calibri" w:hAnsi="Calibri" w:cs="Arial"/>
          <w:b/>
          <w:bCs/>
          <w:sz w:val="20"/>
          <w:szCs w:val="20"/>
        </w:rPr>
        <w:t>Décision issue des négociations</w:t>
      </w:r>
      <w:r w:rsidRPr="002F42EA">
        <w:rPr>
          <w:rFonts w:ascii="Calibri" w:hAnsi="Calibri" w:cs="Arial"/>
          <w:sz w:val="20"/>
          <w:szCs w:val="20"/>
        </w:rPr>
        <w:t xml:space="preserve"> : </w:t>
      </w:r>
      <w:r>
        <w:rPr>
          <w:rFonts w:ascii="Calibri" w:hAnsi="Calibri" w:cs="Arial"/>
          <w:sz w:val="20"/>
          <w:szCs w:val="20"/>
        </w:rPr>
        <w:t xml:space="preserve">D’un commun accord, un devis sera réalisé et présenté. </w:t>
      </w:r>
    </w:p>
    <w:p w14:paraId="391A3B2B" w14:textId="77777777" w:rsidR="00AC4FCC" w:rsidRDefault="00AC4FCC" w:rsidP="00AC4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jc w:val="both"/>
        <w:rPr>
          <w:rFonts w:ascii="Calibri" w:hAnsi="Calibri" w:cs="Arial"/>
          <w:sz w:val="20"/>
          <w:szCs w:val="20"/>
        </w:rPr>
      </w:pPr>
    </w:p>
    <w:p w14:paraId="3E5CB4D7" w14:textId="77777777" w:rsidR="00AC4FCC" w:rsidRDefault="00AC4FCC" w:rsidP="00AC4FCC">
      <w:pPr>
        <w:jc w:val="both"/>
        <w:rPr>
          <w:rFonts w:ascii="Calibri" w:hAnsi="Calibri" w:cs="Arial"/>
          <w:b/>
          <w:bCs/>
          <w:iCs/>
          <w:sz w:val="20"/>
          <w:szCs w:val="20"/>
        </w:rPr>
      </w:pPr>
    </w:p>
    <w:p w14:paraId="05927C3E" w14:textId="77777777" w:rsidR="00F37DCE" w:rsidRDefault="00F37DCE" w:rsidP="000A2869">
      <w:pPr>
        <w:pStyle w:val="TexteDRHSupport"/>
        <w:rPr>
          <w:rFonts w:ascii="Calibri" w:hAnsi="Calibri" w:cs="Calibri"/>
          <w:color w:val="000000"/>
          <w:sz w:val="20"/>
          <w:szCs w:val="20"/>
        </w:rPr>
      </w:pPr>
    </w:p>
    <w:p w14:paraId="5FB50BB9" w14:textId="77777777" w:rsidR="00294174" w:rsidRPr="00A81B4C" w:rsidRDefault="00F37DCE" w:rsidP="0074458D">
      <w:pPr>
        <w:pStyle w:val="TexteDRHSupport"/>
        <w:rPr>
          <w:rFonts w:ascii="Calibri" w:eastAsia="Times New Roman" w:hAnsi="Calibri" w:cs="Arial"/>
          <w:b/>
          <w:bCs/>
          <w:iCs/>
          <w:sz w:val="20"/>
          <w:szCs w:val="20"/>
          <w:u w:val="single"/>
          <w:lang w:eastAsia="fr-FR"/>
        </w:rPr>
      </w:pPr>
      <w:r>
        <w:rPr>
          <w:rFonts w:ascii="Calibri" w:eastAsia="Times New Roman" w:hAnsi="Calibri" w:cs="Arial"/>
          <w:b/>
          <w:bCs/>
          <w:iCs/>
          <w:sz w:val="20"/>
          <w:szCs w:val="20"/>
          <w:u w:val="single"/>
          <w:lang w:eastAsia="fr-FR"/>
        </w:rPr>
        <w:t>5</w:t>
      </w:r>
      <w:r w:rsidR="00294174" w:rsidRPr="00A81B4C">
        <w:rPr>
          <w:rFonts w:ascii="Calibri" w:eastAsia="Times New Roman" w:hAnsi="Calibri" w:cs="Arial"/>
          <w:b/>
          <w:bCs/>
          <w:iCs/>
          <w:sz w:val="20"/>
          <w:szCs w:val="20"/>
          <w:u w:val="single"/>
          <w:lang w:eastAsia="fr-FR"/>
        </w:rPr>
        <w:t xml:space="preserve">/ </w:t>
      </w:r>
      <w:r w:rsidR="00A26CB0" w:rsidRPr="00A81B4C">
        <w:rPr>
          <w:rFonts w:ascii="Calibri" w:eastAsia="Times New Roman" w:hAnsi="Calibri" w:cs="Arial"/>
          <w:b/>
          <w:bCs/>
          <w:iCs/>
          <w:sz w:val="20"/>
          <w:szCs w:val="20"/>
          <w:u w:val="single"/>
          <w:lang w:eastAsia="fr-FR"/>
        </w:rPr>
        <w:t>Modification du plafond mensuel des heures de délégation des titulaires</w:t>
      </w:r>
    </w:p>
    <w:p w14:paraId="3F8F90B3" w14:textId="77777777" w:rsidR="00765829" w:rsidRDefault="00765829" w:rsidP="0074458D">
      <w:pPr>
        <w:pStyle w:val="TexteDRHSupport"/>
        <w:rPr>
          <w:rFonts w:ascii="Calibri" w:eastAsia="Times New Roman" w:hAnsi="Calibri" w:cs="Arial"/>
          <w:iCs/>
          <w:sz w:val="20"/>
          <w:szCs w:val="20"/>
          <w:highlight w:val="yellow"/>
          <w:lang w:eastAsia="fr-FR"/>
        </w:rPr>
      </w:pPr>
    </w:p>
    <w:p w14:paraId="01AEEA5D" w14:textId="77777777" w:rsidR="00A26CB0" w:rsidRPr="00C65D7E" w:rsidRDefault="00F92C99" w:rsidP="0074458D">
      <w:pPr>
        <w:pStyle w:val="TexteDRHSupport"/>
        <w:rPr>
          <w:rFonts w:ascii="Calibri" w:eastAsia="Times New Roman" w:hAnsi="Calibri" w:cs="Arial"/>
          <w:iCs/>
          <w:sz w:val="20"/>
          <w:szCs w:val="20"/>
          <w:lang w:eastAsia="fr-FR"/>
        </w:rPr>
      </w:pPr>
      <w:r>
        <w:rPr>
          <w:rFonts w:ascii="Calibri" w:eastAsia="Times New Roman" w:hAnsi="Calibri" w:cs="Arial"/>
          <w:iCs/>
          <w:sz w:val="20"/>
          <w:szCs w:val="20"/>
          <w:lang w:eastAsia="fr-FR"/>
        </w:rPr>
        <w:t xml:space="preserve">L’année dernière, en janvier 2025, </w:t>
      </w:r>
      <w:r w:rsidR="00A26CB0" w:rsidRPr="00C65D7E">
        <w:rPr>
          <w:rFonts w:ascii="Calibri" w:eastAsia="Times New Roman" w:hAnsi="Calibri" w:cs="Arial"/>
          <w:iCs/>
          <w:sz w:val="20"/>
          <w:szCs w:val="20"/>
          <w:lang w:eastAsia="fr-FR"/>
        </w:rPr>
        <w:t xml:space="preserve">l’organisation syndicale </w:t>
      </w:r>
      <w:r>
        <w:rPr>
          <w:rFonts w:ascii="Calibri" w:eastAsia="Times New Roman" w:hAnsi="Calibri" w:cs="Arial"/>
          <w:iCs/>
          <w:sz w:val="20"/>
          <w:szCs w:val="20"/>
          <w:lang w:eastAsia="fr-FR"/>
        </w:rPr>
        <w:t xml:space="preserve">avait </w:t>
      </w:r>
      <w:r w:rsidR="00A26CB0" w:rsidRPr="00C65D7E">
        <w:rPr>
          <w:rFonts w:ascii="Calibri" w:eastAsia="Times New Roman" w:hAnsi="Calibri" w:cs="Arial"/>
          <w:iCs/>
          <w:sz w:val="20"/>
          <w:szCs w:val="20"/>
          <w:lang w:eastAsia="fr-FR"/>
        </w:rPr>
        <w:t>demand</w:t>
      </w:r>
      <w:r>
        <w:rPr>
          <w:rFonts w:ascii="Calibri" w:eastAsia="Times New Roman" w:hAnsi="Calibri" w:cs="Arial"/>
          <w:iCs/>
          <w:sz w:val="20"/>
          <w:szCs w:val="20"/>
          <w:lang w:eastAsia="fr-FR"/>
        </w:rPr>
        <w:t>é</w:t>
      </w:r>
      <w:r w:rsidR="00A26CB0" w:rsidRPr="00C65D7E">
        <w:rPr>
          <w:rFonts w:ascii="Calibri" w:eastAsia="Times New Roman" w:hAnsi="Calibri" w:cs="Arial"/>
          <w:iCs/>
          <w:sz w:val="20"/>
          <w:szCs w:val="20"/>
          <w:lang w:eastAsia="fr-FR"/>
        </w:rPr>
        <w:t xml:space="preserve"> une augmentation du plafond mensuel des heures de délégation des titulaires. </w:t>
      </w:r>
    </w:p>
    <w:p w14:paraId="2E61A244" w14:textId="77777777" w:rsidR="00A26CB0" w:rsidRDefault="00A26CB0" w:rsidP="0074458D">
      <w:pPr>
        <w:pStyle w:val="TexteDRHSupport"/>
        <w:rPr>
          <w:rFonts w:ascii="Calibri" w:eastAsia="Times New Roman" w:hAnsi="Calibri" w:cs="Arial"/>
          <w:iCs/>
          <w:sz w:val="20"/>
          <w:szCs w:val="20"/>
          <w:highlight w:val="yellow"/>
          <w:lang w:eastAsia="fr-FR"/>
        </w:rPr>
      </w:pPr>
    </w:p>
    <w:p w14:paraId="729AD22F" w14:textId="77777777" w:rsidR="00FE09B9" w:rsidRPr="00C65D7E" w:rsidRDefault="00F92C99" w:rsidP="0074458D">
      <w:pPr>
        <w:pStyle w:val="TexteDRHSupport"/>
        <w:rPr>
          <w:rFonts w:ascii="Calibri" w:eastAsia="Times New Roman" w:hAnsi="Calibri" w:cs="Arial"/>
          <w:iCs/>
          <w:sz w:val="20"/>
          <w:szCs w:val="20"/>
          <w:lang w:eastAsia="fr-FR"/>
        </w:rPr>
      </w:pPr>
      <w:r>
        <w:rPr>
          <w:rFonts w:ascii="Calibri" w:eastAsia="Times New Roman" w:hAnsi="Calibri" w:cs="Arial"/>
          <w:iCs/>
          <w:sz w:val="20"/>
          <w:szCs w:val="20"/>
          <w:lang w:eastAsia="fr-FR"/>
        </w:rPr>
        <w:t xml:space="preserve">Pour rappel, </w:t>
      </w:r>
      <w:r w:rsidR="00FE09B9" w:rsidRPr="00C65D7E">
        <w:rPr>
          <w:rFonts w:ascii="Calibri" w:eastAsia="Times New Roman" w:hAnsi="Calibri" w:cs="Arial"/>
          <w:iCs/>
          <w:sz w:val="20"/>
          <w:szCs w:val="20"/>
          <w:lang w:eastAsia="fr-FR"/>
        </w:rPr>
        <w:t>un membre titulaire à la possibilité d</w:t>
      </w:r>
      <w:r w:rsidR="00C65D7E" w:rsidRPr="00C65D7E">
        <w:rPr>
          <w:rFonts w:ascii="Calibri" w:eastAsia="Times New Roman" w:hAnsi="Calibri" w:cs="Arial"/>
          <w:iCs/>
          <w:sz w:val="20"/>
          <w:szCs w:val="20"/>
          <w:lang w:eastAsia="fr-FR"/>
        </w:rPr>
        <w:t>e</w:t>
      </w:r>
      <w:r w:rsidR="00FE09B9" w:rsidRPr="00C65D7E">
        <w:rPr>
          <w:rFonts w:ascii="Calibri" w:eastAsia="Times New Roman" w:hAnsi="Calibri" w:cs="Arial"/>
          <w:iCs/>
          <w:sz w:val="20"/>
          <w:szCs w:val="20"/>
          <w:lang w:eastAsia="fr-FR"/>
        </w:rPr>
        <w:t xml:space="preserve"> disposer</w:t>
      </w:r>
      <w:r w:rsidR="00C65D7E" w:rsidRPr="00C65D7E">
        <w:rPr>
          <w:rFonts w:ascii="Calibri" w:eastAsia="Times New Roman" w:hAnsi="Calibri" w:cs="Arial"/>
          <w:iCs/>
          <w:sz w:val="20"/>
          <w:szCs w:val="20"/>
          <w:lang w:eastAsia="fr-FR"/>
        </w:rPr>
        <w:t xml:space="preserve">, </w:t>
      </w:r>
      <w:r w:rsidR="00FE09B9" w:rsidRPr="00C65D7E">
        <w:rPr>
          <w:rFonts w:ascii="Calibri" w:eastAsia="Times New Roman" w:hAnsi="Calibri" w:cs="Arial"/>
          <w:iCs/>
          <w:sz w:val="20"/>
          <w:szCs w:val="20"/>
          <w:lang w:eastAsia="fr-FR"/>
        </w:rPr>
        <w:t>d’une fois et demie le crédit d’heures de délégation</w:t>
      </w:r>
      <w:r w:rsidR="00C65D7E" w:rsidRPr="00C65D7E">
        <w:rPr>
          <w:rFonts w:ascii="Calibri" w:eastAsia="Times New Roman" w:hAnsi="Calibri" w:cs="Arial"/>
          <w:iCs/>
          <w:sz w:val="20"/>
          <w:szCs w:val="20"/>
          <w:lang w:eastAsia="fr-FR"/>
        </w:rPr>
        <w:t>,</w:t>
      </w:r>
      <w:r w:rsidR="00FE09B9" w:rsidRPr="00C65D7E">
        <w:rPr>
          <w:rFonts w:ascii="Calibri" w:eastAsia="Times New Roman" w:hAnsi="Calibri" w:cs="Arial"/>
          <w:iCs/>
          <w:sz w:val="20"/>
          <w:szCs w:val="20"/>
          <w:lang w:eastAsia="fr-FR"/>
        </w:rPr>
        <w:t xml:space="preserve"> dont il bénéficie</w:t>
      </w:r>
      <w:r w:rsidR="00C65D7E" w:rsidRPr="00C65D7E">
        <w:rPr>
          <w:rFonts w:ascii="Calibri" w:eastAsia="Times New Roman" w:hAnsi="Calibri" w:cs="Arial"/>
          <w:iCs/>
          <w:sz w:val="20"/>
          <w:szCs w:val="20"/>
          <w:lang w:eastAsia="fr-FR"/>
        </w:rPr>
        <w:t xml:space="preserve"> par mois</w:t>
      </w:r>
      <w:r w:rsidR="00FE09B9" w:rsidRPr="00C65D7E">
        <w:rPr>
          <w:rFonts w:ascii="Calibri" w:eastAsia="Times New Roman" w:hAnsi="Calibri" w:cs="Arial"/>
          <w:iCs/>
          <w:sz w:val="20"/>
          <w:szCs w:val="20"/>
          <w:lang w:eastAsia="fr-FR"/>
        </w:rPr>
        <w:t xml:space="preserve">, ce qui correspond à un plafond de 27 heures. </w:t>
      </w:r>
    </w:p>
    <w:p w14:paraId="387E50DB" w14:textId="77777777" w:rsidR="00FE09B9" w:rsidRDefault="00FE09B9" w:rsidP="0074458D">
      <w:pPr>
        <w:pStyle w:val="TexteDRHSupport"/>
        <w:rPr>
          <w:rFonts w:ascii="Calibri" w:eastAsia="Times New Roman" w:hAnsi="Calibri" w:cs="Arial"/>
          <w:iCs/>
          <w:sz w:val="20"/>
          <w:szCs w:val="20"/>
          <w:highlight w:val="yellow"/>
          <w:lang w:eastAsia="fr-FR"/>
        </w:rPr>
      </w:pPr>
    </w:p>
    <w:p w14:paraId="60F0BE18" w14:textId="77777777" w:rsidR="00FE09B9" w:rsidRPr="00C65D7E" w:rsidRDefault="00A26CB0" w:rsidP="0074458D">
      <w:pPr>
        <w:pStyle w:val="TexteDRHSupport"/>
        <w:rPr>
          <w:rFonts w:ascii="Calibri" w:eastAsia="Times New Roman" w:hAnsi="Calibri" w:cs="Arial"/>
          <w:iCs/>
          <w:sz w:val="20"/>
          <w:szCs w:val="20"/>
          <w:lang w:eastAsia="fr-FR"/>
        </w:rPr>
      </w:pPr>
      <w:r w:rsidRPr="00E437CB">
        <w:rPr>
          <w:rFonts w:ascii="Calibri" w:eastAsia="Times New Roman" w:hAnsi="Calibri" w:cs="Arial"/>
          <w:iCs/>
          <w:sz w:val="20"/>
          <w:szCs w:val="20"/>
          <w:lang w:eastAsia="fr-FR"/>
        </w:rPr>
        <w:t xml:space="preserve">Après discussion, </w:t>
      </w:r>
      <w:r w:rsidR="00E437CB" w:rsidRPr="00E437CB">
        <w:rPr>
          <w:rFonts w:ascii="Calibri" w:eastAsia="Times New Roman" w:hAnsi="Calibri" w:cs="Arial"/>
          <w:iCs/>
          <w:sz w:val="20"/>
          <w:szCs w:val="20"/>
          <w:lang w:eastAsia="fr-FR"/>
        </w:rPr>
        <w:t>n</w:t>
      </w:r>
      <w:r w:rsidR="00686A32" w:rsidRPr="00E437CB">
        <w:rPr>
          <w:rFonts w:ascii="Calibri" w:eastAsia="Times New Roman" w:hAnsi="Calibri" w:cs="Arial"/>
          <w:iCs/>
          <w:sz w:val="20"/>
          <w:szCs w:val="20"/>
          <w:lang w:eastAsia="fr-FR"/>
        </w:rPr>
        <w:t xml:space="preserve">ous </w:t>
      </w:r>
      <w:r w:rsidR="00F92C99">
        <w:rPr>
          <w:rFonts w:ascii="Calibri" w:eastAsia="Times New Roman" w:hAnsi="Calibri" w:cs="Arial"/>
          <w:iCs/>
          <w:sz w:val="20"/>
          <w:szCs w:val="20"/>
          <w:lang w:eastAsia="fr-FR"/>
        </w:rPr>
        <w:t xml:space="preserve">avions </w:t>
      </w:r>
      <w:r w:rsidR="00686A32" w:rsidRPr="00E437CB">
        <w:rPr>
          <w:rFonts w:ascii="Calibri" w:eastAsia="Times New Roman" w:hAnsi="Calibri" w:cs="Arial"/>
          <w:iCs/>
          <w:sz w:val="20"/>
          <w:szCs w:val="20"/>
          <w:lang w:eastAsia="fr-FR"/>
        </w:rPr>
        <w:t>inform</w:t>
      </w:r>
      <w:r w:rsidR="00F92C99">
        <w:rPr>
          <w:rFonts w:ascii="Calibri" w:eastAsia="Times New Roman" w:hAnsi="Calibri" w:cs="Arial"/>
          <w:iCs/>
          <w:sz w:val="20"/>
          <w:szCs w:val="20"/>
          <w:lang w:eastAsia="fr-FR"/>
        </w:rPr>
        <w:t>é</w:t>
      </w:r>
      <w:r w:rsidR="00686A32" w:rsidRPr="00E437CB">
        <w:rPr>
          <w:rFonts w:ascii="Calibri" w:eastAsia="Times New Roman" w:hAnsi="Calibri" w:cs="Arial"/>
          <w:iCs/>
          <w:sz w:val="20"/>
          <w:szCs w:val="20"/>
          <w:lang w:eastAsia="fr-FR"/>
        </w:rPr>
        <w:t xml:space="preserve"> l’organisation syndicale que nous all</w:t>
      </w:r>
      <w:r w:rsidR="00F92C99">
        <w:rPr>
          <w:rFonts w:ascii="Calibri" w:eastAsia="Times New Roman" w:hAnsi="Calibri" w:cs="Arial"/>
          <w:iCs/>
          <w:sz w:val="20"/>
          <w:szCs w:val="20"/>
          <w:lang w:eastAsia="fr-FR"/>
        </w:rPr>
        <w:t>i</w:t>
      </w:r>
      <w:r w:rsidR="00686A32" w:rsidRPr="00E437CB">
        <w:rPr>
          <w:rFonts w:ascii="Calibri" w:eastAsia="Times New Roman" w:hAnsi="Calibri" w:cs="Arial"/>
          <w:iCs/>
          <w:sz w:val="20"/>
          <w:szCs w:val="20"/>
          <w:lang w:eastAsia="fr-FR"/>
        </w:rPr>
        <w:t xml:space="preserve">ons </w:t>
      </w:r>
      <w:r w:rsidR="00F92C99">
        <w:rPr>
          <w:rFonts w:ascii="Calibri" w:eastAsia="Times New Roman" w:hAnsi="Calibri" w:cs="Arial"/>
          <w:iCs/>
          <w:sz w:val="20"/>
          <w:szCs w:val="20"/>
          <w:lang w:eastAsia="fr-FR"/>
        </w:rPr>
        <w:t xml:space="preserve">mettre en place à titre expérimental pour une durée limitée à 1 an, l’augmentation du </w:t>
      </w:r>
      <w:r w:rsidRPr="00E437CB">
        <w:rPr>
          <w:rFonts w:ascii="Calibri" w:eastAsia="Times New Roman" w:hAnsi="Calibri" w:cs="Arial"/>
          <w:iCs/>
          <w:sz w:val="20"/>
          <w:szCs w:val="20"/>
          <w:lang w:eastAsia="fr-FR"/>
        </w:rPr>
        <w:t>plafond mens</w:t>
      </w:r>
      <w:r w:rsidR="00FE09B9" w:rsidRPr="00E437CB">
        <w:rPr>
          <w:rFonts w:ascii="Calibri" w:eastAsia="Times New Roman" w:hAnsi="Calibri" w:cs="Arial"/>
          <w:iCs/>
          <w:sz w:val="20"/>
          <w:szCs w:val="20"/>
          <w:lang w:eastAsia="fr-FR"/>
        </w:rPr>
        <w:t>uel d’un titulaire</w:t>
      </w:r>
      <w:r w:rsidR="00E437CB" w:rsidRPr="00E437CB">
        <w:rPr>
          <w:rFonts w:ascii="Calibri" w:eastAsia="Times New Roman" w:hAnsi="Calibri" w:cs="Arial"/>
          <w:iCs/>
          <w:sz w:val="20"/>
          <w:szCs w:val="20"/>
          <w:lang w:eastAsia="fr-FR"/>
        </w:rPr>
        <w:t>,</w:t>
      </w:r>
      <w:r w:rsidR="00FE09B9" w:rsidRPr="00E437CB">
        <w:rPr>
          <w:rFonts w:ascii="Calibri" w:eastAsia="Times New Roman" w:hAnsi="Calibri" w:cs="Arial"/>
          <w:iCs/>
          <w:sz w:val="20"/>
          <w:szCs w:val="20"/>
          <w:lang w:eastAsia="fr-FR"/>
        </w:rPr>
        <w:t xml:space="preserve"> à deux fois le crédit d’heures de délégation, ce qui correspond à un plafond mensuel de 36 heures</w:t>
      </w:r>
      <w:r w:rsidR="00E437CB" w:rsidRPr="00E437CB">
        <w:rPr>
          <w:rFonts w:ascii="Calibri" w:eastAsia="Times New Roman" w:hAnsi="Calibri" w:cs="Arial"/>
          <w:iCs/>
          <w:sz w:val="20"/>
          <w:szCs w:val="20"/>
          <w:lang w:eastAsia="fr-FR"/>
        </w:rPr>
        <w:t>, tout en respectant l</w:t>
      </w:r>
      <w:r w:rsidR="00737409" w:rsidRPr="00E437CB">
        <w:rPr>
          <w:rFonts w:ascii="Calibri" w:eastAsia="Times New Roman" w:hAnsi="Calibri" w:cs="Arial"/>
          <w:iCs/>
          <w:sz w:val="20"/>
          <w:szCs w:val="20"/>
          <w:lang w:eastAsia="fr-FR"/>
        </w:rPr>
        <w:t>e crédit annuel global par titulaire</w:t>
      </w:r>
      <w:r w:rsidR="00E437CB" w:rsidRPr="00E437CB">
        <w:rPr>
          <w:rFonts w:ascii="Calibri" w:eastAsia="Times New Roman" w:hAnsi="Calibri" w:cs="Arial"/>
          <w:iCs/>
          <w:sz w:val="20"/>
          <w:szCs w:val="20"/>
          <w:lang w:eastAsia="fr-FR"/>
        </w:rPr>
        <w:t>, qui</w:t>
      </w:r>
      <w:r w:rsidR="00737409" w:rsidRPr="00E437CB">
        <w:rPr>
          <w:rFonts w:ascii="Calibri" w:eastAsia="Times New Roman" w:hAnsi="Calibri" w:cs="Arial"/>
          <w:iCs/>
          <w:sz w:val="20"/>
          <w:szCs w:val="20"/>
          <w:lang w:eastAsia="fr-FR"/>
        </w:rPr>
        <w:t xml:space="preserve"> sera limité au seuil réglementaire, soit 216 heures.</w:t>
      </w:r>
      <w:r w:rsidR="00737409" w:rsidRPr="00C65D7E">
        <w:rPr>
          <w:rFonts w:ascii="Calibri" w:eastAsia="Times New Roman" w:hAnsi="Calibri" w:cs="Arial"/>
          <w:iCs/>
          <w:sz w:val="20"/>
          <w:szCs w:val="20"/>
          <w:lang w:eastAsia="fr-FR"/>
        </w:rPr>
        <w:t xml:space="preserve"> </w:t>
      </w:r>
    </w:p>
    <w:p w14:paraId="0EB98513" w14:textId="77777777" w:rsidR="00FE09B9" w:rsidRDefault="00FE09B9" w:rsidP="0074458D">
      <w:pPr>
        <w:pStyle w:val="TexteDRHSupport"/>
        <w:rPr>
          <w:rFonts w:ascii="Calibri" w:eastAsia="Times New Roman" w:hAnsi="Calibri" w:cs="Arial"/>
          <w:iCs/>
          <w:sz w:val="20"/>
          <w:szCs w:val="20"/>
          <w:highlight w:val="yellow"/>
          <w:lang w:eastAsia="fr-FR"/>
        </w:rPr>
      </w:pPr>
    </w:p>
    <w:p w14:paraId="7E32E205" w14:textId="77777777" w:rsidR="00F92C99" w:rsidRDefault="00FE09B9" w:rsidP="0074458D">
      <w:pPr>
        <w:pStyle w:val="TexteDRHSupport"/>
        <w:rPr>
          <w:rFonts w:ascii="Calibri" w:eastAsia="Times New Roman" w:hAnsi="Calibri" w:cs="Arial"/>
          <w:iCs/>
          <w:sz w:val="20"/>
          <w:szCs w:val="20"/>
          <w:lang w:eastAsia="fr-FR"/>
        </w:rPr>
      </w:pPr>
      <w:r w:rsidRPr="00C65D7E">
        <w:rPr>
          <w:rFonts w:ascii="Calibri" w:eastAsia="Times New Roman" w:hAnsi="Calibri" w:cs="Arial"/>
          <w:iCs/>
          <w:sz w:val="20"/>
          <w:szCs w:val="20"/>
          <w:lang w:eastAsia="fr-FR"/>
        </w:rPr>
        <w:t xml:space="preserve">Selon les résultats de cette expérimentation, nous décidons </w:t>
      </w:r>
      <w:r w:rsidR="00F92C99">
        <w:rPr>
          <w:rFonts w:ascii="Calibri" w:eastAsia="Times New Roman" w:hAnsi="Calibri" w:cs="Arial"/>
          <w:iCs/>
          <w:sz w:val="20"/>
          <w:szCs w:val="20"/>
          <w:lang w:eastAsia="fr-FR"/>
        </w:rPr>
        <w:t>la</w:t>
      </w:r>
      <w:r w:rsidRPr="00C65D7E">
        <w:rPr>
          <w:rFonts w:ascii="Calibri" w:eastAsia="Times New Roman" w:hAnsi="Calibri" w:cs="Arial"/>
          <w:iCs/>
          <w:sz w:val="20"/>
          <w:szCs w:val="20"/>
          <w:lang w:eastAsia="fr-FR"/>
        </w:rPr>
        <w:t xml:space="preserve"> mise en œuvre </w:t>
      </w:r>
      <w:r w:rsidR="00F92C99">
        <w:rPr>
          <w:rFonts w:ascii="Calibri" w:eastAsia="Times New Roman" w:hAnsi="Calibri" w:cs="Arial"/>
          <w:iCs/>
          <w:sz w:val="20"/>
          <w:szCs w:val="20"/>
          <w:lang w:eastAsia="fr-FR"/>
        </w:rPr>
        <w:t>pérenne de l’augmentation du plafond mensuel des heures de délégations des titulaires à 36 heures tout en respectant le crédit annuel global par titulaire limité au seuil réglementaire de 216 heures.</w:t>
      </w:r>
    </w:p>
    <w:p w14:paraId="0115DBE5" w14:textId="77777777" w:rsidR="00F92C99" w:rsidRDefault="00F92C99" w:rsidP="0074458D">
      <w:pPr>
        <w:pStyle w:val="TexteDRHSupport"/>
        <w:rPr>
          <w:rFonts w:ascii="Calibri" w:eastAsia="Times New Roman" w:hAnsi="Calibri" w:cs="Arial"/>
          <w:iCs/>
          <w:sz w:val="20"/>
          <w:szCs w:val="20"/>
          <w:lang w:eastAsia="fr-FR"/>
        </w:rPr>
      </w:pPr>
    </w:p>
    <w:p w14:paraId="3EA1A041" w14:textId="77777777" w:rsidR="0074458D" w:rsidRDefault="0074458D" w:rsidP="000A2869">
      <w:pPr>
        <w:pStyle w:val="TexteDRHSupport"/>
        <w:rPr>
          <w:rFonts w:ascii="Calibri" w:hAnsi="Calibri" w:cs="Calibri"/>
          <w:color w:val="000000"/>
          <w:sz w:val="20"/>
          <w:szCs w:val="20"/>
        </w:rPr>
      </w:pPr>
    </w:p>
    <w:p w14:paraId="598DC311" w14:textId="77777777" w:rsidR="000A2869" w:rsidRPr="0021518D" w:rsidRDefault="000A2869" w:rsidP="000A2869">
      <w:pPr>
        <w:pStyle w:val="TexteDRHSupport"/>
        <w:rPr>
          <w:rFonts w:ascii="Calibri" w:hAnsi="Calibri" w:cs="Calibri"/>
          <w:color w:val="000000"/>
          <w:sz w:val="20"/>
          <w:szCs w:val="20"/>
        </w:rPr>
      </w:pPr>
      <w:r w:rsidRPr="0021518D">
        <w:rPr>
          <w:rFonts w:ascii="Calibri" w:hAnsi="Calibri" w:cs="Calibri"/>
          <w:color w:val="000000"/>
          <w:sz w:val="20"/>
          <w:szCs w:val="20"/>
        </w:rPr>
        <w:t>L’accord entre en vigueur le 1</w:t>
      </w:r>
      <w:r w:rsidRPr="0021518D">
        <w:rPr>
          <w:rFonts w:ascii="Calibri" w:hAnsi="Calibri" w:cs="Calibri"/>
          <w:color w:val="000000"/>
          <w:sz w:val="20"/>
          <w:szCs w:val="20"/>
          <w:vertAlign w:val="superscript"/>
        </w:rPr>
        <w:t>er</w:t>
      </w:r>
      <w:r>
        <w:rPr>
          <w:rFonts w:ascii="Calibri" w:hAnsi="Calibri" w:cs="Calibri"/>
          <w:color w:val="000000"/>
          <w:sz w:val="20"/>
          <w:szCs w:val="20"/>
        </w:rPr>
        <w:t xml:space="preserve"> </w:t>
      </w:r>
      <w:r w:rsidR="00667B36">
        <w:rPr>
          <w:rFonts w:ascii="Calibri" w:hAnsi="Calibri" w:cs="Calibri"/>
          <w:color w:val="000000"/>
          <w:sz w:val="20"/>
          <w:szCs w:val="20"/>
        </w:rPr>
        <w:t>janvier</w:t>
      </w:r>
      <w:r w:rsidRPr="0021518D">
        <w:rPr>
          <w:rFonts w:ascii="Calibri" w:hAnsi="Calibri" w:cs="Calibri"/>
          <w:color w:val="000000"/>
          <w:sz w:val="20"/>
          <w:szCs w:val="20"/>
        </w:rPr>
        <w:t xml:space="preserve"> 202</w:t>
      </w:r>
      <w:r w:rsidR="00F92C99">
        <w:rPr>
          <w:rFonts w:ascii="Calibri" w:hAnsi="Calibri" w:cs="Calibri"/>
          <w:color w:val="000000"/>
          <w:sz w:val="20"/>
          <w:szCs w:val="20"/>
        </w:rPr>
        <w:t>6</w:t>
      </w:r>
    </w:p>
    <w:p w14:paraId="2E81463B" w14:textId="77777777" w:rsidR="00A327E6" w:rsidRPr="0021518D" w:rsidRDefault="00A327E6" w:rsidP="00A327E6">
      <w:pPr>
        <w:pStyle w:val="TexteDRHSupport"/>
        <w:rPr>
          <w:rFonts w:ascii="Calibri" w:hAnsi="Calibri" w:cs="Calibri"/>
          <w:sz w:val="20"/>
          <w:szCs w:val="20"/>
        </w:rPr>
      </w:pPr>
    </w:p>
    <w:p w14:paraId="30702438" w14:textId="77777777" w:rsidR="00BF5647" w:rsidRDefault="00BF5647" w:rsidP="00AE63AC">
      <w:pPr>
        <w:jc w:val="both"/>
        <w:rPr>
          <w:rFonts w:ascii="Calibri" w:hAnsi="Calibri" w:cs="Arial"/>
          <w:sz w:val="20"/>
          <w:szCs w:val="20"/>
        </w:rPr>
      </w:pPr>
    </w:p>
    <w:p w14:paraId="592A4991" w14:textId="77777777" w:rsidR="00AE63AC" w:rsidRDefault="00AE63AC" w:rsidP="00AE63AC">
      <w:pPr>
        <w:jc w:val="both"/>
        <w:rPr>
          <w:rFonts w:ascii="Calibri" w:hAnsi="Calibri" w:cs="Arial"/>
          <w:sz w:val="20"/>
          <w:szCs w:val="20"/>
        </w:rPr>
      </w:pPr>
      <w:r w:rsidRPr="002F42EA">
        <w:rPr>
          <w:rFonts w:ascii="Calibri" w:hAnsi="Calibri" w:cs="Arial"/>
          <w:sz w:val="20"/>
          <w:szCs w:val="20"/>
        </w:rPr>
        <w:t>Fait à L</w:t>
      </w:r>
      <w:r>
        <w:rPr>
          <w:rFonts w:ascii="Calibri" w:hAnsi="Calibri" w:cs="Arial"/>
          <w:sz w:val="20"/>
          <w:szCs w:val="20"/>
        </w:rPr>
        <w:t xml:space="preserve">a Ferté </w:t>
      </w:r>
      <w:r w:rsidRPr="00F677CA">
        <w:rPr>
          <w:rFonts w:ascii="Calibri" w:hAnsi="Calibri" w:cs="Arial"/>
          <w:sz w:val="20"/>
          <w:szCs w:val="20"/>
        </w:rPr>
        <w:t xml:space="preserve">Bernard, Le </w:t>
      </w:r>
      <w:r w:rsidR="00F92C99">
        <w:rPr>
          <w:rFonts w:ascii="Calibri" w:hAnsi="Calibri" w:cs="Arial"/>
          <w:sz w:val="20"/>
          <w:szCs w:val="20"/>
        </w:rPr>
        <w:t>30 janvier</w:t>
      </w:r>
      <w:r w:rsidR="002452B2" w:rsidRPr="00F677CA">
        <w:rPr>
          <w:rFonts w:ascii="Calibri" w:hAnsi="Calibri" w:cs="Arial"/>
          <w:sz w:val="20"/>
          <w:szCs w:val="20"/>
        </w:rPr>
        <w:t xml:space="preserve"> </w:t>
      </w:r>
      <w:r w:rsidRPr="00F677CA">
        <w:rPr>
          <w:rFonts w:ascii="Calibri" w:hAnsi="Calibri" w:cs="Arial"/>
          <w:sz w:val="20"/>
          <w:szCs w:val="20"/>
        </w:rPr>
        <w:t>202</w:t>
      </w:r>
      <w:r w:rsidR="00F92C99">
        <w:rPr>
          <w:rFonts w:ascii="Calibri" w:hAnsi="Calibri" w:cs="Arial"/>
          <w:sz w:val="20"/>
          <w:szCs w:val="20"/>
        </w:rPr>
        <w:t>6</w:t>
      </w:r>
      <w:r w:rsidRPr="00F677CA">
        <w:rPr>
          <w:rFonts w:ascii="Calibri" w:hAnsi="Calibri" w:cs="Arial"/>
          <w:sz w:val="20"/>
          <w:szCs w:val="20"/>
        </w:rPr>
        <w:t>,</w:t>
      </w:r>
      <w:r w:rsidRPr="002F42EA">
        <w:rPr>
          <w:rFonts w:ascii="Calibri" w:hAnsi="Calibri" w:cs="Arial"/>
          <w:sz w:val="20"/>
          <w:szCs w:val="20"/>
        </w:rPr>
        <w:t xml:space="preserve"> en </w:t>
      </w:r>
      <w:r w:rsidR="00F92C99">
        <w:rPr>
          <w:rFonts w:ascii="Calibri" w:hAnsi="Calibri" w:cs="Arial"/>
          <w:sz w:val="20"/>
          <w:szCs w:val="20"/>
        </w:rPr>
        <w:t>5</w:t>
      </w:r>
      <w:r w:rsidRPr="002F42EA">
        <w:rPr>
          <w:rFonts w:ascii="Calibri" w:hAnsi="Calibri" w:cs="Arial"/>
          <w:sz w:val="20"/>
          <w:szCs w:val="20"/>
        </w:rPr>
        <w:t xml:space="preserve"> exemplaires</w:t>
      </w:r>
    </w:p>
    <w:p w14:paraId="4655159E" w14:textId="77777777" w:rsidR="00AE63AC" w:rsidRPr="002F42EA" w:rsidRDefault="00AE63AC" w:rsidP="00AE63AC">
      <w:pPr>
        <w:jc w:val="both"/>
        <w:rPr>
          <w:rFonts w:ascii="Calibri" w:hAnsi="Calibri" w:cs="Arial"/>
          <w:sz w:val="20"/>
          <w:szCs w:val="20"/>
        </w:rPr>
      </w:pPr>
    </w:p>
    <w:p w14:paraId="492B355A" w14:textId="77777777" w:rsidR="00AE63AC" w:rsidRDefault="00AE63AC" w:rsidP="00AE63AC">
      <w:pPr>
        <w:jc w:val="both"/>
        <w:rPr>
          <w:rFonts w:ascii="Calibri" w:hAnsi="Calibri" w:cs="Arial"/>
          <w:sz w:val="20"/>
          <w:szCs w:val="20"/>
        </w:rPr>
      </w:pPr>
      <w:r w:rsidRPr="002F42EA">
        <w:rPr>
          <w:rFonts w:ascii="Calibri" w:hAnsi="Calibri" w:cs="Arial"/>
          <w:sz w:val="20"/>
          <w:szCs w:val="20"/>
        </w:rPr>
        <w:t xml:space="preserve">SAS Voyages </w:t>
      </w:r>
      <w:r>
        <w:rPr>
          <w:rFonts w:ascii="Calibri" w:hAnsi="Calibri" w:cs="Arial"/>
          <w:sz w:val="20"/>
          <w:szCs w:val="20"/>
        </w:rPr>
        <w:t xml:space="preserve">Mauger </w:t>
      </w:r>
      <w:r w:rsidRPr="00F47517">
        <w:rPr>
          <w:rFonts w:ascii="Calibri" w:hAnsi="Calibri" w:cs="Arial"/>
          <w:sz w:val="20"/>
          <w:szCs w:val="20"/>
        </w:rPr>
        <w:t xml:space="preserve"> </w:t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</w:r>
      <w:r w:rsidR="00E1183C">
        <w:rPr>
          <w:rFonts w:ascii="Calibri" w:hAnsi="Calibri" w:cs="Arial"/>
          <w:sz w:val="20"/>
          <w:szCs w:val="20"/>
        </w:rPr>
        <w:tab/>
      </w:r>
      <w:r w:rsidRPr="002F42EA">
        <w:rPr>
          <w:rFonts w:ascii="Calibri" w:hAnsi="Calibri" w:cs="Arial"/>
          <w:sz w:val="20"/>
          <w:szCs w:val="20"/>
        </w:rPr>
        <w:t xml:space="preserve">Organisation Syndicale </w:t>
      </w:r>
      <w:r w:rsidR="007820C9">
        <w:rPr>
          <w:rFonts w:ascii="Calibri" w:hAnsi="Calibri" w:cs="Arial"/>
          <w:sz w:val="20"/>
          <w:szCs w:val="20"/>
        </w:rPr>
        <w:t>CGT</w:t>
      </w:r>
    </w:p>
    <w:p w14:paraId="19AA8734" w14:textId="77777777" w:rsidR="00AE63AC" w:rsidRDefault="00AE63AC" w:rsidP="00AE63AC">
      <w:pPr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Le </w:t>
      </w:r>
      <w:r w:rsidR="00AF5DA2">
        <w:rPr>
          <w:rFonts w:ascii="Calibri" w:hAnsi="Calibri" w:cs="Arial"/>
          <w:sz w:val="20"/>
          <w:szCs w:val="20"/>
        </w:rPr>
        <w:t>Président</w:t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</w:r>
      <w:r w:rsidR="00E1183C">
        <w:rPr>
          <w:rFonts w:ascii="Calibri" w:hAnsi="Calibri" w:cs="Arial"/>
          <w:sz w:val="20"/>
          <w:szCs w:val="20"/>
        </w:rPr>
        <w:tab/>
      </w:r>
      <w:r w:rsidR="009C5248">
        <w:rPr>
          <w:rFonts w:ascii="Calibri" w:hAnsi="Calibri" w:cs="Arial"/>
          <w:sz w:val="20"/>
          <w:szCs w:val="20"/>
        </w:rPr>
        <w:t>X</w:t>
      </w:r>
      <w:r w:rsidR="006F05FA">
        <w:rPr>
          <w:rFonts w:ascii="Calibri" w:hAnsi="Calibri" w:cs="Arial"/>
          <w:sz w:val="20"/>
          <w:szCs w:val="20"/>
        </w:rPr>
        <w:t xml:space="preserve"> </w:t>
      </w:r>
      <w:r w:rsidR="000F056E">
        <w:rPr>
          <w:rFonts w:ascii="Calibri" w:hAnsi="Calibri" w:cs="Arial"/>
          <w:sz w:val="20"/>
          <w:szCs w:val="20"/>
        </w:rPr>
        <w:t>(1)</w:t>
      </w:r>
      <w:r w:rsidRPr="002F42EA">
        <w:rPr>
          <w:rFonts w:ascii="Calibri" w:hAnsi="Calibri" w:cs="Arial"/>
          <w:sz w:val="20"/>
          <w:szCs w:val="20"/>
        </w:rPr>
        <w:tab/>
      </w:r>
      <w:r w:rsidRPr="002F42EA"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</w:r>
    </w:p>
    <w:p w14:paraId="3E1190A3" w14:textId="77777777" w:rsidR="00AE63AC" w:rsidRPr="002F42EA" w:rsidRDefault="009C5248" w:rsidP="00AE63AC">
      <w:pPr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X</w:t>
      </w:r>
      <w:r w:rsidR="00AE63AC" w:rsidRPr="002F42EA">
        <w:rPr>
          <w:rFonts w:ascii="Calibri" w:hAnsi="Calibri" w:cs="Arial"/>
          <w:sz w:val="20"/>
          <w:szCs w:val="20"/>
        </w:rPr>
        <w:t xml:space="preserve"> </w:t>
      </w:r>
      <w:r w:rsidR="000F056E">
        <w:rPr>
          <w:rFonts w:ascii="Calibri" w:hAnsi="Calibri" w:cs="Arial"/>
          <w:sz w:val="20"/>
          <w:szCs w:val="20"/>
        </w:rPr>
        <w:t>(1)</w:t>
      </w:r>
      <w:r w:rsidR="00AE63AC" w:rsidRPr="002F42EA">
        <w:rPr>
          <w:rFonts w:ascii="Calibri" w:hAnsi="Calibri" w:cs="Arial"/>
          <w:sz w:val="20"/>
          <w:szCs w:val="20"/>
        </w:rPr>
        <w:tab/>
      </w:r>
      <w:r w:rsidR="00AE63AC" w:rsidRPr="002F42EA">
        <w:rPr>
          <w:rFonts w:ascii="Calibri" w:hAnsi="Calibri" w:cs="Arial"/>
          <w:sz w:val="20"/>
          <w:szCs w:val="20"/>
        </w:rPr>
        <w:tab/>
      </w:r>
      <w:r w:rsidR="00AE63AC">
        <w:rPr>
          <w:rFonts w:ascii="Calibri" w:hAnsi="Calibri" w:cs="Arial"/>
          <w:sz w:val="20"/>
          <w:szCs w:val="20"/>
        </w:rPr>
        <w:tab/>
      </w:r>
      <w:r w:rsidR="00AE63AC">
        <w:rPr>
          <w:rFonts w:ascii="Calibri" w:hAnsi="Calibri" w:cs="Arial"/>
          <w:sz w:val="20"/>
          <w:szCs w:val="20"/>
        </w:rPr>
        <w:tab/>
      </w:r>
      <w:r w:rsidR="00AE63AC">
        <w:rPr>
          <w:rFonts w:ascii="Calibri" w:hAnsi="Calibri" w:cs="Arial"/>
          <w:sz w:val="20"/>
          <w:szCs w:val="20"/>
        </w:rPr>
        <w:tab/>
      </w:r>
    </w:p>
    <w:p w14:paraId="42E68047" w14:textId="77777777" w:rsidR="00AE63AC" w:rsidRPr="00E45203" w:rsidRDefault="00AE63AC" w:rsidP="00AE63AC">
      <w:pPr>
        <w:jc w:val="both"/>
        <w:rPr>
          <w:rFonts w:ascii="Calibri" w:hAnsi="Calibri" w:cs="Arial"/>
          <w:sz w:val="20"/>
          <w:szCs w:val="20"/>
        </w:rPr>
      </w:pPr>
    </w:p>
    <w:p w14:paraId="1FD3ED13" w14:textId="77777777" w:rsidR="00AE63AC" w:rsidRDefault="00AE63AC" w:rsidP="00AE63AC">
      <w:pPr>
        <w:jc w:val="both"/>
        <w:rPr>
          <w:rFonts w:ascii="Calibri" w:hAnsi="Calibri" w:cs="Arial"/>
          <w:sz w:val="20"/>
          <w:szCs w:val="20"/>
        </w:rPr>
      </w:pPr>
    </w:p>
    <w:p w14:paraId="203ABE1B" w14:textId="77777777" w:rsidR="00084B30" w:rsidRDefault="00084B30" w:rsidP="00AE63AC">
      <w:pPr>
        <w:jc w:val="both"/>
        <w:rPr>
          <w:rFonts w:ascii="Calibri" w:hAnsi="Calibri" w:cs="Arial"/>
          <w:sz w:val="20"/>
          <w:szCs w:val="20"/>
        </w:rPr>
      </w:pPr>
    </w:p>
    <w:p w14:paraId="089BE13C" w14:textId="77777777" w:rsidR="00261F33" w:rsidRDefault="00261F33" w:rsidP="00AE63AC">
      <w:pPr>
        <w:jc w:val="both"/>
        <w:rPr>
          <w:rFonts w:ascii="Calibri" w:hAnsi="Calibri" w:cs="Arial"/>
          <w:sz w:val="20"/>
          <w:szCs w:val="20"/>
        </w:rPr>
      </w:pPr>
    </w:p>
    <w:p w14:paraId="5F1C82F4" w14:textId="77777777" w:rsidR="00EB50EB" w:rsidRDefault="00EB50EB" w:rsidP="00AE63AC">
      <w:pPr>
        <w:jc w:val="both"/>
        <w:rPr>
          <w:rFonts w:ascii="Calibri" w:hAnsi="Calibri" w:cs="Arial"/>
          <w:sz w:val="20"/>
          <w:szCs w:val="20"/>
        </w:rPr>
      </w:pPr>
    </w:p>
    <w:p w14:paraId="63D8A168" w14:textId="77777777" w:rsidR="00032225" w:rsidRPr="0091149F" w:rsidRDefault="00AE63AC" w:rsidP="00851FDB">
      <w:pPr>
        <w:pStyle w:val="Paragraphedeliste"/>
        <w:numPr>
          <w:ilvl w:val="0"/>
          <w:numId w:val="11"/>
        </w:numPr>
        <w:ind w:left="708" w:right="201"/>
        <w:jc w:val="both"/>
        <w:rPr>
          <w:rFonts w:ascii="Calibri" w:hAnsi="Calibri" w:cs="Arial"/>
          <w:sz w:val="16"/>
          <w:szCs w:val="16"/>
        </w:rPr>
      </w:pPr>
      <w:r w:rsidRPr="0091149F">
        <w:rPr>
          <w:rFonts w:ascii="Calibri" w:hAnsi="Calibri" w:cs="Arial"/>
          <w:sz w:val="16"/>
          <w:szCs w:val="16"/>
        </w:rPr>
        <w:t>Signatures précédées de la mention « lu et approuvé, bon pour application »</w:t>
      </w:r>
    </w:p>
    <w:p w14:paraId="08B4F9A9" w14:textId="77777777" w:rsidR="00D871E3" w:rsidRDefault="00D871E3" w:rsidP="000263B9">
      <w:pPr>
        <w:pStyle w:val="Paragraphedeliste"/>
        <w:ind w:left="0" w:right="201"/>
        <w:jc w:val="both"/>
        <w:rPr>
          <w:rFonts w:ascii="Calibri" w:hAnsi="Calibri" w:cs="Arial"/>
          <w:sz w:val="16"/>
          <w:szCs w:val="16"/>
        </w:rPr>
      </w:pPr>
    </w:p>
    <w:sectPr w:rsidR="00D871E3" w:rsidSect="00261F33">
      <w:pgSz w:w="11906" w:h="16838"/>
      <w:pgMar w:top="2127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C0E2A"/>
    <w:multiLevelType w:val="hybridMultilevel"/>
    <w:tmpl w:val="0DDAC684"/>
    <w:lvl w:ilvl="0" w:tplc="FAF058FC">
      <w:start w:val="13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9C844DC"/>
    <w:multiLevelType w:val="hybridMultilevel"/>
    <w:tmpl w:val="E608789C"/>
    <w:lvl w:ilvl="0" w:tplc="A7C6C7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17D6A"/>
    <w:multiLevelType w:val="hybridMultilevel"/>
    <w:tmpl w:val="ADA65474"/>
    <w:lvl w:ilvl="0" w:tplc="7C5C46C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25AF5666"/>
    <w:multiLevelType w:val="hybridMultilevel"/>
    <w:tmpl w:val="48984588"/>
    <w:lvl w:ilvl="0" w:tplc="FAB0EC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BD7ADE"/>
    <w:multiLevelType w:val="hybridMultilevel"/>
    <w:tmpl w:val="C200FFB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7658E7"/>
    <w:multiLevelType w:val="hybridMultilevel"/>
    <w:tmpl w:val="7388C79C"/>
    <w:lvl w:ilvl="0" w:tplc="D59418E6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B265728"/>
    <w:multiLevelType w:val="hybridMultilevel"/>
    <w:tmpl w:val="C1A44304"/>
    <w:lvl w:ilvl="0" w:tplc="34D2D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346767"/>
    <w:multiLevelType w:val="multilevel"/>
    <w:tmpl w:val="7AD00DD8"/>
    <w:lvl w:ilvl="0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DC584C"/>
    <w:multiLevelType w:val="hybridMultilevel"/>
    <w:tmpl w:val="7AD00DD8"/>
    <w:lvl w:ilvl="0" w:tplc="3A2866FE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E16749"/>
    <w:multiLevelType w:val="hybridMultilevel"/>
    <w:tmpl w:val="8ECA7740"/>
    <w:lvl w:ilvl="0" w:tplc="BD526B86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61373A"/>
    <w:multiLevelType w:val="hybridMultilevel"/>
    <w:tmpl w:val="5CA0CA94"/>
    <w:lvl w:ilvl="0" w:tplc="F2007920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F40F2B"/>
    <w:multiLevelType w:val="hybridMultilevel"/>
    <w:tmpl w:val="A36E484C"/>
    <w:lvl w:ilvl="0" w:tplc="FC40B3D0">
      <w:start w:val="2"/>
      <w:numFmt w:val="bullet"/>
      <w:lvlText w:val="-"/>
      <w:lvlJc w:val="left"/>
      <w:pPr>
        <w:ind w:left="1068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31C0668"/>
    <w:multiLevelType w:val="hybridMultilevel"/>
    <w:tmpl w:val="EE720F16"/>
    <w:lvl w:ilvl="0" w:tplc="F392B8D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115704"/>
    <w:multiLevelType w:val="hybridMultilevel"/>
    <w:tmpl w:val="EF66B880"/>
    <w:lvl w:ilvl="0" w:tplc="0FC8EE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384C4C"/>
    <w:multiLevelType w:val="multilevel"/>
    <w:tmpl w:val="885CC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AE90A30"/>
    <w:multiLevelType w:val="hybridMultilevel"/>
    <w:tmpl w:val="8B0CB804"/>
    <w:lvl w:ilvl="0" w:tplc="BEDA451A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138806">
    <w:abstractNumId w:val="2"/>
  </w:num>
  <w:num w:numId="2" w16cid:durableId="998267629">
    <w:abstractNumId w:val="6"/>
  </w:num>
  <w:num w:numId="3" w16cid:durableId="274480755">
    <w:abstractNumId w:val="8"/>
  </w:num>
  <w:num w:numId="4" w16cid:durableId="42337673">
    <w:abstractNumId w:val="7"/>
  </w:num>
  <w:num w:numId="5" w16cid:durableId="2028096180">
    <w:abstractNumId w:val="4"/>
  </w:num>
  <w:num w:numId="6" w16cid:durableId="224798455">
    <w:abstractNumId w:val="10"/>
  </w:num>
  <w:num w:numId="7" w16cid:durableId="317731736">
    <w:abstractNumId w:val="13"/>
  </w:num>
  <w:num w:numId="8" w16cid:durableId="448666274">
    <w:abstractNumId w:val="5"/>
  </w:num>
  <w:num w:numId="9" w16cid:durableId="2023586367">
    <w:abstractNumId w:val="0"/>
  </w:num>
  <w:num w:numId="10" w16cid:durableId="440301137">
    <w:abstractNumId w:val="3"/>
  </w:num>
  <w:num w:numId="11" w16cid:durableId="1645306803">
    <w:abstractNumId w:val="12"/>
  </w:num>
  <w:num w:numId="12" w16cid:durableId="243952685">
    <w:abstractNumId w:val="1"/>
  </w:num>
  <w:num w:numId="13" w16cid:durableId="1285036506">
    <w:abstractNumId w:val="11"/>
  </w:num>
  <w:num w:numId="14" w16cid:durableId="2131244051">
    <w:abstractNumId w:val="9"/>
  </w:num>
  <w:num w:numId="15" w16cid:durableId="213010360">
    <w:abstractNumId w:val="15"/>
  </w:num>
  <w:num w:numId="16" w16cid:durableId="4305119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2AE"/>
    <w:rsid w:val="0002628A"/>
    <w:rsid w:val="000263B9"/>
    <w:rsid w:val="00031335"/>
    <w:rsid w:val="00032225"/>
    <w:rsid w:val="00040938"/>
    <w:rsid w:val="000530DA"/>
    <w:rsid w:val="00056ED4"/>
    <w:rsid w:val="00060E7E"/>
    <w:rsid w:val="00060FA4"/>
    <w:rsid w:val="00072D73"/>
    <w:rsid w:val="00073564"/>
    <w:rsid w:val="00074ECE"/>
    <w:rsid w:val="00080B36"/>
    <w:rsid w:val="00084B30"/>
    <w:rsid w:val="000908F6"/>
    <w:rsid w:val="000A2869"/>
    <w:rsid w:val="000B008F"/>
    <w:rsid w:val="000B0C0F"/>
    <w:rsid w:val="000B1F31"/>
    <w:rsid w:val="000C0E18"/>
    <w:rsid w:val="000C2AE0"/>
    <w:rsid w:val="000C48D9"/>
    <w:rsid w:val="000D58BA"/>
    <w:rsid w:val="000F056E"/>
    <w:rsid w:val="000F0F5A"/>
    <w:rsid w:val="000F70F2"/>
    <w:rsid w:val="00103D94"/>
    <w:rsid w:val="00103F05"/>
    <w:rsid w:val="00105315"/>
    <w:rsid w:val="00105DA3"/>
    <w:rsid w:val="00107DDC"/>
    <w:rsid w:val="00115B3C"/>
    <w:rsid w:val="0013204A"/>
    <w:rsid w:val="00132884"/>
    <w:rsid w:val="001425C9"/>
    <w:rsid w:val="00142E3D"/>
    <w:rsid w:val="00145099"/>
    <w:rsid w:val="00145EE5"/>
    <w:rsid w:val="001473E4"/>
    <w:rsid w:val="00150073"/>
    <w:rsid w:val="00156AD4"/>
    <w:rsid w:val="00156ADD"/>
    <w:rsid w:val="00163E2C"/>
    <w:rsid w:val="00164FBA"/>
    <w:rsid w:val="00170242"/>
    <w:rsid w:val="0017076F"/>
    <w:rsid w:val="001812AE"/>
    <w:rsid w:val="00186E4B"/>
    <w:rsid w:val="00187B7E"/>
    <w:rsid w:val="001916E4"/>
    <w:rsid w:val="001A09FF"/>
    <w:rsid w:val="001A1290"/>
    <w:rsid w:val="001A330D"/>
    <w:rsid w:val="001B0859"/>
    <w:rsid w:val="001B6148"/>
    <w:rsid w:val="001C1DBD"/>
    <w:rsid w:val="001C40CF"/>
    <w:rsid w:val="001C65AC"/>
    <w:rsid w:val="001C6D3B"/>
    <w:rsid w:val="001C6E9E"/>
    <w:rsid w:val="001D12B5"/>
    <w:rsid w:val="001D71B3"/>
    <w:rsid w:val="001E7F14"/>
    <w:rsid w:val="001F7CA9"/>
    <w:rsid w:val="00201B5D"/>
    <w:rsid w:val="0021518D"/>
    <w:rsid w:val="002179D7"/>
    <w:rsid w:val="00221176"/>
    <w:rsid w:val="002212B6"/>
    <w:rsid w:val="00223D53"/>
    <w:rsid w:val="00241918"/>
    <w:rsid w:val="002452B2"/>
    <w:rsid w:val="0024661E"/>
    <w:rsid w:val="00246D37"/>
    <w:rsid w:val="00250BC3"/>
    <w:rsid w:val="002530B8"/>
    <w:rsid w:val="00261F33"/>
    <w:rsid w:val="0026512A"/>
    <w:rsid w:val="00270FB6"/>
    <w:rsid w:val="00271113"/>
    <w:rsid w:val="00275F48"/>
    <w:rsid w:val="0029019E"/>
    <w:rsid w:val="00291386"/>
    <w:rsid w:val="00294174"/>
    <w:rsid w:val="00294DF5"/>
    <w:rsid w:val="00295A27"/>
    <w:rsid w:val="002A6248"/>
    <w:rsid w:val="002B5319"/>
    <w:rsid w:val="002B62A6"/>
    <w:rsid w:val="002C5831"/>
    <w:rsid w:val="002E19A6"/>
    <w:rsid w:val="002E385A"/>
    <w:rsid w:val="002F42EA"/>
    <w:rsid w:val="003065D6"/>
    <w:rsid w:val="00320BA2"/>
    <w:rsid w:val="00332A0F"/>
    <w:rsid w:val="003401C9"/>
    <w:rsid w:val="00342F0B"/>
    <w:rsid w:val="00344DF7"/>
    <w:rsid w:val="00345E74"/>
    <w:rsid w:val="00352D13"/>
    <w:rsid w:val="00355134"/>
    <w:rsid w:val="003639FF"/>
    <w:rsid w:val="00376DAB"/>
    <w:rsid w:val="00377008"/>
    <w:rsid w:val="00387758"/>
    <w:rsid w:val="00390F16"/>
    <w:rsid w:val="00393E5B"/>
    <w:rsid w:val="0039683B"/>
    <w:rsid w:val="003B77FE"/>
    <w:rsid w:val="003C1FEC"/>
    <w:rsid w:val="003C2C96"/>
    <w:rsid w:val="003C4348"/>
    <w:rsid w:val="003C43F6"/>
    <w:rsid w:val="003D55B1"/>
    <w:rsid w:val="003D5EF9"/>
    <w:rsid w:val="003D6902"/>
    <w:rsid w:val="003E718D"/>
    <w:rsid w:val="004119EA"/>
    <w:rsid w:val="004162DC"/>
    <w:rsid w:val="00431195"/>
    <w:rsid w:val="00437728"/>
    <w:rsid w:val="00452A39"/>
    <w:rsid w:val="00452B27"/>
    <w:rsid w:val="00456217"/>
    <w:rsid w:val="00461729"/>
    <w:rsid w:val="0046749D"/>
    <w:rsid w:val="00471BCB"/>
    <w:rsid w:val="00472608"/>
    <w:rsid w:val="004957CE"/>
    <w:rsid w:val="004A5FCF"/>
    <w:rsid w:val="004B2104"/>
    <w:rsid w:val="004C7278"/>
    <w:rsid w:val="004C7E45"/>
    <w:rsid w:val="005020D2"/>
    <w:rsid w:val="00510425"/>
    <w:rsid w:val="005104DB"/>
    <w:rsid w:val="00515118"/>
    <w:rsid w:val="00515E7C"/>
    <w:rsid w:val="00524DA3"/>
    <w:rsid w:val="00535CFE"/>
    <w:rsid w:val="00535FEB"/>
    <w:rsid w:val="00542B9C"/>
    <w:rsid w:val="00544D62"/>
    <w:rsid w:val="00545D88"/>
    <w:rsid w:val="00547767"/>
    <w:rsid w:val="0055124D"/>
    <w:rsid w:val="00554EC6"/>
    <w:rsid w:val="00556B83"/>
    <w:rsid w:val="00556DFA"/>
    <w:rsid w:val="0056382A"/>
    <w:rsid w:val="00566E57"/>
    <w:rsid w:val="00571AB6"/>
    <w:rsid w:val="00572969"/>
    <w:rsid w:val="00581B62"/>
    <w:rsid w:val="00582F97"/>
    <w:rsid w:val="00593D79"/>
    <w:rsid w:val="005A606F"/>
    <w:rsid w:val="005A6D96"/>
    <w:rsid w:val="005A73AA"/>
    <w:rsid w:val="005B41A8"/>
    <w:rsid w:val="005B7F5F"/>
    <w:rsid w:val="005C3E56"/>
    <w:rsid w:val="005C6192"/>
    <w:rsid w:val="005E106D"/>
    <w:rsid w:val="005F7773"/>
    <w:rsid w:val="005F7826"/>
    <w:rsid w:val="005F7FDB"/>
    <w:rsid w:val="00604610"/>
    <w:rsid w:val="0060669B"/>
    <w:rsid w:val="00617AB7"/>
    <w:rsid w:val="0063151D"/>
    <w:rsid w:val="00632DCC"/>
    <w:rsid w:val="00635241"/>
    <w:rsid w:val="0064414A"/>
    <w:rsid w:val="0064658C"/>
    <w:rsid w:val="00651568"/>
    <w:rsid w:val="00655275"/>
    <w:rsid w:val="006566FC"/>
    <w:rsid w:val="00660482"/>
    <w:rsid w:val="00661E2B"/>
    <w:rsid w:val="00667B36"/>
    <w:rsid w:val="006710D4"/>
    <w:rsid w:val="00686A32"/>
    <w:rsid w:val="006916FA"/>
    <w:rsid w:val="006A1B3A"/>
    <w:rsid w:val="006A3272"/>
    <w:rsid w:val="006C415C"/>
    <w:rsid w:val="006C4458"/>
    <w:rsid w:val="006D132B"/>
    <w:rsid w:val="006D1F31"/>
    <w:rsid w:val="006D41DE"/>
    <w:rsid w:val="006D5309"/>
    <w:rsid w:val="006E0959"/>
    <w:rsid w:val="006F05FA"/>
    <w:rsid w:val="007029B4"/>
    <w:rsid w:val="007200CD"/>
    <w:rsid w:val="00721010"/>
    <w:rsid w:val="0072179C"/>
    <w:rsid w:val="00725A3A"/>
    <w:rsid w:val="007260B8"/>
    <w:rsid w:val="00726924"/>
    <w:rsid w:val="0073385C"/>
    <w:rsid w:val="00734EF0"/>
    <w:rsid w:val="00737409"/>
    <w:rsid w:val="0074458D"/>
    <w:rsid w:val="00746CAE"/>
    <w:rsid w:val="007478F2"/>
    <w:rsid w:val="00750824"/>
    <w:rsid w:val="00750B32"/>
    <w:rsid w:val="00763797"/>
    <w:rsid w:val="00765829"/>
    <w:rsid w:val="007777EA"/>
    <w:rsid w:val="007820C9"/>
    <w:rsid w:val="00785EB5"/>
    <w:rsid w:val="007867D3"/>
    <w:rsid w:val="00792999"/>
    <w:rsid w:val="007A17B2"/>
    <w:rsid w:val="007A3164"/>
    <w:rsid w:val="007A37C9"/>
    <w:rsid w:val="007A793A"/>
    <w:rsid w:val="007B600E"/>
    <w:rsid w:val="007C2194"/>
    <w:rsid w:val="007C3010"/>
    <w:rsid w:val="007D6AB8"/>
    <w:rsid w:val="007E6171"/>
    <w:rsid w:val="007F085C"/>
    <w:rsid w:val="007F0AF6"/>
    <w:rsid w:val="007F38D2"/>
    <w:rsid w:val="007F3F07"/>
    <w:rsid w:val="0080620F"/>
    <w:rsid w:val="00813B36"/>
    <w:rsid w:val="00813E59"/>
    <w:rsid w:val="008152C2"/>
    <w:rsid w:val="008173DF"/>
    <w:rsid w:val="00824ACE"/>
    <w:rsid w:val="008344F7"/>
    <w:rsid w:val="00834F5D"/>
    <w:rsid w:val="00846D99"/>
    <w:rsid w:val="00850CD4"/>
    <w:rsid w:val="00851A1F"/>
    <w:rsid w:val="00851AF4"/>
    <w:rsid w:val="00851FDB"/>
    <w:rsid w:val="0086120C"/>
    <w:rsid w:val="00862F39"/>
    <w:rsid w:val="00873F1B"/>
    <w:rsid w:val="0087416D"/>
    <w:rsid w:val="008749B2"/>
    <w:rsid w:val="00875312"/>
    <w:rsid w:val="00877E94"/>
    <w:rsid w:val="00880BB2"/>
    <w:rsid w:val="00885112"/>
    <w:rsid w:val="00885A36"/>
    <w:rsid w:val="00894691"/>
    <w:rsid w:val="008A68FF"/>
    <w:rsid w:val="008B095F"/>
    <w:rsid w:val="008B5C51"/>
    <w:rsid w:val="008B5F69"/>
    <w:rsid w:val="008B726A"/>
    <w:rsid w:val="008C30A4"/>
    <w:rsid w:val="008C49A6"/>
    <w:rsid w:val="008D1E32"/>
    <w:rsid w:val="008D27F2"/>
    <w:rsid w:val="008D6A07"/>
    <w:rsid w:val="008E6E1D"/>
    <w:rsid w:val="008E6F9F"/>
    <w:rsid w:val="008F7B03"/>
    <w:rsid w:val="0091149F"/>
    <w:rsid w:val="00911543"/>
    <w:rsid w:val="00912416"/>
    <w:rsid w:val="00915F66"/>
    <w:rsid w:val="0091697F"/>
    <w:rsid w:val="009218D5"/>
    <w:rsid w:val="0092566A"/>
    <w:rsid w:val="00925A6E"/>
    <w:rsid w:val="00930A37"/>
    <w:rsid w:val="00931A40"/>
    <w:rsid w:val="00932451"/>
    <w:rsid w:val="00932598"/>
    <w:rsid w:val="009330D9"/>
    <w:rsid w:val="00934CEA"/>
    <w:rsid w:val="00937D95"/>
    <w:rsid w:val="00950DE3"/>
    <w:rsid w:val="00955682"/>
    <w:rsid w:val="0095639A"/>
    <w:rsid w:val="00965D5F"/>
    <w:rsid w:val="009826E1"/>
    <w:rsid w:val="00984A6A"/>
    <w:rsid w:val="0098708C"/>
    <w:rsid w:val="009938DB"/>
    <w:rsid w:val="00994275"/>
    <w:rsid w:val="00995589"/>
    <w:rsid w:val="009A0012"/>
    <w:rsid w:val="009A3BF5"/>
    <w:rsid w:val="009B18AB"/>
    <w:rsid w:val="009B2913"/>
    <w:rsid w:val="009B6CF4"/>
    <w:rsid w:val="009C5248"/>
    <w:rsid w:val="009D4747"/>
    <w:rsid w:val="009D63BB"/>
    <w:rsid w:val="009E2C2F"/>
    <w:rsid w:val="009E360A"/>
    <w:rsid w:val="009E70E0"/>
    <w:rsid w:val="009F55D4"/>
    <w:rsid w:val="009F7F6B"/>
    <w:rsid w:val="00A03701"/>
    <w:rsid w:val="00A05B4A"/>
    <w:rsid w:val="00A137ED"/>
    <w:rsid w:val="00A23FF6"/>
    <w:rsid w:val="00A2532D"/>
    <w:rsid w:val="00A26CB0"/>
    <w:rsid w:val="00A327E6"/>
    <w:rsid w:val="00A32F43"/>
    <w:rsid w:val="00A33812"/>
    <w:rsid w:val="00A433EB"/>
    <w:rsid w:val="00A5183F"/>
    <w:rsid w:val="00A5379B"/>
    <w:rsid w:val="00A5479E"/>
    <w:rsid w:val="00A603BD"/>
    <w:rsid w:val="00A63870"/>
    <w:rsid w:val="00A65122"/>
    <w:rsid w:val="00A71F33"/>
    <w:rsid w:val="00A72FBB"/>
    <w:rsid w:val="00A731DC"/>
    <w:rsid w:val="00A73BD1"/>
    <w:rsid w:val="00A759F7"/>
    <w:rsid w:val="00A77F7A"/>
    <w:rsid w:val="00A81B4C"/>
    <w:rsid w:val="00A84E61"/>
    <w:rsid w:val="00AA191A"/>
    <w:rsid w:val="00AA1B7C"/>
    <w:rsid w:val="00AA2199"/>
    <w:rsid w:val="00AA66FF"/>
    <w:rsid w:val="00AA6D1B"/>
    <w:rsid w:val="00AA6EDC"/>
    <w:rsid w:val="00AB0B7E"/>
    <w:rsid w:val="00AB2C5F"/>
    <w:rsid w:val="00AB3529"/>
    <w:rsid w:val="00AB3BA1"/>
    <w:rsid w:val="00AB47C3"/>
    <w:rsid w:val="00AB645F"/>
    <w:rsid w:val="00AC4FCC"/>
    <w:rsid w:val="00AD34AD"/>
    <w:rsid w:val="00AD6669"/>
    <w:rsid w:val="00AD690C"/>
    <w:rsid w:val="00AE1196"/>
    <w:rsid w:val="00AE2DD3"/>
    <w:rsid w:val="00AE47CC"/>
    <w:rsid w:val="00AE63AC"/>
    <w:rsid w:val="00AF5DA2"/>
    <w:rsid w:val="00B1058C"/>
    <w:rsid w:val="00B11E52"/>
    <w:rsid w:val="00B35794"/>
    <w:rsid w:val="00B40BF4"/>
    <w:rsid w:val="00B43A3B"/>
    <w:rsid w:val="00B43E54"/>
    <w:rsid w:val="00B445E1"/>
    <w:rsid w:val="00B51B01"/>
    <w:rsid w:val="00B648CF"/>
    <w:rsid w:val="00B6581D"/>
    <w:rsid w:val="00B669A2"/>
    <w:rsid w:val="00B6782D"/>
    <w:rsid w:val="00B7373B"/>
    <w:rsid w:val="00B820F3"/>
    <w:rsid w:val="00B82651"/>
    <w:rsid w:val="00BA6A80"/>
    <w:rsid w:val="00BB2934"/>
    <w:rsid w:val="00BB35C2"/>
    <w:rsid w:val="00BB7231"/>
    <w:rsid w:val="00BB780F"/>
    <w:rsid w:val="00BC01DB"/>
    <w:rsid w:val="00BC644F"/>
    <w:rsid w:val="00BE0C56"/>
    <w:rsid w:val="00BE7139"/>
    <w:rsid w:val="00BE7468"/>
    <w:rsid w:val="00BF5647"/>
    <w:rsid w:val="00BF703C"/>
    <w:rsid w:val="00C03C6D"/>
    <w:rsid w:val="00C11E80"/>
    <w:rsid w:val="00C12B85"/>
    <w:rsid w:val="00C24FF8"/>
    <w:rsid w:val="00C2771F"/>
    <w:rsid w:val="00C35FB2"/>
    <w:rsid w:val="00C65D7E"/>
    <w:rsid w:val="00C65FFE"/>
    <w:rsid w:val="00C77232"/>
    <w:rsid w:val="00C96A07"/>
    <w:rsid w:val="00CA09B7"/>
    <w:rsid w:val="00CA4F8C"/>
    <w:rsid w:val="00CB0F95"/>
    <w:rsid w:val="00CB351D"/>
    <w:rsid w:val="00CB3D68"/>
    <w:rsid w:val="00CC09A9"/>
    <w:rsid w:val="00CD154B"/>
    <w:rsid w:val="00D01895"/>
    <w:rsid w:val="00D03295"/>
    <w:rsid w:val="00D142B8"/>
    <w:rsid w:val="00D16B65"/>
    <w:rsid w:val="00D20643"/>
    <w:rsid w:val="00D2107F"/>
    <w:rsid w:val="00D306C8"/>
    <w:rsid w:val="00D41ECC"/>
    <w:rsid w:val="00D43BB7"/>
    <w:rsid w:val="00D4796B"/>
    <w:rsid w:val="00D52157"/>
    <w:rsid w:val="00D528E1"/>
    <w:rsid w:val="00D561DE"/>
    <w:rsid w:val="00D623EE"/>
    <w:rsid w:val="00D628A1"/>
    <w:rsid w:val="00D81EE1"/>
    <w:rsid w:val="00D84B57"/>
    <w:rsid w:val="00D871E3"/>
    <w:rsid w:val="00D91F9B"/>
    <w:rsid w:val="00D91FA3"/>
    <w:rsid w:val="00DA67F0"/>
    <w:rsid w:val="00DC1926"/>
    <w:rsid w:val="00DD253C"/>
    <w:rsid w:val="00DD3AC9"/>
    <w:rsid w:val="00DD4B9D"/>
    <w:rsid w:val="00DE1FB1"/>
    <w:rsid w:val="00DF0985"/>
    <w:rsid w:val="00DF3996"/>
    <w:rsid w:val="00DF4892"/>
    <w:rsid w:val="00E06EBD"/>
    <w:rsid w:val="00E07BB3"/>
    <w:rsid w:val="00E1183C"/>
    <w:rsid w:val="00E15C52"/>
    <w:rsid w:val="00E22E89"/>
    <w:rsid w:val="00E24CEC"/>
    <w:rsid w:val="00E33248"/>
    <w:rsid w:val="00E437CB"/>
    <w:rsid w:val="00E45203"/>
    <w:rsid w:val="00E4773F"/>
    <w:rsid w:val="00E50BA1"/>
    <w:rsid w:val="00E60D4C"/>
    <w:rsid w:val="00E705B7"/>
    <w:rsid w:val="00E70ABE"/>
    <w:rsid w:val="00E7279F"/>
    <w:rsid w:val="00E739D1"/>
    <w:rsid w:val="00E740E7"/>
    <w:rsid w:val="00E82071"/>
    <w:rsid w:val="00E84DE4"/>
    <w:rsid w:val="00E9382A"/>
    <w:rsid w:val="00EA1163"/>
    <w:rsid w:val="00EA1B9F"/>
    <w:rsid w:val="00EA3667"/>
    <w:rsid w:val="00EB13E0"/>
    <w:rsid w:val="00EB3A98"/>
    <w:rsid w:val="00EB50EB"/>
    <w:rsid w:val="00EB6BE8"/>
    <w:rsid w:val="00EC6CFA"/>
    <w:rsid w:val="00ED213C"/>
    <w:rsid w:val="00ED3A0F"/>
    <w:rsid w:val="00EE1D8F"/>
    <w:rsid w:val="00EE4C33"/>
    <w:rsid w:val="00EE4C62"/>
    <w:rsid w:val="00EE6197"/>
    <w:rsid w:val="00EE61FA"/>
    <w:rsid w:val="00EE62F7"/>
    <w:rsid w:val="00EF16F8"/>
    <w:rsid w:val="00EF551C"/>
    <w:rsid w:val="00EF7CD1"/>
    <w:rsid w:val="00F03847"/>
    <w:rsid w:val="00F054FF"/>
    <w:rsid w:val="00F05784"/>
    <w:rsid w:val="00F114BC"/>
    <w:rsid w:val="00F13AC1"/>
    <w:rsid w:val="00F16342"/>
    <w:rsid w:val="00F20F67"/>
    <w:rsid w:val="00F25E27"/>
    <w:rsid w:val="00F32839"/>
    <w:rsid w:val="00F34076"/>
    <w:rsid w:val="00F3513E"/>
    <w:rsid w:val="00F37DCE"/>
    <w:rsid w:val="00F47517"/>
    <w:rsid w:val="00F67703"/>
    <w:rsid w:val="00F677CA"/>
    <w:rsid w:val="00F85275"/>
    <w:rsid w:val="00F906D5"/>
    <w:rsid w:val="00F910DB"/>
    <w:rsid w:val="00F92C99"/>
    <w:rsid w:val="00FB4B82"/>
    <w:rsid w:val="00FB7E80"/>
    <w:rsid w:val="00FD0413"/>
    <w:rsid w:val="00FD0592"/>
    <w:rsid w:val="00FD3621"/>
    <w:rsid w:val="00FD51C3"/>
    <w:rsid w:val="00FE09B9"/>
    <w:rsid w:val="00FE2217"/>
    <w:rsid w:val="00FE2B93"/>
    <w:rsid w:val="00FE4F4E"/>
    <w:rsid w:val="00FF1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EFD7B6"/>
  <w15:chartTrackingRefBased/>
  <w15:docId w15:val="{1C9184B6-9B92-4324-8EBC-0F0B440B9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2">
    <w:name w:val="heading 2"/>
    <w:basedOn w:val="Normal"/>
    <w:link w:val="Titre2Car"/>
    <w:uiPriority w:val="9"/>
    <w:qFormat/>
    <w:rsid w:val="00AB3BA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Corpsdetexte">
    <w:name w:val="Body Text"/>
    <w:basedOn w:val="Normal"/>
    <w:link w:val="CorpsdetexteCar"/>
    <w:rsid w:val="00163E2C"/>
    <w:pPr>
      <w:jc w:val="both"/>
    </w:pPr>
    <w:rPr>
      <w:rFonts w:ascii="Times" w:hAnsi="Times"/>
      <w:color w:val="000000"/>
      <w:szCs w:val="20"/>
    </w:rPr>
  </w:style>
  <w:style w:type="character" w:customStyle="1" w:styleId="CorpsdetexteCar">
    <w:name w:val="Corps de texte Car"/>
    <w:link w:val="Corpsdetexte"/>
    <w:rsid w:val="00163E2C"/>
    <w:rPr>
      <w:rFonts w:ascii="Times" w:hAnsi="Times"/>
      <w:color w:val="000000"/>
      <w:sz w:val="24"/>
      <w:lang w:val="fr-FR" w:eastAsia="fr-FR" w:bidi="ar-SA"/>
    </w:rPr>
  </w:style>
  <w:style w:type="paragraph" w:styleId="Paragraphedeliste">
    <w:name w:val="List Paragraph"/>
    <w:basedOn w:val="Normal"/>
    <w:uiPriority w:val="34"/>
    <w:qFormat/>
    <w:rsid w:val="00D2107F"/>
    <w:pPr>
      <w:ind w:left="720"/>
      <w:contextualSpacing/>
    </w:pPr>
    <w:rPr>
      <w:sz w:val="20"/>
      <w:szCs w:val="20"/>
    </w:rPr>
  </w:style>
  <w:style w:type="paragraph" w:styleId="Textedebulles">
    <w:name w:val="Balloon Text"/>
    <w:basedOn w:val="Normal"/>
    <w:link w:val="TextedebullesCar"/>
    <w:rsid w:val="0014509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145099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3E718D"/>
    <w:pPr>
      <w:spacing w:before="100" w:beforeAutospacing="1" w:after="100" w:afterAutospacing="1"/>
    </w:pPr>
  </w:style>
  <w:style w:type="table" w:styleId="Grilledutableau">
    <w:name w:val="Table Grid"/>
    <w:basedOn w:val="TableauNormal"/>
    <w:rsid w:val="00545D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eDRHSupport">
    <w:name w:val="Texte DRH Support"/>
    <w:qFormat/>
    <w:rsid w:val="00A327E6"/>
    <w:pPr>
      <w:keepLines/>
      <w:jc w:val="both"/>
    </w:pPr>
    <w:rPr>
      <w:rFonts w:ascii="Garamond" w:eastAsia="Calibri" w:hAnsi="Garamond"/>
      <w:sz w:val="22"/>
      <w:szCs w:val="22"/>
      <w:lang w:eastAsia="en-US"/>
    </w:rPr>
  </w:style>
  <w:style w:type="character" w:customStyle="1" w:styleId="Titre2Car">
    <w:name w:val="Titre 2 Car"/>
    <w:link w:val="Titre2"/>
    <w:uiPriority w:val="9"/>
    <w:rsid w:val="00AB3BA1"/>
    <w:rPr>
      <w:b/>
      <w:bCs/>
      <w:sz w:val="36"/>
      <w:szCs w:val="36"/>
    </w:rPr>
  </w:style>
  <w:style w:type="character" w:styleId="lev">
    <w:name w:val="Strong"/>
    <w:uiPriority w:val="22"/>
    <w:qFormat/>
    <w:rsid w:val="00AB3BA1"/>
    <w:rPr>
      <w:b/>
      <w:bCs/>
    </w:rPr>
  </w:style>
  <w:style w:type="paragraph" w:customStyle="1" w:styleId="StyleSocialiancejustifi">
    <w:name w:val="Style Socialiance justifié"/>
    <w:basedOn w:val="Normal"/>
    <w:rsid w:val="007867D3"/>
    <w:pPr>
      <w:jc w:val="both"/>
    </w:pPr>
    <w:rPr>
      <w:rFonts w:ascii="Garamond" w:eastAsia="Calibri" w:hAnsi="Garamond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0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20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9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71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316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61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284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9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799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COMPTE RENDU DE LA REUNION</vt:lpstr>
    </vt:vector>
  </TitlesOfParts>
  <Company/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COMPTE RENDU DE LA REUNION</dc:title>
  <dc:subject/>
  <dc:creator>m.bianchi</dc:creator>
  <cp:keywords/>
  <dc:description/>
  <cp:lastModifiedBy>Celine Brosse</cp:lastModifiedBy>
  <cp:revision>2</cp:revision>
  <cp:lastPrinted>2025-03-18T08:45:00Z</cp:lastPrinted>
  <dcterms:created xsi:type="dcterms:W3CDTF">2026-03-16T13:55:00Z</dcterms:created>
  <dcterms:modified xsi:type="dcterms:W3CDTF">2026-03-16T13:55:00Z</dcterms:modified>
</cp:coreProperties>
</file>