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F76A6" w14:textId="0E3E47F5" w:rsidR="00F37B83" w:rsidRPr="008535C3" w:rsidRDefault="006F0CD6" w:rsidP="00F37B83">
      <w:pPr>
        <w:pBdr>
          <w:top w:val="single" w:sz="5" w:space="1" w:color="252F3C"/>
          <w:left w:val="single" w:sz="5" w:space="0" w:color="252F3C"/>
          <w:bottom w:val="single" w:sz="5" w:space="1" w:color="252F3C"/>
          <w:right w:val="single" w:sz="5" w:space="0" w:color="252F3C"/>
        </w:pBdr>
        <w:spacing w:after="1755" w:line="388" w:lineRule="exact"/>
        <w:jc w:val="center"/>
        <w:textAlignment w:val="baseline"/>
        <w:rPr>
          <w:rFonts w:ascii="Arial" w:eastAsia="Tahoma" w:hAnsi="Arial" w:cs="Arial"/>
          <w:b/>
          <w:color w:val="000000"/>
          <w:sz w:val="28"/>
        </w:rPr>
      </w:pPr>
      <w:r>
        <w:rPr>
          <w:rFonts w:ascii="Arial" w:eastAsia="Tahoma" w:hAnsi="Arial" w:cs="Arial"/>
          <w:b/>
          <w:color w:val="000000"/>
          <w:sz w:val="28"/>
        </w:rPr>
        <w:t>ACCORD</w:t>
      </w:r>
      <w:r w:rsidR="00F37B83" w:rsidRPr="008535C3">
        <w:rPr>
          <w:rFonts w:ascii="Arial" w:eastAsia="Tahoma" w:hAnsi="Arial" w:cs="Arial"/>
          <w:b/>
          <w:color w:val="000000"/>
          <w:sz w:val="28"/>
        </w:rPr>
        <w:t xml:space="preserve"> DU</w:t>
      </w:r>
      <w:r w:rsidR="0074386F">
        <w:rPr>
          <w:rFonts w:ascii="Arial" w:eastAsia="Tahoma" w:hAnsi="Arial" w:cs="Arial"/>
          <w:b/>
          <w:color w:val="000000"/>
          <w:sz w:val="28"/>
        </w:rPr>
        <w:t xml:space="preserve"> </w:t>
      </w:r>
      <w:r w:rsidR="009713C3">
        <w:rPr>
          <w:rFonts w:ascii="Arial" w:eastAsia="Tahoma" w:hAnsi="Arial" w:cs="Arial"/>
          <w:b/>
          <w:color w:val="000000"/>
          <w:sz w:val="28"/>
        </w:rPr>
        <w:t>2</w:t>
      </w:r>
      <w:r w:rsidR="00C10221">
        <w:rPr>
          <w:rFonts w:ascii="Arial" w:eastAsia="Tahoma" w:hAnsi="Arial" w:cs="Arial"/>
          <w:b/>
          <w:color w:val="000000"/>
          <w:sz w:val="28"/>
        </w:rPr>
        <w:t>4 FEVRIER</w:t>
      </w:r>
      <w:r w:rsidR="00C632F8">
        <w:rPr>
          <w:rFonts w:ascii="Arial" w:eastAsia="Tahoma" w:hAnsi="Arial" w:cs="Arial"/>
          <w:b/>
          <w:color w:val="000000"/>
          <w:sz w:val="28"/>
        </w:rPr>
        <w:t xml:space="preserve"> 202</w:t>
      </w:r>
      <w:r w:rsidR="00C10221">
        <w:rPr>
          <w:rFonts w:ascii="Arial" w:eastAsia="Tahoma" w:hAnsi="Arial" w:cs="Arial"/>
          <w:b/>
          <w:color w:val="000000"/>
          <w:sz w:val="28"/>
        </w:rPr>
        <w:t>6</w:t>
      </w:r>
      <w:r w:rsidR="00C632F8">
        <w:rPr>
          <w:rFonts w:ascii="Arial" w:eastAsia="Tahoma" w:hAnsi="Arial" w:cs="Arial"/>
          <w:b/>
          <w:color w:val="000000"/>
          <w:sz w:val="28"/>
        </w:rPr>
        <w:t xml:space="preserve"> </w:t>
      </w:r>
      <w:r w:rsidR="00F37B83" w:rsidRPr="008535C3">
        <w:rPr>
          <w:rFonts w:ascii="Arial" w:eastAsia="Tahoma" w:hAnsi="Arial" w:cs="Arial"/>
          <w:b/>
          <w:color w:val="000000"/>
          <w:sz w:val="28"/>
        </w:rPr>
        <w:t xml:space="preserve">SUITE A LA </w:t>
      </w:r>
      <w:r w:rsidR="00F37B83" w:rsidRPr="008535C3">
        <w:rPr>
          <w:rFonts w:ascii="Arial" w:eastAsia="Tahoma" w:hAnsi="Arial" w:cs="Arial"/>
          <w:b/>
          <w:color w:val="000000"/>
          <w:sz w:val="28"/>
        </w:rPr>
        <w:br/>
        <w:t xml:space="preserve">NEGOCIATION </w:t>
      </w:r>
      <w:r w:rsidR="001A38DE">
        <w:rPr>
          <w:rFonts w:ascii="Arial" w:eastAsia="Tahoma" w:hAnsi="Arial" w:cs="Arial"/>
          <w:b/>
          <w:color w:val="000000"/>
          <w:sz w:val="28"/>
        </w:rPr>
        <w:t xml:space="preserve">ANNUELLE </w:t>
      </w:r>
      <w:r w:rsidR="00F37B83" w:rsidRPr="008535C3">
        <w:rPr>
          <w:rFonts w:ascii="Arial" w:eastAsia="Tahoma" w:hAnsi="Arial" w:cs="Arial"/>
          <w:b/>
          <w:color w:val="000000"/>
          <w:sz w:val="28"/>
        </w:rPr>
        <w:t xml:space="preserve">OBLIGATOIRE </w:t>
      </w:r>
      <w:r w:rsidR="001A38DE">
        <w:rPr>
          <w:rFonts w:ascii="Arial" w:eastAsia="Tahoma" w:hAnsi="Arial" w:cs="Arial"/>
          <w:b/>
          <w:color w:val="000000"/>
          <w:sz w:val="28"/>
        </w:rPr>
        <w:t>(NAO)</w:t>
      </w:r>
      <w:r w:rsidR="0018296B" w:rsidRPr="0018296B">
        <w:rPr>
          <w:rFonts w:ascii="Arial" w:eastAsia="Tahoma" w:hAnsi="Arial" w:cs="Arial"/>
          <w:b/>
          <w:color w:val="000000"/>
          <w:sz w:val="28"/>
        </w:rPr>
        <w:t xml:space="preserve"> </w:t>
      </w:r>
    </w:p>
    <w:p w14:paraId="35F7B824" w14:textId="77777777" w:rsidR="00F37B83" w:rsidRPr="0097169B" w:rsidRDefault="00F37B83" w:rsidP="00F37B83">
      <w:pPr>
        <w:spacing w:line="215" w:lineRule="exact"/>
        <w:ind w:left="144"/>
        <w:textAlignment w:val="baseline"/>
        <w:rPr>
          <w:rFonts w:ascii="Arial" w:eastAsia="Tahoma" w:hAnsi="Arial" w:cs="Arial"/>
          <w:color w:val="000000"/>
          <w:spacing w:val="7"/>
          <w:sz w:val="20"/>
          <w:szCs w:val="20"/>
        </w:rPr>
      </w:pPr>
      <w:r w:rsidRPr="0097169B">
        <w:rPr>
          <w:rFonts w:ascii="Arial" w:eastAsia="Tahoma" w:hAnsi="Arial" w:cs="Arial"/>
          <w:color w:val="000000"/>
          <w:spacing w:val="7"/>
          <w:sz w:val="20"/>
          <w:szCs w:val="20"/>
        </w:rPr>
        <w:t>Entre :</w:t>
      </w:r>
    </w:p>
    <w:p w14:paraId="7B5FFE0A" w14:textId="78990DDF" w:rsidR="00F37B83" w:rsidRPr="0097169B" w:rsidRDefault="00F37B83" w:rsidP="00F37B83">
      <w:pPr>
        <w:spacing w:before="265" w:line="255" w:lineRule="exact"/>
        <w:ind w:left="144" w:right="144"/>
        <w:jc w:val="both"/>
        <w:textAlignment w:val="baseline"/>
        <w:rPr>
          <w:rFonts w:ascii="Arial" w:eastAsia="Tahoma" w:hAnsi="Arial" w:cs="Arial"/>
          <w:color w:val="000000"/>
          <w:sz w:val="20"/>
          <w:szCs w:val="20"/>
        </w:rPr>
      </w:pPr>
      <w:r w:rsidRPr="0097169B">
        <w:rPr>
          <w:rFonts w:ascii="Arial" w:eastAsia="Tahoma" w:hAnsi="Arial" w:cs="Arial"/>
          <w:color w:val="000000"/>
          <w:sz w:val="20"/>
          <w:szCs w:val="20"/>
        </w:rPr>
        <w:t xml:space="preserve">La société </w:t>
      </w:r>
      <w:proofErr w:type="spellStart"/>
      <w:r w:rsidR="009713C3">
        <w:rPr>
          <w:rFonts w:ascii="Arial" w:eastAsia="Tahoma" w:hAnsi="Arial" w:cs="Arial"/>
          <w:color w:val="000000"/>
          <w:sz w:val="20"/>
          <w:szCs w:val="20"/>
        </w:rPr>
        <w:t>Portelo</w:t>
      </w:r>
      <w:proofErr w:type="spellEnd"/>
      <w:r w:rsidR="00A12D6A">
        <w:rPr>
          <w:rFonts w:ascii="Arial" w:eastAsia="Tahoma" w:hAnsi="Arial" w:cs="Arial"/>
          <w:color w:val="000000"/>
          <w:sz w:val="20"/>
          <w:szCs w:val="20"/>
        </w:rPr>
        <w:t>, dont le siège social est situé</w:t>
      </w:r>
      <w:r w:rsidRPr="0097169B">
        <w:rPr>
          <w:rFonts w:ascii="Arial" w:eastAsia="Tahoma" w:hAnsi="Arial" w:cs="Arial"/>
          <w:color w:val="000000"/>
          <w:sz w:val="20"/>
          <w:szCs w:val="20"/>
        </w:rPr>
        <w:t xml:space="preserve"> </w:t>
      </w:r>
      <w:r w:rsidR="009713C3">
        <w:rPr>
          <w:rFonts w:ascii="Arial" w:eastAsia="Tahoma" w:hAnsi="Arial" w:cs="Arial"/>
          <w:color w:val="000000"/>
          <w:sz w:val="20"/>
          <w:szCs w:val="20"/>
        </w:rPr>
        <w:t>17 Avenue Vauban</w:t>
      </w:r>
      <w:r w:rsidR="00A12D6A">
        <w:rPr>
          <w:rFonts w:ascii="Arial" w:eastAsia="Tahoma" w:hAnsi="Arial" w:cs="Arial"/>
          <w:color w:val="000000"/>
          <w:sz w:val="20"/>
          <w:szCs w:val="20"/>
        </w:rPr>
        <w:t xml:space="preserve"> – </w:t>
      </w:r>
      <w:r w:rsidR="009713C3">
        <w:rPr>
          <w:rFonts w:ascii="Arial" w:eastAsia="Tahoma" w:hAnsi="Arial" w:cs="Arial"/>
          <w:color w:val="000000"/>
          <w:sz w:val="20"/>
          <w:szCs w:val="20"/>
        </w:rPr>
        <w:t>83</w:t>
      </w:r>
      <w:r w:rsidR="007206C1">
        <w:rPr>
          <w:rFonts w:ascii="Arial" w:eastAsia="Tahoma" w:hAnsi="Arial" w:cs="Arial"/>
          <w:color w:val="000000"/>
          <w:sz w:val="20"/>
          <w:szCs w:val="20"/>
        </w:rPr>
        <w:t>000</w:t>
      </w:r>
      <w:r w:rsidR="009713C3">
        <w:rPr>
          <w:rFonts w:ascii="Arial" w:eastAsia="Tahoma" w:hAnsi="Arial" w:cs="Arial"/>
          <w:color w:val="000000"/>
          <w:sz w:val="20"/>
          <w:szCs w:val="20"/>
        </w:rPr>
        <w:t xml:space="preserve"> Toulon</w:t>
      </w:r>
      <w:r w:rsidR="00A12D6A">
        <w:rPr>
          <w:rFonts w:ascii="Arial" w:eastAsia="Tahoma" w:hAnsi="Arial" w:cs="Arial"/>
          <w:color w:val="000000"/>
          <w:sz w:val="20"/>
          <w:szCs w:val="20"/>
        </w:rPr>
        <w:t xml:space="preserve">, </w:t>
      </w:r>
      <w:r w:rsidRPr="0097169B">
        <w:rPr>
          <w:rFonts w:ascii="Arial" w:eastAsia="Tahoma" w:hAnsi="Arial" w:cs="Arial"/>
          <w:color w:val="000000"/>
          <w:sz w:val="20"/>
          <w:szCs w:val="20"/>
        </w:rPr>
        <w:t>représentée par</w:t>
      </w:r>
      <w:r w:rsidR="00437CB9" w:rsidRPr="0097169B">
        <w:rPr>
          <w:rFonts w:ascii="Arial" w:eastAsia="Tahoma" w:hAnsi="Arial" w:cs="Arial"/>
          <w:color w:val="000000"/>
          <w:sz w:val="20"/>
          <w:szCs w:val="20"/>
        </w:rPr>
        <w:t xml:space="preserve">, </w:t>
      </w:r>
      <w:r w:rsidRPr="0097169B">
        <w:rPr>
          <w:rFonts w:ascii="Arial" w:eastAsia="Tahoma" w:hAnsi="Arial" w:cs="Arial"/>
          <w:color w:val="000000"/>
          <w:sz w:val="20"/>
          <w:szCs w:val="20"/>
        </w:rPr>
        <w:t xml:space="preserve">agissant en </w:t>
      </w:r>
      <w:r w:rsidR="00437CB9" w:rsidRPr="0097169B">
        <w:rPr>
          <w:rFonts w:ascii="Arial" w:eastAsia="Tahoma" w:hAnsi="Arial" w:cs="Arial"/>
          <w:color w:val="000000"/>
          <w:sz w:val="20"/>
          <w:szCs w:val="20"/>
        </w:rPr>
        <w:t xml:space="preserve">sa qualité de </w:t>
      </w:r>
      <w:r w:rsidR="009713C3">
        <w:rPr>
          <w:rFonts w:ascii="Arial" w:eastAsia="Tahoma" w:hAnsi="Arial" w:cs="Arial"/>
          <w:color w:val="000000"/>
          <w:sz w:val="20"/>
          <w:szCs w:val="20"/>
        </w:rPr>
        <w:t>Président</w:t>
      </w:r>
      <w:r w:rsidR="00437CB9" w:rsidRPr="0097169B">
        <w:rPr>
          <w:rFonts w:ascii="Arial" w:eastAsia="Tahoma" w:hAnsi="Arial" w:cs="Arial"/>
          <w:color w:val="000000"/>
          <w:sz w:val="20"/>
          <w:szCs w:val="20"/>
        </w:rPr>
        <w:t>,</w:t>
      </w:r>
    </w:p>
    <w:p w14:paraId="2CA1B1FB" w14:textId="77777777" w:rsidR="00F37B83" w:rsidRPr="0097169B" w:rsidRDefault="00F37B83" w:rsidP="00F37B83">
      <w:pPr>
        <w:spacing w:before="511" w:line="518" w:lineRule="exact"/>
        <w:ind w:left="144"/>
        <w:textAlignment w:val="baseline"/>
        <w:rPr>
          <w:rFonts w:ascii="Arial" w:eastAsia="Tahoma" w:hAnsi="Arial" w:cs="Arial"/>
          <w:color w:val="000000"/>
          <w:sz w:val="20"/>
          <w:szCs w:val="20"/>
        </w:rPr>
      </w:pPr>
      <w:r w:rsidRPr="0097169B">
        <w:rPr>
          <w:rFonts w:ascii="Arial" w:eastAsia="Tahoma" w:hAnsi="Arial" w:cs="Arial"/>
          <w:color w:val="000000"/>
          <w:sz w:val="20"/>
          <w:szCs w:val="20"/>
        </w:rPr>
        <w:t xml:space="preserve">D'une part, </w:t>
      </w:r>
      <w:r w:rsidRPr="0097169B">
        <w:rPr>
          <w:rFonts w:ascii="Arial" w:eastAsia="Tahoma" w:hAnsi="Arial" w:cs="Arial"/>
          <w:color w:val="000000"/>
          <w:sz w:val="20"/>
          <w:szCs w:val="20"/>
        </w:rPr>
        <w:br/>
        <w:t>Et,</w:t>
      </w:r>
    </w:p>
    <w:p w14:paraId="5235B6D6" w14:textId="77777777" w:rsidR="00F37B83" w:rsidRPr="0097169B" w:rsidRDefault="00A12D6A" w:rsidP="00F37B83">
      <w:pPr>
        <w:spacing w:before="297" w:line="225" w:lineRule="exact"/>
        <w:ind w:left="144"/>
        <w:jc w:val="both"/>
        <w:textAlignment w:val="baseline"/>
        <w:rPr>
          <w:rFonts w:ascii="Arial" w:eastAsia="Tahoma" w:hAnsi="Arial" w:cs="Arial"/>
          <w:color w:val="000000"/>
          <w:spacing w:val="5"/>
          <w:sz w:val="20"/>
          <w:szCs w:val="20"/>
        </w:rPr>
      </w:pPr>
      <w:r>
        <w:rPr>
          <w:rFonts w:ascii="Arial" w:eastAsia="Tahoma" w:hAnsi="Arial" w:cs="Arial"/>
          <w:color w:val="000000"/>
          <w:spacing w:val="5"/>
          <w:sz w:val="20"/>
          <w:szCs w:val="20"/>
        </w:rPr>
        <w:t>L’</w:t>
      </w:r>
      <w:r w:rsidR="00F37B83" w:rsidRPr="0097169B">
        <w:rPr>
          <w:rFonts w:ascii="Arial" w:eastAsia="Tahoma" w:hAnsi="Arial" w:cs="Arial"/>
          <w:color w:val="000000"/>
          <w:spacing w:val="5"/>
          <w:sz w:val="20"/>
          <w:szCs w:val="20"/>
        </w:rPr>
        <w:t>Organisation Syndicale représentative de l'entreprise :</w:t>
      </w:r>
    </w:p>
    <w:p w14:paraId="71B4029C" w14:textId="22B611DC" w:rsidR="00F37B83" w:rsidRPr="0097169B" w:rsidRDefault="009713C3" w:rsidP="00F37B83">
      <w:pPr>
        <w:spacing w:before="36" w:line="223" w:lineRule="exact"/>
        <w:ind w:left="144"/>
        <w:jc w:val="both"/>
        <w:textAlignment w:val="baseline"/>
        <w:rPr>
          <w:rFonts w:ascii="Arial" w:eastAsia="Tahoma" w:hAnsi="Arial" w:cs="Arial"/>
          <w:color w:val="000000"/>
          <w:spacing w:val="5"/>
          <w:sz w:val="20"/>
          <w:szCs w:val="20"/>
        </w:rPr>
      </w:pPr>
      <w:r>
        <w:rPr>
          <w:rFonts w:ascii="Arial" w:eastAsia="Tahoma" w:hAnsi="Arial" w:cs="Arial"/>
          <w:color w:val="000000"/>
          <w:spacing w:val="5"/>
          <w:sz w:val="20"/>
          <w:szCs w:val="20"/>
        </w:rPr>
        <w:t>UNSA Transport</w:t>
      </w:r>
      <w:r w:rsidR="00F37B83" w:rsidRPr="0097169B">
        <w:rPr>
          <w:rFonts w:ascii="Arial" w:eastAsia="Tahoma" w:hAnsi="Arial" w:cs="Arial"/>
          <w:color w:val="000000"/>
          <w:spacing w:val="5"/>
          <w:sz w:val="20"/>
          <w:szCs w:val="20"/>
        </w:rPr>
        <w:t xml:space="preserve"> : représentée par, agissant en qualité de Délégué</w:t>
      </w:r>
      <w:r w:rsidR="00A12D6A">
        <w:rPr>
          <w:rFonts w:ascii="Arial" w:eastAsia="Tahoma" w:hAnsi="Arial" w:cs="Arial"/>
          <w:color w:val="000000"/>
          <w:spacing w:val="5"/>
          <w:sz w:val="20"/>
          <w:szCs w:val="20"/>
        </w:rPr>
        <w:t>e</w:t>
      </w:r>
      <w:r w:rsidR="00F37B83" w:rsidRPr="0097169B">
        <w:rPr>
          <w:rFonts w:ascii="Arial" w:eastAsia="Tahoma" w:hAnsi="Arial" w:cs="Arial"/>
          <w:color w:val="000000"/>
          <w:spacing w:val="5"/>
          <w:sz w:val="20"/>
          <w:szCs w:val="20"/>
        </w:rPr>
        <w:t xml:space="preserve"> Syndical</w:t>
      </w:r>
      <w:r w:rsidR="00A12D6A">
        <w:rPr>
          <w:rFonts w:ascii="Arial" w:eastAsia="Tahoma" w:hAnsi="Arial" w:cs="Arial"/>
          <w:color w:val="000000"/>
          <w:spacing w:val="5"/>
          <w:sz w:val="20"/>
          <w:szCs w:val="20"/>
        </w:rPr>
        <w:t>e</w:t>
      </w:r>
      <w:r w:rsidR="00F37B83" w:rsidRPr="0097169B">
        <w:rPr>
          <w:rFonts w:ascii="Arial" w:eastAsia="Tahoma" w:hAnsi="Arial" w:cs="Arial"/>
          <w:color w:val="000000"/>
          <w:spacing w:val="5"/>
          <w:sz w:val="20"/>
          <w:szCs w:val="20"/>
        </w:rPr>
        <w:t>,</w:t>
      </w:r>
    </w:p>
    <w:p w14:paraId="21D516D5" w14:textId="77777777" w:rsidR="00F37B83" w:rsidRPr="0097169B" w:rsidRDefault="00F37B83" w:rsidP="00F37B83">
      <w:pPr>
        <w:spacing w:before="548" w:after="5429" w:line="220" w:lineRule="exact"/>
        <w:ind w:left="144"/>
        <w:textAlignment w:val="baseline"/>
        <w:rPr>
          <w:rFonts w:ascii="Arial" w:eastAsia="Tahoma" w:hAnsi="Arial" w:cs="Arial"/>
          <w:color w:val="000000"/>
          <w:spacing w:val="6"/>
          <w:sz w:val="20"/>
          <w:szCs w:val="20"/>
        </w:rPr>
      </w:pPr>
      <w:r w:rsidRPr="0097169B">
        <w:rPr>
          <w:rFonts w:ascii="Arial" w:eastAsia="Tahoma" w:hAnsi="Arial" w:cs="Arial"/>
          <w:color w:val="000000"/>
          <w:spacing w:val="6"/>
          <w:sz w:val="20"/>
          <w:szCs w:val="20"/>
        </w:rPr>
        <w:t>D'autre part</w:t>
      </w:r>
    </w:p>
    <w:p w14:paraId="06D99C1C" w14:textId="033912D0" w:rsidR="00F37B83" w:rsidRPr="0097169B" w:rsidRDefault="007206C1" w:rsidP="00C10221">
      <w:pPr>
        <w:tabs>
          <w:tab w:val="left" w:pos="1080"/>
          <w:tab w:val="left" w:pos="2544"/>
          <w:tab w:val="left" w:pos="7068"/>
        </w:tabs>
        <w:spacing w:before="548" w:after="5429" w:line="220" w:lineRule="exact"/>
        <w:ind w:left="144"/>
        <w:textAlignment w:val="baseline"/>
        <w:rPr>
          <w:rFonts w:ascii="Arial" w:eastAsia="Tahoma" w:hAnsi="Arial" w:cs="Arial"/>
          <w:color w:val="000000"/>
          <w:spacing w:val="6"/>
          <w:sz w:val="20"/>
          <w:szCs w:val="20"/>
        </w:rPr>
      </w:pPr>
      <w:r>
        <w:rPr>
          <w:rFonts w:ascii="Arial" w:eastAsia="Tahoma" w:hAnsi="Arial" w:cs="Arial"/>
          <w:color w:val="000000"/>
          <w:spacing w:val="6"/>
          <w:sz w:val="20"/>
          <w:szCs w:val="20"/>
        </w:rPr>
        <w:tab/>
      </w:r>
      <w:r w:rsidR="00C10221">
        <w:rPr>
          <w:rFonts w:ascii="Arial" w:eastAsia="Tahoma" w:hAnsi="Arial" w:cs="Arial"/>
          <w:color w:val="000000"/>
          <w:spacing w:val="6"/>
          <w:sz w:val="20"/>
          <w:szCs w:val="20"/>
        </w:rPr>
        <w:tab/>
      </w:r>
      <w:r>
        <w:rPr>
          <w:rFonts w:ascii="Arial" w:eastAsia="Tahoma" w:hAnsi="Arial" w:cs="Arial"/>
          <w:color w:val="000000"/>
          <w:spacing w:val="6"/>
          <w:sz w:val="20"/>
          <w:szCs w:val="20"/>
        </w:rPr>
        <w:tab/>
      </w:r>
    </w:p>
    <w:p w14:paraId="65469086" w14:textId="77777777" w:rsidR="009D4E39" w:rsidRDefault="00F37B83" w:rsidP="009D4E39">
      <w:pPr>
        <w:spacing w:before="9" w:line="262" w:lineRule="exact"/>
        <w:textAlignment w:val="baseline"/>
        <w:rPr>
          <w:rFonts w:ascii="Arial" w:eastAsia="Tahoma" w:hAnsi="Arial" w:cs="Arial"/>
          <w:b/>
          <w:color w:val="000000"/>
          <w:spacing w:val="13"/>
          <w:sz w:val="20"/>
          <w:szCs w:val="20"/>
          <w:u w:val="single"/>
        </w:rPr>
      </w:pPr>
      <w:r w:rsidRPr="0097169B">
        <w:rPr>
          <w:rFonts w:ascii="Arial" w:eastAsia="Tahoma" w:hAnsi="Arial" w:cs="Arial"/>
          <w:b/>
          <w:color w:val="000000"/>
          <w:spacing w:val="13"/>
          <w:sz w:val="20"/>
          <w:szCs w:val="20"/>
          <w:u w:val="single"/>
        </w:rPr>
        <w:lastRenderedPageBreak/>
        <w:t>PREAMBULE</w:t>
      </w:r>
    </w:p>
    <w:p w14:paraId="497F3FB6" w14:textId="77777777" w:rsidR="003E3855" w:rsidRDefault="003E3855" w:rsidP="00D70C24">
      <w:pPr>
        <w:jc w:val="both"/>
        <w:rPr>
          <w:rFonts w:ascii="Arial" w:eastAsia="Tahoma" w:hAnsi="Arial" w:cs="Arial"/>
          <w:b/>
          <w:color w:val="000000"/>
          <w:spacing w:val="13"/>
          <w:sz w:val="20"/>
          <w:szCs w:val="20"/>
          <w:u w:val="single"/>
        </w:rPr>
      </w:pPr>
    </w:p>
    <w:p w14:paraId="597CC816" w14:textId="762EE1C1" w:rsidR="00F37B83" w:rsidRDefault="00F37B83" w:rsidP="00D70C24">
      <w:pPr>
        <w:jc w:val="both"/>
        <w:rPr>
          <w:rFonts w:ascii="Arial" w:hAnsi="Arial" w:cs="Arial"/>
          <w:sz w:val="20"/>
          <w:szCs w:val="20"/>
        </w:rPr>
      </w:pPr>
      <w:r w:rsidRPr="0097169B">
        <w:rPr>
          <w:rFonts w:ascii="Arial" w:hAnsi="Arial" w:cs="Arial"/>
          <w:sz w:val="20"/>
          <w:szCs w:val="20"/>
        </w:rPr>
        <w:t xml:space="preserve">Conformément aux </w:t>
      </w:r>
      <w:r w:rsidR="008535C3" w:rsidRPr="0097169B">
        <w:rPr>
          <w:rFonts w:ascii="Arial" w:hAnsi="Arial" w:cs="Arial"/>
          <w:sz w:val="20"/>
          <w:szCs w:val="20"/>
        </w:rPr>
        <w:t xml:space="preserve">dispositions de l’article </w:t>
      </w:r>
      <w:r w:rsidRPr="0097169B">
        <w:rPr>
          <w:rFonts w:ascii="Arial" w:hAnsi="Arial" w:cs="Arial"/>
          <w:sz w:val="20"/>
          <w:szCs w:val="20"/>
        </w:rPr>
        <w:t>L</w:t>
      </w:r>
      <w:r w:rsidR="008535C3" w:rsidRPr="0097169B">
        <w:rPr>
          <w:rFonts w:ascii="Arial" w:hAnsi="Arial" w:cs="Arial"/>
          <w:sz w:val="20"/>
          <w:szCs w:val="20"/>
        </w:rPr>
        <w:t>.</w:t>
      </w:r>
      <w:r w:rsidR="00C10228" w:rsidRPr="0097169B">
        <w:rPr>
          <w:rFonts w:ascii="Arial" w:hAnsi="Arial" w:cs="Arial"/>
          <w:sz w:val="20"/>
          <w:szCs w:val="20"/>
        </w:rPr>
        <w:t xml:space="preserve">2242-1 </w:t>
      </w:r>
      <w:r w:rsidRPr="0097169B">
        <w:rPr>
          <w:rFonts w:ascii="Arial" w:hAnsi="Arial" w:cs="Arial"/>
          <w:sz w:val="20"/>
          <w:szCs w:val="20"/>
        </w:rPr>
        <w:t>du Code du Travail</w:t>
      </w:r>
      <w:r w:rsidR="00C10228" w:rsidRPr="0097169B">
        <w:rPr>
          <w:rFonts w:ascii="Arial" w:hAnsi="Arial" w:cs="Arial"/>
          <w:sz w:val="20"/>
          <w:szCs w:val="20"/>
        </w:rPr>
        <w:t xml:space="preserve"> </w:t>
      </w:r>
      <w:r w:rsidRPr="0097169B">
        <w:rPr>
          <w:rFonts w:ascii="Arial" w:hAnsi="Arial" w:cs="Arial"/>
          <w:sz w:val="20"/>
          <w:szCs w:val="20"/>
        </w:rPr>
        <w:t xml:space="preserve">relatifs </w:t>
      </w:r>
      <w:r w:rsidR="00C10228" w:rsidRPr="0097169B">
        <w:rPr>
          <w:rFonts w:ascii="Arial" w:hAnsi="Arial" w:cs="Arial"/>
          <w:sz w:val="20"/>
          <w:szCs w:val="20"/>
        </w:rPr>
        <w:t>aux n</w:t>
      </w:r>
      <w:r w:rsidRPr="0097169B">
        <w:rPr>
          <w:rFonts w:ascii="Arial" w:hAnsi="Arial" w:cs="Arial"/>
          <w:sz w:val="20"/>
          <w:szCs w:val="20"/>
        </w:rPr>
        <w:t>égociation</w:t>
      </w:r>
      <w:r w:rsidR="00C10228" w:rsidRPr="0097169B">
        <w:rPr>
          <w:rFonts w:ascii="Arial" w:hAnsi="Arial" w:cs="Arial"/>
          <w:sz w:val="20"/>
          <w:szCs w:val="20"/>
        </w:rPr>
        <w:t>s</w:t>
      </w:r>
      <w:r w:rsidRPr="0097169B">
        <w:rPr>
          <w:rFonts w:ascii="Arial" w:hAnsi="Arial" w:cs="Arial"/>
          <w:sz w:val="20"/>
          <w:szCs w:val="20"/>
        </w:rPr>
        <w:t xml:space="preserve"> </w:t>
      </w:r>
      <w:r w:rsidR="00C80CA0">
        <w:rPr>
          <w:rFonts w:ascii="Arial" w:hAnsi="Arial" w:cs="Arial"/>
          <w:sz w:val="20"/>
          <w:szCs w:val="20"/>
        </w:rPr>
        <w:t xml:space="preserve">annuelles </w:t>
      </w:r>
      <w:r w:rsidR="009B5694">
        <w:rPr>
          <w:rFonts w:ascii="Arial" w:hAnsi="Arial" w:cs="Arial"/>
          <w:sz w:val="20"/>
          <w:szCs w:val="20"/>
        </w:rPr>
        <w:t xml:space="preserve">obligatoires, </w:t>
      </w:r>
      <w:r w:rsidR="00C10228" w:rsidRPr="0097169B">
        <w:rPr>
          <w:rFonts w:ascii="Arial" w:hAnsi="Arial" w:cs="Arial"/>
          <w:sz w:val="20"/>
          <w:szCs w:val="20"/>
        </w:rPr>
        <w:t xml:space="preserve">l’organisation syndicale représentative dans l’entreprise </w:t>
      </w:r>
      <w:proofErr w:type="spellStart"/>
      <w:r w:rsidR="007206C1">
        <w:rPr>
          <w:rFonts w:ascii="Arial" w:hAnsi="Arial" w:cs="Arial"/>
          <w:sz w:val="20"/>
          <w:szCs w:val="20"/>
        </w:rPr>
        <w:t>Portelo</w:t>
      </w:r>
      <w:proofErr w:type="spellEnd"/>
      <w:r w:rsidRPr="0097169B">
        <w:rPr>
          <w:rFonts w:ascii="Arial" w:hAnsi="Arial" w:cs="Arial"/>
          <w:sz w:val="20"/>
          <w:szCs w:val="20"/>
        </w:rPr>
        <w:t xml:space="preserve"> </w:t>
      </w:r>
      <w:r w:rsidR="00C10228" w:rsidRPr="0097169B">
        <w:rPr>
          <w:rFonts w:ascii="Arial" w:hAnsi="Arial" w:cs="Arial"/>
          <w:sz w:val="20"/>
          <w:szCs w:val="20"/>
        </w:rPr>
        <w:t>a été invitée</w:t>
      </w:r>
      <w:r w:rsidR="00BB2B2C">
        <w:rPr>
          <w:rFonts w:ascii="Arial" w:hAnsi="Arial" w:cs="Arial"/>
          <w:sz w:val="20"/>
          <w:szCs w:val="20"/>
        </w:rPr>
        <w:t xml:space="preserve"> </w:t>
      </w:r>
      <w:r w:rsidRPr="0097169B">
        <w:rPr>
          <w:rFonts w:ascii="Arial" w:hAnsi="Arial" w:cs="Arial"/>
          <w:sz w:val="20"/>
          <w:szCs w:val="20"/>
        </w:rPr>
        <w:t>à engager une négociati</w:t>
      </w:r>
      <w:r w:rsidR="00C10228" w:rsidRPr="0097169B">
        <w:rPr>
          <w:rFonts w:ascii="Arial" w:hAnsi="Arial" w:cs="Arial"/>
          <w:sz w:val="20"/>
          <w:szCs w:val="20"/>
        </w:rPr>
        <w:t xml:space="preserve">on au cours d’une première réunion fixée au </w:t>
      </w:r>
      <w:r w:rsidR="00C10221">
        <w:rPr>
          <w:rFonts w:ascii="Arial" w:hAnsi="Arial" w:cs="Arial"/>
          <w:sz w:val="20"/>
          <w:szCs w:val="20"/>
        </w:rPr>
        <w:t>5 février</w:t>
      </w:r>
      <w:r w:rsidR="007206C1">
        <w:rPr>
          <w:rFonts w:ascii="Arial" w:hAnsi="Arial" w:cs="Arial"/>
          <w:sz w:val="20"/>
          <w:szCs w:val="20"/>
        </w:rPr>
        <w:t xml:space="preserve"> 202</w:t>
      </w:r>
      <w:r w:rsidR="00C10221">
        <w:rPr>
          <w:rFonts w:ascii="Arial" w:hAnsi="Arial" w:cs="Arial"/>
          <w:sz w:val="20"/>
          <w:szCs w:val="20"/>
        </w:rPr>
        <w:t>6</w:t>
      </w:r>
      <w:r w:rsidR="00C10228" w:rsidRPr="0097169B">
        <w:rPr>
          <w:rFonts w:ascii="Arial" w:hAnsi="Arial" w:cs="Arial"/>
          <w:sz w:val="20"/>
          <w:szCs w:val="20"/>
        </w:rPr>
        <w:t>.</w:t>
      </w:r>
    </w:p>
    <w:p w14:paraId="2314DF24" w14:textId="77777777" w:rsidR="00F07256" w:rsidRDefault="00F07256" w:rsidP="00D70C24">
      <w:pPr>
        <w:jc w:val="both"/>
        <w:rPr>
          <w:rFonts w:ascii="Arial" w:hAnsi="Arial" w:cs="Arial"/>
          <w:sz w:val="20"/>
          <w:szCs w:val="20"/>
        </w:rPr>
      </w:pPr>
      <w:r w:rsidRPr="0097169B">
        <w:rPr>
          <w:rFonts w:ascii="Arial" w:hAnsi="Arial" w:cs="Arial"/>
          <w:sz w:val="20"/>
          <w:szCs w:val="20"/>
        </w:rPr>
        <w:t xml:space="preserve">A ce titre, la Direction a présenté </w:t>
      </w:r>
      <w:r w:rsidR="00517A1D">
        <w:rPr>
          <w:rFonts w:ascii="Arial" w:hAnsi="Arial" w:cs="Arial"/>
          <w:sz w:val="20"/>
          <w:szCs w:val="20"/>
        </w:rPr>
        <w:t xml:space="preserve">à la délégation syndicale </w:t>
      </w:r>
      <w:r w:rsidRPr="0097169B">
        <w:rPr>
          <w:rFonts w:ascii="Arial" w:hAnsi="Arial" w:cs="Arial"/>
          <w:sz w:val="20"/>
          <w:szCs w:val="20"/>
        </w:rPr>
        <w:t xml:space="preserve">et conformément à la règlementation, des informations portant notamment sur la situation économique générale, ainsi qu’un bilan complet en termes d’emploi, d’effectifs, </w:t>
      </w:r>
      <w:r w:rsidRPr="00D65B7A">
        <w:rPr>
          <w:rFonts w:ascii="Arial" w:hAnsi="Arial" w:cs="Arial"/>
          <w:sz w:val="20"/>
          <w:szCs w:val="20"/>
        </w:rPr>
        <w:t>d’handicap,</w:t>
      </w:r>
      <w:r w:rsidRPr="0097169B">
        <w:rPr>
          <w:rFonts w:ascii="Arial" w:hAnsi="Arial" w:cs="Arial"/>
          <w:sz w:val="20"/>
          <w:szCs w:val="20"/>
        </w:rPr>
        <w:t xml:space="preserve"> d’égalité entre les femmes et l</w:t>
      </w:r>
      <w:r w:rsidR="005368E4">
        <w:rPr>
          <w:rFonts w:ascii="Arial" w:hAnsi="Arial" w:cs="Arial"/>
          <w:sz w:val="20"/>
          <w:szCs w:val="20"/>
        </w:rPr>
        <w:t xml:space="preserve">es hommes </w:t>
      </w:r>
      <w:r w:rsidRPr="0097169B">
        <w:rPr>
          <w:rFonts w:ascii="Arial" w:hAnsi="Arial" w:cs="Arial"/>
          <w:sz w:val="20"/>
          <w:szCs w:val="20"/>
        </w:rPr>
        <w:t>et d’évolution des rémunérations. En outre, sont aussi disponibles les informations de la</w:t>
      </w:r>
      <w:r w:rsidR="0001245B">
        <w:rPr>
          <w:rFonts w:ascii="Arial" w:hAnsi="Arial" w:cs="Arial"/>
          <w:sz w:val="20"/>
          <w:szCs w:val="20"/>
        </w:rPr>
        <w:t xml:space="preserve"> Base de Données Economiques, </w:t>
      </w:r>
      <w:r w:rsidRPr="0097169B">
        <w:rPr>
          <w:rFonts w:ascii="Arial" w:hAnsi="Arial" w:cs="Arial"/>
          <w:sz w:val="20"/>
          <w:szCs w:val="20"/>
        </w:rPr>
        <w:t>Sociales</w:t>
      </w:r>
      <w:r w:rsidR="0001245B">
        <w:rPr>
          <w:rFonts w:ascii="Arial" w:hAnsi="Arial" w:cs="Arial"/>
          <w:sz w:val="20"/>
          <w:szCs w:val="20"/>
        </w:rPr>
        <w:t xml:space="preserve"> et Environnementales</w:t>
      </w:r>
      <w:r w:rsidRPr="0097169B">
        <w:rPr>
          <w:rFonts w:ascii="Arial" w:hAnsi="Arial" w:cs="Arial"/>
          <w:sz w:val="20"/>
          <w:szCs w:val="20"/>
        </w:rPr>
        <w:t xml:space="preserve"> (BDES</w:t>
      </w:r>
      <w:r w:rsidR="0001245B">
        <w:rPr>
          <w:rFonts w:ascii="Arial" w:hAnsi="Arial" w:cs="Arial"/>
          <w:sz w:val="20"/>
          <w:szCs w:val="20"/>
        </w:rPr>
        <w:t>E</w:t>
      </w:r>
      <w:r w:rsidRPr="0097169B">
        <w:rPr>
          <w:rFonts w:ascii="Arial" w:hAnsi="Arial" w:cs="Arial"/>
          <w:sz w:val="20"/>
          <w:szCs w:val="20"/>
        </w:rPr>
        <w:t>).</w:t>
      </w:r>
    </w:p>
    <w:p w14:paraId="72C1382C" w14:textId="77777777" w:rsidR="00E8523E" w:rsidRPr="0097169B" w:rsidRDefault="00E8523E" w:rsidP="00D70C24">
      <w:pPr>
        <w:jc w:val="both"/>
        <w:rPr>
          <w:rFonts w:ascii="Arial" w:hAnsi="Arial" w:cs="Arial"/>
          <w:sz w:val="20"/>
          <w:szCs w:val="20"/>
        </w:rPr>
      </w:pPr>
      <w:r>
        <w:rPr>
          <w:rFonts w:ascii="Arial" w:hAnsi="Arial" w:cs="Arial"/>
          <w:sz w:val="20"/>
          <w:szCs w:val="20"/>
        </w:rPr>
        <w:t>L</w:t>
      </w:r>
      <w:r w:rsidRPr="0097169B">
        <w:rPr>
          <w:rFonts w:ascii="Arial" w:hAnsi="Arial" w:cs="Arial"/>
          <w:sz w:val="20"/>
          <w:szCs w:val="20"/>
        </w:rPr>
        <w:t xml:space="preserve">es parties se sont réunies dans le cadre d’un calendrier fixé et établi conjointement comme suit :  </w:t>
      </w:r>
    </w:p>
    <w:p w14:paraId="7994F6DA" w14:textId="4BEA5B7C" w:rsidR="00E8523E" w:rsidRDefault="00F07256" w:rsidP="00D70C24">
      <w:pPr>
        <w:pStyle w:val="Paragraphedeliste"/>
        <w:numPr>
          <w:ilvl w:val="0"/>
          <w:numId w:val="8"/>
        </w:numPr>
        <w:jc w:val="both"/>
        <w:rPr>
          <w:rFonts w:ascii="Arial" w:hAnsi="Arial" w:cs="Arial"/>
          <w:sz w:val="20"/>
          <w:szCs w:val="20"/>
        </w:rPr>
      </w:pPr>
      <w:r>
        <w:rPr>
          <w:rFonts w:ascii="Arial" w:hAnsi="Arial" w:cs="Arial"/>
          <w:sz w:val="20"/>
          <w:szCs w:val="20"/>
        </w:rPr>
        <w:t>1</w:t>
      </w:r>
      <w:r w:rsidRPr="00F07256">
        <w:rPr>
          <w:rFonts w:ascii="Arial" w:hAnsi="Arial" w:cs="Arial"/>
          <w:sz w:val="20"/>
          <w:szCs w:val="20"/>
          <w:vertAlign w:val="superscript"/>
        </w:rPr>
        <w:t>ère</w:t>
      </w:r>
      <w:r>
        <w:rPr>
          <w:rFonts w:ascii="Arial" w:hAnsi="Arial" w:cs="Arial"/>
          <w:sz w:val="20"/>
          <w:szCs w:val="20"/>
        </w:rPr>
        <w:t xml:space="preserve"> réunion : </w:t>
      </w:r>
      <w:r w:rsidR="00C10221">
        <w:rPr>
          <w:rFonts w:ascii="Arial" w:hAnsi="Arial" w:cs="Arial"/>
          <w:sz w:val="20"/>
          <w:szCs w:val="20"/>
        </w:rPr>
        <w:t xml:space="preserve">10 </w:t>
      </w:r>
      <w:r w:rsidR="007206C1">
        <w:rPr>
          <w:rFonts w:ascii="Arial" w:hAnsi="Arial" w:cs="Arial"/>
          <w:sz w:val="20"/>
          <w:szCs w:val="20"/>
        </w:rPr>
        <w:t>février 202</w:t>
      </w:r>
      <w:r w:rsidR="00C10221">
        <w:rPr>
          <w:rFonts w:ascii="Arial" w:hAnsi="Arial" w:cs="Arial"/>
          <w:sz w:val="20"/>
          <w:szCs w:val="20"/>
        </w:rPr>
        <w:t>6</w:t>
      </w:r>
      <w:r>
        <w:rPr>
          <w:rFonts w:ascii="Arial" w:hAnsi="Arial" w:cs="Arial"/>
          <w:sz w:val="20"/>
          <w:szCs w:val="20"/>
        </w:rPr>
        <w:t> ;</w:t>
      </w:r>
    </w:p>
    <w:p w14:paraId="62CF0799" w14:textId="29AED02F" w:rsidR="00CB3C6A" w:rsidRDefault="00F07256" w:rsidP="00CB3C6A">
      <w:pPr>
        <w:pStyle w:val="Paragraphedeliste"/>
        <w:numPr>
          <w:ilvl w:val="0"/>
          <w:numId w:val="8"/>
        </w:numPr>
        <w:jc w:val="both"/>
        <w:rPr>
          <w:rFonts w:ascii="Arial" w:hAnsi="Arial" w:cs="Arial"/>
          <w:sz w:val="20"/>
          <w:szCs w:val="20"/>
        </w:rPr>
      </w:pPr>
      <w:r>
        <w:rPr>
          <w:rFonts w:ascii="Arial" w:hAnsi="Arial" w:cs="Arial"/>
          <w:sz w:val="20"/>
          <w:szCs w:val="20"/>
        </w:rPr>
        <w:t>2</w:t>
      </w:r>
      <w:r w:rsidRPr="00F07256">
        <w:rPr>
          <w:rFonts w:ascii="Arial" w:hAnsi="Arial" w:cs="Arial"/>
          <w:sz w:val="20"/>
          <w:szCs w:val="20"/>
          <w:vertAlign w:val="superscript"/>
        </w:rPr>
        <w:t>nde</w:t>
      </w:r>
      <w:r>
        <w:rPr>
          <w:rFonts w:ascii="Arial" w:hAnsi="Arial" w:cs="Arial"/>
          <w:sz w:val="20"/>
          <w:szCs w:val="20"/>
        </w:rPr>
        <w:t xml:space="preserve"> réunion : </w:t>
      </w:r>
      <w:r w:rsidR="00C10221">
        <w:rPr>
          <w:rFonts w:ascii="Arial" w:hAnsi="Arial" w:cs="Arial"/>
          <w:sz w:val="20"/>
          <w:szCs w:val="20"/>
        </w:rPr>
        <w:t>24 février</w:t>
      </w:r>
      <w:r w:rsidR="007206C1">
        <w:rPr>
          <w:rFonts w:ascii="Arial" w:hAnsi="Arial" w:cs="Arial"/>
          <w:sz w:val="20"/>
          <w:szCs w:val="20"/>
        </w:rPr>
        <w:t xml:space="preserve"> 202</w:t>
      </w:r>
      <w:r w:rsidR="00C10221">
        <w:rPr>
          <w:rFonts w:ascii="Arial" w:hAnsi="Arial" w:cs="Arial"/>
          <w:sz w:val="20"/>
          <w:szCs w:val="20"/>
        </w:rPr>
        <w:t>6</w:t>
      </w:r>
      <w:r w:rsidR="00005321">
        <w:rPr>
          <w:rFonts w:ascii="Arial" w:hAnsi="Arial" w:cs="Arial"/>
          <w:sz w:val="20"/>
          <w:szCs w:val="20"/>
        </w:rPr>
        <w:t>.</w:t>
      </w:r>
    </w:p>
    <w:p w14:paraId="4FF22162" w14:textId="033CC057" w:rsidR="00C5641B" w:rsidRDefault="00C5641B" w:rsidP="00C5641B">
      <w:pPr>
        <w:jc w:val="both"/>
        <w:rPr>
          <w:rFonts w:ascii="Arial" w:hAnsi="Arial" w:cs="Arial"/>
          <w:sz w:val="20"/>
          <w:szCs w:val="20"/>
        </w:rPr>
      </w:pPr>
      <w:r w:rsidRPr="00C5641B">
        <w:rPr>
          <w:rFonts w:ascii="Arial" w:hAnsi="Arial" w:cs="Arial"/>
          <w:sz w:val="20"/>
          <w:szCs w:val="20"/>
        </w:rPr>
        <w:t>Lors de ces réunions, les organisations syndicales ont présenté leurs revendications pour l’année 202</w:t>
      </w:r>
      <w:r w:rsidR="00D12CC8">
        <w:rPr>
          <w:rFonts w:ascii="Arial" w:hAnsi="Arial" w:cs="Arial"/>
          <w:sz w:val="20"/>
          <w:szCs w:val="20"/>
        </w:rPr>
        <w:t>6</w:t>
      </w:r>
      <w:r w:rsidRPr="00C5641B">
        <w:rPr>
          <w:rFonts w:ascii="Arial" w:hAnsi="Arial" w:cs="Arial"/>
          <w:sz w:val="20"/>
          <w:szCs w:val="20"/>
        </w:rPr>
        <w:t xml:space="preserve">. La Direction a fait </w:t>
      </w:r>
      <w:r>
        <w:rPr>
          <w:rFonts w:ascii="Arial" w:hAnsi="Arial" w:cs="Arial"/>
          <w:sz w:val="20"/>
          <w:szCs w:val="20"/>
        </w:rPr>
        <w:t xml:space="preserve">part de </w:t>
      </w:r>
      <w:r w:rsidRPr="00C5641B">
        <w:rPr>
          <w:rFonts w:ascii="Arial" w:hAnsi="Arial" w:cs="Arial"/>
          <w:sz w:val="20"/>
          <w:szCs w:val="20"/>
        </w:rPr>
        <w:t>ses propositions qui ont été discutées, puis les décisions suivantes ont été prises</w:t>
      </w:r>
      <w:r w:rsidR="00C95FBE">
        <w:rPr>
          <w:rFonts w:ascii="Arial" w:hAnsi="Arial" w:cs="Arial"/>
          <w:sz w:val="20"/>
          <w:szCs w:val="20"/>
        </w:rPr>
        <w:t> :</w:t>
      </w:r>
    </w:p>
    <w:p w14:paraId="524B2E23" w14:textId="77777777" w:rsidR="00C95FBE" w:rsidRPr="00C5641B" w:rsidRDefault="00C95FBE" w:rsidP="00C5641B">
      <w:pPr>
        <w:jc w:val="both"/>
        <w:rPr>
          <w:rFonts w:ascii="Arial" w:hAnsi="Arial" w:cs="Arial"/>
          <w:sz w:val="20"/>
          <w:szCs w:val="20"/>
        </w:rPr>
      </w:pPr>
    </w:p>
    <w:p w14:paraId="4B57D6A1" w14:textId="4AD089CA" w:rsidR="003B495E" w:rsidRDefault="00581028" w:rsidP="00CF5032">
      <w:pPr>
        <w:pStyle w:val="Paragraphedeliste"/>
        <w:numPr>
          <w:ilvl w:val="0"/>
          <w:numId w:val="1"/>
        </w:numPr>
        <w:jc w:val="both"/>
        <w:rPr>
          <w:rFonts w:ascii="Arial" w:hAnsi="Arial" w:cs="Arial"/>
          <w:b/>
          <w:sz w:val="20"/>
          <w:szCs w:val="20"/>
          <w:u w:val="single"/>
        </w:rPr>
      </w:pPr>
      <w:r>
        <w:rPr>
          <w:rFonts w:ascii="Arial" w:hAnsi="Arial" w:cs="Arial"/>
          <w:b/>
          <w:noProof/>
          <w:sz w:val="20"/>
          <w:szCs w:val="20"/>
          <w:u w:val="single"/>
        </w:rPr>
        <mc:AlternateContent>
          <mc:Choice Requires="wpi">
            <w:drawing>
              <wp:anchor distT="0" distB="0" distL="114300" distR="114300" simplePos="0" relativeHeight="251660288" behindDoc="0" locked="0" layoutInCell="1" allowOverlap="1" wp14:anchorId="54E1C98E" wp14:editId="3D42EBDD">
                <wp:simplePos x="0" y="0"/>
                <wp:positionH relativeFrom="column">
                  <wp:posOffset>-2042975</wp:posOffset>
                </wp:positionH>
                <wp:positionV relativeFrom="paragraph">
                  <wp:posOffset>166310</wp:posOffset>
                </wp:positionV>
                <wp:extent cx="360" cy="360"/>
                <wp:effectExtent l="95250" t="152400" r="95250" b="152400"/>
                <wp:wrapNone/>
                <wp:docPr id="1523061286" name="Encre 2"/>
                <wp:cNvGraphicFramePr/>
                <a:graphic xmlns:a="http://schemas.openxmlformats.org/drawingml/2006/main">
                  <a:graphicData uri="http://schemas.microsoft.com/office/word/2010/wordprocessingInk">
                    <w14:contentPart bwMode="auto" r:id="rId7">
                      <w14:nvContentPartPr>
                        <w14:cNvContentPartPr/>
                      </w14:nvContentPartPr>
                      <w14:xfrm>
                        <a:off x="0" y="0"/>
                        <a:ext cx="360" cy="360"/>
                      </w14:xfrm>
                    </w14:contentPart>
                  </a:graphicData>
                </a:graphic>
              </wp:anchor>
            </w:drawing>
          </mc:Choice>
          <mc:Fallback>
            <w:pict>
              <v:shapetype w14:anchorId="0BDEDCE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cre 2" o:spid="_x0000_s1026" type="#_x0000_t75" style="position:absolute;margin-left:-165.1pt;margin-top:4.6pt;width:8.55pt;height:17.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">
                <v:imagedata r:id="rId8" o:title=""/>
              </v:shape>
            </w:pict>
          </mc:Fallback>
        </mc:AlternateContent>
      </w:r>
      <w:r w:rsidR="008C6398" w:rsidRPr="008C6398">
        <w:rPr>
          <w:rFonts w:ascii="Arial" w:hAnsi="Arial" w:cs="Arial"/>
          <w:b/>
          <w:sz w:val="20"/>
          <w:szCs w:val="20"/>
          <w:u w:val="single"/>
        </w:rPr>
        <w:t>Rémunérations et Accessoires</w:t>
      </w:r>
    </w:p>
    <w:p w14:paraId="5AB0DE01" w14:textId="77777777" w:rsidR="00DD579D" w:rsidRDefault="00DD579D" w:rsidP="00DD579D">
      <w:pPr>
        <w:pStyle w:val="Paragraphedeliste"/>
        <w:ind w:left="1068"/>
        <w:jc w:val="both"/>
        <w:rPr>
          <w:rFonts w:ascii="Arial" w:hAnsi="Arial" w:cs="Arial"/>
          <w:b/>
          <w:sz w:val="20"/>
          <w:szCs w:val="20"/>
          <w:u w:val="single"/>
        </w:rPr>
      </w:pPr>
    </w:p>
    <w:p w14:paraId="4B021436" w14:textId="42F6BD86" w:rsidR="00CF5032" w:rsidRPr="00CF5032" w:rsidRDefault="00CF5032" w:rsidP="00CF5032">
      <w:pPr>
        <w:pStyle w:val="Paragraphedeliste"/>
        <w:ind w:left="1068"/>
        <w:jc w:val="both"/>
        <w:rPr>
          <w:rFonts w:ascii="Arial" w:hAnsi="Arial" w:cs="Arial"/>
          <w:b/>
          <w:sz w:val="20"/>
          <w:szCs w:val="20"/>
          <w:u w:val="single"/>
        </w:rPr>
      </w:pPr>
    </w:p>
    <w:p w14:paraId="03D1BE67" w14:textId="2A595671" w:rsidR="003B495E" w:rsidRPr="004D13E6" w:rsidRDefault="003B495E" w:rsidP="004D13E6">
      <w:pPr>
        <w:pStyle w:val="Paragraphedeliste"/>
        <w:numPr>
          <w:ilvl w:val="1"/>
          <w:numId w:val="14"/>
        </w:numPr>
        <w:jc w:val="both"/>
        <w:rPr>
          <w:rFonts w:ascii="Arial" w:hAnsi="Arial" w:cs="Arial"/>
          <w:b/>
          <w:sz w:val="20"/>
          <w:szCs w:val="20"/>
        </w:rPr>
      </w:pPr>
      <w:r w:rsidRPr="004D13E6">
        <w:rPr>
          <w:rFonts w:ascii="Arial" w:hAnsi="Arial" w:cs="Arial"/>
          <w:b/>
          <w:sz w:val="20"/>
          <w:szCs w:val="20"/>
        </w:rPr>
        <w:t>Augmentations Individuelles</w:t>
      </w:r>
    </w:p>
    <w:p w14:paraId="208215B7" w14:textId="77777777" w:rsidR="003B495E" w:rsidRPr="003B495E" w:rsidRDefault="003B495E" w:rsidP="003B495E">
      <w:pPr>
        <w:pStyle w:val="Paragraphedeliste"/>
        <w:spacing w:after="0"/>
        <w:ind w:left="1068"/>
        <w:jc w:val="both"/>
        <w:rPr>
          <w:rFonts w:ascii="Arial" w:hAnsi="Arial" w:cs="Arial"/>
          <w:sz w:val="20"/>
          <w:szCs w:val="20"/>
        </w:rPr>
      </w:pPr>
    </w:p>
    <w:p w14:paraId="3987CBF9" w14:textId="6242C3EA" w:rsidR="003B495E" w:rsidRDefault="004D3D92" w:rsidP="00053E8E">
      <w:pPr>
        <w:jc w:val="both"/>
        <w:rPr>
          <w:rFonts w:ascii="Arial" w:hAnsi="Arial" w:cs="Arial"/>
          <w:sz w:val="20"/>
          <w:szCs w:val="20"/>
        </w:rPr>
      </w:pPr>
      <w:r>
        <w:rPr>
          <w:rFonts w:ascii="Arial" w:hAnsi="Arial" w:cs="Arial"/>
          <w:sz w:val="20"/>
          <w:szCs w:val="20"/>
        </w:rPr>
        <w:t>Les</w:t>
      </w:r>
      <w:r w:rsidR="003B495E" w:rsidRPr="003B495E">
        <w:rPr>
          <w:rFonts w:ascii="Arial" w:hAnsi="Arial" w:cs="Arial"/>
          <w:sz w:val="20"/>
          <w:szCs w:val="20"/>
        </w:rPr>
        <w:t xml:space="preserve"> parties signataires conviennent </w:t>
      </w:r>
      <w:r w:rsidR="003B495E">
        <w:rPr>
          <w:rFonts w:ascii="Arial" w:hAnsi="Arial" w:cs="Arial"/>
          <w:sz w:val="20"/>
          <w:szCs w:val="20"/>
        </w:rPr>
        <w:t>d’une</w:t>
      </w:r>
      <w:r w:rsidR="00FD20D3" w:rsidRPr="001F53E1">
        <w:rPr>
          <w:rFonts w:ascii="Arial" w:hAnsi="Arial" w:cs="Arial"/>
        </w:rPr>
        <w:t xml:space="preserve"> </w:t>
      </w:r>
      <w:r w:rsidR="00FD20D3" w:rsidRPr="00FD20D3">
        <w:rPr>
          <w:rFonts w:ascii="Arial" w:hAnsi="Arial" w:cs="Arial"/>
          <w:sz w:val="20"/>
          <w:szCs w:val="20"/>
        </w:rPr>
        <w:t>enveloppe globale</w:t>
      </w:r>
      <w:r w:rsidR="00FD20D3">
        <w:rPr>
          <w:rFonts w:ascii="Arial" w:hAnsi="Arial" w:cs="Arial"/>
          <w:sz w:val="20"/>
          <w:szCs w:val="20"/>
        </w:rPr>
        <w:t xml:space="preserve"> d’</w:t>
      </w:r>
      <w:r w:rsidR="003B495E">
        <w:rPr>
          <w:rFonts w:ascii="Arial" w:hAnsi="Arial" w:cs="Arial"/>
          <w:sz w:val="20"/>
          <w:szCs w:val="20"/>
        </w:rPr>
        <w:t>augmentation</w:t>
      </w:r>
      <w:r w:rsidR="003B495E" w:rsidRPr="003B495E">
        <w:rPr>
          <w:rFonts w:ascii="Arial" w:hAnsi="Arial" w:cs="Arial"/>
          <w:sz w:val="20"/>
          <w:szCs w:val="20"/>
        </w:rPr>
        <w:t xml:space="preserve"> de </w:t>
      </w:r>
      <w:r w:rsidR="00C714FA">
        <w:rPr>
          <w:rFonts w:ascii="Arial" w:hAnsi="Arial" w:cs="Arial"/>
          <w:b/>
          <w:bCs/>
          <w:sz w:val="20"/>
          <w:szCs w:val="20"/>
        </w:rPr>
        <w:t>1.5</w:t>
      </w:r>
      <w:r w:rsidR="003B495E" w:rsidRPr="00FD20D3">
        <w:rPr>
          <w:rFonts w:ascii="Arial" w:hAnsi="Arial" w:cs="Arial"/>
          <w:b/>
          <w:bCs/>
          <w:sz w:val="20"/>
          <w:szCs w:val="20"/>
        </w:rPr>
        <w:t>%</w:t>
      </w:r>
      <w:r w:rsidR="003B495E" w:rsidRPr="003B495E">
        <w:rPr>
          <w:rFonts w:ascii="Arial" w:hAnsi="Arial" w:cs="Arial"/>
          <w:sz w:val="20"/>
          <w:szCs w:val="20"/>
        </w:rPr>
        <w:t xml:space="preserve"> de la rémunération de base</w:t>
      </w:r>
      <w:r w:rsidR="00C5641B">
        <w:rPr>
          <w:rFonts w:ascii="Arial" w:hAnsi="Arial" w:cs="Arial"/>
          <w:sz w:val="20"/>
          <w:szCs w:val="20"/>
        </w:rPr>
        <w:t xml:space="preserve"> ; </w:t>
      </w:r>
      <w:r w:rsidR="00C5641B" w:rsidRPr="00C5641B">
        <w:rPr>
          <w:rFonts w:ascii="Arial" w:hAnsi="Arial" w:cs="Arial"/>
          <w:sz w:val="20"/>
          <w:szCs w:val="20"/>
        </w:rPr>
        <w:t xml:space="preserve">y compris </w:t>
      </w:r>
      <w:r w:rsidR="00C5641B">
        <w:rPr>
          <w:rFonts w:ascii="Arial" w:hAnsi="Arial" w:cs="Arial"/>
          <w:sz w:val="20"/>
          <w:szCs w:val="20"/>
        </w:rPr>
        <w:t xml:space="preserve">augmentation conventionnelle, </w:t>
      </w:r>
      <w:r w:rsidR="00C5641B" w:rsidRPr="00C5641B">
        <w:rPr>
          <w:rFonts w:ascii="Arial" w:hAnsi="Arial" w:cs="Arial"/>
          <w:sz w:val="20"/>
          <w:szCs w:val="20"/>
        </w:rPr>
        <w:t>promotions</w:t>
      </w:r>
      <w:r w:rsidR="00FD206D">
        <w:rPr>
          <w:rFonts w:ascii="Arial" w:hAnsi="Arial" w:cs="Arial"/>
          <w:sz w:val="20"/>
          <w:szCs w:val="20"/>
        </w:rPr>
        <w:t xml:space="preserve"> et</w:t>
      </w:r>
      <w:r w:rsidR="00C5641B" w:rsidRPr="00C5641B">
        <w:rPr>
          <w:rFonts w:ascii="Arial" w:hAnsi="Arial" w:cs="Arial"/>
          <w:sz w:val="20"/>
          <w:szCs w:val="20"/>
        </w:rPr>
        <w:t xml:space="preserve"> égalité femmes/hommes.</w:t>
      </w:r>
    </w:p>
    <w:p w14:paraId="3526CFA9" w14:textId="77018619" w:rsidR="00E91117" w:rsidRPr="003B495E" w:rsidRDefault="00E91117" w:rsidP="00053E8E">
      <w:pPr>
        <w:jc w:val="both"/>
        <w:rPr>
          <w:rFonts w:ascii="Arial" w:hAnsi="Arial" w:cs="Arial"/>
          <w:sz w:val="20"/>
          <w:szCs w:val="20"/>
        </w:rPr>
      </w:pPr>
      <w:r>
        <w:rPr>
          <w:rFonts w:ascii="Arial" w:hAnsi="Arial" w:cs="Arial"/>
          <w:sz w:val="20"/>
          <w:szCs w:val="20"/>
        </w:rPr>
        <w:t xml:space="preserve">Ces augmentations </w:t>
      </w:r>
      <w:r w:rsidR="00C714FA">
        <w:rPr>
          <w:rFonts w:ascii="Arial" w:hAnsi="Arial" w:cs="Arial"/>
          <w:sz w:val="20"/>
          <w:szCs w:val="20"/>
        </w:rPr>
        <w:t>se réaliseront en deux étapes :</w:t>
      </w:r>
    </w:p>
    <w:p w14:paraId="2AA0E674" w14:textId="1D003C17" w:rsidR="00C714FA" w:rsidRPr="00C714FA" w:rsidRDefault="00C714FA" w:rsidP="00A517F2">
      <w:pPr>
        <w:pStyle w:val="Paragraphedeliste"/>
        <w:numPr>
          <w:ilvl w:val="0"/>
          <w:numId w:val="8"/>
        </w:numPr>
        <w:spacing w:after="0"/>
        <w:jc w:val="both"/>
        <w:rPr>
          <w:rFonts w:ascii="Arial" w:hAnsi="Arial" w:cs="Arial"/>
          <w:sz w:val="20"/>
          <w:szCs w:val="20"/>
        </w:rPr>
      </w:pPr>
      <w:r w:rsidRPr="00C714FA">
        <w:rPr>
          <w:rFonts w:ascii="Arial" w:hAnsi="Arial" w:cs="Arial"/>
          <w:sz w:val="20"/>
          <w:szCs w:val="20"/>
        </w:rPr>
        <w:t>Les augmentations individuelle</w:t>
      </w:r>
      <w:r>
        <w:rPr>
          <w:rFonts w:ascii="Arial" w:hAnsi="Arial" w:cs="Arial"/>
          <w:sz w:val="20"/>
          <w:szCs w:val="20"/>
        </w:rPr>
        <w:t>s</w:t>
      </w:r>
      <w:r w:rsidRPr="00C714FA">
        <w:rPr>
          <w:rFonts w:ascii="Arial" w:hAnsi="Arial" w:cs="Arial"/>
          <w:sz w:val="20"/>
          <w:szCs w:val="20"/>
        </w:rPr>
        <w:t>, liées aux promotions et à l’égalité femmes/hommes entreront en vigueur au 1er avril 202</w:t>
      </w:r>
      <w:r>
        <w:rPr>
          <w:rFonts w:ascii="Arial" w:hAnsi="Arial" w:cs="Arial"/>
          <w:sz w:val="20"/>
          <w:szCs w:val="20"/>
        </w:rPr>
        <w:t>6</w:t>
      </w:r>
      <w:r w:rsidRPr="00C714FA">
        <w:rPr>
          <w:rFonts w:ascii="Arial" w:hAnsi="Arial" w:cs="Arial"/>
          <w:sz w:val="20"/>
          <w:szCs w:val="20"/>
        </w:rPr>
        <w:t xml:space="preserve">. </w:t>
      </w:r>
    </w:p>
    <w:p w14:paraId="08B33B4B" w14:textId="77777777" w:rsidR="00C714FA" w:rsidRDefault="00C714FA" w:rsidP="00CB3C6A">
      <w:pPr>
        <w:jc w:val="both"/>
        <w:rPr>
          <w:rFonts w:ascii="Arial" w:hAnsi="Arial" w:cs="Arial"/>
          <w:sz w:val="20"/>
          <w:szCs w:val="20"/>
        </w:rPr>
      </w:pPr>
    </w:p>
    <w:p w14:paraId="29A8D5AB" w14:textId="2D91C32B" w:rsidR="003B495E" w:rsidRPr="00C714FA" w:rsidRDefault="00415D1C" w:rsidP="00C714FA">
      <w:pPr>
        <w:pStyle w:val="Paragraphedeliste"/>
        <w:numPr>
          <w:ilvl w:val="0"/>
          <w:numId w:val="8"/>
        </w:numPr>
        <w:jc w:val="both"/>
        <w:rPr>
          <w:rFonts w:ascii="Arial" w:hAnsi="Arial" w:cs="Arial"/>
          <w:sz w:val="20"/>
          <w:szCs w:val="20"/>
        </w:rPr>
      </w:pPr>
      <w:r>
        <w:rPr>
          <w:rFonts w:ascii="Arial" w:hAnsi="Arial" w:cs="Arial"/>
          <w:sz w:val="20"/>
          <w:szCs w:val="20"/>
        </w:rPr>
        <w:t>L</w:t>
      </w:r>
      <w:r w:rsidR="002A115F" w:rsidRPr="00C714FA">
        <w:rPr>
          <w:rFonts w:ascii="Arial" w:hAnsi="Arial" w:cs="Arial"/>
          <w:sz w:val="20"/>
          <w:szCs w:val="20"/>
        </w:rPr>
        <w:t>es augmentations</w:t>
      </w:r>
      <w:r w:rsidR="00767380" w:rsidRPr="00C714FA">
        <w:rPr>
          <w:rFonts w:ascii="Arial" w:hAnsi="Arial" w:cs="Arial"/>
          <w:sz w:val="20"/>
          <w:szCs w:val="20"/>
        </w:rPr>
        <w:t>, hors promotion</w:t>
      </w:r>
      <w:r w:rsidR="002A115F" w:rsidRPr="00C714FA">
        <w:rPr>
          <w:rFonts w:ascii="Arial" w:hAnsi="Arial" w:cs="Arial"/>
          <w:sz w:val="20"/>
          <w:szCs w:val="20"/>
        </w:rPr>
        <w:t xml:space="preserve"> </w:t>
      </w:r>
      <w:r w:rsidR="00FD206D" w:rsidRPr="00C714FA">
        <w:rPr>
          <w:rFonts w:ascii="Arial" w:hAnsi="Arial" w:cs="Arial"/>
          <w:sz w:val="20"/>
          <w:szCs w:val="20"/>
        </w:rPr>
        <w:t xml:space="preserve">et égalité femmes/hommes, </w:t>
      </w:r>
      <w:r w:rsidR="00661E47" w:rsidRPr="00C714FA">
        <w:rPr>
          <w:rFonts w:ascii="Arial" w:hAnsi="Arial" w:cs="Arial"/>
          <w:sz w:val="20"/>
          <w:szCs w:val="20"/>
        </w:rPr>
        <w:t>entreront en vigueur</w:t>
      </w:r>
      <w:r w:rsidR="003B495E" w:rsidRPr="00C714FA">
        <w:rPr>
          <w:rFonts w:ascii="Arial" w:hAnsi="Arial" w:cs="Arial"/>
          <w:sz w:val="20"/>
          <w:szCs w:val="20"/>
        </w:rPr>
        <w:t xml:space="preserve"> </w:t>
      </w:r>
      <w:r w:rsidR="00E91117" w:rsidRPr="00C714FA">
        <w:rPr>
          <w:rFonts w:ascii="Arial" w:hAnsi="Arial" w:cs="Arial"/>
          <w:sz w:val="20"/>
          <w:szCs w:val="20"/>
        </w:rPr>
        <w:t>lors</w:t>
      </w:r>
      <w:r w:rsidR="003B10FC" w:rsidRPr="00C714FA">
        <w:rPr>
          <w:rFonts w:ascii="Arial" w:hAnsi="Arial" w:cs="Arial"/>
          <w:sz w:val="20"/>
          <w:szCs w:val="20"/>
        </w:rPr>
        <w:t xml:space="preserve">que la Commission paritaire de la FFPP aura </w:t>
      </w:r>
      <w:r w:rsidR="00C56A19" w:rsidRPr="00C714FA">
        <w:rPr>
          <w:rFonts w:ascii="Arial" w:hAnsi="Arial" w:cs="Arial"/>
          <w:sz w:val="20"/>
          <w:szCs w:val="20"/>
        </w:rPr>
        <w:t>terminé</w:t>
      </w:r>
      <w:r w:rsidR="003B10FC" w:rsidRPr="00C714FA">
        <w:rPr>
          <w:rFonts w:ascii="Arial" w:hAnsi="Arial" w:cs="Arial"/>
          <w:sz w:val="20"/>
          <w:szCs w:val="20"/>
        </w:rPr>
        <w:t xml:space="preserve"> </w:t>
      </w:r>
      <w:r w:rsidR="00C56A19">
        <w:rPr>
          <w:rFonts w:ascii="Arial" w:hAnsi="Arial" w:cs="Arial"/>
          <w:sz w:val="20"/>
          <w:szCs w:val="20"/>
        </w:rPr>
        <w:t>ces négociations salariales</w:t>
      </w:r>
      <w:r w:rsidR="008E7033" w:rsidRPr="00C714FA">
        <w:rPr>
          <w:rFonts w:ascii="Arial" w:hAnsi="Arial" w:cs="Arial"/>
          <w:sz w:val="20"/>
          <w:szCs w:val="20"/>
        </w:rPr>
        <w:t xml:space="preserve"> concernant l’augmentation conventionnelle</w:t>
      </w:r>
      <w:r w:rsidR="003B10FC" w:rsidRPr="00C714FA">
        <w:rPr>
          <w:rFonts w:ascii="Arial" w:hAnsi="Arial" w:cs="Arial"/>
          <w:sz w:val="20"/>
          <w:szCs w:val="20"/>
        </w:rPr>
        <w:t>, et</w:t>
      </w:r>
      <w:r w:rsidR="00E91117" w:rsidRPr="00C714FA">
        <w:rPr>
          <w:rFonts w:ascii="Arial" w:hAnsi="Arial" w:cs="Arial"/>
          <w:sz w:val="20"/>
          <w:szCs w:val="20"/>
        </w:rPr>
        <w:t xml:space="preserve"> au plus tôt</w:t>
      </w:r>
      <w:r w:rsidR="003B10FC" w:rsidRPr="00C714FA">
        <w:rPr>
          <w:rFonts w:ascii="Arial" w:hAnsi="Arial" w:cs="Arial"/>
          <w:sz w:val="20"/>
          <w:szCs w:val="20"/>
        </w:rPr>
        <w:t>,</w:t>
      </w:r>
      <w:r w:rsidR="00E91117" w:rsidRPr="00C714FA">
        <w:rPr>
          <w:rFonts w:ascii="Arial" w:hAnsi="Arial" w:cs="Arial"/>
          <w:sz w:val="20"/>
          <w:szCs w:val="20"/>
        </w:rPr>
        <w:t xml:space="preserve"> à</w:t>
      </w:r>
      <w:r w:rsidR="003B495E" w:rsidRPr="00C714FA">
        <w:rPr>
          <w:rFonts w:ascii="Arial" w:hAnsi="Arial" w:cs="Arial"/>
          <w:sz w:val="20"/>
          <w:szCs w:val="20"/>
        </w:rPr>
        <w:t xml:space="preserve"> compter du 1er avril 202</w:t>
      </w:r>
      <w:r>
        <w:rPr>
          <w:rFonts w:ascii="Arial" w:hAnsi="Arial" w:cs="Arial"/>
          <w:sz w:val="20"/>
          <w:szCs w:val="20"/>
        </w:rPr>
        <w:t>6</w:t>
      </w:r>
      <w:r w:rsidR="00581028" w:rsidRPr="00C714FA">
        <w:rPr>
          <w:rFonts w:ascii="Arial" w:hAnsi="Arial" w:cs="Arial"/>
          <w:sz w:val="20"/>
          <w:szCs w:val="20"/>
        </w:rPr>
        <w:t xml:space="preserve"> avec effet rétroactif le cas échéant</w:t>
      </w:r>
      <w:r w:rsidR="003B10FC" w:rsidRPr="00C714FA">
        <w:rPr>
          <w:rFonts w:ascii="Arial" w:hAnsi="Arial" w:cs="Arial"/>
          <w:sz w:val="20"/>
          <w:szCs w:val="20"/>
        </w:rPr>
        <w:t>.</w:t>
      </w:r>
      <w:r w:rsidR="003B495E" w:rsidRPr="00C714FA">
        <w:rPr>
          <w:rFonts w:ascii="Arial" w:hAnsi="Arial" w:cs="Arial"/>
          <w:sz w:val="20"/>
          <w:szCs w:val="20"/>
        </w:rPr>
        <w:t xml:space="preserve"> </w:t>
      </w:r>
    </w:p>
    <w:p w14:paraId="18C52329" w14:textId="77777777" w:rsidR="00DD579D" w:rsidRPr="00D678AC" w:rsidRDefault="00DD579D" w:rsidP="00CB3C6A">
      <w:pPr>
        <w:jc w:val="both"/>
        <w:rPr>
          <w:rFonts w:ascii="Arial" w:hAnsi="Arial" w:cs="Arial"/>
          <w:sz w:val="16"/>
          <w:szCs w:val="16"/>
        </w:rPr>
      </w:pPr>
    </w:p>
    <w:p w14:paraId="6B745FC5" w14:textId="5CD5A7B3" w:rsidR="002337C2" w:rsidRPr="002337C2" w:rsidRDefault="002337C2" w:rsidP="002337C2">
      <w:pPr>
        <w:pStyle w:val="Paragraphedeliste"/>
        <w:numPr>
          <w:ilvl w:val="1"/>
          <w:numId w:val="14"/>
        </w:numPr>
        <w:jc w:val="both"/>
        <w:rPr>
          <w:rFonts w:ascii="Arial" w:hAnsi="Arial" w:cs="Arial"/>
          <w:b/>
          <w:sz w:val="20"/>
          <w:szCs w:val="20"/>
        </w:rPr>
      </w:pPr>
      <w:r>
        <w:rPr>
          <w:rFonts w:ascii="Arial" w:hAnsi="Arial" w:cs="Arial"/>
          <w:b/>
          <w:sz w:val="20"/>
          <w:szCs w:val="20"/>
        </w:rPr>
        <w:t>Frais de r</w:t>
      </w:r>
      <w:r w:rsidRPr="002337C2">
        <w:rPr>
          <w:rFonts w:ascii="Arial" w:hAnsi="Arial" w:cs="Arial"/>
          <w:b/>
          <w:sz w:val="20"/>
          <w:szCs w:val="20"/>
        </w:rPr>
        <w:t xml:space="preserve">epas </w:t>
      </w:r>
    </w:p>
    <w:p w14:paraId="6A8AF416" w14:textId="65BFA0A7" w:rsidR="002337C2" w:rsidRPr="00EA26BD" w:rsidRDefault="002337C2" w:rsidP="002337C2">
      <w:pPr>
        <w:jc w:val="both"/>
        <w:rPr>
          <w:rFonts w:ascii="Arial" w:hAnsi="Arial" w:cs="Arial"/>
          <w:sz w:val="20"/>
          <w:szCs w:val="20"/>
        </w:rPr>
      </w:pPr>
      <w:r w:rsidRPr="00EA26BD">
        <w:rPr>
          <w:rFonts w:ascii="Arial" w:hAnsi="Arial" w:cs="Arial"/>
          <w:sz w:val="20"/>
          <w:szCs w:val="20"/>
        </w:rPr>
        <w:t>Il s’agit des frais de repas engagés par les salariés contraints de prendre leur repas sur le lieu de travail, autre que le siège.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3969"/>
      </w:tblGrid>
      <w:tr w:rsidR="002337C2" w:rsidRPr="003D7718" w14:paraId="601D4186" w14:textId="77777777" w:rsidTr="007769C0">
        <w:tc>
          <w:tcPr>
            <w:tcW w:w="5637" w:type="dxa"/>
            <w:vAlign w:val="center"/>
          </w:tcPr>
          <w:p w14:paraId="6FC2E301" w14:textId="77777777" w:rsidR="002337C2" w:rsidRPr="00FD206D" w:rsidRDefault="002337C2" w:rsidP="007769C0">
            <w:pPr>
              <w:tabs>
                <w:tab w:val="num" w:pos="0"/>
              </w:tabs>
              <w:spacing w:line="360" w:lineRule="auto"/>
              <w:jc w:val="center"/>
              <w:rPr>
                <w:rFonts w:cs="Arial"/>
                <w:u w:val="single"/>
              </w:rPr>
            </w:pPr>
            <w:r w:rsidRPr="00FD206D">
              <w:rPr>
                <w:rFonts w:ascii="Arial" w:hAnsi="Arial" w:cs="Arial"/>
                <w:sz w:val="20"/>
                <w:szCs w:val="20"/>
                <w:u w:val="single"/>
              </w:rPr>
              <w:t>Nature des frais</w:t>
            </w:r>
          </w:p>
        </w:tc>
        <w:tc>
          <w:tcPr>
            <w:tcW w:w="3969" w:type="dxa"/>
            <w:vAlign w:val="center"/>
          </w:tcPr>
          <w:p w14:paraId="228B9699" w14:textId="77777777" w:rsidR="002337C2" w:rsidRPr="00714D47" w:rsidRDefault="002337C2" w:rsidP="007769C0">
            <w:pPr>
              <w:tabs>
                <w:tab w:val="num" w:pos="0"/>
              </w:tabs>
              <w:spacing w:line="360" w:lineRule="auto"/>
              <w:jc w:val="center"/>
              <w:rPr>
                <w:rFonts w:cs="Arial"/>
                <w:u w:val="single"/>
              </w:rPr>
            </w:pPr>
            <w:r w:rsidRPr="00FD206D">
              <w:rPr>
                <w:rFonts w:ascii="Arial" w:hAnsi="Arial" w:cs="Arial"/>
                <w:sz w:val="20"/>
                <w:szCs w:val="20"/>
                <w:u w:val="single"/>
              </w:rPr>
              <w:t>Montant journalier</w:t>
            </w:r>
          </w:p>
        </w:tc>
      </w:tr>
      <w:tr w:rsidR="002337C2" w:rsidRPr="003D7718" w14:paraId="6A57485B" w14:textId="77777777" w:rsidTr="007769C0">
        <w:tc>
          <w:tcPr>
            <w:tcW w:w="9606" w:type="dxa"/>
            <w:gridSpan w:val="2"/>
          </w:tcPr>
          <w:p w14:paraId="5D6798A1" w14:textId="0F0D89FC" w:rsidR="002337C2" w:rsidRPr="00FD206D" w:rsidRDefault="002337C2" w:rsidP="00FD206D">
            <w:pPr>
              <w:tabs>
                <w:tab w:val="num" w:pos="0"/>
              </w:tabs>
              <w:spacing w:line="360" w:lineRule="auto"/>
              <w:jc w:val="both"/>
              <w:rPr>
                <w:rFonts w:cs="Arial"/>
                <w:b/>
                <w:bCs/>
              </w:rPr>
            </w:pPr>
            <w:r w:rsidRPr="00FD206D">
              <w:rPr>
                <w:rFonts w:ascii="Arial" w:hAnsi="Arial" w:cs="Arial"/>
                <w:b/>
                <w:bCs/>
                <w:sz w:val="20"/>
                <w:szCs w:val="20"/>
              </w:rPr>
              <w:t>Personnel de l’exploitation par jour travaillé</w:t>
            </w:r>
            <w:r w:rsidR="00EA26BD" w:rsidRPr="00FD206D">
              <w:rPr>
                <w:rFonts w:ascii="Arial" w:hAnsi="Arial" w:cs="Arial"/>
                <w:b/>
                <w:bCs/>
                <w:sz w:val="20"/>
                <w:szCs w:val="20"/>
              </w:rPr>
              <w:t>*</w:t>
            </w:r>
            <w:r w:rsidRPr="00FD206D">
              <w:rPr>
                <w:rFonts w:cs="Arial"/>
                <w:b/>
                <w:bCs/>
              </w:rPr>
              <w:t xml:space="preserve"> </w:t>
            </w:r>
          </w:p>
        </w:tc>
      </w:tr>
      <w:tr w:rsidR="002337C2" w:rsidRPr="003D7718" w14:paraId="3E12F2DB" w14:textId="77777777" w:rsidTr="007769C0">
        <w:tc>
          <w:tcPr>
            <w:tcW w:w="5637" w:type="dxa"/>
          </w:tcPr>
          <w:p w14:paraId="317FAC2B" w14:textId="77777777" w:rsidR="002337C2" w:rsidRDefault="002337C2" w:rsidP="007769C0">
            <w:pPr>
              <w:tabs>
                <w:tab w:val="num" w:pos="0"/>
              </w:tabs>
              <w:spacing w:line="360" w:lineRule="auto"/>
              <w:jc w:val="both"/>
              <w:rPr>
                <w:rFonts w:cs="Arial"/>
              </w:rPr>
            </w:pPr>
            <w:r w:rsidRPr="00FD206D">
              <w:rPr>
                <w:rFonts w:ascii="Arial" w:hAnsi="Arial" w:cs="Arial"/>
                <w:sz w:val="20"/>
                <w:szCs w:val="20"/>
              </w:rPr>
              <w:t>Repas non soumis</w:t>
            </w:r>
            <w:r>
              <w:rPr>
                <w:rFonts w:cs="Arial"/>
              </w:rPr>
              <w:t xml:space="preserve"> </w:t>
            </w:r>
          </w:p>
        </w:tc>
        <w:tc>
          <w:tcPr>
            <w:tcW w:w="3969" w:type="dxa"/>
          </w:tcPr>
          <w:p w14:paraId="09FCB0AF" w14:textId="475C7728" w:rsidR="002337C2" w:rsidRDefault="002337C2" w:rsidP="007769C0">
            <w:pPr>
              <w:tabs>
                <w:tab w:val="num" w:pos="0"/>
              </w:tabs>
              <w:spacing w:line="360" w:lineRule="auto"/>
              <w:jc w:val="center"/>
              <w:rPr>
                <w:rFonts w:cs="Arial"/>
              </w:rPr>
            </w:pPr>
            <w:r>
              <w:rPr>
                <w:rFonts w:cs="Arial"/>
              </w:rPr>
              <w:t>7.</w:t>
            </w:r>
            <w:r w:rsidR="00415D1C">
              <w:rPr>
                <w:rFonts w:cs="Arial"/>
              </w:rPr>
              <w:t>5</w:t>
            </w:r>
            <w:r>
              <w:rPr>
                <w:rFonts w:cs="Arial"/>
              </w:rPr>
              <w:t>0€</w:t>
            </w:r>
          </w:p>
        </w:tc>
      </w:tr>
      <w:tr w:rsidR="002337C2" w:rsidRPr="003D7718" w14:paraId="56B3DFDC" w14:textId="77777777" w:rsidTr="007769C0">
        <w:tc>
          <w:tcPr>
            <w:tcW w:w="5637" w:type="dxa"/>
          </w:tcPr>
          <w:p w14:paraId="77FB87C2" w14:textId="77777777" w:rsidR="002337C2" w:rsidRDefault="002337C2" w:rsidP="007769C0">
            <w:pPr>
              <w:tabs>
                <w:tab w:val="num" w:pos="0"/>
              </w:tabs>
              <w:spacing w:line="360" w:lineRule="auto"/>
              <w:jc w:val="both"/>
              <w:rPr>
                <w:rFonts w:cs="Arial"/>
                <w:b/>
              </w:rPr>
            </w:pPr>
            <w:r w:rsidRPr="00FD206D">
              <w:rPr>
                <w:rFonts w:ascii="Arial" w:hAnsi="Arial" w:cs="Arial"/>
                <w:sz w:val="20"/>
                <w:szCs w:val="20"/>
              </w:rPr>
              <w:t>Repas soumis</w:t>
            </w:r>
            <w:r>
              <w:rPr>
                <w:rFonts w:cs="Arial"/>
              </w:rPr>
              <w:t xml:space="preserve"> </w:t>
            </w:r>
          </w:p>
        </w:tc>
        <w:tc>
          <w:tcPr>
            <w:tcW w:w="3969" w:type="dxa"/>
          </w:tcPr>
          <w:p w14:paraId="07941345" w14:textId="506CA136" w:rsidR="002337C2" w:rsidRDefault="002337C2" w:rsidP="007769C0">
            <w:pPr>
              <w:tabs>
                <w:tab w:val="num" w:pos="0"/>
              </w:tabs>
              <w:spacing w:line="360" w:lineRule="auto"/>
              <w:jc w:val="center"/>
              <w:rPr>
                <w:rFonts w:cs="Arial"/>
              </w:rPr>
            </w:pPr>
          </w:p>
        </w:tc>
      </w:tr>
    </w:tbl>
    <w:p w14:paraId="21BC6A5F" w14:textId="1198EE14" w:rsidR="002337C2" w:rsidRPr="00EA26BD" w:rsidRDefault="002337C2" w:rsidP="00EA26BD">
      <w:pPr>
        <w:jc w:val="both"/>
        <w:rPr>
          <w:rFonts w:ascii="Arial" w:hAnsi="Arial" w:cs="Arial"/>
          <w:i/>
          <w:iCs/>
          <w:sz w:val="20"/>
          <w:szCs w:val="20"/>
        </w:rPr>
      </w:pPr>
      <w:r w:rsidRPr="00EA26BD">
        <w:rPr>
          <w:rFonts w:ascii="Arial" w:hAnsi="Arial" w:cs="Arial"/>
          <w:i/>
          <w:iCs/>
          <w:sz w:val="20"/>
          <w:szCs w:val="20"/>
        </w:rPr>
        <w:t>* En cas de Note de Frais il sera déduit le montant du repas.</w:t>
      </w:r>
    </w:p>
    <w:p w14:paraId="7C4A0FDF" w14:textId="77777777" w:rsidR="00FD20D3" w:rsidRPr="00FD20D3" w:rsidRDefault="00FD20D3" w:rsidP="00FD20D3">
      <w:pPr>
        <w:pStyle w:val="Paragraphedeliste"/>
        <w:numPr>
          <w:ilvl w:val="0"/>
          <w:numId w:val="17"/>
        </w:numPr>
        <w:autoSpaceDE w:val="0"/>
        <w:autoSpaceDN w:val="0"/>
        <w:adjustRightInd w:val="0"/>
        <w:spacing w:after="0" w:line="240" w:lineRule="auto"/>
        <w:contextualSpacing w:val="0"/>
        <w:jc w:val="both"/>
        <w:rPr>
          <w:rFonts w:ascii="Arial" w:hAnsi="Arial" w:cs="Arial"/>
          <w:b/>
          <w:bCs/>
          <w:vanish/>
          <w:sz w:val="20"/>
          <w:szCs w:val="20"/>
        </w:rPr>
      </w:pPr>
    </w:p>
    <w:p w14:paraId="50A2B175" w14:textId="77777777" w:rsidR="00FD20D3" w:rsidRPr="00FD20D3" w:rsidRDefault="00FD20D3" w:rsidP="00FD20D3">
      <w:pPr>
        <w:pStyle w:val="Paragraphedeliste"/>
        <w:numPr>
          <w:ilvl w:val="1"/>
          <w:numId w:val="17"/>
        </w:numPr>
        <w:autoSpaceDE w:val="0"/>
        <w:autoSpaceDN w:val="0"/>
        <w:adjustRightInd w:val="0"/>
        <w:spacing w:after="0" w:line="240" w:lineRule="auto"/>
        <w:contextualSpacing w:val="0"/>
        <w:jc w:val="both"/>
        <w:rPr>
          <w:rFonts w:ascii="Arial" w:hAnsi="Arial" w:cs="Arial"/>
          <w:b/>
          <w:bCs/>
          <w:vanish/>
          <w:sz w:val="20"/>
          <w:szCs w:val="20"/>
        </w:rPr>
      </w:pPr>
    </w:p>
    <w:p w14:paraId="56DC4ED5" w14:textId="6AF25DAC" w:rsidR="00456566" w:rsidRPr="00E91117" w:rsidRDefault="00456566" w:rsidP="00456566">
      <w:pPr>
        <w:pStyle w:val="Paragraphedeliste"/>
        <w:numPr>
          <w:ilvl w:val="0"/>
          <w:numId w:val="14"/>
        </w:numPr>
        <w:jc w:val="both"/>
        <w:rPr>
          <w:rFonts w:ascii="Arial" w:hAnsi="Arial" w:cs="Arial"/>
          <w:b/>
          <w:bCs/>
          <w:sz w:val="20"/>
          <w:szCs w:val="20"/>
          <w:u w:val="single"/>
        </w:rPr>
      </w:pPr>
      <w:r w:rsidRPr="00E91117">
        <w:rPr>
          <w:rFonts w:ascii="Arial" w:hAnsi="Arial" w:cs="Arial"/>
          <w:b/>
          <w:bCs/>
          <w:sz w:val="20"/>
          <w:szCs w:val="20"/>
          <w:u w:val="single"/>
        </w:rPr>
        <w:t>Egalité professionnelle entre les femmes et les hommes</w:t>
      </w:r>
    </w:p>
    <w:p w14:paraId="3DB26BE8" w14:textId="4B4EFA41" w:rsidR="00D51425" w:rsidRDefault="00DE0FF4" w:rsidP="00D51425">
      <w:pPr>
        <w:jc w:val="both"/>
        <w:rPr>
          <w:rFonts w:ascii="Arial" w:hAnsi="Arial" w:cs="Arial"/>
          <w:sz w:val="20"/>
          <w:szCs w:val="20"/>
        </w:rPr>
      </w:pPr>
      <w:r>
        <w:rPr>
          <w:rFonts w:ascii="Arial" w:hAnsi="Arial" w:cs="Arial"/>
          <w:sz w:val="20"/>
          <w:szCs w:val="20"/>
        </w:rPr>
        <w:t>La</w:t>
      </w:r>
      <w:r w:rsidR="00D51425">
        <w:rPr>
          <w:rFonts w:ascii="Arial" w:hAnsi="Arial" w:cs="Arial"/>
          <w:sz w:val="20"/>
          <w:szCs w:val="20"/>
        </w:rPr>
        <w:t xml:space="preserve"> société et l’organisation syndicale représentative </w:t>
      </w:r>
      <w:r>
        <w:rPr>
          <w:rFonts w:ascii="Arial" w:hAnsi="Arial" w:cs="Arial"/>
          <w:sz w:val="20"/>
          <w:szCs w:val="20"/>
        </w:rPr>
        <w:t xml:space="preserve">ont </w:t>
      </w:r>
      <w:r w:rsidR="00C5641B">
        <w:rPr>
          <w:rFonts w:ascii="Arial" w:hAnsi="Arial" w:cs="Arial"/>
          <w:sz w:val="20"/>
          <w:szCs w:val="20"/>
        </w:rPr>
        <w:t>convenu de négocier</w:t>
      </w:r>
      <w:r>
        <w:rPr>
          <w:rFonts w:ascii="Arial" w:hAnsi="Arial" w:cs="Arial"/>
          <w:sz w:val="20"/>
          <w:szCs w:val="20"/>
        </w:rPr>
        <w:t xml:space="preserve"> un </w:t>
      </w:r>
      <w:r w:rsidR="00D51425">
        <w:rPr>
          <w:rFonts w:ascii="Arial" w:hAnsi="Arial" w:cs="Arial"/>
          <w:sz w:val="20"/>
          <w:szCs w:val="20"/>
        </w:rPr>
        <w:t>accord d’entreprise relatif à l’égalité professionnelle</w:t>
      </w:r>
      <w:r>
        <w:rPr>
          <w:rFonts w:ascii="Arial" w:hAnsi="Arial" w:cs="Arial"/>
          <w:sz w:val="20"/>
          <w:szCs w:val="20"/>
        </w:rPr>
        <w:t xml:space="preserve"> entre les femmes et les hommes, avec la mise en œuvre d’objectifs en matière de recrutement, de rémunération effective et d’articulation entre activité professionnelle et vie personnelle et familiale.</w:t>
      </w:r>
    </w:p>
    <w:p w14:paraId="101162FD" w14:textId="77777777" w:rsidR="00FD20D3" w:rsidRDefault="00FD20D3" w:rsidP="00D51425">
      <w:pPr>
        <w:jc w:val="both"/>
        <w:rPr>
          <w:rFonts w:ascii="Arial" w:hAnsi="Arial" w:cs="Arial"/>
          <w:sz w:val="20"/>
          <w:szCs w:val="20"/>
        </w:rPr>
      </w:pPr>
    </w:p>
    <w:p w14:paraId="210B2BAC" w14:textId="52001E56" w:rsidR="00F37B83" w:rsidRPr="007E682C" w:rsidRDefault="00F37B83" w:rsidP="007E682C">
      <w:pPr>
        <w:pStyle w:val="Paragraphedeliste"/>
        <w:numPr>
          <w:ilvl w:val="0"/>
          <w:numId w:val="14"/>
        </w:numPr>
        <w:jc w:val="both"/>
        <w:rPr>
          <w:rFonts w:ascii="Arial" w:hAnsi="Arial" w:cs="Arial"/>
          <w:b/>
          <w:sz w:val="20"/>
          <w:szCs w:val="20"/>
          <w:u w:val="single"/>
        </w:rPr>
      </w:pPr>
      <w:r w:rsidRPr="007E682C">
        <w:rPr>
          <w:rFonts w:ascii="Arial" w:hAnsi="Arial" w:cs="Arial"/>
          <w:b/>
          <w:sz w:val="20"/>
          <w:szCs w:val="20"/>
          <w:u w:val="single"/>
        </w:rPr>
        <w:t>Intéressement</w:t>
      </w:r>
    </w:p>
    <w:p w14:paraId="44973249" w14:textId="4889D0BD" w:rsidR="00F37B83" w:rsidRDefault="00F37B83" w:rsidP="00F37B83">
      <w:pPr>
        <w:jc w:val="both"/>
        <w:rPr>
          <w:rFonts w:ascii="Arial" w:hAnsi="Arial" w:cs="Arial"/>
          <w:sz w:val="20"/>
          <w:szCs w:val="20"/>
        </w:rPr>
      </w:pPr>
      <w:r w:rsidRPr="00341353">
        <w:rPr>
          <w:rFonts w:ascii="Arial" w:hAnsi="Arial" w:cs="Arial"/>
          <w:sz w:val="20"/>
          <w:szCs w:val="20"/>
        </w:rPr>
        <w:t xml:space="preserve">Un accord d'intéressement </w:t>
      </w:r>
      <w:r w:rsidR="00917B3A">
        <w:rPr>
          <w:rFonts w:ascii="Arial" w:hAnsi="Arial" w:cs="Arial"/>
          <w:sz w:val="20"/>
          <w:szCs w:val="20"/>
        </w:rPr>
        <w:t xml:space="preserve">a été signé le </w:t>
      </w:r>
      <w:r w:rsidR="00415D1C">
        <w:rPr>
          <w:rFonts w:ascii="Arial" w:hAnsi="Arial" w:cs="Arial"/>
          <w:sz w:val="20"/>
          <w:szCs w:val="20"/>
        </w:rPr>
        <w:t>18</w:t>
      </w:r>
      <w:r w:rsidR="00DD579D">
        <w:rPr>
          <w:rFonts w:ascii="Arial" w:hAnsi="Arial" w:cs="Arial"/>
          <w:sz w:val="20"/>
          <w:szCs w:val="20"/>
        </w:rPr>
        <w:t xml:space="preserve"> juin 202</w:t>
      </w:r>
      <w:r w:rsidR="00415D1C">
        <w:rPr>
          <w:rFonts w:ascii="Arial" w:hAnsi="Arial" w:cs="Arial"/>
          <w:sz w:val="20"/>
          <w:szCs w:val="20"/>
        </w:rPr>
        <w:t>5</w:t>
      </w:r>
      <w:r w:rsidRPr="00341353">
        <w:rPr>
          <w:rFonts w:ascii="Arial" w:hAnsi="Arial" w:cs="Arial"/>
          <w:sz w:val="20"/>
          <w:szCs w:val="20"/>
        </w:rPr>
        <w:t xml:space="preserve"> entre la Direction et </w:t>
      </w:r>
      <w:r w:rsidR="00CF5032">
        <w:rPr>
          <w:rFonts w:ascii="Arial" w:hAnsi="Arial" w:cs="Arial"/>
          <w:sz w:val="20"/>
          <w:szCs w:val="20"/>
        </w:rPr>
        <w:t>l’organisation syndicale représentative</w:t>
      </w:r>
      <w:r w:rsidRPr="00341353">
        <w:rPr>
          <w:rFonts w:ascii="Arial" w:hAnsi="Arial" w:cs="Arial"/>
          <w:sz w:val="20"/>
          <w:szCs w:val="20"/>
        </w:rPr>
        <w:t>. Il a</w:t>
      </w:r>
      <w:r w:rsidR="0012084C">
        <w:rPr>
          <w:rFonts w:ascii="Arial" w:hAnsi="Arial" w:cs="Arial"/>
          <w:sz w:val="20"/>
          <w:szCs w:val="20"/>
        </w:rPr>
        <w:t>vait</w:t>
      </w:r>
      <w:r w:rsidRPr="00341353">
        <w:rPr>
          <w:rFonts w:ascii="Arial" w:hAnsi="Arial" w:cs="Arial"/>
          <w:sz w:val="20"/>
          <w:szCs w:val="20"/>
        </w:rPr>
        <w:t xml:space="preserve"> été conclu pour une durée de </w:t>
      </w:r>
      <w:r w:rsidR="00DD579D">
        <w:rPr>
          <w:rFonts w:ascii="Arial" w:hAnsi="Arial" w:cs="Arial"/>
          <w:sz w:val="20"/>
          <w:szCs w:val="20"/>
        </w:rPr>
        <w:t>1</w:t>
      </w:r>
      <w:r w:rsidR="00917B3A">
        <w:rPr>
          <w:rFonts w:ascii="Arial" w:hAnsi="Arial" w:cs="Arial"/>
          <w:sz w:val="20"/>
          <w:szCs w:val="20"/>
        </w:rPr>
        <w:t xml:space="preserve"> an. </w:t>
      </w:r>
      <w:r w:rsidR="00341353" w:rsidRPr="00341353">
        <w:rPr>
          <w:rFonts w:ascii="Arial" w:hAnsi="Arial" w:cs="Arial"/>
          <w:sz w:val="20"/>
          <w:szCs w:val="20"/>
        </w:rPr>
        <w:t xml:space="preserve">Au titre de </w:t>
      </w:r>
      <w:r w:rsidR="0012084C">
        <w:rPr>
          <w:rFonts w:ascii="Arial" w:hAnsi="Arial" w:cs="Arial"/>
          <w:sz w:val="20"/>
          <w:szCs w:val="20"/>
        </w:rPr>
        <w:t>l</w:t>
      </w:r>
      <w:r w:rsidR="00FB6B7D">
        <w:rPr>
          <w:rFonts w:ascii="Arial" w:hAnsi="Arial" w:cs="Arial"/>
          <w:sz w:val="20"/>
          <w:szCs w:val="20"/>
        </w:rPr>
        <w:t xml:space="preserve">’intéressement </w:t>
      </w:r>
      <w:r w:rsidR="007E682C">
        <w:rPr>
          <w:rFonts w:ascii="Arial" w:hAnsi="Arial" w:cs="Arial"/>
          <w:sz w:val="20"/>
          <w:szCs w:val="20"/>
        </w:rPr>
        <w:t>2025</w:t>
      </w:r>
      <w:r w:rsidR="0012084C">
        <w:rPr>
          <w:rFonts w:ascii="Arial" w:hAnsi="Arial" w:cs="Arial"/>
          <w:sz w:val="20"/>
          <w:szCs w:val="20"/>
        </w:rPr>
        <w:t xml:space="preserve">, </w:t>
      </w:r>
      <w:r w:rsidRPr="00341353">
        <w:rPr>
          <w:rFonts w:ascii="Arial" w:hAnsi="Arial" w:cs="Arial"/>
          <w:sz w:val="20"/>
          <w:szCs w:val="20"/>
        </w:rPr>
        <w:t xml:space="preserve">les collaborateurs </w:t>
      </w:r>
      <w:r w:rsidR="007E682C">
        <w:rPr>
          <w:rFonts w:ascii="Arial" w:hAnsi="Arial" w:cs="Arial"/>
          <w:sz w:val="20"/>
          <w:szCs w:val="20"/>
        </w:rPr>
        <w:t>bénéficieront</w:t>
      </w:r>
      <w:r w:rsidRPr="00341353">
        <w:rPr>
          <w:rFonts w:ascii="Arial" w:hAnsi="Arial" w:cs="Arial"/>
          <w:sz w:val="20"/>
          <w:szCs w:val="20"/>
        </w:rPr>
        <w:t xml:space="preserve"> d'un intéressement moyen de </w:t>
      </w:r>
      <w:r w:rsidR="00DD579D">
        <w:rPr>
          <w:rFonts w:ascii="Arial" w:hAnsi="Arial" w:cs="Arial"/>
          <w:sz w:val="20"/>
          <w:szCs w:val="20"/>
        </w:rPr>
        <w:t xml:space="preserve">4 </w:t>
      </w:r>
      <w:r w:rsidR="007E682C">
        <w:rPr>
          <w:rFonts w:ascii="Arial" w:hAnsi="Arial" w:cs="Arial"/>
          <w:sz w:val="20"/>
          <w:szCs w:val="20"/>
        </w:rPr>
        <w:t>504</w:t>
      </w:r>
      <w:r w:rsidRPr="004C79BE">
        <w:rPr>
          <w:rFonts w:ascii="Arial" w:hAnsi="Arial" w:cs="Arial"/>
          <w:sz w:val="20"/>
          <w:szCs w:val="20"/>
        </w:rPr>
        <w:t>€</w:t>
      </w:r>
      <w:r w:rsidR="004C79BE" w:rsidRPr="004C79BE">
        <w:rPr>
          <w:rFonts w:ascii="Arial" w:hAnsi="Arial" w:cs="Arial"/>
          <w:sz w:val="20"/>
          <w:szCs w:val="20"/>
        </w:rPr>
        <w:t>.</w:t>
      </w:r>
    </w:p>
    <w:p w14:paraId="7770FB53" w14:textId="769840BB" w:rsidR="008C3D3B" w:rsidRDefault="008C3D3B" w:rsidP="00F37B83">
      <w:pPr>
        <w:jc w:val="both"/>
        <w:rPr>
          <w:rFonts w:ascii="Arial" w:hAnsi="Arial" w:cs="Arial"/>
          <w:sz w:val="20"/>
          <w:szCs w:val="20"/>
        </w:rPr>
      </w:pPr>
      <w:r>
        <w:rPr>
          <w:rFonts w:ascii="Arial" w:hAnsi="Arial" w:cs="Arial"/>
          <w:sz w:val="20"/>
          <w:szCs w:val="20"/>
        </w:rPr>
        <w:t xml:space="preserve">Un nouvel accord </w:t>
      </w:r>
      <w:r w:rsidR="00CF5032">
        <w:rPr>
          <w:rFonts w:ascii="Arial" w:hAnsi="Arial" w:cs="Arial"/>
          <w:sz w:val="20"/>
          <w:szCs w:val="20"/>
        </w:rPr>
        <w:t>sera négocié au cours des prochains mois</w:t>
      </w:r>
      <w:r>
        <w:rPr>
          <w:rFonts w:ascii="Arial" w:hAnsi="Arial" w:cs="Arial"/>
          <w:sz w:val="20"/>
          <w:szCs w:val="20"/>
        </w:rPr>
        <w:t xml:space="preserve">. </w:t>
      </w:r>
      <w:r w:rsidR="00CF5032">
        <w:rPr>
          <w:rFonts w:ascii="Arial" w:hAnsi="Arial" w:cs="Arial"/>
          <w:sz w:val="20"/>
          <w:szCs w:val="20"/>
        </w:rPr>
        <w:t>Il s’appliquera</w:t>
      </w:r>
      <w:r>
        <w:rPr>
          <w:rFonts w:ascii="Arial" w:hAnsi="Arial" w:cs="Arial"/>
          <w:sz w:val="20"/>
          <w:szCs w:val="20"/>
        </w:rPr>
        <w:t xml:space="preserve"> pour l’intéressement qui sera distribué </w:t>
      </w:r>
      <w:r w:rsidR="00DD579D">
        <w:rPr>
          <w:rFonts w:ascii="Arial" w:hAnsi="Arial" w:cs="Arial"/>
          <w:sz w:val="20"/>
          <w:szCs w:val="20"/>
        </w:rPr>
        <w:t>au titre de</w:t>
      </w:r>
      <w:r w:rsidR="00FA54F2">
        <w:rPr>
          <w:rFonts w:ascii="Arial" w:hAnsi="Arial" w:cs="Arial"/>
          <w:sz w:val="20"/>
          <w:szCs w:val="20"/>
        </w:rPr>
        <w:t xml:space="preserve"> l’exercice</w:t>
      </w:r>
      <w:r w:rsidR="00CE4C43">
        <w:rPr>
          <w:rFonts w:ascii="Arial" w:hAnsi="Arial" w:cs="Arial"/>
          <w:sz w:val="20"/>
          <w:szCs w:val="20"/>
        </w:rPr>
        <w:t xml:space="preserve"> 202</w:t>
      </w:r>
      <w:r w:rsidR="007E682C">
        <w:rPr>
          <w:rFonts w:ascii="Arial" w:hAnsi="Arial" w:cs="Arial"/>
          <w:sz w:val="20"/>
          <w:szCs w:val="20"/>
        </w:rPr>
        <w:t>7</w:t>
      </w:r>
      <w:r>
        <w:rPr>
          <w:rFonts w:ascii="Arial" w:hAnsi="Arial" w:cs="Arial"/>
          <w:sz w:val="20"/>
          <w:szCs w:val="20"/>
        </w:rPr>
        <w:t>.</w:t>
      </w:r>
    </w:p>
    <w:p w14:paraId="211500A7" w14:textId="77777777" w:rsidR="004D3D92" w:rsidRPr="00DD579D" w:rsidRDefault="004D3D92" w:rsidP="00DD579D">
      <w:pPr>
        <w:jc w:val="both"/>
        <w:rPr>
          <w:rFonts w:ascii="Arial" w:hAnsi="Arial" w:cs="Arial"/>
          <w:b/>
          <w:sz w:val="20"/>
          <w:szCs w:val="20"/>
          <w:u w:val="single"/>
        </w:rPr>
      </w:pPr>
    </w:p>
    <w:p w14:paraId="1B01FBE8" w14:textId="63B9BB4E" w:rsidR="00F37B83" w:rsidRPr="000A3E9B" w:rsidRDefault="00AD33C8" w:rsidP="000D3BBB">
      <w:pPr>
        <w:pStyle w:val="Paragraphedeliste"/>
        <w:numPr>
          <w:ilvl w:val="0"/>
          <w:numId w:val="14"/>
        </w:numPr>
        <w:jc w:val="both"/>
        <w:rPr>
          <w:rFonts w:ascii="Arial" w:hAnsi="Arial" w:cs="Arial"/>
          <w:b/>
          <w:sz w:val="20"/>
          <w:szCs w:val="20"/>
          <w:u w:val="single"/>
        </w:rPr>
      </w:pPr>
      <w:r>
        <w:rPr>
          <w:rFonts w:ascii="Arial" w:hAnsi="Arial" w:cs="Arial"/>
          <w:b/>
          <w:sz w:val="20"/>
          <w:szCs w:val="20"/>
          <w:u w:val="single"/>
        </w:rPr>
        <w:t xml:space="preserve">Application </w:t>
      </w:r>
      <w:r w:rsidR="000A3E9B" w:rsidRPr="000A3E9B">
        <w:rPr>
          <w:rFonts w:ascii="Arial" w:hAnsi="Arial" w:cs="Arial"/>
          <w:b/>
          <w:sz w:val="20"/>
          <w:szCs w:val="20"/>
          <w:u w:val="single"/>
        </w:rPr>
        <w:t>de l’accord et publicité</w:t>
      </w:r>
    </w:p>
    <w:p w14:paraId="6CE59FAB" w14:textId="7F3ADD17" w:rsidR="006F0CD6" w:rsidRPr="00DE0FF4" w:rsidRDefault="006F0CD6" w:rsidP="006F0CD6">
      <w:pPr>
        <w:rPr>
          <w:rFonts w:ascii="Arial" w:hAnsi="Arial" w:cs="Arial"/>
          <w:sz w:val="20"/>
          <w:szCs w:val="20"/>
        </w:rPr>
      </w:pPr>
      <w:r w:rsidRPr="00DE0FF4">
        <w:rPr>
          <w:rFonts w:ascii="Arial" w:hAnsi="Arial" w:cs="Arial"/>
          <w:sz w:val="20"/>
          <w:szCs w:val="20"/>
        </w:rPr>
        <w:t>Le présent accord entre en vigueur à la date de sa signature.</w:t>
      </w:r>
    </w:p>
    <w:p w14:paraId="3629A5B5" w14:textId="7D241925" w:rsidR="00F37B83" w:rsidRPr="0097169B" w:rsidRDefault="00F37B83" w:rsidP="00F37B83">
      <w:pPr>
        <w:jc w:val="both"/>
        <w:rPr>
          <w:rFonts w:ascii="Arial" w:hAnsi="Arial" w:cs="Arial"/>
          <w:sz w:val="20"/>
          <w:szCs w:val="20"/>
        </w:rPr>
      </w:pPr>
      <w:r w:rsidRPr="0097169B">
        <w:rPr>
          <w:rFonts w:ascii="Arial" w:hAnsi="Arial" w:cs="Arial"/>
          <w:sz w:val="20"/>
          <w:szCs w:val="20"/>
        </w:rPr>
        <w:t>La Direction procède aux formalités de dépôt conformément aux articles L</w:t>
      </w:r>
      <w:r w:rsidR="000A3E9B">
        <w:rPr>
          <w:rFonts w:ascii="Arial" w:hAnsi="Arial" w:cs="Arial"/>
          <w:sz w:val="20"/>
          <w:szCs w:val="20"/>
        </w:rPr>
        <w:t>.</w:t>
      </w:r>
      <w:r w:rsidRPr="0097169B">
        <w:rPr>
          <w:rFonts w:ascii="Arial" w:hAnsi="Arial" w:cs="Arial"/>
          <w:sz w:val="20"/>
          <w:szCs w:val="20"/>
        </w:rPr>
        <w:t>2231-6 et D</w:t>
      </w:r>
      <w:r w:rsidR="000A3E9B">
        <w:rPr>
          <w:rFonts w:ascii="Arial" w:hAnsi="Arial" w:cs="Arial"/>
          <w:sz w:val="20"/>
          <w:szCs w:val="20"/>
        </w:rPr>
        <w:t>.</w:t>
      </w:r>
      <w:r w:rsidRPr="0097169B">
        <w:rPr>
          <w:rFonts w:ascii="Arial" w:hAnsi="Arial" w:cs="Arial"/>
          <w:sz w:val="20"/>
          <w:szCs w:val="20"/>
        </w:rPr>
        <w:t>2231-2 du Code du travail. Il est procédé à la publicité du présent accord conformément à l'article R</w:t>
      </w:r>
      <w:r w:rsidR="000A3E9B">
        <w:rPr>
          <w:rFonts w:ascii="Arial" w:hAnsi="Arial" w:cs="Arial"/>
          <w:sz w:val="20"/>
          <w:szCs w:val="20"/>
        </w:rPr>
        <w:t>.</w:t>
      </w:r>
      <w:r w:rsidRPr="0097169B">
        <w:rPr>
          <w:rFonts w:ascii="Arial" w:hAnsi="Arial" w:cs="Arial"/>
          <w:sz w:val="20"/>
          <w:szCs w:val="20"/>
        </w:rPr>
        <w:t>2262-2 du Code du travail.</w:t>
      </w:r>
    </w:p>
    <w:p w14:paraId="76C6F3F5" w14:textId="77777777" w:rsidR="00CC5BC5" w:rsidRPr="00CC5BC5" w:rsidRDefault="00CC5BC5" w:rsidP="00CC5BC5">
      <w:pPr>
        <w:jc w:val="both"/>
        <w:rPr>
          <w:rFonts w:ascii="Arial" w:hAnsi="Arial" w:cs="Arial"/>
          <w:sz w:val="20"/>
          <w:szCs w:val="20"/>
        </w:rPr>
      </w:pPr>
      <w:r w:rsidRPr="00CC5BC5">
        <w:rPr>
          <w:rFonts w:ascii="Arial" w:hAnsi="Arial" w:cs="Arial"/>
          <w:sz w:val="20"/>
          <w:szCs w:val="20"/>
        </w:rPr>
        <w:t>L’employeur procédera au dépôt de cet accord sur la plateforme en ligne « Télé Accords » qui transmet ensuite à la Direction régionale de l'économie, de l'emploi, du travail et des solidarités (</w:t>
      </w:r>
      <w:proofErr w:type="spellStart"/>
      <w:r w:rsidRPr="00CC5BC5">
        <w:rPr>
          <w:rFonts w:ascii="Arial" w:hAnsi="Arial" w:cs="Arial"/>
          <w:sz w:val="20"/>
          <w:szCs w:val="20"/>
        </w:rPr>
        <w:t>Dreets</w:t>
      </w:r>
      <w:proofErr w:type="spellEnd"/>
      <w:r w:rsidRPr="00CC5BC5">
        <w:rPr>
          <w:rFonts w:ascii="Arial" w:hAnsi="Arial" w:cs="Arial"/>
          <w:sz w:val="20"/>
          <w:szCs w:val="20"/>
        </w:rPr>
        <w:t>).</w:t>
      </w:r>
    </w:p>
    <w:p w14:paraId="4989EAB9" w14:textId="77777777" w:rsidR="00F37B83" w:rsidRPr="0097169B" w:rsidRDefault="00F37B83" w:rsidP="00F37B83">
      <w:pPr>
        <w:jc w:val="both"/>
        <w:rPr>
          <w:rFonts w:ascii="Arial" w:hAnsi="Arial" w:cs="Arial"/>
          <w:sz w:val="20"/>
          <w:szCs w:val="20"/>
        </w:rPr>
      </w:pPr>
      <w:r w:rsidRPr="0097169B">
        <w:rPr>
          <w:rFonts w:ascii="Arial" w:hAnsi="Arial" w:cs="Arial"/>
          <w:sz w:val="20"/>
          <w:szCs w:val="20"/>
        </w:rPr>
        <w:t>A ce dépôt, sera jointe une version de l’accord ne comportant pas les noms et prénoms des négociateurs et des signataires ainsi que les données confidentielles relatives aux rémunérations conformément aux dispositions légales et réglementaires.</w:t>
      </w:r>
    </w:p>
    <w:p w14:paraId="4AFEAAA0" w14:textId="21D5C68D" w:rsidR="00F37B83" w:rsidRDefault="00F37B83" w:rsidP="00F37B83">
      <w:pPr>
        <w:jc w:val="both"/>
        <w:rPr>
          <w:rFonts w:ascii="Arial" w:hAnsi="Arial" w:cs="Arial"/>
          <w:sz w:val="20"/>
          <w:szCs w:val="20"/>
        </w:rPr>
      </w:pPr>
      <w:r w:rsidRPr="0097169B">
        <w:rPr>
          <w:rFonts w:ascii="Arial" w:hAnsi="Arial" w:cs="Arial"/>
          <w:sz w:val="20"/>
          <w:szCs w:val="20"/>
        </w:rPr>
        <w:t xml:space="preserve">Un exemplaire est déposé auprès du secrétariat greffe du Conseil de Prud’hommes de </w:t>
      </w:r>
      <w:r w:rsidR="00FC7597">
        <w:rPr>
          <w:rFonts w:ascii="Arial" w:hAnsi="Arial" w:cs="Arial"/>
          <w:sz w:val="20"/>
          <w:szCs w:val="20"/>
        </w:rPr>
        <w:t>Toulon</w:t>
      </w:r>
      <w:r w:rsidRPr="0097169B">
        <w:rPr>
          <w:rFonts w:ascii="Arial" w:hAnsi="Arial" w:cs="Arial"/>
          <w:sz w:val="20"/>
          <w:szCs w:val="20"/>
        </w:rPr>
        <w:t>. En outre, un exemplaire est établi pour chaque partie signataire.</w:t>
      </w:r>
    </w:p>
    <w:p w14:paraId="17D3E355" w14:textId="77777777" w:rsidR="00247FD0" w:rsidRPr="0097169B" w:rsidRDefault="00247FD0" w:rsidP="00F37B83">
      <w:pPr>
        <w:jc w:val="both"/>
        <w:rPr>
          <w:rFonts w:ascii="Arial" w:hAnsi="Arial" w:cs="Arial"/>
          <w:sz w:val="20"/>
          <w:szCs w:val="20"/>
        </w:rPr>
      </w:pPr>
    </w:p>
    <w:p w14:paraId="26E499CA" w14:textId="5C6E58FF" w:rsidR="000A3E9B" w:rsidRDefault="00F37B83" w:rsidP="00F37B83">
      <w:pPr>
        <w:jc w:val="both"/>
        <w:rPr>
          <w:rFonts w:ascii="Arial" w:hAnsi="Arial" w:cs="Arial"/>
          <w:sz w:val="20"/>
          <w:szCs w:val="20"/>
        </w:rPr>
      </w:pPr>
      <w:r w:rsidRPr="0097169B">
        <w:rPr>
          <w:rFonts w:ascii="Arial" w:hAnsi="Arial" w:cs="Arial"/>
          <w:sz w:val="20"/>
          <w:szCs w:val="20"/>
        </w:rPr>
        <w:t xml:space="preserve">Fait à </w:t>
      </w:r>
      <w:r w:rsidR="00C5641B">
        <w:rPr>
          <w:rFonts w:ascii="Arial" w:hAnsi="Arial" w:cs="Arial"/>
          <w:sz w:val="20"/>
          <w:szCs w:val="20"/>
        </w:rPr>
        <w:t>Toulon</w:t>
      </w:r>
      <w:r w:rsidR="00D853FD">
        <w:rPr>
          <w:rFonts w:ascii="Arial" w:hAnsi="Arial" w:cs="Arial"/>
          <w:sz w:val="20"/>
          <w:szCs w:val="20"/>
        </w:rPr>
        <w:t xml:space="preserve">, le </w:t>
      </w:r>
      <w:r w:rsidR="001053B3">
        <w:rPr>
          <w:rFonts w:ascii="Arial" w:hAnsi="Arial" w:cs="Arial"/>
          <w:sz w:val="20"/>
          <w:szCs w:val="20"/>
        </w:rPr>
        <w:t>5 mars</w:t>
      </w:r>
      <w:r w:rsidR="00C5641B">
        <w:rPr>
          <w:rFonts w:ascii="Arial" w:hAnsi="Arial" w:cs="Arial"/>
          <w:sz w:val="20"/>
          <w:szCs w:val="20"/>
        </w:rPr>
        <w:t xml:space="preserve"> </w:t>
      </w:r>
      <w:r w:rsidR="00CD50B1">
        <w:rPr>
          <w:rFonts w:ascii="Arial" w:hAnsi="Arial" w:cs="Arial"/>
          <w:sz w:val="20"/>
          <w:szCs w:val="20"/>
        </w:rPr>
        <w:t>202</w:t>
      </w:r>
      <w:r w:rsidR="00242C04">
        <w:rPr>
          <w:rFonts w:ascii="Arial" w:hAnsi="Arial" w:cs="Arial"/>
          <w:sz w:val="20"/>
          <w:szCs w:val="20"/>
        </w:rPr>
        <w:t>6</w:t>
      </w:r>
      <w:r w:rsidR="006434EC">
        <w:rPr>
          <w:rFonts w:ascii="Arial" w:hAnsi="Arial" w:cs="Arial"/>
          <w:sz w:val="20"/>
          <w:szCs w:val="20"/>
        </w:rPr>
        <w:t>,</w:t>
      </w:r>
    </w:p>
    <w:p w14:paraId="2AEC8FCF" w14:textId="7F9EE825" w:rsidR="00F37B83" w:rsidRPr="0097169B" w:rsidRDefault="000A3E9B" w:rsidP="00F37B83">
      <w:pPr>
        <w:jc w:val="both"/>
        <w:rPr>
          <w:rFonts w:ascii="Arial" w:hAnsi="Arial" w:cs="Arial"/>
          <w:sz w:val="20"/>
          <w:szCs w:val="20"/>
        </w:rPr>
      </w:pPr>
      <w:r>
        <w:rPr>
          <w:rFonts w:ascii="Arial" w:hAnsi="Arial" w:cs="Arial"/>
          <w:sz w:val="20"/>
          <w:szCs w:val="20"/>
        </w:rPr>
        <w:t>E</w:t>
      </w:r>
      <w:r w:rsidR="00BD2043">
        <w:rPr>
          <w:rFonts w:ascii="Arial" w:hAnsi="Arial" w:cs="Arial"/>
          <w:sz w:val="20"/>
          <w:szCs w:val="20"/>
        </w:rPr>
        <w:t xml:space="preserve">n </w:t>
      </w:r>
      <w:r w:rsidR="006F0CD6">
        <w:rPr>
          <w:rFonts w:ascii="Arial" w:hAnsi="Arial" w:cs="Arial"/>
          <w:sz w:val="20"/>
          <w:szCs w:val="20"/>
        </w:rPr>
        <w:t>2</w:t>
      </w:r>
      <w:r w:rsidR="00F37B83" w:rsidRPr="0097169B">
        <w:rPr>
          <w:rFonts w:ascii="Arial" w:hAnsi="Arial" w:cs="Arial"/>
          <w:sz w:val="20"/>
          <w:szCs w:val="20"/>
        </w:rPr>
        <w:t xml:space="preserve"> exemplaires originaux, dont un pour chacune des parties</w:t>
      </w:r>
    </w:p>
    <w:p w14:paraId="5055BF3B" w14:textId="77777777" w:rsidR="00D853FD" w:rsidRDefault="00D853FD" w:rsidP="00D853FD">
      <w:pPr>
        <w:spacing w:after="0" w:line="240" w:lineRule="auto"/>
        <w:jc w:val="both"/>
        <w:rPr>
          <w:rFonts w:ascii="Arial" w:hAnsi="Arial" w:cs="Arial"/>
          <w:sz w:val="20"/>
          <w:szCs w:val="20"/>
        </w:rPr>
      </w:pPr>
    </w:p>
    <w:p w14:paraId="66795736" w14:textId="77777777" w:rsidR="00247FD0" w:rsidRDefault="00247FD0" w:rsidP="00D853FD">
      <w:pPr>
        <w:spacing w:after="0" w:line="240" w:lineRule="auto"/>
        <w:jc w:val="both"/>
        <w:rPr>
          <w:rFonts w:ascii="Arial" w:hAnsi="Arial" w:cs="Arial"/>
          <w:sz w:val="20"/>
          <w:szCs w:val="20"/>
        </w:rPr>
      </w:pPr>
    </w:p>
    <w:p w14:paraId="04961BC5" w14:textId="77777777" w:rsidR="00D853FD" w:rsidRPr="00D853FD" w:rsidRDefault="00D853FD" w:rsidP="00D853FD">
      <w:pPr>
        <w:spacing w:after="0" w:line="240" w:lineRule="auto"/>
        <w:jc w:val="both"/>
        <w:rPr>
          <w:rFonts w:ascii="Arial" w:hAnsi="Arial" w:cs="Arial"/>
          <w:sz w:val="20"/>
          <w:szCs w:val="20"/>
          <w:u w:val="single"/>
        </w:rPr>
      </w:pPr>
    </w:p>
    <w:p w14:paraId="0DB4062C" w14:textId="77777777" w:rsidR="00F37B83" w:rsidRPr="00D853FD" w:rsidRDefault="00F37B83" w:rsidP="00D853FD">
      <w:pPr>
        <w:spacing w:after="0" w:line="240" w:lineRule="auto"/>
        <w:jc w:val="both"/>
        <w:rPr>
          <w:rFonts w:ascii="Arial" w:hAnsi="Arial" w:cs="Arial"/>
          <w:sz w:val="20"/>
          <w:szCs w:val="20"/>
          <w:u w:val="single"/>
        </w:rPr>
      </w:pPr>
      <w:r w:rsidRPr="00D853FD">
        <w:rPr>
          <w:rFonts w:ascii="Arial" w:hAnsi="Arial" w:cs="Arial"/>
          <w:b/>
          <w:sz w:val="20"/>
          <w:szCs w:val="20"/>
          <w:u w:val="single"/>
        </w:rPr>
        <w:t xml:space="preserve">Pour </w:t>
      </w:r>
      <w:r w:rsidR="00D853FD" w:rsidRPr="00D853FD">
        <w:rPr>
          <w:rFonts w:ascii="Arial" w:hAnsi="Arial" w:cs="Arial"/>
          <w:b/>
          <w:sz w:val="20"/>
          <w:szCs w:val="20"/>
          <w:u w:val="single"/>
        </w:rPr>
        <w:t>la Société</w:t>
      </w:r>
      <w:r w:rsidR="00A12D6A">
        <w:rPr>
          <w:rFonts w:ascii="Arial" w:hAnsi="Arial" w:cs="Arial"/>
          <w:b/>
          <w:sz w:val="20"/>
          <w:szCs w:val="20"/>
        </w:rPr>
        <w:t xml:space="preserve">                   </w:t>
      </w:r>
      <w:r w:rsidR="00A12D6A">
        <w:rPr>
          <w:rFonts w:ascii="Arial" w:hAnsi="Arial" w:cs="Arial"/>
          <w:b/>
          <w:sz w:val="20"/>
          <w:szCs w:val="20"/>
        </w:rPr>
        <w:tab/>
      </w:r>
      <w:r w:rsidR="00A12D6A">
        <w:rPr>
          <w:rFonts w:ascii="Arial" w:hAnsi="Arial" w:cs="Arial"/>
          <w:b/>
          <w:sz w:val="20"/>
          <w:szCs w:val="20"/>
        </w:rPr>
        <w:tab/>
      </w:r>
      <w:r w:rsidR="00A12D6A">
        <w:rPr>
          <w:rFonts w:ascii="Arial" w:hAnsi="Arial" w:cs="Arial"/>
          <w:b/>
          <w:sz w:val="20"/>
          <w:szCs w:val="20"/>
        </w:rPr>
        <w:tab/>
      </w:r>
      <w:r w:rsidR="00A12D6A">
        <w:rPr>
          <w:rFonts w:ascii="Arial" w:hAnsi="Arial" w:cs="Arial"/>
          <w:b/>
          <w:sz w:val="20"/>
          <w:szCs w:val="20"/>
        </w:rPr>
        <w:tab/>
      </w:r>
      <w:r w:rsidRPr="00D853FD">
        <w:rPr>
          <w:rFonts w:ascii="Arial" w:hAnsi="Arial" w:cs="Arial"/>
          <w:b/>
          <w:sz w:val="20"/>
          <w:szCs w:val="20"/>
          <w:u w:val="single"/>
        </w:rPr>
        <w:t>Pour l’Organisation Syndicale</w:t>
      </w:r>
      <w:r w:rsidRPr="00D853FD">
        <w:rPr>
          <w:rFonts w:ascii="Arial" w:hAnsi="Arial" w:cs="Arial"/>
          <w:sz w:val="20"/>
          <w:szCs w:val="20"/>
          <w:u w:val="single"/>
        </w:rPr>
        <w:t xml:space="preserve"> </w:t>
      </w:r>
    </w:p>
    <w:p w14:paraId="4E5D82E7" w14:textId="77777777" w:rsidR="00D853FD" w:rsidRDefault="00D853FD" w:rsidP="00D853FD">
      <w:pPr>
        <w:tabs>
          <w:tab w:val="left" w:pos="5670"/>
        </w:tabs>
        <w:spacing w:after="0" w:line="240" w:lineRule="auto"/>
        <w:ind w:firstLine="708"/>
        <w:jc w:val="both"/>
        <w:rPr>
          <w:rFonts w:ascii="Arial" w:hAnsi="Arial" w:cs="Arial"/>
          <w:sz w:val="20"/>
          <w:szCs w:val="20"/>
        </w:rPr>
      </w:pPr>
    </w:p>
    <w:p w14:paraId="7473A53E" w14:textId="77777777" w:rsidR="00D853FD" w:rsidRPr="00D853FD" w:rsidRDefault="00F37B83" w:rsidP="00D853FD">
      <w:pPr>
        <w:tabs>
          <w:tab w:val="left" w:pos="5670"/>
        </w:tabs>
        <w:spacing w:after="0" w:line="240" w:lineRule="auto"/>
        <w:ind w:firstLine="708"/>
        <w:jc w:val="both"/>
        <w:rPr>
          <w:rFonts w:ascii="Arial" w:hAnsi="Arial" w:cs="Arial"/>
          <w:sz w:val="20"/>
          <w:szCs w:val="20"/>
        </w:rPr>
      </w:pPr>
      <w:r w:rsidRPr="00D853FD">
        <w:rPr>
          <w:rFonts w:ascii="Arial" w:hAnsi="Arial" w:cs="Arial"/>
          <w:sz w:val="20"/>
          <w:szCs w:val="20"/>
        </w:rPr>
        <w:tab/>
      </w:r>
    </w:p>
    <w:p w14:paraId="139726C0" w14:textId="1FC228F9" w:rsidR="00F37B83" w:rsidRPr="00D853FD" w:rsidRDefault="00C5641B" w:rsidP="00A12D6A">
      <w:pPr>
        <w:tabs>
          <w:tab w:val="left" w:pos="4962"/>
        </w:tabs>
        <w:spacing w:after="0" w:line="276" w:lineRule="auto"/>
        <w:jc w:val="both"/>
        <w:rPr>
          <w:rFonts w:ascii="Arial" w:hAnsi="Arial" w:cs="Arial"/>
          <w:sz w:val="20"/>
          <w:szCs w:val="20"/>
        </w:rPr>
      </w:pPr>
      <w:proofErr w:type="spellStart"/>
      <w:r>
        <w:rPr>
          <w:rFonts w:ascii="Arial" w:hAnsi="Arial" w:cs="Arial"/>
          <w:sz w:val="20"/>
          <w:szCs w:val="20"/>
        </w:rPr>
        <w:t>Portelo</w:t>
      </w:r>
      <w:proofErr w:type="spellEnd"/>
      <w:r w:rsidR="00A12D6A">
        <w:rPr>
          <w:rFonts w:ascii="Arial" w:hAnsi="Arial" w:cs="Arial"/>
          <w:sz w:val="20"/>
          <w:szCs w:val="20"/>
        </w:rPr>
        <w:t xml:space="preserve"> </w:t>
      </w:r>
      <w:r w:rsidR="00A12D6A">
        <w:rPr>
          <w:rFonts w:ascii="Arial" w:hAnsi="Arial" w:cs="Arial"/>
          <w:sz w:val="20"/>
          <w:szCs w:val="20"/>
        </w:rPr>
        <w:tab/>
      </w:r>
      <w:r w:rsidR="00D853FD" w:rsidRPr="00D853FD">
        <w:rPr>
          <w:rFonts w:ascii="Arial" w:hAnsi="Arial" w:cs="Arial"/>
          <w:sz w:val="20"/>
          <w:szCs w:val="20"/>
        </w:rPr>
        <w:t xml:space="preserve">Le syndicat </w:t>
      </w:r>
      <w:r>
        <w:rPr>
          <w:rFonts w:ascii="Arial" w:hAnsi="Arial" w:cs="Arial"/>
          <w:sz w:val="20"/>
          <w:szCs w:val="20"/>
        </w:rPr>
        <w:t>UNSA Transport</w:t>
      </w:r>
    </w:p>
    <w:p w14:paraId="28B64488" w14:textId="1EA68E10" w:rsidR="00F37B83" w:rsidRPr="00C83613" w:rsidRDefault="00D853FD" w:rsidP="00A12D6A">
      <w:pPr>
        <w:tabs>
          <w:tab w:val="left" w:pos="4962"/>
        </w:tabs>
        <w:spacing w:after="0" w:line="276" w:lineRule="auto"/>
        <w:jc w:val="both"/>
        <w:rPr>
          <w:rFonts w:ascii="Arial" w:hAnsi="Arial" w:cs="Arial"/>
          <w:sz w:val="20"/>
          <w:szCs w:val="20"/>
        </w:rPr>
      </w:pPr>
      <w:r w:rsidRPr="00C83613">
        <w:rPr>
          <w:rFonts w:ascii="Arial" w:hAnsi="Arial" w:cs="Arial"/>
          <w:sz w:val="20"/>
          <w:szCs w:val="20"/>
        </w:rPr>
        <w:tab/>
      </w:r>
    </w:p>
    <w:p w14:paraId="736FD265" w14:textId="03C77B82" w:rsidR="00813E55" w:rsidRPr="00DD26A6" w:rsidRDefault="00C5641B" w:rsidP="00DD26A6">
      <w:pPr>
        <w:tabs>
          <w:tab w:val="left" w:pos="4962"/>
        </w:tabs>
        <w:spacing w:after="0" w:line="276" w:lineRule="auto"/>
        <w:jc w:val="both"/>
        <w:rPr>
          <w:rFonts w:ascii="Arial" w:hAnsi="Arial" w:cs="Arial"/>
          <w:sz w:val="20"/>
          <w:szCs w:val="20"/>
        </w:rPr>
      </w:pPr>
      <w:r>
        <w:rPr>
          <w:rFonts w:ascii="Arial" w:hAnsi="Arial" w:cs="Arial"/>
          <w:sz w:val="20"/>
          <w:szCs w:val="20"/>
        </w:rPr>
        <w:t xml:space="preserve">Président </w:t>
      </w:r>
      <w:r w:rsidR="00D853FD" w:rsidRPr="00D853FD">
        <w:rPr>
          <w:rFonts w:ascii="Arial" w:hAnsi="Arial" w:cs="Arial"/>
          <w:sz w:val="20"/>
          <w:szCs w:val="20"/>
        </w:rPr>
        <w:tab/>
        <w:t>Délégué</w:t>
      </w:r>
      <w:r w:rsidR="00A12D6A">
        <w:rPr>
          <w:rFonts w:ascii="Arial" w:hAnsi="Arial" w:cs="Arial"/>
          <w:sz w:val="20"/>
          <w:szCs w:val="20"/>
        </w:rPr>
        <w:t>e</w:t>
      </w:r>
      <w:r w:rsidR="00D853FD" w:rsidRPr="00D853FD">
        <w:rPr>
          <w:rFonts w:ascii="Arial" w:hAnsi="Arial" w:cs="Arial"/>
          <w:sz w:val="20"/>
          <w:szCs w:val="20"/>
        </w:rPr>
        <w:t xml:space="preserve"> Syndical</w:t>
      </w:r>
      <w:r w:rsidR="00A12D6A">
        <w:rPr>
          <w:rFonts w:ascii="Arial" w:hAnsi="Arial" w:cs="Arial"/>
          <w:sz w:val="20"/>
          <w:szCs w:val="20"/>
        </w:rPr>
        <w:t>e</w:t>
      </w:r>
      <w:r w:rsidR="00D853FD" w:rsidRPr="00D853FD">
        <w:rPr>
          <w:rFonts w:ascii="Arial" w:hAnsi="Arial" w:cs="Arial"/>
          <w:sz w:val="20"/>
          <w:szCs w:val="20"/>
        </w:rPr>
        <w:t xml:space="preserve"> d’Entreprise</w:t>
      </w:r>
      <w:r w:rsidR="00F37B83" w:rsidRPr="0097169B">
        <w:rPr>
          <w:rFonts w:ascii="Arial" w:hAnsi="Arial" w:cs="Arial"/>
          <w:sz w:val="20"/>
          <w:szCs w:val="20"/>
        </w:rPr>
        <w:tab/>
      </w:r>
      <w:r w:rsidR="00F37B83" w:rsidRPr="0097169B">
        <w:rPr>
          <w:rFonts w:ascii="Arial" w:hAnsi="Arial" w:cs="Arial"/>
          <w:sz w:val="20"/>
          <w:szCs w:val="20"/>
        </w:rPr>
        <w:tab/>
      </w:r>
    </w:p>
    <w:sectPr w:rsidR="00813E55" w:rsidRPr="00DD26A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C0B90" w14:textId="77777777" w:rsidR="00B0703E" w:rsidRDefault="00B0703E" w:rsidP="008535C3">
      <w:pPr>
        <w:spacing w:after="0" w:line="240" w:lineRule="auto"/>
      </w:pPr>
      <w:r>
        <w:separator/>
      </w:r>
    </w:p>
  </w:endnote>
  <w:endnote w:type="continuationSeparator" w:id="0">
    <w:p w14:paraId="4D8992BB" w14:textId="77777777" w:rsidR="00B0703E" w:rsidRDefault="00B0703E" w:rsidP="008535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altName w:val="Device Font 10cpi"/>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0566593"/>
      <w:docPartObj>
        <w:docPartGallery w:val="Page Numbers (Bottom of Page)"/>
        <w:docPartUnique/>
      </w:docPartObj>
    </w:sdtPr>
    <w:sdtEndPr/>
    <w:sdtContent>
      <w:p w14:paraId="4E6EA68D" w14:textId="77777777" w:rsidR="007235CC" w:rsidRDefault="007235CC">
        <w:pPr>
          <w:pStyle w:val="Pieddepage"/>
          <w:jc w:val="right"/>
        </w:pPr>
        <w:r>
          <w:fldChar w:fldCharType="begin"/>
        </w:r>
        <w:r>
          <w:instrText>PAGE   \* MERGEFORMAT</w:instrText>
        </w:r>
        <w:r>
          <w:fldChar w:fldCharType="separate"/>
        </w:r>
        <w:r w:rsidR="004D2FA4">
          <w:rPr>
            <w:noProof/>
          </w:rPr>
          <w:t>2</w:t>
        </w:r>
        <w:r>
          <w:fldChar w:fldCharType="end"/>
        </w:r>
      </w:p>
    </w:sdtContent>
  </w:sdt>
  <w:p w14:paraId="05F85D12" w14:textId="2A713AE3" w:rsidR="007235CC" w:rsidRDefault="007206C1">
    <w:pPr>
      <w:pStyle w:val="Pieddepage"/>
    </w:pPr>
    <w:proofErr w:type="spellStart"/>
    <w:r>
      <w:rPr>
        <w:rFonts w:ascii="Arial" w:hAnsi="Arial" w:cs="Arial"/>
        <w:smallCaps/>
        <w:snapToGrid w:val="0"/>
        <w:sz w:val="16"/>
        <w:szCs w:val="16"/>
      </w:rPr>
      <w:t>Portelo</w:t>
    </w:r>
    <w:proofErr w:type="spellEnd"/>
    <w:r w:rsidR="00CB3C6A" w:rsidRPr="00D61E6E">
      <w:rPr>
        <w:rFonts w:ascii="Arial" w:hAnsi="Arial" w:cs="Arial"/>
        <w:smallCaps/>
        <w:snapToGrid w:val="0"/>
        <w:sz w:val="16"/>
        <w:szCs w:val="16"/>
      </w:rPr>
      <w:t xml:space="preserve"> - accord portant sur la négociation </w:t>
    </w:r>
    <w:r w:rsidR="004201A3">
      <w:rPr>
        <w:rFonts w:ascii="Arial" w:hAnsi="Arial" w:cs="Arial"/>
        <w:smallCaps/>
        <w:snapToGrid w:val="0"/>
        <w:sz w:val="16"/>
        <w:szCs w:val="16"/>
      </w:rPr>
      <w:t xml:space="preserve">annuelle </w:t>
    </w:r>
    <w:r w:rsidR="00CB3C6A" w:rsidRPr="00D61E6E">
      <w:rPr>
        <w:rFonts w:ascii="Arial" w:hAnsi="Arial" w:cs="Arial"/>
        <w:smallCaps/>
        <w:snapToGrid w:val="0"/>
        <w:sz w:val="16"/>
        <w:szCs w:val="16"/>
      </w:rPr>
      <w:t>obligatoire</w:t>
    </w:r>
    <w:r w:rsidR="004201A3">
      <w:rPr>
        <w:rFonts w:ascii="Arial" w:hAnsi="Arial" w:cs="Arial"/>
        <w:smallCaps/>
        <w:snapToGrid w:val="0"/>
        <w:sz w:val="16"/>
        <w:szCs w:val="16"/>
      </w:rPr>
      <w:t xml:space="preserve"> </w:t>
    </w:r>
    <w:r w:rsidR="009B5694">
      <w:rPr>
        <w:rFonts w:ascii="Arial" w:hAnsi="Arial" w:cs="Arial"/>
        <w:smallCaps/>
        <w:snapToGrid w:val="0"/>
        <w:sz w:val="16"/>
        <w:szCs w:val="16"/>
      </w:rPr>
      <w:t xml:space="preserve">– </w:t>
    </w:r>
    <w:r>
      <w:rPr>
        <w:rFonts w:ascii="Arial" w:hAnsi="Arial" w:cs="Arial"/>
        <w:smallCaps/>
        <w:snapToGrid w:val="0"/>
        <w:sz w:val="16"/>
        <w:szCs w:val="16"/>
      </w:rPr>
      <w:t>24</w:t>
    </w:r>
    <w:r w:rsidR="00005321">
      <w:rPr>
        <w:rFonts w:ascii="Arial" w:hAnsi="Arial" w:cs="Arial"/>
        <w:smallCaps/>
        <w:snapToGrid w:val="0"/>
        <w:sz w:val="16"/>
        <w:szCs w:val="16"/>
      </w:rPr>
      <w:t xml:space="preserve"> </w:t>
    </w:r>
    <w:r w:rsidR="00415D1C">
      <w:rPr>
        <w:rFonts w:ascii="Arial" w:hAnsi="Arial" w:cs="Arial"/>
        <w:smallCaps/>
        <w:snapToGrid w:val="0"/>
        <w:sz w:val="16"/>
        <w:szCs w:val="16"/>
      </w:rPr>
      <w:t>FEVRIER</w:t>
    </w:r>
    <w:r w:rsidR="00C632F8">
      <w:rPr>
        <w:rFonts w:ascii="Arial" w:hAnsi="Arial" w:cs="Arial"/>
        <w:smallCaps/>
        <w:snapToGrid w:val="0"/>
        <w:sz w:val="16"/>
        <w:szCs w:val="16"/>
      </w:rPr>
      <w:t xml:space="preserve"> 202</w:t>
    </w:r>
    <w:r w:rsidR="00415D1C">
      <w:rPr>
        <w:rFonts w:ascii="Arial" w:hAnsi="Arial" w:cs="Arial"/>
        <w:smallCaps/>
        <w:snapToGrid w:val="0"/>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E2F21" w14:textId="77777777" w:rsidR="00B0703E" w:rsidRDefault="00B0703E" w:rsidP="008535C3">
      <w:pPr>
        <w:spacing w:after="0" w:line="240" w:lineRule="auto"/>
      </w:pPr>
      <w:r>
        <w:separator/>
      </w:r>
    </w:p>
  </w:footnote>
  <w:footnote w:type="continuationSeparator" w:id="0">
    <w:p w14:paraId="2DB55797" w14:textId="77777777" w:rsidR="00B0703E" w:rsidRDefault="00B0703E" w:rsidP="008535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422FB" w14:textId="77777777" w:rsidR="008535C3" w:rsidRDefault="008535C3">
    <w:pPr>
      <w:pStyle w:val="En-tte"/>
    </w:pPr>
  </w:p>
  <w:p w14:paraId="5B2ECFAC" w14:textId="77777777" w:rsidR="008535C3" w:rsidRDefault="008535C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AB1"/>
    <w:multiLevelType w:val="hybridMultilevel"/>
    <w:tmpl w:val="9DF40C8A"/>
    <w:lvl w:ilvl="0" w:tplc="70386F20">
      <w:start w:val="1"/>
      <w:numFmt w:val="decimal"/>
      <w:lvlText w:val="%1."/>
      <w:lvlJc w:val="left"/>
      <w:pPr>
        <w:ind w:left="1068" w:hanging="708"/>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E62D4A"/>
    <w:multiLevelType w:val="multilevel"/>
    <w:tmpl w:val="DF9298B2"/>
    <w:lvl w:ilvl="0">
      <w:start w:val="1"/>
      <w:numFmt w:val="decimal"/>
      <w:lvlText w:val="%1."/>
      <w:lvlJc w:val="left"/>
      <w:pPr>
        <w:ind w:left="1068" w:hanging="708"/>
      </w:pPr>
      <w:rPr>
        <w:rFonts w:hint="default"/>
      </w:rPr>
    </w:lvl>
    <w:lvl w:ilvl="1">
      <w:start w:val="2"/>
      <w:numFmt w:val="decimal"/>
      <w:isLgl/>
      <w:lvlText w:val="%1.%2."/>
      <w:lvlJc w:val="left"/>
      <w:pPr>
        <w:ind w:left="1104" w:hanging="396"/>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 w15:restartNumberingAfterBreak="0">
    <w:nsid w:val="0A6503BA"/>
    <w:multiLevelType w:val="hybridMultilevel"/>
    <w:tmpl w:val="F0EC2786"/>
    <w:lvl w:ilvl="0" w:tplc="F19A4838">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AC3501"/>
    <w:multiLevelType w:val="multilevel"/>
    <w:tmpl w:val="305453C0"/>
    <w:lvl w:ilvl="0">
      <w:start w:val="1"/>
      <w:numFmt w:val="decimal"/>
      <w:lvlText w:val="%1."/>
      <w:lvlJc w:val="left"/>
      <w:pPr>
        <w:ind w:left="502" w:hanging="360"/>
      </w:pPr>
      <w:rPr>
        <w:rFonts w:hint="default"/>
        <w:sz w:val="28"/>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4" w15:restartNumberingAfterBreak="0">
    <w:nsid w:val="1DDA5D5B"/>
    <w:multiLevelType w:val="hybridMultilevel"/>
    <w:tmpl w:val="4490A30E"/>
    <w:lvl w:ilvl="0" w:tplc="AF46ACB6">
      <w:start w:val="1"/>
      <w:numFmt w:val="bullet"/>
      <w:lvlText w:val=""/>
      <w:lvlJc w:val="left"/>
      <w:pPr>
        <w:ind w:left="720" w:hanging="360"/>
      </w:pPr>
      <w:rPr>
        <w:rFonts w:ascii="Symbol" w:eastAsiaTheme="minorHAnsi"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933D49"/>
    <w:multiLevelType w:val="hybridMultilevel"/>
    <w:tmpl w:val="4D6C7816"/>
    <w:lvl w:ilvl="0" w:tplc="EF74F17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87B2CB0"/>
    <w:multiLevelType w:val="multilevel"/>
    <w:tmpl w:val="DF9298B2"/>
    <w:lvl w:ilvl="0">
      <w:start w:val="1"/>
      <w:numFmt w:val="decimal"/>
      <w:lvlText w:val="%1."/>
      <w:lvlJc w:val="left"/>
      <w:pPr>
        <w:ind w:left="1068" w:hanging="708"/>
      </w:pPr>
      <w:rPr>
        <w:rFonts w:hint="default"/>
      </w:rPr>
    </w:lvl>
    <w:lvl w:ilvl="1">
      <w:start w:val="2"/>
      <w:numFmt w:val="decimal"/>
      <w:isLgl/>
      <w:lvlText w:val="%1.%2."/>
      <w:lvlJc w:val="left"/>
      <w:pPr>
        <w:ind w:left="1104" w:hanging="396"/>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15:restartNumberingAfterBreak="0">
    <w:nsid w:val="2DBF3917"/>
    <w:multiLevelType w:val="hybridMultilevel"/>
    <w:tmpl w:val="220A652E"/>
    <w:lvl w:ilvl="0" w:tplc="6CBCC9F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851F56"/>
    <w:multiLevelType w:val="multilevel"/>
    <w:tmpl w:val="E3A493AC"/>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37D5789"/>
    <w:multiLevelType w:val="multilevel"/>
    <w:tmpl w:val="C2EEC972"/>
    <w:lvl w:ilvl="0">
      <w:start w:val="1"/>
      <w:numFmt w:val="upperRoman"/>
      <w:lvlText w:val="%1."/>
      <w:lvlJc w:val="left"/>
      <w:pPr>
        <w:ind w:left="720" w:hanging="363"/>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none"/>
      <w:lvlText w:val=""/>
      <w:lvlJc w:val="left"/>
      <w:pPr>
        <w:ind w:left="1440" w:hanging="363"/>
      </w:pPr>
      <w:rPr>
        <w:rFonts w:hint="default"/>
        <w:color w:val="FF0000"/>
      </w:rPr>
    </w:lvl>
    <w:lvl w:ilvl="2">
      <w:start w:val="1"/>
      <w:numFmt w:val="upperLetter"/>
      <w:lvlRestart w:val="1"/>
      <w:pStyle w:val="Titre3"/>
      <w:lvlText w:val="%3."/>
      <w:lvlJc w:val="left"/>
      <w:pPr>
        <w:ind w:left="505" w:hanging="363"/>
      </w:pPr>
      <w:rPr>
        <w:rFonts w:ascii="Arial" w:hAnsi="Arial" w:hint="default"/>
        <w:b w:val="0"/>
        <w:color w:val="auto"/>
      </w:rPr>
    </w:lvl>
    <w:lvl w:ilvl="3">
      <w:start w:val="1"/>
      <w:numFmt w:val="decimal"/>
      <w:pStyle w:val="Titre4"/>
      <w:lvlText w:val="%3.%4."/>
      <w:lvlJc w:val="left"/>
      <w:pPr>
        <w:ind w:left="2880" w:hanging="363"/>
      </w:pPr>
      <w:rPr>
        <w:rFonts w:ascii="Arial" w:hAnsi="Arial" w:hint="default"/>
        <w:b w:val="0"/>
        <w:color w:val="auto"/>
      </w:rPr>
    </w:lvl>
    <w:lvl w:ilvl="4">
      <w:start w:val="1"/>
      <w:numFmt w:val="lowerLetter"/>
      <w:pStyle w:val="Titre5"/>
      <w:lvlText w:val="%3.%4.%5."/>
      <w:lvlJc w:val="left"/>
      <w:pPr>
        <w:ind w:left="3600" w:hanging="363"/>
      </w:pPr>
      <w:rPr>
        <w:rFonts w:ascii="Arial" w:hAnsi="Arial" w:hint="default"/>
        <w:b w:val="0"/>
        <w:i w:val="0"/>
        <w:color w:val="auto"/>
        <w:kern w:val="0"/>
        <w:position w:val="0"/>
        <w:sz w:val="22"/>
        <w:u w:val="none"/>
      </w:rPr>
    </w:lvl>
    <w:lvl w:ilvl="5">
      <w:start w:val="1"/>
      <w:numFmt w:val="lowerRoman"/>
      <w:pStyle w:val="Titre6"/>
      <w:lvlText w:val="%3.%4.%5.%6."/>
      <w:lvlJc w:val="left"/>
      <w:pPr>
        <w:ind w:left="4320" w:hanging="363"/>
      </w:pPr>
      <w:rPr>
        <w:rFonts w:ascii="Arial" w:hAnsi="Arial"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rPr>
    </w:lvl>
    <w:lvl w:ilvl="6">
      <w:start w:val="1"/>
      <w:numFmt w:val="decimal"/>
      <w:pStyle w:val="Titre7"/>
      <w:lvlText w:val="%7."/>
      <w:lvlJc w:val="left"/>
      <w:pPr>
        <w:ind w:left="5040" w:hanging="363"/>
      </w:pPr>
      <w:rPr>
        <w:rFonts w:ascii="Arial" w:hAnsi="Arial" w:hint="default"/>
        <w:color w:val="auto"/>
      </w:rPr>
    </w:lvl>
    <w:lvl w:ilvl="7">
      <w:start w:val="1"/>
      <w:numFmt w:val="lowerLetter"/>
      <w:pStyle w:val="Titre8"/>
      <w:lvlText w:val="%8."/>
      <w:lvlJc w:val="left"/>
      <w:pPr>
        <w:ind w:left="5760" w:hanging="363"/>
      </w:pPr>
      <w:rPr>
        <w:rFonts w:ascii="Arial" w:hAnsi="Arial" w:hint="default"/>
        <w:color w:val="auto"/>
      </w:rPr>
    </w:lvl>
    <w:lvl w:ilvl="8">
      <w:start w:val="1"/>
      <w:numFmt w:val="lowerRoman"/>
      <w:lvlText w:val="%9."/>
      <w:lvlJc w:val="right"/>
      <w:pPr>
        <w:ind w:left="6480" w:hanging="363"/>
      </w:pPr>
      <w:rPr>
        <w:rFonts w:hint="default"/>
      </w:rPr>
    </w:lvl>
  </w:abstractNum>
  <w:abstractNum w:abstractNumId="10" w15:restartNumberingAfterBreak="0">
    <w:nsid w:val="45662685"/>
    <w:multiLevelType w:val="multilevel"/>
    <w:tmpl w:val="E3A493AC"/>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F582C3B"/>
    <w:multiLevelType w:val="multilevel"/>
    <w:tmpl w:val="E3A493AC"/>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534079B1"/>
    <w:multiLevelType w:val="hybridMultilevel"/>
    <w:tmpl w:val="FB686D0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B522B45"/>
    <w:multiLevelType w:val="hybridMultilevel"/>
    <w:tmpl w:val="5AA00C2A"/>
    <w:lvl w:ilvl="0" w:tplc="70386F20">
      <w:start w:val="1"/>
      <w:numFmt w:val="decimal"/>
      <w:lvlText w:val="%1."/>
      <w:lvlJc w:val="left"/>
      <w:pPr>
        <w:ind w:left="1068" w:hanging="708"/>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27B4A85"/>
    <w:multiLevelType w:val="multilevel"/>
    <w:tmpl w:val="29AE6E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43B6EE8"/>
    <w:multiLevelType w:val="hybridMultilevel"/>
    <w:tmpl w:val="E4C03C20"/>
    <w:lvl w:ilvl="0" w:tplc="C9E27A1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0AA6C6D"/>
    <w:multiLevelType w:val="multilevel"/>
    <w:tmpl w:val="B59C9A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71CD0612"/>
    <w:multiLevelType w:val="hybridMultilevel"/>
    <w:tmpl w:val="23189BB6"/>
    <w:lvl w:ilvl="0" w:tplc="E7AEBD78">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3555FE1"/>
    <w:multiLevelType w:val="multilevel"/>
    <w:tmpl w:val="DF9298B2"/>
    <w:lvl w:ilvl="0">
      <w:start w:val="1"/>
      <w:numFmt w:val="decimal"/>
      <w:lvlText w:val="%1."/>
      <w:lvlJc w:val="left"/>
      <w:pPr>
        <w:ind w:left="1068" w:hanging="708"/>
      </w:pPr>
      <w:rPr>
        <w:rFonts w:hint="default"/>
      </w:rPr>
    </w:lvl>
    <w:lvl w:ilvl="1">
      <w:start w:val="2"/>
      <w:numFmt w:val="decimal"/>
      <w:isLgl/>
      <w:lvlText w:val="%1.%2."/>
      <w:lvlJc w:val="left"/>
      <w:pPr>
        <w:ind w:left="1104" w:hanging="396"/>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9" w15:restartNumberingAfterBreak="0">
    <w:nsid w:val="73F71495"/>
    <w:multiLevelType w:val="multilevel"/>
    <w:tmpl w:val="DF9298B2"/>
    <w:lvl w:ilvl="0">
      <w:start w:val="1"/>
      <w:numFmt w:val="decimal"/>
      <w:lvlText w:val="%1."/>
      <w:lvlJc w:val="left"/>
      <w:pPr>
        <w:ind w:left="1068" w:hanging="708"/>
      </w:pPr>
      <w:rPr>
        <w:rFonts w:hint="default"/>
      </w:rPr>
    </w:lvl>
    <w:lvl w:ilvl="1">
      <w:start w:val="2"/>
      <w:numFmt w:val="decimal"/>
      <w:isLgl/>
      <w:lvlText w:val="%1.%2."/>
      <w:lvlJc w:val="left"/>
      <w:pPr>
        <w:ind w:left="1104" w:hanging="396"/>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15:restartNumberingAfterBreak="0">
    <w:nsid w:val="7B5D661D"/>
    <w:multiLevelType w:val="multilevel"/>
    <w:tmpl w:val="87F8B5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323439001">
    <w:abstractNumId w:val="19"/>
  </w:num>
  <w:num w:numId="2" w16cid:durableId="1394425242">
    <w:abstractNumId w:val="12"/>
  </w:num>
  <w:num w:numId="3" w16cid:durableId="1580213663">
    <w:abstractNumId w:val="2"/>
  </w:num>
  <w:num w:numId="4" w16cid:durableId="1865433520">
    <w:abstractNumId w:val="15"/>
  </w:num>
  <w:num w:numId="5" w16cid:durableId="1184631758">
    <w:abstractNumId w:val="17"/>
  </w:num>
  <w:num w:numId="6" w16cid:durableId="1005287451">
    <w:abstractNumId w:val="4"/>
  </w:num>
  <w:num w:numId="7" w16cid:durableId="1002776448">
    <w:abstractNumId w:val="5"/>
  </w:num>
  <w:num w:numId="8" w16cid:durableId="500630605">
    <w:abstractNumId w:val="7"/>
  </w:num>
  <w:num w:numId="9" w16cid:durableId="1480341320">
    <w:abstractNumId w:val="0"/>
  </w:num>
  <w:num w:numId="10" w16cid:durableId="1938054359">
    <w:abstractNumId w:val="13"/>
  </w:num>
  <w:num w:numId="11" w16cid:durableId="904993511">
    <w:abstractNumId w:val="6"/>
  </w:num>
  <w:num w:numId="12" w16cid:durableId="1664433405">
    <w:abstractNumId w:val="1"/>
  </w:num>
  <w:num w:numId="13" w16cid:durableId="1928076781">
    <w:abstractNumId w:val="18"/>
  </w:num>
  <w:num w:numId="14" w16cid:durableId="1755973830">
    <w:abstractNumId w:val="10"/>
  </w:num>
  <w:num w:numId="15" w16cid:durableId="336541528">
    <w:abstractNumId w:val="11"/>
  </w:num>
  <w:num w:numId="16" w16cid:durableId="1877544441">
    <w:abstractNumId w:val="8"/>
  </w:num>
  <w:num w:numId="17" w16cid:durableId="17378920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1571917">
    <w:abstractNumId w:val="14"/>
  </w:num>
  <w:num w:numId="19" w16cid:durableId="1027215290">
    <w:abstractNumId w:val="20"/>
  </w:num>
  <w:num w:numId="20" w16cid:durableId="1874615398">
    <w:abstractNumId w:val="9"/>
  </w:num>
  <w:num w:numId="21" w16cid:durableId="18486653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B83"/>
    <w:rsid w:val="00005321"/>
    <w:rsid w:val="00007ACA"/>
    <w:rsid w:val="0001245B"/>
    <w:rsid w:val="000141CB"/>
    <w:rsid w:val="000159DF"/>
    <w:rsid w:val="00015E26"/>
    <w:rsid w:val="00033BCA"/>
    <w:rsid w:val="00044BA8"/>
    <w:rsid w:val="00053E8E"/>
    <w:rsid w:val="00054478"/>
    <w:rsid w:val="00055A07"/>
    <w:rsid w:val="000760D8"/>
    <w:rsid w:val="00085A56"/>
    <w:rsid w:val="00086A40"/>
    <w:rsid w:val="000921F6"/>
    <w:rsid w:val="000A3E9B"/>
    <w:rsid w:val="000B08EB"/>
    <w:rsid w:val="000C0172"/>
    <w:rsid w:val="000D3BBB"/>
    <w:rsid w:val="000D6983"/>
    <w:rsid w:val="000E69CC"/>
    <w:rsid w:val="000E71A7"/>
    <w:rsid w:val="0010356F"/>
    <w:rsid w:val="001053B3"/>
    <w:rsid w:val="00107788"/>
    <w:rsid w:val="0012084C"/>
    <w:rsid w:val="00144012"/>
    <w:rsid w:val="00167742"/>
    <w:rsid w:val="0018296B"/>
    <w:rsid w:val="001829D8"/>
    <w:rsid w:val="001846A6"/>
    <w:rsid w:val="00191C8E"/>
    <w:rsid w:val="001975AF"/>
    <w:rsid w:val="001A38DE"/>
    <w:rsid w:val="001B3D12"/>
    <w:rsid w:val="001B52F5"/>
    <w:rsid w:val="001C05B6"/>
    <w:rsid w:val="001D34D0"/>
    <w:rsid w:val="001E0A28"/>
    <w:rsid w:val="001E277D"/>
    <w:rsid w:val="001E3AA7"/>
    <w:rsid w:val="002337C2"/>
    <w:rsid w:val="00237DAD"/>
    <w:rsid w:val="00242C04"/>
    <w:rsid w:val="002448AB"/>
    <w:rsid w:val="00246A31"/>
    <w:rsid w:val="00247C06"/>
    <w:rsid w:val="00247FD0"/>
    <w:rsid w:val="00266462"/>
    <w:rsid w:val="00283541"/>
    <w:rsid w:val="002A115F"/>
    <w:rsid w:val="002A6614"/>
    <w:rsid w:val="002E663E"/>
    <w:rsid w:val="002F23E6"/>
    <w:rsid w:val="002F5273"/>
    <w:rsid w:val="003145B5"/>
    <w:rsid w:val="00323547"/>
    <w:rsid w:val="003410F8"/>
    <w:rsid w:val="00341318"/>
    <w:rsid w:val="00341353"/>
    <w:rsid w:val="00351EC3"/>
    <w:rsid w:val="003637D6"/>
    <w:rsid w:val="00374AD5"/>
    <w:rsid w:val="00395E0D"/>
    <w:rsid w:val="00396621"/>
    <w:rsid w:val="003B10FC"/>
    <w:rsid w:val="003B24AD"/>
    <w:rsid w:val="003B495E"/>
    <w:rsid w:val="003B535D"/>
    <w:rsid w:val="003C180F"/>
    <w:rsid w:val="003D08C3"/>
    <w:rsid w:val="003D0AED"/>
    <w:rsid w:val="003D1A77"/>
    <w:rsid w:val="003E3472"/>
    <w:rsid w:val="003E3855"/>
    <w:rsid w:val="003F0D72"/>
    <w:rsid w:val="003F4AC6"/>
    <w:rsid w:val="003F61D3"/>
    <w:rsid w:val="0040325B"/>
    <w:rsid w:val="00414FDA"/>
    <w:rsid w:val="00415D1C"/>
    <w:rsid w:val="004201A3"/>
    <w:rsid w:val="00423D4B"/>
    <w:rsid w:val="00437CB9"/>
    <w:rsid w:val="00445DEF"/>
    <w:rsid w:val="00446AA0"/>
    <w:rsid w:val="00447352"/>
    <w:rsid w:val="00456566"/>
    <w:rsid w:val="00466238"/>
    <w:rsid w:val="00475495"/>
    <w:rsid w:val="00483A05"/>
    <w:rsid w:val="00485F9A"/>
    <w:rsid w:val="00497B4C"/>
    <w:rsid w:val="004B63A1"/>
    <w:rsid w:val="004C79BE"/>
    <w:rsid w:val="004D13E6"/>
    <w:rsid w:val="004D2FA4"/>
    <w:rsid w:val="004D3D92"/>
    <w:rsid w:val="004D5BE9"/>
    <w:rsid w:val="004E7479"/>
    <w:rsid w:val="00517A1D"/>
    <w:rsid w:val="005361D5"/>
    <w:rsid w:val="005368E4"/>
    <w:rsid w:val="005375D2"/>
    <w:rsid w:val="005376CE"/>
    <w:rsid w:val="00537DA8"/>
    <w:rsid w:val="00554B8B"/>
    <w:rsid w:val="005552EA"/>
    <w:rsid w:val="005643A8"/>
    <w:rsid w:val="00581028"/>
    <w:rsid w:val="005A1E88"/>
    <w:rsid w:val="005B5A3C"/>
    <w:rsid w:val="005C09FF"/>
    <w:rsid w:val="005C0B9F"/>
    <w:rsid w:val="005D03CB"/>
    <w:rsid w:val="005E15DE"/>
    <w:rsid w:val="005E47DA"/>
    <w:rsid w:val="00602538"/>
    <w:rsid w:val="0061158A"/>
    <w:rsid w:val="00622DD5"/>
    <w:rsid w:val="00640EE9"/>
    <w:rsid w:val="006434EC"/>
    <w:rsid w:val="00661E47"/>
    <w:rsid w:val="006636CF"/>
    <w:rsid w:val="00675558"/>
    <w:rsid w:val="0068023E"/>
    <w:rsid w:val="00684AC7"/>
    <w:rsid w:val="006932B4"/>
    <w:rsid w:val="006C45D5"/>
    <w:rsid w:val="006D1482"/>
    <w:rsid w:val="006D6782"/>
    <w:rsid w:val="006F0CD6"/>
    <w:rsid w:val="007049BF"/>
    <w:rsid w:val="007206C1"/>
    <w:rsid w:val="007235CC"/>
    <w:rsid w:val="007249FA"/>
    <w:rsid w:val="00742A91"/>
    <w:rsid w:val="0074386F"/>
    <w:rsid w:val="007671CA"/>
    <w:rsid w:val="00767368"/>
    <w:rsid w:val="00767380"/>
    <w:rsid w:val="00767ADA"/>
    <w:rsid w:val="00770D07"/>
    <w:rsid w:val="007751B1"/>
    <w:rsid w:val="007A2162"/>
    <w:rsid w:val="007A4B35"/>
    <w:rsid w:val="007C0E48"/>
    <w:rsid w:val="007C6684"/>
    <w:rsid w:val="007C6A2C"/>
    <w:rsid w:val="007C6AFE"/>
    <w:rsid w:val="007D6A89"/>
    <w:rsid w:val="007E0561"/>
    <w:rsid w:val="007E682C"/>
    <w:rsid w:val="007F675A"/>
    <w:rsid w:val="008015C2"/>
    <w:rsid w:val="008037BA"/>
    <w:rsid w:val="00813E55"/>
    <w:rsid w:val="00814C56"/>
    <w:rsid w:val="00842B05"/>
    <w:rsid w:val="00843082"/>
    <w:rsid w:val="008432BC"/>
    <w:rsid w:val="008442F8"/>
    <w:rsid w:val="0085021F"/>
    <w:rsid w:val="008535C3"/>
    <w:rsid w:val="00861536"/>
    <w:rsid w:val="00861BC5"/>
    <w:rsid w:val="0086258C"/>
    <w:rsid w:val="00872BEF"/>
    <w:rsid w:val="00875564"/>
    <w:rsid w:val="00876164"/>
    <w:rsid w:val="00883642"/>
    <w:rsid w:val="00887A35"/>
    <w:rsid w:val="008903CE"/>
    <w:rsid w:val="008A056E"/>
    <w:rsid w:val="008B05FA"/>
    <w:rsid w:val="008B10A4"/>
    <w:rsid w:val="008B7E20"/>
    <w:rsid w:val="008C3D3B"/>
    <w:rsid w:val="008C46F1"/>
    <w:rsid w:val="008C6398"/>
    <w:rsid w:val="008C7B46"/>
    <w:rsid w:val="008D5F13"/>
    <w:rsid w:val="008D7120"/>
    <w:rsid w:val="008E393D"/>
    <w:rsid w:val="008E7033"/>
    <w:rsid w:val="008F4E88"/>
    <w:rsid w:val="009050DD"/>
    <w:rsid w:val="00917B3A"/>
    <w:rsid w:val="0092199A"/>
    <w:rsid w:val="00935A3B"/>
    <w:rsid w:val="0095016A"/>
    <w:rsid w:val="00963B38"/>
    <w:rsid w:val="009645C4"/>
    <w:rsid w:val="009713C3"/>
    <w:rsid w:val="0097169B"/>
    <w:rsid w:val="009775E8"/>
    <w:rsid w:val="009B34E9"/>
    <w:rsid w:val="009B49A9"/>
    <w:rsid w:val="009B5694"/>
    <w:rsid w:val="009D4E39"/>
    <w:rsid w:val="009D4F21"/>
    <w:rsid w:val="009D6B81"/>
    <w:rsid w:val="009E0461"/>
    <w:rsid w:val="009E3F6C"/>
    <w:rsid w:val="009E3FFF"/>
    <w:rsid w:val="009F162B"/>
    <w:rsid w:val="00A12D6A"/>
    <w:rsid w:val="00A14B80"/>
    <w:rsid w:val="00A35629"/>
    <w:rsid w:val="00A40DB0"/>
    <w:rsid w:val="00A413DB"/>
    <w:rsid w:val="00A5276B"/>
    <w:rsid w:val="00A538E6"/>
    <w:rsid w:val="00A538F2"/>
    <w:rsid w:val="00A53F60"/>
    <w:rsid w:val="00A648AC"/>
    <w:rsid w:val="00A718AB"/>
    <w:rsid w:val="00A91B72"/>
    <w:rsid w:val="00A9607A"/>
    <w:rsid w:val="00A97F57"/>
    <w:rsid w:val="00AA53E8"/>
    <w:rsid w:val="00AB2F9C"/>
    <w:rsid w:val="00AB62A5"/>
    <w:rsid w:val="00AB68AE"/>
    <w:rsid w:val="00AB79FC"/>
    <w:rsid w:val="00AC3F62"/>
    <w:rsid w:val="00AD33C8"/>
    <w:rsid w:val="00AF3F21"/>
    <w:rsid w:val="00B0703E"/>
    <w:rsid w:val="00B13570"/>
    <w:rsid w:val="00B14817"/>
    <w:rsid w:val="00B16934"/>
    <w:rsid w:val="00B32D68"/>
    <w:rsid w:val="00B33FF4"/>
    <w:rsid w:val="00B43124"/>
    <w:rsid w:val="00B46ABA"/>
    <w:rsid w:val="00B501A4"/>
    <w:rsid w:val="00B70EEE"/>
    <w:rsid w:val="00BB2B2C"/>
    <w:rsid w:val="00BB5826"/>
    <w:rsid w:val="00BC34D7"/>
    <w:rsid w:val="00BC5792"/>
    <w:rsid w:val="00BD2043"/>
    <w:rsid w:val="00C00059"/>
    <w:rsid w:val="00C01FD9"/>
    <w:rsid w:val="00C039C2"/>
    <w:rsid w:val="00C10221"/>
    <w:rsid w:val="00C10228"/>
    <w:rsid w:val="00C1204F"/>
    <w:rsid w:val="00C125AA"/>
    <w:rsid w:val="00C1656C"/>
    <w:rsid w:val="00C3580B"/>
    <w:rsid w:val="00C37145"/>
    <w:rsid w:val="00C405AF"/>
    <w:rsid w:val="00C44314"/>
    <w:rsid w:val="00C52707"/>
    <w:rsid w:val="00C5525A"/>
    <w:rsid w:val="00C55E9C"/>
    <w:rsid w:val="00C5641B"/>
    <w:rsid w:val="00C56A19"/>
    <w:rsid w:val="00C57804"/>
    <w:rsid w:val="00C632F8"/>
    <w:rsid w:val="00C6696A"/>
    <w:rsid w:val="00C714FA"/>
    <w:rsid w:val="00C7192F"/>
    <w:rsid w:val="00C8001B"/>
    <w:rsid w:val="00C80CA0"/>
    <w:rsid w:val="00C83613"/>
    <w:rsid w:val="00C87FC5"/>
    <w:rsid w:val="00C95FBE"/>
    <w:rsid w:val="00CA3246"/>
    <w:rsid w:val="00CA363A"/>
    <w:rsid w:val="00CB3C6A"/>
    <w:rsid w:val="00CB4303"/>
    <w:rsid w:val="00CC5BC5"/>
    <w:rsid w:val="00CD50B1"/>
    <w:rsid w:val="00CE4C43"/>
    <w:rsid w:val="00CF5032"/>
    <w:rsid w:val="00CF76AF"/>
    <w:rsid w:val="00D01C23"/>
    <w:rsid w:val="00D12CC8"/>
    <w:rsid w:val="00D15935"/>
    <w:rsid w:val="00D17D3B"/>
    <w:rsid w:val="00D40D93"/>
    <w:rsid w:val="00D46000"/>
    <w:rsid w:val="00D51425"/>
    <w:rsid w:val="00D6182A"/>
    <w:rsid w:val="00D65122"/>
    <w:rsid w:val="00D65B7A"/>
    <w:rsid w:val="00D678AC"/>
    <w:rsid w:val="00D70C24"/>
    <w:rsid w:val="00D853FD"/>
    <w:rsid w:val="00DA4ABF"/>
    <w:rsid w:val="00DA7098"/>
    <w:rsid w:val="00DB3159"/>
    <w:rsid w:val="00DB3804"/>
    <w:rsid w:val="00DB6DCA"/>
    <w:rsid w:val="00DB746E"/>
    <w:rsid w:val="00DD26A6"/>
    <w:rsid w:val="00DD579D"/>
    <w:rsid w:val="00DE0FF4"/>
    <w:rsid w:val="00DE2AAE"/>
    <w:rsid w:val="00DF7C9F"/>
    <w:rsid w:val="00E107A9"/>
    <w:rsid w:val="00E17AEA"/>
    <w:rsid w:val="00E30263"/>
    <w:rsid w:val="00E3083B"/>
    <w:rsid w:val="00E43968"/>
    <w:rsid w:val="00E53D79"/>
    <w:rsid w:val="00E6711A"/>
    <w:rsid w:val="00E74DFC"/>
    <w:rsid w:val="00E7524A"/>
    <w:rsid w:val="00E8523E"/>
    <w:rsid w:val="00E91117"/>
    <w:rsid w:val="00E925E2"/>
    <w:rsid w:val="00EA26BD"/>
    <w:rsid w:val="00EA398F"/>
    <w:rsid w:val="00EC5BB7"/>
    <w:rsid w:val="00ED1343"/>
    <w:rsid w:val="00EE410F"/>
    <w:rsid w:val="00EF4ED3"/>
    <w:rsid w:val="00EF5C5C"/>
    <w:rsid w:val="00F07256"/>
    <w:rsid w:val="00F153A9"/>
    <w:rsid w:val="00F156FC"/>
    <w:rsid w:val="00F1649A"/>
    <w:rsid w:val="00F33DD6"/>
    <w:rsid w:val="00F37B83"/>
    <w:rsid w:val="00F40300"/>
    <w:rsid w:val="00F41957"/>
    <w:rsid w:val="00F419EF"/>
    <w:rsid w:val="00F44AEF"/>
    <w:rsid w:val="00F47226"/>
    <w:rsid w:val="00F64EA9"/>
    <w:rsid w:val="00FA54F2"/>
    <w:rsid w:val="00FB3AA7"/>
    <w:rsid w:val="00FB6B7D"/>
    <w:rsid w:val="00FC7597"/>
    <w:rsid w:val="00FD1E8D"/>
    <w:rsid w:val="00FD206D"/>
    <w:rsid w:val="00FD20D3"/>
    <w:rsid w:val="00FD2B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2E0447"/>
  <w15:chartTrackingRefBased/>
  <w15:docId w15:val="{2F9C313A-F1E4-4435-9502-3B579027D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9CC"/>
  </w:style>
  <w:style w:type="paragraph" w:styleId="Titre3">
    <w:name w:val="heading 3"/>
    <w:aliases w:val="Niveau 1"/>
    <w:basedOn w:val="Normal"/>
    <w:next w:val="Normal"/>
    <w:link w:val="Titre3Car"/>
    <w:uiPriority w:val="9"/>
    <w:unhideWhenUsed/>
    <w:qFormat/>
    <w:rsid w:val="002337C2"/>
    <w:pPr>
      <w:keepNext/>
      <w:keepLines/>
      <w:numPr>
        <w:ilvl w:val="2"/>
        <w:numId w:val="20"/>
      </w:numPr>
      <w:spacing w:before="240" w:after="240" w:line="240" w:lineRule="auto"/>
      <w:outlineLvl w:val="2"/>
    </w:pPr>
    <w:rPr>
      <w:rFonts w:ascii="Arial" w:eastAsia="Times New Roman" w:hAnsi="Arial" w:cs="Times New Roman"/>
      <w:b/>
      <w:sz w:val="32"/>
      <w:szCs w:val="32"/>
    </w:rPr>
  </w:style>
  <w:style w:type="paragraph" w:styleId="Titre4">
    <w:name w:val="heading 4"/>
    <w:aliases w:val="Niveau 2"/>
    <w:basedOn w:val="Normal"/>
    <w:next w:val="Normal"/>
    <w:link w:val="Titre4Car"/>
    <w:uiPriority w:val="9"/>
    <w:unhideWhenUsed/>
    <w:qFormat/>
    <w:rsid w:val="002337C2"/>
    <w:pPr>
      <w:keepNext/>
      <w:keepLines/>
      <w:numPr>
        <w:ilvl w:val="3"/>
        <w:numId w:val="20"/>
      </w:numPr>
      <w:spacing w:before="120" w:after="120" w:line="240" w:lineRule="auto"/>
      <w:ind w:left="1134" w:hanging="567"/>
      <w:outlineLvl w:val="3"/>
    </w:pPr>
    <w:rPr>
      <w:rFonts w:ascii="Arial" w:eastAsia="Times New Roman" w:hAnsi="Arial" w:cs="Times New Roman"/>
      <w:b/>
      <w:iCs/>
    </w:rPr>
  </w:style>
  <w:style w:type="paragraph" w:styleId="Titre5">
    <w:name w:val="heading 5"/>
    <w:aliases w:val="Niveau 3"/>
    <w:basedOn w:val="Normal"/>
    <w:next w:val="Normal"/>
    <w:link w:val="Titre5Car"/>
    <w:uiPriority w:val="9"/>
    <w:unhideWhenUsed/>
    <w:qFormat/>
    <w:rsid w:val="002337C2"/>
    <w:pPr>
      <w:keepNext/>
      <w:keepLines/>
      <w:numPr>
        <w:ilvl w:val="4"/>
        <w:numId w:val="20"/>
      </w:numPr>
      <w:spacing w:before="120" w:after="120" w:line="240" w:lineRule="auto"/>
      <w:ind w:left="1985" w:hanging="851"/>
      <w:outlineLvl w:val="4"/>
    </w:pPr>
    <w:rPr>
      <w:rFonts w:ascii="Arial" w:eastAsia="Times New Roman" w:hAnsi="Arial" w:cs="Times New Roman"/>
      <w:b/>
    </w:rPr>
  </w:style>
  <w:style w:type="paragraph" w:styleId="Titre6">
    <w:name w:val="heading 6"/>
    <w:aliases w:val="Niveau 4"/>
    <w:basedOn w:val="Normal"/>
    <w:next w:val="Normal"/>
    <w:link w:val="Titre6Car"/>
    <w:uiPriority w:val="9"/>
    <w:unhideWhenUsed/>
    <w:qFormat/>
    <w:rsid w:val="002337C2"/>
    <w:pPr>
      <w:keepNext/>
      <w:keepLines/>
      <w:numPr>
        <w:ilvl w:val="5"/>
        <w:numId w:val="20"/>
      </w:numPr>
      <w:spacing w:before="120" w:after="120" w:line="240" w:lineRule="auto"/>
      <w:ind w:left="1985" w:hanging="851"/>
      <w:outlineLvl w:val="5"/>
    </w:pPr>
    <w:rPr>
      <w:rFonts w:ascii="Arial" w:eastAsia="Times New Roman" w:hAnsi="Arial" w:cs="Times New Roman"/>
      <w:b/>
    </w:rPr>
  </w:style>
  <w:style w:type="paragraph" w:styleId="Titre7">
    <w:name w:val="heading 7"/>
    <w:aliases w:val="Num 1"/>
    <w:basedOn w:val="Normal"/>
    <w:next w:val="Normal"/>
    <w:link w:val="Titre7Car"/>
    <w:uiPriority w:val="9"/>
    <w:unhideWhenUsed/>
    <w:qFormat/>
    <w:rsid w:val="002337C2"/>
    <w:pPr>
      <w:keepNext/>
      <w:keepLines/>
      <w:numPr>
        <w:ilvl w:val="6"/>
        <w:numId w:val="20"/>
      </w:numPr>
      <w:spacing w:before="120" w:after="120" w:line="240" w:lineRule="auto"/>
      <w:ind w:left="284" w:hanging="284"/>
      <w:contextualSpacing/>
      <w:outlineLvl w:val="6"/>
    </w:pPr>
    <w:rPr>
      <w:rFonts w:ascii="Arial" w:eastAsia="Times New Roman" w:hAnsi="Arial" w:cs="Times New Roman"/>
      <w:iCs/>
    </w:rPr>
  </w:style>
  <w:style w:type="paragraph" w:styleId="Titre8">
    <w:name w:val="heading 8"/>
    <w:aliases w:val="Num 2"/>
    <w:basedOn w:val="Normal"/>
    <w:next w:val="Normal"/>
    <w:link w:val="Titre8Car"/>
    <w:uiPriority w:val="9"/>
    <w:unhideWhenUsed/>
    <w:qFormat/>
    <w:rsid w:val="002337C2"/>
    <w:pPr>
      <w:keepNext/>
      <w:keepLines/>
      <w:numPr>
        <w:ilvl w:val="7"/>
        <w:numId w:val="20"/>
      </w:numPr>
      <w:spacing w:before="120" w:after="120" w:line="240" w:lineRule="auto"/>
      <w:ind w:left="284" w:hanging="284"/>
      <w:contextualSpacing/>
      <w:outlineLvl w:val="7"/>
    </w:pPr>
    <w:rPr>
      <w:rFonts w:ascii="Arial" w:eastAsia="Times New Roman" w:hAnsi="Arial" w:cs="Times New Roman"/>
      <w:color w:val="272727"/>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37B83"/>
    <w:pPr>
      <w:ind w:left="720"/>
      <w:contextualSpacing/>
    </w:pPr>
  </w:style>
  <w:style w:type="paragraph" w:styleId="En-tte">
    <w:name w:val="header"/>
    <w:basedOn w:val="Normal"/>
    <w:link w:val="En-tteCar"/>
    <w:uiPriority w:val="99"/>
    <w:unhideWhenUsed/>
    <w:rsid w:val="008535C3"/>
    <w:pPr>
      <w:tabs>
        <w:tab w:val="center" w:pos="4536"/>
        <w:tab w:val="right" w:pos="9072"/>
      </w:tabs>
      <w:spacing w:after="0" w:line="240" w:lineRule="auto"/>
    </w:pPr>
  </w:style>
  <w:style w:type="character" w:customStyle="1" w:styleId="En-tteCar">
    <w:name w:val="En-tête Car"/>
    <w:basedOn w:val="Policepardfaut"/>
    <w:link w:val="En-tte"/>
    <w:uiPriority w:val="99"/>
    <w:rsid w:val="008535C3"/>
  </w:style>
  <w:style w:type="paragraph" w:styleId="Pieddepage">
    <w:name w:val="footer"/>
    <w:basedOn w:val="Normal"/>
    <w:link w:val="PieddepageCar"/>
    <w:uiPriority w:val="99"/>
    <w:unhideWhenUsed/>
    <w:rsid w:val="008535C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535C3"/>
  </w:style>
  <w:style w:type="paragraph" w:customStyle="1" w:styleId="Default">
    <w:name w:val="Default"/>
    <w:rsid w:val="00C039C2"/>
    <w:pPr>
      <w:autoSpaceDE w:val="0"/>
      <w:autoSpaceDN w:val="0"/>
      <w:adjustRightInd w:val="0"/>
      <w:spacing w:after="0" w:line="240" w:lineRule="auto"/>
    </w:pPr>
    <w:rPr>
      <w:rFonts w:ascii="Times New Roman" w:hAnsi="Times New Roman" w:cs="Times New Roman"/>
      <w:color w:val="000000"/>
      <w:sz w:val="24"/>
      <w:szCs w:val="24"/>
    </w:rPr>
  </w:style>
  <w:style w:type="paragraph" w:styleId="Textedebulles">
    <w:name w:val="Balloon Text"/>
    <w:basedOn w:val="Normal"/>
    <w:link w:val="TextedebullesCar"/>
    <w:uiPriority w:val="99"/>
    <w:semiHidden/>
    <w:unhideWhenUsed/>
    <w:rsid w:val="00D65B7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65B7A"/>
    <w:rPr>
      <w:rFonts w:ascii="Segoe UI" w:hAnsi="Segoe UI" w:cs="Segoe UI"/>
      <w:sz w:val="18"/>
      <w:szCs w:val="18"/>
    </w:rPr>
  </w:style>
  <w:style w:type="paragraph" w:styleId="NormalWeb">
    <w:name w:val="Normal (Web)"/>
    <w:basedOn w:val="Normal"/>
    <w:uiPriority w:val="99"/>
    <w:semiHidden/>
    <w:unhideWhenUsed/>
    <w:rsid w:val="00AF3F2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3Car">
    <w:name w:val="Titre 3 Car"/>
    <w:aliases w:val="Niveau 1 Car"/>
    <w:basedOn w:val="Policepardfaut"/>
    <w:link w:val="Titre3"/>
    <w:uiPriority w:val="9"/>
    <w:rsid w:val="002337C2"/>
    <w:rPr>
      <w:rFonts w:ascii="Arial" w:eastAsia="Times New Roman" w:hAnsi="Arial" w:cs="Times New Roman"/>
      <w:b/>
      <w:sz w:val="32"/>
      <w:szCs w:val="32"/>
    </w:rPr>
  </w:style>
  <w:style w:type="character" w:customStyle="1" w:styleId="Titre4Car">
    <w:name w:val="Titre 4 Car"/>
    <w:aliases w:val="Niveau 2 Car"/>
    <w:basedOn w:val="Policepardfaut"/>
    <w:link w:val="Titre4"/>
    <w:uiPriority w:val="9"/>
    <w:rsid w:val="002337C2"/>
    <w:rPr>
      <w:rFonts w:ascii="Arial" w:eastAsia="Times New Roman" w:hAnsi="Arial" w:cs="Times New Roman"/>
      <w:b/>
      <w:iCs/>
    </w:rPr>
  </w:style>
  <w:style w:type="character" w:customStyle="1" w:styleId="Titre5Car">
    <w:name w:val="Titre 5 Car"/>
    <w:aliases w:val="Niveau 3 Car"/>
    <w:basedOn w:val="Policepardfaut"/>
    <w:link w:val="Titre5"/>
    <w:uiPriority w:val="9"/>
    <w:rsid w:val="002337C2"/>
    <w:rPr>
      <w:rFonts w:ascii="Arial" w:eastAsia="Times New Roman" w:hAnsi="Arial" w:cs="Times New Roman"/>
      <w:b/>
    </w:rPr>
  </w:style>
  <w:style w:type="character" w:customStyle="1" w:styleId="Titre6Car">
    <w:name w:val="Titre 6 Car"/>
    <w:aliases w:val="Niveau 4 Car"/>
    <w:basedOn w:val="Policepardfaut"/>
    <w:link w:val="Titre6"/>
    <w:uiPriority w:val="9"/>
    <w:rsid w:val="002337C2"/>
    <w:rPr>
      <w:rFonts w:ascii="Arial" w:eastAsia="Times New Roman" w:hAnsi="Arial" w:cs="Times New Roman"/>
      <w:b/>
    </w:rPr>
  </w:style>
  <w:style w:type="character" w:customStyle="1" w:styleId="Titre7Car">
    <w:name w:val="Titre 7 Car"/>
    <w:aliases w:val="Num 1 Car"/>
    <w:basedOn w:val="Policepardfaut"/>
    <w:link w:val="Titre7"/>
    <w:uiPriority w:val="9"/>
    <w:rsid w:val="002337C2"/>
    <w:rPr>
      <w:rFonts w:ascii="Arial" w:eastAsia="Times New Roman" w:hAnsi="Arial" w:cs="Times New Roman"/>
      <w:iCs/>
    </w:rPr>
  </w:style>
  <w:style w:type="character" w:customStyle="1" w:styleId="Titre8Car">
    <w:name w:val="Titre 8 Car"/>
    <w:aliases w:val="Num 2 Car"/>
    <w:basedOn w:val="Policepardfaut"/>
    <w:link w:val="Titre8"/>
    <w:uiPriority w:val="9"/>
    <w:rsid w:val="002337C2"/>
    <w:rPr>
      <w:rFonts w:ascii="Arial" w:eastAsia="Times New Roman" w:hAnsi="Arial" w:cs="Times New Roman"/>
      <w:color w:val="272727"/>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806320">
      <w:bodyDiv w:val="1"/>
      <w:marLeft w:val="0"/>
      <w:marRight w:val="0"/>
      <w:marTop w:val="0"/>
      <w:marBottom w:val="0"/>
      <w:divBdr>
        <w:top w:val="none" w:sz="0" w:space="0" w:color="auto"/>
        <w:left w:val="none" w:sz="0" w:space="0" w:color="auto"/>
        <w:bottom w:val="none" w:sz="0" w:space="0" w:color="auto"/>
        <w:right w:val="none" w:sz="0" w:space="0" w:color="auto"/>
      </w:divBdr>
    </w:div>
    <w:div w:id="469445095">
      <w:bodyDiv w:val="1"/>
      <w:marLeft w:val="0"/>
      <w:marRight w:val="0"/>
      <w:marTop w:val="0"/>
      <w:marBottom w:val="0"/>
      <w:divBdr>
        <w:top w:val="none" w:sz="0" w:space="0" w:color="auto"/>
        <w:left w:val="none" w:sz="0" w:space="0" w:color="auto"/>
        <w:bottom w:val="none" w:sz="0" w:space="0" w:color="auto"/>
        <w:right w:val="none" w:sz="0" w:space="0" w:color="auto"/>
      </w:divBdr>
    </w:div>
    <w:div w:id="613564176">
      <w:bodyDiv w:val="1"/>
      <w:marLeft w:val="0"/>
      <w:marRight w:val="0"/>
      <w:marTop w:val="0"/>
      <w:marBottom w:val="0"/>
      <w:divBdr>
        <w:top w:val="none" w:sz="0" w:space="0" w:color="auto"/>
        <w:left w:val="none" w:sz="0" w:space="0" w:color="auto"/>
        <w:bottom w:val="none" w:sz="0" w:space="0" w:color="auto"/>
        <w:right w:val="none" w:sz="0" w:space="0" w:color="auto"/>
      </w:divBdr>
    </w:div>
    <w:div w:id="1488327467">
      <w:bodyDiv w:val="1"/>
      <w:marLeft w:val="0"/>
      <w:marRight w:val="0"/>
      <w:marTop w:val="0"/>
      <w:marBottom w:val="0"/>
      <w:divBdr>
        <w:top w:val="none" w:sz="0" w:space="0" w:color="auto"/>
        <w:left w:val="none" w:sz="0" w:space="0" w:color="auto"/>
        <w:bottom w:val="none" w:sz="0" w:space="0" w:color="auto"/>
        <w:right w:val="none" w:sz="0" w:space="0" w:color="auto"/>
      </w:divBdr>
    </w:div>
    <w:div w:id="1834638949">
      <w:bodyDiv w:val="1"/>
      <w:marLeft w:val="0"/>
      <w:marRight w:val="0"/>
      <w:marTop w:val="0"/>
      <w:marBottom w:val="0"/>
      <w:divBdr>
        <w:top w:val="none" w:sz="0" w:space="0" w:color="auto"/>
        <w:left w:val="none" w:sz="0" w:space="0" w:color="auto"/>
        <w:bottom w:val="none" w:sz="0" w:space="0" w:color="auto"/>
        <w:right w:val="none" w:sz="0" w:space="0" w:color="auto"/>
      </w:divBdr>
    </w:div>
    <w:div w:id="198399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3-24T17:34:06.853"/>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0 0</inkml:trace>
</inkml:ink>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701</Words>
  <Characters>3857</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Microsoft Corporation</Company>
  <LinksUpToDate>false</LinksUpToDate>
  <CharactersWithSpaces>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GALIBERT Felix [EIFFAGE]</dc:creator>
  <cp:keywords/>
  <dc:description/>
  <cp:lastModifiedBy>DUVAL Isabelle [EIFFAGE CONCESSIONS]</cp:lastModifiedBy>
  <cp:revision>4</cp:revision>
  <cp:lastPrinted>2026-03-05T12:48:00Z</cp:lastPrinted>
  <dcterms:created xsi:type="dcterms:W3CDTF">2026-03-06T15:14:00Z</dcterms:created>
  <dcterms:modified xsi:type="dcterms:W3CDTF">2026-03-06T15:14:00Z</dcterms:modified>
</cp:coreProperties>
</file>