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D7B25" w14:textId="19F0CC42" w:rsidR="00684EA4" w:rsidRPr="00684EA4" w:rsidRDefault="00684EA4" w:rsidP="0051696F">
      <w:pPr>
        <w:keepNext/>
        <w:keepLines w:val="0"/>
        <w:pageBreakBefore/>
        <w:tabs>
          <w:tab w:val="left" w:pos="3024"/>
        </w:tabs>
        <w:spacing w:before="120" w:after="960" w:line="240" w:lineRule="auto"/>
        <w:ind w:left="0"/>
        <w:jc w:val="center"/>
        <w:rPr>
          <w:b/>
          <w:caps/>
          <w:sz w:val="36"/>
          <w:szCs w:val="36"/>
        </w:rPr>
      </w:pPr>
      <w:r w:rsidRPr="00684EA4">
        <w:rPr>
          <w:b/>
          <w:caps/>
          <w:sz w:val="36"/>
          <w:szCs w:val="36"/>
        </w:rPr>
        <w:t xml:space="preserve">ACCord de </w:t>
      </w:r>
      <w:r w:rsidR="007A280D">
        <w:rPr>
          <w:b/>
          <w:caps/>
          <w:sz w:val="36"/>
          <w:szCs w:val="36"/>
        </w:rPr>
        <w:t>TELETRAVAIL</w:t>
      </w:r>
      <w:r w:rsidRPr="00684EA4">
        <w:rPr>
          <w:b/>
          <w:caps/>
          <w:sz w:val="36"/>
          <w:szCs w:val="36"/>
        </w:rPr>
        <w:br/>
        <w:t xml:space="preserve">societe </w:t>
      </w:r>
      <w:r w:rsidR="00651AD8">
        <w:rPr>
          <w:b/>
          <w:caps/>
          <w:sz w:val="36"/>
          <w:szCs w:val="36"/>
        </w:rPr>
        <w:t>XXXX</w:t>
      </w:r>
      <w:r w:rsidRPr="00684EA4">
        <w:rPr>
          <w:b/>
          <w:caps/>
          <w:sz w:val="36"/>
          <w:szCs w:val="36"/>
        </w:rPr>
        <w:t xml:space="preserve"> FRANCE</w:t>
      </w:r>
    </w:p>
    <w:p w14:paraId="5E6A2C7B" w14:textId="77777777" w:rsidR="00684EA4" w:rsidRPr="00684EA4" w:rsidRDefault="00684EA4" w:rsidP="0051696F">
      <w:pPr>
        <w:pStyle w:val="li"/>
        <w:spacing w:before="120"/>
        <w:rPr>
          <w:rFonts w:ascii="Verdana" w:hAnsi="Verdana"/>
        </w:rPr>
      </w:pPr>
      <w:r w:rsidRPr="00684EA4">
        <w:rPr>
          <w:rFonts w:ascii="Verdana" w:hAnsi="Verdana"/>
        </w:rPr>
        <w:t>ENTRE LES SOUSSIGNES :</w:t>
      </w:r>
    </w:p>
    <w:p w14:paraId="2A395635" w14:textId="548CF1D6" w:rsidR="00684EA4" w:rsidRPr="00A7671A" w:rsidRDefault="00684EA4" w:rsidP="0051696F">
      <w:pPr>
        <w:spacing w:before="120"/>
        <w:rPr>
          <w:sz w:val="20"/>
          <w:szCs w:val="24"/>
        </w:rPr>
      </w:pPr>
      <w:r w:rsidRPr="00A7671A">
        <w:rPr>
          <w:sz w:val="20"/>
          <w:szCs w:val="24"/>
        </w:rPr>
        <w:t xml:space="preserve">La société </w:t>
      </w:r>
      <w:r w:rsidR="00651AD8">
        <w:rPr>
          <w:sz w:val="20"/>
          <w:szCs w:val="24"/>
        </w:rPr>
        <w:t>XXXX</w:t>
      </w:r>
      <w:r w:rsidRPr="00A7671A">
        <w:rPr>
          <w:sz w:val="20"/>
          <w:szCs w:val="24"/>
        </w:rPr>
        <w:t xml:space="preserve"> FRANCE, société par actions simplifiée à associé unique immatriculée au RCS de Blois sous le numéro </w:t>
      </w:r>
      <w:r w:rsidR="00651AD8">
        <w:rPr>
          <w:sz w:val="20"/>
          <w:szCs w:val="24"/>
        </w:rPr>
        <w:t>XX</w:t>
      </w:r>
      <w:r w:rsidRPr="00A7671A">
        <w:rPr>
          <w:sz w:val="20"/>
          <w:szCs w:val="24"/>
        </w:rPr>
        <w:t xml:space="preserve">, dont le siège social est situé </w:t>
      </w:r>
      <w:r w:rsidR="00651AD8">
        <w:rPr>
          <w:sz w:val="20"/>
          <w:szCs w:val="24"/>
        </w:rPr>
        <w:t>XX</w:t>
      </w:r>
      <w:r w:rsidRPr="00A7671A">
        <w:rPr>
          <w:sz w:val="20"/>
          <w:szCs w:val="24"/>
        </w:rPr>
        <w:t xml:space="preserve">, représentée par </w:t>
      </w:r>
      <w:r w:rsidR="00651AD8">
        <w:rPr>
          <w:sz w:val="20"/>
          <w:szCs w:val="24"/>
        </w:rPr>
        <w:t>XX</w:t>
      </w:r>
      <w:r w:rsidRPr="00A7671A">
        <w:rPr>
          <w:sz w:val="20"/>
          <w:szCs w:val="24"/>
        </w:rPr>
        <w:t xml:space="preserve">, agissant en qualité de </w:t>
      </w:r>
      <w:r w:rsidR="007A280D">
        <w:rPr>
          <w:sz w:val="20"/>
          <w:szCs w:val="24"/>
        </w:rPr>
        <w:t>Vice-Président</w:t>
      </w:r>
      <w:r w:rsidRPr="00A7671A">
        <w:rPr>
          <w:sz w:val="20"/>
          <w:szCs w:val="24"/>
        </w:rPr>
        <w:t>.</w:t>
      </w:r>
    </w:p>
    <w:p w14:paraId="74ACFBD4" w14:textId="168ADF65" w:rsidR="00684EA4" w:rsidRPr="00A7671A" w:rsidRDefault="00684EA4" w:rsidP="0051696F">
      <w:pPr>
        <w:spacing w:before="120"/>
        <w:rPr>
          <w:sz w:val="20"/>
          <w:szCs w:val="24"/>
        </w:rPr>
      </w:pPr>
      <w:r w:rsidRPr="00A7671A">
        <w:rPr>
          <w:sz w:val="20"/>
          <w:szCs w:val="24"/>
        </w:rPr>
        <w:t>(Ci-après la</w:t>
      </w:r>
      <w:r w:rsidR="00A7671A" w:rsidRPr="00A7671A">
        <w:rPr>
          <w:sz w:val="20"/>
          <w:szCs w:val="24"/>
        </w:rPr>
        <w:t xml:space="preserve"> société</w:t>
      </w:r>
      <w:r w:rsidRPr="00A7671A">
        <w:rPr>
          <w:sz w:val="20"/>
          <w:szCs w:val="24"/>
        </w:rPr>
        <w:t xml:space="preserve"> « </w:t>
      </w:r>
      <w:r w:rsidR="00651AD8">
        <w:rPr>
          <w:sz w:val="20"/>
          <w:szCs w:val="24"/>
        </w:rPr>
        <w:t>XXXX</w:t>
      </w:r>
      <w:r w:rsidRPr="00A7671A">
        <w:rPr>
          <w:sz w:val="20"/>
          <w:szCs w:val="24"/>
        </w:rPr>
        <w:t> »)</w:t>
      </w:r>
    </w:p>
    <w:p w14:paraId="2B45E648" w14:textId="77777777" w:rsidR="00684EA4" w:rsidRPr="00A7671A" w:rsidRDefault="00684EA4" w:rsidP="0051696F">
      <w:pPr>
        <w:spacing w:before="120"/>
        <w:rPr>
          <w:sz w:val="20"/>
          <w:szCs w:val="24"/>
        </w:rPr>
      </w:pPr>
    </w:p>
    <w:p w14:paraId="33A03225" w14:textId="77777777" w:rsidR="00684EA4" w:rsidRPr="00A7671A" w:rsidRDefault="00684EA4" w:rsidP="0051696F">
      <w:pPr>
        <w:spacing w:before="120"/>
        <w:rPr>
          <w:sz w:val="20"/>
          <w:szCs w:val="24"/>
        </w:rPr>
      </w:pPr>
      <w:r w:rsidRPr="00A7671A">
        <w:rPr>
          <w:sz w:val="20"/>
          <w:szCs w:val="24"/>
        </w:rPr>
        <w:t>D’une part,</w:t>
      </w:r>
    </w:p>
    <w:p w14:paraId="23B0950D" w14:textId="77777777" w:rsidR="00684EA4" w:rsidRPr="00684EA4" w:rsidRDefault="00684EA4" w:rsidP="0051696F">
      <w:pPr>
        <w:pStyle w:val="li"/>
        <w:spacing w:before="120"/>
        <w:rPr>
          <w:rFonts w:ascii="Verdana" w:hAnsi="Verdana"/>
        </w:rPr>
      </w:pPr>
      <w:r w:rsidRPr="00684EA4">
        <w:rPr>
          <w:rFonts w:ascii="Verdana" w:hAnsi="Verdana"/>
        </w:rPr>
        <w:t>ET :</w:t>
      </w:r>
    </w:p>
    <w:p w14:paraId="4852E4DF" w14:textId="77777777" w:rsidR="00684EA4" w:rsidRDefault="00684EA4" w:rsidP="0051696F">
      <w:pPr>
        <w:spacing w:before="120"/>
        <w:rPr>
          <w:sz w:val="20"/>
          <w:szCs w:val="24"/>
        </w:rPr>
      </w:pPr>
      <w:r w:rsidRPr="00A7671A">
        <w:rPr>
          <w:sz w:val="20"/>
          <w:szCs w:val="24"/>
        </w:rPr>
        <w:t>Les Organisations syndicales représentatives suivantes :</w:t>
      </w:r>
    </w:p>
    <w:p w14:paraId="2F230DFD" w14:textId="77777777" w:rsidR="0051696F" w:rsidRPr="00A7671A" w:rsidRDefault="0051696F" w:rsidP="0051696F">
      <w:pPr>
        <w:spacing w:before="120"/>
        <w:rPr>
          <w:sz w:val="20"/>
          <w:szCs w:val="24"/>
        </w:rPr>
      </w:pPr>
    </w:p>
    <w:p w14:paraId="6EDC679E" w14:textId="1E47E016" w:rsidR="00684EA4" w:rsidRDefault="00684EA4" w:rsidP="0051696F">
      <w:pPr>
        <w:pStyle w:val="Paragraphedeliste"/>
        <w:numPr>
          <w:ilvl w:val="0"/>
          <w:numId w:val="41"/>
        </w:numPr>
        <w:spacing w:before="120"/>
        <w:rPr>
          <w:sz w:val="20"/>
          <w:szCs w:val="24"/>
        </w:rPr>
      </w:pPr>
      <w:r w:rsidRPr="00A7671A">
        <w:rPr>
          <w:sz w:val="20"/>
          <w:szCs w:val="24"/>
        </w:rPr>
        <w:t xml:space="preserve">Le syndicat CGT, représenté par </w:t>
      </w:r>
      <w:r w:rsidR="00F101AA">
        <w:rPr>
          <w:sz w:val="20"/>
          <w:szCs w:val="24"/>
        </w:rPr>
        <w:t xml:space="preserve">Madame </w:t>
      </w:r>
      <w:r w:rsidR="00651AD8">
        <w:rPr>
          <w:sz w:val="20"/>
          <w:szCs w:val="24"/>
        </w:rPr>
        <w:t>XX</w:t>
      </w:r>
      <w:r w:rsidRPr="00A7671A">
        <w:rPr>
          <w:sz w:val="20"/>
          <w:szCs w:val="24"/>
        </w:rPr>
        <w:t>, Délégué</w:t>
      </w:r>
      <w:r w:rsidR="00F101AA">
        <w:rPr>
          <w:sz w:val="20"/>
          <w:szCs w:val="24"/>
        </w:rPr>
        <w:t>e</w:t>
      </w:r>
      <w:r w:rsidRPr="00A7671A">
        <w:rPr>
          <w:sz w:val="20"/>
          <w:szCs w:val="24"/>
        </w:rPr>
        <w:t xml:space="preserve"> Syndical</w:t>
      </w:r>
      <w:r w:rsidR="00F101AA">
        <w:rPr>
          <w:sz w:val="20"/>
          <w:szCs w:val="24"/>
        </w:rPr>
        <w:t>e</w:t>
      </w:r>
      <w:r w:rsidRPr="00A7671A">
        <w:rPr>
          <w:sz w:val="20"/>
          <w:szCs w:val="24"/>
        </w:rPr>
        <w:t> ;</w:t>
      </w:r>
    </w:p>
    <w:p w14:paraId="188007E5" w14:textId="77777777" w:rsidR="0051696F" w:rsidRPr="00A7671A" w:rsidRDefault="0051696F" w:rsidP="00194A75">
      <w:pPr>
        <w:pStyle w:val="Paragraphedeliste"/>
        <w:spacing w:before="120"/>
        <w:ind w:left="1211"/>
        <w:rPr>
          <w:sz w:val="20"/>
          <w:szCs w:val="24"/>
        </w:rPr>
      </w:pPr>
    </w:p>
    <w:p w14:paraId="02BB9A76" w14:textId="7A913724" w:rsidR="00684EA4" w:rsidRPr="00A7671A" w:rsidRDefault="00684EA4" w:rsidP="0051696F">
      <w:pPr>
        <w:pStyle w:val="Paragraphedeliste"/>
        <w:numPr>
          <w:ilvl w:val="0"/>
          <w:numId w:val="41"/>
        </w:numPr>
        <w:spacing w:before="120"/>
        <w:rPr>
          <w:sz w:val="20"/>
          <w:szCs w:val="24"/>
        </w:rPr>
      </w:pPr>
      <w:r w:rsidRPr="00A7671A">
        <w:rPr>
          <w:sz w:val="20"/>
          <w:szCs w:val="24"/>
        </w:rPr>
        <w:t>Le syndicat CFDT, représenté</w:t>
      </w:r>
      <w:r w:rsidR="00A811A0" w:rsidRPr="00A7671A">
        <w:rPr>
          <w:sz w:val="20"/>
          <w:szCs w:val="24"/>
        </w:rPr>
        <w:t>e</w:t>
      </w:r>
      <w:r w:rsidRPr="00A7671A">
        <w:rPr>
          <w:sz w:val="20"/>
          <w:szCs w:val="24"/>
        </w:rPr>
        <w:t xml:space="preserve"> par </w:t>
      </w:r>
      <w:r w:rsidR="007A280D">
        <w:rPr>
          <w:sz w:val="20"/>
          <w:szCs w:val="24"/>
        </w:rPr>
        <w:t xml:space="preserve">Monsieur </w:t>
      </w:r>
      <w:r w:rsidR="00651AD8">
        <w:rPr>
          <w:sz w:val="20"/>
          <w:szCs w:val="24"/>
        </w:rPr>
        <w:t>XX</w:t>
      </w:r>
      <w:r w:rsidRPr="00A7671A">
        <w:rPr>
          <w:sz w:val="20"/>
          <w:szCs w:val="24"/>
        </w:rPr>
        <w:t>, Délégué Syndical ;</w:t>
      </w:r>
    </w:p>
    <w:p w14:paraId="7221522B" w14:textId="77777777" w:rsidR="00912FF1" w:rsidRPr="00A7671A" w:rsidRDefault="00912FF1" w:rsidP="0051696F">
      <w:pPr>
        <w:spacing w:before="120"/>
        <w:rPr>
          <w:sz w:val="20"/>
          <w:szCs w:val="24"/>
        </w:rPr>
      </w:pPr>
    </w:p>
    <w:p w14:paraId="035A2966" w14:textId="77777777" w:rsidR="00912FF1" w:rsidRPr="00A7671A" w:rsidRDefault="00912FF1" w:rsidP="0051696F">
      <w:pPr>
        <w:spacing w:before="120"/>
        <w:rPr>
          <w:sz w:val="20"/>
          <w:szCs w:val="24"/>
        </w:rPr>
      </w:pPr>
    </w:p>
    <w:p w14:paraId="34F2D624" w14:textId="77777777" w:rsidR="00684EA4" w:rsidRPr="00A7671A" w:rsidRDefault="00684EA4" w:rsidP="0051696F">
      <w:pPr>
        <w:spacing w:before="120"/>
        <w:rPr>
          <w:sz w:val="20"/>
          <w:szCs w:val="24"/>
        </w:rPr>
      </w:pPr>
      <w:r w:rsidRPr="00A7671A">
        <w:rPr>
          <w:sz w:val="20"/>
          <w:szCs w:val="24"/>
        </w:rPr>
        <w:t>D’autre part.</w:t>
      </w:r>
    </w:p>
    <w:p w14:paraId="630E03BC" w14:textId="77777777" w:rsidR="00684EA4" w:rsidRPr="00684EA4" w:rsidRDefault="00684EA4" w:rsidP="0051696F">
      <w:pPr>
        <w:pStyle w:val="li"/>
        <w:spacing w:before="120"/>
        <w:rPr>
          <w:rFonts w:ascii="Verdana" w:hAnsi="Verdana"/>
        </w:rPr>
      </w:pPr>
      <w:r w:rsidRPr="00684EA4">
        <w:rPr>
          <w:rFonts w:ascii="Verdana" w:hAnsi="Verdana"/>
          <w:i/>
        </w:rPr>
        <w:br w:type="column"/>
      </w:r>
      <w:r w:rsidRPr="00684EA4">
        <w:rPr>
          <w:rFonts w:ascii="Verdana" w:hAnsi="Verdana"/>
        </w:rPr>
        <w:lastRenderedPageBreak/>
        <w:t>PREAMBULE</w:t>
      </w:r>
    </w:p>
    <w:p w14:paraId="722F9DF7" w14:textId="77777777" w:rsidR="00FF48AA" w:rsidRPr="00FF48AA" w:rsidRDefault="00FF48AA" w:rsidP="00FF48AA">
      <w:pPr>
        <w:keepLines w:val="0"/>
        <w:spacing w:before="0" w:after="200" w:line="276" w:lineRule="auto"/>
        <w:ind w:left="0"/>
        <w:rPr>
          <w:sz w:val="20"/>
          <w:szCs w:val="24"/>
        </w:rPr>
      </w:pPr>
      <w:r w:rsidRPr="00FF48AA">
        <w:rPr>
          <w:sz w:val="20"/>
          <w:szCs w:val="24"/>
        </w:rPr>
        <w:t>Dans le prolongement de la mise en place du télétravail en 2020, en réponse à la crise sanitaire, la Direction et les représentants du personnel ont souhaité encadrer cette pratique par le présent accord, afin de concilier les besoins de flexibilité des salariés et le maintien de la cohésion collective.</w:t>
      </w:r>
    </w:p>
    <w:p w14:paraId="27CBF8A1" w14:textId="322FA651" w:rsidR="00FF48AA" w:rsidRPr="00FF48AA" w:rsidRDefault="00FF48AA" w:rsidP="00FF48AA">
      <w:pPr>
        <w:keepLines w:val="0"/>
        <w:spacing w:before="0" w:after="200" w:line="276" w:lineRule="auto"/>
        <w:ind w:left="0"/>
        <w:rPr>
          <w:sz w:val="20"/>
          <w:szCs w:val="24"/>
        </w:rPr>
      </w:pPr>
      <w:r w:rsidRPr="00FF48AA">
        <w:rPr>
          <w:sz w:val="20"/>
          <w:szCs w:val="24"/>
        </w:rPr>
        <w:t>Cet accord vise à définir les conditions d’accès, d’exercice et de suivi du télétravail au sein de</w:t>
      </w:r>
      <w:r>
        <w:rPr>
          <w:sz w:val="20"/>
          <w:szCs w:val="24"/>
        </w:rPr>
        <w:t xml:space="preserve"> </w:t>
      </w:r>
      <w:r w:rsidR="00651AD8">
        <w:rPr>
          <w:sz w:val="20"/>
          <w:szCs w:val="24"/>
        </w:rPr>
        <w:t>XXXX</w:t>
      </w:r>
      <w:r>
        <w:rPr>
          <w:sz w:val="20"/>
          <w:szCs w:val="24"/>
        </w:rPr>
        <w:t xml:space="preserve"> France SAS</w:t>
      </w:r>
      <w:r w:rsidRPr="00FF48AA">
        <w:rPr>
          <w:sz w:val="20"/>
          <w:szCs w:val="24"/>
        </w:rPr>
        <w:t>, dans le respect des dispositions du Code du travail et des accords collectifs applicables.</w:t>
      </w:r>
    </w:p>
    <w:p w14:paraId="50FB2F4A" w14:textId="77777777" w:rsidR="009714DC" w:rsidRPr="00C66D17" w:rsidRDefault="009714DC" w:rsidP="0051696F">
      <w:pPr>
        <w:pStyle w:val="li"/>
        <w:spacing w:before="120"/>
        <w:rPr>
          <w:rFonts w:ascii="Verdana" w:hAnsi="Verdana"/>
          <w:b w:val="0"/>
        </w:rPr>
      </w:pPr>
      <w:bookmarkStart w:id="0" w:name="_Toc519616877"/>
    </w:p>
    <w:p w14:paraId="0EDAECEA" w14:textId="4E208781" w:rsidR="00684EA4" w:rsidRPr="00684EA4" w:rsidRDefault="00684EA4" w:rsidP="0051696F">
      <w:pPr>
        <w:pStyle w:val="li"/>
        <w:spacing w:before="120"/>
        <w:rPr>
          <w:rFonts w:ascii="Verdana" w:hAnsi="Verdana"/>
        </w:rPr>
      </w:pPr>
      <w:r w:rsidRPr="00684EA4">
        <w:rPr>
          <w:rFonts w:ascii="Verdana" w:hAnsi="Verdana"/>
        </w:rPr>
        <w:t>IL A ETE CONVENU CE QUI SUIT</w:t>
      </w:r>
    </w:p>
    <w:bookmarkEnd w:id="0"/>
    <w:p w14:paraId="7FBF94DC" w14:textId="79D52DB8" w:rsidR="00684EA4" w:rsidRPr="00684EA4" w:rsidRDefault="007D741C" w:rsidP="0051696F">
      <w:pPr>
        <w:pStyle w:val="Paragraphedeliste"/>
        <w:numPr>
          <w:ilvl w:val="0"/>
          <w:numId w:val="34"/>
        </w:numPr>
        <w:spacing w:before="120"/>
        <w:rPr>
          <w:b/>
        </w:rPr>
      </w:pPr>
      <w:r>
        <w:rPr>
          <w:b/>
        </w:rPr>
        <w:t>Définition du télétravail</w:t>
      </w:r>
    </w:p>
    <w:p w14:paraId="4D672AB8" w14:textId="77777777" w:rsidR="007D741C" w:rsidRDefault="007D741C" w:rsidP="007D741C">
      <w:pPr>
        <w:keepLines w:val="0"/>
        <w:spacing w:before="0" w:after="200" w:line="276" w:lineRule="auto"/>
        <w:ind w:left="0"/>
        <w:rPr>
          <w:sz w:val="20"/>
          <w:szCs w:val="24"/>
        </w:rPr>
      </w:pPr>
    </w:p>
    <w:p w14:paraId="4FAEC9B1" w14:textId="12010D47" w:rsidR="007D741C" w:rsidRPr="007D741C" w:rsidRDefault="007D741C" w:rsidP="007D741C">
      <w:pPr>
        <w:keepLines w:val="0"/>
        <w:spacing w:before="0" w:after="200" w:line="276" w:lineRule="auto"/>
        <w:ind w:left="0"/>
        <w:rPr>
          <w:sz w:val="20"/>
          <w:szCs w:val="24"/>
        </w:rPr>
      </w:pPr>
      <w:r w:rsidRPr="007D741C">
        <w:rPr>
          <w:sz w:val="20"/>
          <w:szCs w:val="24"/>
        </w:rPr>
        <w:t>Conformément à l’article L.1222-9 du Code du travail, le télétravail désigne toute forme d’organisation dans laquelle un travail, qui aurait pu être effectué dans les locaux de l’entreprise, est réalisé par un salarié en dehors de ces locaux de façon volontaire, en utilisant les technologies de l’information et de la communication.</w:t>
      </w:r>
    </w:p>
    <w:p w14:paraId="7F7C5ACC" w14:textId="18234152" w:rsidR="007D741C" w:rsidRDefault="007D741C" w:rsidP="007D741C">
      <w:pPr>
        <w:keepLines w:val="0"/>
        <w:spacing w:before="0" w:after="200" w:line="276" w:lineRule="auto"/>
        <w:ind w:left="0"/>
        <w:rPr>
          <w:b/>
          <w:bCs/>
          <w:sz w:val="20"/>
          <w:szCs w:val="24"/>
        </w:rPr>
      </w:pPr>
      <w:r w:rsidRPr="00CE7189">
        <w:rPr>
          <w:b/>
          <w:bCs/>
          <w:sz w:val="20"/>
          <w:szCs w:val="24"/>
        </w:rPr>
        <w:t>Le télétravail repose</w:t>
      </w:r>
      <w:r w:rsidR="00467FB9">
        <w:rPr>
          <w:b/>
          <w:bCs/>
          <w:sz w:val="20"/>
          <w:szCs w:val="24"/>
        </w:rPr>
        <w:t xml:space="preserve"> sur</w:t>
      </w:r>
      <w:r w:rsidRPr="00CE7189">
        <w:rPr>
          <w:b/>
          <w:bCs/>
          <w:sz w:val="20"/>
          <w:szCs w:val="24"/>
        </w:rPr>
        <w:t xml:space="preserve"> </w:t>
      </w:r>
      <w:r w:rsidR="00CE7189" w:rsidRPr="00CE7189">
        <w:rPr>
          <w:b/>
          <w:bCs/>
          <w:sz w:val="20"/>
          <w:szCs w:val="24"/>
        </w:rPr>
        <w:t>le volontariat</w:t>
      </w:r>
      <w:r w:rsidRPr="00CE7189">
        <w:rPr>
          <w:b/>
          <w:bCs/>
          <w:sz w:val="20"/>
          <w:szCs w:val="24"/>
        </w:rPr>
        <w:t xml:space="preserve"> et la réversibilité</w:t>
      </w:r>
      <w:r w:rsidR="00CE7189" w:rsidRPr="00CE7189">
        <w:rPr>
          <w:b/>
          <w:bCs/>
          <w:sz w:val="20"/>
          <w:szCs w:val="24"/>
        </w:rPr>
        <w:t> : i</w:t>
      </w:r>
      <w:r w:rsidRPr="00CE7189">
        <w:rPr>
          <w:b/>
          <w:bCs/>
          <w:sz w:val="20"/>
          <w:szCs w:val="24"/>
        </w:rPr>
        <w:t xml:space="preserve">l ne constitue ni </w:t>
      </w:r>
      <w:r w:rsidR="00CE7189" w:rsidRPr="00CE7189">
        <w:rPr>
          <w:b/>
          <w:bCs/>
          <w:sz w:val="20"/>
          <w:szCs w:val="24"/>
        </w:rPr>
        <w:t xml:space="preserve">une obligation pour le salarié, ni </w:t>
      </w:r>
      <w:r w:rsidRPr="00CE7189">
        <w:rPr>
          <w:b/>
          <w:bCs/>
          <w:sz w:val="20"/>
          <w:szCs w:val="24"/>
        </w:rPr>
        <w:t>un droit automatique.</w:t>
      </w:r>
    </w:p>
    <w:p w14:paraId="24488239" w14:textId="2390254A" w:rsidR="007224D5" w:rsidRDefault="007224D5" w:rsidP="007D741C">
      <w:pPr>
        <w:keepLines w:val="0"/>
        <w:spacing w:before="0" w:after="200" w:line="276" w:lineRule="auto"/>
        <w:ind w:left="0"/>
        <w:rPr>
          <w:b/>
          <w:bCs/>
          <w:sz w:val="20"/>
          <w:szCs w:val="24"/>
        </w:rPr>
      </w:pPr>
      <w:r w:rsidRPr="007224D5">
        <w:rPr>
          <w:b/>
          <w:bCs/>
          <w:sz w:val="20"/>
          <w:szCs w:val="24"/>
        </w:rPr>
        <w:t>Les conditions de passage en télétravail</w:t>
      </w:r>
      <w:r>
        <w:rPr>
          <w:b/>
          <w:bCs/>
          <w:sz w:val="20"/>
          <w:szCs w:val="24"/>
        </w:rPr>
        <w:t> :</w:t>
      </w:r>
    </w:p>
    <w:p w14:paraId="40D26313" w14:textId="77777777" w:rsidR="006248BC" w:rsidRPr="006248BC" w:rsidRDefault="006248BC" w:rsidP="006248BC">
      <w:pPr>
        <w:keepLines w:val="0"/>
        <w:spacing w:before="0" w:after="200" w:line="276" w:lineRule="auto"/>
        <w:ind w:left="0"/>
        <w:rPr>
          <w:sz w:val="20"/>
          <w:szCs w:val="24"/>
        </w:rPr>
      </w:pPr>
      <w:r w:rsidRPr="006248BC">
        <w:rPr>
          <w:sz w:val="20"/>
          <w:szCs w:val="24"/>
        </w:rPr>
        <w:t xml:space="preserve">L’entreprise a recours au télétravail dans les situations suivantes : </w:t>
      </w:r>
    </w:p>
    <w:p w14:paraId="622FB6C7" w14:textId="77777777" w:rsidR="006248BC" w:rsidRPr="006248BC" w:rsidRDefault="006248BC" w:rsidP="006248BC">
      <w:pPr>
        <w:keepLines w:val="0"/>
        <w:spacing w:before="0" w:after="200" w:line="276" w:lineRule="auto"/>
        <w:ind w:left="0"/>
        <w:rPr>
          <w:sz w:val="20"/>
          <w:szCs w:val="24"/>
        </w:rPr>
      </w:pPr>
      <w:r w:rsidRPr="006248BC">
        <w:rPr>
          <w:sz w:val="20"/>
          <w:szCs w:val="24"/>
        </w:rPr>
        <w:t xml:space="preserve">- De façon usuelle lorsque le télétravail constitue une modalité spécifique d’organisation du travail permettant de satisfaire à la fois les besoins d’organisation et de fonctionnement de l’entreprise et la demande des salariés. </w:t>
      </w:r>
    </w:p>
    <w:p w14:paraId="6C301207" w14:textId="77777777" w:rsidR="006248BC" w:rsidRPr="006248BC" w:rsidRDefault="006248BC" w:rsidP="006248BC">
      <w:pPr>
        <w:keepLines w:val="0"/>
        <w:spacing w:before="0" w:after="200" w:line="276" w:lineRule="auto"/>
        <w:ind w:left="0"/>
        <w:rPr>
          <w:sz w:val="20"/>
          <w:szCs w:val="24"/>
        </w:rPr>
      </w:pPr>
      <w:r w:rsidRPr="006248BC">
        <w:rPr>
          <w:sz w:val="20"/>
          <w:szCs w:val="24"/>
        </w:rPr>
        <w:t xml:space="preserve">- De façon obligatoire pour tous les salariés et pour l’exercice de toutes les tâches compatibles, en cas d'épisode de pollution mentionné à l'article L. 223-1 du code de l'environnement. Des modalités spécifiques à cette situation pour l’exercice du télétravail pourront être prises par l’entreprise à cette occasion et adaptées aux contraintes existantes. Les salariés en seront immédiatement informés par tous moyens adaptés. </w:t>
      </w:r>
    </w:p>
    <w:p w14:paraId="18C26A76" w14:textId="1DF46929" w:rsidR="006248BC" w:rsidRPr="006248BC" w:rsidRDefault="006248BC" w:rsidP="006248BC">
      <w:pPr>
        <w:keepLines w:val="0"/>
        <w:spacing w:before="0" w:after="200" w:line="276" w:lineRule="auto"/>
        <w:ind w:left="0"/>
        <w:rPr>
          <w:sz w:val="20"/>
          <w:szCs w:val="24"/>
        </w:rPr>
      </w:pPr>
      <w:r w:rsidRPr="006248BC">
        <w:rPr>
          <w:sz w:val="20"/>
          <w:szCs w:val="24"/>
        </w:rPr>
        <w:t xml:space="preserve">- De façon exceptionnelle pour tout ou partie des salariés et pour l’exercice de toutes les tâches compatibles, en cas d'épisode de période de confinement liée à une crise sanitaire </w:t>
      </w:r>
      <w:r w:rsidR="007D7674">
        <w:rPr>
          <w:sz w:val="20"/>
          <w:szCs w:val="24"/>
        </w:rPr>
        <w:t>ou aléas climatiques ou troubles routiers</w:t>
      </w:r>
      <w:r w:rsidRPr="006248BC">
        <w:rPr>
          <w:sz w:val="20"/>
          <w:szCs w:val="24"/>
        </w:rPr>
        <w:t xml:space="preserve">. Des modalités spécifiques à cette situation pour l’exercice du télétravail pourront être prises par l’entreprise à cette occasion et adaptées aux contraintes existantes. Les salariés en seront immédiatement informés par tous moyens adaptés. </w:t>
      </w:r>
    </w:p>
    <w:p w14:paraId="23E00E87" w14:textId="5C966D27" w:rsidR="00D27593" w:rsidRDefault="006248BC" w:rsidP="006248BC">
      <w:pPr>
        <w:keepLines w:val="0"/>
        <w:spacing w:before="0" w:after="200" w:line="276" w:lineRule="auto"/>
        <w:ind w:left="0"/>
        <w:rPr>
          <w:sz w:val="20"/>
          <w:szCs w:val="24"/>
        </w:rPr>
      </w:pPr>
      <w:r w:rsidRPr="006248BC">
        <w:rPr>
          <w:sz w:val="20"/>
          <w:szCs w:val="24"/>
        </w:rPr>
        <w:t xml:space="preserve">Dans les </w:t>
      </w:r>
      <w:r w:rsidR="00D27593">
        <w:rPr>
          <w:sz w:val="20"/>
          <w:szCs w:val="24"/>
        </w:rPr>
        <w:t xml:space="preserve">cas </w:t>
      </w:r>
      <w:r w:rsidR="00D27593" w:rsidRPr="006248BC">
        <w:rPr>
          <w:sz w:val="20"/>
          <w:szCs w:val="24"/>
        </w:rPr>
        <w:t>exceptionnels</w:t>
      </w:r>
      <w:r w:rsidRPr="006248BC">
        <w:rPr>
          <w:sz w:val="20"/>
          <w:szCs w:val="24"/>
        </w:rPr>
        <w:t xml:space="preserve">, les modalités du télétravail prévues ou non par le présent accord pourront être adaptées par l’employeur. </w:t>
      </w:r>
    </w:p>
    <w:p w14:paraId="06B0B47B" w14:textId="61F58AF0" w:rsidR="006248BC" w:rsidRPr="006248BC" w:rsidRDefault="006248BC" w:rsidP="006248BC">
      <w:pPr>
        <w:keepLines w:val="0"/>
        <w:spacing w:before="0" w:after="200" w:line="276" w:lineRule="auto"/>
        <w:ind w:left="0"/>
        <w:rPr>
          <w:sz w:val="20"/>
          <w:szCs w:val="24"/>
        </w:rPr>
      </w:pPr>
      <w:r w:rsidRPr="006248BC">
        <w:rPr>
          <w:sz w:val="20"/>
          <w:szCs w:val="24"/>
        </w:rPr>
        <w:lastRenderedPageBreak/>
        <w:t xml:space="preserve">Celui-ci en informera les représentants du personnel et/ou les salariés dans les plus brefs délais. </w:t>
      </w:r>
    </w:p>
    <w:p w14:paraId="4D1B6DBA" w14:textId="77777777" w:rsidR="00D01FB6" w:rsidRDefault="00D01FB6" w:rsidP="008D14C5">
      <w:pPr>
        <w:ind w:left="0"/>
        <w:rPr>
          <w:sz w:val="20"/>
          <w:szCs w:val="24"/>
        </w:rPr>
      </w:pPr>
    </w:p>
    <w:p w14:paraId="2101081A" w14:textId="73F598F6" w:rsidR="00F11ED0" w:rsidRPr="00684EA4" w:rsidRDefault="00C66859" w:rsidP="00F11ED0">
      <w:pPr>
        <w:pStyle w:val="Paragraphedeliste"/>
        <w:numPr>
          <w:ilvl w:val="0"/>
          <w:numId w:val="34"/>
        </w:numPr>
        <w:spacing w:before="120"/>
        <w:rPr>
          <w:b/>
        </w:rPr>
      </w:pPr>
      <w:r>
        <w:rPr>
          <w:b/>
        </w:rPr>
        <w:t>Salariés éligibles</w:t>
      </w:r>
    </w:p>
    <w:p w14:paraId="18C5751B" w14:textId="3FA09766" w:rsidR="00D20840" w:rsidRPr="003450A6" w:rsidRDefault="00D20840" w:rsidP="00A13D74">
      <w:pPr>
        <w:keepLines w:val="0"/>
        <w:spacing w:before="0" w:after="200" w:line="276" w:lineRule="auto"/>
        <w:ind w:left="0"/>
        <w:jc w:val="left"/>
        <w:rPr>
          <w:sz w:val="20"/>
          <w:szCs w:val="24"/>
        </w:rPr>
      </w:pPr>
    </w:p>
    <w:p w14:paraId="2CB8F6F1" w14:textId="0BA3B759" w:rsidR="00C66859" w:rsidRPr="00C66859" w:rsidRDefault="00C66859" w:rsidP="00C66859">
      <w:pPr>
        <w:keepLines w:val="0"/>
        <w:spacing w:before="0" w:after="200" w:line="276" w:lineRule="auto"/>
        <w:ind w:left="0"/>
        <w:rPr>
          <w:sz w:val="20"/>
          <w:szCs w:val="24"/>
        </w:rPr>
      </w:pPr>
      <w:r w:rsidRPr="00C66859">
        <w:rPr>
          <w:sz w:val="20"/>
          <w:szCs w:val="24"/>
        </w:rPr>
        <w:t>Le dispositif s’applique aux collaborateurs occupant des fonctions dites indirectes (administratives, bureau d’études, méthodes, etc.) dont les missions peuvent être réalisées à distance sans utilisation de logiciels ou d’équipements spécifiques non portables (</w:t>
      </w:r>
      <w:r w:rsidR="00E23943">
        <w:rPr>
          <w:sz w:val="20"/>
          <w:szCs w:val="24"/>
        </w:rPr>
        <w:t>sont exclus</w:t>
      </w:r>
      <w:r w:rsidRPr="00C66859">
        <w:rPr>
          <w:sz w:val="20"/>
          <w:szCs w:val="24"/>
        </w:rPr>
        <w:t xml:space="preserve"> machines-outils, bancs d’essai, etc.).</w:t>
      </w:r>
      <w:r w:rsidR="00E23943">
        <w:rPr>
          <w:sz w:val="20"/>
          <w:szCs w:val="24"/>
        </w:rPr>
        <w:t xml:space="preserve"> Les services logistique, qualité, maintenance, prototypes, laboratoire, amélioration continue</w:t>
      </w:r>
      <w:r w:rsidR="007D7674">
        <w:rPr>
          <w:sz w:val="20"/>
          <w:szCs w:val="24"/>
        </w:rPr>
        <w:t xml:space="preserve"> ne sont pas éligibles au télétravail.</w:t>
      </w:r>
    </w:p>
    <w:p w14:paraId="4EE64641" w14:textId="0A3261BD" w:rsidR="00C66859" w:rsidRPr="00C66859" w:rsidRDefault="00C66859" w:rsidP="00C66859">
      <w:pPr>
        <w:keepLines w:val="0"/>
        <w:spacing w:before="0" w:after="200" w:line="276" w:lineRule="auto"/>
        <w:ind w:left="0"/>
        <w:rPr>
          <w:sz w:val="20"/>
          <w:szCs w:val="24"/>
        </w:rPr>
      </w:pPr>
      <w:r w:rsidRPr="00C66859">
        <w:rPr>
          <w:sz w:val="20"/>
          <w:szCs w:val="24"/>
        </w:rPr>
        <w:t>L’éligibilité d’un poste au télétravail est déterminée par le responsable hiérarchique, en accord avec la Direction, selon la nature de l’activité, le niveau d’autonomie et les besoins du service.</w:t>
      </w:r>
      <w:r w:rsidR="007D7674">
        <w:rPr>
          <w:sz w:val="20"/>
          <w:szCs w:val="24"/>
        </w:rPr>
        <w:t xml:space="preserve"> Une permanence </w:t>
      </w:r>
      <w:r w:rsidR="00714937">
        <w:rPr>
          <w:sz w:val="20"/>
          <w:szCs w:val="24"/>
        </w:rPr>
        <w:t xml:space="preserve">de </w:t>
      </w:r>
      <w:r w:rsidR="007D7674">
        <w:rPr>
          <w:sz w:val="20"/>
          <w:szCs w:val="24"/>
        </w:rPr>
        <w:t>service est obligatoire.</w:t>
      </w:r>
    </w:p>
    <w:p w14:paraId="68276CE5" w14:textId="70651C29" w:rsidR="00E21313" w:rsidRPr="00E21313" w:rsidRDefault="00E21313" w:rsidP="00E21313">
      <w:pPr>
        <w:keepLines w:val="0"/>
        <w:spacing w:before="0" w:after="200" w:line="276" w:lineRule="auto"/>
        <w:ind w:left="0"/>
        <w:rPr>
          <w:sz w:val="20"/>
          <w:szCs w:val="24"/>
        </w:rPr>
      </w:pPr>
      <w:r w:rsidRPr="00E21313">
        <w:rPr>
          <w:sz w:val="20"/>
          <w:szCs w:val="24"/>
        </w:rPr>
        <w:t xml:space="preserve">Pour être éligibles au télétravail, les salariés doivent réunir les conditions suivantes : une ancienneté minimale </w:t>
      </w:r>
      <w:r>
        <w:rPr>
          <w:sz w:val="20"/>
          <w:szCs w:val="24"/>
        </w:rPr>
        <w:t>d’un an</w:t>
      </w:r>
      <w:r w:rsidRPr="00E21313">
        <w:rPr>
          <w:sz w:val="20"/>
          <w:szCs w:val="24"/>
        </w:rPr>
        <w:t xml:space="preserve">, un contrat de travail en CDI, une autonomie sur le poste de travail validée par le responsable. </w:t>
      </w:r>
    </w:p>
    <w:p w14:paraId="2750C194" w14:textId="5852DF46" w:rsidR="00E21313" w:rsidRPr="00E21313" w:rsidRDefault="00E21313" w:rsidP="00E21313">
      <w:pPr>
        <w:keepLines w:val="0"/>
        <w:spacing w:before="0" w:after="200" w:line="276" w:lineRule="auto"/>
        <w:ind w:left="0"/>
        <w:rPr>
          <w:sz w:val="20"/>
          <w:szCs w:val="24"/>
        </w:rPr>
      </w:pPr>
      <w:r w:rsidRPr="00E21313">
        <w:rPr>
          <w:sz w:val="20"/>
          <w:szCs w:val="24"/>
        </w:rPr>
        <w:t xml:space="preserve">Seront </w:t>
      </w:r>
      <w:r>
        <w:rPr>
          <w:sz w:val="20"/>
          <w:szCs w:val="24"/>
        </w:rPr>
        <w:t xml:space="preserve">donc </w:t>
      </w:r>
      <w:r w:rsidRPr="00E21313">
        <w:rPr>
          <w:sz w:val="20"/>
          <w:szCs w:val="24"/>
        </w:rPr>
        <w:t xml:space="preserve">exclus du télétravail les salariés en contrat d’apprentissage, en contrat de professionnalisation et les stagiaires, considérant que leur présence auprès d’autres salariés et qu’un soutien managérial rapproché sont nécessaires à leur apprentissage/accompagnement </w:t>
      </w:r>
    </w:p>
    <w:p w14:paraId="4F6035B2" w14:textId="77777777" w:rsidR="00E21313" w:rsidRDefault="00E21313" w:rsidP="00C66859">
      <w:pPr>
        <w:keepLines w:val="0"/>
        <w:spacing w:before="0" w:after="200" w:line="276" w:lineRule="auto"/>
        <w:ind w:left="0"/>
        <w:rPr>
          <w:sz w:val="20"/>
          <w:szCs w:val="24"/>
        </w:rPr>
      </w:pPr>
    </w:p>
    <w:p w14:paraId="70223FB2" w14:textId="070AB7A7" w:rsidR="00467FB9" w:rsidRPr="00684EA4" w:rsidRDefault="00467FB9" w:rsidP="00467FB9">
      <w:pPr>
        <w:pStyle w:val="Paragraphedeliste"/>
        <w:numPr>
          <w:ilvl w:val="0"/>
          <w:numId w:val="34"/>
        </w:numPr>
        <w:spacing w:before="120"/>
        <w:rPr>
          <w:b/>
        </w:rPr>
      </w:pPr>
      <w:r>
        <w:rPr>
          <w:b/>
        </w:rPr>
        <w:t>Lieu d’exercice du télétravail</w:t>
      </w:r>
    </w:p>
    <w:p w14:paraId="082C5250" w14:textId="77777777" w:rsidR="00467FB9" w:rsidRDefault="00467FB9" w:rsidP="00C66859">
      <w:pPr>
        <w:keepLines w:val="0"/>
        <w:spacing w:before="0" w:after="200" w:line="276" w:lineRule="auto"/>
        <w:ind w:left="0"/>
        <w:rPr>
          <w:sz w:val="20"/>
          <w:szCs w:val="24"/>
        </w:rPr>
      </w:pPr>
    </w:p>
    <w:p w14:paraId="47479D50" w14:textId="77777777" w:rsidR="00467FB9" w:rsidRPr="00467FB9" w:rsidRDefault="00467FB9" w:rsidP="00467FB9">
      <w:pPr>
        <w:keepLines w:val="0"/>
        <w:spacing w:before="0" w:after="200" w:line="276" w:lineRule="auto"/>
        <w:ind w:left="0"/>
        <w:rPr>
          <w:sz w:val="20"/>
          <w:szCs w:val="24"/>
        </w:rPr>
      </w:pPr>
      <w:r w:rsidRPr="00467FB9">
        <w:rPr>
          <w:sz w:val="20"/>
          <w:szCs w:val="24"/>
        </w:rPr>
        <w:t xml:space="preserve">Le télétravail pourra s’effectuer : </w:t>
      </w:r>
    </w:p>
    <w:p w14:paraId="265B9D51" w14:textId="5A4D8888" w:rsidR="00467FB9" w:rsidRPr="00467FB9" w:rsidRDefault="00467FB9" w:rsidP="00467FB9">
      <w:pPr>
        <w:keepLines w:val="0"/>
        <w:spacing w:before="0" w:after="200" w:line="276" w:lineRule="auto"/>
        <w:ind w:left="0"/>
        <w:rPr>
          <w:sz w:val="20"/>
          <w:szCs w:val="24"/>
        </w:rPr>
      </w:pPr>
      <w:r w:rsidRPr="00467FB9">
        <w:rPr>
          <w:sz w:val="20"/>
          <w:szCs w:val="24"/>
        </w:rPr>
        <w:t xml:space="preserve">- au domicile habituel du salarié </w:t>
      </w:r>
      <w:r w:rsidR="00637ABC">
        <w:rPr>
          <w:sz w:val="20"/>
          <w:szCs w:val="24"/>
        </w:rPr>
        <w:t xml:space="preserve">ou </w:t>
      </w:r>
      <w:r w:rsidRPr="00637ABC">
        <w:rPr>
          <w:sz w:val="20"/>
          <w:szCs w:val="24"/>
        </w:rPr>
        <w:t>résidence secondair</w:t>
      </w:r>
      <w:r w:rsidR="00637ABC" w:rsidRPr="00637ABC">
        <w:rPr>
          <w:sz w:val="20"/>
          <w:szCs w:val="24"/>
        </w:rPr>
        <w:t>e</w:t>
      </w:r>
    </w:p>
    <w:p w14:paraId="6A79A46B" w14:textId="77777777" w:rsidR="00467FB9" w:rsidRDefault="00467FB9" w:rsidP="00467FB9">
      <w:pPr>
        <w:keepLines w:val="0"/>
        <w:spacing w:before="0" w:after="200" w:line="276" w:lineRule="auto"/>
        <w:ind w:left="0"/>
        <w:rPr>
          <w:sz w:val="20"/>
          <w:szCs w:val="24"/>
        </w:rPr>
      </w:pPr>
      <w:r w:rsidRPr="00467FB9">
        <w:rPr>
          <w:sz w:val="20"/>
          <w:szCs w:val="24"/>
        </w:rPr>
        <w:t>Le télétravailleur à domicile devra affecter un espace à l'exercice du télétravail où il aura l'équipement nécessaire à l'activité professionnelle à distance</w:t>
      </w:r>
      <w:r>
        <w:rPr>
          <w:sz w:val="20"/>
          <w:szCs w:val="24"/>
        </w:rPr>
        <w:t xml:space="preserve"> et la sécurité</w:t>
      </w:r>
      <w:r w:rsidRPr="00467FB9">
        <w:rPr>
          <w:sz w:val="20"/>
          <w:szCs w:val="24"/>
        </w:rPr>
        <w:t xml:space="preserve">. </w:t>
      </w:r>
    </w:p>
    <w:p w14:paraId="6A87297E" w14:textId="77777777" w:rsidR="00467FB9" w:rsidRDefault="00467FB9" w:rsidP="00467FB9">
      <w:pPr>
        <w:keepLines w:val="0"/>
        <w:spacing w:before="0" w:after="200" w:line="276" w:lineRule="auto"/>
        <w:ind w:left="0"/>
        <w:rPr>
          <w:sz w:val="20"/>
          <w:szCs w:val="24"/>
        </w:rPr>
      </w:pPr>
      <w:r w:rsidRPr="00467FB9">
        <w:rPr>
          <w:sz w:val="20"/>
          <w:szCs w:val="24"/>
        </w:rPr>
        <w:t>Le télétravailleur doit s'engager à ce que cet espace de travail soit adapté au télétravail, à savoir</w:t>
      </w:r>
      <w:r>
        <w:rPr>
          <w:sz w:val="20"/>
          <w:szCs w:val="24"/>
        </w:rPr>
        <w:t> :</w:t>
      </w:r>
    </w:p>
    <w:p w14:paraId="2F358615" w14:textId="1BF50299" w:rsidR="00467FB9" w:rsidRPr="00467FB9" w:rsidRDefault="00467FB9" w:rsidP="00467FB9">
      <w:pPr>
        <w:pStyle w:val="Paragraphedeliste"/>
        <w:keepLines w:val="0"/>
        <w:numPr>
          <w:ilvl w:val="0"/>
          <w:numId w:val="47"/>
        </w:numPr>
        <w:spacing w:before="0" w:after="200" w:line="276" w:lineRule="auto"/>
        <w:rPr>
          <w:sz w:val="20"/>
          <w:szCs w:val="24"/>
        </w:rPr>
      </w:pPr>
      <w:r w:rsidRPr="00467FB9">
        <w:rPr>
          <w:sz w:val="20"/>
          <w:szCs w:val="24"/>
        </w:rPr>
        <w:t>L’espace doit permettre de donner et recevoir des appels téléphoniques</w:t>
      </w:r>
    </w:p>
    <w:p w14:paraId="14A2616B" w14:textId="2B0AD97D" w:rsidR="00467FB9" w:rsidRDefault="00467FB9" w:rsidP="00467FB9">
      <w:pPr>
        <w:pStyle w:val="Paragraphedeliste"/>
        <w:keepLines w:val="0"/>
        <w:numPr>
          <w:ilvl w:val="0"/>
          <w:numId w:val="47"/>
        </w:numPr>
        <w:spacing w:before="0" w:after="200" w:line="276" w:lineRule="auto"/>
        <w:rPr>
          <w:sz w:val="20"/>
          <w:szCs w:val="24"/>
        </w:rPr>
      </w:pPr>
      <w:r>
        <w:rPr>
          <w:sz w:val="20"/>
          <w:szCs w:val="24"/>
        </w:rPr>
        <w:t>Une connexion</w:t>
      </w:r>
      <w:r w:rsidRPr="00467FB9">
        <w:rPr>
          <w:sz w:val="20"/>
          <w:szCs w:val="24"/>
        </w:rPr>
        <w:t xml:space="preserve"> à un réseau internet </w:t>
      </w:r>
    </w:p>
    <w:p w14:paraId="346D0914" w14:textId="77777777" w:rsidR="007D7674" w:rsidRDefault="007D7674" w:rsidP="00714937">
      <w:pPr>
        <w:pStyle w:val="Paragraphedeliste"/>
        <w:keepLines w:val="0"/>
        <w:spacing w:before="0" w:after="200" w:line="276" w:lineRule="auto"/>
        <w:rPr>
          <w:sz w:val="20"/>
          <w:szCs w:val="24"/>
        </w:rPr>
      </w:pPr>
    </w:p>
    <w:p w14:paraId="485C5A1E" w14:textId="59F0B4A2" w:rsidR="00DE496A" w:rsidRDefault="00DE496A" w:rsidP="00DE496A">
      <w:pPr>
        <w:pStyle w:val="Paragraphedeliste"/>
        <w:numPr>
          <w:ilvl w:val="0"/>
          <w:numId w:val="34"/>
        </w:numPr>
        <w:spacing w:before="120"/>
        <w:rPr>
          <w:b/>
        </w:rPr>
      </w:pPr>
      <w:r>
        <w:rPr>
          <w:b/>
        </w:rPr>
        <w:t>Fréquence et modalités du télétravail</w:t>
      </w:r>
    </w:p>
    <w:p w14:paraId="33417A99" w14:textId="77777777" w:rsidR="00DE496A" w:rsidRDefault="00DE496A" w:rsidP="00DE496A">
      <w:pPr>
        <w:pStyle w:val="Paragraphedeliste"/>
        <w:keepLines w:val="0"/>
        <w:spacing w:before="100" w:beforeAutospacing="1" w:after="100" w:afterAutospacing="1" w:line="240" w:lineRule="auto"/>
        <w:ind w:left="0"/>
        <w:jc w:val="left"/>
        <w:rPr>
          <w:sz w:val="20"/>
          <w:szCs w:val="24"/>
        </w:rPr>
      </w:pPr>
    </w:p>
    <w:p w14:paraId="31B403D7" w14:textId="2F02D28F" w:rsidR="00DE496A" w:rsidRPr="00DE496A" w:rsidRDefault="00DE496A" w:rsidP="00DE496A">
      <w:pPr>
        <w:keepLines w:val="0"/>
        <w:spacing w:before="0" w:after="200" w:line="276" w:lineRule="auto"/>
        <w:ind w:left="0"/>
        <w:rPr>
          <w:sz w:val="20"/>
          <w:szCs w:val="24"/>
        </w:rPr>
      </w:pPr>
      <w:r w:rsidRPr="007D7674">
        <w:rPr>
          <w:sz w:val="20"/>
          <w:szCs w:val="24"/>
        </w:rPr>
        <w:t xml:space="preserve">À compter du 1er février 2026, le télétravail est autorisé dans la limite de </w:t>
      </w:r>
      <w:r w:rsidR="00714937">
        <w:rPr>
          <w:sz w:val="20"/>
          <w:szCs w:val="24"/>
        </w:rPr>
        <w:t>trois</w:t>
      </w:r>
      <w:r w:rsidRPr="007D7674">
        <w:rPr>
          <w:sz w:val="20"/>
          <w:szCs w:val="24"/>
        </w:rPr>
        <w:t xml:space="preserve"> (</w:t>
      </w:r>
      <w:r w:rsidR="00A61895" w:rsidRPr="007D7674">
        <w:rPr>
          <w:sz w:val="20"/>
          <w:szCs w:val="24"/>
        </w:rPr>
        <w:t>3</w:t>
      </w:r>
      <w:r w:rsidRPr="007D7674">
        <w:rPr>
          <w:sz w:val="20"/>
          <w:szCs w:val="24"/>
        </w:rPr>
        <w:t>) jours par mois</w:t>
      </w:r>
      <w:r w:rsidR="00A61895" w:rsidRPr="007D7674">
        <w:rPr>
          <w:sz w:val="20"/>
          <w:szCs w:val="24"/>
        </w:rPr>
        <w:t>, positionnable</w:t>
      </w:r>
      <w:r w:rsidR="007D7674" w:rsidRPr="007D7674">
        <w:rPr>
          <w:sz w:val="20"/>
          <w:szCs w:val="24"/>
        </w:rPr>
        <w:t>s</w:t>
      </w:r>
      <w:r w:rsidR="00A61895" w:rsidRPr="007D7674">
        <w:rPr>
          <w:sz w:val="20"/>
          <w:szCs w:val="24"/>
        </w:rPr>
        <w:t xml:space="preserve"> par demi-journées.</w:t>
      </w:r>
    </w:p>
    <w:p w14:paraId="62041649" w14:textId="6E4D5B09" w:rsidR="00DE496A" w:rsidRDefault="00DE496A" w:rsidP="00DE496A">
      <w:pPr>
        <w:keepLines w:val="0"/>
        <w:spacing w:before="0" w:after="200" w:line="276" w:lineRule="auto"/>
        <w:ind w:left="0"/>
        <w:rPr>
          <w:sz w:val="20"/>
          <w:szCs w:val="24"/>
        </w:rPr>
      </w:pPr>
      <w:r w:rsidRPr="00DE496A">
        <w:rPr>
          <w:sz w:val="20"/>
          <w:szCs w:val="24"/>
        </w:rPr>
        <w:lastRenderedPageBreak/>
        <w:t>Les journées ou demi-journées de télétravail doivent être planifiées en concertation avec le responsable hiérarchique, en tenant compte des impératifs du service et des réunions collectives.</w:t>
      </w:r>
    </w:p>
    <w:p w14:paraId="32DCC2F4" w14:textId="77777777" w:rsidR="00DE496A" w:rsidRDefault="00DE496A" w:rsidP="00DE496A">
      <w:pPr>
        <w:keepLines w:val="0"/>
        <w:spacing w:before="0" w:after="200" w:line="276" w:lineRule="auto"/>
        <w:ind w:left="0"/>
        <w:rPr>
          <w:sz w:val="20"/>
          <w:szCs w:val="24"/>
        </w:rPr>
      </w:pPr>
      <w:r w:rsidRPr="00DE496A">
        <w:rPr>
          <w:sz w:val="20"/>
          <w:szCs w:val="24"/>
        </w:rPr>
        <w:t>Pendant les journées de télétravail, le salarié demeure soumis aux mêmes horaires que dans les locaux de l’entreprise.</w:t>
      </w:r>
    </w:p>
    <w:p w14:paraId="57A973CB" w14:textId="5580BD22" w:rsidR="00DE496A" w:rsidRPr="00DE496A" w:rsidRDefault="00DE496A" w:rsidP="00DE496A">
      <w:pPr>
        <w:keepLines w:val="0"/>
        <w:spacing w:before="0" w:after="200" w:line="276" w:lineRule="auto"/>
        <w:ind w:left="0"/>
        <w:rPr>
          <w:sz w:val="20"/>
          <w:szCs w:val="24"/>
        </w:rPr>
      </w:pPr>
      <w:r w:rsidRPr="00DE496A">
        <w:rPr>
          <w:sz w:val="20"/>
          <w:szCs w:val="24"/>
        </w:rPr>
        <w:t>Il doit être joignable par les canaux habituels (téléphone, visioconférence, messagerie instantanée, e-mail, etc.) durant ses plages de travail.</w:t>
      </w:r>
    </w:p>
    <w:p w14:paraId="412FA0B2" w14:textId="77777777" w:rsidR="007D7674" w:rsidRDefault="007D7674" w:rsidP="004B21FE">
      <w:pPr>
        <w:keepLines w:val="0"/>
        <w:spacing w:before="0" w:line="240" w:lineRule="auto"/>
        <w:ind w:left="0"/>
        <w:jc w:val="left"/>
        <w:rPr>
          <w:sz w:val="20"/>
          <w:szCs w:val="24"/>
        </w:rPr>
      </w:pPr>
    </w:p>
    <w:p w14:paraId="0518EC82" w14:textId="7D9B12DD" w:rsidR="004B21FE" w:rsidRPr="00081B68" w:rsidRDefault="004B21FE" w:rsidP="004B21FE">
      <w:pPr>
        <w:keepLines w:val="0"/>
        <w:spacing w:before="0" w:line="240" w:lineRule="auto"/>
        <w:ind w:left="0"/>
        <w:jc w:val="left"/>
        <w:rPr>
          <w:b/>
          <w:bCs/>
          <w:sz w:val="20"/>
          <w:szCs w:val="24"/>
        </w:rPr>
      </w:pPr>
      <w:r w:rsidRPr="004B21FE">
        <w:rPr>
          <w:b/>
          <w:bCs/>
          <w:sz w:val="20"/>
          <w:szCs w:val="24"/>
        </w:rPr>
        <w:t>Les conditions de retour à une exécution du contrat de travail sans télétravail</w:t>
      </w:r>
      <w:r w:rsidRPr="00081B68">
        <w:rPr>
          <w:b/>
          <w:bCs/>
          <w:sz w:val="20"/>
          <w:szCs w:val="24"/>
        </w:rPr>
        <w:t> :</w:t>
      </w:r>
    </w:p>
    <w:p w14:paraId="2EAF5772" w14:textId="77777777" w:rsidR="00081B68" w:rsidRDefault="00081B68" w:rsidP="004B21FE">
      <w:pPr>
        <w:keepLines w:val="0"/>
        <w:spacing w:before="0" w:after="200" w:line="276" w:lineRule="auto"/>
        <w:ind w:left="0"/>
        <w:rPr>
          <w:sz w:val="20"/>
          <w:szCs w:val="24"/>
        </w:rPr>
      </w:pPr>
    </w:p>
    <w:p w14:paraId="0C8E79B1" w14:textId="77777777" w:rsidR="00040E92" w:rsidRPr="00040E92" w:rsidRDefault="00040E92" w:rsidP="00040E92">
      <w:pPr>
        <w:pStyle w:val="Paragraphedeliste"/>
        <w:keepLines w:val="0"/>
        <w:numPr>
          <w:ilvl w:val="0"/>
          <w:numId w:val="48"/>
        </w:numPr>
        <w:spacing w:before="0" w:after="200" w:line="276" w:lineRule="auto"/>
        <w:rPr>
          <w:sz w:val="20"/>
          <w:szCs w:val="24"/>
        </w:rPr>
      </w:pPr>
      <w:r w:rsidRPr="00040E92">
        <w:rPr>
          <w:sz w:val="20"/>
          <w:szCs w:val="24"/>
        </w:rPr>
        <w:t>Le salarié peut demander à revenir à un poste sans télétravail.</w:t>
      </w:r>
    </w:p>
    <w:p w14:paraId="21BE1C0B" w14:textId="672C6F1B" w:rsidR="004B21FE" w:rsidRPr="00040E92" w:rsidRDefault="004B21FE" w:rsidP="00040E92">
      <w:pPr>
        <w:pStyle w:val="Paragraphedeliste"/>
        <w:keepLines w:val="0"/>
        <w:numPr>
          <w:ilvl w:val="0"/>
          <w:numId w:val="48"/>
        </w:numPr>
        <w:spacing w:before="0" w:after="200" w:line="276" w:lineRule="auto"/>
        <w:rPr>
          <w:sz w:val="20"/>
          <w:szCs w:val="24"/>
        </w:rPr>
      </w:pPr>
      <w:r w:rsidRPr="00040E92">
        <w:rPr>
          <w:sz w:val="20"/>
          <w:szCs w:val="24"/>
        </w:rPr>
        <w:t>Retour à une situation sans télétravail à l'initiative de l'employeur :</w:t>
      </w:r>
    </w:p>
    <w:p w14:paraId="1546A638" w14:textId="1A5472FF" w:rsidR="004B21FE" w:rsidRPr="004B21FE" w:rsidRDefault="004B21FE" w:rsidP="004B21FE">
      <w:pPr>
        <w:keepLines w:val="0"/>
        <w:spacing w:before="0" w:after="200" w:line="276" w:lineRule="auto"/>
        <w:ind w:left="0"/>
        <w:rPr>
          <w:sz w:val="20"/>
          <w:szCs w:val="24"/>
        </w:rPr>
      </w:pPr>
      <w:r w:rsidRPr="004B21FE">
        <w:rPr>
          <w:sz w:val="20"/>
          <w:szCs w:val="24"/>
        </w:rPr>
        <w:t xml:space="preserve">L'employeur peut demander au télétravailleur de cesser le télétravail. Cette décision devra être motivée et notifiée par écrit au salarié. Elle prendra effet dans un délai de </w:t>
      </w:r>
      <w:r w:rsidR="00E541AC">
        <w:rPr>
          <w:sz w:val="20"/>
          <w:szCs w:val="24"/>
        </w:rPr>
        <w:t>30 jours.</w:t>
      </w:r>
      <w:r w:rsidRPr="004B21FE">
        <w:rPr>
          <w:sz w:val="20"/>
          <w:szCs w:val="24"/>
        </w:rPr>
        <w:t xml:space="preserve"> </w:t>
      </w:r>
    </w:p>
    <w:p w14:paraId="52636C1D" w14:textId="62A82EC4" w:rsidR="004B21FE" w:rsidRPr="00040E92" w:rsidRDefault="004B21FE" w:rsidP="00040E92">
      <w:pPr>
        <w:pStyle w:val="Paragraphedeliste"/>
        <w:keepLines w:val="0"/>
        <w:numPr>
          <w:ilvl w:val="0"/>
          <w:numId w:val="49"/>
        </w:numPr>
        <w:spacing w:before="0" w:after="200" w:line="276" w:lineRule="auto"/>
        <w:rPr>
          <w:sz w:val="20"/>
          <w:szCs w:val="24"/>
        </w:rPr>
      </w:pPr>
      <w:r w:rsidRPr="00040E92">
        <w:rPr>
          <w:sz w:val="20"/>
          <w:szCs w:val="24"/>
        </w:rPr>
        <w:t>Suspension du télétravail :</w:t>
      </w:r>
    </w:p>
    <w:p w14:paraId="7CC4107B" w14:textId="2769B412" w:rsidR="004B21FE" w:rsidRDefault="004B21FE" w:rsidP="004B21FE">
      <w:pPr>
        <w:keepLines w:val="0"/>
        <w:spacing w:before="0" w:after="200" w:line="276" w:lineRule="auto"/>
        <w:ind w:left="0"/>
        <w:rPr>
          <w:sz w:val="20"/>
          <w:szCs w:val="24"/>
        </w:rPr>
      </w:pPr>
      <w:r w:rsidRPr="004B21FE">
        <w:rPr>
          <w:sz w:val="20"/>
          <w:szCs w:val="24"/>
        </w:rPr>
        <w:t xml:space="preserve">Le télétravail pourra être ponctuellement suspendu. Cette suspension pourra intervenir notamment si la présence physique du salarié est indispensable (déplacement professionnel, mission particulière, formation professionnelle, réunion, etc.) </w:t>
      </w:r>
    </w:p>
    <w:p w14:paraId="4298FE2F" w14:textId="77777777" w:rsidR="00DE496A" w:rsidRDefault="00DE496A" w:rsidP="00DE496A">
      <w:pPr>
        <w:pStyle w:val="Paragraphedeliste"/>
        <w:keepLines w:val="0"/>
        <w:spacing w:before="100" w:beforeAutospacing="1" w:after="100" w:afterAutospacing="1" w:line="240" w:lineRule="auto"/>
        <w:ind w:left="0"/>
        <w:jc w:val="left"/>
        <w:rPr>
          <w:sz w:val="20"/>
          <w:szCs w:val="24"/>
        </w:rPr>
      </w:pPr>
    </w:p>
    <w:p w14:paraId="4B2C5312" w14:textId="270DCA9C" w:rsidR="00040E92" w:rsidRDefault="00040E92" w:rsidP="00040E92">
      <w:pPr>
        <w:pStyle w:val="Paragraphedeliste"/>
        <w:numPr>
          <w:ilvl w:val="0"/>
          <w:numId w:val="34"/>
        </w:numPr>
        <w:spacing w:before="120"/>
        <w:rPr>
          <w:b/>
        </w:rPr>
      </w:pPr>
      <w:r w:rsidRPr="00040E92">
        <w:rPr>
          <w:b/>
        </w:rPr>
        <w:t>Les modalités de contrôle du temps de travail ou de régulation de la charge de travail</w:t>
      </w:r>
    </w:p>
    <w:p w14:paraId="0DA8E889" w14:textId="77777777" w:rsidR="007D480E" w:rsidRDefault="007D480E" w:rsidP="007D480E">
      <w:pPr>
        <w:pStyle w:val="Paragraphedeliste"/>
        <w:spacing w:before="120"/>
        <w:ind w:left="0"/>
        <w:rPr>
          <w:b/>
        </w:rPr>
      </w:pPr>
    </w:p>
    <w:p w14:paraId="2CDF0B83" w14:textId="0BD44E01" w:rsidR="00040E92" w:rsidRPr="00040E92" w:rsidRDefault="00040E92" w:rsidP="00040E92">
      <w:pPr>
        <w:spacing w:before="120"/>
        <w:ind w:left="0"/>
        <w:rPr>
          <w:sz w:val="20"/>
          <w:szCs w:val="24"/>
        </w:rPr>
      </w:pPr>
      <w:r w:rsidRPr="00040E92">
        <w:rPr>
          <w:sz w:val="20"/>
          <w:szCs w:val="24"/>
        </w:rPr>
        <w:t>Le télétravailleur doit organiser son temps de travail en respectant l</w:t>
      </w:r>
      <w:r>
        <w:rPr>
          <w:sz w:val="20"/>
          <w:szCs w:val="24"/>
        </w:rPr>
        <w:t>a</w:t>
      </w:r>
      <w:r w:rsidRPr="00040E92">
        <w:rPr>
          <w:sz w:val="20"/>
          <w:szCs w:val="24"/>
        </w:rPr>
        <w:t xml:space="preserve"> durée maximale de travail suivante</w:t>
      </w:r>
      <w:r>
        <w:rPr>
          <w:sz w:val="20"/>
          <w:szCs w:val="24"/>
        </w:rPr>
        <w:t> : 10h/j</w:t>
      </w:r>
      <w:r w:rsidR="009C7526">
        <w:rPr>
          <w:sz w:val="20"/>
          <w:szCs w:val="24"/>
        </w:rPr>
        <w:t xml:space="preserve">. </w:t>
      </w:r>
      <w:r w:rsidR="009C7526" w:rsidRPr="009C7526">
        <w:rPr>
          <w:sz w:val="20"/>
          <w:szCs w:val="24"/>
        </w:rPr>
        <w:t>Chaque salarié doit bénéficier d’un repos quotidien minimal de 11 heures consécutives</w:t>
      </w:r>
    </w:p>
    <w:p w14:paraId="5B2822B8" w14:textId="36CC9248" w:rsidR="00040E92" w:rsidRPr="00040E92" w:rsidRDefault="00040E92" w:rsidP="00040E92">
      <w:pPr>
        <w:spacing w:before="120"/>
        <w:ind w:left="0"/>
        <w:rPr>
          <w:sz w:val="20"/>
          <w:szCs w:val="24"/>
        </w:rPr>
      </w:pPr>
      <w:r w:rsidRPr="00040E92">
        <w:rPr>
          <w:sz w:val="20"/>
          <w:szCs w:val="24"/>
        </w:rPr>
        <w:t xml:space="preserve">Pour pouvoir contrôler le temps de travail effectué ainsi que le respect des durées maximales de travail et des temps minima de repos, le télétravailleur relèvera ses horaires de travail, en précisant ses horaires de pause, pour chaque jour travaillé </w:t>
      </w:r>
      <w:r w:rsidR="009C7526">
        <w:rPr>
          <w:sz w:val="20"/>
          <w:szCs w:val="24"/>
        </w:rPr>
        <w:t>en télétravail</w:t>
      </w:r>
      <w:r w:rsidRPr="00040E92">
        <w:rPr>
          <w:sz w:val="20"/>
          <w:szCs w:val="24"/>
        </w:rPr>
        <w:t xml:space="preserve"> et transmettra ce relevé à son supérieur hiérarchique. </w:t>
      </w:r>
    </w:p>
    <w:p w14:paraId="5A3346D2" w14:textId="6D6A4F16" w:rsidR="00040E92" w:rsidRDefault="009C7526" w:rsidP="009C7526">
      <w:pPr>
        <w:spacing w:before="120"/>
        <w:ind w:left="0"/>
        <w:rPr>
          <w:sz w:val="20"/>
          <w:szCs w:val="24"/>
        </w:rPr>
      </w:pPr>
      <w:r>
        <w:rPr>
          <w:sz w:val="20"/>
          <w:szCs w:val="24"/>
        </w:rPr>
        <w:t>L</w:t>
      </w:r>
      <w:r w:rsidR="00040E92" w:rsidRPr="00040E92">
        <w:rPr>
          <w:sz w:val="20"/>
          <w:szCs w:val="24"/>
        </w:rPr>
        <w:t>’accomplissement d’heures supplémentaires ou complémentaires sera subordonné à la demande expresse de l’employeur.</w:t>
      </w:r>
    </w:p>
    <w:p w14:paraId="0CD81300" w14:textId="77777777" w:rsidR="007D480E" w:rsidRDefault="007D480E" w:rsidP="007D480E">
      <w:pPr>
        <w:keepLines w:val="0"/>
        <w:spacing w:before="0" w:after="200" w:line="276" w:lineRule="auto"/>
        <w:ind w:left="0"/>
        <w:rPr>
          <w:sz w:val="20"/>
          <w:szCs w:val="24"/>
        </w:rPr>
      </w:pPr>
      <w:r w:rsidRPr="00107AFA">
        <w:rPr>
          <w:sz w:val="20"/>
          <w:szCs w:val="24"/>
        </w:rPr>
        <w:t>La charge de travail en situation de télétravail doit correspondre à un volume de travail comparable à celle effectuée lorsque le salarié travaille dans les locaux de l'entreprise. Le télétravail ne doit pas conduire à effectuer une durée du travail différente de celle qui aurait été réalisée dans les locaux de l’entreprise.</w:t>
      </w:r>
    </w:p>
    <w:p w14:paraId="3E4D594D" w14:textId="77777777" w:rsidR="007D480E" w:rsidRPr="007D480E" w:rsidRDefault="007D480E" w:rsidP="007D480E">
      <w:pPr>
        <w:pStyle w:val="Paragraphedeliste"/>
        <w:spacing w:before="100" w:beforeAutospacing="1" w:after="100" w:afterAutospacing="1"/>
        <w:ind w:left="0"/>
        <w:rPr>
          <w:sz w:val="20"/>
          <w:szCs w:val="24"/>
        </w:rPr>
      </w:pPr>
      <w:r w:rsidRPr="007D480E">
        <w:rPr>
          <w:sz w:val="20"/>
          <w:szCs w:val="24"/>
        </w:rPr>
        <w:t xml:space="preserve">De façon générale, les conditions d'activité en télétravail et la charge de travail que cela génère doivent obligatoirement être abordées lors de l'entretien annuel. </w:t>
      </w:r>
    </w:p>
    <w:p w14:paraId="6BF37285" w14:textId="5CB0C361" w:rsidR="00040E92" w:rsidRDefault="00040E92" w:rsidP="007D480E">
      <w:pPr>
        <w:pStyle w:val="Paragraphedeliste"/>
        <w:keepLines w:val="0"/>
        <w:spacing w:before="100" w:beforeAutospacing="1" w:after="100" w:afterAutospacing="1" w:line="240" w:lineRule="auto"/>
        <w:ind w:left="0"/>
        <w:jc w:val="left"/>
        <w:rPr>
          <w:sz w:val="20"/>
          <w:szCs w:val="24"/>
        </w:rPr>
      </w:pPr>
    </w:p>
    <w:p w14:paraId="4AD6F40C" w14:textId="607AD6F3" w:rsidR="007D480E" w:rsidRPr="007D480E" w:rsidRDefault="007D480E" w:rsidP="007D480E">
      <w:pPr>
        <w:pStyle w:val="Paragraphedeliste"/>
        <w:spacing w:before="100" w:beforeAutospacing="1" w:after="100" w:afterAutospacing="1"/>
        <w:ind w:left="0"/>
        <w:rPr>
          <w:sz w:val="20"/>
          <w:szCs w:val="24"/>
        </w:rPr>
      </w:pPr>
      <w:r w:rsidRPr="007D480E">
        <w:rPr>
          <w:sz w:val="20"/>
          <w:szCs w:val="24"/>
        </w:rPr>
        <w:t xml:space="preserve">Pendant les jours de télétravail, le télétravailleur pourra librement organiser son temps de travail sous réserve de respecter les plages horaires minimales </w:t>
      </w:r>
      <w:r w:rsidR="00D27593">
        <w:rPr>
          <w:sz w:val="20"/>
          <w:szCs w:val="24"/>
        </w:rPr>
        <w:t>habituelles de l’entreprise.</w:t>
      </w:r>
    </w:p>
    <w:p w14:paraId="48D97E69" w14:textId="335D4E3F" w:rsidR="007D480E" w:rsidRDefault="007D480E" w:rsidP="007D480E">
      <w:pPr>
        <w:pStyle w:val="Paragraphedeliste"/>
        <w:spacing w:before="100" w:beforeAutospacing="1" w:after="100" w:afterAutospacing="1"/>
        <w:ind w:left="0"/>
        <w:rPr>
          <w:sz w:val="20"/>
          <w:szCs w:val="24"/>
        </w:rPr>
      </w:pPr>
      <w:r w:rsidRPr="007D480E">
        <w:rPr>
          <w:sz w:val="20"/>
          <w:szCs w:val="24"/>
        </w:rPr>
        <w:lastRenderedPageBreak/>
        <w:t>Pendant ces plages horaires, le télétravailleur doit être facilement joignable par l’entreprise selon les modalités prévues : téléphone, messagerie, réseaux internet, vidéo…</w:t>
      </w:r>
    </w:p>
    <w:p w14:paraId="7ACCF516" w14:textId="77777777" w:rsidR="007D480E" w:rsidRDefault="007D480E" w:rsidP="007D480E">
      <w:pPr>
        <w:pStyle w:val="Paragraphedeliste"/>
        <w:keepLines w:val="0"/>
        <w:spacing w:before="100" w:beforeAutospacing="1" w:after="100" w:afterAutospacing="1" w:line="240" w:lineRule="auto"/>
        <w:ind w:left="0"/>
        <w:jc w:val="left"/>
        <w:rPr>
          <w:sz w:val="20"/>
          <w:szCs w:val="24"/>
        </w:rPr>
      </w:pPr>
    </w:p>
    <w:p w14:paraId="602AAC91" w14:textId="77777777" w:rsidR="00040E92" w:rsidRPr="00DE496A" w:rsidRDefault="00040E92" w:rsidP="00DE496A">
      <w:pPr>
        <w:pStyle w:val="Paragraphedeliste"/>
        <w:keepLines w:val="0"/>
        <w:spacing w:before="100" w:beforeAutospacing="1" w:after="100" w:afterAutospacing="1" w:line="240" w:lineRule="auto"/>
        <w:ind w:left="0"/>
        <w:jc w:val="left"/>
        <w:rPr>
          <w:sz w:val="20"/>
          <w:szCs w:val="24"/>
        </w:rPr>
      </w:pPr>
    </w:p>
    <w:p w14:paraId="2236E292" w14:textId="0D47C724" w:rsidR="00627BB6" w:rsidRDefault="00627BB6" w:rsidP="00627BB6">
      <w:pPr>
        <w:pStyle w:val="Paragraphedeliste"/>
        <w:numPr>
          <w:ilvl w:val="0"/>
          <w:numId w:val="34"/>
        </w:numPr>
        <w:spacing w:before="120"/>
        <w:rPr>
          <w:b/>
        </w:rPr>
      </w:pPr>
      <w:r>
        <w:rPr>
          <w:b/>
        </w:rPr>
        <w:t>Equipement et sécurité</w:t>
      </w:r>
    </w:p>
    <w:p w14:paraId="1C58E88A" w14:textId="77777777" w:rsidR="00DE496A" w:rsidRPr="00DE496A" w:rsidRDefault="00DE496A" w:rsidP="00DE496A">
      <w:pPr>
        <w:spacing w:before="120"/>
        <w:rPr>
          <w:b/>
        </w:rPr>
      </w:pPr>
    </w:p>
    <w:p w14:paraId="106A3505" w14:textId="77777777" w:rsidR="00627BB6" w:rsidRDefault="00627BB6" w:rsidP="00627BB6">
      <w:pPr>
        <w:keepLines w:val="0"/>
        <w:spacing w:before="0" w:after="200" w:line="276" w:lineRule="auto"/>
        <w:ind w:left="0"/>
        <w:rPr>
          <w:sz w:val="20"/>
          <w:szCs w:val="24"/>
        </w:rPr>
      </w:pPr>
      <w:r w:rsidRPr="00627BB6">
        <w:rPr>
          <w:sz w:val="20"/>
          <w:szCs w:val="24"/>
        </w:rPr>
        <w:t>L’entreprise met à disposition les outils nécessaires à l’exercice du télétravail (ordinateur portable, accès VPN, logiciels métiers, etc.).</w:t>
      </w:r>
    </w:p>
    <w:p w14:paraId="3FAD5D4C" w14:textId="1381749D" w:rsidR="00FA7231" w:rsidRDefault="00FA7231" w:rsidP="00627BB6">
      <w:pPr>
        <w:keepLines w:val="0"/>
        <w:spacing w:before="0" w:after="200" w:line="276" w:lineRule="auto"/>
        <w:ind w:left="0"/>
        <w:rPr>
          <w:sz w:val="20"/>
          <w:szCs w:val="24"/>
        </w:rPr>
      </w:pPr>
      <w:r w:rsidRPr="00FA7231">
        <w:rPr>
          <w:sz w:val="20"/>
          <w:szCs w:val="24"/>
        </w:rPr>
        <w:t>Les salariés en télétravail n’ont pas l’obligation d’activer leur caméra lorsqu’ils participent à une réunion à distance, conformément au droit au respect de la vie privée.</w:t>
      </w:r>
    </w:p>
    <w:p w14:paraId="44A6E20F" w14:textId="46E4A3A8" w:rsidR="00627BB6" w:rsidRPr="00627BB6" w:rsidRDefault="00627BB6" w:rsidP="00627BB6">
      <w:pPr>
        <w:keepLines w:val="0"/>
        <w:spacing w:before="0" w:after="200" w:line="276" w:lineRule="auto"/>
        <w:ind w:left="0"/>
        <w:rPr>
          <w:sz w:val="20"/>
          <w:szCs w:val="24"/>
        </w:rPr>
      </w:pPr>
      <w:r w:rsidRPr="00627BB6">
        <w:rPr>
          <w:sz w:val="20"/>
          <w:szCs w:val="24"/>
        </w:rPr>
        <w:t>Le salarié s’engage à en assurer un usage professionnel, conforme aux règles de sécurité informatique et de protection des données.</w:t>
      </w:r>
    </w:p>
    <w:p w14:paraId="513B42DF" w14:textId="77777777" w:rsidR="00627BB6" w:rsidRPr="00627BB6" w:rsidRDefault="00627BB6" w:rsidP="00627BB6">
      <w:pPr>
        <w:keepLines w:val="0"/>
        <w:spacing w:before="0" w:after="200" w:line="276" w:lineRule="auto"/>
        <w:ind w:left="0"/>
        <w:rPr>
          <w:sz w:val="20"/>
          <w:szCs w:val="24"/>
        </w:rPr>
      </w:pPr>
      <w:r w:rsidRPr="00627BB6">
        <w:rPr>
          <w:sz w:val="20"/>
          <w:szCs w:val="24"/>
        </w:rPr>
        <w:t>Le lieu de télétravail doit offrir des conditions satisfaisantes en matière d’ergonomie, de sécurité électrique et de confidentialité.</w:t>
      </w:r>
    </w:p>
    <w:p w14:paraId="2B4BDAF8" w14:textId="77777777" w:rsidR="00467FB9" w:rsidRDefault="00467FB9" w:rsidP="00467FB9">
      <w:pPr>
        <w:keepLines w:val="0"/>
        <w:spacing w:before="0" w:after="200" w:line="276" w:lineRule="auto"/>
        <w:ind w:left="0"/>
        <w:rPr>
          <w:sz w:val="20"/>
          <w:szCs w:val="24"/>
        </w:rPr>
      </w:pPr>
    </w:p>
    <w:p w14:paraId="10A8EBBC" w14:textId="19A21F4A" w:rsidR="00575090" w:rsidRDefault="00575090" w:rsidP="00575090">
      <w:pPr>
        <w:pStyle w:val="Paragraphedeliste"/>
        <w:numPr>
          <w:ilvl w:val="0"/>
          <w:numId w:val="34"/>
        </w:numPr>
        <w:spacing w:before="120"/>
        <w:rPr>
          <w:b/>
        </w:rPr>
      </w:pPr>
      <w:r>
        <w:rPr>
          <w:b/>
        </w:rPr>
        <w:t>Confidentialité et protection des données</w:t>
      </w:r>
    </w:p>
    <w:p w14:paraId="330F8F75" w14:textId="77777777" w:rsidR="00FA7231" w:rsidRDefault="00FA7231" w:rsidP="00FA7231">
      <w:pPr>
        <w:keepLines w:val="0"/>
        <w:spacing w:before="0" w:after="200" w:line="276" w:lineRule="auto"/>
        <w:jc w:val="left"/>
        <w:rPr>
          <w:sz w:val="20"/>
          <w:szCs w:val="24"/>
        </w:rPr>
      </w:pPr>
    </w:p>
    <w:p w14:paraId="11BEFFC6" w14:textId="77777777" w:rsidR="00575090" w:rsidRPr="00575090" w:rsidRDefault="00575090" w:rsidP="00575090">
      <w:pPr>
        <w:keepLines w:val="0"/>
        <w:spacing w:before="0" w:after="200" w:line="276" w:lineRule="auto"/>
        <w:ind w:left="0"/>
        <w:rPr>
          <w:sz w:val="20"/>
          <w:szCs w:val="24"/>
        </w:rPr>
      </w:pPr>
      <w:r w:rsidRPr="00575090">
        <w:rPr>
          <w:sz w:val="20"/>
          <w:szCs w:val="24"/>
        </w:rPr>
        <w:t xml:space="preserve">Le télétravailleur doit veiller à ne transmettre aucune information sur les données confidentielles à des tiers et à verrouiller l'accès de son matériel informatique afin de s'assurer qu'il en soit le seul utilisateur. </w:t>
      </w:r>
    </w:p>
    <w:p w14:paraId="6766F8AA" w14:textId="63802CDC" w:rsidR="00575090" w:rsidRPr="00575090" w:rsidRDefault="00575090" w:rsidP="00575090">
      <w:pPr>
        <w:keepLines w:val="0"/>
        <w:spacing w:before="0" w:after="200" w:line="276" w:lineRule="auto"/>
        <w:ind w:left="0"/>
        <w:rPr>
          <w:sz w:val="20"/>
          <w:szCs w:val="24"/>
        </w:rPr>
      </w:pPr>
      <w:r w:rsidRPr="00575090">
        <w:rPr>
          <w:sz w:val="20"/>
          <w:szCs w:val="24"/>
        </w:rPr>
        <w:t xml:space="preserve">Pour des raisons de sécurité informatique, il est demandé au télétravailleur de respecter les restrictions et consignes à l’usage d’équipements ou outils informatiques ou de services de communication électronique, tels que prévues par </w:t>
      </w:r>
      <w:r>
        <w:rPr>
          <w:sz w:val="20"/>
          <w:szCs w:val="24"/>
        </w:rPr>
        <w:t>la charte informatique.</w:t>
      </w:r>
    </w:p>
    <w:p w14:paraId="7129C314" w14:textId="745E7DC4" w:rsidR="00575090" w:rsidRDefault="00575090" w:rsidP="00575090">
      <w:pPr>
        <w:keepLines w:val="0"/>
        <w:spacing w:before="0" w:after="200" w:line="276" w:lineRule="auto"/>
        <w:ind w:left="0"/>
        <w:rPr>
          <w:sz w:val="20"/>
          <w:szCs w:val="24"/>
        </w:rPr>
      </w:pPr>
      <w:r w:rsidRPr="00575090">
        <w:rPr>
          <w:sz w:val="20"/>
          <w:szCs w:val="24"/>
        </w:rPr>
        <w:t>Il est rappelé que conformément à l'article L. 1226-10 du Code du travail, le non-respect des 2 dispositions précédentes pourra faire l'objet de sanction.</w:t>
      </w:r>
    </w:p>
    <w:p w14:paraId="60742FA6" w14:textId="77777777" w:rsidR="00575090" w:rsidRDefault="00575090" w:rsidP="00575090">
      <w:pPr>
        <w:keepLines w:val="0"/>
        <w:spacing w:before="0" w:after="200" w:line="276" w:lineRule="auto"/>
        <w:ind w:left="0"/>
        <w:rPr>
          <w:sz w:val="20"/>
          <w:szCs w:val="24"/>
        </w:rPr>
      </w:pPr>
    </w:p>
    <w:p w14:paraId="20199347" w14:textId="2EC43CBA" w:rsidR="00134A36" w:rsidRDefault="00134A36" w:rsidP="00134A36">
      <w:pPr>
        <w:pStyle w:val="Paragraphedeliste"/>
        <w:numPr>
          <w:ilvl w:val="0"/>
          <w:numId w:val="34"/>
        </w:numPr>
        <w:spacing w:before="120"/>
        <w:rPr>
          <w:b/>
        </w:rPr>
      </w:pPr>
      <w:r>
        <w:rPr>
          <w:b/>
        </w:rPr>
        <w:t>Droit à la déconnexion et à la vie privée</w:t>
      </w:r>
    </w:p>
    <w:p w14:paraId="5EC015B5" w14:textId="77777777" w:rsidR="00134A36" w:rsidRDefault="00134A36" w:rsidP="00134A36">
      <w:pPr>
        <w:spacing w:before="120"/>
        <w:rPr>
          <w:b/>
        </w:rPr>
      </w:pPr>
    </w:p>
    <w:p w14:paraId="520B909D" w14:textId="0AFDC37F" w:rsidR="00134A36" w:rsidRPr="00134A36" w:rsidRDefault="00134A36" w:rsidP="00134A36">
      <w:pPr>
        <w:keepLines w:val="0"/>
        <w:spacing w:before="0" w:after="200" w:line="276" w:lineRule="auto"/>
        <w:ind w:left="0"/>
        <w:rPr>
          <w:sz w:val="20"/>
          <w:szCs w:val="24"/>
        </w:rPr>
      </w:pPr>
      <w:r w:rsidRPr="00134A36">
        <w:rPr>
          <w:sz w:val="20"/>
          <w:szCs w:val="24"/>
        </w:rPr>
        <w:t xml:space="preserve">Les parties signataires rappellent que les salariés bénéficient d'un droit individuel à la déconnexion et </w:t>
      </w:r>
      <w:r w:rsidR="005129A2">
        <w:rPr>
          <w:sz w:val="20"/>
          <w:szCs w:val="24"/>
        </w:rPr>
        <w:t>qu’un accord sur le droit à la déconnexion est établi dans l’entreprise.</w:t>
      </w:r>
    </w:p>
    <w:p w14:paraId="678CD022" w14:textId="77777777" w:rsidR="00134A36" w:rsidRDefault="00134A36" w:rsidP="00575090">
      <w:pPr>
        <w:keepLines w:val="0"/>
        <w:spacing w:before="0" w:after="200" w:line="276" w:lineRule="auto"/>
        <w:ind w:left="0"/>
        <w:rPr>
          <w:sz w:val="20"/>
          <w:szCs w:val="24"/>
        </w:rPr>
      </w:pPr>
    </w:p>
    <w:p w14:paraId="4B9B1986" w14:textId="18FE6E55" w:rsidR="005129A2" w:rsidRPr="00A052DA" w:rsidRDefault="005129A2" w:rsidP="005129A2">
      <w:pPr>
        <w:pStyle w:val="Paragraphedeliste"/>
        <w:numPr>
          <w:ilvl w:val="0"/>
          <w:numId w:val="34"/>
        </w:numPr>
        <w:spacing w:before="120"/>
        <w:rPr>
          <w:b/>
        </w:rPr>
      </w:pPr>
      <w:r w:rsidRPr="00A052DA">
        <w:rPr>
          <w:b/>
        </w:rPr>
        <w:t>Remboursement des frais professionnels liés au télétravail</w:t>
      </w:r>
    </w:p>
    <w:p w14:paraId="07C85E11" w14:textId="77777777" w:rsidR="00A052DA" w:rsidRDefault="00A052DA" w:rsidP="00A052DA">
      <w:pPr>
        <w:keepLines w:val="0"/>
        <w:spacing w:before="0" w:after="200" w:line="276" w:lineRule="auto"/>
        <w:ind w:left="0"/>
        <w:rPr>
          <w:sz w:val="20"/>
          <w:szCs w:val="24"/>
        </w:rPr>
      </w:pPr>
    </w:p>
    <w:p w14:paraId="31C9487E" w14:textId="77777777" w:rsidR="00E541AC" w:rsidRDefault="00A052DA" w:rsidP="00A052DA">
      <w:pPr>
        <w:keepLines w:val="0"/>
        <w:spacing w:before="0" w:after="200" w:line="276" w:lineRule="auto"/>
        <w:ind w:left="0"/>
        <w:rPr>
          <w:sz w:val="20"/>
          <w:szCs w:val="24"/>
        </w:rPr>
      </w:pPr>
      <w:r w:rsidRPr="00A052DA">
        <w:rPr>
          <w:sz w:val="20"/>
          <w:szCs w:val="24"/>
        </w:rPr>
        <w:t xml:space="preserve">Le présent accord ne prévoit pas d’indemnité spécifique de télétravail, dans la mesure où sa mise en œuvre reste ponctuelle et limitée à </w:t>
      </w:r>
      <w:r w:rsidR="00E541AC">
        <w:rPr>
          <w:sz w:val="20"/>
          <w:szCs w:val="24"/>
        </w:rPr>
        <w:t>trois</w:t>
      </w:r>
      <w:r w:rsidRPr="00A052DA">
        <w:rPr>
          <w:sz w:val="20"/>
          <w:szCs w:val="24"/>
        </w:rPr>
        <w:t xml:space="preserve"> jours par mois.</w:t>
      </w:r>
    </w:p>
    <w:p w14:paraId="4221DC6E" w14:textId="77777777" w:rsidR="005129A2" w:rsidRDefault="005129A2" w:rsidP="00575090">
      <w:pPr>
        <w:keepLines w:val="0"/>
        <w:spacing w:before="0" w:after="200" w:line="276" w:lineRule="auto"/>
        <w:ind w:left="0"/>
        <w:rPr>
          <w:sz w:val="20"/>
          <w:szCs w:val="24"/>
        </w:rPr>
      </w:pPr>
    </w:p>
    <w:p w14:paraId="706CEAA8" w14:textId="5AAD98A9" w:rsidR="003F22DF" w:rsidRDefault="00F84463" w:rsidP="00F84463">
      <w:pPr>
        <w:pStyle w:val="Paragraphedeliste"/>
        <w:numPr>
          <w:ilvl w:val="0"/>
          <w:numId w:val="34"/>
        </w:numPr>
        <w:spacing w:before="120"/>
        <w:rPr>
          <w:b/>
        </w:rPr>
      </w:pPr>
      <w:r w:rsidRPr="00F84463">
        <w:rPr>
          <w:b/>
        </w:rPr>
        <w:t>Garantie des droits individuels et collectifs</w:t>
      </w:r>
    </w:p>
    <w:p w14:paraId="538E6555" w14:textId="77777777" w:rsidR="00F84463" w:rsidRDefault="00F84463" w:rsidP="00F84463">
      <w:pPr>
        <w:spacing w:before="120"/>
        <w:rPr>
          <w:b/>
        </w:rPr>
      </w:pPr>
    </w:p>
    <w:p w14:paraId="3CA26FEA" w14:textId="2514C7D6" w:rsidR="00F84463" w:rsidRPr="00F84463" w:rsidRDefault="00F84463" w:rsidP="00F84463">
      <w:pPr>
        <w:keepLines w:val="0"/>
        <w:spacing w:before="0" w:after="200" w:line="276" w:lineRule="auto"/>
        <w:ind w:left="0"/>
        <w:rPr>
          <w:sz w:val="20"/>
          <w:szCs w:val="24"/>
        </w:rPr>
      </w:pPr>
      <w:r w:rsidRPr="00F84463">
        <w:rPr>
          <w:sz w:val="20"/>
          <w:szCs w:val="24"/>
        </w:rPr>
        <w:t>Les salariés en télétravail bénéficient des mêmes droits individuels et collectifs que l’ensemble des salariés.</w:t>
      </w:r>
    </w:p>
    <w:p w14:paraId="3288279D" w14:textId="687773F6" w:rsidR="00684EA4" w:rsidRPr="00D6130E" w:rsidRDefault="00684EA4" w:rsidP="00D6130E">
      <w:pPr>
        <w:pStyle w:val="Paragraphedeliste"/>
        <w:numPr>
          <w:ilvl w:val="0"/>
          <w:numId w:val="34"/>
        </w:numPr>
        <w:spacing w:before="120"/>
        <w:rPr>
          <w:b/>
        </w:rPr>
      </w:pPr>
      <w:r w:rsidRPr="00D6130E">
        <w:rPr>
          <w:b/>
        </w:rPr>
        <w:t>Dispositions finales</w:t>
      </w:r>
    </w:p>
    <w:p w14:paraId="2C648B80" w14:textId="77777777" w:rsidR="00684EA4" w:rsidRPr="00844C3D" w:rsidRDefault="00684EA4" w:rsidP="0051696F">
      <w:pPr>
        <w:pStyle w:val="Paragraphedeliste"/>
        <w:spacing w:before="120"/>
        <w:ind w:left="1418"/>
        <w:rPr>
          <w:b/>
          <w:highlight w:val="yellow"/>
        </w:rPr>
      </w:pPr>
    </w:p>
    <w:p w14:paraId="284882B2" w14:textId="77777777" w:rsidR="00684EA4" w:rsidRPr="00D6130E" w:rsidRDefault="00684EA4" w:rsidP="0051696F">
      <w:pPr>
        <w:pStyle w:val="Paragraphedeliste"/>
        <w:numPr>
          <w:ilvl w:val="0"/>
          <w:numId w:val="37"/>
        </w:numPr>
        <w:spacing w:before="120"/>
        <w:rPr>
          <w:b/>
        </w:rPr>
      </w:pPr>
      <w:r w:rsidRPr="00D6130E">
        <w:rPr>
          <w:b/>
        </w:rPr>
        <w:t xml:space="preserve">Durée et entrée en vigueur </w:t>
      </w:r>
    </w:p>
    <w:p w14:paraId="6025B99E" w14:textId="259FB232" w:rsidR="001F19C8" w:rsidRPr="00D6130E" w:rsidRDefault="00684EA4" w:rsidP="0051696F">
      <w:pPr>
        <w:spacing w:before="120" w:line="240" w:lineRule="auto"/>
        <w:ind w:left="0"/>
        <w:rPr>
          <w:sz w:val="20"/>
          <w:szCs w:val="24"/>
        </w:rPr>
      </w:pPr>
      <w:r w:rsidRPr="00D6130E">
        <w:rPr>
          <w:sz w:val="20"/>
          <w:szCs w:val="24"/>
        </w:rPr>
        <w:t xml:space="preserve">Le présent Accord est conclu pour une durée </w:t>
      </w:r>
      <w:r w:rsidR="00D6130E" w:rsidRPr="00D6130E">
        <w:rPr>
          <w:sz w:val="20"/>
          <w:szCs w:val="24"/>
        </w:rPr>
        <w:t>déterminée</w:t>
      </w:r>
      <w:r w:rsidR="00CB4D0F" w:rsidRPr="00D6130E">
        <w:rPr>
          <w:sz w:val="20"/>
          <w:szCs w:val="24"/>
        </w:rPr>
        <w:t xml:space="preserve">. </w:t>
      </w:r>
    </w:p>
    <w:p w14:paraId="7A8D65F5" w14:textId="2A795FC5" w:rsidR="00684EA4" w:rsidRPr="00D6130E" w:rsidRDefault="00684EA4" w:rsidP="0051696F">
      <w:pPr>
        <w:spacing w:before="120" w:line="240" w:lineRule="auto"/>
        <w:ind w:left="0"/>
        <w:rPr>
          <w:sz w:val="20"/>
          <w:szCs w:val="24"/>
        </w:rPr>
      </w:pPr>
      <w:r w:rsidRPr="00D6130E">
        <w:rPr>
          <w:sz w:val="20"/>
          <w:szCs w:val="24"/>
        </w:rPr>
        <w:t xml:space="preserve">Il entrera en vigueur à compter </w:t>
      </w:r>
      <w:r w:rsidR="001F19C8" w:rsidRPr="00D6130E">
        <w:rPr>
          <w:sz w:val="20"/>
          <w:szCs w:val="24"/>
        </w:rPr>
        <w:t xml:space="preserve">du </w:t>
      </w:r>
      <w:r w:rsidR="00E23943">
        <w:rPr>
          <w:sz w:val="20"/>
          <w:szCs w:val="24"/>
        </w:rPr>
        <w:t xml:space="preserve">1/02/26 au 1/02/27 </w:t>
      </w:r>
      <w:r w:rsidRPr="00D6130E">
        <w:rPr>
          <w:sz w:val="20"/>
          <w:szCs w:val="24"/>
        </w:rPr>
        <w:t>sous réserve des formalités de dépôt.</w:t>
      </w:r>
    </w:p>
    <w:p w14:paraId="342BDDC0" w14:textId="77777777" w:rsidR="00A825A4" w:rsidRPr="00D6130E" w:rsidRDefault="00A825A4" w:rsidP="00A825A4">
      <w:pPr>
        <w:keepLines w:val="0"/>
        <w:spacing w:before="0" w:after="200" w:line="276" w:lineRule="auto"/>
        <w:ind w:left="0"/>
        <w:jc w:val="left"/>
        <w:rPr>
          <w:b/>
        </w:rPr>
      </w:pPr>
    </w:p>
    <w:p w14:paraId="34671954" w14:textId="11E6EB4A" w:rsidR="00684EA4" w:rsidRPr="00D6130E" w:rsidRDefault="00684EA4" w:rsidP="00A825A4">
      <w:pPr>
        <w:keepLines w:val="0"/>
        <w:spacing w:before="0" w:after="200" w:line="276" w:lineRule="auto"/>
        <w:ind w:left="0"/>
        <w:jc w:val="left"/>
        <w:rPr>
          <w:b/>
        </w:rPr>
      </w:pPr>
      <w:r w:rsidRPr="00D6130E">
        <w:rPr>
          <w:b/>
        </w:rPr>
        <w:t>Interprétation de l’accord</w:t>
      </w:r>
    </w:p>
    <w:p w14:paraId="72437E9C" w14:textId="77777777" w:rsidR="00684EA4" w:rsidRPr="00D6130E" w:rsidRDefault="00684EA4" w:rsidP="007969C4">
      <w:pPr>
        <w:spacing w:before="120" w:line="240" w:lineRule="auto"/>
        <w:ind w:left="0"/>
        <w:rPr>
          <w:sz w:val="20"/>
          <w:szCs w:val="24"/>
        </w:rPr>
      </w:pPr>
      <w:r w:rsidRPr="00D6130E">
        <w:rPr>
          <w:sz w:val="20"/>
          <w:szCs w:val="24"/>
        </w:rPr>
        <w:t>Les parties signataires conviennent de se rencontrer à la requête de la partie la plus diligente, dans les 30 jours suivant la demande, pour étudier et tenter de régler tout différend d'ordre individuel ou collectif né de l'application du présent accord.</w:t>
      </w:r>
    </w:p>
    <w:p w14:paraId="225D115F" w14:textId="244F7D79" w:rsidR="00684EA4" w:rsidRPr="00D6130E" w:rsidRDefault="00684EA4" w:rsidP="007969C4">
      <w:pPr>
        <w:spacing w:before="120" w:line="240" w:lineRule="auto"/>
        <w:ind w:left="0"/>
        <w:rPr>
          <w:sz w:val="20"/>
          <w:szCs w:val="24"/>
        </w:rPr>
      </w:pPr>
      <w:r w:rsidRPr="00D6130E">
        <w:rPr>
          <w:sz w:val="20"/>
          <w:szCs w:val="24"/>
        </w:rPr>
        <w:t>Jusqu'à l'expiration de la négociation d'interprétation, les parties signataires s'engagent à ne susciter aucune forme d'action contentieuse liée au différend faisant l'objet de cette procédure.</w:t>
      </w:r>
    </w:p>
    <w:p w14:paraId="188D5091" w14:textId="77777777" w:rsidR="001F19C8" w:rsidRPr="00844C3D" w:rsidRDefault="001F19C8" w:rsidP="007969C4">
      <w:pPr>
        <w:spacing w:before="120" w:line="240" w:lineRule="auto"/>
        <w:ind w:left="0"/>
        <w:rPr>
          <w:sz w:val="20"/>
          <w:szCs w:val="24"/>
          <w:highlight w:val="yellow"/>
        </w:rPr>
      </w:pPr>
    </w:p>
    <w:p w14:paraId="56DABC21" w14:textId="06CBA920" w:rsidR="00684EA4" w:rsidRPr="00D6130E" w:rsidRDefault="00684EA4" w:rsidP="0051696F">
      <w:pPr>
        <w:pStyle w:val="Paragraphedeliste"/>
        <w:numPr>
          <w:ilvl w:val="0"/>
          <w:numId w:val="37"/>
        </w:numPr>
        <w:spacing w:before="120"/>
        <w:rPr>
          <w:b/>
        </w:rPr>
      </w:pPr>
      <w:r w:rsidRPr="00D6130E">
        <w:rPr>
          <w:b/>
        </w:rPr>
        <w:t xml:space="preserve">Révision </w:t>
      </w:r>
    </w:p>
    <w:p w14:paraId="207013C9" w14:textId="00589AB4" w:rsidR="00684EA4" w:rsidRPr="00D6130E" w:rsidRDefault="00684EA4" w:rsidP="007969C4">
      <w:pPr>
        <w:spacing w:before="120" w:line="240" w:lineRule="auto"/>
        <w:ind w:left="0"/>
        <w:rPr>
          <w:sz w:val="20"/>
          <w:szCs w:val="24"/>
        </w:rPr>
      </w:pPr>
      <w:r w:rsidRPr="00D6130E">
        <w:rPr>
          <w:sz w:val="20"/>
          <w:szCs w:val="24"/>
        </w:rPr>
        <w:t>À la demande de l’une des parties, il pourra être convenu d’ouvrir une négociation de révision du présent accord dans les conditions prévues par les dispositions des articles L.2261-7-1 et L.2261-8 du Code du travail.</w:t>
      </w:r>
    </w:p>
    <w:p w14:paraId="62339E91" w14:textId="77777777" w:rsidR="001F19C8" w:rsidRPr="00D6130E" w:rsidRDefault="001F19C8" w:rsidP="007969C4">
      <w:pPr>
        <w:spacing w:before="120" w:line="240" w:lineRule="auto"/>
        <w:ind w:left="0"/>
        <w:rPr>
          <w:sz w:val="20"/>
          <w:szCs w:val="24"/>
        </w:rPr>
      </w:pPr>
    </w:p>
    <w:p w14:paraId="225F8CE4" w14:textId="77777777" w:rsidR="00684EA4" w:rsidRPr="00D6130E" w:rsidRDefault="00684EA4" w:rsidP="0051696F">
      <w:pPr>
        <w:pStyle w:val="Paragraphedeliste"/>
        <w:numPr>
          <w:ilvl w:val="0"/>
          <w:numId w:val="37"/>
        </w:numPr>
        <w:spacing w:before="120"/>
        <w:rPr>
          <w:b/>
        </w:rPr>
      </w:pPr>
      <w:r w:rsidRPr="00D6130E">
        <w:rPr>
          <w:b/>
        </w:rPr>
        <w:t>Clause de revoyure</w:t>
      </w:r>
    </w:p>
    <w:p w14:paraId="46ACC95D" w14:textId="0D5A2429" w:rsidR="00684EA4" w:rsidRPr="00D6130E" w:rsidRDefault="00684EA4" w:rsidP="007969C4">
      <w:pPr>
        <w:spacing w:before="120" w:line="240" w:lineRule="auto"/>
        <w:ind w:left="0"/>
        <w:rPr>
          <w:sz w:val="20"/>
          <w:szCs w:val="24"/>
        </w:rPr>
      </w:pPr>
      <w:r w:rsidRPr="00D6130E">
        <w:rPr>
          <w:sz w:val="20"/>
          <w:szCs w:val="24"/>
        </w:rPr>
        <w:t>En cas d'évolution législative impactant fortement l’application du présent accord, les parties conviennent de se réunir de nouveau dans les meilleurs délais afin d'échanger sur les évolutions rendues nécessaires.</w:t>
      </w:r>
    </w:p>
    <w:p w14:paraId="5629F523" w14:textId="77777777" w:rsidR="00B03C57" w:rsidRPr="00D6130E" w:rsidRDefault="00B03C57" w:rsidP="007969C4">
      <w:pPr>
        <w:spacing w:before="120" w:line="240" w:lineRule="auto"/>
        <w:ind w:left="0"/>
        <w:rPr>
          <w:sz w:val="20"/>
          <w:szCs w:val="24"/>
        </w:rPr>
      </w:pPr>
    </w:p>
    <w:p w14:paraId="74798E23" w14:textId="2765BD29" w:rsidR="00684EA4" w:rsidRPr="00D6130E" w:rsidRDefault="00684EA4" w:rsidP="0051696F">
      <w:pPr>
        <w:pStyle w:val="Paragraphedeliste"/>
        <w:numPr>
          <w:ilvl w:val="0"/>
          <w:numId w:val="37"/>
        </w:numPr>
        <w:spacing w:before="120"/>
        <w:rPr>
          <w:b/>
        </w:rPr>
      </w:pPr>
      <w:r w:rsidRPr="00D6130E">
        <w:rPr>
          <w:b/>
        </w:rPr>
        <w:t>Clause fondamentale</w:t>
      </w:r>
    </w:p>
    <w:p w14:paraId="764EC807" w14:textId="7156FCD6" w:rsidR="00684EA4" w:rsidRPr="00D6130E" w:rsidRDefault="00684EA4" w:rsidP="007969C4">
      <w:pPr>
        <w:spacing w:before="120" w:line="240" w:lineRule="auto"/>
        <w:ind w:left="0"/>
        <w:rPr>
          <w:sz w:val="20"/>
          <w:szCs w:val="24"/>
        </w:rPr>
      </w:pPr>
      <w:r w:rsidRPr="00D6130E">
        <w:rPr>
          <w:sz w:val="20"/>
          <w:szCs w:val="24"/>
        </w:rPr>
        <w:t>Le présent Accord se substitue de plein droit</w:t>
      </w:r>
      <w:r w:rsidRPr="00D6130E" w:rsidDel="00E56E26">
        <w:rPr>
          <w:sz w:val="20"/>
          <w:szCs w:val="24"/>
        </w:rPr>
        <w:t xml:space="preserve"> </w:t>
      </w:r>
      <w:r w:rsidRPr="00D6130E">
        <w:rPr>
          <w:sz w:val="20"/>
          <w:szCs w:val="24"/>
        </w:rPr>
        <w:t>à l’ensemble des contrats de travail, accords collectifs et atypiques, usages et engagements unilatéraux applicables au sein de la Société qui portent sur le même objet ou ont la même cause.</w:t>
      </w:r>
    </w:p>
    <w:p w14:paraId="312E9601" w14:textId="77777777" w:rsidR="001F19C8" w:rsidRPr="00844C3D" w:rsidRDefault="001F19C8" w:rsidP="007969C4">
      <w:pPr>
        <w:spacing w:before="120" w:line="240" w:lineRule="auto"/>
        <w:ind w:left="0"/>
        <w:rPr>
          <w:sz w:val="20"/>
          <w:szCs w:val="24"/>
          <w:highlight w:val="yellow"/>
        </w:rPr>
      </w:pPr>
    </w:p>
    <w:p w14:paraId="47F3F323" w14:textId="1503EAEC" w:rsidR="00684EA4" w:rsidRPr="00D6130E" w:rsidRDefault="00684EA4" w:rsidP="0051696F">
      <w:pPr>
        <w:pStyle w:val="Paragraphedeliste"/>
        <w:numPr>
          <w:ilvl w:val="0"/>
          <w:numId w:val="37"/>
        </w:numPr>
        <w:spacing w:before="120"/>
        <w:rPr>
          <w:b/>
        </w:rPr>
      </w:pPr>
      <w:r w:rsidRPr="00D6130E">
        <w:rPr>
          <w:b/>
        </w:rPr>
        <w:t xml:space="preserve">Dépôt et publicité </w:t>
      </w:r>
    </w:p>
    <w:p w14:paraId="74C36313" w14:textId="77777777" w:rsidR="00684EA4" w:rsidRPr="00D6130E" w:rsidRDefault="00684EA4" w:rsidP="007969C4">
      <w:pPr>
        <w:spacing w:before="120" w:line="240" w:lineRule="auto"/>
        <w:ind w:left="0"/>
        <w:rPr>
          <w:sz w:val="20"/>
          <w:szCs w:val="24"/>
        </w:rPr>
      </w:pPr>
      <w:r w:rsidRPr="00D6130E">
        <w:rPr>
          <w:sz w:val="20"/>
          <w:szCs w:val="24"/>
        </w:rPr>
        <w:t>Le texte du présent accord, une fois signé, fera l'objet d’une publicité au sein de l’établissement.</w:t>
      </w:r>
    </w:p>
    <w:p w14:paraId="06BCB62F" w14:textId="6EE408D4" w:rsidR="00684EA4" w:rsidRPr="00D6130E" w:rsidRDefault="00684EA4" w:rsidP="007969C4">
      <w:pPr>
        <w:spacing w:before="120" w:line="240" w:lineRule="auto"/>
        <w:ind w:left="0"/>
        <w:rPr>
          <w:sz w:val="20"/>
          <w:szCs w:val="24"/>
        </w:rPr>
      </w:pPr>
      <w:r w:rsidRPr="00D6130E">
        <w:rPr>
          <w:sz w:val="20"/>
          <w:szCs w:val="24"/>
        </w:rPr>
        <w:t xml:space="preserve">Le présent accord donnera lieu à dépôt dans les conditions prévues aux articles L 2231-5 et D 2231-2 et suivants du Code du travail, à savoir dépôt sur la plateforme de </w:t>
      </w:r>
      <w:r w:rsidR="001811B0" w:rsidRPr="00D6130E">
        <w:rPr>
          <w:sz w:val="20"/>
          <w:szCs w:val="24"/>
        </w:rPr>
        <w:t>télé procédure</w:t>
      </w:r>
      <w:r w:rsidRPr="00D6130E">
        <w:rPr>
          <w:sz w:val="20"/>
          <w:szCs w:val="24"/>
        </w:rPr>
        <w:t xml:space="preserve"> du ministère du travail et en un exemplaire auprès du greffe du Conseil de prud'hommes de compétent.</w:t>
      </w:r>
    </w:p>
    <w:p w14:paraId="10A5DA4E" w14:textId="77777777" w:rsidR="00684EA4" w:rsidRPr="00D6130E" w:rsidRDefault="00684EA4" w:rsidP="007969C4">
      <w:pPr>
        <w:spacing w:before="120" w:line="240" w:lineRule="auto"/>
        <w:ind w:left="0"/>
        <w:rPr>
          <w:sz w:val="20"/>
          <w:szCs w:val="24"/>
        </w:rPr>
      </w:pPr>
      <w:r w:rsidRPr="00D6130E">
        <w:rPr>
          <w:sz w:val="20"/>
          <w:szCs w:val="24"/>
        </w:rPr>
        <w:t>Conformément au décret n° 2017-752 du 3 mai 2017 relatif à la publicité des accords collectifs, une version de l’accord rendue anonyme (noms et prénoms des négociateurs et des signataires) sera déposée en même temps que l'accord et les pièces mentionnées aux articles D 2231-2 et suivants du code du travail</w:t>
      </w:r>
    </w:p>
    <w:p w14:paraId="45B4A2C6" w14:textId="77777777" w:rsidR="00684EA4" w:rsidRPr="00D6130E" w:rsidRDefault="00684EA4" w:rsidP="007969C4">
      <w:pPr>
        <w:spacing w:before="120" w:line="240" w:lineRule="auto"/>
        <w:ind w:left="0"/>
        <w:rPr>
          <w:sz w:val="20"/>
          <w:szCs w:val="24"/>
        </w:rPr>
      </w:pPr>
      <w:r w:rsidRPr="00D6130E">
        <w:rPr>
          <w:sz w:val="20"/>
          <w:szCs w:val="24"/>
        </w:rPr>
        <w:lastRenderedPageBreak/>
        <w:t xml:space="preserve">Chaque organisation syndicale représentative recevra un exemplaire signé du présent Accord. </w:t>
      </w:r>
    </w:p>
    <w:p w14:paraId="46734158" w14:textId="77777777" w:rsidR="001F19C8" w:rsidRPr="00844C3D" w:rsidRDefault="001F19C8" w:rsidP="007969C4">
      <w:pPr>
        <w:spacing w:before="120" w:line="240" w:lineRule="auto"/>
        <w:ind w:left="0"/>
        <w:rPr>
          <w:sz w:val="20"/>
          <w:szCs w:val="24"/>
          <w:highlight w:val="yellow"/>
        </w:rPr>
      </w:pPr>
    </w:p>
    <w:p w14:paraId="3DD567DD" w14:textId="484D5F0E" w:rsidR="00684EA4" w:rsidRPr="00D6130E" w:rsidRDefault="00684EA4" w:rsidP="007969C4">
      <w:pPr>
        <w:spacing w:before="120" w:line="240" w:lineRule="auto"/>
        <w:ind w:left="0"/>
        <w:rPr>
          <w:sz w:val="20"/>
          <w:szCs w:val="24"/>
        </w:rPr>
      </w:pPr>
      <w:r w:rsidRPr="00D6130E">
        <w:rPr>
          <w:sz w:val="20"/>
          <w:szCs w:val="24"/>
        </w:rPr>
        <w:t xml:space="preserve">Fait à </w:t>
      </w:r>
      <w:r w:rsidR="007969C4" w:rsidRPr="00D6130E">
        <w:rPr>
          <w:sz w:val="20"/>
          <w:szCs w:val="24"/>
        </w:rPr>
        <w:t>BLOIS</w:t>
      </w:r>
      <w:r w:rsidRPr="00D6130E">
        <w:rPr>
          <w:sz w:val="20"/>
          <w:szCs w:val="24"/>
        </w:rPr>
        <w:t xml:space="preserve">, </w:t>
      </w:r>
      <w:r w:rsidR="00CD67A1" w:rsidRPr="00D6130E">
        <w:rPr>
          <w:sz w:val="20"/>
          <w:szCs w:val="24"/>
        </w:rPr>
        <w:t xml:space="preserve">le </w:t>
      </w:r>
    </w:p>
    <w:p w14:paraId="3EFE4C45" w14:textId="06045365" w:rsidR="00684EA4" w:rsidRPr="00D6130E" w:rsidRDefault="00684EA4" w:rsidP="007969C4">
      <w:pPr>
        <w:spacing w:before="120" w:line="240" w:lineRule="auto"/>
        <w:ind w:left="0"/>
        <w:rPr>
          <w:sz w:val="20"/>
          <w:szCs w:val="24"/>
        </w:rPr>
      </w:pPr>
      <w:r w:rsidRPr="00D6130E">
        <w:rPr>
          <w:sz w:val="20"/>
          <w:szCs w:val="24"/>
        </w:rPr>
        <w:t xml:space="preserve">En </w:t>
      </w:r>
      <w:r w:rsidR="007969C4" w:rsidRPr="00D6130E">
        <w:rPr>
          <w:sz w:val="20"/>
          <w:szCs w:val="24"/>
        </w:rPr>
        <w:t>5</w:t>
      </w:r>
      <w:r w:rsidRPr="00D6130E">
        <w:rPr>
          <w:sz w:val="20"/>
          <w:szCs w:val="24"/>
        </w:rPr>
        <w:t xml:space="preserve"> exemplaires originaux, dont un pour chacune des parties</w:t>
      </w:r>
    </w:p>
    <w:p w14:paraId="4DBAD859" w14:textId="18039DA1" w:rsidR="00684EA4" w:rsidRPr="00D6130E" w:rsidRDefault="00684EA4" w:rsidP="007969C4">
      <w:pPr>
        <w:spacing w:before="120" w:line="240" w:lineRule="auto"/>
        <w:ind w:left="0"/>
        <w:rPr>
          <w:b/>
          <w:sz w:val="20"/>
          <w:szCs w:val="24"/>
        </w:rPr>
      </w:pPr>
      <w:r w:rsidRPr="00D6130E">
        <w:rPr>
          <w:b/>
          <w:sz w:val="20"/>
          <w:szCs w:val="24"/>
        </w:rPr>
        <w:t xml:space="preserve">Pour </w:t>
      </w:r>
      <w:r w:rsidR="00651AD8">
        <w:rPr>
          <w:b/>
          <w:sz w:val="20"/>
          <w:szCs w:val="24"/>
        </w:rPr>
        <w:t>XXXX</w:t>
      </w:r>
      <w:r w:rsidRPr="00D6130E">
        <w:rPr>
          <w:b/>
          <w:sz w:val="20"/>
          <w:szCs w:val="24"/>
        </w:rPr>
        <w:t xml:space="preserve"> FRANCE </w:t>
      </w:r>
      <w:r w:rsidR="00D6130E">
        <w:rPr>
          <w:b/>
          <w:sz w:val="20"/>
          <w:szCs w:val="24"/>
        </w:rPr>
        <w:t>SAS</w:t>
      </w:r>
      <w:r w:rsidRPr="00D6130E">
        <w:rPr>
          <w:b/>
          <w:sz w:val="20"/>
          <w:szCs w:val="24"/>
        </w:rPr>
        <w:t xml:space="preserve"> </w:t>
      </w:r>
    </w:p>
    <w:p w14:paraId="140A9D62" w14:textId="5749D977" w:rsidR="00684EA4" w:rsidRPr="00D6130E" w:rsidRDefault="00684EA4" w:rsidP="007969C4">
      <w:pPr>
        <w:spacing w:before="120" w:line="240" w:lineRule="auto"/>
        <w:ind w:left="0"/>
        <w:rPr>
          <w:sz w:val="20"/>
          <w:szCs w:val="24"/>
        </w:rPr>
      </w:pPr>
      <w:r w:rsidRPr="00D6130E">
        <w:rPr>
          <w:sz w:val="20"/>
          <w:szCs w:val="24"/>
        </w:rPr>
        <w:t>Monsieur</w:t>
      </w:r>
      <w:r w:rsidR="007969C4" w:rsidRPr="00D6130E">
        <w:rPr>
          <w:sz w:val="20"/>
          <w:szCs w:val="24"/>
        </w:rPr>
        <w:t xml:space="preserve"> </w:t>
      </w:r>
      <w:r w:rsidR="00651AD8">
        <w:rPr>
          <w:sz w:val="20"/>
          <w:szCs w:val="24"/>
        </w:rPr>
        <w:t>XX</w:t>
      </w:r>
      <w:r w:rsidR="007969C4" w:rsidRPr="00D6130E">
        <w:rPr>
          <w:sz w:val="20"/>
          <w:szCs w:val="24"/>
        </w:rPr>
        <w:t xml:space="preserve"> </w:t>
      </w:r>
    </w:p>
    <w:p w14:paraId="76448447" w14:textId="77777777" w:rsidR="00684EA4" w:rsidRPr="00D6130E" w:rsidRDefault="00684EA4" w:rsidP="007969C4">
      <w:pPr>
        <w:spacing w:before="120" w:line="240" w:lineRule="auto"/>
        <w:ind w:left="0"/>
        <w:rPr>
          <w:sz w:val="20"/>
          <w:szCs w:val="24"/>
        </w:rPr>
      </w:pPr>
    </w:p>
    <w:p w14:paraId="3D93832A" w14:textId="77777777" w:rsidR="00684EA4" w:rsidRPr="00D6130E" w:rsidRDefault="00684EA4" w:rsidP="007969C4">
      <w:pPr>
        <w:spacing w:before="120" w:line="240" w:lineRule="auto"/>
        <w:ind w:left="0"/>
        <w:rPr>
          <w:b/>
          <w:sz w:val="20"/>
          <w:szCs w:val="24"/>
        </w:rPr>
      </w:pPr>
      <w:r w:rsidRPr="00D6130E">
        <w:rPr>
          <w:b/>
          <w:sz w:val="20"/>
          <w:szCs w:val="24"/>
        </w:rPr>
        <w:t>Pour les organisations syndicales :</w:t>
      </w:r>
    </w:p>
    <w:p w14:paraId="1CA71ABE" w14:textId="77777777" w:rsidR="009946B1" w:rsidRDefault="009946B1" w:rsidP="00D01FB6">
      <w:pPr>
        <w:spacing w:before="120" w:line="240" w:lineRule="auto"/>
        <w:ind w:left="0"/>
        <w:jc w:val="left"/>
        <w:rPr>
          <w:sz w:val="20"/>
          <w:szCs w:val="24"/>
        </w:rPr>
      </w:pPr>
    </w:p>
    <w:p w14:paraId="62CBCFA5" w14:textId="285808ED" w:rsidR="009946B1" w:rsidRDefault="00D6130E" w:rsidP="00D01FB6">
      <w:pPr>
        <w:spacing w:before="120" w:line="240" w:lineRule="auto"/>
        <w:ind w:left="0"/>
        <w:jc w:val="left"/>
        <w:rPr>
          <w:sz w:val="20"/>
          <w:szCs w:val="24"/>
        </w:rPr>
      </w:pPr>
      <w:r w:rsidRPr="00D6130E">
        <w:rPr>
          <w:sz w:val="20"/>
          <w:szCs w:val="24"/>
        </w:rPr>
        <w:t xml:space="preserve">Monsieur </w:t>
      </w:r>
      <w:r w:rsidR="00651AD8">
        <w:rPr>
          <w:sz w:val="20"/>
          <w:szCs w:val="24"/>
        </w:rPr>
        <w:t>XX</w:t>
      </w:r>
      <w:r w:rsidRPr="00D6130E">
        <w:rPr>
          <w:sz w:val="20"/>
          <w:szCs w:val="24"/>
        </w:rPr>
        <w:t xml:space="preserve"> - DS</w:t>
      </w:r>
      <w:r w:rsidR="00684EA4" w:rsidRPr="00D6130E">
        <w:rPr>
          <w:sz w:val="20"/>
          <w:szCs w:val="24"/>
        </w:rPr>
        <w:t xml:space="preserve"> CFDT</w:t>
      </w:r>
      <w:r w:rsidRPr="00D6130E">
        <w:rPr>
          <w:sz w:val="20"/>
          <w:szCs w:val="24"/>
        </w:rPr>
        <w:tab/>
      </w:r>
      <w:r w:rsidRPr="00D6130E">
        <w:rPr>
          <w:sz w:val="20"/>
          <w:szCs w:val="24"/>
        </w:rPr>
        <w:tab/>
      </w:r>
    </w:p>
    <w:p w14:paraId="21F0E192" w14:textId="77777777" w:rsidR="009946B1" w:rsidRDefault="009946B1" w:rsidP="00D01FB6">
      <w:pPr>
        <w:spacing w:before="120" w:line="240" w:lineRule="auto"/>
        <w:ind w:left="0"/>
        <w:jc w:val="left"/>
        <w:rPr>
          <w:sz w:val="20"/>
          <w:szCs w:val="24"/>
        </w:rPr>
      </w:pPr>
    </w:p>
    <w:p w14:paraId="7627CCA1" w14:textId="77777777" w:rsidR="009946B1" w:rsidRDefault="009946B1" w:rsidP="00D01FB6">
      <w:pPr>
        <w:spacing w:before="120" w:line="240" w:lineRule="auto"/>
        <w:ind w:left="0"/>
        <w:jc w:val="left"/>
        <w:rPr>
          <w:sz w:val="20"/>
          <w:szCs w:val="24"/>
        </w:rPr>
      </w:pPr>
    </w:p>
    <w:p w14:paraId="51C6EC15" w14:textId="77777777" w:rsidR="009946B1" w:rsidRDefault="009946B1" w:rsidP="00D01FB6">
      <w:pPr>
        <w:spacing w:before="120" w:line="240" w:lineRule="auto"/>
        <w:ind w:left="0"/>
        <w:jc w:val="left"/>
        <w:rPr>
          <w:sz w:val="20"/>
          <w:szCs w:val="24"/>
        </w:rPr>
      </w:pPr>
    </w:p>
    <w:p w14:paraId="7858980D" w14:textId="77777777" w:rsidR="009946B1" w:rsidRDefault="009946B1" w:rsidP="00D01FB6">
      <w:pPr>
        <w:spacing w:before="120" w:line="240" w:lineRule="auto"/>
        <w:ind w:left="0"/>
        <w:jc w:val="left"/>
        <w:rPr>
          <w:sz w:val="20"/>
          <w:szCs w:val="24"/>
        </w:rPr>
      </w:pPr>
    </w:p>
    <w:p w14:paraId="74CD5DCA" w14:textId="77777777" w:rsidR="009946B1" w:rsidRDefault="009946B1" w:rsidP="00D01FB6">
      <w:pPr>
        <w:spacing w:before="120" w:line="240" w:lineRule="auto"/>
        <w:ind w:left="0"/>
        <w:jc w:val="left"/>
        <w:rPr>
          <w:sz w:val="20"/>
          <w:szCs w:val="24"/>
        </w:rPr>
      </w:pPr>
    </w:p>
    <w:p w14:paraId="661A67EE" w14:textId="17301AB0" w:rsidR="000D4935" w:rsidRPr="00684EA4" w:rsidRDefault="00A919CE" w:rsidP="00D01FB6">
      <w:pPr>
        <w:spacing w:before="120" w:line="240" w:lineRule="auto"/>
        <w:ind w:left="0"/>
        <w:jc w:val="left"/>
      </w:pPr>
      <w:r w:rsidRPr="00D6130E">
        <w:rPr>
          <w:sz w:val="20"/>
          <w:szCs w:val="24"/>
        </w:rPr>
        <w:t xml:space="preserve">Madame </w:t>
      </w:r>
      <w:r w:rsidR="00651AD8">
        <w:rPr>
          <w:sz w:val="20"/>
          <w:szCs w:val="24"/>
        </w:rPr>
        <w:t>XX</w:t>
      </w:r>
      <w:r w:rsidR="00D6130E" w:rsidRPr="00D6130E">
        <w:rPr>
          <w:sz w:val="20"/>
          <w:szCs w:val="24"/>
        </w:rPr>
        <w:t xml:space="preserve"> - DS</w:t>
      </w:r>
      <w:r w:rsidR="00684EA4" w:rsidRPr="00D6130E">
        <w:rPr>
          <w:sz w:val="20"/>
          <w:szCs w:val="24"/>
        </w:rPr>
        <w:t xml:space="preserve"> CGT</w:t>
      </w:r>
    </w:p>
    <w:sectPr w:rsidR="000D4935" w:rsidRPr="00684EA4" w:rsidSect="00C0606F">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617B3" w14:textId="77777777" w:rsidR="006519FE" w:rsidRDefault="006519FE" w:rsidP="004B169F">
      <w:pPr>
        <w:spacing w:before="0" w:line="240" w:lineRule="auto"/>
      </w:pPr>
      <w:r>
        <w:separator/>
      </w:r>
    </w:p>
  </w:endnote>
  <w:endnote w:type="continuationSeparator" w:id="0">
    <w:p w14:paraId="166E7DFA" w14:textId="77777777" w:rsidR="006519FE" w:rsidRDefault="006519FE" w:rsidP="004B169F">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arianne">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5860971"/>
      <w:docPartObj>
        <w:docPartGallery w:val="Page Numbers (Bottom of Page)"/>
        <w:docPartUnique/>
      </w:docPartObj>
    </w:sdtPr>
    <w:sdtEndPr/>
    <w:sdtContent>
      <w:sdt>
        <w:sdtPr>
          <w:id w:val="-1669238322"/>
          <w:docPartObj>
            <w:docPartGallery w:val="Page Numbers (Top of Page)"/>
            <w:docPartUnique/>
          </w:docPartObj>
        </w:sdtPr>
        <w:sdtEndPr/>
        <w:sdtContent>
          <w:p w14:paraId="0C74C69E" w14:textId="77777777" w:rsidR="007969C4" w:rsidRDefault="007969C4">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C249BA">
              <w:rPr>
                <w:b/>
                <w:bCs/>
                <w:noProof/>
              </w:rPr>
              <w:t>6</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C249BA">
              <w:rPr>
                <w:b/>
                <w:bCs/>
                <w:noProof/>
              </w:rPr>
              <w:t>6</w:t>
            </w:r>
            <w:r>
              <w:rPr>
                <w:b/>
                <w:bCs/>
                <w:sz w:val="24"/>
                <w:szCs w:val="24"/>
              </w:rPr>
              <w:fldChar w:fldCharType="end"/>
            </w:r>
          </w:p>
        </w:sdtContent>
      </w:sdt>
    </w:sdtContent>
  </w:sdt>
  <w:p w14:paraId="76F44CFF" w14:textId="77777777" w:rsidR="00D9525A" w:rsidRDefault="00D9525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46032" w14:textId="77777777" w:rsidR="006519FE" w:rsidRDefault="006519FE" w:rsidP="004B169F">
      <w:pPr>
        <w:spacing w:before="0" w:line="240" w:lineRule="auto"/>
      </w:pPr>
      <w:r>
        <w:separator/>
      </w:r>
    </w:p>
  </w:footnote>
  <w:footnote w:type="continuationSeparator" w:id="0">
    <w:p w14:paraId="7533BCD6" w14:textId="77777777" w:rsidR="006519FE" w:rsidRDefault="006519FE" w:rsidP="004B169F">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5E54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BA5F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627D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38520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2A29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CB3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62B8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C45C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7CC43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669C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A94C63"/>
    <w:multiLevelType w:val="hybridMultilevel"/>
    <w:tmpl w:val="1DD85696"/>
    <w:lvl w:ilvl="0" w:tplc="4BF21500">
      <w:start w:val="1"/>
      <w:numFmt w:val="bullet"/>
      <w:lvlText w:val="−"/>
      <w:lvlJc w:val="left"/>
      <w:pPr>
        <w:tabs>
          <w:tab w:val="num" w:pos="284"/>
        </w:tabs>
        <w:ind w:left="284" w:hanging="284"/>
      </w:pPr>
      <w:rPr>
        <w:rFonts w:ascii="Arial" w:hAnsi="Arial" w:hint="default"/>
        <w:sz w:val="18"/>
        <w:szCs w:val="1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37383C"/>
    <w:multiLevelType w:val="hybridMultilevel"/>
    <w:tmpl w:val="0ACA3774"/>
    <w:lvl w:ilvl="0" w:tplc="FE209EF4">
      <w:start w:val="1"/>
      <w:numFmt w:val="bullet"/>
      <w:lvlText w:val=""/>
      <w:lvlJc w:val="left"/>
      <w:pPr>
        <w:tabs>
          <w:tab w:val="num" w:pos="567"/>
        </w:tabs>
        <w:ind w:left="567" w:hanging="283"/>
      </w:pPr>
      <w:rPr>
        <w:rFonts w:ascii="Wingdings 3" w:hAnsi="Wingdings 3" w:hint="default"/>
        <w:i w:val="0"/>
        <w:color w:val="FF6F61"/>
        <w:sz w:val="22"/>
        <w:szCs w:val="24"/>
      </w:rPr>
    </w:lvl>
    <w:lvl w:ilvl="1" w:tplc="B08A46F2">
      <w:start w:val="1"/>
      <w:numFmt w:val="bullet"/>
      <w:pStyle w:val="Liste"/>
      <w:lvlText w:val=""/>
      <w:lvlJc w:val="left"/>
      <w:pPr>
        <w:tabs>
          <w:tab w:val="num" w:pos="567"/>
        </w:tabs>
        <w:ind w:left="567" w:hanging="283"/>
      </w:pPr>
      <w:rPr>
        <w:rFonts w:ascii="Symbol" w:hAnsi="Symbol" w:hint="default"/>
        <w:i w:val="0"/>
        <w:sz w:val="18"/>
        <w:szCs w:val="18"/>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3A20A2"/>
    <w:multiLevelType w:val="hybridMultilevel"/>
    <w:tmpl w:val="6DC6D9AE"/>
    <w:lvl w:ilvl="0" w:tplc="73667ED6">
      <w:numFmt w:val="bullet"/>
      <w:lvlText w:val="-"/>
      <w:lvlJc w:val="left"/>
      <w:pPr>
        <w:ind w:left="1211" w:hanging="360"/>
      </w:pPr>
      <w:rPr>
        <w:rFonts w:ascii="Verdana" w:eastAsia="Times New Roman" w:hAnsi="Verdana" w:cs="Times New Roman"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3" w15:restartNumberingAfterBreak="0">
    <w:nsid w:val="0FBB320E"/>
    <w:multiLevelType w:val="multilevel"/>
    <w:tmpl w:val="F8FA111A"/>
    <w:lvl w:ilvl="0">
      <w:start w:val="1"/>
      <w:numFmt w:val="upperRoman"/>
      <w:pStyle w:val="Titre1"/>
      <w:lvlText w:val="%1."/>
      <w:lvlJc w:val="left"/>
      <w:pPr>
        <w:ind w:left="360" w:hanging="360"/>
      </w:pPr>
      <w:rPr>
        <w:rFonts w:hint="default"/>
      </w:rPr>
    </w:lvl>
    <w:lvl w:ilvl="1">
      <w:start w:val="1"/>
      <w:numFmt w:val="upperRoman"/>
      <w:pStyle w:val="Titre2"/>
      <w:lvlText w:val="%1.%2."/>
      <w:lvlJc w:val="left"/>
      <w:pPr>
        <w:ind w:left="792" w:hanging="432"/>
      </w:pPr>
      <w:rPr>
        <w:rFonts w:hint="default"/>
      </w:rPr>
    </w:lvl>
    <w:lvl w:ilvl="2">
      <w:start w:val="1"/>
      <w:numFmt w:val="decimal"/>
      <w:pStyle w:val="Titre3"/>
      <w:lvlText w:val="%1.%2.%3."/>
      <w:lvlJc w:val="left"/>
      <w:pPr>
        <w:ind w:left="1224" w:hanging="504"/>
      </w:pPr>
      <w:rPr>
        <w:rFonts w:hint="default"/>
      </w:rPr>
    </w:lvl>
    <w:lvl w:ilvl="3">
      <w:start w:val="1"/>
      <w:numFmt w:val="upperLetter"/>
      <w:lvlText w:val="%4."/>
      <w:lvlJc w:val="left"/>
      <w:pPr>
        <w:ind w:left="1728" w:hanging="648"/>
      </w:pPr>
      <w:rPr>
        <w:rFonts w:hint="default"/>
      </w:rPr>
    </w:lvl>
    <w:lvl w:ilvl="4">
      <w:start w:val="1"/>
      <w:numFmt w:val="decimal"/>
      <w:lvlText w:val="%5."/>
      <w:lvlJc w:val="left"/>
      <w:pPr>
        <w:ind w:left="2232" w:hanging="792"/>
      </w:pPr>
      <w:rPr>
        <w:rFonts w:cs="Times New Roman"/>
        <w:b w:val="0"/>
        <w:bCs w:val="0"/>
        <w:i w:val="0"/>
        <w:iCs w:val="0"/>
        <w:caps w:val="0"/>
        <w:smallCaps w:val="0"/>
        <w:strike w:val="0"/>
        <w:dstrike w:val="0"/>
        <w:outline w:val="0"/>
        <w:shadow w:val="0"/>
        <w:emboss w:val="0"/>
        <w:imprint w:val="0"/>
        <w:noProof w:val="0"/>
        <w:vanish w:val="0"/>
        <w:color w:val="5B5B5C"/>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re6"/>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3D22507"/>
    <w:multiLevelType w:val="hybridMultilevel"/>
    <w:tmpl w:val="A17EE242"/>
    <w:lvl w:ilvl="0" w:tplc="A01AA08C">
      <w:numFmt w:val="bullet"/>
      <w:lvlText w:val="-"/>
      <w:lvlJc w:val="left"/>
      <w:pPr>
        <w:ind w:left="1211" w:hanging="360"/>
      </w:pPr>
      <w:rPr>
        <w:rFonts w:ascii="Verdana" w:eastAsia="Times New Roman" w:hAnsi="Verdana" w:cs="Times New Roman"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5" w15:restartNumberingAfterBreak="0">
    <w:nsid w:val="172E6B1F"/>
    <w:multiLevelType w:val="hybridMultilevel"/>
    <w:tmpl w:val="D76ABFC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F9147A5"/>
    <w:multiLevelType w:val="hybridMultilevel"/>
    <w:tmpl w:val="AFDAE0F6"/>
    <w:lvl w:ilvl="0" w:tplc="81924602">
      <w:start w:val="1"/>
      <w:numFmt w:val="bullet"/>
      <w:lvlText w:val=""/>
      <w:lvlJc w:val="left"/>
      <w:pPr>
        <w:ind w:left="1571" w:hanging="360"/>
      </w:pPr>
      <w:rPr>
        <w:rFonts w:ascii="Symbol" w:hAnsi="Symbol" w:hint="default"/>
      </w:rPr>
    </w:lvl>
    <w:lvl w:ilvl="1" w:tplc="040C0003">
      <w:start w:val="1"/>
      <w:numFmt w:val="bullet"/>
      <w:lvlText w:val="o"/>
      <w:lvlJc w:val="left"/>
      <w:pPr>
        <w:ind w:left="2291" w:hanging="360"/>
      </w:pPr>
      <w:rPr>
        <w:rFonts w:ascii="Courier New" w:hAnsi="Courier New" w:cs="Courier New" w:hint="default"/>
      </w:rPr>
    </w:lvl>
    <w:lvl w:ilvl="2" w:tplc="040C0005">
      <w:start w:val="1"/>
      <w:numFmt w:val="bullet"/>
      <w:lvlText w:val=""/>
      <w:lvlJc w:val="left"/>
      <w:pPr>
        <w:ind w:left="3011" w:hanging="360"/>
      </w:pPr>
      <w:rPr>
        <w:rFonts w:ascii="Wingdings" w:hAnsi="Wingdings" w:hint="default"/>
      </w:rPr>
    </w:lvl>
    <w:lvl w:ilvl="3" w:tplc="040C0001">
      <w:start w:val="1"/>
      <w:numFmt w:val="bullet"/>
      <w:lvlText w:val=""/>
      <w:lvlJc w:val="left"/>
      <w:pPr>
        <w:ind w:left="3731" w:hanging="360"/>
      </w:pPr>
      <w:rPr>
        <w:rFonts w:ascii="Symbol" w:hAnsi="Symbol" w:hint="default"/>
      </w:rPr>
    </w:lvl>
    <w:lvl w:ilvl="4" w:tplc="040C0003">
      <w:start w:val="1"/>
      <w:numFmt w:val="bullet"/>
      <w:lvlText w:val="o"/>
      <w:lvlJc w:val="left"/>
      <w:pPr>
        <w:ind w:left="4451" w:hanging="360"/>
      </w:pPr>
      <w:rPr>
        <w:rFonts w:ascii="Courier New" w:hAnsi="Courier New" w:cs="Courier New" w:hint="default"/>
      </w:rPr>
    </w:lvl>
    <w:lvl w:ilvl="5" w:tplc="040C0005">
      <w:start w:val="1"/>
      <w:numFmt w:val="bullet"/>
      <w:lvlText w:val=""/>
      <w:lvlJc w:val="left"/>
      <w:pPr>
        <w:ind w:left="5171" w:hanging="360"/>
      </w:pPr>
      <w:rPr>
        <w:rFonts w:ascii="Wingdings" w:hAnsi="Wingdings" w:hint="default"/>
      </w:rPr>
    </w:lvl>
    <w:lvl w:ilvl="6" w:tplc="040C0001">
      <w:start w:val="1"/>
      <w:numFmt w:val="bullet"/>
      <w:lvlText w:val=""/>
      <w:lvlJc w:val="left"/>
      <w:pPr>
        <w:ind w:left="5891" w:hanging="360"/>
      </w:pPr>
      <w:rPr>
        <w:rFonts w:ascii="Symbol" w:hAnsi="Symbol" w:hint="default"/>
      </w:rPr>
    </w:lvl>
    <w:lvl w:ilvl="7" w:tplc="040C0003">
      <w:start w:val="1"/>
      <w:numFmt w:val="bullet"/>
      <w:lvlText w:val="o"/>
      <w:lvlJc w:val="left"/>
      <w:pPr>
        <w:ind w:left="6611" w:hanging="360"/>
      </w:pPr>
      <w:rPr>
        <w:rFonts w:ascii="Courier New" w:hAnsi="Courier New" w:cs="Courier New" w:hint="default"/>
      </w:rPr>
    </w:lvl>
    <w:lvl w:ilvl="8" w:tplc="040C0005">
      <w:start w:val="1"/>
      <w:numFmt w:val="bullet"/>
      <w:lvlText w:val=""/>
      <w:lvlJc w:val="left"/>
      <w:pPr>
        <w:ind w:left="7331" w:hanging="360"/>
      </w:pPr>
      <w:rPr>
        <w:rFonts w:ascii="Wingdings" w:hAnsi="Wingdings" w:hint="default"/>
      </w:rPr>
    </w:lvl>
  </w:abstractNum>
  <w:abstractNum w:abstractNumId="17" w15:restartNumberingAfterBreak="0">
    <w:nsid w:val="2055113F"/>
    <w:multiLevelType w:val="multilevel"/>
    <w:tmpl w:val="0BB21A8A"/>
    <w:lvl w:ilvl="0">
      <w:start w:val="1"/>
      <w:numFmt w:val="upp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upperLetter"/>
      <w:pStyle w:val="Titre4"/>
      <w:lvlText w:val="%4."/>
      <w:lvlJc w:val="left"/>
      <w:pPr>
        <w:ind w:left="1728" w:hanging="648"/>
      </w:pPr>
      <w:rPr>
        <w:rFonts w:hint="default"/>
      </w:rPr>
    </w:lvl>
    <w:lvl w:ilvl="4">
      <w:start w:val="1"/>
      <w:numFmt w:val="decimal"/>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3EA02A7"/>
    <w:multiLevelType w:val="hybridMultilevel"/>
    <w:tmpl w:val="D76ABFC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5432391"/>
    <w:multiLevelType w:val="hybridMultilevel"/>
    <w:tmpl w:val="117078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56F5B1A"/>
    <w:multiLevelType w:val="hybridMultilevel"/>
    <w:tmpl w:val="89A04722"/>
    <w:lvl w:ilvl="0" w:tplc="4BF21500">
      <w:start w:val="1"/>
      <w:numFmt w:val="bullet"/>
      <w:lvlText w:val="−"/>
      <w:lvlJc w:val="left"/>
      <w:pPr>
        <w:ind w:left="1571" w:hanging="360"/>
      </w:pPr>
      <w:rPr>
        <w:rFonts w:ascii="Arial" w:hAnsi="Arial" w:hint="default"/>
        <w:sz w:val="18"/>
        <w:szCs w:val="18"/>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1" w15:restartNumberingAfterBreak="0">
    <w:nsid w:val="2C36605D"/>
    <w:multiLevelType w:val="multilevel"/>
    <w:tmpl w:val="30D25BD4"/>
    <w:lvl w:ilvl="0">
      <w:start w:val="1"/>
      <w:numFmt w:val="upp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upperLetter"/>
      <w:lvlText w:val="%4."/>
      <w:lvlJc w:val="left"/>
      <w:pPr>
        <w:ind w:left="1728" w:hanging="648"/>
      </w:pPr>
      <w:rPr>
        <w:rFonts w:hint="default"/>
      </w:rPr>
    </w:lvl>
    <w:lvl w:ilvl="4">
      <w:start w:val="1"/>
      <w:numFmt w:val="decimal"/>
      <w:pStyle w:val="Titre5"/>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8414D8"/>
    <w:multiLevelType w:val="hybridMultilevel"/>
    <w:tmpl w:val="9ADEE6D2"/>
    <w:lvl w:ilvl="0" w:tplc="546ABB6A">
      <w:start w:val="1"/>
      <w:numFmt w:val="decimal"/>
      <w:lvlText w:val="%1."/>
      <w:lvlJc w:val="left"/>
      <w:pPr>
        <w:tabs>
          <w:tab w:val="num" w:pos="0"/>
        </w:tabs>
        <w:ind w:left="0" w:hanging="284"/>
      </w:pPr>
      <w:rPr>
        <w:rFonts w:ascii="Arial" w:hAnsi="Arial" w:hint="default"/>
        <w:b w:val="0"/>
        <w:i w:val="0"/>
        <w:sz w:val="18"/>
        <w:szCs w:val="18"/>
      </w:rPr>
    </w:lvl>
    <w:lvl w:ilvl="1" w:tplc="BE7A01D2">
      <w:start w:val="1"/>
      <w:numFmt w:val="decimal"/>
      <w:pStyle w:val="Idenumro"/>
      <w:lvlText w:val="%2."/>
      <w:lvlJc w:val="left"/>
      <w:pPr>
        <w:tabs>
          <w:tab w:val="num" w:pos="360"/>
        </w:tabs>
        <w:ind w:left="360" w:hanging="360"/>
      </w:pPr>
      <w:rPr>
        <w:rFonts w:hint="default"/>
        <w:sz w:val="20"/>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926D77"/>
    <w:multiLevelType w:val="hybridMultilevel"/>
    <w:tmpl w:val="8D7AE94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D7D3725"/>
    <w:multiLevelType w:val="hybridMultilevel"/>
    <w:tmpl w:val="1DD60132"/>
    <w:lvl w:ilvl="0" w:tplc="140C7F3E">
      <w:start w:val="1"/>
      <w:numFmt w:val="bullet"/>
      <w:pStyle w:val="Listepuces"/>
      <w:lvlText w:val=""/>
      <w:lvlJc w:val="left"/>
      <w:pPr>
        <w:ind w:left="720" w:hanging="360"/>
      </w:pPr>
      <w:rPr>
        <w:rFonts w:ascii="Wingdings 3" w:hAnsi="Wingdings 3" w:hint="default"/>
        <w:color w:val="5B5B5C"/>
        <w:sz w:val="22"/>
        <w:szCs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D310890"/>
    <w:multiLevelType w:val="hybridMultilevel"/>
    <w:tmpl w:val="ED2EA88C"/>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D874ED3"/>
    <w:multiLevelType w:val="hybridMultilevel"/>
    <w:tmpl w:val="D76ABFC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5897BF1"/>
    <w:multiLevelType w:val="hybridMultilevel"/>
    <w:tmpl w:val="60E45FFC"/>
    <w:lvl w:ilvl="0" w:tplc="075E1B30">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59C646A"/>
    <w:multiLevelType w:val="hybridMultilevel"/>
    <w:tmpl w:val="CB7CFCCC"/>
    <w:lvl w:ilvl="0" w:tplc="3654A648">
      <w:start w:val="6"/>
      <w:numFmt w:val="bullet"/>
      <w:lvlText w:val="-"/>
      <w:lvlJc w:val="left"/>
      <w:pPr>
        <w:ind w:left="1211" w:hanging="360"/>
      </w:pPr>
      <w:rPr>
        <w:rFonts w:ascii="Verdana" w:eastAsia="Times New Roman" w:hAnsi="Verdana" w:cs="Times New Roman" w:hint="default"/>
      </w:rPr>
    </w:lvl>
    <w:lvl w:ilvl="1" w:tplc="040C0003">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9" w15:restartNumberingAfterBreak="0">
    <w:nsid w:val="682944B9"/>
    <w:multiLevelType w:val="hybridMultilevel"/>
    <w:tmpl w:val="89A04722"/>
    <w:lvl w:ilvl="0" w:tplc="4BF21500">
      <w:start w:val="1"/>
      <w:numFmt w:val="bullet"/>
      <w:lvlText w:val="−"/>
      <w:lvlJc w:val="left"/>
      <w:pPr>
        <w:ind w:left="1571" w:hanging="360"/>
      </w:pPr>
      <w:rPr>
        <w:rFonts w:ascii="Arial" w:hAnsi="Arial" w:hint="default"/>
        <w:sz w:val="18"/>
        <w:szCs w:val="18"/>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30" w15:restartNumberingAfterBreak="0">
    <w:nsid w:val="6C7E78F9"/>
    <w:multiLevelType w:val="hybridMultilevel"/>
    <w:tmpl w:val="31E8F852"/>
    <w:lvl w:ilvl="0" w:tplc="D4BEFB12">
      <w:start w:val="1"/>
      <w:numFmt w:val="bullet"/>
      <w:pStyle w:val="Listepuces2"/>
      <w:lvlText w:val=""/>
      <w:lvlJc w:val="left"/>
      <w:pPr>
        <w:tabs>
          <w:tab w:val="num" w:pos="284"/>
        </w:tabs>
        <w:ind w:left="284" w:hanging="284"/>
      </w:pPr>
      <w:rPr>
        <w:rFonts w:ascii="Wingdings 2" w:hAnsi="Wingdings 2" w:hint="default"/>
        <w:color w:val="5B5B5C"/>
        <w:sz w:val="18"/>
        <w:szCs w:val="24"/>
      </w:rPr>
    </w:lvl>
    <w:lvl w:ilvl="1" w:tplc="26781E10">
      <w:start w:val="1"/>
      <w:numFmt w:val="bullet"/>
      <w:pStyle w:val="ListeL2"/>
      <w:lvlText w:val="-"/>
      <w:lvlJc w:val="left"/>
      <w:pPr>
        <w:tabs>
          <w:tab w:val="num" w:pos="992"/>
        </w:tabs>
        <w:ind w:left="992" w:hanging="992"/>
      </w:pPr>
      <w:rPr>
        <w:rFonts w:ascii="Verdana" w:eastAsia="Times New Roman" w:hAnsi="Verdana" w:cs="Times New Roman" w:hint="default"/>
      </w:rPr>
    </w:lvl>
    <w:lvl w:ilvl="2" w:tplc="040C0005" w:tentative="1">
      <w:start w:val="1"/>
      <w:numFmt w:val="bullet"/>
      <w:lvlText w:val=""/>
      <w:lvlJc w:val="left"/>
      <w:pPr>
        <w:tabs>
          <w:tab w:val="num" w:pos="3578"/>
        </w:tabs>
        <w:ind w:left="3578" w:hanging="360"/>
      </w:pPr>
      <w:rPr>
        <w:rFonts w:ascii="Wingdings" w:hAnsi="Wingdings" w:hint="default"/>
      </w:rPr>
    </w:lvl>
    <w:lvl w:ilvl="3" w:tplc="040C0001" w:tentative="1">
      <w:start w:val="1"/>
      <w:numFmt w:val="bullet"/>
      <w:lvlText w:val=""/>
      <w:lvlJc w:val="left"/>
      <w:pPr>
        <w:tabs>
          <w:tab w:val="num" w:pos="4298"/>
        </w:tabs>
        <w:ind w:left="4298" w:hanging="360"/>
      </w:pPr>
      <w:rPr>
        <w:rFonts w:ascii="Symbol" w:hAnsi="Symbol" w:hint="default"/>
      </w:rPr>
    </w:lvl>
    <w:lvl w:ilvl="4" w:tplc="040C0003" w:tentative="1">
      <w:start w:val="1"/>
      <w:numFmt w:val="bullet"/>
      <w:lvlText w:val="o"/>
      <w:lvlJc w:val="left"/>
      <w:pPr>
        <w:tabs>
          <w:tab w:val="num" w:pos="5018"/>
        </w:tabs>
        <w:ind w:left="5018" w:hanging="360"/>
      </w:pPr>
      <w:rPr>
        <w:rFonts w:ascii="Courier New" w:hAnsi="Courier New" w:hint="default"/>
      </w:rPr>
    </w:lvl>
    <w:lvl w:ilvl="5" w:tplc="040C0005" w:tentative="1">
      <w:start w:val="1"/>
      <w:numFmt w:val="bullet"/>
      <w:lvlText w:val=""/>
      <w:lvlJc w:val="left"/>
      <w:pPr>
        <w:tabs>
          <w:tab w:val="num" w:pos="5738"/>
        </w:tabs>
        <w:ind w:left="5738" w:hanging="360"/>
      </w:pPr>
      <w:rPr>
        <w:rFonts w:ascii="Wingdings" w:hAnsi="Wingdings" w:hint="default"/>
      </w:rPr>
    </w:lvl>
    <w:lvl w:ilvl="6" w:tplc="040C0001" w:tentative="1">
      <w:start w:val="1"/>
      <w:numFmt w:val="bullet"/>
      <w:lvlText w:val=""/>
      <w:lvlJc w:val="left"/>
      <w:pPr>
        <w:tabs>
          <w:tab w:val="num" w:pos="6458"/>
        </w:tabs>
        <w:ind w:left="6458" w:hanging="360"/>
      </w:pPr>
      <w:rPr>
        <w:rFonts w:ascii="Symbol" w:hAnsi="Symbol" w:hint="default"/>
      </w:rPr>
    </w:lvl>
    <w:lvl w:ilvl="7" w:tplc="040C0003" w:tentative="1">
      <w:start w:val="1"/>
      <w:numFmt w:val="bullet"/>
      <w:lvlText w:val="o"/>
      <w:lvlJc w:val="left"/>
      <w:pPr>
        <w:tabs>
          <w:tab w:val="num" w:pos="7178"/>
        </w:tabs>
        <w:ind w:left="7178" w:hanging="360"/>
      </w:pPr>
      <w:rPr>
        <w:rFonts w:ascii="Courier New" w:hAnsi="Courier New" w:hint="default"/>
      </w:rPr>
    </w:lvl>
    <w:lvl w:ilvl="8" w:tplc="040C0005" w:tentative="1">
      <w:start w:val="1"/>
      <w:numFmt w:val="bullet"/>
      <w:lvlText w:val=""/>
      <w:lvlJc w:val="left"/>
      <w:pPr>
        <w:tabs>
          <w:tab w:val="num" w:pos="7898"/>
        </w:tabs>
        <w:ind w:left="7898" w:hanging="360"/>
      </w:pPr>
      <w:rPr>
        <w:rFonts w:ascii="Wingdings" w:hAnsi="Wingdings" w:hint="default"/>
      </w:rPr>
    </w:lvl>
  </w:abstractNum>
  <w:abstractNum w:abstractNumId="31" w15:restartNumberingAfterBreak="0">
    <w:nsid w:val="749974DC"/>
    <w:multiLevelType w:val="hybridMultilevel"/>
    <w:tmpl w:val="5D40C84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50A3F1F"/>
    <w:multiLevelType w:val="hybridMultilevel"/>
    <w:tmpl w:val="80909D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5161E79"/>
    <w:multiLevelType w:val="hybridMultilevel"/>
    <w:tmpl w:val="91B0A2C6"/>
    <w:lvl w:ilvl="0" w:tplc="332EF51C">
      <w:start w:val="1"/>
      <w:numFmt w:val="bullet"/>
      <w:pStyle w:val="Idecarr"/>
      <w:lvlText w:val=""/>
      <w:lvlJc w:val="left"/>
      <w:pPr>
        <w:ind w:left="436" w:hanging="360"/>
      </w:pPr>
      <w:rPr>
        <w:rFonts w:ascii="Wingdings" w:hAnsi="Wingdings" w:hint="default"/>
        <w:color w:val="FF6F61"/>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73173F7"/>
    <w:multiLevelType w:val="hybridMultilevel"/>
    <w:tmpl w:val="1700AF20"/>
    <w:lvl w:ilvl="0" w:tplc="A014934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78162D6E"/>
    <w:multiLevelType w:val="multilevel"/>
    <w:tmpl w:val="040C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CCA208E"/>
    <w:multiLevelType w:val="hybridMultilevel"/>
    <w:tmpl w:val="8C483DAA"/>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73027740">
    <w:abstractNumId w:val="8"/>
  </w:num>
  <w:num w:numId="2" w16cid:durableId="384641209">
    <w:abstractNumId w:val="3"/>
  </w:num>
  <w:num w:numId="3" w16cid:durableId="2142503505">
    <w:abstractNumId w:val="2"/>
  </w:num>
  <w:num w:numId="4" w16cid:durableId="1146317368">
    <w:abstractNumId w:val="1"/>
  </w:num>
  <w:num w:numId="5" w16cid:durableId="419182702">
    <w:abstractNumId w:val="0"/>
  </w:num>
  <w:num w:numId="6" w16cid:durableId="1022706251">
    <w:abstractNumId w:val="9"/>
  </w:num>
  <w:num w:numId="7" w16cid:durableId="159542245">
    <w:abstractNumId w:val="7"/>
  </w:num>
  <w:num w:numId="8" w16cid:durableId="262960717">
    <w:abstractNumId w:val="6"/>
  </w:num>
  <w:num w:numId="9" w16cid:durableId="1889564591">
    <w:abstractNumId w:val="5"/>
  </w:num>
  <w:num w:numId="10" w16cid:durableId="250702060">
    <w:abstractNumId w:val="4"/>
  </w:num>
  <w:num w:numId="11" w16cid:durableId="1235819129">
    <w:abstractNumId w:val="13"/>
  </w:num>
  <w:num w:numId="12" w16cid:durableId="246310703">
    <w:abstractNumId w:val="33"/>
  </w:num>
  <w:num w:numId="13" w16cid:durableId="320084959">
    <w:abstractNumId w:val="24"/>
  </w:num>
  <w:num w:numId="14" w16cid:durableId="1822312961">
    <w:abstractNumId w:val="22"/>
  </w:num>
  <w:num w:numId="15" w16cid:durableId="1507162451">
    <w:abstractNumId w:val="8"/>
  </w:num>
  <w:num w:numId="16" w16cid:durableId="1399674518">
    <w:abstractNumId w:val="3"/>
  </w:num>
  <w:num w:numId="17" w16cid:durableId="1956209662">
    <w:abstractNumId w:val="2"/>
  </w:num>
  <w:num w:numId="18" w16cid:durableId="384566261">
    <w:abstractNumId w:val="1"/>
  </w:num>
  <w:num w:numId="19" w16cid:durableId="463501664">
    <w:abstractNumId w:val="0"/>
  </w:num>
  <w:num w:numId="20" w16cid:durableId="308752664">
    <w:abstractNumId w:val="30"/>
  </w:num>
  <w:num w:numId="21" w16cid:durableId="1545798925">
    <w:abstractNumId w:val="6"/>
  </w:num>
  <w:num w:numId="22" w16cid:durableId="476456859">
    <w:abstractNumId w:val="5"/>
  </w:num>
  <w:num w:numId="23" w16cid:durableId="1257400707">
    <w:abstractNumId w:val="4"/>
  </w:num>
  <w:num w:numId="24" w16cid:durableId="1168406602">
    <w:abstractNumId w:val="30"/>
  </w:num>
  <w:num w:numId="25" w16cid:durableId="1206017762">
    <w:abstractNumId w:val="11"/>
  </w:num>
  <w:num w:numId="26" w16cid:durableId="1065449416">
    <w:abstractNumId w:val="10"/>
  </w:num>
  <w:num w:numId="27" w16cid:durableId="831020303">
    <w:abstractNumId w:val="13"/>
  </w:num>
  <w:num w:numId="28" w16cid:durableId="1773278819">
    <w:abstractNumId w:val="13"/>
  </w:num>
  <w:num w:numId="29" w16cid:durableId="1403481762">
    <w:abstractNumId w:val="17"/>
  </w:num>
  <w:num w:numId="30" w16cid:durableId="1739547949">
    <w:abstractNumId w:val="21"/>
  </w:num>
  <w:num w:numId="31" w16cid:durableId="332345471">
    <w:abstractNumId w:val="13"/>
  </w:num>
  <w:num w:numId="32" w16cid:durableId="1656180027">
    <w:abstractNumId w:val="16"/>
  </w:num>
  <w:num w:numId="33" w16cid:durableId="131144749">
    <w:abstractNumId w:val="28"/>
  </w:num>
  <w:num w:numId="34" w16cid:durableId="1582180929">
    <w:abstractNumId w:val="35"/>
  </w:num>
  <w:num w:numId="35" w16cid:durableId="782270233">
    <w:abstractNumId w:val="31"/>
  </w:num>
  <w:num w:numId="36" w16cid:durableId="1167021092">
    <w:abstractNumId w:val="15"/>
  </w:num>
  <w:num w:numId="37" w16cid:durableId="688989962">
    <w:abstractNumId w:val="18"/>
  </w:num>
  <w:num w:numId="38" w16cid:durableId="595333810">
    <w:abstractNumId w:val="20"/>
  </w:num>
  <w:num w:numId="39" w16cid:durableId="565992550">
    <w:abstractNumId w:val="29"/>
  </w:num>
  <w:num w:numId="40" w16cid:durableId="332144555">
    <w:abstractNumId w:val="12"/>
  </w:num>
  <w:num w:numId="41" w16cid:durableId="574127435">
    <w:abstractNumId w:val="14"/>
  </w:num>
  <w:num w:numId="42" w16cid:durableId="642347653">
    <w:abstractNumId w:val="26"/>
  </w:num>
  <w:num w:numId="43" w16cid:durableId="1327394885">
    <w:abstractNumId w:val="34"/>
  </w:num>
  <w:num w:numId="44" w16cid:durableId="438260426">
    <w:abstractNumId w:val="36"/>
  </w:num>
  <w:num w:numId="45" w16cid:durableId="912620965">
    <w:abstractNumId w:val="25"/>
  </w:num>
  <w:num w:numId="46" w16cid:durableId="903183121">
    <w:abstractNumId w:val="27"/>
  </w:num>
  <w:num w:numId="47" w16cid:durableId="1691099783">
    <w:abstractNumId w:val="23"/>
  </w:num>
  <w:num w:numId="48" w16cid:durableId="1839538025">
    <w:abstractNumId w:val="19"/>
  </w:num>
  <w:num w:numId="49" w16cid:durableId="139981591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9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4EA4"/>
    <w:rsid w:val="00010DEF"/>
    <w:rsid w:val="00040E92"/>
    <w:rsid w:val="000551E0"/>
    <w:rsid w:val="00081B68"/>
    <w:rsid w:val="00081D72"/>
    <w:rsid w:val="00082B31"/>
    <w:rsid w:val="000869A3"/>
    <w:rsid w:val="000A3C7E"/>
    <w:rsid w:val="000D0430"/>
    <w:rsid w:val="000D4935"/>
    <w:rsid w:val="000E0906"/>
    <w:rsid w:val="000E50DD"/>
    <w:rsid w:val="00105351"/>
    <w:rsid w:val="00107AFA"/>
    <w:rsid w:val="00134A36"/>
    <w:rsid w:val="001622AA"/>
    <w:rsid w:val="001811B0"/>
    <w:rsid w:val="00182218"/>
    <w:rsid w:val="00194A75"/>
    <w:rsid w:val="001A039D"/>
    <w:rsid w:val="001E0287"/>
    <w:rsid w:val="001E255B"/>
    <w:rsid w:val="001F03FA"/>
    <w:rsid w:val="001F19C8"/>
    <w:rsid w:val="00207997"/>
    <w:rsid w:val="00222EB3"/>
    <w:rsid w:val="0022446A"/>
    <w:rsid w:val="002528E5"/>
    <w:rsid w:val="00255195"/>
    <w:rsid w:val="002575DC"/>
    <w:rsid w:val="00276D70"/>
    <w:rsid w:val="00277220"/>
    <w:rsid w:val="002D5B40"/>
    <w:rsid w:val="002F103D"/>
    <w:rsid w:val="002F1725"/>
    <w:rsid w:val="003271D8"/>
    <w:rsid w:val="00332D96"/>
    <w:rsid w:val="00336611"/>
    <w:rsid w:val="003450A6"/>
    <w:rsid w:val="00373148"/>
    <w:rsid w:val="00380FD8"/>
    <w:rsid w:val="003A5630"/>
    <w:rsid w:val="003B4544"/>
    <w:rsid w:val="003D1630"/>
    <w:rsid w:val="003D3F83"/>
    <w:rsid w:val="003E3AE7"/>
    <w:rsid w:val="003F22DF"/>
    <w:rsid w:val="003F6C10"/>
    <w:rsid w:val="0044716A"/>
    <w:rsid w:val="004676FB"/>
    <w:rsid w:val="00467FB9"/>
    <w:rsid w:val="004B134E"/>
    <w:rsid w:val="004B169F"/>
    <w:rsid w:val="004B21FE"/>
    <w:rsid w:val="004C4D76"/>
    <w:rsid w:val="004C7B4E"/>
    <w:rsid w:val="004D01DD"/>
    <w:rsid w:val="004F19B1"/>
    <w:rsid w:val="004F53D1"/>
    <w:rsid w:val="00510719"/>
    <w:rsid w:val="005129A2"/>
    <w:rsid w:val="00514201"/>
    <w:rsid w:val="0051696F"/>
    <w:rsid w:val="0053132D"/>
    <w:rsid w:val="005346C5"/>
    <w:rsid w:val="00541C48"/>
    <w:rsid w:val="00542079"/>
    <w:rsid w:val="00546A65"/>
    <w:rsid w:val="00575090"/>
    <w:rsid w:val="00582FC5"/>
    <w:rsid w:val="0059534B"/>
    <w:rsid w:val="005C5E2B"/>
    <w:rsid w:val="005C6487"/>
    <w:rsid w:val="005D3B61"/>
    <w:rsid w:val="005E39F1"/>
    <w:rsid w:val="0060325D"/>
    <w:rsid w:val="00621323"/>
    <w:rsid w:val="006248BC"/>
    <w:rsid w:val="00627BB6"/>
    <w:rsid w:val="00637ABC"/>
    <w:rsid w:val="00641226"/>
    <w:rsid w:val="006519FE"/>
    <w:rsid w:val="00651AD8"/>
    <w:rsid w:val="006717C3"/>
    <w:rsid w:val="00682B56"/>
    <w:rsid w:val="00684EA4"/>
    <w:rsid w:val="0069148E"/>
    <w:rsid w:val="00697EA8"/>
    <w:rsid w:val="006B0E90"/>
    <w:rsid w:val="006D0B5B"/>
    <w:rsid w:val="006D5FC1"/>
    <w:rsid w:val="006F15E1"/>
    <w:rsid w:val="006F3A27"/>
    <w:rsid w:val="00714937"/>
    <w:rsid w:val="007224D5"/>
    <w:rsid w:val="00744CBB"/>
    <w:rsid w:val="007541A9"/>
    <w:rsid w:val="00775C96"/>
    <w:rsid w:val="00777510"/>
    <w:rsid w:val="007969C4"/>
    <w:rsid w:val="007A280D"/>
    <w:rsid w:val="007A76CF"/>
    <w:rsid w:val="007B6F3A"/>
    <w:rsid w:val="007C2AC4"/>
    <w:rsid w:val="007D0010"/>
    <w:rsid w:val="007D480E"/>
    <w:rsid w:val="007D5589"/>
    <w:rsid w:val="007D741C"/>
    <w:rsid w:val="007D7674"/>
    <w:rsid w:val="007F0372"/>
    <w:rsid w:val="007F44A2"/>
    <w:rsid w:val="007F49BF"/>
    <w:rsid w:val="00811A47"/>
    <w:rsid w:val="00844C3D"/>
    <w:rsid w:val="008452E8"/>
    <w:rsid w:val="008455EE"/>
    <w:rsid w:val="00870973"/>
    <w:rsid w:val="008805B6"/>
    <w:rsid w:val="00885E82"/>
    <w:rsid w:val="008A4302"/>
    <w:rsid w:val="008B656F"/>
    <w:rsid w:val="008C4EF7"/>
    <w:rsid w:val="008D14C5"/>
    <w:rsid w:val="008E051B"/>
    <w:rsid w:val="008F298D"/>
    <w:rsid w:val="00912FF1"/>
    <w:rsid w:val="00923E4D"/>
    <w:rsid w:val="00962ED3"/>
    <w:rsid w:val="00966B6E"/>
    <w:rsid w:val="009714DC"/>
    <w:rsid w:val="00974D2D"/>
    <w:rsid w:val="009946B1"/>
    <w:rsid w:val="009B01BB"/>
    <w:rsid w:val="009B0C0D"/>
    <w:rsid w:val="009B40DC"/>
    <w:rsid w:val="009C6C8A"/>
    <w:rsid w:val="009C7526"/>
    <w:rsid w:val="00A02278"/>
    <w:rsid w:val="00A052DA"/>
    <w:rsid w:val="00A13D74"/>
    <w:rsid w:val="00A40220"/>
    <w:rsid w:val="00A61895"/>
    <w:rsid w:val="00A619CD"/>
    <w:rsid w:val="00A61E9F"/>
    <w:rsid w:val="00A7671A"/>
    <w:rsid w:val="00A811A0"/>
    <w:rsid w:val="00A825A4"/>
    <w:rsid w:val="00A919CE"/>
    <w:rsid w:val="00AC2AAD"/>
    <w:rsid w:val="00AC3981"/>
    <w:rsid w:val="00AD6326"/>
    <w:rsid w:val="00AE06DE"/>
    <w:rsid w:val="00AE10E6"/>
    <w:rsid w:val="00AF2B1F"/>
    <w:rsid w:val="00AF4D89"/>
    <w:rsid w:val="00B0071C"/>
    <w:rsid w:val="00B029B5"/>
    <w:rsid w:val="00B03C57"/>
    <w:rsid w:val="00B0663E"/>
    <w:rsid w:val="00B17B09"/>
    <w:rsid w:val="00BE5E7D"/>
    <w:rsid w:val="00BF0C2F"/>
    <w:rsid w:val="00C02184"/>
    <w:rsid w:val="00C04874"/>
    <w:rsid w:val="00C0606F"/>
    <w:rsid w:val="00C249BA"/>
    <w:rsid w:val="00C33E9F"/>
    <w:rsid w:val="00C66859"/>
    <w:rsid w:val="00C66D17"/>
    <w:rsid w:val="00C7286F"/>
    <w:rsid w:val="00C913E9"/>
    <w:rsid w:val="00CB0EB6"/>
    <w:rsid w:val="00CB3FCF"/>
    <w:rsid w:val="00CB4D0F"/>
    <w:rsid w:val="00CD251A"/>
    <w:rsid w:val="00CD67A1"/>
    <w:rsid w:val="00CE0DC4"/>
    <w:rsid w:val="00CE7189"/>
    <w:rsid w:val="00CF3A0E"/>
    <w:rsid w:val="00D01594"/>
    <w:rsid w:val="00D01FB6"/>
    <w:rsid w:val="00D071C7"/>
    <w:rsid w:val="00D20840"/>
    <w:rsid w:val="00D27593"/>
    <w:rsid w:val="00D4057B"/>
    <w:rsid w:val="00D578EA"/>
    <w:rsid w:val="00D6130E"/>
    <w:rsid w:val="00D62152"/>
    <w:rsid w:val="00D81241"/>
    <w:rsid w:val="00D9525A"/>
    <w:rsid w:val="00DC0F4B"/>
    <w:rsid w:val="00DC48A4"/>
    <w:rsid w:val="00DE38FB"/>
    <w:rsid w:val="00DE496A"/>
    <w:rsid w:val="00DE56DD"/>
    <w:rsid w:val="00E21313"/>
    <w:rsid w:val="00E23943"/>
    <w:rsid w:val="00E35A00"/>
    <w:rsid w:val="00E530B9"/>
    <w:rsid w:val="00E541AC"/>
    <w:rsid w:val="00E576F5"/>
    <w:rsid w:val="00E90BF6"/>
    <w:rsid w:val="00E90F98"/>
    <w:rsid w:val="00EB1EAA"/>
    <w:rsid w:val="00EC330D"/>
    <w:rsid w:val="00EC7FBA"/>
    <w:rsid w:val="00EE2A2A"/>
    <w:rsid w:val="00F02667"/>
    <w:rsid w:val="00F101AA"/>
    <w:rsid w:val="00F11ED0"/>
    <w:rsid w:val="00F1201A"/>
    <w:rsid w:val="00F249B3"/>
    <w:rsid w:val="00F419BB"/>
    <w:rsid w:val="00F45E11"/>
    <w:rsid w:val="00F6054D"/>
    <w:rsid w:val="00F66329"/>
    <w:rsid w:val="00F84463"/>
    <w:rsid w:val="00F87128"/>
    <w:rsid w:val="00FA7231"/>
    <w:rsid w:val="00FC4450"/>
    <w:rsid w:val="00FC68C1"/>
    <w:rsid w:val="00FD78F8"/>
    <w:rsid w:val="00FE074F"/>
    <w:rsid w:val="00FF48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6353E"/>
  <w15:docId w15:val="{28686FBA-CBF1-4B80-955F-2D2900E39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imes New Roman" w:hAnsi="Verdana" w:cs="Times New Roman"/>
        <w:sz w:val="22"/>
        <w:szCs w:val="22"/>
        <w:lang w:val="fr-FR"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Normal ps"/>
    <w:qFormat/>
    <w:rsid w:val="00684EA4"/>
    <w:pPr>
      <w:keepLines/>
      <w:spacing w:before="240" w:after="0" w:line="280" w:lineRule="atLeast"/>
      <w:ind w:left="851"/>
      <w:jc w:val="both"/>
    </w:pPr>
  </w:style>
  <w:style w:type="paragraph" w:styleId="Titre1">
    <w:name w:val="heading 1"/>
    <w:basedOn w:val="Normal"/>
    <w:next w:val="Normal"/>
    <w:link w:val="Titre1Car"/>
    <w:qFormat/>
    <w:rsid w:val="001E0287"/>
    <w:pPr>
      <w:keepNext/>
      <w:numPr>
        <w:numId w:val="31"/>
      </w:numPr>
      <w:tabs>
        <w:tab w:val="left" w:pos="567"/>
      </w:tabs>
      <w:spacing w:before="720" w:after="360"/>
      <w:ind w:left="567" w:hanging="567"/>
      <w:outlineLvl w:val="0"/>
    </w:pPr>
    <w:rPr>
      <w:rFonts w:cs="Arial"/>
      <w:b/>
      <w:color w:val="5B5B5C"/>
    </w:rPr>
  </w:style>
  <w:style w:type="paragraph" w:styleId="Titre2">
    <w:name w:val="heading 2"/>
    <w:basedOn w:val="Normal"/>
    <w:next w:val="Normal"/>
    <w:link w:val="Titre2Car"/>
    <w:qFormat/>
    <w:rsid w:val="001E0287"/>
    <w:pPr>
      <w:keepNext/>
      <w:numPr>
        <w:ilvl w:val="1"/>
        <w:numId w:val="31"/>
      </w:numPr>
      <w:tabs>
        <w:tab w:val="left" w:pos="709"/>
      </w:tabs>
      <w:spacing w:before="480" w:after="240"/>
      <w:ind w:left="709" w:hanging="709"/>
      <w:outlineLvl w:val="1"/>
    </w:pPr>
    <w:rPr>
      <w:rFonts w:cs="Arial"/>
      <w:b/>
      <w:color w:val="5B5B5C"/>
      <w:szCs w:val="24"/>
    </w:rPr>
  </w:style>
  <w:style w:type="paragraph" w:styleId="Titre3">
    <w:name w:val="heading 3"/>
    <w:basedOn w:val="Normal"/>
    <w:next w:val="Normal"/>
    <w:link w:val="Titre3Car"/>
    <w:qFormat/>
    <w:rsid w:val="001E0287"/>
    <w:pPr>
      <w:keepNext/>
      <w:numPr>
        <w:ilvl w:val="2"/>
        <w:numId w:val="31"/>
      </w:numPr>
      <w:tabs>
        <w:tab w:val="left" w:pos="1134"/>
      </w:tabs>
      <w:spacing w:before="360" w:after="180"/>
      <w:ind w:left="1134" w:hanging="708"/>
      <w:outlineLvl w:val="2"/>
    </w:pPr>
    <w:rPr>
      <w:rFonts w:cs="Arial"/>
      <w:b/>
      <w:color w:val="5B5B5C"/>
      <w:sz w:val="20"/>
    </w:rPr>
  </w:style>
  <w:style w:type="paragraph" w:styleId="Titre4">
    <w:name w:val="heading 4"/>
    <w:basedOn w:val="Normal"/>
    <w:next w:val="Normal"/>
    <w:link w:val="Titre4Car"/>
    <w:qFormat/>
    <w:rsid w:val="00C0606F"/>
    <w:pPr>
      <w:keepNext/>
      <w:numPr>
        <w:ilvl w:val="3"/>
        <w:numId w:val="29"/>
      </w:numPr>
      <w:tabs>
        <w:tab w:val="left" w:pos="1701"/>
      </w:tabs>
      <w:spacing w:after="120"/>
      <w:outlineLvl w:val="3"/>
    </w:pPr>
    <w:rPr>
      <w:color w:val="5B5B5C"/>
    </w:rPr>
  </w:style>
  <w:style w:type="paragraph" w:styleId="Titre5">
    <w:name w:val="heading 5"/>
    <w:basedOn w:val="Titre1"/>
    <w:next w:val="Normal"/>
    <w:link w:val="Titre5Car"/>
    <w:rsid w:val="00C0606F"/>
    <w:pPr>
      <w:numPr>
        <w:ilvl w:val="4"/>
        <w:numId w:val="30"/>
      </w:numPr>
      <w:tabs>
        <w:tab w:val="clear" w:pos="567"/>
        <w:tab w:val="left" w:pos="1701"/>
      </w:tabs>
      <w:spacing w:before="180" w:after="120"/>
      <w:outlineLvl w:val="4"/>
    </w:pPr>
    <w:rPr>
      <w:b w:val="0"/>
      <w:i/>
      <w:sz w:val="18"/>
      <w:szCs w:val="20"/>
    </w:rPr>
  </w:style>
  <w:style w:type="paragraph" w:styleId="Titre6">
    <w:name w:val="heading 6"/>
    <w:basedOn w:val="Titre1"/>
    <w:next w:val="Normal"/>
    <w:link w:val="Titre6Car"/>
    <w:rsid w:val="00C0606F"/>
    <w:pPr>
      <w:numPr>
        <w:ilvl w:val="5"/>
      </w:numPr>
      <w:spacing w:before="480"/>
      <w:outlineLvl w:val="5"/>
    </w:pPr>
    <w:rPr>
      <w:b w:val="0"/>
      <w:iCs/>
    </w:rPr>
  </w:style>
  <w:style w:type="paragraph" w:styleId="Titre7">
    <w:name w:val="heading 7"/>
    <w:basedOn w:val="Normal"/>
    <w:next w:val="Normal"/>
    <w:link w:val="Titre7Car"/>
    <w:rsid w:val="00C0606F"/>
    <w:pPr>
      <w:spacing w:after="60"/>
      <w:outlineLvl w:val="6"/>
    </w:pPr>
  </w:style>
  <w:style w:type="paragraph" w:styleId="Titre8">
    <w:name w:val="heading 8"/>
    <w:basedOn w:val="Normal"/>
    <w:next w:val="Normal"/>
    <w:link w:val="Titre8Car"/>
    <w:rsid w:val="00C0606F"/>
    <w:pPr>
      <w:spacing w:after="60"/>
      <w:outlineLvl w:val="7"/>
    </w:pPr>
    <w:rPr>
      <w:i/>
    </w:rPr>
  </w:style>
  <w:style w:type="paragraph" w:styleId="Titre9">
    <w:name w:val="heading 9"/>
    <w:basedOn w:val="Normal"/>
    <w:next w:val="Normal"/>
    <w:link w:val="Titre9Car"/>
    <w:rsid w:val="00C0606F"/>
    <w:pPr>
      <w:spacing w:after="60"/>
      <w:outlineLvl w:val="8"/>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E0287"/>
    <w:rPr>
      <w:rFonts w:ascii="Verdana" w:eastAsia="Times New Roman" w:hAnsi="Verdana" w:cs="Arial"/>
      <w:b/>
      <w:color w:val="5B5B5C"/>
      <w:spacing w:val="-4"/>
      <w:lang w:eastAsia="fr-FR"/>
    </w:rPr>
  </w:style>
  <w:style w:type="character" w:styleId="Lienhypertexte">
    <w:name w:val="Hyperlink"/>
    <w:basedOn w:val="Policepardfaut"/>
    <w:uiPriority w:val="99"/>
    <w:unhideWhenUsed/>
    <w:qFormat/>
    <w:rsid w:val="00C0606F"/>
    <w:rPr>
      <w:color w:val="FF6F61"/>
      <w:u w:val="single"/>
    </w:rPr>
  </w:style>
  <w:style w:type="character" w:styleId="Lienhypertextesuivivisit">
    <w:name w:val="FollowedHyperlink"/>
    <w:basedOn w:val="Policepardfaut"/>
    <w:uiPriority w:val="99"/>
    <w:unhideWhenUsed/>
    <w:rsid w:val="00C0606F"/>
    <w:rPr>
      <w:color w:val="5B5B5C"/>
      <w:u w:val="single"/>
    </w:rPr>
  </w:style>
  <w:style w:type="character" w:styleId="Accentuationintense">
    <w:name w:val="Intense Emphasis"/>
    <w:basedOn w:val="Policepardfaut"/>
    <w:uiPriority w:val="21"/>
    <w:rsid w:val="00C0606F"/>
    <w:rPr>
      <w:i/>
      <w:iCs/>
      <w:color w:val="FF6F61"/>
    </w:rPr>
  </w:style>
  <w:style w:type="character" w:customStyle="1" w:styleId="PoliceCorail">
    <w:name w:val="Police Corail"/>
    <w:basedOn w:val="Policepardfaut"/>
    <w:uiPriority w:val="1"/>
    <w:qFormat/>
    <w:rsid w:val="007C2AC4"/>
    <w:rPr>
      <w:color w:val="FF6F61"/>
    </w:rPr>
  </w:style>
  <w:style w:type="character" w:customStyle="1" w:styleId="PoliceBleu">
    <w:name w:val="Police Bleu"/>
    <w:basedOn w:val="Policepardfaut"/>
    <w:uiPriority w:val="1"/>
    <w:qFormat/>
    <w:rsid w:val="007C2AC4"/>
    <w:rPr>
      <w:color w:val="3F4975"/>
    </w:rPr>
  </w:style>
  <w:style w:type="character" w:customStyle="1" w:styleId="PoliceGris">
    <w:name w:val="Police Gris"/>
    <w:basedOn w:val="Policepardfaut"/>
    <w:uiPriority w:val="1"/>
    <w:qFormat/>
    <w:rsid w:val="007C2AC4"/>
    <w:rPr>
      <w:color w:val="5B5B5C"/>
    </w:rPr>
  </w:style>
  <w:style w:type="character" w:customStyle="1" w:styleId="PoliceBeigeRos">
    <w:name w:val="Police Beige Rosé"/>
    <w:basedOn w:val="Policepardfaut"/>
    <w:uiPriority w:val="1"/>
    <w:qFormat/>
    <w:rsid w:val="007C2AC4"/>
    <w:rPr>
      <w:color w:val="F8C6B7"/>
    </w:rPr>
  </w:style>
  <w:style w:type="character" w:styleId="Appeldenotedefin">
    <w:name w:val="endnote reference"/>
    <w:basedOn w:val="Policepardfaut"/>
    <w:semiHidden/>
    <w:rsid w:val="00C0606F"/>
    <w:rPr>
      <w:rFonts w:ascii="Verdana" w:hAnsi="Verdana"/>
      <w:sz w:val="18"/>
      <w:vertAlign w:val="superscript"/>
    </w:rPr>
  </w:style>
  <w:style w:type="character" w:styleId="Appelnotedebasdep">
    <w:name w:val="footnote reference"/>
    <w:basedOn w:val="Policepardfaut"/>
    <w:semiHidden/>
    <w:rsid w:val="00C0606F"/>
    <w:rPr>
      <w:rFonts w:ascii="Verdana" w:hAnsi="Verdana"/>
      <w:dstrike w:val="0"/>
      <w:sz w:val="18"/>
      <w:szCs w:val="20"/>
      <w:vertAlign w:val="superscript"/>
    </w:rPr>
  </w:style>
  <w:style w:type="paragraph" w:styleId="Citationintense">
    <w:name w:val="Intense Quote"/>
    <w:basedOn w:val="Normal"/>
    <w:next w:val="Normal"/>
    <w:link w:val="CitationintenseCar"/>
    <w:uiPriority w:val="30"/>
    <w:rsid w:val="00C0606F"/>
    <w:pPr>
      <w:pBdr>
        <w:top w:val="single" w:sz="4" w:space="10" w:color="FF6F61"/>
        <w:bottom w:val="single" w:sz="4" w:space="10" w:color="FF6F61"/>
      </w:pBdr>
      <w:spacing w:before="360" w:after="360"/>
      <w:ind w:left="864" w:right="864"/>
      <w:jc w:val="center"/>
    </w:pPr>
    <w:rPr>
      <w:i/>
      <w:iCs/>
      <w:color w:val="FF6F61"/>
    </w:rPr>
  </w:style>
  <w:style w:type="character" w:customStyle="1" w:styleId="CitationintenseCar">
    <w:name w:val="Citation intense Car"/>
    <w:basedOn w:val="Policepardfaut"/>
    <w:link w:val="Citationintense"/>
    <w:uiPriority w:val="30"/>
    <w:rsid w:val="00C0606F"/>
    <w:rPr>
      <w:rFonts w:ascii="Verdana" w:eastAsia="Times New Roman" w:hAnsi="Verdana" w:cs="Times New Roman"/>
      <w:i/>
      <w:iCs/>
      <w:color w:val="FF6F61"/>
      <w:spacing w:val="-4"/>
      <w:sz w:val="18"/>
      <w:szCs w:val="18"/>
      <w:lang w:eastAsia="fr-FR"/>
    </w:rPr>
  </w:style>
  <w:style w:type="paragraph" w:styleId="Commentaire">
    <w:name w:val="annotation text"/>
    <w:basedOn w:val="Normal"/>
    <w:link w:val="CommentaireCar"/>
    <w:semiHidden/>
    <w:rsid w:val="00C0606F"/>
  </w:style>
  <w:style w:type="character" w:customStyle="1" w:styleId="CommentaireCar">
    <w:name w:val="Commentaire Car"/>
    <w:basedOn w:val="Policepardfaut"/>
    <w:link w:val="Commentaire"/>
    <w:semiHidden/>
    <w:rsid w:val="00C0606F"/>
    <w:rPr>
      <w:rFonts w:ascii="Verdana" w:eastAsia="Times New Roman" w:hAnsi="Verdana" w:cs="Times New Roman"/>
      <w:spacing w:val="-4"/>
      <w:sz w:val="18"/>
      <w:szCs w:val="18"/>
      <w:lang w:eastAsia="fr-FR"/>
    </w:rPr>
  </w:style>
  <w:style w:type="paragraph" w:customStyle="1" w:styleId="Date1">
    <w:name w:val="Date1"/>
    <w:basedOn w:val="Normal"/>
    <w:rsid w:val="00C0606F"/>
    <w:pPr>
      <w:keepNext/>
      <w:spacing w:before="0" w:line="240" w:lineRule="auto"/>
      <w:ind w:left="57"/>
      <w:jc w:val="right"/>
    </w:pPr>
    <w:rPr>
      <w:rFonts w:cs="Arial"/>
    </w:rPr>
  </w:style>
  <w:style w:type="paragraph" w:styleId="En-tte">
    <w:name w:val="header"/>
    <w:basedOn w:val="Normal"/>
    <w:link w:val="En-tteCar"/>
    <w:rsid w:val="00C0606F"/>
    <w:pPr>
      <w:tabs>
        <w:tab w:val="right" w:pos="7371"/>
        <w:tab w:val="right" w:pos="11040"/>
      </w:tabs>
      <w:spacing w:before="60" w:line="240" w:lineRule="auto"/>
      <w:ind w:left="-2552"/>
      <w:jc w:val="right"/>
    </w:pPr>
    <w:rPr>
      <w:caps/>
    </w:rPr>
  </w:style>
  <w:style w:type="character" w:customStyle="1" w:styleId="En-tteCar">
    <w:name w:val="En-tête Car"/>
    <w:basedOn w:val="Policepardfaut"/>
    <w:link w:val="En-tte"/>
    <w:rsid w:val="00C0606F"/>
    <w:rPr>
      <w:rFonts w:ascii="Verdana" w:eastAsia="Times New Roman" w:hAnsi="Verdana" w:cs="Times New Roman"/>
      <w:caps/>
      <w:sz w:val="18"/>
      <w:szCs w:val="18"/>
      <w:lang w:eastAsia="fr-FR"/>
    </w:rPr>
  </w:style>
  <w:style w:type="paragraph" w:styleId="En-ttedetabledesmatires">
    <w:name w:val="TOC Heading"/>
    <w:basedOn w:val="Titre1"/>
    <w:next w:val="Normal"/>
    <w:uiPriority w:val="39"/>
    <w:unhideWhenUsed/>
    <w:rsid w:val="00C0606F"/>
    <w:pPr>
      <w:numPr>
        <w:numId w:val="0"/>
      </w:numPr>
      <w:spacing w:before="240" w:after="0" w:line="259" w:lineRule="auto"/>
      <w:jc w:val="left"/>
      <w:outlineLvl w:val="9"/>
    </w:pPr>
    <w:rPr>
      <w:rFonts w:asciiTheme="majorHAnsi" w:eastAsiaTheme="majorEastAsia" w:hAnsiTheme="majorHAnsi" w:cstheme="majorBidi"/>
      <w:b w:val="0"/>
      <w:sz w:val="32"/>
      <w:szCs w:val="32"/>
    </w:rPr>
  </w:style>
  <w:style w:type="paragraph" w:customStyle="1" w:styleId="entsl">
    <w:name w:val="entsl"/>
    <w:rsid w:val="00C0606F"/>
    <w:pPr>
      <w:tabs>
        <w:tab w:val="right" w:pos="9781"/>
        <w:tab w:val="left" w:pos="10773"/>
      </w:tabs>
      <w:overflowPunct w:val="0"/>
      <w:autoSpaceDE w:val="0"/>
      <w:autoSpaceDN w:val="0"/>
      <w:adjustRightInd w:val="0"/>
      <w:spacing w:before="720" w:after="600" w:line="300" w:lineRule="atLeast"/>
      <w:jc w:val="right"/>
      <w:textAlignment w:val="baseline"/>
    </w:pPr>
    <w:rPr>
      <w:rFonts w:cs="Arial"/>
      <w:b/>
      <w:color w:val="5B5B5C"/>
      <w:sz w:val="18"/>
      <w:szCs w:val="20"/>
      <w:lang w:eastAsia="fr-FR"/>
    </w:rPr>
  </w:style>
  <w:style w:type="paragraph" w:styleId="Explorateurdedocuments">
    <w:name w:val="Document Map"/>
    <w:basedOn w:val="Normal"/>
    <w:link w:val="ExplorateurdedocumentsCar"/>
    <w:semiHidden/>
    <w:rsid w:val="00C0606F"/>
    <w:pPr>
      <w:shd w:val="clear" w:color="auto" w:fill="000080"/>
    </w:pPr>
    <w:rPr>
      <w:rFonts w:ascii="Tahoma" w:hAnsi="Tahoma" w:cs="Tahoma"/>
    </w:rPr>
  </w:style>
  <w:style w:type="character" w:customStyle="1" w:styleId="ExplorateurdedocumentsCar">
    <w:name w:val="Explorateur de documents Car"/>
    <w:basedOn w:val="Policepardfaut"/>
    <w:link w:val="Explorateurdedocuments"/>
    <w:semiHidden/>
    <w:rsid w:val="00C0606F"/>
    <w:rPr>
      <w:rFonts w:ascii="Tahoma" w:eastAsia="Times New Roman" w:hAnsi="Tahoma" w:cs="Tahoma"/>
      <w:spacing w:val="-4"/>
      <w:sz w:val="18"/>
      <w:szCs w:val="18"/>
      <w:shd w:val="clear" w:color="auto" w:fill="000080"/>
      <w:lang w:eastAsia="fr-FR"/>
    </w:rPr>
  </w:style>
  <w:style w:type="table" w:styleId="Grilledutableau">
    <w:name w:val="Table Grid"/>
    <w:basedOn w:val="TableauNormal"/>
    <w:rsid w:val="00C0606F"/>
    <w:pPr>
      <w:keepLines/>
      <w:overflowPunct w:val="0"/>
      <w:autoSpaceDE w:val="0"/>
      <w:autoSpaceDN w:val="0"/>
      <w:adjustRightInd w:val="0"/>
      <w:spacing w:before="240" w:after="0" w:line="240" w:lineRule="auto"/>
      <w:jc w:val="both"/>
      <w:textAlignment w:val="baseline"/>
    </w:pPr>
    <w:rPr>
      <w:rFonts w:ascii="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decarr">
    <w:name w:val="Idée carré"/>
    <w:basedOn w:val="Normal"/>
    <w:next w:val="Normal"/>
    <w:qFormat/>
    <w:rsid w:val="00BF0C2F"/>
    <w:pPr>
      <w:numPr>
        <w:numId w:val="12"/>
      </w:numPr>
      <w:ind w:left="0"/>
    </w:pPr>
  </w:style>
  <w:style w:type="paragraph" w:styleId="Listepuces">
    <w:name w:val="List Bullet"/>
    <w:aliases w:val="Liste PR"/>
    <w:basedOn w:val="Idecarr"/>
    <w:link w:val="ListepucesCar"/>
    <w:qFormat/>
    <w:rsid w:val="001E0287"/>
    <w:pPr>
      <w:numPr>
        <w:numId w:val="13"/>
      </w:numPr>
      <w:tabs>
        <w:tab w:val="left" w:pos="426"/>
      </w:tabs>
      <w:spacing w:before="120"/>
      <w:ind w:left="426" w:hanging="426"/>
    </w:pPr>
  </w:style>
  <w:style w:type="paragraph" w:customStyle="1" w:styleId="Idenumro">
    <w:name w:val="Idée numéro"/>
    <w:basedOn w:val="Listepuces"/>
    <w:next w:val="Normal"/>
    <w:qFormat/>
    <w:rsid w:val="001E0287"/>
    <w:pPr>
      <w:numPr>
        <w:ilvl w:val="1"/>
        <w:numId w:val="14"/>
      </w:numPr>
      <w:tabs>
        <w:tab w:val="clear" w:pos="360"/>
      </w:tabs>
      <w:spacing w:before="240"/>
      <w:ind w:left="0"/>
    </w:pPr>
  </w:style>
  <w:style w:type="paragraph" w:styleId="Index1">
    <w:name w:val="index 1"/>
    <w:basedOn w:val="Normal"/>
    <w:next w:val="Normal"/>
    <w:semiHidden/>
    <w:rsid w:val="00C0606F"/>
    <w:pPr>
      <w:ind w:left="240" w:hanging="240"/>
    </w:pPr>
  </w:style>
  <w:style w:type="paragraph" w:styleId="Index2">
    <w:name w:val="index 2"/>
    <w:basedOn w:val="Normal"/>
    <w:next w:val="Normal"/>
    <w:semiHidden/>
    <w:rsid w:val="00C0606F"/>
    <w:pPr>
      <w:ind w:left="480" w:hanging="240"/>
    </w:pPr>
  </w:style>
  <w:style w:type="paragraph" w:styleId="Index3">
    <w:name w:val="index 3"/>
    <w:basedOn w:val="Normal"/>
    <w:next w:val="Normal"/>
    <w:semiHidden/>
    <w:rsid w:val="00C0606F"/>
    <w:pPr>
      <w:ind w:left="720" w:hanging="240"/>
    </w:pPr>
  </w:style>
  <w:style w:type="paragraph" w:styleId="Index4">
    <w:name w:val="index 4"/>
    <w:basedOn w:val="Normal"/>
    <w:next w:val="Normal"/>
    <w:autoRedefine/>
    <w:semiHidden/>
    <w:rsid w:val="00C0606F"/>
    <w:pPr>
      <w:ind w:left="800" w:hanging="200"/>
    </w:pPr>
  </w:style>
  <w:style w:type="paragraph" w:styleId="Index5">
    <w:name w:val="index 5"/>
    <w:basedOn w:val="Normal"/>
    <w:next w:val="Normal"/>
    <w:autoRedefine/>
    <w:semiHidden/>
    <w:rsid w:val="00C0606F"/>
    <w:pPr>
      <w:ind w:left="1000" w:hanging="200"/>
    </w:pPr>
  </w:style>
  <w:style w:type="paragraph" w:styleId="Index6">
    <w:name w:val="index 6"/>
    <w:basedOn w:val="Normal"/>
    <w:next w:val="Normal"/>
    <w:autoRedefine/>
    <w:semiHidden/>
    <w:rsid w:val="00C0606F"/>
    <w:pPr>
      <w:ind w:left="1200" w:hanging="200"/>
    </w:pPr>
  </w:style>
  <w:style w:type="paragraph" w:styleId="Index7">
    <w:name w:val="index 7"/>
    <w:basedOn w:val="Normal"/>
    <w:next w:val="Normal"/>
    <w:autoRedefine/>
    <w:semiHidden/>
    <w:rsid w:val="00C0606F"/>
    <w:pPr>
      <w:ind w:left="1400" w:hanging="200"/>
    </w:pPr>
  </w:style>
  <w:style w:type="paragraph" w:styleId="Index8">
    <w:name w:val="index 8"/>
    <w:basedOn w:val="Normal"/>
    <w:next w:val="Normal"/>
    <w:autoRedefine/>
    <w:semiHidden/>
    <w:rsid w:val="00C0606F"/>
    <w:pPr>
      <w:ind w:left="1600" w:hanging="200"/>
    </w:pPr>
  </w:style>
  <w:style w:type="paragraph" w:styleId="Index9">
    <w:name w:val="index 9"/>
    <w:basedOn w:val="Normal"/>
    <w:next w:val="Normal"/>
    <w:autoRedefine/>
    <w:semiHidden/>
    <w:rsid w:val="00C0606F"/>
    <w:pPr>
      <w:ind w:left="1800" w:hanging="200"/>
    </w:pPr>
  </w:style>
  <w:style w:type="paragraph" w:customStyle="1" w:styleId="li">
    <w:name w:val="li"/>
    <w:aliases w:val="titre principal"/>
    <w:next w:val="Normal"/>
    <w:qFormat/>
    <w:rsid w:val="00C0606F"/>
    <w:pPr>
      <w:keepNext/>
      <w:pBdr>
        <w:bottom w:val="single" w:sz="6" w:space="5" w:color="000000"/>
      </w:pBdr>
      <w:suppressAutoHyphens/>
      <w:overflowPunct w:val="0"/>
      <w:autoSpaceDE w:val="0"/>
      <w:autoSpaceDN w:val="0"/>
      <w:adjustRightInd w:val="0"/>
      <w:spacing w:before="1100" w:after="480" w:line="240" w:lineRule="auto"/>
      <w:textAlignment w:val="baseline"/>
    </w:pPr>
    <w:rPr>
      <w:rFonts w:ascii="Helvetica" w:hAnsi="Helvetica"/>
      <w:b/>
      <w:noProof/>
      <w:sz w:val="28"/>
      <w:szCs w:val="20"/>
      <w:lang w:eastAsia="fr-FR"/>
    </w:rPr>
  </w:style>
  <w:style w:type="paragraph" w:styleId="Liste2">
    <w:name w:val="List 2"/>
    <w:basedOn w:val="Normal"/>
    <w:rsid w:val="00C0606F"/>
    <w:pPr>
      <w:ind w:left="566" w:hanging="283"/>
    </w:pPr>
  </w:style>
  <w:style w:type="paragraph" w:styleId="Liste3">
    <w:name w:val="List 3"/>
    <w:basedOn w:val="Normal"/>
    <w:rsid w:val="00C0606F"/>
    <w:pPr>
      <w:ind w:left="849" w:hanging="283"/>
    </w:pPr>
  </w:style>
  <w:style w:type="paragraph" w:styleId="Liste4">
    <w:name w:val="List 4"/>
    <w:basedOn w:val="Normal"/>
    <w:rsid w:val="00C0606F"/>
    <w:pPr>
      <w:ind w:left="1132" w:hanging="283"/>
    </w:pPr>
  </w:style>
  <w:style w:type="paragraph" w:styleId="Liste5">
    <w:name w:val="List 5"/>
    <w:basedOn w:val="Normal"/>
    <w:rsid w:val="00C0606F"/>
    <w:pPr>
      <w:ind w:left="1415" w:hanging="283"/>
    </w:pPr>
  </w:style>
  <w:style w:type="paragraph" w:styleId="Listenumros">
    <w:name w:val="List Number"/>
    <w:basedOn w:val="Normal"/>
    <w:rsid w:val="00C0606F"/>
  </w:style>
  <w:style w:type="paragraph" w:styleId="Listenumros2">
    <w:name w:val="List Number 2"/>
    <w:basedOn w:val="Normal"/>
    <w:rsid w:val="00C0606F"/>
  </w:style>
  <w:style w:type="paragraph" w:styleId="Listenumros3">
    <w:name w:val="List Number 3"/>
    <w:basedOn w:val="Normal"/>
    <w:rsid w:val="00C0606F"/>
  </w:style>
  <w:style w:type="paragraph" w:styleId="Listenumros4">
    <w:name w:val="List Number 4"/>
    <w:basedOn w:val="Normal"/>
    <w:rsid w:val="00C0606F"/>
  </w:style>
  <w:style w:type="paragraph" w:styleId="Listenumros5">
    <w:name w:val="List Number 5"/>
    <w:basedOn w:val="Normal"/>
    <w:rsid w:val="00C0606F"/>
  </w:style>
  <w:style w:type="paragraph" w:styleId="Listepuces2">
    <w:name w:val="List Bullet 2"/>
    <w:aliases w:val="Liste R2"/>
    <w:basedOn w:val="Normal"/>
    <w:rsid w:val="00C0606F"/>
    <w:pPr>
      <w:numPr>
        <w:numId w:val="24"/>
      </w:numPr>
      <w:tabs>
        <w:tab w:val="right" w:leader="dot" w:pos="9070"/>
      </w:tabs>
    </w:pPr>
    <w:rPr>
      <w:rFonts w:cs="Arial"/>
    </w:rPr>
  </w:style>
  <w:style w:type="paragraph" w:styleId="Listepuces3">
    <w:name w:val="List Bullet 3"/>
    <w:basedOn w:val="Normal"/>
    <w:rsid w:val="00C0606F"/>
  </w:style>
  <w:style w:type="paragraph" w:styleId="Listepuces4">
    <w:name w:val="List Bullet 4"/>
    <w:basedOn w:val="Normal"/>
    <w:rsid w:val="00C0606F"/>
  </w:style>
  <w:style w:type="paragraph" w:styleId="Listepuces5">
    <w:name w:val="List Bullet 5"/>
    <w:basedOn w:val="Normal"/>
    <w:rsid w:val="00C0606F"/>
  </w:style>
  <w:style w:type="paragraph" w:styleId="Listecontinue">
    <w:name w:val="List Continue"/>
    <w:basedOn w:val="Normal"/>
    <w:rsid w:val="00C0606F"/>
    <w:pPr>
      <w:spacing w:after="120"/>
      <w:ind w:left="283"/>
    </w:pPr>
  </w:style>
  <w:style w:type="paragraph" w:styleId="Listecontinue2">
    <w:name w:val="List Continue 2"/>
    <w:basedOn w:val="Normal"/>
    <w:rsid w:val="00C0606F"/>
    <w:pPr>
      <w:spacing w:after="120"/>
      <w:ind w:left="566"/>
    </w:pPr>
  </w:style>
  <w:style w:type="paragraph" w:styleId="Listecontinue3">
    <w:name w:val="List Continue 3"/>
    <w:basedOn w:val="Normal"/>
    <w:rsid w:val="00C0606F"/>
    <w:pPr>
      <w:spacing w:after="120"/>
      <w:ind w:left="849"/>
    </w:pPr>
  </w:style>
  <w:style w:type="paragraph" w:styleId="Listecontinue4">
    <w:name w:val="List Continue 4"/>
    <w:basedOn w:val="Normal"/>
    <w:rsid w:val="00C0606F"/>
    <w:pPr>
      <w:spacing w:after="120"/>
      <w:ind w:left="1132"/>
    </w:pPr>
  </w:style>
  <w:style w:type="paragraph" w:styleId="Listecontinue5">
    <w:name w:val="List Continue 5"/>
    <w:basedOn w:val="Normal"/>
    <w:rsid w:val="00C0606F"/>
    <w:pPr>
      <w:spacing w:after="120"/>
      <w:ind w:left="1415"/>
    </w:pPr>
  </w:style>
  <w:style w:type="paragraph" w:customStyle="1" w:styleId="ListeL2">
    <w:name w:val="Liste L2"/>
    <w:basedOn w:val="Listepuces2"/>
    <w:qFormat/>
    <w:rsid w:val="005E39F1"/>
    <w:pPr>
      <w:numPr>
        <w:ilvl w:val="1"/>
      </w:numPr>
      <w:tabs>
        <w:tab w:val="clear" w:pos="992"/>
        <w:tab w:val="clear" w:pos="9070"/>
        <w:tab w:val="num" w:pos="426"/>
      </w:tabs>
      <w:ind w:left="425" w:hanging="425"/>
    </w:pPr>
  </w:style>
  <w:style w:type="paragraph" w:styleId="Liste">
    <w:name w:val="List"/>
    <w:aliases w:val="Liste LS"/>
    <w:basedOn w:val="Normal"/>
    <w:qFormat/>
    <w:rsid w:val="001E0287"/>
    <w:pPr>
      <w:numPr>
        <w:ilvl w:val="1"/>
        <w:numId w:val="25"/>
      </w:numPr>
      <w:tabs>
        <w:tab w:val="clear" w:pos="567"/>
        <w:tab w:val="num" w:pos="851"/>
      </w:tabs>
      <w:ind w:left="851" w:hanging="425"/>
    </w:pPr>
  </w:style>
  <w:style w:type="character" w:styleId="Marquedecommentaire">
    <w:name w:val="annotation reference"/>
    <w:basedOn w:val="Policepardfaut"/>
    <w:semiHidden/>
    <w:unhideWhenUsed/>
    <w:rsid w:val="00C0606F"/>
    <w:rPr>
      <w:sz w:val="16"/>
      <w:szCs w:val="16"/>
    </w:rPr>
  </w:style>
  <w:style w:type="character" w:customStyle="1" w:styleId="Mention1">
    <w:name w:val="Mention1"/>
    <w:basedOn w:val="Policepardfaut"/>
    <w:uiPriority w:val="99"/>
    <w:unhideWhenUsed/>
    <w:rsid w:val="00C0606F"/>
    <w:rPr>
      <w:color w:val="2B579A"/>
      <w:shd w:val="clear" w:color="auto" w:fill="E1DFDD"/>
    </w:rPr>
  </w:style>
  <w:style w:type="character" w:customStyle="1" w:styleId="Mentionnonrsolue1">
    <w:name w:val="Mention non résolue1"/>
    <w:basedOn w:val="Policepardfaut"/>
    <w:uiPriority w:val="99"/>
    <w:semiHidden/>
    <w:unhideWhenUsed/>
    <w:rsid w:val="00C0606F"/>
    <w:rPr>
      <w:color w:val="605E5C"/>
      <w:shd w:val="clear" w:color="auto" w:fill="E1DFDD"/>
    </w:rPr>
  </w:style>
  <w:style w:type="paragraph" w:styleId="NormalWeb">
    <w:name w:val="Normal (Web)"/>
    <w:basedOn w:val="Normal"/>
    <w:uiPriority w:val="99"/>
    <w:rsid w:val="00C0606F"/>
    <w:rPr>
      <w:rFonts w:ascii="Times New Roman" w:hAnsi="Times New Roman"/>
      <w:sz w:val="24"/>
      <w:szCs w:val="24"/>
    </w:rPr>
  </w:style>
  <w:style w:type="paragraph" w:styleId="Normalcentr">
    <w:name w:val="Block Text"/>
    <w:basedOn w:val="Normal"/>
    <w:rsid w:val="00C0606F"/>
    <w:pPr>
      <w:spacing w:after="120"/>
      <w:ind w:left="1440" w:right="1440"/>
    </w:pPr>
  </w:style>
  <w:style w:type="paragraph" w:styleId="Notedebasdepage">
    <w:name w:val="footnote text"/>
    <w:basedOn w:val="Normal"/>
    <w:link w:val="NotedebasdepageCar"/>
    <w:rsid w:val="00C0606F"/>
    <w:pPr>
      <w:tabs>
        <w:tab w:val="left" w:pos="284"/>
      </w:tabs>
      <w:spacing w:before="60" w:line="240" w:lineRule="auto"/>
      <w:ind w:left="284" w:hanging="284"/>
    </w:pPr>
    <w:rPr>
      <w:sz w:val="14"/>
      <w:szCs w:val="14"/>
    </w:rPr>
  </w:style>
  <w:style w:type="character" w:customStyle="1" w:styleId="NotedebasdepageCar">
    <w:name w:val="Note de bas de page Car"/>
    <w:basedOn w:val="Policepardfaut"/>
    <w:link w:val="Notedebasdepage"/>
    <w:rsid w:val="00C0606F"/>
    <w:rPr>
      <w:rFonts w:ascii="Verdana" w:eastAsia="Times New Roman" w:hAnsi="Verdana" w:cs="Times New Roman"/>
      <w:sz w:val="14"/>
      <w:szCs w:val="14"/>
      <w:lang w:eastAsia="fr-FR"/>
    </w:rPr>
  </w:style>
  <w:style w:type="paragraph" w:styleId="Notedefin">
    <w:name w:val="endnote text"/>
    <w:basedOn w:val="Normal"/>
    <w:link w:val="NotedefinCar"/>
    <w:semiHidden/>
    <w:rsid w:val="00C0606F"/>
  </w:style>
  <w:style w:type="character" w:customStyle="1" w:styleId="NotedefinCar">
    <w:name w:val="Note de fin Car"/>
    <w:basedOn w:val="Policepardfaut"/>
    <w:link w:val="Notedefin"/>
    <w:semiHidden/>
    <w:rsid w:val="00C0606F"/>
    <w:rPr>
      <w:rFonts w:ascii="Verdana" w:eastAsia="Times New Roman" w:hAnsi="Verdana" w:cs="Times New Roman"/>
      <w:spacing w:val="-4"/>
      <w:sz w:val="18"/>
      <w:szCs w:val="18"/>
      <w:lang w:eastAsia="fr-FR"/>
    </w:rPr>
  </w:style>
  <w:style w:type="character" w:styleId="Numrodepage">
    <w:name w:val="page number"/>
    <w:basedOn w:val="Policepardfaut"/>
    <w:rsid w:val="00C0606F"/>
    <w:rPr>
      <w:sz w:val="22"/>
    </w:rPr>
  </w:style>
  <w:style w:type="paragraph" w:styleId="Objetducommentaire">
    <w:name w:val="annotation subject"/>
    <w:basedOn w:val="Commentaire"/>
    <w:next w:val="Commentaire"/>
    <w:link w:val="ObjetducommentaireCar"/>
    <w:semiHidden/>
    <w:rsid w:val="00C0606F"/>
    <w:rPr>
      <w:b/>
      <w:bCs/>
    </w:rPr>
  </w:style>
  <w:style w:type="character" w:customStyle="1" w:styleId="ObjetducommentaireCar">
    <w:name w:val="Objet du commentaire Car"/>
    <w:basedOn w:val="CommentaireCar"/>
    <w:link w:val="Objetducommentaire"/>
    <w:semiHidden/>
    <w:rsid w:val="00C0606F"/>
    <w:rPr>
      <w:rFonts w:ascii="Verdana" w:eastAsia="Times New Roman" w:hAnsi="Verdana" w:cs="Times New Roman"/>
      <w:b/>
      <w:bCs/>
      <w:spacing w:val="-4"/>
      <w:sz w:val="18"/>
      <w:szCs w:val="18"/>
      <w:lang w:eastAsia="fr-FR"/>
    </w:rPr>
  </w:style>
  <w:style w:type="paragraph" w:customStyle="1" w:styleId="pa">
    <w:name w:val="pa"/>
    <w:aliases w:val="Paragraphe avocat"/>
    <w:basedOn w:val="Normal"/>
    <w:rsid w:val="00C0606F"/>
    <w:pPr>
      <w:tabs>
        <w:tab w:val="right" w:pos="9866"/>
      </w:tabs>
      <w:spacing w:before="0" w:after="60" w:line="240" w:lineRule="auto"/>
      <w:ind w:right="4817"/>
      <w:jc w:val="left"/>
    </w:pPr>
    <w:rPr>
      <w:rFonts w:cs="Arial"/>
      <w:szCs w:val="16"/>
    </w:rPr>
  </w:style>
  <w:style w:type="paragraph" w:styleId="Paragraphedeliste">
    <w:name w:val="List Paragraph"/>
    <w:basedOn w:val="Normal"/>
    <w:uiPriority w:val="34"/>
    <w:qFormat/>
    <w:rsid w:val="00C0606F"/>
    <w:pPr>
      <w:ind w:left="720"/>
      <w:contextualSpacing/>
    </w:pPr>
  </w:style>
  <w:style w:type="paragraph" w:customStyle="1" w:styleId="pi">
    <w:name w:val="pi"/>
    <w:aliases w:val="citation"/>
    <w:basedOn w:val="Normal"/>
    <w:qFormat/>
    <w:rsid w:val="00C0606F"/>
    <w:pPr>
      <w:spacing w:line="260" w:lineRule="atLeast"/>
      <w:ind w:left="567"/>
    </w:pPr>
    <w:rPr>
      <w:i/>
    </w:rPr>
  </w:style>
  <w:style w:type="paragraph" w:customStyle="1" w:styleId="Pices">
    <w:name w:val="Pièces"/>
    <w:basedOn w:val="Normal"/>
    <w:next w:val="Normal"/>
    <w:qFormat/>
    <w:rsid w:val="00C0606F"/>
    <w:pPr>
      <w:jc w:val="center"/>
    </w:pPr>
    <w:rPr>
      <w:b/>
      <w:color w:val="5B5B5C"/>
      <w:sz w:val="16"/>
    </w:rPr>
  </w:style>
  <w:style w:type="paragraph" w:styleId="Pieddepage">
    <w:name w:val="footer"/>
    <w:basedOn w:val="Normal"/>
    <w:link w:val="PieddepageCar"/>
    <w:uiPriority w:val="99"/>
    <w:rsid w:val="00C0606F"/>
    <w:pPr>
      <w:tabs>
        <w:tab w:val="center" w:pos="4536"/>
        <w:tab w:val="right" w:pos="9072"/>
      </w:tabs>
      <w:spacing w:before="0"/>
      <w:ind w:left="-2835"/>
      <w:jc w:val="right"/>
    </w:pPr>
    <w:rPr>
      <w:szCs w:val="14"/>
    </w:rPr>
  </w:style>
  <w:style w:type="character" w:customStyle="1" w:styleId="PieddepageCar">
    <w:name w:val="Pied de page Car"/>
    <w:basedOn w:val="Policepardfaut"/>
    <w:link w:val="Pieddepage"/>
    <w:uiPriority w:val="99"/>
    <w:rsid w:val="00C0606F"/>
    <w:rPr>
      <w:rFonts w:ascii="Verdana" w:eastAsia="Times New Roman" w:hAnsi="Verdana" w:cs="Times New Roman"/>
      <w:spacing w:val="-4"/>
      <w:sz w:val="18"/>
      <w:szCs w:val="14"/>
      <w:lang w:eastAsia="fr-FR"/>
    </w:rPr>
  </w:style>
  <w:style w:type="paragraph" w:customStyle="1" w:styleId="pl">
    <w:name w:val="pl"/>
    <w:aliases w:val="Normal lié"/>
    <w:basedOn w:val="Normal"/>
    <w:next w:val="Normal"/>
    <w:rsid w:val="00C0606F"/>
    <w:pPr>
      <w:keepNext/>
    </w:pPr>
    <w:rPr>
      <w:rFonts w:cs="Arial"/>
    </w:rPr>
  </w:style>
  <w:style w:type="paragraph" w:styleId="PrformatHTML">
    <w:name w:val="HTML Preformatted"/>
    <w:basedOn w:val="Normal"/>
    <w:link w:val="PrformatHTMLCar"/>
    <w:rsid w:val="00C0606F"/>
    <w:rPr>
      <w:rFonts w:ascii="Courier New" w:hAnsi="Courier New" w:cs="Courier New"/>
    </w:rPr>
  </w:style>
  <w:style w:type="character" w:customStyle="1" w:styleId="PrformatHTMLCar">
    <w:name w:val="Préformaté HTML Car"/>
    <w:basedOn w:val="Policepardfaut"/>
    <w:link w:val="PrformatHTML"/>
    <w:rsid w:val="00C0606F"/>
    <w:rPr>
      <w:rFonts w:ascii="Courier New" w:eastAsia="Times New Roman" w:hAnsi="Courier New" w:cs="Courier New"/>
      <w:spacing w:val="-4"/>
      <w:sz w:val="18"/>
      <w:szCs w:val="18"/>
      <w:lang w:eastAsia="fr-FR"/>
    </w:rPr>
  </w:style>
  <w:style w:type="character" w:styleId="Rfrenceintense">
    <w:name w:val="Intense Reference"/>
    <w:basedOn w:val="Policepardfaut"/>
    <w:uiPriority w:val="32"/>
    <w:rsid w:val="00C0606F"/>
    <w:rPr>
      <w:b/>
      <w:bCs/>
      <w:smallCaps/>
      <w:color w:val="FF6F61"/>
      <w:spacing w:val="5"/>
    </w:rPr>
  </w:style>
  <w:style w:type="paragraph" w:customStyle="1" w:styleId="references">
    <w:name w:val="references"/>
    <w:basedOn w:val="Normal"/>
    <w:link w:val="referencesCar"/>
    <w:rsid w:val="00C0606F"/>
    <w:pPr>
      <w:spacing w:before="0" w:after="60" w:line="240" w:lineRule="auto"/>
      <w:jc w:val="left"/>
    </w:pPr>
    <w:rPr>
      <w:sz w:val="12"/>
      <w:szCs w:val="14"/>
    </w:rPr>
  </w:style>
  <w:style w:type="character" w:customStyle="1" w:styleId="referencesCar">
    <w:name w:val="references Car"/>
    <w:basedOn w:val="Policepardfaut"/>
    <w:link w:val="references"/>
    <w:rsid w:val="00C0606F"/>
    <w:rPr>
      <w:rFonts w:ascii="Verdana" w:eastAsia="Times New Roman" w:hAnsi="Verdana" w:cs="Times New Roman"/>
      <w:sz w:val="12"/>
      <w:szCs w:val="14"/>
      <w:lang w:eastAsia="fr-FR"/>
    </w:rPr>
  </w:style>
  <w:style w:type="paragraph" w:styleId="Retrait1religne">
    <w:name w:val="Body Text First Indent"/>
    <w:basedOn w:val="Normal"/>
    <w:link w:val="Retrait1religneCar"/>
    <w:rsid w:val="00E576F5"/>
    <w:pPr>
      <w:spacing w:after="120"/>
      <w:ind w:firstLine="210"/>
    </w:pPr>
  </w:style>
  <w:style w:type="character" w:customStyle="1" w:styleId="Retrait1religneCar">
    <w:name w:val="Retrait 1re ligne Car"/>
    <w:basedOn w:val="Policepardfaut"/>
    <w:link w:val="Retrait1religne"/>
    <w:rsid w:val="00E576F5"/>
    <w:rPr>
      <w:rFonts w:ascii="Verdana" w:eastAsia="Times New Roman" w:hAnsi="Verdana" w:cs="Times New Roman"/>
      <w:spacing w:val="-4"/>
      <w:sz w:val="18"/>
      <w:szCs w:val="18"/>
      <w:lang w:eastAsia="fr-FR"/>
    </w:rPr>
  </w:style>
  <w:style w:type="paragraph" w:styleId="Retraitcorpsdetexte">
    <w:name w:val="Body Text Indent"/>
    <w:basedOn w:val="Normal"/>
    <w:link w:val="RetraitcorpsdetexteCar"/>
    <w:rsid w:val="00C0606F"/>
    <w:pPr>
      <w:spacing w:after="120"/>
      <w:ind w:left="283"/>
    </w:pPr>
  </w:style>
  <w:style w:type="character" w:customStyle="1" w:styleId="RetraitcorpsdetexteCar">
    <w:name w:val="Retrait corps de texte Car"/>
    <w:basedOn w:val="Policepardfaut"/>
    <w:link w:val="Retraitcorpsdetexte"/>
    <w:rsid w:val="00C0606F"/>
    <w:rPr>
      <w:rFonts w:ascii="Verdana" w:eastAsia="Times New Roman" w:hAnsi="Verdana" w:cs="Times New Roman"/>
      <w:spacing w:val="-4"/>
      <w:sz w:val="18"/>
      <w:szCs w:val="18"/>
      <w:lang w:eastAsia="fr-FR"/>
    </w:rPr>
  </w:style>
  <w:style w:type="paragraph" w:styleId="Retraitcorpsdetexte2">
    <w:name w:val="Body Text Indent 2"/>
    <w:basedOn w:val="Normal"/>
    <w:link w:val="Retraitcorpsdetexte2Car"/>
    <w:rsid w:val="00C0606F"/>
    <w:pPr>
      <w:spacing w:after="120" w:line="480" w:lineRule="auto"/>
      <w:ind w:left="283"/>
    </w:pPr>
  </w:style>
  <w:style w:type="character" w:customStyle="1" w:styleId="Retraitcorpsdetexte2Car">
    <w:name w:val="Retrait corps de texte 2 Car"/>
    <w:basedOn w:val="Policepardfaut"/>
    <w:link w:val="Retraitcorpsdetexte2"/>
    <w:rsid w:val="00C0606F"/>
    <w:rPr>
      <w:rFonts w:ascii="Verdana" w:eastAsia="Times New Roman" w:hAnsi="Verdana" w:cs="Times New Roman"/>
      <w:spacing w:val="-4"/>
      <w:sz w:val="18"/>
      <w:szCs w:val="18"/>
      <w:lang w:eastAsia="fr-FR"/>
    </w:rPr>
  </w:style>
  <w:style w:type="paragraph" w:styleId="Retraitcorpsdetexte3">
    <w:name w:val="Body Text Indent 3"/>
    <w:basedOn w:val="Normal"/>
    <w:link w:val="Retraitcorpsdetexte3Car"/>
    <w:rsid w:val="00C0606F"/>
    <w:pPr>
      <w:spacing w:after="120"/>
      <w:ind w:left="283"/>
    </w:pPr>
    <w:rPr>
      <w:sz w:val="16"/>
      <w:szCs w:val="16"/>
    </w:rPr>
  </w:style>
  <w:style w:type="character" w:customStyle="1" w:styleId="Retraitcorpsdetexte3Car">
    <w:name w:val="Retrait corps de texte 3 Car"/>
    <w:basedOn w:val="Policepardfaut"/>
    <w:link w:val="Retraitcorpsdetexte3"/>
    <w:rsid w:val="00C0606F"/>
    <w:rPr>
      <w:rFonts w:ascii="Verdana" w:eastAsia="Times New Roman" w:hAnsi="Verdana" w:cs="Times New Roman"/>
      <w:spacing w:val="-4"/>
      <w:sz w:val="16"/>
      <w:szCs w:val="16"/>
      <w:lang w:eastAsia="fr-FR"/>
    </w:rPr>
  </w:style>
  <w:style w:type="paragraph" w:styleId="Retraitcorpset1relig">
    <w:name w:val="Body Text First Indent 2"/>
    <w:basedOn w:val="Retraitcorpsdetexte"/>
    <w:link w:val="Retraitcorpset1religCar"/>
    <w:rsid w:val="00C0606F"/>
    <w:pPr>
      <w:ind w:firstLine="210"/>
    </w:pPr>
  </w:style>
  <w:style w:type="character" w:customStyle="1" w:styleId="Retraitcorpset1religCar">
    <w:name w:val="Retrait corps et 1re lig. Car"/>
    <w:basedOn w:val="RetraitcorpsdetexteCar"/>
    <w:link w:val="Retraitcorpset1relig"/>
    <w:rsid w:val="00C0606F"/>
    <w:rPr>
      <w:rFonts w:ascii="Verdana" w:eastAsia="Times New Roman" w:hAnsi="Verdana" w:cs="Times New Roman"/>
      <w:spacing w:val="-4"/>
      <w:sz w:val="18"/>
      <w:szCs w:val="18"/>
      <w:lang w:eastAsia="fr-FR"/>
    </w:rPr>
  </w:style>
  <w:style w:type="paragraph" w:styleId="Retraitnormal">
    <w:name w:val="Normal Indent"/>
    <w:basedOn w:val="Normal"/>
    <w:rsid w:val="00C0606F"/>
    <w:pPr>
      <w:ind w:left="708"/>
    </w:pPr>
  </w:style>
  <w:style w:type="paragraph" w:styleId="Sous-titre">
    <w:name w:val="Subtitle"/>
    <w:basedOn w:val="Normal"/>
    <w:link w:val="Sous-titreCar"/>
    <w:rsid w:val="00C0606F"/>
    <w:pPr>
      <w:spacing w:before="1152" w:after="60"/>
      <w:ind w:left="3402"/>
      <w:jc w:val="left"/>
    </w:pPr>
    <w:rPr>
      <w:sz w:val="26"/>
    </w:rPr>
  </w:style>
  <w:style w:type="character" w:customStyle="1" w:styleId="Sous-titreCar">
    <w:name w:val="Sous-titre Car"/>
    <w:basedOn w:val="Policepardfaut"/>
    <w:link w:val="Sous-titre"/>
    <w:rsid w:val="00C0606F"/>
    <w:rPr>
      <w:rFonts w:ascii="Verdana" w:eastAsia="Times New Roman" w:hAnsi="Verdana" w:cs="Times New Roman"/>
      <w:spacing w:val="-4"/>
      <w:sz w:val="26"/>
      <w:szCs w:val="18"/>
      <w:lang w:eastAsia="fr-FR"/>
    </w:rPr>
  </w:style>
  <w:style w:type="character" w:customStyle="1" w:styleId="Style">
    <w:name w:val="Style"/>
    <w:basedOn w:val="Appelnotedebasdep"/>
    <w:rsid w:val="00C0606F"/>
    <w:rPr>
      <w:rFonts w:ascii="Verdana" w:hAnsi="Verdana"/>
      <w:dstrike w:val="0"/>
      <w:sz w:val="18"/>
      <w:szCs w:val="20"/>
      <w:vertAlign w:val="superscript"/>
    </w:rPr>
  </w:style>
  <w:style w:type="character" w:customStyle="1" w:styleId="StyleAppelnotedebasdepComplexeArial9ptNontendu">
    <w:name w:val="Style Appel note de bas de p. + (Complexe) Arial 9 pt Non Étendu ..."/>
    <w:basedOn w:val="Appelnotedebasdep"/>
    <w:rsid w:val="00C0606F"/>
    <w:rPr>
      <w:rFonts w:ascii="Arial" w:hAnsi="Arial" w:cs="Arial"/>
      <w:dstrike w:val="0"/>
      <w:spacing w:val="0"/>
      <w:sz w:val="18"/>
      <w:szCs w:val="18"/>
      <w:vertAlign w:val="superscript"/>
    </w:rPr>
  </w:style>
  <w:style w:type="character" w:customStyle="1" w:styleId="StyleAppelnotedebasdep9pt">
    <w:name w:val="Style Appel note de bas de p. + 9 pt"/>
    <w:basedOn w:val="Appelnotedebasdep"/>
    <w:rsid w:val="00C0606F"/>
    <w:rPr>
      <w:rFonts w:ascii="Verdana" w:hAnsi="Verdana"/>
      <w:dstrike w:val="0"/>
      <w:sz w:val="18"/>
      <w:szCs w:val="20"/>
      <w:vertAlign w:val="superscript"/>
    </w:rPr>
  </w:style>
  <w:style w:type="paragraph" w:customStyle="1" w:styleId="SuitePR">
    <w:name w:val="Suite PR"/>
    <w:basedOn w:val="Normal"/>
    <w:qFormat/>
    <w:rsid w:val="001E0287"/>
    <w:pPr>
      <w:ind w:left="426"/>
    </w:pPr>
  </w:style>
  <w:style w:type="paragraph" w:customStyle="1" w:styleId="SuiteLS">
    <w:name w:val="Suite LS"/>
    <w:basedOn w:val="SuitePR"/>
    <w:qFormat/>
    <w:rsid w:val="001E0287"/>
  </w:style>
  <w:style w:type="paragraph" w:styleId="Tabledesillustrations">
    <w:name w:val="table of figures"/>
    <w:basedOn w:val="Normal"/>
    <w:next w:val="Normal"/>
    <w:semiHidden/>
    <w:rsid w:val="00C0606F"/>
  </w:style>
  <w:style w:type="paragraph" w:styleId="Tabledesrfrencesjuridiques">
    <w:name w:val="table of authorities"/>
    <w:basedOn w:val="Normal"/>
    <w:next w:val="Normal"/>
    <w:semiHidden/>
    <w:rsid w:val="00C0606F"/>
    <w:pPr>
      <w:ind w:left="200" w:hanging="200"/>
    </w:pPr>
  </w:style>
  <w:style w:type="paragraph" w:customStyle="1" w:styleId="TD">
    <w:name w:val="TD"/>
    <w:aliases w:val="titre document"/>
    <w:semiHidden/>
    <w:rsid w:val="00C0606F"/>
    <w:pPr>
      <w:keepNext/>
      <w:tabs>
        <w:tab w:val="left" w:pos="3024"/>
      </w:tabs>
      <w:overflowPunct w:val="0"/>
      <w:autoSpaceDE w:val="0"/>
      <w:autoSpaceDN w:val="0"/>
      <w:adjustRightInd w:val="0"/>
      <w:spacing w:before="1440" w:after="1440" w:line="480" w:lineRule="exact"/>
      <w:jc w:val="center"/>
      <w:textAlignment w:val="baseline"/>
    </w:pPr>
    <w:rPr>
      <w:rFonts w:ascii="Arial" w:hAnsi="Arial"/>
      <w:b/>
      <w:caps/>
      <w:color w:val="5B5B5C"/>
      <w:sz w:val="28"/>
      <w:szCs w:val="20"/>
      <w:lang w:eastAsia="fr-FR"/>
    </w:rPr>
  </w:style>
  <w:style w:type="paragraph" w:styleId="Textebrut">
    <w:name w:val="Plain Text"/>
    <w:basedOn w:val="Normal"/>
    <w:link w:val="TextebrutCar"/>
    <w:rsid w:val="00C0606F"/>
    <w:rPr>
      <w:rFonts w:ascii="Courier New" w:hAnsi="Courier New" w:cs="Courier New"/>
    </w:rPr>
  </w:style>
  <w:style w:type="character" w:customStyle="1" w:styleId="TextebrutCar">
    <w:name w:val="Texte brut Car"/>
    <w:basedOn w:val="Policepardfaut"/>
    <w:link w:val="Textebrut"/>
    <w:rsid w:val="00C0606F"/>
    <w:rPr>
      <w:rFonts w:ascii="Courier New" w:eastAsia="Times New Roman" w:hAnsi="Courier New" w:cs="Courier New"/>
      <w:spacing w:val="-4"/>
      <w:sz w:val="18"/>
      <w:szCs w:val="18"/>
      <w:lang w:eastAsia="fr-FR"/>
    </w:rPr>
  </w:style>
  <w:style w:type="paragraph" w:styleId="Textedebulles">
    <w:name w:val="Balloon Text"/>
    <w:basedOn w:val="Normal"/>
    <w:link w:val="TextedebullesCar"/>
    <w:semiHidden/>
    <w:rsid w:val="00C0606F"/>
    <w:rPr>
      <w:rFonts w:ascii="Tahoma" w:hAnsi="Tahoma" w:cs="Tahoma"/>
      <w:sz w:val="16"/>
      <w:szCs w:val="16"/>
    </w:rPr>
  </w:style>
  <w:style w:type="character" w:customStyle="1" w:styleId="TextedebullesCar">
    <w:name w:val="Texte de bulles Car"/>
    <w:basedOn w:val="Policepardfaut"/>
    <w:link w:val="Textedebulles"/>
    <w:semiHidden/>
    <w:rsid w:val="00C0606F"/>
    <w:rPr>
      <w:rFonts w:ascii="Tahoma" w:eastAsia="Times New Roman" w:hAnsi="Tahoma" w:cs="Tahoma"/>
      <w:spacing w:val="-4"/>
      <w:sz w:val="16"/>
      <w:szCs w:val="16"/>
      <w:lang w:eastAsia="fr-FR"/>
    </w:rPr>
  </w:style>
  <w:style w:type="paragraph" w:styleId="Textedemacro">
    <w:name w:val="macro"/>
    <w:link w:val="TextedemacroCar"/>
    <w:semiHidden/>
    <w:rsid w:val="00C0606F"/>
    <w:pPr>
      <w:keepLines/>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240" w:after="0" w:line="260" w:lineRule="atLeast"/>
      <w:jc w:val="both"/>
      <w:textAlignment w:val="baseline"/>
    </w:pPr>
    <w:rPr>
      <w:rFonts w:ascii="Courier New" w:hAnsi="Courier New" w:cs="Courier New"/>
      <w:spacing w:val="-4"/>
      <w:sz w:val="20"/>
      <w:szCs w:val="20"/>
      <w:lang w:eastAsia="fr-FR"/>
    </w:rPr>
  </w:style>
  <w:style w:type="character" w:customStyle="1" w:styleId="TextedemacroCar">
    <w:name w:val="Texte de macro Car"/>
    <w:basedOn w:val="Policepardfaut"/>
    <w:link w:val="Textedemacro"/>
    <w:semiHidden/>
    <w:rsid w:val="00C0606F"/>
    <w:rPr>
      <w:rFonts w:ascii="Courier New" w:eastAsia="Times New Roman" w:hAnsi="Courier New" w:cs="Courier New"/>
      <w:spacing w:val="-4"/>
      <w:sz w:val="20"/>
      <w:szCs w:val="20"/>
      <w:lang w:eastAsia="fr-FR"/>
    </w:rPr>
  </w:style>
  <w:style w:type="paragraph" w:customStyle="1" w:styleId="Textefinal">
    <w:name w:val="Texte final"/>
    <w:basedOn w:val="Normal"/>
    <w:rsid w:val="00C0606F"/>
    <w:pPr>
      <w:spacing w:before="0"/>
      <w:ind w:left="-1134"/>
    </w:pPr>
  </w:style>
  <w:style w:type="paragraph" w:styleId="Titre">
    <w:name w:val="Title"/>
    <w:basedOn w:val="Normal"/>
    <w:link w:val="TitreCar"/>
    <w:rsid w:val="00C0606F"/>
    <w:pPr>
      <w:spacing w:after="60"/>
      <w:jc w:val="center"/>
      <w:outlineLvl w:val="0"/>
    </w:pPr>
    <w:rPr>
      <w:rFonts w:cs="Arial"/>
      <w:b/>
      <w:bCs/>
      <w:color w:val="5B5B5C"/>
      <w:kern w:val="28"/>
      <w:sz w:val="32"/>
      <w:szCs w:val="32"/>
    </w:rPr>
  </w:style>
  <w:style w:type="character" w:customStyle="1" w:styleId="TitreCar">
    <w:name w:val="Titre Car"/>
    <w:basedOn w:val="Policepardfaut"/>
    <w:link w:val="Titre"/>
    <w:rsid w:val="00C0606F"/>
    <w:rPr>
      <w:rFonts w:ascii="Verdana" w:eastAsia="Times New Roman" w:hAnsi="Verdana" w:cs="Arial"/>
      <w:b/>
      <w:bCs/>
      <w:color w:val="5B5B5C"/>
      <w:spacing w:val="-4"/>
      <w:kern w:val="28"/>
      <w:sz w:val="32"/>
      <w:szCs w:val="32"/>
      <w:lang w:eastAsia="fr-FR"/>
    </w:rPr>
  </w:style>
  <w:style w:type="character" w:customStyle="1" w:styleId="Titre2Car">
    <w:name w:val="Titre 2 Car"/>
    <w:basedOn w:val="Policepardfaut"/>
    <w:link w:val="Titre2"/>
    <w:rsid w:val="001E0287"/>
    <w:rPr>
      <w:rFonts w:ascii="Verdana" w:eastAsia="Times New Roman" w:hAnsi="Verdana" w:cs="Arial"/>
      <w:b/>
      <w:color w:val="5B5B5C"/>
      <w:spacing w:val="-4"/>
      <w:szCs w:val="24"/>
      <w:lang w:eastAsia="fr-FR"/>
    </w:rPr>
  </w:style>
  <w:style w:type="character" w:customStyle="1" w:styleId="Titre3Car">
    <w:name w:val="Titre 3 Car"/>
    <w:basedOn w:val="Policepardfaut"/>
    <w:link w:val="Titre3"/>
    <w:rsid w:val="001E0287"/>
    <w:rPr>
      <w:rFonts w:ascii="Verdana" w:eastAsia="Times New Roman" w:hAnsi="Verdana" w:cs="Arial"/>
      <w:b/>
      <w:color w:val="5B5B5C"/>
      <w:spacing w:val="-4"/>
      <w:sz w:val="20"/>
      <w:lang w:eastAsia="fr-FR"/>
    </w:rPr>
  </w:style>
  <w:style w:type="character" w:customStyle="1" w:styleId="Titre4Car">
    <w:name w:val="Titre 4 Car"/>
    <w:basedOn w:val="Policepardfaut"/>
    <w:link w:val="Titre4"/>
    <w:rsid w:val="00C0606F"/>
    <w:rPr>
      <w:rFonts w:ascii="Verdana" w:eastAsia="Times New Roman" w:hAnsi="Verdana" w:cs="Times New Roman"/>
      <w:color w:val="5B5B5C"/>
      <w:spacing w:val="-4"/>
      <w:sz w:val="18"/>
      <w:szCs w:val="18"/>
      <w:lang w:eastAsia="fr-FR"/>
    </w:rPr>
  </w:style>
  <w:style w:type="character" w:customStyle="1" w:styleId="Titre5Car">
    <w:name w:val="Titre 5 Car"/>
    <w:basedOn w:val="Policepardfaut"/>
    <w:link w:val="Titre5"/>
    <w:rsid w:val="00C0606F"/>
    <w:rPr>
      <w:rFonts w:ascii="Verdana" w:eastAsia="Times New Roman" w:hAnsi="Verdana" w:cs="Arial"/>
      <w:i/>
      <w:color w:val="5B5B5C"/>
      <w:spacing w:val="-4"/>
      <w:sz w:val="18"/>
      <w:szCs w:val="20"/>
      <w:lang w:eastAsia="fr-FR"/>
    </w:rPr>
  </w:style>
  <w:style w:type="character" w:customStyle="1" w:styleId="Titre6Car">
    <w:name w:val="Titre 6 Car"/>
    <w:basedOn w:val="Policepardfaut"/>
    <w:link w:val="Titre6"/>
    <w:rsid w:val="00C0606F"/>
    <w:rPr>
      <w:rFonts w:ascii="Verdana" w:eastAsia="Times New Roman" w:hAnsi="Verdana" w:cs="Arial"/>
      <w:iCs/>
      <w:color w:val="5B5B5C"/>
      <w:spacing w:val="-4"/>
      <w:lang w:eastAsia="fr-FR"/>
    </w:rPr>
  </w:style>
  <w:style w:type="character" w:customStyle="1" w:styleId="Titre7Car">
    <w:name w:val="Titre 7 Car"/>
    <w:basedOn w:val="Policepardfaut"/>
    <w:link w:val="Titre7"/>
    <w:rsid w:val="00C0606F"/>
    <w:rPr>
      <w:rFonts w:ascii="Verdana" w:eastAsia="Times New Roman" w:hAnsi="Verdana" w:cs="Times New Roman"/>
      <w:spacing w:val="-4"/>
      <w:sz w:val="18"/>
      <w:szCs w:val="18"/>
      <w:lang w:eastAsia="fr-FR"/>
    </w:rPr>
  </w:style>
  <w:style w:type="character" w:customStyle="1" w:styleId="Titre8Car">
    <w:name w:val="Titre 8 Car"/>
    <w:basedOn w:val="Policepardfaut"/>
    <w:link w:val="Titre8"/>
    <w:rsid w:val="00C0606F"/>
    <w:rPr>
      <w:rFonts w:ascii="Verdana" w:eastAsia="Times New Roman" w:hAnsi="Verdana" w:cs="Times New Roman"/>
      <w:i/>
      <w:spacing w:val="-4"/>
      <w:sz w:val="18"/>
      <w:szCs w:val="18"/>
      <w:lang w:eastAsia="fr-FR"/>
    </w:rPr>
  </w:style>
  <w:style w:type="character" w:customStyle="1" w:styleId="Titre9Car">
    <w:name w:val="Titre 9 Car"/>
    <w:basedOn w:val="Policepardfaut"/>
    <w:link w:val="Titre9"/>
    <w:rsid w:val="00C0606F"/>
    <w:rPr>
      <w:rFonts w:ascii="Verdana" w:eastAsia="Times New Roman" w:hAnsi="Verdana" w:cs="Times New Roman"/>
      <w:i/>
      <w:spacing w:val="-4"/>
      <w:sz w:val="18"/>
      <w:szCs w:val="18"/>
      <w:lang w:eastAsia="fr-FR"/>
    </w:rPr>
  </w:style>
  <w:style w:type="paragraph" w:styleId="Titredenote">
    <w:name w:val="Note Heading"/>
    <w:basedOn w:val="Normal"/>
    <w:next w:val="Normal"/>
    <w:link w:val="TitredenoteCar"/>
    <w:rsid w:val="00C0606F"/>
  </w:style>
  <w:style w:type="character" w:customStyle="1" w:styleId="TitredenoteCar">
    <w:name w:val="Titre de note Car"/>
    <w:basedOn w:val="Policepardfaut"/>
    <w:link w:val="Titredenote"/>
    <w:rsid w:val="00C0606F"/>
    <w:rPr>
      <w:rFonts w:ascii="Verdana" w:eastAsia="Times New Roman" w:hAnsi="Verdana" w:cs="Times New Roman"/>
      <w:spacing w:val="-4"/>
      <w:sz w:val="18"/>
      <w:szCs w:val="18"/>
      <w:lang w:eastAsia="fr-FR"/>
    </w:rPr>
  </w:style>
  <w:style w:type="paragraph" w:styleId="Titreindex">
    <w:name w:val="index heading"/>
    <w:basedOn w:val="Normal"/>
    <w:next w:val="Index1"/>
    <w:semiHidden/>
    <w:rsid w:val="00C0606F"/>
    <w:rPr>
      <w:rFonts w:cs="Arial"/>
      <w:b/>
      <w:bCs/>
    </w:rPr>
  </w:style>
  <w:style w:type="paragraph" w:styleId="TitreTR">
    <w:name w:val="toa heading"/>
    <w:basedOn w:val="Normal"/>
    <w:next w:val="Normal"/>
    <w:semiHidden/>
    <w:rsid w:val="00C0606F"/>
    <w:rPr>
      <w:rFonts w:cs="Arial"/>
      <w:b/>
      <w:bCs/>
      <w:color w:val="5B5B5C"/>
      <w:sz w:val="24"/>
      <w:szCs w:val="24"/>
    </w:rPr>
  </w:style>
  <w:style w:type="paragraph" w:styleId="TM1">
    <w:name w:val="toc 1"/>
    <w:basedOn w:val="Normal"/>
    <w:next w:val="Normal"/>
    <w:uiPriority w:val="39"/>
    <w:rsid w:val="00C0606F"/>
  </w:style>
  <w:style w:type="paragraph" w:styleId="TM2">
    <w:name w:val="toc 2"/>
    <w:basedOn w:val="Normal"/>
    <w:next w:val="Normal"/>
    <w:uiPriority w:val="39"/>
    <w:rsid w:val="00C0606F"/>
    <w:pPr>
      <w:ind w:left="240"/>
    </w:pPr>
  </w:style>
  <w:style w:type="paragraph" w:styleId="TM3">
    <w:name w:val="toc 3"/>
    <w:basedOn w:val="Normal"/>
    <w:next w:val="Normal"/>
    <w:uiPriority w:val="39"/>
    <w:rsid w:val="00C0606F"/>
    <w:pPr>
      <w:ind w:left="480"/>
    </w:pPr>
  </w:style>
  <w:style w:type="paragraph" w:styleId="TM4">
    <w:name w:val="toc 4"/>
    <w:basedOn w:val="Normal"/>
    <w:next w:val="Normal"/>
    <w:semiHidden/>
    <w:rsid w:val="00C0606F"/>
    <w:pPr>
      <w:ind w:left="720"/>
    </w:pPr>
  </w:style>
  <w:style w:type="paragraph" w:styleId="TM5">
    <w:name w:val="toc 5"/>
    <w:basedOn w:val="Normal"/>
    <w:next w:val="Normal"/>
    <w:semiHidden/>
    <w:rsid w:val="00C0606F"/>
    <w:pPr>
      <w:ind w:left="960"/>
    </w:pPr>
  </w:style>
  <w:style w:type="paragraph" w:styleId="TM6">
    <w:name w:val="toc 6"/>
    <w:basedOn w:val="Normal"/>
    <w:next w:val="Normal"/>
    <w:semiHidden/>
    <w:rsid w:val="00C0606F"/>
    <w:pPr>
      <w:ind w:left="1200"/>
    </w:pPr>
  </w:style>
  <w:style w:type="paragraph" w:styleId="TM7">
    <w:name w:val="toc 7"/>
    <w:basedOn w:val="Normal"/>
    <w:next w:val="Normal"/>
    <w:autoRedefine/>
    <w:semiHidden/>
    <w:rsid w:val="00C0606F"/>
    <w:pPr>
      <w:ind w:left="1200"/>
    </w:pPr>
  </w:style>
  <w:style w:type="paragraph" w:styleId="TM8">
    <w:name w:val="toc 8"/>
    <w:basedOn w:val="Normal"/>
    <w:next w:val="Normal"/>
    <w:autoRedefine/>
    <w:semiHidden/>
    <w:rsid w:val="00C0606F"/>
    <w:pPr>
      <w:ind w:left="1400"/>
    </w:pPr>
  </w:style>
  <w:style w:type="paragraph" w:styleId="TM9">
    <w:name w:val="toc 9"/>
    <w:basedOn w:val="Normal"/>
    <w:next w:val="Normal"/>
    <w:autoRedefine/>
    <w:semiHidden/>
    <w:rsid w:val="00C0606F"/>
    <w:pPr>
      <w:ind w:left="1600"/>
    </w:pPr>
  </w:style>
  <w:style w:type="character" w:customStyle="1" w:styleId="ListepucesCar">
    <w:name w:val="Liste à puces Car"/>
    <w:aliases w:val="Liste PR Car"/>
    <w:link w:val="Listepuces"/>
    <w:rsid w:val="00684EA4"/>
    <w:rPr>
      <w:rFonts w:ascii="Verdana" w:hAnsi="Verdana" w:cs="Times New Roman"/>
      <w:spacing w:val="-4"/>
      <w:sz w:val="18"/>
      <w:szCs w:val="18"/>
      <w:lang w:eastAsia="fr-FR"/>
    </w:rPr>
  </w:style>
  <w:style w:type="paragraph" w:customStyle="1" w:styleId="eda-p">
    <w:name w:val="ed__a-p"/>
    <w:basedOn w:val="Normal"/>
    <w:rsid w:val="00EB1EAA"/>
    <w:pPr>
      <w:keepLines w:val="0"/>
      <w:spacing w:before="100" w:beforeAutospacing="1" w:after="100" w:afterAutospacing="1" w:line="240" w:lineRule="auto"/>
      <w:ind w:left="0"/>
      <w:jc w:val="left"/>
    </w:pPr>
    <w:rPr>
      <w:rFonts w:ascii="Times New Roman" w:hAnsi="Times New Roman"/>
      <w:sz w:val="24"/>
      <w:szCs w:val="24"/>
      <w:lang w:eastAsia="fr-FR"/>
    </w:rPr>
  </w:style>
  <w:style w:type="paragraph" w:customStyle="1" w:styleId="sc-14kwckt-6">
    <w:name w:val="sc-14kwckt-6"/>
    <w:basedOn w:val="Normal"/>
    <w:rsid w:val="00B029B5"/>
    <w:pPr>
      <w:keepLines w:val="0"/>
      <w:spacing w:before="100" w:beforeAutospacing="1" w:after="100" w:afterAutospacing="1" w:line="240" w:lineRule="auto"/>
      <w:ind w:left="0"/>
      <w:jc w:val="left"/>
    </w:pPr>
    <w:rPr>
      <w:rFonts w:ascii="Times New Roman" w:hAnsi="Times New Roman"/>
      <w:sz w:val="24"/>
      <w:szCs w:val="24"/>
      <w:lang w:eastAsia="fr-FR"/>
    </w:rPr>
  </w:style>
  <w:style w:type="character" w:styleId="lev">
    <w:name w:val="Strong"/>
    <w:basedOn w:val="Policepardfaut"/>
    <w:uiPriority w:val="22"/>
    <w:qFormat/>
    <w:rsid w:val="00380FD8"/>
    <w:rPr>
      <w:b/>
      <w:bCs/>
    </w:rPr>
  </w:style>
  <w:style w:type="paragraph" w:customStyle="1" w:styleId="Default">
    <w:name w:val="Default"/>
    <w:rsid w:val="007D0010"/>
    <w:pPr>
      <w:autoSpaceDE w:val="0"/>
      <w:autoSpaceDN w:val="0"/>
      <w:adjustRightInd w:val="0"/>
      <w:spacing w:after="0" w:line="240" w:lineRule="auto"/>
    </w:pPr>
    <w:rPr>
      <w:rFonts w:ascii="Marianne" w:hAnsi="Marianne" w:cs="Mariann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06176">
      <w:bodyDiv w:val="1"/>
      <w:marLeft w:val="0"/>
      <w:marRight w:val="0"/>
      <w:marTop w:val="0"/>
      <w:marBottom w:val="0"/>
      <w:divBdr>
        <w:top w:val="none" w:sz="0" w:space="0" w:color="auto"/>
        <w:left w:val="none" w:sz="0" w:space="0" w:color="auto"/>
        <w:bottom w:val="none" w:sz="0" w:space="0" w:color="auto"/>
        <w:right w:val="none" w:sz="0" w:space="0" w:color="auto"/>
      </w:divBdr>
    </w:div>
    <w:div w:id="157815966">
      <w:bodyDiv w:val="1"/>
      <w:marLeft w:val="0"/>
      <w:marRight w:val="0"/>
      <w:marTop w:val="0"/>
      <w:marBottom w:val="0"/>
      <w:divBdr>
        <w:top w:val="none" w:sz="0" w:space="0" w:color="auto"/>
        <w:left w:val="none" w:sz="0" w:space="0" w:color="auto"/>
        <w:bottom w:val="none" w:sz="0" w:space="0" w:color="auto"/>
        <w:right w:val="none" w:sz="0" w:space="0" w:color="auto"/>
      </w:divBdr>
    </w:div>
    <w:div w:id="165486699">
      <w:bodyDiv w:val="1"/>
      <w:marLeft w:val="0"/>
      <w:marRight w:val="0"/>
      <w:marTop w:val="0"/>
      <w:marBottom w:val="0"/>
      <w:divBdr>
        <w:top w:val="none" w:sz="0" w:space="0" w:color="auto"/>
        <w:left w:val="none" w:sz="0" w:space="0" w:color="auto"/>
        <w:bottom w:val="none" w:sz="0" w:space="0" w:color="auto"/>
        <w:right w:val="none" w:sz="0" w:space="0" w:color="auto"/>
      </w:divBdr>
    </w:div>
    <w:div w:id="596060329">
      <w:bodyDiv w:val="1"/>
      <w:marLeft w:val="0"/>
      <w:marRight w:val="0"/>
      <w:marTop w:val="0"/>
      <w:marBottom w:val="0"/>
      <w:divBdr>
        <w:top w:val="none" w:sz="0" w:space="0" w:color="auto"/>
        <w:left w:val="none" w:sz="0" w:space="0" w:color="auto"/>
        <w:bottom w:val="none" w:sz="0" w:space="0" w:color="auto"/>
        <w:right w:val="none" w:sz="0" w:space="0" w:color="auto"/>
      </w:divBdr>
    </w:div>
    <w:div w:id="913319866">
      <w:bodyDiv w:val="1"/>
      <w:marLeft w:val="0"/>
      <w:marRight w:val="0"/>
      <w:marTop w:val="0"/>
      <w:marBottom w:val="0"/>
      <w:divBdr>
        <w:top w:val="none" w:sz="0" w:space="0" w:color="auto"/>
        <w:left w:val="none" w:sz="0" w:space="0" w:color="auto"/>
        <w:bottom w:val="none" w:sz="0" w:space="0" w:color="auto"/>
        <w:right w:val="none" w:sz="0" w:space="0" w:color="auto"/>
      </w:divBdr>
    </w:div>
    <w:div w:id="937905470">
      <w:bodyDiv w:val="1"/>
      <w:marLeft w:val="0"/>
      <w:marRight w:val="0"/>
      <w:marTop w:val="0"/>
      <w:marBottom w:val="0"/>
      <w:divBdr>
        <w:top w:val="none" w:sz="0" w:space="0" w:color="auto"/>
        <w:left w:val="none" w:sz="0" w:space="0" w:color="auto"/>
        <w:bottom w:val="none" w:sz="0" w:space="0" w:color="auto"/>
        <w:right w:val="none" w:sz="0" w:space="0" w:color="auto"/>
      </w:divBdr>
    </w:div>
    <w:div w:id="1330059396">
      <w:bodyDiv w:val="1"/>
      <w:marLeft w:val="0"/>
      <w:marRight w:val="0"/>
      <w:marTop w:val="0"/>
      <w:marBottom w:val="0"/>
      <w:divBdr>
        <w:top w:val="none" w:sz="0" w:space="0" w:color="auto"/>
        <w:left w:val="none" w:sz="0" w:space="0" w:color="auto"/>
        <w:bottom w:val="none" w:sz="0" w:space="0" w:color="auto"/>
        <w:right w:val="none" w:sz="0" w:space="0" w:color="auto"/>
      </w:divBdr>
    </w:div>
    <w:div w:id="1990397004">
      <w:bodyDiv w:val="1"/>
      <w:marLeft w:val="0"/>
      <w:marRight w:val="0"/>
      <w:marTop w:val="0"/>
      <w:marBottom w:val="0"/>
      <w:divBdr>
        <w:top w:val="none" w:sz="0" w:space="0" w:color="auto"/>
        <w:left w:val="none" w:sz="0" w:space="0" w:color="auto"/>
        <w:bottom w:val="none" w:sz="0" w:space="0" w:color="auto"/>
        <w:right w:val="none" w:sz="0" w:space="0" w:color="auto"/>
      </w:divBdr>
      <w:divsChild>
        <w:div w:id="7359817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Charte FB">
      <a:dk1>
        <a:sysClr val="windowText" lastClr="000000"/>
      </a:dk1>
      <a:lt1>
        <a:sysClr val="window" lastClr="FFFFFF"/>
      </a:lt1>
      <a:dk2>
        <a:srgbClr val="505046"/>
      </a:dk2>
      <a:lt2>
        <a:srgbClr val="FDF1ED"/>
      </a:lt2>
      <a:accent1>
        <a:srgbClr val="FF6F61"/>
      </a:accent1>
      <a:accent2>
        <a:srgbClr val="5B5B5C"/>
      </a:accent2>
      <a:accent3>
        <a:srgbClr val="F8C6B7"/>
      </a:accent3>
      <a:accent4>
        <a:srgbClr val="3F4975"/>
      </a:accent4>
      <a:accent5>
        <a:srgbClr val="C00000"/>
      </a:accent5>
      <a:accent6>
        <a:srgbClr val="D8D8D8"/>
      </a:accent6>
      <a:hlink>
        <a:srgbClr val="FF6F61"/>
      </a:hlink>
      <a:folHlink>
        <a:srgbClr val="5B5B5C"/>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E2F25CA82D9FF4DBD9E63F054C8769C" ma:contentTypeVersion="13" ma:contentTypeDescription="Create a new document." ma:contentTypeScope="" ma:versionID="c857f1db75f3ed2f0b86965811b9ea2b">
  <xsd:schema xmlns:xsd="http://www.w3.org/2001/XMLSchema" xmlns:xs="http://www.w3.org/2001/XMLSchema" xmlns:p="http://schemas.microsoft.com/office/2006/metadata/properties" xmlns:ns3="ced8fb9a-52fd-4449-abfc-4f42742d0cfd" xmlns:ns4="ba33859e-4e99-47b0-b62a-f675db400560" targetNamespace="http://schemas.microsoft.com/office/2006/metadata/properties" ma:root="true" ma:fieldsID="600542e929aad334cc6b64b44caa172f" ns3:_="" ns4:_="">
    <xsd:import namespace="ced8fb9a-52fd-4449-abfc-4f42742d0cfd"/>
    <xsd:import namespace="ba33859e-4e99-47b0-b62a-f675db40056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d8fb9a-52fd-4449-abfc-4f42742d0c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3859e-4e99-47b0-b62a-f675db40056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40CC8E5-6F15-4D0A-B19B-10418AB8AE38}">
  <ds:schemaRefs>
    <ds:schemaRef ds:uri="http://schemas.microsoft.com/sharepoint/v3/contenttype/forms"/>
  </ds:schemaRefs>
</ds:datastoreItem>
</file>

<file path=customXml/itemProps2.xml><?xml version="1.0" encoding="utf-8"?>
<ds:datastoreItem xmlns:ds="http://schemas.openxmlformats.org/officeDocument/2006/customXml" ds:itemID="{8D57707A-5494-447A-98BF-2BB35FC57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d8fb9a-52fd-4449-abfc-4f42742d0cfd"/>
    <ds:schemaRef ds:uri="ba33859e-4e99-47b0-b62a-f675db400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DD23A5-1D09-436C-8137-6AAED86A1D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2066</TotalTime>
  <Pages>7</Pages>
  <Words>1841</Words>
  <Characters>10126</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Fromont Briens</dc:creator>
  <cp:lastModifiedBy>LHOMME Florence</cp:lastModifiedBy>
  <cp:revision>150</cp:revision>
  <cp:lastPrinted>2021-03-01T09:22:00Z</cp:lastPrinted>
  <dcterms:created xsi:type="dcterms:W3CDTF">2020-06-02T14:38:00Z</dcterms:created>
  <dcterms:modified xsi:type="dcterms:W3CDTF">2026-04-03T13:27:00Z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0x010100CE2F25CA82D9FF4DBD9E63F054C8769C</vt:lpwstr>
  </property>
</Properties>
</file>