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D3FA3" w14:textId="6B6107C2" w:rsidR="00B157F1" w:rsidRDefault="009031CF" w:rsidP="00B157F1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b/>
          <w:bCs/>
          <w:sz w:val="24"/>
          <w:szCs w:val="24"/>
        </w:rPr>
      </w:pPr>
      <w:r>
        <w:rPr>
          <w:noProof/>
          <w:lang w:eastAsia="fr-FR"/>
          <w14:ligatures w14:val="standardContextual"/>
        </w:rPr>
        <w:drawing>
          <wp:inline distT="0" distB="0" distL="0" distR="0" wp14:anchorId="023D226D" wp14:editId="3C7F5C97">
            <wp:extent cx="1811446" cy="704850"/>
            <wp:effectExtent l="0" t="0" r="0" b="0"/>
            <wp:docPr id="372718004" name="Image 1" descr="Une image contenant Police, logo, Graphique,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718004" name="Image 1" descr="Une image contenant Police, logo, Graphique, graphisme&#10;&#10;Description générée automatiqueme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714" cy="714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F6A5A" w14:textId="77777777" w:rsidR="00C71A86" w:rsidRDefault="00C71A86" w:rsidP="00B157F1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b/>
          <w:bCs/>
          <w:sz w:val="24"/>
          <w:szCs w:val="24"/>
        </w:rPr>
      </w:pPr>
    </w:p>
    <w:p w14:paraId="0B0F19ED" w14:textId="77777777" w:rsidR="00C71A86" w:rsidRDefault="00C71A86" w:rsidP="00B157F1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b/>
          <w:bCs/>
          <w:sz w:val="24"/>
          <w:szCs w:val="24"/>
        </w:rPr>
      </w:pPr>
    </w:p>
    <w:p w14:paraId="775D1A1D" w14:textId="77777777" w:rsidR="00876D9F" w:rsidRDefault="00876D9F" w:rsidP="00C71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jc w:val="center"/>
        <w:rPr>
          <w:rFonts w:eastAsia="Times New Roman" w:cs="Arial"/>
          <w:b/>
          <w:bCs/>
          <w:sz w:val="28"/>
          <w:szCs w:val="24"/>
        </w:rPr>
      </w:pPr>
    </w:p>
    <w:p w14:paraId="027BE30E" w14:textId="0E46F545" w:rsidR="00C71A86" w:rsidRDefault="00476D85" w:rsidP="00C71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jc w:val="center"/>
        <w:rPr>
          <w:rFonts w:eastAsia="Times New Roman" w:cs="Arial"/>
          <w:b/>
          <w:bCs/>
          <w:sz w:val="28"/>
          <w:szCs w:val="24"/>
        </w:rPr>
      </w:pPr>
      <w:r>
        <w:rPr>
          <w:rFonts w:eastAsia="Times New Roman" w:cs="Arial"/>
          <w:b/>
          <w:bCs/>
          <w:sz w:val="28"/>
          <w:szCs w:val="24"/>
        </w:rPr>
        <w:t>AVENANT N°3</w:t>
      </w:r>
      <w:r w:rsidR="006731D3">
        <w:rPr>
          <w:rFonts w:eastAsia="Times New Roman" w:cs="Arial"/>
          <w:b/>
          <w:bCs/>
          <w:sz w:val="28"/>
          <w:szCs w:val="24"/>
        </w:rPr>
        <w:t xml:space="preserve"> DE </w:t>
      </w:r>
      <w:r w:rsidR="00876D9F">
        <w:rPr>
          <w:rFonts w:eastAsia="Times New Roman" w:cs="Arial"/>
          <w:b/>
          <w:bCs/>
          <w:sz w:val="28"/>
          <w:szCs w:val="24"/>
        </w:rPr>
        <w:t xml:space="preserve">REVISION </w:t>
      </w:r>
      <w:r w:rsidR="006731D3">
        <w:rPr>
          <w:rFonts w:eastAsia="Times New Roman" w:cs="Arial"/>
          <w:b/>
          <w:bCs/>
          <w:sz w:val="28"/>
          <w:szCs w:val="24"/>
        </w:rPr>
        <w:t xml:space="preserve">A </w:t>
      </w:r>
      <w:r w:rsidR="00876D9F">
        <w:rPr>
          <w:rFonts w:eastAsia="Times New Roman" w:cs="Arial"/>
          <w:b/>
          <w:bCs/>
          <w:sz w:val="28"/>
          <w:szCs w:val="24"/>
        </w:rPr>
        <w:t>L’</w:t>
      </w:r>
      <w:r w:rsidR="00C71A86">
        <w:rPr>
          <w:rFonts w:eastAsia="Times New Roman" w:cs="Arial"/>
          <w:b/>
          <w:bCs/>
          <w:sz w:val="28"/>
          <w:szCs w:val="24"/>
        </w:rPr>
        <w:t xml:space="preserve">ACCORD </w:t>
      </w:r>
      <w:r w:rsidR="006731D3">
        <w:rPr>
          <w:rFonts w:eastAsia="Times New Roman" w:cs="Arial"/>
          <w:b/>
          <w:bCs/>
          <w:sz w:val="28"/>
          <w:szCs w:val="24"/>
        </w:rPr>
        <w:t>SUR L</w:t>
      </w:r>
      <w:r w:rsidR="00C71A86">
        <w:rPr>
          <w:rFonts w:eastAsia="Times New Roman" w:cs="Arial"/>
          <w:b/>
          <w:bCs/>
          <w:sz w:val="28"/>
          <w:szCs w:val="24"/>
        </w:rPr>
        <w:t>’ANNUALISATION DU TEMPS DE TRAVAIL AVEC RTT</w:t>
      </w:r>
    </w:p>
    <w:p w14:paraId="65C23A1E" w14:textId="77777777" w:rsidR="00C71A86" w:rsidRDefault="00C71A86" w:rsidP="00C71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jc w:val="center"/>
        <w:rPr>
          <w:rFonts w:eastAsia="Times New Roman" w:cs="Arial"/>
          <w:b/>
          <w:bCs/>
          <w:sz w:val="24"/>
          <w:szCs w:val="24"/>
        </w:rPr>
      </w:pPr>
    </w:p>
    <w:p w14:paraId="1CE46ED0" w14:textId="77777777" w:rsidR="00C71A86" w:rsidRDefault="00C71A86" w:rsidP="00876D9F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b/>
          <w:bCs/>
          <w:sz w:val="24"/>
          <w:szCs w:val="24"/>
        </w:rPr>
      </w:pPr>
    </w:p>
    <w:p w14:paraId="3EFF415B" w14:textId="77777777" w:rsidR="00B157F1" w:rsidRDefault="00B157F1" w:rsidP="00B157F1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b/>
          <w:bCs/>
          <w:sz w:val="24"/>
          <w:szCs w:val="24"/>
        </w:rPr>
      </w:pPr>
    </w:p>
    <w:p w14:paraId="617B24B0" w14:textId="45821753" w:rsidR="00B157F1" w:rsidRDefault="00B157F1" w:rsidP="00B157F1">
      <w:pPr>
        <w:rPr>
          <w:rFonts w:ascii="Arial" w:eastAsia="Arial" w:hAnsi="Arial" w:cs="Arial"/>
          <w:sz w:val="15"/>
          <w:szCs w:val="15"/>
          <w:lang w:eastAsia="fr-FR"/>
        </w:rPr>
      </w:pPr>
      <w:r>
        <w:rPr>
          <w:rFonts w:cs="Calibri"/>
          <w:szCs w:val="22"/>
        </w:rPr>
        <w:t>Entre les soussigné</w:t>
      </w:r>
      <w:r w:rsidR="00695456">
        <w:rPr>
          <w:rFonts w:cs="Calibri"/>
          <w:szCs w:val="22"/>
        </w:rPr>
        <w:t>e</w:t>
      </w:r>
      <w:r>
        <w:rPr>
          <w:rFonts w:cs="Calibri"/>
          <w:szCs w:val="22"/>
        </w:rPr>
        <w:t>s,</w:t>
      </w:r>
    </w:p>
    <w:p w14:paraId="4C3B4B9A" w14:textId="77777777" w:rsidR="00B157F1" w:rsidRDefault="00B157F1" w:rsidP="00B157F1">
      <w:pPr>
        <w:rPr>
          <w:rFonts w:cs="Calibri"/>
          <w:szCs w:val="22"/>
        </w:rPr>
      </w:pPr>
    </w:p>
    <w:p w14:paraId="19D040B8" w14:textId="445F564E" w:rsidR="00B157F1" w:rsidRDefault="00B157F1" w:rsidP="00B157F1">
      <w:pPr>
        <w:jc w:val="both"/>
        <w:rPr>
          <w:rFonts w:cs="Calibri"/>
          <w:szCs w:val="22"/>
        </w:rPr>
      </w:pPr>
      <w:r>
        <w:rPr>
          <w:rFonts w:cs="Calibri"/>
          <w:b/>
          <w:bCs/>
          <w:szCs w:val="22"/>
        </w:rPr>
        <w:t>L’Association SERVICE DE SANTE AU TRAVAIL INTER-ENTREPRISES (SSTI 33)</w:t>
      </w:r>
      <w:r>
        <w:rPr>
          <w:rFonts w:cs="Calibri"/>
          <w:szCs w:val="22"/>
        </w:rPr>
        <w:t xml:space="preserve">, SIREN : 781 837 448 00021, code NAF 8621Z, dont le siège social est situé au 262-264 boulevard du Président Wilson à BORDEAUX, représentée par </w:t>
      </w:r>
      <w:r w:rsidR="00BF2020">
        <w:rPr>
          <w:rFonts w:cs="Calibri"/>
          <w:szCs w:val="22"/>
        </w:rPr>
        <w:t>XXX</w:t>
      </w:r>
      <w:r>
        <w:rPr>
          <w:rFonts w:cs="Calibri"/>
          <w:szCs w:val="22"/>
        </w:rPr>
        <w:t xml:space="preserve">, intervenant en qualité de Directeur : </w:t>
      </w:r>
    </w:p>
    <w:p w14:paraId="654F8A4A" w14:textId="77777777" w:rsidR="00B157F1" w:rsidRDefault="00B157F1" w:rsidP="00B157F1">
      <w:pPr>
        <w:jc w:val="right"/>
        <w:rPr>
          <w:rFonts w:cs="Calibri"/>
          <w:szCs w:val="22"/>
        </w:rPr>
      </w:pPr>
      <w:r>
        <w:rPr>
          <w:rFonts w:cs="Calibri"/>
          <w:szCs w:val="22"/>
        </w:rPr>
        <w:t>d’une part,</w:t>
      </w:r>
    </w:p>
    <w:p w14:paraId="3779229C" w14:textId="77777777" w:rsidR="00B157F1" w:rsidRDefault="00B157F1" w:rsidP="00B157F1">
      <w:pPr>
        <w:rPr>
          <w:rFonts w:cs="Calibri"/>
          <w:szCs w:val="22"/>
        </w:rPr>
      </w:pPr>
      <w:r>
        <w:rPr>
          <w:rFonts w:cs="Calibri"/>
          <w:szCs w:val="22"/>
        </w:rPr>
        <w:t>Et</w:t>
      </w:r>
    </w:p>
    <w:p w14:paraId="3D317976" w14:textId="77777777" w:rsidR="00B157F1" w:rsidRDefault="00B157F1" w:rsidP="00B157F1">
      <w:pPr>
        <w:pStyle w:val="ElAppp"/>
        <w:spacing w:before="75" w:after="75"/>
        <w:ind w:left="15" w:right="15"/>
        <w:rPr>
          <w:sz w:val="24"/>
          <w:szCs w:val="24"/>
        </w:rPr>
      </w:pPr>
    </w:p>
    <w:p w14:paraId="2E0D85F3" w14:textId="25022809" w:rsidR="00B157F1" w:rsidRDefault="00B157F1" w:rsidP="00B157F1">
      <w:pPr>
        <w:jc w:val="both"/>
        <w:rPr>
          <w:rFonts w:cs="Calibri"/>
          <w:szCs w:val="22"/>
        </w:rPr>
      </w:pPr>
      <w:r>
        <w:rPr>
          <w:rFonts w:cs="Calibri"/>
          <w:b/>
          <w:bCs/>
          <w:szCs w:val="22"/>
        </w:rPr>
        <w:t>Les organisations syndicales représentatives au sein du SSTI 33</w:t>
      </w:r>
      <w:r>
        <w:rPr>
          <w:rFonts w:cs="Calibri"/>
          <w:szCs w:val="22"/>
        </w:rPr>
        <w:t>, représentées respectivement par leur délégué</w:t>
      </w:r>
      <w:r w:rsidR="00EB024A">
        <w:rPr>
          <w:rFonts w:cs="Calibri"/>
          <w:szCs w:val="22"/>
        </w:rPr>
        <w:t>e</w:t>
      </w:r>
      <w:r>
        <w:rPr>
          <w:rFonts w:cs="Calibri"/>
          <w:szCs w:val="22"/>
        </w:rPr>
        <w:t xml:space="preserve"> syndical</w:t>
      </w:r>
      <w:r w:rsidR="00EB024A">
        <w:rPr>
          <w:rFonts w:cs="Calibri"/>
          <w:szCs w:val="22"/>
        </w:rPr>
        <w:t>e</w:t>
      </w:r>
      <w:r>
        <w:rPr>
          <w:rFonts w:cs="Calibri"/>
          <w:szCs w:val="22"/>
        </w:rPr>
        <w:t xml:space="preserve">, à savoir : </w:t>
      </w:r>
    </w:p>
    <w:p w14:paraId="778B863D" w14:textId="10C2664D" w:rsidR="00C71D90" w:rsidRDefault="00C71D90" w:rsidP="00C71D9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  <w:r>
        <w:rPr>
          <w:rFonts w:eastAsia="Times New Roman" w:cs="Arial"/>
          <w:color w:val="000000"/>
          <w:lang w:eastAsia="fr-FR"/>
        </w:rPr>
        <w:t>La CFTC, représenté</w:t>
      </w:r>
      <w:r w:rsidR="008D26A7">
        <w:rPr>
          <w:rFonts w:eastAsia="Times New Roman" w:cs="Arial"/>
          <w:color w:val="000000"/>
          <w:lang w:eastAsia="fr-FR"/>
        </w:rPr>
        <w:t>e</w:t>
      </w:r>
      <w:r>
        <w:rPr>
          <w:rFonts w:eastAsia="Times New Roman" w:cs="Arial"/>
          <w:color w:val="000000"/>
          <w:lang w:eastAsia="fr-FR"/>
        </w:rPr>
        <w:t xml:space="preserve"> par </w:t>
      </w:r>
      <w:r w:rsidR="00BF2020">
        <w:rPr>
          <w:rFonts w:eastAsia="Times New Roman" w:cs="Arial"/>
          <w:color w:val="000000"/>
          <w:lang w:eastAsia="fr-FR"/>
        </w:rPr>
        <w:t>XXX</w:t>
      </w:r>
      <w:r>
        <w:rPr>
          <w:rFonts w:eastAsia="Times New Roman" w:cs="Arial"/>
          <w:color w:val="000000"/>
          <w:lang w:eastAsia="fr-FR"/>
        </w:rPr>
        <w:t>, délégué syndical </w:t>
      </w:r>
    </w:p>
    <w:p w14:paraId="3EA9CCD1" w14:textId="77777777" w:rsidR="00C71D90" w:rsidRDefault="00C71D90" w:rsidP="00C71D90">
      <w:pPr>
        <w:pStyle w:val="Paragraphedeliste"/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1323551B" w14:textId="0CDB5EDC" w:rsidR="00C71D90" w:rsidRDefault="00C71D90" w:rsidP="00C71D9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  <w:r>
        <w:rPr>
          <w:rFonts w:eastAsia="Times New Roman" w:cs="Arial"/>
          <w:color w:val="000000"/>
          <w:lang w:eastAsia="fr-FR"/>
        </w:rPr>
        <w:t>La CFE-CGC, représenté</w:t>
      </w:r>
      <w:r w:rsidR="008D26A7">
        <w:rPr>
          <w:rFonts w:eastAsia="Times New Roman" w:cs="Arial"/>
          <w:color w:val="000000"/>
          <w:lang w:eastAsia="fr-FR"/>
        </w:rPr>
        <w:t>e</w:t>
      </w:r>
      <w:r>
        <w:rPr>
          <w:rFonts w:eastAsia="Times New Roman" w:cs="Arial"/>
          <w:color w:val="000000"/>
          <w:lang w:eastAsia="fr-FR"/>
        </w:rPr>
        <w:t xml:space="preserve"> par </w:t>
      </w:r>
      <w:r w:rsidR="00BF2020">
        <w:rPr>
          <w:rFonts w:eastAsia="Times New Roman" w:cs="Arial"/>
          <w:color w:val="000000"/>
          <w:lang w:eastAsia="fr-FR"/>
        </w:rPr>
        <w:t>XXX</w:t>
      </w:r>
      <w:r w:rsidRPr="007175E3">
        <w:rPr>
          <w:rFonts w:eastAsia="Times New Roman" w:cs="Arial"/>
          <w:color w:val="000000"/>
          <w:lang w:eastAsia="fr-FR"/>
        </w:rPr>
        <w:t>, délégué syndical</w:t>
      </w:r>
    </w:p>
    <w:p w14:paraId="4D84A4DB" w14:textId="77777777" w:rsidR="00C71D90" w:rsidRPr="001E1F87" w:rsidRDefault="00C71D90" w:rsidP="00C71D90">
      <w:pPr>
        <w:pStyle w:val="Paragraphedeliste"/>
        <w:rPr>
          <w:rFonts w:eastAsia="Times New Roman" w:cs="Arial"/>
          <w:color w:val="000000"/>
          <w:lang w:eastAsia="fr-FR"/>
        </w:rPr>
      </w:pPr>
    </w:p>
    <w:p w14:paraId="74B53A4D" w14:textId="56D2CAF4" w:rsidR="00C71D90" w:rsidRPr="001E1F87" w:rsidRDefault="00C71D90" w:rsidP="00C71D9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  <w:r w:rsidRPr="001E1F87">
        <w:rPr>
          <w:rFonts w:eastAsia="Times New Roman" w:cs="Arial"/>
          <w:color w:val="000000"/>
          <w:lang w:eastAsia="fr-FR"/>
        </w:rPr>
        <w:t>La CFDT, représenté</w:t>
      </w:r>
      <w:r w:rsidR="008D26A7">
        <w:rPr>
          <w:rFonts w:eastAsia="Times New Roman" w:cs="Arial"/>
          <w:color w:val="000000"/>
          <w:lang w:eastAsia="fr-FR"/>
        </w:rPr>
        <w:t>e</w:t>
      </w:r>
      <w:r w:rsidRPr="001E1F87">
        <w:rPr>
          <w:rFonts w:eastAsia="Times New Roman" w:cs="Arial"/>
          <w:color w:val="000000"/>
          <w:lang w:eastAsia="fr-FR"/>
        </w:rPr>
        <w:t xml:space="preserve"> par </w:t>
      </w:r>
      <w:r w:rsidR="00BF2020">
        <w:rPr>
          <w:rFonts w:eastAsia="Times New Roman" w:cs="Arial"/>
          <w:color w:val="000000"/>
          <w:lang w:eastAsia="fr-FR"/>
        </w:rPr>
        <w:t>XXX</w:t>
      </w:r>
      <w:r w:rsidRPr="001E1F87">
        <w:rPr>
          <w:rFonts w:eastAsia="Times New Roman" w:cs="Arial"/>
          <w:color w:val="000000"/>
          <w:lang w:eastAsia="fr-FR"/>
        </w:rPr>
        <w:t>, délégué syndical</w:t>
      </w:r>
    </w:p>
    <w:p w14:paraId="0F3AEFEA" w14:textId="77777777" w:rsidR="00B157F1" w:rsidRDefault="00B157F1" w:rsidP="00B157F1">
      <w:pPr>
        <w:pStyle w:val="ElAppp"/>
        <w:spacing w:before="75" w:after="75"/>
        <w:ind w:left="1800" w:right="15"/>
        <w:rPr>
          <w:rFonts w:ascii="Calibri" w:hAnsi="Calibri" w:cs="Calibri"/>
          <w:sz w:val="22"/>
          <w:szCs w:val="22"/>
        </w:rPr>
      </w:pPr>
    </w:p>
    <w:p w14:paraId="6312A5CB" w14:textId="77777777" w:rsidR="00B157F1" w:rsidRDefault="00B157F1" w:rsidP="00B157F1">
      <w:pPr>
        <w:jc w:val="right"/>
        <w:rPr>
          <w:rFonts w:cs="Calibri"/>
          <w:szCs w:val="22"/>
        </w:rPr>
      </w:pPr>
      <w:r>
        <w:rPr>
          <w:rFonts w:cs="Calibri"/>
          <w:szCs w:val="22"/>
        </w:rPr>
        <w:t>d'autre part,</w:t>
      </w:r>
    </w:p>
    <w:p w14:paraId="5D6F4904" w14:textId="77777777" w:rsidR="00B157F1" w:rsidRDefault="00B157F1" w:rsidP="00B157F1">
      <w:pPr>
        <w:rPr>
          <w:rFonts w:cs="Calibri"/>
          <w:szCs w:val="22"/>
        </w:rPr>
      </w:pPr>
      <w:r>
        <w:rPr>
          <w:rFonts w:cs="Calibri"/>
          <w:szCs w:val="22"/>
        </w:rPr>
        <w:t>Il a été convenu ce qui suit :</w:t>
      </w:r>
    </w:p>
    <w:p w14:paraId="11510A5A" w14:textId="77777777" w:rsidR="00B157F1" w:rsidRDefault="00B157F1" w:rsidP="00B157F1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eastAsia="Times New Roman" w:cs="Arial"/>
          <w:b/>
          <w:i/>
          <w:szCs w:val="22"/>
        </w:rPr>
      </w:pPr>
    </w:p>
    <w:p w14:paraId="6D06E7BF" w14:textId="77777777" w:rsidR="00B157F1" w:rsidRDefault="00B157F1" w:rsidP="00B157F1">
      <w:pPr>
        <w:keepNext/>
        <w:tabs>
          <w:tab w:val="left" w:pos="417"/>
          <w:tab w:val="left" w:pos="644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outlineLvl w:val="3"/>
        <w:rPr>
          <w:rFonts w:eastAsia="Times New Roman" w:cs="Arial"/>
          <w:szCs w:val="22"/>
        </w:rPr>
      </w:pPr>
    </w:p>
    <w:p w14:paraId="3CF58E69" w14:textId="77777777" w:rsidR="00B157F1" w:rsidRDefault="00B157F1" w:rsidP="00B157F1">
      <w:pPr>
        <w:keepNext/>
        <w:tabs>
          <w:tab w:val="left" w:pos="417"/>
          <w:tab w:val="left" w:pos="644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jc w:val="center"/>
        <w:outlineLvl w:val="3"/>
        <w:rPr>
          <w:rFonts w:eastAsia="Times New Roman"/>
          <w:b/>
          <w:bCs/>
          <w:szCs w:val="22"/>
          <w:u w:val="single"/>
          <w:lang w:eastAsia="fr-FR"/>
        </w:rPr>
      </w:pPr>
      <w:r>
        <w:rPr>
          <w:rFonts w:eastAsia="Times New Roman"/>
          <w:b/>
          <w:bCs/>
          <w:szCs w:val="22"/>
          <w:u w:val="single"/>
          <w:lang w:eastAsia="fr-FR"/>
        </w:rPr>
        <w:t>PREAMBULE</w:t>
      </w:r>
    </w:p>
    <w:p w14:paraId="1044636D" w14:textId="77777777" w:rsidR="00321B9B" w:rsidRDefault="00321B9B"/>
    <w:p w14:paraId="76593FF8" w14:textId="77777777" w:rsid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F0B55">
        <w:rPr>
          <w:rFonts w:ascii="Calibri" w:eastAsia="Calibri" w:hAnsi="Calibri" w:cs="Calibri"/>
          <w:sz w:val="22"/>
          <w:szCs w:val="22"/>
          <w:lang w:eastAsia="en-US"/>
        </w:rPr>
        <w:t>Depuis le 19 novembre 2021, le SSTI 33 applique pour l’ensemble de son personnel un accord d’entreprise sur le télétravail.</w:t>
      </w:r>
    </w:p>
    <w:p w14:paraId="1996EEDF" w14:textId="77777777" w:rsidR="009F0B55" w:rsidRP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58F80547" w14:textId="77777777" w:rsid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F0B55">
        <w:rPr>
          <w:rFonts w:ascii="Calibri" w:eastAsia="Calibri" w:hAnsi="Calibri" w:cs="Calibri"/>
          <w:sz w:val="22"/>
          <w:szCs w:val="22"/>
          <w:lang w:eastAsia="en-US"/>
        </w:rPr>
        <w:t>La Direction, en accord avec les organisations syndicales, avait émis le souhait d’apporter des modifications à l’accord initial et le CSE avait été informé le 15 mai 2024.</w:t>
      </w:r>
    </w:p>
    <w:p w14:paraId="6ACEDE0A" w14:textId="77777777" w:rsidR="009F0B55" w:rsidRP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EF5C1F" w14:textId="77777777" w:rsidR="009F0B55" w:rsidRP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F0B55">
        <w:rPr>
          <w:rFonts w:ascii="Calibri" w:eastAsia="Calibri" w:hAnsi="Calibri" w:cs="Calibri"/>
          <w:sz w:val="22"/>
          <w:szCs w:val="22"/>
          <w:lang w:eastAsia="en-US"/>
        </w:rPr>
        <w:t>Les Parties s’étaient donc rencontrées et avaient convenu de nouvelles dispositions par avenant du 29 mai 2024. Cet avenant devait s’appliquer à titre d’expérimentation et pour une durée déterminée.</w:t>
      </w:r>
    </w:p>
    <w:p w14:paraId="22ADD73F" w14:textId="77777777" w:rsid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F0B55">
        <w:rPr>
          <w:rFonts w:ascii="Calibri" w:eastAsia="Calibri" w:hAnsi="Calibri" w:cs="Calibri"/>
          <w:sz w:val="22"/>
          <w:szCs w:val="22"/>
          <w:lang w:eastAsia="en-US"/>
        </w:rPr>
        <w:lastRenderedPageBreak/>
        <w:t>Un bilan a été réalisé fin d’année 2024. Les organisations syndicales ont dès lors été conviées le 05 décembre 2024 à une réunion en vue d’une négociation le mercredi 11 décembre 2024.</w:t>
      </w:r>
    </w:p>
    <w:p w14:paraId="4E66B6DF" w14:textId="77777777" w:rsidR="009F0B55" w:rsidRP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2275865" w14:textId="77777777" w:rsid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F0B55">
        <w:rPr>
          <w:rFonts w:ascii="Calibri" w:eastAsia="Calibri" w:hAnsi="Calibri" w:cs="Calibri"/>
          <w:sz w:val="22"/>
          <w:szCs w:val="22"/>
          <w:lang w:eastAsia="en-US"/>
        </w:rPr>
        <w:t>Il ressortait de cette réunion que les parties étaient satisfaites de l’avenant en cours d’expérimentation.</w:t>
      </w:r>
    </w:p>
    <w:p w14:paraId="064234EE" w14:textId="77777777" w:rsidR="009F0B55" w:rsidRP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A76B943" w14:textId="6557AC65" w:rsid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F0B55">
        <w:rPr>
          <w:rFonts w:ascii="Calibri" w:eastAsia="Calibri" w:hAnsi="Calibri" w:cs="Calibri"/>
          <w:sz w:val="22"/>
          <w:szCs w:val="22"/>
          <w:lang w:eastAsia="en-US"/>
        </w:rPr>
        <w:t>Par conséquent, les dispositions de l’avenant signé le mercredi 11 décembre 2024 se sont appliquées du 1er janvier 2025 et ce pour une durée déterminée.</w:t>
      </w:r>
    </w:p>
    <w:p w14:paraId="421A2CE6" w14:textId="77777777" w:rsidR="009F0B55" w:rsidRP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23D524D" w14:textId="00BB499B" w:rsid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F0B55">
        <w:rPr>
          <w:rFonts w:ascii="Calibri" w:eastAsia="Calibri" w:hAnsi="Calibri" w:cs="Calibri"/>
          <w:sz w:val="22"/>
          <w:szCs w:val="22"/>
          <w:lang w:eastAsia="en-US"/>
        </w:rPr>
        <w:t>Les parties ont convenu de se revoir le vendredi 30 janvier 2026 et le jeudi 05 mars 2026, pour apporter de nouvelles dispositions à l’avenant de révision signé le 11 décembre 2024.</w:t>
      </w:r>
    </w:p>
    <w:p w14:paraId="0FD37C6D" w14:textId="77777777" w:rsidR="009F0B55" w:rsidRPr="009F0B55" w:rsidRDefault="009F0B55" w:rsidP="009F0B55">
      <w:pPr>
        <w:pStyle w:val="ElAppp"/>
        <w:spacing w:before="75" w:after="75"/>
        <w:ind w:right="15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DA9DB24" w14:textId="77777777" w:rsidR="009F0B55" w:rsidRPr="009F0B55" w:rsidRDefault="009F0B55" w:rsidP="009F0B55">
      <w:pPr>
        <w:pStyle w:val="ElAppp"/>
        <w:spacing w:before="75" w:after="75"/>
        <w:ind w:right="15"/>
        <w:rPr>
          <w:rFonts w:ascii="Calibri" w:eastAsia="Calibri" w:hAnsi="Calibri" w:cs="Calibri"/>
          <w:sz w:val="22"/>
          <w:szCs w:val="22"/>
          <w:lang w:eastAsia="en-US"/>
        </w:rPr>
      </w:pPr>
      <w:r w:rsidRPr="009F0B55">
        <w:rPr>
          <w:rFonts w:ascii="Calibri" w:eastAsia="Calibri" w:hAnsi="Calibri" w:cs="Calibri"/>
          <w:sz w:val="22"/>
          <w:szCs w:val="22"/>
          <w:lang w:eastAsia="en-US"/>
        </w:rPr>
        <w:t>Il a donc été convenu ce qui suit :</w:t>
      </w:r>
    </w:p>
    <w:p w14:paraId="34B10DC8" w14:textId="77777777" w:rsidR="00047DDF" w:rsidRDefault="00047DDF" w:rsidP="00047DDF">
      <w:pPr>
        <w:pStyle w:val="ElAppp"/>
        <w:spacing w:before="75" w:after="75"/>
        <w:ind w:right="15"/>
        <w:rPr>
          <w:rFonts w:ascii="Calibri" w:eastAsia="Times New Roman" w:hAnsi="Calibri" w:cs="Calibri"/>
          <w:b/>
          <w:bCs/>
          <w:caps/>
          <w:sz w:val="22"/>
          <w:szCs w:val="22"/>
          <w:u w:val="single"/>
        </w:rPr>
      </w:pPr>
    </w:p>
    <w:p w14:paraId="27C3997E" w14:textId="5975C4CB" w:rsidR="008A2091" w:rsidRDefault="008A2091" w:rsidP="008A2091">
      <w:pPr>
        <w:pStyle w:val="ElAppp"/>
        <w:spacing w:before="75" w:after="75"/>
        <w:ind w:right="15"/>
        <w:rPr>
          <w:rFonts w:ascii="Calibri" w:hAnsi="Calibri" w:cs="Calibri"/>
          <w:b/>
          <w:bCs/>
          <w:caps/>
          <w:sz w:val="22"/>
          <w:szCs w:val="22"/>
          <w:u w:val="single"/>
        </w:rPr>
      </w:pPr>
      <w:r>
        <w:rPr>
          <w:rFonts w:ascii="Calibri" w:eastAsia="Times New Roman" w:hAnsi="Calibri" w:cs="Calibri"/>
          <w:b/>
          <w:bCs/>
          <w:caps/>
          <w:sz w:val="22"/>
          <w:szCs w:val="22"/>
          <w:u w:val="single"/>
        </w:rPr>
        <w:t xml:space="preserve">Article 1 </w:t>
      </w:r>
      <w:r>
        <w:rPr>
          <w:rFonts w:ascii="Calibri" w:hAnsi="Calibri" w:cs="Calibri"/>
          <w:b/>
          <w:bCs/>
          <w:caps/>
          <w:sz w:val="22"/>
          <w:szCs w:val="22"/>
          <w:u w:val="single"/>
        </w:rPr>
        <w:t xml:space="preserve">– </w:t>
      </w:r>
      <w:r w:rsidR="000C3A1F">
        <w:rPr>
          <w:rFonts w:ascii="Calibri" w:hAnsi="Calibri" w:cs="Calibri"/>
          <w:b/>
          <w:bCs/>
          <w:caps/>
          <w:sz w:val="22"/>
          <w:szCs w:val="22"/>
          <w:u w:val="single"/>
        </w:rPr>
        <w:t>PRINCIPE</w:t>
      </w:r>
      <w:r w:rsidR="00CB23A9">
        <w:rPr>
          <w:rFonts w:ascii="Calibri" w:hAnsi="Calibri" w:cs="Calibri"/>
          <w:b/>
          <w:bCs/>
          <w:caps/>
          <w:sz w:val="22"/>
          <w:szCs w:val="22"/>
          <w:u w:val="single"/>
        </w:rPr>
        <w:t>S</w:t>
      </w:r>
      <w:r w:rsidR="000C3A1F">
        <w:rPr>
          <w:rFonts w:ascii="Calibri" w:hAnsi="Calibri" w:cs="Calibri"/>
          <w:b/>
          <w:bCs/>
          <w:caps/>
          <w:sz w:val="22"/>
          <w:szCs w:val="22"/>
          <w:u w:val="single"/>
        </w:rPr>
        <w:t xml:space="preserve"> D’ORGANISATION DU TEMPS DE TRAVAIL</w:t>
      </w:r>
    </w:p>
    <w:p w14:paraId="04BD5620" w14:textId="77777777" w:rsidR="000C3A1F" w:rsidRDefault="000C3A1F" w:rsidP="008A2091">
      <w:pPr>
        <w:pStyle w:val="ElAppp"/>
        <w:spacing w:before="75" w:after="75"/>
        <w:ind w:right="15"/>
        <w:rPr>
          <w:rFonts w:ascii="Calibri" w:hAnsi="Calibri" w:cs="Calibri"/>
          <w:b/>
          <w:bCs/>
          <w:caps/>
          <w:sz w:val="22"/>
          <w:szCs w:val="22"/>
          <w:u w:val="single"/>
        </w:rPr>
      </w:pPr>
    </w:p>
    <w:p w14:paraId="6BD00E5B" w14:textId="04F6CEFA" w:rsidR="008A2091" w:rsidRDefault="00295AF8" w:rsidP="00295AF8">
      <w:pPr>
        <w:pStyle w:val="ElAppp"/>
        <w:spacing w:before="75" w:after="75"/>
        <w:ind w:right="15" w:firstLine="360"/>
        <w:rPr>
          <w:rFonts w:ascii="Calibri" w:hAnsi="Calibri" w:cs="Calibri"/>
          <w:b/>
          <w:bCs/>
          <w:caps/>
          <w:sz w:val="22"/>
          <w:szCs w:val="22"/>
          <w:u w:val="single"/>
        </w:rPr>
      </w:pPr>
      <w:r>
        <w:rPr>
          <w:rFonts w:ascii="Calibri" w:hAnsi="Calibri" w:cs="Calibri"/>
          <w:b/>
          <w:bCs/>
          <w:caps/>
          <w:sz w:val="22"/>
          <w:szCs w:val="22"/>
          <w:u w:val="single"/>
        </w:rPr>
        <w:t>1</w:t>
      </w:r>
      <w:r w:rsidR="00702400">
        <w:rPr>
          <w:rFonts w:ascii="Calibri" w:hAnsi="Calibri" w:cs="Calibri"/>
          <w:b/>
          <w:bCs/>
          <w:caps/>
          <w:sz w:val="22"/>
          <w:szCs w:val="22"/>
          <w:u w:val="single"/>
        </w:rPr>
        <w:t xml:space="preserve">.1 – révision de l’article 4.3 </w:t>
      </w:r>
      <w:r w:rsidR="00311FC8">
        <w:rPr>
          <w:rFonts w:ascii="Calibri" w:hAnsi="Calibri" w:cs="Calibri"/>
          <w:b/>
          <w:bCs/>
          <w:caps/>
          <w:sz w:val="22"/>
          <w:szCs w:val="22"/>
          <w:u w:val="single"/>
        </w:rPr>
        <w:t>PORTANT SUR LA PRISE DES JOURS</w:t>
      </w:r>
      <w:r w:rsidR="00C25006">
        <w:rPr>
          <w:rFonts w:ascii="Calibri" w:hAnsi="Calibri" w:cs="Calibri"/>
          <w:b/>
          <w:bCs/>
          <w:caps/>
          <w:sz w:val="22"/>
          <w:szCs w:val="22"/>
          <w:u w:val="single"/>
        </w:rPr>
        <w:t xml:space="preserve"> DE</w:t>
      </w:r>
      <w:r w:rsidR="00311FC8">
        <w:rPr>
          <w:rFonts w:ascii="Calibri" w:hAnsi="Calibri" w:cs="Calibri"/>
          <w:b/>
          <w:bCs/>
          <w:caps/>
          <w:sz w:val="22"/>
          <w:szCs w:val="22"/>
          <w:u w:val="single"/>
        </w:rPr>
        <w:t xml:space="preserve"> RTT</w:t>
      </w:r>
    </w:p>
    <w:p w14:paraId="7A76C886" w14:textId="77777777" w:rsidR="00A13574" w:rsidRPr="00A13574" w:rsidRDefault="00A13574" w:rsidP="00A13574">
      <w:pPr>
        <w:pStyle w:val="ElAppp"/>
        <w:spacing w:before="75" w:after="75"/>
        <w:ind w:right="15"/>
        <w:rPr>
          <w:rFonts w:ascii="Calibri" w:eastAsia="Times New Roman" w:hAnsi="Calibri" w:cs="Calibri"/>
          <w:b/>
          <w:bCs/>
          <w:caps/>
          <w:sz w:val="22"/>
          <w:szCs w:val="22"/>
          <w:u w:val="single"/>
        </w:rPr>
      </w:pPr>
    </w:p>
    <w:p w14:paraId="18C32DDD" w14:textId="38D53146" w:rsidR="009A70D9" w:rsidRPr="00566FEF" w:rsidRDefault="000331CF" w:rsidP="00F04561">
      <w:pPr>
        <w:pStyle w:val="Paragraphedeliste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Les nouveaux </w:t>
      </w:r>
      <w:r w:rsidR="00937295" w:rsidRPr="00566FEF">
        <w:rPr>
          <w:b/>
          <w:bCs/>
        </w:rPr>
        <w:t>p</w:t>
      </w:r>
      <w:r w:rsidR="00F04561" w:rsidRPr="00566FEF">
        <w:rPr>
          <w:b/>
          <w:bCs/>
        </w:rPr>
        <w:t>rincipes généraux de prise de jours de RTT :</w:t>
      </w:r>
    </w:p>
    <w:p w14:paraId="0750046D" w14:textId="76D90875" w:rsidR="00CB6DAA" w:rsidRPr="0060193F" w:rsidRDefault="00EA2FCD" w:rsidP="00CB6DAA">
      <w:pPr>
        <w:rPr>
          <w:rFonts w:cs="Calibri"/>
        </w:rPr>
      </w:pPr>
      <w:r w:rsidRPr="0060193F">
        <w:rPr>
          <w:rFonts w:cs="Calibri"/>
        </w:rPr>
        <w:t>Les conditions suivantes</w:t>
      </w:r>
      <w:r w:rsidR="00CB6DAA" w:rsidRPr="0060193F">
        <w:rPr>
          <w:rFonts w:cs="Calibri"/>
        </w:rPr>
        <w:t xml:space="preserve"> devront être respecté</w:t>
      </w:r>
      <w:r w:rsidRPr="0060193F">
        <w:rPr>
          <w:rFonts w:cs="Calibri"/>
        </w:rPr>
        <w:t>e</w:t>
      </w:r>
      <w:r w:rsidR="00CB6DAA" w:rsidRPr="0060193F">
        <w:rPr>
          <w:rFonts w:cs="Calibri"/>
        </w:rPr>
        <w:t>s</w:t>
      </w:r>
      <w:r w:rsidR="000A15F1" w:rsidRPr="0060193F">
        <w:rPr>
          <w:rFonts w:cs="Calibri"/>
        </w:rPr>
        <w:t>,</w:t>
      </w:r>
      <w:r w:rsidR="00CB6DAA" w:rsidRPr="0060193F">
        <w:rPr>
          <w:rFonts w:cs="Calibri"/>
        </w:rPr>
        <w:t xml:space="preserve"> </w:t>
      </w:r>
      <w:r w:rsidR="00C547E5" w:rsidRPr="0060193F">
        <w:rPr>
          <w:rFonts w:cs="Calibri"/>
        </w:rPr>
        <w:t>pour le choix des dates de prise des jours RTT :</w:t>
      </w:r>
    </w:p>
    <w:p w14:paraId="4D076511" w14:textId="64C7A521" w:rsidR="00D52EC8" w:rsidRPr="0041256F" w:rsidRDefault="00D52EC8" w:rsidP="00D52EC8">
      <w:pPr>
        <w:pStyle w:val="Sansinterligne"/>
        <w:numPr>
          <w:ilvl w:val="0"/>
          <w:numId w:val="1"/>
        </w:numPr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  <w:r w:rsidRPr="0041256F">
        <w:rPr>
          <w:rFonts w:ascii="Calibri" w:hAnsi="Calibri" w:cs="Calibri"/>
          <w:color w:val="000000" w:themeColor="text1"/>
          <w:u w:val="single"/>
        </w:rPr>
        <w:t>1</w:t>
      </w:r>
      <w:r w:rsidRPr="0041256F">
        <w:rPr>
          <w:rFonts w:ascii="Calibri" w:hAnsi="Calibri" w:cs="Calibri"/>
          <w:color w:val="000000" w:themeColor="text1"/>
          <w:u w:val="single"/>
          <w:vertAlign w:val="superscript"/>
        </w:rPr>
        <w:t>ère</w:t>
      </w:r>
      <w:r w:rsidRPr="0041256F">
        <w:rPr>
          <w:rFonts w:ascii="Calibri" w:hAnsi="Calibri" w:cs="Calibri"/>
          <w:color w:val="000000" w:themeColor="text1"/>
          <w:u w:val="single"/>
        </w:rPr>
        <w:t xml:space="preserve"> condition :</w:t>
      </w:r>
      <w:r w:rsidRPr="0041256F">
        <w:rPr>
          <w:rFonts w:ascii="Calibri" w:hAnsi="Calibri" w:cs="Calibri"/>
          <w:color w:val="000000" w:themeColor="text1"/>
        </w:rPr>
        <w:t xml:space="preserve"> que sa demande </w:t>
      </w:r>
      <w:r w:rsidR="00C13FE3">
        <w:rPr>
          <w:rFonts w:ascii="Calibri" w:hAnsi="Calibri" w:cs="Calibri"/>
          <w:color w:val="000000" w:themeColor="text1"/>
        </w:rPr>
        <w:t>de jour</w:t>
      </w:r>
      <w:r w:rsidR="001C5848">
        <w:rPr>
          <w:rFonts w:ascii="Calibri" w:hAnsi="Calibri" w:cs="Calibri"/>
          <w:color w:val="000000" w:themeColor="text1"/>
        </w:rPr>
        <w:t>(s)</w:t>
      </w:r>
      <w:r w:rsidR="00C13FE3">
        <w:rPr>
          <w:rFonts w:ascii="Calibri" w:hAnsi="Calibri" w:cs="Calibri"/>
          <w:color w:val="000000" w:themeColor="text1"/>
        </w:rPr>
        <w:t xml:space="preserve"> de RTT</w:t>
      </w:r>
      <w:r w:rsidRPr="0041256F">
        <w:rPr>
          <w:rFonts w:ascii="Calibri" w:hAnsi="Calibri" w:cs="Calibri"/>
          <w:color w:val="000000" w:themeColor="text1"/>
        </w:rPr>
        <w:t xml:space="preserve"> ne perturbe pas </w:t>
      </w: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le bon fonctionnement de </w:t>
      </w:r>
      <w:r>
        <w:rPr>
          <w:rFonts w:ascii="Calibri" w:eastAsia="Calibri" w:hAnsi="Calibri" w:cs="Calibri"/>
          <w:color w:val="000000" w:themeColor="text1"/>
          <w:kern w:val="0"/>
          <w14:ligatures w14:val="none"/>
        </w:rPr>
        <w:t>l’</w:t>
      </w: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équipe </w:t>
      </w:r>
      <w:r>
        <w:rPr>
          <w:rFonts w:ascii="Calibri" w:eastAsia="Calibri" w:hAnsi="Calibri" w:cs="Calibri"/>
          <w:color w:val="000000" w:themeColor="text1"/>
          <w:kern w:val="0"/>
          <w14:ligatures w14:val="none"/>
        </w:rPr>
        <w:t>ou</w:t>
      </w: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du centre médical ;</w:t>
      </w:r>
    </w:p>
    <w:p w14:paraId="2FBD204F" w14:textId="77777777" w:rsidR="00D52EC8" w:rsidRPr="0041256F" w:rsidRDefault="00D52EC8" w:rsidP="00D52EC8">
      <w:pPr>
        <w:pStyle w:val="Sansinterligne"/>
        <w:ind w:left="720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</w:p>
    <w:p w14:paraId="2A2A0BD2" w14:textId="4B82FF41" w:rsidR="005A60FE" w:rsidRPr="0041256F" w:rsidRDefault="005A60FE" w:rsidP="005A60FE">
      <w:pPr>
        <w:pStyle w:val="Sansinterligne"/>
        <w:numPr>
          <w:ilvl w:val="0"/>
          <w:numId w:val="1"/>
        </w:numPr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  <w:r w:rsidRPr="0041256F">
        <w:rPr>
          <w:rFonts w:ascii="Calibri" w:hAnsi="Calibri" w:cs="Calibri"/>
          <w:color w:val="000000" w:themeColor="text1"/>
          <w:u w:val="single"/>
        </w:rPr>
        <w:t>2nd condition :</w:t>
      </w: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que </w:t>
      </w:r>
      <w:r w:rsidRPr="0041256F">
        <w:rPr>
          <w:rFonts w:ascii="Calibri" w:hAnsi="Calibri" w:cs="Calibri"/>
          <w:color w:val="000000" w:themeColor="text1"/>
        </w:rPr>
        <w:t xml:space="preserve">la présence physique minimale de </w:t>
      </w:r>
      <w:r w:rsidRPr="0041256F">
        <w:rPr>
          <w:rFonts w:ascii="Calibri" w:hAnsi="Calibri" w:cs="Calibri"/>
          <w:b/>
          <w:bCs/>
          <w:color w:val="000000" w:themeColor="text1"/>
        </w:rPr>
        <w:t xml:space="preserve">deux personnes dans chaque centre médical </w:t>
      </w:r>
      <w:r w:rsidR="000C493B">
        <w:rPr>
          <w:rFonts w:ascii="Calibri" w:hAnsi="Calibri" w:cs="Calibri"/>
          <w:color w:val="000000" w:themeColor="text1"/>
        </w:rPr>
        <w:t>soit</w:t>
      </w:r>
      <w:r w:rsidRPr="0041256F">
        <w:rPr>
          <w:rFonts w:ascii="Calibri" w:hAnsi="Calibri" w:cs="Calibri"/>
          <w:color w:val="000000" w:themeColor="text1"/>
        </w:rPr>
        <w:t xml:space="preserve"> appliquée : </w:t>
      </w:r>
    </w:p>
    <w:p w14:paraId="2A144584" w14:textId="77777777" w:rsidR="005A60FE" w:rsidRPr="0041256F" w:rsidRDefault="005A60FE" w:rsidP="005A60FE">
      <w:pPr>
        <w:pStyle w:val="Sansinterligne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</w:p>
    <w:p w14:paraId="66BBA4B4" w14:textId="77777777" w:rsidR="005A60FE" w:rsidRPr="0041256F" w:rsidRDefault="005A60FE" w:rsidP="005A60FE">
      <w:pPr>
        <w:pStyle w:val="Paragraphedeliste"/>
        <w:ind w:left="567" w:firstLine="696"/>
        <w:jc w:val="both"/>
        <w:rPr>
          <w:color w:val="000000" w:themeColor="text1"/>
        </w:rPr>
      </w:pPr>
      <w:r w:rsidRPr="0041256F">
        <w:rPr>
          <w:b/>
          <w:bCs/>
          <w:color w:val="000000" w:themeColor="text1"/>
        </w:rPr>
        <w:t xml:space="preserve">a) C’est-à-dire : la présence physique d’une </w:t>
      </w:r>
      <w:r w:rsidRPr="0041256F">
        <w:rPr>
          <w:b/>
          <w:bCs/>
          <w:color w:val="000000" w:themeColor="text1"/>
          <w:u w:val="single"/>
        </w:rPr>
        <w:t>assistante médicale</w:t>
      </w:r>
      <w:r w:rsidRPr="0041256F">
        <w:rPr>
          <w:b/>
          <w:bCs/>
          <w:color w:val="000000" w:themeColor="text1"/>
        </w:rPr>
        <w:t xml:space="preserve"> et d’</w:t>
      </w:r>
      <w:r w:rsidRPr="0041256F">
        <w:rPr>
          <w:b/>
          <w:bCs/>
          <w:color w:val="000000" w:themeColor="text1"/>
          <w:u w:val="single"/>
        </w:rPr>
        <w:t>un professionnel de santé</w:t>
      </w:r>
      <w:r w:rsidRPr="0041256F">
        <w:rPr>
          <w:b/>
          <w:bCs/>
          <w:color w:val="000000" w:themeColor="text1"/>
        </w:rPr>
        <w:t xml:space="preserve"> durant les heures d’ouverture des centres au public : </w:t>
      </w:r>
    </w:p>
    <w:p w14:paraId="47AA7FBB" w14:textId="77777777" w:rsidR="005A60FE" w:rsidRPr="0041256F" w:rsidRDefault="005A60FE" w:rsidP="005A60FE">
      <w:pPr>
        <w:pStyle w:val="Paragraphedeliste"/>
        <w:jc w:val="both"/>
        <w:rPr>
          <w:color w:val="000000" w:themeColor="text1"/>
        </w:rPr>
      </w:pPr>
    </w:p>
    <w:p w14:paraId="72F309D0" w14:textId="77777777" w:rsidR="005A60FE" w:rsidRPr="0041256F" w:rsidRDefault="005A60FE" w:rsidP="005A60FE">
      <w:pPr>
        <w:pStyle w:val="Paragraphedeliste"/>
        <w:jc w:val="both"/>
        <w:rPr>
          <w:caps/>
          <w:color w:val="000000" w:themeColor="text1"/>
        </w:rPr>
      </w:pPr>
      <w:r w:rsidRPr="0041256F">
        <w:rPr>
          <w:color w:val="000000" w:themeColor="text1"/>
        </w:rPr>
        <w:t xml:space="preserve">Le </w:t>
      </w:r>
      <w:r w:rsidRPr="0041256F">
        <w:rPr>
          <w:color w:val="000000" w:themeColor="text1"/>
          <w:u w:val="single"/>
        </w:rPr>
        <w:t>professionnel de santé</w:t>
      </w:r>
      <w:r w:rsidRPr="0041256F">
        <w:rPr>
          <w:color w:val="000000" w:themeColor="text1"/>
        </w:rPr>
        <w:t xml:space="preserve"> peut être soit : médecin, infirmier, psychologue du travail, ergonome, assistante en santé au travail ou assistante sociale</w:t>
      </w:r>
      <w:r w:rsidRPr="005976D4">
        <w:rPr>
          <w:color w:val="000000" w:themeColor="text1"/>
        </w:rPr>
        <w:t>.</w:t>
      </w:r>
    </w:p>
    <w:p w14:paraId="70CC6B71" w14:textId="77777777" w:rsidR="005A60FE" w:rsidRPr="0041256F" w:rsidRDefault="005A60FE" w:rsidP="005A60FE">
      <w:pPr>
        <w:pStyle w:val="Paragraphedeliste"/>
        <w:rPr>
          <w:caps/>
          <w:color w:val="000000" w:themeColor="text1"/>
        </w:rPr>
      </w:pPr>
    </w:p>
    <w:p w14:paraId="6D42CA0E" w14:textId="679D8552" w:rsidR="005A60FE" w:rsidRDefault="005A60FE" w:rsidP="005A60FE">
      <w:pPr>
        <w:pStyle w:val="Paragraphedeliste"/>
        <w:ind w:left="708"/>
        <w:jc w:val="both"/>
        <w:rPr>
          <w:color w:val="000000" w:themeColor="text1"/>
        </w:rPr>
      </w:pPr>
      <w:r w:rsidRPr="0041256F">
        <w:rPr>
          <w:b/>
          <w:bCs/>
          <w:color w:val="000000" w:themeColor="text1"/>
        </w:rPr>
        <w:t>Pour les centres de Pey-Berland</w:t>
      </w:r>
      <w:r w:rsidR="00254840">
        <w:rPr>
          <w:b/>
          <w:bCs/>
          <w:color w:val="000000" w:themeColor="text1"/>
        </w:rPr>
        <w:t>, Bègles</w:t>
      </w:r>
      <w:r w:rsidR="00B83B75">
        <w:rPr>
          <w:b/>
          <w:bCs/>
          <w:color w:val="000000" w:themeColor="text1"/>
        </w:rPr>
        <w:t xml:space="preserve">, </w:t>
      </w:r>
      <w:r w:rsidR="00254840">
        <w:rPr>
          <w:b/>
          <w:bCs/>
          <w:color w:val="000000" w:themeColor="text1"/>
        </w:rPr>
        <w:t>l</w:t>
      </w:r>
      <w:r w:rsidRPr="0041256F">
        <w:rPr>
          <w:b/>
          <w:bCs/>
          <w:color w:val="000000" w:themeColor="text1"/>
        </w:rPr>
        <w:t xml:space="preserve">a </w:t>
      </w:r>
      <w:r w:rsidRPr="00B83B75">
        <w:rPr>
          <w:b/>
          <w:bCs/>
          <w:color w:val="000000" w:themeColor="text1"/>
        </w:rPr>
        <w:t>Teste </w:t>
      </w:r>
      <w:r w:rsidR="00491BD1" w:rsidRPr="00B83B75">
        <w:rPr>
          <w:b/>
          <w:bCs/>
          <w:color w:val="000000" w:themeColor="text1"/>
        </w:rPr>
        <w:t>et en cas d’absence imprévue</w:t>
      </w:r>
      <w:r w:rsidR="00491BD1">
        <w:rPr>
          <w:color w:val="000000" w:themeColor="text1"/>
        </w:rPr>
        <w:t xml:space="preserve"> </w:t>
      </w:r>
      <w:r w:rsidR="00B83B75" w:rsidRPr="00B83B75">
        <w:rPr>
          <w:b/>
          <w:bCs/>
          <w:color w:val="000000" w:themeColor="text1"/>
        </w:rPr>
        <w:t>sur l’ensemble des centres du Service</w:t>
      </w:r>
      <w:r w:rsidR="00B83B75">
        <w:rPr>
          <w:color w:val="000000" w:themeColor="text1"/>
        </w:rPr>
        <w:t xml:space="preserve"> </w:t>
      </w:r>
      <w:r>
        <w:rPr>
          <w:color w:val="000000" w:themeColor="text1"/>
        </w:rPr>
        <w:t>:</w:t>
      </w:r>
    </w:p>
    <w:p w14:paraId="364E6C9A" w14:textId="77777777" w:rsidR="005A60FE" w:rsidRDefault="005A60FE" w:rsidP="005A60FE">
      <w:pPr>
        <w:pStyle w:val="Paragraphedeliste"/>
        <w:numPr>
          <w:ilvl w:val="1"/>
          <w:numId w:val="1"/>
        </w:numPr>
        <w:jc w:val="both"/>
        <w:rPr>
          <w:color w:val="000000" w:themeColor="text1"/>
        </w:rPr>
      </w:pPr>
      <w:r w:rsidRPr="0041256F">
        <w:rPr>
          <w:color w:val="000000" w:themeColor="text1"/>
        </w:rPr>
        <w:t>un deuxième professionnel de santé compensera, le cas échéant, l’absence de l’assistante médicale</w:t>
      </w:r>
      <w:r>
        <w:rPr>
          <w:color w:val="000000" w:themeColor="text1"/>
        </w:rPr>
        <w:t> ;</w:t>
      </w:r>
    </w:p>
    <w:p w14:paraId="79A930F9" w14:textId="77777777" w:rsidR="005A60FE" w:rsidRPr="00775E9E" w:rsidRDefault="005A60FE" w:rsidP="005A60FE">
      <w:pPr>
        <w:pStyle w:val="Paragraphedeliste"/>
        <w:numPr>
          <w:ilvl w:val="1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e</w:t>
      </w:r>
      <w:r w:rsidRPr="00775E9E">
        <w:rPr>
          <w:color w:val="000000" w:themeColor="text1"/>
        </w:rPr>
        <w:t>n cas d’impossibilité, le professionnel qui restera seul dans le centre, devra obligatoirement porter « le bracelet PTI (</w:t>
      </w:r>
      <w:r w:rsidRPr="00775E9E">
        <w:rPr>
          <w:i/>
          <w:iCs/>
          <w:color w:val="000000" w:themeColor="text1"/>
        </w:rPr>
        <w:t>Poste Travailleur Isolé</w:t>
      </w:r>
      <w:r w:rsidRPr="00775E9E">
        <w:rPr>
          <w:color w:val="000000" w:themeColor="text1"/>
        </w:rPr>
        <w:t>) ».</w:t>
      </w:r>
    </w:p>
    <w:p w14:paraId="6AC8C946" w14:textId="77777777" w:rsidR="005A60FE" w:rsidRPr="0041256F" w:rsidRDefault="005A60FE" w:rsidP="005A60FE">
      <w:pPr>
        <w:pStyle w:val="Paragraphedeliste"/>
        <w:jc w:val="both"/>
        <w:rPr>
          <w:color w:val="000000" w:themeColor="text1"/>
        </w:rPr>
      </w:pPr>
    </w:p>
    <w:p w14:paraId="33DE7658" w14:textId="4AA9B8BD" w:rsidR="005A60FE" w:rsidRPr="00443CCD" w:rsidRDefault="005A60FE" w:rsidP="005A60FE">
      <w:pPr>
        <w:pStyle w:val="Paragraphedeliste"/>
        <w:spacing w:line="259" w:lineRule="auto"/>
        <w:ind w:left="567" w:firstLine="696"/>
        <w:jc w:val="both"/>
        <w:rPr>
          <w:color w:val="000000" w:themeColor="text1"/>
        </w:rPr>
      </w:pPr>
      <w:r w:rsidRPr="00743ED1">
        <w:rPr>
          <w:b/>
          <w:bCs/>
          <w:color w:val="000000" w:themeColor="text1"/>
        </w:rPr>
        <w:t>b)</w:t>
      </w:r>
      <w:r w:rsidRPr="0041256F">
        <w:rPr>
          <w:b/>
          <w:bCs/>
          <w:color w:val="000000" w:themeColor="text1"/>
          <w:u w:val="single"/>
        </w:rPr>
        <w:t xml:space="preserve"> </w:t>
      </w:r>
      <w:r w:rsidRPr="00743ED1">
        <w:rPr>
          <w:b/>
          <w:bCs/>
          <w:color w:val="000000" w:themeColor="text1"/>
          <w:u w:val="single"/>
        </w:rPr>
        <w:t>Souplesse accordée le vendredi après-midi pour l’ensemble des centres du Service :</w:t>
      </w:r>
      <w:r w:rsidRPr="0041256F">
        <w:rPr>
          <w:color w:val="000000" w:themeColor="text1"/>
        </w:rPr>
        <w:t xml:space="preserve"> le centre </w:t>
      </w:r>
      <w:r w:rsidRPr="0041256F">
        <w:rPr>
          <w:b/>
          <w:bCs/>
          <w:color w:val="000000" w:themeColor="text1"/>
        </w:rPr>
        <w:t>n’est pas fermé au personnel du SSTI 33</w:t>
      </w:r>
      <w:r w:rsidRPr="0041256F">
        <w:rPr>
          <w:color w:val="000000" w:themeColor="text1"/>
        </w:rPr>
        <w:t xml:space="preserve">. Une présence </w:t>
      </w:r>
      <w:r>
        <w:rPr>
          <w:color w:val="000000" w:themeColor="text1"/>
        </w:rPr>
        <w:t xml:space="preserve">physique </w:t>
      </w:r>
      <w:r w:rsidRPr="0041256F">
        <w:rPr>
          <w:color w:val="000000" w:themeColor="text1"/>
        </w:rPr>
        <w:t xml:space="preserve">minimale de 2 personnes est </w:t>
      </w:r>
      <w:r w:rsidRPr="0041256F">
        <w:rPr>
          <w:b/>
          <w:bCs/>
          <w:color w:val="000000" w:themeColor="text1"/>
        </w:rPr>
        <w:t>souhaitable pour des raisons de sécurité</w:t>
      </w:r>
      <w:r w:rsidRPr="0041256F">
        <w:rPr>
          <w:color w:val="000000" w:themeColor="text1"/>
        </w:rPr>
        <w:t>, mais n’est pas obligatoire. Dès lors, le port du « bracelet PTI (</w:t>
      </w:r>
      <w:r w:rsidRPr="0041256F">
        <w:rPr>
          <w:i/>
          <w:iCs/>
          <w:color w:val="000000" w:themeColor="text1"/>
        </w:rPr>
        <w:t>Poste Travailleur Isolé</w:t>
      </w:r>
      <w:r w:rsidRPr="0041256F">
        <w:rPr>
          <w:color w:val="000000" w:themeColor="text1"/>
        </w:rPr>
        <w:t>) » devra obligatoirement être porté par le professionnel restant seul dans un centre, le vendredi après-midi</w:t>
      </w:r>
      <w:r>
        <w:rPr>
          <w:color w:val="000000" w:themeColor="text1"/>
        </w:rPr>
        <w:t> ;</w:t>
      </w:r>
    </w:p>
    <w:p w14:paraId="3074F398" w14:textId="77777777" w:rsidR="00A441C6" w:rsidRPr="00443CCD" w:rsidRDefault="00A441C6" w:rsidP="00D52EC8">
      <w:pPr>
        <w:pStyle w:val="Paragraphedeliste"/>
        <w:spacing w:line="259" w:lineRule="auto"/>
        <w:ind w:left="567" w:firstLine="696"/>
        <w:jc w:val="both"/>
        <w:rPr>
          <w:color w:val="000000" w:themeColor="text1"/>
        </w:rPr>
      </w:pPr>
    </w:p>
    <w:p w14:paraId="63BC0CA5" w14:textId="4171EF55" w:rsidR="007D66D1" w:rsidRPr="00A441C6" w:rsidRDefault="007D66D1" w:rsidP="00247637">
      <w:pPr>
        <w:pStyle w:val="Paragraphedeliste"/>
        <w:numPr>
          <w:ilvl w:val="0"/>
          <w:numId w:val="1"/>
        </w:numPr>
        <w:jc w:val="both"/>
      </w:pPr>
      <w:r w:rsidRPr="00A441C6">
        <w:rPr>
          <w:u w:val="single"/>
        </w:rPr>
        <w:lastRenderedPageBreak/>
        <w:t>3</w:t>
      </w:r>
      <w:r w:rsidRPr="00A441C6">
        <w:rPr>
          <w:u w:val="single"/>
          <w:vertAlign w:val="superscript"/>
        </w:rPr>
        <w:t>ème</w:t>
      </w:r>
      <w:r w:rsidRPr="00A441C6">
        <w:rPr>
          <w:u w:val="single"/>
        </w:rPr>
        <w:t xml:space="preserve"> condition</w:t>
      </w:r>
      <w:r w:rsidRPr="00A441C6">
        <w:t> : la prise de</w:t>
      </w:r>
      <w:r w:rsidR="001C5848">
        <w:t xml:space="preserve"> jour(s) de</w:t>
      </w:r>
      <w:r w:rsidRPr="00A441C6">
        <w:t xml:space="preserve"> RTT ne pourra</w:t>
      </w:r>
      <w:r w:rsidR="0060193F" w:rsidRPr="00A441C6">
        <w:t xml:space="preserve"> pas</w:t>
      </w:r>
      <w:r w:rsidRPr="00A441C6">
        <w:t xml:space="preserve"> justifier plus de deux absences aux réunions mensuelles de secteur </w:t>
      </w:r>
      <w:r w:rsidR="0060193F" w:rsidRPr="00A441C6">
        <w:t>au cours de l’année</w:t>
      </w:r>
      <w:r w:rsidR="00951FA9" w:rsidRPr="00A441C6">
        <w:t xml:space="preserve"> civile</w:t>
      </w:r>
      <w:r w:rsidR="00994473" w:rsidRPr="00A441C6">
        <w:t xml:space="preserve"> </w:t>
      </w:r>
      <w:r w:rsidRPr="00A441C6">
        <w:t>;</w:t>
      </w:r>
    </w:p>
    <w:p w14:paraId="5E3827BE" w14:textId="77777777" w:rsidR="0060193F" w:rsidRPr="0060193F" w:rsidRDefault="0060193F" w:rsidP="0060193F">
      <w:pPr>
        <w:pStyle w:val="Paragraphedeliste"/>
        <w:jc w:val="both"/>
        <w:rPr>
          <w:highlight w:val="yellow"/>
        </w:rPr>
      </w:pPr>
    </w:p>
    <w:p w14:paraId="4C6C68C1" w14:textId="023ADA68" w:rsidR="00931493" w:rsidRDefault="00716A92" w:rsidP="00557BEE">
      <w:pPr>
        <w:pStyle w:val="Paragraphedeliste"/>
        <w:numPr>
          <w:ilvl w:val="0"/>
          <w:numId w:val="1"/>
        </w:numPr>
        <w:jc w:val="both"/>
      </w:pPr>
      <w:r w:rsidRPr="00557BEE">
        <w:rPr>
          <w:u w:val="single"/>
        </w:rPr>
        <w:t>4</w:t>
      </w:r>
      <w:r w:rsidRPr="00557BEE">
        <w:rPr>
          <w:u w:val="single"/>
          <w:vertAlign w:val="superscript"/>
        </w:rPr>
        <w:t>ème</w:t>
      </w:r>
      <w:r w:rsidRPr="00557BEE">
        <w:rPr>
          <w:u w:val="single"/>
        </w:rPr>
        <w:t xml:space="preserve"> condition</w:t>
      </w:r>
      <w:r>
        <w:t xml:space="preserve"> : </w:t>
      </w:r>
      <w:r w:rsidR="00D74EAA" w:rsidRPr="00A441C6">
        <w:t>u</w:t>
      </w:r>
      <w:r w:rsidR="00A205B2" w:rsidRPr="00A441C6">
        <w:t>n délai de prévenance de 2 semaines devra être re</w:t>
      </w:r>
      <w:r w:rsidR="009C56B7" w:rsidRPr="00A441C6">
        <w:t>specté</w:t>
      </w:r>
      <w:r w:rsidR="00B56874" w:rsidRPr="00A441C6">
        <w:t>,</w:t>
      </w:r>
      <w:r w:rsidR="009C56B7" w:rsidRPr="00A441C6">
        <w:t xml:space="preserve"> </w:t>
      </w:r>
      <w:r w:rsidR="009C56B7" w:rsidRPr="00A441C6">
        <w:rPr>
          <w:b/>
          <w:bCs/>
        </w:rPr>
        <w:t>lors de la pose de plus d’un jour de RTT</w:t>
      </w:r>
      <w:r w:rsidR="00B56874" w:rsidRPr="00A441C6">
        <w:t>,</w:t>
      </w:r>
      <w:r w:rsidR="00352A3F" w:rsidRPr="00A441C6">
        <w:t xml:space="preserve"> en effectuant la demande </w:t>
      </w:r>
      <w:r w:rsidR="00195671" w:rsidRPr="00A441C6">
        <w:t>à partir du</w:t>
      </w:r>
      <w:r w:rsidR="00352A3F" w:rsidRPr="00A441C6">
        <w:t xml:space="preserve"> logiciel gestion du temps (LUCCA),</w:t>
      </w:r>
      <w:r w:rsidR="00931493" w:rsidRPr="00A441C6">
        <w:t xml:space="preserve"> sauf urgence personnelle</w:t>
      </w:r>
      <w:r w:rsidR="00352A3F" w:rsidRPr="00A441C6">
        <w:t>.</w:t>
      </w:r>
    </w:p>
    <w:p w14:paraId="2E5B1F1D" w14:textId="3234D92E" w:rsidR="003F7812" w:rsidRDefault="005F5BD1" w:rsidP="00931493">
      <w:pPr>
        <w:jc w:val="both"/>
      </w:pPr>
      <w:r>
        <w:t xml:space="preserve">Ce délai </w:t>
      </w:r>
      <w:r w:rsidR="00C44E02">
        <w:t xml:space="preserve">sera </w:t>
      </w:r>
      <w:r>
        <w:t xml:space="preserve">réduit </w:t>
      </w:r>
      <w:r w:rsidR="00304D74">
        <w:t xml:space="preserve">à ½ journée, </w:t>
      </w:r>
      <w:r w:rsidR="00C44E02">
        <w:t xml:space="preserve">pour la </w:t>
      </w:r>
      <w:r>
        <w:t xml:space="preserve">pose d’une demi-journée ou d’une journée </w:t>
      </w:r>
      <w:r w:rsidR="00DF0108">
        <w:t xml:space="preserve">entière </w:t>
      </w:r>
      <w:r>
        <w:t>de RTT.</w:t>
      </w:r>
    </w:p>
    <w:p w14:paraId="57B04BC0" w14:textId="292B27C0" w:rsidR="008C5FDD" w:rsidRPr="0073657E" w:rsidRDefault="00716A92" w:rsidP="0073657E">
      <w:pPr>
        <w:spacing w:line="259" w:lineRule="auto"/>
        <w:jc w:val="both"/>
        <w:rPr>
          <w:b/>
          <w:bCs/>
        </w:rPr>
      </w:pPr>
      <w:r w:rsidRPr="003B1769">
        <w:rPr>
          <w:b/>
          <w:bCs/>
          <w:caps/>
        </w:rPr>
        <w:t>C</w:t>
      </w:r>
      <w:r w:rsidRPr="003B1769">
        <w:rPr>
          <w:b/>
          <w:bCs/>
        </w:rPr>
        <w:t xml:space="preserve">es </w:t>
      </w:r>
      <w:r w:rsidR="00CB2A1E">
        <w:rPr>
          <w:b/>
          <w:bCs/>
        </w:rPr>
        <w:t xml:space="preserve">4 </w:t>
      </w:r>
      <w:r w:rsidRPr="003B1769">
        <w:rPr>
          <w:b/>
          <w:bCs/>
        </w:rPr>
        <w:t xml:space="preserve">conditions sont </w:t>
      </w:r>
      <w:r w:rsidRPr="003B1769">
        <w:rPr>
          <w:b/>
          <w:bCs/>
          <w:u w:val="single"/>
        </w:rPr>
        <w:t>cumulatives</w:t>
      </w:r>
      <w:r w:rsidRPr="003B1769">
        <w:rPr>
          <w:b/>
          <w:bCs/>
        </w:rPr>
        <w:t xml:space="preserve"> et d</w:t>
      </w:r>
      <w:r w:rsidR="00CB2A1E">
        <w:rPr>
          <w:b/>
          <w:bCs/>
        </w:rPr>
        <w:t>evront</w:t>
      </w:r>
      <w:r w:rsidRPr="003B1769">
        <w:rPr>
          <w:b/>
          <w:bCs/>
        </w:rPr>
        <w:t xml:space="preserve"> être </w:t>
      </w:r>
      <w:r w:rsidR="00CB2A1E">
        <w:rPr>
          <w:b/>
          <w:bCs/>
        </w:rPr>
        <w:t>appliquées</w:t>
      </w:r>
      <w:r>
        <w:rPr>
          <w:b/>
          <w:bCs/>
        </w:rPr>
        <w:t xml:space="preserve"> </w:t>
      </w:r>
      <w:r w:rsidR="0073657E">
        <w:rPr>
          <w:b/>
          <w:bCs/>
        </w:rPr>
        <w:t xml:space="preserve">par l’ensemble des collaborateurs du </w:t>
      </w:r>
      <w:r w:rsidR="00320FBC">
        <w:rPr>
          <w:b/>
          <w:bCs/>
        </w:rPr>
        <w:t>S</w:t>
      </w:r>
      <w:r w:rsidR="0073657E">
        <w:rPr>
          <w:b/>
          <w:bCs/>
        </w:rPr>
        <w:t>ervice</w:t>
      </w:r>
      <w:r w:rsidR="00E62FB9">
        <w:rPr>
          <w:b/>
          <w:bCs/>
        </w:rPr>
        <w:t>, avant que la Direction</w:t>
      </w:r>
      <w:r w:rsidR="00B56874">
        <w:rPr>
          <w:b/>
          <w:bCs/>
        </w:rPr>
        <w:t xml:space="preserve"> donne son accord.</w:t>
      </w:r>
    </w:p>
    <w:p w14:paraId="66CEA03C" w14:textId="0D96F4C0" w:rsidR="00725D81" w:rsidRDefault="008C5FDD" w:rsidP="00282201">
      <w:pPr>
        <w:jc w:val="both"/>
      </w:pPr>
      <w:r>
        <w:t>Pour rappel</w:t>
      </w:r>
      <w:r w:rsidR="004D419D">
        <w:t xml:space="preserve">, </w:t>
      </w:r>
      <w:r w:rsidR="00725D81">
        <w:t>l</w:t>
      </w:r>
      <w:r w:rsidR="00725D81" w:rsidRPr="002F2F57">
        <w:t>es</w:t>
      </w:r>
      <w:r w:rsidRPr="002F2F57">
        <w:t xml:space="preserve"> jours de</w:t>
      </w:r>
      <w:r w:rsidR="00DF0108" w:rsidRPr="002F2F57">
        <w:t xml:space="preserve"> RTT sont pris par demi-journée ou journée entière</w:t>
      </w:r>
      <w:r w:rsidR="006B1D59" w:rsidRPr="002F2F57">
        <w:t>.</w:t>
      </w:r>
    </w:p>
    <w:p w14:paraId="444097D6" w14:textId="3060290B" w:rsidR="00295AF8" w:rsidRPr="001E64E1" w:rsidRDefault="00944924" w:rsidP="00944924">
      <w:pPr>
        <w:pStyle w:val="Paragraphedeliste"/>
        <w:numPr>
          <w:ilvl w:val="0"/>
          <w:numId w:val="3"/>
        </w:numPr>
        <w:jc w:val="both"/>
        <w:rPr>
          <w:b/>
          <w:bCs/>
          <w:u w:val="single"/>
        </w:rPr>
      </w:pPr>
      <w:r w:rsidRPr="00944924">
        <w:rPr>
          <w:b/>
          <w:bCs/>
        </w:rPr>
        <w:t xml:space="preserve">Modalités de prise de </w:t>
      </w:r>
      <w:r w:rsidRPr="0009167B">
        <w:rPr>
          <w:b/>
          <w:bCs/>
        </w:rPr>
        <w:t xml:space="preserve">RTT </w:t>
      </w:r>
      <w:r w:rsidR="0060193F" w:rsidRPr="0009167B">
        <w:rPr>
          <w:b/>
          <w:bCs/>
        </w:rPr>
        <w:t>p</w:t>
      </w:r>
      <w:r w:rsidR="007252A8">
        <w:rPr>
          <w:b/>
          <w:bCs/>
        </w:rPr>
        <w:t>ou</w:t>
      </w:r>
      <w:r w:rsidR="0060193F" w:rsidRPr="0009167B">
        <w:rPr>
          <w:b/>
          <w:bCs/>
        </w:rPr>
        <w:t>r les</w:t>
      </w:r>
      <w:r w:rsidRPr="0009167B">
        <w:rPr>
          <w:b/>
          <w:bCs/>
        </w:rPr>
        <w:t xml:space="preserve"> salariés</w:t>
      </w:r>
      <w:r w:rsidRPr="00944924">
        <w:rPr>
          <w:b/>
          <w:bCs/>
        </w:rPr>
        <w:t xml:space="preserve"> travaillant </w:t>
      </w:r>
      <w:r w:rsidR="00BA6CB6">
        <w:rPr>
          <w:b/>
          <w:bCs/>
        </w:rPr>
        <w:t xml:space="preserve">à </w:t>
      </w:r>
      <w:r w:rsidRPr="001E64E1">
        <w:rPr>
          <w:b/>
          <w:bCs/>
          <w:u w:val="single"/>
        </w:rPr>
        <w:t>39 heures hebdomadaires</w:t>
      </w:r>
      <w:r w:rsidR="00393DA3">
        <w:rPr>
          <w:b/>
          <w:bCs/>
          <w:u w:val="single"/>
        </w:rPr>
        <w:t> :</w:t>
      </w:r>
    </w:p>
    <w:p w14:paraId="0B82F095" w14:textId="64D06806" w:rsidR="00373C73" w:rsidRPr="00D91141" w:rsidRDefault="00373C73" w:rsidP="00373C73">
      <w:pPr>
        <w:jc w:val="both"/>
      </w:pPr>
      <w:r w:rsidRPr="00373C73">
        <w:t>Les jours restants de RTT choisis par le salarié</w:t>
      </w:r>
      <w:r>
        <w:t>,</w:t>
      </w:r>
      <w:r w:rsidRPr="00373C73">
        <w:t xml:space="preserve"> après accord de la Direction</w:t>
      </w:r>
      <w:r w:rsidR="00885D05">
        <w:t>,</w:t>
      </w:r>
      <w:r w:rsidRPr="00373C73">
        <w:t xml:space="preserve"> devront être répartis par semestre</w:t>
      </w:r>
      <w:r>
        <w:t>.</w:t>
      </w:r>
    </w:p>
    <w:p w14:paraId="68D47D9D" w14:textId="0E2C33D1" w:rsidR="00D91141" w:rsidRDefault="00D91141" w:rsidP="00AC71B6">
      <w:pPr>
        <w:jc w:val="both"/>
      </w:pPr>
      <w:r w:rsidRPr="00373C73">
        <w:t>Chaque semestre</w:t>
      </w:r>
      <w:r w:rsidR="00320FBC">
        <w:t>,</w:t>
      </w:r>
      <w:r w:rsidRPr="00373C73">
        <w:t xml:space="preserve"> le salarié pourra</w:t>
      </w:r>
      <w:r>
        <w:t> :</w:t>
      </w:r>
    </w:p>
    <w:p w14:paraId="57BD38B4" w14:textId="0BB7B490" w:rsidR="00AC71B6" w:rsidRPr="00CA4277" w:rsidRDefault="00AC71B6" w:rsidP="00AC71B6">
      <w:pPr>
        <w:jc w:val="both"/>
      </w:pPr>
      <w:r>
        <w:t xml:space="preserve">-  poser jusqu’à </w:t>
      </w:r>
      <w:r w:rsidRPr="00AC71B6">
        <w:rPr>
          <w:b/>
          <w:bCs/>
        </w:rPr>
        <w:t xml:space="preserve">6 jours de RTT </w:t>
      </w:r>
      <w:r>
        <w:t>consécuti</w:t>
      </w:r>
      <w:r w:rsidR="00373C73">
        <w:t xml:space="preserve">fs et </w:t>
      </w:r>
      <w:r w:rsidR="00373C73" w:rsidRPr="008045D8">
        <w:t>accolés</w:t>
      </w:r>
      <w:r>
        <w:t xml:space="preserve"> </w:t>
      </w:r>
      <w:r w:rsidR="00373C73">
        <w:t xml:space="preserve">à </w:t>
      </w:r>
      <w:r>
        <w:t>: week-end</w:t>
      </w:r>
      <w:r w:rsidR="00373C73">
        <w:t>(s)</w:t>
      </w:r>
      <w:r>
        <w:t xml:space="preserve"> </w:t>
      </w:r>
      <w:r w:rsidRPr="00B9108C">
        <w:t xml:space="preserve">ou </w:t>
      </w:r>
      <w:r>
        <w:t>congé</w:t>
      </w:r>
      <w:r w:rsidR="00373C73">
        <w:t>(</w:t>
      </w:r>
      <w:r>
        <w:t>s</w:t>
      </w:r>
      <w:r w:rsidR="00373C73">
        <w:t>)</w:t>
      </w:r>
      <w:r>
        <w:t xml:space="preserve"> payé</w:t>
      </w:r>
      <w:r w:rsidR="00373C73">
        <w:t>(</w:t>
      </w:r>
      <w:r>
        <w:t>s</w:t>
      </w:r>
      <w:r w:rsidR="00373C73">
        <w:t>)</w:t>
      </w:r>
      <w:r>
        <w:t xml:space="preserve"> ou f</w:t>
      </w:r>
      <w:r w:rsidRPr="00B9108C">
        <w:t>érié</w:t>
      </w:r>
      <w:r>
        <w:t xml:space="preserve">(s) </w:t>
      </w:r>
      <w:r w:rsidRPr="00B9108C">
        <w:t xml:space="preserve">ou </w:t>
      </w:r>
      <w:r>
        <w:t xml:space="preserve">jour de fermeture imposé par le </w:t>
      </w:r>
      <w:r w:rsidR="004F689A">
        <w:t>S</w:t>
      </w:r>
      <w:r>
        <w:t xml:space="preserve">ervice et ceci à raison </w:t>
      </w:r>
      <w:r w:rsidRPr="00373C73">
        <w:rPr>
          <w:b/>
          <w:bCs/>
        </w:rPr>
        <w:t>d’une fois par semestre</w:t>
      </w:r>
      <w:r>
        <w:t> ;</w:t>
      </w:r>
    </w:p>
    <w:p w14:paraId="11353041" w14:textId="31BA18B6" w:rsidR="00AC71B6" w:rsidRPr="00CA4277" w:rsidRDefault="00AC71B6" w:rsidP="00AC71B6">
      <w:pPr>
        <w:jc w:val="both"/>
      </w:pPr>
      <w:r>
        <w:t xml:space="preserve">- </w:t>
      </w:r>
      <w:r w:rsidRPr="008045D8">
        <w:t>cumuler</w:t>
      </w:r>
      <w:r w:rsidRPr="00AC71B6">
        <w:rPr>
          <w:b/>
          <w:bCs/>
        </w:rPr>
        <w:t xml:space="preserve"> entre 2 à 3 jours de RTT</w:t>
      </w:r>
      <w:r w:rsidRPr="00B9108C">
        <w:t xml:space="preserve"> </w:t>
      </w:r>
      <w:r w:rsidRPr="008045D8">
        <w:t>accolés</w:t>
      </w:r>
      <w:r>
        <w:t xml:space="preserve"> consécutivement ou pas : </w:t>
      </w:r>
      <w:r w:rsidR="004F689A">
        <w:t xml:space="preserve">week-end(s) </w:t>
      </w:r>
      <w:r w:rsidR="004F689A" w:rsidRPr="00B9108C">
        <w:t xml:space="preserve">ou </w:t>
      </w:r>
      <w:r w:rsidR="004F689A">
        <w:t>congé(s) payé(s) ou f</w:t>
      </w:r>
      <w:r w:rsidR="004F689A" w:rsidRPr="00B9108C">
        <w:t>érié</w:t>
      </w:r>
      <w:r w:rsidR="004F689A">
        <w:t xml:space="preserve">(s) </w:t>
      </w:r>
      <w:r w:rsidR="004F689A" w:rsidRPr="00B9108C">
        <w:t xml:space="preserve">ou </w:t>
      </w:r>
      <w:r w:rsidR="004F689A">
        <w:t>jour de fermeture</w:t>
      </w:r>
      <w:r>
        <w:t xml:space="preserve"> imposé par le </w:t>
      </w:r>
      <w:r w:rsidR="004F689A">
        <w:t>S</w:t>
      </w:r>
      <w:r>
        <w:t xml:space="preserve">ervice et ceci à raison </w:t>
      </w:r>
      <w:r w:rsidRPr="00373C73">
        <w:rPr>
          <w:b/>
          <w:bCs/>
        </w:rPr>
        <w:t>de deux fois par semestre</w:t>
      </w:r>
      <w:r>
        <w:t> ;</w:t>
      </w:r>
    </w:p>
    <w:p w14:paraId="4088DF71" w14:textId="7C52C62B" w:rsidR="00AC71B6" w:rsidRPr="00CA4277" w:rsidRDefault="00AC71B6" w:rsidP="00AC71B6">
      <w:pPr>
        <w:jc w:val="both"/>
      </w:pPr>
      <w:r w:rsidRPr="0038539D">
        <w:t xml:space="preserve">En cas de souhait de pose </w:t>
      </w:r>
      <w:r w:rsidR="00E957EB">
        <w:t xml:space="preserve">de </w:t>
      </w:r>
      <w:r w:rsidRPr="0038539D">
        <w:t>RTT régulièrement le même jour de la semaine, si un même jour intéresse plusieurs</w:t>
      </w:r>
      <w:r>
        <w:t xml:space="preserve"> autres</w:t>
      </w:r>
      <w:r w:rsidRPr="0038539D">
        <w:t xml:space="preserve"> </w:t>
      </w:r>
      <w:r w:rsidR="004F689A">
        <w:t>salariés</w:t>
      </w:r>
      <w:r w:rsidRPr="0038539D">
        <w:t>, obligation d’alterner</w:t>
      </w:r>
      <w:r>
        <w:t xml:space="preserve"> entre les salariés.</w:t>
      </w:r>
    </w:p>
    <w:p w14:paraId="1EBF5A24" w14:textId="0D4719F3" w:rsidR="006129BA" w:rsidRPr="001E64E1" w:rsidRDefault="006129BA" w:rsidP="006129BA">
      <w:pPr>
        <w:pStyle w:val="Paragraphedeliste"/>
        <w:numPr>
          <w:ilvl w:val="0"/>
          <w:numId w:val="3"/>
        </w:numPr>
        <w:jc w:val="both"/>
        <w:rPr>
          <w:b/>
          <w:bCs/>
          <w:u w:val="single"/>
        </w:rPr>
      </w:pPr>
      <w:r w:rsidRPr="00944924">
        <w:rPr>
          <w:b/>
          <w:bCs/>
        </w:rPr>
        <w:t xml:space="preserve">Modalités de prise de RTT </w:t>
      </w:r>
      <w:r w:rsidR="006F674C">
        <w:rPr>
          <w:b/>
          <w:bCs/>
        </w:rPr>
        <w:t>p</w:t>
      </w:r>
      <w:r w:rsidR="007252A8">
        <w:rPr>
          <w:b/>
          <w:bCs/>
        </w:rPr>
        <w:t>our</w:t>
      </w:r>
      <w:r w:rsidR="006F674C">
        <w:rPr>
          <w:b/>
          <w:bCs/>
        </w:rPr>
        <w:t xml:space="preserve"> les</w:t>
      </w:r>
      <w:r w:rsidRPr="00944924">
        <w:rPr>
          <w:b/>
          <w:bCs/>
        </w:rPr>
        <w:t xml:space="preserve"> salariés travaillant </w:t>
      </w:r>
      <w:r w:rsidR="00BA6CB6">
        <w:rPr>
          <w:b/>
          <w:bCs/>
        </w:rPr>
        <w:t xml:space="preserve">à </w:t>
      </w:r>
      <w:r w:rsidRPr="001E64E1">
        <w:rPr>
          <w:b/>
          <w:bCs/>
          <w:u w:val="single"/>
        </w:rPr>
        <w:t>36 heures hebdomadaires</w:t>
      </w:r>
      <w:r w:rsidR="00393DA3">
        <w:rPr>
          <w:b/>
          <w:bCs/>
          <w:u w:val="single"/>
        </w:rPr>
        <w:t> :</w:t>
      </w:r>
    </w:p>
    <w:p w14:paraId="4987697C" w14:textId="411C6DC8" w:rsidR="005A43ED" w:rsidRPr="00D91141" w:rsidRDefault="005A43ED" w:rsidP="005A43ED">
      <w:pPr>
        <w:jc w:val="both"/>
      </w:pPr>
      <w:r w:rsidRPr="00373C73">
        <w:t>Les jours restants de RTT choisis par le salarié</w:t>
      </w:r>
      <w:r>
        <w:t>,</w:t>
      </w:r>
      <w:r w:rsidRPr="00373C73">
        <w:t xml:space="preserve"> après accord de la Direction</w:t>
      </w:r>
      <w:r w:rsidR="00885D05">
        <w:t xml:space="preserve">, </w:t>
      </w:r>
      <w:r w:rsidRPr="00373C73">
        <w:t>devront être répartis par semestre</w:t>
      </w:r>
      <w:r>
        <w:t>.</w:t>
      </w:r>
    </w:p>
    <w:p w14:paraId="04FBE71D" w14:textId="69A4345B" w:rsidR="00C70C6F" w:rsidRPr="005A43ED" w:rsidRDefault="005A43ED" w:rsidP="00C70C6F">
      <w:pPr>
        <w:jc w:val="both"/>
      </w:pPr>
      <w:r>
        <w:t xml:space="preserve">Le salarié pourra </w:t>
      </w:r>
      <w:r w:rsidR="00C70C6F" w:rsidRPr="005A43ED">
        <w:t xml:space="preserve">cumuler </w:t>
      </w:r>
      <w:r w:rsidR="00C70C6F" w:rsidRPr="005A43ED">
        <w:rPr>
          <w:b/>
          <w:bCs/>
        </w:rPr>
        <w:t xml:space="preserve">jusqu’à </w:t>
      </w:r>
      <w:r w:rsidR="009E7D18">
        <w:rPr>
          <w:b/>
          <w:bCs/>
        </w:rPr>
        <w:t>2,5</w:t>
      </w:r>
      <w:r w:rsidR="00C70C6F" w:rsidRPr="005A43ED">
        <w:rPr>
          <w:b/>
          <w:bCs/>
        </w:rPr>
        <w:t xml:space="preserve"> jours de RTT</w:t>
      </w:r>
      <w:r w:rsidR="00C70C6F" w:rsidRPr="005A43ED">
        <w:t xml:space="preserve"> </w:t>
      </w:r>
      <w:r w:rsidR="00B37EA6" w:rsidRPr="008045D8">
        <w:t>accolés</w:t>
      </w:r>
      <w:r w:rsidR="00B37EA6">
        <w:t xml:space="preserve"> consécutivement ou pas : week-end(s) </w:t>
      </w:r>
      <w:r w:rsidR="00B37EA6" w:rsidRPr="00B9108C">
        <w:t xml:space="preserve">ou </w:t>
      </w:r>
      <w:r w:rsidR="00B37EA6">
        <w:t>congé(s) payé(s) ou f</w:t>
      </w:r>
      <w:r w:rsidR="00B37EA6" w:rsidRPr="00B9108C">
        <w:t>érié</w:t>
      </w:r>
      <w:r w:rsidR="00B37EA6">
        <w:t xml:space="preserve">(s) </w:t>
      </w:r>
      <w:r w:rsidR="00B37EA6" w:rsidRPr="00B9108C">
        <w:t xml:space="preserve">ou </w:t>
      </w:r>
      <w:r w:rsidR="00B37EA6">
        <w:t>jour de fermeture</w:t>
      </w:r>
      <w:r w:rsidR="00C70C6F" w:rsidRPr="005A43ED">
        <w:t xml:space="preserve"> imposé par le </w:t>
      </w:r>
      <w:r w:rsidR="00B37EA6">
        <w:t>S</w:t>
      </w:r>
      <w:r w:rsidR="00C70C6F" w:rsidRPr="005A43ED">
        <w:t>ervice</w:t>
      </w:r>
      <w:r w:rsidRPr="005A43ED">
        <w:t xml:space="preserve"> </w:t>
      </w:r>
      <w:r w:rsidR="009E7D18">
        <w:t xml:space="preserve">et ceci à raison </w:t>
      </w:r>
      <w:r w:rsidR="009E7D18" w:rsidRPr="00373C73">
        <w:rPr>
          <w:b/>
          <w:bCs/>
        </w:rPr>
        <w:t>d’une fois par semestre</w:t>
      </w:r>
      <w:r w:rsidR="009E7D18">
        <w:t>.</w:t>
      </w:r>
    </w:p>
    <w:p w14:paraId="00D4ADC1" w14:textId="77777777" w:rsidR="004B0C50" w:rsidRPr="00CA4277" w:rsidRDefault="004B0C50" w:rsidP="004B0C50">
      <w:pPr>
        <w:jc w:val="both"/>
      </w:pPr>
      <w:r w:rsidRPr="0038539D">
        <w:t xml:space="preserve">En cas de souhait de pose </w:t>
      </w:r>
      <w:r>
        <w:t xml:space="preserve">de </w:t>
      </w:r>
      <w:r w:rsidRPr="0038539D">
        <w:t>RTT régulièrement le même jour de la semaine, si un même jour intéresse plusieurs</w:t>
      </w:r>
      <w:r>
        <w:t xml:space="preserve"> autres</w:t>
      </w:r>
      <w:r w:rsidRPr="0038539D">
        <w:t xml:space="preserve"> </w:t>
      </w:r>
      <w:r>
        <w:t>salariés</w:t>
      </w:r>
      <w:r w:rsidRPr="0038539D">
        <w:t>, obligation d’alterner</w:t>
      </w:r>
      <w:r>
        <w:t xml:space="preserve"> entre les salariés.</w:t>
      </w:r>
    </w:p>
    <w:p w14:paraId="7F4C6471" w14:textId="74328491" w:rsidR="00E44A39" w:rsidRPr="00C70C6F" w:rsidRDefault="00EF07A2" w:rsidP="00DA4B85">
      <w:pPr>
        <w:jc w:val="both"/>
        <w:rPr>
          <w:i/>
          <w:iCs/>
          <w:color w:val="7030A0"/>
        </w:rPr>
      </w:pPr>
      <w:r w:rsidRPr="00120D47">
        <w:rPr>
          <w:rFonts w:cs="Calibri"/>
          <w:b/>
          <w:bCs/>
          <w:caps/>
          <w:szCs w:val="22"/>
          <w:u w:val="single"/>
        </w:rPr>
        <w:t>Ar</w:t>
      </w:r>
      <w:r w:rsidR="006C69D9">
        <w:rPr>
          <w:rFonts w:cs="Calibri"/>
          <w:b/>
          <w:bCs/>
          <w:caps/>
          <w:szCs w:val="22"/>
          <w:u w:val="single"/>
        </w:rPr>
        <w:t>TICLE</w:t>
      </w:r>
      <w:r w:rsidRPr="00120D47">
        <w:rPr>
          <w:rFonts w:cs="Calibri"/>
          <w:b/>
          <w:bCs/>
          <w:caps/>
          <w:szCs w:val="22"/>
          <w:u w:val="single"/>
        </w:rPr>
        <w:t xml:space="preserve"> 2 – </w:t>
      </w:r>
      <w:r w:rsidR="00295AF8" w:rsidRPr="00120D47">
        <w:rPr>
          <w:rFonts w:cs="Calibri"/>
          <w:b/>
          <w:bCs/>
          <w:caps/>
          <w:szCs w:val="22"/>
          <w:u w:val="single"/>
        </w:rPr>
        <w:t>Absences diverses durant une journée de travail</w:t>
      </w:r>
      <w:r w:rsidR="00E44A39">
        <w:rPr>
          <w:rFonts w:cs="Calibri"/>
          <w:b/>
          <w:bCs/>
          <w:caps/>
          <w:szCs w:val="22"/>
          <w:u w:val="single"/>
        </w:rPr>
        <w:t xml:space="preserve"> </w:t>
      </w:r>
    </w:p>
    <w:p w14:paraId="3459B257" w14:textId="68878D07" w:rsidR="002C330C" w:rsidRDefault="002C330C" w:rsidP="002C716E">
      <w:pPr>
        <w:tabs>
          <w:tab w:val="left" w:pos="1365"/>
        </w:tabs>
        <w:spacing w:line="259" w:lineRule="auto"/>
        <w:jc w:val="both"/>
        <w:rPr>
          <w:color w:val="000000" w:themeColor="text1"/>
          <w:sz w:val="2"/>
          <w:szCs w:val="2"/>
        </w:rPr>
      </w:pPr>
    </w:p>
    <w:p w14:paraId="6F4A6AFD" w14:textId="2F592DA4" w:rsidR="00315D85" w:rsidRPr="00ED6637" w:rsidRDefault="00315D85" w:rsidP="00315D85">
      <w:pPr>
        <w:tabs>
          <w:tab w:val="left" w:pos="1365"/>
        </w:tabs>
        <w:spacing w:line="259" w:lineRule="auto"/>
        <w:jc w:val="both"/>
        <w:rPr>
          <w:color w:val="000000" w:themeColor="text1"/>
        </w:rPr>
      </w:pPr>
      <w:r w:rsidRPr="00ED6637">
        <w:rPr>
          <w:color w:val="000000" w:themeColor="text1"/>
        </w:rPr>
        <w:t>Tou</w:t>
      </w:r>
      <w:r w:rsidR="00AE3468">
        <w:rPr>
          <w:color w:val="000000" w:themeColor="text1"/>
        </w:rPr>
        <w:t>t</w:t>
      </w:r>
      <w:r w:rsidRPr="00ED6637">
        <w:rPr>
          <w:color w:val="000000" w:themeColor="text1"/>
        </w:rPr>
        <w:t xml:space="preserve"> </w:t>
      </w:r>
      <w:r w:rsidR="00F76BF2" w:rsidRPr="00ED6637">
        <w:rPr>
          <w:color w:val="000000" w:themeColor="text1"/>
        </w:rPr>
        <w:t>salarié</w:t>
      </w:r>
      <w:r w:rsidRPr="00ED6637">
        <w:rPr>
          <w:color w:val="000000" w:themeColor="text1"/>
        </w:rPr>
        <w:t xml:space="preserve"> au sein du Service, qui en </w:t>
      </w:r>
      <w:r w:rsidR="00951FA9" w:rsidRPr="00ED6637">
        <w:rPr>
          <w:color w:val="000000" w:themeColor="text1"/>
        </w:rPr>
        <w:t>exprime</w:t>
      </w:r>
      <w:r w:rsidRPr="00ED6637">
        <w:rPr>
          <w:color w:val="000000" w:themeColor="text1"/>
        </w:rPr>
        <w:t xml:space="preserve"> le besoin (rdv médicaux, rdv divers, etc.), peut avoir recours à ce nouveau dispositif. </w:t>
      </w:r>
    </w:p>
    <w:p w14:paraId="4AF1D325" w14:textId="22184F34" w:rsidR="006A7811" w:rsidRDefault="00315D85" w:rsidP="002C716E">
      <w:pPr>
        <w:tabs>
          <w:tab w:val="left" w:pos="1365"/>
        </w:tabs>
        <w:spacing w:line="259" w:lineRule="auto"/>
        <w:jc w:val="both"/>
        <w:rPr>
          <w:color w:val="000000" w:themeColor="text1"/>
        </w:rPr>
      </w:pPr>
      <w:r w:rsidRPr="00ED6637">
        <w:rPr>
          <w:color w:val="000000" w:themeColor="text1"/>
        </w:rPr>
        <w:t>Ce</w:t>
      </w:r>
      <w:r w:rsidR="000501D1">
        <w:rPr>
          <w:color w:val="000000" w:themeColor="text1"/>
        </w:rPr>
        <w:t xml:space="preserve"> nouveau</w:t>
      </w:r>
      <w:r w:rsidRPr="00ED6637">
        <w:rPr>
          <w:color w:val="000000" w:themeColor="text1"/>
        </w:rPr>
        <w:t xml:space="preserve"> dispositif est utilisé en cas d’absence</w:t>
      </w:r>
      <w:r w:rsidRPr="00C87DE2">
        <w:rPr>
          <w:color w:val="7030A0"/>
        </w:rPr>
        <w:t xml:space="preserve"> </w:t>
      </w:r>
      <w:r w:rsidRPr="000501D1">
        <w:rPr>
          <w:b/>
          <w:bCs/>
          <w:color w:val="000000" w:themeColor="text1"/>
        </w:rPr>
        <w:t>d’une durée de deux heures ou moins de deux heures</w:t>
      </w:r>
      <w:r>
        <w:rPr>
          <w:color w:val="000000" w:themeColor="text1"/>
        </w:rPr>
        <w:t>,</w:t>
      </w:r>
      <w:r w:rsidRPr="001D28B0">
        <w:rPr>
          <w:color w:val="000000" w:themeColor="text1"/>
        </w:rPr>
        <w:t xml:space="preserve"> durant la journée de travail, donnera lieu à la </w:t>
      </w:r>
      <w:r w:rsidRPr="007E6E86">
        <w:rPr>
          <w:b/>
          <w:bCs/>
          <w:color w:val="000000" w:themeColor="text1"/>
        </w:rPr>
        <w:t xml:space="preserve">pose </w:t>
      </w:r>
      <w:r w:rsidR="00B50348" w:rsidRPr="007E6E86">
        <w:rPr>
          <w:b/>
          <w:bCs/>
          <w:color w:val="000000" w:themeColor="text1"/>
        </w:rPr>
        <w:t>forfaitaire</w:t>
      </w:r>
      <w:r w:rsidR="00B50348">
        <w:rPr>
          <w:color w:val="000000" w:themeColor="text1"/>
        </w:rPr>
        <w:t xml:space="preserve"> </w:t>
      </w:r>
      <w:r w:rsidRPr="001D28B0">
        <w:rPr>
          <w:b/>
          <w:bCs/>
          <w:color w:val="000000" w:themeColor="text1"/>
        </w:rPr>
        <w:t xml:space="preserve">d’1/4 </w:t>
      </w:r>
      <w:r>
        <w:rPr>
          <w:b/>
          <w:bCs/>
          <w:color w:val="000000" w:themeColor="text1"/>
        </w:rPr>
        <w:t xml:space="preserve">de </w:t>
      </w:r>
      <w:r w:rsidRPr="001D28B0">
        <w:rPr>
          <w:b/>
          <w:bCs/>
          <w:color w:val="000000" w:themeColor="text1"/>
        </w:rPr>
        <w:t>jour de RTT</w:t>
      </w:r>
      <w:r w:rsidRPr="001D28B0">
        <w:rPr>
          <w:color w:val="000000" w:themeColor="text1"/>
        </w:rPr>
        <w:t xml:space="preserve"> dans la limite d</w:t>
      </w:r>
      <w:r>
        <w:rPr>
          <w:color w:val="000000" w:themeColor="text1"/>
        </w:rPr>
        <w:t>’</w:t>
      </w:r>
      <w:r w:rsidR="00F76BF2">
        <w:rPr>
          <w:color w:val="000000" w:themeColor="text1"/>
        </w:rPr>
        <w:t>un jour de</w:t>
      </w:r>
      <w:r w:rsidRPr="001D28B0">
        <w:rPr>
          <w:color w:val="000000" w:themeColor="text1"/>
        </w:rPr>
        <w:t xml:space="preserve"> RTT dans le semestre (soit 4 fois </w:t>
      </w:r>
      <w:r>
        <w:rPr>
          <w:color w:val="000000" w:themeColor="text1"/>
        </w:rPr>
        <w:t>par</w:t>
      </w:r>
      <w:r w:rsidRPr="001D28B0">
        <w:rPr>
          <w:color w:val="000000" w:themeColor="text1"/>
        </w:rPr>
        <w:t xml:space="preserve"> semestre)</w:t>
      </w:r>
      <w:r>
        <w:rPr>
          <w:color w:val="000000" w:themeColor="text1"/>
        </w:rPr>
        <w:t>.</w:t>
      </w:r>
    </w:p>
    <w:p w14:paraId="48FA7618" w14:textId="090F7ABC" w:rsidR="00B54919" w:rsidRPr="0058555C" w:rsidRDefault="00B54919" w:rsidP="00B54919">
      <w:pPr>
        <w:rPr>
          <w:rFonts w:cs="Calibri"/>
        </w:rPr>
      </w:pPr>
      <w:r>
        <w:t xml:space="preserve">Les </w:t>
      </w:r>
      <w:r w:rsidRPr="0058555C">
        <w:rPr>
          <w:rFonts w:cs="Calibri"/>
        </w:rPr>
        <w:t>conditions suivantes devront être respectées</w:t>
      </w:r>
      <w:r w:rsidR="00315D85">
        <w:rPr>
          <w:rFonts w:cs="Calibri"/>
        </w:rPr>
        <w:t xml:space="preserve"> </w:t>
      </w:r>
      <w:r w:rsidRPr="0058555C">
        <w:rPr>
          <w:rFonts w:cs="Calibri"/>
        </w:rPr>
        <w:t xml:space="preserve">pour </w:t>
      </w:r>
      <w:r w:rsidR="00477F0C">
        <w:rPr>
          <w:rFonts w:cs="Calibri"/>
        </w:rPr>
        <w:t xml:space="preserve">la </w:t>
      </w:r>
      <w:r w:rsidR="00477F0C" w:rsidRPr="007E6E86">
        <w:rPr>
          <w:b/>
          <w:bCs/>
          <w:color w:val="000000" w:themeColor="text1"/>
        </w:rPr>
        <w:t>pose forfaitaire</w:t>
      </w:r>
      <w:r w:rsidR="00477F0C">
        <w:rPr>
          <w:color w:val="000000" w:themeColor="text1"/>
        </w:rPr>
        <w:t xml:space="preserve"> </w:t>
      </w:r>
      <w:r w:rsidR="00477F0C" w:rsidRPr="001D28B0">
        <w:rPr>
          <w:b/>
          <w:bCs/>
          <w:color w:val="000000" w:themeColor="text1"/>
        </w:rPr>
        <w:t xml:space="preserve">d’1/4 </w:t>
      </w:r>
      <w:r w:rsidR="00477F0C">
        <w:rPr>
          <w:b/>
          <w:bCs/>
          <w:color w:val="000000" w:themeColor="text1"/>
        </w:rPr>
        <w:t xml:space="preserve">de </w:t>
      </w:r>
      <w:r w:rsidR="00477F0C" w:rsidRPr="001D28B0">
        <w:rPr>
          <w:b/>
          <w:bCs/>
          <w:color w:val="000000" w:themeColor="text1"/>
        </w:rPr>
        <w:t>jour de RTT</w:t>
      </w:r>
      <w:r w:rsidR="00072935">
        <w:rPr>
          <w:b/>
          <w:bCs/>
          <w:color w:val="000000" w:themeColor="text1"/>
        </w:rPr>
        <w:t xml:space="preserve"> </w:t>
      </w:r>
      <w:r w:rsidRPr="0058555C">
        <w:rPr>
          <w:rFonts w:cs="Calibri"/>
        </w:rPr>
        <w:t>:</w:t>
      </w:r>
    </w:p>
    <w:p w14:paraId="691DB8DA" w14:textId="618516A8" w:rsidR="00932990" w:rsidRPr="0041256F" w:rsidRDefault="00B54919" w:rsidP="00C66D76">
      <w:pPr>
        <w:pStyle w:val="Sansinterligne"/>
        <w:numPr>
          <w:ilvl w:val="0"/>
          <w:numId w:val="4"/>
        </w:numPr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  <w:r w:rsidRPr="00932990">
        <w:rPr>
          <w:rFonts w:ascii="Calibri" w:hAnsi="Calibri" w:cs="Calibri"/>
          <w:u w:val="single"/>
        </w:rPr>
        <w:t>1</w:t>
      </w:r>
      <w:r w:rsidRPr="00932990">
        <w:rPr>
          <w:rFonts w:ascii="Calibri" w:hAnsi="Calibri" w:cs="Calibri"/>
          <w:u w:val="single"/>
          <w:vertAlign w:val="superscript"/>
        </w:rPr>
        <w:t>ère</w:t>
      </w:r>
      <w:r w:rsidRPr="00932990">
        <w:rPr>
          <w:rFonts w:ascii="Calibri" w:hAnsi="Calibri" w:cs="Calibri"/>
          <w:u w:val="single"/>
        </w:rPr>
        <w:t xml:space="preserve"> condition</w:t>
      </w:r>
      <w:r w:rsidRPr="00932990">
        <w:rPr>
          <w:rFonts w:ascii="Calibri" w:hAnsi="Calibri" w:cs="Calibri"/>
        </w:rPr>
        <w:t xml:space="preserve"> : </w:t>
      </w:r>
      <w:r w:rsidR="008B6C5C" w:rsidRPr="00932990">
        <w:rPr>
          <w:rFonts w:ascii="Calibri" w:hAnsi="Calibri" w:cs="Calibri"/>
        </w:rPr>
        <w:t>la pose</w:t>
      </w:r>
      <w:r w:rsidR="006675BD">
        <w:rPr>
          <w:rFonts w:ascii="Calibri" w:hAnsi="Calibri" w:cs="Calibri"/>
        </w:rPr>
        <w:t xml:space="preserve"> forfaitaire</w:t>
      </w:r>
      <w:r w:rsidR="008B6C5C" w:rsidRPr="00932990">
        <w:rPr>
          <w:rFonts w:ascii="Calibri" w:hAnsi="Calibri" w:cs="Calibri"/>
        </w:rPr>
        <w:t xml:space="preserve"> d’1/4</w:t>
      </w:r>
      <w:r w:rsidR="002E6E37" w:rsidRPr="00932990">
        <w:rPr>
          <w:rFonts w:ascii="Calibri" w:hAnsi="Calibri" w:cs="Calibri"/>
        </w:rPr>
        <w:t xml:space="preserve"> de</w:t>
      </w:r>
      <w:r w:rsidR="008B6C5C" w:rsidRPr="00932990">
        <w:rPr>
          <w:rFonts w:ascii="Calibri" w:hAnsi="Calibri" w:cs="Calibri"/>
        </w:rPr>
        <w:t xml:space="preserve"> jour de RTT </w:t>
      </w:r>
      <w:r w:rsidRPr="00932990">
        <w:rPr>
          <w:rFonts w:ascii="Calibri" w:hAnsi="Calibri" w:cs="Calibri"/>
        </w:rPr>
        <w:t xml:space="preserve">ne devra pas perturber </w:t>
      </w:r>
      <w:r w:rsidR="00932990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le bon fonctionnement de </w:t>
      </w:r>
      <w:r w:rsidR="00932990">
        <w:rPr>
          <w:rFonts w:ascii="Calibri" w:eastAsia="Calibri" w:hAnsi="Calibri" w:cs="Calibri"/>
          <w:color w:val="000000" w:themeColor="text1"/>
          <w:kern w:val="0"/>
          <w14:ligatures w14:val="none"/>
        </w:rPr>
        <w:t>l’</w:t>
      </w:r>
      <w:r w:rsidR="00932990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équipe </w:t>
      </w:r>
      <w:r w:rsidR="00932990">
        <w:rPr>
          <w:rFonts w:ascii="Calibri" w:eastAsia="Calibri" w:hAnsi="Calibri" w:cs="Calibri"/>
          <w:color w:val="000000" w:themeColor="text1"/>
          <w:kern w:val="0"/>
          <w14:ligatures w14:val="none"/>
        </w:rPr>
        <w:t>ou</w:t>
      </w:r>
      <w:r w:rsidR="00932990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du centre médical ;</w:t>
      </w:r>
    </w:p>
    <w:p w14:paraId="1E4B4C77" w14:textId="3449850C" w:rsidR="00B54919" w:rsidRPr="00932990" w:rsidRDefault="00B54919" w:rsidP="00932990">
      <w:pPr>
        <w:pStyle w:val="Sansinterligne"/>
        <w:ind w:left="720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B6D0F3C" w14:textId="493D8B4B" w:rsidR="005A60FE" w:rsidRPr="0041256F" w:rsidRDefault="005A60FE" w:rsidP="00C66D76">
      <w:pPr>
        <w:pStyle w:val="Sansinterligne"/>
        <w:numPr>
          <w:ilvl w:val="0"/>
          <w:numId w:val="4"/>
        </w:numPr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  <w:r w:rsidRPr="0041256F">
        <w:rPr>
          <w:rFonts w:ascii="Calibri" w:hAnsi="Calibri" w:cs="Calibri"/>
          <w:color w:val="000000" w:themeColor="text1"/>
          <w:u w:val="single"/>
        </w:rPr>
        <w:lastRenderedPageBreak/>
        <w:t>2nd condition :</w:t>
      </w: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que </w:t>
      </w:r>
      <w:r w:rsidRPr="0041256F">
        <w:rPr>
          <w:rFonts w:ascii="Calibri" w:hAnsi="Calibri" w:cs="Calibri"/>
          <w:color w:val="000000" w:themeColor="text1"/>
        </w:rPr>
        <w:t xml:space="preserve">la présence physique minimale de </w:t>
      </w:r>
      <w:r w:rsidRPr="0041256F">
        <w:rPr>
          <w:rFonts w:ascii="Calibri" w:hAnsi="Calibri" w:cs="Calibri"/>
          <w:b/>
          <w:bCs/>
          <w:color w:val="000000" w:themeColor="text1"/>
        </w:rPr>
        <w:t xml:space="preserve">deux personnes dans chaque centre médical </w:t>
      </w:r>
      <w:r w:rsidR="000501D1">
        <w:rPr>
          <w:rFonts w:ascii="Calibri" w:hAnsi="Calibri" w:cs="Calibri"/>
          <w:color w:val="000000" w:themeColor="text1"/>
        </w:rPr>
        <w:t>soit</w:t>
      </w:r>
      <w:r w:rsidRPr="0041256F">
        <w:rPr>
          <w:rFonts w:ascii="Calibri" w:hAnsi="Calibri" w:cs="Calibri"/>
          <w:color w:val="000000" w:themeColor="text1"/>
        </w:rPr>
        <w:t xml:space="preserve"> appliquée : </w:t>
      </w:r>
    </w:p>
    <w:p w14:paraId="71EE14D6" w14:textId="77777777" w:rsidR="005A60FE" w:rsidRPr="0041256F" w:rsidRDefault="005A60FE" w:rsidP="005A60FE">
      <w:pPr>
        <w:pStyle w:val="Sansinterligne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</w:p>
    <w:p w14:paraId="55A23DBE" w14:textId="77777777" w:rsidR="005A60FE" w:rsidRPr="0041256F" w:rsidRDefault="005A60FE" w:rsidP="005A60FE">
      <w:pPr>
        <w:pStyle w:val="Paragraphedeliste"/>
        <w:ind w:left="567" w:firstLine="696"/>
        <w:jc w:val="both"/>
        <w:rPr>
          <w:color w:val="000000" w:themeColor="text1"/>
        </w:rPr>
      </w:pPr>
      <w:r w:rsidRPr="0041256F">
        <w:rPr>
          <w:b/>
          <w:bCs/>
          <w:color w:val="000000" w:themeColor="text1"/>
        </w:rPr>
        <w:t xml:space="preserve">a) C’est-à-dire : la présence physique d’une </w:t>
      </w:r>
      <w:r w:rsidRPr="0041256F">
        <w:rPr>
          <w:b/>
          <w:bCs/>
          <w:color w:val="000000" w:themeColor="text1"/>
          <w:u w:val="single"/>
        </w:rPr>
        <w:t>assistante médicale</w:t>
      </w:r>
      <w:r w:rsidRPr="0041256F">
        <w:rPr>
          <w:b/>
          <w:bCs/>
          <w:color w:val="000000" w:themeColor="text1"/>
        </w:rPr>
        <w:t xml:space="preserve"> et d’</w:t>
      </w:r>
      <w:r w:rsidRPr="0041256F">
        <w:rPr>
          <w:b/>
          <w:bCs/>
          <w:color w:val="000000" w:themeColor="text1"/>
          <w:u w:val="single"/>
        </w:rPr>
        <w:t>un professionnel de santé</w:t>
      </w:r>
      <w:r w:rsidRPr="0041256F">
        <w:rPr>
          <w:b/>
          <w:bCs/>
          <w:color w:val="000000" w:themeColor="text1"/>
        </w:rPr>
        <w:t xml:space="preserve"> durant les heures d’ouverture des centres au public : </w:t>
      </w:r>
    </w:p>
    <w:p w14:paraId="4C27805C" w14:textId="77777777" w:rsidR="005A60FE" w:rsidRPr="0041256F" w:rsidRDefault="005A60FE" w:rsidP="005A60FE">
      <w:pPr>
        <w:pStyle w:val="Paragraphedeliste"/>
        <w:jc w:val="both"/>
        <w:rPr>
          <w:color w:val="000000" w:themeColor="text1"/>
        </w:rPr>
      </w:pPr>
    </w:p>
    <w:p w14:paraId="22741733" w14:textId="48A26C7D" w:rsidR="005A60FE" w:rsidRPr="0041256F" w:rsidRDefault="005A60FE" w:rsidP="005A60FE">
      <w:pPr>
        <w:pStyle w:val="Paragraphedeliste"/>
        <w:jc w:val="both"/>
        <w:rPr>
          <w:caps/>
          <w:color w:val="000000" w:themeColor="text1"/>
        </w:rPr>
      </w:pPr>
      <w:r w:rsidRPr="0041256F">
        <w:rPr>
          <w:color w:val="000000" w:themeColor="text1"/>
        </w:rPr>
        <w:t xml:space="preserve">Le </w:t>
      </w:r>
      <w:r w:rsidRPr="0041256F">
        <w:rPr>
          <w:color w:val="000000" w:themeColor="text1"/>
          <w:u w:val="single"/>
        </w:rPr>
        <w:t>professionnel de santé</w:t>
      </w:r>
      <w:r w:rsidRPr="0041256F">
        <w:rPr>
          <w:color w:val="000000" w:themeColor="text1"/>
        </w:rPr>
        <w:t xml:space="preserve"> peut être soit : médecin, infirmier, psychologue du travail, ergonome, </w:t>
      </w:r>
      <w:r w:rsidR="00541CC6">
        <w:rPr>
          <w:color w:val="000000" w:themeColor="text1"/>
        </w:rPr>
        <w:t>conseillère en prévention</w:t>
      </w:r>
      <w:r w:rsidRPr="0041256F">
        <w:rPr>
          <w:color w:val="000000" w:themeColor="text1"/>
        </w:rPr>
        <w:t xml:space="preserve"> ou assistante sociale</w:t>
      </w:r>
      <w:r w:rsidRPr="005976D4">
        <w:rPr>
          <w:color w:val="000000" w:themeColor="text1"/>
        </w:rPr>
        <w:t>.</w:t>
      </w:r>
    </w:p>
    <w:p w14:paraId="765956E9" w14:textId="77777777" w:rsidR="001F5753" w:rsidRDefault="001F5753" w:rsidP="001F5753">
      <w:pPr>
        <w:pStyle w:val="Paragraphedeliste"/>
        <w:ind w:left="708"/>
        <w:jc w:val="both"/>
        <w:rPr>
          <w:b/>
          <w:bCs/>
          <w:color w:val="000000" w:themeColor="text1"/>
        </w:rPr>
      </w:pPr>
    </w:p>
    <w:p w14:paraId="249F3236" w14:textId="26611B19" w:rsidR="001F5753" w:rsidRDefault="001F5753" w:rsidP="001F5753">
      <w:pPr>
        <w:pStyle w:val="Paragraphedeliste"/>
        <w:ind w:left="708"/>
        <w:jc w:val="both"/>
        <w:rPr>
          <w:color w:val="000000" w:themeColor="text1"/>
        </w:rPr>
      </w:pPr>
      <w:r w:rsidRPr="0041256F">
        <w:rPr>
          <w:b/>
          <w:bCs/>
          <w:color w:val="000000" w:themeColor="text1"/>
        </w:rPr>
        <w:t>Pour les centres de Pey-Berland</w:t>
      </w:r>
      <w:r>
        <w:rPr>
          <w:b/>
          <w:bCs/>
          <w:color w:val="000000" w:themeColor="text1"/>
        </w:rPr>
        <w:t>, Bègles, l</w:t>
      </w:r>
      <w:r w:rsidRPr="0041256F">
        <w:rPr>
          <w:b/>
          <w:bCs/>
          <w:color w:val="000000" w:themeColor="text1"/>
        </w:rPr>
        <w:t xml:space="preserve">a </w:t>
      </w:r>
      <w:r w:rsidRPr="00B83B75">
        <w:rPr>
          <w:b/>
          <w:bCs/>
          <w:color w:val="000000" w:themeColor="text1"/>
        </w:rPr>
        <w:t>Teste et en cas d’absence imprévue</w:t>
      </w:r>
      <w:r>
        <w:rPr>
          <w:color w:val="000000" w:themeColor="text1"/>
        </w:rPr>
        <w:t xml:space="preserve"> </w:t>
      </w:r>
      <w:r w:rsidRPr="00B83B75">
        <w:rPr>
          <w:b/>
          <w:bCs/>
          <w:color w:val="000000" w:themeColor="text1"/>
        </w:rPr>
        <w:t>sur l’ensemble des centres du Service</w:t>
      </w:r>
      <w:r>
        <w:rPr>
          <w:color w:val="000000" w:themeColor="text1"/>
        </w:rPr>
        <w:t xml:space="preserve"> :</w:t>
      </w:r>
    </w:p>
    <w:p w14:paraId="0A55FBB1" w14:textId="77777777" w:rsidR="001F5753" w:rsidRDefault="001F5753" w:rsidP="001F5753">
      <w:pPr>
        <w:pStyle w:val="Paragraphedeliste"/>
        <w:numPr>
          <w:ilvl w:val="1"/>
          <w:numId w:val="1"/>
        </w:numPr>
        <w:jc w:val="both"/>
        <w:rPr>
          <w:color w:val="000000" w:themeColor="text1"/>
        </w:rPr>
      </w:pPr>
      <w:r w:rsidRPr="0041256F">
        <w:rPr>
          <w:color w:val="000000" w:themeColor="text1"/>
        </w:rPr>
        <w:t>un deuxième professionnel de santé compensera, le cas échéant, l’absence de l’assistante médicale</w:t>
      </w:r>
      <w:r>
        <w:rPr>
          <w:color w:val="000000" w:themeColor="text1"/>
        </w:rPr>
        <w:t> ;</w:t>
      </w:r>
    </w:p>
    <w:p w14:paraId="1FA56003" w14:textId="77777777" w:rsidR="001F5753" w:rsidRPr="00775E9E" w:rsidRDefault="001F5753" w:rsidP="001F5753">
      <w:pPr>
        <w:pStyle w:val="Paragraphedeliste"/>
        <w:numPr>
          <w:ilvl w:val="1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e</w:t>
      </w:r>
      <w:r w:rsidRPr="00775E9E">
        <w:rPr>
          <w:color w:val="000000" w:themeColor="text1"/>
        </w:rPr>
        <w:t>n cas d’impossibilité, le professionnel qui restera seul dans le centre, devra obligatoirement porter « le bracelet PTI (</w:t>
      </w:r>
      <w:r w:rsidRPr="00775E9E">
        <w:rPr>
          <w:i/>
          <w:iCs/>
          <w:color w:val="000000" w:themeColor="text1"/>
        </w:rPr>
        <w:t>Poste Travailleur Isolé</w:t>
      </w:r>
      <w:r w:rsidRPr="00775E9E">
        <w:rPr>
          <w:color w:val="000000" w:themeColor="text1"/>
        </w:rPr>
        <w:t>) ».</w:t>
      </w:r>
    </w:p>
    <w:p w14:paraId="7EFFBA17" w14:textId="77777777" w:rsidR="005A60FE" w:rsidRPr="0041256F" w:rsidRDefault="005A60FE" w:rsidP="005A60FE">
      <w:pPr>
        <w:pStyle w:val="Paragraphedeliste"/>
        <w:jc w:val="both"/>
        <w:rPr>
          <w:color w:val="000000" w:themeColor="text1"/>
        </w:rPr>
      </w:pPr>
    </w:p>
    <w:p w14:paraId="53351A14" w14:textId="77777777" w:rsidR="00C66D76" w:rsidRDefault="005A60FE" w:rsidP="00C66D76">
      <w:pPr>
        <w:pStyle w:val="Paragraphedeliste"/>
        <w:spacing w:line="259" w:lineRule="auto"/>
        <w:ind w:left="567" w:firstLine="696"/>
        <w:jc w:val="both"/>
        <w:rPr>
          <w:color w:val="000000" w:themeColor="text1"/>
        </w:rPr>
      </w:pPr>
      <w:r w:rsidRPr="00743ED1">
        <w:rPr>
          <w:b/>
          <w:bCs/>
          <w:color w:val="000000" w:themeColor="text1"/>
        </w:rPr>
        <w:t>b)</w:t>
      </w:r>
      <w:r w:rsidRPr="0041256F">
        <w:rPr>
          <w:b/>
          <w:bCs/>
          <w:color w:val="000000" w:themeColor="text1"/>
          <w:u w:val="single"/>
        </w:rPr>
        <w:t xml:space="preserve"> </w:t>
      </w:r>
      <w:r w:rsidRPr="00743ED1">
        <w:rPr>
          <w:b/>
          <w:bCs/>
          <w:color w:val="000000" w:themeColor="text1"/>
          <w:u w:val="single"/>
        </w:rPr>
        <w:t>Souplesse accordée le vendredi après-midi pour l’ensemble des centres du Service :</w:t>
      </w:r>
      <w:r w:rsidRPr="0041256F">
        <w:rPr>
          <w:color w:val="000000" w:themeColor="text1"/>
        </w:rPr>
        <w:t xml:space="preserve"> le centre </w:t>
      </w:r>
      <w:r w:rsidRPr="0041256F">
        <w:rPr>
          <w:b/>
          <w:bCs/>
          <w:color w:val="000000" w:themeColor="text1"/>
        </w:rPr>
        <w:t>n’est pas fermé au personnel du SSTI 33</w:t>
      </w:r>
      <w:r w:rsidRPr="0041256F">
        <w:rPr>
          <w:color w:val="000000" w:themeColor="text1"/>
        </w:rPr>
        <w:t xml:space="preserve">. Une présence </w:t>
      </w:r>
      <w:r>
        <w:rPr>
          <w:color w:val="000000" w:themeColor="text1"/>
        </w:rPr>
        <w:t xml:space="preserve">physique </w:t>
      </w:r>
      <w:r w:rsidRPr="0041256F">
        <w:rPr>
          <w:color w:val="000000" w:themeColor="text1"/>
        </w:rPr>
        <w:t xml:space="preserve">minimale de 2 personnes est </w:t>
      </w:r>
      <w:r w:rsidRPr="0041256F">
        <w:rPr>
          <w:b/>
          <w:bCs/>
          <w:color w:val="000000" w:themeColor="text1"/>
        </w:rPr>
        <w:t>souhaitable pour des raisons de sécurité</w:t>
      </w:r>
      <w:r w:rsidRPr="0041256F">
        <w:rPr>
          <w:color w:val="000000" w:themeColor="text1"/>
        </w:rPr>
        <w:t>, mais n’est pas obligatoire. Dès lors, le port du « bracelet PTI (</w:t>
      </w:r>
      <w:r w:rsidRPr="0041256F">
        <w:rPr>
          <w:i/>
          <w:iCs/>
          <w:color w:val="000000" w:themeColor="text1"/>
        </w:rPr>
        <w:t>Poste Travailleur Isolé</w:t>
      </w:r>
      <w:r w:rsidRPr="0041256F">
        <w:rPr>
          <w:color w:val="000000" w:themeColor="text1"/>
        </w:rPr>
        <w:t>) » devra obligatoirement être porté par le professionnel restant seul dans un centre, le vendredi après-midi</w:t>
      </w:r>
      <w:r>
        <w:rPr>
          <w:color w:val="000000" w:themeColor="text1"/>
        </w:rPr>
        <w:t> ;</w:t>
      </w:r>
    </w:p>
    <w:p w14:paraId="3C13D824" w14:textId="77777777" w:rsidR="00C66D76" w:rsidRDefault="00C66D76" w:rsidP="00C66D76">
      <w:pPr>
        <w:pStyle w:val="Paragraphedeliste"/>
        <w:spacing w:line="259" w:lineRule="auto"/>
        <w:ind w:left="567" w:firstLine="696"/>
        <w:jc w:val="both"/>
        <w:rPr>
          <w:u w:val="single"/>
        </w:rPr>
      </w:pPr>
    </w:p>
    <w:p w14:paraId="3F8A111B" w14:textId="4B4BE36E" w:rsidR="00B54919" w:rsidRPr="00C66D76" w:rsidRDefault="0016725E" w:rsidP="00C66D76">
      <w:pPr>
        <w:pStyle w:val="Paragraphedeliste"/>
        <w:numPr>
          <w:ilvl w:val="0"/>
          <w:numId w:val="1"/>
        </w:numPr>
        <w:spacing w:line="259" w:lineRule="auto"/>
        <w:jc w:val="both"/>
        <w:rPr>
          <w:color w:val="000000" w:themeColor="text1"/>
        </w:rPr>
      </w:pPr>
      <w:r>
        <w:rPr>
          <w:u w:val="single"/>
        </w:rPr>
        <w:t>3</w:t>
      </w:r>
      <w:r w:rsidR="00B54919" w:rsidRPr="004808CF">
        <w:rPr>
          <w:u w:val="single"/>
          <w:vertAlign w:val="superscript"/>
        </w:rPr>
        <w:t>ème</w:t>
      </w:r>
      <w:r w:rsidR="00B54919" w:rsidRPr="004808CF">
        <w:rPr>
          <w:u w:val="single"/>
        </w:rPr>
        <w:t xml:space="preserve"> condition</w:t>
      </w:r>
      <w:r w:rsidR="00B54919">
        <w:t> : u</w:t>
      </w:r>
      <w:r w:rsidR="00B54919" w:rsidRPr="00A205B2">
        <w:t>n dél</w:t>
      </w:r>
      <w:r w:rsidR="00B54919">
        <w:t xml:space="preserve">ai de prévenance </w:t>
      </w:r>
      <w:r>
        <w:t>au minimum d’une ½ journée</w:t>
      </w:r>
      <w:r w:rsidR="000068C8">
        <w:t>, sauf urgence personnelle,</w:t>
      </w:r>
      <w:r w:rsidR="00B54919">
        <w:t xml:space="preserve"> devra être respecté, </w:t>
      </w:r>
      <w:r w:rsidR="00B54919" w:rsidRPr="009F500C">
        <w:rPr>
          <w:b/>
          <w:bCs/>
        </w:rPr>
        <w:t xml:space="preserve">en </w:t>
      </w:r>
      <w:r w:rsidR="000068C8" w:rsidRPr="009F500C">
        <w:rPr>
          <w:b/>
          <w:bCs/>
        </w:rPr>
        <w:t>appelant et en envoyant un mail</w:t>
      </w:r>
      <w:r w:rsidR="000068C8">
        <w:t xml:space="preserve"> au service des ressources humaines</w:t>
      </w:r>
      <w:r w:rsidR="000D4742" w:rsidRPr="005417E3">
        <w:rPr>
          <w:color w:val="7030A0"/>
        </w:rPr>
        <w:t>.</w:t>
      </w:r>
    </w:p>
    <w:p w14:paraId="2EBEFE58" w14:textId="4FBADE69" w:rsidR="00B54919" w:rsidRPr="0073657E" w:rsidRDefault="00B54919" w:rsidP="00B54919">
      <w:pPr>
        <w:spacing w:line="259" w:lineRule="auto"/>
        <w:jc w:val="both"/>
        <w:rPr>
          <w:b/>
          <w:bCs/>
        </w:rPr>
      </w:pPr>
      <w:r w:rsidRPr="003B1769">
        <w:rPr>
          <w:b/>
          <w:bCs/>
          <w:caps/>
        </w:rPr>
        <w:t>C</w:t>
      </w:r>
      <w:r w:rsidRPr="003B1769">
        <w:rPr>
          <w:b/>
          <w:bCs/>
        </w:rPr>
        <w:t xml:space="preserve">es </w:t>
      </w:r>
      <w:r w:rsidR="00753A8F">
        <w:rPr>
          <w:b/>
          <w:bCs/>
        </w:rPr>
        <w:t>3</w:t>
      </w:r>
      <w:r>
        <w:rPr>
          <w:b/>
          <w:bCs/>
        </w:rPr>
        <w:t xml:space="preserve"> </w:t>
      </w:r>
      <w:r w:rsidRPr="003B1769">
        <w:rPr>
          <w:b/>
          <w:bCs/>
        </w:rPr>
        <w:t xml:space="preserve">conditions sont </w:t>
      </w:r>
      <w:r w:rsidRPr="003B1769">
        <w:rPr>
          <w:b/>
          <w:bCs/>
          <w:u w:val="single"/>
        </w:rPr>
        <w:t>cumulatives</w:t>
      </w:r>
      <w:r w:rsidRPr="003B1769">
        <w:rPr>
          <w:b/>
          <w:bCs/>
        </w:rPr>
        <w:t xml:space="preserve"> et d</w:t>
      </w:r>
      <w:r>
        <w:rPr>
          <w:b/>
          <w:bCs/>
        </w:rPr>
        <w:t>evront</w:t>
      </w:r>
      <w:r w:rsidRPr="003B1769">
        <w:rPr>
          <w:b/>
          <w:bCs/>
        </w:rPr>
        <w:t xml:space="preserve"> être </w:t>
      </w:r>
      <w:r>
        <w:rPr>
          <w:b/>
          <w:bCs/>
        </w:rPr>
        <w:t xml:space="preserve">appliquées par l’ensemble des collaborateurs du </w:t>
      </w:r>
      <w:r w:rsidR="002D7B7E">
        <w:rPr>
          <w:b/>
          <w:bCs/>
        </w:rPr>
        <w:t>S</w:t>
      </w:r>
      <w:r>
        <w:rPr>
          <w:b/>
          <w:bCs/>
        </w:rPr>
        <w:t>ervice, avant que la Direction donne son accord.</w:t>
      </w:r>
    </w:p>
    <w:p w14:paraId="612C427B" w14:textId="79B9A58F" w:rsidR="00B54919" w:rsidRPr="002E6E37" w:rsidRDefault="005126C8" w:rsidP="001D28B0">
      <w:pPr>
        <w:tabs>
          <w:tab w:val="left" w:pos="1365"/>
        </w:tabs>
        <w:spacing w:line="259" w:lineRule="auto"/>
        <w:jc w:val="both"/>
      </w:pPr>
      <w:r w:rsidRPr="002E6E37">
        <w:t xml:space="preserve">Le service des ressources humaines effectuera un suivi </w:t>
      </w:r>
      <w:r w:rsidR="002E6E37" w:rsidRPr="002E6E37">
        <w:t>des différentes demande</w:t>
      </w:r>
      <w:r w:rsidR="00083717">
        <w:t>s.</w:t>
      </w:r>
    </w:p>
    <w:p w14:paraId="4BC4BCD4" w14:textId="782D1DA1" w:rsidR="001D28B0" w:rsidRPr="002E6E37" w:rsidRDefault="002E6E37" w:rsidP="001D28B0">
      <w:pPr>
        <w:tabs>
          <w:tab w:val="left" w:pos="1365"/>
        </w:tabs>
        <w:spacing w:line="259" w:lineRule="auto"/>
        <w:jc w:val="both"/>
      </w:pPr>
      <w:r w:rsidRPr="002E6E37">
        <w:t>La pose d’un</w:t>
      </w:r>
      <w:r w:rsidR="001D28B0" w:rsidRPr="002E6E37">
        <w:t xml:space="preserve"> </w:t>
      </w:r>
      <w:r w:rsidR="00083717">
        <w:t>second 1/4</w:t>
      </w:r>
      <w:r w:rsidR="001D28B0" w:rsidRPr="002E6E37">
        <w:t xml:space="preserve"> </w:t>
      </w:r>
      <w:r w:rsidR="00083717">
        <w:t>de jour de RTT</w:t>
      </w:r>
      <w:r w:rsidR="00CA20E0">
        <w:t>,</w:t>
      </w:r>
      <w:r w:rsidR="00083717">
        <w:t xml:space="preserve"> </w:t>
      </w:r>
      <w:r w:rsidR="001D28B0" w:rsidRPr="002E6E37">
        <w:t xml:space="preserve">donnera lieu à la pose </w:t>
      </w:r>
      <w:r>
        <w:t xml:space="preserve">d’1/2 </w:t>
      </w:r>
      <w:r w:rsidR="008734E1">
        <w:t>journée</w:t>
      </w:r>
      <w:r>
        <w:t xml:space="preserve"> de RTT</w:t>
      </w:r>
      <w:r w:rsidR="001D28B0" w:rsidRPr="002E6E37">
        <w:t xml:space="preserve"> </w:t>
      </w:r>
      <w:r w:rsidR="002D7B7E">
        <w:t>dans</w:t>
      </w:r>
      <w:r>
        <w:t xml:space="preserve"> le logiciel gestion du temps (LUCCA)</w:t>
      </w:r>
      <w:r w:rsidR="00691501">
        <w:t>.</w:t>
      </w:r>
    </w:p>
    <w:p w14:paraId="345E4959" w14:textId="3ECACD9D" w:rsidR="002C716E" w:rsidRDefault="002C716E" w:rsidP="002C716E">
      <w:pPr>
        <w:tabs>
          <w:tab w:val="left" w:pos="1365"/>
        </w:tabs>
        <w:spacing w:line="259" w:lineRule="auto"/>
        <w:jc w:val="both"/>
      </w:pPr>
      <w:r>
        <w:t>L</w:t>
      </w:r>
      <w:r w:rsidR="0082213E" w:rsidRPr="00934D2A">
        <w:t>a régularisation d</w:t>
      </w:r>
      <w:r>
        <w:t>u</w:t>
      </w:r>
      <w:r w:rsidR="0082213E" w:rsidRPr="00934D2A">
        <w:t xml:space="preserve"> compteur</w:t>
      </w:r>
      <w:r>
        <w:t xml:space="preserve"> RTT</w:t>
      </w:r>
      <w:r w:rsidR="0082213E" w:rsidRPr="00934D2A">
        <w:t xml:space="preserve"> </w:t>
      </w:r>
      <w:r>
        <w:t>aura lieu</w:t>
      </w:r>
      <w:r w:rsidR="0082213E" w:rsidRPr="00934D2A">
        <w:t xml:space="preserve"> </w:t>
      </w:r>
      <w:r w:rsidR="00691501">
        <w:t xml:space="preserve">à la fin de </w:t>
      </w:r>
      <w:r w:rsidR="0082213E" w:rsidRPr="00934D2A">
        <w:t xml:space="preserve">chaque semestre. </w:t>
      </w:r>
    </w:p>
    <w:p w14:paraId="0FD86042" w14:textId="4C979275" w:rsidR="0082213E" w:rsidRDefault="0082213E" w:rsidP="002C716E">
      <w:pPr>
        <w:tabs>
          <w:tab w:val="left" w:pos="1365"/>
        </w:tabs>
        <w:spacing w:line="259" w:lineRule="auto"/>
        <w:jc w:val="both"/>
      </w:pPr>
      <w:r w:rsidRPr="00934D2A">
        <w:t xml:space="preserve">S’il reste </w:t>
      </w:r>
      <w:r w:rsidR="00B326DE">
        <w:t>1/4</w:t>
      </w:r>
      <w:r w:rsidR="00DC6FC4">
        <w:t xml:space="preserve"> ou </w:t>
      </w:r>
      <w:r w:rsidR="00B326DE">
        <w:t>3/4</w:t>
      </w:r>
      <w:r w:rsidR="00DC6FC4">
        <w:t xml:space="preserve"> de</w:t>
      </w:r>
      <w:r w:rsidR="00B326DE">
        <w:t xml:space="preserve"> jour de</w:t>
      </w:r>
      <w:r w:rsidR="00DC6FC4">
        <w:t xml:space="preserve"> RTT non pris sur le jour de RTT,</w:t>
      </w:r>
      <w:r w:rsidR="00964992" w:rsidRPr="00C77D99">
        <w:t xml:space="preserve"> ce</w:t>
      </w:r>
      <w:r w:rsidR="00DD35FA" w:rsidRPr="00C77D99">
        <w:t>la</w:t>
      </w:r>
      <w:r w:rsidR="00964992" w:rsidRPr="00C77D99">
        <w:t xml:space="preserve"> </w:t>
      </w:r>
      <w:r w:rsidR="005208F0">
        <w:t>sera</w:t>
      </w:r>
      <w:r>
        <w:t xml:space="preserve"> </w:t>
      </w:r>
      <w:r w:rsidR="008E39BE">
        <w:t>soit posé</w:t>
      </w:r>
      <w:r w:rsidR="00C63C1A">
        <w:t xml:space="preserve"> sur Lucca </w:t>
      </w:r>
      <w:r w:rsidR="00401E67">
        <w:t xml:space="preserve">en RTT, </w:t>
      </w:r>
      <w:r w:rsidR="00C63C1A">
        <w:t xml:space="preserve">soit </w:t>
      </w:r>
      <w:r>
        <w:t>monétisé</w:t>
      </w:r>
      <w:r w:rsidR="00964992">
        <w:t xml:space="preserve"> sur le bulletin de </w:t>
      </w:r>
      <w:r w:rsidR="00964992" w:rsidRPr="00BC4B85">
        <w:rPr>
          <w:color w:val="000000" w:themeColor="text1"/>
        </w:rPr>
        <w:t xml:space="preserve">paie de </w:t>
      </w:r>
      <w:r w:rsidR="00BF277F" w:rsidRPr="00BC4B85">
        <w:rPr>
          <w:color w:val="000000" w:themeColor="text1"/>
        </w:rPr>
        <w:t>juillet</w:t>
      </w:r>
      <w:r w:rsidR="00964992" w:rsidRPr="00BC4B85">
        <w:rPr>
          <w:color w:val="000000" w:themeColor="text1"/>
        </w:rPr>
        <w:t xml:space="preserve"> </w:t>
      </w:r>
      <w:r w:rsidR="00BF277F" w:rsidRPr="00BC4B85">
        <w:rPr>
          <w:color w:val="000000" w:themeColor="text1"/>
        </w:rPr>
        <w:t xml:space="preserve">de l’année en cours </w:t>
      </w:r>
      <w:r w:rsidR="00964992" w:rsidRPr="00BC4B85">
        <w:rPr>
          <w:color w:val="000000" w:themeColor="text1"/>
        </w:rPr>
        <w:t xml:space="preserve">ou de </w:t>
      </w:r>
      <w:r w:rsidR="00BF277F" w:rsidRPr="00BC4B85">
        <w:rPr>
          <w:color w:val="000000" w:themeColor="text1"/>
        </w:rPr>
        <w:t xml:space="preserve">janvier </w:t>
      </w:r>
      <w:r w:rsidR="00964992" w:rsidRPr="00BC4B85">
        <w:rPr>
          <w:color w:val="000000" w:themeColor="text1"/>
        </w:rPr>
        <w:t xml:space="preserve">de l’année </w:t>
      </w:r>
      <w:r w:rsidR="00BF277F" w:rsidRPr="00BC4B85">
        <w:rPr>
          <w:color w:val="000000" w:themeColor="text1"/>
        </w:rPr>
        <w:t>N+1.</w:t>
      </w:r>
      <w:r w:rsidR="00964992" w:rsidRPr="00BC4B85">
        <w:rPr>
          <w:color w:val="000000" w:themeColor="text1"/>
        </w:rPr>
        <w:t xml:space="preserve"> </w:t>
      </w:r>
    </w:p>
    <w:p w14:paraId="59A6B8B9" w14:textId="15276ABF" w:rsidR="00E44A39" w:rsidRPr="00C606A3" w:rsidRDefault="00E44A39" w:rsidP="002C716E">
      <w:pPr>
        <w:tabs>
          <w:tab w:val="left" w:pos="1365"/>
        </w:tabs>
        <w:spacing w:line="259" w:lineRule="auto"/>
        <w:jc w:val="both"/>
        <w:rPr>
          <w:caps/>
        </w:rPr>
      </w:pPr>
      <w:r>
        <w:t xml:space="preserve">Ce dispositif </w:t>
      </w:r>
      <w:r w:rsidR="00DA4B85">
        <w:t>concerne</w:t>
      </w:r>
      <w:r w:rsidR="001B41A6">
        <w:t xml:space="preserve"> les salariés travaillant</w:t>
      </w:r>
      <w:r w:rsidR="00DF1A09">
        <w:t xml:space="preserve"> à</w:t>
      </w:r>
      <w:r w:rsidR="001B41A6">
        <w:t xml:space="preserve"> temps complet </w:t>
      </w:r>
      <w:r w:rsidR="00DF1A09">
        <w:t xml:space="preserve">tant à </w:t>
      </w:r>
      <w:r w:rsidR="001B41A6">
        <w:t xml:space="preserve">39 heures </w:t>
      </w:r>
      <w:r w:rsidR="00DF1A09">
        <w:t xml:space="preserve">qu’à </w:t>
      </w:r>
      <w:r w:rsidR="001B41A6">
        <w:t xml:space="preserve">36 heures </w:t>
      </w:r>
      <w:r w:rsidR="001B41A6" w:rsidRPr="00C606A3">
        <w:t xml:space="preserve">hebdomadairement. </w:t>
      </w:r>
    </w:p>
    <w:p w14:paraId="2E69D484" w14:textId="39ADB1FA" w:rsidR="00EC57A6" w:rsidRPr="00C606A3" w:rsidRDefault="00EC57A6" w:rsidP="00EC57A6">
      <w:pPr>
        <w:jc w:val="both"/>
        <w:rPr>
          <w:rFonts w:cs="Calibri"/>
          <w:b/>
          <w:bCs/>
          <w:caps/>
          <w:szCs w:val="22"/>
          <w:u w:val="single"/>
        </w:rPr>
      </w:pPr>
      <w:r w:rsidRPr="00C606A3">
        <w:rPr>
          <w:rFonts w:cs="Calibri"/>
          <w:b/>
          <w:bCs/>
          <w:caps/>
          <w:szCs w:val="22"/>
          <w:u w:val="single"/>
        </w:rPr>
        <w:t xml:space="preserve">Article </w:t>
      </w:r>
      <w:r w:rsidR="006924CE">
        <w:rPr>
          <w:rFonts w:cs="Calibri"/>
          <w:b/>
          <w:bCs/>
          <w:caps/>
          <w:szCs w:val="22"/>
          <w:u w:val="single"/>
        </w:rPr>
        <w:t xml:space="preserve">3 </w:t>
      </w:r>
      <w:r w:rsidRPr="00C606A3">
        <w:rPr>
          <w:rFonts w:cs="Calibri"/>
          <w:b/>
          <w:bCs/>
          <w:caps/>
          <w:szCs w:val="22"/>
          <w:u w:val="single"/>
        </w:rPr>
        <w:t xml:space="preserve">– DUREE DE L’ACCORD – ENTREE EN VIGUEUR – SUIVI </w:t>
      </w:r>
    </w:p>
    <w:p w14:paraId="2D0A9190" w14:textId="77777777" w:rsidR="00EC57A6" w:rsidRPr="00C606A3" w:rsidRDefault="00EC57A6" w:rsidP="00EC57A6">
      <w:pPr>
        <w:spacing w:after="0" w:line="240" w:lineRule="auto"/>
        <w:jc w:val="both"/>
        <w:rPr>
          <w:color w:val="000000" w:themeColor="text1"/>
        </w:rPr>
      </w:pPr>
      <w:r w:rsidRPr="00C606A3">
        <w:rPr>
          <w:color w:val="000000" w:themeColor="text1"/>
        </w:rPr>
        <w:t>Les dispositions de l’accord initial qui ne seraient pas modifiées par le présent avenant demeurent en vigueur.</w:t>
      </w:r>
    </w:p>
    <w:p w14:paraId="097F1157" w14:textId="77777777" w:rsidR="00EC57A6" w:rsidRPr="00495632" w:rsidRDefault="00EC57A6" w:rsidP="00EC57A6">
      <w:pPr>
        <w:spacing w:after="0" w:line="240" w:lineRule="auto"/>
        <w:jc w:val="both"/>
        <w:rPr>
          <w:color w:val="000000" w:themeColor="text1"/>
          <w:highlight w:val="yellow"/>
        </w:rPr>
      </w:pPr>
    </w:p>
    <w:p w14:paraId="7DA7BFE5" w14:textId="30D1CAEA" w:rsidR="00C606A3" w:rsidRPr="00BC4B85" w:rsidRDefault="00917563" w:rsidP="00C606A3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>Le présent accord est conclu</w:t>
      </w:r>
      <w:r w:rsidR="00943080">
        <w:rPr>
          <w:color w:val="000000" w:themeColor="text1"/>
        </w:rPr>
        <w:t xml:space="preserve"> à durée déterminée jusqu’au </w:t>
      </w:r>
      <w:r w:rsidR="00C90DF6">
        <w:rPr>
          <w:color w:val="000000" w:themeColor="text1"/>
        </w:rPr>
        <w:t>31 mai 2027</w:t>
      </w:r>
      <w:r w:rsidR="007866E8">
        <w:rPr>
          <w:color w:val="000000" w:themeColor="text1"/>
        </w:rPr>
        <w:t xml:space="preserve"> inclus</w:t>
      </w:r>
      <w:r w:rsidR="00943080">
        <w:rPr>
          <w:color w:val="000000" w:themeColor="text1"/>
        </w:rPr>
        <w:t xml:space="preserve"> et entrera en vigueur à compter de la date de signature des parties. </w:t>
      </w:r>
    </w:p>
    <w:p w14:paraId="38BD79D2" w14:textId="77777777" w:rsidR="00EC57A6" w:rsidRPr="00495632" w:rsidRDefault="00EC57A6" w:rsidP="00EC57A6">
      <w:pPr>
        <w:spacing w:after="0" w:line="240" w:lineRule="auto"/>
        <w:jc w:val="both"/>
        <w:rPr>
          <w:color w:val="000000" w:themeColor="text1"/>
          <w:highlight w:val="yellow"/>
        </w:rPr>
      </w:pPr>
    </w:p>
    <w:p w14:paraId="44BBB6BC" w14:textId="77777777" w:rsidR="00F50145" w:rsidRDefault="00EC57A6" w:rsidP="00F50145">
      <w:pPr>
        <w:spacing w:after="0" w:line="240" w:lineRule="auto"/>
        <w:jc w:val="both"/>
        <w:rPr>
          <w:color w:val="000000" w:themeColor="text1"/>
        </w:rPr>
      </w:pPr>
      <w:r w:rsidRPr="00C606A3">
        <w:rPr>
          <w:color w:val="000000" w:themeColor="text1"/>
        </w:rPr>
        <w:t xml:space="preserve">Avant que le présent avenant prenne fin, les Parties conviennent de se réunir pour discuter de son éventuel renouvellement. </w:t>
      </w:r>
    </w:p>
    <w:p w14:paraId="6B2DDD62" w14:textId="78287FCC" w:rsidR="00EA679E" w:rsidRDefault="00EA679E" w:rsidP="00F50145">
      <w:pPr>
        <w:spacing w:after="0" w:line="240" w:lineRule="auto"/>
        <w:jc w:val="both"/>
        <w:rPr>
          <w:rFonts w:cs="Calibri"/>
          <w:b/>
          <w:bCs/>
          <w:caps/>
          <w:color w:val="000000" w:themeColor="text1"/>
          <w:szCs w:val="22"/>
          <w:u w:val="single"/>
        </w:rPr>
      </w:pPr>
      <w:r w:rsidRPr="00EA679E">
        <w:rPr>
          <w:rFonts w:cs="Calibri"/>
          <w:b/>
          <w:bCs/>
          <w:caps/>
          <w:color w:val="000000" w:themeColor="text1"/>
          <w:szCs w:val="22"/>
          <w:u w:val="single"/>
        </w:rPr>
        <w:lastRenderedPageBreak/>
        <w:t xml:space="preserve">Article </w:t>
      </w:r>
      <w:r w:rsidR="00C90DF6">
        <w:rPr>
          <w:rFonts w:cs="Calibri"/>
          <w:b/>
          <w:bCs/>
          <w:caps/>
          <w:color w:val="000000" w:themeColor="text1"/>
          <w:szCs w:val="22"/>
          <w:u w:val="single"/>
        </w:rPr>
        <w:t>4</w:t>
      </w:r>
      <w:r w:rsidRPr="00EA679E">
        <w:rPr>
          <w:rFonts w:cs="Calibri"/>
          <w:b/>
          <w:bCs/>
          <w:caps/>
          <w:color w:val="000000" w:themeColor="text1"/>
          <w:szCs w:val="22"/>
          <w:u w:val="single"/>
        </w:rPr>
        <w:t xml:space="preserve"> – REVISION </w:t>
      </w:r>
    </w:p>
    <w:p w14:paraId="68019459" w14:textId="77777777" w:rsidR="00F50145" w:rsidRPr="00F50145" w:rsidRDefault="00F50145" w:rsidP="00F50145">
      <w:pPr>
        <w:spacing w:after="0" w:line="240" w:lineRule="auto"/>
        <w:jc w:val="both"/>
        <w:rPr>
          <w:color w:val="000000" w:themeColor="text1"/>
        </w:rPr>
      </w:pPr>
    </w:p>
    <w:p w14:paraId="5992E865" w14:textId="77777777" w:rsidR="00EA679E" w:rsidRPr="00EA679E" w:rsidRDefault="00EA679E" w:rsidP="00EA679E">
      <w:pPr>
        <w:jc w:val="both"/>
        <w:rPr>
          <w:color w:val="000000" w:themeColor="text1"/>
        </w:rPr>
      </w:pPr>
      <w:r w:rsidRPr="00EA679E">
        <w:rPr>
          <w:color w:val="000000" w:themeColor="text1"/>
        </w:rPr>
        <w:t>Chaque partie signataire peut demander la révision de tout ou partie du présent avenant, ensemble l’accord initial, selon les modalités suivantes :</w:t>
      </w:r>
    </w:p>
    <w:p w14:paraId="7D5F668F" w14:textId="04C62B64" w:rsidR="00EA679E" w:rsidRPr="00EA679E" w:rsidRDefault="00EA679E" w:rsidP="00EA679E">
      <w:pPr>
        <w:numPr>
          <w:ilvl w:val="0"/>
          <w:numId w:val="7"/>
        </w:numPr>
        <w:tabs>
          <w:tab w:val="num" w:pos="0"/>
        </w:tabs>
        <w:jc w:val="both"/>
        <w:rPr>
          <w:color w:val="000000" w:themeColor="text1"/>
        </w:rPr>
      </w:pPr>
      <w:r w:rsidRPr="00EA679E">
        <w:rPr>
          <w:color w:val="000000" w:themeColor="text1"/>
        </w:rPr>
        <w:t>Toute demande de révision devra être adressée par lettre recommandée avec accusé de réception à chacune des autres parties signataires ;</w:t>
      </w:r>
    </w:p>
    <w:p w14:paraId="0899D2E3" w14:textId="3BB9D2BD" w:rsidR="00EA679E" w:rsidRPr="00EA679E" w:rsidRDefault="00EA679E" w:rsidP="00EA679E">
      <w:pPr>
        <w:numPr>
          <w:ilvl w:val="0"/>
          <w:numId w:val="7"/>
        </w:numPr>
        <w:tabs>
          <w:tab w:val="num" w:pos="0"/>
        </w:tabs>
        <w:jc w:val="both"/>
        <w:rPr>
          <w:color w:val="000000" w:themeColor="text1"/>
        </w:rPr>
      </w:pPr>
      <w:r w:rsidRPr="00EA679E">
        <w:rPr>
          <w:color w:val="000000" w:themeColor="text1"/>
        </w:rPr>
        <w:t xml:space="preserve">Le plus rapidement possible, et au plus tard dans un délai de trois mois suivant la réception de cette lettre, les parties sus-indiquées devront ouvrir une négociation en vue de la rédaction d’un nouveau texte ;   </w:t>
      </w:r>
    </w:p>
    <w:p w14:paraId="6A795CD5" w14:textId="2CF6620C" w:rsidR="00EA679E" w:rsidRPr="00EA679E" w:rsidRDefault="00EA679E" w:rsidP="00EA679E">
      <w:pPr>
        <w:numPr>
          <w:ilvl w:val="0"/>
          <w:numId w:val="7"/>
        </w:numPr>
        <w:tabs>
          <w:tab w:val="num" w:pos="0"/>
        </w:tabs>
        <w:jc w:val="both"/>
        <w:rPr>
          <w:color w:val="000000" w:themeColor="text1"/>
        </w:rPr>
      </w:pPr>
      <w:r w:rsidRPr="00EA679E">
        <w:rPr>
          <w:color w:val="000000" w:themeColor="text1"/>
        </w:rPr>
        <w:t>Les dispositions du texte dont la révision est demandée resteront en vigueur jusqu’à la conclusion d’un nouvel accord/avenant ou, à défaut, seront maintenues ;</w:t>
      </w:r>
    </w:p>
    <w:p w14:paraId="4CEB3916" w14:textId="77777777" w:rsidR="00EA679E" w:rsidRPr="00EA679E" w:rsidRDefault="00EA679E" w:rsidP="00EA679E">
      <w:pPr>
        <w:numPr>
          <w:ilvl w:val="0"/>
          <w:numId w:val="7"/>
        </w:numPr>
        <w:tabs>
          <w:tab w:val="num" w:pos="0"/>
        </w:tabs>
        <w:jc w:val="both"/>
        <w:rPr>
          <w:color w:val="000000" w:themeColor="text1"/>
        </w:rPr>
      </w:pPr>
      <w:r w:rsidRPr="00EA679E">
        <w:rPr>
          <w:color w:val="000000" w:themeColor="text1"/>
        </w:rPr>
        <w:t>Les dispositions de l’accord/avenant portant révision se substitueront de plein droit à celles qu’elles modifient et seront opposables au Service et aux salariés liés par l’accord/avenant, soit à la date qui aura été expressément convenue, soit, à défaut, à partir du jour qui suivra son dépôt auprès du service compétent.</w:t>
      </w:r>
    </w:p>
    <w:p w14:paraId="697DF85C" w14:textId="77777777" w:rsidR="00EA679E" w:rsidRPr="00EA679E" w:rsidRDefault="00EA679E" w:rsidP="00EA679E">
      <w:pPr>
        <w:jc w:val="both"/>
        <w:rPr>
          <w:rFonts w:cs="Calibri"/>
          <w:b/>
          <w:bCs/>
          <w:caps/>
          <w:color w:val="000000" w:themeColor="text1"/>
          <w:szCs w:val="22"/>
          <w:u w:val="single"/>
        </w:rPr>
      </w:pPr>
    </w:p>
    <w:p w14:paraId="20ADD723" w14:textId="632B804C" w:rsidR="00EA679E" w:rsidRPr="00EA679E" w:rsidRDefault="00EA679E" w:rsidP="00EA679E">
      <w:pPr>
        <w:jc w:val="both"/>
        <w:rPr>
          <w:rFonts w:cs="Calibri"/>
          <w:b/>
          <w:bCs/>
          <w:caps/>
          <w:color w:val="000000" w:themeColor="text1"/>
          <w:szCs w:val="22"/>
          <w:u w:val="single"/>
        </w:rPr>
      </w:pPr>
      <w:r w:rsidRPr="00EA679E">
        <w:rPr>
          <w:rFonts w:cs="Calibri"/>
          <w:b/>
          <w:bCs/>
          <w:caps/>
          <w:color w:val="000000" w:themeColor="text1"/>
          <w:szCs w:val="22"/>
          <w:u w:val="single"/>
        </w:rPr>
        <w:t xml:space="preserve">Article </w:t>
      </w:r>
      <w:r w:rsidR="00C90DF6">
        <w:rPr>
          <w:rFonts w:cs="Calibri"/>
          <w:b/>
          <w:bCs/>
          <w:caps/>
          <w:color w:val="000000" w:themeColor="text1"/>
          <w:szCs w:val="22"/>
          <w:u w:val="single"/>
        </w:rPr>
        <w:t>5</w:t>
      </w:r>
      <w:r w:rsidRPr="00EA679E">
        <w:rPr>
          <w:rFonts w:cs="Calibri"/>
          <w:b/>
          <w:bCs/>
          <w:caps/>
          <w:color w:val="000000" w:themeColor="text1"/>
          <w:szCs w:val="22"/>
          <w:u w:val="single"/>
        </w:rPr>
        <w:t xml:space="preserve"> – PUBLICITE ET DEPOT </w:t>
      </w:r>
    </w:p>
    <w:p w14:paraId="48231AE7" w14:textId="77777777" w:rsidR="00EA679E" w:rsidRPr="00EA679E" w:rsidRDefault="00EA679E" w:rsidP="00EA679E">
      <w:pPr>
        <w:jc w:val="both"/>
        <w:rPr>
          <w:rFonts w:cs="Calibri"/>
          <w:b/>
          <w:bCs/>
          <w:caps/>
          <w:color w:val="000000" w:themeColor="text1"/>
          <w:szCs w:val="22"/>
          <w:u w:val="single"/>
        </w:rPr>
      </w:pPr>
    </w:p>
    <w:p w14:paraId="7AFBC756" w14:textId="520486E7" w:rsidR="00EA679E" w:rsidRPr="00EA679E" w:rsidRDefault="00EA679E" w:rsidP="00EA679E">
      <w:pPr>
        <w:jc w:val="both"/>
        <w:rPr>
          <w:color w:val="000000" w:themeColor="text1"/>
        </w:rPr>
      </w:pPr>
      <w:r w:rsidRPr="00EA679E">
        <w:rPr>
          <w:color w:val="000000" w:themeColor="text1"/>
        </w:rPr>
        <w:t>Le présent avenant fera l’objet des formalités de dépôt et de publicité conformément aux articles L. 2231-6 et D. 2231-2 et suivants du Code du travail.</w:t>
      </w:r>
    </w:p>
    <w:p w14:paraId="32DABF4E" w14:textId="19A6B7DD" w:rsidR="00EA679E" w:rsidRPr="00EA679E" w:rsidRDefault="00EA679E" w:rsidP="00EA679E">
      <w:pPr>
        <w:jc w:val="both"/>
        <w:rPr>
          <w:color w:val="000000" w:themeColor="text1"/>
        </w:rPr>
      </w:pPr>
      <w:r w:rsidRPr="00EA679E">
        <w:rPr>
          <w:color w:val="000000" w:themeColor="text1"/>
        </w:rPr>
        <w:t>Le présent avenant sera publié sur la base de données nationale sur la plateforme nationale www.teleaccords.travail-emploi.gouv.fr.</w:t>
      </w:r>
    </w:p>
    <w:p w14:paraId="0287E831" w14:textId="7F7EB64C" w:rsidR="00EA679E" w:rsidRPr="00EA679E" w:rsidRDefault="00EA679E" w:rsidP="00EA679E">
      <w:pPr>
        <w:jc w:val="both"/>
        <w:rPr>
          <w:color w:val="000000" w:themeColor="text1"/>
        </w:rPr>
      </w:pPr>
      <w:r w:rsidRPr="00EA679E">
        <w:rPr>
          <w:color w:val="000000" w:themeColor="text1"/>
        </w:rPr>
        <w:t xml:space="preserve">Un exemplaire sera adressé au greffe du Conseil des Prud’hommes de Bordeaux.  </w:t>
      </w:r>
    </w:p>
    <w:p w14:paraId="32E34E8F" w14:textId="77777777" w:rsidR="00EA679E" w:rsidRPr="00EA679E" w:rsidRDefault="00EA679E" w:rsidP="00EA679E">
      <w:pPr>
        <w:jc w:val="both"/>
        <w:rPr>
          <w:color w:val="000000" w:themeColor="text1"/>
        </w:rPr>
      </w:pPr>
      <w:r w:rsidRPr="00EA679E">
        <w:rPr>
          <w:color w:val="000000" w:themeColor="text1"/>
        </w:rPr>
        <w:t>II sera porté à la connaissance des salariés sur l’intranet.</w:t>
      </w:r>
    </w:p>
    <w:p w14:paraId="5549849D" w14:textId="77777777" w:rsidR="00EA679E" w:rsidRPr="00EA679E" w:rsidRDefault="00EA679E" w:rsidP="00EA679E">
      <w:pPr>
        <w:jc w:val="both"/>
        <w:rPr>
          <w:color w:val="000000" w:themeColor="text1"/>
        </w:rPr>
      </w:pPr>
    </w:p>
    <w:p w14:paraId="00716284" w14:textId="77777777" w:rsidR="00EA679E" w:rsidRPr="00EA679E" w:rsidRDefault="00EA679E" w:rsidP="00EA679E">
      <w:pPr>
        <w:jc w:val="both"/>
        <w:rPr>
          <w:color w:val="000000" w:themeColor="text1"/>
        </w:rPr>
      </w:pPr>
      <w:r w:rsidRPr="00EA679E">
        <w:rPr>
          <w:color w:val="000000" w:themeColor="text1"/>
        </w:rPr>
        <w:t>Fait en 5 exemplaires originaux.</w:t>
      </w:r>
    </w:p>
    <w:p w14:paraId="3E942DA7" w14:textId="77777777" w:rsidR="00EC57A6" w:rsidRDefault="00EC57A6" w:rsidP="00EC57A6">
      <w:pPr>
        <w:jc w:val="both"/>
        <w:rPr>
          <w:rFonts w:cs="Arial"/>
          <w:szCs w:val="22"/>
        </w:rPr>
      </w:pPr>
    </w:p>
    <w:p w14:paraId="55A83E27" w14:textId="5D9BE4C5" w:rsidR="00EC57A6" w:rsidRDefault="00EC57A6" w:rsidP="00EC57A6">
      <w:pPr>
        <w:pStyle w:val="ElAppp"/>
        <w:spacing w:before="75" w:after="75"/>
        <w:ind w:left="15" w:right="1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A </w:t>
      </w:r>
      <w:r w:rsidRPr="0078731D">
        <w:rPr>
          <w:rFonts w:ascii="Calibri" w:hAnsi="Calibri" w:cs="Calibri"/>
          <w:b/>
          <w:bCs/>
          <w:sz w:val="22"/>
          <w:szCs w:val="22"/>
        </w:rPr>
        <w:t>BORDEAUX</w:t>
      </w:r>
      <w:r w:rsidRPr="009F3CE8">
        <w:rPr>
          <w:rFonts w:ascii="Calibri" w:hAnsi="Calibri" w:cs="Calibri"/>
          <w:b/>
          <w:bCs/>
          <w:sz w:val="22"/>
          <w:szCs w:val="22"/>
        </w:rPr>
        <w:t xml:space="preserve">, le </w:t>
      </w:r>
      <w:r w:rsidR="00704CD3">
        <w:rPr>
          <w:rFonts w:ascii="Calibri" w:hAnsi="Calibri" w:cs="Calibri"/>
          <w:b/>
          <w:bCs/>
          <w:sz w:val="22"/>
          <w:szCs w:val="22"/>
        </w:rPr>
        <w:t>05 mars 2026</w:t>
      </w:r>
      <w:r w:rsidRPr="009F3CE8">
        <w:rPr>
          <w:rFonts w:ascii="Calibri" w:hAnsi="Calibri" w:cs="Calibri"/>
          <w:b/>
          <w:bCs/>
          <w:sz w:val="22"/>
          <w:szCs w:val="22"/>
        </w:rPr>
        <w:t>,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26539E2" w14:textId="77777777" w:rsidR="00EC57A6" w:rsidRDefault="00EC57A6" w:rsidP="00EC57A6">
      <w:pPr>
        <w:pStyle w:val="ElAppp"/>
        <w:spacing w:before="75" w:after="75"/>
        <w:ind w:left="15" w:right="1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Signatures,</w:t>
      </w:r>
    </w:p>
    <w:p w14:paraId="706A532A" w14:textId="77777777" w:rsidR="00EC57A6" w:rsidRDefault="00EC57A6" w:rsidP="00EC57A6">
      <w:pPr>
        <w:pStyle w:val="ElAppp"/>
        <w:spacing w:before="75" w:after="75"/>
        <w:ind w:left="15" w:right="15"/>
        <w:rPr>
          <w:rFonts w:ascii="Calibri" w:hAnsi="Calibri" w:cs="Calibri"/>
          <w:sz w:val="22"/>
          <w:szCs w:val="22"/>
        </w:rPr>
      </w:pPr>
    </w:p>
    <w:p w14:paraId="3A0557B6" w14:textId="28153A2E" w:rsidR="00EC57A6" w:rsidRDefault="00EC57A6" w:rsidP="00EC57A6">
      <w:pPr>
        <w:ind w:left="-426" w:firstLine="441"/>
        <w:jc w:val="both"/>
        <w:rPr>
          <w:rFonts w:eastAsia="Arial" w:cs="Calibri"/>
          <w:b/>
          <w:bCs/>
          <w:szCs w:val="22"/>
        </w:rPr>
      </w:pPr>
      <w:r>
        <w:rPr>
          <w:rFonts w:eastAsia="Arial" w:cs="Calibri"/>
          <w:b/>
          <w:bCs/>
          <w:szCs w:val="22"/>
        </w:rPr>
        <w:t xml:space="preserve">Pour le Service, </w:t>
      </w:r>
      <w:r w:rsidR="00BF2020">
        <w:rPr>
          <w:rFonts w:eastAsia="Arial" w:cs="Calibri"/>
          <w:b/>
          <w:bCs/>
          <w:szCs w:val="22"/>
        </w:rPr>
        <w:t>XXX</w:t>
      </w:r>
      <w:r>
        <w:rPr>
          <w:rFonts w:eastAsia="Arial" w:cs="Calibri"/>
          <w:b/>
          <w:bCs/>
          <w:szCs w:val="22"/>
        </w:rPr>
        <w:t>, Directeur :</w:t>
      </w:r>
    </w:p>
    <w:p w14:paraId="7A02B8DB" w14:textId="77777777" w:rsidR="00EC57A6" w:rsidRDefault="00EC57A6" w:rsidP="00EC57A6">
      <w:pPr>
        <w:jc w:val="both"/>
        <w:rPr>
          <w:rFonts w:eastAsia="Arial" w:cs="Calibri"/>
          <w:b/>
          <w:bCs/>
          <w:szCs w:val="22"/>
        </w:rPr>
      </w:pPr>
    </w:p>
    <w:p w14:paraId="557A9E4C" w14:textId="77777777" w:rsidR="00EC57A6" w:rsidRDefault="00EC57A6" w:rsidP="00EC57A6">
      <w:pPr>
        <w:jc w:val="both"/>
        <w:rPr>
          <w:rFonts w:eastAsia="Arial" w:cs="Calibri"/>
          <w:b/>
          <w:bCs/>
          <w:szCs w:val="22"/>
        </w:rPr>
      </w:pPr>
    </w:p>
    <w:p w14:paraId="613F1DFB" w14:textId="7F164AE7" w:rsidR="00312CCF" w:rsidRDefault="00312CCF" w:rsidP="00312CCF">
      <w:pPr>
        <w:ind w:left="-426" w:firstLine="441"/>
        <w:jc w:val="both"/>
        <w:rPr>
          <w:rFonts w:eastAsia="Arial" w:cs="Calibri"/>
          <w:b/>
          <w:bCs/>
          <w:szCs w:val="22"/>
        </w:rPr>
      </w:pPr>
      <w:r>
        <w:rPr>
          <w:rFonts w:eastAsia="Arial" w:cs="Calibri"/>
          <w:b/>
          <w:bCs/>
          <w:szCs w:val="22"/>
        </w:rPr>
        <w:t xml:space="preserve">Pour le Service, </w:t>
      </w:r>
      <w:r w:rsidR="00BF2020">
        <w:rPr>
          <w:rFonts w:eastAsia="Arial" w:cs="Calibri"/>
          <w:b/>
          <w:bCs/>
          <w:szCs w:val="22"/>
        </w:rPr>
        <w:t>XXX,</w:t>
      </w:r>
      <w:r>
        <w:rPr>
          <w:rFonts w:eastAsia="Arial" w:cs="Calibri"/>
          <w:b/>
          <w:bCs/>
          <w:szCs w:val="22"/>
        </w:rPr>
        <w:t xml:space="preserve"> Directeur :</w:t>
      </w:r>
    </w:p>
    <w:p w14:paraId="4D6E16E0" w14:textId="77777777" w:rsidR="00312CCF" w:rsidRDefault="00312CCF" w:rsidP="00312CCF">
      <w:pPr>
        <w:jc w:val="both"/>
        <w:rPr>
          <w:rFonts w:eastAsia="Arial" w:cs="Calibri"/>
          <w:b/>
          <w:bCs/>
          <w:szCs w:val="22"/>
        </w:rPr>
      </w:pPr>
    </w:p>
    <w:p w14:paraId="13707ECC" w14:textId="77777777" w:rsidR="00312CCF" w:rsidRDefault="00312CCF" w:rsidP="00312CCF">
      <w:pPr>
        <w:jc w:val="both"/>
        <w:rPr>
          <w:rFonts w:eastAsia="Arial" w:cs="Calibri"/>
          <w:b/>
          <w:bCs/>
          <w:szCs w:val="22"/>
        </w:rPr>
      </w:pPr>
    </w:p>
    <w:p w14:paraId="5DBD0F68" w14:textId="77777777" w:rsidR="00312CCF" w:rsidRPr="00230917" w:rsidRDefault="00312CCF" w:rsidP="00312CCF">
      <w:pPr>
        <w:jc w:val="both"/>
        <w:rPr>
          <w:rFonts w:eastAsia="Arial" w:cs="Calibri"/>
          <w:b/>
          <w:bCs/>
          <w:szCs w:val="22"/>
        </w:rPr>
      </w:pPr>
    </w:p>
    <w:p w14:paraId="3904E492" w14:textId="6FC0D2D9" w:rsidR="00312CCF" w:rsidRPr="00230917" w:rsidRDefault="00312CCF" w:rsidP="00312CCF">
      <w:pPr>
        <w:spacing w:after="0" w:line="240" w:lineRule="auto"/>
        <w:jc w:val="both"/>
        <w:rPr>
          <w:rFonts w:eastAsia="Times New Roman" w:cs="Arial"/>
          <w:b/>
          <w:bCs/>
          <w:color w:val="000000"/>
          <w:lang w:eastAsia="fr-FR"/>
        </w:rPr>
      </w:pPr>
      <w:r w:rsidRPr="00230917">
        <w:rPr>
          <w:rFonts w:eastAsia="Times New Roman" w:cs="Arial"/>
          <w:b/>
          <w:bCs/>
          <w:color w:val="000000"/>
          <w:lang w:eastAsia="fr-FR"/>
        </w:rPr>
        <w:t>La CFTC, représenté</w:t>
      </w:r>
      <w:r w:rsidR="008D26A7">
        <w:rPr>
          <w:rFonts w:eastAsia="Times New Roman" w:cs="Arial"/>
          <w:b/>
          <w:bCs/>
          <w:color w:val="000000"/>
          <w:lang w:eastAsia="fr-FR"/>
        </w:rPr>
        <w:t>e</w:t>
      </w:r>
      <w:r w:rsidRPr="00230917">
        <w:rPr>
          <w:rFonts w:eastAsia="Times New Roman" w:cs="Arial"/>
          <w:b/>
          <w:bCs/>
          <w:color w:val="000000"/>
          <w:lang w:eastAsia="fr-FR"/>
        </w:rPr>
        <w:t xml:space="preserve"> par </w:t>
      </w:r>
      <w:r w:rsidR="00BF2020">
        <w:rPr>
          <w:rFonts w:eastAsia="Times New Roman" w:cs="Arial"/>
          <w:b/>
          <w:bCs/>
          <w:color w:val="000000"/>
          <w:lang w:eastAsia="fr-FR"/>
        </w:rPr>
        <w:t>XXX</w:t>
      </w:r>
      <w:r w:rsidRPr="00230917">
        <w:rPr>
          <w:rFonts w:eastAsia="Times New Roman" w:cs="Arial"/>
          <w:b/>
          <w:bCs/>
          <w:color w:val="000000"/>
          <w:lang w:eastAsia="fr-FR"/>
        </w:rPr>
        <w:t>, délégué syndical </w:t>
      </w:r>
    </w:p>
    <w:p w14:paraId="0BC17C13" w14:textId="77777777" w:rsidR="00312CCF" w:rsidRDefault="00312CCF" w:rsidP="00312CCF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18C19FE0" w14:textId="77777777" w:rsidR="00312CCF" w:rsidRDefault="00312CCF" w:rsidP="00312CCF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571F05FA" w14:textId="77777777" w:rsidR="00312CCF" w:rsidRDefault="00312CCF" w:rsidP="00312CCF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5C352B19" w14:textId="77777777" w:rsidR="00312CCF" w:rsidRDefault="00312CCF" w:rsidP="00312CCF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7EC351C5" w14:textId="77777777" w:rsidR="00312CCF" w:rsidRPr="00230917" w:rsidRDefault="00312CCF" w:rsidP="00312CCF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2624DDCA" w14:textId="77777777" w:rsidR="00312CCF" w:rsidRDefault="00312CCF" w:rsidP="00312CCF">
      <w:pPr>
        <w:pStyle w:val="Paragraphedeliste"/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6F5D6586" w14:textId="77777777" w:rsidR="00312CCF" w:rsidRDefault="00312CCF" w:rsidP="00312CCF">
      <w:pPr>
        <w:pStyle w:val="Paragraphedeliste"/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19BD92B7" w14:textId="5365B15D" w:rsidR="00312CCF" w:rsidRDefault="00312CCF" w:rsidP="00312CCF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  <w:r w:rsidRPr="00230917">
        <w:rPr>
          <w:rFonts w:eastAsia="Times New Roman" w:cs="Arial"/>
          <w:b/>
          <w:bCs/>
          <w:color w:val="000000"/>
          <w:lang w:eastAsia="fr-FR"/>
        </w:rPr>
        <w:t xml:space="preserve">La CFE-CGC, </w:t>
      </w:r>
      <w:r w:rsidR="00BF2020" w:rsidRPr="00230917">
        <w:rPr>
          <w:rFonts w:eastAsia="Times New Roman" w:cs="Arial"/>
          <w:b/>
          <w:bCs/>
          <w:color w:val="000000"/>
          <w:lang w:eastAsia="fr-FR"/>
        </w:rPr>
        <w:t>représenté</w:t>
      </w:r>
      <w:r w:rsidR="008D26A7">
        <w:rPr>
          <w:rFonts w:eastAsia="Times New Roman" w:cs="Arial"/>
          <w:b/>
          <w:bCs/>
          <w:color w:val="000000"/>
          <w:lang w:eastAsia="fr-FR"/>
        </w:rPr>
        <w:t>e</w:t>
      </w:r>
      <w:r w:rsidR="00BF2020" w:rsidRPr="00230917">
        <w:rPr>
          <w:rFonts w:eastAsia="Times New Roman" w:cs="Arial"/>
          <w:b/>
          <w:bCs/>
          <w:color w:val="000000"/>
          <w:lang w:eastAsia="fr-FR"/>
        </w:rPr>
        <w:t xml:space="preserve"> par </w:t>
      </w:r>
      <w:r w:rsidR="00BF2020">
        <w:rPr>
          <w:rFonts w:eastAsia="Times New Roman" w:cs="Arial"/>
          <w:b/>
          <w:bCs/>
          <w:color w:val="000000"/>
          <w:lang w:eastAsia="fr-FR"/>
        </w:rPr>
        <w:t>XXX</w:t>
      </w:r>
      <w:r w:rsidR="00BF2020" w:rsidRPr="00230917">
        <w:rPr>
          <w:rFonts w:eastAsia="Times New Roman" w:cs="Arial"/>
          <w:b/>
          <w:bCs/>
          <w:color w:val="000000"/>
          <w:lang w:eastAsia="fr-FR"/>
        </w:rPr>
        <w:t>, délégué syndical </w:t>
      </w:r>
    </w:p>
    <w:p w14:paraId="18B2453C" w14:textId="77777777" w:rsidR="00312CCF" w:rsidRDefault="00312CCF" w:rsidP="00312CCF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0A16BE9B" w14:textId="77777777" w:rsidR="00312CCF" w:rsidRDefault="00312CCF" w:rsidP="00312CCF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259AEF71" w14:textId="77777777" w:rsidR="00312CCF" w:rsidRDefault="00312CCF" w:rsidP="00312CCF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43E07F31" w14:textId="77777777" w:rsidR="00312CCF" w:rsidRDefault="00312CCF" w:rsidP="00312CCF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167C5D09" w14:textId="77777777" w:rsidR="00312CCF" w:rsidRPr="00230917" w:rsidRDefault="00312CCF" w:rsidP="00312CCF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3C09DAC4" w14:textId="77777777" w:rsidR="00312CCF" w:rsidRPr="001E1F87" w:rsidRDefault="00312CCF" w:rsidP="00312CCF">
      <w:pPr>
        <w:pStyle w:val="Paragraphedeliste"/>
        <w:rPr>
          <w:rFonts w:eastAsia="Times New Roman" w:cs="Arial"/>
          <w:color w:val="000000"/>
          <w:lang w:eastAsia="fr-FR"/>
        </w:rPr>
      </w:pPr>
    </w:p>
    <w:p w14:paraId="4D4A1983" w14:textId="7F52113A" w:rsidR="00312CCF" w:rsidRDefault="00312CCF" w:rsidP="00BF2020">
      <w:pPr>
        <w:spacing w:after="0" w:line="240" w:lineRule="auto"/>
        <w:jc w:val="both"/>
        <w:rPr>
          <w:rFonts w:cs="Calibri"/>
          <w:szCs w:val="22"/>
        </w:rPr>
      </w:pPr>
      <w:r w:rsidRPr="00230917">
        <w:rPr>
          <w:rFonts w:eastAsia="Times New Roman" w:cs="Arial"/>
          <w:b/>
          <w:bCs/>
          <w:color w:val="000000"/>
          <w:lang w:eastAsia="fr-FR"/>
        </w:rPr>
        <w:t xml:space="preserve">La CFDT, </w:t>
      </w:r>
      <w:r w:rsidR="00BF2020" w:rsidRPr="00230917">
        <w:rPr>
          <w:rFonts w:eastAsia="Times New Roman" w:cs="Arial"/>
          <w:b/>
          <w:bCs/>
          <w:color w:val="000000"/>
          <w:lang w:eastAsia="fr-FR"/>
        </w:rPr>
        <w:t>représenté</w:t>
      </w:r>
      <w:r w:rsidR="008D26A7">
        <w:rPr>
          <w:rFonts w:eastAsia="Times New Roman" w:cs="Arial"/>
          <w:b/>
          <w:bCs/>
          <w:color w:val="000000"/>
          <w:lang w:eastAsia="fr-FR"/>
        </w:rPr>
        <w:t>e</w:t>
      </w:r>
      <w:r w:rsidR="00BF2020" w:rsidRPr="00230917">
        <w:rPr>
          <w:rFonts w:eastAsia="Times New Roman" w:cs="Arial"/>
          <w:b/>
          <w:bCs/>
          <w:color w:val="000000"/>
          <w:lang w:eastAsia="fr-FR"/>
        </w:rPr>
        <w:t xml:space="preserve"> par </w:t>
      </w:r>
      <w:r w:rsidR="00BF2020">
        <w:rPr>
          <w:rFonts w:eastAsia="Times New Roman" w:cs="Arial"/>
          <w:b/>
          <w:bCs/>
          <w:color w:val="000000"/>
          <w:lang w:eastAsia="fr-FR"/>
        </w:rPr>
        <w:t>XXX</w:t>
      </w:r>
      <w:r w:rsidR="00BF2020" w:rsidRPr="00230917">
        <w:rPr>
          <w:rFonts w:eastAsia="Times New Roman" w:cs="Arial"/>
          <w:b/>
          <w:bCs/>
          <w:color w:val="000000"/>
          <w:lang w:eastAsia="fr-FR"/>
        </w:rPr>
        <w:t>, délégué syndical </w:t>
      </w:r>
    </w:p>
    <w:p w14:paraId="2EC19DEB" w14:textId="77777777" w:rsidR="00312CCF" w:rsidRDefault="00312CCF" w:rsidP="00312CCF">
      <w:pPr>
        <w:ind w:left="-426" w:firstLine="441"/>
        <w:jc w:val="both"/>
      </w:pPr>
    </w:p>
    <w:p w14:paraId="57D112D7" w14:textId="77777777" w:rsidR="00EC57A6" w:rsidRDefault="00EC57A6" w:rsidP="00EC57A6">
      <w:pPr>
        <w:pStyle w:val="ElAppp"/>
        <w:spacing w:before="75" w:after="75"/>
        <w:ind w:right="15"/>
        <w:rPr>
          <w:rFonts w:ascii="Calibri" w:hAnsi="Calibri" w:cs="Calibri"/>
          <w:sz w:val="22"/>
          <w:szCs w:val="22"/>
        </w:rPr>
      </w:pPr>
    </w:p>
    <w:p w14:paraId="0ACC97C1" w14:textId="77777777" w:rsidR="00EC57A6" w:rsidRDefault="00EC57A6" w:rsidP="00EC57A6"/>
    <w:p w14:paraId="63E7B109" w14:textId="77777777" w:rsidR="009A70D9" w:rsidRDefault="009A70D9" w:rsidP="00E11D3F">
      <w:pPr>
        <w:jc w:val="both"/>
      </w:pPr>
    </w:p>
    <w:sectPr w:rsidR="009A70D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25775" w14:textId="77777777" w:rsidR="007A00B5" w:rsidRDefault="007A00B5" w:rsidP="00695F23">
      <w:pPr>
        <w:spacing w:after="0" w:line="240" w:lineRule="auto"/>
      </w:pPr>
      <w:r>
        <w:separator/>
      </w:r>
    </w:p>
  </w:endnote>
  <w:endnote w:type="continuationSeparator" w:id="0">
    <w:p w14:paraId="2F386C23" w14:textId="77777777" w:rsidR="007A00B5" w:rsidRDefault="007A00B5" w:rsidP="00695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43853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1D7ACD" w14:textId="487C4D07" w:rsidR="001B68CF" w:rsidRDefault="001B68C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A48266" w14:textId="77777777" w:rsidR="00695F23" w:rsidRDefault="00695F2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674B0" w14:textId="77777777" w:rsidR="007A00B5" w:rsidRDefault="007A00B5" w:rsidP="00695F23">
      <w:pPr>
        <w:spacing w:after="0" w:line="240" w:lineRule="auto"/>
      </w:pPr>
      <w:r>
        <w:separator/>
      </w:r>
    </w:p>
  </w:footnote>
  <w:footnote w:type="continuationSeparator" w:id="0">
    <w:p w14:paraId="784CB374" w14:textId="77777777" w:rsidR="007A00B5" w:rsidRDefault="007A00B5" w:rsidP="00695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0251" w14:textId="1E94F7A0" w:rsidR="00695F23" w:rsidRDefault="00695F2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D05F" w14:textId="53EC739D" w:rsidR="00695F23" w:rsidRDefault="00695F2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A4339" w14:textId="11B31763" w:rsidR="00695F23" w:rsidRDefault="00695F2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70B32"/>
    <w:multiLevelType w:val="hybridMultilevel"/>
    <w:tmpl w:val="4032530E"/>
    <w:lvl w:ilvl="0" w:tplc="7F58E8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35E74"/>
    <w:multiLevelType w:val="multilevel"/>
    <w:tmpl w:val="94283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F53B1F"/>
    <w:multiLevelType w:val="hybridMultilevel"/>
    <w:tmpl w:val="E6747980"/>
    <w:lvl w:ilvl="0" w:tplc="C590973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13412A"/>
    <w:multiLevelType w:val="hybridMultilevel"/>
    <w:tmpl w:val="288CE876"/>
    <w:lvl w:ilvl="0" w:tplc="2CCE30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D469AE"/>
    <w:multiLevelType w:val="hybridMultilevel"/>
    <w:tmpl w:val="4B22DACC"/>
    <w:lvl w:ilvl="0" w:tplc="395A9A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0551E3"/>
    <w:multiLevelType w:val="hybridMultilevel"/>
    <w:tmpl w:val="8FD42AF6"/>
    <w:lvl w:ilvl="0" w:tplc="2CE6F41C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192878">
    <w:abstractNumId w:val="2"/>
  </w:num>
  <w:num w:numId="2" w16cid:durableId="1024014970">
    <w:abstractNumId w:val="1"/>
  </w:num>
  <w:num w:numId="3" w16cid:durableId="428431969">
    <w:abstractNumId w:val="5"/>
  </w:num>
  <w:num w:numId="4" w16cid:durableId="1318610444">
    <w:abstractNumId w:val="4"/>
  </w:num>
  <w:num w:numId="5" w16cid:durableId="536896632">
    <w:abstractNumId w:val="3"/>
  </w:num>
  <w:num w:numId="6" w16cid:durableId="340401098">
    <w:abstractNumId w:val="0"/>
  </w:num>
  <w:num w:numId="7" w16cid:durableId="2004429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5ED"/>
    <w:rsid w:val="000068C8"/>
    <w:rsid w:val="0000746E"/>
    <w:rsid w:val="000117E8"/>
    <w:rsid w:val="00012A71"/>
    <w:rsid w:val="000331CF"/>
    <w:rsid w:val="00035346"/>
    <w:rsid w:val="000444CE"/>
    <w:rsid w:val="00047DDF"/>
    <w:rsid w:val="000501D1"/>
    <w:rsid w:val="00056426"/>
    <w:rsid w:val="000605D7"/>
    <w:rsid w:val="000614F0"/>
    <w:rsid w:val="00070E7F"/>
    <w:rsid w:val="000717A4"/>
    <w:rsid w:val="00072935"/>
    <w:rsid w:val="00073B23"/>
    <w:rsid w:val="00075327"/>
    <w:rsid w:val="00081920"/>
    <w:rsid w:val="00083717"/>
    <w:rsid w:val="00083D8A"/>
    <w:rsid w:val="00085EB3"/>
    <w:rsid w:val="0009167B"/>
    <w:rsid w:val="00095F72"/>
    <w:rsid w:val="00097C16"/>
    <w:rsid w:val="000A15F1"/>
    <w:rsid w:val="000C29DD"/>
    <w:rsid w:val="000C3A1F"/>
    <w:rsid w:val="000C493B"/>
    <w:rsid w:val="000D4742"/>
    <w:rsid w:val="000D60CC"/>
    <w:rsid w:val="000D70EB"/>
    <w:rsid w:val="000F3019"/>
    <w:rsid w:val="00103E7D"/>
    <w:rsid w:val="001057A0"/>
    <w:rsid w:val="00116D70"/>
    <w:rsid w:val="00117F1E"/>
    <w:rsid w:val="00120D47"/>
    <w:rsid w:val="00123CE3"/>
    <w:rsid w:val="0013156F"/>
    <w:rsid w:val="001368A8"/>
    <w:rsid w:val="00137DC8"/>
    <w:rsid w:val="00146044"/>
    <w:rsid w:val="001605AD"/>
    <w:rsid w:val="001671DD"/>
    <w:rsid w:val="0016725E"/>
    <w:rsid w:val="00172C83"/>
    <w:rsid w:val="00174BBA"/>
    <w:rsid w:val="00174EBD"/>
    <w:rsid w:val="00195671"/>
    <w:rsid w:val="00195BF9"/>
    <w:rsid w:val="00196454"/>
    <w:rsid w:val="001A3F63"/>
    <w:rsid w:val="001B11E7"/>
    <w:rsid w:val="001B41A6"/>
    <w:rsid w:val="001B6272"/>
    <w:rsid w:val="001B68CF"/>
    <w:rsid w:val="001C5848"/>
    <w:rsid w:val="001D28B0"/>
    <w:rsid w:val="001E64E1"/>
    <w:rsid w:val="001F5753"/>
    <w:rsid w:val="00202DE2"/>
    <w:rsid w:val="00213070"/>
    <w:rsid w:val="00216FF7"/>
    <w:rsid w:val="00220592"/>
    <w:rsid w:val="00220965"/>
    <w:rsid w:val="00230D52"/>
    <w:rsid w:val="002348F0"/>
    <w:rsid w:val="00235BA2"/>
    <w:rsid w:val="00247637"/>
    <w:rsid w:val="002501F3"/>
    <w:rsid w:val="0025439B"/>
    <w:rsid w:val="00254840"/>
    <w:rsid w:val="00262EDD"/>
    <w:rsid w:val="00266B23"/>
    <w:rsid w:val="00276C1F"/>
    <w:rsid w:val="00276F1A"/>
    <w:rsid w:val="00282201"/>
    <w:rsid w:val="00295AF8"/>
    <w:rsid w:val="002A098E"/>
    <w:rsid w:val="002A0ACB"/>
    <w:rsid w:val="002A2402"/>
    <w:rsid w:val="002B1398"/>
    <w:rsid w:val="002C330C"/>
    <w:rsid w:val="002C716E"/>
    <w:rsid w:val="002C770A"/>
    <w:rsid w:val="002D174E"/>
    <w:rsid w:val="002D7B7E"/>
    <w:rsid w:val="002E6E37"/>
    <w:rsid w:val="002F2F57"/>
    <w:rsid w:val="00304D74"/>
    <w:rsid w:val="00306446"/>
    <w:rsid w:val="00311FC8"/>
    <w:rsid w:val="00312CCF"/>
    <w:rsid w:val="00315D85"/>
    <w:rsid w:val="00320FBC"/>
    <w:rsid w:val="00321B9B"/>
    <w:rsid w:val="00325BA7"/>
    <w:rsid w:val="00330636"/>
    <w:rsid w:val="003401FA"/>
    <w:rsid w:val="00347FF4"/>
    <w:rsid w:val="00350129"/>
    <w:rsid w:val="00351DE6"/>
    <w:rsid w:val="00352A3F"/>
    <w:rsid w:val="00352A82"/>
    <w:rsid w:val="003605E5"/>
    <w:rsid w:val="00373C73"/>
    <w:rsid w:val="00382125"/>
    <w:rsid w:val="00382B12"/>
    <w:rsid w:val="00384A09"/>
    <w:rsid w:val="0039018D"/>
    <w:rsid w:val="00392406"/>
    <w:rsid w:val="00393DA3"/>
    <w:rsid w:val="00397909"/>
    <w:rsid w:val="003A1159"/>
    <w:rsid w:val="003A2FCD"/>
    <w:rsid w:val="003B1769"/>
    <w:rsid w:val="003B2C0B"/>
    <w:rsid w:val="003B57DE"/>
    <w:rsid w:val="003C650E"/>
    <w:rsid w:val="003C7C93"/>
    <w:rsid w:val="003F7812"/>
    <w:rsid w:val="004009E8"/>
    <w:rsid w:val="004010DA"/>
    <w:rsid w:val="00401E67"/>
    <w:rsid w:val="00417ADB"/>
    <w:rsid w:val="00426016"/>
    <w:rsid w:val="00431F30"/>
    <w:rsid w:val="00433F09"/>
    <w:rsid w:val="0043672F"/>
    <w:rsid w:val="00455213"/>
    <w:rsid w:val="00462D41"/>
    <w:rsid w:val="00476D85"/>
    <w:rsid w:val="00477F0C"/>
    <w:rsid w:val="004808CF"/>
    <w:rsid w:val="00484F28"/>
    <w:rsid w:val="00491BD1"/>
    <w:rsid w:val="00493944"/>
    <w:rsid w:val="00495632"/>
    <w:rsid w:val="00496878"/>
    <w:rsid w:val="004A6401"/>
    <w:rsid w:val="004B0C50"/>
    <w:rsid w:val="004B6FBB"/>
    <w:rsid w:val="004B7D12"/>
    <w:rsid w:val="004D0DF3"/>
    <w:rsid w:val="004D284C"/>
    <w:rsid w:val="004D419D"/>
    <w:rsid w:val="004D5733"/>
    <w:rsid w:val="004E1AB8"/>
    <w:rsid w:val="004E50A9"/>
    <w:rsid w:val="004E60AD"/>
    <w:rsid w:val="004F4986"/>
    <w:rsid w:val="004F689A"/>
    <w:rsid w:val="00501BB7"/>
    <w:rsid w:val="005026AD"/>
    <w:rsid w:val="00504D5C"/>
    <w:rsid w:val="0050519D"/>
    <w:rsid w:val="005126C8"/>
    <w:rsid w:val="0051277E"/>
    <w:rsid w:val="005208F0"/>
    <w:rsid w:val="00527B2A"/>
    <w:rsid w:val="0054062F"/>
    <w:rsid w:val="005417E3"/>
    <w:rsid w:val="00541CC6"/>
    <w:rsid w:val="0055170C"/>
    <w:rsid w:val="00555B2A"/>
    <w:rsid w:val="00557BEE"/>
    <w:rsid w:val="00566FEF"/>
    <w:rsid w:val="005679D4"/>
    <w:rsid w:val="00574799"/>
    <w:rsid w:val="005825A5"/>
    <w:rsid w:val="0058555C"/>
    <w:rsid w:val="00586E37"/>
    <w:rsid w:val="00597F12"/>
    <w:rsid w:val="005A43ED"/>
    <w:rsid w:val="005A60FE"/>
    <w:rsid w:val="005A6712"/>
    <w:rsid w:val="005B1E33"/>
    <w:rsid w:val="005B30ED"/>
    <w:rsid w:val="005C7A63"/>
    <w:rsid w:val="005D00D9"/>
    <w:rsid w:val="005D2B77"/>
    <w:rsid w:val="005D47C7"/>
    <w:rsid w:val="005E7EC6"/>
    <w:rsid w:val="005F01B8"/>
    <w:rsid w:val="005F5BD1"/>
    <w:rsid w:val="005F74B0"/>
    <w:rsid w:val="0060193F"/>
    <w:rsid w:val="006129BA"/>
    <w:rsid w:val="00614AAE"/>
    <w:rsid w:val="00625E85"/>
    <w:rsid w:val="0062738C"/>
    <w:rsid w:val="00632DAC"/>
    <w:rsid w:val="00637674"/>
    <w:rsid w:val="0064383E"/>
    <w:rsid w:val="00653846"/>
    <w:rsid w:val="00655A4A"/>
    <w:rsid w:val="006675BD"/>
    <w:rsid w:val="00671147"/>
    <w:rsid w:val="006731D3"/>
    <w:rsid w:val="00691501"/>
    <w:rsid w:val="006924CE"/>
    <w:rsid w:val="00695456"/>
    <w:rsid w:val="00695F23"/>
    <w:rsid w:val="006A6BF5"/>
    <w:rsid w:val="006A7811"/>
    <w:rsid w:val="006B1D59"/>
    <w:rsid w:val="006B32D0"/>
    <w:rsid w:val="006C1DF0"/>
    <w:rsid w:val="006C2AF0"/>
    <w:rsid w:val="006C3879"/>
    <w:rsid w:val="006C69D9"/>
    <w:rsid w:val="006C7ACC"/>
    <w:rsid w:val="006D2347"/>
    <w:rsid w:val="006D5807"/>
    <w:rsid w:val="006F5CAB"/>
    <w:rsid w:val="006F674C"/>
    <w:rsid w:val="00702400"/>
    <w:rsid w:val="00704CD3"/>
    <w:rsid w:val="00705120"/>
    <w:rsid w:val="00716A92"/>
    <w:rsid w:val="007252A8"/>
    <w:rsid w:val="00725D81"/>
    <w:rsid w:val="0072779F"/>
    <w:rsid w:val="00733901"/>
    <w:rsid w:val="0073657E"/>
    <w:rsid w:val="00737996"/>
    <w:rsid w:val="0075382D"/>
    <w:rsid w:val="00753A8F"/>
    <w:rsid w:val="007564CF"/>
    <w:rsid w:val="0075655B"/>
    <w:rsid w:val="00760840"/>
    <w:rsid w:val="007866E8"/>
    <w:rsid w:val="00787D19"/>
    <w:rsid w:val="007923A0"/>
    <w:rsid w:val="007A00B5"/>
    <w:rsid w:val="007A6716"/>
    <w:rsid w:val="007B5654"/>
    <w:rsid w:val="007B79A1"/>
    <w:rsid w:val="007C4354"/>
    <w:rsid w:val="007C447E"/>
    <w:rsid w:val="007C57CF"/>
    <w:rsid w:val="007D4B26"/>
    <w:rsid w:val="007D56AD"/>
    <w:rsid w:val="007D66D1"/>
    <w:rsid w:val="007E6E86"/>
    <w:rsid w:val="007F0C62"/>
    <w:rsid w:val="00801ACE"/>
    <w:rsid w:val="008042C7"/>
    <w:rsid w:val="008111EB"/>
    <w:rsid w:val="00815785"/>
    <w:rsid w:val="0082213E"/>
    <w:rsid w:val="00822F83"/>
    <w:rsid w:val="008244CF"/>
    <w:rsid w:val="008305DD"/>
    <w:rsid w:val="00832089"/>
    <w:rsid w:val="008353A4"/>
    <w:rsid w:val="008370AA"/>
    <w:rsid w:val="008469DE"/>
    <w:rsid w:val="00856B7B"/>
    <w:rsid w:val="0085785F"/>
    <w:rsid w:val="00860E2C"/>
    <w:rsid w:val="00862448"/>
    <w:rsid w:val="00871A27"/>
    <w:rsid w:val="008734E1"/>
    <w:rsid w:val="00874F96"/>
    <w:rsid w:val="008769DF"/>
    <w:rsid w:val="00876D9F"/>
    <w:rsid w:val="008776C7"/>
    <w:rsid w:val="00882226"/>
    <w:rsid w:val="00885D05"/>
    <w:rsid w:val="00895E80"/>
    <w:rsid w:val="008A2091"/>
    <w:rsid w:val="008A2555"/>
    <w:rsid w:val="008B6C5C"/>
    <w:rsid w:val="008C5FDD"/>
    <w:rsid w:val="008C602D"/>
    <w:rsid w:val="008D1DD3"/>
    <w:rsid w:val="008D26A7"/>
    <w:rsid w:val="008D37BB"/>
    <w:rsid w:val="008D4CA0"/>
    <w:rsid w:val="008D7445"/>
    <w:rsid w:val="008E11FD"/>
    <w:rsid w:val="008E39BE"/>
    <w:rsid w:val="008E45BD"/>
    <w:rsid w:val="008F24D4"/>
    <w:rsid w:val="009031CF"/>
    <w:rsid w:val="00903552"/>
    <w:rsid w:val="00907376"/>
    <w:rsid w:val="00914822"/>
    <w:rsid w:val="009173C7"/>
    <w:rsid w:val="00917563"/>
    <w:rsid w:val="00925C06"/>
    <w:rsid w:val="00931493"/>
    <w:rsid w:val="00932990"/>
    <w:rsid w:val="00937295"/>
    <w:rsid w:val="0093733F"/>
    <w:rsid w:val="00943080"/>
    <w:rsid w:val="00944924"/>
    <w:rsid w:val="00951FA9"/>
    <w:rsid w:val="00964992"/>
    <w:rsid w:val="00972B8D"/>
    <w:rsid w:val="00990837"/>
    <w:rsid w:val="00992864"/>
    <w:rsid w:val="00994473"/>
    <w:rsid w:val="009A0305"/>
    <w:rsid w:val="009A70D9"/>
    <w:rsid w:val="009B5EC4"/>
    <w:rsid w:val="009C3B55"/>
    <w:rsid w:val="009C56B7"/>
    <w:rsid w:val="009E7D18"/>
    <w:rsid w:val="009F0B55"/>
    <w:rsid w:val="009F223E"/>
    <w:rsid w:val="009F3CE8"/>
    <w:rsid w:val="009F46CF"/>
    <w:rsid w:val="009F500C"/>
    <w:rsid w:val="009F5841"/>
    <w:rsid w:val="00A064F6"/>
    <w:rsid w:val="00A13574"/>
    <w:rsid w:val="00A205B2"/>
    <w:rsid w:val="00A22739"/>
    <w:rsid w:val="00A322F9"/>
    <w:rsid w:val="00A40149"/>
    <w:rsid w:val="00A42280"/>
    <w:rsid w:val="00A441C6"/>
    <w:rsid w:val="00A44287"/>
    <w:rsid w:val="00A465ED"/>
    <w:rsid w:val="00A54487"/>
    <w:rsid w:val="00A61700"/>
    <w:rsid w:val="00A70BF1"/>
    <w:rsid w:val="00A75034"/>
    <w:rsid w:val="00A84976"/>
    <w:rsid w:val="00AB295C"/>
    <w:rsid w:val="00AB3CE1"/>
    <w:rsid w:val="00AB536A"/>
    <w:rsid w:val="00AB7F08"/>
    <w:rsid w:val="00AC1D62"/>
    <w:rsid w:val="00AC271A"/>
    <w:rsid w:val="00AC34D4"/>
    <w:rsid w:val="00AC3857"/>
    <w:rsid w:val="00AC6D52"/>
    <w:rsid w:val="00AC71B6"/>
    <w:rsid w:val="00AC76A4"/>
    <w:rsid w:val="00AD6482"/>
    <w:rsid w:val="00AD7A4B"/>
    <w:rsid w:val="00AE3468"/>
    <w:rsid w:val="00AE78B3"/>
    <w:rsid w:val="00B056DD"/>
    <w:rsid w:val="00B11A94"/>
    <w:rsid w:val="00B157F1"/>
    <w:rsid w:val="00B2156C"/>
    <w:rsid w:val="00B27662"/>
    <w:rsid w:val="00B326DE"/>
    <w:rsid w:val="00B37EA6"/>
    <w:rsid w:val="00B40062"/>
    <w:rsid w:val="00B50348"/>
    <w:rsid w:val="00B54919"/>
    <w:rsid w:val="00B56874"/>
    <w:rsid w:val="00B56DBE"/>
    <w:rsid w:val="00B62A9F"/>
    <w:rsid w:val="00B726B7"/>
    <w:rsid w:val="00B73290"/>
    <w:rsid w:val="00B7726D"/>
    <w:rsid w:val="00B80F43"/>
    <w:rsid w:val="00B81BB6"/>
    <w:rsid w:val="00B83B75"/>
    <w:rsid w:val="00B8406D"/>
    <w:rsid w:val="00B90207"/>
    <w:rsid w:val="00B92399"/>
    <w:rsid w:val="00BA1474"/>
    <w:rsid w:val="00BA1B25"/>
    <w:rsid w:val="00BA6CB6"/>
    <w:rsid w:val="00BB2D9B"/>
    <w:rsid w:val="00BC107A"/>
    <w:rsid w:val="00BC39A5"/>
    <w:rsid w:val="00BC4B85"/>
    <w:rsid w:val="00BC6960"/>
    <w:rsid w:val="00BD1EDD"/>
    <w:rsid w:val="00BD71D6"/>
    <w:rsid w:val="00BF0A63"/>
    <w:rsid w:val="00BF2020"/>
    <w:rsid w:val="00BF277F"/>
    <w:rsid w:val="00BF470A"/>
    <w:rsid w:val="00C023F9"/>
    <w:rsid w:val="00C13FE3"/>
    <w:rsid w:val="00C14E02"/>
    <w:rsid w:val="00C16A86"/>
    <w:rsid w:val="00C1771E"/>
    <w:rsid w:val="00C25006"/>
    <w:rsid w:val="00C36E56"/>
    <w:rsid w:val="00C44E02"/>
    <w:rsid w:val="00C547E5"/>
    <w:rsid w:val="00C606A3"/>
    <w:rsid w:val="00C610BC"/>
    <w:rsid w:val="00C63C1A"/>
    <w:rsid w:val="00C66D76"/>
    <w:rsid w:val="00C67BCD"/>
    <w:rsid w:val="00C70C6F"/>
    <w:rsid w:val="00C71520"/>
    <w:rsid w:val="00C71A86"/>
    <w:rsid w:val="00C71D90"/>
    <w:rsid w:val="00C77D99"/>
    <w:rsid w:val="00C83C18"/>
    <w:rsid w:val="00C83F34"/>
    <w:rsid w:val="00C84956"/>
    <w:rsid w:val="00C87DE2"/>
    <w:rsid w:val="00C90DF6"/>
    <w:rsid w:val="00C9281F"/>
    <w:rsid w:val="00C96F6A"/>
    <w:rsid w:val="00CA20E0"/>
    <w:rsid w:val="00CA2ADE"/>
    <w:rsid w:val="00CB23A9"/>
    <w:rsid w:val="00CB2A1E"/>
    <w:rsid w:val="00CB5B2C"/>
    <w:rsid w:val="00CB5BE8"/>
    <w:rsid w:val="00CB6DAA"/>
    <w:rsid w:val="00CD1200"/>
    <w:rsid w:val="00D20936"/>
    <w:rsid w:val="00D220F5"/>
    <w:rsid w:val="00D2404B"/>
    <w:rsid w:val="00D30F8D"/>
    <w:rsid w:val="00D35D51"/>
    <w:rsid w:val="00D37756"/>
    <w:rsid w:val="00D5105B"/>
    <w:rsid w:val="00D51788"/>
    <w:rsid w:val="00D52EC8"/>
    <w:rsid w:val="00D64A5E"/>
    <w:rsid w:val="00D67FF5"/>
    <w:rsid w:val="00D7142B"/>
    <w:rsid w:val="00D726A1"/>
    <w:rsid w:val="00D74EAA"/>
    <w:rsid w:val="00D85AC4"/>
    <w:rsid w:val="00D86C74"/>
    <w:rsid w:val="00D91141"/>
    <w:rsid w:val="00DA4B85"/>
    <w:rsid w:val="00DA66B3"/>
    <w:rsid w:val="00DC1EEE"/>
    <w:rsid w:val="00DC270F"/>
    <w:rsid w:val="00DC4B44"/>
    <w:rsid w:val="00DC6FC4"/>
    <w:rsid w:val="00DC71B0"/>
    <w:rsid w:val="00DD35FA"/>
    <w:rsid w:val="00DF0108"/>
    <w:rsid w:val="00DF1A09"/>
    <w:rsid w:val="00E05268"/>
    <w:rsid w:val="00E11D3F"/>
    <w:rsid w:val="00E2582F"/>
    <w:rsid w:val="00E44A39"/>
    <w:rsid w:val="00E5097C"/>
    <w:rsid w:val="00E5298E"/>
    <w:rsid w:val="00E56735"/>
    <w:rsid w:val="00E608AF"/>
    <w:rsid w:val="00E60A6F"/>
    <w:rsid w:val="00E62034"/>
    <w:rsid w:val="00E62180"/>
    <w:rsid w:val="00E62FB9"/>
    <w:rsid w:val="00E77167"/>
    <w:rsid w:val="00E838F6"/>
    <w:rsid w:val="00E87EF9"/>
    <w:rsid w:val="00E957EB"/>
    <w:rsid w:val="00EA2FCD"/>
    <w:rsid w:val="00EA335A"/>
    <w:rsid w:val="00EA679E"/>
    <w:rsid w:val="00EB024A"/>
    <w:rsid w:val="00EB1736"/>
    <w:rsid w:val="00EB18DC"/>
    <w:rsid w:val="00EB5BD8"/>
    <w:rsid w:val="00EC519E"/>
    <w:rsid w:val="00EC57A6"/>
    <w:rsid w:val="00ED55FB"/>
    <w:rsid w:val="00ED6637"/>
    <w:rsid w:val="00EE61F9"/>
    <w:rsid w:val="00EF07A2"/>
    <w:rsid w:val="00F04561"/>
    <w:rsid w:val="00F04A2C"/>
    <w:rsid w:val="00F07901"/>
    <w:rsid w:val="00F07BC5"/>
    <w:rsid w:val="00F148FD"/>
    <w:rsid w:val="00F160B4"/>
    <w:rsid w:val="00F16350"/>
    <w:rsid w:val="00F21683"/>
    <w:rsid w:val="00F234C8"/>
    <w:rsid w:val="00F40111"/>
    <w:rsid w:val="00F43C26"/>
    <w:rsid w:val="00F44DD2"/>
    <w:rsid w:val="00F50145"/>
    <w:rsid w:val="00F50DBF"/>
    <w:rsid w:val="00F57C25"/>
    <w:rsid w:val="00F618DF"/>
    <w:rsid w:val="00F75A75"/>
    <w:rsid w:val="00F76BF2"/>
    <w:rsid w:val="00F81813"/>
    <w:rsid w:val="00F824A5"/>
    <w:rsid w:val="00F85FA9"/>
    <w:rsid w:val="00FA0DF1"/>
    <w:rsid w:val="00FA2040"/>
    <w:rsid w:val="00FB54CA"/>
    <w:rsid w:val="00FB5AE7"/>
    <w:rsid w:val="00FE0094"/>
    <w:rsid w:val="00FE0B3A"/>
    <w:rsid w:val="00FE4F34"/>
    <w:rsid w:val="00FE58B4"/>
    <w:rsid w:val="00FE598D"/>
    <w:rsid w:val="00FF0DC8"/>
    <w:rsid w:val="00FF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FD396"/>
  <w15:chartTrackingRefBased/>
  <w15:docId w15:val="{DA06A03E-BC06-452E-8E9B-9912EA71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aps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7F1"/>
    <w:pPr>
      <w:spacing w:line="256" w:lineRule="auto"/>
    </w:pPr>
    <w:rPr>
      <w:rFonts w:ascii="Calibri" w:eastAsia="Calibri" w:hAnsi="Calibri" w:cs="Times New Roman"/>
      <w:caps w:val="0"/>
      <w:kern w:val="0"/>
      <w:szCs w:val="2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46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46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465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46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465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46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46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46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46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465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465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465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465E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465E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465E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465E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465E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465E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46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46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46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46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46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465E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465E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465E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465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465E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465ED"/>
    <w:rPr>
      <w:b/>
      <w:bCs/>
      <w:smallCaps/>
      <w:color w:val="0F4761" w:themeColor="accent1" w:themeShade="BF"/>
      <w:spacing w:val="5"/>
    </w:rPr>
  </w:style>
  <w:style w:type="paragraph" w:customStyle="1" w:styleId="ElAppp">
    <w:name w:val="ElApp_p"/>
    <w:basedOn w:val="Normal"/>
    <w:rsid w:val="00B157F1"/>
    <w:pPr>
      <w:spacing w:after="0" w:line="240" w:lineRule="auto"/>
    </w:pPr>
    <w:rPr>
      <w:rFonts w:ascii="Arial" w:eastAsia="Arial" w:hAnsi="Arial" w:cs="Arial"/>
      <w:sz w:val="15"/>
      <w:szCs w:val="15"/>
      <w:lang w:eastAsia="fr-FR"/>
    </w:rPr>
  </w:style>
  <w:style w:type="character" w:styleId="Marquedecommentaire">
    <w:name w:val="annotation reference"/>
    <w:uiPriority w:val="99"/>
    <w:semiHidden/>
    <w:unhideWhenUsed/>
    <w:rsid w:val="001B11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B11E7"/>
    <w:pPr>
      <w:spacing w:line="259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B11E7"/>
    <w:rPr>
      <w:rFonts w:ascii="Calibri" w:eastAsia="Calibri" w:hAnsi="Calibri" w:cs="Times New Roman"/>
      <w:caps w:val="0"/>
      <w:kern w:val="0"/>
      <w:sz w:val="20"/>
      <w:szCs w:val="20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695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5F23"/>
    <w:rPr>
      <w:rFonts w:ascii="Calibri" w:eastAsia="Calibri" w:hAnsi="Calibri" w:cs="Times New Roman"/>
      <w:caps w:val="0"/>
      <w:kern w:val="0"/>
      <w:szCs w:val="2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695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5F23"/>
    <w:rPr>
      <w:rFonts w:ascii="Calibri" w:eastAsia="Calibri" w:hAnsi="Calibri" w:cs="Times New Roman"/>
      <w:caps w:val="0"/>
      <w:kern w:val="0"/>
      <w:szCs w:val="20"/>
      <w14:ligatures w14:val="none"/>
    </w:rPr>
  </w:style>
  <w:style w:type="paragraph" w:styleId="Sansinterligne">
    <w:name w:val="No Spacing"/>
    <w:uiPriority w:val="1"/>
    <w:qFormat/>
    <w:rsid w:val="005F74B0"/>
    <w:pPr>
      <w:spacing w:after="0" w:line="240" w:lineRule="auto"/>
    </w:pPr>
    <w:rPr>
      <w:caps w:val="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1141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91141"/>
    <w:rPr>
      <w:rFonts w:ascii="Calibri" w:eastAsia="Calibri" w:hAnsi="Calibri" w:cs="Times New Roman"/>
      <w:b/>
      <w:bCs/>
      <w:caps w:val="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8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6</Pages>
  <Words>1641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Anne-Lise Bernadicou</dc:creator>
  <cp:keywords/>
  <dc:description/>
  <cp:lastModifiedBy>Valérie Pitois</cp:lastModifiedBy>
  <cp:revision>426</cp:revision>
  <cp:lastPrinted>2026-03-04T09:14:00Z</cp:lastPrinted>
  <dcterms:created xsi:type="dcterms:W3CDTF">2024-05-08T14:35:00Z</dcterms:created>
  <dcterms:modified xsi:type="dcterms:W3CDTF">2026-03-12T16:23:00Z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xRibbonCheckBoxElectionsVisible">
    <vt:lpwstr>N</vt:lpwstr>
  </property>
  <property fmtid="{D5CDD505-2E9C-101B-9397-08002B2CF9AE}" pid="3" name="FROMMODELE">
    <vt:lpwstr>N</vt:lpwstr>
  </property>
  <property fmtid="{D5CDD505-2E9C-101B-9397-08002B2CF9AE}" pid="4" name="FROMBIBLE">
    <vt:lpwstr>N</vt:lpwstr>
  </property>
  <property fmtid="{D5CDD505-2E9C-101B-9397-08002B2CF9AE}" pid="5" name="FROMDOCUMENT">
    <vt:lpwstr>O</vt:lpwstr>
  </property>
  <property fmtid="{D5CDD505-2E9C-101B-9397-08002B2CF9AE}" pid="6" name="adxRibbonMenuTrames">
    <vt:lpwstr>O</vt:lpwstr>
  </property>
  <property fmtid="{D5CDD505-2E9C-101B-9397-08002B2CF9AE}" pid="7" name="adxRibbonButtonInsertSignatures">
    <vt:lpwstr>O</vt:lpwstr>
  </property>
  <property fmtid="{D5CDD505-2E9C-101B-9397-08002B2CF9AE}" pid="8" name="adxRibbonButtonSaveIrys">
    <vt:lpwstr>N</vt:lpwstr>
  </property>
  <property fmtid="{D5CDD505-2E9C-101B-9397-08002B2CF9AE}" pid="9" name="adxRibbonButtonChemin">
    <vt:lpwstr>O</vt:lpwstr>
  </property>
  <property fmtid="{D5CDD505-2E9C-101B-9397-08002B2CF9AE}" pid="10" name="GetChemin">
    <vt:lpwstr>274308512</vt:lpwstr>
  </property>
  <property fmtid="{D5CDD505-2E9C-101B-9397-08002B2CF9AE}" pid="11" name="idDoc">
    <vt:lpwstr>274308512</vt:lpwstr>
  </property>
</Properties>
</file>