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518BC" w14:textId="77777777" w:rsidR="00CD62A9" w:rsidRDefault="00CD62A9" w:rsidP="00561E37">
      <w:pPr>
        <w:tabs>
          <w:tab w:val="center" w:pos="4536"/>
          <w:tab w:val="left" w:pos="4962"/>
          <w:tab w:val="right" w:pos="9072"/>
        </w:tabs>
        <w:spacing w:before="0" w:after="0" w:line="276" w:lineRule="auto"/>
        <w:jc w:val="center"/>
        <w:rPr>
          <w:b/>
          <w:sz w:val="40"/>
          <w:szCs w:val="18"/>
        </w:rPr>
      </w:pPr>
    </w:p>
    <w:p w14:paraId="4AF2A449" w14:textId="77777777" w:rsidR="00CD62A9" w:rsidRDefault="00CD62A9" w:rsidP="00561E37">
      <w:pPr>
        <w:tabs>
          <w:tab w:val="center" w:pos="4536"/>
          <w:tab w:val="right" w:pos="9072"/>
        </w:tabs>
        <w:spacing w:before="0" w:after="0" w:line="276" w:lineRule="auto"/>
        <w:jc w:val="center"/>
        <w:rPr>
          <w:b/>
          <w:sz w:val="40"/>
          <w:szCs w:val="18"/>
        </w:rPr>
      </w:pPr>
    </w:p>
    <w:p w14:paraId="59956301" w14:textId="77777777" w:rsidR="00CD62A9" w:rsidRDefault="00CD62A9" w:rsidP="00561E37">
      <w:pPr>
        <w:tabs>
          <w:tab w:val="center" w:pos="4536"/>
          <w:tab w:val="right" w:pos="9072"/>
        </w:tabs>
        <w:spacing w:before="0" w:after="0" w:line="276" w:lineRule="auto"/>
        <w:jc w:val="center"/>
        <w:rPr>
          <w:b/>
          <w:sz w:val="40"/>
          <w:szCs w:val="18"/>
        </w:rPr>
      </w:pPr>
    </w:p>
    <w:p w14:paraId="5303F913" w14:textId="77777777" w:rsidR="00CD62A9" w:rsidRDefault="00CD62A9" w:rsidP="00561E37">
      <w:pPr>
        <w:tabs>
          <w:tab w:val="center" w:pos="4536"/>
          <w:tab w:val="right" w:pos="9072"/>
        </w:tabs>
        <w:spacing w:before="0" w:after="0" w:line="276" w:lineRule="auto"/>
        <w:jc w:val="center"/>
        <w:rPr>
          <w:b/>
          <w:sz w:val="40"/>
          <w:szCs w:val="18"/>
        </w:rPr>
      </w:pPr>
    </w:p>
    <w:p w14:paraId="5A773454" w14:textId="77777777" w:rsidR="00CD62A9" w:rsidRPr="003E4CC0" w:rsidRDefault="00CD62A9" w:rsidP="00561E37">
      <w:pPr>
        <w:tabs>
          <w:tab w:val="center" w:pos="4536"/>
          <w:tab w:val="right" w:pos="9072"/>
        </w:tabs>
        <w:spacing w:before="0" w:after="0" w:line="276" w:lineRule="auto"/>
        <w:jc w:val="center"/>
        <w:rPr>
          <w:b/>
          <w:color w:val="7030A0"/>
          <w:sz w:val="40"/>
          <w:szCs w:val="18"/>
        </w:rPr>
      </w:pPr>
    </w:p>
    <w:p w14:paraId="2A1F5FF8" w14:textId="77777777" w:rsidR="00EC0339" w:rsidRPr="003E4CC0" w:rsidRDefault="00EC0339" w:rsidP="00561E37">
      <w:pPr>
        <w:tabs>
          <w:tab w:val="center" w:pos="4536"/>
          <w:tab w:val="right" w:pos="9072"/>
        </w:tabs>
        <w:spacing w:before="0" w:after="0" w:line="276" w:lineRule="auto"/>
        <w:jc w:val="center"/>
        <w:rPr>
          <w:b/>
          <w:color w:val="7030A0"/>
          <w:sz w:val="40"/>
          <w:szCs w:val="18"/>
        </w:rPr>
      </w:pPr>
    </w:p>
    <w:p w14:paraId="10B184B0" w14:textId="77777777" w:rsidR="00B6067D" w:rsidRPr="001A6635" w:rsidRDefault="00B6067D" w:rsidP="00561E37">
      <w:pPr>
        <w:tabs>
          <w:tab w:val="center" w:pos="4536"/>
          <w:tab w:val="right" w:pos="9072"/>
        </w:tabs>
        <w:spacing w:before="0" w:after="0" w:line="276" w:lineRule="auto"/>
        <w:jc w:val="center"/>
        <w:rPr>
          <w:b/>
          <w:sz w:val="40"/>
          <w:szCs w:val="40"/>
        </w:rPr>
      </w:pPr>
    </w:p>
    <w:p w14:paraId="053C1461" w14:textId="77777777" w:rsidR="00A10F24" w:rsidRDefault="00E060A6" w:rsidP="00561E37">
      <w:pPr>
        <w:spacing w:line="276" w:lineRule="auto"/>
        <w:jc w:val="center"/>
        <w:rPr>
          <w:b/>
          <w:sz w:val="36"/>
        </w:rPr>
      </w:pPr>
      <w:r w:rsidRPr="001A6635">
        <w:rPr>
          <w:b/>
          <w:sz w:val="36"/>
        </w:rPr>
        <w:t xml:space="preserve">Accord relatif </w:t>
      </w:r>
      <w:r w:rsidR="00A10F24">
        <w:rPr>
          <w:b/>
          <w:sz w:val="36"/>
        </w:rPr>
        <w:t xml:space="preserve">à l’exercice du droit d’expression </w:t>
      </w:r>
    </w:p>
    <w:p w14:paraId="6CE688CE" w14:textId="77777777" w:rsidR="00E060A6" w:rsidRPr="001A6635" w:rsidRDefault="00A10F24" w:rsidP="00561E37">
      <w:pPr>
        <w:spacing w:line="276" w:lineRule="auto"/>
        <w:jc w:val="center"/>
        <w:rPr>
          <w:b/>
          <w:sz w:val="36"/>
        </w:rPr>
      </w:pPr>
      <w:proofErr w:type="gramStart"/>
      <w:r>
        <w:rPr>
          <w:b/>
          <w:sz w:val="36"/>
        </w:rPr>
        <w:t>des</w:t>
      </w:r>
      <w:proofErr w:type="gramEnd"/>
      <w:r>
        <w:rPr>
          <w:b/>
          <w:sz w:val="36"/>
        </w:rPr>
        <w:t xml:space="preserve"> salariés de l’</w:t>
      </w:r>
      <w:r w:rsidR="00E060A6" w:rsidRPr="001A6635">
        <w:rPr>
          <w:b/>
          <w:sz w:val="36"/>
        </w:rPr>
        <w:t>A</w:t>
      </w:r>
      <w:r w:rsidR="001A6635">
        <w:rPr>
          <w:b/>
          <w:sz w:val="36"/>
        </w:rPr>
        <w:t>dapei</w:t>
      </w:r>
      <w:r w:rsidR="00E060A6" w:rsidRPr="001A6635">
        <w:rPr>
          <w:b/>
          <w:sz w:val="36"/>
        </w:rPr>
        <w:t xml:space="preserve"> 45</w:t>
      </w:r>
      <w:r w:rsidR="002B6358" w:rsidRPr="001A6635">
        <w:rPr>
          <w:b/>
          <w:sz w:val="36"/>
        </w:rPr>
        <w:t xml:space="preserve"> </w:t>
      </w:r>
    </w:p>
    <w:p w14:paraId="631B302F" w14:textId="77777777" w:rsidR="004D21C9" w:rsidRPr="004D21C9" w:rsidRDefault="00CD62A9" w:rsidP="00561E37">
      <w:pPr>
        <w:pStyle w:val="En-ttedetabledesmatires"/>
        <w:rPr>
          <w:rFonts w:ascii="Times New Roman" w:hAnsi="Times New Roman"/>
          <w:sz w:val="24"/>
        </w:rPr>
      </w:pPr>
      <w:r w:rsidRPr="004F28D4">
        <w:br w:type="page"/>
      </w:r>
    </w:p>
    <w:p w14:paraId="251463E7" w14:textId="77777777" w:rsidR="00E060A6" w:rsidRDefault="00E060A6" w:rsidP="00561E37">
      <w:pPr>
        <w:spacing w:before="0" w:after="0" w:line="276" w:lineRule="auto"/>
      </w:pPr>
      <w:r w:rsidRPr="0032627C">
        <w:t xml:space="preserve">Entre : </w:t>
      </w:r>
    </w:p>
    <w:p w14:paraId="1A494CD1" w14:textId="77777777" w:rsidR="0032627C" w:rsidRPr="0032627C" w:rsidRDefault="0032627C" w:rsidP="00561E37">
      <w:pPr>
        <w:spacing w:before="0" w:after="0" w:line="276" w:lineRule="auto"/>
      </w:pPr>
    </w:p>
    <w:p w14:paraId="0914B4BD" w14:textId="77777777" w:rsidR="00E060A6" w:rsidRDefault="00E060A6" w:rsidP="00561E37">
      <w:pPr>
        <w:spacing w:before="0" w:after="0" w:line="276" w:lineRule="auto"/>
      </w:pPr>
      <w:r w:rsidRPr="0032627C">
        <w:t>L’Association Départementale de parents et Amis de Personnes handicapées mentales (Adapei 45) Les papillons blancs du Loiret</w:t>
      </w:r>
      <w:r w:rsidRPr="0032627C">
        <w:rPr>
          <w:b/>
        </w:rPr>
        <w:t xml:space="preserve"> </w:t>
      </w:r>
      <w:r w:rsidRPr="0032627C">
        <w:t xml:space="preserve">– 69 avenue de Verdun – 45400 FLEURY LES AUBRAIS, immatriculée </w:t>
      </w:r>
      <w:r w:rsidRPr="0032627C">
        <w:rPr>
          <w:noProof/>
        </w:rPr>
        <w:t>77560751800450</w:t>
      </w:r>
      <w:r w:rsidRPr="0032627C">
        <w:t xml:space="preserve">, représentée par Monsieur </w:t>
      </w:r>
      <w:r w:rsidR="007152A0">
        <w:t xml:space="preserve">              </w:t>
      </w:r>
      <w:r w:rsidRPr="0032627C">
        <w:t xml:space="preserve"> en sa qualité de Président et conformément à son mandat de représentation et de signature dans le cadre de la présente négociation. </w:t>
      </w:r>
    </w:p>
    <w:p w14:paraId="7A665CB8" w14:textId="77777777" w:rsidR="00561E37" w:rsidRPr="0032627C" w:rsidRDefault="00561E37" w:rsidP="00561E37">
      <w:pPr>
        <w:spacing w:before="0" w:after="0" w:line="276" w:lineRule="auto"/>
      </w:pPr>
    </w:p>
    <w:p w14:paraId="44000989" w14:textId="77777777" w:rsidR="00E060A6" w:rsidRPr="0032627C" w:rsidRDefault="00E060A6" w:rsidP="00561E37">
      <w:pPr>
        <w:spacing w:before="0" w:after="0" w:line="276" w:lineRule="auto"/>
        <w:ind w:left="6381" w:firstLine="709"/>
      </w:pPr>
      <w:r w:rsidRPr="0032627C">
        <w:t>D’une part,</w:t>
      </w:r>
    </w:p>
    <w:p w14:paraId="507AAF00" w14:textId="77777777" w:rsidR="00E060A6" w:rsidRPr="0032627C" w:rsidRDefault="00E060A6" w:rsidP="00561E37">
      <w:pPr>
        <w:spacing w:before="0" w:after="0" w:line="276" w:lineRule="auto"/>
      </w:pPr>
    </w:p>
    <w:p w14:paraId="0D9871DD" w14:textId="77777777" w:rsidR="00E060A6" w:rsidRPr="0032627C" w:rsidRDefault="00E060A6" w:rsidP="00561E37">
      <w:pPr>
        <w:spacing w:before="0" w:after="0" w:line="276" w:lineRule="auto"/>
      </w:pPr>
      <w:r w:rsidRPr="0032627C">
        <w:t>Et :</w:t>
      </w:r>
    </w:p>
    <w:p w14:paraId="2C54DD1D" w14:textId="77777777" w:rsidR="001A6635" w:rsidRPr="0032627C" w:rsidRDefault="001A6635" w:rsidP="00561E37">
      <w:pPr>
        <w:spacing w:before="0" w:after="0" w:line="276" w:lineRule="auto"/>
      </w:pPr>
    </w:p>
    <w:p w14:paraId="4EB3735B" w14:textId="77777777" w:rsidR="00E060A6" w:rsidRDefault="00E060A6" w:rsidP="00561E37">
      <w:pPr>
        <w:spacing w:before="0" w:after="0" w:line="276" w:lineRule="auto"/>
      </w:pPr>
      <w:r w:rsidRPr="0032627C">
        <w:t>Le syndicat « CFDT »</w:t>
      </w:r>
      <w:r w:rsidR="004E30DB">
        <w:t xml:space="preserve"> représenté par</w:t>
      </w:r>
      <w:r w:rsidRPr="0032627C">
        <w:t>,</w:t>
      </w:r>
    </w:p>
    <w:p w14:paraId="555D5162" w14:textId="77777777" w:rsidR="0032627C" w:rsidRPr="0032627C" w:rsidRDefault="0032627C" w:rsidP="00561E37">
      <w:pPr>
        <w:spacing w:before="0" w:after="0" w:line="276" w:lineRule="auto"/>
      </w:pPr>
    </w:p>
    <w:p w14:paraId="780808F2" w14:textId="77777777" w:rsidR="00E060A6" w:rsidRPr="0032627C" w:rsidRDefault="00E060A6" w:rsidP="00561E37">
      <w:pPr>
        <w:spacing w:before="0" w:after="0" w:line="276" w:lineRule="auto"/>
      </w:pPr>
      <w:r w:rsidRPr="0032627C">
        <w:t xml:space="preserve">Monsieur </w:t>
      </w:r>
      <w:r w:rsidR="007152A0" w:rsidRPr="0032627C">
        <w:t xml:space="preserve"> </w:t>
      </w:r>
      <w:r w:rsidR="007152A0">
        <w:t xml:space="preserve">            </w:t>
      </w:r>
      <w:proofErr w:type="gramStart"/>
      <w:r w:rsidR="007152A0">
        <w:t xml:space="preserve">  </w:t>
      </w:r>
      <w:r w:rsidRPr="0032627C">
        <w:t>,</w:t>
      </w:r>
      <w:proofErr w:type="gramEnd"/>
      <w:r w:rsidRPr="0032627C">
        <w:t xml:space="preserve"> </w:t>
      </w:r>
      <w:r w:rsidR="006750C5">
        <w:t>D</w:t>
      </w:r>
      <w:r w:rsidRPr="0032627C">
        <w:t xml:space="preserve">élégué syndical, désigné par courrier en date du </w:t>
      </w:r>
      <w:r w:rsidR="001A6635" w:rsidRPr="0032627C">
        <w:t>28 mars 2023</w:t>
      </w:r>
      <w:r w:rsidRPr="0032627C">
        <w:t>,</w:t>
      </w:r>
    </w:p>
    <w:p w14:paraId="674C1EC7" w14:textId="77777777" w:rsidR="00E060A6" w:rsidRPr="0032627C" w:rsidRDefault="00E060A6" w:rsidP="00561E37">
      <w:pPr>
        <w:spacing w:before="0" w:after="0" w:line="276" w:lineRule="auto"/>
      </w:pPr>
    </w:p>
    <w:p w14:paraId="6E45A3AA" w14:textId="77777777" w:rsidR="00E060A6" w:rsidRPr="0032627C" w:rsidRDefault="00E060A6" w:rsidP="00561E37">
      <w:pPr>
        <w:spacing w:before="0" w:after="0" w:line="276" w:lineRule="auto"/>
      </w:pPr>
      <w:r w:rsidRPr="0032627C">
        <w:t>M</w:t>
      </w:r>
      <w:r w:rsidR="004E30DB">
        <w:t>ada</w:t>
      </w:r>
      <w:r w:rsidRPr="0032627C">
        <w:t xml:space="preserve">me </w:t>
      </w:r>
      <w:r w:rsidR="007152A0" w:rsidRPr="0032627C">
        <w:t xml:space="preserve"> </w:t>
      </w:r>
      <w:r w:rsidR="007152A0">
        <w:t xml:space="preserve">              </w:t>
      </w:r>
      <w:r w:rsidR="006750C5">
        <w:t>D</w:t>
      </w:r>
      <w:r w:rsidRPr="0032627C">
        <w:t xml:space="preserve">éléguée syndicale, désignée par courrier en date du </w:t>
      </w:r>
      <w:r w:rsidR="001A6635" w:rsidRPr="0032627C">
        <w:t>28 mars 2023</w:t>
      </w:r>
    </w:p>
    <w:p w14:paraId="00A495C4" w14:textId="77777777" w:rsidR="004E30DB" w:rsidRDefault="004E30DB" w:rsidP="00561E37">
      <w:pPr>
        <w:spacing w:before="0" w:after="0" w:line="276" w:lineRule="auto"/>
        <w:ind w:left="7090"/>
      </w:pPr>
    </w:p>
    <w:p w14:paraId="45122DFC" w14:textId="77777777" w:rsidR="00E060A6" w:rsidRPr="0032627C" w:rsidRDefault="00E060A6" w:rsidP="00561E37">
      <w:pPr>
        <w:spacing w:before="0" w:after="0" w:line="276" w:lineRule="auto"/>
        <w:ind w:left="7090"/>
      </w:pPr>
      <w:r w:rsidRPr="0032627C">
        <w:t>D’autre part.</w:t>
      </w:r>
    </w:p>
    <w:p w14:paraId="657AF5B6" w14:textId="77777777" w:rsidR="00E060A6" w:rsidRPr="0032627C" w:rsidRDefault="00E060A6" w:rsidP="00561E37">
      <w:pPr>
        <w:pStyle w:val="Titre1"/>
        <w:spacing w:before="0" w:after="0" w:line="276" w:lineRule="auto"/>
        <w:rPr>
          <w:b w:val="0"/>
          <w:sz w:val="20"/>
          <w:szCs w:val="20"/>
        </w:rPr>
      </w:pPr>
      <w:r w:rsidRPr="0032627C">
        <w:rPr>
          <w:b w:val="0"/>
          <w:sz w:val="20"/>
          <w:szCs w:val="20"/>
        </w:rPr>
        <w:br w:type="page"/>
      </w:r>
    </w:p>
    <w:p w14:paraId="39313244" w14:textId="77777777" w:rsidR="002E6E8D" w:rsidRDefault="00244FA5" w:rsidP="00561E37">
      <w:pPr>
        <w:pStyle w:val="En-ttedetabledesmatires"/>
      </w:pPr>
      <w:r>
        <w:t>SOMMAIRE</w:t>
      </w:r>
    </w:p>
    <w:p w14:paraId="2F622ACE" w14:textId="77777777" w:rsidR="00CC77B5" w:rsidRPr="00BD0370" w:rsidRDefault="002E6E8D">
      <w:pPr>
        <w:pStyle w:val="TM2"/>
        <w:tabs>
          <w:tab w:val="right" w:leader="dot" w:pos="9062"/>
        </w:tabs>
        <w:rPr>
          <w:rFonts w:ascii="Aptos" w:hAnsi="Aptos" w:cs="Times New Roman"/>
          <w:noProof/>
          <w:kern w:val="2"/>
          <w:sz w:val="24"/>
          <w:szCs w:val="24"/>
        </w:rPr>
      </w:pPr>
      <w:r>
        <w:fldChar w:fldCharType="begin"/>
      </w:r>
      <w:r>
        <w:instrText xml:space="preserve"> TOC \o "1-3" \h \z \u </w:instrText>
      </w:r>
      <w:r>
        <w:fldChar w:fldCharType="separate"/>
      </w:r>
      <w:hyperlink w:anchor="_Toc195178911" w:history="1">
        <w:r w:rsidR="00CC77B5" w:rsidRPr="00BD5AF4">
          <w:rPr>
            <w:rStyle w:val="Lienhypertexte"/>
            <w:rFonts w:eastAsia="Verdana" w:cs="Verdana"/>
            <w:bCs/>
            <w:noProof/>
            <w:bdr w:val="nil"/>
          </w:rPr>
          <w:t>PREAMBULE</w:t>
        </w:r>
        <w:r w:rsidR="00CC77B5">
          <w:rPr>
            <w:noProof/>
            <w:webHidden/>
          </w:rPr>
          <w:tab/>
        </w:r>
        <w:r w:rsidR="00CC77B5">
          <w:rPr>
            <w:noProof/>
            <w:webHidden/>
          </w:rPr>
          <w:fldChar w:fldCharType="begin"/>
        </w:r>
        <w:r w:rsidR="00CC77B5">
          <w:rPr>
            <w:noProof/>
            <w:webHidden/>
          </w:rPr>
          <w:instrText xml:space="preserve"> PAGEREF _Toc195178911 \h </w:instrText>
        </w:r>
        <w:r w:rsidR="00CC77B5">
          <w:rPr>
            <w:noProof/>
            <w:webHidden/>
          </w:rPr>
        </w:r>
        <w:r w:rsidR="00CC77B5">
          <w:rPr>
            <w:noProof/>
            <w:webHidden/>
          </w:rPr>
          <w:fldChar w:fldCharType="separate"/>
        </w:r>
        <w:r w:rsidR="001017D1">
          <w:rPr>
            <w:noProof/>
            <w:webHidden/>
          </w:rPr>
          <w:t>4</w:t>
        </w:r>
        <w:r w:rsidR="00CC77B5">
          <w:rPr>
            <w:noProof/>
            <w:webHidden/>
          </w:rPr>
          <w:fldChar w:fldCharType="end"/>
        </w:r>
      </w:hyperlink>
    </w:p>
    <w:p w14:paraId="6410DAFA" w14:textId="77777777" w:rsidR="00CC77B5" w:rsidRPr="00BD0370" w:rsidRDefault="00CC77B5">
      <w:pPr>
        <w:pStyle w:val="TM1"/>
        <w:tabs>
          <w:tab w:val="right" w:leader="dot" w:pos="9062"/>
        </w:tabs>
        <w:rPr>
          <w:rFonts w:ascii="Aptos" w:hAnsi="Aptos" w:cs="Times New Roman"/>
          <w:noProof/>
          <w:kern w:val="2"/>
          <w:sz w:val="24"/>
          <w:szCs w:val="24"/>
        </w:rPr>
      </w:pPr>
      <w:hyperlink w:anchor="_Toc195178912" w:history="1">
        <w:r w:rsidRPr="00BD5AF4">
          <w:rPr>
            <w:rStyle w:val="Lienhypertexte"/>
            <w:rFonts w:eastAsia="Verdana" w:cs="Verdana"/>
            <w:bCs/>
            <w:noProof/>
            <w:bdr w:val="nil"/>
          </w:rPr>
          <w:t>TITRE 1. DISPOSITIONS GENERALES</w:t>
        </w:r>
        <w:r>
          <w:rPr>
            <w:noProof/>
            <w:webHidden/>
          </w:rPr>
          <w:tab/>
        </w:r>
        <w:r>
          <w:rPr>
            <w:noProof/>
            <w:webHidden/>
          </w:rPr>
          <w:fldChar w:fldCharType="begin"/>
        </w:r>
        <w:r>
          <w:rPr>
            <w:noProof/>
            <w:webHidden/>
          </w:rPr>
          <w:instrText xml:space="preserve"> PAGEREF _Toc195178912 \h </w:instrText>
        </w:r>
        <w:r>
          <w:rPr>
            <w:noProof/>
            <w:webHidden/>
          </w:rPr>
        </w:r>
        <w:r>
          <w:rPr>
            <w:noProof/>
            <w:webHidden/>
          </w:rPr>
          <w:fldChar w:fldCharType="separate"/>
        </w:r>
        <w:r w:rsidR="001017D1">
          <w:rPr>
            <w:noProof/>
            <w:webHidden/>
          </w:rPr>
          <w:t>5</w:t>
        </w:r>
        <w:r>
          <w:rPr>
            <w:noProof/>
            <w:webHidden/>
          </w:rPr>
          <w:fldChar w:fldCharType="end"/>
        </w:r>
      </w:hyperlink>
    </w:p>
    <w:p w14:paraId="75ADA739" w14:textId="77777777" w:rsidR="00CC77B5" w:rsidRPr="00BD0370" w:rsidRDefault="00CC77B5">
      <w:pPr>
        <w:pStyle w:val="TM2"/>
        <w:tabs>
          <w:tab w:val="right" w:leader="dot" w:pos="9062"/>
        </w:tabs>
        <w:rPr>
          <w:rFonts w:ascii="Aptos" w:hAnsi="Aptos" w:cs="Times New Roman"/>
          <w:noProof/>
          <w:kern w:val="2"/>
          <w:sz w:val="24"/>
          <w:szCs w:val="24"/>
        </w:rPr>
      </w:pPr>
      <w:hyperlink w:anchor="_Toc195178913" w:history="1">
        <w:r w:rsidRPr="00BD5AF4">
          <w:rPr>
            <w:rStyle w:val="Lienhypertexte"/>
            <w:rFonts w:eastAsia="Verdana" w:cs="Verdana"/>
            <w:bCs/>
            <w:noProof/>
            <w:bdr w:val="nil"/>
          </w:rPr>
          <w:t>Article 1.1. Cadre juridique</w:t>
        </w:r>
        <w:r>
          <w:rPr>
            <w:noProof/>
            <w:webHidden/>
          </w:rPr>
          <w:tab/>
        </w:r>
        <w:r>
          <w:rPr>
            <w:noProof/>
            <w:webHidden/>
          </w:rPr>
          <w:fldChar w:fldCharType="begin"/>
        </w:r>
        <w:r>
          <w:rPr>
            <w:noProof/>
            <w:webHidden/>
          </w:rPr>
          <w:instrText xml:space="preserve"> PAGEREF _Toc195178913 \h </w:instrText>
        </w:r>
        <w:r>
          <w:rPr>
            <w:noProof/>
            <w:webHidden/>
          </w:rPr>
        </w:r>
        <w:r>
          <w:rPr>
            <w:noProof/>
            <w:webHidden/>
          </w:rPr>
          <w:fldChar w:fldCharType="separate"/>
        </w:r>
        <w:r w:rsidR="001017D1">
          <w:rPr>
            <w:noProof/>
            <w:webHidden/>
          </w:rPr>
          <w:t>5</w:t>
        </w:r>
        <w:r>
          <w:rPr>
            <w:noProof/>
            <w:webHidden/>
          </w:rPr>
          <w:fldChar w:fldCharType="end"/>
        </w:r>
      </w:hyperlink>
    </w:p>
    <w:p w14:paraId="21F51FF5" w14:textId="77777777" w:rsidR="00CC77B5" w:rsidRPr="00BD0370" w:rsidRDefault="00CC77B5">
      <w:pPr>
        <w:pStyle w:val="TM2"/>
        <w:tabs>
          <w:tab w:val="right" w:leader="dot" w:pos="9062"/>
        </w:tabs>
        <w:rPr>
          <w:rFonts w:ascii="Aptos" w:hAnsi="Aptos" w:cs="Times New Roman"/>
          <w:noProof/>
          <w:kern w:val="2"/>
          <w:sz w:val="24"/>
          <w:szCs w:val="24"/>
        </w:rPr>
      </w:pPr>
      <w:hyperlink w:anchor="_Toc195178914" w:history="1">
        <w:r w:rsidRPr="00BD5AF4">
          <w:rPr>
            <w:rStyle w:val="Lienhypertexte"/>
            <w:rFonts w:eastAsia="Verdana" w:cs="Verdana"/>
            <w:bCs/>
            <w:noProof/>
            <w:bdr w:val="nil"/>
          </w:rPr>
          <w:t>Article 1.2. Champ d’application de l’accord</w:t>
        </w:r>
        <w:r>
          <w:rPr>
            <w:noProof/>
            <w:webHidden/>
          </w:rPr>
          <w:tab/>
        </w:r>
        <w:r>
          <w:rPr>
            <w:noProof/>
            <w:webHidden/>
          </w:rPr>
          <w:fldChar w:fldCharType="begin"/>
        </w:r>
        <w:r>
          <w:rPr>
            <w:noProof/>
            <w:webHidden/>
          </w:rPr>
          <w:instrText xml:space="preserve"> PAGEREF _Toc195178914 \h </w:instrText>
        </w:r>
        <w:r>
          <w:rPr>
            <w:noProof/>
            <w:webHidden/>
          </w:rPr>
        </w:r>
        <w:r>
          <w:rPr>
            <w:noProof/>
            <w:webHidden/>
          </w:rPr>
          <w:fldChar w:fldCharType="separate"/>
        </w:r>
        <w:r w:rsidR="001017D1">
          <w:rPr>
            <w:noProof/>
            <w:webHidden/>
          </w:rPr>
          <w:t>5</w:t>
        </w:r>
        <w:r>
          <w:rPr>
            <w:noProof/>
            <w:webHidden/>
          </w:rPr>
          <w:fldChar w:fldCharType="end"/>
        </w:r>
      </w:hyperlink>
    </w:p>
    <w:p w14:paraId="53D7C35C" w14:textId="77777777" w:rsidR="00CC77B5" w:rsidRPr="00BD0370" w:rsidRDefault="00CC77B5">
      <w:pPr>
        <w:pStyle w:val="TM2"/>
        <w:tabs>
          <w:tab w:val="right" w:leader="dot" w:pos="9062"/>
        </w:tabs>
        <w:rPr>
          <w:rFonts w:ascii="Aptos" w:hAnsi="Aptos" w:cs="Times New Roman"/>
          <w:noProof/>
          <w:kern w:val="2"/>
          <w:sz w:val="24"/>
          <w:szCs w:val="24"/>
        </w:rPr>
      </w:pPr>
      <w:hyperlink w:anchor="_Toc195178915" w:history="1">
        <w:r w:rsidRPr="00BD5AF4">
          <w:rPr>
            <w:rStyle w:val="Lienhypertexte"/>
            <w:rFonts w:eastAsia="Verdana" w:cs="Verdana"/>
            <w:bCs/>
            <w:noProof/>
            <w:bdr w:val="nil"/>
          </w:rPr>
          <w:t>Article 1.3. Durée et date d’effet</w:t>
        </w:r>
        <w:r>
          <w:rPr>
            <w:noProof/>
            <w:webHidden/>
          </w:rPr>
          <w:tab/>
        </w:r>
        <w:r>
          <w:rPr>
            <w:noProof/>
            <w:webHidden/>
          </w:rPr>
          <w:fldChar w:fldCharType="begin"/>
        </w:r>
        <w:r>
          <w:rPr>
            <w:noProof/>
            <w:webHidden/>
          </w:rPr>
          <w:instrText xml:space="preserve"> PAGEREF _Toc195178915 \h </w:instrText>
        </w:r>
        <w:r>
          <w:rPr>
            <w:noProof/>
            <w:webHidden/>
          </w:rPr>
        </w:r>
        <w:r>
          <w:rPr>
            <w:noProof/>
            <w:webHidden/>
          </w:rPr>
          <w:fldChar w:fldCharType="separate"/>
        </w:r>
        <w:r w:rsidR="001017D1">
          <w:rPr>
            <w:noProof/>
            <w:webHidden/>
          </w:rPr>
          <w:t>5</w:t>
        </w:r>
        <w:r>
          <w:rPr>
            <w:noProof/>
            <w:webHidden/>
          </w:rPr>
          <w:fldChar w:fldCharType="end"/>
        </w:r>
      </w:hyperlink>
    </w:p>
    <w:p w14:paraId="176E7398" w14:textId="77777777" w:rsidR="00CC77B5" w:rsidRPr="00BD0370" w:rsidRDefault="00CC77B5">
      <w:pPr>
        <w:pStyle w:val="TM2"/>
        <w:tabs>
          <w:tab w:val="right" w:leader="dot" w:pos="9062"/>
        </w:tabs>
        <w:rPr>
          <w:rFonts w:ascii="Aptos" w:hAnsi="Aptos" w:cs="Times New Roman"/>
          <w:noProof/>
          <w:kern w:val="2"/>
          <w:sz w:val="24"/>
          <w:szCs w:val="24"/>
        </w:rPr>
      </w:pPr>
      <w:hyperlink w:anchor="_Toc195178916" w:history="1">
        <w:r w:rsidRPr="00BD5AF4">
          <w:rPr>
            <w:rStyle w:val="Lienhypertexte"/>
            <w:rFonts w:eastAsia="Verdana" w:cs="Verdana"/>
            <w:bCs/>
            <w:noProof/>
            <w:bdr w:val="nil"/>
          </w:rPr>
          <w:t>Article 1.4. Publicité de l’accord</w:t>
        </w:r>
        <w:r>
          <w:rPr>
            <w:noProof/>
            <w:webHidden/>
          </w:rPr>
          <w:tab/>
        </w:r>
        <w:r>
          <w:rPr>
            <w:noProof/>
            <w:webHidden/>
          </w:rPr>
          <w:fldChar w:fldCharType="begin"/>
        </w:r>
        <w:r>
          <w:rPr>
            <w:noProof/>
            <w:webHidden/>
          </w:rPr>
          <w:instrText xml:space="preserve"> PAGEREF _Toc195178916 \h </w:instrText>
        </w:r>
        <w:r>
          <w:rPr>
            <w:noProof/>
            <w:webHidden/>
          </w:rPr>
        </w:r>
        <w:r>
          <w:rPr>
            <w:noProof/>
            <w:webHidden/>
          </w:rPr>
          <w:fldChar w:fldCharType="separate"/>
        </w:r>
        <w:r w:rsidR="001017D1">
          <w:rPr>
            <w:noProof/>
            <w:webHidden/>
          </w:rPr>
          <w:t>5</w:t>
        </w:r>
        <w:r>
          <w:rPr>
            <w:noProof/>
            <w:webHidden/>
          </w:rPr>
          <w:fldChar w:fldCharType="end"/>
        </w:r>
      </w:hyperlink>
    </w:p>
    <w:p w14:paraId="03555987" w14:textId="77777777" w:rsidR="00CC77B5" w:rsidRPr="00BD0370" w:rsidRDefault="00CC77B5">
      <w:pPr>
        <w:pStyle w:val="TM1"/>
        <w:tabs>
          <w:tab w:val="right" w:leader="dot" w:pos="9062"/>
        </w:tabs>
        <w:rPr>
          <w:rFonts w:ascii="Aptos" w:hAnsi="Aptos" w:cs="Times New Roman"/>
          <w:noProof/>
          <w:kern w:val="2"/>
          <w:sz w:val="24"/>
          <w:szCs w:val="24"/>
        </w:rPr>
      </w:pPr>
      <w:hyperlink w:anchor="_Toc195178917" w:history="1">
        <w:r w:rsidRPr="00BD5AF4">
          <w:rPr>
            <w:rStyle w:val="Lienhypertexte"/>
            <w:rFonts w:eastAsia="Verdana" w:cs="Verdana"/>
            <w:bCs/>
            <w:noProof/>
            <w:bdr w:val="nil"/>
          </w:rPr>
          <w:t>TITRE 2. MODALITÉS DE MISE EN PLACE DU DROIT D’EXPRESSION</w:t>
        </w:r>
        <w:r>
          <w:rPr>
            <w:noProof/>
            <w:webHidden/>
          </w:rPr>
          <w:tab/>
        </w:r>
        <w:r>
          <w:rPr>
            <w:noProof/>
            <w:webHidden/>
          </w:rPr>
          <w:fldChar w:fldCharType="begin"/>
        </w:r>
        <w:r>
          <w:rPr>
            <w:noProof/>
            <w:webHidden/>
          </w:rPr>
          <w:instrText xml:space="preserve"> PAGEREF _Toc195178917 \h </w:instrText>
        </w:r>
        <w:r>
          <w:rPr>
            <w:noProof/>
            <w:webHidden/>
          </w:rPr>
        </w:r>
        <w:r>
          <w:rPr>
            <w:noProof/>
            <w:webHidden/>
          </w:rPr>
          <w:fldChar w:fldCharType="separate"/>
        </w:r>
        <w:r w:rsidR="001017D1">
          <w:rPr>
            <w:noProof/>
            <w:webHidden/>
          </w:rPr>
          <w:t>6</w:t>
        </w:r>
        <w:r>
          <w:rPr>
            <w:noProof/>
            <w:webHidden/>
          </w:rPr>
          <w:fldChar w:fldCharType="end"/>
        </w:r>
      </w:hyperlink>
    </w:p>
    <w:p w14:paraId="7C583235" w14:textId="77777777" w:rsidR="00CC77B5" w:rsidRPr="00BD0370" w:rsidRDefault="00CC77B5">
      <w:pPr>
        <w:pStyle w:val="TM2"/>
        <w:tabs>
          <w:tab w:val="right" w:leader="dot" w:pos="9062"/>
        </w:tabs>
        <w:rPr>
          <w:rFonts w:ascii="Aptos" w:hAnsi="Aptos" w:cs="Times New Roman"/>
          <w:noProof/>
          <w:kern w:val="2"/>
          <w:sz w:val="24"/>
          <w:szCs w:val="24"/>
        </w:rPr>
      </w:pPr>
      <w:hyperlink w:anchor="_Toc195178918" w:history="1">
        <w:r w:rsidRPr="00BD5AF4">
          <w:rPr>
            <w:rStyle w:val="Lienhypertexte"/>
            <w:rFonts w:eastAsia="Verdana" w:cs="Verdana"/>
            <w:bCs/>
            <w:noProof/>
            <w:bdr w:val="nil"/>
          </w:rPr>
          <w:t>Article 2.1.  Cadre du droit d’expression</w:t>
        </w:r>
        <w:r>
          <w:rPr>
            <w:noProof/>
            <w:webHidden/>
          </w:rPr>
          <w:tab/>
        </w:r>
        <w:r>
          <w:rPr>
            <w:noProof/>
            <w:webHidden/>
          </w:rPr>
          <w:fldChar w:fldCharType="begin"/>
        </w:r>
        <w:r>
          <w:rPr>
            <w:noProof/>
            <w:webHidden/>
          </w:rPr>
          <w:instrText xml:space="preserve"> PAGEREF _Toc195178918 \h </w:instrText>
        </w:r>
        <w:r>
          <w:rPr>
            <w:noProof/>
            <w:webHidden/>
          </w:rPr>
        </w:r>
        <w:r>
          <w:rPr>
            <w:noProof/>
            <w:webHidden/>
          </w:rPr>
          <w:fldChar w:fldCharType="separate"/>
        </w:r>
        <w:r w:rsidR="001017D1">
          <w:rPr>
            <w:noProof/>
            <w:webHidden/>
          </w:rPr>
          <w:t>6</w:t>
        </w:r>
        <w:r>
          <w:rPr>
            <w:noProof/>
            <w:webHidden/>
          </w:rPr>
          <w:fldChar w:fldCharType="end"/>
        </w:r>
      </w:hyperlink>
    </w:p>
    <w:p w14:paraId="5E8B14DD" w14:textId="77777777" w:rsidR="00CC77B5" w:rsidRPr="00BD0370" w:rsidRDefault="00CC77B5">
      <w:pPr>
        <w:pStyle w:val="TM2"/>
        <w:tabs>
          <w:tab w:val="right" w:leader="dot" w:pos="9062"/>
        </w:tabs>
        <w:rPr>
          <w:rFonts w:ascii="Aptos" w:hAnsi="Aptos" w:cs="Times New Roman"/>
          <w:noProof/>
          <w:kern w:val="2"/>
          <w:sz w:val="24"/>
          <w:szCs w:val="24"/>
        </w:rPr>
      </w:pPr>
      <w:hyperlink w:anchor="_Toc195178919" w:history="1">
        <w:r w:rsidRPr="00BD5AF4">
          <w:rPr>
            <w:rStyle w:val="Lienhypertexte"/>
            <w:rFonts w:eastAsia="Verdana" w:cs="Verdana"/>
            <w:bCs/>
            <w:noProof/>
            <w:bdr w:val="nil"/>
          </w:rPr>
          <w:t>Article 2.2.  Domaines du droit d’expression</w:t>
        </w:r>
        <w:r>
          <w:rPr>
            <w:noProof/>
            <w:webHidden/>
          </w:rPr>
          <w:tab/>
        </w:r>
        <w:r>
          <w:rPr>
            <w:noProof/>
            <w:webHidden/>
          </w:rPr>
          <w:fldChar w:fldCharType="begin"/>
        </w:r>
        <w:r>
          <w:rPr>
            <w:noProof/>
            <w:webHidden/>
          </w:rPr>
          <w:instrText xml:space="preserve"> PAGEREF _Toc195178919 \h </w:instrText>
        </w:r>
        <w:r>
          <w:rPr>
            <w:noProof/>
            <w:webHidden/>
          </w:rPr>
        </w:r>
        <w:r>
          <w:rPr>
            <w:noProof/>
            <w:webHidden/>
          </w:rPr>
          <w:fldChar w:fldCharType="separate"/>
        </w:r>
        <w:r w:rsidR="001017D1">
          <w:rPr>
            <w:noProof/>
            <w:webHidden/>
          </w:rPr>
          <w:t>6</w:t>
        </w:r>
        <w:r>
          <w:rPr>
            <w:noProof/>
            <w:webHidden/>
          </w:rPr>
          <w:fldChar w:fldCharType="end"/>
        </w:r>
      </w:hyperlink>
    </w:p>
    <w:p w14:paraId="18AC4B90" w14:textId="77777777" w:rsidR="00CC77B5" w:rsidRPr="00BD0370" w:rsidRDefault="00CC77B5">
      <w:pPr>
        <w:pStyle w:val="TM2"/>
        <w:tabs>
          <w:tab w:val="right" w:leader="dot" w:pos="9062"/>
        </w:tabs>
        <w:rPr>
          <w:rFonts w:ascii="Aptos" w:hAnsi="Aptos" w:cs="Times New Roman"/>
          <w:noProof/>
          <w:kern w:val="2"/>
          <w:sz w:val="24"/>
          <w:szCs w:val="24"/>
        </w:rPr>
      </w:pPr>
      <w:hyperlink w:anchor="_Toc195178920" w:history="1">
        <w:r w:rsidRPr="00BD5AF4">
          <w:rPr>
            <w:rStyle w:val="Lienhypertexte"/>
            <w:rFonts w:eastAsia="Verdana" w:cs="Verdana"/>
            <w:bCs/>
            <w:noProof/>
            <w:bdr w:val="nil"/>
          </w:rPr>
          <w:t>Article 2.3.  Modalités d’organisation des réunions</w:t>
        </w:r>
        <w:r>
          <w:rPr>
            <w:noProof/>
            <w:webHidden/>
          </w:rPr>
          <w:tab/>
        </w:r>
        <w:r>
          <w:rPr>
            <w:noProof/>
            <w:webHidden/>
          </w:rPr>
          <w:fldChar w:fldCharType="begin"/>
        </w:r>
        <w:r>
          <w:rPr>
            <w:noProof/>
            <w:webHidden/>
          </w:rPr>
          <w:instrText xml:space="preserve"> PAGEREF _Toc195178920 \h </w:instrText>
        </w:r>
        <w:r>
          <w:rPr>
            <w:noProof/>
            <w:webHidden/>
          </w:rPr>
        </w:r>
        <w:r>
          <w:rPr>
            <w:noProof/>
            <w:webHidden/>
          </w:rPr>
          <w:fldChar w:fldCharType="separate"/>
        </w:r>
        <w:r w:rsidR="001017D1">
          <w:rPr>
            <w:noProof/>
            <w:webHidden/>
          </w:rPr>
          <w:t>6</w:t>
        </w:r>
        <w:r>
          <w:rPr>
            <w:noProof/>
            <w:webHidden/>
          </w:rPr>
          <w:fldChar w:fldCharType="end"/>
        </w:r>
      </w:hyperlink>
    </w:p>
    <w:p w14:paraId="24DB8EA8" w14:textId="77777777" w:rsidR="00CC77B5" w:rsidRPr="00BD0370" w:rsidRDefault="00CC77B5">
      <w:pPr>
        <w:pStyle w:val="TM3"/>
        <w:tabs>
          <w:tab w:val="right" w:leader="dot" w:pos="9062"/>
        </w:tabs>
        <w:rPr>
          <w:rFonts w:ascii="Aptos" w:hAnsi="Aptos" w:cs="Times New Roman"/>
          <w:noProof/>
          <w:kern w:val="2"/>
          <w:sz w:val="24"/>
          <w:szCs w:val="24"/>
        </w:rPr>
      </w:pPr>
      <w:hyperlink w:anchor="_Toc195178921" w:history="1">
        <w:r w:rsidRPr="00BD5AF4">
          <w:rPr>
            <w:rStyle w:val="Lienhypertexte"/>
            <w:rFonts w:cs="Times New Roman"/>
            <w:bCs/>
            <w:noProof/>
            <w:lang w:eastAsia="en-US"/>
          </w:rPr>
          <w:t>Article 2.3.1. Définition des groupes d’expression</w:t>
        </w:r>
        <w:r>
          <w:rPr>
            <w:noProof/>
            <w:webHidden/>
          </w:rPr>
          <w:tab/>
        </w:r>
        <w:r>
          <w:rPr>
            <w:noProof/>
            <w:webHidden/>
          </w:rPr>
          <w:fldChar w:fldCharType="begin"/>
        </w:r>
        <w:r>
          <w:rPr>
            <w:noProof/>
            <w:webHidden/>
          </w:rPr>
          <w:instrText xml:space="preserve"> PAGEREF _Toc195178921 \h </w:instrText>
        </w:r>
        <w:r>
          <w:rPr>
            <w:noProof/>
            <w:webHidden/>
          </w:rPr>
        </w:r>
        <w:r>
          <w:rPr>
            <w:noProof/>
            <w:webHidden/>
          </w:rPr>
          <w:fldChar w:fldCharType="separate"/>
        </w:r>
        <w:r w:rsidR="001017D1">
          <w:rPr>
            <w:noProof/>
            <w:webHidden/>
          </w:rPr>
          <w:t>6</w:t>
        </w:r>
        <w:r>
          <w:rPr>
            <w:noProof/>
            <w:webHidden/>
          </w:rPr>
          <w:fldChar w:fldCharType="end"/>
        </w:r>
      </w:hyperlink>
    </w:p>
    <w:p w14:paraId="15FC977A" w14:textId="77777777" w:rsidR="00CC77B5" w:rsidRPr="00BD0370" w:rsidRDefault="00CC77B5">
      <w:pPr>
        <w:pStyle w:val="TM3"/>
        <w:tabs>
          <w:tab w:val="right" w:leader="dot" w:pos="9062"/>
        </w:tabs>
        <w:rPr>
          <w:rFonts w:ascii="Aptos" w:hAnsi="Aptos" w:cs="Times New Roman"/>
          <w:noProof/>
          <w:kern w:val="2"/>
          <w:sz w:val="24"/>
          <w:szCs w:val="24"/>
        </w:rPr>
      </w:pPr>
      <w:hyperlink w:anchor="_Toc195178922" w:history="1">
        <w:r w:rsidRPr="00BD5AF4">
          <w:rPr>
            <w:rStyle w:val="Lienhypertexte"/>
            <w:rFonts w:cs="Times New Roman"/>
            <w:bCs/>
            <w:noProof/>
            <w:lang w:eastAsia="en-US"/>
          </w:rPr>
          <w:t>Article 2.3.1.1. Professionnels de nuit</w:t>
        </w:r>
        <w:r>
          <w:rPr>
            <w:noProof/>
            <w:webHidden/>
          </w:rPr>
          <w:tab/>
        </w:r>
        <w:r>
          <w:rPr>
            <w:noProof/>
            <w:webHidden/>
          </w:rPr>
          <w:fldChar w:fldCharType="begin"/>
        </w:r>
        <w:r>
          <w:rPr>
            <w:noProof/>
            <w:webHidden/>
          </w:rPr>
          <w:instrText xml:space="preserve"> PAGEREF _Toc195178922 \h </w:instrText>
        </w:r>
        <w:r>
          <w:rPr>
            <w:noProof/>
            <w:webHidden/>
          </w:rPr>
        </w:r>
        <w:r>
          <w:rPr>
            <w:noProof/>
            <w:webHidden/>
          </w:rPr>
          <w:fldChar w:fldCharType="separate"/>
        </w:r>
        <w:r w:rsidR="001017D1">
          <w:rPr>
            <w:noProof/>
            <w:webHidden/>
          </w:rPr>
          <w:t>7</w:t>
        </w:r>
        <w:r>
          <w:rPr>
            <w:noProof/>
            <w:webHidden/>
          </w:rPr>
          <w:fldChar w:fldCharType="end"/>
        </w:r>
      </w:hyperlink>
    </w:p>
    <w:p w14:paraId="164BF1FF" w14:textId="77777777" w:rsidR="00CC77B5" w:rsidRPr="00BD0370" w:rsidRDefault="00CC77B5">
      <w:pPr>
        <w:pStyle w:val="TM3"/>
        <w:tabs>
          <w:tab w:val="right" w:leader="dot" w:pos="9062"/>
        </w:tabs>
        <w:rPr>
          <w:rFonts w:ascii="Aptos" w:hAnsi="Aptos" w:cs="Times New Roman"/>
          <w:noProof/>
          <w:kern w:val="2"/>
          <w:sz w:val="24"/>
          <w:szCs w:val="24"/>
        </w:rPr>
      </w:pPr>
      <w:hyperlink w:anchor="_Toc195178923" w:history="1">
        <w:r w:rsidRPr="00BD5AF4">
          <w:rPr>
            <w:rStyle w:val="Lienhypertexte"/>
            <w:rFonts w:cs="Times New Roman"/>
            <w:bCs/>
            <w:noProof/>
            <w:lang w:eastAsia="en-US"/>
          </w:rPr>
          <w:t>Article 2.3.1.2. Professionnels multisites</w:t>
        </w:r>
        <w:r>
          <w:rPr>
            <w:noProof/>
            <w:webHidden/>
          </w:rPr>
          <w:tab/>
        </w:r>
        <w:r>
          <w:rPr>
            <w:noProof/>
            <w:webHidden/>
          </w:rPr>
          <w:fldChar w:fldCharType="begin"/>
        </w:r>
        <w:r>
          <w:rPr>
            <w:noProof/>
            <w:webHidden/>
          </w:rPr>
          <w:instrText xml:space="preserve"> PAGEREF _Toc195178923 \h </w:instrText>
        </w:r>
        <w:r>
          <w:rPr>
            <w:noProof/>
            <w:webHidden/>
          </w:rPr>
        </w:r>
        <w:r>
          <w:rPr>
            <w:noProof/>
            <w:webHidden/>
          </w:rPr>
          <w:fldChar w:fldCharType="separate"/>
        </w:r>
        <w:r w:rsidR="001017D1">
          <w:rPr>
            <w:noProof/>
            <w:webHidden/>
          </w:rPr>
          <w:t>7</w:t>
        </w:r>
        <w:r>
          <w:rPr>
            <w:noProof/>
            <w:webHidden/>
          </w:rPr>
          <w:fldChar w:fldCharType="end"/>
        </w:r>
      </w:hyperlink>
    </w:p>
    <w:p w14:paraId="7A8F92D5" w14:textId="77777777" w:rsidR="00CC77B5" w:rsidRPr="00BD0370" w:rsidRDefault="00CC77B5">
      <w:pPr>
        <w:pStyle w:val="TM3"/>
        <w:tabs>
          <w:tab w:val="right" w:leader="dot" w:pos="9062"/>
        </w:tabs>
        <w:rPr>
          <w:rFonts w:ascii="Aptos" w:hAnsi="Aptos" w:cs="Times New Roman"/>
          <w:noProof/>
          <w:kern w:val="2"/>
          <w:sz w:val="24"/>
          <w:szCs w:val="24"/>
        </w:rPr>
      </w:pPr>
      <w:hyperlink w:anchor="_Toc195178924" w:history="1">
        <w:r w:rsidRPr="00BD5AF4">
          <w:rPr>
            <w:rStyle w:val="Lienhypertexte"/>
            <w:rFonts w:cs="Times New Roman"/>
            <w:bCs/>
            <w:noProof/>
            <w:lang w:eastAsia="en-US"/>
          </w:rPr>
          <w:t>Article 2.3.2. Dates, lieu et fréquence des réunions</w:t>
        </w:r>
        <w:r>
          <w:rPr>
            <w:noProof/>
            <w:webHidden/>
          </w:rPr>
          <w:tab/>
        </w:r>
        <w:r>
          <w:rPr>
            <w:noProof/>
            <w:webHidden/>
          </w:rPr>
          <w:fldChar w:fldCharType="begin"/>
        </w:r>
        <w:r>
          <w:rPr>
            <w:noProof/>
            <w:webHidden/>
          </w:rPr>
          <w:instrText xml:space="preserve"> PAGEREF _Toc195178924 \h </w:instrText>
        </w:r>
        <w:r>
          <w:rPr>
            <w:noProof/>
            <w:webHidden/>
          </w:rPr>
        </w:r>
        <w:r>
          <w:rPr>
            <w:noProof/>
            <w:webHidden/>
          </w:rPr>
          <w:fldChar w:fldCharType="separate"/>
        </w:r>
        <w:r w:rsidR="001017D1">
          <w:rPr>
            <w:noProof/>
            <w:webHidden/>
          </w:rPr>
          <w:t>7</w:t>
        </w:r>
        <w:r>
          <w:rPr>
            <w:noProof/>
            <w:webHidden/>
          </w:rPr>
          <w:fldChar w:fldCharType="end"/>
        </w:r>
      </w:hyperlink>
    </w:p>
    <w:p w14:paraId="7100F55B" w14:textId="77777777" w:rsidR="00CC77B5" w:rsidRPr="00BD0370" w:rsidRDefault="00CC77B5">
      <w:pPr>
        <w:pStyle w:val="TM3"/>
        <w:tabs>
          <w:tab w:val="right" w:leader="dot" w:pos="9062"/>
        </w:tabs>
        <w:rPr>
          <w:rFonts w:ascii="Aptos" w:hAnsi="Aptos" w:cs="Times New Roman"/>
          <w:noProof/>
          <w:kern w:val="2"/>
          <w:sz w:val="24"/>
          <w:szCs w:val="24"/>
        </w:rPr>
      </w:pPr>
      <w:hyperlink w:anchor="_Toc195178925" w:history="1">
        <w:r w:rsidRPr="00BD5AF4">
          <w:rPr>
            <w:rStyle w:val="Lienhypertexte"/>
            <w:rFonts w:cs="Times New Roman"/>
            <w:bCs/>
            <w:noProof/>
            <w:lang w:eastAsia="en-US"/>
          </w:rPr>
          <w:t>Article 2.3.3. Animation des réunions</w:t>
        </w:r>
        <w:r>
          <w:rPr>
            <w:noProof/>
            <w:webHidden/>
          </w:rPr>
          <w:tab/>
        </w:r>
        <w:r>
          <w:rPr>
            <w:noProof/>
            <w:webHidden/>
          </w:rPr>
          <w:fldChar w:fldCharType="begin"/>
        </w:r>
        <w:r>
          <w:rPr>
            <w:noProof/>
            <w:webHidden/>
          </w:rPr>
          <w:instrText xml:space="preserve"> PAGEREF _Toc195178925 \h </w:instrText>
        </w:r>
        <w:r>
          <w:rPr>
            <w:noProof/>
            <w:webHidden/>
          </w:rPr>
        </w:r>
        <w:r>
          <w:rPr>
            <w:noProof/>
            <w:webHidden/>
          </w:rPr>
          <w:fldChar w:fldCharType="separate"/>
        </w:r>
        <w:r w:rsidR="001017D1">
          <w:rPr>
            <w:noProof/>
            <w:webHidden/>
          </w:rPr>
          <w:t>8</w:t>
        </w:r>
        <w:r>
          <w:rPr>
            <w:noProof/>
            <w:webHidden/>
          </w:rPr>
          <w:fldChar w:fldCharType="end"/>
        </w:r>
      </w:hyperlink>
    </w:p>
    <w:p w14:paraId="4CD18730" w14:textId="77777777" w:rsidR="00CC77B5" w:rsidRPr="00BD0370" w:rsidRDefault="00CC77B5">
      <w:pPr>
        <w:pStyle w:val="TM3"/>
        <w:tabs>
          <w:tab w:val="right" w:leader="dot" w:pos="9062"/>
        </w:tabs>
        <w:rPr>
          <w:rFonts w:ascii="Aptos" w:hAnsi="Aptos" w:cs="Times New Roman"/>
          <w:noProof/>
          <w:kern w:val="2"/>
          <w:sz w:val="24"/>
          <w:szCs w:val="24"/>
        </w:rPr>
      </w:pPr>
      <w:hyperlink w:anchor="_Toc195178926" w:history="1">
        <w:r w:rsidRPr="00BD5AF4">
          <w:rPr>
            <w:rStyle w:val="Lienhypertexte"/>
            <w:rFonts w:cs="Times New Roman"/>
            <w:bCs/>
            <w:noProof/>
            <w:lang w:eastAsia="en-US"/>
          </w:rPr>
          <w:t>Article 2.3.4. Convocation et ordre du jour</w:t>
        </w:r>
        <w:r>
          <w:rPr>
            <w:noProof/>
            <w:webHidden/>
          </w:rPr>
          <w:tab/>
        </w:r>
        <w:r>
          <w:rPr>
            <w:noProof/>
            <w:webHidden/>
          </w:rPr>
          <w:fldChar w:fldCharType="begin"/>
        </w:r>
        <w:r>
          <w:rPr>
            <w:noProof/>
            <w:webHidden/>
          </w:rPr>
          <w:instrText xml:space="preserve"> PAGEREF _Toc195178926 \h </w:instrText>
        </w:r>
        <w:r>
          <w:rPr>
            <w:noProof/>
            <w:webHidden/>
          </w:rPr>
        </w:r>
        <w:r>
          <w:rPr>
            <w:noProof/>
            <w:webHidden/>
          </w:rPr>
          <w:fldChar w:fldCharType="separate"/>
        </w:r>
        <w:r w:rsidR="001017D1">
          <w:rPr>
            <w:noProof/>
            <w:webHidden/>
          </w:rPr>
          <w:t>8</w:t>
        </w:r>
        <w:r>
          <w:rPr>
            <w:noProof/>
            <w:webHidden/>
          </w:rPr>
          <w:fldChar w:fldCharType="end"/>
        </w:r>
      </w:hyperlink>
    </w:p>
    <w:p w14:paraId="1D3C2244" w14:textId="77777777" w:rsidR="00CC77B5" w:rsidRPr="00BD0370" w:rsidRDefault="00CC77B5">
      <w:pPr>
        <w:pStyle w:val="TM3"/>
        <w:tabs>
          <w:tab w:val="right" w:leader="dot" w:pos="9062"/>
        </w:tabs>
        <w:rPr>
          <w:rFonts w:ascii="Aptos" w:hAnsi="Aptos" w:cs="Times New Roman"/>
          <w:noProof/>
          <w:kern w:val="2"/>
          <w:sz w:val="24"/>
          <w:szCs w:val="24"/>
        </w:rPr>
      </w:pPr>
      <w:hyperlink w:anchor="_Toc195178927" w:history="1">
        <w:r w:rsidRPr="00BD5AF4">
          <w:rPr>
            <w:rStyle w:val="Lienhypertexte"/>
            <w:rFonts w:cs="Times New Roman"/>
            <w:bCs/>
            <w:noProof/>
            <w:lang w:eastAsia="en-US"/>
          </w:rPr>
          <w:t>Article 2.3.5. Compte-rendu des réunions, avis et vœux exprimés</w:t>
        </w:r>
        <w:r>
          <w:rPr>
            <w:noProof/>
            <w:webHidden/>
          </w:rPr>
          <w:tab/>
        </w:r>
        <w:r>
          <w:rPr>
            <w:noProof/>
            <w:webHidden/>
          </w:rPr>
          <w:fldChar w:fldCharType="begin"/>
        </w:r>
        <w:r>
          <w:rPr>
            <w:noProof/>
            <w:webHidden/>
          </w:rPr>
          <w:instrText xml:space="preserve"> PAGEREF _Toc195178927 \h </w:instrText>
        </w:r>
        <w:r>
          <w:rPr>
            <w:noProof/>
            <w:webHidden/>
          </w:rPr>
        </w:r>
        <w:r>
          <w:rPr>
            <w:noProof/>
            <w:webHidden/>
          </w:rPr>
          <w:fldChar w:fldCharType="separate"/>
        </w:r>
        <w:r w:rsidR="001017D1">
          <w:rPr>
            <w:noProof/>
            <w:webHidden/>
          </w:rPr>
          <w:t>9</w:t>
        </w:r>
        <w:r>
          <w:rPr>
            <w:noProof/>
            <w:webHidden/>
          </w:rPr>
          <w:fldChar w:fldCharType="end"/>
        </w:r>
      </w:hyperlink>
    </w:p>
    <w:p w14:paraId="26FB5EC6" w14:textId="77777777" w:rsidR="00CC77B5" w:rsidRPr="00BD0370" w:rsidRDefault="00CC77B5">
      <w:pPr>
        <w:pStyle w:val="TM3"/>
        <w:tabs>
          <w:tab w:val="right" w:leader="dot" w:pos="9062"/>
        </w:tabs>
        <w:rPr>
          <w:rFonts w:ascii="Aptos" w:hAnsi="Aptos" w:cs="Times New Roman"/>
          <w:noProof/>
          <w:kern w:val="2"/>
          <w:sz w:val="24"/>
          <w:szCs w:val="24"/>
        </w:rPr>
      </w:pPr>
      <w:hyperlink w:anchor="_Toc195178928" w:history="1">
        <w:r w:rsidRPr="00BD5AF4">
          <w:rPr>
            <w:rStyle w:val="Lienhypertexte"/>
            <w:rFonts w:cs="Times New Roman"/>
            <w:bCs/>
            <w:noProof/>
            <w:lang w:eastAsia="en-US"/>
          </w:rPr>
          <w:t>Article 2.3.6. Réponse de l’employeur</w:t>
        </w:r>
        <w:r>
          <w:rPr>
            <w:noProof/>
            <w:webHidden/>
          </w:rPr>
          <w:tab/>
        </w:r>
        <w:r>
          <w:rPr>
            <w:noProof/>
            <w:webHidden/>
          </w:rPr>
          <w:fldChar w:fldCharType="begin"/>
        </w:r>
        <w:r>
          <w:rPr>
            <w:noProof/>
            <w:webHidden/>
          </w:rPr>
          <w:instrText xml:space="preserve"> PAGEREF _Toc195178928 \h </w:instrText>
        </w:r>
        <w:r>
          <w:rPr>
            <w:noProof/>
            <w:webHidden/>
          </w:rPr>
        </w:r>
        <w:r>
          <w:rPr>
            <w:noProof/>
            <w:webHidden/>
          </w:rPr>
          <w:fldChar w:fldCharType="separate"/>
        </w:r>
        <w:r w:rsidR="001017D1">
          <w:rPr>
            <w:noProof/>
            <w:webHidden/>
          </w:rPr>
          <w:t>9</w:t>
        </w:r>
        <w:r>
          <w:rPr>
            <w:noProof/>
            <w:webHidden/>
          </w:rPr>
          <w:fldChar w:fldCharType="end"/>
        </w:r>
      </w:hyperlink>
    </w:p>
    <w:p w14:paraId="146FA421" w14:textId="77777777" w:rsidR="00CC77B5" w:rsidRPr="00BD0370" w:rsidRDefault="00CC77B5">
      <w:pPr>
        <w:pStyle w:val="TM2"/>
        <w:tabs>
          <w:tab w:val="right" w:leader="dot" w:pos="9062"/>
        </w:tabs>
        <w:rPr>
          <w:rFonts w:ascii="Aptos" w:hAnsi="Aptos" w:cs="Times New Roman"/>
          <w:noProof/>
          <w:kern w:val="2"/>
          <w:sz w:val="24"/>
          <w:szCs w:val="24"/>
        </w:rPr>
      </w:pPr>
      <w:hyperlink w:anchor="_Toc195178929" w:history="1">
        <w:r w:rsidRPr="00BD5AF4">
          <w:rPr>
            <w:rStyle w:val="Lienhypertexte"/>
            <w:rFonts w:eastAsia="Verdana" w:cs="Verdana"/>
            <w:bCs/>
            <w:noProof/>
            <w:bdr w:val="nil"/>
          </w:rPr>
          <w:t>Article 2.4.  Les garanties de la liberté d’expression</w:t>
        </w:r>
        <w:r>
          <w:rPr>
            <w:noProof/>
            <w:webHidden/>
          </w:rPr>
          <w:tab/>
        </w:r>
        <w:r>
          <w:rPr>
            <w:noProof/>
            <w:webHidden/>
          </w:rPr>
          <w:fldChar w:fldCharType="begin"/>
        </w:r>
        <w:r>
          <w:rPr>
            <w:noProof/>
            <w:webHidden/>
          </w:rPr>
          <w:instrText xml:space="preserve"> PAGEREF _Toc195178929 \h </w:instrText>
        </w:r>
        <w:r>
          <w:rPr>
            <w:noProof/>
            <w:webHidden/>
          </w:rPr>
        </w:r>
        <w:r>
          <w:rPr>
            <w:noProof/>
            <w:webHidden/>
          </w:rPr>
          <w:fldChar w:fldCharType="separate"/>
        </w:r>
        <w:r w:rsidR="001017D1">
          <w:rPr>
            <w:noProof/>
            <w:webHidden/>
          </w:rPr>
          <w:t>9</w:t>
        </w:r>
        <w:r>
          <w:rPr>
            <w:noProof/>
            <w:webHidden/>
          </w:rPr>
          <w:fldChar w:fldCharType="end"/>
        </w:r>
      </w:hyperlink>
    </w:p>
    <w:p w14:paraId="19F8436F" w14:textId="77777777" w:rsidR="002E6E8D" w:rsidRDefault="002E6E8D" w:rsidP="00561E37">
      <w:pPr>
        <w:spacing w:line="276" w:lineRule="auto"/>
      </w:pPr>
      <w:r>
        <w:rPr>
          <w:b/>
          <w:bCs/>
        </w:rPr>
        <w:fldChar w:fldCharType="end"/>
      </w:r>
    </w:p>
    <w:p w14:paraId="643FAAB3" w14:textId="77777777" w:rsidR="00307F52" w:rsidRPr="0032627C" w:rsidRDefault="00E060A6" w:rsidP="00561E37">
      <w:pPr>
        <w:pStyle w:val="Titre2"/>
        <w:pBdr>
          <w:top w:val="nil"/>
          <w:left w:val="nil"/>
          <w:bottom w:val="nil"/>
          <w:right w:val="nil"/>
          <w:between w:val="nil"/>
          <w:bar w:val="nil"/>
        </w:pBdr>
        <w:spacing w:before="0" w:after="0" w:line="276" w:lineRule="auto"/>
        <w:rPr>
          <w:b w:val="0"/>
          <w:sz w:val="20"/>
          <w:szCs w:val="20"/>
        </w:rPr>
      </w:pPr>
      <w:r w:rsidRPr="0032627C">
        <w:rPr>
          <w:sz w:val="20"/>
          <w:szCs w:val="20"/>
        </w:rPr>
        <w:br w:type="page"/>
      </w:r>
      <w:bookmarkStart w:id="0" w:name="_Toc84610533"/>
      <w:bookmarkStart w:id="1" w:name="_Toc195178911"/>
      <w:r w:rsidRPr="0032627C">
        <w:rPr>
          <w:rStyle w:val="Aucun"/>
          <w:rFonts w:eastAsia="Verdana" w:cs="Verdana"/>
          <w:bCs/>
          <w:color w:val="auto"/>
          <w:u w:color="7030A0"/>
          <w:bdr w:val="nil"/>
        </w:rPr>
        <w:lastRenderedPageBreak/>
        <w:t>PREAMBULE</w:t>
      </w:r>
      <w:bookmarkEnd w:id="0"/>
      <w:bookmarkEnd w:id="1"/>
    </w:p>
    <w:p w14:paraId="798489C3" w14:textId="77777777" w:rsidR="00C90C0C" w:rsidRDefault="00C90C0C" w:rsidP="00C90C0C">
      <w:pPr>
        <w:tabs>
          <w:tab w:val="left" w:pos="339"/>
          <w:tab w:val="left" w:pos="622"/>
          <w:tab w:val="left" w:pos="907"/>
          <w:tab w:val="left" w:pos="4024"/>
          <w:tab w:val="left" w:pos="6688"/>
        </w:tabs>
        <w:spacing w:before="0" w:after="0" w:line="276" w:lineRule="auto"/>
      </w:pPr>
    </w:p>
    <w:p w14:paraId="6CA5FDE4" w14:textId="77777777" w:rsidR="005A78A8" w:rsidRDefault="00C90C0C" w:rsidP="00A10F24">
      <w:pPr>
        <w:tabs>
          <w:tab w:val="left" w:pos="339"/>
          <w:tab w:val="left" w:pos="622"/>
          <w:tab w:val="left" w:pos="907"/>
          <w:tab w:val="left" w:pos="4024"/>
          <w:tab w:val="left" w:pos="6688"/>
        </w:tabs>
        <w:spacing w:before="0" w:after="0" w:line="276" w:lineRule="auto"/>
      </w:pPr>
      <w:r w:rsidRPr="0032627C">
        <w:t>L</w:t>
      </w:r>
      <w:r w:rsidR="005A78A8">
        <w:t>e présent accord a pour but de préciser les modalités d’exercice du droit d’expression</w:t>
      </w:r>
      <w:r w:rsidR="004E30DB">
        <w:t xml:space="preserve"> directe et collective des professionnels au sein de</w:t>
      </w:r>
      <w:r w:rsidR="005A78A8">
        <w:t xml:space="preserve"> </w:t>
      </w:r>
      <w:r w:rsidR="004E30DB">
        <w:t>l’Adapei 45, conformément aux dispositions de l’article L.2281-1 du Code du travail</w:t>
      </w:r>
      <w:r w:rsidR="005A78A8">
        <w:t>.</w:t>
      </w:r>
    </w:p>
    <w:p w14:paraId="3709FE01" w14:textId="77777777" w:rsidR="004E30DB" w:rsidRDefault="004E30DB" w:rsidP="00A10F24">
      <w:pPr>
        <w:tabs>
          <w:tab w:val="left" w:pos="339"/>
          <w:tab w:val="left" w:pos="622"/>
          <w:tab w:val="left" w:pos="907"/>
          <w:tab w:val="left" w:pos="4024"/>
          <w:tab w:val="left" w:pos="6688"/>
        </w:tabs>
        <w:spacing w:before="0" w:after="0" w:line="276" w:lineRule="auto"/>
      </w:pPr>
    </w:p>
    <w:p w14:paraId="15622EAE" w14:textId="77777777" w:rsidR="004E30DB" w:rsidRDefault="004E30DB" w:rsidP="00A10F24">
      <w:pPr>
        <w:tabs>
          <w:tab w:val="left" w:pos="339"/>
          <w:tab w:val="left" w:pos="622"/>
          <w:tab w:val="left" w:pos="907"/>
          <w:tab w:val="left" w:pos="4024"/>
          <w:tab w:val="left" w:pos="6688"/>
        </w:tabs>
        <w:spacing w:before="0" w:after="0" w:line="276" w:lineRule="auto"/>
      </w:pPr>
      <w:r>
        <w:t>Il s’inscrit dans une volonté partagée de promouvoir un dialogue social de qualité, de favoriser la participation active des professionnels à la vie de l’Association et d’améliorer les conditions de travail.</w:t>
      </w:r>
    </w:p>
    <w:p w14:paraId="72A5732B" w14:textId="77777777" w:rsidR="005A78A8" w:rsidRDefault="005A78A8" w:rsidP="00A10F24">
      <w:pPr>
        <w:tabs>
          <w:tab w:val="left" w:pos="339"/>
          <w:tab w:val="left" w:pos="622"/>
          <w:tab w:val="left" w:pos="907"/>
          <w:tab w:val="left" w:pos="4024"/>
          <w:tab w:val="left" w:pos="6688"/>
        </w:tabs>
        <w:spacing w:before="0" w:after="0" w:line="276" w:lineRule="auto"/>
      </w:pPr>
    </w:p>
    <w:p w14:paraId="50402E08" w14:textId="77777777" w:rsidR="005A78A8" w:rsidRDefault="005A78A8" w:rsidP="005A78A8">
      <w:pPr>
        <w:tabs>
          <w:tab w:val="left" w:pos="339"/>
          <w:tab w:val="left" w:pos="622"/>
          <w:tab w:val="left" w:pos="907"/>
          <w:tab w:val="left" w:pos="4024"/>
          <w:tab w:val="left" w:pos="6688"/>
        </w:tabs>
        <w:spacing w:before="0" w:after="0" w:line="276" w:lineRule="auto"/>
      </w:pPr>
      <w:r w:rsidRPr="005A78A8">
        <w:t>Dans ce cadre, le présent accord a pour objet de</w:t>
      </w:r>
      <w:r w:rsidR="004E30DB">
        <w:t xml:space="preserve"> </w:t>
      </w:r>
      <w:r w:rsidRPr="005A78A8">
        <w:t>:</w:t>
      </w:r>
    </w:p>
    <w:p w14:paraId="4932DB06" w14:textId="77777777" w:rsidR="00A75D2A" w:rsidRDefault="00A75D2A" w:rsidP="005A78A8">
      <w:pPr>
        <w:tabs>
          <w:tab w:val="left" w:pos="339"/>
          <w:tab w:val="left" w:pos="622"/>
          <w:tab w:val="left" w:pos="907"/>
          <w:tab w:val="left" w:pos="4024"/>
          <w:tab w:val="left" w:pos="6688"/>
        </w:tabs>
        <w:spacing w:before="0" w:after="0" w:line="276" w:lineRule="auto"/>
      </w:pPr>
    </w:p>
    <w:p w14:paraId="3F094128" w14:textId="77777777" w:rsidR="00A75D2A" w:rsidRDefault="004E30DB" w:rsidP="00602A8B">
      <w:pPr>
        <w:numPr>
          <w:ilvl w:val="0"/>
          <w:numId w:val="7"/>
        </w:numPr>
        <w:tabs>
          <w:tab w:val="left" w:pos="339"/>
          <w:tab w:val="left" w:pos="622"/>
          <w:tab w:val="left" w:pos="907"/>
          <w:tab w:val="left" w:pos="4024"/>
          <w:tab w:val="left" w:pos="6688"/>
        </w:tabs>
        <w:spacing w:before="0" w:after="0" w:line="276" w:lineRule="auto"/>
      </w:pPr>
      <w:r>
        <w:t>Définir les modalités d’organisation et de fonctionnement des réunions d’expression des professionnels ;</w:t>
      </w:r>
    </w:p>
    <w:p w14:paraId="61157C69" w14:textId="77777777" w:rsidR="004E30DB" w:rsidRDefault="004E30DB" w:rsidP="00602A8B">
      <w:pPr>
        <w:numPr>
          <w:ilvl w:val="0"/>
          <w:numId w:val="7"/>
        </w:numPr>
        <w:tabs>
          <w:tab w:val="left" w:pos="339"/>
          <w:tab w:val="left" w:pos="622"/>
          <w:tab w:val="left" w:pos="907"/>
          <w:tab w:val="left" w:pos="4024"/>
          <w:tab w:val="left" w:pos="6688"/>
        </w:tabs>
        <w:spacing w:before="0" w:after="0" w:line="276" w:lineRule="auto"/>
      </w:pPr>
      <w:r>
        <w:t>Garantir la liberté d’expression dans un climat de respect mutuel et de bienveillance ;</w:t>
      </w:r>
    </w:p>
    <w:p w14:paraId="1052C308" w14:textId="77777777" w:rsidR="004E30DB" w:rsidRDefault="004E30DB" w:rsidP="00602A8B">
      <w:pPr>
        <w:numPr>
          <w:ilvl w:val="0"/>
          <w:numId w:val="7"/>
        </w:numPr>
        <w:tabs>
          <w:tab w:val="left" w:pos="339"/>
          <w:tab w:val="left" w:pos="622"/>
          <w:tab w:val="left" w:pos="907"/>
          <w:tab w:val="left" w:pos="4024"/>
          <w:tab w:val="left" w:pos="6688"/>
        </w:tabs>
        <w:spacing w:before="0" w:after="0" w:line="276" w:lineRule="auto"/>
      </w:pPr>
      <w:r>
        <w:t>Assurer la transmission et le suivi des propositions, avis et demandes exprimés lors de ces</w:t>
      </w:r>
      <w:r w:rsidR="00A75D2A">
        <w:t xml:space="preserve"> </w:t>
      </w:r>
      <w:r>
        <w:t>réunions, ainsi que les réponses apportées par l’employeur ;</w:t>
      </w:r>
    </w:p>
    <w:p w14:paraId="5210B92F" w14:textId="77777777" w:rsidR="004E30DB" w:rsidRDefault="004E30DB" w:rsidP="00602A8B">
      <w:pPr>
        <w:numPr>
          <w:ilvl w:val="0"/>
          <w:numId w:val="7"/>
        </w:numPr>
        <w:tabs>
          <w:tab w:val="left" w:pos="339"/>
          <w:tab w:val="left" w:pos="622"/>
          <w:tab w:val="left" w:pos="907"/>
          <w:tab w:val="left" w:pos="4024"/>
          <w:tab w:val="left" w:pos="6688"/>
        </w:tabs>
        <w:spacing w:before="0" w:after="0" w:line="276" w:lineRule="auto"/>
      </w:pPr>
      <w:r>
        <w:t>Permettre aux salariés, aux représentants du personnel et aux organisations syndicales représentatives d’avoir une vision claire et partagée des échanges et des suites données.</w:t>
      </w:r>
    </w:p>
    <w:p w14:paraId="669D3183" w14:textId="77777777" w:rsidR="004E30DB" w:rsidRDefault="004E30DB" w:rsidP="004E30DB">
      <w:pPr>
        <w:tabs>
          <w:tab w:val="left" w:pos="339"/>
          <w:tab w:val="left" w:pos="622"/>
          <w:tab w:val="left" w:pos="907"/>
          <w:tab w:val="left" w:pos="4024"/>
          <w:tab w:val="left" w:pos="6688"/>
        </w:tabs>
        <w:spacing w:before="0" w:after="0" w:line="276" w:lineRule="auto"/>
      </w:pPr>
    </w:p>
    <w:p w14:paraId="37816EF1" w14:textId="77777777" w:rsidR="005A78A8" w:rsidRPr="005A78A8" w:rsidRDefault="004E30DB" w:rsidP="00A10F24">
      <w:pPr>
        <w:tabs>
          <w:tab w:val="left" w:pos="339"/>
          <w:tab w:val="left" w:pos="622"/>
          <w:tab w:val="left" w:pos="907"/>
          <w:tab w:val="left" w:pos="4024"/>
          <w:tab w:val="left" w:pos="6688"/>
        </w:tabs>
        <w:spacing w:before="0" w:after="0" w:line="276" w:lineRule="auto"/>
      </w:pPr>
      <w:r>
        <w:t>Ce droit d’expression constitue un levier pour encourager la réflexion collective, valoriser l’expertise des professionnels de terrain, et construire ensemble des pistes d’amélioration au service de l’Association.</w:t>
      </w:r>
    </w:p>
    <w:p w14:paraId="7B89F328" w14:textId="77777777" w:rsidR="00E060A6" w:rsidRPr="0032627C" w:rsidRDefault="0032627C" w:rsidP="00561E37">
      <w:pPr>
        <w:pStyle w:val="Titre1"/>
        <w:keepLines/>
        <w:pBdr>
          <w:top w:val="nil"/>
          <w:left w:val="nil"/>
          <w:bottom w:val="nil"/>
          <w:right w:val="nil"/>
          <w:between w:val="nil"/>
          <w:bar w:val="nil"/>
        </w:pBdr>
        <w:tabs>
          <w:tab w:val="clear" w:pos="426"/>
        </w:tabs>
        <w:spacing w:before="0" w:after="0" w:line="276" w:lineRule="auto"/>
        <w:rPr>
          <w:rStyle w:val="Aucun"/>
          <w:rFonts w:eastAsia="Verdana" w:cs="Verdana"/>
          <w:bCs/>
          <w:color w:val="auto"/>
          <w:kern w:val="0"/>
          <w:sz w:val="36"/>
          <w:szCs w:val="36"/>
          <w:u w:color="7030A0"/>
          <w:bdr w:val="nil"/>
        </w:rPr>
      </w:pPr>
      <w:r>
        <w:br w:type="page"/>
      </w:r>
      <w:bookmarkStart w:id="2" w:name="_Toc84610534"/>
      <w:bookmarkStart w:id="3" w:name="_Toc195178912"/>
      <w:r w:rsidR="00E060A6" w:rsidRPr="0032627C">
        <w:rPr>
          <w:rStyle w:val="Aucun"/>
          <w:rFonts w:eastAsia="Verdana" w:cs="Verdana"/>
          <w:bCs/>
          <w:color w:val="auto"/>
          <w:kern w:val="0"/>
          <w:sz w:val="36"/>
          <w:szCs w:val="36"/>
          <w:u w:color="7030A0"/>
          <w:bdr w:val="nil"/>
        </w:rPr>
        <w:lastRenderedPageBreak/>
        <w:t>TITRE 1. DISPOSITIONS GENERALES</w:t>
      </w:r>
      <w:bookmarkEnd w:id="2"/>
      <w:bookmarkEnd w:id="3"/>
    </w:p>
    <w:p w14:paraId="76423D0A" w14:textId="77777777" w:rsidR="002563AB" w:rsidRPr="0032627C" w:rsidRDefault="002563AB" w:rsidP="00561E37">
      <w:pPr>
        <w:spacing w:before="0" w:after="0" w:line="276" w:lineRule="auto"/>
      </w:pPr>
    </w:p>
    <w:p w14:paraId="662C9E0B" w14:textId="77777777" w:rsidR="00E060A6" w:rsidRPr="0032627C" w:rsidRDefault="0032627C" w:rsidP="00561E37">
      <w:pPr>
        <w:pStyle w:val="Titre2"/>
        <w:pBdr>
          <w:top w:val="nil"/>
          <w:left w:val="nil"/>
          <w:bottom w:val="nil"/>
          <w:right w:val="nil"/>
          <w:between w:val="nil"/>
          <w:bar w:val="nil"/>
        </w:pBdr>
        <w:spacing w:before="0" w:after="0" w:line="276" w:lineRule="auto"/>
        <w:rPr>
          <w:sz w:val="20"/>
          <w:szCs w:val="20"/>
        </w:rPr>
      </w:pPr>
      <w:bookmarkStart w:id="4" w:name="_Toc84610535"/>
      <w:bookmarkStart w:id="5" w:name="_Toc195178913"/>
      <w:r>
        <w:rPr>
          <w:rStyle w:val="Aucun"/>
          <w:rFonts w:eastAsia="Verdana" w:cs="Verdana"/>
          <w:bCs/>
          <w:color w:val="auto"/>
          <w:u w:color="7030A0"/>
          <w:bdr w:val="nil"/>
        </w:rPr>
        <w:t xml:space="preserve">Article </w:t>
      </w:r>
      <w:r w:rsidR="00E060A6" w:rsidRPr="0032627C">
        <w:rPr>
          <w:rStyle w:val="Aucun"/>
          <w:rFonts w:eastAsia="Verdana" w:cs="Verdana"/>
          <w:bCs/>
          <w:color w:val="auto"/>
          <w:u w:color="7030A0"/>
          <w:bdr w:val="nil"/>
        </w:rPr>
        <w:t>1.1</w:t>
      </w:r>
      <w:r>
        <w:rPr>
          <w:rStyle w:val="Aucun"/>
          <w:rFonts w:eastAsia="Verdana" w:cs="Verdana"/>
          <w:bCs/>
          <w:color w:val="auto"/>
          <w:u w:color="7030A0"/>
          <w:bdr w:val="nil"/>
        </w:rPr>
        <w:t>.</w:t>
      </w:r>
      <w:r w:rsidR="00E060A6" w:rsidRPr="0032627C">
        <w:rPr>
          <w:rStyle w:val="Aucun"/>
          <w:rFonts w:eastAsia="Verdana" w:cs="Verdana"/>
          <w:bCs/>
          <w:color w:val="auto"/>
          <w:u w:color="7030A0"/>
          <w:bdr w:val="nil"/>
        </w:rPr>
        <w:t xml:space="preserve"> Cadre juridique</w:t>
      </w:r>
      <w:bookmarkEnd w:id="4"/>
      <w:bookmarkEnd w:id="5"/>
    </w:p>
    <w:p w14:paraId="58B7FE1C" w14:textId="77777777" w:rsidR="002563AB" w:rsidRPr="0032627C" w:rsidRDefault="002563AB" w:rsidP="00561E37">
      <w:pPr>
        <w:spacing w:before="0" w:after="0" w:line="276" w:lineRule="auto"/>
      </w:pPr>
    </w:p>
    <w:p w14:paraId="259C6A84" w14:textId="77777777" w:rsidR="002563AB" w:rsidRPr="0032627C" w:rsidRDefault="00E060A6" w:rsidP="00561E37">
      <w:pPr>
        <w:tabs>
          <w:tab w:val="left" w:pos="339"/>
          <w:tab w:val="left" w:pos="622"/>
          <w:tab w:val="left" w:pos="907"/>
          <w:tab w:val="left" w:pos="4024"/>
          <w:tab w:val="left" w:pos="6688"/>
        </w:tabs>
        <w:spacing w:before="0" w:after="0" w:line="276" w:lineRule="auto"/>
      </w:pPr>
      <w:r w:rsidRPr="005A78A8">
        <w:t>Le présent accord est conclu conformément</w:t>
      </w:r>
      <w:r w:rsidR="002B6358" w:rsidRPr="005A78A8">
        <w:t xml:space="preserve"> à </w:t>
      </w:r>
      <w:r w:rsidR="005A78A8">
        <w:t>l</w:t>
      </w:r>
      <w:r w:rsidR="005A78A8" w:rsidRPr="005A78A8">
        <w:t xml:space="preserve">'article L.2281-1 du </w:t>
      </w:r>
      <w:r w:rsidR="004B4F5F">
        <w:t>C</w:t>
      </w:r>
      <w:r w:rsidR="005A78A8" w:rsidRPr="005A78A8">
        <w:t xml:space="preserve">ode du travail relatif </w:t>
      </w:r>
      <w:r w:rsidR="00A75D2A">
        <w:t>au</w:t>
      </w:r>
      <w:r w:rsidR="005A78A8" w:rsidRPr="005A78A8">
        <w:t xml:space="preserve"> droit d'expression directe et collective des salariés, issu de la loi n°86-1 du 3 janvier 1986, </w:t>
      </w:r>
      <w:r w:rsidR="00E82C9B">
        <w:t xml:space="preserve">il </w:t>
      </w:r>
      <w:r w:rsidR="005A78A8" w:rsidRPr="005A78A8">
        <w:t>énonce que les salariés bénéficient d'un droit à l'expression directe et collective sur le contenu, les conditions d'exercice et l'organisation de leur travail.</w:t>
      </w:r>
    </w:p>
    <w:p w14:paraId="7CAF0478" w14:textId="77777777" w:rsidR="002B6358" w:rsidRPr="0032627C" w:rsidRDefault="002B6358" w:rsidP="00561E37">
      <w:pPr>
        <w:tabs>
          <w:tab w:val="left" w:pos="339"/>
          <w:tab w:val="left" w:pos="622"/>
          <w:tab w:val="left" w:pos="907"/>
          <w:tab w:val="left" w:pos="4024"/>
          <w:tab w:val="left" w:pos="6688"/>
        </w:tabs>
        <w:spacing w:before="0" w:after="0" w:line="276" w:lineRule="auto"/>
      </w:pPr>
    </w:p>
    <w:p w14:paraId="614B6A79" w14:textId="77777777" w:rsidR="00E060A6" w:rsidRPr="00392BE7" w:rsidRDefault="00392BE7" w:rsidP="00561E37">
      <w:pPr>
        <w:pStyle w:val="Titre2"/>
        <w:pBdr>
          <w:top w:val="nil"/>
          <w:left w:val="nil"/>
          <w:bottom w:val="nil"/>
          <w:right w:val="nil"/>
          <w:between w:val="nil"/>
          <w:bar w:val="nil"/>
        </w:pBdr>
        <w:spacing w:before="0" w:after="0" w:line="276" w:lineRule="auto"/>
        <w:rPr>
          <w:rStyle w:val="Aucun"/>
          <w:rFonts w:eastAsia="Verdana" w:cs="Verdana"/>
          <w:bCs/>
          <w:color w:val="auto"/>
          <w:u w:color="7030A0"/>
          <w:bdr w:val="nil"/>
        </w:rPr>
      </w:pPr>
      <w:bookmarkStart w:id="6" w:name="_Toc84610537"/>
      <w:bookmarkStart w:id="7" w:name="_Toc195178914"/>
      <w:r>
        <w:rPr>
          <w:rStyle w:val="Aucun"/>
          <w:rFonts w:eastAsia="Verdana" w:cs="Verdana"/>
          <w:bCs/>
          <w:color w:val="auto"/>
          <w:u w:color="7030A0"/>
          <w:bdr w:val="nil"/>
        </w:rPr>
        <w:t xml:space="preserve">Article </w:t>
      </w:r>
      <w:r w:rsidR="00E060A6" w:rsidRPr="00392BE7">
        <w:rPr>
          <w:rStyle w:val="Aucun"/>
          <w:rFonts w:eastAsia="Verdana" w:cs="Verdana"/>
          <w:bCs/>
          <w:color w:val="auto"/>
          <w:u w:color="7030A0"/>
          <w:bdr w:val="nil"/>
        </w:rPr>
        <w:t>1.2</w:t>
      </w:r>
      <w:r>
        <w:rPr>
          <w:rStyle w:val="Aucun"/>
          <w:rFonts w:eastAsia="Verdana" w:cs="Verdana"/>
          <w:bCs/>
          <w:color w:val="auto"/>
          <w:u w:color="7030A0"/>
          <w:bdr w:val="nil"/>
        </w:rPr>
        <w:t>.</w:t>
      </w:r>
      <w:r w:rsidR="00E060A6" w:rsidRPr="00392BE7">
        <w:rPr>
          <w:rStyle w:val="Aucun"/>
          <w:rFonts w:eastAsia="Verdana" w:cs="Verdana"/>
          <w:bCs/>
          <w:color w:val="auto"/>
          <w:u w:color="7030A0"/>
          <w:bdr w:val="nil"/>
        </w:rPr>
        <w:t xml:space="preserve"> Champ d’application de l’accord</w:t>
      </w:r>
      <w:bookmarkEnd w:id="6"/>
      <w:bookmarkEnd w:id="7"/>
    </w:p>
    <w:p w14:paraId="25409FF7" w14:textId="77777777" w:rsidR="002563AB" w:rsidRPr="0032627C" w:rsidRDefault="002563AB" w:rsidP="00561E37">
      <w:pPr>
        <w:spacing w:before="0" w:after="0" w:line="276" w:lineRule="auto"/>
      </w:pPr>
    </w:p>
    <w:p w14:paraId="3B4591CF" w14:textId="77777777" w:rsidR="00E060A6" w:rsidRPr="0032627C" w:rsidRDefault="00E060A6" w:rsidP="00561E37">
      <w:pPr>
        <w:tabs>
          <w:tab w:val="left" w:pos="339"/>
          <w:tab w:val="left" w:pos="622"/>
          <w:tab w:val="left" w:pos="907"/>
          <w:tab w:val="left" w:pos="4024"/>
          <w:tab w:val="left" w:pos="6688"/>
        </w:tabs>
        <w:spacing w:before="0" w:after="0" w:line="276" w:lineRule="auto"/>
      </w:pPr>
      <w:r w:rsidRPr="0032627C">
        <w:t xml:space="preserve">Le présent accord s’applique à l’ensemble des </w:t>
      </w:r>
      <w:r w:rsidR="00081C54">
        <w:t>professionnels</w:t>
      </w:r>
      <w:r w:rsidRPr="0032627C">
        <w:t xml:space="preserve"> de </w:t>
      </w:r>
      <w:r w:rsidR="00E56988">
        <w:t>l’</w:t>
      </w:r>
      <w:r w:rsidRPr="0032627C">
        <w:t>Adapei 45</w:t>
      </w:r>
      <w:r w:rsidR="00E56988">
        <w:t>.</w:t>
      </w:r>
    </w:p>
    <w:p w14:paraId="76F78C2F" w14:textId="77777777" w:rsidR="002563AB" w:rsidRPr="0032627C" w:rsidRDefault="002563AB" w:rsidP="00561E37">
      <w:pPr>
        <w:tabs>
          <w:tab w:val="left" w:pos="339"/>
          <w:tab w:val="left" w:pos="622"/>
          <w:tab w:val="left" w:pos="907"/>
          <w:tab w:val="left" w:pos="4024"/>
          <w:tab w:val="left" w:pos="6688"/>
        </w:tabs>
        <w:spacing w:before="0" w:after="0" w:line="276" w:lineRule="auto"/>
      </w:pPr>
    </w:p>
    <w:p w14:paraId="11C9ED0D" w14:textId="77777777" w:rsidR="00E060A6" w:rsidRPr="00392BE7" w:rsidRDefault="00392BE7" w:rsidP="00561E37">
      <w:pPr>
        <w:pStyle w:val="Titre2"/>
        <w:pBdr>
          <w:top w:val="nil"/>
          <w:left w:val="nil"/>
          <w:bottom w:val="nil"/>
          <w:right w:val="nil"/>
          <w:between w:val="nil"/>
          <w:bar w:val="nil"/>
        </w:pBdr>
        <w:spacing w:before="0" w:after="0" w:line="276" w:lineRule="auto"/>
        <w:rPr>
          <w:rStyle w:val="Aucun"/>
          <w:rFonts w:eastAsia="Verdana" w:cs="Verdana"/>
          <w:bCs/>
          <w:color w:val="auto"/>
          <w:u w:color="7030A0"/>
          <w:bdr w:val="nil"/>
        </w:rPr>
      </w:pPr>
      <w:bookmarkStart w:id="8" w:name="_Toc84610538"/>
      <w:bookmarkStart w:id="9" w:name="_Toc195178915"/>
      <w:r>
        <w:rPr>
          <w:rStyle w:val="Aucun"/>
          <w:rFonts w:eastAsia="Verdana" w:cs="Verdana"/>
          <w:bCs/>
          <w:color w:val="auto"/>
          <w:u w:color="7030A0"/>
          <w:bdr w:val="nil"/>
        </w:rPr>
        <w:t xml:space="preserve">Article </w:t>
      </w:r>
      <w:r w:rsidR="00E060A6" w:rsidRPr="00392BE7">
        <w:rPr>
          <w:rStyle w:val="Aucun"/>
          <w:rFonts w:eastAsia="Verdana" w:cs="Verdana"/>
          <w:bCs/>
          <w:color w:val="auto"/>
          <w:u w:color="7030A0"/>
          <w:bdr w:val="nil"/>
        </w:rPr>
        <w:t>1.3</w:t>
      </w:r>
      <w:r>
        <w:rPr>
          <w:rStyle w:val="Aucun"/>
          <w:rFonts w:eastAsia="Verdana" w:cs="Verdana"/>
          <w:bCs/>
          <w:color w:val="auto"/>
          <w:u w:color="7030A0"/>
          <w:bdr w:val="nil"/>
        </w:rPr>
        <w:t>.</w:t>
      </w:r>
      <w:r w:rsidR="00E060A6" w:rsidRPr="00392BE7">
        <w:rPr>
          <w:rStyle w:val="Aucun"/>
          <w:rFonts w:eastAsia="Verdana" w:cs="Verdana"/>
          <w:bCs/>
          <w:color w:val="auto"/>
          <w:u w:color="7030A0"/>
          <w:bdr w:val="nil"/>
        </w:rPr>
        <w:t xml:space="preserve"> Durée </w:t>
      </w:r>
      <w:r w:rsidR="00A10F24">
        <w:rPr>
          <w:rStyle w:val="Aucun"/>
          <w:rFonts w:eastAsia="Verdana" w:cs="Verdana"/>
          <w:bCs/>
          <w:color w:val="auto"/>
          <w:u w:color="7030A0"/>
          <w:bdr w:val="nil"/>
        </w:rPr>
        <w:t>et date d’effet</w:t>
      </w:r>
      <w:bookmarkEnd w:id="8"/>
      <w:bookmarkEnd w:id="9"/>
    </w:p>
    <w:p w14:paraId="0A97B683" w14:textId="77777777" w:rsidR="002563AB" w:rsidRPr="0032627C" w:rsidRDefault="002563AB" w:rsidP="00561E37">
      <w:pPr>
        <w:spacing w:before="0" w:after="0" w:line="276" w:lineRule="auto"/>
      </w:pPr>
    </w:p>
    <w:p w14:paraId="79416833" w14:textId="77777777" w:rsidR="00A10F24" w:rsidRDefault="00A10F24" w:rsidP="00A10F24">
      <w:pPr>
        <w:pStyle w:val="Pieddepage"/>
        <w:tabs>
          <w:tab w:val="left" w:pos="708"/>
        </w:tabs>
        <w:spacing w:before="0" w:after="0"/>
      </w:pPr>
      <w:r w:rsidRPr="009A523E">
        <w:t xml:space="preserve">Le présent </w:t>
      </w:r>
      <w:r>
        <w:t>avenant</w:t>
      </w:r>
      <w:r w:rsidRPr="009A523E">
        <w:t xml:space="preserve"> </w:t>
      </w:r>
      <w:r w:rsidRPr="00C35607">
        <w:t xml:space="preserve">est conclu pour une durée indéterminée et prendra effet le </w:t>
      </w:r>
      <w:r w:rsidR="006750C5">
        <w:t>01/0</w:t>
      </w:r>
      <w:r w:rsidR="008B5B98">
        <w:t>4</w:t>
      </w:r>
      <w:r w:rsidR="006750C5">
        <w:t>/202</w:t>
      </w:r>
      <w:r w:rsidR="008B5B98">
        <w:t>6</w:t>
      </w:r>
      <w:r w:rsidRPr="00CF2676">
        <w:t>.</w:t>
      </w:r>
    </w:p>
    <w:p w14:paraId="5D475799" w14:textId="77777777" w:rsidR="00A10F24" w:rsidRDefault="00A10F24" w:rsidP="00A10F24">
      <w:pPr>
        <w:pStyle w:val="Pieddepage"/>
        <w:tabs>
          <w:tab w:val="left" w:pos="708"/>
        </w:tabs>
        <w:spacing w:before="0" w:after="0"/>
      </w:pPr>
    </w:p>
    <w:p w14:paraId="14F87827" w14:textId="77777777" w:rsidR="00005778" w:rsidRDefault="006D143E" w:rsidP="00A10F24">
      <w:pPr>
        <w:pStyle w:val="Pieddepage"/>
        <w:tabs>
          <w:tab w:val="left" w:pos="708"/>
        </w:tabs>
        <w:spacing w:before="0" w:after="0"/>
      </w:pPr>
      <w:r>
        <w:t xml:space="preserve">Un bilan de son application sera réalisé </w:t>
      </w:r>
      <w:r w:rsidR="008B5B98">
        <w:t>deux ans</w:t>
      </w:r>
      <w:r>
        <w:t xml:space="preserve"> </w:t>
      </w:r>
      <w:r w:rsidR="00E56988">
        <w:t>après</w:t>
      </w:r>
      <w:r>
        <w:t xml:space="preserve"> sa date d’entrée en vigueur.</w:t>
      </w:r>
    </w:p>
    <w:p w14:paraId="1B263567" w14:textId="77777777" w:rsidR="00005778" w:rsidRDefault="00005778" w:rsidP="00A10F24">
      <w:pPr>
        <w:pStyle w:val="Pieddepage"/>
        <w:tabs>
          <w:tab w:val="left" w:pos="708"/>
        </w:tabs>
        <w:spacing w:before="0" w:after="0"/>
      </w:pPr>
    </w:p>
    <w:p w14:paraId="23DB83F7" w14:textId="77777777" w:rsidR="00A10F24" w:rsidRPr="00E00531" w:rsidRDefault="00A10F24" w:rsidP="00A10F24">
      <w:pPr>
        <w:pStyle w:val="Corps"/>
        <w:rPr>
          <w:rStyle w:val="Aucun"/>
          <w:rFonts w:ascii="Arial" w:eastAsia="Arial" w:hAnsi="Arial" w:cs="Arial"/>
        </w:rPr>
      </w:pPr>
      <w:r w:rsidRPr="00E00531">
        <w:rPr>
          <w:rStyle w:val="Aucun"/>
          <w:rFonts w:ascii="Arial" w:hAnsi="Arial"/>
        </w:rPr>
        <w:t xml:space="preserve">À tout moment, le présent avenant peut faire l’objet d’une révision dans les conditions prévues aux </w:t>
      </w:r>
      <w:bookmarkStart w:id="10" w:name="_Hlk129166364"/>
      <w:r w:rsidRPr="00E00531">
        <w:rPr>
          <w:rStyle w:val="Aucun"/>
          <w:rFonts w:ascii="Arial" w:hAnsi="Arial"/>
        </w:rPr>
        <w:t>articles L. 2261-7 et suivants du Code du travail</w:t>
      </w:r>
      <w:bookmarkEnd w:id="10"/>
      <w:r w:rsidRPr="00E00531">
        <w:rPr>
          <w:rStyle w:val="Aucun"/>
          <w:rFonts w:ascii="Arial" w:hAnsi="Arial"/>
        </w:rPr>
        <w:t>.</w:t>
      </w:r>
    </w:p>
    <w:p w14:paraId="37626283" w14:textId="77777777" w:rsidR="00A10F24" w:rsidRPr="00E00531" w:rsidRDefault="00A10F24" w:rsidP="00A10F24">
      <w:pPr>
        <w:pStyle w:val="Corps"/>
        <w:rPr>
          <w:rStyle w:val="Aucun"/>
          <w:rFonts w:ascii="Arial" w:eastAsia="Arial" w:hAnsi="Arial" w:cs="Arial"/>
        </w:rPr>
      </w:pPr>
    </w:p>
    <w:p w14:paraId="546A15E1" w14:textId="77777777" w:rsidR="00A10F24" w:rsidRDefault="00A10F24" w:rsidP="00A10F24">
      <w:pPr>
        <w:pStyle w:val="Corps"/>
        <w:rPr>
          <w:rStyle w:val="Aucun"/>
          <w:rFonts w:ascii="Arial" w:eastAsia="Arial" w:hAnsi="Arial" w:cs="Arial"/>
        </w:rPr>
      </w:pPr>
      <w:r w:rsidRPr="00E00531">
        <w:rPr>
          <w:rStyle w:val="Aucun"/>
          <w:rFonts w:ascii="Arial" w:hAnsi="Arial"/>
        </w:rPr>
        <w:t>Toutes les modifications d’</w:t>
      </w:r>
      <w:r w:rsidRPr="00E00531">
        <w:rPr>
          <w:rStyle w:val="Aucun"/>
          <w:rFonts w:ascii="Arial" w:hAnsi="Arial"/>
          <w:lang w:val="it-IT"/>
        </w:rPr>
        <w:t>origine l</w:t>
      </w:r>
      <w:r w:rsidRPr="00E00531">
        <w:rPr>
          <w:rStyle w:val="Aucun"/>
          <w:rFonts w:ascii="Arial" w:hAnsi="Arial"/>
        </w:rPr>
        <w:t>égale ou règlementaire s’appliqueront de plein droit au présent accord.</w:t>
      </w:r>
    </w:p>
    <w:p w14:paraId="04D62DDC" w14:textId="77777777" w:rsidR="002563AB" w:rsidRPr="0032627C" w:rsidRDefault="002563AB" w:rsidP="00561E37">
      <w:pPr>
        <w:tabs>
          <w:tab w:val="left" w:pos="339"/>
          <w:tab w:val="left" w:pos="622"/>
          <w:tab w:val="left" w:pos="907"/>
          <w:tab w:val="left" w:pos="4024"/>
          <w:tab w:val="left" w:pos="6688"/>
        </w:tabs>
        <w:spacing w:before="0" w:after="0" w:line="276" w:lineRule="auto"/>
      </w:pPr>
    </w:p>
    <w:p w14:paraId="27AA1196" w14:textId="77777777" w:rsidR="00E060A6" w:rsidRPr="00392BE7" w:rsidRDefault="00392BE7" w:rsidP="00561E37">
      <w:pPr>
        <w:pStyle w:val="Titre2"/>
        <w:pBdr>
          <w:top w:val="nil"/>
          <w:left w:val="nil"/>
          <w:bottom w:val="nil"/>
          <w:right w:val="nil"/>
          <w:between w:val="nil"/>
          <w:bar w:val="nil"/>
        </w:pBdr>
        <w:spacing w:before="0" w:after="0" w:line="276" w:lineRule="auto"/>
        <w:rPr>
          <w:rStyle w:val="Aucun"/>
          <w:rFonts w:eastAsia="Verdana" w:cs="Verdana"/>
          <w:bCs/>
          <w:color w:val="auto"/>
          <w:u w:color="7030A0"/>
          <w:bdr w:val="nil"/>
        </w:rPr>
      </w:pPr>
      <w:bookmarkStart w:id="11" w:name="_Toc84610540"/>
      <w:bookmarkStart w:id="12" w:name="_Toc195178916"/>
      <w:r>
        <w:rPr>
          <w:rStyle w:val="Aucun"/>
          <w:rFonts w:eastAsia="Verdana" w:cs="Verdana"/>
          <w:bCs/>
          <w:color w:val="auto"/>
          <w:u w:color="7030A0"/>
          <w:bdr w:val="nil"/>
        </w:rPr>
        <w:t xml:space="preserve">Article </w:t>
      </w:r>
      <w:r w:rsidR="00E060A6" w:rsidRPr="00392BE7">
        <w:rPr>
          <w:rStyle w:val="Aucun"/>
          <w:rFonts w:eastAsia="Verdana" w:cs="Verdana"/>
          <w:bCs/>
          <w:color w:val="auto"/>
          <w:u w:color="7030A0"/>
          <w:bdr w:val="nil"/>
        </w:rPr>
        <w:t>1.</w:t>
      </w:r>
      <w:r w:rsidR="00A10F24">
        <w:rPr>
          <w:rStyle w:val="Aucun"/>
          <w:rFonts w:eastAsia="Verdana" w:cs="Verdana"/>
          <w:bCs/>
          <w:color w:val="auto"/>
          <w:u w:color="7030A0"/>
          <w:bdr w:val="nil"/>
        </w:rPr>
        <w:t>4</w:t>
      </w:r>
      <w:r>
        <w:rPr>
          <w:rStyle w:val="Aucun"/>
          <w:rFonts w:eastAsia="Verdana" w:cs="Verdana"/>
          <w:bCs/>
          <w:color w:val="auto"/>
          <w:u w:color="7030A0"/>
          <w:bdr w:val="nil"/>
        </w:rPr>
        <w:t>.</w:t>
      </w:r>
      <w:r w:rsidR="00E060A6" w:rsidRPr="00392BE7">
        <w:rPr>
          <w:rStyle w:val="Aucun"/>
          <w:rFonts w:eastAsia="Verdana" w:cs="Verdana"/>
          <w:bCs/>
          <w:color w:val="auto"/>
          <w:u w:color="7030A0"/>
          <w:bdr w:val="nil"/>
        </w:rPr>
        <w:t xml:space="preserve"> Publicité de l’accord</w:t>
      </w:r>
      <w:bookmarkEnd w:id="11"/>
      <w:bookmarkEnd w:id="12"/>
    </w:p>
    <w:p w14:paraId="427177F7" w14:textId="77777777" w:rsidR="002563AB" w:rsidRPr="0032627C" w:rsidRDefault="002563AB" w:rsidP="00561E37">
      <w:pPr>
        <w:spacing w:before="0" w:after="0" w:line="276" w:lineRule="auto"/>
      </w:pPr>
    </w:p>
    <w:p w14:paraId="16141BB8" w14:textId="77777777" w:rsidR="00E060A6" w:rsidRPr="0032627C" w:rsidRDefault="00E060A6" w:rsidP="00561E37">
      <w:pPr>
        <w:spacing w:before="0" w:after="0" w:line="276" w:lineRule="auto"/>
      </w:pPr>
      <w:r w:rsidRPr="0032627C">
        <w:t>Conformément aux dispositions de l’article L 2231-6 du Code du travail, le présent accord sera déposé en deux exemplaires (l’un en version papier, l’autre en version électronique) à la DIRECCTE territorialement compétente, à savoir la DIRECCTE du Loiret et en un exemplaire au Conseil de Prud'hommes territorialement compétent, soit Orléans.</w:t>
      </w:r>
    </w:p>
    <w:p w14:paraId="1C782548" w14:textId="77777777" w:rsidR="002563AB" w:rsidRPr="0032627C" w:rsidRDefault="002563AB" w:rsidP="00561E37">
      <w:pPr>
        <w:spacing w:before="0" w:after="0" w:line="276" w:lineRule="auto"/>
      </w:pPr>
    </w:p>
    <w:p w14:paraId="483B00EA" w14:textId="77777777" w:rsidR="00E060A6" w:rsidRPr="0032627C" w:rsidRDefault="00E060A6" w:rsidP="00561E37">
      <w:pPr>
        <w:spacing w:before="0" w:after="0" w:line="276" w:lineRule="auto"/>
      </w:pPr>
      <w:r w:rsidRPr="0032627C">
        <w:t>En outre, un exemplaire sera remis à chaque partie signataire.</w:t>
      </w:r>
    </w:p>
    <w:p w14:paraId="1A9EEEF8" w14:textId="77777777" w:rsidR="002563AB" w:rsidRPr="0032627C" w:rsidRDefault="002563AB" w:rsidP="00561E37">
      <w:pPr>
        <w:spacing w:before="0" w:after="0" w:line="276" w:lineRule="auto"/>
      </w:pPr>
    </w:p>
    <w:p w14:paraId="5E427164" w14:textId="77777777" w:rsidR="00E060A6" w:rsidRPr="0032627C" w:rsidRDefault="00E060A6" w:rsidP="00561E37">
      <w:pPr>
        <w:spacing w:before="0" w:after="0" w:line="276" w:lineRule="auto"/>
      </w:pPr>
      <w:r w:rsidRPr="0032627C">
        <w:t>Les parties rappellent que dans un acte distinct du présent accord, elles pourront convenir qu’une partie du présent accord ne fera pas l’objet de la publication prévue à l’article L 2231-5-1 du Code du Travail.</w:t>
      </w:r>
    </w:p>
    <w:p w14:paraId="3604E63D" w14:textId="77777777" w:rsidR="00E060A6" w:rsidRPr="0032627C" w:rsidRDefault="00E060A6" w:rsidP="00561E37">
      <w:pPr>
        <w:spacing w:before="0" w:after="0" w:line="276" w:lineRule="auto"/>
      </w:pPr>
      <w:r w:rsidRPr="0032627C">
        <w:t>À défaut d’un tel acte, le présent accord sera publié dans une version intégrale rendue anonyme.</w:t>
      </w:r>
    </w:p>
    <w:p w14:paraId="750194FD" w14:textId="77777777" w:rsidR="00AE1C10" w:rsidRPr="0032627C" w:rsidRDefault="0032627C" w:rsidP="00B25FFC">
      <w:pPr>
        <w:pStyle w:val="Titre1"/>
        <w:keepLines/>
        <w:pBdr>
          <w:top w:val="nil"/>
          <w:left w:val="nil"/>
          <w:bottom w:val="nil"/>
          <w:right w:val="nil"/>
          <w:between w:val="nil"/>
          <w:bar w:val="nil"/>
        </w:pBdr>
        <w:tabs>
          <w:tab w:val="clear" w:pos="426"/>
        </w:tabs>
        <w:spacing w:before="0" w:after="0" w:line="276" w:lineRule="auto"/>
        <w:rPr>
          <w:sz w:val="20"/>
          <w:szCs w:val="20"/>
        </w:rPr>
      </w:pPr>
      <w:bookmarkStart w:id="13" w:name="_Toc84610541"/>
      <w:r w:rsidRPr="0032627C">
        <w:rPr>
          <w:sz w:val="20"/>
          <w:szCs w:val="20"/>
        </w:rPr>
        <w:br w:type="page"/>
      </w:r>
      <w:bookmarkStart w:id="14" w:name="_Toc84610543"/>
      <w:bookmarkStart w:id="15" w:name="_Toc195178917"/>
      <w:bookmarkEnd w:id="13"/>
      <w:r w:rsidR="00AE1C10" w:rsidRPr="00392BE7">
        <w:rPr>
          <w:rStyle w:val="Aucun"/>
          <w:rFonts w:eastAsia="Verdana" w:cs="Verdana"/>
          <w:bCs/>
          <w:color w:val="auto"/>
          <w:kern w:val="0"/>
          <w:sz w:val="36"/>
          <w:szCs w:val="36"/>
          <w:u w:color="7030A0"/>
          <w:bdr w:val="nil"/>
        </w:rPr>
        <w:lastRenderedPageBreak/>
        <w:t xml:space="preserve">TITRE </w:t>
      </w:r>
      <w:r w:rsidR="003B0C49">
        <w:rPr>
          <w:rStyle w:val="Aucun"/>
          <w:rFonts w:eastAsia="Verdana" w:cs="Verdana"/>
          <w:bCs/>
          <w:color w:val="auto"/>
          <w:kern w:val="0"/>
          <w:sz w:val="36"/>
          <w:szCs w:val="36"/>
          <w:u w:color="7030A0"/>
          <w:bdr w:val="nil"/>
        </w:rPr>
        <w:t>2</w:t>
      </w:r>
      <w:r w:rsidR="00AE1C10" w:rsidRPr="00392BE7">
        <w:rPr>
          <w:rStyle w:val="Aucun"/>
          <w:rFonts w:eastAsia="Verdana" w:cs="Verdana"/>
          <w:bCs/>
          <w:color w:val="auto"/>
          <w:kern w:val="0"/>
          <w:sz w:val="36"/>
          <w:szCs w:val="36"/>
          <w:u w:color="7030A0"/>
          <w:bdr w:val="nil"/>
        </w:rPr>
        <w:t xml:space="preserve">. </w:t>
      </w:r>
      <w:bookmarkEnd w:id="14"/>
      <w:r w:rsidR="00740404">
        <w:rPr>
          <w:rStyle w:val="Aucun"/>
          <w:rFonts w:eastAsia="Verdana" w:cs="Verdana"/>
          <w:bCs/>
          <w:color w:val="auto"/>
          <w:kern w:val="0"/>
          <w:sz w:val="36"/>
          <w:szCs w:val="36"/>
          <w:u w:color="7030A0"/>
          <w:bdr w:val="nil"/>
        </w:rPr>
        <w:t>MODALIT</w:t>
      </w:r>
      <w:r w:rsidR="00501AE4">
        <w:rPr>
          <w:rStyle w:val="Aucun"/>
          <w:rFonts w:eastAsia="Verdana" w:cs="Verdana"/>
          <w:bCs/>
          <w:color w:val="auto"/>
          <w:kern w:val="0"/>
          <w:sz w:val="36"/>
          <w:szCs w:val="36"/>
          <w:u w:color="7030A0"/>
          <w:bdr w:val="nil"/>
        </w:rPr>
        <w:t>É</w:t>
      </w:r>
      <w:r w:rsidR="00740404">
        <w:rPr>
          <w:rStyle w:val="Aucun"/>
          <w:rFonts w:eastAsia="Verdana" w:cs="Verdana"/>
          <w:bCs/>
          <w:color w:val="auto"/>
          <w:kern w:val="0"/>
          <w:sz w:val="36"/>
          <w:szCs w:val="36"/>
          <w:u w:color="7030A0"/>
          <w:bdr w:val="nil"/>
        </w:rPr>
        <w:t>S DE MISE EN PLACE DU DROIT D’EXPRESSION</w:t>
      </w:r>
      <w:bookmarkEnd w:id="15"/>
    </w:p>
    <w:p w14:paraId="58BD9E27" w14:textId="77777777" w:rsidR="00E04583" w:rsidRPr="0032627C" w:rsidRDefault="00E04583" w:rsidP="00B25FFC">
      <w:pPr>
        <w:spacing w:before="0" w:after="0" w:line="276" w:lineRule="auto"/>
      </w:pPr>
    </w:p>
    <w:p w14:paraId="7D691BE6" w14:textId="77777777" w:rsidR="00CC77B5" w:rsidRPr="0032627C" w:rsidRDefault="00CC77B5" w:rsidP="00CC77B5">
      <w:pPr>
        <w:pStyle w:val="Titre2"/>
        <w:pBdr>
          <w:top w:val="nil"/>
          <w:left w:val="nil"/>
          <w:bottom w:val="nil"/>
          <w:right w:val="nil"/>
          <w:between w:val="nil"/>
          <w:bar w:val="nil"/>
        </w:pBdr>
        <w:spacing w:before="0" w:after="0" w:line="276" w:lineRule="auto"/>
        <w:rPr>
          <w:sz w:val="20"/>
          <w:szCs w:val="20"/>
        </w:rPr>
      </w:pPr>
      <w:bookmarkStart w:id="16" w:name="_Toc84610544"/>
      <w:bookmarkStart w:id="17" w:name="_Toc195178918"/>
      <w:r>
        <w:rPr>
          <w:rStyle w:val="Aucun"/>
          <w:rFonts w:eastAsia="Verdana" w:cs="Verdana"/>
          <w:bCs/>
          <w:color w:val="auto"/>
          <w:u w:color="7030A0"/>
          <w:bdr w:val="nil"/>
        </w:rPr>
        <w:t>Article 2</w:t>
      </w:r>
      <w:r w:rsidRPr="00392BE7">
        <w:rPr>
          <w:rStyle w:val="Aucun"/>
          <w:rFonts w:eastAsia="Verdana" w:cs="Verdana"/>
          <w:bCs/>
          <w:color w:val="auto"/>
          <w:u w:color="7030A0"/>
          <w:bdr w:val="nil"/>
        </w:rPr>
        <w:t>.1</w:t>
      </w:r>
      <w:r>
        <w:rPr>
          <w:rStyle w:val="Aucun"/>
          <w:rFonts w:eastAsia="Verdana" w:cs="Verdana"/>
          <w:bCs/>
          <w:color w:val="auto"/>
          <w:u w:color="7030A0"/>
          <w:bdr w:val="nil"/>
        </w:rPr>
        <w:t>.</w:t>
      </w:r>
      <w:r w:rsidRPr="00392BE7">
        <w:rPr>
          <w:rStyle w:val="Aucun"/>
          <w:rFonts w:eastAsia="Verdana" w:cs="Verdana"/>
          <w:bCs/>
          <w:color w:val="auto"/>
          <w:u w:color="7030A0"/>
          <w:bdr w:val="nil"/>
        </w:rPr>
        <w:t xml:space="preserve">  </w:t>
      </w:r>
      <w:r>
        <w:rPr>
          <w:rStyle w:val="Aucun"/>
          <w:rFonts w:eastAsia="Verdana" w:cs="Verdana"/>
          <w:bCs/>
          <w:color w:val="auto"/>
          <w:u w:color="7030A0"/>
          <w:bdr w:val="nil"/>
        </w:rPr>
        <w:t>Cadre du droit d’expression</w:t>
      </w:r>
      <w:bookmarkEnd w:id="17"/>
    </w:p>
    <w:p w14:paraId="44604FAC" w14:textId="77777777" w:rsidR="00CC77B5" w:rsidRDefault="00CC77B5" w:rsidP="00CC77B5">
      <w:pPr>
        <w:spacing w:before="0" w:after="0" w:line="276" w:lineRule="auto"/>
        <w:rPr>
          <w:rStyle w:val="Aucun"/>
          <w:rFonts w:eastAsia="Verdana" w:cs="Verdana"/>
          <w:bCs/>
          <w:u w:color="7030A0"/>
          <w:bdr w:val="nil"/>
        </w:rPr>
      </w:pPr>
    </w:p>
    <w:p w14:paraId="3DDD62E9" w14:textId="77777777" w:rsidR="00CC77B5" w:rsidRDefault="00CC77B5" w:rsidP="00CC77B5">
      <w:pPr>
        <w:spacing w:before="0" w:after="0" w:line="276" w:lineRule="auto"/>
        <w:rPr>
          <w:rStyle w:val="Aucun"/>
          <w:rFonts w:eastAsia="Verdana" w:cs="Verdana"/>
          <w:bCs/>
          <w:u w:color="7030A0"/>
          <w:bdr w:val="nil"/>
        </w:rPr>
      </w:pPr>
      <w:r>
        <w:rPr>
          <w:rStyle w:val="Aucun"/>
          <w:rFonts w:eastAsia="Verdana" w:cs="Verdana"/>
          <w:bCs/>
          <w:u w:color="7030A0"/>
          <w:bdr w:val="nil"/>
        </w:rPr>
        <w:t xml:space="preserve">Les réunions de droit d’expression ne sauraient se confondre avec les réunions institutionnelles ou avec les réunions syndicales ou </w:t>
      </w:r>
      <w:r w:rsidR="00E82C9B">
        <w:rPr>
          <w:rStyle w:val="Aucun"/>
          <w:rFonts w:eastAsia="Verdana" w:cs="Verdana"/>
          <w:bCs/>
          <w:u w:color="7030A0"/>
          <w:bdr w:val="nil"/>
        </w:rPr>
        <w:t xml:space="preserve">celles relatives aux </w:t>
      </w:r>
      <w:r>
        <w:rPr>
          <w:rStyle w:val="Aucun"/>
          <w:rFonts w:eastAsia="Verdana" w:cs="Verdana"/>
          <w:bCs/>
          <w:u w:color="7030A0"/>
          <w:bdr w:val="nil"/>
        </w:rPr>
        <w:t xml:space="preserve">instances </w:t>
      </w:r>
      <w:r w:rsidR="00E82C9B">
        <w:rPr>
          <w:rStyle w:val="Aucun"/>
          <w:rFonts w:eastAsia="Verdana" w:cs="Verdana"/>
          <w:bCs/>
          <w:u w:color="7030A0"/>
          <w:bdr w:val="nil"/>
        </w:rPr>
        <w:t xml:space="preserve">représentatives </w:t>
      </w:r>
      <w:r>
        <w:rPr>
          <w:rStyle w:val="Aucun"/>
          <w:rFonts w:eastAsia="Verdana" w:cs="Verdana"/>
          <w:bCs/>
          <w:u w:color="7030A0"/>
          <w:bdr w:val="nil"/>
        </w:rPr>
        <w:t>du personnel.</w:t>
      </w:r>
    </w:p>
    <w:p w14:paraId="71284DEC" w14:textId="77777777" w:rsidR="00CC77B5" w:rsidRDefault="00CC77B5" w:rsidP="00CC77B5">
      <w:pPr>
        <w:spacing w:before="0" w:after="0" w:line="276" w:lineRule="auto"/>
        <w:rPr>
          <w:rStyle w:val="Aucun"/>
          <w:rFonts w:eastAsia="Verdana" w:cs="Verdana"/>
          <w:bCs/>
          <w:u w:color="7030A0"/>
          <w:bdr w:val="nil"/>
        </w:rPr>
      </w:pPr>
    </w:p>
    <w:p w14:paraId="3242494D" w14:textId="77777777" w:rsidR="00E56988" w:rsidRDefault="00E56988" w:rsidP="00E56988">
      <w:pPr>
        <w:spacing w:before="0" w:after="0" w:line="276" w:lineRule="auto"/>
        <w:rPr>
          <w:rStyle w:val="Aucun"/>
          <w:rFonts w:eastAsia="Verdana" w:cs="Verdana"/>
          <w:bCs/>
          <w:u w:color="7030A0"/>
          <w:bdr w:val="nil"/>
        </w:rPr>
      </w:pPr>
      <w:r>
        <w:rPr>
          <w:rStyle w:val="Aucun"/>
          <w:rFonts w:eastAsia="Verdana" w:cs="Verdana"/>
          <w:bCs/>
          <w:u w:color="7030A0"/>
          <w:bdr w:val="nil"/>
        </w:rPr>
        <w:t>Les réunions du droit d’expression ne doivent pas déboucher uniquement sur une liste de questions ou de revendications.</w:t>
      </w:r>
    </w:p>
    <w:p w14:paraId="3402DE79" w14:textId="77777777" w:rsidR="00E56988" w:rsidRDefault="00E56988" w:rsidP="00CC77B5">
      <w:pPr>
        <w:spacing w:before="0" w:after="0" w:line="276" w:lineRule="auto"/>
        <w:rPr>
          <w:rStyle w:val="Aucun"/>
          <w:rFonts w:eastAsia="Verdana" w:cs="Verdana"/>
          <w:bCs/>
          <w:u w:color="7030A0"/>
          <w:bdr w:val="nil"/>
        </w:rPr>
      </w:pPr>
    </w:p>
    <w:p w14:paraId="6D1D9714" w14:textId="77777777" w:rsidR="00CC77B5" w:rsidRPr="00CC77B5" w:rsidRDefault="006750C5" w:rsidP="00CC77B5">
      <w:pPr>
        <w:spacing w:before="0" w:after="0" w:line="276" w:lineRule="auto"/>
        <w:rPr>
          <w:rStyle w:val="Aucun"/>
          <w:rFonts w:eastAsia="Verdana" w:cs="Verdana"/>
          <w:bCs/>
          <w:u w:color="7030A0"/>
          <w:bdr w:val="nil"/>
        </w:rPr>
      </w:pPr>
      <w:r>
        <w:rPr>
          <w:rStyle w:val="Aucun"/>
          <w:rFonts w:eastAsia="Verdana" w:cs="Verdana"/>
          <w:bCs/>
          <w:u w:color="7030A0"/>
          <w:bdr w:val="nil"/>
        </w:rPr>
        <w:t>Ces réunions</w:t>
      </w:r>
      <w:r w:rsidR="00CC77B5" w:rsidRPr="00CC77B5">
        <w:rPr>
          <w:rStyle w:val="Aucun"/>
          <w:rFonts w:eastAsia="Verdana" w:cs="Verdana"/>
          <w:bCs/>
          <w:u w:color="7030A0"/>
          <w:bdr w:val="nil"/>
        </w:rPr>
        <w:t xml:space="preserve"> ont pour objectif de nommer et d’analyser des </w:t>
      </w:r>
      <w:r>
        <w:rPr>
          <w:rStyle w:val="Aucun"/>
          <w:rFonts w:eastAsia="Verdana" w:cs="Verdana"/>
          <w:bCs/>
          <w:u w:color="7030A0"/>
          <w:bdr w:val="nil"/>
        </w:rPr>
        <w:t>problématiques,</w:t>
      </w:r>
      <w:r w:rsidR="00CC77B5" w:rsidRPr="00CC77B5">
        <w:rPr>
          <w:rStyle w:val="Aucun"/>
          <w:rFonts w:eastAsia="Verdana" w:cs="Verdana"/>
          <w:bCs/>
          <w:u w:color="7030A0"/>
          <w:bdr w:val="nil"/>
        </w:rPr>
        <w:t xml:space="preserve"> de rechercher des solutions et de proposer des </w:t>
      </w:r>
      <w:r w:rsidR="00E82C9B">
        <w:rPr>
          <w:rStyle w:val="Aucun"/>
          <w:rFonts w:eastAsia="Verdana" w:cs="Verdana"/>
          <w:bCs/>
          <w:u w:color="7030A0"/>
          <w:bdr w:val="nil"/>
        </w:rPr>
        <w:t>axes d’</w:t>
      </w:r>
      <w:r w:rsidR="00CC77B5" w:rsidRPr="00CC77B5">
        <w:rPr>
          <w:rStyle w:val="Aucun"/>
          <w:rFonts w:eastAsia="Verdana" w:cs="Verdana"/>
          <w:bCs/>
          <w:u w:color="7030A0"/>
          <w:bdr w:val="nil"/>
        </w:rPr>
        <w:t>amélioration</w:t>
      </w:r>
      <w:r w:rsidR="00E82C9B">
        <w:rPr>
          <w:rStyle w:val="Aucun"/>
          <w:rFonts w:eastAsia="Verdana" w:cs="Verdana"/>
          <w:bCs/>
          <w:u w:color="7030A0"/>
          <w:bdr w:val="nil"/>
        </w:rPr>
        <w:t xml:space="preserve"> du cadre du travail. </w:t>
      </w:r>
    </w:p>
    <w:p w14:paraId="2339D347" w14:textId="77777777" w:rsidR="00CC77B5" w:rsidRPr="00CC77B5" w:rsidRDefault="00CC77B5" w:rsidP="00CC77B5">
      <w:pPr>
        <w:spacing w:before="0" w:after="0" w:line="276" w:lineRule="auto"/>
        <w:rPr>
          <w:rStyle w:val="Aucun"/>
          <w:rFonts w:eastAsia="Verdana" w:cs="Verdana"/>
          <w:bCs/>
          <w:u w:color="7030A0"/>
          <w:bdr w:val="nil"/>
        </w:rPr>
      </w:pPr>
    </w:p>
    <w:p w14:paraId="7C6B0BC1" w14:textId="77777777" w:rsidR="00CC77B5" w:rsidRPr="00CC77B5" w:rsidRDefault="00CC77B5" w:rsidP="00CC77B5">
      <w:pPr>
        <w:spacing w:before="0" w:after="0" w:line="276" w:lineRule="auto"/>
        <w:rPr>
          <w:rStyle w:val="Aucun"/>
          <w:rFonts w:eastAsia="Verdana" w:cs="Verdana"/>
          <w:bCs/>
          <w:u w:color="7030A0"/>
          <w:bdr w:val="nil"/>
        </w:rPr>
      </w:pPr>
      <w:r w:rsidRPr="00CC77B5">
        <w:rPr>
          <w:rStyle w:val="Aucun"/>
          <w:rFonts w:eastAsia="Verdana" w:cs="Verdana"/>
          <w:bCs/>
          <w:u w:color="7030A0"/>
          <w:bdr w:val="nil"/>
        </w:rPr>
        <w:t>Les propos tenus ne doivent en aucun cas être diffamatoires ou malveillants</w:t>
      </w:r>
      <w:r w:rsidR="00E82C9B">
        <w:rPr>
          <w:rStyle w:val="Aucun"/>
          <w:rFonts w:eastAsia="Verdana" w:cs="Verdana"/>
          <w:bCs/>
          <w:u w:color="7030A0"/>
          <w:bdr w:val="nil"/>
        </w:rPr>
        <w:t>. Les échanges doivent</w:t>
      </w:r>
      <w:r w:rsidRPr="00CC77B5">
        <w:rPr>
          <w:rStyle w:val="Aucun"/>
          <w:rFonts w:eastAsia="Verdana" w:cs="Verdana"/>
          <w:bCs/>
          <w:u w:color="7030A0"/>
          <w:bdr w:val="nil"/>
        </w:rPr>
        <w:t xml:space="preserve"> </w:t>
      </w:r>
      <w:r w:rsidR="00E82C9B">
        <w:rPr>
          <w:rStyle w:val="Aucun"/>
          <w:rFonts w:eastAsia="Verdana" w:cs="Verdana"/>
          <w:bCs/>
          <w:u w:color="7030A0"/>
          <w:bdr w:val="nil"/>
        </w:rPr>
        <w:t>être</w:t>
      </w:r>
      <w:r w:rsidRPr="00CC77B5">
        <w:rPr>
          <w:rStyle w:val="Aucun"/>
          <w:rFonts w:eastAsia="Verdana" w:cs="Verdana"/>
          <w:bCs/>
          <w:u w:color="7030A0"/>
          <w:bdr w:val="nil"/>
        </w:rPr>
        <w:t xml:space="preserve"> respectueux des personnes présentes à la réunion</w:t>
      </w:r>
      <w:r w:rsidR="00874521">
        <w:rPr>
          <w:rStyle w:val="Aucun"/>
          <w:rFonts w:eastAsia="Verdana" w:cs="Verdana"/>
          <w:bCs/>
          <w:u w:color="7030A0"/>
          <w:bdr w:val="nil"/>
        </w:rPr>
        <w:t>,</w:t>
      </w:r>
      <w:r w:rsidRPr="00CC77B5">
        <w:rPr>
          <w:rStyle w:val="Aucun"/>
          <w:rFonts w:eastAsia="Verdana" w:cs="Verdana"/>
          <w:bCs/>
          <w:u w:color="7030A0"/>
          <w:bdr w:val="nil"/>
        </w:rPr>
        <w:t xml:space="preserve"> mais aussi des personnes absentes.</w:t>
      </w:r>
    </w:p>
    <w:p w14:paraId="31AED776" w14:textId="77777777" w:rsidR="00CC77B5" w:rsidRDefault="00CC77B5" w:rsidP="00CC77B5">
      <w:pPr>
        <w:spacing w:before="0" w:after="0" w:line="276" w:lineRule="auto"/>
        <w:rPr>
          <w:rStyle w:val="Aucun"/>
          <w:rFonts w:eastAsia="Verdana" w:cs="Verdana"/>
          <w:bCs/>
          <w:u w:color="7030A0"/>
          <w:bdr w:val="nil"/>
        </w:rPr>
      </w:pPr>
    </w:p>
    <w:p w14:paraId="1B8C9685" w14:textId="77777777" w:rsidR="00CC77B5" w:rsidRDefault="00CC77B5" w:rsidP="00CC77B5">
      <w:pPr>
        <w:spacing w:before="0" w:after="0" w:line="276" w:lineRule="auto"/>
        <w:rPr>
          <w:rStyle w:val="Aucun"/>
          <w:rFonts w:eastAsia="Verdana" w:cs="Verdana"/>
          <w:bCs/>
          <w:u w:color="7030A0"/>
          <w:bdr w:val="nil"/>
        </w:rPr>
      </w:pPr>
    </w:p>
    <w:p w14:paraId="7B773F2F" w14:textId="77777777" w:rsidR="001E368F" w:rsidRPr="0032627C" w:rsidRDefault="00392BE7" w:rsidP="00B25FFC">
      <w:pPr>
        <w:pStyle w:val="Titre2"/>
        <w:pBdr>
          <w:top w:val="nil"/>
          <w:left w:val="nil"/>
          <w:bottom w:val="nil"/>
          <w:right w:val="nil"/>
          <w:between w:val="nil"/>
          <w:bar w:val="nil"/>
        </w:pBdr>
        <w:spacing w:before="0" w:after="0" w:line="276" w:lineRule="auto"/>
        <w:rPr>
          <w:sz w:val="20"/>
          <w:szCs w:val="20"/>
        </w:rPr>
      </w:pPr>
      <w:bookmarkStart w:id="18" w:name="_Toc195178919"/>
      <w:r>
        <w:rPr>
          <w:rStyle w:val="Aucun"/>
          <w:rFonts w:eastAsia="Verdana" w:cs="Verdana"/>
          <w:bCs/>
          <w:color w:val="auto"/>
          <w:u w:color="7030A0"/>
          <w:bdr w:val="nil"/>
        </w:rPr>
        <w:t xml:space="preserve">Article </w:t>
      </w:r>
      <w:r w:rsidR="003B0C49">
        <w:rPr>
          <w:rStyle w:val="Aucun"/>
          <w:rFonts w:eastAsia="Verdana" w:cs="Verdana"/>
          <w:bCs/>
          <w:color w:val="auto"/>
          <w:u w:color="7030A0"/>
          <w:bdr w:val="nil"/>
        </w:rPr>
        <w:t>2</w:t>
      </w:r>
      <w:r w:rsidR="001E368F" w:rsidRPr="00392BE7">
        <w:rPr>
          <w:rStyle w:val="Aucun"/>
          <w:rFonts w:eastAsia="Verdana" w:cs="Verdana"/>
          <w:bCs/>
          <w:color w:val="auto"/>
          <w:u w:color="7030A0"/>
          <w:bdr w:val="nil"/>
        </w:rPr>
        <w:t>.</w:t>
      </w:r>
      <w:r w:rsidR="00CC77B5">
        <w:rPr>
          <w:rStyle w:val="Aucun"/>
          <w:rFonts w:eastAsia="Verdana" w:cs="Verdana"/>
          <w:bCs/>
          <w:color w:val="auto"/>
          <w:u w:color="7030A0"/>
          <w:bdr w:val="nil"/>
        </w:rPr>
        <w:t>2</w:t>
      </w:r>
      <w:r>
        <w:rPr>
          <w:rStyle w:val="Aucun"/>
          <w:rFonts w:eastAsia="Verdana" w:cs="Verdana"/>
          <w:bCs/>
          <w:color w:val="auto"/>
          <w:u w:color="7030A0"/>
          <w:bdr w:val="nil"/>
        </w:rPr>
        <w:t>.</w:t>
      </w:r>
      <w:r w:rsidR="001E368F" w:rsidRPr="00392BE7">
        <w:rPr>
          <w:rStyle w:val="Aucun"/>
          <w:rFonts w:eastAsia="Verdana" w:cs="Verdana"/>
          <w:bCs/>
          <w:color w:val="auto"/>
          <w:u w:color="7030A0"/>
          <w:bdr w:val="nil"/>
        </w:rPr>
        <w:t xml:space="preserve"> </w:t>
      </w:r>
      <w:bookmarkEnd w:id="16"/>
      <w:r w:rsidR="001E368F" w:rsidRPr="00392BE7">
        <w:rPr>
          <w:rStyle w:val="Aucun"/>
          <w:rFonts w:eastAsia="Verdana" w:cs="Verdana"/>
          <w:bCs/>
          <w:color w:val="auto"/>
          <w:u w:color="7030A0"/>
          <w:bdr w:val="nil"/>
        </w:rPr>
        <w:t xml:space="preserve"> </w:t>
      </w:r>
      <w:r w:rsidR="003B0C49">
        <w:rPr>
          <w:rStyle w:val="Aucun"/>
          <w:rFonts w:eastAsia="Verdana" w:cs="Verdana"/>
          <w:bCs/>
          <w:color w:val="auto"/>
          <w:u w:color="7030A0"/>
          <w:bdr w:val="nil"/>
        </w:rPr>
        <w:t>Domaines du droit d’expression</w:t>
      </w:r>
      <w:bookmarkEnd w:id="18"/>
    </w:p>
    <w:p w14:paraId="28BFEA3B" w14:textId="77777777" w:rsidR="00E04583" w:rsidRDefault="00E04583" w:rsidP="00B25FFC">
      <w:pPr>
        <w:spacing w:before="0" w:after="0" w:line="276" w:lineRule="auto"/>
      </w:pPr>
    </w:p>
    <w:p w14:paraId="6589B285" w14:textId="77777777" w:rsidR="00F7030A" w:rsidRDefault="00F7030A" w:rsidP="00B25FFC">
      <w:pPr>
        <w:spacing w:before="0" w:after="0" w:line="276" w:lineRule="auto"/>
      </w:pPr>
      <w:r>
        <w:t xml:space="preserve">L’objectif du droit d’expression est </w:t>
      </w:r>
      <w:r w:rsidR="0007421F">
        <w:t xml:space="preserve">d’évoquer les conditions de travail et l’organisation de l’activité de l’Association et </w:t>
      </w:r>
      <w:r>
        <w:t xml:space="preserve">de définir les actions à mettre en œuvre pour améliorer </w:t>
      </w:r>
      <w:r w:rsidR="0007421F">
        <w:t>les conditions</w:t>
      </w:r>
      <w:r>
        <w:t xml:space="preserve"> de travail</w:t>
      </w:r>
      <w:r w:rsidR="0007421F">
        <w:t>.</w:t>
      </w:r>
    </w:p>
    <w:p w14:paraId="6E929764" w14:textId="77777777" w:rsidR="00F7030A" w:rsidRDefault="00F7030A" w:rsidP="00B25FFC">
      <w:pPr>
        <w:spacing w:before="0" w:after="0" w:line="276" w:lineRule="auto"/>
      </w:pPr>
    </w:p>
    <w:p w14:paraId="08C6D9EF" w14:textId="77777777" w:rsidR="00F7030A" w:rsidRDefault="00F7030A" w:rsidP="00B25FFC">
      <w:pPr>
        <w:spacing w:before="0" w:after="0" w:line="276" w:lineRule="auto"/>
      </w:pPr>
      <w:r>
        <w:t>Les salariés peuvent ainsi s’exprimer sur tous les aspects qui définissent les conditions d’exercice de leur travail :</w:t>
      </w:r>
    </w:p>
    <w:p w14:paraId="4FA34A04" w14:textId="77777777" w:rsidR="00F7030A" w:rsidRDefault="00F7030A" w:rsidP="00602A8B">
      <w:pPr>
        <w:numPr>
          <w:ilvl w:val="0"/>
          <w:numId w:val="5"/>
        </w:numPr>
        <w:spacing w:before="0" w:after="0" w:line="276" w:lineRule="auto"/>
      </w:pPr>
      <w:r>
        <w:t>C</w:t>
      </w:r>
      <w:r w:rsidR="00C46A3F">
        <w:t>a</w:t>
      </w:r>
      <w:r>
        <w:t>ractéristiques du poste de travail et environnement matériel et humain</w:t>
      </w:r>
      <w:r w:rsidR="00C46A3F">
        <w:t> ;</w:t>
      </w:r>
    </w:p>
    <w:p w14:paraId="465B4B07" w14:textId="77777777" w:rsidR="00F7030A" w:rsidRDefault="00F7030A" w:rsidP="00602A8B">
      <w:pPr>
        <w:numPr>
          <w:ilvl w:val="0"/>
          <w:numId w:val="5"/>
        </w:numPr>
        <w:spacing w:before="0" w:after="0" w:line="276" w:lineRule="auto"/>
      </w:pPr>
      <w:r>
        <w:t>Contenu et organisation du travail</w:t>
      </w:r>
      <w:r w:rsidR="0007421F">
        <w:t xml:space="preserve"> </w:t>
      </w:r>
      <w:r w:rsidR="00C46A3F">
        <w:t>;</w:t>
      </w:r>
    </w:p>
    <w:p w14:paraId="375A21A3" w14:textId="77777777" w:rsidR="00F7030A" w:rsidRDefault="0007421F" w:rsidP="00602A8B">
      <w:pPr>
        <w:numPr>
          <w:ilvl w:val="0"/>
          <w:numId w:val="5"/>
        </w:numPr>
        <w:spacing w:before="0" w:after="0" w:line="276" w:lineRule="auto"/>
      </w:pPr>
      <w:r>
        <w:t>A</w:t>
      </w:r>
      <w:r w:rsidR="00F7030A">
        <w:t>ctions d’amélioration des conditions de travail, de l’organisation de l’activité et de la qualité du service.</w:t>
      </w:r>
    </w:p>
    <w:p w14:paraId="17C938BE" w14:textId="77777777" w:rsidR="00F7030A" w:rsidRDefault="00F7030A" w:rsidP="00B25FFC">
      <w:pPr>
        <w:spacing w:before="0" w:after="0" w:line="276" w:lineRule="auto"/>
      </w:pPr>
    </w:p>
    <w:p w14:paraId="1D92924A" w14:textId="77777777" w:rsidR="00F7030A" w:rsidRDefault="00F7030A" w:rsidP="00B25FFC">
      <w:pPr>
        <w:spacing w:before="0" w:after="0" w:line="276" w:lineRule="auto"/>
      </w:pPr>
      <w:r>
        <w:t xml:space="preserve">Ne relèvent pas du domaine du </w:t>
      </w:r>
      <w:r w:rsidR="00090409">
        <w:t>d</w:t>
      </w:r>
      <w:r>
        <w:t>roit d'</w:t>
      </w:r>
      <w:r w:rsidR="00090409">
        <w:t>e</w:t>
      </w:r>
      <w:r>
        <w:t>xpression</w:t>
      </w:r>
      <w:r w:rsidR="006750C5">
        <w:t>, les questions qui se rapportent</w:t>
      </w:r>
      <w:r>
        <w:t xml:space="preserve"> :</w:t>
      </w:r>
    </w:p>
    <w:p w14:paraId="1B02DC61" w14:textId="77777777" w:rsidR="00F7030A" w:rsidRDefault="006750C5" w:rsidP="00602A8B">
      <w:pPr>
        <w:numPr>
          <w:ilvl w:val="0"/>
          <w:numId w:val="6"/>
        </w:numPr>
        <w:spacing w:before="0" w:after="0" w:line="276" w:lineRule="auto"/>
      </w:pPr>
      <w:r>
        <w:t>A</w:t>
      </w:r>
      <w:r w:rsidR="00F7030A">
        <w:t>u contrat de travail</w:t>
      </w:r>
      <w:r w:rsidR="00090409">
        <w:t> ;</w:t>
      </w:r>
    </w:p>
    <w:p w14:paraId="57CD3141" w14:textId="77777777" w:rsidR="00F7030A" w:rsidRDefault="00090409" w:rsidP="00602A8B">
      <w:pPr>
        <w:numPr>
          <w:ilvl w:val="0"/>
          <w:numId w:val="6"/>
        </w:numPr>
        <w:spacing w:before="0" w:after="0" w:line="276" w:lineRule="auto"/>
      </w:pPr>
      <w:r>
        <w:t>Aux</w:t>
      </w:r>
      <w:r w:rsidR="00F7030A">
        <w:t xml:space="preserve"> classifications</w:t>
      </w:r>
      <w:r w:rsidR="00AE3FEC">
        <w:t xml:space="preserve"> et à la rémunération</w:t>
      </w:r>
      <w:r>
        <w:t> ;</w:t>
      </w:r>
    </w:p>
    <w:p w14:paraId="75E77768" w14:textId="77777777" w:rsidR="00F7030A" w:rsidRDefault="00090409" w:rsidP="00602A8B">
      <w:pPr>
        <w:numPr>
          <w:ilvl w:val="0"/>
          <w:numId w:val="6"/>
        </w:numPr>
        <w:spacing w:before="0" w:after="0" w:line="276" w:lineRule="auto"/>
      </w:pPr>
      <w:r>
        <w:t>Aux</w:t>
      </w:r>
      <w:r w:rsidR="00F7030A">
        <w:t xml:space="preserve"> contreparties directes ou indirectes du travail</w:t>
      </w:r>
      <w:r>
        <w:t> ;</w:t>
      </w:r>
    </w:p>
    <w:p w14:paraId="4BDCC718" w14:textId="77777777" w:rsidR="00CC77B5" w:rsidRDefault="00090409" w:rsidP="00602A8B">
      <w:pPr>
        <w:numPr>
          <w:ilvl w:val="0"/>
          <w:numId w:val="6"/>
        </w:numPr>
        <w:spacing w:before="0" w:after="0" w:line="276" w:lineRule="auto"/>
      </w:pPr>
      <w:r>
        <w:t>À</w:t>
      </w:r>
      <w:r w:rsidR="00F7030A">
        <w:t xml:space="preserve"> la détermination des objectifs généraux de production d</w:t>
      </w:r>
      <w:r w:rsidR="0007421F">
        <w:t xml:space="preserve">u site </w:t>
      </w:r>
      <w:r w:rsidR="00F7030A">
        <w:t>ou du service.</w:t>
      </w:r>
    </w:p>
    <w:p w14:paraId="6FCEB65D" w14:textId="77777777" w:rsidR="00CC77B5" w:rsidRDefault="00CC77B5" w:rsidP="00B25FFC">
      <w:pPr>
        <w:spacing w:before="0" w:after="0" w:line="276" w:lineRule="auto"/>
      </w:pPr>
    </w:p>
    <w:p w14:paraId="6836F509" w14:textId="77777777" w:rsidR="00F7030A" w:rsidRDefault="00403AC2" w:rsidP="00260D55">
      <w:pPr>
        <w:pStyle w:val="Titre2"/>
        <w:pBdr>
          <w:top w:val="nil"/>
          <w:left w:val="nil"/>
          <w:bottom w:val="nil"/>
          <w:right w:val="nil"/>
          <w:between w:val="nil"/>
          <w:bar w:val="nil"/>
        </w:pBdr>
        <w:spacing w:before="0" w:after="0" w:line="276" w:lineRule="auto"/>
        <w:rPr>
          <w:rStyle w:val="Aucun"/>
          <w:rFonts w:eastAsia="Verdana" w:cs="Verdana"/>
          <w:bCs/>
          <w:color w:val="auto"/>
          <w:u w:color="7030A0"/>
          <w:bdr w:val="nil"/>
        </w:rPr>
      </w:pPr>
      <w:bookmarkStart w:id="19" w:name="_Toc195178920"/>
      <w:bookmarkStart w:id="20" w:name="_Hlk199235658"/>
      <w:r>
        <w:rPr>
          <w:rStyle w:val="Aucun"/>
          <w:rFonts w:eastAsia="Verdana" w:cs="Verdana"/>
          <w:bCs/>
          <w:color w:val="auto"/>
          <w:u w:color="7030A0"/>
          <w:bdr w:val="nil"/>
        </w:rPr>
        <w:t>Article 2</w:t>
      </w:r>
      <w:r w:rsidRPr="00392BE7">
        <w:rPr>
          <w:rStyle w:val="Aucun"/>
          <w:rFonts w:eastAsia="Verdana" w:cs="Verdana"/>
          <w:bCs/>
          <w:color w:val="auto"/>
          <w:u w:color="7030A0"/>
          <w:bdr w:val="nil"/>
        </w:rPr>
        <w:t>.</w:t>
      </w:r>
      <w:r w:rsidR="00CC77B5">
        <w:rPr>
          <w:rStyle w:val="Aucun"/>
          <w:rFonts w:eastAsia="Verdana" w:cs="Verdana"/>
          <w:bCs/>
          <w:color w:val="auto"/>
          <w:u w:color="7030A0"/>
          <w:bdr w:val="nil"/>
        </w:rPr>
        <w:t>3</w:t>
      </w:r>
      <w:r>
        <w:rPr>
          <w:rStyle w:val="Aucun"/>
          <w:rFonts w:eastAsia="Verdana" w:cs="Verdana"/>
          <w:bCs/>
          <w:color w:val="auto"/>
          <w:u w:color="7030A0"/>
          <w:bdr w:val="nil"/>
        </w:rPr>
        <w:t>.</w:t>
      </w:r>
      <w:r w:rsidRPr="00392BE7">
        <w:rPr>
          <w:rStyle w:val="Aucun"/>
          <w:rFonts w:eastAsia="Verdana" w:cs="Verdana"/>
          <w:bCs/>
          <w:color w:val="auto"/>
          <w:u w:color="7030A0"/>
          <w:bdr w:val="nil"/>
        </w:rPr>
        <w:t xml:space="preserve">  </w:t>
      </w:r>
      <w:r>
        <w:rPr>
          <w:rStyle w:val="Aucun"/>
          <w:rFonts w:eastAsia="Verdana" w:cs="Verdana"/>
          <w:bCs/>
          <w:color w:val="auto"/>
          <w:u w:color="7030A0"/>
          <w:bdr w:val="nil"/>
        </w:rPr>
        <w:t>Mod</w:t>
      </w:r>
      <w:r w:rsidR="00F7030A">
        <w:rPr>
          <w:rStyle w:val="Aucun"/>
          <w:rFonts w:eastAsia="Verdana" w:cs="Verdana"/>
          <w:bCs/>
          <w:color w:val="auto"/>
          <w:u w:color="7030A0"/>
          <w:bdr w:val="nil"/>
        </w:rPr>
        <w:t>alités</w:t>
      </w:r>
      <w:r>
        <w:rPr>
          <w:rStyle w:val="Aucun"/>
          <w:rFonts w:eastAsia="Verdana" w:cs="Verdana"/>
          <w:bCs/>
          <w:color w:val="auto"/>
          <w:u w:color="7030A0"/>
          <w:bdr w:val="nil"/>
        </w:rPr>
        <w:t xml:space="preserve"> d’organisation des réunions</w:t>
      </w:r>
      <w:bookmarkEnd w:id="19"/>
    </w:p>
    <w:bookmarkEnd w:id="20"/>
    <w:p w14:paraId="1F633FCD" w14:textId="77777777" w:rsidR="00260D55" w:rsidRPr="00260D55" w:rsidRDefault="00260D55" w:rsidP="00260D55">
      <w:pPr>
        <w:spacing w:before="0" w:after="0"/>
      </w:pPr>
    </w:p>
    <w:p w14:paraId="3D9353AB" w14:textId="77777777" w:rsidR="00F7030A" w:rsidRPr="002E6E8D" w:rsidRDefault="00F7030A" w:rsidP="00B25FFC">
      <w:pPr>
        <w:pStyle w:val="Titre3"/>
        <w:keepLines/>
        <w:tabs>
          <w:tab w:val="clear" w:pos="1276"/>
        </w:tabs>
        <w:spacing w:before="40" w:after="0" w:line="276" w:lineRule="auto"/>
        <w:ind w:left="0" w:firstLine="708"/>
        <w:rPr>
          <w:rStyle w:val="Aucun"/>
          <w:rFonts w:cs="Times New Roman"/>
          <w:bCs/>
          <w:color w:val="auto"/>
          <w:lang w:eastAsia="en-US"/>
        </w:rPr>
      </w:pPr>
      <w:bookmarkStart w:id="21" w:name="_Toc84610545"/>
      <w:bookmarkStart w:id="22" w:name="_Toc195178921"/>
      <w:r w:rsidRPr="002E6E8D">
        <w:rPr>
          <w:rStyle w:val="Aucun"/>
          <w:rFonts w:cs="Times New Roman"/>
          <w:bCs/>
          <w:color w:val="auto"/>
          <w:lang w:eastAsia="en-US"/>
        </w:rPr>
        <w:t xml:space="preserve">Article </w:t>
      </w:r>
      <w:r>
        <w:rPr>
          <w:rStyle w:val="Aucun"/>
          <w:rFonts w:cs="Times New Roman"/>
          <w:bCs/>
          <w:color w:val="auto"/>
          <w:lang w:eastAsia="en-US"/>
        </w:rPr>
        <w:t>2</w:t>
      </w:r>
      <w:r w:rsidRPr="002E6E8D">
        <w:rPr>
          <w:rStyle w:val="Aucun"/>
          <w:rFonts w:cs="Times New Roman"/>
          <w:bCs/>
          <w:color w:val="auto"/>
          <w:lang w:eastAsia="en-US"/>
        </w:rPr>
        <w:t>.</w:t>
      </w:r>
      <w:r w:rsidR="00CC77B5">
        <w:rPr>
          <w:rStyle w:val="Aucun"/>
          <w:rFonts w:cs="Times New Roman"/>
          <w:bCs/>
          <w:color w:val="auto"/>
          <w:lang w:eastAsia="en-US"/>
        </w:rPr>
        <w:t>3</w:t>
      </w:r>
      <w:r w:rsidRPr="002E6E8D">
        <w:rPr>
          <w:rStyle w:val="Aucun"/>
          <w:rFonts w:cs="Times New Roman"/>
          <w:bCs/>
          <w:color w:val="auto"/>
          <w:lang w:eastAsia="en-US"/>
        </w:rPr>
        <w:t xml:space="preserve">.1. </w:t>
      </w:r>
      <w:bookmarkEnd w:id="21"/>
      <w:r>
        <w:rPr>
          <w:rStyle w:val="Aucun"/>
          <w:rFonts w:cs="Times New Roman"/>
          <w:bCs/>
          <w:color w:val="auto"/>
          <w:lang w:eastAsia="en-US"/>
        </w:rPr>
        <w:t>Définition des groupes d’expression</w:t>
      </w:r>
      <w:bookmarkEnd w:id="22"/>
    </w:p>
    <w:p w14:paraId="57FDA9CD" w14:textId="77777777" w:rsidR="00090409" w:rsidRDefault="00090409" w:rsidP="00B25FFC">
      <w:pPr>
        <w:spacing w:before="0" w:after="0" w:line="276" w:lineRule="auto"/>
      </w:pPr>
    </w:p>
    <w:p w14:paraId="3967FFC8" w14:textId="77777777" w:rsidR="00F7030A" w:rsidRDefault="00F7030A" w:rsidP="00B25FFC">
      <w:pPr>
        <w:spacing w:before="0" w:after="0" w:line="276" w:lineRule="auto"/>
      </w:pPr>
      <w:r w:rsidRPr="00F7030A">
        <w:t xml:space="preserve">Le bénéfice des dispositions établies par le présent accord est reconnu à tous les </w:t>
      </w:r>
      <w:r w:rsidR="00605A37">
        <w:t>professionnels</w:t>
      </w:r>
      <w:r w:rsidRPr="00F7030A">
        <w:t xml:space="preserve"> de l’</w:t>
      </w:r>
      <w:r w:rsidR="000E1232">
        <w:t>Association</w:t>
      </w:r>
      <w:r w:rsidRPr="00F7030A">
        <w:t>, quelle que soit leur place dans la hiérarchie</w:t>
      </w:r>
      <w:r w:rsidR="00DE0B70">
        <w:t>,</w:t>
      </w:r>
      <w:r w:rsidRPr="00F7030A">
        <w:t xml:space="preserve"> leur ancienneté ou la nature de leur contrat de travail.</w:t>
      </w:r>
    </w:p>
    <w:p w14:paraId="65CC5B1E" w14:textId="77777777" w:rsidR="00F7030A" w:rsidRPr="00F7030A" w:rsidRDefault="00F7030A" w:rsidP="00B25FFC">
      <w:pPr>
        <w:spacing w:before="0" w:after="0" w:line="276" w:lineRule="auto"/>
      </w:pPr>
    </w:p>
    <w:p w14:paraId="6BD08854" w14:textId="77777777" w:rsidR="00F7030A" w:rsidRDefault="00F7030A" w:rsidP="00B25FFC">
      <w:pPr>
        <w:spacing w:before="0" w:after="0" w:line="276" w:lineRule="auto"/>
      </w:pPr>
      <w:r w:rsidRPr="00F7030A">
        <w:t xml:space="preserve">L’objectif est de créer au sein de chaque </w:t>
      </w:r>
      <w:r w:rsidR="000E1232">
        <w:t>site</w:t>
      </w:r>
      <w:r w:rsidRPr="00F7030A">
        <w:t xml:space="preserve">, pour l’ensemble des </w:t>
      </w:r>
      <w:r w:rsidR="00605A37">
        <w:t>professionnels</w:t>
      </w:r>
      <w:r w:rsidRPr="00F7030A">
        <w:t xml:space="preserve"> ou par catégories professionnelles, en fonction des thèmes retenus, des groupes permettant l’expression libre de chacun. Il est également possible</w:t>
      </w:r>
      <w:r w:rsidR="00740404">
        <w:t>,</w:t>
      </w:r>
      <w:r w:rsidRPr="00F7030A">
        <w:t xml:space="preserve"> en fonction des besoins et de l’actualité, de créer des groupes d’expression </w:t>
      </w:r>
      <w:r w:rsidR="00827D9E">
        <w:t>par</w:t>
      </w:r>
      <w:r w:rsidRPr="00F7030A">
        <w:t xml:space="preserve"> service.</w:t>
      </w:r>
    </w:p>
    <w:p w14:paraId="3A0AF713" w14:textId="77777777" w:rsidR="00164C69" w:rsidRDefault="00164C69" w:rsidP="00B25FFC">
      <w:pPr>
        <w:spacing w:before="0" w:after="0" w:line="276" w:lineRule="auto"/>
      </w:pPr>
    </w:p>
    <w:p w14:paraId="51B577C8" w14:textId="77777777" w:rsidR="00E82C9B" w:rsidRDefault="00E82C9B" w:rsidP="00B25FFC">
      <w:pPr>
        <w:spacing w:before="0" w:after="0" w:line="276" w:lineRule="auto"/>
      </w:pPr>
      <w:r>
        <w:lastRenderedPageBreak/>
        <w:t>L</w:t>
      </w:r>
      <w:r w:rsidRPr="00F7030A">
        <w:t>’employeur ou l’un de ses représentants ne peut être présent aux réunions.</w:t>
      </w:r>
    </w:p>
    <w:p w14:paraId="39C1125E" w14:textId="77777777" w:rsidR="00C459B4" w:rsidRDefault="00C459B4" w:rsidP="00B25FFC">
      <w:pPr>
        <w:spacing w:before="0" w:after="0" w:line="276" w:lineRule="auto"/>
      </w:pPr>
    </w:p>
    <w:p w14:paraId="3EEA6A67" w14:textId="77777777" w:rsidR="00C459B4" w:rsidRPr="00BC12DD" w:rsidRDefault="00C459B4" w:rsidP="00B25FFC">
      <w:pPr>
        <w:spacing w:before="0" w:after="0" w:line="276" w:lineRule="auto"/>
      </w:pPr>
      <w:r w:rsidRPr="00BC12DD">
        <w:t xml:space="preserve">Un groupe d’expression spécifique pourra </w:t>
      </w:r>
      <w:r w:rsidR="00670908" w:rsidRPr="00BC12DD">
        <w:t xml:space="preserve">également </w:t>
      </w:r>
      <w:r w:rsidRPr="00BC12DD">
        <w:t>être mis en place :</w:t>
      </w:r>
    </w:p>
    <w:p w14:paraId="4200CB7B" w14:textId="77777777" w:rsidR="00C459B4" w:rsidRPr="00BC12DD" w:rsidRDefault="00C459B4" w:rsidP="00602A8B">
      <w:pPr>
        <w:numPr>
          <w:ilvl w:val="0"/>
          <w:numId w:val="6"/>
        </w:numPr>
        <w:spacing w:before="0" w:after="0" w:line="276" w:lineRule="auto"/>
      </w:pPr>
      <w:r w:rsidRPr="00BC12DD">
        <w:t>Pour les membres du Comité de direction (CODIR) ;</w:t>
      </w:r>
    </w:p>
    <w:p w14:paraId="338B1443" w14:textId="77777777" w:rsidR="00C459B4" w:rsidRPr="00BC12DD" w:rsidRDefault="00C459B4" w:rsidP="00602A8B">
      <w:pPr>
        <w:numPr>
          <w:ilvl w:val="0"/>
          <w:numId w:val="6"/>
        </w:numPr>
        <w:spacing w:before="0" w:after="0" w:line="276" w:lineRule="auto"/>
      </w:pPr>
      <w:r w:rsidRPr="00BC12DD">
        <w:t>Pour les Direct</w:t>
      </w:r>
      <w:r w:rsidR="00E82C9B">
        <w:t>ion</w:t>
      </w:r>
      <w:r w:rsidRPr="00BC12DD">
        <w:t>s adjoint</w:t>
      </w:r>
      <w:r w:rsidR="00E82C9B">
        <w:t>e</w:t>
      </w:r>
      <w:r w:rsidRPr="00BC12DD">
        <w:t>s ;</w:t>
      </w:r>
    </w:p>
    <w:p w14:paraId="79951B5D" w14:textId="77777777" w:rsidR="00E82C9B" w:rsidRPr="006750C5" w:rsidRDefault="00C459B4" w:rsidP="00602A8B">
      <w:pPr>
        <w:numPr>
          <w:ilvl w:val="0"/>
          <w:numId w:val="6"/>
        </w:numPr>
        <w:spacing w:before="0" w:after="0" w:line="276" w:lineRule="auto"/>
      </w:pPr>
      <w:r w:rsidRPr="00BC12DD">
        <w:t xml:space="preserve">Pour les Responsables de </w:t>
      </w:r>
      <w:r w:rsidRPr="006750C5">
        <w:t>prestations</w:t>
      </w:r>
      <w:r w:rsidR="00E82C9B" w:rsidRPr="006750C5">
        <w:t xml:space="preserve"> et autres Cadres en management ;</w:t>
      </w:r>
    </w:p>
    <w:p w14:paraId="6847B47F" w14:textId="77777777" w:rsidR="00F7030A" w:rsidRPr="006750C5" w:rsidRDefault="00F7030A" w:rsidP="00B25FFC">
      <w:pPr>
        <w:spacing w:before="0" w:after="0" w:line="276" w:lineRule="auto"/>
      </w:pPr>
    </w:p>
    <w:p w14:paraId="21E453C4" w14:textId="77777777" w:rsidR="00125482" w:rsidRPr="006750C5" w:rsidRDefault="00F7030A" w:rsidP="00125482">
      <w:pPr>
        <w:spacing w:before="0" w:after="0" w:line="276" w:lineRule="auto"/>
      </w:pPr>
      <w:r w:rsidRPr="006750C5">
        <w:t>La composition</w:t>
      </w:r>
      <w:r w:rsidR="00237F66" w:rsidRPr="006750C5">
        <w:t xml:space="preserve"> des groupes</w:t>
      </w:r>
      <w:r w:rsidRPr="006750C5">
        <w:t xml:space="preserve"> </w:t>
      </w:r>
      <w:r w:rsidR="00237F66" w:rsidRPr="006750C5">
        <w:t>est</w:t>
      </w:r>
      <w:r w:rsidRPr="006750C5">
        <w:t xml:space="preserve"> laissé</w:t>
      </w:r>
      <w:r w:rsidR="00237F66" w:rsidRPr="006750C5">
        <w:t>e</w:t>
      </w:r>
      <w:r w:rsidRPr="006750C5">
        <w:t xml:space="preserve"> à l’initiative des </w:t>
      </w:r>
      <w:r w:rsidR="000152E9" w:rsidRPr="006750C5">
        <w:t>professionnels.</w:t>
      </w:r>
      <w:r w:rsidR="00E82C9B" w:rsidRPr="006750C5">
        <w:t xml:space="preserve"> </w:t>
      </w:r>
      <w:r w:rsidR="004A5259" w:rsidRPr="006750C5">
        <w:t>La participation aux groupes d’expression est libre et volontaire.</w:t>
      </w:r>
      <w:r w:rsidR="00125482" w:rsidRPr="006750C5">
        <w:t xml:space="preserve"> Ils doivent permettre une bonne expression de chacun. </w:t>
      </w:r>
    </w:p>
    <w:p w14:paraId="4F6E41B2" w14:textId="77777777" w:rsidR="00125482" w:rsidRDefault="00125482" w:rsidP="00B25FFC">
      <w:pPr>
        <w:spacing w:before="0" w:after="0" w:line="276" w:lineRule="auto"/>
      </w:pPr>
      <w:r w:rsidRPr="006750C5">
        <w:t xml:space="preserve">Les groupes d’expression ne pourront excéder un </w:t>
      </w:r>
      <w:r w:rsidR="006750C5" w:rsidRPr="006750C5">
        <w:t>maximum</w:t>
      </w:r>
      <w:r w:rsidRPr="006750C5">
        <w:t xml:space="preserve"> de 20 personnes.</w:t>
      </w:r>
    </w:p>
    <w:p w14:paraId="53DB2C0B" w14:textId="77777777" w:rsidR="004A5259" w:rsidRDefault="004A5259" w:rsidP="00B25FFC">
      <w:pPr>
        <w:spacing w:before="0" w:after="0" w:line="276" w:lineRule="auto"/>
      </w:pPr>
    </w:p>
    <w:p w14:paraId="1A358ECB" w14:textId="77777777" w:rsidR="000A2A2F" w:rsidRPr="000A2A2F" w:rsidRDefault="004A5259" w:rsidP="00B25FFC">
      <w:pPr>
        <w:spacing w:before="0" w:after="0" w:line="276" w:lineRule="auto"/>
      </w:pPr>
      <w:r w:rsidRPr="000A2A2F">
        <w:t>Tout salarié ne peut participer qu’à un seul groupe d’expression</w:t>
      </w:r>
      <w:r w:rsidR="000A2A2F" w:rsidRPr="000A2A2F">
        <w:t>.</w:t>
      </w:r>
    </w:p>
    <w:p w14:paraId="13B3D1B3" w14:textId="77777777" w:rsidR="004A5259" w:rsidRPr="000A2A2F" w:rsidRDefault="000A2A2F" w:rsidP="00B25FFC">
      <w:pPr>
        <w:spacing w:before="0" w:after="0" w:line="276" w:lineRule="auto"/>
      </w:pPr>
      <w:r w:rsidRPr="000A2A2F">
        <w:t>E</w:t>
      </w:r>
      <w:r w:rsidR="008E0A51" w:rsidRPr="000A2A2F">
        <w:t>xemple : 30 professionnels souhaitent participer à un groupe d’expression</w:t>
      </w:r>
      <w:r w:rsidRPr="000A2A2F">
        <w:t xml:space="preserve">, </w:t>
      </w:r>
      <w:r w:rsidR="008E0A51" w:rsidRPr="000A2A2F">
        <w:t>il y aura donc 2 groupes d’expression d’une quinzaine de professionnels chacun. Les 30 professionnels ne pourront alors participer qu’à un seul des deux groupes.</w:t>
      </w:r>
    </w:p>
    <w:p w14:paraId="74806C3B" w14:textId="77777777" w:rsidR="002258C8" w:rsidRDefault="002258C8" w:rsidP="00B25FFC">
      <w:pPr>
        <w:spacing w:before="0" w:after="0" w:line="276" w:lineRule="auto"/>
      </w:pPr>
    </w:p>
    <w:p w14:paraId="7DC51A14" w14:textId="77777777" w:rsidR="002258C8" w:rsidRDefault="002258C8" w:rsidP="005B560C">
      <w:pPr>
        <w:pStyle w:val="Titre3"/>
        <w:keepLines/>
        <w:tabs>
          <w:tab w:val="clear" w:pos="1276"/>
        </w:tabs>
        <w:spacing w:before="40" w:after="0" w:line="276" w:lineRule="auto"/>
        <w:ind w:left="709" w:firstLine="709"/>
        <w:rPr>
          <w:rStyle w:val="Aucun"/>
          <w:rFonts w:cs="Times New Roman"/>
          <w:bCs/>
          <w:lang w:eastAsia="en-US"/>
        </w:rPr>
      </w:pPr>
      <w:bookmarkStart w:id="23" w:name="_Toc195178922"/>
      <w:r w:rsidRPr="002E6E8D">
        <w:rPr>
          <w:rStyle w:val="Aucun"/>
          <w:rFonts w:cs="Times New Roman"/>
          <w:bCs/>
          <w:color w:val="auto"/>
          <w:lang w:eastAsia="en-US"/>
        </w:rPr>
        <w:t xml:space="preserve">Article </w:t>
      </w:r>
      <w:r>
        <w:rPr>
          <w:rStyle w:val="Aucun"/>
          <w:rFonts w:cs="Times New Roman"/>
          <w:bCs/>
          <w:color w:val="auto"/>
          <w:lang w:eastAsia="en-US"/>
        </w:rPr>
        <w:t>2</w:t>
      </w:r>
      <w:r w:rsidRPr="002E6E8D">
        <w:rPr>
          <w:rStyle w:val="Aucun"/>
          <w:rFonts w:cs="Times New Roman"/>
          <w:bCs/>
          <w:color w:val="auto"/>
          <w:lang w:eastAsia="en-US"/>
        </w:rPr>
        <w:t>.</w:t>
      </w:r>
      <w:r w:rsidR="00CC77B5">
        <w:rPr>
          <w:rStyle w:val="Aucun"/>
          <w:rFonts w:cs="Times New Roman"/>
          <w:bCs/>
          <w:color w:val="auto"/>
          <w:lang w:eastAsia="en-US"/>
        </w:rPr>
        <w:t>3</w:t>
      </w:r>
      <w:r w:rsidRPr="002E6E8D">
        <w:rPr>
          <w:rStyle w:val="Aucun"/>
          <w:rFonts w:cs="Times New Roman"/>
          <w:bCs/>
          <w:color w:val="auto"/>
          <w:lang w:eastAsia="en-US"/>
        </w:rPr>
        <w:t>.1.</w:t>
      </w:r>
      <w:r w:rsidR="005B560C">
        <w:rPr>
          <w:rStyle w:val="Aucun"/>
          <w:rFonts w:cs="Times New Roman"/>
          <w:bCs/>
          <w:color w:val="auto"/>
          <w:lang w:eastAsia="en-US"/>
        </w:rPr>
        <w:t>1.</w:t>
      </w:r>
      <w:r w:rsidRPr="002E6E8D">
        <w:rPr>
          <w:rStyle w:val="Aucun"/>
          <w:rFonts w:cs="Times New Roman"/>
          <w:bCs/>
          <w:color w:val="auto"/>
          <w:lang w:eastAsia="en-US"/>
        </w:rPr>
        <w:t xml:space="preserve"> </w:t>
      </w:r>
      <w:r w:rsidR="005B560C">
        <w:rPr>
          <w:rStyle w:val="Aucun"/>
          <w:rFonts w:cs="Times New Roman"/>
          <w:bCs/>
          <w:color w:val="auto"/>
          <w:lang w:eastAsia="en-US"/>
        </w:rPr>
        <w:t>Professionnels de nuit</w:t>
      </w:r>
      <w:bookmarkEnd w:id="23"/>
    </w:p>
    <w:p w14:paraId="0D865AD8" w14:textId="77777777" w:rsidR="002258C8" w:rsidRDefault="002258C8" w:rsidP="00B25FFC">
      <w:pPr>
        <w:spacing w:before="0" w:after="0" w:line="276" w:lineRule="auto"/>
      </w:pPr>
    </w:p>
    <w:p w14:paraId="7657C165" w14:textId="77777777" w:rsidR="002258C8" w:rsidRDefault="002258C8" w:rsidP="005B560C">
      <w:pPr>
        <w:spacing w:before="0" w:after="0" w:line="276" w:lineRule="auto"/>
        <w:rPr>
          <w:lang w:eastAsia="en-US"/>
        </w:rPr>
      </w:pPr>
      <w:r>
        <w:rPr>
          <w:lang w:eastAsia="en-US"/>
        </w:rPr>
        <w:t xml:space="preserve">Concernant les professionnels travaillant de nuit sur les sites avec hébergement, </w:t>
      </w:r>
      <w:r w:rsidR="005B560C">
        <w:rPr>
          <w:lang w:eastAsia="en-US"/>
        </w:rPr>
        <w:t>un temps d’échange spécifique pourra être organisé</w:t>
      </w:r>
      <w:r w:rsidR="006750C5">
        <w:rPr>
          <w:lang w:eastAsia="en-US"/>
        </w:rPr>
        <w:t>, à l’initiative des professionnels,</w:t>
      </w:r>
      <w:r w:rsidR="005B560C">
        <w:rPr>
          <w:lang w:eastAsia="en-US"/>
        </w:rPr>
        <w:t xml:space="preserve"> afin de garantir que tous les </w:t>
      </w:r>
      <w:r w:rsidR="006750C5">
        <w:rPr>
          <w:lang w:eastAsia="en-US"/>
        </w:rPr>
        <w:t>salariés</w:t>
      </w:r>
      <w:r w:rsidR="005B560C">
        <w:rPr>
          <w:lang w:eastAsia="en-US"/>
        </w:rPr>
        <w:t xml:space="preserve"> puissent exercer leur droit d’expression.</w:t>
      </w:r>
    </w:p>
    <w:p w14:paraId="1FA330FC" w14:textId="77777777" w:rsidR="002258C8" w:rsidRDefault="002258C8" w:rsidP="002258C8">
      <w:pPr>
        <w:spacing w:before="0" w:after="0" w:line="276" w:lineRule="auto"/>
        <w:rPr>
          <w:lang w:eastAsia="en-US"/>
        </w:rPr>
      </w:pPr>
    </w:p>
    <w:p w14:paraId="529AFF99" w14:textId="77777777" w:rsidR="002258C8" w:rsidRPr="005B560C" w:rsidRDefault="005B560C" w:rsidP="005B560C">
      <w:pPr>
        <w:pStyle w:val="Titre3"/>
        <w:keepLines/>
        <w:tabs>
          <w:tab w:val="clear" w:pos="1276"/>
        </w:tabs>
        <w:spacing w:before="40" w:after="0" w:line="276" w:lineRule="auto"/>
        <w:ind w:left="709" w:firstLine="709"/>
        <w:rPr>
          <w:rStyle w:val="Aucun"/>
          <w:rFonts w:cs="Times New Roman"/>
          <w:bCs/>
          <w:color w:val="auto"/>
          <w:lang w:eastAsia="en-US"/>
        </w:rPr>
      </w:pPr>
      <w:bookmarkStart w:id="24" w:name="_Toc195178923"/>
      <w:bookmarkStart w:id="25" w:name="_Hlk199235647"/>
      <w:r w:rsidRPr="002E6E8D">
        <w:rPr>
          <w:rStyle w:val="Aucun"/>
          <w:rFonts w:cs="Times New Roman"/>
          <w:bCs/>
          <w:color w:val="auto"/>
          <w:lang w:eastAsia="en-US"/>
        </w:rPr>
        <w:t xml:space="preserve">Article </w:t>
      </w:r>
      <w:r>
        <w:rPr>
          <w:rStyle w:val="Aucun"/>
          <w:rFonts w:cs="Times New Roman"/>
          <w:bCs/>
          <w:color w:val="auto"/>
          <w:lang w:eastAsia="en-US"/>
        </w:rPr>
        <w:t>2</w:t>
      </w:r>
      <w:r w:rsidRPr="002E6E8D">
        <w:rPr>
          <w:rStyle w:val="Aucun"/>
          <w:rFonts w:cs="Times New Roman"/>
          <w:bCs/>
          <w:color w:val="auto"/>
          <w:lang w:eastAsia="en-US"/>
        </w:rPr>
        <w:t>.</w:t>
      </w:r>
      <w:r w:rsidR="00CC77B5">
        <w:rPr>
          <w:rStyle w:val="Aucun"/>
          <w:rFonts w:cs="Times New Roman"/>
          <w:bCs/>
          <w:color w:val="auto"/>
          <w:lang w:eastAsia="en-US"/>
        </w:rPr>
        <w:t>3</w:t>
      </w:r>
      <w:r w:rsidRPr="002E6E8D">
        <w:rPr>
          <w:rStyle w:val="Aucun"/>
          <w:rFonts w:cs="Times New Roman"/>
          <w:bCs/>
          <w:color w:val="auto"/>
          <w:lang w:eastAsia="en-US"/>
        </w:rPr>
        <w:t>.</w:t>
      </w:r>
      <w:r w:rsidR="00CC77B5">
        <w:rPr>
          <w:rStyle w:val="Aucun"/>
          <w:rFonts w:cs="Times New Roman"/>
          <w:bCs/>
          <w:color w:val="auto"/>
          <w:lang w:eastAsia="en-US"/>
        </w:rPr>
        <w:t>1.2</w:t>
      </w:r>
      <w:r>
        <w:rPr>
          <w:rStyle w:val="Aucun"/>
          <w:rFonts w:cs="Times New Roman"/>
          <w:bCs/>
          <w:color w:val="auto"/>
          <w:lang w:eastAsia="en-US"/>
        </w:rPr>
        <w:t>.</w:t>
      </w:r>
      <w:r w:rsidRPr="002E6E8D">
        <w:rPr>
          <w:rStyle w:val="Aucun"/>
          <w:rFonts w:cs="Times New Roman"/>
          <w:bCs/>
          <w:color w:val="auto"/>
          <w:lang w:eastAsia="en-US"/>
        </w:rPr>
        <w:t xml:space="preserve"> </w:t>
      </w:r>
      <w:r>
        <w:rPr>
          <w:rStyle w:val="Aucun"/>
          <w:rFonts w:cs="Times New Roman"/>
          <w:bCs/>
          <w:color w:val="auto"/>
          <w:lang w:eastAsia="en-US"/>
        </w:rPr>
        <w:t>Professionnels multisites</w:t>
      </w:r>
      <w:bookmarkEnd w:id="24"/>
    </w:p>
    <w:p w14:paraId="1F4C786F" w14:textId="77777777" w:rsidR="00740404" w:rsidRDefault="00740404" w:rsidP="00B25FFC">
      <w:pPr>
        <w:spacing w:before="0" w:after="0" w:line="276" w:lineRule="auto"/>
      </w:pPr>
    </w:p>
    <w:p w14:paraId="53B50AB9" w14:textId="77777777" w:rsidR="005B560C" w:rsidRDefault="005B560C" w:rsidP="00B25FFC">
      <w:pPr>
        <w:spacing w:before="0" w:after="0" w:line="276" w:lineRule="auto"/>
      </w:pPr>
      <w:r w:rsidRPr="00E82C9B">
        <w:t>Pour les professionnels intervenant sur plusieurs sites, le choix du site sur lequel sera exercé le droit d’expression sera laissé à leur appréciation.</w:t>
      </w:r>
      <w:r w:rsidR="00C2355A">
        <w:t xml:space="preserve"> </w:t>
      </w:r>
    </w:p>
    <w:p w14:paraId="63693139" w14:textId="77777777" w:rsidR="00125482" w:rsidRDefault="00125482" w:rsidP="00B25FFC">
      <w:pPr>
        <w:spacing w:before="0" w:after="0" w:line="276" w:lineRule="auto"/>
      </w:pPr>
    </w:p>
    <w:bookmarkEnd w:id="25"/>
    <w:p w14:paraId="559245A0" w14:textId="77777777" w:rsidR="00125482" w:rsidRPr="005B560C" w:rsidRDefault="00125482" w:rsidP="00125482">
      <w:pPr>
        <w:pStyle w:val="Titre3"/>
        <w:keepLines/>
        <w:tabs>
          <w:tab w:val="clear" w:pos="1276"/>
        </w:tabs>
        <w:spacing w:before="40" w:after="0" w:line="276" w:lineRule="auto"/>
        <w:ind w:left="709" w:firstLine="709"/>
        <w:rPr>
          <w:rStyle w:val="Aucun"/>
          <w:rFonts w:cs="Times New Roman"/>
          <w:bCs/>
          <w:color w:val="auto"/>
          <w:lang w:eastAsia="en-US"/>
        </w:rPr>
      </w:pPr>
      <w:r w:rsidRPr="002E6E8D">
        <w:rPr>
          <w:rStyle w:val="Aucun"/>
          <w:rFonts w:cs="Times New Roman"/>
          <w:bCs/>
          <w:color w:val="auto"/>
          <w:lang w:eastAsia="en-US"/>
        </w:rPr>
        <w:t xml:space="preserve">Article </w:t>
      </w:r>
      <w:r>
        <w:rPr>
          <w:rStyle w:val="Aucun"/>
          <w:rFonts w:cs="Times New Roman"/>
          <w:bCs/>
          <w:color w:val="auto"/>
          <w:lang w:eastAsia="en-US"/>
        </w:rPr>
        <w:t>2</w:t>
      </w:r>
      <w:r w:rsidRPr="002E6E8D">
        <w:rPr>
          <w:rStyle w:val="Aucun"/>
          <w:rFonts w:cs="Times New Roman"/>
          <w:bCs/>
          <w:color w:val="auto"/>
          <w:lang w:eastAsia="en-US"/>
        </w:rPr>
        <w:t>.</w:t>
      </w:r>
      <w:r>
        <w:rPr>
          <w:rStyle w:val="Aucun"/>
          <w:rFonts w:cs="Times New Roman"/>
          <w:bCs/>
          <w:color w:val="auto"/>
          <w:lang w:eastAsia="en-US"/>
        </w:rPr>
        <w:t>3</w:t>
      </w:r>
      <w:r w:rsidRPr="002E6E8D">
        <w:rPr>
          <w:rStyle w:val="Aucun"/>
          <w:rFonts w:cs="Times New Roman"/>
          <w:bCs/>
          <w:color w:val="auto"/>
          <w:lang w:eastAsia="en-US"/>
        </w:rPr>
        <w:t>.</w:t>
      </w:r>
      <w:r>
        <w:rPr>
          <w:rStyle w:val="Aucun"/>
          <w:rFonts w:cs="Times New Roman"/>
          <w:bCs/>
          <w:color w:val="auto"/>
          <w:lang w:eastAsia="en-US"/>
        </w:rPr>
        <w:t>1.3.</w:t>
      </w:r>
      <w:r w:rsidRPr="002E6E8D">
        <w:rPr>
          <w:rStyle w:val="Aucun"/>
          <w:rFonts w:cs="Times New Roman"/>
          <w:bCs/>
          <w:color w:val="auto"/>
          <w:lang w:eastAsia="en-US"/>
        </w:rPr>
        <w:t xml:space="preserve"> </w:t>
      </w:r>
      <w:r>
        <w:rPr>
          <w:rStyle w:val="Aucun"/>
          <w:rFonts w:cs="Times New Roman"/>
          <w:bCs/>
          <w:color w:val="auto"/>
          <w:lang w:eastAsia="en-US"/>
        </w:rPr>
        <w:t xml:space="preserve">Professionnels des sites à hébergement </w:t>
      </w:r>
    </w:p>
    <w:p w14:paraId="6785F6DF" w14:textId="77777777" w:rsidR="005B560C" w:rsidRDefault="005B560C" w:rsidP="00B25FFC">
      <w:pPr>
        <w:spacing w:before="0" w:after="0" w:line="276" w:lineRule="auto"/>
      </w:pPr>
    </w:p>
    <w:p w14:paraId="195CAA7F" w14:textId="77777777" w:rsidR="00125482" w:rsidRPr="006750C5" w:rsidRDefault="00125482" w:rsidP="00125482">
      <w:pPr>
        <w:spacing w:before="0" w:after="0" w:line="276" w:lineRule="auto"/>
      </w:pPr>
      <w:bookmarkStart w:id="26" w:name="_Hlk199235617"/>
      <w:r w:rsidRPr="00E82C9B">
        <w:t xml:space="preserve">Pour les professionnels intervenant sur </w:t>
      </w:r>
      <w:r>
        <w:t xml:space="preserve">des sites à </w:t>
      </w:r>
      <w:r w:rsidRPr="006750C5">
        <w:t xml:space="preserve">hébergement, le droit d’expression ne pourra se tenir qu’avec l’accord préalable des Responsables de Prestations afin de s’assurer de la prise en charge des personnes accompagnées (continuité de service).  </w:t>
      </w:r>
      <w:bookmarkEnd w:id="26"/>
    </w:p>
    <w:p w14:paraId="130589AE" w14:textId="77777777" w:rsidR="00125482" w:rsidRDefault="00125482" w:rsidP="00B25FFC">
      <w:pPr>
        <w:spacing w:before="0" w:after="0" w:line="276" w:lineRule="auto"/>
      </w:pPr>
    </w:p>
    <w:p w14:paraId="567F8CE2" w14:textId="77777777" w:rsidR="00090409" w:rsidRDefault="00090409" w:rsidP="00B25FFC">
      <w:pPr>
        <w:pStyle w:val="Titre3"/>
        <w:keepLines/>
        <w:tabs>
          <w:tab w:val="clear" w:pos="1276"/>
        </w:tabs>
        <w:spacing w:before="40" w:after="0" w:line="276" w:lineRule="auto"/>
        <w:ind w:left="0" w:firstLine="708"/>
        <w:rPr>
          <w:rStyle w:val="Aucun"/>
          <w:rFonts w:cs="Times New Roman"/>
          <w:bCs/>
          <w:color w:val="auto"/>
          <w:lang w:eastAsia="en-US"/>
        </w:rPr>
      </w:pPr>
      <w:bookmarkStart w:id="27" w:name="_Toc195178924"/>
      <w:r w:rsidRPr="002E6E8D">
        <w:rPr>
          <w:rStyle w:val="Aucun"/>
          <w:rFonts w:cs="Times New Roman"/>
          <w:bCs/>
          <w:color w:val="auto"/>
          <w:lang w:eastAsia="en-US"/>
        </w:rPr>
        <w:t xml:space="preserve">Article </w:t>
      </w:r>
      <w:r>
        <w:rPr>
          <w:rStyle w:val="Aucun"/>
          <w:rFonts w:cs="Times New Roman"/>
          <w:bCs/>
          <w:color w:val="auto"/>
          <w:lang w:eastAsia="en-US"/>
        </w:rPr>
        <w:t>2</w:t>
      </w:r>
      <w:r w:rsidRPr="002E6E8D">
        <w:rPr>
          <w:rStyle w:val="Aucun"/>
          <w:rFonts w:cs="Times New Roman"/>
          <w:bCs/>
          <w:color w:val="auto"/>
          <w:lang w:eastAsia="en-US"/>
        </w:rPr>
        <w:t>.</w:t>
      </w:r>
      <w:r w:rsidR="00CC77B5">
        <w:rPr>
          <w:rStyle w:val="Aucun"/>
          <w:rFonts w:cs="Times New Roman"/>
          <w:bCs/>
          <w:color w:val="auto"/>
          <w:lang w:eastAsia="en-US"/>
        </w:rPr>
        <w:t>3</w:t>
      </w:r>
      <w:r w:rsidRPr="002E6E8D">
        <w:rPr>
          <w:rStyle w:val="Aucun"/>
          <w:rFonts w:cs="Times New Roman"/>
          <w:bCs/>
          <w:color w:val="auto"/>
          <w:lang w:eastAsia="en-US"/>
        </w:rPr>
        <w:t>.</w:t>
      </w:r>
      <w:r w:rsidR="006146BF">
        <w:rPr>
          <w:rStyle w:val="Aucun"/>
          <w:rFonts w:cs="Times New Roman"/>
          <w:bCs/>
          <w:color w:val="auto"/>
          <w:lang w:eastAsia="en-US"/>
        </w:rPr>
        <w:t>2</w:t>
      </w:r>
      <w:r w:rsidRPr="002E6E8D">
        <w:rPr>
          <w:rStyle w:val="Aucun"/>
          <w:rFonts w:cs="Times New Roman"/>
          <w:bCs/>
          <w:color w:val="auto"/>
          <w:lang w:eastAsia="en-US"/>
        </w:rPr>
        <w:t xml:space="preserve">. </w:t>
      </w:r>
      <w:r>
        <w:rPr>
          <w:rStyle w:val="Aucun"/>
          <w:rFonts w:cs="Times New Roman"/>
          <w:bCs/>
          <w:color w:val="auto"/>
          <w:lang w:eastAsia="en-US"/>
        </w:rPr>
        <w:t>Dates</w:t>
      </w:r>
      <w:r w:rsidR="00740404">
        <w:rPr>
          <w:rStyle w:val="Aucun"/>
          <w:rFonts w:cs="Times New Roman"/>
          <w:bCs/>
          <w:color w:val="auto"/>
          <w:lang w:eastAsia="en-US"/>
        </w:rPr>
        <w:t>, lieu</w:t>
      </w:r>
      <w:r>
        <w:rPr>
          <w:rStyle w:val="Aucun"/>
          <w:rFonts w:cs="Times New Roman"/>
          <w:bCs/>
          <w:color w:val="auto"/>
          <w:lang w:eastAsia="en-US"/>
        </w:rPr>
        <w:t xml:space="preserve"> et fréquence des réunions</w:t>
      </w:r>
      <w:bookmarkEnd w:id="27"/>
    </w:p>
    <w:p w14:paraId="764CAE8A" w14:textId="77777777" w:rsidR="00740404" w:rsidRDefault="00740404" w:rsidP="00B25FFC">
      <w:pPr>
        <w:spacing w:before="0" w:after="0" w:line="276" w:lineRule="auto"/>
        <w:rPr>
          <w:lang w:eastAsia="en-US"/>
        </w:rPr>
      </w:pPr>
    </w:p>
    <w:p w14:paraId="76D0C84F" w14:textId="77777777" w:rsidR="00E8732D" w:rsidRPr="004377D6" w:rsidRDefault="00D32462" w:rsidP="001D377D">
      <w:pPr>
        <w:spacing w:before="0" w:after="0" w:line="276" w:lineRule="auto"/>
        <w:rPr>
          <w:lang w:eastAsia="en-US"/>
        </w:rPr>
      </w:pPr>
      <w:r w:rsidRPr="004377D6">
        <w:rPr>
          <w:lang w:eastAsia="en-US"/>
        </w:rPr>
        <w:t>L</w:t>
      </w:r>
      <w:r w:rsidR="004377D6" w:rsidRPr="004377D6">
        <w:rPr>
          <w:lang w:eastAsia="en-US"/>
        </w:rPr>
        <w:t>a tenue des</w:t>
      </w:r>
      <w:r w:rsidRPr="004377D6">
        <w:rPr>
          <w:lang w:eastAsia="en-US"/>
        </w:rPr>
        <w:t xml:space="preserve"> réunions </w:t>
      </w:r>
      <w:r w:rsidR="004377D6" w:rsidRPr="004377D6">
        <w:rPr>
          <w:lang w:eastAsia="en-US"/>
        </w:rPr>
        <w:t>est laissée à l’initiative</w:t>
      </w:r>
      <w:r w:rsidRPr="004377D6">
        <w:rPr>
          <w:lang w:eastAsia="en-US"/>
        </w:rPr>
        <w:t xml:space="preserve"> des professionnels</w:t>
      </w:r>
      <w:r w:rsidR="004377D6" w:rsidRPr="004377D6">
        <w:rPr>
          <w:lang w:eastAsia="en-US"/>
        </w:rPr>
        <w:t>.</w:t>
      </w:r>
    </w:p>
    <w:p w14:paraId="42A1795B" w14:textId="77777777" w:rsidR="00D32462" w:rsidRPr="004377D6" w:rsidRDefault="00D32462" w:rsidP="00B25FFC">
      <w:pPr>
        <w:spacing w:before="0" w:after="0" w:line="276" w:lineRule="auto"/>
        <w:rPr>
          <w:lang w:eastAsia="en-US"/>
        </w:rPr>
      </w:pPr>
    </w:p>
    <w:p w14:paraId="47B97F3C" w14:textId="77777777" w:rsidR="00E8732D" w:rsidRDefault="00E8732D" w:rsidP="00E8732D">
      <w:pPr>
        <w:spacing w:before="0" w:after="0" w:line="276" w:lineRule="auto"/>
        <w:rPr>
          <w:lang w:eastAsia="en-US"/>
        </w:rPr>
      </w:pPr>
      <w:r w:rsidRPr="004377D6">
        <w:rPr>
          <w:lang w:eastAsia="en-US"/>
        </w:rPr>
        <w:t>Les réunions devront avoir lieu en dehors des temps d’accueil pour les sites ayant des horaires d’ouverture.</w:t>
      </w:r>
      <w:r w:rsidR="00624528" w:rsidRPr="004377D6">
        <w:rPr>
          <w:lang w:eastAsia="en-US"/>
        </w:rPr>
        <w:t xml:space="preserve"> </w:t>
      </w:r>
      <w:r w:rsidRPr="004377D6">
        <w:rPr>
          <w:lang w:eastAsia="en-US"/>
        </w:rPr>
        <w:t>Les professionnels qui ne sont pas en service aux horaires de la réunion</w:t>
      </w:r>
      <w:r w:rsidR="00501AE4" w:rsidRPr="004377D6">
        <w:rPr>
          <w:lang w:eastAsia="en-US"/>
        </w:rPr>
        <w:t>,</w:t>
      </w:r>
      <w:r w:rsidRPr="004377D6">
        <w:rPr>
          <w:lang w:eastAsia="en-US"/>
        </w:rPr>
        <w:t xml:space="preserve"> mais qui y participent pourront comptabiliser le temps passé en réunion en temps de travail</w:t>
      </w:r>
      <w:r w:rsidR="00F550AF" w:rsidRPr="004377D6">
        <w:rPr>
          <w:lang w:eastAsia="en-US"/>
        </w:rPr>
        <w:t xml:space="preserve"> effectif</w:t>
      </w:r>
      <w:r w:rsidRPr="004377D6">
        <w:rPr>
          <w:lang w:eastAsia="en-US"/>
        </w:rPr>
        <w:t xml:space="preserve">, sans </w:t>
      </w:r>
      <w:r w:rsidR="004377D6">
        <w:rPr>
          <w:lang w:eastAsia="en-US"/>
        </w:rPr>
        <w:t xml:space="preserve">possibilité de </w:t>
      </w:r>
      <w:r w:rsidRPr="004377D6">
        <w:rPr>
          <w:lang w:eastAsia="en-US"/>
        </w:rPr>
        <w:t>majoration.</w:t>
      </w:r>
      <w:r w:rsidR="00C2355A" w:rsidRPr="004377D6">
        <w:rPr>
          <w:lang w:eastAsia="en-US"/>
        </w:rPr>
        <w:t xml:space="preserve"> </w:t>
      </w:r>
      <w:r w:rsidR="004377D6" w:rsidRPr="004377D6">
        <w:rPr>
          <w:lang w:eastAsia="en-US"/>
        </w:rPr>
        <w:t>Les professionnels en congés payés ne pourront pas annuler leur congé afin d’y participer.</w:t>
      </w:r>
      <w:r w:rsidR="004377D6">
        <w:rPr>
          <w:lang w:eastAsia="en-US"/>
        </w:rPr>
        <w:t xml:space="preserve"> </w:t>
      </w:r>
    </w:p>
    <w:p w14:paraId="3252FF35" w14:textId="77777777" w:rsidR="00740404" w:rsidRDefault="00740404" w:rsidP="00B25FFC">
      <w:pPr>
        <w:spacing w:before="0" w:after="0" w:line="276" w:lineRule="auto"/>
        <w:rPr>
          <w:lang w:eastAsia="en-US"/>
        </w:rPr>
      </w:pPr>
    </w:p>
    <w:p w14:paraId="35156900" w14:textId="77777777" w:rsidR="00740404" w:rsidRDefault="00740404" w:rsidP="00B25FFC">
      <w:pPr>
        <w:spacing w:before="0" w:after="0" w:line="276" w:lineRule="auto"/>
        <w:rPr>
          <w:lang w:eastAsia="en-US"/>
        </w:rPr>
      </w:pPr>
      <w:r>
        <w:rPr>
          <w:lang w:eastAsia="en-US"/>
        </w:rPr>
        <w:t>La participation aux réunions des groupes d’expression n’entraînera aucune diminution de salaire.</w:t>
      </w:r>
    </w:p>
    <w:p w14:paraId="1169E930" w14:textId="77777777" w:rsidR="00740404" w:rsidRDefault="00740404" w:rsidP="00B25FFC">
      <w:pPr>
        <w:spacing w:before="0" w:after="0" w:line="276" w:lineRule="auto"/>
        <w:rPr>
          <w:lang w:eastAsia="en-US"/>
        </w:rPr>
      </w:pPr>
    </w:p>
    <w:p w14:paraId="27239528" w14:textId="77777777" w:rsidR="00F7030A" w:rsidRDefault="00740404" w:rsidP="00B25FFC">
      <w:pPr>
        <w:spacing w:before="0" w:after="0" w:line="276" w:lineRule="auto"/>
        <w:rPr>
          <w:lang w:eastAsia="en-US"/>
        </w:rPr>
      </w:pPr>
      <w:r>
        <w:rPr>
          <w:lang w:eastAsia="en-US"/>
        </w:rPr>
        <w:t>La durée de chaque réunion</w:t>
      </w:r>
      <w:r w:rsidR="00D32462">
        <w:rPr>
          <w:lang w:eastAsia="en-US"/>
        </w:rPr>
        <w:t xml:space="preserve"> pourra être variable, sans </w:t>
      </w:r>
      <w:r>
        <w:rPr>
          <w:lang w:eastAsia="en-US"/>
        </w:rPr>
        <w:t xml:space="preserve">excéder </w:t>
      </w:r>
      <w:r w:rsidR="00E8732D">
        <w:rPr>
          <w:lang w:eastAsia="en-US"/>
        </w:rPr>
        <w:t>une</w:t>
      </w:r>
      <w:r w:rsidR="00D32462">
        <w:rPr>
          <w:lang w:eastAsia="en-US"/>
        </w:rPr>
        <w:t xml:space="preserve"> heure et trente minutes</w:t>
      </w:r>
      <w:r>
        <w:rPr>
          <w:lang w:eastAsia="en-US"/>
        </w:rPr>
        <w:t>.</w:t>
      </w:r>
    </w:p>
    <w:p w14:paraId="1B1DD449" w14:textId="77777777" w:rsidR="00740404" w:rsidRDefault="00740404" w:rsidP="00B25FFC">
      <w:pPr>
        <w:spacing w:before="0" w:after="0" w:line="276" w:lineRule="auto"/>
        <w:rPr>
          <w:lang w:eastAsia="en-US"/>
        </w:rPr>
      </w:pPr>
    </w:p>
    <w:p w14:paraId="6265A333" w14:textId="77777777" w:rsidR="00740404" w:rsidRDefault="00740404" w:rsidP="00B25FFC">
      <w:pPr>
        <w:spacing w:before="0" w:after="0" w:line="276" w:lineRule="auto"/>
        <w:rPr>
          <w:lang w:eastAsia="en-US"/>
        </w:rPr>
      </w:pPr>
      <w:r>
        <w:rPr>
          <w:lang w:eastAsia="en-US"/>
        </w:rPr>
        <w:t>Pour ce faire, une feuille de présence sera établie</w:t>
      </w:r>
      <w:r w:rsidR="00C77F24">
        <w:rPr>
          <w:lang w:eastAsia="en-US"/>
        </w:rPr>
        <w:t xml:space="preserve"> par le secrétaire</w:t>
      </w:r>
      <w:r w:rsidR="00F550AF">
        <w:rPr>
          <w:lang w:eastAsia="en-US"/>
        </w:rPr>
        <w:t>, désigné par le groupe d’expression,</w:t>
      </w:r>
      <w:r>
        <w:rPr>
          <w:lang w:eastAsia="en-US"/>
        </w:rPr>
        <w:t xml:space="preserve"> afin de prendre en compte le temps passé en réunion.</w:t>
      </w:r>
    </w:p>
    <w:p w14:paraId="7032BB95" w14:textId="77777777" w:rsidR="00740404" w:rsidRDefault="00740404" w:rsidP="00B25FFC">
      <w:pPr>
        <w:spacing w:before="0" w:after="0" w:line="276" w:lineRule="auto"/>
        <w:rPr>
          <w:lang w:eastAsia="en-US"/>
        </w:rPr>
      </w:pPr>
      <w:r w:rsidRPr="00740404">
        <w:rPr>
          <w:lang w:eastAsia="en-US"/>
        </w:rPr>
        <w:lastRenderedPageBreak/>
        <w:t xml:space="preserve">Les réunions des groupes d’expression se dérouleront dans les locaux </w:t>
      </w:r>
      <w:r>
        <w:rPr>
          <w:lang w:eastAsia="en-US"/>
        </w:rPr>
        <w:t>du site</w:t>
      </w:r>
      <w:r w:rsidRPr="00740404">
        <w:rPr>
          <w:lang w:eastAsia="en-US"/>
        </w:rPr>
        <w:t xml:space="preserve"> concerné</w:t>
      </w:r>
      <w:r w:rsidR="00893085">
        <w:rPr>
          <w:lang w:eastAsia="en-US"/>
        </w:rPr>
        <w:t xml:space="preserve"> ou à défaut sur le site </w:t>
      </w:r>
      <w:r w:rsidR="00ED2A56">
        <w:rPr>
          <w:lang w:eastAsia="en-US"/>
        </w:rPr>
        <w:t>choisi par</w:t>
      </w:r>
      <w:r w:rsidR="00893085">
        <w:rPr>
          <w:lang w:eastAsia="en-US"/>
        </w:rPr>
        <w:t xml:space="preserve"> le plus grand nombre de professionnel</w:t>
      </w:r>
      <w:r w:rsidR="00501AE4">
        <w:rPr>
          <w:lang w:eastAsia="en-US"/>
        </w:rPr>
        <w:t>s</w:t>
      </w:r>
      <w:r w:rsidRPr="00740404">
        <w:rPr>
          <w:lang w:eastAsia="en-US"/>
        </w:rPr>
        <w:t>.</w:t>
      </w:r>
    </w:p>
    <w:p w14:paraId="65533E16" w14:textId="77777777" w:rsidR="004A5259" w:rsidRDefault="004A5259" w:rsidP="00B25FFC">
      <w:pPr>
        <w:spacing w:before="0" w:after="0" w:line="276" w:lineRule="auto"/>
        <w:rPr>
          <w:lang w:eastAsia="en-US"/>
        </w:rPr>
      </w:pPr>
    </w:p>
    <w:p w14:paraId="4581AEAE" w14:textId="77777777" w:rsidR="004A5259" w:rsidRDefault="004A5259" w:rsidP="00B25FFC">
      <w:pPr>
        <w:spacing w:before="0" w:after="0" w:line="276" w:lineRule="auto"/>
        <w:rPr>
          <w:lang w:eastAsia="en-US"/>
        </w:rPr>
      </w:pPr>
      <w:r>
        <w:rPr>
          <w:lang w:eastAsia="en-US"/>
        </w:rPr>
        <w:t>En tout état de cause, les modalités retenues doivent entraîner le moins de perturbation possible au bon fonctionnement du site, des solutions devant être trouvées pour permettre d’assurer le fonctionnement normal des sites et services.</w:t>
      </w:r>
    </w:p>
    <w:p w14:paraId="1B171724" w14:textId="77777777" w:rsidR="0004249C" w:rsidRDefault="0004249C" w:rsidP="00B25FFC">
      <w:pPr>
        <w:spacing w:before="0" w:after="0" w:line="276" w:lineRule="auto"/>
        <w:rPr>
          <w:lang w:eastAsia="en-US"/>
        </w:rPr>
      </w:pPr>
    </w:p>
    <w:p w14:paraId="5FDF6FF5" w14:textId="77777777" w:rsidR="00740404" w:rsidRDefault="00740404" w:rsidP="00B25FFC">
      <w:pPr>
        <w:pStyle w:val="Titre3"/>
        <w:keepLines/>
        <w:tabs>
          <w:tab w:val="clear" w:pos="1276"/>
        </w:tabs>
        <w:spacing w:before="40" w:after="0" w:line="276" w:lineRule="auto"/>
        <w:ind w:left="0" w:firstLine="708"/>
        <w:rPr>
          <w:rStyle w:val="Aucun"/>
          <w:rFonts w:cs="Times New Roman"/>
          <w:bCs/>
          <w:color w:val="auto"/>
          <w:lang w:eastAsia="en-US"/>
        </w:rPr>
      </w:pPr>
      <w:bookmarkStart w:id="28" w:name="_Toc195178926"/>
      <w:bookmarkStart w:id="29" w:name="_Hlk199235924"/>
      <w:r w:rsidRPr="002E6E8D">
        <w:rPr>
          <w:rStyle w:val="Aucun"/>
          <w:rFonts w:cs="Times New Roman"/>
          <w:bCs/>
          <w:color w:val="auto"/>
          <w:lang w:eastAsia="en-US"/>
        </w:rPr>
        <w:t xml:space="preserve">Article </w:t>
      </w:r>
      <w:r>
        <w:rPr>
          <w:rStyle w:val="Aucun"/>
          <w:rFonts w:cs="Times New Roman"/>
          <w:bCs/>
          <w:color w:val="auto"/>
          <w:lang w:eastAsia="en-US"/>
        </w:rPr>
        <w:t>2</w:t>
      </w:r>
      <w:r w:rsidRPr="002E6E8D">
        <w:rPr>
          <w:rStyle w:val="Aucun"/>
          <w:rFonts w:cs="Times New Roman"/>
          <w:bCs/>
          <w:color w:val="auto"/>
          <w:lang w:eastAsia="en-US"/>
        </w:rPr>
        <w:t>.</w:t>
      </w:r>
      <w:r w:rsidR="00CC77B5">
        <w:rPr>
          <w:rStyle w:val="Aucun"/>
          <w:rFonts w:cs="Times New Roman"/>
          <w:bCs/>
          <w:color w:val="auto"/>
          <w:lang w:eastAsia="en-US"/>
        </w:rPr>
        <w:t>3</w:t>
      </w:r>
      <w:r w:rsidRPr="002E6E8D">
        <w:rPr>
          <w:rStyle w:val="Aucun"/>
          <w:rFonts w:cs="Times New Roman"/>
          <w:bCs/>
          <w:color w:val="auto"/>
          <w:lang w:eastAsia="en-US"/>
        </w:rPr>
        <w:t>.</w:t>
      </w:r>
      <w:r w:rsidR="0050487D">
        <w:rPr>
          <w:rStyle w:val="Aucun"/>
          <w:rFonts w:cs="Times New Roman"/>
          <w:bCs/>
          <w:color w:val="auto"/>
          <w:lang w:eastAsia="en-US"/>
        </w:rPr>
        <w:t>3</w:t>
      </w:r>
      <w:r w:rsidRPr="002E6E8D">
        <w:rPr>
          <w:rStyle w:val="Aucun"/>
          <w:rFonts w:cs="Times New Roman"/>
          <w:bCs/>
          <w:color w:val="auto"/>
          <w:lang w:eastAsia="en-US"/>
        </w:rPr>
        <w:t xml:space="preserve">. </w:t>
      </w:r>
      <w:r>
        <w:rPr>
          <w:rStyle w:val="Aucun"/>
          <w:rFonts w:cs="Times New Roman"/>
          <w:bCs/>
          <w:color w:val="auto"/>
          <w:lang w:eastAsia="en-US"/>
        </w:rPr>
        <w:t>Convocation et ordre du jour</w:t>
      </w:r>
      <w:bookmarkEnd w:id="28"/>
    </w:p>
    <w:p w14:paraId="19D6E678" w14:textId="77777777" w:rsidR="00B25FFC" w:rsidRDefault="00B25FFC" w:rsidP="00B25FFC">
      <w:pPr>
        <w:spacing w:before="0" w:after="0" w:line="276" w:lineRule="auto"/>
        <w:rPr>
          <w:lang w:eastAsia="en-US"/>
        </w:rPr>
      </w:pPr>
    </w:p>
    <w:p w14:paraId="6454429D" w14:textId="77777777" w:rsidR="00330075" w:rsidRDefault="00370945" w:rsidP="00330075">
      <w:pPr>
        <w:spacing w:before="0" w:after="0" w:line="276" w:lineRule="auto"/>
        <w:rPr>
          <w:lang w:eastAsia="en-US"/>
        </w:rPr>
      </w:pPr>
      <w:r w:rsidRPr="006750C5">
        <w:rPr>
          <w:lang w:eastAsia="en-US"/>
        </w:rPr>
        <w:t>Dès lors qu’un droit d’expression est demandé par un collaborateur</w:t>
      </w:r>
      <w:r w:rsidR="00330075" w:rsidRPr="006750C5">
        <w:rPr>
          <w:lang w:eastAsia="en-US"/>
        </w:rPr>
        <w:t>, ce dernier adresse une feuille d’inscription pour permettre aux autres collaborateurs de s’inscrire et l’adressera</w:t>
      </w:r>
      <w:r w:rsidR="00330075">
        <w:rPr>
          <w:lang w:eastAsia="en-US"/>
        </w:rPr>
        <w:t xml:space="preserve"> par la suite à la Direction des Ressources humaines</w:t>
      </w:r>
      <w:r w:rsidR="00330075" w:rsidRPr="004377D6">
        <w:rPr>
          <w:lang w:eastAsia="en-US"/>
        </w:rPr>
        <w:t>.</w:t>
      </w:r>
      <w:r w:rsidR="00330075">
        <w:rPr>
          <w:lang w:eastAsia="en-US"/>
        </w:rPr>
        <w:t xml:space="preserve"> </w:t>
      </w:r>
    </w:p>
    <w:p w14:paraId="0F8C63A5" w14:textId="77777777" w:rsidR="00370945" w:rsidRDefault="00370945" w:rsidP="00B25FFC">
      <w:pPr>
        <w:spacing w:before="0" w:after="0" w:line="276" w:lineRule="auto"/>
        <w:rPr>
          <w:lang w:eastAsia="en-US"/>
        </w:rPr>
      </w:pPr>
    </w:p>
    <w:p w14:paraId="17D765EB" w14:textId="77777777" w:rsidR="00370945" w:rsidRPr="0050487D" w:rsidRDefault="0050487D" w:rsidP="00370945">
      <w:pPr>
        <w:spacing w:before="0" w:after="0" w:line="276" w:lineRule="auto"/>
        <w:rPr>
          <w:lang w:eastAsia="en-US"/>
        </w:rPr>
      </w:pPr>
      <w:r>
        <w:rPr>
          <w:lang w:eastAsia="en-US"/>
        </w:rPr>
        <w:t xml:space="preserve">Celui-ci </w:t>
      </w:r>
      <w:r w:rsidR="00370945">
        <w:rPr>
          <w:lang w:eastAsia="en-US"/>
        </w:rPr>
        <w:t xml:space="preserve">transmettra à </w:t>
      </w:r>
      <w:r w:rsidR="004377D6" w:rsidRPr="004377D6">
        <w:rPr>
          <w:lang w:eastAsia="en-US"/>
        </w:rPr>
        <w:t xml:space="preserve">la Direction des Ressources </w:t>
      </w:r>
      <w:r w:rsidR="004377D6">
        <w:rPr>
          <w:lang w:eastAsia="en-US"/>
        </w:rPr>
        <w:t>h</w:t>
      </w:r>
      <w:r w:rsidR="004377D6" w:rsidRPr="004377D6">
        <w:rPr>
          <w:lang w:eastAsia="en-US"/>
        </w:rPr>
        <w:t>umaines</w:t>
      </w:r>
      <w:r w:rsidR="00370945">
        <w:rPr>
          <w:lang w:eastAsia="en-US"/>
        </w:rPr>
        <w:t xml:space="preserve"> une ou plusieurs propositions de </w:t>
      </w:r>
      <w:r w:rsidR="00B25FFC" w:rsidRPr="004377D6">
        <w:rPr>
          <w:lang w:eastAsia="en-US"/>
        </w:rPr>
        <w:t>dat</w:t>
      </w:r>
      <w:r w:rsidR="00370945">
        <w:rPr>
          <w:lang w:eastAsia="en-US"/>
        </w:rPr>
        <w:t xml:space="preserve">es </w:t>
      </w:r>
      <w:r w:rsidR="00B25FFC" w:rsidRPr="004377D6">
        <w:rPr>
          <w:lang w:eastAsia="en-US"/>
        </w:rPr>
        <w:t xml:space="preserve">et </w:t>
      </w:r>
      <w:r w:rsidR="00370945">
        <w:rPr>
          <w:lang w:eastAsia="en-US"/>
        </w:rPr>
        <w:t xml:space="preserve">la liste </w:t>
      </w:r>
      <w:r w:rsidR="00B25FFC" w:rsidRPr="004377D6">
        <w:rPr>
          <w:lang w:eastAsia="en-US"/>
        </w:rPr>
        <w:t xml:space="preserve">des </w:t>
      </w:r>
      <w:r w:rsidR="00605A37" w:rsidRPr="004377D6">
        <w:rPr>
          <w:lang w:eastAsia="en-US"/>
        </w:rPr>
        <w:t>professionnels</w:t>
      </w:r>
      <w:r w:rsidR="00B25FFC" w:rsidRPr="004377D6">
        <w:rPr>
          <w:lang w:eastAsia="en-US"/>
        </w:rPr>
        <w:t xml:space="preserve"> concernés par la réunion avec un ordre du jour indicatif. Il peut</w:t>
      </w:r>
      <w:r w:rsidR="00874521" w:rsidRPr="004377D6">
        <w:rPr>
          <w:lang w:eastAsia="en-US"/>
        </w:rPr>
        <w:t>,</w:t>
      </w:r>
      <w:r w:rsidR="00B25FFC" w:rsidRPr="00B25FFC">
        <w:rPr>
          <w:lang w:eastAsia="en-US"/>
        </w:rPr>
        <w:t xml:space="preserve"> le cas échéant, solliciter un délégué syndical ou un membre d’une instance représentative du personnel pour </w:t>
      </w:r>
      <w:r w:rsidR="00B25FFC" w:rsidRPr="00F550AF">
        <w:rPr>
          <w:lang w:eastAsia="en-US"/>
        </w:rPr>
        <w:t>transmettre cette demande.</w:t>
      </w:r>
    </w:p>
    <w:p w14:paraId="3D6DABF5" w14:textId="77777777" w:rsidR="00370945" w:rsidRDefault="00370945" w:rsidP="00B25FFC">
      <w:pPr>
        <w:spacing w:before="0" w:after="0" w:line="276" w:lineRule="auto"/>
        <w:rPr>
          <w:lang w:eastAsia="en-US"/>
        </w:rPr>
      </w:pPr>
    </w:p>
    <w:p w14:paraId="336AA9B3" w14:textId="77777777" w:rsidR="004A5259" w:rsidRPr="004377D6" w:rsidRDefault="00B25FFC" w:rsidP="00B25FFC">
      <w:pPr>
        <w:spacing w:before="0" w:after="0" w:line="276" w:lineRule="auto"/>
        <w:rPr>
          <w:i/>
          <w:iCs/>
          <w:color w:val="156082"/>
          <w:lang w:eastAsia="en-US"/>
        </w:rPr>
      </w:pPr>
      <w:r w:rsidRPr="00F550AF">
        <w:rPr>
          <w:lang w:eastAsia="en-US"/>
        </w:rPr>
        <w:t>Le</w:t>
      </w:r>
      <w:r w:rsidR="00F550AF" w:rsidRPr="00F550AF">
        <w:rPr>
          <w:lang w:eastAsia="en-US"/>
        </w:rPr>
        <w:t>s</w:t>
      </w:r>
      <w:r w:rsidRPr="00F550AF">
        <w:rPr>
          <w:lang w:eastAsia="en-US"/>
        </w:rPr>
        <w:t xml:space="preserve"> </w:t>
      </w:r>
      <w:r w:rsidRPr="004377D6">
        <w:rPr>
          <w:lang w:eastAsia="en-US"/>
        </w:rPr>
        <w:t>direct</w:t>
      </w:r>
      <w:r w:rsidR="00F550AF" w:rsidRPr="004377D6">
        <w:rPr>
          <w:lang w:eastAsia="en-US"/>
        </w:rPr>
        <w:t>ions</w:t>
      </w:r>
      <w:r w:rsidRPr="004377D6">
        <w:rPr>
          <w:lang w:eastAsia="en-US"/>
        </w:rPr>
        <w:t xml:space="preserve"> </w:t>
      </w:r>
      <w:r w:rsidR="00F550AF" w:rsidRPr="004377D6">
        <w:rPr>
          <w:lang w:eastAsia="en-US"/>
        </w:rPr>
        <w:t>concernées</w:t>
      </w:r>
      <w:r w:rsidRPr="004377D6">
        <w:rPr>
          <w:lang w:eastAsia="en-US"/>
        </w:rPr>
        <w:t>, dès lors qu’</w:t>
      </w:r>
      <w:r w:rsidR="00E56988" w:rsidRPr="004377D6">
        <w:rPr>
          <w:lang w:eastAsia="en-US"/>
        </w:rPr>
        <w:t>elles sont saisies</w:t>
      </w:r>
      <w:r w:rsidRPr="004377D6">
        <w:rPr>
          <w:lang w:eastAsia="en-US"/>
        </w:rPr>
        <w:t xml:space="preserve"> d’une demande émanant d’un collectif de </w:t>
      </w:r>
      <w:r w:rsidR="00605A37" w:rsidRPr="004377D6">
        <w:rPr>
          <w:lang w:eastAsia="en-US"/>
        </w:rPr>
        <w:t>professionnels</w:t>
      </w:r>
      <w:r w:rsidRPr="004377D6">
        <w:rPr>
          <w:lang w:eastAsia="en-US"/>
        </w:rPr>
        <w:t>, doi</w:t>
      </w:r>
      <w:r w:rsidR="00874521" w:rsidRPr="004377D6">
        <w:rPr>
          <w:lang w:eastAsia="en-US"/>
        </w:rPr>
        <w:t>ven</w:t>
      </w:r>
      <w:r w:rsidRPr="004377D6">
        <w:rPr>
          <w:lang w:eastAsia="en-US"/>
        </w:rPr>
        <w:t>t programme</w:t>
      </w:r>
      <w:r w:rsidRPr="006750C5">
        <w:rPr>
          <w:lang w:eastAsia="en-US"/>
        </w:rPr>
        <w:t xml:space="preserve">r la première réunion d’expression </w:t>
      </w:r>
      <w:r w:rsidR="00047F02" w:rsidRPr="006750C5">
        <w:rPr>
          <w:lang w:eastAsia="en-US"/>
        </w:rPr>
        <w:t xml:space="preserve">dans les meilleurs délais et au plus tard </w:t>
      </w:r>
      <w:r w:rsidRPr="006750C5">
        <w:rPr>
          <w:lang w:eastAsia="en-US"/>
        </w:rPr>
        <w:t xml:space="preserve">dans </w:t>
      </w:r>
      <w:r w:rsidR="004377D6" w:rsidRPr="006750C5">
        <w:rPr>
          <w:lang w:eastAsia="en-US"/>
        </w:rPr>
        <w:t>les trois semaines</w:t>
      </w:r>
      <w:r w:rsidRPr="006750C5">
        <w:rPr>
          <w:lang w:eastAsia="en-US"/>
        </w:rPr>
        <w:t xml:space="preserve"> qui</w:t>
      </w:r>
      <w:r w:rsidRPr="004377D6">
        <w:rPr>
          <w:lang w:eastAsia="en-US"/>
        </w:rPr>
        <w:t xml:space="preserve"> sui</w:t>
      </w:r>
      <w:r w:rsidR="000A2A2F">
        <w:rPr>
          <w:lang w:eastAsia="en-US"/>
        </w:rPr>
        <w:t>vent</w:t>
      </w:r>
      <w:r w:rsidRPr="004377D6">
        <w:rPr>
          <w:lang w:eastAsia="en-US"/>
        </w:rPr>
        <w:t xml:space="preserve"> la demande</w:t>
      </w:r>
      <w:r w:rsidR="006750C5">
        <w:rPr>
          <w:lang w:eastAsia="en-US"/>
        </w:rPr>
        <w:t xml:space="preserve"> (hors période de fermeture du site)</w:t>
      </w:r>
      <w:r w:rsidRPr="004377D6">
        <w:rPr>
          <w:lang w:eastAsia="en-US"/>
        </w:rPr>
        <w:t>.</w:t>
      </w:r>
      <w:r w:rsidR="00191E25" w:rsidRPr="00185C7B">
        <w:rPr>
          <w:i/>
          <w:iCs/>
          <w:color w:val="156082"/>
          <w:lang w:eastAsia="en-US"/>
        </w:rPr>
        <w:t xml:space="preserve"> </w:t>
      </w:r>
    </w:p>
    <w:bookmarkEnd w:id="29"/>
    <w:p w14:paraId="1DFD0DBF" w14:textId="77777777" w:rsidR="00077B4E" w:rsidRDefault="00077B4E" w:rsidP="00B25FFC">
      <w:pPr>
        <w:spacing w:before="0" w:after="0" w:line="276" w:lineRule="auto"/>
        <w:rPr>
          <w:lang w:eastAsia="en-US"/>
        </w:rPr>
      </w:pPr>
    </w:p>
    <w:p w14:paraId="10052A70" w14:textId="77777777" w:rsidR="008E0A51" w:rsidRPr="000A2A2F" w:rsidRDefault="008E0A51" w:rsidP="008E0A51">
      <w:pPr>
        <w:spacing w:before="0" w:after="0" w:line="276" w:lineRule="auto"/>
        <w:rPr>
          <w:lang w:eastAsia="en-US"/>
        </w:rPr>
      </w:pPr>
      <w:r w:rsidRPr="000A2A2F">
        <w:rPr>
          <w:lang w:eastAsia="en-US"/>
        </w:rPr>
        <w:t xml:space="preserve">Une fois la date retenue, l’animateur adressera une invitation </w:t>
      </w:r>
      <w:r w:rsidR="00164C69" w:rsidRPr="000A2A2F">
        <w:rPr>
          <w:lang w:eastAsia="en-US"/>
        </w:rPr>
        <w:t>aux</w:t>
      </w:r>
      <w:r w:rsidRPr="000A2A2F">
        <w:rPr>
          <w:lang w:eastAsia="en-US"/>
        </w:rPr>
        <w:t xml:space="preserve"> professionnels qui se sont inscrits</w:t>
      </w:r>
      <w:r w:rsidR="00164C69" w:rsidRPr="000A2A2F">
        <w:rPr>
          <w:lang w:eastAsia="en-US"/>
        </w:rPr>
        <w:t xml:space="preserve"> sur la feuille d’inscription</w:t>
      </w:r>
      <w:r w:rsidRPr="000A2A2F">
        <w:rPr>
          <w:lang w:eastAsia="en-US"/>
        </w:rPr>
        <w:t xml:space="preserve">. Seuls </w:t>
      </w:r>
      <w:r w:rsidR="00164C69" w:rsidRPr="000A2A2F">
        <w:rPr>
          <w:lang w:eastAsia="en-US"/>
        </w:rPr>
        <w:t>c</w:t>
      </w:r>
      <w:r w:rsidRPr="000A2A2F">
        <w:rPr>
          <w:lang w:eastAsia="en-US"/>
        </w:rPr>
        <w:t>es professionnels pourront participer à la réunion.</w:t>
      </w:r>
    </w:p>
    <w:p w14:paraId="3139BA31" w14:textId="77777777" w:rsidR="008E0A51" w:rsidRPr="000A2A2F" w:rsidRDefault="008E0A51" w:rsidP="00B25FFC">
      <w:pPr>
        <w:spacing w:before="0" w:after="0" w:line="276" w:lineRule="auto"/>
        <w:rPr>
          <w:lang w:eastAsia="en-US"/>
        </w:rPr>
      </w:pPr>
    </w:p>
    <w:p w14:paraId="0EA8C9CA" w14:textId="77777777" w:rsidR="0004249C" w:rsidRPr="000A2A2F" w:rsidRDefault="0004249C" w:rsidP="00B25FFC">
      <w:pPr>
        <w:spacing w:before="0" w:after="0" w:line="276" w:lineRule="auto"/>
        <w:rPr>
          <w:lang w:eastAsia="en-US"/>
        </w:rPr>
      </w:pPr>
      <w:r w:rsidRPr="000A2A2F">
        <w:rPr>
          <w:lang w:eastAsia="en-US"/>
        </w:rPr>
        <w:t>L’</w:t>
      </w:r>
      <w:r w:rsidR="00F4781F" w:rsidRPr="000A2A2F">
        <w:rPr>
          <w:lang w:eastAsia="en-US"/>
        </w:rPr>
        <w:t>invitation</w:t>
      </w:r>
      <w:r w:rsidRPr="000A2A2F">
        <w:rPr>
          <w:lang w:eastAsia="en-US"/>
        </w:rPr>
        <w:t xml:space="preserve"> comprendra :</w:t>
      </w:r>
    </w:p>
    <w:p w14:paraId="7C51F1A4" w14:textId="77777777" w:rsidR="0004249C" w:rsidRPr="000A2A2F" w:rsidRDefault="0004249C" w:rsidP="00602A8B">
      <w:pPr>
        <w:numPr>
          <w:ilvl w:val="0"/>
          <w:numId w:val="6"/>
        </w:numPr>
        <w:spacing w:before="0" w:after="0" w:line="276" w:lineRule="auto"/>
        <w:rPr>
          <w:lang w:eastAsia="en-US"/>
        </w:rPr>
      </w:pPr>
      <w:r w:rsidRPr="000A2A2F">
        <w:rPr>
          <w:lang w:eastAsia="en-US"/>
        </w:rPr>
        <w:t>Le jour, l’heure et le lieu de la réunion ;</w:t>
      </w:r>
    </w:p>
    <w:p w14:paraId="6EB027AC" w14:textId="77777777" w:rsidR="0004249C" w:rsidRPr="000A2A2F" w:rsidRDefault="0004249C" w:rsidP="00602A8B">
      <w:pPr>
        <w:numPr>
          <w:ilvl w:val="0"/>
          <w:numId w:val="6"/>
        </w:numPr>
        <w:spacing w:before="0" w:after="0" w:line="276" w:lineRule="auto"/>
        <w:rPr>
          <w:lang w:eastAsia="en-US"/>
        </w:rPr>
      </w:pPr>
      <w:r w:rsidRPr="000A2A2F">
        <w:rPr>
          <w:lang w:eastAsia="en-US"/>
        </w:rPr>
        <w:t>Le(s) thème(s) de la réunion</w:t>
      </w:r>
      <w:r w:rsidR="00F4781F" w:rsidRPr="000A2A2F">
        <w:rPr>
          <w:lang w:eastAsia="en-US"/>
        </w:rPr>
        <w:t xml:space="preserve"> </w:t>
      </w:r>
      <w:r w:rsidR="00F4781F" w:rsidRPr="000A2A2F">
        <w:rPr>
          <w:i/>
          <w:iCs/>
          <w:lang w:eastAsia="en-US"/>
        </w:rPr>
        <w:t>(conformément aux domaines définis par la loi)</w:t>
      </w:r>
      <w:r w:rsidRPr="000A2A2F">
        <w:rPr>
          <w:lang w:eastAsia="en-US"/>
        </w:rPr>
        <w:t>.</w:t>
      </w:r>
    </w:p>
    <w:p w14:paraId="76EEDE81" w14:textId="77777777" w:rsidR="0050487D" w:rsidRDefault="0050487D" w:rsidP="004D00B3">
      <w:pPr>
        <w:spacing w:before="0" w:after="0" w:line="276" w:lineRule="auto"/>
        <w:rPr>
          <w:lang w:eastAsia="en-US"/>
        </w:rPr>
      </w:pPr>
    </w:p>
    <w:p w14:paraId="44DADFCB" w14:textId="77777777" w:rsidR="0050487D" w:rsidRDefault="0050487D" w:rsidP="0050487D">
      <w:pPr>
        <w:pStyle w:val="Titre3"/>
        <w:keepLines/>
        <w:tabs>
          <w:tab w:val="clear" w:pos="1276"/>
        </w:tabs>
        <w:spacing w:before="40" w:after="0" w:line="276" w:lineRule="auto"/>
        <w:ind w:left="0" w:firstLine="708"/>
        <w:rPr>
          <w:rStyle w:val="Aucun"/>
          <w:rFonts w:cs="Times New Roman"/>
          <w:bCs/>
          <w:color w:val="auto"/>
          <w:lang w:eastAsia="en-US"/>
        </w:rPr>
      </w:pPr>
      <w:bookmarkStart w:id="30" w:name="_Toc195178925"/>
      <w:r w:rsidRPr="002E6E8D">
        <w:rPr>
          <w:rStyle w:val="Aucun"/>
          <w:rFonts w:cs="Times New Roman"/>
          <w:bCs/>
          <w:color w:val="auto"/>
          <w:lang w:eastAsia="en-US"/>
        </w:rPr>
        <w:t xml:space="preserve">Article </w:t>
      </w:r>
      <w:r>
        <w:rPr>
          <w:rStyle w:val="Aucun"/>
          <w:rFonts w:cs="Times New Roman"/>
          <w:bCs/>
          <w:color w:val="auto"/>
          <w:lang w:eastAsia="en-US"/>
        </w:rPr>
        <w:t>2</w:t>
      </w:r>
      <w:r w:rsidRPr="002E6E8D">
        <w:rPr>
          <w:rStyle w:val="Aucun"/>
          <w:rFonts w:cs="Times New Roman"/>
          <w:bCs/>
          <w:color w:val="auto"/>
          <w:lang w:eastAsia="en-US"/>
        </w:rPr>
        <w:t>.</w:t>
      </w:r>
      <w:r>
        <w:rPr>
          <w:rStyle w:val="Aucun"/>
          <w:rFonts w:cs="Times New Roman"/>
          <w:bCs/>
          <w:color w:val="auto"/>
          <w:lang w:eastAsia="en-US"/>
        </w:rPr>
        <w:t>3</w:t>
      </w:r>
      <w:r w:rsidRPr="002E6E8D">
        <w:rPr>
          <w:rStyle w:val="Aucun"/>
          <w:rFonts w:cs="Times New Roman"/>
          <w:bCs/>
          <w:color w:val="auto"/>
          <w:lang w:eastAsia="en-US"/>
        </w:rPr>
        <w:t>.</w:t>
      </w:r>
      <w:r>
        <w:rPr>
          <w:rStyle w:val="Aucun"/>
          <w:rFonts w:cs="Times New Roman"/>
          <w:bCs/>
          <w:color w:val="auto"/>
          <w:lang w:eastAsia="en-US"/>
        </w:rPr>
        <w:t>4</w:t>
      </w:r>
      <w:r w:rsidRPr="002E6E8D">
        <w:rPr>
          <w:rStyle w:val="Aucun"/>
          <w:rFonts w:cs="Times New Roman"/>
          <w:bCs/>
          <w:color w:val="auto"/>
          <w:lang w:eastAsia="en-US"/>
        </w:rPr>
        <w:t xml:space="preserve">. </w:t>
      </w:r>
      <w:r>
        <w:rPr>
          <w:rStyle w:val="Aucun"/>
          <w:rFonts w:cs="Times New Roman"/>
          <w:bCs/>
          <w:color w:val="auto"/>
          <w:lang w:eastAsia="en-US"/>
        </w:rPr>
        <w:t>Animation des réunions</w:t>
      </w:r>
      <w:bookmarkEnd w:id="30"/>
    </w:p>
    <w:p w14:paraId="1BC83C00" w14:textId="77777777" w:rsidR="0050487D" w:rsidRDefault="0050487D" w:rsidP="0050487D">
      <w:pPr>
        <w:spacing w:before="0" w:after="0" w:line="276" w:lineRule="auto"/>
        <w:rPr>
          <w:lang w:eastAsia="en-US"/>
        </w:rPr>
      </w:pPr>
    </w:p>
    <w:p w14:paraId="6BB289E3" w14:textId="77777777" w:rsidR="0050487D" w:rsidRDefault="0050487D" w:rsidP="0050487D">
      <w:pPr>
        <w:spacing w:before="0" w:after="0" w:line="276" w:lineRule="auto"/>
        <w:rPr>
          <w:lang w:eastAsia="en-US"/>
        </w:rPr>
      </w:pPr>
      <w:r w:rsidRPr="004377D6">
        <w:rPr>
          <w:lang w:eastAsia="en-US"/>
        </w:rPr>
        <w:t>Un animateur sera désigné avant chaque réunion</w:t>
      </w:r>
      <w:r>
        <w:rPr>
          <w:lang w:eastAsia="en-US"/>
        </w:rPr>
        <w:t xml:space="preserve"> parmi les participants</w:t>
      </w:r>
      <w:r w:rsidRPr="004377D6">
        <w:rPr>
          <w:lang w:eastAsia="en-US"/>
        </w:rPr>
        <w:t>. L’animateur doit être un professionnel différent du secrétaire</w:t>
      </w:r>
      <w:r>
        <w:rPr>
          <w:lang w:eastAsia="en-US"/>
        </w:rPr>
        <w:t>, ce rôle est obligatoire à la bonne tenue de la réunion</w:t>
      </w:r>
      <w:r w:rsidRPr="004377D6">
        <w:rPr>
          <w:lang w:eastAsia="en-US"/>
        </w:rPr>
        <w:t xml:space="preserve">. En cas de carence de professionnel volontaire, </w:t>
      </w:r>
      <w:r>
        <w:rPr>
          <w:lang w:eastAsia="en-US"/>
        </w:rPr>
        <w:t xml:space="preserve">le collaborateur qui a initié la tenue du droit d’expression sera désigné d’office afin de ne pas annuler la réunion. </w:t>
      </w:r>
    </w:p>
    <w:p w14:paraId="3B60CB04" w14:textId="77777777" w:rsidR="0050487D" w:rsidRDefault="0050487D" w:rsidP="0050487D">
      <w:pPr>
        <w:spacing w:before="0" w:after="0" w:line="276" w:lineRule="auto"/>
        <w:rPr>
          <w:lang w:eastAsia="en-US"/>
        </w:rPr>
      </w:pPr>
    </w:p>
    <w:p w14:paraId="0B59348B" w14:textId="77777777" w:rsidR="0050487D" w:rsidRDefault="0050487D" w:rsidP="0050487D">
      <w:pPr>
        <w:spacing w:before="0" w:after="0" w:line="276" w:lineRule="auto"/>
        <w:rPr>
          <w:lang w:eastAsia="en-US"/>
        </w:rPr>
      </w:pPr>
      <w:r>
        <w:rPr>
          <w:lang w:eastAsia="en-US"/>
        </w:rPr>
        <w:t>Si plusieurs professionnels se présentent à un des postes, un tirage au sort en ligne aura lieu pour définir les rôles.</w:t>
      </w:r>
    </w:p>
    <w:p w14:paraId="78417509" w14:textId="77777777" w:rsidR="0050487D" w:rsidRDefault="0050487D" w:rsidP="0050487D">
      <w:pPr>
        <w:spacing w:before="0" w:after="0" w:line="276" w:lineRule="auto"/>
        <w:rPr>
          <w:lang w:eastAsia="en-US"/>
        </w:rPr>
      </w:pPr>
    </w:p>
    <w:p w14:paraId="0233D17C" w14:textId="77777777" w:rsidR="0050487D" w:rsidRDefault="0050487D" w:rsidP="0050487D">
      <w:pPr>
        <w:spacing w:before="0" w:after="0" w:line="276" w:lineRule="auto"/>
        <w:rPr>
          <w:lang w:eastAsia="en-US"/>
        </w:rPr>
      </w:pPr>
      <w:r>
        <w:rPr>
          <w:lang w:eastAsia="en-US"/>
        </w:rPr>
        <w:t>Il appartient à l’animateur de permettre à chaque participant d’exposer librement son opinion sur chacun des sujets fixés à l’ordre du jour. À ce titre, il sera particulièrement vigilant aux règles de bienséance et de respect mutuel entre les participants. À</w:t>
      </w:r>
      <w:r w:rsidRPr="00E433D9">
        <w:rPr>
          <w:lang w:eastAsia="en-US"/>
        </w:rPr>
        <w:t xml:space="preserve"> cette fin, il est admis que l’animateur puisse suspendre la réunion lorsque les règles de bienveillance mutuelles ne sont pas </w:t>
      </w:r>
      <w:r>
        <w:rPr>
          <w:lang w:eastAsia="en-US"/>
        </w:rPr>
        <w:t>respectées</w:t>
      </w:r>
      <w:r w:rsidRPr="00E433D9">
        <w:rPr>
          <w:lang w:eastAsia="en-US"/>
        </w:rPr>
        <w:t>.</w:t>
      </w:r>
    </w:p>
    <w:p w14:paraId="18F8353A" w14:textId="77777777" w:rsidR="0050487D" w:rsidRDefault="0050487D" w:rsidP="0050487D">
      <w:pPr>
        <w:spacing w:before="0" w:after="0" w:line="276" w:lineRule="auto"/>
        <w:rPr>
          <w:lang w:eastAsia="en-US"/>
        </w:rPr>
      </w:pPr>
    </w:p>
    <w:p w14:paraId="051EA7E0" w14:textId="77777777" w:rsidR="0050487D" w:rsidRDefault="0050487D" w:rsidP="0050487D">
      <w:pPr>
        <w:spacing w:before="0" w:after="0" w:line="276" w:lineRule="auto"/>
        <w:rPr>
          <w:lang w:eastAsia="en-US"/>
        </w:rPr>
      </w:pPr>
      <w:r>
        <w:rPr>
          <w:lang w:eastAsia="en-US"/>
        </w:rPr>
        <w:t>S’il le juge nécessaire, il pourra reporter à une autre instance des éléments remontés par certains professionnels.</w:t>
      </w:r>
    </w:p>
    <w:p w14:paraId="041AF087" w14:textId="77777777" w:rsidR="00191E25" w:rsidRDefault="00191E25" w:rsidP="00B25FFC">
      <w:pPr>
        <w:spacing w:before="0" w:after="0" w:line="276" w:lineRule="auto"/>
        <w:rPr>
          <w:lang w:eastAsia="en-US"/>
        </w:rPr>
      </w:pPr>
    </w:p>
    <w:p w14:paraId="188A2EB5" w14:textId="77777777" w:rsidR="00164C69" w:rsidRDefault="00164C69" w:rsidP="00B25FFC">
      <w:pPr>
        <w:spacing w:before="0" w:after="0" w:line="276" w:lineRule="auto"/>
        <w:rPr>
          <w:lang w:eastAsia="en-US"/>
        </w:rPr>
      </w:pPr>
    </w:p>
    <w:p w14:paraId="082E8A0F" w14:textId="77777777" w:rsidR="00164C69" w:rsidRDefault="00164C69" w:rsidP="00B25FFC">
      <w:pPr>
        <w:spacing w:before="0" w:after="0" w:line="276" w:lineRule="auto"/>
        <w:rPr>
          <w:lang w:eastAsia="en-US"/>
        </w:rPr>
      </w:pPr>
    </w:p>
    <w:p w14:paraId="7C730CAE" w14:textId="77777777" w:rsidR="00740404" w:rsidRDefault="00740404" w:rsidP="006146BF">
      <w:pPr>
        <w:pStyle w:val="Titre3"/>
        <w:keepLines/>
        <w:tabs>
          <w:tab w:val="clear" w:pos="1276"/>
        </w:tabs>
        <w:spacing w:before="40" w:after="0" w:line="276" w:lineRule="auto"/>
        <w:ind w:left="0" w:firstLine="708"/>
        <w:rPr>
          <w:rFonts w:cs="Times New Roman"/>
          <w:bCs/>
          <w:color w:val="auto"/>
          <w:lang w:eastAsia="en-US"/>
        </w:rPr>
      </w:pPr>
      <w:bookmarkStart w:id="31" w:name="_Toc195178927"/>
      <w:r w:rsidRPr="002E6E8D">
        <w:rPr>
          <w:rStyle w:val="Aucun"/>
          <w:rFonts w:cs="Times New Roman"/>
          <w:bCs/>
          <w:color w:val="auto"/>
          <w:lang w:eastAsia="en-US"/>
        </w:rPr>
        <w:lastRenderedPageBreak/>
        <w:t xml:space="preserve">Article </w:t>
      </w:r>
      <w:r>
        <w:rPr>
          <w:rStyle w:val="Aucun"/>
          <w:rFonts w:cs="Times New Roman"/>
          <w:bCs/>
          <w:color w:val="auto"/>
          <w:lang w:eastAsia="en-US"/>
        </w:rPr>
        <w:t>2</w:t>
      </w:r>
      <w:r w:rsidRPr="002E6E8D">
        <w:rPr>
          <w:rStyle w:val="Aucun"/>
          <w:rFonts w:cs="Times New Roman"/>
          <w:bCs/>
          <w:color w:val="auto"/>
          <w:lang w:eastAsia="en-US"/>
        </w:rPr>
        <w:t>.</w:t>
      </w:r>
      <w:r w:rsidR="00CC77B5">
        <w:rPr>
          <w:rStyle w:val="Aucun"/>
          <w:rFonts w:cs="Times New Roman"/>
          <w:bCs/>
          <w:color w:val="auto"/>
          <w:lang w:eastAsia="en-US"/>
        </w:rPr>
        <w:t>3</w:t>
      </w:r>
      <w:r w:rsidRPr="002E6E8D">
        <w:rPr>
          <w:rStyle w:val="Aucun"/>
          <w:rFonts w:cs="Times New Roman"/>
          <w:bCs/>
          <w:color w:val="auto"/>
          <w:lang w:eastAsia="en-US"/>
        </w:rPr>
        <w:t>.</w:t>
      </w:r>
      <w:r w:rsidR="006146BF">
        <w:rPr>
          <w:rStyle w:val="Aucun"/>
          <w:rFonts w:cs="Times New Roman"/>
          <w:bCs/>
          <w:color w:val="auto"/>
          <w:lang w:eastAsia="en-US"/>
        </w:rPr>
        <w:t>5</w:t>
      </w:r>
      <w:r w:rsidRPr="002E6E8D">
        <w:rPr>
          <w:rStyle w:val="Aucun"/>
          <w:rFonts w:cs="Times New Roman"/>
          <w:bCs/>
          <w:color w:val="auto"/>
          <w:lang w:eastAsia="en-US"/>
        </w:rPr>
        <w:t xml:space="preserve">. </w:t>
      </w:r>
      <w:r>
        <w:rPr>
          <w:rStyle w:val="Aucun"/>
          <w:rFonts w:cs="Times New Roman"/>
          <w:bCs/>
          <w:color w:val="auto"/>
          <w:lang w:eastAsia="en-US"/>
        </w:rPr>
        <w:t>Compte-rendu des réunions</w:t>
      </w:r>
      <w:r w:rsidR="00B25FFC">
        <w:rPr>
          <w:rStyle w:val="Aucun"/>
          <w:rFonts w:cs="Times New Roman"/>
          <w:bCs/>
          <w:color w:val="auto"/>
          <w:lang w:eastAsia="en-US"/>
        </w:rPr>
        <w:t>, avis et vœux exprimés</w:t>
      </w:r>
      <w:bookmarkEnd w:id="31"/>
    </w:p>
    <w:p w14:paraId="64BA67FE" w14:textId="77777777" w:rsidR="006146BF" w:rsidRDefault="006146BF" w:rsidP="00B25FFC">
      <w:pPr>
        <w:spacing w:before="0" w:after="0" w:line="276" w:lineRule="auto"/>
        <w:rPr>
          <w:lang w:eastAsia="en-US"/>
        </w:rPr>
      </w:pPr>
    </w:p>
    <w:p w14:paraId="5E3473FB" w14:textId="77777777" w:rsidR="00090409" w:rsidRDefault="00740404" w:rsidP="00B25FFC">
      <w:pPr>
        <w:spacing w:before="0" w:after="0" w:line="276" w:lineRule="auto"/>
        <w:rPr>
          <w:lang w:eastAsia="en-US"/>
        </w:rPr>
      </w:pPr>
      <w:r w:rsidRPr="00740404">
        <w:rPr>
          <w:lang w:eastAsia="en-US"/>
        </w:rPr>
        <w:t xml:space="preserve">Le secrétariat des réunions est assuré par un membre du groupe </w:t>
      </w:r>
      <w:r w:rsidR="00E56988">
        <w:rPr>
          <w:lang w:eastAsia="en-US"/>
        </w:rPr>
        <w:t>volontaire désigné</w:t>
      </w:r>
      <w:r w:rsidRPr="00740404">
        <w:rPr>
          <w:lang w:eastAsia="en-US"/>
        </w:rPr>
        <w:t xml:space="preserve"> </w:t>
      </w:r>
      <w:r w:rsidR="00E8732D">
        <w:rPr>
          <w:lang w:eastAsia="en-US"/>
        </w:rPr>
        <w:t>à</w:t>
      </w:r>
      <w:r w:rsidRPr="00740404">
        <w:rPr>
          <w:lang w:eastAsia="en-US"/>
        </w:rPr>
        <w:t xml:space="preserve"> chaque début de séance.</w:t>
      </w:r>
      <w:r w:rsidR="00624528" w:rsidRPr="00624528">
        <w:rPr>
          <w:lang w:eastAsia="en-US"/>
        </w:rPr>
        <w:t xml:space="preserve"> </w:t>
      </w:r>
      <w:r w:rsidR="00B44582">
        <w:rPr>
          <w:lang w:eastAsia="en-US"/>
        </w:rPr>
        <w:t>En prenant pour exemple l’article R44 du Code électoral, le professionnel le plus jeune sera désigné d’office e</w:t>
      </w:r>
      <w:r w:rsidR="00624528">
        <w:rPr>
          <w:lang w:eastAsia="en-US"/>
        </w:rPr>
        <w:t>n cas de carence de professionnel volontaire</w:t>
      </w:r>
      <w:r w:rsidR="00B44582">
        <w:rPr>
          <w:lang w:eastAsia="en-US"/>
        </w:rPr>
        <w:t>.</w:t>
      </w:r>
    </w:p>
    <w:p w14:paraId="1D5255ED" w14:textId="77777777" w:rsidR="00740404" w:rsidRDefault="00740404" w:rsidP="00B25FFC">
      <w:pPr>
        <w:spacing w:before="0" w:after="0" w:line="276" w:lineRule="auto"/>
        <w:rPr>
          <w:lang w:eastAsia="en-US"/>
        </w:rPr>
      </w:pPr>
    </w:p>
    <w:p w14:paraId="7AB73498" w14:textId="77777777" w:rsidR="00740404" w:rsidRDefault="00740404" w:rsidP="00B25FFC">
      <w:pPr>
        <w:spacing w:before="0" w:after="0" w:line="276" w:lineRule="auto"/>
        <w:rPr>
          <w:lang w:eastAsia="en-US"/>
        </w:rPr>
      </w:pPr>
      <w:r w:rsidRPr="00740404">
        <w:rPr>
          <w:lang w:eastAsia="en-US"/>
        </w:rPr>
        <w:t xml:space="preserve">Le secrétaire est chargé, en collaboration avec l’animateur, de rédiger les </w:t>
      </w:r>
      <w:r w:rsidR="00501AE4">
        <w:rPr>
          <w:lang w:eastAsia="en-US"/>
        </w:rPr>
        <w:t>comptes-rendus</w:t>
      </w:r>
      <w:r w:rsidRPr="00740404">
        <w:rPr>
          <w:lang w:eastAsia="en-US"/>
        </w:rPr>
        <w:t xml:space="preserve"> de ces réunions en faisant apparaître les demandes</w:t>
      </w:r>
      <w:r w:rsidR="004D00B3">
        <w:rPr>
          <w:lang w:eastAsia="en-US"/>
        </w:rPr>
        <w:t>,</w:t>
      </w:r>
      <w:r w:rsidRPr="00740404">
        <w:rPr>
          <w:lang w:eastAsia="en-US"/>
        </w:rPr>
        <w:t xml:space="preserve"> les </w:t>
      </w:r>
      <w:r w:rsidR="004D00B3">
        <w:rPr>
          <w:lang w:eastAsia="en-US"/>
        </w:rPr>
        <w:t>propositions d’amélioration et les pistes de réflexion</w:t>
      </w:r>
      <w:r w:rsidRPr="00740404">
        <w:rPr>
          <w:lang w:eastAsia="en-US"/>
        </w:rPr>
        <w:t xml:space="preserve"> du groupe d’expression.</w:t>
      </w:r>
    </w:p>
    <w:p w14:paraId="6169A0B4" w14:textId="77777777" w:rsidR="00043361" w:rsidRDefault="00043361" w:rsidP="00B25FFC">
      <w:pPr>
        <w:spacing w:before="0" w:after="0" w:line="276" w:lineRule="auto"/>
        <w:rPr>
          <w:lang w:eastAsia="en-US"/>
        </w:rPr>
      </w:pPr>
    </w:p>
    <w:p w14:paraId="2C471267" w14:textId="77777777" w:rsidR="00043361" w:rsidRPr="00BE37EC" w:rsidRDefault="00043361" w:rsidP="00B25FFC">
      <w:pPr>
        <w:spacing w:before="0" w:after="0" w:line="276" w:lineRule="auto"/>
        <w:rPr>
          <w:lang w:eastAsia="en-US"/>
        </w:rPr>
      </w:pPr>
      <w:r w:rsidRPr="00B44582">
        <w:rPr>
          <w:lang w:eastAsia="en-US"/>
        </w:rPr>
        <w:t xml:space="preserve">Le secrétaire bénéficiera d’une heure </w:t>
      </w:r>
      <w:r w:rsidR="00BE37EC" w:rsidRPr="00B44582">
        <w:rPr>
          <w:lang w:eastAsia="en-US"/>
        </w:rPr>
        <w:t>de temps de travail effectif afin de rédiger le compte rendu.</w:t>
      </w:r>
      <w:r w:rsidR="00BE37EC" w:rsidRPr="00BE37EC">
        <w:rPr>
          <w:lang w:eastAsia="en-US"/>
        </w:rPr>
        <w:t xml:space="preserve"> </w:t>
      </w:r>
    </w:p>
    <w:p w14:paraId="3D99BA4E" w14:textId="77777777" w:rsidR="00740404" w:rsidRDefault="00740404" w:rsidP="00B25FFC">
      <w:pPr>
        <w:spacing w:before="0" w:after="0" w:line="276" w:lineRule="auto"/>
        <w:rPr>
          <w:lang w:eastAsia="en-US"/>
        </w:rPr>
      </w:pPr>
    </w:p>
    <w:p w14:paraId="4D8D27B7" w14:textId="77777777" w:rsidR="00740404" w:rsidRDefault="00740404" w:rsidP="00B25FFC">
      <w:pPr>
        <w:spacing w:before="0" w:after="0" w:line="276" w:lineRule="auto"/>
        <w:rPr>
          <w:lang w:eastAsia="en-US"/>
        </w:rPr>
      </w:pPr>
      <w:r>
        <w:rPr>
          <w:lang w:eastAsia="en-US"/>
        </w:rPr>
        <w:t xml:space="preserve">Ce compte-rendu est transmis dans les </w:t>
      </w:r>
      <w:r w:rsidR="00855BEB">
        <w:rPr>
          <w:lang w:eastAsia="en-US"/>
        </w:rPr>
        <w:t>cinq</w:t>
      </w:r>
      <w:r>
        <w:rPr>
          <w:lang w:eastAsia="en-US"/>
        </w:rPr>
        <w:t xml:space="preserve"> jours </w:t>
      </w:r>
      <w:r w:rsidR="00855BEB">
        <w:rPr>
          <w:lang w:eastAsia="en-US"/>
        </w:rPr>
        <w:t>ouvrés</w:t>
      </w:r>
      <w:r>
        <w:rPr>
          <w:lang w:eastAsia="en-US"/>
        </w:rPr>
        <w:t xml:space="preserve"> suivant la réunion :</w:t>
      </w:r>
    </w:p>
    <w:p w14:paraId="3B39681B" w14:textId="77777777" w:rsidR="00740404" w:rsidRDefault="00740404" w:rsidP="00602A8B">
      <w:pPr>
        <w:numPr>
          <w:ilvl w:val="0"/>
          <w:numId w:val="6"/>
        </w:numPr>
        <w:spacing w:before="0" w:after="0" w:line="276" w:lineRule="auto"/>
        <w:rPr>
          <w:lang w:eastAsia="en-US"/>
        </w:rPr>
      </w:pPr>
      <w:r>
        <w:rPr>
          <w:lang w:eastAsia="en-US"/>
        </w:rPr>
        <w:t>Un exemplaire est mis à la disposition des membres du groupe ;</w:t>
      </w:r>
    </w:p>
    <w:p w14:paraId="245B985F" w14:textId="77777777" w:rsidR="00740404" w:rsidRDefault="00740404" w:rsidP="00602A8B">
      <w:pPr>
        <w:numPr>
          <w:ilvl w:val="0"/>
          <w:numId w:val="6"/>
        </w:numPr>
        <w:spacing w:before="0" w:after="0" w:line="276" w:lineRule="auto"/>
        <w:rPr>
          <w:lang w:eastAsia="en-US"/>
        </w:rPr>
      </w:pPr>
      <w:r>
        <w:rPr>
          <w:lang w:eastAsia="en-US"/>
        </w:rPr>
        <w:t xml:space="preserve">Un autre exemplaire est communiqué </w:t>
      </w:r>
      <w:r w:rsidR="004377D6">
        <w:rPr>
          <w:lang w:eastAsia="en-US"/>
        </w:rPr>
        <w:t>à la Direction générale et à la Direction des Ressources humaines.</w:t>
      </w:r>
    </w:p>
    <w:p w14:paraId="68F12FB4" w14:textId="77777777" w:rsidR="00740404" w:rsidRPr="00740404" w:rsidRDefault="00740404" w:rsidP="00B25FFC">
      <w:pPr>
        <w:spacing w:before="0" w:after="0" w:line="276" w:lineRule="auto"/>
        <w:rPr>
          <w:lang w:eastAsia="en-US"/>
        </w:rPr>
      </w:pPr>
    </w:p>
    <w:p w14:paraId="07BFF944" w14:textId="77777777" w:rsidR="00090409" w:rsidRDefault="00090409" w:rsidP="00B25FFC">
      <w:pPr>
        <w:pStyle w:val="Titre3"/>
        <w:keepLines/>
        <w:tabs>
          <w:tab w:val="clear" w:pos="1276"/>
        </w:tabs>
        <w:spacing w:before="40" w:after="0" w:line="276" w:lineRule="auto"/>
        <w:ind w:left="0" w:firstLine="708"/>
        <w:rPr>
          <w:rStyle w:val="Aucun"/>
          <w:rFonts w:cs="Times New Roman"/>
          <w:bCs/>
          <w:color w:val="auto"/>
          <w:lang w:eastAsia="en-US"/>
        </w:rPr>
      </w:pPr>
      <w:bookmarkStart w:id="32" w:name="_Toc195178928"/>
      <w:r w:rsidRPr="002E6E8D">
        <w:rPr>
          <w:rStyle w:val="Aucun"/>
          <w:rFonts w:cs="Times New Roman"/>
          <w:bCs/>
          <w:color w:val="auto"/>
          <w:lang w:eastAsia="en-US"/>
        </w:rPr>
        <w:t xml:space="preserve">Article </w:t>
      </w:r>
      <w:r>
        <w:rPr>
          <w:rStyle w:val="Aucun"/>
          <w:rFonts w:cs="Times New Roman"/>
          <w:bCs/>
          <w:color w:val="auto"/>
          <w:lang w:eastAsia="en-US"/>
        </w:rPr>
        <w:t>2</w:t>
      </w:r>
      <w:r w:rsidRPr="002E6E8D">
        <w:rPr>
          <w:rStyle w:val="Aucun"/>
          <w:rFonts w:cs="Times New Roman"/>
          <w:bCs/>
          <w:color w:val="auto"/>
          <w:lang w:eastAsia="en-US"/>
        </w:rPr>
        <w:t>.</w:t>
      </w:r>
      <w:r w:rsidR="00CC77B5">
        <w:rPr>
          <w:rStyle w:val="Aucun"/>
          <w:rFonts w:cs="Times New Roman"/>
          <w:bCs/>
          <w:color w:val="auto"/>
          <w:lang w:eastAsia="en-US"/>
        </w:rPr>
        <w:t>3</w:t>
      </w:r>
      <w:r w:rsidRPr="002E6E8D">
        <w:rPr>
          <w:rStyle w:val="Aucun"/>
          <w:rFonts w:cs="Times New Roman"/>
          <w:bCs/>
          <w:color w:val="auto"/>
          <w:lang w:eastAsia="en-US"/>
        </w:rPr>
        <w:t>.</w:t>
      </w:r>
      <w:r w:rsidR="006146BF">
        <w:rPr>
          <w:rStyle w:val="Aucun"/>
          <w:rFonts w:cs="Times New Roman"/>
          <w:bCs/>
          <w:color w:val="auto"/>
          <w:lang w:eastAsia="en-US"/>
        </w:rPr>
        <w:t>6</w:t>
      </w:r>
      <w:r w:rsidRPr="002E6E8D">
        <w:rPr>
          <w:rStyle w:val="Aucun"/>
          <w:rFonts w:cs="Times New Roman"/>
          <w:bCs/>
          <w:color w:val="auto"/>
          <w:lang w:eastAsia="en-US"/>
        </w:rPr>
        <w:t xml:space="preserve">. </w:t>
      </w:r>
      <w:r w:rsidR="00F6012A">
        <w:rPr>
          <w:rStyle w:val="Aucun"/>
          <w:rFonts w:cs="Times New Roman"/>
          <w:bCs/>
          <w:color w:val="auto"/>
          <w:lang w:eastAsia="en-US"/>
        </w:rPr>
        <w:t>R</w:t>
      </w:r>
      <w:r>
        <w:rPr>
          <w:rStyle w:val="Aucun"/>
          <w:rFonts w:cs="Times New Roman"/>
          <w:bCs/>
          <w:color w:val="auto"/>
          <w:lang w:eastAsia="en-US"/>
        </w:rPr>
        <w:t>éponse de l’employeur</w:t>
      </w:r>
      <w:bookmarkEnd w:id="32"/>
    </w:p>
    <w:p w14:paraId="6ACA5641" w14:textId="77777777" w:rsidR="00403AC2" w:rsidRDefault="00403AC2" w:rsidP="00B25FFC">
      <w:pPr>
        <w:spacing w:before="0" w:after="0" w:line="276" w:lineRule="auto"/>
      </w:pPr>
    </w:p>
    <w:p w14:paraId="6F5BF06D" w14:textId="77777777" w:rsidR="00F6012A" w:rsidRDefault="00F6012A" w:rsidP="00B25FFC">
      <w:pPr>
        <w:spacing w:before="0" w:after="0" w:line="276" w:lineRule="auto"/>
        <w:rPr>
          <w:lang w:eastAsia="en-US"/>
        </w:rPr>
      </w:pPr>
      <w:r w:rsidRPr="00F6012A">
        <w:rPr>
          <w:lang w:eastAsia="en-US"/>
        </w:rPr>
        <w:t xml:space="preserve">La </w:t>
      </w:r>
      <w:r w:rsidR="004C37B3">
        <w:rPr>
          <w:lang w:eastAsia="en-US"/>
        </w:rPr>
        <w:t>D</w:t>
      </w:r>
      <w:r w:rsidRPr="00F6012A">
        <w:rPr>
          <w:lang w:eastAsia="en-US"/>
        </w:rPr>
        <w:t xml:space="preserve">irection </w:t>
      </w:r>
      <w:r w:rsidR="00B44582">
        <w:rPr>
          <w:lang w:eastAsia="en-US"/>
        </w:rPr>
        <w:t>des Ressources humaine</w:t>
      </w:r>
      <w:r w:rsidR="000A2A2F">
        <w:rPr>
          <w:lang w:eastAsia="en-US"/>
        </w:rPr>
        <w:t>s</w:t>
      </w:r>
      <w:r w:rsidRPr="00F6012A">
        <w:rPr>
          <w:lang w:eastAsia="en-US"/>
        </w:rPr>
        <w:t xml:space="preserve"> sera tenue de communiquer à l’animateur du groupe d’expression</w:t>
      </w:r>
      <w:r w:rsidR="007F3EF4">
        <w:rPr>
          <w:lang w:eastAsia="en-US"/>
        </w:rPr>
        <w:t>,</w:t>
      </w:r>
      <w:r w:rsidR="00A75A11">
        <w:rPr>
          <w:lang w:eastAsia="en-US"/>
        </w:rPr>
        <w:t xml:space="preserve"> ainsi qu’</w:t>
      </w:r>
      <w:r w:rsidR="003B750C" w:rsidRPr="005A78A8">
        <w:t>aux organisations syndicales représentatives et aux représentants du personnel</w:t>
      </w:r>
      <w:r w:rsidRPr="00F6012A">
        <w:rPr>
          <w:lang w:eastAsia="en-US"/>
        </w:rPr>
        <w:t>, par écrit, les suites données aux demandes, propositions et avis émis par le groupe.</w:t>
      </w:r>
    </w:p>
    <w:p w14:paraId="35236655" w14:textId="77777777" w:rsidR="00D72B8F" w:rsidRDefault="00D72B8F" w:rsidP="00B25FFC">
      <w:pPr>
        <w:spacing w:before="0" w:after="0" w:line="276" w:lineRule="auto"/>
        <w:rPr>
          <w:lang w:eastAsia="en-US"/>
        </w:rPr>
      </w:pPr>
    </w:p>
    <w:p w14:paraId="2A19918A" w14:textId="77777777" w:rsidR="004377D6" w:rsidRDefault="00F6012A" w:rsidP="004377D6">
      <w:pPr>
        <w:spacing w:before="0" w:after="0" w:line="276" w:lineRule="auto"/>
        <w:rPr>
          <w:lang w:eastAsia="en-US"/>
        </w:rPr>
      </w:pPr>
      <w:r w:rsidRPr="004377D6">
        <w:rPr>
          <w:lang w:eastAsia="en-US"/>
        </w:rPr>
        <w:t xml:space="preserve">Cette réponse </w:t>
      </w:r>
      <w:r w:rsidR="006429DA">
        <w:rPr>
          <w:lang w:eastAsia="en-US"/>
        </w:rPr>
        <w:t>est</w:t>
      </w:r>
      <w:r w:rsidRPr="004377D6">
        <w:rPr>
          <w:lang w:eastAsia="en-US"/>
        </w:rPr>
        <w:t xml:space="preserve"> adressée </w:t>
      </w:r>
      <w:r w:rsidR="00B25FFC" w:rsidRPr="004377D6">
        <w:rPr>
          <w:lang w:eastAsia="en-US"/>
        </w:rPr>
        <w:t xml:space="preserve">au plus tard </w:t>
      </w:r>
      <w:r w:rsidR="006429DA">
        <w:rPr>
          <w:lang w:eastAsia="en-US"/>
        </w:rPr>
        <w:t>le mois</w:t>
      </w:r>
      <w:r w:rsidRPr="004377D6">
        <w:rPr>
          <w:lang w:eastAsia="en-US"/>
        </w:rPr>
        <w:t xml:space="preserve"> suivant la réception par la direction du compte-rendu</w:t>
      </w:r>
      <w:r w:rsidR="006429DA">
        <w:rPr>
          <w:lang w:eastAsia="en-US"/>
        </w:rPr>
        <w:t xml:space="preserve">. </w:t>
      </w:r>
      <w:r w:rsidR="006429DA" w:rsidRPr="009D79C5">
        <w:rPr>
          <w:lang w:eastAsia="en-US"/>
        </w:rPr>
        <w:t>Lorsque ce délai de 1 mois est impacté par une période de vacances scolaires, la période est reportée d’autant</w:t>
      </w:r>
      <w:r w:rsidR="009D79C5" w:rsidRPr="009D79C5">
        <w:rPr>
          <w:lang w:eastAsia="en-US"/>
        </w:rPr>
        <w:t xml:space="preserve"> de jours</w:t>
      </w:r>
      <w:r w:rsidR="006429DA" w:rsidRPr="009D79C5">
        <w:rPr>
          <w:lang w:eastAsia="en-US"/>
        </w:rPr>
        <w:t xml:space="preserve"> </w:t>
      </w:r>
      <w:r w:rsidR="003F4269">
        <w:rPr>
          <w:lang w:eastAsia="en-US"/>
        </w:rPr>
        <w:t xml:space="preserve">sans dépasser </w:t>
      </w:r>
      <w:r w:rsidR="006429DA" w:rsidRPr="009D79C5">
        <w:rPr>
          <w:lang w:eastAsia="en-US"/>
        </w:rPr>
        <w:t>2 mois.</w:t>
      </w:r>
      <w:r w:rsidR="006429DA">
        <w:rPr>
          <w:lang w:eastAsia="en-US"/>
        </w:rPr>
        <w:t xml:space="preserve">   </w:t>
      </w:r>
    </w:p>
    <w:p w14:paraId="31F119A0" w14:textId="77777777" w:rsidR="006429DA" w:rsidRPr="004377D6" w:rsidRDefault="006429DA" w:rsidP="004377D6">
      <w:pPr>
        <w:spacing w:before="0" w:after="0" w:line="276" w:lineRule="auto"/>
        <w:rPr>
          <w:lang w:eastAsia="en-US"/>
        </w:rPr>
      </w:pPr>
    </w:p>
    <w:p w14:paraId="0970D556" w14:textId="77777777" w:rsidR="004377D6" w:rsidRDefault="004377D6" w:rsidP="004377D6">
      <w:pPr>
        <w:spacing w:before="0" w:after="0" w:line="276" w:lineRule="auto"/>
        <w:rPr>
          <w:lang w:eastAsia="en-US"/>
        </w:rPr>
      </w:pPr>
      <w:r w:rsidRPr="004377D6">
        <w:rPr>
          <w:lang w:eastAsia="en-US"/>
        </w:rPr>
        <w:t>Elle fera</w:t>
      </w:r>
      <w:r>
        <w:rPr>
          <w:lang w:eastAsia="en-US"/>
        </w:rPr>
        <w:t xml:space="preserve"> ensuite l’objet d’une communication par voie d’affichage à l’ensemble des professionnels du site concerné pendant un mois.</w:t>
      </w:r>
    </w:p>
    <w:p w14:paraId="48B4FF49" w14:textId="77777777" w:rsidR="00191E25" w:rsidRDefault="00191E25" w:rsidP="00B25FFC">
      <w:pPr>
        <w:spacing w:before="0" w:after="0" w:line="276" w:lineRule="auto"/>
      </w:pPr>
    </w:p>
    <w:p w14:paraId="62B27274" w14:textId="77777777" w:rsidR="00403AC2" w:rsidRPr="0032627C" w:rsidRDefault="00403AC2" w:rsidP="00B25FFC">
      <w:pPr>
        <w:pStyle w:val="Titre2"/>
        <w:pBdr>
          <w:top w:val="nil"/>
          <w:left w:val="nil"/>
          <w:bottom w:val="nil"/>
          <w:right w:val="nil"/>
          <w:between w:val="nil"/>
          <w:bar w:val="nil"/>
        </w:pBdr>
        <w:spacing w:before="0" w:after="0" w:line="276" w:lineRule="auto"/>
        <w:rPr>
          <w:sz w:val="20"/>
          <w:szCs w:val="20"/>
        </w:rPr>
      </w:pPr>
      <w:bookmarkStart w:id="33" w:name="_Toc195178929"/>
      <w:r>
        <w:rPr>
          <w:rStyle w:val="Aucun"/>
          <w:rFonts w:eastAsia="Verdana" w:cs="Verdana"/>
          <w:bCs/>
          <w:color w:val="auto"/>
          <w:u w:color="7030A0"/>
          <w:bdr w:val="nil"/>
        </w:rPr>
        <w:t>Article 2</w:t>
      </w:r>
      <w:r w:rsidRPr="00392BE7">
        <w:rPr>
          <w:rStyle w:val="Aucun"/>
          <w:rFonts w:eastAsia="Verdana" w:cs="Verdana"/>
          <w:bCs/>
          <w:color w:val="auto"/>
          <w:u w:color="7030A0"/>
          <w:bdr w:val="nil"/>
        </w:rPr>
        <w:t>.</w:t>
      </w:r>
      <w:r w:rsidR="004D00B3">
        <w:rPr>
          <w:rStyle w:val="Aucun"/>
          <w:rFonts w:eastAsia="Verdana" w:cs="Verdana"/>
          <w:bCs/>
          <w:color w:val="auto"/>
          <w:u w:color="7030A0"/>
          <w:bdr w:val="nil"/>
        </w:rPr>
        <w:t>4</w:t>
      </w:r>
      <w:r>
        <w:rPr>
          <w:rStyle w:val="Aucun"/>
          <w:rFonts w:eastAsia="Verdana" w:cs="Verdana"/>
          <w:bCs/>
          <w:color w:val="auto"/>
          <w:u w:color="7030A0"/>
          <w:bdr w:val="nil"/>
        </w:rPr>
        <w:t>.</w:t>
      </w:r>
      <w:r w:rsidRPr="00392BE7">
        <w:rPr>
          <w:rStyle w:val="Aucun"/>
          <w:rFonts w:eastAsia="Verdana" w:cs="Verdana"/>
          <w:bCs/>
          <w:color w:val="auto"/>
          <w:u w:color="7030A0"/>
          <w:bdr w:val="nil"/>
        </w:rPr>
        <w:t xml:space="preserve">  </w:t>
      </w:r>
      <w:r w:rsidR="004D00B3">
        <w:rPr>
          <w:rStyle w:val="Aucun"/>
          <w:rFonts w:eastAsia="Verdana" w:cs="Verdana"/>
          <w:bCs/>
          <w:color w:val="auto"/>
          <w:u w:color="7030A0"/>
          <w:bdr w:val="nil"/>
        </w:rPr>
        <w:t xml:space="preserve">Participation des membres aux réunions et </w:t>
      </w:r>
      <w:r>
        <w:rPr>
          <w:rStyle w:val="Aucun"/>
          <w:rFonts w:eastAsia="Verdana" w:cs="Verdana"/>
          <w:bCs/>
          <w:color w:val="auto"/>
          <w:u w:color="7030A0"/>
          <w:bdr w:val="nil"/>
        </w:rPr>
        <w:t>garanties de la liberté d’expression</w:t>
      </w:r>
      <w:bookmarkEnd w:id="33"/>
    </w:p>
    <w:p w14:paraId="72DDAB4C" w14:textId="77777777" w:rsidR="00403AC2" w:rsidRPr="0032627C" w:rsidRDefault="00403AC2" w:rsidP="00B25FFC">
      <w:pPr>
        <w:spacing w:before="0" w:after="0" w:line="276" w:lineRule="auto"/>
      </w:pPr>
    </w:p>
    <w:p w14:paraId="3D0176AC" w14:textId="77777777" w:rsidR="004D00B3" w:rsidRDefault="004D00B3" w:rsidP="004D00B3">
      <w:pPr>
        <w:spacing w:before="0" w:after="0"/>
      </w:pPr>
      <w:r>
        <w:t>Les membres du groupe participent aux réunions en leur seule qualité de salariés et s’y expriment pour leur propre compte sans pouvoir mettre en avant, soit leur fonction, soit leur mandat syndical ou représentatif.</w:t>
      </w:r>
    </w:p>
    <w:p w14:paraId="7C328C42" w14:textId="77777777" w:rsidR="004D00B3" w:rsidRDefault="004D00B3" w:rsidP="00C77F24">
      <w:pPr>
        <w:spacing w:before="0" w:after="0" w:line="276" w:lineRule="auto"/>
      </w:pPr>
    </w:p>
    <w:p w14:paraId="3A3BAFC5" w14:textId="77777777" w:rsidR="001A185F" w:rsidRDefault="00090409" w:rsidP="00C77F24">
      <w:pPr>
        <w:spacing w:before="0" w:after="0" w:line="276" w:lineRule="auto"/>
      </w:pPr>
      <w:r w:rsidRPr="00C77F24">
        <w:t>Conformément à l’article L.2281-1</w:t>
      </w:r>
      <w:r w:rsidR="004C37B3">
        <w:t xml:space="preserve">-3 </w:t>
      </w:r>
      <w:r w:rsidRPr="00C77F24">
        <w:t xml:space="preserve">du Code du Travail, les opinions émises par les </w:t>
      </w:r>
      <w:r w:rsidR="00605A37">
        <w:t>professionnels</w:t>
      </w:r>
      <w:r w:rsidRPr="00C77F24">
        <w:t xml:space="preserve"> dans le cadre du droit d’expression, quelle que soit leur place dans la hiérarchie, ne pourront motiver ni sanction ni licenciement</w:t>
      </w:r>
      <w:r w:rsidR="00524B07">
        <w:t>.</w:t>
      </w:r>
    </w:p>
    <w:p w14:paraId="1ED2F2B5" w14:textId="77777777" w:rsidR="00524B07" w:rsidRDefault="00524B07" w:rsidP="00C77F24">
      <w:pPr>
        <w:spacing w:before="0" w:after="0" w:line="276" w:lineRule="auto"/>
      </w:pPr>
    </w:p>
    <w:p w14:paraId="1DB5D0F0" w14:textId="77777777" w:rsidR="00A66BB6" w:rsidRPr="0032627C" w:rsidRDefault="00821B55" w:rsidP="00524B07">
      <w:pPr>
        <w:spacing w:before="0" w:after="0" w:line="276" w:lineRule="auto"/>
      </w:pPr>
      <w:r>
        <w:t>Toutefois, l</w:t>
      </w:r>
      <w:r w:rsidR="00524B07" w:rsidRPr="00524B07">
        <w:t>a limite à la liberté d’expression est atteinte lorsque les propos tenus relèvent de la malveillance, de l’injure, du dénigrement, de la diffamation</w:t>
      </w:r>
      <w:r w:rsidR="00524B07">
        <w:t xml:space="preserve"> à l’égard des personnes </w:t>
      </w:r>
      <w:r w:rsidR="00AA54EA">
        <w:t xml:space="preserve">et </w:t>
      </w:r>
      <w:r w:rsidR="00524B07">
        <w:t>de l’Association</w:t>
      </w:r>
      <w:r>
        <w:t>.</w:t>
      </w:r>
    </w:p>
    <w:p w14:paraId="631D5017" w14:textId="77777777" w:rsidR="00942229" w:rsidRPr="0032627C" w:rsidRDefault="00942229" w:rsidP="00B25FFC">
      <w:pPr>
        <w:spacing w:before="0" w:after="0" w:line="276" w:lineRule="auto"/>
      </w:pPr>
    </w:p>
    <w:p w14:paraId="76967870" w14:textId="77777777" w:rsidR="001017D1" w:rsidRDefault="001017D1" w:rsidP="00561E37">
      <w:pPr>
        <w:tabs>
          <w:tab w:val="left" w:pos="0"/>
          <w:tab w:val="left" w:pos="283"/>
          <w:tab w:val="left" w:pos="566"/>
          <w:tab w:val="left" w:pos="3571"/>
          <w:tab w:val="left" w:pos="4591"/>
        </w:tabs>
        <w:spacing w:before="0" w:after="0" w:line="276" w:lineRule="auto"/>
      </w:pPr>
    </w:p>
    <w:p w14:paraId="05976B15" w14:textId="77777777" w:rsidR="001017D1" w:rsidRDefault="001017D1" w:rsidP="00561E37">
      <w:pPr>
        <w:tabs>
          <w:tab w:val="left" w:pos="0"/>
          <w:tab w:val="left" w:pos="283"/>
          <w:tab w:val="left" w:pos="566"/>
          <w:tab w:val="left" w:pos="3571"/>
          <w:tab w:val="left" w:pos="4591"/>
        </w:tabs>
        <w:spacing w:before="0" w:after="0" w:line="276" w:lineRule="auto"/>
      </w:pPr>
    </w:p>
    <w:p w14:paraId="1CF3CAFD" w14:textId="77777777" w:rsidR="001017D1" w:rsidRDefault="001017D1" w:rsidP="00561E37">
      <w:pPr>
        <w:tabs>
          <w:tab w:val="left" w:pos="0"/>
          <w:tab w:val="left" w:pos="283"/>
          <w:tab w:val="left" w:pos="566"/>
          <w:tab w:val="left" w:pos="3571"/>
          <w:tab w:val="left" w:pos="4591"/>
        </w:tabs>
        <w:spacing w:before="0" w:after="0" w:line="276" w:lineRule="auto"/>
      </w:pPr>
    </w:p>
    <w:p w14:paraId="4FBF14E4" w14:textId="77777777" w:rsidR="001017D1" w:rsidRDefault="001017D1" w:rsidP="00561E37">
      <w:pPr>
        <w:tabs>
          <w:tab w:val="left" w:pos="0"/>
          <w:tab w:val="left" w:pos="283"/>
          <w:tab w:val="left" w:pos="566"/>
          <w:tab w:val="left" w:pos="3571"/>
          <w:tab w:val="left" w:pos="4591"/>
        </w:tabs>
        <w:spacing w:before="0" w:after="0" w:line="276" w:lineRule="auto"/>
      </w:pPr>
    </w:p>
    <w:p w14:paraId="70914584" w14:textId="77777777" w:rsidR="001017D1" w:rsidRDefault="001017D1" w:rsidP="00561E37">
      <w:pPr>
        <w:tabs>
          <w:tab w:val="left" w:pos="0"/>
          <w:tab w:val="left" w:pos="283"/>
          <w:tab w:val="left" w:pos="566"/>
          <w:tab w:val="left" w:pos="3571"/>
          <w:tab w:val="left" w:pos="4591"/>
        </w:tabs>
        <w:spacing w:before="0" w:after="0" w:line="276" w:lineRule="auto"/>
      </w:pPr>
    </w:p>
    <w:p w14:paraId="1024DF3A" w14:textId="77777777" w:rsidR="001017D1" w:rsidRDefault="001017D1" w:rsidP="00561E37">
      <w:pPr>
        <w:tabs>
          <w:tab w:val="left" w:pos="0"/>
          <w:tab w:val="left" w:pos="283"/>
          <w:tab w:val="left" w:pos="566"/>
          <w:tab w:val="left" w:pos="3571"/>
          <w:tab w:val="left" w:pos="4591"/>
        </w:tabs>
        <w:spacing w:before="0" w:after="0" w:line="276" w:lineRule="auto"/>
      </w:pPr>
    </w:p>
    <w:p w14:paraId="71947ABA" w14:textId="77777777" w:rsidR="001017D1" w:rsidRDefault="001017D1" w:rsidP="00561E37">
      <w:pPr>
        <w:tabs>
          <w:tab w:val="left" w:pos="0"/>
          <w:tab w:val="left" w:pos="283"/>
          <w:tab w:val="left" w:pos="566"/>
          <w:tab w:val="left" w:pos="3571"/>
          <w:tab w:val="left" w:pos="4591"/>
        </w:tabs>
        <w:spacing w:before="0" w:after="0" w:line="276" w:lineRule="auto"/>
      </w:pPr>
    </w:p>
    <w:p w14:paraId="6835166C" w14:textId="77777777" w:rsidR="001017D1" w:rsidRPr="0032627C" w:rsidRDefault="00E060A6" w:rsidP="00561E37">
      <w:pPr>
        <w:tabs>
          <w:tab w:val="left" w:pos="0"/>
          <w:tab w:val="left" w:pos="283"/>
          <w:tab w:val="left" w:pos="566"/>
          <w:tab w:val="left" w:pos="3571"/>
          <w:tab w:val="left" w:pos="4591"/>
        </w:tabs>
        <w:spacing w:before="0" w:after="0" w:line="276" w:lineRule="auto"/>
      </w:pPr>
      <w:r w:rsidRPr="0032627C">
        <w:lastRenderedPageBreak/>
        <w:t>Fait à Fleury</w:t>
      </w:r>
      <w:r w:rsidR="00651A90" w:rsidRPr="0032627C">
        <w:t>-Les-</w:t>
      </w:r>
      <w:r w:rsidRPr="0032627C">
        <w:t xml:space="preserve">Aubrais, le </w:t>
      </w:r>
      <w:r w:rsidR="001017D1">
        <w:t>30/03/2026</w:t>
      </w:r>
    </w:p>
    <w:p w14:paraId="57AA19F4" w14:textId="77777777" w:rsidR="00E060A6" w:rsidRPr="0032627C" w:rsidRDefault="00E060A6" w:rsidP="00561E37">
      <w:pPr>
        <w:spacing w:before="0" w:after="0" w:line="276" w:lineRule="auto"/>
      </w:pPr>
    </w:p>
    <w:p w14:paraId="33B294FC" w14:textId="77777777" w:rsidR="00E060A6" w:rsidRPr="0032627C" w:rsidRDefault="00E060A6" w:rsidP="00561E37">
      <w:pPr>
        <w:spacing w:before="0" w:after="0" w:line="276" w:lineRule="auto"/>
      </w:pPr>
      <w:r w:rsidRPr="0032627C">
        <w:t xml:space="preserve">Madame </w:t>
      </w:r>
      <w:r w:rsidR="007152A0" w:rsidRPr="0032627C">
        <w:t xml:space="preserve"> </w:t>
      </w:r>
      <w:r w:rsidR="007152A0">
        <w:t xml:space="preserve">              </w:t>
      </w:r>
      <w:r w:rsidR="002563AB" w:rsidRPr="0032627C">
        <w:tab/>
      </w:r>
      <w:r w:rsidR="002563AB" w:rsidRPr="0032627C">
        <w:tab/>
      </w:r>
      <w:r w:rsidR="002563AB" w:rsidRPr="0032627C">
        <w:tab/>
      </w:r>
      <w:r w:rsidR="007152A0">
        <w:t xml:space="preserve">               </w:t>
      </w:r>
      <w:r w:rsidR="002563AB" w:rsidRPr="0032627C">
        <w:tab/>
        <w:t xml:space="preserve">Monsieur </w:t>
      </w:r>
      <w:r w:rsidR="007152A0" w:rsidRPr="0032627C">
        <w:t xml:space="preserve"> </w:t>
      </w:r>
      <w:r w:rsidR="007152A0">
        <w:t xml:space="preserve">              </w:t>
      </w:r>
      <w:r w:rsidR="002563AB" w:rsidRPr="0032627C">
        <w:tab/>
      </w:r>
      <w:r w:rsidR="002563AB" w:rsidRPr="0032627C">
        <w:tab/>
      </w:r>
    </w:p>
    <w:p w14:paraId="650A5E3D" w14:textId="77777777" w:rsidR="00E060A6" w:rsidRPr="0032627C" w:rsidRDefault="00E060A6" w:rsidP="00561E37">
      <w:pPr>
        <w:spacing w:before="0" w:after="0" w:line="276" w:lineRule="auto"/>
      </w:pPr>
      <w:r w:rsidRPr="0032627C">
        <w:t>Déléguée Syndicale C</w:t>
      </w:r>
      <w:r w:rsidR="0032627C" w:rsidRPr="0032627C">
        <w:t>FD</w:t>
      </w:r>
      <w:r w:rsidRPr="0032627C">
        <w:t>T</w:t>
      </w:r>
      <w:r w:rsidRPr="0032627C">
        <w:tab/>
      </w:r>
      <w:r w:rsidRPr="0032627C">
        <w:tab/>
      </w:r>
      <w:r w:rsidRPr="0032627C">
        <w:tab/>
      </w:r>
      <w:r w:rsidRPr="0032627C">
        <w:tab/>
        <w:t>Président de l’Adapei 45</w:t>
      </w:r>
      <w:r w:rsidRPr="0032627C">
        <w:tab/>
      </w:r>
      <w:r w:rsidRPr="0032627C">
        <w:tab/>
      </w:r>
      <w:r w:rsidRPr="0032627C">
        <w:tab/>
      </w:r>
      <w:r w:rsidRPr="0032627C">
        <w:tab/>
      </w:r>
      <w:r w:rsidRPr="0032627C">
        <w:tab/>
      </w:r>
    </w:p>
    <w:p w14:paraId="59CE2A11" w14:textId="77777777" w:rsidR="002563AB" w:rsidRPr="0032627C" w:rsidRDefault="002563AB" w:rsidP="00561E37">
      <w:pPr>
        <w:spacing w:before="0" w:after="0" w:line="276" w:lineRule="auto"/>
      </w:pPr>
    </w:p>
    <w:p w14:paraId="5530BB32" w14:textId="77777777" w:rsidR="00E060A6" w:rsidRPr="0032627C" w:rsidRDefault="00E060A6" w:rsidP="00561E37">
      <w:pPr>
        <w:spacing w:before="0" w:after="0" w:line="276" w:lineRule="auto"/>
      </w:pPr>
      <w:r w:rsidRPr="0032627C">
        <w:t xml:space="preserve">Monsieur </w:t>
      </w:r>
      <w:r w:rsidR="007152A0" w:rsidRPr="0032627C">
        <w:t xml:space="preserve"> </w:t>
      </w:r>
      <w:r w:rsidR="007152A0">
        <w:t xml:space="preserve">              </w:t>
      </w:r>
    </w:p>
    <w:p w14:paraId="498A5204" w14:textId="77777777" w:rsidR="00E060A6" w:rsidRPr="0032627C" w:rsidRDefault="00E060A6" w:rsidP="00561E37">
      <w:pPr>
        <w:spacing w:before="0" w:after="0" w:line="276" w:lineRule="auto"/>
      </w:pPr>
      <w:r w:rsidRPr="0032627C">
        <w:t>Délégué Syndical CFDT</w:t>
      </w:r>
    </w:p>
    <w:sectPr w:rsidR="00E060A6" w:rsidRPr="0032627C" w:rsidSect="00B4467A">
      <w:headerReference w:type="default" r:id="rId11"/>
      <w:footerReference w:type="even" r:id="rId12"/>
      <w:footerReference w:type="default" r:id="rId13"/>
      <w:headerReference w:type="first" r:id="rId14"/>
      <w:footerReference w:type="first" r:id="rId15"/>
      <w:pgSz w:w="11906" w:h="16838" w:code="9"/>
      <w:pgMar w:top="1417" w:right="1417" w:bottom="1417" w:left="1417"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B7F96" w14:textId="77777777" w:rsidR="00F70720" w:rsidRDefault="00F70720" w:rsidP="00526CC2">
      <w:r>
        <w:separator/>
      </w:r>
    </w:p>
  </w:endnote>
  <w:endnote w:type="continuationSeparator" w:id="0">
    <w:p w14:paraId="7D7C115E" w14:textId="77777777" w:rsidR="00F70720" w:rsidRDefault="00F70720" w:rsidP="0052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B1161" w14:textId="77777777" w:rsidR="00DA6FC2" w:rsidRDefault="00DA6FC2" w:rsidP="00526CC2">
    <w:pPr>
      <w:pStyle w:val="Pieddepage"/>
      <w:rPr>
        <w:rStyle w:val="Numrodepage"/>
      </w:rPr>
    </w:pPr>
    <w:r>
      <w:rPr>
        <w:rStyle w:val="Numrodepage"/>
      </w:rPr>
      <w:fldChar w:fldCharType="begin"/>
    </w:r>
    <w:r>
      <w:rPr>
        <w:rStyle w:val="Numrodepage"/>
      </w:rPr>
      <w:instrText xml:space="preserve">PAGE  </w:instrText>
    </w:r>
    <w:r>
      <w:rPr>
        <w:rStyle w:val="Numrodepage"/>
      </w:rPr>
      <w:fldChar w:fldCharType="end"/>
    </w:r>
  </w:p>
  <w:p w14:paraId="2846A98E" w14:textId="77777777" w:rsidR="00DA6FC2" w:rsidRDefault="00DA6FC2" w:rsidP="00526CC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DF345" w14:textId="77777777" w:rsidR="00B4467A" w:rsidRDefault="00B4467A" w:rsidP="00B4467A">
    <w:pPr>
      <w:pStyle w:val="Pieddepage"/>
      <w:tabs>
        <w:tab w:val="clear" w:pos="9072"/>
        <w:tab w:val="right" w:pos="8761"/>
      </w:tabs>
      <w:rPr>
        <w:rStyle w:val="Aucun"/>
      </w:rPr>
    </w:pPr>
    <w:r>
      <w:rPr>
        <w:noProof/>
      </w:rPr>
      <w:pict w14:anchorId="4C0A8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6" type="#_x0000_t75" style="position:absolute;left:0;text-align:left;margin-left:-38.35pt;margin-top:705.4pt;width:530.2pt;height:26.25pt;z-index:251657728;visibility:visible;mso-position-horizontal-relative:margin;mso-position-vertical-relative:margin">
          <v:imagedata r:id="rId1" o:title=""/>
          <w10:wrap type="square" anchorx="margin" anchory="margin"/>
        </v:shape>
      </w:pict>
    </w:r>
    <w:r>
      <w:rPr>
        <w:rStyle w:val="Aucun"/>
      </w:rPr>
      <w:fldChar w:fldCharType="begin"/>
    </w:r>
    <w:r>
      <w:rPr>
        <w:rStyle w:val="Aucun"/>
      </w:rPr>
      <w:instrText xml:space="preserve"> PAGE </w:instrText>
    </w:r>
    <w:r>
      <w:rPr>
        <w:rStyle w:val="Aucun"/>
      </w:rPr>
      <w:fldChar w:fldCharType="separate"/>
    </w:r>
    <w:r>
      <w:rPr>
        <w:rStyle w:val="Aucun"/>
      </w:rPr>
      <w:t>4</w:t>
    </w:r>
    <w:r>
      <w:rPr>
        <w:rStyle w:val="Aucun"/>
      </w:rPr>
      <w:fldChar w:fldCharType="end"/>
    </w:r>
    <w:r>
      <w:rPr>
        <w:rStyle w:val="Aucun"/>
      </w:rPr>
      <w:t>/</w:t>
    </w:r>
    <w:r>
      <w:rPr>
        <w:rStyle w:val="Aucun"/>
        <w:rFonts w:eastAsia="Arial"/>
      </w:rPr>
      <w:fldChar w:fldCharType="begin"/>
    </w:r>
    <w:r>
      <w:rPr>
        <w:rStyle w:val="Aucun"/>
        <w:rFonts w:eastAsia="Arial"/>
      </w:rPr>
      <w:instrText xml:space="preserve"> NUMPAGES </w:instrText>
    </w:r>
    <w:r>
      <w:rPr>
        <w:rStyle w:val="Aucun"/>
        <w:rFonts w:eastAsia="Arial"/>
      </w:rPr>
      <w:fldChar w:fldCharType="separate"/>
    </w:r>
    <w:r>
      <w:rPr>
        <w:rStyle w:val="Aucun"/>
        <w:rFonts w:eastAsia="Arial"/>
      </w:rPr>
      <w:t>9</w:t>
    </w:r>
    <w:r>
      <w:rPr>
        <w:rStyle w:val="Aucun"/>
        <w:rFonts w:eastAsia="Arial"/>
      </w:rPr>
      <w:fldChar w:fldCharType="end"/>
    </w:r>
    <w:r>
      <w:rPr>
        <w:rStyle w:val="Aucun"/>
        <w:rFonts w:eastAsia="Arial"/>
      </w:rPr>
      <w:tab/>
      <w:t>Paraphes</w:t>
    </w:r>
    <w:r>
      <w:rPr>
        <w:rStyle w:val="Aucun"/>
      </w:rPr>
      <w:t>…………</w:t>
    </w:r>
  </w:p>
  <w:p w14:paraId="403A9AD3" w14:textId="77777777" w:rsidR="00DA6FC2" w:rsidRPr="00B4467A" w:rsidRDefault="00DA6FC2" w:rsidP="00B4467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6950E" w14:textId="77777777" w:rsidR="00DA6FC2" w:rsidRPr="003F6886" w:rsidRDefault="00DA6FC2" w:rsidP="00E060A6">
    <w:pPr>
      <w:pStyle w:val="Pieddepage"/>
      <w:tabs>
        <w:tab w:val="clear" w:pos="9072"/>
        <w:tab w:val="right" w:pos="8789"/>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EDD28" w14:textId="77777777" w:rsidR="00F70720" w:rsidRDefault="00F70720" w:rsidP="00526CC2">
      <w:r>
        <w:separator/>
      </w:r>
    </w:p>
  </w:footnote>
  <w:footnote w:type="continuationSeparator" w:id="0">
    <w:p w14:paraId="79B5910F" w14:textId="77777777" w:rsidR="00F70720" w:rsidRDefault="00F70720" w:rsidP="00526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9394E" w14:textId="77777777" w:rsidR="00B4467A" w:rsidRDefault="00B4467A" w:rsidP="00CD62A9">
    <w:pPr>
      <w:tabs>
        <w:tab w:val="center" w:pos="4536"/>
        <w:tab w:val="right" w:pos="9072"/>
      </w:tabs>
      <w:spacing w:before="0" w:after="0" w:line="260" w:lineRule="atLeast"/>
      <w:rPr>
        <w:sz w:val="16"/>
        <w:szCs w:val="16"/>
      </w:rPr>
    </w:pPr>
    <w:r>
      <w:rPr>
        <w:noProof/>
      </w:rPr>
      <w:pict w14:anchorId="568BC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fficeArt object" o:spid="_x0000_s1025" type="#_x0000_t75" alt="Image 2" style="position:absolute;left:0;text-align:left;margin-left:21.7pt;margin-top:-17.9pt;width:132.8pt;height:52.5pt;z-index:251656704;visibility:visible;mso-wrap-distance-left:0;mso-wrap-distance-right:0;mso-position-horizontal-relative:page;mso-position-vertical-relative:line;mso-width-relative:margin;mso-height-relative:margin">
          <v:imagedata r:id="rId1" o:title="Image 2" croptop="14413f" cropbottom="17499f"/>
          <w10:wrap type="topAndBottom" anchorx="page" anchory="line"/>
        </v:shape>
      </w:pict>
    </w:r>
  </w:p>
  <w:p w14:paraId="2248380F" w14:textId="77777777" w:rsidR="00DA6FC2" w:rsidRDefault="00DA6FC2" w:rsidP="00CD62A9">
    <w:pPr>
      <w:tabs>
        <w:tab w:val="center" w:pos="4536"/>
        <w:tab w:val="right" w:pos="9072"/>
      </w:tabs>
      <w:spacing w:before="0" w:after="0" w:line="260" w:lineRule="atLeast"/>
      <w:rPr>
        <w:sz w:val="16"/>
        <w:szCs w:val="16"/>
      </w:rPr>
    </w:pPr>
  </w:p>
  <w:p w14:paraId="479B5F4E" w14:textId="77777777" w:rsidR="00B4467A" w:rsidRDefault="00B4467A" w:rsidP="00CD62A9">
    <w:pPr>
      <w:tabs>
        <w:tab w:val="center" w:pos="4536"/>
        <w:tab w:val="right" w:pos="9072"/>
      </w:tabs>
      <w:spacing w:before="0" w:after="0" w:line="260" w:lineRule="atLeast"/>
      <w:rPr>
        <w:sz w:val="16"/>
        <w:szCs w:val="16"/>
      </w:rPr>
    </w:pPr>
  </w:p>
  <w:p w14:paraId="2EA41498" w14:textId="77777777" w:rsidR="00B4467A" w:rsidRDefault="00B4467A" w:rsidP="00CD62A9">
    <w:pPr>
      <w:tabs>
        <w:tab w:val="center" w:pos="4536"/>
        <w:tab w:val="right" w:pos="9072"/>
      </w:tabs>
      <w:spacing w:before="0" w:after="0" w:line="260" w:lineRule="atLeas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7BB15" w14:textId="77777777" w:rsidR="00DA6FC2" w:rsidRPr="009863B5" w:rsidRDefault="00A10F24" w:rsidP="009701FD">
    <w:pPr>
      <w:pStyle w:val="En-tte"/>
      <w:tabs>
        <w:tab w:val="clear" w:pos="4536"/>
      </w:tabs>
      <w:spacing w:before="0" w:after="0"/>
      <w:ind w:left="-1418"/>
      <w:jc w:val="center"/>
      <w:rPr>
        <w:b/>
        <w:sz w:val="16"/>
        <w:szCs w:val="16"/>
      </w:rPr>
    </w:pPr>
    <w:r>
      <w:rPr>
        <w:noProof/>
      </w:rPr>
      <w:pict w14:anchorId="4B8FA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208.5pt;height:56.25pt;z-index:251658752;mso-position-horizontal:center;mso-position-horizontal-relative:margin;mso-position-vertical:top;mso-position-vertical-relative:margin">
          <v:imagedata r:id="rId1" o:title="AdapeiLoiret"/>
          <w10:wrap type="square"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49E4F2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14E67E13"/>
    <w:multiLevelType w:val="singleLevel"/>
    <w:tmpl w:val="996089C0"/>
    <w:lvl w:ilvl="0">
      <w:start w:val="1"/>
      <w:numFmt w:val="decimal"/>
      <w:pStyle w:val="Listenumros"/>
      <w:lvlText w:val="%1"/>
      <w:lvlJc w:val="left"/>
      <w:pPr>
        <w:tabs>
          <w:tab w:val="num" w:pos="360"/>
        </w:tabs>
        <w:ind w:left="360" w:hanging="360"/>
      </w:pPr>
      <w:rPr>
        <w:rFonts w:ascii="Times New Roman" w:hAnsi="Times New Roman" w:hint="default"/>
        <w:b/>
        <w:i w:val="0"/>
        <w:w w:val="100"/>
        <w:sz w:val="22"/>
      </w:rPr>
    </w:lvl>
  </w:abstractNum>
  <w:abstractNum w:abstractNumId="2" w15:restartNumberingAfterBreak="0">
    <w:nsid w:val="1CBB7977"/>
    <w:multiLevelType w:val="hybridMultilevel"/>
    <w:tmpl w:val="23803E64"/>
    <w:lvl w:ilvl="0" w:tplc="C3EE2326">
      <w:start w:val="1"/>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8CC0AC8"/>
    <w:multiLevelType w:val="hybridMultilevel"/>
    <w:tmpl w:val="39DAAE84"/>
    <w:lvl w:ilvl="0" w:tplc="A1D4D2DC">
      <w:start w:val="1"/>
      <w:numFmt w:val="decimal"/>
      <w:pStyle w:val="Titre4"/>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04B0E78"/>
    <w:multiLevelType w:val="multilevel"/>
    <w:tmpl w:val="C49AD476"/>
    <w:lvl w:ilvl="0">
      <w:start w:val="1"/>
      <w:numFmt w:val="bullet"/>
      <w:lvlText w:val="-"/>
      <w:lvlJc w:val="left"/>
      <w:pPr>
        <w:tabs>
          <w:tab w:val="num" w:pos="720"/>
        </w:tabs>
        <w:ind w:left="720" w:hanging="360"/>
      </w:pPr>
      <w:rPr>
        <w:rFonts w:ascii="Arial" w:eastAsia="Times New Roman" w:hAnsi="Arial" w:cs="Aria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B766D3"/>
    <w:multiLevelType w:val="hybridMultilevel"/>
    <w:tmpl w:val="2228C802"/>
    <w:lvl w:ilvl="0" w:tplc="CFF8DE0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9D0321"/>
    <w:multiLevelType w:val="singleLevel"/>
    <w:tmpl w:val="E46807EA"/>
    <w:lvl w:ilvl="0">
      <w:start w:val="1"/>
      <w:numFmt w:val="bullet"/>
      <w:pStyle w:val="puce"/>
      <w:lvlText w:val=""/>
      <w:lvlJc w:val="left"/>
      <w:pPr>
        <w:tabs>
          <w:tab w:val="num" w:pos="360"/>
        </w:tabs>
        <w:ind w:left="284" w:hanging="284"/>
      </w:pPr>
      <w:rPr>
        <w:rFonts w:ascii="Wingdings" w:hAnsi="Wingdings" w:hint="default"/>
        <w:sz w:val="16"/>
      </w:rPr>
    </w:lvl>
  </w:abstractNum>
  <w:num w:numId="1" w16cid:durableId="1046218874">
    <w:abstractNumId w:val="1"/>
  </w:num>
  <w:num w:numId="2" w16cid:durableId="1701936156">
    <w:abstractNumId w:val="6"/>
  </w:num>
  <w:num w:numId="3" w16cid:durableId="86469241">
    <w:abstractNumId w:val="3"/>
  </w:num>
  <w:num w:numId="4" w16cid:durableId="1603224735">
    <w:abstractNumId w:val="0"/>
  </w:num>
  <w:num w:numId="5" w16cid:durableId="1209150129">
    <w:abstractNumId w:val="4"/>
  </w:num>
  <w:num w:numId="6" w16cid:durableId="198586381">
    <w:abstractNumId w:val="2"/>
  </w:num>
  <w:num w:numId="7" w16cid:durableId="81900651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6E9D"/>
    <w:rsid w:val="00000A85"/>
    <w:rsid w:val="00001393"/>
    <w:rsid w:val="000033F3"/>
    <w:rsid w:val="00003705"/>
    <w:rsid w:val="000050B9"/>
    <w:rsid w:val="000054A5"/>
    <w:rsid w:val="00005778"/>
    <w:rsid w:val="00005855"/>
    <w:rsid w:val="00006229"/>
    <w:rsid w:val="00006340"/>
    <w:rsid w:val="00010969"/>
    <w:rsid w:val="00011085"/>
    <w:rsid w:val="00011712"/>
    <w:rsid w:val="00011C4B"/>
    <w:rsid w:val="00013E46"/>
    <w:rsid w:val="00015241"/>
    <w:rsid w:val="000152E9"/>
    <w:rsid w:val="00015577"/>
    <w:rsid w:val="00015BF9"/>
    <w:rsid w:val="00016425"/>
    <w:rsid w:val="00017B1B"/>
    <w:rsid w:val="000207E7"/>
    <w:rsid w:val="000209F9"/>
    <w:rsid w:val="00021647"/>
    <w:rsid w:val="000218B6"/>
    <w:rsid w:val="0002212B"/>
    <w:rsid w:val="00023D6E"/>
    <w:rsid w:val="00024CF7"/>
    <w:rsid w:val="00024E19"/>
    <w:rsid w:val="0002505C"/>
    <w:rsid w:val="00026025"/>
    <w:rsid w:val="00026070"/>
    <w:rsid w:val="000268B9"/>
    <w:rsid w:val="00030CC0"/>
    <w:rsid w:val="000312D1"/>
    <w:rsid w:val="000334E1"/>
    <w:rsid w:val="0003351F"/>
    <w:rsid w:val="00035E5B"/>
    <w:rsid w:val="000367DF"/>
    <w:rsid w:val="00037CDC"/>
    <w:rsid w:val="000401AC"/>
    <w:rsid w:val="000415E3"/>
    <w:rsid w:val="00041DE9"/>
    <w:rsid w:val="0004249C"/>
    <w:rsid w:val="0004268A"/>
    <w:rsid w:val="00043361"/>
    <w:rsid w:val="0004411E"/>
    <w:rsid w:val="00044E51"/>
    <w:rsid w:val="00046144"/>
    <w:rsid w:val="00047F02"/>
    <w:rsid w:val="00050219"/>
    <w:rsid w:val="0005110B"/>
    <w:rsid w:val="00053E0C"/>
    <w:rsid w:val="00053E75"/>
    <w:rsid w:val="00054176"/>
    <w:rsid w:val="000559A3"/>
    <w:rsid w:val="00055D05"/>
    <w:rsid w:val="00055D98"/>
    <w:rsid w:val="00056476"/>
    <w:rsid w:val="00056E13"/>
    <w:rsid w:val="00057B3E"/>
    <w:rsid w:val="000605E5"/>
    <w:rsid w:val="00061925"/>
    <w:rsid w:val="000628DD"/>
    <w:rsid w:val="000633E3"/>
    <w:rsid w:val="000641E8"/>
    <w:rsid w:val="00064F55"/>
    <w:rsid w:val="000651C9"/>
    <w:rsid w:val="000703A7"/>
    <w:rsid w:val="00073167"/>
    <w:rsid w:val="0007421F"/>
    <w:rsid w:val="00074C23"/>
    <w:rsid w:val="00076C2A"/>
    <w:rsid w:val="0007755E"/>
    <w:rsid w:val="00077B4E"/>
    <w:rsid w:val="00081C54"/>
    <w:rsid w:val="00082532"/>
    <w:rsid w:val="0008468E"/>
    <w:rsid w:val="00085A91"/>
    <w:rsid w:val="0009031D"/>
    <w:rsid w:val="00090409"/>
    <w:rsid w:val="000924B6"/>
    <w:rsid w:val="00093E44"/>
    <w:rsid w:val="00094D7C"/>
    <w:rsid w:val="00095A9D"/>
    <w:rsid w:val="00096CDF"/>
    <w:rsid w:val="000A0E53"/>
    <w:rsid w:val="000A0E9A"/>
    <w:rsid w:val="000A1C79"/>
    <w:rsid w:val="000A2508"/>
    <w:rsid w:val="000A295A"/>
    <w:rsid w:val="000A2A2F"/>
    <w:rsid w:val="000A2B5C"/>
    <w:rsid w:val="000A467A"/>
    <w:rsid w:val="000A4C27"/>
    <w:rsid w:val="000A6173"/>
    <w:rsid w:val="000A68F9"/>
    <w:rsid w:val="000A6DEE"/>
    <w:rsid w:val="000B02AC"/>
    <w:rsid w:val="000B02F7"/>
    <w:rsid w:val="000B0748"/>
    <w:rsid w:val="000B220F"/>
    <w:rsid w:val="000B359D"/>
    <w:rsid w:val="000B3933"/>
    <w:rsid w:val="000B3DC8"/>
    <w:rsid w:val="000B410A"/>
    <w:rsid w:val="000B6274"/>
    <w:rsid w:val="000B6D2C"/>
    <w:rsid w:val="000B6DF9"/>
    <w:rsid w:val="000B795B"/>
    <w:rsid w:val="000C014A"/>
    <w:rsid w:val="000C1B3B"/>
    <w:rsid w:val="000C2705"/>
    <w:rsid w:val="000C2AFC"/>
    <w:rsid w:val="000C4182"/>
    <w:rsid w:val="000C55D9"/>
    <w:rsid w:val="000C568F"/>
    <w:rsid w:val="000C6EFA"/>
    <w:rsid w:val="000C7E0B"/>
    <w:rsid w:val="000D0AE9"/>
    <w:rsid w:val="000D0B2C"/>
    <w:rsid w:val="000D25C6"/>
    <w:rsid w:val="000D2A5B"/>
    <w:rsid w:val="000D4CE1"/>
    <w:rsid w:val="000D6477"/>
    <w:rsid w:val="000D6ADA"/>
    <w:rsid w:val="000D7A16"/>
    <w:rsid w:val="000E0913"/>
    <w:rsid w:val="000E1232"/>
    <w:rsid w:val="000E295B"/>
    <w:rsid w:val="000E3E9C"/>
    <w:rsid w:val="000F0FB0"/>
    <w:rsid w:val="000F225B"/>
    <w:rsid w:val="000F59B9"/>
    <w:rsid w:val="001006CC"/>
    <w:rsid w:val="00101394"/>
    <w:rsid w:val="001017D1"/>
    <w:rsid w:val="001017E5"/>
    <w:rsid w:val="00101814"/>
    <w:rsid w:val="001030BB"/>
    <w:rsid w:val="0010321B"/>
    <w:rsid w:val="001032FF"/>
    <w:rsid w:val="00103AE0"/>
    <w:rsid w:val="00104292"/>
    <w:rsid w:val="0010485C"/>
    <w:rsid w:val="00104FA5"/>
    <w:rsid w:val="00105A4F"/>
    <w:rsid w:val="0010701A"/>
    <w:rsid w:val="001079E1"/>
    <w:rsid w:val="001102FE"/>
    <w:rsid w:val="00110A37"/>
    <w:rsid w:val="00112B9F"/>
    <w:rsid w:val="001131E9"/>
    <w:rsid w:val="001139A9"/>
    <w:rsid w:val="00113F0F"/>
    <w:rsid w:val="00115FEF"/>
    <w:rsid w:val="00117E2D"/>
    <w:rsid w:val="001211AA"/>
    <w:rsid w:val="00121787"/>
    <w:rsid w:val="0012319B"/>
    <w:rsid w:val="00123D79"/>
    <w:rsid w:val="00124524"/>
    <w:rsid w:val="00124B8A"/>
    <w:rsid w:val="00124F65"/>
    <w:rsid w:val="00125482"/>
    <w:rsid w:val="00125F17"/>
    <w:rsid w:val="001262A6"/>
    <w:rsid w:val="00126892"/>
    <w:rsid w:val="00131ED1"/>
    <w:rsid w:val="00131F1D"/>
    <w:rsid w:val="00133158"/>
    <w:rsid w:val="001349EC"/>
    <w:rsid w:val="0013639A"/>
    <w:rsid w:val="00136789"/>
    <w:rsid w:val="00137994"/>
    <w:rsid w:val="00137EB9"/>
    <w:rsid w:val="001406B4"/>
    <w:rsid w:val="0014120E"/>
    <w:rsid w:val="00143300"/>
    <w:rsid w:val="0014348E"/>
    <w:rsid w:val="00146F6A"/>
    <w:rsid w:val="0014717B"/>
    <w:rsid w:val="001477EB"/>
    <w:rsid w:val="00147C80"/>
    <w:rsid w:val="00152845"/>
    <w:rsid w:val="00152D7C"/>
    <w:rsid w:val="0015305F"/>
    <w:rsid w:val="00154961"/>
    <w:rsid w:val="00154C89"/>
    <w:rsid w:val="00154DBE"/>
    <w:rsid w:val="00155090"/>
    <w:rsid w:val="00155E69"/>
    <w:rsid w:val="00162111"/>
    <w:rsid w:val="00162833"/>
    <w:rsid w:val="00162F3A"/>
    <w:rsid w:val="001643CC"/>
    <w:rsid w:val="001645DA"/>
    <w:rsid w:val="00164B20"/>
    <w:rsid w:val="00164B54"/>
    <w:rsid w:val="00164C69"/>
    <w:rsid w:val="00165D1A"/>
    <w:rsid w:val="00165D6B"/>
    <w:rsid w:val="0016621F"/>
    <w:rsid w:val="00166792"/>
    <w:rsid w:val="00166B43"/>
    <w:rsid w:val="00166F00"/>
    <w:rsid w:val="00167976"/>
    <w:rsid w:val="00170593"/>
    <w:rsid w:val="00171B3C"/>
    <w:rsid w:val="00172B51"/>
    <w:rsid w:val="001750F8"/>
    <w:rsid w:val="00175B46"/>
    <w:rsid w:val="00176B39"/>
    <w:rsid w:val="00177502"/>
    <w:rsid w:val="00185C7B"/>
    <w:rsid w:val="00185F78"/>
    <w:rsid w:val="001871F0"/>
    <w:rsid w:val="00190834"/>
    <w:rsid w:val="00191E25"/>
    <w:rsid w:val="0019612F"/>
    <w:rsid w:val="001A075F"/>
    <w:rsid w:val="001A185F"/>
    <w:rsid w:val="001A1C66"/>
    <w:rsid w:val="001A1FB7"/>
    <w:rsid w:val="001A2057"/>
    <w:rsid w:val="001A2EFD"/>
    <w:rsid w:val="001A3A2D"/>
    <w:rsid w:val="001A5F18"/>
    <w:rsid w:val="001A6635"/>
    <w:rsid w:val="001A7EC6"/>
    <w:rsid w:val="001B061C"/>
    <w:rsid w:val="001B0776"/>
    <w:rsid w:val="001B0DF6"/>
    <w:rsid w:val="001B3F4E"/>
    <w:rsid w:val="001B5B2D"/>
    <w:rsid w:val="001B608B"/>
    <w:rsid w:val="001B7FC0"/>
    <w:rsid w:val="001C1A29"/>
    <w:rsid w:val="001C36EE"/>
    <w:rsid w:val="001C3E1F"/>
    <w:rsid w:val="001C7B1B"/>
    <w:rsid w:val="001C7B8C"/>
    <w:rsid w:val="001D2EC1"/>
    <w:rsid w:val="001D377D"/>
    <w:rsid w:val="001D54C7"/>
    <w:rsid w:val="001D54F5"/>
    <w:rsid w:val="001D5DA3"/>
    <w:rsid w:val="001D7469"/>
    <w:rsid w:val="001E0653"/>
    <w:rsid w:val="001E1D9D"/>
    <w:rsid w:val="001E368F"/>
    <w:rsid w:val="001E3ADE"/>
    <w:rsid w:val="001E411B"/>
    <w:rsid w:val="001E5387"/>
    <w:rsid w:val="001E6F2A"/>
    <w:rsid w:val="001F2089"/>
    <w:rsid w:val="001F2111"/>
    <w:rsid w:val="001F37BE"/>
    <w:rsid w:val="001F4DE8"/>
    <w:rsid w:val="001F78B4"/>
    <w:rsid w:val="001F78C2"/>
    <w:rsid w:val="00200C98"/>
    <w:rsid w:val="0020109E"/>
    <w:rsid w:val="0020234D"/>
    <w:rsid w:val="00202745"/>
    <w:rsid w:val="00204DC5"/>
    <w:rsid w:val="002070E5"/>
    <w:rsid w:val="0020798C"/>
    <w:rsid w:val="00211168"/>
    <w:rsid w:val="00212A42"/>
    <w:rsid w:val="00212F61"/>
    <w:rsid w:val="00214F05"/>
    <w:rsid w:val="002157B5"/>
    <w:rsid w:val="00217E95"/>
    <w:rsid w:val="00220E91"/>
    <w:rsid w:val="0022216B"/>
    <w:rsid w:val="00223701"/>
    <w:rsid w:val="00223FD7"/>
    <w:rsid w:val="00224C57"/>
    <w:rsid w:val="002258C8"/>
    <w:rsid w:val="00226EB5"/>
    <w:rsid w:val="00227CCD"/>
    <w:rsid w:val="00230D7A"/>
    <w:rsid w:val="0023280A"/>
    <w:rsid w:val="002333FF"/>
    <w:rsid w:val="00233BED"/>
    <w:rsid w:val="002340C6"/>
    <w:rsid w:val="00234B8F"/>
    <w:rsid w:val="0023657D"/>
    <w:rsid w:val="002367C3"/>
    <w:rsid w:val="002370C0"/>
    <w:rsid w:val="00237F66"/>
    <w:rsid w:val="00243524"/>
    <w:rsid w:val="002436EC"/>
    <w:rsid w:val="00243A43"/>
    <w:rsid w:val="00243DB6"/>
    <w:rsid w:val="002444FB"/>
    <w:rsid w:val="00244FA5"/>
    <w:rsid w:val="00246039"/>
    <w:rsid w:val="00246B27"/>
    <w:rsid w:val="00251551"/>
    <w:rsid w:val="002516DC"/>
    <w:rsid w:val="0025195D"/>
    <w:rsid w:val="00251F92"/>
    <w:rsid w:val="002525B4"/>
    <w:rsid w:val="00253F98"/>
    <w:rsid w:val="002543D9"/>
    <w:rsid w:val="00254824"/>
    <w:rsid w:val="00254E4B"/>
    <w:rsid w:val="00255072"/>
    <w:rsid w:val="00255156"/>
    <w:rsid w:val="002563AB"/>
    <w:rsid w:val="002569F2"/>
    <w:rsid w:val="00256DBE"/>
    <w:rsid w:val="00257660"/>
    <w:rsid w:val="00260075"/>
    <w:rsid w:val="00260BAE"/>
    <w:rsid w:val="00260D55"/>
    <w:rsid w:val="0026388B"/>
    <w:rsid w:val="00264996"/>
    <w:rsid w:val="0026500B"/>
    <w:rsid w:val="00265F41"/>
    <w:rsid w:val="00267603"/>
    <w:rsid w:val="0026777C"/>
    <w:rsid w:val="002703D6"/>
    <w:rsid w:val="00270E00"/>
    <w:rsid w:val="002758ED"/>
    <w:rsid w:val="002766CF"/>
    <w:rsid w:val="00277E3E"/>
    <w:rsid w:val="00281016"/>
    <w:rsid w:val="0028112E"/>
    <w:rsid w:val="00290A07"/>
    <w:rsid w:val="002914BD"/>
    <w:rsid w:val="0029266D"/>
    <w:rsid w:val="00293153"/>
    <w:rsid w:val="00293166"/>
    <w:rsid w:val="00295030"/>
    <w:rsid w:val="002951B5"/>
    <w:rsid w:val="00296410"/>
    <w:rsid w:val="00296E9D"/>
    <w:rsid w:val="002974CB"/>
    <w:rsid w:val="00297BD9"/>
    <w:rsid w:val="00297EB6"/>
    <w:rsid w:val="002A02BF"/>
    <w:rsid w:val="002A09EA"/>
    <w:rsid w:val="002A2B93"/>
    <w:rsid w:val="002A4132"/>
    <w:rsid w:val="002A6F56"/>
    <w:rsid w:val="002A7174"/>
    <w:rsid w:val="002B19D7"/>
    <w:rsid w:val="002B22BB"/>
    <w:rsid w:val="002B31DD"/>
    <w:rsid w:val="002B3908"/>
    <w:rsid w:val="002B3B4D"/>
    <w:rsid w:val="002B5884"/>
    <w:rsid w:val="002B6358"/>
    <w:rsid w:val="002B69BD"/>
    <w:rsid w:val="002B753E"/>
    <w:rsid w:val="002B7AC5"/>
    <w:rsid w:val="002B7DEF"/>
    <w:rsid w:val="002B7DF6"/>
    <w:rsid w:val="002C022F"/>
    <w:rsid w:val="002C0DA6"/>
    <w:rsid w:val="002C156E"/>
    <w:rsid w:val="002C23F0"/>
    <w:rsid w:val="002C392D"/>
    <w:rsid w:val="002C49DF"/>
    <w:rsid w:val="002C79FF"/>
    <w:rsid w:val="002C7E45"/>
    <w:rsid w:val="002D06A9"/>
    <w:rsid w:val="002D1C78"/>
    <w:rsid w:val="002D1CB6"/>
    <w:rsid w:val="002D1E9D"/>
    <w:rsid w:val="002D4F6C"/>
    <w:rsid w:val="002D5837"/>
    <w:rsid w:val="002D706C"/>
    <w:rsid w:val="002D74F4"/>
    <w:rsid w:val="002E0CA3"/>
    <w:rsid w:val="002E0CC0"/>
    <w:rsid w:val="002E1237"/>
    <w:rsid w:val="002E24F7"/>
    <w:rsid w:val="002E3639"/>
    <w:rsid w:val="002E5947"/>
    <w:rsid w:val="002E5C11"/>
    <w:rsid w:val="002E66C6"/>
    <w:rsid w:val="002E6E8D"/>
    <w:rsid w:val="002F1BAA"/>
    <w:rsid w:val="002F2A7F"/>
    <w:rsid w:val="002F3464"/>
    <w:rsid w:val="002F3C33"/>
    <w:rsid w:val="002F5F55"/>
    <w:rsid w:val="002F62A1"/>
    <w:rsid w:val="002F74A0"/>
    <w:rsid w:val="00300095"/>
    <w:rsid w:val="003011A8"/>
    <w:rsid w:val="0030211C"/>
    <w:rsid w:val="0030337F"/>
    <w:rsid w:val="0030430E"/>
    <w:rsid w:val="00304FC6"/>
    <w:rsid w:val="00305D60"/>
    <w:rsid w:val="00307494"/>
    <w:rsid w:val="00307F52"/>
    <w:rsid w:val="0031100C"/>
    <w:rsid w:val="00311277"/>
    <w:rsid w:val="00311AB5"/>
    <w:rsid w:val="00311B3F"/>
    <w:rsid w:val="0031369E"/>
    <w:rsid w:val="00315B0D"/>
    <w:rsid w:val="00317476"/>
    <w:rsid w:val="003178F6"/>
    <w:rsid w:val="00320682"/>
    <w:rsid w:val="00320DED"/>
    <w:rsid w:val="00321A58"/>
    <w:rsid w:val="00321CE6"/>
    <w:rsid w:val="00322282"/>
    <w:rsid w:val="0032627C"/>
    <w:rsid w:val="00326C26"/>
    <w:rsid w:val="00327339"/>
    <w:rsid w:val="0032758C"/>
    <w:rsid w:val="0032783D"/>
    <w:rsid w:val="00327E50"/>
    <w:rsid w:val="00330075"/>
    <w:rsid w:val="00332243"/>
    <w:rsid w:val="0033314E"/>
    <w:rsid w:val="0033333E"/>
    <w:rsid w:val="00333D3E"/>
    <w:rsid w:val="00334777"/>
    <w:rsid w:val="00335733"/>
    <w:rsid w:val="00336297"/>
    <w:rsid w:val="00336BA5"/>
    <w:rsid w:val="003370FF"/>
    <w:rsid w:val="00337349"/>
    <w:rsid w:val="003378A4"/>
    <w:rsid w:val="0034699C"/>
    <w:rsid w:val="00347036"/>
    <w:rsid w:val="00347E32"/>
    <w:rsid w:val="003509FE"/>
    <w:rsid w:val="0035241E"/>
    <w:rsid w:val="0035254F"/>
    <w:rsid w:val="0035280C"/>
    <w:rsid w:val="00353154"/>
    <w:rsid w:val="003535AE"/>
    <w:rsid w:val="00355A10"/>
    <w:rsid w:val="003560DF"/>
    <w:rsid w:val="00356B90"/>
    <w:rsid w:val="00360B24"/>
    <w:rsid w:val="003613FD"/>
    <w:rsid w:val="00361FC6"/>
    <w:rsid w:val="003639AD"/>
    <w:rsid w:val="00363E70"/>
    <w:rsid w:val="003658C1"/>
    <w:rsid w:val="00365E7D"/>
    <w:rsid w:val="0036631A"/>
    <w:rsid w:val="00367AE5"/>
    <w:rsid w:val="00367AEC"/>
    <w:rsid w:val="00370302"/>
    <w:rsid w:val="00370945"/>
    <w:rsid w:val="00372C2D"/>
    <w:rsid w:val="00374063"/>
    <w:rsid w:val="003740E6"/>
    <w:rsid w:val="00375935"/>
    <w:rsid w:val="00375DE5"/>
    <w:rsid w:val="003773C6"/>
    <w:rsid w:val="00377E83"/>
    <w:rsid w:val="00377EF6"/>
    <w:rsid w:val="0038022A"/>
    <w:rsid w:val="0038057A"/>
    <w:rsid w:val="00381713"/>
    <w:rsid w:val="00382F09"/>
    <w:rsid w:val="003832E4"/>
    <w:rsid w:val="00383787"/>
    <w:rsid w:val="00384744"/>
    <w:rsid w:val="00384FED"/>
    <w:rsid w:val="00386290"/>
    <w:rsid w:val="003864A6"/>
    <w:rsid w:val="003922A0"/>
    <w:rsid w:val="00392BE7"/>
    <w:rsid w:val="003938F5"/>
    <w:rsid w:val="00393F4F"/>
    <w:rsid w:val="003943AA"/>
    <w:rsid w:val="0039482B"/>
    <w:rsid w:val="00396AC4"/>
    <w:rsid w:val="00396B6F"/>
    <w:rsid w:val="003A001E"/>
    <w:rsid w:val="003A135F"/>
    <w:rsid w:val="003A15CD"/>
    <w:rsid w:val="003A534E"/>
    <w:rsid w:val="003A572D"/>
    <w:rsid w:val="003A5A94"/>
    <w:rsid w:val="003A676E"/>
    <w:rsid w:val="003A6D2D"/>
    <w:rsid w:val="003A702D"/>
    <w:rsid w:val="003A7D4F"/>
    <w:rsid w:val="003B0C49"/>
    <w:rsid w:val="003B1B4E"/>
    <w:rsid w:val="003B275B"/>
    <w:rsid w:val="003B5A16"/>
    <w:rsid w:val="003B6434"/>
    <w:rsid w:val="003B6D76"/>
    <w:rsid w:val="003B750C"/>
    <w:rsid w:val="003C08A9"/>
    <w:rsid w:val="003C1201"/>
    <w:rsid w:val="003C1E16"/>
    <w:rsid w:val="003C3299"/>
    <w:rsid w:val="003C332D"/>
    <w:rsid w:val="003C418C"/>
    <w:rsid w:val="003C53C8"/>
    <w:rsid w:val="003C5F1D"/>
    <w:rsid w:val="003C65A2"/>
    <w:rsid w:val="003D211D"/>
    <w:rsid w:val="003D2272"/>
    <w:rsid w:val="003D30D7"/>
    <w:rsid w:val="003D3D4D"/>
    <w:rsid w:val="003D5B97"/>
    <w:rsid w:val="003D5DEE"/>
    <w:rsid w:val="003E054B"/>
    <w:rsid w:val="003E0F0C"/>
    <w:rsid w:val="003E163A"/>
    <w:rsid w:val="003E2B68"/>
    <w:rsid w:val="003E2BEB"/>
    <w:rsid w:val="003E45DE"/>
    <w:rsid w:val="003E4CC0"/>
    <w:rsid w:val="003E6107"/>
    <w:rsid w:val="003E66DC"/>
    <w:rsid w:val="003E744D"/>
    <w:rsid w:val="003F01C6"/>
    <w:rsid w:val="003F058D"/>
    <w:rsid w:val="003F0B20"/>
    <w:rsid w:val="003F4269"/>
    <w:rsid w:val="003F4867"/>
    <w:rsid w:val="003F48E4"/>
    <w:rsid w:val="003F58D2"/>
    <w:rsid w:val="003F6886"/>
    <w:rsid w:val="003F7911"/>
    <w:rsid w:val="00400D04"/>
    <w:rsid w:val="00403AC2"/>
    <w:rsid w:val="00404AB0"/>
    <w:rsid w:val="0040599C"/>
    <w:rsid w:val="0040636F"/>
    <w:rsid w:val="00406BED"/>
    <w:rsid w:val="004101F4"/>
    <w:rsid w:val="00410D3D"/>
    <w:rsid w:val="00411E56"/>
    <w:rsid w:val="00412844"/>
    <w:rsid w:val="0041389E"/>
    <w:rsid w:val="00413AC2"/>
    <w:rsid w:val="004150E6"/>
    <w:rsid w:val="004166D0"/>
    <w:rsid w:val="004167EA"/>
    <w:rsid w:val="00416D02"/>
    <w:rsid w:val="004201BA"/>
    <w:rsid w:val="004202E0"/>
    <w:rsid w:val="00422BD2"/>
    <w:rsid w:val="00425427"/>
    <w:rsid w:val="00425DDF"/>
    <w:rsid w:val="00425EBD"/>
    <w:rsid w:val="0042698B"/>
    <w:rsid w:val="0043038F"/>
    <w:rsid w:val="00431D13"/>
    <w:rsid w:val="00434279"/>
    <w:rsid w:val="004351F2"/>
    <w:rsid w:val="00435824"/>
    <w:rsid w:val="0043592C"/>
    <w:rsid w:val="0043623B"/>
    <w:rsid w:val="0043658F"/>
    <w:rsid w:val="004377D6"/>
    <w:rsid w:val="00440CC9"/>
    <w:rsid w:val="004412BB"/>
    <w:rsid w:val="004445AB"/>
    <w:rsid w:val="00444DD7"/>
    <w:rsid w:val="00446DA1"/>
    <w:rsid w:val="00447743"/>
    <w:rsid w:val="00447FF1"/>
    <w:rsid w:val="00450636"/>
    <w:rsid w:val="00450D88"/>
    <w:rsid w:val="004522C6"/>
    <w:rsid w:val="00452AFE"/>
    <w:rsid w:val="004533AE"/>
    <w:rsid w:val="004538D4"/>
    <w:rsid w:val="004544E6"/>
    <w:rsid w:val="004572FF"/>
    <w:rsid w:val="00457349"/>
    <w:rsid w:val="004575C2"/>
    <w:rsid w:val="00460DED"/>
    <w:rsid w:val="0046192F"/>
    <w:rsid w:val="00463817"/>
    <w:rsid w:val="004645B7"/>
    <w:rsid w:val="00465881"/>
    <w:rsid w:val="00467555"/>
    <w:rsid w:val="0047030F"/>
    <w:rsid w:val="00471176"/>
    <w:rsid w:val="00475751"/>
    <w:rsid w:val="00475885"/>
    <w:rsid w:val="00476344"/>
    <w:rsid w:val="00480064"/>
    <w:rsid w:val="004812F1"/>
    <w:rsid w:val="004819AB"/>
    <w:rsid w:val="00482F14"/>
    <w:rsid w:val="00482FA4"/>
    <w:rsid w:val="0048494F"/>
    <w:rsid w:val="004854CC"/>
    <w:rsid w:val="00485FAA"/>
    <w:rsid w:val="0048693C"/>
    <w:rsid w:val="004877FF"/>
    <w:rsid w:val="00490791"/>
    <w:rsid w:val="00490FDF"/>
    <w:rsid w:val="00492B68"/>
    <w:rsid w:val="00492ECF"/>
    <w:rsid w:val="004962CA"/>
    <w:rsid w:val="0049658D"/>
    <w:rsid w:val="00496D1E"/>
    <w:rsid w:val="00496E3C"/>
    <w:rsid w:val="00497C26"/>
    <w:rsid w:val="004A22CF"/>
    <w:rsid w:val="004A2CBF"/>
    <w:rsid w:val="004A3F24"/>
    <w:rsid w:val="004A4A9C"/>
    <w:rsid w:val="004A5259"/>
    <w:rsid w:val="004A5BE4"/>
    <w:rsid w:val="004A5F43"/>
    <w:rsid w:val="004A6A3B"/>
    <w:rsid w:val="004B0539"/>
    <w:rsid w:val="004B2CC3"/>
    <w:rsid w:val="004B46D2"/>
    <w:rsid w:val="004B4E72"/>
    <w:rsid w:val="004B4F5F"/>
    <w:rsid w:val="004B56DD"/>
    <w:rsid w:val="004B5C1D"/>
    <w:rsid w:val="004B7597"/>
    <w:rsid w:val="004B7CCA"/>
    <w:rsid w:val="004B7FB0"/>
    <w:rsid w:val="004C17C8"/>
    <w:rsid w:val="004C2557"/>
    <w:rsid w:val="004C2CC3"/>
    <w:rsid w:val="004C37B3"/>
    <w:rsid w:val="004C47F9"/>
    <w:rsid w:val="004C5FF1"/>
    <w:rsid w:val="004C6B17"/>
    <w:rsid w:val="004C72F5"/>
    <w:rsid w:val="004D00B3"/>
    <w:rsid w:val="004D2174"/>
    <w:rsid w:val="004D21C9"/>
    <w:rsid w:val="004D2AB8"/>
    <w:rsid w:val="004D2DC1"/>
    <w:rsid w:val="004D31FD"/>
    <w:rsid w:val="004D434C"/>
    <w:rsid w:val="004D5C9B"/>
    <w:rsid w:val="004D759D"/>
    <w:rsid w:val="004D7817"/>
    <w:rsid w:val="004E0E7C"/>
    <w:rsid w:val="004E132F"/>
    <w:rsid w:val="004E2A59"/>
    <w:rsid w:val="004E30DB"/>
    <w:rsid w:val="004E3A57"/>
    <w:rsid w:val="004E7854"/>
    <w:rsid w:val="004F0EA4"/>
    <w:rsid w:val="004F1C89"/>
    <w:rsid w:val="004F1DC8"/>
    <w:rsid w:val="004F28D4"/>
    <w:rsid w:val="004F2B07"/>
    <w:rsid w:val="004F3AA7"/>
    <w:rsid w:val="004F4492"/>
    <w:rsid w:val="004F489C"/>
    <w:rsid w:val="004F49AB"/>
    <w:rsid w:val="004F4AAF"/>
    <w:rsid w:val="004F5B9C"/>
    <w:rsid w:val="004F6055"/>
    <w:rsid w:val="004F65B9"/>
    <w:rsid w:val="004F68D4"/>
    <w:rsid w:val="00500F1D"/>
    <w:rsid w:val="00501AE4"/>
    <w:rsid w:val="00502C59"/>
    <w:rsid w:val="00503462"/>
    <w:rsid w:val="0050487D"/>
    <w:rsid w:val="00506B4E"/>
    <w:rsid w:val="00510DD7"/>
    <w:rsid w:val="0051109F"/>
    <w:rsid w:val="00511359"/>
    <w:rsid w:val="005119E1"/>
    <w:rsid w:val="00511AF9"/>
    <w:rsid w:val="00511CED"/>
    <w:rsid w:val="00512BFF"/>
    <w:rsid w:val="00515377"/>
    <w:rsid w:val="00521B45"/>
    <w:rsid w:val="005234FA"/>
    <w:rsid w:val="00523E27"/>
    <w:rsid w:val="00524B07"/>
    <w:rsid w:val="00526C8B"/>
    <w:rsid w:val="00526CC2"/>
    <w:rsid w:val="00530707"/>
    <w:rsid w:val="005308F4"/>
    <w:rsid w:val="00530BA6"/>
    <w:rsid w:val="005322BF"/>
    <w:rsid w:val="0053251E"/>
    <w:rsid w:val="00534BC7"/>
    <w:rsid w:val="00540A31"/>
    <w:rsid w:val="00541254"/>
    <w:rsid w:val="00541ACF"/>
    <w:rsid w:val="00541DDE"/>
    <w:rsid w:val="00542A04"/>
    <w:rsid w:val="005430E4"/>
    <w:rsid w:val="005440A6"/>
    <w:rsid w:val="00545013"/>
    <w:rsid w:val="0054697B"/>
    <w:rsid w:val="00551223"/>
    <w:rsid w:val="00551DCF"/>
    <w:rsid w:val="00554831"/>
    <w:rsid w:val="00555496"/>
    <w:rsid w:val="00561E37"/>
    <w:rsid w:val="00562860"/>
    <w:rsid w:val="00562CA1"/>
    <w:rsid w:val="0056370C"/>
    <w:rsid w:val="00563959"/>
    <w:rsid w:val="00563CDE"/>
    <w:rsid w:val="005646F2"/>
    <w:rsid w:val="005650BE"/>
    <w:rsid w:val="0056572D"/>
    <w:rsid w:val="0056660A"/>
    <w:rsid w:val="005672F8"/>
    <w:rsid w:val="005729AA"/>
    <w:rsid w:val="00573280"/>
    <w:rsid w:val="0057596D"/>
    <w:rsid w:val="005815BB"/>
    <w:rsid w:val="00582669"/>
    <w:rsid w:val="00582765"/>
    <w:rsid w:val="005831C6"/>
    <w:rsid w:val="0058416A"/>
    <w:rsid w:val="005867D2"/>
    <w:rsid w:val="005870BE"/>
    <w:rsid w:val="0059048B"/>
    <w:rsid w:val="00592209"/>
    <w:rsid w:val="0059266B"/>
    <w:rsid w:val="00592972"/>
    <w:rsid w:val="005929D7"/>
    <w:rsid w:val="00592DB0"/>
    <w:rsid w:val="005935E4"/>
    <w:rsid w:val="005935F9"/>
    <w:rsid w:val="00595B6B"/>
    <w:rsid w:val="005965BD"/>
    <w:rsid w:val="00596BDF"/>
    <w:rsid w:val="005A1005"/>
    <w:rsid w:val="005A269B"/>
    <w:rsid w:val="005A37DE"/>
    <w:rsid w:val="005A4B4F"/>
    <w:rsid w:val="005A54BA"/>
    <w:rsid w:val="005A636F"/>
    <w:rsid w:val="005A78A8"/>
    <w:rsid w:val="005B09E7"/>
    <w:rsid w:val="005B1ECF"/>
    <w:rsid w:val="005B508D"/>
    <w:rsid w:val="005B560C"/>
    <w:rsid w:val="005B58C9"/>
    <w:rsid w:val="005B65A9"/>
    <w:rsid w:val="005B6BBA"/>
    <w:rsid w:val="005B6BF6"/>
    <w:rsid w:val="005C2EC9"/>
    <w:rsid w:val="005C3391"/>
    <w:rsid w:val="005C4490"/>
    <w:rsid w:val="005C4E3C"/>
    <w:rsid w:val="005C51B6"/>
    <w:rsid w:val="005C79F2"/>
    <w:rsid w:val="005D05EA"/>
    <w:rsid w:val="005D26D4"/>
    <w:rsid w:val="005D3525"/>
    <w:rsid w:val="005D3CB9"/>
    <w:rsid w:val="005D44DB"/>
    <w:rsid w:val="005D499B"/>
    <w:rsid w:val="005D7930"/>
    <w:rsid w:val="005D79F1"/>
    <w:rsid w:val="005E29A0"/>
    <w:rsid w:val="005E328E"/>
    <w:rsid w:val="005E4A4C"/>
    <w:rsid w:val="005E5362"/>
    <w:rsid w:val="005E5F82"/>
    <w:rsid w:val="005E6B2C"/>
    <w:rsid w:val="005E6B63"/>
    <w:rsid w:val="005E7021"/>
    <w:rsid w:val="005E71A0"/>
    <w:rsid w:val="005F0954"/>
    <w:rsid w:val="005F0A1E"/>
    <w:rsid w:val="005F40CD"/>
    <w:rsid w:val="005F4773"/>
    <w:rsid w:val="005F4B59"/>
    <w:rsid w:val="005F4B6E"/>
    <w:rsid w:val="005F5033"/>
    <w:rsid w:val="005F74B0"/>
    <w:rsid w:val="005F7752"/>
    <w:rsid w:val="0060011D"/>
    <w:rsid w:val="006002CB"/>
    <w:rsid w:val="0060147F"/>
    <w:rsid w:val="00602A8B"/>
    <w:rsid w:val="0060349C"/>
    <w:rsid w:val="00605A37"/>
    <w:rsid w:val="00606A76"/>
    <w:rsid w:val="006078F5"/>
    <w:rsid w:val="00607AFA"/>
    <w:rsid w:val="006103A0"/>
    <w:rsid w:val="00611F84"/>
    <w:rsid w:val="0061290B"/>
    <w:rsid w:val="006146BF"/>
    <w:rsid w:val="006171C0"/>
    <w:rsid w:val="00621740"/>
    <w:rsid w:val="006222A7"/>
    <w:rsid w:val="00622AF1"/>
    <w:rsid w:val="00622D8E"/>
    <w:rsid w:val="00624251"/>
    <w:rsid w:val="00624528"/>
    <w:rsid w:val="00624C84"/>
    <w:rsid w:val="00626544"/>
    <w:rsid w:val="00626CA0"/>
    <w:rsid w:val="00626D05"/>
    <w:rsid w:val="00627632"/>
    <w:rsid w:val="00627EDF"/>
    <w:rsid w:val="006315D9"/>
    <w:rsid w:val="006345F3"/>
    <w:rsid w:val="006363E9"/>
    <w:rsid w:val="00636C2B"/>
    <w:rsid w:val="006403B7"/>
    <w:rsid w:val="006429DA"/>
    <w:rsid w:val="006447F1"/>
    <w:rsid w:val="006466AA"/>
    <w:rsid w:val="0064757F"/>
    <w:rsid w:val="0065051B"/>
    <w:rsid w:val="0065066C"/>
    <w:rsid w:val="00651A90"/>
    <w:rsid w:val="00653026"/>
    <w:rsid w:val="006530AC"/>
    <w:rsid w:val="00654C0E"/>
    <w:rsid w:val="0066285A"/>
    <w:rsid w:val="006634DA"/>
    <w:rsid w:val="00663C87"/>
    <w:rsid w:val="00665D6A"/>
    <w:rsid w:val="00666470"/>
    <w:rsid w:val="00666A15"/>
    <w:rsid w:val="00666A75"/>
    <w:rsid w:val="00667D0D"/>
    <w:rsid w:val="006704DB"/>
    <w:rsid w:val="00670908"/>
    <w:rsid w:val="006713E2"/>
    <w:rsid w:val="006748A7"/>
    <w:rsid w:val="006750C5"/>
    <w:rsid w:val="0067529D"/>
    <w:rsid w:val="0067543F"/>
    <w:rsid w:val="00676858"/>
    <w:rsid w:val="0067756A"/>
    <w:rsid w:val="0068018A"/>
    <w:rsid w:val="0068067E"/>
    <w:rsid w:val="00681088"/>
    <w:rsid w:val="00684E4C"/>
    <w:rsid w:val="006852BF"/>
    <w:rsid w:val="00685CDA"/>
    <w:rsid w:val="006860AB"/>
    <w:rsid w:val="0068652E"/>
    <w:rsid w:val="006879B8"/>
    <w:rsid w:val="00687A8A"/>
    <w:rsid w:val="00692D69"/>
    <w:rsid w:val="00693C3E"/>
    <w:rsid w:val="00696C92"/>
    <w:rsid w:val="0069705E"/>
    <w:rsid w:val="00697C59"/>
    <w:rsid w:val="006A1CB1"/>
    <w:rsid w:val="006A30EF"/>
    <w:rsid w:val="006A3A9B"/>
    <w:rsid w:val="006A605D"/>
    <w:rsid w:val="006A6318"/>
    <w:rsid w:val="006A7219"/>
    <w:rsid w:val="006B0303"/>
    <w:rsid w:val="006B0CA7"/>
    <w:rsid w:val="006B1847"/>
    <w:rsid w:val="006B305C"/>
    <w:rsid w:val="006C25C7"/>
    <w:rsid w:val="006C298E"/>
    <w:rsid w:val="006C47DA"/>
    <w:rsid w:val="006C487B"/>
    <w:rsid w:val="006C59F2"/>
    <w:rsid w:val="006C6CDD"/>
    <w:rsid w:val="006C7551"/>
    <w:rsid w:val="006D05B3"/>
    <w:rsid w:val="006D138A"/>
    <w:rsid w:val="006D143E"/>
    <w:rsid w:val="006D1605"/>
    <w:rsid w:val="006D37F6"/>
    <w:rsid w:val="006D408D"/>
    <w:rsid w:val="006D42EE"/>
    <w:rsid w:val="006D6890"/>
    <w:rsid w:val="006D6B0D"/>
    <w:rsid w:val="006D7097"/>
    <w:rsid w:val="006E18C2"/>
    <w:rsid w:val="006E310D"/>
    <w:rsid w:val="006E3834"/>
    <w:rsid w:val="006E4317"/>
    <w:rsid w:val="006E6E19"/>
    <w:rsid w:val="006F0BD8"/>
    <w:rsid w:val="006F0C46"/>
    <w:rsid w:val="006F0E45"/>
    <w:rsid w:val="006F109F"/>
    <w:rsid w:val="006F283A"/>
    <w:rsid w:val="006F3E98"/>
    <w:rsid w:val="006F40DA"/>
    <w:rsid w:val="006F507C"/>
    <w:rsid w:val="006F6096"/>
    <w:rsid w:val="006F71D7"/>
    <w:rsid w:val="00700FF8"/>
    <w:rsid w:val="00701188"/>
    <w:rsid w:val="00701D27"/>
    <w:rsid w:val="00703B19"/>
    <w:rsid w:val="007049EE"/>
    <w:rsid w:val="00705046"/>
    <w:rsid w:val="00705994"/>
    <w:rsid w:val="00706162"/>
    <w:rsid w:val="00706F0D"/>
    <w:rsid w:val="0070779D"/>
    <w:rsid w:val="00710626"/>
    <w:rsid w:val="007125EF"/>
    <w:rsid w:val="007144CB"/>
    <w:rsid w:val="00714F5C"/>
    <w:rsid w:val="007152A0"/>
    <w:rsid w:val="00716B42"/>
    <w:rsid w:val="0072010D"/>
    <w:rsid w:val="00721337"/>
    <w:rsid w:val="007222C1"/>
    <w:rsid w:val="00723041"/>
    <w:rsid w:val="007244B7"/>
    <w:rsid w:val="00724503"/>
    <w:rsid w:val="00724975"/>
    <w:rsid w:val="00725597"/>
    <w:rsid w:val="00726ABE"/>
    <w:rsid w:val="00727AFD"/>
    <w:rsid w:val="0073025D"/>
    <w:rsid w:val="007302E9"/>
    <w:rsid w:val="007316E6"/>
    <w:rsid w:val="007328A4"/>
    <w:rsid w:val="00734D84"/>
    <w:rsid w:val="00735093"/>
    <w:rsid w:val="007356AB"/>
    <w:rsid w:val="00736914"/>
    <w:rsid w:val="0073797A"/>
    <w:rsid w:val="00740404"/>
    <w:rsid w:val="007409D4"/>
    <w:rsid w:val="007413F4"/>
    <w:rsid w:val="00741621"/>
    <w:rsid w:val="00742119"/>
    <w:rsid w:val="00742280"/>
    <w:rsid w:val="00742327"/>
    <w:rsid w:val="0074454C"/>
    <w:rsid w:val="007544EE"/>
    <w:rsid w:val="00755B24"/>
    <w:rsid w:val="00756DD9"/>
    <w:rsid w:val="00756E24"/>
    <w:rsid w:val="00763497"/>
    <w:rsid w:val="00764AAE"/>
    <w:rsid w:val="0076556E"/>
    <w:rsid w:val="00765676"/>
    <w:rsid w:val="007660BB"/>
    <w:rsid w:val="00766EFD"/>
    <w:rsid w:val="00767A46"/>
    <w:rsid w:val="00770520"/>
    <w:rsid w:val="00770BA5"/>
    <w:rsid w:val="00772B65"/>
    <w:rsid w:val="00772C05"/>
    <w:rsid w:val="0077314D"/>
    <w:rsid w:val="00773206"/>
    <w:rsid w:val="00774713"/>
    <w:rsid w:val="00774A2E"/>
    <w:rsid w:val="0077645F"/>
    <w:rsid w:val="00776A91"/>
    <w:rsid w:val="007771D7"/>
    <w:rsid w:val="007778CD"/>
    <w:rsid w:val="00780E4C"/>
    <w:rsid w:val="0078124A"/>
    <w:rsid w:val="00782392"/>
    <w:rsid w:val="00782F46"/>
    <w:rsid w:val="00783DC5"/>
    <w:rsid w:val="00785DED"/>
    <w:rsid w:val="007913C2"/>
    <w:rsid w:val="00793115"/>
    <w:rsid w:val="0079327A"/>
    <w:rsid w:val="00793D1B"/>
    <w:rsid w:val="00794F91"/>
    <w:rsid w:val="00795DAF"/>
    <w:rsid w:val="007A0CB0"/>
    <w:rsid w:val="007A23D2"/>
    <w:rsid w:val="007A2941"/>
    <w:rsid w:val="007A2A00"/>
    <w:rsid w:val="007A3051"/>
    <w:rsid w:val="007A4EF7"/>
    <w:rsid w:val="007A69A1"/>
    <w:rsid w:val="007A750E"/>
    <w:rsid w:val="007B0CFD"/>
    <w:rsid w:val="007B0F20"/>
    <w:rsid w:val="007B2550"/>
    <w:rsid w:val="007B2B88"/>
    <w:rsid w:val="007B37B9"/>
    <w:rsid w:val="007B4F12"/>
    <w:rsid w:val="007B6085"/>
    <w:rsid w:val="007B728E"/>
    <w:rsid w:val="007C00D8"/>
    <w:rsid w:val="007C22F9"/>
    <w:rsid w:val="007C2BF3"/>
    <w:rsid w:val="007C379B"/>
    <w:rsid w:val="007C7A49"/>
    <w:rsid w:val="007D0DE1"/>
    <w:rsid w:val="007D2C03"/>
    <w:rsid w:val="007D31FB"/>
    <w:rsid w:val="007D5781"/>
    <w:rsid w:val="007D6EC7"/>
    <w:rsid w:val="007D74C5"/>
    <w:rsid w:val="007D7A09"/>
    <w:rsid w:val="007E03A8"/>
    <w:rsid w:val="007E1768"/>
    <w:rsid w:val="007E1BCD"/>
    <w:rsid w:val="007E2853"/>
    <w:rsid w:val="007E2ABD"/>
    <w:rsid w:val="007E41D1"/>
    <w:rsid w:val="007E55E9"/>
    <w:rsid w:val="007E58D8"/>
    <w:rsid w:val="007E6CA7"/>
    <w:rsid w:val="007E7FD0"/>
    <w:rsid w:val="007F04DC"/>
    <w:rsid w:val="007F102C"/>
    <w:rsid w:val="007F133B"/>
    <w:rsid w:val="007F1BBE"/>
    <w:rsid w:val="007F2D91"/>
    <w:rsid w:val="007F3EF4"/>
    <w:rsid w:val="007F4AA0"/>
    <w:rsid w:val="007F5B03"/>
    <w:rsid w:val="007F706D"/>
    <w:rsid w:val="007F753A"/>
    <w:rsid w:val="00800809"/>
    <w:rsid w:val="00800C92"/>
    <w:rsid w:val="008022E7"/>
    <w:rsid w:val="00805ED8"/>
    <w:rsid w:val="008062D5"/>
    <w:rsid w:val="00806442"/>
    <w:rsid w:val="00807D43"/>
    <w:rsid w:val="008120C7"/>
    <w:rsid w:val="00812613"/>
    <w:rsid w:val="008126E9"/>
    <w:rsid w:val="008136CF"/>
    <w:rsid w:val="00815051"/>
    <w:rsid w:val="00815076"/>
    <w:rsid w:val="00815A6E"/>
    <w:rsid w:val="00816027"/>
    <w:rsid w:val="00817A13"/>
    <w:rsid w:val="00821B55"/>
    <w:rsid w:val="008233E8"/>
    <w:rsid w:val="00823DFF"/>
    <w:rsid w:val="0082610F"/>
    <w:rsid w:val="00826D04"/>
    <w:rsid w:val="0082740C"/>
    <w:rsid w:val="00827D9E"/>
    <w:rsid w:val="0083034F"/>
    <w:rsid w:val="008323E6"/>
    <w:rsid w:val="0083478B"/>
    <w:rsid w:val="00834951"/>
    <w:rsid w:val="00835062"/>
    <w:rsid w:val="00836995"/>
    <w:rsid w:val="008417A4"/>
    <w:rsid w:val="00842950"/>
    <w:rsid w:val="00843C21"/>
    <w:rsid w:val="00845901"/>
    <w:rsid w:val="00845E5A"/>
    <w:rsid w:val="008464FA"/>
    <w:rsid w:val="008514D1"/>
    <w:rsid w:val="00851F78"/>
    <w:rsid w:val="0085238C"/>
    <w:rsid w:val="00853BFB"/>
    <w:rsid w:val="00855A54"/>
    <w:rsid w:val="00855BEB"/>
    <w:rsid w:val="00856A04"/>
    <w:rsid w:val="008572B7"/>
    <w:rsid w:val="00857815"/>
    <w:rsid w:val="00860AF3"/>
    <w:rsid w:val="00861944"/>
    <w:rsid w:val="0086344D"/>
    <w:rsid w:val="00863A6D"/>
    <w:rsid w:val="00863AE4"/>
    <w:rsid w:val="00865546"/>
    <w:rsid w:val="0086624F"/>
    <w:rsid w:val="00866BC8"/>
    <w:rsid w:val="00870072"/>
    <w:rsid w:val="00870586"/>
    <w:rsid w:val="008706CC"/>
    <w:rsid w:val="0087084E"/>
    <w:rsid w:val="008722F4"/>
    <w:rsid w:val="008723A8"/>
    <w:rsid w:val="00872A1A"/>
    <w:rsid w:val="008744BF"/>
    <w:rsid w:val="00874521"/>
    <w:rsid w:val="00874AAD"/>
    <w:rsid w:val="0087620A"/>
    <w:rsid w:val="00876D18"/>
    <w:rsid w:val="008773C9"/>
    <w:rsid w:val="00880237"/>
    <w:rsid w:val="008823F8"/>
    <w:rsid w:val="00882D08"/>
    <w:rsid w:val="00882F3D"/>
    <w:rsid w:val="0088302F"/>
    <w:rsid w:val="008836F3"/>
    <w:rsid w:val="0088797C"/>
    <w:rsid w:val="00887B2B"/>
    <w:rsid w:val="00890ED1"/>
    <w:rsid w:val="008913BB"/>
    <w:rsid w:val="00891FC2"/>
    <w:rsid w:val="00893085"/>
    <w:rsid w:val="00893617"/>
    <w:rsid w:val="00893E0B"/>
    <w:rsid w:val="00894B98"/>
    <w:rsid w:val="00894EC1"/>
    <w:rsid w:val="00896B18"/>
    <w:rsid w:val="008A1622"/>
    <w:rsid w:val="008A3B02"/>
    <w:rsid w:val="008A45CD"/>
    <w:rsid w:val="008A53C1"/>
    <w:rsid w:val="008A7A6A"/>
    <w:rsid w:val="008A7ACC"/>
    <w:rsid w:val="008B0CF1"/>
    <w:rsid w:val="008B1609"/>
    <w:rsid w:val="008B17BD"/>
    <w:rsid w:val="008B1B4C"/>
    <w:rsid w:val="008B2917"/>
    <w:rsid w:val="008B564E"/>
    <w:rsid w:val="008B58A6"/>
    <w:rsid w:val="008B5B98"/>
    <w:rsid w:val="008B66B8"/>
    <w:rsid w:val="008B68F3"/>
    <w:rsid w:val="008C0DA7"/>
    <w:rsid w:val="008C425F"/>
    <w:rsid w:val="008C48C6"/>
    <w:rsid w:val="008C48FD"/>
    <w:rsid w:val="008C5A80"/>
    <w:rsid w:val="008C5E32"/>
    <w:rsid w:val="008C698E"/>
    <w:rsid w:val="008C72AF"/>
    <w:rsid w:val="008C7350"/>
    <w:rsid w:val="008C7D17"/>
    <w:rsid w:val="008D0C3E"/>
    <w:rsid w:val="008D1A46"/>
    <w:rsid w:val="008D7903"/>
    <w:rsid w:val="008D7999"/>
    <w:rsid w:val="008E0A51"/>
    <w:rsid w:val="008E20B4"/>
    <w:rsid w:val="008E4603"/>
    <w:rsid w:val="008E57DD"/>
    <w:rsid w:val="008E5BCF"/>
    <w:rsid w:val="008E69B2"/>
    <w:rsid w:val="008E6D4F"/>
    <w:rsid w:val="008F043F"/>
    <w:rsid w:val="008F123B"/>
    <w:rsid w:val="008F297C"/>
    <w:rsid w:val="008F29B6"/>
    <w:rsid w:val="008F350C"/>
    <w:rsid w:val="008F4F92"/>
    <w:rsid w:val="008F720E"/>
    <w:rsid w:val="008F7F36"/>
    <w:rsid w:val="00901C49"/>
    <w:rsid w:val="0090343A"/>
    <w:rsid w:val="00903DC8"/>
    <w:rsid w:val="00904F8B"/>
    <w:rsid w:val="0090502E"/>
    <w:rsid w:val="0090604D"/>
    <w:rsid w:val="0090647B"/>
    <w:rsid w:val="00906DF2"/>
    <w:rsid w:val="00907A4C"/>
    <w:rsid w:val="00910544"/>
    <w:rsid w:val="00912773"/>
    <w:rsid w:val="009130F9"/>
    <w:rsid w:val="00913DA6"/>
    <w:rsid w:val="00915499"/>
    <w:rsid w:val="00915A48"/>
    <w:rsid w:val="009163FD"/>
    <w:rsid w:val="00921467"/>
    <w:rsid w:val="00921E75"/>
    <w:rsid w:val="0092206C"/>
    <w:rsid w:val="00922F0C"/>
    <w:rsid w:val="00923DF9"/>
    <w:rsid w:val="00924D48"/>
    <w:rsid w:val="00925B9D"/>
    <w:rsid w:val="00926028"/>
    <w:rsid w:val="00926710"/>
    <w:rsid w:val="0092687D"/>
    <w:rsid w:val="0092695D"/>
    <w:rsid w:val="00926AE5"/>
    <w:rsid w:val="00926E8B"/>
    <w:rsid w:val="00930268"/>
    <w:rsid w:val="0093056A"/>
    <w:rsid w:val="00930CC0"/>
    <w:rsid w:val="0093233C"/>
    <w:rsid w:val="009324E4"/>
    <w:rsid w:val="00932721"/>
    <w:rsid w:val="00932D97"/>
    <w:rsid w:val="0093381F"/>
    <w:rsid w:val="00933EC1"/>
    <w:rsid w:val="00934653"/>
    <w:rsid w:val="009354D8"/>
    <w:rsid w:val="00940BFD"/>
    <w:rsid w:val="00940D89"/>
    <w:rsid w:val="009413AA"/>
    <w:rsid w:val="00942050"/>
    <w:rsid w:val="00942229"/>
    <w:rsid w:val="0094406D"/>
    <w:rsid w:val="00944CFE"/>
    <w:rsid w:val="00945912"/>
    <w:rsid w:val="009461F7"/>
    <w:rsid w:val="009461FA"/>
    <w:rsid w:val="00946BBA"/>
    <w:rsid w:val="00947634"/>
    <w:rsid w:val="009549C4"/>
    <w:rsid w:val="00954D96"/>
    <w:rsid w:val="00955EB8"/>
    <w:rsid w:val="00960BB7"/>
    <w:rsid w:val="009612A3"/>
    <w:rsid w:val="00964D12"/>
    <w:rsid w:val="00964E9A"/>
    <w:rsid w:val="00965730"/>
    <w:rsid w:val="00965EF0"/>
    <w:rsid w:val="00967B37"/>
    <w:rsid w:val="009701FD"/>
    <w:rsid w:val="00970FF2"/>
    <w:rsid w:val="00971C8F"/>
    <w:rsid w:val="00972B52"/>
    <w:rsid w:val="009744FB"/>
    <w:rsid w:val="00975643"/>
    <w:rsid w:val="009773DE"/>
    <w:rsid w:val="00980ACB"/>
    <w:rsid w:val="00982389"/>
    <w:rsid w:val="00982E06"/>
    <w:rsid w:val="00983F96"/>
    <w:rsid w:val="00984F75"/>
    <w:rsid w:val="009851E6"/>
    <w:rsid w:val="00985763"/>
    <w:rsid w:val="009863B5"/>
    <w:rsid w:val="00986F42"/>
    <w:rsid w:val="00987602"/>
    <w:rsid w:val="00987C08"/>
    <w:rsid w:val="009928D2"/>
    <w:rsid w:val="00992D16"/>
    <w:rsid w:val="00995875"/>
    <w:rsid w:val="009971F8"/>
    <w:rsid w:val="009A1050"/>
    <w:rsid w:val="009A2227"/>
    <w:rsid w:val="009A2B7C"/>
    <w:rsid w:val="009A39A9"/>
    <w:rsid w:val="009A3A5B"/>
    <w:rsid w:val="009A523E"/>
    <w:rsid w:val="009A5D5F"/>
    <w:rsid w:val="009A6438"/>
    <w:rsid w:val="009A65DA"/>
    <w:rsid w:val="009A687D"/>
    <w:rsid w:val="009B25A0"/>
    <w:rsid w:val="009B462F"/>
    <w:rsid w:val="009B60CE"/>
    <w:rsid w:val="009B6581"/>
    <w:rsid w:val="009B69DA"/>
    <w:rsid w:val="009B7BBD"/>
    <w:rsid w:val="009B7CBE"/>
    <w:rsid w:val="009C21A1"/>
    <w:rsid w:val="009C2865"/>
    <w:rsid w:val="009C6177"/>
    <w:rsid w:val="009D6388"/>
    <w:rsid w:val="009D642A"/>
    <w:rsid w:val="009D79C5"/>
    <w:rsid w:val="009E40EB"/>
    <w:rsid w:val="009E6CDB"/>
    <w:rsid w:val="009E6E5F"/>
    <w:rsid w:val="009F06BA"/>
    <w:rsid w:val="009F123A"/>
    <w:rsid w:val="009F1B5F"/>
    <w:rsid w:val="009F6EBA"/>
    <w:rsid w:val="00A00348"/>
    <w:rsid w:val="00A012B2"/>
    <w:rsid w:val="00A02E61"/>
    <w:rsid w:val="00A03872"/>
    <w:rsid w:val="00A043BA"/>
    <w:rsid w:val="00A04696"/>
    <w:rsid w:val="00A07D33"/>
    <w:rsid w:val="00A100E2"/>
    <w:rsid w:val="00A10F24"/>
    <w:rsid w:val="00A12453"/>
    <w:rsid w:val="00A125AD"/>
    <w:rsid w:val="00A13EAF"/>
    <w:rsid w:val="00A203BC"/>
    <w:rsid w:val="00A208F4"/>
    <w:rsid w:val="00A21198"/>
    <w:rsid w:val="00A218B0"/>
    <w:rsid w:val="00A22E5E"/>
    <w:rsid w:val="00A2320A"/>
    <w:rsid w:val="00A23676"/>
    <w:rsid w:val="00A236ED"/>
    <w:rsid w:val="00A25526"/>
    <w:rsid w:val="00A26A2E"/>
    <w:rsid w:val="00A3099F"/>
    <w:rsid w:val="00A30BBB"/>
    <w:rsid w:val="00A317D0"/>
    <w:rsid w:val="00A332E6"/>
    <w:rsid w:val="00A33418"/>
    <w:rsid w:val="00A337FD"/>
    <w:rsid w:val="00A35E66"/>
    <w:rsid w:val="00A36B97"/>
    <w:rsid w:val="00A36C84"/>
    <w:rsid w:val="00A37426"/>
    <w:rsid w:val="00A37D46"/>
    <w:rsid w:val="00A417AB"/>
    <w:rsid w:val="00A427DC"/>
    <w:rsid w:val="00A429F3"/>
    <w:rsid w:val="00A4427B"/>
    <w:rsid w:val="00A45FBB"/>
    <w:rsid w:val="00A462BA"/>
    <w:rsid w:val="00A4768E"/>
    <w:rsid w:val="00A51581"/>
    <w:rsid w:val="00A51623"/>
    <w:rsid w:val="00A52336"/>
    <w:rsid w:val="00A526EA"/>
    <w:rsid w:val="00A563F7"/>
    <w:rsid w:val="00A565CE"/>
    <w:rsid w:val="00A56F5F"/>
    <w:rsid w:val="00A61834"/>
    <w:rsid w:val="00A6197C"/>
    <w:rsid w:val="00A625CB"/>
    <w:rsid w:val="00A62662"/>
    <w:rsid w:val="00A6273F"/>
    <w:rsid w:val="00A63E62"/>
    <w:rsid w:val="00A65D66"/>
    <w:rsid w:val="00A666C9"/>
    <w:rsid w:val="00A66BB6"/>
    <w:rsid w:val="00A705F2"/>
    <w:rsid w:val="00A70B23"/>
    <w:rsid w:val="00A722F8"/>
    <w:rsid w:val="00A75A11"/>
    <w:rsid w:val="00A75D2A"/>
    <w:rsid w:val="00A80025"/>
    <w:rsid w:val="00A8048A"/>
    <w:rsid w:val="00A8058D"/>
    <w:rsid w:val="00A8133E"/>
    <w:rsid w:val="00A816D6"/>
    <w:rsid w:val="00A81C83"/>
    <w:rsid w:val="00A826AA"/>
    <w:rsid w:val="00A83188"/>
    <w:rsid w:val="00A83778"/>
    <w:rsid w:val="00A84E99"/>
    <w:rsid w:val="00A85961"/>
    <w:rsid w:val="00A864B4"/>
    <w:rsid w:val="00A87684"/>
    <w:rsid w:val="00A8768B"/>
    <w:rsid w:val="00A87719"/>
    <w:rsid w:val="00A87E83"/>
    <w:rsid w:val="00A9071C"/>
    <w:rsid w:val="00A90CF2"/>
    <w:rsid w:val="00A91800"/>
    <w:rsid w:val="00A9256F"/>
    <w:rsid w:val="00A952B0"/>
    <w:rsid w:val="00A97021"/>
    <w:rsid w:val="00A97C4E"/>
    <w:rsid w:val="00A97E2A"/>
    <w:rsid w:val="00AA0283"/>
    <w:rsid w:val="00AA167B"/>
    <w:rsid w:val="00AA1945"/>
    <w:rsid w:val="00AA2164"/>
    <w:rsid w:val="00AA2A85"/>
    <w:rsid w:val="00AA337B"/>
    <w:rsid w:val="00AA37F0"/>
    <w:rsid w:val="00AA3D07"/>
    <w:rsid w:val="00AA47F9"/>
    <w:rsid w:val="00AA4DAF"/>
    <w:rsid w:val="00AA5352"/>
    <w:rsid w:val="00AA54EA"/>
    <w:rsid w:val="00AA5900"/>
    <w:rsid w:val="00AA5AD7"/>
    <w:rsid w:val="00AA5BC9"/>
    <w:rsid w:val="00AA77D3"/>
    <w:rsid w:val="00AB0872"/>
    <w:rsid w:val="00AB27B3"/>
    <w:rsid w:val="00AB2C29"/>
    <w:rsid w:val="00AB3085"/>
    <w:rsid w:val="00AB3DEC"/>
    <w:rsid w:val="00AB5F2A"/>
    <w:rsid w:val="00AB6C29"/>
    <w:rsid w:val="00AB6F0E"/>
    <w:rsid w:val="00AB7AEE"/>
    <w:rsid w:val="00AC3B62"/>
    <w:rsid w:val="00AC4761"/>
    <w:rsid w:val="00AC4941"/>
    <w:rsid w:val="00AC4D05"/>
    <w:rsid w:val="00AC61A0"/>
    <w:rsid w:val="00AC6851"/>
    <w:rsid w:val="00AC6BA7"/>
    <w:rsid w:val="00AC7711"/>
    <w:rsid w:val="00AD1D0C"/>
    <w:rsid w:val="00AD208C"/>
    <w:rsid w:val="00AD20C5"/>
    <w:rsid w:val="00AD3247"/>
    <w:rsid w:val="00AD35B6"/>
    <w:rsid w:val="00AD371A"/>
    <w:rsid w:val="00AD3A6B"/>
    <w:rsid w:val="00AD3C1D"/>
    <w:rsid w:val="00AD43D5"/>
    <w:rsid w:val="00AD561A"/>
    <w:rsid w:val="00AD672E"/>
    <w:rsid w:val="00AD7197"/>
    <w:rsid w:val="00AD77BE"/>
    <w:rsid w:val="00AE0A23"/>
    <w:rsid w:val="00AE1C10"/>
    <w:rsid w:val="00AE1E85"/>
    <w:rsid w:val="00AE269A"/>
    <w:rsid w:val="00AE2C6E"/>
    <w:rsid w:val="00AE3FEC"/>
    <w:rsid w:val="00AE4783"/>
    <w:rsid w:val="00AE4792"/>
    <w:rsid w:val="00AE6957"/>
    <w:rsid w:val="00AE7C28"/>
    <w:rsid w:val="00AF02D0"/>
    <w:rsid w:val="00AF155A"/>
    <w:rsid w:val="00AF16F4"/>
    <w:rsid w:val="00AF2A76"/>
    <w:rsid w:val="00AF36F9"/>
    <w:rsid w:val="00AF4F37"/>
    <w:rsid w:val="00AF581C"/>
    <w:rsid w:val="00AF5ED8"/>
    <w:rsid w:val="00AF6965"/>
    <w:rsid w:val="00AF6FEC"/>
    <w:rsid w:val="00B0174D"/>
    <w:rsid w:val="00B02AF3"/>
    <w:rsid w:val="00B10180"/>
    <w:rsid w:val="00B13794"/>
    <w:rsid w:val="00B15340"/>
    <w:rsid w:val="00B1595A"/>
    <w:rsid w:val="00B1632F"/>
    <w:rsid w:val="00B20C70"/>
    <w:rsid w:val="00B20E06"/>
    <w:rsid w:val="00B216B0"/>
    <w:rsid w:val="00B22481"/>
    <w:rsid w:val="00B22756"/>
    <w:rsid w:val="00B22A73"/>
    <w:rsid w:val="00B2379E"/>
    <w:rsid w:val="00B237E1"/>
    <w:rsid w:val="00B25FFC"/>
    <w:rsid w:val="00B2725F"/>
    <w:rsid w:val="00B27783"/>
    <w:rsid w:val="00B32247"/>
    <w:rsid w:val="00B32B5A"/>
    <w:rsid w:val="00B32F0C"/>
    <w:rsid w:val="00B332C6"/>
    <w:rsid w:val="00B35448"/>
    <w:rsid w:val="00B35934"/>
    <w:rsid w:val="00B36708"/>
    <w:rsid w:val="00B40826"/>
    <w:rsid w:val="00B40A52"/>
    <w:rsid w:val="00B40EEF"/>
    <w:rsid w:val="00B43E4C"/>
    <w:rsid w:val="00B4446F"/>
    <w:rsid w:val="00B44582"/>
    <w:rsid w:val="00B4467A"/>
    <w:rsid w:val="00B44F05"/>
    <w:rsid w:val="00B45FBC"/>
    <w:rsid w:val="00B463A2"/>
    <w:rsid w:val="00B46D71"/>
    <w:rsid w:val="00B50A52"/>
    <w:rsid w:val="00B51658"/>
    <w:rsid w:val="00B51CB0"/>
    <w:rsid w:val="00B537C4"/>
    <w:rsid w:val="00B540C1"/>
    <w:rsid w:val="00B556EF"/>
    <w:rsid w:val="00B55EE5"/>
    <w:rsid w:val="00B579AE"/>
    <w:rsid w:val="00B6067D"/>
    <w:rsid w:val="00B61008"/>
    <w:rsid w:val="00B6177F"/>
    <w:rsid w:val="00B61B3F"/>
    <w:rsid w:val="00B654A2"/>
    <w:rsid w:val="00B66165"/>
    <w:rsid w:val="00B662DF"/>
    <w:rsid w:val="00B6700D"/>
    <w:rsid w:val="00B67B93"/>
    <w:rsid w:val="00B70C30"/>
    <w:rsid w:val="00B70D65"/>
    <w:rsid w:val="00B713AC"/>
    <w:rsid w:val="00B72E0D"/>
    <w:rsid w:val="00B73873"/>
    <w:rsid w:val="00B73A1A"/>
    <w:rsid w:val="00B74130"/>
    <w:rsid w:val="00B7553C"/>
    <w:rsid w:val="00B77587"/>
    <w:rsid w:val="00B80214"/>
    <w:rsid w:val="00B807CE"/>
    <w:rsid w:val="00B81401"/>
    <w:rsid w:val="00B8651B"/>
    <w:rsid w:val="00B86AE2"/>
    <w:rsid w:val="00B879D0"/>
    <w:rsid w:val="00B905D9"/>
    <w:rsid w:val="00B91FC0"/>
    <w:rsid w:val="00B9372C"/>
    <w:rsid w:val="00B96C81"/>
    <w:rsid w:val="00B96EC3"/>
    <w:rsid w:val="00B97B7E"/>
    <w:rsid w:val="00BA3FFF"/>
    <w:rsid w:val="00BA654D"/>
    <w:rsid w:val="00BA70D3"/>
    <w:rsid w:val="00BA70F1"/>
    <w:rsid w:val="00BA7306"/>
    <w:rsid w:val="00BB37CD"/>
    <w:rsid w:val="00BB419C"/>
    <w:rsid w:val="00BB5259"/>
    <w:rsid w:val="00BB6280"/>
    <w:rsid w:val="00BB6D92"/>
    <w:rsid w:val="00BB77E6"/>
    <w:rsid w:val="00BC0765"/>
    <w:rsid w:val="00BC12DD"/>
    <w:rsid w:val="00BC36E6"/>
    <w:rsid w:val="00BC6432"/>
    <w:rsid w:val="00BC67CB"/>
    <w:rsid w:val="00BD0370"/>
    <w:rsid w:val="00BD066A"/>
    <w:rsid w:val="00BD115E"/>
    <w:rsid w:val="00BD48E4"/>
    <w:rsid w:val="00BD5975"/>
    <w:rsid w:val="00BD5D01"/>
    <w:rsid w:val="00BD7337"/>
    <w:rsid w:val="00BE0892"/>
    <w:rsid w:val="00BE15B1"/>
    <w:rsid w:val="00BE1D60"/>
    <w:rsid w:val="00BE21C7"/>
    <w:rsid w:val="00BE25F8"/>
    <w:rsid w:val="00BE37EC"/>
    <w:rsid w:val="00BE52DB"/>
    <w:rsid w:val="00BE5698"/>
    <w:rsid w:val="00BE61A4"/>
    <w:rsid w:val="00BF0264"/>
    <w:rsid w:val="00BF1CC0"/>
    <w:rsid w:val="00BF3A9E"/>
    <w:rsid w:val="00BF5F77"/>
    <w:rsid w:val="00BF7CAD"/>
    <w:rsid w:val="00C00684"/>
    <w:rsid w:val="00C00B62"/>
    <w:rsid w:val="00C02A21"/>
    <w:rsid w:val="00C033C7"/>
    <w:rsid w:val="00C034F9"/>
    <w:rsid w:val="00C03F06"/>
    <w:rsid w:val="00C03F0D"/>
    <w:rsid w:val="00C057E6"/>
    <w:rsid w:val="00C059B1"/>
    <w:rsid w:val="00C06494"/>
    <w:rsid w:val="00C065FA"/>
    <w:rsid w:val="00C06C25"/>
    <w:rsid w:val="00C07E07"/>
    <w:rsid w:val="00C11B4B"/>
    <w:rsid w:val="00C13752"/>
    <w:rsid w:val="00C14A2B"/>
    <w:rsid w:val="00C14E83"/>
    <w:rsid w:val="00C157A5"/>
    <w:rsid w:val="00C15846"/>
    <w:rsid w:val="00C1594B"/>
    <w:rsid w:val="00C16963"/>
    <w:rsid w:val="00C16DE1"/>
    <w:rsid w:val="00C16E46"/>
    <w:rsid w:val="00C177D7"/>
    <w:rsid w:val="00C178D2"/>
    <w:rsid w:val="00C20230"/>
    <w:rsid w:val="00C20FB9"/>
    <w:rsid w:val="00C21778"/>
    <w:rsid w:val="00C2355A"/>
    <w:rsid w:val="00C23581"/>
    <w:rsid w:val="00C23FA5"/>
    <w:rsid w:val="00C24089"/>
    <w:rsid w:val="00C2408D"/>
    <w:rsid w:val="00C24A76"/>
    <w:rsid w:val="00C25433"/>
    <w:rsid w:val="00C2664B"/>
    <w:rsid w:val="00C2756F"/>
    <w:rsid w:val="00C27F78"/>
    <w:rsid w:val="00C31375"/>
    <w:rsid w:val="00C31532"/>
    <w:rsid w:val="00C32E01"/>
    <w:rsid w:val="00C3375B"/>
    <w:rsid w:val="00C34595"/>
    <w:rsid w:val="00C35607"/>
    <w:rsid w:val="00C37569"/>
    <w:rsid w:val="00C377A9"/>
    <w:rsid w:val="00C37800"/>
    <w:rsid w:val="00C40859"/>
    <w:rsid w:val="00C40FC7"/>
    <w:rsid w:val="00C42977"/>
    <w:rsid w:val="00C42C14"/>
    <w:rsid w:val="00C43405"/>
    <w:rsid w:val="00C43D87"/>
    <w:rsid w:val="00C45214"/>
    <w:rsid w:val="00C459B4"/>
    <w:rsid w:val="00C4655F"/>
    <w:rsid w:val="00C46A3F"/>
    <w:rsid w:val="00C46CAE"/>
    <w:rsid w:val="00C47B8B"/>
    <w:rsid w:val="00C5048B"/>
    <w:rsid w:val="00C50573"/>
    <w:rsid w:val="00C5224B"/>
    <w:rsid w:val="00C558FA"/>
    <w:rsid w:val="00C56AD6"/>
    <w:rsid w:val="00C6110B"/>
    <w:rsid w:val="00C63E71"/>
    <w:rsid w:val="00C6489D"/>
    <w:rsid w:val="00C64A6F"/>
    <w:rsid w:val="00C65F31"/>
    <w:rsid w:val="00C660F8"/>
    <w:rsid w:val="00C66800"/>
    <w:rsid w:val="00C6693E"/>
    <w:rsid w:val="00C673C7"/>
    <w:rsid w:val="00C70097"/>
    <w:rsid w:val="00C73760"/>
    <w:rsid w:val="00C74BB7"/>
    <w:rsid w:val="00C74E6A"/>
    <w:rsid w:val="00C75B35"/>
    <w:rsid w:val="00C77F24"/>
    <w:rsid w:val="00C8002F"/>
    <w:rsid w:val="00C81CE1"/>
    <w:rsid w:val="00C85AB7"/>
    <w:rsid w:val="00C867C8"/>
    <w:rsid w:val="00C867FA"/>
    <w:rsid w:val="00C87236"/>
    <w:rsid w:val="00C879B3"/>
    <w:rsid w:val="00C87F5B"/>
    <w:rsid w:val="00C9024C"/>
    <w:rsid w:val="00C90C0C"/>
    <w:rsid w:val="00C91475"/>
    <w:rsid w:val="00C93733"/>
    <w:rsid w:val="00CA0471"/>
    <w:rsid w:val="00CA27E0"/>
    <w:rsid w:val="00CA38D6"/>
    <w:rsid w:val="00CA404E"/>
    <w:rsid w:val="00CA4620"/>
    <w:rsid w:val="00CA5A2E"/>
    <w:rsid w:val="00CA5D35"/>
    <w:rsid w:val="00CA6E84"/>
    <w:rsid w:val="00CA728E"/>
    <w:rsid w:val="00CB0141"/>
    <w:rsid w:val="00CB02B2"/>
    <w:rsid w:val="00CB0A27"/>
    <w:rsid w:val="00CB0D1F"/>
    <w:rsid w:val="00CB0F26"/>
    <w:rsid w:val="00CB1A41"/>
    <w:rsid w:val="00CB1CDE"/>
    <w:rsid w:val="00CB1D9C"/>
    <w:rsid w:val="00CC059A"/>
    <w:rsid w:val="00CC0D64"/>
    <w:rsid w:val="00CC294A"/>
    <w:rsid w:val="00CC2E1A"/>
    <w:rsid w:val="00CC3AE3"/>
    <w:rsid w:val="00CC58CB"/>
    <w:rsid w:val="00CC71C1"/>
    <w:rsid w:val="00CC77B5"/>
    <w:rsid w:val="00CD0928"/>
    <w:rsid w:val="00CD2921"/>
    <w:rsid w:val="00CD322B"/>
    <w:rsid w:val="00CD37D8"/>
    <w:rsid w:val="00CD3A07"/>
    <w:rsid w:val="00CD4E87"/>
    <w:rsid w:val="00CD5110"/>
    <w:rsid w:val="00CD5C76"/>
    <w:rsid w:val="00CD62A9"/>
    <w:rsid w:val="00CD7B69"/>
    <w:rsid w:val="00CE053E"/>
    <w:rsid w:val="00CE0CAE"/>
    <w:rsid w:val="00CE0FA6"/>
    <w:rsid w:val="00CE1268"/>
    <w:rsid w:val="00CE3427"/>
    <w:rsid w:val="00CE361E"/>
    <w:rsid w:val="00CE504E"/>
    <w:rsid w:val="00CE5B94"/>
    <w:rsid w:val="00CE5FCE"/>
    <w:rsid w:val="00CF1421"/>
    <w:rsid w:val="00CF63F2"/>
    <w:rsid w:val="00CF66F4"/>
    <w:rsid w:val="00D02B9C"/>
    <w:rsid w:val="00D02EBE"/>
    <w:rsid w:val="00D05F73"/>
    <w:rsid w:val="00D064E5"/>
    <w:rsid w:val="00D07974"/>
    <w:rsid w:val="00D12916"/>
    <w:rsid w:val="00D12A69"/>
    <w:rsid w:val="00D136AD"/>
    <w:rsid w:val="00D159DE"/>
    <w:rsid w:val="00D1685B"/>
    <w:rsid w:val="00D169CD"/>
    <w:rsid w:val="00D20008"/>
    <w:rsid w:val="00D20281"/>
    <w:rsid w:val="00D225F2"/>
    <w:rsid w:val="00D2271B"/>
    <w:rsid w:val="00D23918"/>
    <w:rsid w:val="00D246E0"/>
    <w:rsid w:val="00D24B21"/>
    <w:rsid w:val="00D30B27"/>
    <w:rsid w:val="00D30C4A"/>
    <w:rsid w:val="00D30F4C"/>
    <w:rsid w:val="00D32087"/>
    <w:rsid w:val="00D32462"/>
    <w:rsid w:val="00D32EED"/>
    <w:rsid w:val="00D34911"/>
    <w:rsid w:val="00D3519A"/>
    <w:rsid w:val="00D352D2"/>
    <w:rsid w:val="00D3539E"/>
    <w:rsid w:val="00D365AE"/>
    <w:rsid w:val="00D36E9F"/>
    <w:rsid w:val="00D40273"/>
    <w:rsid w:val="00D40FB7"/>
    <w:rsid w:val="00D41CBE"/>
    <w:rsid w:val="00D42D92"/>
    <w:rsid w:val="00D4306D"/>
    <w:rsid w:val="00D44DF0"/>
    <w:rsid w:val="00D51B0E"/>
    <w:rsid w:val="00D51E10"/>
    <w:rsid w:val="00D52266"/>
    <w:rsid w:val="00D533EF"/>
    <w:rsid w:val="00D539D5"/>
    <w:rsid w:val="00D539D6"/>
    <w:rsid w:val="00D54BE2"/>
    <w:rsid w:val="00D551E9"/>
    <w:rsid w:val="00D55A6D"/>
    <w:rsid w:val="00D55F5F"/>
    <w:rsid w:val="00D56209"/>
    <w:rsid w:val="00D565E3"/>
    <w:rsid w:val="00D57FC7"/>
    <w:rsid w:val="00D60118"/>
    <w:rsid w:val="00D60389"/>
    <w:rsid w:val="00D616A8"/>
    <w:rsid w:val="00D6244C"/>
    <w:rsid w:val="00D64066"/>
    <w:rsid w:val="00D65BB2"/>
    <w:rsid w:val="00D66A85"/>
    <w:rsid w:val="00D70687"/>
    <w:rsid w:val="00D70DF9"/>
    <w:rsid w:val="00D71F42"/>
    <w:rsid w:val="00D72B8F"/>
    <w:rsid w:val="00D73356"/>
    <w:rsid w:val="00D746F1"/>
    <w:rsid w:val="00D74BF4"/>
    <w:rsid w:val="00D74FF1"/>
    <w:rsid w:val="00D76D35"/>
    <w:rsid w:val="00D80221"/>
    <w:rsid w:val="00D82A65"/>
    <w:rsid w:val="00D832F2"/>
    <w:rsid w:val="00D8449C"/>
    <w:rsid w:val="00D8523F"/>
    <w:rsid w:val="00D85316"/>
    <w:rsid w:val="00D92967"/>
    <w:rsid w:val="00DA1049"/>
    <w:rsid w:val="00DA254C"/>
    <w:rsid w:val="00DA2622"/>
    <w:rsid w:val="00DA26C2"/>
    <w:rsid w:val="00DA2BF6"/>
    <w:rsid w:val="00DA343B"/>
    <w:rsid w:val="00DA6FC2"/>
    <w:rsid w:val="00DA7257"/>
    <w:rsid w:val="00DA73EF"/>
    <w:rsid w:val="00DA7746"/>
    <w:rsid w:val="00DB04E2"/>
    <w:rsid w:val="00DB0D8F"/>
    <w:rsid w:val="00DB2087"/>
    <w:rsid w:val="00DB52D5"/>
    <w:rsid w:val="00DB5553"/>
    <w:rsid w:val="00DB6C12"/>
    <w:rsid w:val="00DB7263"/>
    <w:rsid w:val="00DB76AB"/>
    <w:rsid w:val="00DB7F98"/>
    <w:rsid w:val="00DC140A"/>
    <w:rsid w:val="00DC3515"/>
    <w:rsid w:val="00DC3848"/>
    <w:rsid w:val="00DC3953"/>
    <w:rsid w:val="00DC3E7D"/>
    <w:rsid w:val="00DC3F03"/>
    <w:rsid w:val="00DC4B17"/>
    <w:rsid w:val="00DC51EC"/>
    <w:rsid w:val="00DC6184"/>
    <w:rsid w:val="00DC62CB"/>
    <w:rsid w:val="00DC706A"/>
    <w:rsid w:val="00DD0224"/>
    <w:rsid w:val="00DD2B70"/>
    <w:rsid w:val="00DD304B"/>
    <w:rsid w:val="00DD334D"/>
    <w:rsid w:val="00DD5AC5"/>
    <w:rsid w:val="00DE00E8"/>
    <w:rsid w:val="00DE0B70"/>
    <w:rsid w:val="00DE0EE0"/>
    <w:rsid w:val="00DE1D52"/>
    <w:rsid w:val="00DE24DF"/>
    <w:rsid w:val="00DE2A5F"/>
    <w:rsid w:val="00DE5376"/>
    <w:rsid w:val="00DE64B9"/>
    <w:rsid w:val="00DF0087"/>
    <w:rsid w:val="00DF06B5"/>
    <w:rsid w:val="00DF1CC7"/>
    <w:rsid w:val="00DF3C47"/>
    <w:rsid w:val="00DF55E1"/>
    <w:rsid w:val="00DF6F3E"/>
    <w:rsid w:val="00DF7E28"/>
    <w:rsid w:val="00E00424"/>
    <w:rsid w:val="00E02912"/>
    <w:rsid w:val="00E04516"/>
    <w:rsid w:val="00E04583"/>
    <w:rsid w:val="00E047A7"/>
    <w:rsid w:val="00E0567D"/>
    <w:rsid w:val="00E05EA6"/>
    <w:rsid w:val="00E05F54"/>
    <w:rsid w:val="00E060A6"/>
    <w:rsid w:val="00E0659C"/>
    <w:rsid w:val="00E071D9"/>
    <w:rsid w:val="00E104F3"/>
    <w:rsid w:val="00E1053E"/>
    <w:rsid w:val="00E10B1E"/>
    <w:rsid w:val="00E114A6"/>
    <w:rsid w:val="00E11751"/>
    <w:rsid w:val="00E119E8"/>
    <w:rsid w:val="00E11AB4"/>
    <w:rsid w:val="00E11D8B"/>
    <w:rsid w:val="00E122BD"/>
    <w:rsid w:val="00E124B8"/>
    <w:rsid w:val="00E128D1"/>
    <w:rsid w:val="00E12B5E"/>
    <w:rsid w:val="00E12C4F"/>
    <w:rsid w:val="00E13FEC"/>
    <w:rsid w:val="00E14C4B"/>
    <w:rsid w:val="00E14EE2"/>
    <w:rsid w:val="00E1542E"/>
    <w:rsid w:val="00E159A5"/>
    <w:rsid w:val="00E16ACA"/>
    <w:rsid w:val="00E16EAA"/>
    <w:rsid w:val="00E17B32"/>
    <w:rsid w:val="00E211B7"/>
    <w:rsid w:val="00E217D4"/>
    <w:rsid w:val="00E219B6"/>
    <w:rsid w:val="00E24099"/>
    <w:rsid w:val="00E245B8"/>
    <w:rsid w:val="00E26508"/>
    <w:rsid w:val="00E27CC4"/>
    <w:rsid w:val="00E31BA3"/>
    <w:rsid w:val="00E339AA"/>
    <w:rsid w:val="00E34F1F"/>
    <w:rsid w:val="00E35486"/>
    <w:rsid w:val="00E37D15"/>
    <w:rsid w:val="00E40F49"/>
    <w:rsid w:val="00E4110C"/>
    <w:rsid w:val="00E41AAD"/>
    <w:rsid w:val="00E4208B"/>
    <w:rsid w:val="00E42334"/>
    <w:rsid w:val="00E43260"/>
    <w:rsid w:val="00E433D9"/>
    <w:rsid w:val="00E4397D"/>
    <w:rsid w:val="00E43CE7"/>
    <w:rsid w:val="00E43F62"/>
    <w:rsid w:val="00E445BF"/>
    <w:rsid w:val="00E453C3"/>
    <w:rsid w:val="00E45FBB"/>
    <w:rsid w:val="00E47107"/>
    <w:rsid w:val="00E50277"/>
    <w:rsid w:val="00E509F9"/>
    <w:rsid w:val="00E50CEF"/>
    <w:rsid w:val="00E51853"/>
    <w:rsid w:val="00E53A5A"/>
    <w:rsid w:val="00E54CC1"/>
    <w:rsid w:val="00E56727"/>
    <w:rsid w:val="00E56988"/>
    <w:rsid w:val="00E601AC"/>
    <w:rsid w:val="00E614E1"/>
    <w:rsid w:val="00E61571"/>
    <w:rsid w:val="00E62407"/>
    <w:rsid w:val="00E6552A"/>
    <w:rsid w:val="00E65D3E"/>
    <w:rsid w:val="00E65F78"/>
    <w:rsid w:val="00E667A5"/>
    <w:rsid w:val="00E66C21"/>
    <w:rsid w:val="00E70DCB"/>
    <w:rsid w:val="00E70E69"/>
    <w:rsid w:val="00E728EF"/>
    <w:rsid w:val="00E72D85"/>
    <w:rsid w:val="00E73D24"/>
    <w:rsid w:val="00E763E5"/>
    <w:rsid w:val="00E77D4B"/>
    <w:rsid w:val="00E77F8C"/>
    <w:rsid w:val="00E81A8C"/>
    <w:rsid w:val="00E82C9B"/>
    <w:rsid w:val="00E83BC6"/>
    <w:rsid w:val="00E83E38"/>
    <w:rsid w:val="00E83F94"/>
    <w:rsid w:val="00E84E14"/>
    <w:rsid w:val="00E856C2"/>
    <w:rsid w:val="00E85850"/>
    <w:rsid w:val="00E860FB"/>
    <w:rsid w:val="00E8693B"/>
    <w:rsid w:val="00E8732D"/>
    <w:rsid w:val="00E9147E"/>
    <w:rsid w:val="00E92094"/>
    <w:rsid w:val="00E92ECD"/>
    <w:rsid w:val="00E935AB"/>
    <w:rsid w:val="00E9563B"/>
    <w:rsid w:val="00E9622C"/>
    <w:rsid w:val="00E96F0A"/>
    <w:rsid w:val="00EA06F3"/>
    <w:rsid w:val="00EA14F9"/>
    <w:rsid w:val="00EA1928"/>
    <w:rsid w:val="00EA2AD4"/>
    <w:rsid w:val="00EA2D54"/>
    <w:rsid w:val="00EA3B49"/>
    <w:rsid w:val="00EA503D"/>
    <w:rsid w:val="00EA6703"/>
    <w:rsid w:val="00EB3359"/>
    <w:rsid w:val="00EB366B"/>
    <w:rsid w:val="00EB3ED4"/>
    <w:rsid w:val="00EC0339"/>
    <w:rsid w:val="00EC0476"/>
    <w:rsid w:val="00EC2F53"/>
    <w:rsid w:val="00EC45A0"/>
    <w:rsid w:val="00EC4911"/>
    <w:rsid w:val="00EC4C32"/>
    <w:rsid w:val="00EC5056"/>
    <w:rsid w:val="00EC7E33"/>
    <w:rsid w:val="00EC7FBF"/>
    <w:rsid w:val="00ED091B"/>
    <w:rsid w:val="00ED11A6"/>
    <w:rsid w:val="00ED144C"/>
    <w:rsid w:val="00ED18E2"/>
    <w:rsid w:val="00ED2A56"/>
    <w:rsid w:val="00ED335D"/>
    <w:rsid w:val="00ED4DB8"/>
    <w:rsid w:val="00ED531F"/>
    <w:rsid w:val="00ED5877"/>
    <w:rsid w:val="00ED626C"/>
    <w:rsid w:val="00ED7650"/>
    <w:rsid w:val="00EE0A6E"/>
    <w:rsid w:val="00EE0BAF"/>
    <w:rsid w:val="00EE0F67"/>
    <w:rsid w:val="00EE1FB9"/>
    <w:rsid w:val="00EE2AD4"/>
    <w:rsid w:val="00EE2EB3"/>
    <w:rsid w:val="00EE36CF"/>
    <w:rsid w:val="00EE37A6"/>
    <w:rsid w:val="00EE4897"/>
    <w:rsid w:val="00EE48B8"/>
    <w:rsid w:val="00EF095C"/>
    <w:rsid w:val="00EF14A6"/>
    <w:rsid w:val="00EF252F"/>
    <w:rsid w:val="00EF2ADD"/>
    <w:rsid w:val="00EF390B"/>
    <w:rsid w:val="00EF3FA1"/>
    <w:rsid w:val="00EF61FC"/>
    <w:rsid w:val="00EF62D4"/>
    <w:rsid w:val="00EF6916"/>
    <w:rsid w:val="00EF6D86"/>
    <w:rsid w:val="00F00CA0"/>
    <w:rsid w:val="00F01654"/>
    <w:rsid w:val="00F019AB"/>
    <w:rsid w:val="00F02D96"/>
    <w:rsid w:val="00F02FBE"/>
    <w:rsid w:val="00F03CE0"/>
    <w:rsid w:val="00F04993"/>
    <w:rsid w:val="00F055FC"/>
    <w:rsid w:val="00F066AE"/>
    <w:rsid w:val="00F06B90"/>
    <w:rsid w:val="00F075CB"/>
    <w:rsid w:val="00F11CB0"/>
    <w:rsid w:val="00F1259A"/>
    <w:rsid w:val="00F151CE"/>
    <w:rsid w:val="00F1583C"/>
    <w:rsid w:val="00F159DC"/>
    <w:rsid w:val="00F15CC5"/>
    <w:rsid w:val="00F15D1D"/>
    <w:rsid w:val="00F15EC0"/>
    <w:rsid w:val="00F162AE"/>
    <w:rsid w:val="00F20646"/>
    <w:rsid w:val="00F20EF4"/>
    <w:rsid w:val="00F2276D"/>
    <w:rsid w:val="00F22D57"/>
    <w:rsid w:val="00F232F7"/>
    <w:rsid w:val="00F23D6F"/>
    <w:rsid w:val="00F24972"/>
    <w:rsid w:val="00F25B9E"/>
    <w:rsid w:val="00F25EAD"/>
    <w:rsid w:val="00F25FA5"/>
    <w:rsid w:val="00F27993"/>
    <w:rsid w:val="00F27B34"/>
    <w:rsid w:val="00F319F3"/>
    <w:rsid w:val="00F32774"/>
    <w:rsid w:val="00F33844"/>
    <w:rsid w:val="00F33DA4"/>
    <w:rsid w:val="00F34430"/>
    <w:rsid w:val="00F34AE1"/>
    <w:rsid w:val="00F34FC9"/>
    <w:rsid w:val="00F37D03"/>
    <w:rsid w:val="00F416A9"/>
    <w:rsid w:val="00F42251"/>
    <w:rsid w:val="00F42499"/>
    <w:rsid w:val="00F43380"/>
    <w:rsid w:val="00F44C01"/>
    <w:rsid w:val="00F46A76"/>
    <w:rsid w:val="00F4722F"/>
    <w:rsid w:val="00F4755C"/>
    <w:rsid w:val="00F4781F"/>
    <w:rsid w:val="00F47AD2"/>
    <w:rsid w:val="00F550AF"/>
    <w:rsid w:val="00F55249"/>
    <w:rsid w:val="00F559A5"/>
    <w:rsid w:val="00F6012A"/>
    <w:rsid w:val="00F60365"/>
    <w:rsid w:val="00F60CE2"/>
    <w:rsid w:val="00F61919"/>
    <w:rsid w:val="00F61EF4"/>
    <w:rsid w:val="00F627F3"/>
    <w:rsid w:val="00F62D2F"/>
    <w:rsid w:val="00F62F7A"/>
    <w:rsid w:val="00F63431"/>
    <w:rsid w:val="00F63E7D"/>
    <w:rsid w:val="00F643ED"/>
    <w:rsid w:val="00F64762"/>
    <w:rsid w:val="00F6491C"/>
    <w:rsid w:val="00F657E5"/>
    <w:rsid w:val="00F65C0F"/>
    <w:rsid w:val="00F66279"/>
    <w:rsid w:val="00F67453"/>
    <w:rsid w:val="00F7030A"/>
    <w:rsid w:val="00F70720"/>
    <w:rsid w:val="00F71179"/>
    <w:rsid w:val="00F731F0"/>
    <w:rsid w:val="00F73492"/>
    <w:rsid w:val="00F738D8"/>
    <w:rsid w:val="00F7454F"/>
    <w:rsid w:val="00F77756"/>
    <w:rsid w:val="00F77951"/>
    <w:rsid w:val="00F77A93"/>
    <w:rsid w:val="00F80D52"/>
    <w:rsid w:val="00F81C82"/>
    <w:rsid w:val="00F81CF3"/>
    <w:rsid w:val="00F82950"/>
    <w:rsid w:val="00F83563"/>
    <w:rsid w:val="00F83BD7"/>
    <w:rsid w:val="00F84B91"/>
    <w:rsid w:val="00F85217"/>
    <w:rsid w:val="00F85223"/>
    <w:rsid w:val="00F861E9"/>
    <w:rsid w:val="00F86460"/>
    <w:rsid w:val="00F8693E"/>
    <w:rsid w:val="00F86A89"/>
    <w:rsid w:val="00F86B32"/>
    <w:rsid w:val="00F86DE0"/>
    <w:rsid w:val="00F90F69"/>
    <w:rsid w:val="00F9446E"/>
    <w:rsid w:val="00F94673"/>
    <w:rsid w:val="00F95820"/>
    <w:rsid w:val="00F970B2"/>
    <w:rsid w:val="00FA08D7"/>
    <w:rsid w:val="00FA1580"/>
    <w:rsid w:val="00FA17FA"/>
    <w:rsid w:val="00FA2ED0"/>
    <w:rsid w:val="00FA393A"/>
    <w:rsid w:val="00FA6894"/>
    <w:rsid w:val="00FB18A1"/>
    <w:rsid w:val="00FB1EF7"/>
    <w:rsid w:val="00FB231D"/>
    <w:rsid w:val="00FB341D"/>
    <w:rsid w:val="00FB3B75"/>
    <w:rsid w:val="00FB3E93"/>
    <w:rsid w:val="00FB479C"/>
    <w:rsid w:val="00FB4F6E"/>
    <w:rsid w:val="00FB6B41"/>
    <w:rsid w:val="00FB6F65"/>
    <w:rsid w:val="00FB74D7"/>
    <w:rsid w:val="00FB76A3"/>
    <w:rsid w:val="00FC0D47"/>
    <w:rsid w:val="00FC1DBC"/>
    <w:rsid w:val="00FC1EA4"/>
    <w:rsid w:val="00FC2931"/>
    <w:rsid w:val="00FC5309"/>
    <w:rsid w:val="00FC54F8"/>
    <w:rsid w:val="00FC56F5"/>
    <w:rsid w:val="00FC5A68"/>
    <w:rsid w:val="00FC6748"/>
    <w:rsid w:val="00FC7F50"/>
    <w:rsid w:val="00FD040E"/>
    <w:rsid w:val="00FD06CF"/>
    <w:rsid w:val="00FD115F"/>
    <w:rsid w:val="00FD3DCA"/>
    <w:rsid w:val="00FD3F95"/>
    <w:rsid w:val="00FE0934"/>
    <w:rsid w:val="00FE136A"/>
    <w:rsid w:val="00FE25D5"/>
    <w:rsid w:val="00FE3DAC"/>
    <w:rsid w:val="00FE4C29"/>
    <w:rsid w:val="00FE573A"/>
    <w:rsid w:val="00FE5E6B"/>
    <w:rsid w:val="00FE5E9F"/>
    <w:rsid w:val="00FE69B2"/>
    <w:rsid w:val="00FE76D3"/>
    <w:rsid w:val="00FF0975"/>
    <w:rsid w:val="00FF0D54"/>
    <w:rsid w:val="00FF0E32"/>
    <w:rsid w:val="00FF0EA9"/>
    <w:rsid w:val="00FF1660"/>
    <w:rsid w:val="00FF2F8C"/>
    <w:rsid w:val="00FF450A"/>
    <w:rsid w:val="00FF4FD8"/>
    <w:rsid w:val="00FF54CA"/>
    <w:rsid w:val="00FF5F22"/>
    <w:rsid w:val="00FF7C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D25E2"/>
  <w15:chartTrackingRefBased/>
  <w15:docId w15:val="{679A6B1E-EB07-4F04-AF50-E3A00C6E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7E6"/>
    <w:pPr>
      <w:spacing w:before="120" w:after="120"/>
      <w:jc w:val="both"/>
    </w:pPr>
    <w:rPr>
      <w:rFonts w:ascii="Arial" w:hAnsi="Arial" w:cs="Arial"/>
    </w:rPr>
  </w:style>
  <w:style w:type="paragraph" w:styleId="Titre1">
    <w:name w:val="heading 1"/>
    <w:basedOn w:val="Normal"/>
    <w:next w:val="Normal"/>
    <w:link w:val="Titre1Car"/>
    <w:qFormat/>
    <w:rsid w:val="00F82950"/>
    <w:pPr>
      <w:keepNext/>
      <w:tabs>
        <w:tab w:val="left" w:pos="426"/>
      </w:tabs>
      <w:spacing w:before="360"/>
      <w:outlineLvl w:val="0"/>
    </w:pPr>
    <w:rPr>
      <w:b/>
      <w:color w:val="7030A0"/>
      <w:kern w:val="28"/>
      <w:sz w:val="28"/>
      <w:szCs w:val="28"/>
    </w:rPr>
  </w:style>
  <w:style w:type="paragraph" w:styleId="Titre2">
    <w:name w:val="heading 2"/>
    <w:basedOn w:val="Normal"/>
    <w:next w:val="Normal"/>
    <w:link w:val="Titre2Car"/>
    <w:qFormat/>
    <w:rsid w:val="0026388B"/>
    <w:pPr>
      <w:keepNext/>
      <w:tabs>
        <w:tab w:val="left" w:pos="851"/>
      </w:tabs>
      <w:spacing w:before="240" w:after="240"/>
      <w:ind w:left="284"/>
      <w:outlineLvl w:val="1"/>
    </w:pPr>
    <w:rPr>
      <w:b/>
      <w:color w:val="7030A0"/>
      <w:sz w:val="24"/>
      <w:szCs w:val="24"/>
    </w:rPr>
  </w:style>
  <w:style w:type="paragraph" w:styleId="Titre3">
    <w:name w:val="heading 3"/>
    <w:basedOn w:val="Normal"/>
    <w:next w:val="Normal"/>
    <w:link w:val="Titre3Car"/>
    <w:uiPriority w:val="9"/>
    <w:qFormat/>
    <w:rsid w:val="00BC0765"/>
    <w:pPr>
      <w:keepNext/>
      <w:tabs>
        <w:tab w:val="left" w:pos="1276"/>
      </w:tabs>
      <w:ind w:left="567"/>
      <w:outlineLvl w:val="2"/>
    </w:pPr>
    <w:rPr>
      <w:b/>
      <w:color w:val="7030A0"/>
    </w:rPr>
  </w:style>
  <w:style w:type="paragraph" w:styleId="Titre4">
    <w:name w:val="heading 4"/>
    <w:basedOn w:val="Normal"/>
    <w:next w:val="Normal"/>
    <w:qFormat/>
    <w:rsid w:val="00D51E10"/>
    <w:pPr>
      <w:keepNext/>
      <w:numPr>
        <w:numId w:val="3"/>
      </w:numPr>
      <w:tabs>
        <w:tab w:val="left" w:pos="284"/>
      </w:tabs>
      <w:spacing w:before="240" w:line="260" w:lineRule="atLeast"/>
      <w:ind w:left="0" w:firstLine="0"/>
      <w:outlineLvl w:val="3"/>
    </w:pPr>
    <w:rPr>
      <w:b/>
    </w:rPr>
  </w:style>
  <w:style w:type="paragraph" w:styleId="Titre5">
    <w:name w:val="heading 5"/>
    <w:basedOn w:val="Normal"/>
    <w:next w:val="Normal"/>
    <w:qFormat/>
    <w:pPr>
      <w:spacing w:before="240" w:after="60" w:line="260" w:lineRule="atLeast"/>
      <w:outlineLvl w:val="4"/>
    </w:pPr>
    <w:rPr>
      <w:i/>
    </w:rPr>
  </w:style>
  <w:style w:type="paragraph" w:styleId="Titre6">
    <w:name w:val="heading 6"/>
    <w:basedOn w:val="Normal"/>
    <w:next w:val="Normal"/>
    <w:qFormat/>
    <w:pPr>
      <w:spacing w:before="240" w:after="60" w:line="260" w:lineRule="atLeast"/>
      <w:outlineLvl w:val="5"/>
    </w:pPr>
    <w:rPr>
      <w:i/>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rPr>
  </w:style>
  <w:style w:type="paragraph" w:styleId="Titre9">
    <w:name w:val="heading 9"/>
    <w:basedOn w:val="Normal"/>
    <w:next w:val="Normal"/>
    <w:qFormat/>
    <w:pPr>
      <w:spacing w:before="240" w:after="60"/>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uce">
    <w:name w:val="puce"/>
    <w:pPr>
      <w:numPr>
        <w:numId w:val="2"/>
      </w:numPr>
      <w:tabs>
        <w:tab w:val="left" w:pos="284"/>
      </w:tabs>
      <w:spacing w:before="120" w:line="260" w:lineRule="atLeast"/>
      <w:jc w:val="both"/>
    </w:pPr>
    <w:rPr>
      <w:sz w:val="22"/>
    </w:rPr>
  </w:style>
  <w:style w:type="paragraph" w:customStyle="1" w:styleId="Retrait2">
    <w:name w:val="Retrait 2"/>
    <w:basedOn w:val="Normal"/>
    <w:pPr>
      <w:spacing w:line="260" w:lineRule="atLeast"/>
      <w:ind w:left="568" w:hanging="284"/>
    </w:pPr>
  </w:style>
  <w:style w:type="paragraph" w:customStyle="1" w:styleId="Retrait3">
    <w:name w:val="Retrait 3"/>
    <w:basedOn w:val="Retrait2"/>
    <w:pPr>
      <w:ind w:left="851"/>
    </w:pPr>
  </w:style>
  <w:style w:type="paragraph" w:styleId="Listenumros">
    <w:name w:val="List Number"/>
    <w:basedOn w:val="Normal"/>
    <w:pPr>
      <w:numPr>
        <w:numId w:val="1"/>
      </w:numPr>
      <w:tabs>
        <w:tab w:val="left" w:pos="284"/>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character" w:styleId="Appeldenotedefin">
    <w:name w:val="endnote reference"/>
    <w:semiHidden/>
    <w:rPr>
      <w:vertAlign w:val="superscript"/>
    </w:rPr>
  </w:style>
  <w:style w:type="paragraph" w:styleId="Textebrut">
    <w:name w:val="Plain Text"/>
    <w:basedOn w:val="Normal"/>
  </w:style>
  <w:style w:type="paragraph" w:styleId="Titre">
    <w:name w:val="Title"/>
    <w:basedOn w:val="Normal"/>
    <w:link w:val="TitreCar"/>
    <w:qFormat/>
    <w:pPr>
      <w:pBdr>
        <w:top w:val="single" w:sz="4" w:space="1" w:color="auto"/>
        <w:left w:val="single" w:sz="4" w:space="4" w:color="auto"/>
        <w:bottom w:val="single" w:sz="4" w:space="1" w:color="auto"/>
        <w:right w:val="single" w:sz="4" w:space="4" w:color="auto"/>
      </w:pBdr>
      <w:shd w:val="pct20" w:color="auto" w:fill="FFFFFF"/>
      <w:jc w:val="center"/>
    </w:pPr>
    <w:rPr>
      <w:sz w:val="36"/>
    </w:rPr>
  </w:style>
  <w:style w:type="paragraph" w:styleId="TM1">
    <w:name w:val="toc 1"/>
    <w:basedOn w:val="Normal"/>
    <w:next w:val="Normal"/>
    <w:uiPriority w:val="39"/>
  </w:style>
  <w:style w:type="paragraph" w:styleId="TM2">
    <w:name w:val="toc 2"/>
    <w:basedOn w:val="Normal"/>
    <w:next w:val="Normal"/>
    <w:uiPriority w:val="39"/>
    <w:pPr>
      <w:ind w:left="220"/>
    </w:pPr>
  </w:style>
  <w:style w:type="paragraph" w:styleId="TM3">
    <w:name w:val="toc 3"/>
    <w:basedOn w:val="Normal"/>
    <w:next w:val="Normal"/>
    <w:uiPriority w:val="39"/>
    <w:pPr>
      <w:ind w:left="440"/>
    </w:pPr>
  </w:style>
  <w:style w:type="paragraph" w:styleId="TM4">
    <w:name w:val="toc 4"/>
    <w:basedOn w:val="Normal"/>
    <w:next w:val="Normal"/>
    <w:uiPriority w:val="39"/>
    <w:pPr>
      <w:ind w:left="660"/>
    </w:pPr>
  </w:style>
  <w:style w:type="paragraph" w:styleId="TM5">
    <w:name w:val="toc 5"/>
    <w:basedOn w:val="Normal"/>
    <w:next w:val="Normal"/>
    <w:uiPriority w:val="39"/>
    <w:pPr>
      <w:ind w:left="880"/>
    </w:pPr>
  </w:style>
  <w:style w:type="paragraph" w:styleId="Corpsdetexte">
    <w:name w:val="Body Text"/>
    <w:basedOn w:val="Normal"/>
    <w:link w:val="CorpsdetexteCar"/>
    <w:rPr>
      <w:sz w:val="24"/>
    </w:rPr>
  </w:style>
  <w:style w:type="paragraph" w:styleId="Corpsdetexte2">
    <w:name w:val="Body Text 2"/>
    <w:basedOn w:val="Normal"/>
    <w:rPr>
      <w:i/>
      <w:iCs/>
      <w:sz w:val="24"/>
    </w:rPr>
  </w:style>
  <w:style w:type="paragraph" w:styleId="Corpsdetexte3">
    <w:name w:val="Body Text 3"/>
    <w:basedOn w:val="Normal"/>
    <w:rPr>
      <w:b/>
      <w:bCs/>
      <w:sz w:val="24"/>
    </w:rPr>
  </w:style>
  <w:style w:type="character" w:styleId="lev">
    <w:name w:val="Strong"/>
    <w:uiPriority w:val="22"/>
    <w:qFormat/>
    <w:rPr>
      <w:b/>
      <w:bCs/>
    </w:rPr>
  </w:style>
  <w:style w:type="paragraph" w:customStyle="1" w:styleId="LoiTexte">
    <w:name w:val="* Loi Texte"/>
    <w:basedOn w:val="Normal"/>
    <w:pPr>
      <w:tabs>
        <w:tab w:val="right" w:leader="dot" w:pos="7371"/>
      </w:tabs>
      <w:overflowPunct w:val="0"/>
      <w:autoSpaceDE w:val="0"/>
      <w:autoSpaceDN w:val="0"/>
      <w:adjustRightInd w:val="0"/>
      <w:spacing w:after="240"/>
      <w:ind w:firstLine="510"/>
    </w:pPr>
    <w:rPr>
      <w:sz w:val="28"/>
      <w:szCs w:val="24"/>
    </w:rPr>
  </w:style>
  <w:style w:type="table" w:styleId="Grilledutableau">
    <w:name w:val="Table Grid"/>
    <w:basedOn w:val="TableauNormal"/>
    <w:uiPriority w:val="59"/>
    <w:rsid w:val="003322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rsid w:val="001102FE"/>
    <w:rPr>
      <w:sz w:val="16"/>
      <w:szCs w:val="16"/>
    </w:rPr>
  </w:style>
  <w:style w:type="character" w:customStyle="1" w:styleId="NotedebasdepageCar">
    <w:name w:val="Note de bas de page Car"/>
    <w:link w:val="Notedebasdepage"/>
    <w:rsid w:val="001102FE"/>
    <w:rPr>
      <w:rFonts w:ascii="Arial" w:hAnsi="Arial" w:cs="Arial"/>
      <w:sz w:val="16"/>
      <w:szCs w:val="16"/>
    </w:rPr>
  </w:style>
  <w:style w:type="character" w:styleId="Appelnotedebasdep">
    <w:name w:val="footnote reference"/>
    <w:rsid w:val="00332243"/>
    <w:rPr>
      <w:vertAlign w:val="superscript"/>
    </w:rPr>
  </w:style>
  <w:style w:type="character" w:customStyle="1" w:styleId="CorpsdetexteCar">
    <w:name w:val="Corps de texte Car"/>
    <w:link w:val="Corpsdetexte"/>
    <w:rsid w:val="00767A46"/>
    <w:rPr>
      <w:sz w:val="24"/>
    </w:rPr>
  </w:style>
  <w:style w:type="character" w:customStyle="1" w:styleId="PieddepageCar">
    <w:name w:val="Pied de page Car"/>
    <w:link w:val="Pieddepage"/>
    <w:uiPriority w:val="99"/>
    <w:rsid w:val="00C673C7"/>
    <w:rPr>
      <w:sz w:val="22"/>
    </w:rPr>
  </w:style>
  <w:style w:type="paragraph" w:styleId="Textedebulles">
    <w:name w:val="Balloon Text"/>
    <w:basedOn w:val="Normal"/>
    <w:link w:val="TextedebullesCar"/>
    <w:rsid w:val="00C673C7"/>
    <w:rPr>
      <w:rFonts w:ascii="Tahoma" w:hAnsi="Tahoma" w:cs="Tahoma"/>
      <w:sz w:val="16"/>
      <w:szCs w:val="16"/>
    </w:rPr>
  </w:style>
  <w:style w:type="character" w:customStyle="1" w:styleId="TextedebullesCar">
    <w:name w:val="Texte de bulles Car"/>
    <w:link w:val="Textedebulles"/>
    <w:rsid w:val="00C673C7"/>
    <w:rPr>
      <w:rFonts w:ascii="Tahoma" w:hAnsi="Tahoma" w:cs="Tahoma"/>
      <w:sz w:val="16"/>
      <w:szCs w:val="16"/>
    </w:rPr>
  </w:style>
  <w:style w:type="paragraph" w:styleId="En-ttedetabledesmatires">
    <w:name w:val="TOC Heading"/>
    <w:basedOn w:val="Titre1"/>
    <w:next w:val="Normal"/>
    <w:uiPriority w:val="39"/>
    <w:unhideWhenUsed/>
    <w:qFormat/>
    <w:rsid w:val="00260BAE"/>
    <w:pPr>
      <w:keepLines/>
      <w:spacing w:before="480" w:after="0" w:line="276" w:lineRule="auto"/>
      <w:jc w:val="left"/>
      <w:outlineLvl w:val="9"/>
    </w:pPr>
    <w:rPr>
      <w:rFonts w:ascii="Cambria" w:hAnsi="Cambria" w:cs="Times New Roman"/>
      <w:bCs/>
      <w:color w:val="365F91"/>
      <w:kern w:val="0"/>
    </w:rPr>
  </w:style>
  <w:style w:type="character" w:customStyle="1" w:styleId="Titre2Car">
    <w:name w:val="Titre 2 Car"/>
    <w:link w:val="Titre2"/>
    <w:rsid w:val="0026388B"/>
    <w:rPr>
      <w:rFonts w:ascii="Arial" w:hAnsi="Arial" w:cs="Arial"/>
      <w:b/>
      <w:color w:val="7030A0"/>
      <w:sz w:val="24"/>
      <w:szCs w:val="24"/>
    </w:rPr>
  </w:style>
  <w:style w:type="character" w:styleId="Lienhypertexte">
    <w:name w:val="Hyperlink"/>
    <w:uiPriority w:val="99"/>
    <w:unhideWhenUsed/>
    <w:rsid w:val="00B9372C"/>
    <w:rPr>
      <w:color w:val="0000FF"/>
      <w:u w:val="single"/>
    </w:rPr>
  </w:style>
  <w:style w:type="character" w:customStyle="1" w:styleId="Titre3Car">
    <w:name w:val="Titre 3 Car"/>
    <w:link w:val="Titre3"/>
    <w:uiPriority w:val="9"/>
    <w:rsid w:val="00190834"/>
    <w:rPr>
      <w:rFonts w:ascii="Arial" w:hAnsi="Arial" w:cs="Arial"/>
      <w:b/>
      <w:color w:val="7030A0"/>
    </w:rPr>
  </w:style>
  <w:style w:type="character" w:customStyle="1" w:styleId="En-tteCar">
    <w:name w:val="En-tête Car"/>
    <w:link w:val="En-tte"/>
    <w:uiPriority w:val="99"/>
    <w:rsid w:val="00E122BD"/>
    <w:rPr>
      <w:rFonts w:ascii="Arial" w:hAnsi="Arial" w:cs="Arial"/>
    </w:rPr>
  </w:style>
  <w:style w:type="character" w:customStyle="1" w:styleId="Titre1Car">
    <w:name w:val="Titre 1 Car"/>
    <w:link w:val="Titre1"/>
    <w:uiPriority w:val="9"/>
    <w:rsid w:val="00167976"/>
    <w:rPr>
      <w:rFonts w:ascii="Arial" w:hAnsi="Arial" w:cs="Arial"/>
      <w:b/>
      <w:color w:val="7030A0"/>
      <w:kern w:val="28"/>
      <w:sz w:val="28"/>
      <w:szCs w:val="28"/>
    </w:rPr>
  </w:style>
  <w:style w:type="paragraph" w:styleId="NormalWeb">
    <w:name w:val="Normal (Web)"/>
    <w:basedOn w:val="Normal"/>
    <w:unhideWhenUsed/>
    <w:qFormat/>
    <w:rsid w:val="008F350C"/>
    <w:pPr>
      <w:spacing w:before="100" w:beforeAutospacing="1" w:after="100" w:afterAutospacing="1"/>
      <w:jc w:val="left"/>
    </w:pPr>
    <w:rPr>
      <w:rFonts w:ascii="Times New Roman" w:hAnsi="Times New Roman" w:cs="Times New Roman"/>
      <w:sz w:val="24"/>
      <w:szCs w:val="24"/>
    </w:rPr>
  </w:style>
  <w:style w:type="character" w:customStyle="1" w:styleId="txt1">
    <w:name w:val="txt1"/>
    <w:rsid w:val="00AC6851"/>
    <w:rPr>
      <w:rFonts w:ascii="Arial" w:hAnsi="Arial" w:cs="Arial" w:hint="default"/>
      <w:b w:val="0"/>
      <w:bCs w:val="0"/>
      <w:color w:val="000000"/>
      <w:sz w:val="18"/>
      <w:szCs w:val="18"/>
    </w:rPr>
  </w:style>
  <w:style w:type="character" w:customStyle="1" w:styleId="txtbold1">
    <w:name w:val="txtbold1"/>
    <w:rsid w:val="001F78B4"/>
    <w:rPr>
      <w:rFonts w:ascii="Arial" w:hAnsi="Arial" w:cs="Arial" w:hint="default"/>
      <w:b/>
      <w:bCs/>
      <w:color w:val="000000"/>
      <w:sz w:val="18"/>
      <w:szCs w:val="18"/>
    </w:rPr>
  </w:style>
  <w:style w:type="character" w:customStyle="1" w:styleId="TitreCar">
    <w:name w:val="Titre Car"/>
    <w:link w:val="Titre"/>
    <w:rsid w:val="00C43405"/>
    <w:rPr>
      <w:rFonts w:ascii="Arial" w:hAnsi="Arial" w:cs="Arial"/>
      <w:sz w:val="36"/>
      <w:shd w:val="pct20" w:color="auto" w:fill="FFFFFF"/>
    </w:rPr>
  </w:style>
  <w:style w:type="paragraph" w:styleId="Listecouleur-Accent1">
    <w:name w:val="Colorful List Accent 1"/>
    <w:basedOn w:val="Normal"/>
    <w:uiPriority w:val="34"/>
    <w:qFormat/>
    <w:rsid w:val="00780E4C"/>
    <w:pPr>
      <w:spacing w:before="0" w:after="0" w:line="260" w:lineRule="atLeast"/>
      <w:ind w:left="720"/>
      <w:contextualSpacing/>
    </w:pPr>
    <w:rPr>
      <w:rFonts w:ascii="Times New Roman" w:hAnsi="Times New Roman" w:cs="Times New Roman"/>
      <w:sz w:val="22"/>
    </w:rPr>
  </w:style>
  <w:style w:type="paragraph" w:styleId="TM6">
    <w:name w:val="toc 6"/>
    <w:basedOn w:val="Normal"/>
    <w:next w:val="Normal"/>
    <w:autoRedefine/>
    <w:uiPriority w:val="39"/>
    <w:unhideWhenUsed/>
    <w:rsid w:val="00F06B90"/>
    <w:pPr>
      <w:spacing w:before="0" w:after="100" w:line="276" w:lineRule="auto"/>
      <w:ind w:left="1100"/>
      <w:jc w:val="left"/>
    </w:pPr>
    <w:rPr>
      <w:rFonts w:ascii="Calibri" w:hAnsi="Calibri" w:cs="Times New Roman"/>
      <w:sz w:val="22"/>
      <w:szCs w:val="22"/>
    </w:rPr>
  </w:style>
  <w:style w:type="paragraph" w:styleId="TM7">
    <w:name w:val="toc 7"/>
    <w:basedOn w:val="Normal"/>
    <w:next w:val="Normal"/>
    <w:autoRedefine/>
    <w:uiPriority w:val="39"/>
    <w:unhideWhenUsed/>
    <w:rsid w:val="00F06B90"/>
    <w:pPr>
      <w:spacing w:before="0" w:after="100" w:line="276" w:lineRule="auto"/>
      <w:ind w:left="1320"/>
      <w:jc w:val="left"/>
    </w:pPr>
    <w:rPr>
      <w:rFonts w:ascii="Calibri" w:hAnsi="Calibri" w:cs="Times New Roman"/>
      <w:sz w:val="22"/>
      <w:szCs w:val="22"/>
    </w:rPr>
  </w:style>
  <w:style w:type="paragraph" w:styleId="TM8">
    <w:name w:val="toc 8"/>
    <w:basedOn w:val="Normal"/>
    <w:next w:val="Normal"/>
    <w:autoRedefine/>
    <w:uiPriority w:val="39"/>
    <w:unhideWhenUsed/>
    <w:rsid w:val="00F06B90"/>
    <w:pPr>
      <w:spacing w:before="0" w:after="100" w:line="276" w:lineRule="auto"/>
      <w:ind w:left="1540"/>
      <w:jc w:val="left"/>
    </w:pPr>
    <w:rPr>
      <w:rFonts w:ascii="Calibri" w:hAnsi="Calibri" w:cs="Times New Roman"/>
      <w:sz w:val="22"/>
      <w:szCs w:val="22"/>
    </w:rPr>
  </w:style>
  <w:style w:type="paragraph" w:styleId="TM9">
    <w:name w:val="toc 9"/>
    <w:basedOn w:val="Normal"/>
    <w:next w:val="Normal"/>
    <w:autoRedefine/>
    <w:uiPriority w:val="39"/>
    <w:unhideWhenUsed/>
    <w:rsid w:val="00F06B90"/>
    <w:pPr>
      <w:spacing w:before="0" w:after="100" w:line="276" w:lineRule="auto"/>
      <w:ind w:left="1760"/>
      <w:jc w:val="left"/>
    </w:pPr>
    <w:rPr>
      <w:rFonts w:ascii="Calibri" w:hAnsi="Calibri" w:cs="Times New Roman"/>
      <w:sz w:val="22"/>
      <w:szCs w:val="22"/>
    </w:rPr>
  </w:style>
  <w:style w:type="paragraph" w:styleId="Listepuces">
    <w:name w:val="List Bullet"/>
    <w:basedOn w:val="Normal"/>
    <w:rsid w:val="007409D4"/>
    <w:pPr>
      <w:numPr>
        <w:numId w:val="4"/>
      </w:numPr>
      <w:contextualSpacing/>
    </w:pPr>
  </w:style>
  <w:style w:type="paragraph" w:customStyle="1" w:styleId="tiident2">
    <w:name w:val="tiident2"/>
    <w:basedOn w:val="Normal"/>
    <w:rsid w:val="002B3908"/>
    <w:pPr>
      <w:spacing w:before="75" w:after="75"/>
      <w:ind w:left="15" w:right="15"/>
      <w:jc w:val="center"/>
    </w:pPr>
    <w:rPr>
      <w:b/>
      <w:bCs/>
      <w:color w:val="000000"/>
      <w:sz w:val="48"/>
      <w:szCs w:val="48"/>
    </w:rPr>
  </w:style>
  <w:style w:type="character" w:customStyle="1" w:styleId="net3">
    <w:name w:val="net3"/>
    <w:rsid w:val="002B3908"/>
    <w:rPr>
      <w:color w:val="0000FF"/>
    </w:rPr>
  </w:style>
  <w:style w:type="character" w:styleId="Marquedecommentaire">
    <w:name w:val="annotation reference"/>
    <w:rsid w:val="00FE573A"/>
    <w:rPr>
      <w:sz w:val="18"/>
      <w:szCs w:val="18"/>
    </w:rPr>
  </w:style>
  <w:style w:type="paragraph" w:styleId="Commentaire">
    <w:name w:val="annotation text"/>
    <w:basedOn w:val="Normal"/>
    <w:link w:val="CommentaireCar"/>
    <w:rsid w:val="00FE573A"/>
    <w:rPr>
      <w:sz w:val="24"/>
      <w:szCs w:val="24"/>
    </w:rPr>
  </w:style>
  <w:style w:type="character" w:customStyle="1" w:styleId="CommentaireCar">
    <w:name w:val="Commentaire Car"/>
    <w:link w:val="Commentaire"/>
    <w:rsid w:val="00FE573A"/>
    <w:rPr>
      <w:rFonts w:ascii="Arial" w:hAnsi="Arial" w:cs="Arial"/>
      <w:sz w:val="24"/>
      <w:szCs w:val="24"/>
    </w:rPr>
  </w:style>
  <w:style w:type="paragraph" w:styleId="Objetducommentaire">
    <w:name w:val="annotation subject"/>
    <w:basedOn w:val="Commentaire"/>
    <w:next w:val="Commentaire"/>
    <w:link w:val="ObjetducommentaireCar"/>
    <w:rsid w:val="00FE573A"/>
    <w:rPr>
      <w:b/>
      <w:bCs/>
      <w:sz w:val="20"/>
      <w:szCs w:val="20"/>
    </w:rPr>
  </w:style>
  <w:style w:type="character" w:customStyle="1" w:styleId="ObjetducommentaireCar">
    <w:name w:val="Objet du commentaire Car"/>
    <w:link w:val="Objetducommentaire"/>
    <w:rsid w:val="00FE573A"/>
    <w:rPr>
      <w:rFonts w:ascii="Arial" w:hAnsi="Arial" w:cs="Arial"/>
      <w:b/>
      <w:bCs/>
      <w:sz w:val="24"/>
      <w:szCs w:val="24"/>
    </w:rPr>
  </w:style>
  <w:style w:type="paragraph" w:styleId="Rvision">
    <w:name w:val="Revision"/>
    <w:hidden/>
    <w:uiPriority w:val="99"/>
    <w:semiHidden/>
    <w:rsid w:val="00DD334D"/>
    <w:rPr>
      <w:rFonts w:ascii="Arial" w:hAnsi="Arial" w:cs="Arial"/>
    </w:rPr>
  </w:style>
  <w:style w:type="paragraph" w:styleId="Paragraphedeliste">
    <w:name w:val="List Paragraph"/>
    <w:basedOn w:val="Normal"/>
    <w:qFormat/>
    <w:rsid w:val="00FC54F8"/>
    <w:pPr>
      <w:spacing w:before="0" w:after="0"/>
      <w:ind w:left="720"/>
      <w:jc w:val="left"/>
    </w:pPr>
    <w:rPr>
      <w:rFonts w:ascii="Calibri" w:eastAsia="Calibri" w:hAnsi="Calibri" w:cs="Times New Roman"/>
      <w:sz w:val="22"/>
      <w:szCs w:val="22"/>
      <w:lang w:eastAsia="en-US"/>
    </w:rPr>
  </w:style>
  <w:style w:type="character" w:customStyle="1" w:styleId="normaltextrun">
    <w:name w:val="normaltextrun"/>
    <w:rsid w:val="00EA1928"/>
  </w:style>
  <w:style w:type="character" w:customStyle="1" w:styleId="eop">
    <w:name w:val="eop"/>
    <w:rsid w:val="00EA1928"/>
  </w:style>
  <w:style w:type="character" w:customStyle="1" w:styleId="Aucun">
    <w:name w:val="Aucun"/>
    <w:qFormat/>
    <w:rsid w:val="00AE1C10"/>
  </w:style>
  <w:style w:type="character" w:customStyle="1" w:styleId="InternetLink">
    <w:name w:val="Internet Link"/>
    <w:rsid w:val="00AE1C10"/>
    <w:rPr>
      <w:color w:val="0000FF"/>
      <w:u w:val="single"/>
    </w:rPr>
  </w:style>
  <w:style w:type="paragraph" w:customStyle="1" w:styleId="Default">
    <w:name w:val="Default"/>
    <w:qFormat/>
    <w:rsid w:val="00AE1C10"/>
    <w:pPr>
      <w:autoSpaceDE w:val="0"/>
    </w:pPr>
    <w:rPr>
      <w:rFonts w:ascii="Arial" w:eastAsia="Calibri" w:hAnsi="Arial" w:cs="Arial"/>
      <w:color w:val="000000"/>
      <w:sz w:val="24"/>
      <w:szCs w:val="24"/>
      <w:lang w:eastAsia="zh-CN"/>
    </w:rPr>
  </w:style>
  <w:style w:type="character" w:styleId="Mentionnonrsolue">
    <w:name w:val="Unresolved Mention"/>
    <w:uiPriority w:val="99"/>
    <w:semiHidden/>
    <w:unhideWhenUsed/>
    <w:rsid w:val="00D30B27"/>
    <w:rPr>
      <w:color w:val="605E5C"/>
      <w:shd w:val="clear" w:color="auto" w:fill="E1DFDD"/>
    </w:rPr>
  </w:style>
  <w:style w:type="paragraph" w:customStyle="1" w:styleId="Corps">
    <w:name w:val="Corps"/>
    <w:rsid w:val="00A10F24"/>
    <w:pPr>
      <w:pBdr>
        <w:top w:val="nil"/>
        <w:left w:val="nil"/>
        <w:bottom w:val="nil"/>
        <w:right w:val="nil"/>
        <w:between w:val="nil"/>
        <w:bar w:val="nil"/>
      </w:pBdr>
      <w:jc w:val="both"/>
    </w:pPr>
    <w:rPr>
      <w:rFonts w:ascii="Verdana" w:eastAsia="Verdana" w:hAnsi="Verdana" w:cs="Verdana"/>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7621">
      <w:bodyDiv w:val="1"/>
      <w:marLeft w:val="0"/>
      <w:marRight w:val="0"/>
      <w:marTop w:val="0"/>
      <w:marBottom w:val="0"/>
      <w:divBdr>
        <w:top w:val="none" w:sz="0" w:space="0" w:color="auto"/>
        <w:left w:val="none" w:sz="0" w:space="0" w:color="auto"/>
        <w:bottom w:val="none" w:sz="0" w:space="0" w:color="auto"/>
        <w:right w:val="none" w:sz="0" w:space="0" w:color="auto"/>
      </w:divBdr>
    </w:div>
    <w:div w:id="19555852">
      <w:marLeft w:val="0"/>
      <w:marRight w:val="0"/>
      <w:marTop w:val="0"/>
      <w:marBottom w:val="0"/>
      <w:divBdr>
        <w:top w:val="none" w:sz="0" w:space="0" w:color="auto"/>
        <w:left w:val="none" w:sz="0" w:space="0" w:color="auto"/>
        <w:bottom w:val="none" w:sz="0" w:space="0" w:color="auto"/>
        <w:right w:val="none" w:sz="0" w:space="0" w:color="auto"/>
      </w:divBdr>
      <w:divsChild>
        <w:div w:id="842547875">
          <w:marLeft w:val="0"/>
          <w:marRight w:val="0"/>
          <w:marTop w:val="0"/>
          <w:marBottom w:val="0"/>
          <w:divBdr>
            <w:top w:val="none" w:sz="0" w:space="0" w:color="auto"/>
            <w:left w:val="none" w:sz="0" w:space="0" w:color="auto"/>
            <w:bottom w:val="none" w:sz="0" w:space="0" w:color="auto"/>
            <w:right w:val="none" w:sz="0" w:space="0" w:color="auto"/>
          </w:divBdr>
          <w:divsChild>
            <w:div w:id="912012711">
              <w:marLeft w:val="0"/>
              <w:marRight w:val="0"/>
              <w:marTop w:val="0"/>
              <w:marBottom w:val="0"/>
              <w:divBdr>
                <w:top w:val="none" w:sz="0" w:space="0" w:color="auto"/>
                <w:left w:val="none" w:sz="0" w:space="0" w:color="auto"/>
                <w:bottom w:val="none" w:sz="0" w:space="0" w:color="auto"/>
                <w:right w:val="none" w:sz="0" w:space="0" w:color="auto"/>
              </w:divBdr>
            </w:div>
            <w:div w:id="1396271740">
              <w:marLeft w:val="0"/>
              <w:marRight w:val="0"/>
              <w:marTop w:val="0"/>
              <w:marBottom w:val="0"/>
              <w:divBdr>
                <w:top w:val="none" w:sz="0" w:space="0" w:color="auto"/>
                <w:left w:val="none" w:sz="0" w:space="0" w:color="auto"/>
                <w:bottom w:val="none" w:sz="0" w:space="0" w:color="auto"/>
                <w:right w:val="none" w:sz="0" w:space="0" w:color="auto"/>
              </w:divBdr>
            </w:div>
            <w:div w:id="1762795895">
              <w:marLeft w:val="0"/>
              <w:marRight w:val="0"/>
              <w:marTop w:val="0"/>
              <w:marBottom w:val="0"/>
              <w:divBdr>
                <w:top w:val="none" w:sz="0" w:space="0" w:color="auto"/>
                <w:left w:val="none" w:sz="0" w:space="0" w:color="auto"/>
                <w:bottom w:val="none" w:sz="0" w:space="0" w:color="auto"/>
                <w:right w:val="none" w:sz="0" w:space="0" w:color="auto"/>
              </w:divBdr>
            </w:div>
            <w:div w:id="1874725601">
              <w:marLeft w:val="0"/>
              <w:marRight w:val="0"/>
              <w:marTop w:val="0"/>
              <w:marBottom w:val="0"/>
              <w:divBdr>
                <w:top w:val="none" w:sz="0" w:space="0" w:color="auto"/>
                <w:left w:val="none" w:sz="0" w:space="0" w:color="auto"/>
                <w:bottom w:val="none" w:sz="0" w:space="0" w:color="auto"/>
                <w:right w:val="none" w:sz="0" w:space="0" w:color="auto"/>
              </w:divBdr>
            </w:div>
          </w:divsChild>
        </w:div>
        <w:div w:id="1816218424">
          <w:marLeft w:val="0"/>
          <w:marRight w:val="0"/>
          <w:marTop w:val="0"/>
          <w:marBottom w:val="0"/>
          <w:divBdr>
            <w:top w:val="none" w:sz="0" w:space="0" w:color="auto"/>
            <w:left w:val="none" w:sz="0" w:space="0" w:color="auto"/>
            <w:bottom w:val="none" w:sz="0" w:space="0" w:color="auto"/>
            <w:right w:val="none" w:sz="0" w:space="0" w:color="auto"/>
          </w:divBdr>
          <w:divsChild>
            <w:div w:id="99353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12743">
      <w:bodyDiv w:val="1"/>
      <w:marLeft w:val="0"/>
      <w:marRight w:val="0"/>
      <w:marTop w:val="0"/>
      <w:marBottom w:val="0"/>
      <w:divBdr>
        <w:top w:val="none" w:sz="0" w:space="0" w:color="auto"/>
        <w:left w:val="none" w:sz="0" w:space="0" w:color="auto"/>
        <w:bottom w:val="none" w:sz="0" w:space="0" w:color="auto"/>
        <w:right w:val="none" w:sz="0" w:space="0" w:color="auto"/>
      </w:divBdr>
    </w:div>
    <w:div w:id="59065671">
      <w:bodyDiv w:val="1"/>
      <w:marLeft w:val="0"/>
      <w:marRight w:val="0"/>
      <w:marTop w:val="0"/>
      <w:marBottom w:val="0"/>
      <w:divBdr>
        <w:top w:val="none" w:sz="0" w:space="0" w:color="auto"/>
        <w:left w:val="none" w:sz="0" w:space="0" w:color="auto"/>
        <w:bottom w:val="none" w:sz="0" w:space="0" w:color="auto"/>
        <w:right w:val="none" w:sz="0" w:space="0" w:color="auto"/>
      </w:divBdr>
    </w:div>
    <w:div w:id="75252314">
      <w:bodyDiv w:val="1"/>
      <w:marLeft w:val="0"/>
      <w:marRight w:val="0"/>
      <w:marTop w:val="0"/>
      <w:marBottom w:val="0"/>
      <w:divBdr>
        <w:top w:val="none" w:sz="0" w:space="0" w:color="auto"/>
        <w:left w:val="none" w:sz="0" w:space="0" w:color="auto"/>
        <w:bottom w:val="none" w:sz="0" w:space="0" w:color="auto"/>
        <w:right w:val="none" w:sz="0" w:space="0" w:color="auto"/>
      </w:divBdr>
    </w:div>
    <w:div w:id="85425696">
      <w:marLeft w:val="0"/>
      <w:marRight w:val="0"/>
      <w:marTop w:val="0"/>
      <w:marBottom w:val="0"/>
      <w:divBdr>
        <w:top w:val="none" w:sz="0" w:space="0" w:color="auto"/>
        <w:left w:val="none" w:sz="0" w:space="0" w:color="auto"/>
        <w:bottom w:val="none" w:sz="0" w:space="0" w:color="auto"/>
        <w:right w:val="none" w:sz="0" w:space="0" w:color="auto"/>
      </w:divBdr>
      <w:divsChild>
        <w:div w:id="69693124">
          <w:marLeft w:val="0"/>
          <w:marRight w:val="0"/>
          <w:marTop w:val="0"/>
          <w:marBottom w:val="0"/>
          <w:divBdr>
            <w:top w:val="none" w:sz="0" w:space="0" w:color="auto"/>
            <w:left w:val="none" w:sz="0" w:space="0" w:color="auto"/>
            <w:bottom w:val="none" w:sz="0" w:space="0" w:color="auto"/>
            <w:right w:val="none" w:sz="0" w:space="0" w:color="auto"/>
          </w:divBdr>
          <w:divsChild>
            <w:div w:id="605307067">
              <w:marLeft w:val="0"/>
              <w:marRight w:val="0"/>
              <w:marTop w:val="0"/>
              <w:marBottom w:val="0"/>
              <w:divBdr>
                <w:top w:val="none" w:sz="0" w:space="0" w:color="auto"/>
                <w:left w:val="none" w:sz="0" w:space="0" w:color="auto"/>
                <w:bottom w:val="none" w:sz="0" w:space="0" w:color="auto"/>
                <w:right w:val="none" w:sz="0" w:space="0" w:color="auto"/>
              </w:divBdr>
            </w:div>
          </w:divsChild>
        </w:div>
        <w:div w:id="450589031">
          <w:marLeft w:val="0"/>
          <w:marRight w:val="0"/>
          <w:marTop w:val="0"/>
          <w:marBottom w:val="0"/>
          <w:divBdr>
            <w:top w:val="none" w:sz="0" w:space="0" w:color="auto"/>
            <w:left w:val="none" w:sz="0" w:space="0" w:color="auto"/>
            <w:bottom w:val="none" w:sz="0" w:space="0" w:color="auto"/>
            <w:right w:val="none" w:sz="0" w:space="0" w:color="auto"/>
          </w:divBdr>
          <w:divsChild>
            <w:div w:id="1543976081">
              <w:marLeft w:val="0"/>
              <w:marRight w:val="0"/>
              <w:marTop w:val="0"/>
              <w:marBottom w:val="0"/>
              <w:divBdr>
                <w:top w:val="none" w:sz="0" w:space="0" w:color="auto"/>
                <w:left w:val="none" w:sz="0" w:space="0" w:color="auto"/>
                <w:bottom w:val="none" w:sz="0" w:space="0" w:color="auto"/>
                <w:right w:val="none" w:sz="0" w:space="0" w:color="auto"/>
              </w:divBdr>
            </w:div>
            <w:div w:id="2127577433">
              <w:marLeft w:val="0"/>
              <w:marRight w:val="0"/>
              <w:marTop w:val="0"/>
              <w:marBottom w:val="0"/>
              <w:divBdr>
                <w:top w:val="none" w:sz="0" w:space="0" w:color="auto"/>
                <w:left w:val="none" w:sz="0" w:space="0" w:color="auto"/>
                <w:bottom w:val="none" w:sz="0" w:space="0" w:color="auto"/>
                <w:right w:val="none" w:sz="0" w:space="0" w:color="auto"/>
              </w:divBdr>
              <w:divsChild>
                <w:div w:id="424302648">
                  <w:marLeft w:val="0"/>
                  <w:marRight w:val="0"/>
                  <w:marTop w:val="0"/>
                  <w:marBottom w:val="0"/>
                  <w:divBdr>
                    <w:top w:val="none" w:sz="0" w:space="0" w:color="auto"/>
                    <w:left w:val="none" w:sz="0" w:space="0" w:color="auto"/>
                    <w:bottom w:val="none" w:sz="0" w:space="0" w:color="auto"/>
                    <w:right w:val="none" w:sz="0" w:space="0" w:color="auto"/>
                  </w:divBdr>
                  <w:divsChild>
                    <w:div w:id="95488311">
                      <w:marLeft w:val="0"/>
                      <w:marRight w:val="0"/>
                      <w:marTop w:val="0"/>
                      <w:marBottom w:val="0"/>
                      <w:divBdr>
                        <w:top w:val="none" w:sz="0" w:space="0" w:color="auto"/>
                        <w:left w:val="none" w:sz="0" w:space="0" w:color="auto"/>
                        <w:bottom w:val="none" w:sz="0" w:space="0" w:color="auto"/>
                        <w:right w:val="none" w:sz="0" w:space="0" w:color="auto"/>
                      </w:divBdr>
                      <w:divsChild>
                        <w:div w:id="814683921">
                          <w:marLeft w:val="0"/>
                          <w:marRight w:val="0"/>
                          <w:marTop w:val="0"/>
                          <w:marBottom w:val="0"/>
                          <w:divBdr>
                            <w:top w:val="none" w:sz="0" w:space="0" w:color="auto"/>
                            <w:left w:val="none" w:sz="0" w:space="0" w:color="auto"/>
                            <w:bottom w:val="none" w:sz="0" w:space="0" w:color="auto"/>
                            <w:right w:val="none" w:sz="0" w:space="0" w:color="auto"/>
                          </w:divBdr>
                        </w:div>
                        <w:div w:id="1622612291">
                          <w:marLeft w:val="0"/>
                          <w:marRight w:val="0"/>
                          <w:marTop w:val="0"/>
                          <w:marBottom w:val="0"/>
                          <w:divBdr>
                            <w:top w:val="none" w:sz="0" w:space="0" w:color="auto"/>
                            <w:left w:val="none" w:sz="0" w:space="0" w:color="auto"/>
                            <w:bottom w:val="none" w:sz="0" w:space="0" w:color="auto"/>
                            <w:right w:val="none" w:sz="0" w:space="0" w:color="auto"/>
                          </w:divBdr>
                        </w:div>
                      </w:divsChild>
                    </w:div>
                    <w:div w:id="1046611906">
                      <w:marLeft w:val="0"/>
                      <w:marRight w:val="0"/>
                      <w:marTop w:val="0"/>
                      <w:marBottom w:val="0"/>
                      <w:divBdr>
                        <w:top w:val="none" w:sz="0" w:space="0" w:color="auto"/>
                        <w:left w:val="none" w:sz="0" w:space="0" w:color="auto"/>
                        <w:bottom w:val="none" w:sz="0" w:space="0" w:color="auto"/>
                        <w:right w:val="none" w:sz="0" w:space="0" w:color="auto"/>
                      </w:divBdr>
                      <w:divsChild>
                        <w:div w:id="57899931">
                          <w:marLeft w:val="0"/>
                          <w:marRight w:val="0"/>
                          <w:marTop w:val="0"/>
                          <w:marBottom w:val="0"/>
                          <w:divBdr>
                            <w:top w:val="none" w:sz="0" w:space="0" w:color="auto"/>
                            <w:left w:val="none" w:sz="0" w:space="0" w:color="auto"/>
                            <w:bottom w:val="none" w:sz="0" w:space="0" w:color="auto"/>
                            <w:right w:val="none" w:sz="0" w:space="0" w:color="auto"/>
                          </w:divBdr>
                        </w:div>
                        <w:div w:id="236064107">
                          <w:marLeft w:val="0"/>
                          <w:marRight w:val="0"/>
                          <w:marTop w:val="0"/>
                          <w:marBottom w:val="0"/>
                          <w:divBdr>
                            <w:top w:val="none" w:sz="0" w:space="0" w:color="auto"/>
                            <w:left w:val="none" w:sz="0" w:space="0" w:color="auto"/>
                            <w:bottom w:val="none" w:sz="0" w:space="0" w:color="auto"/>
                            <w:right w:val="none" w:sz="0" w:space="0" w:color="auto"/>
                          </w:divBdr>
                        </w:div>
                        <w:div w:id="1229343723">
                          <w:marLeft w:val="0"/>
                          <w:marRight w:val="0"/>
                          <w:marTop w:val="0"/>
                          <w:marBottom w:val="0"/>
                          <w:divBdr>
                            <w:top w:val="none" w:sz="0" w:space="0" w:color="auto"/>
                            <w:left w:val="none" w:sz="0" w:space="0" w:color="auto"/>
                            <w:bottom w:val="none" w:sz="0" w:space="0" w:color="auto"/>
                            <w:right w:val="none" w:sz="0" w:space="0" w:color="auto"/>
                          </w:divBdr>
                        </w:div>
                        <w:div w:id="1579317767">
                          <w:marLeft w:val="0"/>
                          <w:marRight w:val="0"/>
                          <w:marTop w:val="0"/>
                          <w:marBottom w:val="0"/>
                          <w:divBdr>
                            <w:top w:val="none" w:sz="0" w:space="0" w:color="auto"/>
                            <w:left w:val="none" w:sz="0" w:space="0" w:color="auto"/>
                            <w:bottom w:val="none" w:sz="0" w:space="0" w:color="auto"/>
                            <w:right w:val="none" w:sz="0" w:space="0" w:color="auto"/>
                          </w:divBdr>
                        </w:div>
                        <w:div w:id="2015180885">
                          <w:marLeft w:val="0"/>
                          <w:marRight w:val="0"/>
                          <w:marTop w:val="0"/>
                          <w:marBottom w:val="0"/>
                          <w:divBdr>
                            <w:top w:val="none" w:sz="0" w:space="0" w:color="auto"/>
                            <w:left w:val="none" w:sz="0" w:space="0" w:color="auto"/>
                            <w:bottom w:val="none" w:sz="0" w:space="0" w:color="auto"/>
                            <w:right w:val="none" w:sz="0" w:space="0" w:color="auto"/>
                          </w:divBdr>
                        </w:div>
                      </w:divsChild>
                    </w:div>
                    <w:div w:id="1949501366">
                      <w:marLeft w:val="0"/>
                      <w:marRight w:val="0"/>
                      <w:marTop w:val="0"/>
                      <w:marBottom w:val="0"/>
                      <w:divBdr>
                        <w:top w:val="none" w:sz="0" w:space="0" w:color="auto"/>
                        <w:left w:val="none" w:sz="0" w:space="0" w:color="auto"/>
                        <w:bottom w:val="none" w:sz="0" w:space="0" w:color="auto"/>
                        <w:right w:val="none" w:sz="0" w:space="0" w:color="auto"/>
                      </w:divBdr>
                      <w:divsChild>
                        <w:div w:id="434205033">
                          <w:marLeft w:val="0"/>
                          <w:marRight w:val="0"/>
                          <w:marTop w:val="0"/>
                          <w:marBottom w:val="0"/>
                          <w:divBdr>
                            <w:top w:val="none" w:sz="0" w:space="0" w:color="auto"/>
                            <w:left w:val="none" w:sz="0" w:space="0" w:color="auto"/>
                            <w:bottom w:val="none" w:sz="0" w:space="0" w:color="auto"/>
                            <w:right w:val="none" w:sz="0" w:space="0" w:color="auto"/>
                          </w:divBdr>
                        </w:div>
                        <w:div w:id="870916138">
                          <w:marLeft w:val="0"/>
                          <w:marRight w:val="0"/>
                          <w:marTop w:val="0"/>
                          <w:marBottom w:val="0"/>
                          <w:divBdr>
                            <w:top w:val="none" w:sz="0" w:space="0" w:color="auto"/>
                            <w:left w:val="none" w:sz="0" w:space="0" w:color="auto"/>
                            <w:bottom w:val="none" w:sz="0" w:space="0" w:color="auto"/>
                            <w:right w:val="none" w:sz="0" w:space="0" w:color="auto"/>
                          </w:divBdr>
                        </w:div>
                        <w:div w:id="1762608393">
                          <w:marLeft w:val="0"/>
                          <w:marRight w:val="0"/>
                          <w:marTop w:val="0"/>
                          <w:marBottom w:val="0"/>
                          <w:divBdr>
                            <w:top w:val="none" w:sz="0" w:space="0" w:color="auto"/>
                            <w:left w:val="none" w:sz="0" w:space="0" w:color="auto"/>
                            <w:bottom w:val="none" w:sz="0" w:space="0" w:color="auto"/>
                            <w:right w:val="none" w:sz="0" w:space="0" w:color="auto"/>
                          </w:divBdr>
                        </w:div>
                        <w:div w:id="1899244923">
                          <w:marLeft w:val="0"/>
                          <w:marRight w:val="0"/>
                          <w:marTop w:val="0"/>
                          <w:marBottom w:val="0"/>
                          <w:divBdr>
                            <w:top w:val="none" w:sz="0" w:space="0" w:color="auto"/>
                            <w:left w:val="none" w:sz="0" w:space="0" w:color="auto"/>
                            <w:bottom w:val="none" w:sz="0" w:space="0" w:color="auto"/>
                            <w:right w:val="none" w:sz="0" w:space="0" w:color="auto"/>
                          </w:divBdr>
                        </w:div>
                        <w:div w:id="213883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69059">
                  <w:marLeft w:val="0"/>
                  <w:marRight w:val="0"/>
                  <w:marTop w:val="0"/>
                  <w:marBottom w:val="0"/>
                  <w:divBdr>
                    <w:top w:val="none" w:sz="0" w:space="0" w:color="auto"/>
                    <w:left w:val="none" w:sz="0" w:space="0" w:color="auto"/>
                    <w:bottom w:val="none" w:sz="0" w:space="0" w:color="auto"/>
                    <w:right w:val="none" w:sz="0" w:space="0" w:color="auto"/>
                  </w:divBdr>
                  <w:divsChild>
                    <w:div w:id="727264395">
                      <w:marLeft w:val="0"/>
                      <w:marRight w:val="0"/>
                      <w:marTop w:val="0"/>
                      <w:marBottom w:val="0"/>
                      <w:divBdr>
                        <w:top w:val="none" w:sz="0" w:space="0" w:color="auto"/>
                        <w:left w:val="none" w:sz="0" w:space="0" w:color="auto"/>
                        <w:bottom w:val="none" w:sz="0" w:space="0" w:color="auto"/>
                        <w:right w:val="none" w:sz="0" w:space="0" w:color="auto"/>
                      </w:divBdr>
                      <w:divsChild>
                        <w:div w:id="1299801013">
                          <w:marLeft w:val="0"/>
                          <w:marRight w:val="0"/>
                          <w:marTop w:val="0"/>
                          <w:marBottom w:val="0"/>
                          <w:divBdr>
                            <w:top w:val="none" w:sz="0" w:space="0" w:color="auto"/>
                            <w:left w:val="none" w:sz="0" w:space="0" w:color="auto"/>
                            <w:bottom w:val="none" w:sz="0" w:space="0" w:color="auto"/>
                            <w:right w:val="none" w:sz="0" w:space="0" w:color="auto"/>
                          </w:divBdr>
                        </w:div>
                      </w:divsChild>
                    </w:div>
                    <w:div w:id="1221751875">
                      <w:marLeft w:val="0"/>
                      <w:marRight w:val="0"/>
                      <w:marTop w:val="0"/>
                      <w:marBottom w:val="0"/>
                      <w:divBdr>
                        <w:top w:val="none" w:sz="0" w:space="0" w:color="auto"/>
                        <w:left w:val="none" w:sz="0" w:space="0" w:color="auto"/>
                        <w:bottom w:val="none" w:sz="0" w:space="0" w:color="auto"/>
                        <w:right w:val="none" w:sz="0" w:space="0" w:color="auto"/>
                      </w:divBdr>
                    </w:div>
                    <w:div w:id="1907647973">
                      <w:marLeft w:val="0"/>
                      <w:marRight w:val="0"/>
                      <w:marTop w:val="0"/>
                      <w:marBottom w:val="0"/>
                      <w:divBdr>
                        <w:top w:val="none" w:sz="0" w:space="0" w:color="auto"/>
                        <w:left w:val="none" w:sz="0" w:space="0" w:color="auto"/>
                        <w:bottom w:val="none" w:sz="0" w:space="0" w:color="auto"/>
                        <w:right w:val="none" w:sz="0" w:space="0" w:color="auto"/>
                      </w:divBdr>
                      <w:divsChild>
                        <w:div w:id="131853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773053">
          <w:marLeft w:val="0"/>
          <w:marRight w:val="0"/>
          <w:marTop w:val="0"/>
          <w:marBottom w:val="0"/>
          <w:divBdr>
            <w:top w:val="none" w:sz="0" w:space="0" w:color="auto"/>
            <w:left w:val="none" w:sz="0" w:space="0" w:color="auto"/>
            <w:bottom w:val="none" w:sz="0" w:space="0" w:color="auto"/>
            <w:right w:val="none" w:sz="0" w:space="0" w:color="auto"/>
          </w:divBdr>
          <w:divsChild>
            <w:div w:id="499467295">
              <w:marLeft w:val="0"/>
              <w:marRight w:val="0"/>
              <w:marTop w:val="0"/>
              <w:marBottom w:val="0"/>
              <w:divBdr>
                <w:top w:val="none" w:sz="0" w:space="0" w:color="auto"/>
                <w:left w:val="none" w:sz="0" w:space="0" w:color="auto"/>
                <w:bottom w:val="none" w:sz="0" w:space="0" w:color="auto"/>
                <w:right w:val="none" w:sz="0" w:space="0" w:color="auto"/>
              </w:divBdr>
            </w:div>
            <w:div w:id="7160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56218">
      <w:bodyDiv w:val="1"/>
      <w:marLeft w:val="0"/>
      <w:marRight w:val="0"/>
      <w:marTop w:val="0"/>
      <w:marBottom w:val="0"/>
      <w:divBdr>
        <w:top w:val="none" w:sz="0" w:space="0" w:color="auto"/>
        <w:left w:val="none" w:sz="0" w:space="0" w:color="auto"/>
        <w:bottom w:val="none" w:sz="0" w:space="0" w:color="auto"/>
        <w:right w:val="none" w:sz="0" w:space="0" w:color="auto"/>
      </w:divBdr>
    </w:div>
    <w:div w:id="115296502">
      <w:bodyDiv w:val="1"/>
      <w:marLeft w:val="0"/>
      <w:marRight w:val="0"/>
      <w:marTop w:val="0"/>
      <w:marBottom w:val="0"/>
      <w:divBdr>
        <w:top w:val="none" w:sz="0" w:space="0" w:color="auto"/>
        <w:left w:val="none" w:sz="0" w:space="0" w:color="auto"/>
        <w:bottom w:val="none" w:sz="0" w:space="0" w:color="auto"/>
        <w:right w:val="none" w:sz="0" w:space="0" w:color="auto"/>
      </w:divBdr>
      <w:divsChild>
        <w:div w:id="1871528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613181">
      <w:bodyDiv w:val="1"/>
      <w:marLeft w:val="0"/>
      <w:marRight w:val="0"/>
      <w:marTop w:val="0"/>
      <w:marBottom w:val="0"/>
      <w:divBdr>
        <w:top w:val="none" w:sz="0" w:space="0" w:color="auto"/>
        <w:left w:val="none" w:sz="0" w:space="0" w:color="auto"/>
        <w:bottom w:val="none" w:sz="0" w:space="0" w:color="auto"/>
        <w:right w:val="none" w:sz="0" w:space="0" w:color="auto"/>
      </w:divBdr>
      <w:divsChild>
        <w:div w:id="849028392">
          <w:marLeft w:val="0"/>
          <w:marRight w:val="0"/>
          <w:marTop w:val="0"/>
          <w:marBottom w:val="0"/>
          <w:divBdr>
            <w:top w:val="none" w:sz="0" w:space="0" w:color="auto"/>
            <w:left w:val="none" w:sz="0" w:space="0" w:color="auto"/>
            <w:bottom w:val="none" w:sz="0" w:space="0" w:color="auto"/>
            <w:right w:val="none" w:sz="0" w:space="0" w:color="auto"/>
          </w:divBdr>
          <w:divsChild>
            <w:div w:id="171536486">
              <w:marLeft w:val="0"/>
              <w:marRight w:val="0"/>
              <w:marTop w:val="0"/>
              <w:marBottom w:val="0"/>
              <w:divBdr>
                <w:top w:val="none" w:sz="0" w:space="0" w:color="auto"/>
                <w:left w:val="none" w:sz="0" w:space="0" w:color="auto"/>
                <w:bottom w:val="none" w:sz="0" w:space="0" w:color="auto"/>
                <w:right w:val="none" w:sz="0" w:space="0" w:color="auto"/>
              </w:divBdr>
              <w:divsChild>
                <w:div w:id="836270582">
                  <w:marLeft w:val="0"/>
                  <w:marRight w:val="0"/>
                  <w:marTop w:val="0"/>
                  <w:marBottom w:val="0"/>
                  <w:divBdr>
                    <w:top w:val="none" w:sz="0" w:space="0" w:color="auto"/>
                    <w:left w:val="none" w:sz="0" w:space="0" w:color="auto"/>
                    <w:bottom w:val="none" w:sz="0" w:space="0" w:color="auto"/>
                    <w:right w:val="none" w:sz="0" w:space="0" w:color="auto"/>
                  </w:divBdr>
                  <w:divsChild>
                    <w:div w:id="1786849224">
                      <w:marLeft w:val="0"/>
                      <w:marRight w:val="0"/>
                      <w:marTop w:val="0"/>
                      <w:marBottom w:val="0"/>
                      <w:divBdr>
                        <w:top w:val="none" w:sz="0" w:space="0" w:color="auto"/>
                        <w:left w:val="none" w:sz="0" w:space="0" w:color="auto"/>
                        <w:bottom w:val="none" w:sz="0" w:space="0" w:color="auto"/>
                        <w:right w:val="none" w:sz="0" w:space="0" w:color="auto"/>
                      </w:divBdr>
                      <w:divsChild>
                        <w:div w:id="666060197">
                          <w:marLeft w:val="0"/>
                          <w:marRight w:val="0"/>
                          <w:marTop w:val="0"/>
                          <w:marBottom w:val="0"/>
                          <w:divBdr>
                            <w:top w:val="none" w:sz="0" w:space="0" w:color="auto"/>
                            <w:left w:val="none" w:sz="0" w:space="0" w:color="auto"/>
                            <w:bottom w:val="none" w:sz="0" w:space="0" w:color="auto"/>
                            <w:right w:val="none" w:sz="0" w:space="0" w:color="auto"/>
                          </w:divBdr>
                          <w:divsChild>
                            <w:div w:id="1985812993">
                              <w:marLeft w:val="0"/>
                              <w:marRight w:val="0"/>
                              <w:marTop w:val="0"/>
                              <w:marBottom w:val="0"/>
                              <w:divBdr>
                                <w:top w:val="none" w:sz="0" w:space="0" w:color="auto"/>
                                <w:left w:val="none" w:sz="0" w:space="0" w:color="auto"/>
                                <w:bottom w:val="none" w:sz="0" w:space="0" w:color="auto"/>
                                <w:right w:val="none" w:sz="0" w:space="0" w:color="auto"/>
                              </w:divBdr>
                              <w:divsChild>
                                <w:div w:id="125149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492723">
      <w:bodyDiv w:val="1"/>
      <w:marLeft w:val="0"/>
      <w:marRight w:val="0"/>
      <w:marTop w:val="0"/>
      <w:marBottom w:val="0"/>
      <w:divBdr>
        <w:top w:val="none" w:sz="0" w:space="0" w:color="auto"/>
        <w:left w:val="none" w:sz="0" w:space="0" w:color="auto"/>
        <w:bottom w:val="none" w:sz="0" w:space="0" w:color="auto"/>
        <w:right w:val="none" w:sz="0" w:space="0" w:color="auto"/>
      </w:divBdr>
    </w:div>
    <w:div w:id="169755398">
      <w:bodyDiv w:val="1"/>
      <w:marLeft w:val="0"/>
      <w:marRight w:val="0"/>
      <w:marTop w:val="0"/>
      <w:marBottom w:val="0"/>
      <w:divBdr>
        <w:top w:val="none" w:sz="0" w:space="0" w:color="auto"/>
        <w:left w:val="none" w:sz="0" w:space="0" w:color="auto"/>
        <w:bottom w:val="none" w:sz="0" w:space="0" w:color="auto"/>
        <w:right w:val="none" w:sz="0" w:space="0" w:color="auto"/>
      </w:divBdr>
    </w:div>
    <w:div w:id="207497546">
      <w:bodyDiv w:val="1"/>
      <w:marLeft w:val="0"/>
      <w:marRight w:val="0"/>
      <w:marTop w:val="0"/>
      <w:marBottom w:val="0"/>
      <w:divBdr>
        <w:top w:val="none" w:sz="0" w:space="0" w:color="auto"/>
        <w:left w:val="none" w:sz="0" w:space="0" w:color="auto"/>
        <w:bottom w:val="none" w:sz="0" w:space="0" w:color="auto"/>
        <w:right w:val="none" w:sz="0" w:space="0" w:color="auto"/>
      </w:divBdr>
    </w:div>
    <w:div w:id="214582053">
      <w:marLeft w:val="0"/>
      <w:marRight w:val="0"/>
      <w:marTop w:val="0"/>
      <w:marBottom w:val="0"/>
      <w:divBdr>
        <w:top w:val="none" w:sz="0" w:space="0" w:color="auto"/>
        <w:left w:val="none" w:sz="0" w:space="0" w:color="auto"/>
        <w:bottom w:val="none" w:sz="0" w:space="0" w:color="auto"/>
        <w:right w:val="none" w:sz="0" w:space="0" w:color="auto"/>
      </w:divBdr>
      <w:divsChild>
        <w:div w:id="701980394">
          <w:marLeft w:val="0"/>
          <w:marRight w:val="0"/>
          <w:marTop w:val="0"/>
          <w:marBottom w:val="0"/>
          <w:divBdr>
            <w:top w:val="none" w:sz="0" w:space="0" w:color="auto"/>
            <w:left w:val="none" w:sz="0" w:space="0" w:color="auto"/>
            <w:bottom w:val="none" w:sz="0" w:space="0" w:color="auto"/>
            <w:right w:val="none" w:sz="0" w:space="0" w:color="auto"/>
          </w:divBdr>
        </w:div>
      </w:divsChild>
    </w:div>
    <w:div w:id="241372800">
      <w:bodyDiv w:val="1"/>
      <w:marLeft w:val="0"/>
      <w:marRight w:val="0"/>
      <w:marTop w:val="0"/>
      <w:marBottom w:val="0"/>
      <w:divBdr>
        <w:top w:val="none" w:sz="0" w:space="0" w:color="auto"/>
        <w:left w:val="none" w:sz="0" w:space="0" w:color="auto"/>
        <w:bottom w:val="none" w:sz="0" w:space="0" w:color="auto"/>
        <w:right w:val="none" w:sz="0" w:space="0" w:color="auto"/>
      </w:divBdr>
    </w:div>
    <w:div w:id="299918030">
      <w:bodyDiv w:val="1"/>
      <w:marLeft w:val="0"/>
      <w:marRight w:val="0"/>
      <w:marTop w:val="0"/>
      <w:marBottom w:val="0"/>
      <w:divBdr>
        <w:top w:val="none" w:sz="0" w:space="0" w:color="auto"/>
        <w:left w:val="none" w:sz="0" w:space="0" w:color="auto"/>
        <w:bottom w:val="none" w:sz="0" w:space="0" w:color="auto"/>
        <w:right w:val="none" w:sz="0" w:space="0" w:color="auto"/>
      </w:divBdr>
    </w:div>
    <w:div w:id="317614990">
      <w:bodyDiv w:val="1"/>
      <w:marLeft w:val="0"/>
      <w:marRight w:val="0"/>
      <w:marTop w:val="0"/>
      <w:marBottom w:val="0"/>
      <w:divBdr>
        <w:top w:val="none" w:sz="0" w:space="0" w:color="auto"/>
        <w:left w:val="none" w:sz="0" w:space="0" w:color="auto"/>
        <w:bottom w:val="none" w:sz="0" w:space="0" w:color="auto"/>
        <w:right w:val="none" w:sz="0" w:space="0" w:color="auto"/>
      </w:divBdr>
    </w:div>
    <w:div w:id="345256858">
      <w:bodyDiv w:val="1"/>
      <w:marLeft w:val="0"/>
      <w:marRight w:val="0"/>
      <w:marTop w:val="0"/>
      <w:marBottom w:val="0"/>
      <w:divBdr>
        <w:top w:val="none" w:sz="0" w:space="0" w:color="auto"/>
        <w:left w:val="none" w:sz="0" w:space="0" w:color="auto"/>
        <w:bottom w:val="none" w:sz="0" w:space="0" w:color="auto"/>
        <w:right w:val="none" w:sz="0" w:space="0" w:color="auto"/>
      </w:divBdr>
    </w:div>
    <w:div w:id="399790700">
      <w:bodyDiv w:val="1"/>
      <w:marLeft w:val="0"/>
      <w:marRight w:val="0"/>
      <w:marTop w:val="0"/>
      <w:marBottom w:val="0"/>
      <w:divBdr>
        <w:top w:val="none" w:sz="0" w:space="0" w:color="auto"/>
        <w:left w:val="none" w:sz="0" w:space="0" w:color="auto"/>
        <w:bottom w:val="none" w:sz="0" w:space="0" w:color="auto"/>
        <w:right w:val="none" w:sz="0" w:space="0" w:color="auto"/>
      </w:divBdr>
      <w:divsChild>
        <w:div w:id="34237488">
          <w:marLeft w:val="0"/>
          <w:marRight w:val="0"/>
          <w:marTop w:val="0"/>
          <w:marBottom w:val="0"/>
          <w:divBdr>
            <w:top w:val="none" w:sz="0" w:space="0" w:color="auto"/>
            <w:left w:val="none" w:sz="0" w:space="0" w:color="auto"/>
            <w:bottom w:val="none" w:sz="0" w:space="0" w:color="auto"/>
            <w:right w:val="none" w:sz="0" w:space="0" w:color="auto"/>
          </w:divBdr>
          <w:divsChild>
            <w:div w:id="2778853">
              <w:marLeft w:val="0"/>
              <w:marRight w:val="0"/>
              <w:marTop w:val="0"/>
              <w:marBottom w:val="0"/>
              <w:divBdr>
                <w:top w:val="none" w:sz="0" w:space="0" w:color="auto"/>
                <w:left w:val="none" w:sz="0" w:space="0" w:color="auto"/>
                <w:bottom w:val="none" w:sz="0" w:space="0" w:color="auto"/>
                <w:right w:val="none" w:sz="0" w:space="0" w:color="auto"/>
              </w:divBdr>
              <w:divsChild>
                <w:div w:id="43412291">
                  <w:marLeft w:val="0"/>
                  <w:marRight w:val="0"/>
                  <w:marTop w:val="0"/>
                  <w:marBottom w:val="0"/>
                  <w:divBdr>
                    <w:top w:val="none" w:sz="0" w:space="0" w:color="auto"/>
                    <w:left w:val="none" w:sz="0" w:space="0" w:color="auto"/>
                    <w:bottom w:val="none" w:sz="0" w:space="0" w:color="auto"/>
                    <w:right w:val="none" w:sz="0" w:space="0" w:color="auto"/>
                  </w:divBdr>
                  <w:divsChild>
                    <w:div w:id="267931810">
                      <w:marLeft w:val="0"/>
                      <w:marRight w:val="0"/>
                      <w:marTop w:val="0"/>
                      <w:marBottom w:val="0"/>
                      <w:divBdr>
                        <w:top w:val="none" w:sz="0" w:space="0" w:color="auto"/>
                        <w:left w:val="none" w:sz="0" w:space="0" w:color="auto"/>
                        <w:bottom w:val="none" w:sz="0" w:space="0" w:color="auto"/>
                        <w:right w:val="none" w:sz="0" w:space="0" w:color="auto"/>
                      </w:divBdr>
                      <w:divsChild>
                        <w:div w:id="1068962527">
                          <w:marLeft w:val="0"/>
                          <w:marRight w:val="0"/>
                          <w:marTop w:val="0"/>
                          <w:marBottom w:val="0"/>
                          <w:divBdr>
                            <w:top w:val="none" w:sz="0" w:space="0" w:color="auto"/>
                            <w:left w:val="none" w:sz="0" w:space="0" w:color="auto"/>
                            <w:bottom w:val="none" w:sz="0" w:space="0" w:color="auto"/>
                            <w:right w:val="none" w:sz="0" w:space="0" w:color="auto"/>
                          </w:divBdr>
                          <w:divsChild>
                            <w:div w:id="184616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3064140">
      <w:bodyDiv w:val="1"/>
      <w:marLeft w:val="0"/>
      <w:marRight w:val="0"/>
      <w:marTop w:val="0"/>
      <w:marBottom w:val="0"/>
      <w:divBdr>
        <w:top w:val="none" w:sz="0" w:space="0" w:color="auto"/>
        <w:left w:val="none" w:sz="0" w:space="0" w:color="auto"/>
        <w:bottom w:val="none" w:sz="0" w:space="0" w:color="auto"/>
        <w:right w:val="none" w:sz="0" w:space="0" w:color="auto"/>
      </w:divBdr>
    </w:div>
    <w:div w:id="477651327">
      <w:bodyDiv w:val="1"/>
      <w:marLeft w:val="0"/>
      <w:marRight w:val="0"/>
      <w:marTop w:val="0"/>
      <w:marBottom w:val="0"/>
      <w:divBdr>
        <w:top w:val="none" w:sz="0" w:space="0" w:color="auto"/>
        <w:left w:val="none" w:sz="0" w:space="0" w:color="auto"/>
        <w:bottom w:val="none" w:sz="0" w:space="0" w:color="auto"/>
        <w:right w:val="none" w:sz="0" w:space="0" w:color="auto"/>
      </w:divBdr>
    </w:div>
    <w:div w:id="496111958">
      <w:bodyDiv w:val="1"/>
      <w:marLeft w:val="0"/>
      <w:marRight w:val="0"/>
      <w:marTop w:val="0"/>
      <w:marBottom w:val="0"/>
      <w:divBdr>
        <w:top w:val="none" w:sz="0" w:space="0" w:color="auto"/>
        <w:left w:val="none" w:sz="0" w:space="0" w:color="auto"/>
        <w:bottom w:val="none" w:sz="0" w:space="0" w:color="auto"/>
        <w:right w:val="none" w:sz="0" w:space="0" w:color="auto"/>
      </w:divBdr>
      <w:divsChild>
        <w:div w:id="583034331">
          <w:marLeft w:val="0"/>
          <w:marRight w:val="0"/>
          <w:marTop w:val="0"/>
          <w:marBottom w:val="0"/>
          <w:divBdr>
            <w:top w:val="none" w:sz="0" w:space="0" w:color="auto"/>
            <w:left w:val="none" w:sz="0" w:space="0" w:color="auto"/>
            <w:bottom w:val="none" w:sz="0" w:space="0" w:color="auto"/>
            <w:right w:val="none" w:sz="0" w:space="0" w:color="auto"/>
          </w:divBdr>
          <w:divsChild>
            <w:div w:id="1723748999">
              <w:marLeft w:val="0"/>
              <w:marRight w:val="0"/>
              <w:marTop w:val="0"/>
              <w:marBottom w:val="0"/>
              <w:divBdr>
                <w:top w:val="none" w:sz="0" w:space="0" w:color="auto"/>
                <w:left w:val="none" w:sz="0" w:space="0" w:color="auto"/>
                <w:bottom w:val="none" w:sz="0" w:space="0" w:color="auto"/>
                <w:right w:val="none" w:sz="0" w:space="0" w:color="auto"/>
              </w:divBdr>
              <w:divsChild>
                <w:div w:id="1901597496">
                  <w:marLeft w:val="0"/>
                  <w:marRight w:val="0"/>
                  <w:marTop w:val="0"/>
                  <w:marBottom w:val="0"/>
                  <w:divBdr>
                    <w:top w:val="none" w:sz="0" w:space="0" w:color="auto"/>
                    <w:left w:val="none" w:sz="0" w:space="0" w:color="auto"/>
                    <w:bottom w:val="none" w:sz="0" w:space="0" w:color="auto"/>
                    <w:right w:val="none" w:sz="0" w:space="0" w:color="auto"/>
                  </w:divBdr>
                  <w:divsChild>
                    <w:div w:id="404182178">
                      <w:marLeft w:val="0"/>
                      <w:marRight w:val="0"/>
                      <w:marTop w:val="0"/>
                      <w:marBottom w:val="0"/>
                      <w:divBdr>
                        <w:top w:val="none" w:sz="0" w:space="0" w:color="auto"/>
                        <w:left w:val="none" w:sz="0" w:space="0" w:color="auto"/>
                        <w:bottom w:val="none" w:sz="0" w:space="0" w:color="auto"/>
                        <w:right w:val="none" w:sz="0" w:space="0" w:color="auto"/>
                      </w:divBdr>
                      <w:divsChild>
                        <w:div w:id="194318488">
                          <w:marLeft w:val="0"/>
                          <w:marRight w:val="0"/>
                          <w:marTop w:val="0"/>
                          <w:marBottom w:val="0"/>
                          <w:divBdr>
                            <w:top w:val="none" w:sz="0" w:space="0" w:color="auto"/>
                            <w:left w:val="none" w:sz="0" w:space="0" w:color="auto"/>
                            <w:bottom w:val="none" w:sz="0" w:space="0" w:color="auto"/>
                            <w:right w:val="none" w:sz="0" w:space="0" w:color="auto"/>
                          </w:divBdr>
                          <w:divsChild>
                            <w:div w:id="47992447">
                              <w:marLeft w:val="0"/>
                              <w:marRight w:val="0"/>
                              <w:marTop w:val="0"/>
                              <w:marBottom w:val="0"/>
                              <w:divBdr>
                                <w:top w:val="none" w:sz="0" w:space="0" w:color="auto"/>
                                <w:left w:val="none" w:sz="0" w:space="0" w:color="auto"/>
                                <w:bottom w:val="none" w:sz="0" w:space="0" w:color="auto"/>
                                <w:right w:val="none" w:sz="0" w:space="0" w:color="auto"/>
                              </w:divBdr>
                              <w:divsChild>
                                <w:div w:id="67708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2644807">
      <w:bodyDiv w:val="1"/>
      <w:marLeft w:val="0"/>
      <w:marRight w:val="0"/>
      <w:marTop w:val="0"/>
      <w:marBottom w:val="0"/>
      <w:divBdr>
        <w:top w:val="none" w:sz="0" w:space="0" w:color="auto"/>
        <w:left w:val="none" w:sz="0" w:space="0" w:color="auto"/>
        <w:bottom w:val="none" w:sz="0" w:space="0" w:color="auto"/>
        <w:right w:val="none" w:sz="0" w:space="0" w:color="auto"/>
      </w:divBdr>
    </w:div>
    <w:div w:id="574165908">
      <w:bodyDiv w:val="1"/>
      <w:marLeft w:val="0"/>
      <w:marRight w:val="0"/>
      <w:marTop w:val="0"/>
      <w:marBottom w:val="0"/>
      <w:divBdr>
        <w:top w:val="none" w:sz="0" w:space="0" w:color="auto"/>
        <w:left w:val="none" w:sz="0" w:space="0" w:color="auto"/>
        <w:bottom w:val="none" w:sz="0" w:space="0" w:color="auto"/>
        <w:right w:val="none" w:sz="0" w:space="0" w:color="auto"/>
      </w:divBdr>
    </w:div>
    <w:div w:id="622007165">
      <w:bodyDiv w:val="1"/>
      <w:marLeft w:val="0"/>
      <w:marRight w:val="0"/>
      <w:marTop w:val="0"/>
      <w:marBottom w:val="0"/>
      <w:divBdr>
        <w:top w:val="none" w:sz="0" w:space="0" w:color="auto"/>
        <w:left w:val="none" w:sz="0" w:space="0" w:color="auto"/>
        <w:bottom w:val="none" w:sz="0" w:space="0" w:color="auto"/>
        <w:right w:val="none" w:sz="0" w:space="0" w:color="auto"/>
      </w:divBdr>
      <w:divsChild>
        <w:div w:id="1727798782">
          <w:marLeft w:val="0"/>
          <w:marRight w:val="0"/>
          <w:marTop w:val="0"/>
          <w:marBottom w:val="0"/>
          <w:divBdr>
            <w:top w:val="none" w:sz="0" w:space="0" w:color="auto"/>
            <w:left w:val="none" w:sz="0" w:space="0" w:color="auto"/>
            <w:bottom w:val="none" w:sz="0" w:space="0" w:color="auto"/>
            <w:right w:val="none" w:sz="0" w:space="0" w:color="auto"/>
          </w:divBdr>
          <w:divsChild>
            <w:div w:id="1683361068">
              <w:marLeft w:val="0"/>
              <w:marRight w:val="0"/>
              <w:marTop w:val="0"/>
              <w:marBottom w:val="0"/>
              <w:divBdr>
                <w:top w:val="none" w:sz="0" w:space="0" w:color="auto"/>
                <w:left w:val="none" w:sz="0" w:space="0" w:color="auto"/>
                <w:bottom w:val="none" w:sz="0" w:space="0" w:color="auto"/>
                <w:right w:val="none" w:sz="0" w:space="0" w:color="auto"/>
              </w:divBdr>
              <w:divsChild>
                <w:div w:id="2007828329">
                  <w:marLeft w:val="0"/>
                  <w:marRight w:val="0"/>
                  <w:marTop w:val="0"/>
                  <w:marBottom w:val="0"/>
                  <w:divBdr>
                    <w:top w:val="none" w:sz="0" w:space="0" w:color="auto"/>
                    <w:left w:val="none" w:sz="0" w:space="0" w:color="auto"/>
                    <w:bottom w:val="none" w:sz="0" w:space="0" w:color="auto"/>
                    <w:right w:val="none" w:sz="0" w:space="0" w:color="auto"/>
                  </w:divBdr>
                  <w:divsChild>
                    <w:div w:id="1242108268">
                      <w:marLeft w:val="0"/>
                      <w:marRight w:val="0"/>
                      <w:marTop w:val="0"/>
                      <w:marBottom w:val="0"/>
                      <w:divBdr>
                        <w:top w:val="none" w:sz="0" w:space="0" w:color="auto"/>
                        <w:left w:val="none" w:sz="0" w:space="0" w:color="auto"/>
                        <w:bottom w:val="none" w:sz="0" w:space="0" w:color="auto"/>
                        <w:right w:val="none" w:sz="0" w:space="0" w:color="auto"/>
                      </w:divBdr>
                      <w:divsChild>
                        <w:div w:id="284585410">
                          <w:marLeft w:val="0"/>
                          <w:marRight w:val="0"/>
                          <w:marTop w:val="0"/>
                          <w:marBottom w:val="0"/>
                          <w:divBdr>
                            <w:top w:val="none" w:sz="0" w:space="0" w:color="auto"/>
                            <w:left w:val="none" w:sz="0" w:space="0" w:color="auto"/>
                            <w:bottom w:val="none" w:sz="0" w:space="0" w:color="auto"/>
                            <w:right w:val="none" w:sz="0" w:space="0" w:color="auto"/>
                          </w:divBdr>
                          <w:divsChild>
                            <w:div w:id="1534733569">
                              <w:marLeft w:val="0"/>
                              <w:marRight w:val="0"/>
                              <w:marTop w:val="0"/>
                              <w:marBottom w:val="0"/>
                              <w:divBdr>
                                <w:top w:val="none" w:sz="0" w:space="0" w:color="auto"/>
                                <w:left w:val="none" w:sz="0" w:space="0" w:color="auto"/>
                                <w:bottom w:val="none" w:sz="0" w:space="0" w:color="auto"/>
                                <w:right w:val="none" w:sz="0" w:space="0" w:color="auto"/>
                              </w:divBdr>
                              <w:divsChild>
                                <w:div w:id="204913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3316010">
      <w:marLeft w:val="0"/>
      <w:marRight w:val="0"/>
      <w:marTop w:val="0"/>
      <w:marBottom w:val="0"/>
      <w:divBdr>
        <w:top w:val="none" w:sz="0" w:space="0" w:color="auto"/>
        <w:left w:val="none" w:sz="0" w:space="0" w:color="auto"/>
        <w:bottom w:val="none" w:sz="0" w:space="0" w:color="auto"/>
        <w:right w:val="none" w:sz="0" w:space="0" w:color="auto"/>
      </w:divBdr>
      <w:divsChild>
        <w:div w:id="230232472">
          <w:marLeft w:val="0"/>
          <w:marRight w:val="0"/>
          <w:marTop w:val="0"/>
          <w:marBottom w:val="0"/>
          <w:divBdr>
            <w:top w:val="none" w:sz="0" w:space="0" w:color="auto"/>
            <w:left w:val="none" w:sz="0" w:space="0" w:color="auto"/>
            <w:bottom w:val="none" w:sz="0" w:space="0" w:color="auto"/>
            <w:right w:val="none" w:sz="0" w:space="0" w:color="auto"/>
          </w:divBdr>
        </w:div>
      </w:divsChild>
    </w:div>
    <w:div w:id="631902588">
      <w:bodyDiv w:val="1"/>
      <w:marLeft w:val="0"/>
      <w:marRight w:val="0"/>
      <w:marTop w:val="0"/>
      <w:marBottom w:val="0"/>
      <w:divBdr>
        <w:top w:val="none" w:sz="0" w:space="0" w:color="auto"/>
        <w:left w:val="none" w:sz="0" w:space="0" w:color="auto"/>
        <w:bottom w:val="none" w:sz="0" w:space="0" w:color="auto"/>
        <w:right w:val="none" w:sz="0" w:space="0" w:color="auto"/>
      </w:divBdr>
      <w:divsChild>
        <w:div w:id="2097431404">
          <w:marLeft w:val="0"/>
          <w:marRight w:val="0"/>
          <w:marTop w:val="0"/>
          <w:marBottom w:val="0"/>
          <w:divBdr>
            <w:top w:val="none" w:sz="0" w:space="0" w:color="auto"/>
            <w:left w:val="none" w:sz="0" w:space="0" w:color="auto"/>
            <w:bottom w:val="none" w:sz="0" w:space="0" w:color="auto"/>
            <w:right w:val="none" w:sz="0" w:space="0" w:color="auto"/>
          </w:divBdr>
          <w:divsChild>
            <w:div w:id="2137335327">
              <w:marLeft w:val="0"/>
              <w:marRight w:val="0"/>
              <w:marTop w:val="0"/>
              <w:marBottom w:val="0"/>
              <w:divBdr>
                <w:top w:val="none" w:sz="0" w:space="0" w:color="auto"/>
                <w:left w:val="none" w:sz="0" w:space="0" w:color="auto"/>
                <w:bottom w:val="none" w:sz="0" w:space="0" w:color="auto"/>
                <w:right w:val="none" w:sz="0" w:space="0" w:color="auto"/>
              </w:divBdr>
              <w:divsChild>
                <w:div w:id="1282609023">
                  <w:marLeft w:val="0"/>
                  <w:marRight w:val="0"/>
                  <w:marTop w:val="0"/>
                  <w:marBottom w:val="0"/>
                  <w:divBdr>
                    <w:top w:val="none" w:sz="0" w:space="0" w:color="auto"/>
                    <w:left w:val="none" w:sz="0" w:space="0" w:color="auto"/>
                    <w:bottom w:val="none" w:sz="0" w:space="0" w:color="auto"/>
                    <w:right w:val="none" w:sz="0" w:space="0" w:color="auto"/>
                  </w:divBdr>
                  <w:divsChild>
                    <w:div w:id="1438719417">
                      <w:marLeft w:val="0"/>
                      <w:marRight w:val="0"/>
                      <w:marTop w:val="0"/>
                      <w:marBottom w:val="0"/>
                      <w:divBdr>
                        <w:top w:val="none" w:sz="0" w:space="0" w:color="auto"/>
                        <w:left w:val="none" w:sz="0" w:space="0" w:color="auto"/>
                        <w:bottom w:val="none" w:sz="0" w:space="0" w:color="auto"/>
                        <w:right w:val="none" w:sz="0" w:space="0" w:color="auto"/>
                      </w:divBdr>
                      <w:divsChild>
                        <w:div w:id="634334977">
                          <w:marLeft w:val="0"/>
                          <w:marRight w:val="0"/>
                          <w:marTop w:val="0"/>
                          <w:marBottom w:val="0"/>
                          <w:divBdr>
                            <w:top w:val="none" w:sz="0" w:space="0" w:color="auto"/>
                            <w:left w:val="none" w:sz="0" w:space="0" w:color="auto"/>
                            <w:bottom w:val="none" w:sz="0" w:space="0" w:color="auto"/>
                            <w:right w:val="none" w:sz="0" w:space="0" w:color="auto"/>
                          </w:divBdr>
                          <w:divsChild>
                            <w:div w:id="2131196504">
                              <w:marLeft w:val="0"/>
                              <w:marRight w:val="0"/>
                              <w:marTop w:val="0"/>
                              <w:marBottom w:val="0"/>
                              <w:divBdr>
                                <w:top w:val="none" w:sz="0" w:space="0" w:color="auto"/>
                                <w:left w:val="none" w:sz="0" w:space="0" w:color="auto"/>
                                <w:bottom w:val="none" w:sz="0" w:space="0" w:color="auto"/>
                                <w:right w:val="none" w:sz="0" w:space="0" w:color="auto"/>
                              </w:divBdr>
                              <w:divsChild>
                                <w:div w:id="176687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6056707">
      <w:bodyDiv w:val="1"/>
      <w:marLeft w:val="0"/>
      <w:marRight w:val="0"/>
      <w:marTop w:val="0"/>
      <w:marBottom w:val="0"/>
      <w:divBdr>
        <w:top w:val="none" w:sz="0" w:space="0" w:color="auto"/>
        <w:left w:val="none" w:sz="0" w:space="0" w:color="auto"/>
        <w:bottom w:val="none" w:sz="0" w:space="0" w:color="auto"/>
        <w:right w:val="none" w:sz="0" w:space="0" w:color="auto"/>
      </w:divBdr>
    </w:div>
    <w:div w:id="653753185">
      <w:bodyDiv w:val="1"/>
      <w:marLeft w:val="0"/>
      <w:marRight w:val="0"/>
      <w:marTop w:val="0"/>
      <w:marBottom w:val="0"/>
      <w:divBdr>
        <w:top w:val="none" w:sz="0" w:space="0" w:color="auto"/>
        <w:left w:val="none" w:sz="0" w:space="0" w:color="auto"/>
        <w:bottom w:val="none" w:sz="0" w:space="0" w:color="auto"/>
        <w:right w:val="none" w:sz="0" w:space="0" w:color="auto"/>
      </w:divBdr>
      <w:divsChild>
        <w:div w:id="7631107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3088229">
      <w:bodyDiv w:val="1"/>
      <w:marLeft w:val="0"/>
      <w:marRight w:val="0"/>
      <w:marTop w:val="0"/>
      <w:marBottom w:val="0"/>
      <w:divBdr>
        <w:top w:val="none" w:sz="0" w:space="0" w:color="auto"/>
        <w:left w:val="none" w:sz="0" w:space="0" w:color="auto"/>
        <w:bottom w:val="none" w:sz="0" w:space="0" w:color="auto"/>
        <w:right w:val="none" w:sz="0" w:space="0" w:color="auto"/>
      </w:divBdr>
      <w:divsChild>
        <w:div w:id="1023752454">
          <w:marLeft w:val="0"/>
          <w:marRight w:val="0"/>
          <w:marTop w:val="0"/>
          <w:marBottom w:val="0"/>
          <w:divBdr>
            <w:top w:val="none" w:sz="0" w:space="0" w:color="auto"/>
            <w:left w:val="none" w:sz="0" w:space="0" w:color="auto"/>
            <w:bottom w:val="none" w:sz="0" w:space="0" w:color="auto"/>
            <w:right w:val="none" w:sz="0" w:space="0" w:color="auto"/>
          </w:divBdr>
          <w:divsChild>
            <w:div w:id="1995912721">
              <w:marLeft w:val="0"/>
              <w:marRight w:val="0"/>
              <w:marTop w:val="0"/>
              <w:marBottom w:val="0"/>
              <w:divBdr>
                <w:top w:val="none" w:sz="0" w:space="0" w:color="auto"/>
                <w:left w:val="none" w:sz="0" w:space="0" w:color="auto"/>
                <w:bottom w:val="none" w:sz="0" w:space="0" w:color="auto"/>
                <w:right w:val="none" w:sz="0" w:space="0" w:color="auto"/>
              </w:divBdr>
              <w:divsChild>
                <w:div w:id="322659898">
                  <w:marLeft w:val="0"/>
                  <w:marRight w:val="0"/>
                  <w:marTop w:val="0"/>
                  <w:marBottom w:val="0"/>
                  <w:divBdr>
                    <w:top w:val="none" w:sz="0" w:space="0" w:color="auto"/>
                    <w:left w:val="none" w:sz="0" w:space="0" w:color="auto"/>
                    <w:bottom w:val="none" w:sz="0" w:space="0" w:color="auto"/>
                    <w:right w:val="none" w:sz="0" w:space="0" w:color="auto"/>
                  </w:divBdr>
                  <w:divsChild>
                    <w:div w:id="1951935134">
                      <w:marLeft w:val="0"/>
                      <w:marRight w:val="0"/>
                      <w:marTop w:val="0"/>
                      <w:marBottom w:val="0"/>
                      <w:divBdr>
                        <w:top w:val="none" w:sz="0" w:space="0" w:color="auto"/>
                        <w:left w:val="none" w:sz="0" w:space="0" w:color="auto"/>
                        <w:bottom w:val="none" w:sz="0" w:space="0" w:color="auto"/>
                        <w:right w:val="none" w:sz="0" w:space="0" w:color="auto"/>
                      </w:divBdr>
                      <w:divsChild>
                        <w:div w:id="673605936">
                          <w:marLeft w:val="0"/>
                          <w:marRight w:val="0"/>
                          <w:marTop w:val="0"/>
                          <w:marBottom w:val="0"/>
                          <w:divBdr>
                            <w:top w:val="none" w:sz="0" w:space="0" w:color="auto"/>
                            <w:left w:val="none" w:sz="0" w:space="0" w:color="auto"/>
                            <w:bottom w:val="none" w:sz="0" w:space="0" w:color="auto"/>
                            <w:right w:val="none" w:sz="0" w:space="0" w:color="auto"/>
                          </w:divBdr>
                          <w:divsChild>
                            <w:div w:id="1066025629">
                              <w:marLeft w:val="0"/>
                              <w:marRight w:val="0"/>
                              <w:marTop w:val="0"/>
                              <w:marBottom w:val="0"/>
                              <w:divBdr>
                                <w:top w:val="none" w:sz="0" w:space="0" w:color="auto"/>
                                <w:left w:val="none" w:sz="0" w:space="0" w:color="auto"/>
                                <w:bottom w:val="none" w:sz="0" w:space="0" w:color="auto"/>
                                <w:right w:val="none" w:sz="0" w:space="0" w:color="auto"/>
                              </w:divBdr>
                              <w:divsChild>
                                <w:div w:id="966163251">
                                  <w:marLeft w:val="0"/>
                                  <w:marRight w:val="0"/>
                                  <w:marTop w:val="0"/>
                                  <w:marBottom w:val="0"/>
                                  <w:divBdr>
                                    <w:top w:val="none" w:sz="0" w:space="0" w:color="auto"/>
                                    <w:left w:val="none" w:sz="0" w:space="0" w:color="auto"/>
                                    <w:bottom w:val="none" w:sz="0" w:space="0" w:color="auto"/>
                                    <w:right w:val="none" w:sz="0" w:space="0" w:color="auto"/>
                                  </w:divBdr>
                                </w:div>
                                <w:div w:id="1003824399">
                                  <w:marLeft w:val="0"/>
                                  <w:marRight w:val="0"/>
                                  <w:marTop w:val="0"/>
                                  <w:marBottom w:val="0"/>
                                  <w:divBdr>
                                    <w:top w:val="none" w:sz="0" w:space="0" w:color="auto"/>
                                    <w:left w:val="none" w:sz="0" w:space="0" w:color="auto"/>
                                    <w:bottom w:val="none" w:sz="0" w:space="0" w:color="auto"/>
                                    <w:right w:val="none" w:sz="0" w:space="0" w:color="auto"/>
                                  </w:divBdr>
                                </w:div>
                                <w:div w:id="188108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4037971">
      <w:bodyDiv w:val="1"/>
      <w:marLeft w:val="0"/>
      <w:marRight w:val="0"/>
      <w:marTop w:val="0"/>
      <w:marBottom w:val="0"/>
      <w:divBdr>
        <w:top w:val="none" w:sz="0" w:space="0" w:color="auto"/>
        <w:left w:val="none" w:sz="0" w:space="0" w:color="auto"/>
        <w:bottom w:val="none" w:sz="0" w:space="0" w:color="auto"/>
        <w:right w:val="none" w:sz="0" w:space="0" w:color="auto"/>
      </w:divBdr>
    </w:div>
    <w:div w:id="796141743">
      <w:bodyDiv w:val="1"/>
      <w:marLeft w:val="0"/>
      <w:marRight w:val="0"/>
      <w:marTop w:val="0"/>
      <w:marBottom w:val="0"/>
      <w:divBdr>
        <w:top w:val="none" w:sz="0" w:space="0" w:color="auto"/>
        <w:left w:val="none" w:sz="0" w:space="0" w:color="auto"/>
        <w:bottom w:val="none" w:sz="0" w:space="0" w:color="auto"/>
        <w:right w:val="none" w:sz="0" w:space="0" w:color="auto"/>
      </w:divBdr>
    </w:div>
    <w:div w:id="814370378">
      <w:bodyDiv w:val="1"/>
      <w:marLeft w:val="0"/>
      <w:marRight w:val="0"/>
      <w:marTop w:val="0"/>
      <w:marBottom w:val="0"/>
      <w:divBdr>
        <w:top w:val="none" w:sz="0" w:space="0" w:color="auto"/>
        <w:left w:val="none" w:sz="0" w:space="0" w:color="auto"/>
        <w:bottom w:val="none" w:sz="0" w:space="0" w:color="auto"/>
        <w:right w:val="none" w:sz="0" w:space="0" w:color="auto"/>
      </w:divBdr>
    </w:div>
    <w:div w:id="919408254">
      <w:bodyDiv w:val="1"/>
      <w:marLeft w:val="0"/>
      <w:marRight w:val="0"/>
      <w:marTop w:val="0"/>
      <w:marBottom w:val="0"/>
      <w:divBdr>
        <w:top w:val="none" w:sz="0" w:space="0" w:color="auto"/>
        <w:left w:val="none" w:sz="0" w:space="0" w:color="auto"/>
        <w:bottom w:val="none" w:sz="0" w:space="0" w:color="auto"/>
        <w:right w:val="none" w:sz="0" w:space="0" w:color="auto"/>
      </w:divBdr>
    </w:div>
    <w:div w:id="1025015692">
      <w:bodyDiv w:val="1"/>
      <w:marLeft w:val="0"/>
      <w:marRight w:val="0"/>
      <w:marTop w:val="0"/>
      <w:marBottom w:val="0"/>
      <w:divBdr>
        <w:top w:val="none" w:sz="0" w:space="0" w:color="auto"/>
        <w:left w:val="none" w:sz="0" w:space="0" w:color="auto"/>
        <w:bottom w:val="none" w:sz="0" w:space="0" w:color="auto"/>
        <w:right w:val="none" w:sz="0" w:space="0" w:color="auto"/>
      </w:divBdr>
    </w:div>
    <w:div w:id="1107845304">
      <w:bodyDiv w:val="1"/>
      <w:marLeft w:val="0"/>
      <w:marRight w:val="0"/>
      <w:marTop w:val="0"/>
      <w:marBottom w:val="0"/>
      <w:divBdr>
        <w:top w:val="none" w:sz="0" w:space="0" w:color="auto"/>
        <w:left w:val="none" w:sz="0" w:space="0" w:color="auto"/>
        <w:bottom w:val="none" w:sz="0" w:space="0" w:color="auto"/>
        <w:right w:val="none" w:sz="0" w:space="0" w:color="auto"/>
      </w:divBdr>
      <w:divsChild>
        <w:div w:id="598876708">
          <w:marLeft w:val="0"/>
          <w:marRight w:val="0"/>
          <w:marTop w:val="0"/>
          <w:marBottom w:val="0"/>
          <w:divBdr>
            <w:top w:val="none" w:sz="0" w:space="0" w:color="auto"/>
            <w:left w:val="none" w:sz="0" w:space="0" w:color="auto"/>
            <w:bottom w:val="none" w:sz="0" w:space="0" w:color="auto"/>
            <w:right w:val="none" w:sz="0" w:space="0" w:color="auto"/>
          </w:divBdr>
          <w:divsChild>
            <w:div w:id="426195796">
              <w:marLeft w:val="0"/>
              <w:marRight w:val="0"/>
              <w:marTop w:val="0"/>
              <w:marBottom w:val="0"/>
              <w:divBdr>
                <w:top w:val="none" w:sz="0" w:space="0" w:color="auto"/>
                <w:left w:val="none" w:sz="0" w:space="0" w:color="auto"/>
                <w:bottom w:val="none" w:sz="0" w:space="0" w:color="auto"/>
                <w:right w:val="none" w:sz="0" w:space="0" w:color="auto"/>
              </w:divBdr>
              <w:divsChild>
                <w:div w:id="1385719052">
                  <w:marLeft w:val="0"/>
                  <w:marRight w:val="0"/>
                  <w:marTop w:val="0"/>
                  <w:marBottom w:val="0"/>
                  <w:divBdr>
                    <w:top w:val="none" w:sz="0" w:space="0" w:color="auto"/>
                    <w:left w:val="none" w:sz="0" w:space="0" w:color="auto"/>
                    <w:bottom w:val="none" w:sz="0" w:space="0" w:color="auto"/>
                    <w:right w:val="none" w:sz="0" w:space="0" w:color="auto"/>
                  </w:divBdr>
                  <w:divsChild>
                    <w:div w:id="964196035">
                      <w:marLeft w:val="0"/>
                      <w:marRight w:val="0"/>
                      <w:marTop w:val="0"/>
                      <w:marBottom w:val="0"/>
                      <w:divBdr>
                        <w:top w:val="none" w:sz="0" w:space="0" w:color="auto"/>
                        <w:left w:val="none" w:sz="0" w:space="0" w:color="auto"/>
                        <w:bottom w:val="none" w:sz="0" w:space="0" w:color="auto"/>
                        <w:right w:val="none" w:sz="0" w:space="0" w:color="auto"/>
                      </w:divBdr>
                      <w:divsChild>
                        <w:div w:id="202132590">
                          <w:marLeft w:val="0"/>
                          <w:marRight w:val="0"/>
                          <w:marTop w:val="0"/>
                          <w:marBottom w:val="0"/>
                          <w:divBdr>
                            <w:top w:val="none" w:sz="0" w:space="0" w:color="auto"/>
                            <w:left w:val="none" w:sz="0" w:space="0" w:color="auto"/>
                            <w:bottom w:val="none" w:sz="0" w:space="0" w:color="auto"/>
                            <w:right w:val="none" w:sz="0" w:space="0" w:color="auto"/>
                          </w:divBdr>
                          <w:divsChild>
                            <w:div w:id="140064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496112">
      <w:bodyDiv w:val="1"/>
      <w:marLeft w:val="0"/>
      <w:marRight w:val="0"/>
      <w:marTop w:val="0"/>
      <w:marBottom w:val="0"/>
      <w:divBdr>
        <w:top w:val="none" w:sz="0" w:space="0" w:color="auto"/>
        <w:left w:val="none" w:sz="0" w:space="0" w:color="auto"/>
        <w:bottom w:val="none" w:sz="0" w:space="0" w:color="auto"/>
        <w:right w:val="none" w:sz="0" w:space="0" w:color="auto"/>
      </w:divBdr>
      <w:divsChild>
        <w:div w:id="10760214">
          <w:marLeft w:val="0"/>
          <w:marRight w:val="0"/>
          <w:marTop w:val="0"/>
          <w:marBottom w:val="0"/>
          <w:divBdr>
            <w:top w:val="none" w:sz="0" w:space="0" w:color="auto"/>
            <w:left w:val="none" w:sz="0" w:space="0" w:color="auto"/>
            <w:bottom w:val="none" w:sz="0" w:space="0" w:color="auto"/>
            <w:right w:val="none" w:sz="0" w:space="0" w:color="auto"/>
          </w:divBdr>
          <w:divsChild>
            <w:div w:id="677148867">
              <w:marLeft w:val="0"/>
              <w:marRight w:val="0"/>
              <w:marTop w:val="0"/>
              <w:marBottom w:val="0"/>
              <w:divBdr>
                <w:top w:val="none" w:sz="0" w:space="0" w:color="auto"/>
                <w:left w:val="none" w:sz="0" w:space="0" w:color="auto"/>
                <w:bottom w:val="none" w:sz="0" w:space="0" w:color="auto"/>
                <w:right w:val="none" w:sz="0" w:space="0" w:color="auto"/>
              </w:divBdr>
              <w:divsChild>
                <w:div w:id="308478453">
                  <w:marLeft w:val="0"/>
                  <w:marRight w:val="0"/>
                  <w:marTop w:val="0"/>
                  <w:marBottom w:val="0"/>
                  <w:divBdr>
                    <w:top w:val="none" w:sz="0" w:space="0" w:color="auto"/>
                    <w:left w:val="none" w:sz="0" w:space="0" w:color="auto"/>
                    <w:bottom w:val="none" w:sz="0" w:space="0" w:color="auto"/>
                    <w:right w:val="none" w:sz="0" w:space="0" w:color="auto"/>
                  </w:divBdr>
                  <w:divsChild>
                    <w:div w:id="1668172992">
                      <w:marLeft w:val="0"/>
                      <w:marRight w:val="0"/>
                      <w:marTop w:val="0"/>
                      <w:marBottom w:val="0"/>
                      <w:divBdr>
                        <w:top w:val="none" w:sz="0" w:space="0" w:color="auto"/>
                        <w:left w:val="none" w:sz="0" w:space="0" w:color="auto"/>
                        <w:bottom w:val="none" w:sz="0" w:space="0" w:color="auto"/>
                        <w:right w:val="none" w:sz="0" w:space="0" w:color="auto"/>
                      </w:divBdr>
                      <w:divsChild>
                        <w:div w:id="371879549">
                          <w:marLeft w:val="0"/>
                          <w:marRight w:val="0"/>
                          <w:marTop w:val="0"/>
                          <w:marBottom w:val="0"/>
                          <w:divBdr>
                            <w:top w:val="none" w:sz="0" w:space="0" w:color="auto"/>
                            <w:left w:val="none" w:sz="0" w:space="0" w:color="auto"/>
                            <w:bottom w:val="none" w:sz="0" w:space="0" w:color="auto"/>
                            <w:right w:val="none" w:sz="0" w:space="0" w:color="auto"/>
                          </w:divBdr>
                          <w:divsChild>
                            <w:div w:id="1160198986">
                              <w:marLeft w:val="0"/>
                              <w:marRight w:val="0"/>
                              <w:marTop w:val="0"/>
                              <w:marBottom w:val="0"/>
                              <w:divBdr>
                                <w:top w:val="none" w:sz="0" w:space="0" w:color="auto"/>
                                <w:left w:val="none" w:sz="0" w:space="0" w:color="auto"/>
                                <w:bottom w:val="none" w:sz="0" w:space="0" w:color="auto"/>
                                <w:right w:val="none" w:sz="0" w:space="0" w:color="auto"/>
                              </w:divBdr>
                              <w:divsChild>
                                <w:div w:id="48852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1085211">
      <w:bodyDiv w:val="1"/>
      <w:marLeft w:val="0"/>
      <w:marRight w:val="0"/>
      <w:marTop w:val="0"/>
      <w:marBottom w:val="0"/>
      <w:divBdr>
        <w:top w:val="none" w:sz="0" w:space="0" w:color="auto"/>
        <w:left w:val="none" w:sz="0" w:space="0" w:color="auto"/>
        <w:bottom w:val="none" w:sz="0" w:space="0" w:color="auto"/>
        <w:right w:val="none" w:sz="0" w:space="0" w:color="auto"/>
      </w:divBdr>
    </w:div>
    <w:div w:id="1298027777">
      <w:bodyDiv w:val="1"/>
      <w:marLeft w:val="0"/>
      <w:marRight w:val="0"/>
      <w:marTop w:val="0"/>
      <w:marBottom w:val="0"/>
      <w:divBdr>
        <w:top w:val="none" w:sz="0" w:space="0" w:color="auto"/>
        <w:left w:val="none" w:sz="0" w:space="0" w:color="auto"/>
        <w:bottom w:val="none" w:sz="0" w:space="0" w:color="auto"/>
        <w:right w:val="none" w:sz="0" w:space="0" w:color="auto"/>
      </w:divBdr>
      <w:divsChild>
        <w:div w:id="106123849">
          <w:marLeft w:val="1800"/>
          <w:marRight w:val="0"/>
          <w:marTop w:val="82"/>
          <w:marBottom w:val="0"/>
          <w:divBdr>
            <w:top w:val="none" w:sz="0" w:space="0" w:color="auto"/>
            <w:left w:val="none" w:sz="0" w:space="0" w:color="auto"/>
            <w:bottom w:val="none" w:sz="0" w:space="0" w:color="auto"/>
            <w:right w:val="none" w:sz="0" w:space="0" w:color="auto"/>
          </w:divBdr>
        </w:div>
        <w:div w:id="751701958">
          <w:marLeft w:val="1166"/>
          <w:marRight w:val="0"/>
          <w:marTop w:val="91"/>
          <w:marBottom w:val="0"/>
          <w:divBdr>
            <w:top w:val="none" w:sz="0" w:space="0" w:color="auto"/>
            <w:left w:val="none" w:sz="0" w:space="0" w:color="auto"/>
            <w:bottom w:val="none" w:sz="0" w:space="0" w:color="auto"/>
            <w:right w:val="none" w:sz="0" w:space="0" w:color="auto"/>
          </w:divBdr>
        </w:div>
        <w:div w:id="1564564742">
          <w:marLeft w:val="1800"/>
          <w:marRight w:val="0"/>
          <w:marTop w:val="82"/>
          <w:marBottom w:val="0"/>
          <w:divBdr>
            <w:top w:val="none" w:sz="0" w:space="0" w:color="auto"/>
            <w:left w:val="none" w:sz="0" w:space="0" w:color="auto"/>
            <w:bottom w:val="none" w:sz="0" w:space="0" w:color="auto"/>
            <w:right w:val="none" w:sz="0" w:space="0" w:color="auto"/>
          </w:divBdr>
        </w:div>
      </w:divsChild>
    </w:div>
    <w:div w:id="1374190225">
      <w:marLeft w:val="0"/>
      <w:marRight w:val="0"/>
      <w:marTop w:val="0"/>
      <w:marBottom w:val="0"/>
      <w:divBdr>
        <w:top w:val="none" w:sz="0" w:space="0" w:color="auto"/>
        <w:left w:val="none" w:sz="0" w:space="0" w:color="auto"/>
        <w:bottom w:val="none" w:sz="0" w:space="0" w:color="auto"/>
        <w:right w:val="none" w:sz="0" w:space="0" w:color="auto"/>
      </w:divBdr>
      <w:divsChild>
        <w:div w:id="511382984">
          <w:marLeft w:val="0"/>
          <w:marRight w:val="0"/>
          <w:marTop w:val="0"/>
          <w:marBottom w:val="0"/>
          <w:divBdr>
            <w:top w:val="none" w:sz="0" w:space="0" w:color="auto"/>
            <w:left w:val="none" w:sz="0" w:space="0" w:color="auto"/>
            <w:bottom w:val="none" w:sz="0" w:space="0" w:color="auto"/>
            <w:right w:val="none" w:sz="0" w:space="0" w:color="auto"/>
          </w:divBdr>
          <w:divsChild>
            <w:div w:id="1437404749">
              <w:marLeft w:val="0"/>
              <w:marRight w:val="0"/>
              <w:marTop w:val="0"/>
              <w:marBottom w:val="0"/>
              <w:divBdr>
                <w:top w:val="none" w:sz="0" w:space="0" w:color="auto"/>
                <w:left w:val="none" w:sz="0" w:space="0" w:color="auto"/>
                <w:bottom w:val="none" w:sz="0" w:space="0" w:color="auto"/>
                <w:right w:val="none" w:sz="0" w:space="0" w:color="auto"/>
              </w:divBdr>
            </w:div>
          </w:divsChild>
        </w:div>
        <w:div w:id="1800297067">
          <w:marLeft w:val="0"/>
          <w:marRight w:val="0"/>
          <w:marTop w:val="0"/>
          <w:marBottom w:val="0"/>
          <w:divBdr>
            <w:top w:val="none" w:sz="0" w:space="0" w:color="auto"/>
            <w:left w:val="none" w:sz="0" w:space="0" w:color="auto"/>
            <w:bottom w:val="none" w:sz="0" w:space="0" w:color="auto"/>
            <w:right w:val="none" w:sz="0" w:space="0" w:color="auto"/>
          </w:divBdr>
          <w:divsChild>
            <w:div w:id="627786145">
              <w:marLeft w:val="0"/>
              <w:marRight w:val="0"/>
              <w:marTop w:val="0"/>
              <w:marBottom w:val="0"/>
              <w:divBdr>
                <w:top w:val="none" w:sz="0" w:space="0" w:color="auto"/>
                <w:left w:val="none" w:sz="0" w:space="0" w:color="auto"/>
                <w:bottom w:val="none" w:sz="0" w:space="0" w:color="auto"/>
                <w:right w:val="none" w:sz="0" w:space="0" w:color="auto"/>
              </w:divBdr>
            </w:div>
            <w:div w:id="887688763">
              <w:marLeft w:val="0"/>
              <w:marRight w:val="0"/>
              <w:marTop w:val="0"/>
              <w:marBottom w:val="0"/>
              <w:divBdr>
                <w:top w:val="none" w:sz="0" w:space="0" w:color="auto"/>
                <w:left w:val="none" w:sz="0" w:space="0" w:color="auto"/>
                <w:bottom w:val="none" w:sz="0" w:space="0" w:color="auto"/>
                <w:right w:val="none" w:sz="0" w:space="0" w:color="auto"/>
              </w:divBdr>
            </w:div>
            <w:div w:id="1324509973">
              <w:marLeft w:val="0"/>
              <w:marRight w:val="0"/>
              <w:marTop w:val="0"/>
              <w:marBottom w:val="0"/>
              <w:divBdr>
                <w:top w:val="none" w:sz="0" w:space="0" w:color="auto"/>
                <w:left w:val="none" w:sz="0" w:space="0" w:color="auto"/>
                <w:bottom w:val="none" w:sz="0" w:space="0" w:color="auto"/>
                <w:right w:val="none" w:sz="0" w:space="0" w:color="auto"/>
              </w:divBdr>
            </w:div>
            <w:div w:id="164693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95968">
      <w:bodyDiv w:val="1"/>
      <w:marLeft w:val="0"/>
      <w:marRight w:val="0"/>
      <w:marTop w:val="0"/>
      <w:marBottom w:val="0"/>
      <w:divBdr>
        <w:top w:val="none" w:sz="0" w:space="0" w:color="auto"/>
        <w:left w:val="none" w:sz="0" w:space="0" w:color="auto"/>
        <w:bottom w:val="none" w:sz="0" w:space="0" w:color="auto"/>
        <w:right w:val="none" w:sz="0" w:space="0" w:color="auto"/>
      </w:divBdr>
      <w:divsChild>
        <w:div w:id="1237520878">
          <w:marLeft w:val="0"/>
          <w:marRight w:val="0"/>
          <w:marTop w:val="0"/>
          <w:marBottom w:val="0"/>
          <w:divBdr>
            <w:top w:val="none" w:sz="0" w:space="0" w:color="auto"/>
            <w:left w:val="none" w:sz="0" w:space="0" w:color="auto"/>
            <w:bottom w:val="none" w:sz="0" w:space="0" w:color="auto"/>
            <w:right w:val="none" w:sz="0" w:space="0" w:color="auto"/>
          </w:divBdr>
          <w:divsChild>
            <w:div w:id="2145734730">
              <w:marLeft w:val="0"/>
              <w:marRight w:val="0"/>
              <w:marTop w:val="0"/>
              <w:marBottom w:val="0"/>
              <w:divBdr>
                <w:top w:val="none" w:sz="0" w:space="0" w:color="auto"/>
                <w:left w:val="none" w:sz="0" w:space="0" w:color="auto"/>
                <w:bottom w:val="none" w:sz="0" w:space="0" w:color="auto"/>
                <w:right w:val="none" w:sz="0" w:space="0" w:color="auto"/>
              </w:divBdr>
              <w:divsChild>
                <w:div w:id="1532256583">
                  <w:marLeft w:val="0"/>
                  <w:marRight w:val="0"/>
                  <w:marTop w:val="0"/>
                  <w:marBottom w:val="0"/>
                  <w:divBdr>
                    <w:top w:val="none" w:sz="0" w:space="0" w:color="auto"/>
                    <w:left w:val="none" w:sz="0" w:space="0" w:color="auto"/>
                    <w:bottom w:val="none" w:sz="0" w:space="0" w:color="auto"/>
                    <w:right w:val="none" w:sz="0" w:space="0" w:color="auto"/>
                  </w:divBdr>
                  <w:divsChild>
                    <w:div w:id="811749764">
                      <w:marLeft w:val="0"/>
                      <w:marRight w:val="0"/>
                      <w:marTop w:val="0"/>
                      <w:marBottom w:val="0"/>
                      <w:divBdr>
                        <w:top w:val="none" w:sz="0" w:space="0" w:color="auto"/>
                        <w:left w:val="none" w:sz="0" w:space="0" w:color="auto"/>
                        <w:bottom w:val="none" w:sz="0" w:space="0" w:color="auto"/>
                        <w:right w:val="none" w:sz="0" w:space="0" w:color="auto"/>
                      </w:divBdr>
                      <w:divsChild>
                        <w:div w:id="1588809448">
                          <w:marLeft w:val="0"/>
                          <w:marRight w:val="0"/>
                          <w:marTop w:val="0"/>
                          <w:marBottom w:val="0"/>
                          <w:divBdr>
                            <w:top w:val="none" w:sz="0" w:space="0" w:color="auto"/>
                            <w:left w:val="none" w:sz="0" w:space="0" w:color="auto"/>
                            <w:bottom w:val="none" w:sz="0" w:space="0" w:color="auto"/>
                            <w:right w:val="none" w:sz="0" w:space="0" w:color="auto"/>
                          </w:divBdr>
                          <w:divsChild>
                            <w:div w:id="267205402">
                              <w:marLeft w:val="0"/>
                              <w:marRight w:val="0"/>
                              <w:marTop w:val="0"/>
                              <w:marBottom w:val="0"/>
                              <w:divBdr>
                                <w:top w:val="none" w:sz="0" w:space="0" w:color="auto"/>
                                <w:left w:val="none" w:sz="0" w:space="0" w:color="auto"/>
                                <w:bottom w:val="none" w:sz="0" w:space="0" w:color="auto"/>
                                <w:right w:val="none" w:sz="0" w:space="0" w:color="auto"/>
                              </w:divBdr>
                              <w:divsChild>
                                <w:div w:id="150007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7502557">
      <w:bodyDiv w:val="1"/>
      <w:marLeft w:val="0"/>
      <w:marRight w:val="0"/>
      <w:marTop w:val="0"/>
      <w:marBottom w:val="0"/>
      <w:divBdr>
        <w:top w:val="none" w:sz="0" w:space="0" w:color="auto"/>
        <w:left w:val="none" w:sz="0" w:space="0" w:color="auto"/>
        <w:bottom w:val="none" w:sz="0" w:space="0" w:color="auto"/>
        <w:right w:val="none" w:sz="0" w:space="0" w:color="auto"/>
      </w:divBdr>
    </w:div>
    <w:div w:id="1537886716">
      <w:bodyDiv w:val="1"/>
      <w:marLeft w:val="0"/>
      <w:marRight w:val="0"/>
      <w:marTop w:val="0"/>
      <w:marBottom w:val="0"/>
      <w:divBdr>
        <w:top w:val="none" w:sz="0" w:space="0" w:color="auto"/>
        <w:left w:val="none" w:sz="0" w:space="0" w:color="auto"/>
        <w:bottom w:val="none" w:sz="0" w:space="0" w:color="auto"/>
        <w:right w:val="none" w:sz="0" w:space="0" w:color="auto"/>
      </w:divBdr>
      <w:divsChild>
        <w:div w:id="1301500979">
          <w:marLeft w:val="0"/>
          <w:marRight w:val="0"/>
          <w:marTop w:val="0"/>
          <w:marBottom w:val="0"/>
          <w:divBdr>
            <w:top w:val="none" w:sz="0" w:space="0" w:color="auto"/>
            <w:left w:val="none" w:sz="0" w:space="0" w:color="auto"/>
            <w:bottom w:val="none" w:sz="0" w:space="0" w:color="auto"/>
            <w:right w:val="none" w:sz="0" w:space="0" w:color="auto"/>
          </w:divBdr>
          <w:divsChild>
            <w:div w:id="953710322">
              <w:marLeft w:val="0"/>
              <w:marRight w:val="0"/>
              <w:marTop w:val="0"/>
              <w:marBottom w:val="0"/>
              <w:divBdr>
                <w:top w:val="none" w:sz="0" w:space="0" w:color="auto"/>
                <w:left w:val="none" w:sz="0" w:space="0" w:color="auto"/>
                <w:bottom w:val="none" w:sz="0" w:space="0" w:color="auto"/>
                <w:right w:val="none" w:sz="0" w:space="0" w:color="auto"/>
              </w:divBdr>
              <w:divsChild>
                <w:div w:id="2112507894">
                  <w:marLeft w:val="0"/>
                  <w:marRight w:val="0"/>
                  <w:marTop w:val="0"/>
                  <w:marBottom w:val="0"/>
                  <w:divBdr>
                    <w:top w:val="single" w:sz="2" w:space="0" w:color="9CA9D7"/>
                    <w:left w:val="single" w:sz="6" w:space="0" w:color="9CA9D7"/>
                    <w:bottom w:val="single" w:sz="6" w:space="0" w:color="9CA9D7"/>
                    <w:right w:val="single" w:sz="6" w:space="0" w:color="9CA9D7"/>
                  </w:divBdr>
                  <w:divsChild>
                    <w:div w:id="1568412960">
                      <w:marLeft w:val="0"/>
                      <w:marRight w:val="0"/>
                      <w:marTop w:val="0"/>
                      <w:marBottom w:val="0"/>
                      <w:divBdr>
                        <w:top w:val="none" w:sz="0" w:space="0" w:color="auto"/>
                        <w:left w:val="none" w:sz="0" w:space="0" w:color="auto"/>
                        <w:bottom w:val="none" w:sz="0" w:space="0" w:color="auto"/>
                        <w:right w:val="none" w:sz="0" w:space="0" w:color="auto"/>
                      </w:divBdr>
                      <w:divsChild>
                        <w:div w:id="1503357278">
                          <w:marLeft w:val="0"/>
                          <w:marRight w:val="0"/>
                          <w:marTop w:val="0"/>
                          <w:marBottom w:val="0"/>
                          <w:divBdr>
                            <w:top w:val="none" w:sz="0" w:space="0" w:color="auto"/>
                            <w:left w:val="none" w:sz="0" w:space="0" w:color="auto"/>
                            <w:bottom w:val="none" w:sz="0" w:space="0" w:color="auto"/>
                            <w:right w:val="none" w:sz="0" w:space="0" w:color="auto"/>
                          </w:divBdr>
                          <w:divsChild>
                            <w:div w:id="1514415799">
                              <w:marLeft w:val="0"/>
                              <w:marRight w:val="0"/>
                              <w:marTop w:val="0"/>
                              <w:marBottom w:val="0"/>
                              <w:divBdr>
                                <w:top w:val="none" w:sz="0" w:space="0" w:color="auto"/>
                                <w:left w:val="none" w:sz="0" w:space="0" w:color="auto"/>
                                <w:bottom w:val="none" w:sz="0" w:space="0" w:color="auto"/>
                                <w:right w:val="none" w:sz="0" w:space="0" w:color="auto"/>
                              </w:divBdr>
                              <w:divsChild>
                                <w:div w:id="1151865002">
                                  <w:marLeft w:val="0"/>
                                  <w:marRight w:val="0"/>
                                  <w:marTop w:val="0"/>
                                  <w:marBottom w:val="0"/>
                                  <w:divBdr>
                                    <w:top w:val="single" w:sz="6" w:space="0" w:color="BFC4D4"/>
                                    <w:left w:val="none" w:sz="0" w:space="0" w:color="auto"/>
                                    <w:bottom w:val="none" w:sz="0" w:space="0" w:color="auto"/>
                                    <w:right w:val="none" w:sz="0" w:space="0" w:color="auto"/>
                                  </w:divBdr>
                                  <w:divsChild>
                                    <w:div w:id="566036619">
                                      <w:marLeft w:val="0"/>
                                      <w:marRight w:val="0"/>
                                      <w:marTop w:val="0"/>
                                      <w:marBottom w:val="0"/>
                                      <w:divBdr>
                                        <w:top w:val="none" w:sz="0" w:space="0" w:color="auto"/>
                                        <w:left w:val="none" w:sz="0" w:space="0" w:color="auto"/>
                                        <w:bottom w:val="none" w:sz="0" w:space="0" w:color="auto"/>
                                        <w:right w:val="none" w:sz="0" w:space="0" w:color="auto"/>
                                      </w:divBdr>
                                      <w:divsChild>
                                        <w:div w:id="1769231083">
                                          <w:marLeft w:val="0"/>
                                          <w:marRight w:val="0"/>
                                          <w:marTop w:val="0"/>
                                          <w:marBottom w:val="0"/>
                                          <w:divBdr>
                                            <w:top w:val="none" w:sz="0" w:space="0" w:color="auto"/>
                                            <w:left w:val="none" w:sz="0" w:space="0" w:color="auto"/>
                                            <w:bottom w:val="none" w:sz="0" w:space="0" w:color="auto"/>
                                            <w:right w:val="none" w:sz="0" w:space="0" w:color="auto"/>
                                          </w:divBdr>
                                          <w:divsChild>
                                            <w:div w:id="196530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7883964">
      <w:bodyDiv w:val="1"/>
      <w:marLeft w:val="0"/>
      <w:marRight w:val="0"/>
      <w:marTop w:val="0"/>
      <w:marBottom w:val="0"/>
      <w:divBdr>
        <w:top w:val="none" w:sz="0" w:space="0" w:color="auto"/>
        <w:left w:val="none" w:sz="0" w:space="0" w:color="auto"/>
        <w:bottom w:val="none" w:sz="0" w:space="0" w:color="auto"/>
        <w:right w:val="none" w:sz="0" w:space="0" w:color="auto"/>
      </w:divBdr>
    </w:div>
    <w:div w:id="1651597105">
      <w:bodyDiv w:val="1"/>
      <w:marLeft w:val="0"/>
      <w:marRight w:val="0"/>
      <w:marTop w:val="0"/>
      <w:marBottom w:val="0"/>
      <w:divBdr>
        <w:top w:val="none" w:sz="0" w:space="0" w:color="auto"/>
        <w:left w:val="none" w:sz="0" w:space="0" w:color="auto"/>
        <w:bottom w:val="none" w:sz="0" w:space="0" w:color="auto"/>
        <w:right w:val="none" w:sz="0" w:space="0" w:color="auto"/>
      </w:divBdr>
    </w:div>
    <w:div w:id="1656301655">
      <w:bodyDiv w:val="1"/>
      <w:marLeft w:val="0"/>
      <w:marRight w:val="0"/>
      <w:marTop w:val="0"/>
      <w:marBottom w:val="0"/>
      <w:divBdr>
        <w:top w:val="none" w:sz="0" w:space="0" w:color="auto"/>
        <w:left w:val="none" w:sz="0" w:space="0" w:color="auto"/>
        <w:bottom w:val="none" w:sz="0" w:space="0" w:color="auto"/>
        <w:right w:val="none" w:sz="0" w:space="0" w:color="auto"/>
      </w:divBdr>
    </w:div>
    <w:div w:id="1674604438">
      <w:bodyDiv w:val="1"/>
      <w:marLeft w:val="0"/>
      <w:marRight w:val="0"/>
      <w:marTop w:val="0"/>
      <w:marBottom w:val="0"/>
      <w:divBdr>
        <w:top w:val="none" w:sz="0" w:space="0" w:color="auto"/>
        <w:left w:val="none" w:sz="0" w:space="0" w:color="auto"/>
        <w:bottom w:val="none" w:sz="0" w:space="0" w:color="auto"/>
        <w:right w:val="none" w:sz="0" w:space="0" w:color="auto"/>
      </w:divBdr>
    </w:div>
    <w:div w:id="1721634249">
      <w:bodyDiv w:val="1"/>
      <w:marLeft w:val="0"/>
      <w:marRight w:val="0"/>
      <w:marTop w:val="0"/>
      <w:marBottom w:val="0"/>
      <w:divBdr>
        <w:top w:val="none" w:sz="0" w:space="0" w:color="auto"/>
        <w:left w:val="none" w:sz="0" w:space="0" w:color="auto"/>
        <w:bottom w:val="none" w:sz="0" w:space="0" w:color="auto"/>
        <w:right w:val="none" w:sz="0" w:space="0" w:color="auto"/>
      </w:divBdr>
    </w:div>
    <w:div w:id="1808477000">
      <w:bodyDiv w:val="1"/>
      <w:marLeft w:val="0"/>
      <w:marRight w:val="0"/>
      <w:marTop w:val="0"/>
      <w:marBottom w:val="0"/>
      <w:divBdr>
        <w:top w:val="none" w:sz="0" w:space="0" w:color="auto"/>
        <w:left w:val="none" w:sz="0" w:space="0" w:color="auto"/>
        <w:bottom w:val="none" w:sz="0" w:space="0" w:color="auto"/>
        <w:right w:val="none" w:sz="0" w:space="0" w:color="auto"/>
      </w:divBdr>
      <w:divsChild>
        <w:div w:id="1117914649">
          <w:marLeft w:val="0"/>
          <w:marRight w:val="0"/>
          <w:marTop w:val="0"/>
          <w:marBottom w:val="0"/>
          <w:divBdr>
            <w:top w:val="none" w:sz="0" w:space="0" w:color="auto"/>
            <w:left w:val="none" w:sz="0" w:space="0" w:color="auto"/>
            <w:bottom w:val="none" w:sz="0" w:space="0" w:color="auto"/>
            <w:right w:val="none" w:sz="0" w:space="0" w:color="auto"/>
          </w:divBdr>
          <w:divsChild>
            <w:div w:id="271865307">
              <w:marLeft w:val="0"/>
              <w:marRight w:val="0"/>
              <w:marTop w:val="0"/>
              <w:marBottom w:val="0"/>
              <w:divBdr>
                <w:top w:val="none" w:sz="0" w:space="0" w:color="auto"/>
                <w:left w:val="none" w:sz="0" w:space="0" w:color="auto"/>
                <w:bottom w:val="none" w:sz="0" w:space="0" w:color="auto"/>
                <w:right w:val="none" w:sz="0" w:space="0" w:color="auto"/>
              </w:divBdr>
              <w:divsChild>
                <w:div w:id="1803961469">
                  <w:marLeft w:val="0"/>
                  <w:marRight w:val="0"/>
                  <w:marTop w:val="0"/>
                  <w:marBottom w:val="0"/>
                  <w:divBdr>
                    <w:top w:val="none" w:sz="0" w:space="0" w:color="auto"/>
                    <w:left w:val="none" w:sz="0" w:space="0" w:color="auto"/>
                    <w:bottom w:val="none" w:sz="0" w:space="0" w:color="auto"/>
                    <w:right w:val="none" w:sz="0" w:space="0" w:color="auto"/>
                  </w:divBdr>
                  <w:divsChild>
                    <w:div w:id="830291675">
                      <w:marLeft w:val="0"/>
                      <w:marRight w:val="0"/>
                      <w:marTop w:val="0"/>
                      <w:marBottom w:val="0"/>
                      <w:divBdr>
                        <w:top w:val="none" w:sz="0" w:space="0" w:color="auto"/>
                        <w:left w:val="none" w:sz="0" w:space="0" w:color="auto"/>
                        <w:bottom w:val="none" w:sz="0" w:space="0" w:color="auto"/>
                        <w:right w:val="none" w:sz="0" w:space="0" w:color="auto"/>
                      </w:divBdr>
                      <w:divsChild>
                        <w:div w:id="901796294">
                          <w:marLeft w:val="0"/>
                          <w:marRight w:val="0"/>
                          <w:marTop w:val="0"/>
                          <w:marBottom w:val="0"/>
                          <w:divBdr>
                            <w:top w:val="none" w:sz="0" w:space="0" w:color="auto"/>
                            <w:left w:val="none" w:sz="0" w:space="0" w:color="auto"/>
                            <w:bottom w:val="none" w:sz="0" w:space="0" w:color="auto"/>
                            <w:right w:val="none" w:sz="0" w:space="0" w:color="auto"/>
                          </w:divBdr>
                          <w:divsChild>
                            <w:div w:id="611059757">
                              <w:marLeft w:val="0"/>
                              <w:marRight w:val="0"/>
                              <w:marTop w:val="0"/>
                              <w:marBottom w:val="0"/>
                              <w:divBdr>
                                <w:top w:val="none" w:sz="0" w:space="0" w:color="auto"/>
                                <w:left w:val="none" w:sz="0" w:space="0" w:color="auto"/>
                                <w:bottom w:val="none" w:sz="0" w:space="0" w:color="auto"/>
                                <w:right w:val="none" w:sz="0" w:space="0" w:color="auto"/>
                              </w:divBdr>
                              <w:divsChild>
                                <w:div w:id="25579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3327003">
      <w:bodyDiv w:val="1"/>
      <w:marLeft w:val="0"/>
      <w:marRight w:val="0"/>
      <w:marTop w:val="0"/>
      <w:marBottom w:val="0"/>
      <w:divBdr>
        <w:top w:val="none" w:sz="0" w:space="0" w:color="auto"/>
        <w:left w:val="none" w:sz="0" w:space="0" w:color="auto"/>
        <w:bottom w:val="none" w:sz="0" w:space="0" w:color="auto"/>
        <w:right w:val="none" w:sz="0" w:space="0" w:color="auto"/>
      </w:divBdr>
    </w:div>
    <w:div w:id="1819300583">
      <w:bodyDiv w:val="1"/>
      <w:marLeft w:val="0"/>
      <w:marRight w:val="0"/>
      <w:marTop w:val="0"/>
      <w:marBottom w:val="0"/>
      <w:divBdr>
        <w:top w:val="none" w:sz="0" w:space="0" w:color="auto"/>
        <w:left w:val="none" w:sz="0" w:space="0" w:color="auto"/>
        <w:bottom w:val="none" w:sz="0" w:space="0" w:color="auto"/>
        <w:right w:val="none" w:sz="0" w:space="0" w:color="auto"/>
      </w:divBdr>
      <w:divsChild>
        <w:div w:id="1654531060">
          <w:marLeft w:val="0"/>
          <w:marRight w:val="0"/>
          <w:marTop w:val="0"/>
          <w:marBottom w:val="0"/>
          <w:divBdr>
            <w:top w:val="none" w:sz="0" w:space="0" w:color="auto"/>
            <w:left w:val="none" w:sz="0" w:space="0" w:color="auto"/>
            <w:bottom w:val="none" w:sz="0" w:space="0" w:color="auto"/>
            <w:right w:val="none" w:sz="0" w:space="0" w:color="auto"/>
          </w:divBdr>
          <w:divsChild>
            <w:div w:id="1708792606">
              <w:marLeft w:val="0"/>
              <w:marRight w:val="0"/>
              <w:marTop w:val="0"/>
              <w:marBottom w:val="0"/>
              <w:divBdr>
                <w:top w:val="none" w:sz="0" w:space="0" w:color="auto"/>
                <w:left w:val="none" w:sz="0" w:space="0" w:color="auto"/>
                <w:bottom w:val="none" w:sz="0" w:space="0" w:color="auto"/>
                <w:right w:val="none" w:sz="0" w:space="0" w:color="auto"/>
              </w:divBdr>
              <w:divsChild>
                <w:div w:id="1934893938">
                  <w:marLeft w:val="0"/>
                  <w:marRight w:val="0"/>
                  <w:marTop w:val="0"/>
                  <w:marBottom w:val="0"/>
                  <w:divBdr>
                    <w:top w:val="none" w:sz="0" w:space="0" w:color="auto"/>
                    <w:left w:val="none" w:sz="0" w:space="0" w:color="auto"/>
                    <w:bottom w:val="none" w:sz="0" w:space="0" w:color="auto"/>
                    <w:right w:val="none" w:sz="0" w:space="0" w:color="auto"/>
                  </w:divBdr>
                  <w:divsChild>
                    <w:div w:id="36130858">
                      <w:marLeft w:val="0"/>
                      <w:marRight w:val="0"/>
                      <w:marTop w:val="0"/>
                      <w:marBottom w:val="0"/>
                      <w:divBdr>
                        <w:top w:val="none" w:sz="0" w:space="0" w:color="auto"/>
                        <w:left w:val="none" w:sz="0" w:space="0" w:color="auto"/>
                        <w:bottom w:val="none" w:sz="0" w:space="0" w:color="auto"/>
                        <w:right w:val="none" w:sz="0" w:space="0" w:color="auto"/>
                      </w:divBdr>
                      <w:divsChild>
                        <w:div w:id="1067260449">
                          <w:marLeft w:val="0"/>
                          <w:marRight w:val="0"/>
                          <w:marTop w:val="0"/>
                          <w:marBottom w:val="0"/>
                          <w:divBdr>
                            <w:top w:val="none" w:sz="0" w:space="0" w:color="auto"/>
                            <w:left w:val="none" w:sz="0" w:space="0" w:color="auto"/>
                            <w:bottom w:val="none" w:sz="0" w:space="0" w:color="auto"/>
                            <w:right w:val="none" w:sz="0" w:space="0" w:color="auto"/>
                          </w:divBdr>
                          <w:divsChild>
                            <w:div w:id="130753747">
                              <w:marLeft w:val="0"/>
                              <w:marRight w:val="0"/>
                              <w:marTop w:val="0"/>
                              <w:marBottom w:val="0"/>
                              <w:divBdr>
                                <w:top w:val="none" w:sz="0" w:space="0" w:color="auto"/>
                                <w:left w:val="none" w:sz="0" w:space="0" w:color="auto"/>
                                <w:bottom w:val="none" w:sz="0" w:space="0" w:color="auto"/>
                                <w:right w:val="none" w:sz="0" w:space="0" w:color="auto"/>
                              </w:divBdr>
                              <w:divsChild>
                                <w:div w:id="208491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2112643">
      <w:bodyDiv w:val="1"/>
      <w:marLeft w:val="0"/>
      <w:marRight w:val="0"/>
      <w:marTop w:val="0"/>
      <w:marBottom w:val="0"/>
      <w:divBdr>
        <w:top w:val="none" w:sz="0" w:space="0" w:color="auto"/>
        <w:left w:val="none" w:sz="0" w:space="0" w:color="auto"/>
        <w:bottom w:val="none" w:sz="0" w:space="0" w:color="auto"/>
        <w:right w:val="none" w:sz="0" w:space="0" w:color="auto"/>
      </w:divBdr>
    </w:div>
    <w:div w:id="1856532082">
      <w:bodyDiv w:val="1"/>
      <w:marLeft w:val="0"/>
      <w:marRight w:val="0"/>
      <w:marTop w:val="0"/>
      <w:marBottom w:val="0"/>
      <w:divBdr>
        <w:top w:val="none" w:sz="0" w:space="0" w:color="auto"/>
        <w:left w:val="none" w:sz="0" w:space="0" w:color="auto"/>
        <w:bottom w:val="none" w:sz="0" w:space="0" w:color="auto"/>
        <w:right w:val="none" w:sz="0" w:space="0" w:color="auto"/>
      </w:divBdr>
    </w:div>
    <w:div w:id="1875120101">
      <w:bodyDiv w:val="1"/>
      <w:marLeft w:val="0"/>
      <w:marRight w:val="0"/>
      <w:marTop w:val="0"/>
      <w:marBottom w:val="0"/>
      <w:divBdr>
        <w:top w:val="none" w:sz="0" w:space="0" w:color="auto"/>
        <w:left w:val="none" w:sz="0" w:space="0" w:color="auto"/>
        <w:bottom w:val="none" w:sz="0" w:space="0" w:color="auto"/>
        <w:right w:val="none" w:sz="0" w:space="0" w:color="auto"/>
      </w:divBdr>
    </w:div>
    <w:div w:id="1923564627">
      <w:marLeft w:val="0"/>
      <w:marRight w:val="0"/>
      <w:marTop w:val="0"/>
      <w:marBottom w:val="0"/>
      <w:divBdr>
        <w:top w:val="none" w:sz="0" w:space="0" w:color="auto"/>
        <w:left w:val="none" w:sz="0" w:space="0" w:color="auto"/>
        <w:bottom w:val="none" w:sz="0" w:space="0" w:color="auto"/>
        <w:right w:val="none" w:sz="0" w:space="0" w:color="auto"/>
      </w:divBdr>
      <w:divsChild>
        <w:div w:id="309557303">
          <w:marLeft w:val="0"/>
          <w:marRight w:val="0"/>
          <w:marTop w:val="0"/>
          <w:marBottom w:val="0"/>
          <w:divBdr>
            <w:top w:val="none" w:sz="0" w:space="0" w:color="auto"/>
            <w:left w:val="none" w:sz="0" w:space="0" w:color="auto"/>
            <w:bottom w:val="none" w:sz="0" w:space="0" w:color="auto"/>
            <w:right w:val="none" w:sz="0" w:space="0" w:color="auto"/>
          </w:divBdr>
          <w:divsChild>
            <w:div w:id="803238086">
              <w:marLeft w:val="0"/>
              <w:marRight w:val="0"/>
              <w:marTop w:val="0"/>
              <w:marBottom w:val="0"/>
              <w:divBdr>
                <w:top w:val="none" w:sz="0" w:space="0" w:color="auto"/>
                <w:left w:val="none" w:sz="0" w:space="0" w:color="auto"/>
                <w:bottom w:val="none" w:sz="0" w:space="0" w:color="auto"/>
                <w:right w:val="none" w:sz="0" w:space="0" w:color="auto"/>
              </w:divBdr>
            </w:div>
          </w:divsChild>
        </w:div>
        <w:div w:id="402802529">
          <w:marLeft w:val="0"/>
          <w:marRight w:val="0"/>
          <w:marTop w:val="0"/>
          <w:marBottom w:val="0"/>
          <w:divBdr>
            <w:top w:val="none" w:sz="0" w:space="0" w:color="auto"/>
            <w:left w:val="none" w:sz="0" w:space="0" w:color="auto"/>
            <w:bottom w:val="none" w:sz="0" w:space="0" w:color="auto"/>
            <w:right w:val="none" w:sz="0" w:space="0" w:color="auto"/>
          </w:divBdr>
          <w:divsChild>
            <w:div w:id="970555227">
              <w:marLeft w:val="0"/>
              <w:marRight w:val="0"/>
              <w:marTop w:val="0"/>
              <w:marBottom w:val="0"/>
              <w:divBdr>
                <w:top w:val="none" w:sz="0" w:space="0" w:color="auto"/>
                <w:left w:val="none" w:sz="0" w:space="0" w:color="auto"/>
                <w:bottom w:val="none" w:sz="0" w:space="0" w:color="auto"/>
                <w:right w:val="none" w:sz="0" w:space="0" w:color="auto"/>
              </w:divBdr>
            </w:div>
            <w:div w:id="1392148049">
              <w:marLeft w:val="0"/>
              <w:marRight w:val="0"/>
              <w:marTop w:val="0"/>
              <w:marBottom w:val="0"/>
              <w:divBdr>
                <w:top w:val="none" w:sz="0" w:space="0" w:color="auto"/>
                <w:left w:val="none" w:sz="0" w:space="0" w:color="auto"/>
                <w:bottom w:val="none" w:sz="0" w:space="0" w:color="auto"/>
                <w:right w:val="none" w:sz="0" w:space="0" w:color="auto"/>
              </w:divBdr>
              <w:divsChild>
                <w:div w:id="1900551028">
                  <w:marLeft w:val="0"/>
                  <w:marRight w:val="0"/>
                  <w:marTop w:val="0"/>
                  <w:marBottom w:val="0"/>
                  <w:divBdr>
                    <w:top w:val="none" w:sz="0" w:space="0" w:color="auto"/>
                    <w:left w:val="none" w:sz="0" w:space="0" w:color="auto"/>
                    <w:bottom w:val="none" w:sz="0" w:space="0" w:color="auto"/>
                    <w:right w:val="none" w:sz="0" w:space="0" w:color="auto"/>
                  </w:divBdr>
                  <w:divsChild>
                    <w:div w:id="166596555">
                      <w:marLeft w:val="0"/>
                      <w:marRight w:val="0"/>
                      <w:marTop w:val="0"/>
                      <w:marBottom w:val="0"/>
                      <w:divBdr>
                        <w:top w:val="none" w:sz="0" w:space="0" w:color="auto"/>
                        <w:left w:val="none" w:sz="0" w:space="0" w:color="auto"/>
                        <w:bottom w:val="none" w:sz="0" w:space="0" w:color="auto"/>
                        <w:right w:val="none" w:sz="0" w:space="0" w:color="auto"/>
                      </w:divBdr>
                      <w:divsChild>
                        <w:div w:id="837617738">
                          <w:marLeft w:val="0"/>
                          <w:marRight w:val="0"/>
                          <w:marTop w:val="0"/>
                          <w:marBottom w:val="0"/>
                          <w:divBdr>
                            <w:top w:val="none" w:sz="0" w:space="0" w:color="auto"/>
                            <w:left w:val="none" w:sz="0" w:space="0" w:color="auto"/>
                            <w:bottom w:val="none" w:sz="0" w:space="0" w:color="auto"/>
                            <w:right w:val="none" w:sz="0" w:space="0" w:color="auto"/>
                          </w:divBdr>
                        </w:div>
                        <w:div w:id="1361513247">
                          <w:marLeft w:val="0"/>
                          <w:marRight w:val="0"/>
                          <w:marTop w:val="0"/>
                          <w:marBottom w:val="0"/>
                          <w:divBdr>
                            <w:top w:val="none" w:sz="0" w:space="0" w:color="auto"/>
                            <w:left w:val="none" w:sz="0" w:space="0" w:color="auto"/>
                            <w:bottom w:val="none" w:sz="0" w:space="0" w:color="auto"/>
                            <w:right w:val="none" w:sz="0" w:space="0" w:color="auto"/>
                          </w:divBdr>
                        </w:div>
                      </w:divsChild>
                    </w:div>
                    <w:div w:id="452139261">
                      <w:marLeft w:val="0"/>
                      <w:marRight w:val="0"/>
                      <w:marTop w:val="0"/>
                      <w:marBottom w:val="0"/>
                      <w:divBdr>
                        <w:top w:val="none" w:sz="0" w:space="0" w:color="auto"/>
                        <w:left w:val="none" w:sz="0" w:space="0" w:color="auto"/>
                        <w:bottom w:val="none" w:sz="0" w:space="0" w:color="auto"/>
                        <w:right w:val="none" w:sz="0" w:space="0" w:color="auto"/>
                      </w:divBdr>
                      <w:divsChild>
                        <w:div w:id="442919449">
                          <w:marLeft w:val="0"/>
                          <w:marRight w:val="0"/>
                          <w:marTop w:val="0"/>
                          <w:marBottom w:val="0"/>
                          <w:divBdr>
                            <w:top w:val="none" w:sz="0" w:space="0" w:color="auto"/>
                            <w:left w:val="none" w:sz="0" w:space="0" w:color="auto"/>
                            <w:bottom w:val="none" w:sz="0" w:space="0" w:color="auto"/>
                            <w:right w:val="none" w:sz="0" w:space="0" w:color="auto"/>
                          </w:divBdr>
                        </w:div>
                        <w:div w:id="1101611135">
                          <w:marLeft w:val="0"/>
                          <w:marRight w:val="0"/>
                          <w:marTop w:val="0"/>
                          <w:marBottom w:val="0"/>
                          <w:divBdr>
                            <w:top w:val="none" w:sz="0" w:space="0" w:color="auto"/>
                            <w:left w:val="none" w:sz="0" w:space="0" w:color="auto"/>
                            <w:bottom w:val="none" w:sz="0" w:space="0" w:color="auto"/>
                            <w:right w:val="none" w:sz="0" w:space="0" w:color="auto"/>
                          </w:divBdr>
                        </w:div>
                        <w:div w:id="1530335843">
                          <w:marLeft w:val="0"/>
                          <w:marRight w:val="0"/>
                          <w:marTop w:val="0"/>
                          <w:marBottom w:val="0"/>
                          <w:divBdr>
                            <w:top w:val="none" w:sz="0" w:space="0" w:color="auto"/>
                            <w:left w:val="none" w:sz="0" w:space="0" w:color="auto"/>
                            <w:bottom w:val="none" w:sz="0" w:space="0" w:color="auto"/>
                            <w:right w:val="none" w:sz="0" w:space="0" w:color="auto"/>
                          </w:divBdr>
                        </w:div>
                        <w:div w:id="1718699517">
                          <w:marLeft w:val="0"/>
                          <w:marRight w:val="0"/>
                          <w:marTop w:val="0"/>
                          <w:marBottom w:val="0"/>
                          <w:divBdr>
                            <w:top w:val="none" w:sz="0" w:space="0" w:color="auto"/>
                            <w:left w:val="none" w:sz="0" w:space="0" w:color="auto"/>
                            <w:bottom w:val="none" w:sz="0" w:space="0" w:color="auto"/>
                            <w:right w:val="none" w:sz="0" w:space="0" w:color="auto"/>
                          </w:divBdr>
                        </w:div>
                        <w:div w:id="1856338780">
                          <w:marLeft w:val="0"/>
                          <w:marRight w:val="0"/>
                          <w:marTop w:val="0"/>
                          <w:marBottom w:val="0"/>
                          <w:divBdr>
                            <w:top w:val="none" w:sz="0" w:space="0" w:color="auto"/>
                            <w:left w:val="none" w:sz="0" w:space="0" w:color="auto"/>
                            <w:bottom w:val="none" w:sz="0" w:space="0" w:color="auto"/>
                            <w:right w:val="none" w:sz="0" w:space="0" w:color="auto"/>
                          </w:divBdr>
                        </w:div>
                      </w:divsChild>
                    </w:div>
                    <w:div w:id="844247322">
                      <w:marLeft w:val="0"/>
                      <w:marRight w:val="0"/>
                      <w:marTop w:val="0"/>
                      <w:marBottom w:val="0"/>
                      <w:divBdr>
                        <w:top w:val="none" w:sz="0" w:space="0" w:color="auto"/>
                        <w:left w:val="none" w:sz="0" w:space="0" w:color="auto"/>
                        <w:bottom w:val="none" w:sz="0" w:space="0" w:color="auto"/>
                        <w:right w:val="none" w:sz="0" w:space="0" w:color="auto"/>
                      </w:divBdr>
                      <w:divsChild>
                        <w:div w:id="150682222">
                          <w:marLeft w:val="0"/>
                          <w:marRight w:val="0"/>
                          <w:marTop w:val="0"/>
                          <w:marBottom w:val="0"/>
                          <w:divBdr>
                            <w:top w:val="none" w:sz="0" w:space="0" w:color="auto"/>
                            <w:left w:val="none" w:sz="0" w:space="0" w:color="auto"/>
                            <w:bottom w:val="none" w:sz="0" w:space="0" w:color="auto"/>
                            <w:right w:val="none" w:sz="0" w:space="0" w:color="auto"/>
                          </w:divBdr>
                        </w:div>
                        <w:div w:id="389771150">
                          <w:marLeft w:val="0"/>
                          <w:marRight w:val="0"/>
                          <w:marTop w:val="0"/>
                          <w:marBottom w:val="0"/>
                          <w:divBdr>
                            <w:top w:val="none" w:sz="0" w:space="0" w:color="auto"/>
                            <w:left w:val="none" w:sz="0" w:space="0" w:color="auto"/>
                            <w:bottom w:val="none" w:sz="0" w:space="0" w:color="auto"/>
                            <w:right w:val="none" w:sz="0" w:space="0" w:color="auto"/>
                          </w:divBdr>
                        </w:div>
                        <w:div w:id="729114845">
                          <w:marLeft w:val="0"/>
                          <w:marRight w:val="0"/>
                          <w:marTop w:val="0"/>
                          <w:marBottom w:val="0"/>
                          <w:divBdr>
                            <w:top w:val="none" w:sz="0" w:space="0" w:color="auto"/>
                            <w:left w:val="none" w:sz="0" w:space="0" w:color="auto"/>
                            <w:bottom w:val="none" w:sz="0" w:space="0" w:color="auto"/>
                            <w:right w:val="none" w:sz="0" w:space="0" w:color="auto"/>
                          </w:divBdr>
                        </w:div>
                        <w:div w:id="1180201418">
                          <w:marLeft w:val="0"/>
                          <w:marRight w:val="0"/>
                          <w:marTop w:val="0"/>
                          <w:marBottom w:val="0"/>
                          <w:divBdr>
                            <w:top w:val="none" w:sz="0" w:space="0" w:color="auto"/>
                            <w:left w:val="none" w:sz="0" w:space="0" w:color="auto"/>
                            <w:bottom w:val="none" w:sz="0" w:space="0" w:color="auto"/>
                            <w:right w:val="none" w:sz="0" w:space="0" w:color="auto"/>
                          </w:divBdr>
                        </w:div>
                        <w:div w:id="206228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16233">
                  <w:marLeft w:val="0"/>
                  <w:marRight w:val="0"/>
                  <w:marTop w:val="0"/>
                  <w:marBottom w:val="0"/>
                  <w:divBdr>
                    <w:top w:val="none" w:sz="0" w:space="0" w:color="auto"/>
                    <w:left w:val="none" w:sz="0" w:space="0" w:color="auto"/>
                    <w:bottom w:val="none" w:sz="0" w:space="0" w:color="auto"/>
                    <w:right w:val="none" w:sz="0" w:space="0" w:color="auto"/>
                  </w:divBdr>
                  <w:divsChild>
                    <w:div w:id="232543267">
                      <w:marLeft w:val="0"/>
                      <w:marRight w:val="0"/>
                      <w:marTop w:val="0"/>
                      <w:marBottom w:val="0"/>
                      <w:divBdr>
                        <w:top w:val="none" w:sz="0" w:space="0" w:color="auto"/>
                        <w:left w:val="none" w:sz="0" w:space="0" w:color="auto"/>
                        <w:bottom w:val="none" w:sz="0" w:space="0" w:color="auto"/>
                        <w:right w:val="none" w:sz="0" w:space="0" w:color="auto"/>
                      </w:divBdr>
                    </w:div>
                    <w:div w:id="1491217997">
                      <w:marLeft w:val="0"/>
                      <w:marRight w:val="0"/>
                      <w:marTop w:val="0"/>
                      <w:marBottom w:val="0"/>
                      <w:divBdr>
                        <w:top w:val="none" w:sz="0" w:space="0" w:color="auto"/>
                        <w:left w:val="none" w:sz="0" w:space="0" w:color="auto"/>
                        <w:bottom w:val="none" w:sz="0" w:space="0" w:color="auto"/>
                        <w:right w:val="none" w:sz="0" w:space="0" w:color="auto"/>
                      </w:divBdr>
                      <w:divsChild>
                        <w:div w:id="1579442245">
                          <w:marLeft w:val="0"/>
                          <w:marRight w:val="0"/>
                          <w:marTop w:val="0"/>
                          <w:marBottom w:val="0"/>
                          <w:divBdr>
                            <w:top w:val="none" w:sz="0" w:space="0" w:color="auto"/>
                            <w:left w:val="none" w:sz="0" w:space="0" w:color="auto"/>
                            <w:bottom w:val="none" w:sz="0" w:space="0" w:color="auto"/>
                            <w:right w:val="none" w:sz="0" w:space="0" w:color="auto"/>
                          </w:divBdr>
                        </w:div>
                      </w:divsChild>
                    </w:div>
                    <w:div w:id="2096784471">
                      <w:marLeft w:val="0"/>
                      <w:marRight w:val="0"/>
                      <w:marTop w:val="0"/>
                      <w:marBottom w:val="0"/>
                      <w:divBdr>
                        <w:top w:val="none" w:sz="0" w:space="0" w:color="auto"/>
                        <w:left w:val="none" w:sz="0" w:space="0" w:color="auto"/>
                        <w:bottom w:val="none" w:sz="0" w:space="0" w:color="auto"/>
                        <w:right w:val="none" w:sz="0" w:space="0" w:color="auto"/>
                      </w:divBdr>
                      <w:divsChild>
                        <w:div w:id="118397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831941">
          <w:marLeft w:val="0"/>
          <w:marRight w:val="0"/>
          <w:marTop w:val="0"/>
          <w:marBottom w:val="0"/>
          <w:divBdr>
            <w:top w:val="none" w:sz="0" w:space="0" w:color="auto"/>
            <w:left w:val="none" w:sz="0" w:space="0" w:color="auto"/>
            <w:bottom w:val="none" w:sz="0" w:space="0" w:color="auto"/>
            <w:right w:val="none" w:sz="0" w:space="0" w:color="auto"/>
          </w:divBdr>
          <w:divsChild>
            <w:div w:id="1842425827">
              <w:marLeft w:val="0"/>
              <w:marRight w:val="0"/>
              <w:marTop w:val="0"/>
              <w:marBottom w:val="0"/>
              <w:divBdr>
                <w:top w:val="none" w:sz="0" w:space="0" w:color="auto"/>
                <w:left w:val="none" w:sz="0" w:space="0" w:color="auto"/>
                <w:bottom w:val="none" w:sz="0" w:space="0" w:color="auto"/>
                <w:right w:val="none" w:sz="0" w:space="0" w:color="auto"/>
              </w:divBdr>
            </w:div>
            <w:div w:id="193458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268206">
      <w:bodyDiv w:val="1"/>
      <w:marLeft w:val="0"/>
      <w:marRight w:val="0"/>
      <w:marTop w:val="0"/>
      <w:marBottom w:val="0"/>
      <w:divBdr>
        <w:top w:val="none" w:sz="0" w:space="0" w:color="auto"/>
        <w:left w:val="none" w:sz="0" w:space="0" w:color="auto"/>
        <w:bottom w:val="none" w:sz="0" w:space="0" w:color="auto"/>
        <w:right w:val="none" w:sz="0" w:space="0" w:color="auto"/>
      </w:divBdr>
      <w:divsChild>
        <w:div w:id="1514219776">
          <w:marLeft w:val="0"/>
          <w:marRight w:val="0"/>
          <w:marTop w:val="0"/>
          <w:marBottom w:val="0"/>
          <w:divBdr>
            <w:top w:val="none" w:sz="0" w:space="0" w:color="auto"/>
            <w:left w:val="none" w:sz="0" w:space="0" w:color="auto"/>
            <w:bottom w:val="none" w:sz="0" w:space="0" w:color="auto"/>
            <w:right w:val="none" w:sz="0" w:space="0" w:color="auto"/>
          </w:divBdr>
          <w:divsChild>
            <w:div w:id="1979992782">
              <w:marLeft w:val="0"/>
              <w:marRight w:val="0"/>
              <w:marTop w:val="0"/>
              <w:marBottom w:val="0"/>
              <w:divBdr>
                <w:top w:val="none" w:sz="0" w:space="0" w:color="auto"/>
                <w:left w:val="none" w:sz="0" w:space="0" w:color="auto"/>
                <w:bottom w:val="none" w:sz="0" w:space="0" w:color="auto"/>
                <w:right w:val="none" w:sz="0" w:space="0" w:color="auto"/>
              </w:divBdr>
              <w:divsChild>
                <w:div w:id="1327631214">
                  <w:marLeft w:val="0"/>
                  <w:marRight w:val="0"/>
                  <w:marTop w:val="0"/>
                  <w:marBottom w:val="0"/>
                  <w:divBdr>
                    <w:top w:val="none" w:sz="0" w:space="0" w:color="auto"/>
                    <w:left w:val="none" w:sz="0" w:space="0" w:color="auto"/>
                    <w:bottom w:val="none" w:sz="0" w:space="0" w:color="auto"/>
                    <w:right w:val="none" w:sz="0" w:space="0" w:color="auto"/>
                  </w:divBdr>
                  <w:divsChild>
                    <w:div w:id="1570265353">
                      <w:marLeft w:val="0"/>
                      <w:marRight w:val="0"/>
                      <w:marTop w:val="0"/>
                      <w:marBottom w:val="0"/>
                      <w:divBdr>
                        <w:top w:val="none" w:sz="0" w:space="0" w:color="auto"/>
                        <w:left w:val="none" w:sz="0" w:space="0" w:color="auto"/>
                        <w:bottom w:val="none" w:sz="0" w:space="0" w:color="auto"/>
                        <w:right w:val="none" w:sz="0" w:space="0" w:color="auto"/>
                      </w:divBdr>
                      <w:divsChild>
                        <w:div w:id="179585011">
                          <w:marLeft w:val="0"/>
                          <w:marRight w:val="0"/>
                          <w:marTop w:val="0"/>
                          <w:marBottom w:val="0"/>
                          <w:divBdr>
                            <w:top w:val="none" w:sz="0" w:space="0" w:color="auto"/>
                            <w:left w:val="none" w:sz="0" w:space="0" w:color="auto"/>
                            <w:bottom w:val="none" w:sz="0" w:space="0" w:color="auto"/>
                            <w:right w:val="none" w:sz="0" w:space="0" w:color="auto"/>
                          </w:divBdr>
                          <w:divsChild>
                            <w:div w:id="1028260220">
                              <w:marLeft w:val="0"/>
                              <w:marRight w:val="0"/>
                              <w:marTop w:val="0"/>
                              <w:marBottom w:val="0"/>
                              <w:divBdr>
                                <w:top w:val="none" w:sz="0" w:space="0" w:color="auto"/>
                                <w:left w:val="none" w:sz="0" w:space="0" w:color="auto"/>
                                <w:bottom w:val="none" w:sz="0" w:space="0" w:color="auto"/>
                                <w:right w:val="none" w:sz="0" w:space="0" w:color="auto"/>
                              </w:divBdr>
                              <w:divsChild>
                                <w:div w:id="202088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6537264">
      <w:bodyDiv w:val="1"/>
      <w:marLeft w:val="0"/>
      <w:marRight w:val="0"/>
      <w:marTop w:val="0"/>
      <w:marBottom w:val="0"/>
      <w:divBdr>
        <w:top w:val="none" w:sz="0" w:space="0" w:color="auto"/>
        <w:left w:val="none" w:sz="0" w:space="0" w:color="auto"/>
        <w:bottom w:val="none" w:sz="0" w:space="0" w:color="auto"/>
        <w:right w:val="none" w:sz="0" w:space="0" w:color="auto"/>
      </w:divBdr>
    </w:div>
    <w:div w:id="2063677213">
      <w:bodyDiv w:val="1"/>
      <w:marLeft w:val="120"/>
      <w:marRight w:val="0"/>
      <w:marTop w:val="0"/>
      <w:marBottom w:val="0"/>
      <w:divBdr>
        <w:top w:val="none" w:sz="0" w:space="0" w:color="auto"/>
        <w:left w:val="none" w:sz="0" w:space="0" w:color="auto"/>
        <w:bottom w:val="none" w:sz="0" w:space="0" w:color="auto"/>
        <w:right w:val="none" w:sz="0" w:space="0" w:color="auto"/>
      </w:divBdr>
      <w:divsChild>
        <w:div w:id="2002731549">
          <w:marLeft w:val="0"/>
          <w:marRight w:val="0"/>
          <w:marTop w:val="0"/>
          <w:marBottom w:val="0"/>
          <w:divBdr>
            <w:top w:val="none" w:sz="0" w:space="0" w:color="auto"/>
            <w:left w:val="none" w:sz="0" w:space="0" w:color="auto"/>
            <w:bottom w:val="none" w:sz="0" w:space="0" w:color="auto"/>
            <w:right w:val="none" w:sz="0" w:space="0" w:color="auto"/>
          </w:divBdr>
        </w:div>
      </w:divsChild>
    </w:div>
    <w:div w:id="2075736374">
      <w:bodyDiv w:val="1"/>
      <w:marLeft w:val="0"/>
      <w:marRight w:val="0"/>
      <w:marTop w:val="0"/>
      <w:marBottom w:val="0"/>
      <w:divBdr>
        <w:top w:val="none" w:sz="0" w:space="0" w:color="auto"/>
        <w:left w:val="none" w:sz="0" w:space="0" w:color="auto"/>
        <w:bottom w:val="none" w:sz="0" w:space="0" w:color="auto"/>
        <w:right w:val="none" w:sz="0" w:space="0" w:color="auto"/>
      </w:divBdr>
    </w:div>
    <w:div w:id="208189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7348FAB6DA1A41AFC8F3FA2A1DD923" ma:contentTypeVersion="18" ma:contentTypeDescription="Crée un document." ma:contentTypeScope="" ma:versionID="7ab8539801b008a996c497c5ebd2a2bf">
  <xsd:schema xmlns:xsd="http://www.w3.org/2001/XMLSchema" xmlns:xs="http://www.w3.org/2001/XMLSchema" xmlns:p="http://schemas.microsoft.com/office/2006/metadata/properties" xmlns:ns3="c0bc2ddf-e3a6-4027-8a03-962269a5b11f" xmlns:ns4="7b96bfbb-4b25-4c9d-82ca-f9b3ea7d4b62" targetNamespace="http://schemas.microsoft.com/office/2006/metadata/properties" ma:root="true" ma:fieldsID="6c59e279c3bf31263d6d5d351e96dad0" ns3:_="" ns4:_="">
    <xsd:import namespace="c0bc2ddf-e3a6-4027-8a03-962269a5b11f"/>
    <xsd:import namespace="7b96bfbb-4b25-4c9d-82ca-f9b3ea7d4b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_activity" minOccurs="0"/>
                <xsd:element ref="ns3:MediaServiceSearchProperties"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c2ddf-e3a6-4027-8a03-962269a5b1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b96bfbb-4b25-4c9d-82ca-f9b3ea7d4b62"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SharingHintHash" ma:index="20"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c0bc2ddf-e3a6-4027-8a03-962269a5b11f" xsi:nil="true"/>
  </documentManagement>
</p:properties>
</file>

<file path=customXml/itemProps1.xml><?xml version="1.0" encoding="utf-8"?>
<ds:datastoreItem xmlns:ds="http://schemas.openxmlformats.org/officeDocument/2006/customXml" ds:itemID="{3C92F4AF-97F7-4C16-AF84-55A0D43EF78A}">
  <ds:schemaRefs>
    <ds:schemaRef ds:uri="http://schemas.microsoft.com/sharepoint/v3/contenttype/forms"/>
  </ds:schemaRefs>
</ds:datastoreItem>
</file>

<file path=customXml/itemProps2.xml><?xml version="1.0" encoding="utf-8"?>
<ds:datastoreItem xmlns:ds="http://schemas.openxmlformats.org/officeDocument/2006/customXml" ds:itemID="{EFDB7CB3-9827-407C-8031-B7C3A5789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bc2ddf-e3a6-4027-8a03-962269a5b11f"/>
    <ds:schemaRef ds:uri="7b96bfbb-4b25-4c9d-82ca-f9b3ea7d4b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10DF-A52B-4228-888C-6491B64771A1}">
  <ds:schemaRefs>
    <ds:schemaRef ds:uri="http://schemas.openxmlformats.org/officeDocument/2006/bibliography"/>
  </ds:schemaRefs>
</ds:datastoreItem>
</file>

<file path=customXml/itemProps4.xml><?xml version="1.0" encoding="utf-8"?>
<ds:datastoreItem xmlns:ds="http://schemas.openxmlformats.org/officeDocument/2006/customXml" ds:itemID="{AC5D17BD-D8E5-4D59-86D3-C27DF1B488A9}">
  <ds:schemaRefs>
    <ds:schemaRef ds:uri="http://schemas.microsoft.com/office/2006/metadata/properties"/>
    <ds:schemaRef ds:uri="http://schemas.microsoft.com/office/infopath/2007/PartnerControls"/>
    <ds:schemaRef ds:uri="c0bc2ddf-e3a6-4027-8a03-962269a5b1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2456</Words>
  <Characters>13511</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NAO_Modèle protocole de négo</vt:lpstr>
    </vt:vector>
  </TitlesOfParts>
  <Company>FIDAL</Company>
  <LinksUpToDate>false</LinksUpToDate>
  <CharactersWithSpaces>15936</CharactersWithSpaces>
  <SharedDoc>false</SharedDoc>
  <HLinks>
    <vt:vector size="114" baseType="variant">
      <vt:variant>
        <vt:i4>1376314</vt:i4>
      </vt:variant>
      <vt:variant>
        <vt:i4>110</vt:i4>
      </vt:variant>
      <vt:variant>
        <vt:i4>0</vt:i4>
      </vt:variant>
      <vt:variant>
        <vt:i4>5</vt:i4>
      </vt:variant>
      <vt:variant>
        <vt:lpwstr/>
      </vt:variant>
      <vt:variant>
        <vt:lpwstr>_Toc195178929</vt:lpwstr>
      </vt:variant>
      <vt:variant>
        <vt:i4>1376314</vt:i4>
      </vt:variant>
      <vt:variant>
        <vt:i4>104</vt:i4>
      </vt:variant>
      <vt:variant>
        <vt:i4>0</vt:i4>
      </vt:variant>
      <vt:variant>
        <vt:i4>5</vt:i4>
      </vt:variant>
      <vt:variant>
        <vt:lpwstr/>
      </vt:variant>
      <vt:variant>
        <vt:lpwstr>_Toc195178928</vt:lpwstr>
      </vt:variant>
      <vt:variant>
        <vt:i4>1376314</vt:i4>
      </vt:variant>
      <vt:variant>
        <vt:i4>98</vt:i4>
      </vt:variant>
      <vt:variant>
        <vt:i4>0</vt:i4>
      </vt:variant>
      <vt:variant>
        <vt:i4>5</vt:i4>
      </vt:variant>
      <vt:variant>
        <vt:lpwstr/>
      </vt:variant>
      <vt:variant>
        <vt:lpwstr>_Toc195178927</vt:lpwstr>
      </vt:variant>
      <vt:variant>
        <vt:i4>1376314</vt:i4>
      </vt:variant>
      <vt:variant>
        <vt:i4>92</vt:i4>
      </vt:variant>
      <vt:variant>
        <vt:i4>0</vt:i4>
      </vt:variant>
      <vt:variant>
        <vt:i4>5</vt:i4>
      </vt:variant>
      <vt:variant>
        <vt:lpwstr/>
      </vt:variant>
      <vt:variant>
        <vt:lpwstr>_Toc195178926</vt:lpwstr>
      </vt:variant>
      <vt:variant>
        <vt:i4>1376314</vt:i4>
      </vt:variant>
      <vt:variant>
        <vt:i4>86</vt:i4>
      </vt:variant>
      <vt:variant>
        <vt:i4>0</vt:i4>
      </vt:variant>
      <vt:variant>
        <vt:i4>5</vt:i4>
      </vt:variant>
      <vt:variant>
        <vt:lpwstr/>
      </vt:variant>
      <vt:variant>
        <vt:lpwstr>_Toc195178925</vt:lpwstr>
      </vt:variant>
      <vt:variant>
        <vt:i4>1376314</vt:i4>
      </vt:variant>
      <vt:variant>
        <vt:i4>80</vt:i4>
      </vt:variant>
      <vt:variant>
        <vt:i4>0</vt:i4>
      </vt:variant>
      <vt:variant>
        <vt:i4>5</vt:i4>
      </vt:variant>
      <vt:variant>
        <vt:lpwstr/>
      </vt:variant>
      <vt:variant>
        <vt:lpwstr>_Toc195178924</vt:lpwstr>
      </vt:variant>
      <vt:variant>
        <vt:i4>1376314</vt:i4>
      </vt:variant>
      <vt:variant>
        <vt:i4>74</vt:i4>
      </vt:variant>
      <vt:variant>
        <vt:i4>0</vt:i4>
      </vt:variant>
      <vt:variant>
        <vt:i4>5</vt:i4>
      </vt:variant>
      <vt:variant>
        <vt:lpwstr/>
      </vt:variant>
      <vt:variant>
        <vt:lpwstr>_Toc195178923</vt:lpwstr>
      </vt:variant>
      <vt:variant>
        <vt:i4>1376314</vt:i4>
      </vt:variant>
      <vt:variant>
        <vt:i4>68</vt:i4>
      </vt:variant>
      <vt:variant>
        <vt:i4>0</vt:i4>
      </vt:variant>
      <vt:variant>
        <vt:i4>5</vt:i4>
      </vt:variant>
      <vt:variant>
        <vt:lpwstr/>
      </vt:variant>
      <vt:variant>
        <vt:lpwstr>_Toc195178922</vt:lpwstr>
      </vt:variant>
      <vt:variant>
        <vt:i4>1376314</vt:i4>
      </vt:variant>
      <vt:variant>
        <vt:i4>62</vt:i4>
      </vt:variant>
      <vt:variant>
        <vt:i4>0</vt:i4>
      </vt:variant>
      <vt:variant>
        <vt:i4>5</vt:i4>
      </vt:variant>
      <vt:variant>
        <vt:lpwstr/>
      </vt:variant>
      <vt:variant>
        <vt:lpwstr>_Toc195178921</vt:lpwstr>
      </vt:variant>
      <vt:variant>
        <vt:i4>1376314</vt:i4>
      </vt:variant>
      <vt:variant>
        <vt:i4>56</vt:i4>
      </vt:variant>
      <vt:variant>
        <vt:i4>0</vt:i4>
      </vt:variant>
      <vt:variant>
        <vt:i4>5</vt:i4>
      </vt:variant>
      <vt:variant>
        <vt:lpwstr/>
      </vt:variant>
      <vt:variant>
        <vt:lpwstr>_Toc195178920</vt:lpwstr>
      </vt:variant>
      <vt:variant>
        <vt:i4>1441850</vt:i4>
      </vt:variant>
      <vt:variant>
        <vt:i4>50</vt:i4>
      </vt:variant>
      <vt:variant>
        <vt:i4>0</vt:i4>
      </vt:variant>
      <vt:variant>
        <vt:i4>5</vt:i4>
      </vt:variant>
      <vt:variant>
        <vt:lpwstr/>
      </vt:variant>
      <vt:variant>
        <vt:lpwstr>_Toc195178919</vt:lpwstr>
      </vt:variant>
      <vt:variant>
        <vt:i4>1441850</vt:i4>
      </vt:variant>
      <vt:variant>
        <vt:i4>44</vt:i4>
      </vt:variant>
      <vt:variant>
        <vt:i4>0</vt:i4>
      </vt:variant>
      <vt:variant>
        <vt:i4>5</vt:i4>
      </vt:variant>
      <vt:variant>
        <vt:lpwstr/>
      </vt:variant>
      <vt:variant>
        <vt:lpwstr>_Toc195178918</vt:lpwstr>
      </vt:variant>
      <vt:variant>
        <vt:i4>1441850</vt:i4>
      </vt:variant>
      <vt:variant>
        <vt:i4>38</vt:i4>
      </vt:variant>
      <vt:variant>
        <vt:i4>0</vt:i4>
      </vt:variant>
      <vt:variant>
        <vt:i4>5</vt:i4>
      </vt:variant>
      <vt:variant>
        <vt:lpwstr/>
      </vt:variant>
      <vt:variant>
        <vt:lpwstr>_Toc195178917</vt:lpwstr>
      </vt:variant>
      <vt:variant>
        <vt:i4>1441850</vt:i4>
      </vt:variant>
      <vt:variant>
        <vt:i4>32</vt:i4>
      </vt:variant>
      <vt:variant>
        <vt:i4>0</vt:i4>
      </vt:variant>
      <vt:variant>
        <vt:i4>5</vt:i4>
      </vt:variant>
      <vt:variant>
        <vt:lpwstr/>
      </vt:variant>
      <vt:variant>
        <vt:lpwstr>_Toc195178916</vt:lpwstr>
      </vt:variant>
      <vt:variant>
        <vt:i4>1441850</vt:i4>
      </vt:variant>
      <vt:variant>
        <vt:i4>26</vt:i4>
      </vt:variant>
      <vt:variant>
        <vt:i4>0</vt:i4>
      </vt:variant>
      <vt:variant>
        <vt:i4>5</vt:i4>
      </vt:variant>
      <vt:variant>
        <vt:lpwstr/>
      </vt:variant>
      <vt:variant>
        <vt:lpwstr>_Toc195178915</vt:lpwstr>
      </vt:variant>
      <vt:variant>
        <vt:i4>1441850</vt:i4>
      </vt:variant>
      <vt:variant>
        <vt:i4>20</vt:i4>
      </vt:variant>
      <vt:variant>
        <vt:i4>0</vt:i4>
      </vt:variant>
      <vt:variant>
        <vt:i4>5</vt:i4>
      </vt:variant>
      <vt:variant>
        <vt:lpwstr/>
      </vt:variant>
      <vt:variant>
        <vt:lpwstr>_Toc195178914</vt:lpwstr>
      </vt:variant>
      <vt:variant>
        <vt:i4>1441850</vt:i4>
      </vt:variant>
      <vt:variant>
        <vt:i4>14</vt:i4>
      </vt:variant>
      <vt:variant>
        <vt:i4>0</vt:i4>
      </vt:variant>
      <vt:variant>
        <vt:i4>5</vt:i4>
      </vt:variant>
      <vt:variant>
        <vt:lpwstr/>
      </vt:variant>
      <vt:variant>
        <vt:lpwstr>_Toc195178913</vt:lpwstr>
      </vt:variant>
      <vt:variant>
        <vt:i4>1441850</vt:i4>
      </vt:variant>
      <vt:variant>
        <vt:i4>8</vt:i4>
      </vt:variant>
      <vt:variant>
        <vt:i4>0</vt:i4>
      </vt:variant>
      <vt:variant>
        <vt:i4>5</vt:i4>
      </vt:variant>
      <vt:variant>
        <vt:lpwstr/>
      </vt:variant>
      <vt:variant>
        <vt:lpwstr>_Toc195178912</vt:lpwstr>
      </vt:variant>
      <vt:variant>
        <vt:i4>1441850</vt:i4>
      </vt:variant>
      <vt:variant>
        <vt:i4>2</vt:i4>
      </vt:variant>
      <vt:variant>
        <vt:i4>0</vt:i4>
      </vt:variant>
      <vt:variant>
        <vt:i4>5</vt:i4>
      </vt:variant>
      <vt:variant>
        <vt:lpwstr/>
      </vt:variant>
      <vt:variant>
        <vt:lpwstr>_Toc195178911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NAO_Modèle protocole de négo</dc:title>
  <dc:subject/>
  <dc:creator>cecile.terrenoire@fidal.com</dc:creator>
  <cp:keywords/>
  <cp:lastModifiedBy>Marie BARRET</cp:lastModifiedBy>
  <cp:revision>2</cp:revision>
  <cp:lastPrinted>2026-03-30T08:55:00Z</cp:lastPrinted>
  <dcterms:created xsi:type="dcterms:W3CDTF">2026-04-13T08:51:00Z</dcterms:created>
  <dcterms:modified xsi:type="dcterms:W3CDTF">2026-04-13T08:51:00Z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0x010100307348FAB6DA1A41AFC8F3FA2A1DD923</vt:lpwstr>
  </property>
  <property fmtid="{D5CDD505-2E9C-101B-9397-08002B2CF9AE}" pid="3" name="Thematique">
    <vt:lpwstr>5959;#G. REPRÉSENTATION DU PERSONNEL|840aa351-8c9e-4c46-a92c-fc94fbab1369;#300;#G.2. COMITÉ D'ENTREPRISE OU D'ETABLISSEMENT|c3490976-c629-4552-bff0-5dfb64b9424e;#4555;#G.2.2.Fonctionnement|076024c1-8648-4e69-b061-b164185e792e</vt:lpwstr>
  </property>
  <property fmtid="{D5CDD505-2E9C-101B-9397-08002B2CF9AE}" pid="4" name="Nom du pack">
    <vt:lpwstr>Action NAO</vt:lpwstr>
  </property>
  <property fmtid="{D5CDD505-2E9C-101B-9397-08002B2CF9AE}" pid="5" name="FIDAL_DateReference">
    <vt:lpwstr>2016-06-14T00:00:00Z</vt:lpwstr>
  </property>
  <property fmtid="{D5CDD505-2E9C-101B-9397-08002B2CF9AE}" pid="6" name="TaxCatchAll">
    <vt:lpwstr>5959;#;#300;#;#4555;#</vt:lpwstr>
  </property>
  <property fmtid="{D5CDD505-2E9C-101B-9397-08002B2CF9AE}" pid="7" name="FIDAL_DatePeremption">
    <vt:lpwstr/>
  </property>
  <property fmtid="{D5CDD505-2E9C-101B-9397-08002B2CF9AE}" pid="8" name="ef4c05240cf244e28d924cae7468ebc4">
    <vt:lpwstr>G. REPRÉSENTATION DU PERSONNEL|840aa351-8c9e-4c46-a92c-fc94fbab1369;G.2. COMITÉ D'ENTREPRISE OU D'ETABLISSEMENT|c3490976-c629-4552-bff0-5dfb64b9424e;G.2.2.Fonctionnement|076024c1-8648-4e69-b061-b164185e792e</vt:lpwstr>
  </property>
  <property fmtid="{D5CDD505-2E9C-101B-9397-08002B2CF9AE}" pid="9" name="Ordre affichage">
    <vt:lpwstr>4</vt:lpwstr>
  </property>
  <property fmtid="{D5CDD505-2E9C-101B-9397-08002B2CF9AE}" pid="10" name="RoutingRuleDescription">
    <vt:lpwstr/>
  </property>
  <property fmtid="{D5CDD505-2E9C-101B-9397-08002B2CF9AE}" pid="11" name="IconOverlay">
    <vt:lpwstr/>
  </property>
</Properties>
</file>